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AA" w:rsidRDefault="00EE5FFE" w:rsidP="00EE5FFE">
      <w:pPr>
        <w:pStyle w:val="ListParagraph"/>
        <w:spacing w:after="0" w:line="360" w:lineRule="auto"/>
        <w:ind w:left="1701" w:hanging="170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76200</wp:posOffset>
            </wp:positionV>
            <wp:extent cx="2038350" cy="1400175"/>
            <wp:effectExtent l="19050" t="0" r="0" b="0"/>
            <wp:wrapSquare wrapText="bothSides"/>
            <wp:docPr id="1" name="Picture 1" descr="C:\Users\user\Desktop\WhatsApp Image 2021-03-08 at 7.21.5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1-03-08 at 7.21.50 PM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</w:p>
    <w:p w:rsidR="00EE5FFE" w:rsidRDefault="00EE5FFE" w:rsidP="00431C2A">
      <w:pPr>
        <w:pStyle w:val="ListParagraph"/>
        <w:spacing w:after="0" w:line="360" w:lineRule="auto"/>
        <w:ind w:left="270" w:hanging="270"/>
        <w:contextualSpacing w:val="0"/>
        <w:jc w:val="both"/>
        <w:rPr>
          <w:rFonts w:ascii="Times New Roman" w:hAnsi="Times New Roman"/>
        </w:rPr>
      </w:pPr>
    </w:p>
    <w:p w:rsidR="00EE5FFE" w:rsidRDefault="00EE5FFE" w:rsidP="00EE5FFE">
      <w:pPr>
        <w:pStyle w:val="ListParagraph"/>
        <w:spacing w:after="0" w:line="360" w:lineRule="auto"/>
        <w:ind w:left="270" w:hanging="270"/>
        <w:contextualSpacing w:val="0"/>
        <w:jc w:val="center"/>
        <w:rPr>
          <w:rFonts w:ascii="Times New Roman" w:hAnsi="Times New Roman"/>
        </w:rPr>
      </w:pPr>
    </w:p>
    <w:p w:rsidR="00EE5FFE" w:rsidRPr="00FE16AA" w:rsidRDefault="00EE5FFE" w:rsidP="00EE5FFE">
      <w:pPr>
        <w:pStyle w:val="ListParagraph"/>
        <w:spacing w:after="0" w:line="360" w:lineRule="auto"/>
        <w:ind w:left="1701" w:hanging="1701"/>
        <w:contextualSpacing w:val="0"/>
        <w:jc w:val="center"/>
        <w:rPr>
          <w:rFonts w:ascii="Times New Roman" w:hAnsi="Times New Roman"/>
          <w:b/>
        </w:rPr>
      </w:pPr>
      <w:r w:rsidRPr="00FE16AA">
        <w:rPr>
          <w:rFonts w:ascii="Times New Roman" w:hAnsi="Times New Roman"/>
          <w:b/>
        </w:rPr>
        <w:t>Prof</w:t>
      </w:r>
      <w:proofErr w:type="gramStart"/>
      <w:r w:rsidRPr="00FE16AA">
        <w:rPr>
          <w:rFonts w:ascii="Times New Roman" w:hAnsi="Times New Roman"/>
          <w:b/>
        </w:rPr>
        <w:t>.(</w:t>
      </w:r>
      <w:proofErr w:type="gramEnd"/>
      <w:r w:rsidRPr="00FE16AA">
        <w:rPr>
          <w:rFonts w:ascii="Times New Roman" w:hAnsi="Times New Roman"/>
          <w:b/>
        </w:rPr>
        <w:t xml:space="preserve">Dr.) </w:t>
      </w:r>
      <w:proofErr w:type="spellStart"/>
      <w:r w:rsidRPr="00FE16AA">
        <w:rPr>
          <w:rFonts w:ascii="Times New Roman" w:hAnsi="Times New Roman"/>
          <w:b/>
        </w:rPr>
        <w:t>Nalini</w:t>
      </w:r>
      <w:proofErr w:type="spellEnd"/>
      <w:r w:rsidRPr="00FE16AA">
        <w:rPr>
          <w:rFonts w:ascii="Times New Roman" w:hAnsi="Times New Roman"/>
          <w:b/>
        </w:rPr>
        <w:t xml:space="preserve"> </w:t>
      </w:r>
      <w:proofErr w:type="spellStart"/>
      <w:r w:rsidRPr="00FE16AA">
        <w:rPr>
          <w:rFonts w:ascii="Times New Roman" w:hAnsi="Times New Roman"/>
          <w:b/>
        </w:rPr>
        <w:t>Kanta</w:t>
      </w:r>
      <w:proofErr w:type="spellEnd"/>
      <w:r w:rsidRPr="00FE16AA">
        <w:rPr>
          <w:rFonts w:ascii="Times New Roman" w:hAnsi="Times New Roman"/>
          <w:b/>
        </w:rPr>
        <w:t xml:space="preserve"> </w:t>
      </w:r>
      <w:proofErr w:type="spellStart"/>
      <w:r w:rsidRPr="00FE16AA">
        <w:rPr>
          <w:rFonts w:ascii="Times New Roman" w:hAnsi="Times New Roman"/>
          <w:b/>
        </w:rPr>
        <w:t>Sahoo</w:t>
      </w:r>
      <w:proofErr w:type="spellEnd"/>
    </w:p>
    <w:p w:rsidR="00EE5FFE" w:rsidRPr="00FE16AA" w:rsidRDefault="00EE5FFE" w:rsidP="00EE5FFE">
      <w:pPr>
        <w:pStyle w:val="ListParagraph"/>
        <w:spacing w:after="0" w:line="360" w:lineRule="auto"/>
        <w:ind w:left="1701" w:hanging="1701"/>
        <w:contextualSpacing w:val="0"/>
        <w:jc w:val="center"/>
        <w:rPr>
          <w:rFonts w:ascii="Times New Roman" w:hAnsi="Times New Roman"/>
          <w:b/>
        </w:rPr>
      </w:pPr>
      <w:proofErr w:type="spellStart"/>
      <w:r w:rsidRPr="00FE16AA">
        <w:rPr>
          <w:rFonts w:ascii="Times New Roman" w:hAnsi="Times New Roman"/>
          <w:b/>
        </w:rPr>
        <w:t>M.Pharm</w:t>
      </w:r>
      <w:proofErr w:type="spellEnd"/>
      <w:r w:rsidRPr="00FE16AA">
        <w:rPr>
          <w:rFonts w:ascii="Times New Roman" w:hAnsi="Times New Roman"/>
          <w:b/>
        </w:rPr>
        <w:t>, Ph.D., FSASS, SRAP</w:t>
      </w:r>
      <w:r w:rsidR="00773A0C">
        <w:rPr>
          <w:rFonts w:ascii="Times New Roman" w:hAnsi="Times New Roman"/>
          <w:b/>
        </w:rPr>
        <w:t xml:space="preserve">, </w:t>
      </w:r>
      <w:r w:rsidR="002858C0">
        <w:rPr>
          <w:rFonts w:ascii="Times New Roman" w:hAnsi="Times New Roman"/>
          <w:b/>
        </w:rPr>
        <w:t>(</w:t>
      </w:r>
      <w:r w:rsidR="00773A0C">
        <w:rPr>
          <w:rFonts w:ascii="Times New Roman" w:hAnsi="Times New Roman"/>
          <w:b/>
        </w:rPr>
        <w:t>P</w:t>
      </w:r>
      <w:r w:rsidR="002858C0">
        <w:rPr>
          <w:rFonts w:ascii="Times New Roman" w:hAnsi="Times New Roman"/>
          <w:b/>
        </w:rPr>
        <w:t>ost-Doc)</w:t>
      </w:r>
    </w:p>
    <w:p w:rsidR="00EE5FFE" w:rsidRDefault="00EE5FFE" w:rsidP="00EE5FFE">
      <w:pPr>
        <w:pStyle w:val="ListParagraph"/>
        <w:spacing w:after="0" w:line="360" w:lineRule="auto"/>
        <w:ind w:left="1701" w:hanging="1701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</w:t>
      </w:r>
      <w:r w:rsidRPr="00FE16AA">
        <w:rPr>
          <w:rFonts w:ascii="Times New Roman" w:hAnsi="Times New Roman"/>
          <w:b/>
        </w:rPr>
        <w:t>Principal</w:t>
      </w:r>
      <w:r>
        <w:rPr>
          <w:rFonts w:ascii="Times New Roman" w:hAnsi="Times New Roman"/>
          <w:b/>
        </w:rPr>
        <w:t xml:space="preserve">, </w:t>
      </w:r>
    </w:p>
    <w:p w:rsidR="00EE5FFE" w:rsidRDefault="00EE5FFE" w:rsidP="00EE5FFE">
      <w:pPr>
        <w:pStyle w:val="ListParagraph"/>
        <w:spacing w:after="0" w:line="360" w:lineRule="auto"/>
        <w:ind w:left="1701" w:hanging="1701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Pr="00AE464F">
        <w:rPr>
          <w:rFonts w:ascii="Times New Roman" w:hAnsi="Times New Roman"/>
          <w:b/>
        </w:rPr>
        <w:t>SRM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Modinagar</w:t>
      </w:r>
      <w:proofErr w:type="spellEnd"/>
      <w:r>
        <w:rPr>
          <w:rFonts w:ascii="Times New Roman" w:hAnsi="Times New Roman"/>
          <w:b/>
        </w:rPr>
        <w:t xml:space="preserve"> College of pharmacy,</w:t>
      </w:r>
    </w:p>
    <w:p w:rsidR="00EE5FFE" w:rsidRDefault="00EE5FFE" w:rsidP="00EE5FFE">
      <w:pPr>
        <w:pStyle w:val="ListParagraph"/>
        <w:spacing w:after="0" w:line="360" w:lineRule="auto"/>
        <w:ind w:left="1701" w:hanging="1701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SRMIST (Deemed to be</w:t>
      </w:r>
      <w:r w:rsidRPr="00AE464F">
        <w:rPr>
          <w:rFonts w:ascii="Times New Roman" w:hAnsi="Times New Roman"/>
          <w:b/>
        </w:rPr>
        <w:t xml:space="preserve"> University</w:t>
      </w:r>
      <w:r>
        <w:rPr>
          <w:rFonts w:ascii="Times New Roman" w:hAnsi="Times New Roman"/>
          <w:b/>
        </w:rPr>
        <w:t xml:space="preserve">), </w:t>
      </w:r>
    </w:p>
    <w:p w:rsidR="00EE5FFE" w:rsidRPr="00AE464F" w:rsidRDefault="00EE5FFE" w:rsidP="00EE5FFE">
      <w:pPr>
        <w:pStyle w:val="ListParagraph"/>
        <w:spacing w:after="0" w:line="360" w:lineRule="auto"/>
        <w:ind w:left="1701" w:hanging="1701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Delhi-NCR</w:t>
      </w:r>
    </w:p>
    <w:p w:rsidR="00EE5FFE" w:rsidRDefault="00EE5FFE" w:rsidP="00EE5FFE">
      <w:pPr>
        <w:pStyle w:val="ListParagraph"/>
        <w:spacing w:after="0" w:line="360" w:lineRule="auto"/>
        <w:ind w:left="270" w:hanging="270"/>
        <w:contextualSpacing w:val="0"/>
        <w:jc w:val="center"/>
        <w:rPr>
          <w:rFonts w:ascii="Times New Roman" w:hAnsi="Times New Roman"/>
        </w:rPr>
      </w:pPr>
    </w:p>
    <w:p w:rsidR="00EE5FFE" w:rsidRPr="00EE5FFE" w:rsidRDefault="00EE5FFE" w:rsidP="00EE5FFE">
      <w:pPr>
        <w:spacing w:after="0" w:line="360" w:lineRule="auto"/>
        <w:rPr>
          <w:rFonts w:ascii="Times New Roman" w:hAnsi="Times New Roman"/>
        </w:rPr>
        <w:sectPr w:rsidR="00EE5FFE" w:rsidRPr="00EE5FFE" w:rsidSect="00EE5FFE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721EF" w:rsidRPr="00000F35" w:rsidRDefault="00696D7F" w:rsidP="00F721EF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  <w:lang w:val="en-US" w:eastAsia="en-US"/>
        </w:rPr>
      </w:pPr>
      <w:r w:rsidRPr="00EE5FFE">
        <w:rPr>
          <w:rFonts w:ascii="Times New Roman" w:hAnsi="Times New Roman"/>
          <w:sz w:val="21"/>
          <w:szCs w:val="21"/>
        </w:rPr>
        <w:lastRenderedPageBreak/>
        <w:t xml:space="preserve"> </w:t>
      </w:r>
      <w:r w:rsidR="00432EA0">
        <w:rPr>
          <w:rFonts w:ascii="Times New Roman" w:hAnsi="Times New Roman"/>
          <w:sz w:val="21"/>
          <w:szCs w:val="21"/>
        </w:rPr>
        <w:t xml:space="preserve">      </w:t>
      </w:r>
      <w:r w:rsidR="008257A2" w:rsidRPr="00432EA0">
        <w:rPr>
          <w:rFonts w:ascii="Times New Roman" w:hAnsi="Times New Roman"/>
          <w:sz w:val="21"/>
          <w:szCs w:val="21"/>
        </w:rPr>
        <w:t>Prof</w:t>
      </w:r>
      <w:r w:rsidR="00E83A05" w:rsidRPr="00432EA0">
        <w:rPr>
          <w:rFonts w:ascii="Times New Roman" w:hAnsi="Times New Roman"/>
          <w:sz w:val="21"/>
          <w:szCs w:val="21"/>
        </w:rPr>
        <w:t>. (</w:t>
      </w:r>
      <w:r w:rsidR="008257A2" w:rsidRPr="00432EA0">
        <w:rPr>
          <w:rFonts w:ascii="Times New Roman" w:hAnsi="Times New Roman"/>
          <w:sz w:val="21"/>
          <w:szCs w:val="21"/>
        </w:rPr>
        <w:t>Dr.)</w:t>
      </w:r>
      <w:proofErr w:type="spellStart"/>
      <w:r w:rsidR="008257A2" w:rsidRPr="00432EA0">
        <w:rPr>
          <w:rFonts w:ascii="Times New Roman" w:hAnsi="Times New Roman"/>
          <w:sz w:val="21"/>
          <w:szCs w:val="21"/>
        </w:rPr>
        <w:t>Nalini</w:t>
      </w:r>
      <w:proofErr w:type="spellEnd"/>
      <w:r w:rsidR="008257A2" w:rsidRPr="00432EA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8257A2" w:rsidRPr="00432EA0">
        <w:rPr>
          <w:rFonts w:ascii="Times New Roman" w:hAnsi="Times New Roman"/>
          <w:sz w:val="21"/>
          <w:szCs w:val="21"/>
        </w:rPr>
        <w:t>Kanta</w:t>
      </w:r>
      <w:proofErr w:type="spellEnd"/>
      <w:r w:rsidR="008257A2" w:rsidRPr="00432EA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8257A2" w:rsidRPr="00432EA0">
        <w:rPr>
          <w:rFonts w:ascii="Times New Roman" w:hAnsi="Times New Roman"/>
          <w:sz w:val="21"/>
          <w:szCs w:val="21"/>
        </w:rPr>
        <w:t>Sahoo</w:t>
      </w:r>
      <w:proofErr w:type="spellEnd"/>
      <w:r w:rsidR="008257A2" w:rsidRPr="00432EA0">
        <w:rPr>
          <w:rFonts w:ascii="Times New Roman" w:hAnsi="Times New Roman"/>
          <w:sz w:val="21"/>
          <w:szCs w:val="21"/>
        </w:rPr>
        <w:t xml:space="preserve">, working as Professor &amp; </w:t>
      </w:r>
      <w:r w:rsidR="00D4248F" w:rsidRPr="00432EA0">
        <w:rPr>
          <w:rFonts w:ascii="Times New Roman" w:hAnsi="Times New Roman"/>
          <w:sz w:val="21"/>
          <w:szCs w:val="21"/>
        </w:rPr>
        <w:t xml:space="preserve">Principal </w:t>
      </w:r>
      <w:r w:rsidR="008257A2" w:rsidRPr="00432EA0">
        <w:rPr>
          <w:rFonts w:ascii="Times New Roman" w:hAnsi="Times New Roman"/>
          <w:sz w:val="21"/>
          <w:szCs w:val="21"/>
        </w:rPr>
        <w:t xml:space="preserve"> in one of the leading college (</w:t>
      </w:r>
      <w:r w:rsidR="00D4248F" w:rsidRPr="00432EA0">
        <w:rPr>
          <w:rFonts w:ascii="Times New Roman" w:hAnsi="Times New Roman"/>
          <w:sz w:val="21"/>
          <w:szCs w:val="21"/>
        </w:rPr>
        <w:t xml:space="preserve">SRM </w:t>
      </w:r>
      <w:proofErr w:type="spellStart"/>
      <w:r w:rsidR="00D4248F" w:rsidRPr="00432EA0">
        <w:rPr>
          <w:rFonts w:ascii="Times New Roman" w:hAnsi="Times New Roman"/>
          <w:sz w:val="21"/>
          <w:szCs w:val="21"/>
        </w:rPr>
        <w:t>Modinagar</w:t>
      </w:r>
      <w:proofErr w:type="spellEnd"/>
      <w:r w:rsidR="00D4248F" w:rsidRPr="00432EA0">
        <w:rPr>
          <w:rFonts w:ascii="Times New Roman" w:hAnsi="Times New Roman"/>
          <w:sz w:val="21"/>
          <w:szCs w:val="21"/>
        </w:rPr>
        <w:t xml:space="preserve"> college </w:t>
      </w:r>
      <w:r w:rsidR="008257A2" w:rsidRPr="00432EA0">
        <w:rPr>
          <w:rFonts w:ascii="Times New Roman" w:hAnsi="Times New Roman"/>
          <w:sz w:val="21"/>
          <w:szCs w:val="21"/>
        </w:rPr>
        <w:t xml:space="preserve">of Pharmacy) </w:t>
      </w:r>
      <w:r w:rsidR="00824C37" w:rsidRPr="00432EA0">
        <w:rPr>
          <w:rFonts w:ascii="Times New Roman" w:hAnsi="Times New Roman"/>
          <w:sz w:val="21"/>
          <w:szCs w:val="21"/>
        </w:rPr>
        <w:t>under the ambient of</w:t>
      </w:r>
      <w:r w:rsidR="008257A2" w:rsidRPr="00432EA0">
        <w:rPr>
          <w:rFonts w:ascii="Times New Roman" w:hAnsi="Times New Roman"/>
          <w:sz w:val="21"/>
          <w:szCs w:val="21"/>
        </w:rPr>
        <w:t xml:space="preserve"> </w:t>
      </w:r>
      <w:r w:rsidR="00D4248F" w:rsidRPr="00432EA0">
        <w:rPr>
          <w:rFonts w:ascii="Times New Roman" w:hAnsi="Times New Roman"/>
          <w:sz w:val="21"/>
          <w:szCs w:val="21"/>
        </w:rPr>
        <w:t>SRMIST (Deemed to be University)</w:t>
      </w:r>
      <w:r w:rsidR="00824C37" w:rsidRPr="00432EA0">
        <w:rPr>
          <w:rFonts w:ascii="Times New Roman" w:hAnsi="Times New Roman"/>
          <w:sz w:val="21"/>
          <w:szCs w:val="21"/>
        </w:rPr>
        <w:t>,</w:t>
      </w:r>
      <w:r w:rsidR="00D4248F" w:rsidRPr="00432EA0">
        <w:rPr>
          <w:rFonts w:ascii="Times New Roman" w:hAnsi="Times New Roman"/>
          <w:sz w:val="21"/>
          <w:szCs w:val="21"/>
        </w:rPr>
        <w:t xml:space="preserve"> Delhi-NCR Campus</w:t>
      </w:r>
      <w:r w:rsidR="00431C2A" w:rsidRPr="00432EA0">
        <w:rPr>
          <w:rFonts w:ascii="Times New Roman" w:hAnsi="Times New Roman"/>
          <w:sz w:val="21"/>
          <w:szCs w:val="21"/>
        </w:rPr>
        <w:t>, which is NAAC A++, category –I by MHRD, NIRF ranking 15</w:t>
      </w:r>
      <w:r w:rsidR="008257A2" w:rsidRPr="00432EA0">
        <w:rPr>
          <w:rFonts w:ascii="Times New Roman" w:hAnsi="Times New Roman"/>
          <w:sz w:val="21"/>
          <w:szCs w:val="21"/>
        </w:rPr>
        <w:t>. H</w:t>
      </w:r>
      <w:r w:rsidR="000258CA" w:rsidRPr="00432EA0">
        <w:rPr>
          <w:rFonts w:ascii="Times New Roman" w:hAnsi="Times New Roman"/>
          <w:sz w:val="21"/>
          <w:szCs w:val="21"/>
        </w:rPr>
        <w:t xml:space="preserve">e </w:t>
      </w:r>
      <w:r w:rsidR="008257A2" w:rsidRPr="00432EA0">
        <w:rPr>
          <w:rFonts w:ascii="Times New Roman" w:hAnsi="Times New Roman"/>
          <w:sz w:val="21"/>
          <w:szCs w:val="21"/>
        </w:rPr>
        <w:t>is at present</w:t>
      </w:r>
      <w:r w:rsidR="000258CA" w:rsidRPr="00432EA0">
        <w:rPr>
          <w:rFonts w:ascii="Times New Roman" w:hAnsi="Times New Roman"/>
          <w:sz w:val="21"/>
          <w:szCs w:val="21"/>
        </w:rPr>
        <w:t xml:space="preserve"> with experience of 1</w:t>
      </w:r>
      <w:r w:rsidR="00861303" w:rsidRPr="00432EA0">
        <w:rPr>
          <w:rFonts w:ascii="Times New Roman" w:hAnsi="Times New Roman"/>
          <w:sz w:val="21"/>
          <w:szCs w:val="21"/>
        </w:rPr>
        <w:t>5</w:t>
      </w:r>
      <w:r w:rsidR="00431C2A" w:rsidRPr="00432EA0">
        <w:rPr>
          <w:rFonts w:ascii="Times New Roman" w:hAnsi="Times New Roman"/>
          <w:sz w:val="21"/>
          <w:szCs w:val="21"/>
        </w:rPr>
        <w:t xml:space="preserve"> years in </w:t>
      </w:r>
      <w:r w:rsidR="000258CA" w:rsidRPr="00432EA0">
        <w:rPr>
          <w:rFonts w:ascii="Times New Roman" w:hAnsi="Times New Roman"/>
          <w:sz w:val="21"/>
          <w:szCs w:val="21"/>
        </w:rPr>
        <w:t>Academics, Administration and Accreditation, Training and Research</w:t>
      </w:r>
      <w:r w:rsidR="00431C2A" w:rsidRPr="00432EA0">
        <w:rPr>
          <w:rFonts w:ascii="Times New Roman" w:hAnsi="Times New Roman"/>
          <w:sz w:val="21"/>
          <w:szCs w:val="21"/>
        </w:rPr>
        <w:t>.</w:t>
      </w:r>
      <w:r w:rsidR="00F721EF">
        <w:rPr>
          <w:rFonts w:ascii="Times New Roman" w:hAnsi="Times New Roman"/>
          <w:sz w:val="21"/>
          <w:szCs w:val="21"/>
        </w:rPr>
        <w:t xml:space="preserve"> </w:t>
      </w:r>
      <w:r w:rsidR="00B14785" w:rsidRPr="00432EA0">
        <w:rPr>
          <w:rFonts w:ascii="Times New Roman" w:hAnsi="Times New Roman"/>
          <w:sz w:val="21"/>
          <w:szCs w:val="21"/>
        </w:rPr>
        <w:t xml:space="preserve">He completed </w:t>
      </w:r>
      <w:proofErr w:type="spellStart"/>
      <w:r w:rsidR="00B14785" w:rsidRPr="00432EA0">
        <w:rPr>
          <w:rFonts w:ascii="Times New Roman" w:hAnsi="Times New Roman"/>
          <w:sz w:val="21"/>
          <w:szCs w:val="21"/>
        </w:rPr>
        <w:t>Ph.D</w:t>
      </w:r>
      <w:proofErr w:type="spellEnd"/>
      <w:r w:rsidR="00B14785" w:rsidRPr="00432EA0">
        <w:rPr>
          <w:rFonts w:ascii="Times New Roman" w:hAnsi="Times New Roman"/>
          <w:sz w:val="21"/>
          <w:szCs w:val="21"/>
        </w:rPr>
        <w:t xml:space="preserve"> from </w:t>
      </w:r>
      <w:proofErr w:type="spellStart"/>
      <w:r w:rsidR="00B14785" w:rsidRPr="00432EA0">
        <w:rPr>
          <w:rFonts w:ascii="Times New Roman" w:hAnsi="Times New Roman"/>
          <w:sz w:val="21"/>
          <w:szCs w:val="21"/>
        </w:rPr>
        <w:t>Siksha</w:t>
      </w:r>
      <w:proofErr w:type="spellEnd"/>
      <w:r w:rsidR="00B14785" w:rsidRPr="00432EA0">
        <w:rPr>
          <w:rFonts w:ascii="Times New Roman" w:hAnsi="Times New Roman"/>
          <w:sz w:val="21"/>
          <w:szCs w:val="21"/>
        </w:rPr>
        <w:t xml:space="preserve"> ‘</w:t>
      </w:r>
      <w:proofErr w:type="spellStart"/>
      <w:r w:rsidR="00B14785" w:rsidRPr="00432EA0">
        <w:rPr>
          <w:rFonts w:ascii="Times New Roman" w:hAnsi="Times New Roman"/>
          <w:sz w:val="21"/>
          <w:szCs w:val="21"/>
        </w:rPr>
        <w:t>O’Anusandhan</w:t>
      </w:r>
      <w:proofErr w:type="spellEnd"/>
      <w:r w:rsidR="00B14785" w:rsidRPr="00432EA0">
        <w:rPr>
          <w:rFonts w:ascii="Times New Roman" w:hAnsi="Times New Roman"/>
          <w:sz w:val="21"/>
          <w:szCs w:val="21"/>
        </w:rPr>
        <w:t xml:space="preserve"> University (NIRF rank-24</w:t>
      </w:r>
      <w:r w:rsidR="00B14785" w:rsidRPr="00432EA0">
        <w:rPr>
          <w:rFonts w:ascii="Times New Roman" w:hAnsi="Times New Roman"/>
          <w:sz w:val="21"/>
          <w:szCs w:val="21"/>
          <w:vertAlign w:val="superscript"/>
        </w:rPr>
        <w:t>th</w:t>
      </w:r>
      <w:r w:rsidR="00B14785" w:rsidRPr="00432EA0">
        <w:rPr>
          <w:rFonts w:ascii="Times New Roman" w:hAnsi="Times New Roman"/>
          <w:sz w:val="21"/>
          <w:szCs w:val="21"/>
        </w:rPr>
        <w:t>)</w:t>
      </w:r>
      <w:r w:rsidR="004C02CD" w:rsidRPr="00432EA0">
        <w:rPr>
          <w:rFonts w:ascii="Times New Roman" w:hAnsi="Times New Roman"/>
          <w:sz w:val="21"/>
          <w:szCs w:val="21"/>
        </w:rPr>
        <w:t xml:space="preserve">. </w:t>
      </w:r>
      <w:r w:rsidR="00431C2A" w:rsidRPr="00432EA0">
        <w:rPr>
          <w:rFonts w:ascii="Times New Roman" w:hAnsi="Times New Roman"/>
          <w:sz w:val="21"/>
          <w:szCs w:val="21"/>
        </w:rPr>
        <w:t xml:space="preserve">He </w:t>
      </w:r>
      <w:r w:rsidR="00861303" w:rsidRPr="00432EA0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Completed course in “Statistical reasoning and algorithms in </w:t>
      </w:r>
      <w:proofErr w:type="spellStart"/>
      <w:r w:rsidR="00861303" w:rsidRPr="00432EA0">
        <w:rPr>
          <w:rFonts w:ascii="Times New Roman" w:hAnsi="Times New Roman"/>
          <w:bCs/>
          <w:color w:val="000000" w:themeColor="text1"/>
          <w:sz w:val="21"/>
          <w:szCs w:val="21"/>
        </w:rPr>
        <w:t>Pharmacovigilance</w:t>
      </w:r>
      <w:proofErr w:type="spellEnd"/>
      <w:r w:rsidR="00861303" w:rsidRPr="00432EA0">
        <w:rPr>
          <w:rFonts w:ascii="Times New Roman" w:hAnsi="Times New Roman"/>
          <w:bCs/>
          <w:color w:val="000000" w:themeColor="text1"/>
          <w:sz w:val="21"/>
          <w:szCs w:val="21"/>
        </w:rPr>
        <w:t>” (SRAP), Uppsala Monitoring Centre, Sweden</w:t>
      </w:r>
      <w:r w:rsidR="00861303" w:rsidRPr="00432EA0">
        <w:rPr>
          <w:rFonts w:ascii="Times New Roman" w:hAnsi="Times New Roman"/>
          <w:color w:val="000000" w:themeColor="text1"/>
          <w:spacing w:val="5"/>
          <w:sz w:val="21"/>
          <w:szCs w:val="21"/>
        </w:rPr>
        <w:t>”</w:t>
      </w:r>
      <w:r w:rsidR="00F721EF">
        <w:rPr>
          <w:rFonts w:ascii="Times New Roman" w:hAnsi="Times New Roman"/>
          <w:color w:val="000000" w:themeColor="text1"/>
          <w:spacing w:val="5"/>
          <w:sz w:val="21"/>
          <w:szCs w:val="21"/>
        </w:rPr>
        <w:t xml:space="preserve">. He is pursuing Post doctoral research under the supervision of </w:t>
      </w:r>
      <w:r w:rsidR="00F721EF" w:rsidRPr="00000F35">
        <w:rPr>
          <w:rFonts w:ascii="Times New Roman" w:hAnsi="Times New Roman"/>
          <w:b/>
          <w:color w:val="000000" w:themeColor="text1"/>
          <w:spacing w:val="5"/>
          <w:sz w:val="21"/>
          <w:szCs w:val="21"/>
        </w:rPr>
        <w:t>Prof. (Dr.)</w:t>
      </w:r>
      <w:r w:rsidR="00F721EF" w:rsidRPr="00000F35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Bui </w:t>
      </w:r>
      <w:proofErr w:type="spellStart"/>
      <w:r w:rsidR="00F721EF" w:rsidRPr="00000F35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Thanh</w:t>
      </w:r>
      <w:proofErr w:type="spellEnd"/>
      <w:r w:rsidR="00F721EF" w:rsidRPr="00000F35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Hung, </w:t>
      </w:r>
      <w:r w:rsidR="00F721EF" w:rsidRPr="00000F35">
        <w:rPr>
          <w:rFonts w:ascii="Times New Roman" w:hAnsi="Times New Roman"/>
          <w:b/>
          <w:color w:val="000000"/>
          <w:sz w:val="20"/>
          <w:szCs w:val="20"/>
          <w:lang w:val="en-US" w:eastAsia="en-US"/>
        </w:rPr>
        <w:t>Director of Artificial Intelligence Laboratory</w:t>
      </w:r>
      <w:r w:rsidR="00F721EF" w:rsidRPr="00000F35">
        <w:rPr>
          <w:rFonts w:ascii="Arial" w:hAnsi="Arial" w:cs="Arial"/>
          <w:b/>
          <w:color w:val="222222"/>
          <w:sz w:val="24"/>
          <w:szCs w:val="24"/>
          <w:lang w:val="en-US" w:eastAsia="en-US"/>
        </w:rPr>
        <w:t xml:space="preserve">, </w:t>
      </w:r>
      <w:r w:rsidR="00F721EF" w:rsidRPr="00000F35">
        <w:rPr>
          <w:rFonts w:ascii="Times New Roman" w:hAnsi="Times New Roman"/>
          <w:b/>
          <w:color w:val="000000"/>
          <w:sz w:val="20"/>
          <w:szCs w:val="20"/>
          <w:lang w:val="en-US" w:eastAsia="en-US"/>
        </w:rPr>
        <w:t>Faculty of Information Technology</w:t>
      </w:r>
      <w:r w:rsidR="00F721EF" w:rsidRPr="00000F35">
        <w:rPr>
          <w:rFonts w:ascii="Arial" w:hAnsi="Arial" w:cs="Arial"/>
          <w:b/>
          <w:color w:val="222222"/>
          <w:sz w:val="24"/>
          <w:szCs w:val="24"/>
          <w:lang w:val="en-US" w:eastAsia="en-US"/>
        </w:rPr>
        <w:t xml:space="preserve">, </w:t>
      </w:r>
      <w:r w:rsidR="00F721EF" w:rsidRPr="00000F35">
        <w:rPr>
          <w:rFonts w:ascii="Times New Roman" w:hAnsi="Times New Roman"/>
          <w:b/>
          <w:color w:val="000000"/>
          <w:sz w:val="20"/>
          <w:szCs w:val="20"/>
          <w:lang w:val="en-US" w:eastAsia="en-US"/>
        </w:rPr>
        <w:t xml:space="preserve">Ton </w:t>
      </w:r>
      <w:proofErr w:type="spellStart"/>
      <w:r w:rsidR="00F721EF" w:rsidRPr="00000F35">
        <w:rPr>
          <w:rFonts w:ascii="Times New Roman" w:hAnsi="Times New Roman"/>
          <w:b/>
          <w:color w:val="000000"/>
          <w:sz w:val="20"/>
          <w:szCs w:val="20"/>
          <w:lang w:val="en-US" w:eastAsia="en-US"/>
        </w:rPr>
        <w:t>Duc</w:t>
      </w:r>
      <w:proofErr w:type="spellEnd"/>
      <w:r w:rsidR="00F721EF" w:rsidRPr="00000F35">
        <w:rPr>
          <w:rFonts w:ascii="Times New Roman" w:hAnsi="Times New Roman"/>
          <w:b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F721EF" w:rsidRPr="00000F35">
        <w:rPr>
          <w:rFonts w:ascii="Times New Roman" w:hAnsi="Times New Roman"/>
          <w:b/>
          <w:color w:val="000000"/>
          <w:sz w:val="20"/>
          <w:szCs w:val="20"/>
          <w:lang w:val="en-US" w:eastAsia="en-US"/>
        </w:rPr>
        <w:t>Thang</w:t>
      </w:r>
      <w:proofErr w:type="spellEnd"/>
      <w:r w:rsidR="00F721EF" w:rsidRPr="00000F35">
        <w:rPr>
          <w:rFonts w:ascii="Times New Roman" w:hAnsi="Times New Roman"/>
          <w:b/>
          <w:color w:val="000000"/>
          <w:sz w:val="20"/>
          <w:szCs w:val="20"/>
          <w:lang w:val="en-US" w:eastAsia="en-US"/>
        </w:rPr>
        <w:t xml:space="preserve"> University, Vietnam.</w:t>
      </w:r>
    </w:p>
    <w:p w:rsidR="005E2E22" w:rsidRPr="00432EA0" w:rsidRDefault="00432EA0" w:rsidP="00432EA0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1"/>
          <w:szCs w:val="21"/>
        </w:rPr>
      </w:pPr>
      <w:r w:rsidRPr="00432EA0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    </w:t>
      </w:r>
      <w:r w:rsidR="00AF1635" w:rsidRPr="00432EA0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He has </w:t>
      </w:r>
      <w:r w:rsidR="003F4F7A" w:rsidRPr="00432EA0">
        <w:rPr>
          <w:rFonts w:ascii="Times New Roman" w:hAnsi="Times New Roman"/>
          <w:bCs/>
          <w:color w:val="000000" w:themeColor="text1"/>
          <w:sz w:val="21"/>
          <w:szCs w:val="21"/>
        </w:rPr>
        <w:t>four</w:t>
      </w:r>
      <w:r w:rsidR="00BD1C04" w:rsidRPr="00432EA0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design patents published and </w:t>
      </w:r>
      <w:r w:rsidR="00F721EF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one </w:t>
      </w:r>
      <w:r w:rsidR="00BD1C04" w:rsidRPr="00432EA0">
        <w:rPr>
          <w:rFonts w:ascii="Times New Roman" w:hAnsi="Times New Roman"/>
          <w:bCs/>
          <w:color w:val="000000" w:themeColor="text1"/>
          <w:sz w:val="21"/>
          <w:szCs w:val="21"/>
        </w:rPr>
        <w:t>granted to his credit</w:t>
      </w:r>
      <w:r w:rsidR="00431C2A" w:rsidRPr="00432EA0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along with </w:t>
      </w:r>
      <w:r w:rsidR="00AF1635" w:rsidRPr="00432EA0">
        <w:rPr>
          <w:rFonts w:ascii="Times New Roman" w:hAnsi="Times New Roman"/>
          <w:sz w:val="21"/>
          <w:szCs w:val="21"/>
        </w:rPr>
        <w:t>61</w:t>
      </w:r>
      <w:r w:rsidR="004C02CD" w:rsidRPr="00432EA0">
        <w:rPr>
          <w:rFonts w:ascii="Times New Roman" w:hAnsi="Times New Roman"/>
          <w:sz w:val="21"/>
          <w:szCs w:val="21"/>
        </w:rPr>
        <w:t xml:space="preserve"> research and review articles in International journals of hi</w:t>
      </w:r>
      <w:r w:rsidR="00D4248F" w:rsidRPr="00432EA0">
        <w:rPr>
          <w:rFonts w:ascii="Times New Roman" w:hAnsi="Times New Roman"/>
          <w:sz w:val="21"/>
          <w:szCs w:val="21"/>
        </w:rPr>
        <w:t xml:space="preserve">gh repute (maximum </w:t>
      </w:r>
      <w:r w:rsidR="004C02CD" w:rsidRPr="00432EA0">
        <w:rPr>
          <w:rFonts w:ascii="Times New Roman" w:hAnsi="Times New Roman"/>
          <w:sz w:val="21"/>
          <w:szCs w:val="21"/>
        </w:rPr>
        <w:t xml:space="preserve">covered in </w:t>
      </w:r>
      <w:r w:rsidR="00431C2A" w:rsidRPr="00432EA0">
        <w:rPr>
          <w:rFonts w:ascii="Times New Roman" w:hAnsi="Times New Roman"/>
          <w:sz w:val="21"/>
          <w:szCs w:val="21"/>
        </w:rPr>
        <w:t>Scopus</w:t>
      </w:r>
      <w:r w:rsidR="007A35C6" w:rsidRPr="00432EA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="007A35C6" w:rsidRPr="00432EA0">
        <w:rPr>
          <w:rFonts w:ascii="Times New Roman" w:hAnsi="Times New Roman"/>
          <w:sz w:val="21"/>
          <w:szCs w:val="21"/>
        </w:rPr>
        <w:t>WoS</w:t>
      </w:r>
      <w:proofErr w:type="spellEnd"/>
      <w:r w:rsidR="00431C2A" w:rsidRPr="00432EA0">
        <w:rPr>
          <w:rFonts w:ascii="Times New Roman" w:hAnsi="Times New Roman"/>
          <w:sz w:val="21"/>
          <w:szCs w:val="21"/>
        </w:rPr>
        <w:t xml:space="preserve">, </w:t>
      </w:r>
      <w:proofErr w:type="spellStart"/>
      <w:proofErr w:type="gramStart"/>
      <w:r w:rsidR="00431C2A" w:rsidRPr="00432EA0">
        <w:rPr>
          <w:rFonts w:ascii="Times New Roman" w:hAnsi="Times New Roman"/>
          <w:sz w:val="21"/>
          <w:szCs w:val="21"/>
        </w:rPr>
        <w:t>pubmed</w:t>
      </w:r>
      <w:proofErr w:type="spellEnd"/>
      <w:proofErr w:type="gramEnd"/>
      <w:r w:rsidR="004C02CD" w:rsidRPr="00432EA0">
        <w:rPr>
          <w:rFonts w:ascii="Times New Roman" w:hAnsi="Times New Roman"/>
          <w:sz w:val="21"/>
          <w:szCs w:val="21"/>
        </w:rPr>
        <w:t>).</w:t>
      </w:r>
      <w:r w:rsidR="005E2E22" w:rsidRPr="00432EA0">
        <w:rPr>
          <w:rFonts w:ascii="Times New Roman" w:hAnsi="Times New Roman"/>
          <w:sz w:val="21"/>
          <w:szCs w:val="21"/>
        </w:rPr>
        <w:t xml:space="preserve">He published </w:t>
      </w:r>
      <w:r w:rsidR="007A35C6" w:rsidRPr="00432EA0">
        <w:rPr>
          <w:rFonts w:ascii="Times New Roman" w:hAnsi="Times New Roman"/>
          <w:sz w:val="21"/>
          <w:szCs w:val="21"/>
        </w:rPr>
        <w:t>two</w:t>
      </w:r>
      <w:r w:rsidR="005E2E22" w:rsidRPr="00432EA0">
        <w:rPr>
          <w:rFonts w:ascii="Times New Roman" w:hAnsi="Times New Roman"/>
          <w:sz w:val="21"/>
          <w:szCs w:val="21"/>
        </w:rPr>
        <w:t xml:space="preserve"> book</w:t>
      </w:r>
      <w:r w:rsidR="007A35C6" w:rsidRPr="00432EA0">
        <w:rPr>
          <w:rFonts w:ascii="Times New Roman" w:hAnsi="Times New Roman"/>
          <w:sz w:val="21"/>
          <w:szCs w:val="21"/>
        </w:rPr>
        <w:t>s</w:t>
      </w:r>
      <w:r w:rsidR="005E2E22" w:rsidRPr="00432EA0">
        <w:rPr>
          <w:rFonts w:ascii="Times New Roman" w:hAnsi="Times New Roman"/>
          <w:sz w:val="21"/>
          <w:szCs w:val="21"/>
        </w:rPr>
        <w:t xml:space="preserve"> of international repute.</w:t>
      </w:r>
      <w:r w:rsidR="00431C2A" w:rsidRPr="00432EA0">
        <w:rPr>
          <w:rFonts w:ascii="Times New Roman" w:hAnsi="Times New Roman"/>
          <w:sz w:val="21"/>
          <w:szCs w:val="21"/>
        </w:rPr>
        <w:t xml:space="preserve"> </w:t>
      </w:r>
      <w:r w:rsidR="007A35C6" w:rsidRPr="00432EA0">
        <w:rPr>
          <w:rFonts w:ascii="Times New Roman" w:hAnsi="Times New Roman"/>
          <w:sz w:val="21"/>
          <w:szCs w:val="21"/>
        </w:rPr>
        <w:t xml:space="preserve">He attended </w:t>
      </w:r>
      <w:r w:rsidR="00273A49" w:rsidRPr="00432EA0">
        <w:rPr>
          <w:rFonts w:ascii="Times New Roman" w:hAnsi="Times New Roman"/>
          <w:sz w:val="21"/>
          <w:szCs w:val="21"/>
        </w:rPr>
        <w:t>more than</w:t>
      </w:r>
      <w:r w:rsidR="00BD1C04" w:rsidRPr="00432EA0">
        <w:rPr>
          <w:rFonts w:ascii="Times New Roman" w:hAnsi="Times New Roman"/>
          <w:sz w:val="21"/>
          <w:szCs w:val="21"/>
        </w:rPr>
        <w:t xml:space="preserve"> 52</w:t>
      </w:r>
      <w:r w:rsidR="007A35C6" w:rsidRPr="00432EA0">
        <w:rPr>
          <w:rFonts w:ascii="Times New Roman" w:hAnsi="Times New Roman"/>
          <w:sz w:val="21"/>
          <w:szCs w:val="21"/>
        </w:rPr>
        <w:t xml:space="preserve"> International and national conferences.</w:t>
      </w:r>
      <w:r w:rsidR="00431C2A" w:rsidRPr="00432EA0">
        <w:rPr>
          <w:rFonts w:ascii="Times New Roman" w:hAnsi="Times New Roman"/>
          <w:sz w:val="21"/>
          <w:szCs w:val="21"/>
        </w:rPr>
        <w:t xml:space="preserve"> </w:t>
      </w:r>
      <w:r w:rsidR="00B14785" w:rsidRPr="00432EA0">
        <w:rPr>
          <w:rFonts w:ascii="Times New Roman" w:hAnsi="Times New Roman"/>
          <w:sz w:val="21"/>
          <w:szCs w:val="21"/>
        </w:rPr>
        <w:t xml:space="preserve">He is serving as scientist with </w:t>
      </w:r>
      <w:r w:rsidR="00B14785" w:rsidRPr="00432EA0">
        <w:rPr>
          <w:rFonts w:ascii="Times New Roman" w:hAnsi="Times New Roman"/>
          <w:bCs/>
          <w:sz w:val="21"/>
          <w:szCs w:val="21"/>
        </w:rPr>
        <w:t xml:space="preserve">Vision Science Research </w:t>
      </w:r>
      <w:proofErr w:type="spellStart"/>
      <w:r w:rsidR="00B14785" w:rsidRPr="00432EA0">
        <w:rPr>
          <w:rFonts w:ascii="Times New Roman" w:hAnsi="Times New Roman"/>
          <w:bCs/>
          <w:sz w:val="21"/>
          <w:szCs w:val="21"/>
        </w:rPr>
        <w:t>Sdn.Bhd</w:t>
      </w:r>
      <w:proofErr w:type="spellEnd"/>
      <w:r w:rsidR="00B14785" w:rsidRPr="00432EA0">
        <w:rPr>
          <w:rFonts w:ascii="Times New Roman" w:hAnsi="Times New Roman"/>
          <w:bCs/>
          <w:sz w:val="21"/>
          <w:szCs w:val="21"/>
        </w:rPr>
        <w:t>., Malaysia (Grant No.VSRIR2019070407).</w:t>
      </w:r>
      <w:r w:rsidR="00EE5FFE" w:rsidRPr="00432EA0">
        <w:rPr>
          <w:rFonts w:ascii="Times New Roman" w:hAnsi="Times New Roman"/>
          <w:bCs/>
          <w:sz w:val="21"/>
          <w:szCs w:val="21"/>
        </w:rPr>
        <w:t xml:space="preserve"> </w:t>
      </w:r>
      <w:r w:rsidR="005E2E22" w:rsidRPr="00432EA0">
        <w:rPr>
          <w:rFonts w:ascii="Times New Roman" w:hAnsi="Times New Roman"/>
          <w:bCs/>
          <w:sz w:val="21"/>
          <w:szCs w:val="21"/>
        </w:rPr>
        <w:t xml:space="preserve">He is Editorial board member of </w:t>
      </w:r>
      <w:r w:rsidR="007A35C6" w:rsidRPr="00432EA0">
        <w:rPr>
          <w:rFonts w:ascii="Times New Roman" w:hAnsi="Times New Roman"/>
          <w:bCs/>
          <w:sz w:val="21"/>
          <w:szCs w:val="21"/>
        </w:rPr>
        <w:t>6</w:t>
      </w:r>
      <w:r w:rsidR="00BD1C04" w:rsidRPr="00432EA0">
        <w:rPr>
          <w:rFonts w:ascii="Times New Roman" w:hAnsi="Times New Roman"/>
          <w:bCs/>
          <w:sz w:val="21"/>
          <w:szCs w:val="21"/>
        </w:rPr>
        <w:t>3</w:t>
      </w:r>
      <w:r w:rsidR="005E2E22" w:rsidRPr="00432EA0">
        <w:rPr>
          <w:rFonts w:ascii="Times New Roman" w:hAnsi="Times New Roman"/>
          <w:bCs/>
          <w:sz w:val="21"/>
          <w:szCs w:val="21"/>
        </w:rPr>
        <w:t xml:space="preserve"> International journals.</w:t>
      </w:r>
    </w:p>
    <w:p w:rsidR="00D9614D" w:rsidRPr="00432EA0" w:rsidRDefault="00EE5FFE" w:rsidP="00431C2A">
      <w:pPr>
        <w:jc w:val="both"/>
        <w:rPr>
          <w:rStyle w:val="Strong"/>
          <w:rFonts w:ascii="Times New Roman" w:hAnsi="Times New Roman"/>
          <w:b w:val="0"/>
          <w:bCs w:val="0"/>
          <w:sz w:val="21"/>
          <w:szCs w:val="21"/>
        </w:rPr>
      </w:pPr>
      <w:r w:rsidRPr="00432EA0">
        <w:rPr>
          <w:rFonts w:ascii="Times New Roman" w:hAnsi="Times New Roman"/>
          <w:sz w:val="21"/>
          <w:szCs w:val="21"/>
        </w:rPr>
        <w:t xml:space="preserve">        </w:t>
      </w:r>
      <w:r w:rsidR="00431C2A" w:rsidRPr="00432EA0">
        <w:rPr>
          <w:rFonts w:ascii="Times New Roman" w:hAnsi="Times New Roman"/>
          <w:sz w:val="21"/>
          <w:szCs w:val="21"/>
        </w:rPr>
        <w:t xml:space="preserve">He has many </w:t>
      </w:r>
      <w:r w:rsidR="00BD502E" w:rsidRPr="00432EA0">
        <w:rPr>
          <w:rFonts w:ascii="Times New Roman" w:hAnsi="Times New Roman"/>
          <w:sz w:val="21"/>
          <w:szCs w:val="21"/>
        </w:rPr>
        <w:t>Awards &amp; achievements</w:t>
      </w:r>
      <w:r w:rsidR="00431C2A" w:rsidRPr="00432EA0">
        <w:rPr>
          <w:rFonts w:ascii="Times New Roman" w:hAnsi="Times New Roman"/>
          <w:sz w:val="21"/>
          <w:szCs w:val="21"/>
        </w:rPr>
        <w:t xml:space="preserve"> to his credits like </w:t>
      </w:r>
      <w:r w:rsidR="000258CA" w:rsidRPr="00432EA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B15D76" w:rsidRPr="00432EA0">
        <w:rPr>
          <w:rFonts w:ascii="Times New Roman" w:hAnsi="Times New Roman"/>
          <w:sz w:val="21"/>
          <w:szCs w:val="21"/>
        </w:rPr>
        <w:t>Maulana</w:t>
      </w:r>
      <w:proofErr w:type="spellEnd"/>
      <w:r w:rsidR="00B15D76" w:rsidRPr="00432EA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B15D76" w:rsidRPr="00432EA0">
        <w:rPr>
          <w:rFonts w:ascii="Times New Roman" w:hAnsi="Times New Roman"/>
          <w:sz w:val="21"/>
          <w:szCs w:val="21"/>
        </w:rPr>
        <w:t>Abul</w:t>
      </w:r>
      <w:proofErr w:type="spellEnd"/>
      <w:r w:rsidR="00B15D76" w:rsidRPr="00432EA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B15D76" w:rsidRPr="00432EA0">
        <w:rPr>
          <w:rFonts w:ascii="Times New Roman" w:hAnsi="Times New Roman"/>
          <w:sz w:val="21"/>
          <w:szCs w:val="21"/>
        </w:rPr>
        <w:t>Kalam</w:t>
      </w:r>
      <w:proofErr w:type="spellEnd"/>
      <w:r w:rsidR="00B15D76" w:rsidRPr="00432EA0">
        <w:rPr>
          <w:rFonts w:ascii="Times New Roman" w:hAnsi="Times New Roman"/>
          <w:sz w:val="21"/>
          <w:szCs w:val="21"/>
        </w:rPr>
        <w:t xml:space="preserve"> Azad Excellence Award of education -2020 from </w:t>
      </w:r>
      <w:proofErr w:type="spellStart"/>
      <w:r w:rsidR="00B15D76" w:rsidRPr="00432EA0">
        <w:rPr>
          <w:rFonts w:ascii="Times New Roman" w:hAnsi="Times New Roman"/>
          <w:sz w:val="21"/>
          <w:szCs w:val="21"/>
        </w:rPr>
        <w:t>Prof.Anil</w:t>
      </w:r>
      <w:proofErr w:type="spellEnd"/>
      <w:r w:rsidR="00B15D76" w:rsidRPr="00432EA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B15D76" w:rsidRPr="00432EA0">
        <w:rPr>
          <w:rFonts w:ascii="Times New Roman" w:hAnsi="Times New Roman"/>
          <w:sz w:val="21"/>
          <w:szCs w:val="21"/>
        </w:rPr>
        <w:t>D.Sahasrabudhe</w:t>
      </w:r>
      <w:proofErr w:type="spellEnd"/>
      <w:r w:rsidR="00B15D76" w:rsidRPr="00432EA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="00B15D76" w:rsidRPr="00432EA0">
        <w:rPr>
          <w:rFonts w:ascii="Times New Roman" w:hAnsi="Times New Roman"/>
          <w:sz w:val="21"/>
          <w:szCs w:val="21"/>
        </w:rPr>
        <w:t>Chairman,AICTE</w:t>
      </w:r>
      <w:proofErr w:type="spellEnd"/>
      <w:r w:rsidR="00431C2A" w:rsidRPr="00432EA0">
        <w:rPr>
          <w:rFonts w:ascii="Times New Roman" w:hAnsi="Times New Roman"/>
          <w:sz w:val="21"/>
          <w:szCs w:val="21"/>
        </w:rPr>
        <w:t xml:space="preserve">, </w:t>
      </w:r>
      <w:r w:rsidR="00B15D76" w:rsidRPr="00432EA0">
        <w:rPr>
          <w:rFonts w:ascii="Times New Roman" w:hAnsi="Times New Roman"/>
          <w:sz w:val="21"/>
          <w:szCs w:val="21"/>
        </w:rPr>
        <w:t xml:space="preserve">Dynamic </w:t>
      </w:r>
      <w:proofErr w:type="spellStart"/>
      <w:r w:rsidR="00B15D76" w:rsidRPr="00432EA0">
        <w:rPr>
          <w:rFonts w:ascii="Times New Roman" w:hAnsi="Times New Roman"/>
          <w:sz w:val="21"/>
          <w:szCs w:val="21"/>
        </w:rPr>
        <w:t>Pharma</w:t>
      </w:r>
      <w:proofErr w:type="spellEnd"/>
      <w:r w:rsidR="00B15D76" w:rsidRPr="00432EA0">
        <w:rPr>
          <w:rFonts w:ascii="Times New Roman" w:hAnsi="Times New Roman"/>
          <w:sz w:val="21"/>
          <w:szCs w:val="21"/>
        </w:rPr>
        <w:t xml:space="preserve"> teacher award” for outstanding contribution in Pharmacy profession by Indian </w:t>
      </w:r>
      <w:proofErr w:type="spellStart"/>
      <w:r w:rsidR="00B15D76" w:rsidRPr="00432EA0">
        <w:rPr>
          <w:rFonts w:ascii="Times New Roman" w:hAnsi="Times New Roman"/>
          <w:sz w:val="21"/>
          <w:szCs w:val="21"/>
        </w:rPr>
        <w:t>Pharma</w:t>
      </w:r>
      <w:proofErr w:type="spellEnd"/>
      <w:r w:rsidR="00B15D76" w:rsidRPr="00432EA0">
        <w:rPr>
          <w:rFonts w:ascii="Times New Roman" w:hAnsi="Times New Roman"/>
          <w:sz w:val="21"/>
          <w:szCs w:val="21"/>
        </w:rPr>
        <w:t xml:space="preserve"> Educational Society (IPES), </w:t>
      </w:r>
      <w:proofErr w:type="spellStart"/>
      <w:r w:rsidR="00B15D76" w:rsidRPr="00432EA0">
        <w:rPr>
          <w:rFonts w:ascii="Times New Roman" w:hAnsi="Times New Roman"/>
          <w:sz w:val="21"/>
          <w:szCs w:val="21"/>
        </w:rPr>
        <w:t>Lucknow</w:t>
      </w:r>
      <w:proofErr w:type="spellEnd"/>
      <w:r w:rsidR="00B15D76" w:rsidRPr="00432EA0">
        <w:rPr>
          <w:rFonts w:ascii="Times New Roman" w:hAnsi="Times New Roman"/>
          <w:sz w:val="21"/>
          <w:szCs w:val="21"/>
        </w:rPr>
        <w:t xml:space="preserve"> in collaboration with </w:t>
      </w:r>
      <w:proofErr w:type="spellStart"/>
      <w:r w:rsidR="00B15D76" w:rsidRPr="00432EA0">
        <w:rPr>
          <w:rFonts w:ascii="Times New Roman" w:hAnsi="Times New Roman"/>
          <w:sz w:val="21"/>
          <w:szCs w:val="21"/>
        </w:rPr>
        <w:t>Pharmatutor</w:t>
      </w:r>
      <w:proofErr w:type="spellEnd"/>
      <w:r w:rsidR="00B15D76" w:rsidRPr="00432EA0">
        <w:rPr>
          <w:rFonts w:ascii="Times New Roman" w:hAnsi="Times New Roman"/>
          <w:sz w:val="21"/>
          <w:szCs w:val="21"/>
        </w:rPr>
        <w:t xml:space="preserve"> and </w:t>
      </w:r>
      <w:proofErr w:type="spellStart"/>
      <w:r w:rsidR="00B15D76" w:rsidRPr="00432EA0">
        <w:rPr>
          <w:rFonts w:ascii="Times New Roman" w:hAnsi="Times New Roman"/>
          <w:sz w:val="21"/>
          <w:szCs w:val="21"/>
        </w:rPr>
        <w:t>St.Dominic</w:t>
      </w:r>
      <w:proofErr w:type="spellEnd"/>
      <w:r w:rsidR="00B15D76" w:rsidRPr="00432EA0">
        <w:rPr>
          <w:rFonts w:ascii="Times New Roman" w:hAnsi="Times New Roman"/>
          <w:sz w:val="21"/>
          <w:szCs w:val="21"/>
        </w:rPr>
        <w:t xml:space="preserve"> College of Asia, Philippines </w:t>
      </w:r>
      <w:r w:rsidR="00431C2A" w:rsidRPr="00432EA0">
        <w:rPr>
          <w:rFonts w:ascii="Times New Roman" w:hAnsi="Times New Roman"/>
          <w:sz w:val="21"/>
          <w:szCs w:val="21"/>
        </w:rPr>
        <w:t xml:space="preserve">and </w:t>
      </w:r>
      <w:r w:rsidR="00D9614D" w:rsidRPr="00432EA0">
        <w:rPr>
          <w:rStyle w:val="Strong"/>
          <w:rFonts w:ascii="Times New Roman" w:hAnsi="Times New Roman"/>
          <w:b w:val="0"/>
          <w:sz w:val="21"/>
          <w:szCs w:val="21"/>
        </w:rPr>
        <w:t xml:space="preserve">Best research paper SCI indexed journal “Journal of Analytical chemistry-Springer” by Novel </w:t>
      </w:r>
      <w:proofErr w:type="spellStart"/>
      <w:r w:rsidR="00D9614D" w:rsidRPr="00432EA0">
        <w:rPr>
          <w:rStyle w:val="Strong"/>
          <w:rFonts w:ascii="Times New Roman" w:hAnsi="Times New Roman"/>
          <w:b w:val="0"/>
          <w:sz w:val="21"/>
          <w:szCs w:val="21"/>
        </w:rPr>
        <w:t>Research,Academy,Division</w:t>
      </w:r>
      <w:proofErr w:type="spellEnd"/>
      <w:r w:rsidR="00D9614D" w:rsidRPr="00432EA0">
        <w:rPr>
          <w:rStyle w:val="Strong"/>
          <w:rFonts w:ascii="Times New Roman" w:hAnsi="Times New Roman"/>
          <w:b w:val="0"/>
          <w:sz w:val="21"/>
          <w:szCs w:val="21"/>
        </w:rPr>
        <w:t xml:space="preserve"> of </w:t>
      </w:r>
      <w:proofErr w:type="spellStart"/>
      <w:r w:rsidR="00D9614D" w:rsidRPr="00432EA0">
        <w:rPr>
          <w:rStyle w:val="Strong"/>
          <w:rFonts w:ascii="Times New Roman" w:hAnsi="Times New Roman"/>
          <w:b w:val="0"/>
          <w:sz w:val="21"/>
          <w:szCs w:val="21"/>
        </w:rPr>
        <w:t>Swertia</w:t>
      </w:r>
      <w:proofErr w:type="spellEnd"/>
      <w:r w:rsidR="00D9614D" w:rsidRPr="00432EA0">
        <w:rPr>
          <w:rStyle w:val="Strong"/>
          <w:rFonts w:ascii="Times New Roman" w:hAnsi="Times New Roman"/>
          <w:b w:val="0"/>
          <w:sz w:val="21"/>
          <w:szCs w:val="21"/>
        </w:rPr>
        <w:t xml:space="preserve"> publications, Govt. of India.</w:t>
      </w:r>
    </w:p>
    <w:p w:rsidR="00EE5FFE" w:rsidRPr="00432EA0" w:rsidRDefault="00EE5FFE" w:rsidP="00431C2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32EA0">
        <w:rPr>
          <w:rStyle w:val="Strong"/>
          <w:rFonts w:ascii="Times New Roman" w:hAnsi="Times New Roman"/>
          <w:b w:val="0"/>
          <w:sz w:val="21"/>
          <w:szCs w:val="21"/>
        </w:rPr>
        <w:t xml:space="preserve">        </w:t>
      </w:r>
      <w:r w:rsidR="00431C2A" w:rsidRPr="00432EA0">
        <w:rPr>
          <w:rStyle w:val="Strong"/>
          <w:rFonts w:ascii="Times New Roman" w:hAnsi="Times New Roman"/>
          <w:b w:val="0"/>
          <w:sz w:val="21"/>
          <w:szCs w:val="21"/>
        </w:rPr>
        <w:t xml:space="preserve">Also </w:t>
      </w:r>
      <w:r w:rsidR="00D9614D" w:rsidRPr="00432EA0">
        <w:rPr>
          <w:rStyle w:val="Strong"/>
          <w:rFonts w:ascii="Times New Roman" w:hAnsi="Times New Roman"/>
          <w:b w:val="0"/>
          <w:sz w:val="21"/>
          <w:szCs w:val="21"/>
        </w:rPr>
        <w:t xml:space="preserve">Received Best teacher award for Zero investment innovations for education initiatives (ZIIEI) from Education minister Sri </w:t>
      </w:r>
      <w:proofErr w:type="spellStart"/>
      <w:r w:rsidR="00D9614D" w:rsidRPr="00432EA0">
        <w:rPr>
          <w:rStyle w:val="Strong"/>
          <w:rFonts w:ascii="Times New Roman" w:hAnsi="Times New Roman"/>
          <w:b w:val="0"/>
          <w:sz w:val="21"/>
          <w:szCs w:val="21"/>
        </w:rPr>
        <w:t>Ramesh</w:t>
      </w:r>
      <w:proofErr w:type="spellEnd"/>
      <w:r w:rsidR="00D9614D" w:rsidRPr="00432EA0">
        <w:rPr>
          <w:rStyle w:val="Strong"/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proofErr w:type="gramStart"/>
      <w:r w:rsidR="00D9614D" w:rsidRPr="00432EA0">
        <w:rPr>
          <w:rStyle w:val="Strong"/>
          <w:rFonts w:ascii="Times New Roman" w:hAnsi="Times New Roman"/>
          <w:b w:val="0"/>
          <w:sz w:val="21"/>
          <w:szCs w:val="21"/>
        </w:rPr>
        <w:t>pokhariwal</w:t>
      </w:r>
      <w:proofErr w:type="spellEnd"/>
      <w:r w:rsidR="00D9614D" w:rsidRPr="00432EA0">
        <w:rPr>
          <w:rStyle w:val="Strong"/>
          <w:rFonts w:ascii="Times New Roman" w:hAnsi="Times New Roman"/>
          <w:b w:val="0"/>
          <w:sz w:val="21"/>
          <w:szCs w:val="21"/>
        </w:rPr>
        <w:t xml:space="preserve"> </w:t>
      </w:r>
      <w:r w:rsidR="00431C2A" w:rsidRPr="00432EA0">
        <w:rPr>
          <w:rStyle w:val="Strong"/>
          <w:rFonts w:ascii="Times New Roman" w:hAnsi="Times New Roman"/>
          <w:b w:val="0"/>
          <w:sz w:val="21"/>
          <w:szCs w:val="21"/>
        </w:rPr>
        <w:t>,</w:t>
      </w:r>
      <w:proofErr w:type="gramEnd"/>
      <w:r w:rsidR="00431C2A" w:rsidRPr="00432EA0">
        <w:rPr>
          <w:rStyle w:val="Strong"/>
          <w:rFonts w:ascii="Times New Roman" w:hAnsi="Times New Roman"/>
          <w:b w:val="0"/>
          <w:sz w:val="21"/>
          <w:szCs w:val="21"/>
        </w:rPr>
        <w:t xml:space="preserve"> </w:t>
      </w:r>
      <w:r w:rsidR="00D9614D" w:rsidRPr="00432EA0">
        <w:rPr>
          <w:rStyle w:val="Strong"/>
          <w:rFonts w:ascii="Times New Roman" w:hAnsi="Times New Roman"/>
          <w:b w:val="0"/>
          <w:sz w:val="21"/>
          <w:szCs w:val="21"/>
        </w:rPr>
        <w:t>Won 1</w:t>
      </w:r>
      <w:r w:rsidR="00D9614D" w:rsidRPr="00432EA0">
        <w:rPr>
          <w:rStyle w:val="Strong"/>
          <w:rFonts w:ascii="Times New Roman" w:hAnsi="Times New Roman"/>
          <w:b w:val="0"/>
          <w:sz w:val="21"/>
          <w:szCs w:val="21"/>
          <w:vertAlign w:val="superscript"/>
        </w:rPr>
        <w:t>st</w:t>
      </w:r>
      <w:r w:rsidR="00D9614D" w:rsidRPr="00432EA0">
        <w:rPr>
          <w:rStyle w:val="Strong"/>
          <w:rFonts w:ascii="Times New Roman" w:hAnsi="Times New Roman"/>
          <w:b w:val="0"/>
          <w:sz w:val="21"/>
          <w:szCs w:val="21"/>
        </w:rPr>
        <w:t xml:space="preserve"> Prize DST (SERB) sponsored </w:t>
      </w:r>
      <w:r w:rsidR="00D9614D" w:rsidRPr="00432EA0">
        <w:rPr>
          <w:rFonts w:ascii="Times New Roman" w:hAnsi="Times New Roman"/>
          <w:bCs/>
          <w:sz w:val="21"/>
          <w:szCs w:val="21"/>
        </w:rPr>
        <w:t xml:space="preserve">two day national level seminar on held in </w:t>
      </w:r>
      <w:proofErr w:type="spellStart"/>
      <w:r w:rsidR="00D9614D" w:rsidRPr="00432EA0">
        <w:rPr>
          <w:rFonts w:ascii="Times New Roman" w:hAnsi="Times New Roman"/>
          <w:bCs/>
          <w:sz w:val="21"/>
          <w:szCs w:val="21"/>
        </w:rPr>
        <w:t>Jayamukhi</w:t>
      </w:r>
      <w:proofErr w:type="spellEnd"/>
      <w:r w:rsidR="00D9614D" w:rsidRPr="00432EA0">
        <w:rPr>
          <w:rFonts w:ascii="Times New Roman" w:hAnsi="Times New Roman"/>
          <w:bCs/>
          <w:sz w:val="21"/>
          <w:szCs w:val="21"/>
        </w:rPr>
        <w:t xml:space="preserve"> college of Pharmacy </w:t>
      </w:r>
      <w:r w:rsidR="00431C2A" w:rsidRPr="00432EA0">
        <w:rPr>
          <w:rFonts w:ascii="Times New Roman" w:hAnsi="Times New Roman"/>
          <w:bCs/>
          <w:sz w:val="21"/>
          <w:szCs w:val="21"/>
        </w:rPr>
        <w:t xml:space="preserve">and </w:t>
      </w:r>
      <w:r w:rsidR="00D9614D" w:rsidRPr="00432EA0">
        <w:rPr>
          <w:rFonts w:ascii="Times New Roman" w:hAnsi="Times New Roman"/>
          <w:sz w:val="21"/>
          <w:szCs w:val="21"/>
        </w:rPr>
        <w:t xml:space="preserve">Received Best professor “Pharmacy” ITAP Awards 2018 by Tutor Pride </w:t>
      </w:r>
      <w:proofErr w:type="spellStart"/>
      <w:r w:rsidR="00D9614D" w:rsidRPr="00432EA0">
        <w:rPr>
          <w:rFonts w:ascii="Times New Roman" w:hAnsi="Times New Roman"/>
          <w:sz w:val="21"/>
          <w:szCs w:val="21"/>
        </w:rPr>
        <w:t>Pvt.Ltd</w:t>
      </w:r>
      <w:proofErr w:type="spellEnd"/>
      <w:r w:rsidR="00D9614D" w:rsidRPr="00432EA0">
        <w:rPr>
          <w:rFonts w:ascii="Times New Roman" w:hAnsi="Times New Roman"/>
          <w:sz w:val="21"/>
          <w:szCs w:val="21"/>
        </w:rPr>
        <w:t xml:space="preserve">. from former Chief Minister of Andhra Pradesh Sri </w:t>
      </w:r>
      <w:proofErr w:type="spellStart"/>
      <w:r w:rsidR="00D9614D" w:rsidRPr="00432EA0">
        <w:rPr>
          <w:rFonts w:ascii="Times New Roman" w:hAnsi="Times New Roman"/>
          <w:sz w:val="21"/>
          <w:szCs w:val="21"/>
        </w:rPr>
        <w:t>K.Rosaiah</w:t>
      </w:r>
      <w:proofErr w:type="spellEnd"/>
      <w:r w:rsidR="00D9614D" w:rsidRPr="00432EA0">
        <w:rPr>
          <w:rFonts w:ascii="Times New Roman" w:hAnsi="Times New Roman"/>
          <w:sz w:val="21"/>
          <w:szCs w:val="21"/>
        </w:rPr>
        <w:t xml:space="preserve"> on the occasion of Gandhi </w:t>
      </w:r>
      <w:proofErr w:type="spellStart"/>
      <w:r w:rsidR="00D9614D" w:rsidRPr="00432EA0">
        <w:rPr>
          <w:rFonts w:ascii="Times New Roman" w:hAnsi="Times New Roman"/>
          <w:sz w:val="21"/>
          <w:szCs w:val="21"/>
        </w:rPr>
        <w:t>Jayanti</w:t>
      </w:r>
      <w:proofErr w:type="spellEnd"/>
      <w:r w:rsidR="00D9614D" w:rsidRPr="00432EA0">
        <w:rPr>
          <w:rFonts w:ascii="Times New Roman" w:hAnsi="Times New Roman"/>
          <w:sz w:val="21"/>
          <w:szCs w:val="21"/>
        </w:rPr>
        <w:t xml:space="preserve"> at Trident hotel, Hyderabad.</w:t>
      </w:r>
      <w:r w:rsidR="00431C2A" w:rsidRPr="00432EA0">
        <w:rPr>
          <w:rFonts w:ascii="Times New Roman" w:hAnsi="Times New Roman"/>
          <w:sz w:val="21"/>
          <w:szCs w:val="21"/>
        </w:rPr>
        <w:t xml:space="preserve"> </w:t>
      </w:r>
    </w:p>
    <w:p w:rsidR="005112E1" w:rsidRPr="00432EA0" w:rsidRDefault="00EE5FFE" w:rsidP="00431C2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32EA0">
        <w:rPr>
          <w:rFonts w:ascii="Times New Roman" w:hAnsi="Times New Roman"/>
          <w:sz w:val="21"/>
          <w:szCs w:val="21"/>
        </w:rPr>
        <w:t xml:space="preserve">     </w:t>
      </w:r>
      <w:r w:rsidR="00432EA0" w:rsidRPr="00432EA0">
        <w:rPr>
          <w:rFonts w:ascii="Times New Roman" w:hAnsi="Times New Roman"/>
          <w:sz w:val="21"/>
          <w:szCs w:val="21"/>
        </w:rPr>
        <w:t xml:space="preserve">  </w:t>
      </w:r>
      <w:r w:rsidR="005112E1" w:rsidRPr="00432EA0">
        <w:rPr>
          <w:rFonts w:ascii="Times New Roman" w:hAnsi="Times New Roman"/>
          <w:sz w:val="21"/>
          <w:szCs w:val="21"/>
        </w:rPr>
        <w:t xml:space="preserve">He is life time member of </w:t>
      </w:r>
      <w:r w:rsidRPr="00432EA0">
        <w:rPr>
          <w:rFonts w:ascii="Times New Roman" w:hAnsi="Times New Roman"/>
          <w:sz w:val="21"/>
          <w:szCs w:val="21"/>
        </w:rPr>
        <w:t>many</w:t>
      </w:r>
      <w:r w:rsidR="005112E1" w:rsidRPr="00432EA0">
        <w:rPr>
          <w:rFonts w:ascii="Times New Roman" w:hAnsi="Times New Roman"/>
          <w:sz w:val="21"/>
          <w:szCs w:val="21"/>
        </w:rPr>
        <w:t xml:space="preserve"> associations</w:t>
      </w:r>
      <w:r w:rsidR="00431C2A" w:rsidRPr="00432EA0">
        <w:rPr>
          <w:rFonts w:ascii="Times New Roman" w:hAnsi="Times New Roman"/>
          <w:sz w:val="21"/>
          <w:szCs w:val="21"/>
        </w:rPr>
        <w:t xml:space="preserve"> </w:t>
      </w:r>
      <w:r w:rsidRPr="00432EA0">
        <w:rPr>
          <w:rFonts w:ascii="Times New Roman" w:hAnsi="Times New Roman"/>
          <w:sz w:val="21"/>
          <w:szCs w:val="21"/>
        </w:rPr>
        <w:t>like</w:t>
      </w:r>
      <w:r w:rsidR="005112E1" w:rsidRPr="00432EA0">
        <w:rPr>
          <w:rFonts w:ascii="Times New Roman" w:hAnsi="Times New Roman"/>
          <w:sz w:val="21"/>
          <w:szCs w:val="21"/>
        </w:rPr>
        <w:t xml:space="preserve"> Indian Society of Analytical scientists (ISAS), Hyd.</w:t>
      </w:r>
      <w:r w:rsidRPr="00432EA0">
        <w:rPr>
          <w:rFonts w:ascii="Times New Roman" w:hAnsi="Times New Roman"/>
          <w:sz w:val="21"/>
          <w:szCs w:val="21"/>
        </w:rPr>
        <w:t xml:space="preserve"> </w:t>
      </w:r>
      <w:r w:rsidR="005112E1" w:rsidRPr="00432EA0">
        <w:rPr>
          <w:rFonts w:ascii="Times New Roman" w:hAnsi="Times New Roman"/>
          <w:sz w:val="21"/>
          <w:szCs w:val="21"/>
        </w:rPr>
        <w:t>Chapter</w:t>
      </w:r>
      <w:r w:rsidR="00431C2A" w:rsidRPr="00432EA0">
        <w:rPr>
          <w:rFonts w:ascii="Times New Roman" w:hAnsi="Times New Roman"/>
          <w:sz w:val="21"/>
          <w:szCs w:val="21"/>
        </w:rPr>
        <w:t xml:space="preserve">, </w:t>
      </w:r>
      <w:r w:rsidR="005112E1" w:rsidRPr="00432EA0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>Asia Society of Researcher (ASR)</w:t>
      </w:r>
      <w:r w:rsidR="00431C2A" w:rsidRPr="00432EA0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 xml:space="preserve">, </w:t>
      </w:r>
      <w:r w:rsidR="005112E1" w:rsidRPr="00432EA0">
        <w:rPr>
          <w:rFonts w:ascii="Times New Roman" w:hAnsi="Times New Roman"/>
          <w:sz w:val="21"/>
          <w:szCs w:val="21"/>
        </w:rPr>
        <w:t>National Forum of Pharmacy Students</w:t>
      </w:r>
      <w:r w:rsidR="00431C2A" w:rsidRPr="00432EA0">
        <w:rPr>
          <w:rFonts w:ascii="Times New Roman" w:hAnsi="Times New Roman"/>
          <w:sz w:val="21"/>
          <w:szCs w:val="21"/>
        </w:rPr>
        <w:t xml:space="preserve">, </w:t>
      </w:r>
      <w:r w:rsidR="005112E1" w:rsidRPr="00432EA0">
        <w:rPr>
          <w:rFonts w:ascii="Times New Roman" w:hAnsi="Times New Roman"/>
          <w:sz w:val="21"/>
          <w:szCs w:val="21"/>
        </w:rPr>
        <w:t>APTI</w:t>
      </w:r>
      <w:r w:rsidR="00431C2A" w:rsidRPr="00432EA0">
        <w:rPr>
          <w:rFonts w:ascii="Times New Roman" w:hAnsi="Times New Roman"/>
          <w:sz w:val="21"/>
          <w:szCs w:val="21"/>
        </w:rPr>
        <w:t xml:space="preserve">, </w:t>
      </w:r>
      <w:r w:rsidR="005112E1" w:rsidRPr="00432EA0">
        <w:rPr>
          <w:rFonts w:ascii="Times New Roman" w:hAnsi="Times New Roman"/>
          <w:sz w:val="21"/>
          <w:szCs w:val="21"/>
        </w:rPr>
        <w:t>Healthcare &amp; Biological Sciences Research Association (HBSRA)</w:t>
      </w:r>
      <w:r w:rsidRPr="00432EA0">
        <w:rPr>
          <w:rFonts w:ascii="Times New Roman" w:hAnsi="Times New Roman"/>
          <w:sz w:val="21"/>
          <w:szCs w:val="21"/>
        </w:rPr>
        <w:t>, Eurasia research</w:t>
      </w:r>
      <w:r w:rsidR="00431C2A" w:rsidRPr="00432EA0">
        <w:rPr>
          <w:rFonts w:ascii="Times New Roman" w:hAnsi="Times New Roman"/>
          <w:sz w:val="21"/>
          <w:szCs w:val="21"/>
        </w:rPr>
        <w:t xml:space="preserve">, </w:t>
      </w:r>
      <w:r w:rsidR="005112E1" w:rsidRPr="00432EA0">
        <w:rPr>
          <w:rFonts w:ascii="Times New Roman" w:hAnsi="Times New Roman"/>
          <w:sz w:val="21"/>
          <w:szCs w:val="21"/>
        </w:rPr>
        <w:t>Foundation for health and envir</w:t>
      </w:r>
      <w:r w:rsidR="00431C2A" w:rsidRPr="00432EA0">
        <w:rPr>
          <w:rFonts w:ascii="Times New Roman" w:hAnsi="Times New Roman"/>
          <w:sz w:val="21"/>
          <w:szCs w:val="21"/>
        </w:rPr>
        <w:t xml:space="preserve">onmental research (FHER), </w:t>
      </w:r>
      <w:r w:rsidR="005112E1" w:rsidRPr="00432EA0">
        <w:rPr>
          <w:rFonts w:ascii="Times New Roman" w:hAnsi="Times New Roman"/>
          <w:sz w:val="21"/>
          <w:szCs w:val="21"/>
        </w:rPr>
        <w:t>Institut</w:t>
      </w:r>
      <w:r w:rsidR="00431C2A" w:rsidRPr="00432EA0">
        <w:rPr>
          <w:rFonts w:ascii="Times New Roman" w:hAnsi="Times New Roman"/>
          <w:sz w:val="21"/>
          <w:szCs w:val="21"/>
        </w:rPr>
        <w:t>e of scholars (</w:t>
      </w:r>
      <w:proofErr w:type="spellStart"/>
      <w:r w:rsidR="00431C2A" w:rsidRPr="00432EA0">
        <w:rPr>
          <w:rFonts w:ascii="Times New Roman" w:hAnsi="Times New Roman"/>
          <w:sz w:val="21"/>
          <w:szCs w:val="21"/>
        </w:rPr>
        <w:t>InSc</w:t>
      </w:r>
      <w:proofErr w:type="spellEnd"/>
      <w:r w:rsidR="00431C2A" w:rsidRPr="00432EA0">
        <w:rPr>
          <w:rFonts w:ascii="Times New Roman" w:hAnsi="Times New Roman"/>
          <w:sz w:val="21"/>
          <w:szCs w:val="21"/>
        </w:rPr>
        <w:t xml:space="preserve">) and </w:t>
      </w:r>
      <w:r w:rsidR="005112E1" w:rsidRPr="00432EA0">
        <w:rPr>
          <w:rFonts w:ascii="Times New Roman" w:hAnsi="Times New Roman"/>
          <w:sz w:val="21"/>
          <w:szCs w:val="21"/>
        </w:rPr>
        <w:t xml:space="preserve">Teaching and Education Research Association </w:t>
      </w:r>
      <w:r w:rsidR="00431C2A" w:rsidRPr="00432EA0">
        <w:rPr>
          <w:rFonts w:ascii="Times New Roman" w:hAnsi="Times New Roman"/>
          <w:sz w:val="21"/>
          <w:szCs w:val="21"/>
        </w:rPr>
        <w:t xml:space="preserve"> and so many.</w:t>
      </w:r>
    </w:p>
    <w:p w:rsidR="00657463" w:rsidRPr="00EE5FFE" w:rsidRDefault="00657463" w:rsidP="005112E1">
      <w:pPr>
        <w:pStyle w:val="ListParagraph"/>
        <w:spacing w:after="0"/>
        <w:ind w:left="0"/>
        <w:jc w:val="both"/>
        <w:rPr>
          <w:rFonts w:ascii="Times New Roman" w:hAnsi="Times New Roman"/>
          <w:sz w:val="21"/>
          <w:szCs w:val="21"/>
        </w:rPr>
      </w:pPr>
    </w:p>
    <w:p w:rsidR="00657463" w:rsidRPr="00EE5FFE" w:rsidRDefault="00657463" w:rsidP="00A73347">
      <w:pPr>
        <w:pStyle w:val="ListParagraph"/>
        <w:spacing w:after="0"/>
        <w:jc w:val="both"/>
        <w:rPr>
          <w:rFonts w:ascii="Times New Roman" w:hAnsi="Times New Roman"/>
        </w:rPr>
      </w:pPr>
    </w:p>
    <w:sectPr w:rsidR="00657463" w:rsidRPr="00EE5FFE" w:rsidSect="00EE5FF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289"/>
    <w:multiLevelType w:val="hybridMultilevel"/>
    <w:tmpl w:val="A62EDE5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A441DFB"/>
    <w:multiLevelType w:val="hybridMultilevel"/>
    <w:tmpl w:val="A37E8E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65A15"/>
    <w:multiLevelType w:val="hybridMultilevel"/>
    <w:tmpl w:val="4E7EA7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66038"/>
    <w:multiLevelType w:val="hybridMultilevel"/>
    <w:tmpl w:val="314A5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F5B06"/>
    <w:multiLevelType w:val="hybridMultilevel"/>
    <w:tmpl w:val="6BC4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761CD"/>
    <w:multiLevelType w:val="hybridMultilevel"/>
    <w:tmpl w:val="2F7C0A5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558A4EAD"/>
    <w:multiLevelType w:val="hybridMultilevel"/>
    <w:tmpl w:val="063220D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567766BB"/>
    <w:multiLevelType w:val="hybridMultilevel"/>
    <w:tmpl w:val="A07E6978"/>
    <w:lvl w:ilvl="0" w:tplc="2AC42F9A">
      <w:start w:val="1"/>
      <w:numFmt w:val="decimal"/>
      <w:lvlText w:val="%1."/>
      <w:lvlJc w:val="left"/>
      <w:pPr>
        <w:ind w:left="1200" w:hanging="360"/>
      </w:pPr>
      <w:rPr>
        <w:rFonts w:ascii="Comic Sans MS" w:hAnsi="Comic Sans MS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4680159"/>
    <w:multiLevelType w:val="hybridMultilevel"/>
    <w:tmpl w:val="32763A04"/>
    <w:lvl w:ilvl="0" w:tplc="FC387EF4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cs="Wingdings" w:hint="default"/>
      </w:rPr>
    </w:lvl>
  </w:abstractNum>
  <w:abstractNum w:abstractNumId="9">
    <w:nsid w:val="78E53A3C"/>
    <w:multiLevelType w:val="hybridMultilevel"/>
    <w:tmpl w:val="C2F02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8CA"/>
    <w:rsid w:val="00000F35"/>
    <w:rsid w:val="00016371"/>
    <w:rsid w:val="000258CA"/>
    <w:rsid w:val="000658B2"/>
    <w:rsid w:val="0009659B"/>
    <w:rsid w:val="00156018"/>
    <w:rsid w:val="00186DD0"/>
    <w:rsid w:val="00187B1A"/>
    <w:rsid w:val="001F7F44"/>
    <w:rsid w:val="0021042F"/>
    <w:rsid w:val="00255DED"/>
    <w:rsid w:val="0026672A"/>
    <w:rsid w:val="00271C44"/>
    <w:rsid w:val="00273A49"/>
    <w:rsid w:val="002858C0"/>
    <w:rsid w:val="003229D2"/>
    <w:rsid w:val="003669AF"/>
    <w:rsid w:val="003B3CBC"/>
    <w:rsid w:val="003F4F7A"/>
    <w:rsid w:val="00431C2A"/>
    <w:rsid w:val="00432EA0"/>
    <w:rsid w:val="00453775"/>
    <w:rsid w:val="004C02CD"/>
    <w:rsid w:val="005112E1"/>
    <w:rsid w:val="0057610C"/>
    <w:rsid w:val="005C1411"/>
    <w:rsid w:val="005D6860"/>
    <w:rsid w:val="005E2E22"/>
    <w:rsid w:val="00657463"/>
    <w:rsid w:val="00662715"/>
    <w:rsid w:val="00681538"/>
    <w:rsid w:val="00696D7F"/>
    <w:rsid w:val="006F0391"/>
    <w:rsid w:val="00773A0C"/>
    <w:rsid w:val="007A35C6"/>
    <w:rsid w:val="00824C37"/>
    <w:rsid w:val="008257A2"/>
    <w:rsid w:val="00831C07"/>
    <w:rsid w:val="00856B11"/>
    <w:rsid w:val="00861303"/>
    <w:rsid w:val="0098557D"/>
    <w:rsid w:val="009C1F27"/>
    <w:rsid w:val="00A375A1"/>
    <w:rsid w:val="00A73347"/>
    <w:rsid w:val="00A978ED"/>
    <w:rsid w:val="00AD36A7"/>
    <w:rsid w:val="00AE464F"/>
    <w:rsid w:val="00AF1635"/>
    <w:rsid w:val="00B14785"/>
    <w:rsid w:val="00B15D76"/>
    <w:rsid w:val="00B43F87"/>
    <w:rsid w:val="00BD1C04"/>
    <w:rsid w:val="00BD502E"/>
    <w:rsid w:val="00BF4084"/>
    <w:rsid w:val="00C103EB"/>
    <w:rsid w:val="00C722F9"/>
    <w:rsid w:val="00CA16BC"/>
    <w:rsid w:val="00CA32F5"/>
    <w:rsid w:val="00CA51EE"/>
    <w:rsid w:val="00CB6846"/>
    <w:rsid w:val="00CE5233"/>
    <w:rsid w:val="00D4248F"/>
    <w:rsid w:val="00D624FF"/>
    <w:rsid w:val="00D9614D"/>
    <w:rsid w:val="00E073B8"/>
    <w:rsid w:val="00E83A05"/>
    <w:rsid w:val="00E925E3"/>
    <w:rsid w:val="00EB2096"/>
    <w:rsid w:val="00EE5FFE"/>
    <w:rsid w:val="00F721EF"/>
    <w:rsid w:val="00F7297C"/>
    <w:rsid w:val="00F8499D"/>
    <w:rsid w:val="00FB4887"/>
    <w:rsid w:val="00FD0C5A"/>
    <w:rsid w:val="00FE16AA"/>
    <w:rsid w:val="00FF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2F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614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7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5E3"/>
    <w:rPr>
      <w:rFonts w:ascii="Tahoma" w:hAnsi="Tahoma" w:cs="Tahoma"/>
      <w:sz w:val="16"/>
      <w:szCs w:val="16"/>
    </w:rPr>
  </w:style>
  <w:style w:type="character" w:customStyle="1" w:styleId="m4842156774949908741size">
    <w:name w:val="m_4842156774949908741size"/>
    <w:basedOn w:val="DefaultParagraphFont"/>
    <w:rsid w:val="00B14785"/>
  </w:style>
  <w:style w:type="character" w:customStyle="1" w:styleId="Heading3Char">
    <w:name w:val="Heading 3 Char"/>
    <w:basedOn w:val="DefaultParagraphFont"/>
    <w:link w:val="Heading3"/>
    <w:semiHidden/>
    <w:rsid w:val="00D961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D9614D"/>
    <w:rPr>
      <w:b/>
      <w:bCs/>
    </w:rPr>
  </w:style>
  <w:style w:type="character" w:customStyle="1" w:styleId="gd">
    <w:name w:val="gd"/>
    <w:basedOn w:val="DefaultParagraphFont"/>
    <w:rsid w:val="00D9614D"/>
  </w:style>
  <w:style w:type="character" w:styleId="Hyperlink">
    <w:name w:val="Hyperlink"/>
    <w:basedOn w:val="DefaultParagraphFont"/>
    <w:uiPriority w:val="99"/>
    <w:unhideWhenUsed/>
    <w:rsid w:val="00D42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2021-06-26T06:34:00Z</dcterms:created>
  <dcterms:modified xsi:type="dcterms:W3CDTF">2022-06-15T07:48:00Z</dcterms:modified>
</cp:coreProperties>
</file>