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11DE" w14:textId="77777777" w:rsidR="00610017" w:rsidRPr="00364328" w:rsidRDefault="00610017" w:rsidP="00610017">
      <w:pPr>
        <w:pStyle w:val="NoSpacing"/>
        <w:spacing w:line="276" w:lineRule="auto"/>
        <w:jc w:val="center"/>
        <w:rPr>
          <w:rFonts w:ascii="Times New Roman" w:hAnsi="Times New Roman" w:cs="Times New Roman"/>
          <w:b/>
          <w:sz w:val="28"/>
          <w:szCs w:val="22"/>
        </w:rPr>
      </w:pPr>
      <w:r w:rsidRPr="00364328">
        <w:rPr>
          <w:rFonts w:ascii="Times New Roman" w:eastAsia="Times New Roman" w:hAnsi="Times New Roman" w:cs="Times New Roman"/>
          <w:b/>
          <w:sz w:val="32"/>
          <w:szCs w:val="22"/>
        </w:rPr>
        <w:t>Curriculum Vitae</w:t>
      </w:r>
    </w:p>
    <w:p w14:paraId="183731A4" w14:textId="77777777" w:rsidR="00610017" w:rsidRDefault="00610017" w:rsidP="00610017">
      <w:pPr>
        <w:pStyle w:val="NoSpacing"/>
        <w:spacing w:line="276" w:lineRule="auto"/>
        <w:jc w:val="both"/>
        <w:rPr>
          <w:rFonts w:ascii="Times New Roman" w:hAnsi="Times New Roman" w:cs="Times New Roman"/>
          <w:b/>
          <w:sz w:val="28"/>
          <w:szCs w:val="28"/>
        </w:rPr>
      </w:pPr>
      <w:r>
        <w:rPr>
          <w:noProof/>
          <w:sz w:val="20"/>
        </w:rPr>
        <w:drawing>
          <wp:inline distT="0" distB="0" distL="0" distR="0" wp14:anchorId="525866BD" wp14:editId="123F4CDF">
            <wp:extent cx="1940727" cy="2197100"/>
            <wp:effectExtent l="114300" t="114300" r="154940" b="146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765" cy="22152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7818B4" w14:textId="77777777" w:rsidR="00610017" w:rsidRDefault="00610017" w:rsidP="00610017">
      <w:pPr>
        <w:pStyle w:val="NoSpacing"/>
        <w:spacing w:line="276" w:lineRule="auto"/>
        <w:rPr>
          <w:b/>
        </w:rPr>
      </w:pPr>
      <w:r>
        <w:rPr>
          <w:noProof/>
        </w:rPr>
        <w:drawing>
          <wp:anchor distT="0" distB="0" distL="0" distR="0" simplePos="0" relativeHeight="251659264" behindDoc="0" locked="0" layoutInCell="1" allowOverlap="1" wp14:anchorId="1C35FC73" wp14:editId="5E227901">
            <wp:simplePos x="0" y="0"/>
            <wp:positionH relativeFrom="page">
              <wp:posOffset>914400</wp:posOffset>
            </wp:positionH>
            <wp:positionV relativeFrom="paragraph">
              <wp:posOffset>177165</wp:posOffset>
            </wp:positionV>
            <wp:extent cx="5810707" cy="3810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5810707" cy="38100"/>
                    </a:xfrm>
                    <a:prstGeom prst="rect">
                      <a:avLst/>
                    </a:prstGeom>
                  </pic:spPr>
                </pic:pic>
              </a:graphicData>
            </a:graphic>
          </wp:anchor>
        </w:drawing>
      </w:r>
    </w:p>
    <w:p w14:paraId="5977D871" w14:textId="3BA438F1" w:rsidR="00610017" w:rsidRDefault="00610017"/>
    <w:p w14:paraId="1AF9D3F1" w14:textId="77777777" w:rsidR="00610017" w:rsidRPr="004545D8" w:rsidRDefault="00610017" w:rsidP="00610017">
      <w:pPr>
        <w:pStyle w:val="NoSpacing"/>
        <w:spacing w:line="360" w:lineRule="auto"/>
        <w:jc w:val="both"/>
        <w:rPr>
          <w:rFonts w:ascii="Times New Roman" w:hAnsi="Times New Roman" w:cs="Times New Roman"/>
          <w:b/>
          <w:sz w:val="28"/>
          <w:szCs w:val="28"/>
        </w:rPr>
      </w:pPr>
      <w:r w:rsidRPr="004545D8">
        <w:rPr>
          <w:rFonts w:ascii="Times New Roman" w:hAnsi="Times New Roman" w:cs="Times New Roman"/>
          <w:b/>
          <w:sz w:val="28"/>
          <w:szCs w:val="28"/>
        </w:rPr>
        <w:t xml:space="preserve">Santosh S. Nandi </w:t>
      </w:r>
    </w:p>
    <w:p w14:paraId="7D447D58" w14:textId="77777777" w:rsidR="00610017" w:rsidRPr="004545D8" w:rsidRDefault="00610017" w:rsidP="00610017">
      <w:pPr>
        <w:pStyle w:val="NoSpacing"/>
        <w:spacing w:line="360" w:lineRule="auto"/>
        <w:jc w:val="both"/>
        <w:rPr>
          <w:rFonts w:ascii="Times New Roman" w:hAnsi="Times New Roman" w:cs="Times New Roman"/>
          <w:sz w:val="28"/>
          <w:szCs w:val="28"/>
        </w:rPr>
      </w:pPr>
      <w:r w:rsidRPr="004545D8">
        <w:rPr>
          <w:rFonts w:ascii="Times New Roman" w:hAnsi="Times New Roman" w:cs="Times New Roman"/>
          <w:b/>
          <w:sz w:val="28"/>
          <w:szCs w:val="28"/>
        </w:rPr>
        <w:t xml:space="preserve">House Number-244/39, Tashildar Galli, </w:t>
      </w:r>
    </w:p>
    <w:p w14:paraId="47898D08" w14:textId="77777777" w:rsidR="00610017" w:rsidRPr="004545D8" w:rsidRDefault="00610017" w:rsidP="00610017">
      <w:pPr>
        <w:pStyle w:val="NoSpacing"/>
        <w:spacing w:line="360" w:lineRule="auto"/>
        <w:jc w:val="both"/>
        <w:rPr>
          <w:rFonts w:ascii="Times New Roman" w:hAnsi="Times New Roman" w:cs="Times New Roman"/>
          <w:sz w:val="28"/>
          <w:szCs w:val="28"/>
        </w:rPr>
      </w:pPr>
      <w:r w:rsidRPr="004545D8">
        <w:rPr>
          <w:rFonts w:ascii="Times New Roman" w:hAnsi="Times New Roman" w:cs="Times New Roman"/>
          <w:b/>
          <w:sz w:val="28"/>
          <w:szCs w:val="28"/>
        </w:rPr>
        <w:t>Belagavi, Karnataka-590001</w:t>
      </w:r>
    </w:p>
    <w:p w14:paraId="02F453B0" w14:textId="77777777" w:rsidR="00610017" w:rsidRPr="00E654EE" w:rsidRDefault="00610017" w:rsidP="00610017">
      <w:pPr>
        <w:pStyle w:val="NoSpacing"/>
        <w:spacing w:line="360" w:lineRule="auto"/>
        <w:jc w:val="both"/>
        <w:rPr>
          <w:rFonts w:ascii="Times New Roman" w:hAnsi="Times New Roman" w:cs="Times New Roman"/>
          <w:sz w:val="28"/>
          <w:szCs w:val="28"/>
        </w:rPr>
      </w:pPr>
      <w:r w:rsidRPr="00E654EE">
        <w:rPr>
          <w:rFonts w:ascii="Times New Roman" w:hAnsi="Times New Roman" w:cs="Times New Roman"/>
          <w:b/>
          <w:sz w:val="28"/>
          <w:szCs w:val="28"/>
        </w:rPr>
        <w:t xml:space="preserve">Email: </w:t>
      </w:r>
      <w:hyperlink r:id="rId7" w:history="1">
        <w:r w:rsidRPr="00E654EE">
          <w:rPr>
            <w:rStyle w:val="InternetLink"/>
            <w:color w:val="000000" w:themeColor="text1"/>
            <w:sz w:val="28"/>
            <w:szCs w:val="28"/>
            <w:u w:val="none"/>
          </w:rPr>
          <w:t>santosh.nandi603@gmail.com</w:t>
        </w:r>
      </w:hyperlink>
      <w:r w:rsidRPr="00E654EE">
        <w:rPr>
          <w:rStyle w:val="InternetLink"/>
          <w:color w:val="000000" w:themeColor="text1"/>
          <w:sz w:val="28"/>
          <w:szCs w:val="28"/>
          <w:u w:val="none"/>
        </w:rPr>
        <w:t xml:space="preserve"> ; ssnandi@klescet.ac.in</w:t>
      </w:r>
    </w:p>
    <w:p w14:paraId="723B2A00" w14:textId="3FE21A97" w:rsidR="00610017" w:rsidRPr="00E654EE" w:rsidRDefault="00610017" w:rsidP="00610017">
      <w:pPr>
        <w:tabs>
          <w:tab w:val="left" w:pos="1980"/>
          <w:tab w:val="left" w:pos="2340"/>
        </w:tabs>
        <w:spacing w:line="360" w:lineRule="auto"/>
        <w:ind w:left="2347" w:hanging="2347"/>
        <w:jc w:val="both"/>
        <w:rPr>
          <w:b/>
          <w:sz w:val="28"/>
          <w:szCs w:val="28"/>
        </w:rPr>
      </w:pPr>
      <w:r w:rsidRPr="00E654EE">
        <w:rPr>
          <w:b/>
          <w:sz w:val="28"/>
          <w:szCs w:val="28"/>
        </w:rPr>
        <w:t xml:space="preserve">Mobile number: </w:t>
      </w:r>
      <w:r w:rsidRPr="00E654EE">
        <w:rPr>
          <w:bCs/>
          <w:sz w:val="28"/>
          <w:szCs w:val="28"/>
        </w:rPr>
        <w:t>+91-9008923137, +91-6363584835</w:t>
      </w:r>
    </w:p>
    <w:p w14:paraId="6022E8A6" w14:textId="58F6001B" w:rsidR="00D25013" w:rsidRPr="00E654EE" w:rsidRDefault="00D25013" w:rsidP="00DB068D">
      <w:pPr>
        <w:tabs>
          <w:tab w:val="left" w:pos="1980"/>
          <w:tab w:val="left" w:pos="2340"/>
        </w:tabs>
        <w:spacing w:line="360" w:lineRule="auto"/>
        <w:ind w:left="2347" w:hanging="2347"/>
        <w:jc w:val="both"/>
        <w:rPr>
          <w:b/>
          <w:sz w:val="28"/>
          <w:szCs w:val="28"/>
        </w:rPr>
      </w:pPr>
      <w:r w:rsidRPr="00E654EE">
        <w:rPr>
          <w:b/>
          <w:sz w:val="28"/>
          <w:szCs w:val="28"/>
        </w:rPr>
        <w:t xml:space="preserve">ORCiD: </w:t>
      </w:r>
      <w:hyperlink r:id="rId8" w:history="1">
        <w:r w:rsidR="00DB068D" w:rsidRPr="009F4486">
          <w:rPr>
            <w:rStyle w:val="Hyperlink"/>
            <w:sz w:val="28"/>
            <w:szCs w:val="22"/>
          </w:rPr>
          <w:t>https://orcid.org/0000-0001-8609-2222</w:t>
        </w:r>
      </w:hyperlink>
      <w:r w:rsidR="00DB068D">
        <w:rPr>
          <w:sz w:val="28"/>
          <w:szCs w:val="22"/>
        </w:rPr>
        <w:t xml:space="preserve"> </w:t>
      </w:r>
    </w:p>
    <w:p w14:paraId="7EEC21B5" w14:textId="4C4A761B" w:rsidR="00D25013" w:rsidRPr="00E654EE" w:rsidRDefault="00D25013" w:rsidP="00D25013">
      <w:pPr>
        <w:tabs>
          <w:tab w:val="left" w:pos="1980"/>
          <w:tab w:val="left" w:pos="2340"/>
        </w:tabs>
        <w:spacing w:line="360" w:lineRule="auto"/>
        <w:ind w:left="2347" w:hanging="2347"/>
        <w:jc w:val="both"/>
        <w:rPr>
          <w:b/>
          <w:sz w:val="28"/>
          <w:szCs w:val="28"/>
        </w:rPr>
      </w:pPr>
      <w:r w:rsidRPr="00E654EE">
        <w:rPr>
          <w:b/>
          <w:sz w:val="28"/>
          <w:szCs w:val="28"/>
        </w:rPr>
        <w:t xml:space="preserve">Scopus Author ID: </w:t>
      </w:r>
      <w:r w:rsidRPr="00E654EE">
        <w:rPr>
          <w:bCs/>
          <w:sz w:val="28"/>
          <w:szCs w:val="28"/>
        </w:rPr>
        <w:t>57218248065</w:t>
      </w:r>
    </w:p>
    <w:p w14:paraId="5FA1D9FA" w14:textId="08C0C2E3" w:rsidR="00D25013" w:rsidRPr="00E654EE" w:rsidRDefault="004545D8" w:rsidP="004545D8">
      <w:pPr>
        <w:tabs>
          <w:tab w:val="left" w:pos="1980"/>
          <w:tab w:val="left" w:pos="2340"/>
        </w:tabs>
        <w:spacing w:line="360" w:lineRule="auto"/>
        <w:ind w:left="2347" w:hanging="2347"/>
        <w:rPr>
          <w:b/>
          <w:sz w:val="32"/>
          <w:szCs w:val="32"/>
        </w:rPr>
      </w:pPr>
      <w:r w:rsidRPr="00E654EE">
        <w:rPr>
          <w:b/>
          <w:sz w:val="28"/>
          <w:szCs w:val="28"/>
        </w:rPr>
        <w:t xml:space="preserve">GScholar: </w:t>
      </w:r>
      <w:hyperlink r:id="rId9" w:history="1">
        <w:r w:rsidR="00DB068D" w:rsidRPr="009F4486">
          <w:rPr>
            <w:rStyle w:val="Hyperlink"/>
            <w:bCs/>
            <w:sz w:val="28"/>
            <w:szCs w:val="28"/>
          </w:rPr>
          <w:t>https://scholar.google.com/citations?user=4JFZZjEAAAAJ&amp;hl=en</w:t>
        </w:r>
      </w:hyperlink>
      <w:r w:rsidR="00DB068D">
        <w:rPr>
          <w:bCs/>
          <w:sz w:val="28"/>
          <w:szCs w:val="28"/>
        </w:rPr>
        <w:t xml:space="preserve"> </w:t>
      </w:r>
    </w:p>
    <w:p w14:paraId="48DB72E6" w14:textId="7673DEC4" w:rsidR="007F0BEB" w:rsidRPr="00E654EE" w:rsidRDefault="007F0BEB" w:rsidP="007F0BEB">
      <w:pPr>
        <w:tabs>
          <w:tab w:val="left" w:pos="1980"/>
          <w:tab w:val="left" w:pos="2340"/>
        </w:tabs>
        <w:spacing w:line="360" w:lineRule="auto"/>
        <w:ind w:left="2347" w:hanging="2347"/>
        <w:rPr>
          <w:b/>
          <w:sz w:val="28"/>
          <w:szCs w:val="28"/>
        </w:rPr>
      </w:pPr>
      <w:r w:rsidRPr="00E654EE">
        <w:rPr>
          <w:b/>
          <w:sz w:val="28"/>
          <w:szCs w:val="28"/>
        </w:rPr>
        <w:t xml:space="preserve">Web of Science Researcher ID: </w:t>
      </w:r>
      <w:r w:rsidRPr="00E654EE">
        <w:rPr>
          <w:bCs/>
          <w:sz w:val="28"/>
          <w:szCs w:val="28"/>
        </w:rPr>
        <w:t>ABG-8672-2022</w:t>
      </w:r>
    </w:p>
    <w:p w14:paraId="03408911" w14:textId="77777777" w:rsidR="004545D8" w:rsidRDefault="004545D8" w:rsidP="004545D8">
      <w:pPr>
        <w:tabs>
          <w:tab w:val="left" w:pos="1980"/>
          <w:tab w:val="left" w:pos="2340"/>
        </w:tabs>
        <w:spacing w:line="360" w:lineRule="auto"/>
        <w:ind w:left="2347" w:hanging="2347"/>
        <w:rPr>
          <w:b/>
          <w:szCs w:val="24"/>
        </w:rPr>
      </w:pPr>
    </w:p>
    <w:tbl>
      <w:tblPr>
        <w:tblStyle w:val="TableGrid"/>
        <w:tblW w:w="0" w:type="auto"/>
        <w:shd w:val="clear" w:color="auto" w:fill="A6A6A6" w:themeFill="background1" w:themeFillShade="A6"/>
        <w:tblLook w:val="04A0" w:firstRow="1" w:lastRow="0" w:firstColumn="1" w:lastColumn="0" w:noHBand="0" w:noVBand="1"/>
      </w:tblPr>
      <w:tblGrid>
        <w:gridCol w:w="9016"/>
      </w:tblGrid>
      <w:tr w:rsidR="006E3DB7" w14:paraId="58AE5E7C" w14:textId="77777777" w:rsidTr="006E3DB7">
        <w:tc>
          <w:tcPr>
            <w:tcW w:w="9016" w:type="dxa"/>
            <w:shd w:val="clear" w:color="auto" w:fill="A6A6A6" w:themeFill="background1" w:themeFillShade="A6"/>
          </w:tcPr>
          <w:p w14:paraId="5BAB60D3" w14:textId="3F2774AB" w:rsidR="006E3DB7" w:rsidRPr="006E3DB7" w:rsidRDefault="006E3DB7">
            <w:pPr>
              <w:rPr>
                <w:b/>
                <w:bCs/>
              </w:rPr>
            </w:pPr>
            <w:r w:rsidRPr="006E3DB7">
              <w:rPr>
                <w:b/>
                <w:bCs/>
                <w:sz w:val="28"/>
                <w:szCs w:val="22"/>
              </w:rPr>
              <w:t>Objective:</w:t>
            </w:r>
          </w:p>
        </w:tc>
      </w:tr>
    </w:tbl>
    <w:p w14:paraId="70B754A4" w14:textId="1267BF6B" w:rsidR="006E3DB7" w:rsidRDefault="006E3DB7" w:rsidP="006E3DB7">
      <w:pPr>
        <w:spacing w:line="360" w:lineRule="auto"/>
        <w:jc w:val="both"/>
      </w:pPr>
      <w:r>
        <w:tab/>
      </w:r>
      <w:r w:rsidRPr="006E3DB7">
        <w:t>To pursue a challenging career and be part of a progressive organization that gives scope to enhance my knowledge, skills and to reach the pinnacle in the computing and research field with sheer determination, dedication and hard work.</w:t>
      </w:r>
    </w:p>
    <w:p w14:paraId="312724E5" w14:textId="77777777" w:rsidR="006E3DB7" w:rsidRDefault="006E3DB7" w:rsidP="006E3DB7">
      <w:pPr>
        <w:spacing w:line="360" w:lineRule="auto"/>
        <w:jc w:val="both"/>
      </w:pPr>
    </w:p>
    <w:tbl>
      <w:tblPr>
        <w:tblStyle w:val="TableGrid"/>
        <w:tblW w:w="0" w:type="auto"/>
        <w:shd w:val="clear" w:color="auto" w:fill="A6A6A6" w:themeFill="background1" w:themeFillShade="A6"/>
        <w:tblLook w:val="04A0" w:firstRow="1" w:lastRow="0" w:firstColumn="1" w:lastColumn="0" w:noHBand="0" w:noVBand="1"/>
      </w:tblPr>
      <w:tblGrid>
        <w:gridCol w:w="9016"/>
      </w:tblGrid>
      <w:tr w:rsidR="006E3DB7" w14:paraId="3DF3AF11" w14:textId="77777777" w:rsidTr="006E3DB7">
        <w:tc>
          <w:tcPr>
            <w:tcW w:w="9016" w:type="dxa"/>
            <w:shd w:val="clear" w:color="auto" w:fill="A6A6A6" w:themeFill="background1" w:themeFillShade="A6"/>
          </w:tcPr>
          <w:p w14:paraId="457F412A" w14:textId="07687F6F" w:rsidR="006E3DB7" w:rsidRPr="006E3DB7" w:rsidRDefault="006E3DB7" w:rsidP="006E3DB7">
            <w:pPr>
              <w:spacing w:line="360" w:lineRule="auto"/>
              <w:jc w:val="both"/>
              <w:rPr>
                <w:b/>
                <w:bCs/>
              </w:rPr>
            </w:pPr>
            <w:r w:rsidRPr="006E3DB7">
              <w:rPr>
                <w:b/>
                <w:bCs/>
                <w:sz w:val="28"/>
                <w:szCs w:val="22"/>
              </w:rPr>
              <w:t>Research Areas</w:t>
            </w:r>
            <w:r>
              <w:rPr>
                <w:b/>
                <w:bCs/>
                <w:sz w:val="28"/>
                <w:szCs w:val="22"/>
              </w:rPr>
              <w:t>:</w:t>
            </w:r>
          </w:p>
        </w:tc>
      </w:tr>
    </w:tbl>
    <w:p w14:paraId="7F1D6E91" w14:textId="15A3ABE8" w:rsidR="006E3DB7" w:rsidRDefault="006E3DB7" w:rsidP="006E3DB7">
      <w:pPr>
        <w:spacing w:line="360" w:lineRule="auto"/>
        <w:jc w:val="both"/>
      </w:pPr>
      <w:r>
        <w:tab/>
      </w:r>
      <w:r w:rsidRPr="006E3DB7">
        <w:t>Functional Nanomaterials, Nanocomposites, Metal Organic Framework and their Electrical, Electronic, Optical Properties. Synthesis, Characterization of Organic Polymer Doping to Rare Earth Nanocomposite and Studying their Photovoltaic, Supercapacitor, Sensor, Photoluminescence Characteristics, gas storage, catalysis, luminescent materials, etc.</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6E3DB7" w14:paraId="1225C36E" w14:textId="77777777" w:rsidTr="006E3DB7">
        <w:tc>
          <w:tcPr>
            <w:tcW w:w="9016" w:type="dxa"/>
            <w:shd w:val="clear" w:color="auto" w:fill="A6A6A6" w:themeFill="background1" w:themeFillShade="A6"/>
          </w:tcPr>
          <w:p w14:paraId="5E4EDA9E" w14:textId="5ADFD21D" w:rsidR="006E3DB7" w:rsidRPr="006E3DB7" w:rsidRDefault="006E3DB7" w:rsidP="006E3DB7">
            <w:pPr>
              <w:spacing w:line="360" w:lineRule="auto"/>
              <w:jc w:val="both"/>
              <w:rPr>
                <w:b/>
                <w:bCs/>
              </w:rPr>
            </w:pPr>
            <w:r w:rsidRPr="006E3DB7">
              <w:rPr>
                <w:b/>
                <w:bCs/>
                <w:sz w:val="28"/>
                <w:szCs w:val="22"/>
              </w:rPr>
              <w:lastRenderedPageBreak/>
              <w:t>Total N</w:t>
            </w:r>
            <w:r>
              <w:rPr>
                <w:b/>
                <w:bCs/>
                <w:sz w:val="28"/>
                <w:szCs w:val="22"/>
              </w:rPr>
              <w:t>umber</w:t>
            </w:r>
            <w:r w:rsidRPr="006E3DB7">
              <w:rPr>
                <w:b/>
                <w:bCs/>
                <w:sz w:val="28"/>
                <w:szCs w:val="22"/>
              </w:rPr>
              <w:t xml:space="preserve"> of Experience</w:t>
            </w:r>
            <w:r>
              <w:rPr>
                <w:b/>
                <w:bCs/>
                <w:sz w:val="28"/>
                <w:szCs w:val="22"/>
              </w:rPr>
              <w:t>:</w:t>
            </w:r>
          </w:p>
        </w:tc>
      </w:tr>
    </w:tbl>
    <w:p w14:paraId="16F71D8C" w14:textId="77777777" w:rsidR="006E3DB7" w:rsidRPr="006E3DB7" w:rsidRDefault="006E3DB7" w:rsidP="006E3DB7">
      <w:pPr>
        <w:spacing w:line="360" w:lineRule="auto"/>
        <w:jc w:val="both"/>
        <w:rPr>
          <w:sz w:val="10"/>
          <w:szCs w:val="6"/>
        </w:rPr>
      </w:pPr>
    </w:p>
    <w:p w14:paraId="79BCF4CA" w14:textId="7050B0F2" w:rsidR="006E3DB7" w:rsidRDefault="006E3DB7" w:rsidP="006E3DB7">
      <w:pPr>
        <w:spacing w:line="360" w:lineRule="auto"/>
        <w:jc w:val="both"/>
      </w:pPr>
      <w:r w:rsidRPr="006E3DB7">
        <w:t>Teaching Experience: 07 Years; R&amp;D Experience: 06 Years.</w:t>
      </w:r>
    </w:p>
    <w:p w14:paraId="62A128A7" w14:textId="2174CD5F" w:rsidR="006E3DB7" w:rsidRDefault="006E3DB7" w:rsidP="006E3DB7">
      <w:pPr>
        <w:spacing w:line="360" w:lineRule="auto"/>
        <w:jc w:val="both"/>
      </w:pPr>
    </w:p>
    <w:tbl>
      <w:tblPr>
        <w:tblStyle w:val="TableGrid"/>
        <w:tblW w:w="0" w:type="auto"/>
        <w:shd w:val="clear" w:color="auto" w:fill="A6A6A6" w:themeFill="background1" w:themeFillShade="A6"/>
        <w:tblLook w:val="04A0" w:firstRow="1" w:lastRow="0" w:firstColumn="1" w:lastColumn="0" w:noHBand="0" w:noVBand="1"/>
      </w:tblPr>
      <w:tblGrid>
        <w:gridCol w:w="9016"/>
      </w:tblGrid>
      <w:tr w:rsidR="006E3DB7" w14:paraId="3D786544" w14:textId="77777777" w:rsidTr="006E3DB7">
        <w:tc>
          <w:tcPr>
            <w:tcW w:w="9016" w:type="dxa"/>
            <w:shd w:val="clear" w:color="auto" w:fill="A6A6A6" w:themeFill="background1" w:themeFillShade="A6"/>
          </w:tcPr>
          <w:p w14:paraId="14EF5ABB" w14:textId="2A7C5452" w:rsidR="006E3DB7" w:rsidRPr="006E3DB7" w:rsidRDefault="006E3DB7" w:rsidP="006E3DB7">
            <w:pPr>
              <w:spacing w:line="360" w:lineRule="auto"/>
              <w:jc w:val="both"/>
              <w:rPr>
                <w:b/>
                <w:bCs/>
              </w:rPr>
            </w:pPr>
            <w:r w:rsidRPr="006E3DB7">
              <w:rPr>
                <w:b/>
                <w:bCs/>
                <w:sz w:val="28"/>
                <w:szCs w:val="22"/>
              </w:rPr>
              <w:t>Educational Qualification:</w:t>
            </w:r>
          </w:p>
        </w:tc>
      </w:tr>
    </w:tbl>
    <w:p w14:paraId="18F77E7F" w14:textId="77777777" w:rsidR="006E3DB7" w:rsidRDefault="006E3DB7" w:rsidP="006E3DB7">
      <w:pPr>
        <w:spacing w:line="360" w:lineRule="auto"/>
        <w:jc w:val="both"/>
      </w:pPr>
    </w:p>
    <w:tbl>
      <w:tblPr>
        <w:tblStyle w:val="TableGrid"/>
        <w:tblW w:w="0" w:type="auto"/>
        <w:tblLayout w:type="fixed"/>
        <w:tblLook w:val="04A0" w:firstRow="1" w:lastRow="0" w:firstColumn="1" w:lastColumn="0" w:noHBand="0" w:noVBand="1"/>
      </w:tblPr>
      <w:tblGrid>
        <w:gridCol w:w="988"/>
        <w:gridCol w:w="1701"/>
        <w:gridCol w:w="2551"/>
        <w:gridCol w:w="2268"/>
        <w:gridCol w:w="1418"/>
      </w:tblGrid>
      <w:tr w:rsidR="008F2D4D" w14:paraId="5CA2457E" w14:textId="68DCAE48" w:rsidTr="00A25D91">
        <w:tc>
          <w:tcPr>
            <w:tcW w:w="988" w:type="dxa"/>
            <w:shd w:val="clear" w:color="auto" w:fill="D9D9D9" w:themeFill="background1" w:themeFillShade="D9"/>
          </w:tcPr>
          <w:p w14:paraId="0A9D0E9D" w14:textId="5B0FB3E5" w:rsidR="008F2D4D" w:rsidRDefault="008F2D4D" w:rsidP="008F2D4D">
            <w:pPr>
              <w:jc w:val="center"/>
            </w:pPr>
            <w:r>
              <w:rPr>
                <w:b/>
              </w:rPr>
              <w:t>Course</w:t>
            </w:r>
          </w:p>
        </w:tc>
        <w:tc>
          <w:tcPr>
            <w:tcW w:w="1701" w:type="dxa"/>
            <w:shd w:val="clear" w:color="auto" w:fill="D9D9D9" w:themeFill="background1" w:themeFillShade="D9"/>
          </w:tcPr>
          <w:p w14:paraId="46465EE6" w14:textId="04754FB5" w:rsidR="008F2D4D" w:rsidRDefault="008F2D4D" w:rsidP="008F2D4D">
            <w:pPr>
              <w:jc w:val="center"/>
            </w:pPr>
            <w:r>
              <w:rPr>
                <w:b/>
              </w:rPr>
              <w:t>Subjects/ Specialization</w:t>
            </w:r>
          </w:p>
        </w:tc>
        <w:tc>
          <w:tcPr>
            <w:tcW w:w="2551" w:type="dxa"/>
            <w:shd w:val="clear" w:color="auto" w:fill="D9D9D9" w:themeFill="background1" w:themeFillShade="D9"/>
          </w:tcPr>
          <w:p w14:paraId="14B36A6F" w14:textId="6CAC89DB" w:rsidR="008F2D4D" w:rsidRDefault="008F2D4D" w:rsidP="008F2D4D">
            <w:pPr>
              <w:jc w:val="center"/>
            </w:pPr>
            <w:r>
              <w:rPr>
                <w:b/>
              </w:rPr>
              <w:t>Institution</w:t>
            </w:r>
          </w:p>
        </w:tc>
        <w:tc>
          <w:tcPr>
            <w:tcW w:w="2268" w:type="dxa"/>
            <w:shd w:val="clear" w:color="auto" w:fill="D9D9D9" w:themeFill="background1" w:themeFillShade="D9"/>
          </w:tcPr>
          <w:p w14:paraId="4206E5BD" w14:textId="30F0855A" w:rsidR="008F2D4D" w:rsidRDefault="008F2D4D" w:rsidP="008F2D4D">
            <w:pPr>
              <w:jc w:val="center"/>
            </w:pPr>
            <w:r>
              <w:rPr>
                <w:b/>
              </w:rPr>
              <w:t>University/Board</w:t>
            </w:r>
          </w:p>
        </w:tc>
        <w:tc>
          <w:tcPr>
            <w:tcW w:w="1418" w:type="dxa"/>
            <w:shd w:val="clear" w:color="auto" w:fill="D9D9D9" w:themeFill="background1" w:themeFillShade="D9"/>
          </w:tcPr>
          <w:p w14:paraId="1DA84D18" w14:textId="01FE1523" w:rsidR="008F2D4D" w:rsidRDefault="008F2D4D" w:rsidP="008F2D4D">
            <w:pPr>
              <w:jc w:val="center"/>
            </w:pPr>
            <w:r>
              <w:rPr>
                <w:b/>
              </w:rPr>
              <w:t>Year of Passing &amp; Percentage</w:t>
            </w:r>
          </w:p>
        </w:tc>
      </w:tr>
      <w:tr w:rsidR="008F2D4D" w14:paraId="47316ABF" w14:textId="0E503CC7" w:rsidTr="00A25D91">
        <w:tc>
          <w:tcPr>
            <w:tcW w:w="988" w:type="dxa"/>
          </w:tcPr>
          <w:p w14:paraId="5850E051" w14:textId="61C40F58" w:rsidR="008F2D4D" w:rsidRDefault="008F2D4D" w:rsidP="00024A2B">
            <w:pPr>
              <w:spacing w:line="276" w:lineRule="auto"/>
              <w:jc w:val="center"/>
            </w:pPr>
            <w:r>
              <w:t>Ph.D.</w:t>
            </w:r>
          </w:p>
        </w:tc>
        <w:tc>
          <w:tcPr>
            <w:tcW w:w="1701" w:type="dxa"/>
          </w:tcPr>
          <w:p w14:paraId="31BA72B2" w14:textId="6257E2F2" w:rsidR="008F2D4D" w:rsidRDefault="008F2D4D" w:rsidP="00024A2B">
            <w:pPr>
              <w:spacing w:line="276" w:lineRule="auto"/>
              <w:jc w:val="center"/>
            </w:pPr>
            <w:r>
              <w:t>Nanomaterials</w:t>
            </w:r>
          </w:p>
        </w:tc>
        <w:tc>
          <w:tcPr>
            <w:tcW w:w="2551" w:type="dxa"/>
          </w:tcPr>
          <w:p w14:paraId="58CEE663" w14:textId="1075BECD" w:rsidR="008F2D4D" w:rsidRDefault="008F2D4D" w:rsidP="00024A2B">
            <w:pPr>
              <w:spacing w:line="276" w:lineRule="auto"/>
              <w:jc w:val="center"/>
            </w:pPr>
            <w:r>
              <w:t>Angadi Institute of Technology and Management, Belagavi</w:t>
            </w:r>
          </w:p>
        </w:tc>
        <w:tc>
          <w:tcPr>
            <w:tcW w:w="2268" w:type="dxa"/>
          </w:tcPr>
          <w:p w14:paraId="146947FF" w14:textId="10257147" w:rsidR="008F2D4D" w:rsidRDefault="008F2D4D" w:rsidP="00024A2B">
            <w:pPr>
              <w:spacing w:line="276" w:lineRule="auto"/>
              <w:jc w:val="center"/>
            </w:pPr>
            <w:r>
              <w:t>Visvesvaraya Technological University, Belagavi</w:t>
            </w:r>
          </w:p>
        </w:tc>
        <w:tc>
          <w:tcPr>
            <w:tcW w:w="1418" w:type="dxa"/>
          </w:tcPr>
          <w:p w14:paraId="25FBC7EC" w14:textId="07776A1E" w:rsidR="008F2D4D" w:rsidRDefault="008F2D4D" w:rsidP="00024A2B">
            <w:pPr>
              <w:spacing w:line="276" w:lineRule="auto"/>
              <w:jc w:val="center"/>
            </w:pPr>
            <w:r>
              <w:t>March 2022</w:t>
            </w:r>
          </w:p>
        </w:tc>
      </w:tr>
      <w:tr w:rsidR="00A25D91" w14:paraId="7058877B" w14:textId="08DEEAA3" w:rsidTr="00A25D91">
        <w:tc>
          <w:tcPr>
            <w:tcW w:w="988" w:type="dxa"/>
          </w:tcPr>
          <w:p w14:paraId="4DD8FC33" w14:textId="4F26EBEA" w:rsidR="00A25D91" w:rsidRDefault="00A25D91" w:rsidP="00A25D91">
            <w:pPr>
              <w:spacing w:line="276" w:lineRule="auto"/>
              <w:jc w:val="center"/>
            </w:pPr>
            <w:r>
              <w:t>B.Ed.</w:t>
            </w:r>
          </w:p>
        </w:tc>
        <w:tc>
          <w:tcPr>
            <w:tcW w:w="1701" w:type="dxa"/>
          </w:tcPr>
          <w:p w14:paraId="18501010" w14:textId="233543B4" w:rsidR="00A25D91" w:rsidRDefault="00A25D91" w:rsidP="00A25D91">
            <w:pPr>
              <w:spacing w:line="276" w:lineRule="auto"/>
              <w:jc w:val="center"/>
            </w:pPr>
            <w:r>
              <w:t>Physical Science</w:t>
            </w:r>
          </w:p>
        </w:tc>
        <w:tc>
          <w:tcPr>
            <w:tcW w:w="2551" w:type="dxa"/>
          </w:tcPr>
          <w:p w14:paraId="5284FFFE" w14:textId="4D73261C" w:rsidR="00A25D91" w:rsidRDefault="00A25D91" w:rsidP="00A25D91">
            <w:pPr>
              <w:spacing w:line="276" w:lineRule="auto"/>
              <w:jc w:val="center"/>
            </w:pPr>
            <w:r>
              <w:t>Shri Laxmanrao Jarkiholi College of Education, Gokak, Belagavi</w:t>
            </w:r>
          </w:p>
        </w:tc>
        <w:tc>
          <w:tcPr>
            <w:tcW w:w="2268" w:type="dxa"/>
          </w:tcPr>
          <w:p w14:paraId="535D865E" w14:textId="5589D238" w:rsidR="00A25D91" w:rsidRDefault="00A25D91" w:rsidP="00A25D91">
            <w:pPr>
              <w:spacing w:line="276" w:lineRule="auto"/>
              <w:jc w:val="center"/>
            </w:pPr>
            <w:r>
              <w:t>Rani Chennamma University, Belagavi</w:t>
            </w:r>
          </w:p>
        </w:tc>
        <w:tc>
          <w:tcPr>
            <w:tcW w:w="1418" w:type="dxa"/>
          </w:tcPr>
          <w:p w14:paraId="1E4B351E" w14:textId="77777777" w:rsidR="00A25D91" w:rsidRDefault="00A25D91" w:rsidP="00A25D91">
            <w:pPr>
              <w:spacing w:line="276" w:lineRule="auto"/>
              <w:jc w:val="center"/>
            </w:pPr>
            <w:r>
              <w:t>January 2019</w:t>
            </w:r>
          </w:p>
          <w:p w14:paraId="45F8AED9" w14:textId="4D332E8E" w:rsidR="00A25D91" w:rsidRDefault="00A25D91" w:rsidP="00A25D91">
            <w:pPr>
              <w:spacing w:line="276" w:lineRule="auto"/>
              <w:jc w:val="center"/>
            </w:pPr>
            <w:r>
              <w:t>(71.5 %)</w:t>
            </w:r>
          </w:p>
        </w:tc>
      </w:tr>
      <w:tr w:rsidR="00A25D91" w14:paraId="746E9B17" w14:textId="77777777" w:rsidTr="00A25D91">
        <w:tc>
          <w:tcPr>
            <w:tcW w:w="988" w:type="dxa"/>
          </w:tcPr>
          <w:p w14:paraId="6F476B16" w14:textId="451F01C6" w:rsidR="00A25D91" w:rsidRDefault="00A25D91" w:rsidP="00A25D91">
            <w:pPr>
              <w:spacing w:line="276" w:lineRule="auto"/>
              <w:jc w:val="center"/>
            </w:pPr>
            <w:r>
              <w:t>M. Sc.</w:t>
            </w:r>
          </w:p>
        </w:tc>
        <w:tc>
          <w:tcPr>
            <w:tcW w:w="1701" w:type="dxa"/>
          </w:tcPr>
          <w:p w14:paraId="21E415FE" w14:textId="5193CF83" w:rsidR="00A25D91" w:rsidRDefault="00A25D91" w:rsidP="00A25D91">
            <w:pPr>
              <w:spacing w:line="276" w:lineRule="auto"/>
              <w:jc w:val="center"/>
            </w:pPr>
            <w:r>
              <w:t>Organic Chemistry</w:t>
            </w:r>
          </w:p>
        </w:tc>
        <w:tc>
          <w:tcPr>
            <w:tcW w:w="2551" w:type="dxa"/>
          </w:tcPr>
          <w:p w14:paraId="462C736F" w14:textId="2E8CB27A" w:rsidR="00A25D91" w:rsidRDefault="00A25D91" w:rsidP="00A25D91">
            <w:pPr>
              <w:spacing w:line="276" w:lineRule="auto"/>
              <w:jc w:val="center"/>
            </w:pPr>
            <w:r>
              <w:t>Fergusson College, Pune.</w:t>
            </w:r>
          </w:p>
        </w:tc>
        <w:tc>
          <w:tcPr>
            <w:tcW w:w="2268" w:type="dxa"/>
          </w:tcPr>
          <w:p w14:paraId="32555213" w14:textId="66A7BCA6" w:rsidR="00A25D91" w:rsidRDefault="00A25D91" w:rsidP="00A25D91">
            <w:pPr>
              <w:spacing w:line="276" w:lineRule="auto"/>
              <w:jc w:val="center"/>
            </w:pPr>
            <w:r>
              <w:t>Pune University, Pune</w:t>
            </w:r>
          </w:p>
        </w:tc>
        <w:tc>
          <w:tcPr>
            <w:tcW w:w="1418" w:type="dxa"/>
          </w:tcPr>
          <w:p w14:paraId="00F96F5E" w14:textId="77777777" w:rsidR="00A25D91" w:rsidRDefault="00A25D91" w:rsidP="00A25D91">
            <w:pPr>
              <w:spacing w:line="276" w:lineRule="auto"/>
              <w:jc w:val="center"/>
            </w:pPr>
            <w:r>
              <w:t>June 2014</w:t>
            </w:r>
          </w:p>
          <w:p w14:paraId="0E3A7A32" w14:textId="047FC776" w:rsidR="00A25D91" w:rsidRDefault="00A25D91" w:rsidP="00A25D91">
            <w:pPr>
              <w:spacing w:line="276" w:lineRule="auto"/>
              <w:jc w:val="center"/>
            </w:pPr>
            <w:r>
              <w:t>(64.5 %)</w:t>
            </w:r>
          </w:p>
        </w:tc>
      </w:tr>
      <w:tr w:rsidR="00A25D91" w14:paraId="37B66668" w14:textId="77777777" w:rsidTr="00A25D91">
        <w:tc>
          <w:tcPr>
            <w:tcW w:w="988" w:type="dxa"/>
          </w:tcPr>
          <w:p w14:paraId="6CC6EAF9" w14:textId="080855CB" w:rsidR="00A25D91" w:rsidRDefault="00A25D91" w:rsidP="00A25D91">
            <w:pPr>
              <w:spacing w:line="276" w:lineRule="auto"/>
              <w:jc w:val="center"/>
            </w:pPr>
            <w:r>
              <w:t>B. Sc.</w:t>
            </w:r>
          </w:p>
        </w:tc>
        <w:tc>
          <w:tcPr>
            <w:tcW w:w="1701" w:type="dxa"/>
          </w:tcPr>
          <w:p w14:paraId="263145C6" w14:textId="42CFF954" w:rsidR="00A25D91" w:rsidRDefault="00A25D91" w:rsidP="00A25D91">
            <w:pPr>
              <w:spacing w:line="276" w:lineRule="auto"/>
              <w:jc w:val="center"/>
            </w:pPr>
            <w:r>
              <w:t>CBG</w:t>
            </w:r>
          </w:p>
        </w:tc>
        <w:tc>
          <w:tcPr>
            <w:tcW w:w="2551" w:type="dxa"/>
          </w:tcPr>
          <w:p w14:paraId="4B4E8563" w14:textId="58505709" w:rsidR="00A25D91" w:rsidRDefault="00A25D91" w:rsidP="00A25D91">
            <w:pPr>
              <w:spacing w:line="276" w:lineRule="auto"/>
              <w:jc w:val="center"/>
            </w:pPr>
            <w:r>
              <w:t>G. S. Sc. College,              Belagavi</w:t>
            </w:r>
          </w:p>
        </w:tc>
        <w:tc>
          <w:tcPr>
            <w:tcW w:w="2268" w:type="dxa"/>
          </w:tcPr>
          <w:p w14:paraId="1E5FF33F" w14:textId="0187C0B1" w:rsidR="00A25D91" w:rsidRDefault="00A25D91" w:rsidP="00A25D91">
            <w:pPr>
              <w:spacing w:line="276" w:lineRule="auto"/>
              <w:jc w:val="center"/>
            </w:pPr>
            <w:r>
              <w:t>Karnataka University Dharwad, Dharwad</w:t>
            </w:r>
          </w:p>
        </w:tc>
        <w:tc>
          <w:tcPr>
            <w:tcW w:w="1418" w:type="dxa"/>
          </w:tcPr>
          <w:p w14:paraId="429C1F18" w14:textId="77777777" w:rsidR="00A25D91" w:rsidRDefault="00A25D91" w:rsidP="00A25D91">
            <w:pPr>
              <w:spacing w:line="276" w:lineRule="auto"/>
              <w:jc w:val="center"/>
            </w:pPr>
            <w:r>
              <w:t>May 2012</w:t>
            </w:r>
          </w:p>
          <w:p w14:paraId="620367EA" w14:textId="743D51E1" w:rsidR="00A25D91" w:rsidRDefault="00D1639C" w:rsidP="00A25D91">
            <w:pPr>
              <w:spacing w:line="276" w:lineRule="auto"/>
              <w:jc w:val="center"/>
            </w:pPr>
            <w:r>
              <w:t>(85.39 %)</w:t>
            </w:r>
          </w:p>
        </w:tc>
      </w:tr>
      <w:tr w:rsidR="00A25D91" w14:paraId="32B9056D" w14:textId="77777777" w:rsidTr="00A25D91">
        <w:tc>
          <w:tcPr>
            <w:tcW w:w="988" w:type="dxa"/>
          </w:tcPr>
          <w:p w14:paraId="0FA13CFB" w14:textId="02311BE5" w:rsidR="00A25D91" w:rsidRDefault="00A25D91" w:rsidP="00A25D91">
            <w:pPr>
              <w:spacing w:line="276" w:lineRule="auto"/>
              <w:jc w:val="center"/>
            </w:pPr>
            <w:r>
              <w:t>PUC</w:t>
            </w:r>
          </w:p>
        </w:tc>
        <w:tc>
          <w:tcPr>
            <w:tcW w:w="1701" w:type="dxa"/>
          </w:tcPr>
          <w:p w14:paraId="37AD25F4" w14:textId="3107CD4D" w:rsidR="00A25D91" w:rsidRDefault="00A25D91" w:rsidP="00A25D91">
            <w:pPr>
              <w:spacing w:line="276" w:lineRule="auto"/>
              <w:jc w:val="center"/>
            </w:pPr>
            <w:r>
              <w:t>PCMB</w:t>
            </w:r>
          </w:p>
        </w:tc>
        <w:tc>
          <w:tcPr>
            <w:tcW w:w="2551" w:type="dxa"/>
          </w:tcPr>
          <w:p w14:paraId="0895C109" w14:textId="30B76AC4" w:rsidR="00A25D91" w:rsidRDefault="00A25D91" w:rsidP="00A25D91">
            <w:pPr>
              <w:spacing w:line="276" w:lineRule="auto"/>
              <w:jc w:val="center"/>
            </w:pPr>
            <w:r>
              <w:t>Bhartesh College of Science, Belagavi</w:t>
            </w:r>
          </w:p>
        </w:tc>
        <w:tc>
          <w:tcPr>
            <w:tcW w:w="2268" w:type="dxa"/>
          </w:tcPr>
          <w:p w14:paraId="741B1D01" w14:textId="4DBECD00" w:rsidR="00A25D91" w:rsidRDefault="00A25D91" w:rsidP="00A25D91">
            <w:pPr>
              <w:spacing w:line="276" w:lineRule="auto"/>
              <w:jc w:val="center"/>
            </w:pPr>
            <w:r>
              <w:t>Dept. of P.U. Education Board, Bengaluru</w:t>
            </w:r>
          </w:p>
        </w:tc>
        <w:tc>
          <w:tcPr>
            <w:tcW w:w="1418" w:type="dxa"/>
          </w:tcPr>
          <w:p w14:paraId="5F4585C0" w14:textId="77777777" w:rsidR="00A25D91" w:rsidRDefault="00A25D91" w:rsidP="00A25D91">
            <w:pPr>
              <w:spacing w:line="276" w:lineRule="auto"/>
              <w:jc w:val="center"/>
            </w:pPr>
            <w:r>
              <w:t>April 2009</w:t>
            </w:r>
          </w:p>
          <w:p w14:paraId="4F34AC0B" w14:textId="698FBE23" w:rsidR="00D1639C" w:rsidRDefault="00D1639C" w:rsidP="00A25D91">
            <w:pPr>
              <w:spacing w:line="276" w:lineRule="auto"/>
              <w:jc w:val="center"/>
            </w:pPr>
            <w:r>
              <w:t>(52.45 %)</w:t>
            </w:r>
          </w:p>
        </w:tc>
      </w:tr>
      <w:tr w:rsidR="00A25D91" w14:paraId="302BF69D" w14:textId="77777777" w:rsidTr="00A25D91">
        <w:tc>
          <w:tcPr>
            <w:tcW w:w="988" w:type="dxa"/>
          </w:tcPr>
          <w:p w14:paraId="46A24E02" w14:textId="34D67584" w:rsidR="00A25D91" w:rsidRDefault="00A25D91" w:rsidP="00A25D91">
            <w:pPr>
              <w:spacing w:line="276" w:lineRule="auto"/>
              <w:jc w:val="center"/>
            </w:pPr>
            <w:r>
              <w:t>SSLC</w:t>
            </w:r>
          </w:p>
        </w:tc>
        <w:tc>
          <w:tcPr>
            <w:tcW w:w="1701" w:type="dxa"/>
          </w:tcPr>
          <w:p w14:paraId="5B977DB0" w14:textId="22671D1A" w:rsidR="00A25D91" w:rsidRDefault="00A25D91" w:rsidP="00A25D91">
            <w:pPr>
              <w:spacing w:line="276" w:lineRule="auto"/>
              <w:jc w:val="center"/>
            </w:pPr>
            <w:r>
              <w:t>Science &amp; Mathematics</w:t>
            </w:r>
          </w:p>
        </w:tc>
        <w:tc>
          <w:tcPr>
            <w:tcW w:w="2551" w:type="dxa"/>
          </w:tcPr>
          <w:p w14:paraId="5DBDB668" w14:textId="53E8AD56" w:rsidR="00A25D91" w:rsidRDefault="00A25D91" w:rsidP="00A25D91">
            <w:pPr>
              <w:spacing w:line="276" w:lineRule="auto"/>
              <w:jc w:val="center"/>
            </w:pPr>
            <w:r>
              <w:t>B.K. Model High School, Belagavi</w:t>
            </w:r>
          </w:p>
        </w:tc>
        <w:tc>
          <w:tcPr>
            <w:tcW w:w="2268" w:type="dxa"/>
          </w:tcPr>
          <w:p w14:paraId="520B9C15" w14:textId="4C08B228" w:rsidR="00A25D91" w:rsidRDefault="00A25D91" w:rsidP="00A25D91">
            <w:pPr>
              <w:spacing w:line="276" w:lineRule="auto"/>
              <w:jc w:val="center"/>
            </w:pPr>
            <w:r>
              <w:t>K.S.E. Board, Bengaluru</w:t>
            </w:r>
          </w:p>
        </w:tc>
        <w:tc>
          <w:tcPr>
            <w:tcW w:w="1418" w:type="dxa"/>
          </w:tcPr>
          <w:p w14:paraId="66F91621" w14:textId="77777777" w:rsidR="00A25D91" w:rsidRDefault="00A25D91" w:rsidP="00A25D91">
            <w:pPr>
              <w:spacing w:line="276" w:lineRule="auto"/>
              <w:jc w:val="center"/>
            </w:pPr>
            <w:r>
              <w:t>March 2007</w:t>
            </w:r>
          </w:p>
          <w:p w14:paraId="226FA57A" w14:textId="6FA0AD57" w:rsidR="00D1639C" w:rsidRDefault="00D1639C" w:rsidP="00A25D91">
            <w:pPr>
              <w:spacing w:line="276" w:lineRule="auto"/>
              <w:jc w:val="center"/>
            </w:pPr>
            <w:r>
              <w:t>(84.16 %)</w:t>
            </w:r>
          </w:p>
        </w:tc>
      </w:tr>
    </w:tbl>
    <w:p w14:paraId="13649B3A" w14:textId="499423D8" w:rsidR="006E3DB7" w:rsidRDefault="006E3DB7" w:rsidP="006E3DB7">
      <w:pPr>
        <w:spacing w:line="360" w:lineRule="auto"/>
        <w:jc w:val="both"/>
      </w:pPr>
    </w:p>
    <w:tbl>
      <w:tblPr>
        <w:tblStyle w:val="TableGrid"/>
        <w:tblW w:w="0" w:type="auto"/>
        <w:tblLook w:val="04A0" w:firstRow="1" w:lastRow="0" w:firstColumn="1" w:lastColumn="0" w:noHBand="0" w:noVBand="1"/>
      </w:tblPr>
      <w:tblGrid>
        <w:gridCol w:w="9016"/>
      </w:tblGrid>
      <w:tr w:rsidR="003869C9" w14:paraId="687889E5" w14:textId="77777777" w:rsidTr="003869C9">
        <w:tc>
          <w:tcPr>
            <w:tcW w:w="9016" w:type="dxa"/>
            <w:shd w:val="clear" w:color="auto" w:fill="A6A6A6" w:themeFill="background1" w:themeFillShade="A6"/>
          </w:tcPr>
          <w:p w14:paraId="238961C5" w14:textId="7BFB374A" w:rsidR="003869C9" w:rsidRPr="003869C9" w:rsidRDefault="003869C9" w:rsidP="006E3DB7">
            <w:pPr>
              <w:spacing w:line="360" w:lineRule="auto"/>
              <w:jc w:val="both"/>
              <w:rPr>
                <w:b/>
                <w:bCs/>
              </w:rPr>
            </w:pPr>
            <w:r w:rsidRPr="003869C9">
              <w:rPr>
                <w:b/>
                <w:bCs/>
                <w:sz w:val="28"/>
                <w:szCs w:val="22"/>
              </w:rPr>
              <w:t>Achievements:</w:t>
            </w:r>
          </w:p>
        </w:tc>
      </w:tr>
    </w:tbl>
    <w:p w14:paraId="79E79B7C" w14:textId="50D5BEF8" w:rsidR="00C410DF" w:rsidRDefault="00C410DF" w:rsidP="00AD28A1">
      <w:pPr>
        <w:pStyle w:val="ListParagraph"/>
        <w:numPr>
          <w:ilvl w:val="0"/>
          <w:numId w:val="1"/>
        </w:numPr>
        <w:spacing w:line="360" w:lineRule="auto"/>
        <w:jc w:val="both"/>
      </w:pPr>
      <w:r>
        <w:t>Received Gold medal in Geology graduation (B. Sc) from Karnataka University, Dharwad.</w:t>
      </w:r>
    </w:p>
    <w:p w14:paraId="683FA230" w14:textId="6011CFF8" w:rsidR="003B7B53" w:rsidRDefault="00C410DF" w:rsidP="003B7B53">
      <w:pPr>
        <w:pStyle w:val="ListParagraph"/>
        <w:numPr>
          <w:ilvl w:val="0"/>
          <w:numId w:val="1"/>
        </w:numPr>
        <w:spacing w:line="360" w:lineRule="auto"/>
        <w:jc w:val="both"/>
      </w:pPr>
      <w:r>
        <w:t>Received Best Oral Award for a paper entitled “A Facile Synthesis of Poly (3-octyl thiophene): Ni</w:t>
      </w:r>
      <w:r w:rsidRPr="00AD28A1">
        <w:rPr>
          <w:vertAlign w:val="subscript"/>
        </w:rPr>
        <w:t>0.4</w:t>
      </w:r>
      <w:r>
        <w:t>Sr</w:t>
      </w:r>
      <w:r w:rsidRPr="00AD28A1">
        <w:rPr>
          <w:vertAlign w:val="subscript"/>
        </w:rPr>
        <w:t>0.6</w:t>
      </w:r>
      <w:r>
        <w:t>TiO</w:t>
      </w:r>
      <w:r w:rsidRPr="00AD28A1">
        <w:rPr>
          <w:vertAlign w:val="subscript"/>
        </w:rPr>
        <w:t>3</w:t>
      </w:r>
      <w:r>
        <w:t xml:space="preserve"> Hybrid Nanocomposites for Solar Cell Applications” in Fourth International Conference on Advances in Material Science (ICAMS-2020) on 20-21 January 2020 organized by Post-Graduate Department of Physics, Raje Ramrao Mahavidyalaya, Jath- 416 404, Dist</w:t>
      </w:r>
      <w:r w:rsidR="003B7B53">
        <w:t>.</w:t>
      </w:r>
      <w:r w:rsidR="00AD28A1">
        <w:t>-</w:t>
      </w:r>
      <w:r>
        <w:t>Sangli, Maharashtra, India</w:t>
      </w:r>
    </w:p>
    <w:tbl>
      <w:tblPr>
        <w:tblStyle w:val="TableGrid"/>
        <w:tblW w:w="0" w:type="auto"/>
        <w:tblLook w:val="04A0" w:firstRow="1" w:lastRow="0" w:firstColumn="1" w:lastColumn="0" w:noHBand="0" w:noVBand="1"/>
      </w:tblPr>
      <w:tblGrid>
        <w:gridCol w:w="9016"/>
      </w:tblGrid>
      <w:tr w:rsidR="003B7B53" w14:paraId="5CE4BBA3" w14:textId="77777777" w:rsidTr="003B7B53">
        <w:tc>
          <w:tcPr>
            <w:tcW w:w="9016" w:type="dxa"/>
            <w:shd w:val="clear" w:color="auto" w:fill="A6A6A6" w:themeFill="background1" w:themeFillShade="A6"/>
          </w:tcPr>
          <w:p w14:paraId="33519C44" w14:textId="73FB3765" w:rsidR="003B7B53" w:rsidRPr="003B7B53" w:rsidRDefault="003B7B53" w:rsidP="003B7B53">
            <w:pPr>
              <w:spacing w:line="360" w:lineRule="auto"/>
              <w:jc w:val="both"/>
              <w:rPr>
                <w:b/>
                <w:bCs/>
              </w:rPr>
            </w:pPr>
            <w:r w:rsidRPr="003B7B53">
              <w:rPr>
                <w:b/>
                <w:bCs/>
                <w:sz w:val="28"/>
                <w:szCs w:val="22"/>
              </w:rPr>
              <w:t>Experience:</w:t>
            </w:r>
          </w:p>
        </w:tc>
      </w:tr>
    </w:tbl>
    <w:p w14:paraId="48200FCC" w14:textId="77777777" w:rsidR="008D755A" w:rsidRDefault="008D755A" w:rsidP="008D755A">
      <w:pPr>
        <w:pStyle w:val="ListParagraph"/>
        <w:numPr>
          <w:ilvl w:val="0"/>
          <w:numId w:val="2"/>
        </w:numPr>
        <w:spacing w:line="360" w:lineRule="auto"/>
        <w:jc w:val="both"/>
      </w:pPr>
      <w:r>
        <w:t>Worked as Assistant Professor in Maratha Mandal Engineering College, Belagavi from 01/8/2014 to 30/07/2015</w:t>
      </w:r>
    </w:p>
    <w:p w14:paraId="2F8C5073" w14:textId="13D6F908" w:rsidR="008D755A" w:rsidRDefault="008D755A" w:rsidP="008D755A">
      <w:pPr>
        <w:pStyle w:val="ListParagraph"/>
        <w:numPr>
          <w:ilvl w:val="0"/>
          <w:numId w:val="2"/>
        </w:numPr>
        <w:spacing w:line="360" w:lineRule="auto"/>
        <w:jc w:val="both"/>
      </w:pPr>
      <w:r>
        <w:lastRenderedPageBreak/>
        <w:t>Presently working as Assistant Professor in KLE Technological University’s Dr. M. S. Sheshgiri College of Engineering &amp; Technology Belagavi from 01/08/2015</w:t>
      </w:r>
    </w:p>
    <w:p w14:paraId="391C63C6" w14:textId="77777777" w:rsidR="008D755A" w:rsidRDefault="008D755A" w:rsidP="008D755A">
      <w:pPr>
        <w:pStyle w:val="ListParagraph"/>
        <w:spacing w:line="360" w:lineRule="auto"/>
        <w:ind w:left="567"/>
        <w:jc w:val="both"/>
      </w:pPr>
    </w:p>
    <w:tbl>
      <w:tblPr>
        <w:tblStyle w:val="TableGrid"/>
        <w:tblW w:w="0" w:type="auto"/>
        <w:tblLook w:val="04A0" w:firstRow="1" w:lastRow="0" w:firstColumn="1" w:lastColumn="0" w:noHBand="0" w:noVBand="1"/>
      </w:tblPr>
      <w:tblGrid>
        <w:gridCol w:w="9016"/>
      </w:tblGrid>
      <w:tr w:rsidR="008D755A" w14:paraId="4F4BF9A6" w14:textId="77777777" w:rsidTr="008D755A">
        <w:tc>
          <w:tcPr>
            <w:tcW w:w="9016" w:type="dxa"/>
            <w:shd w:val="clear" w:color="auto" w:fill="A6A6A6" w:themeFill="background1" w:themeFillShade="A6"/>
          </w:tcPr>
          <w:p w14:paraId="7499E751" w14:textId="488B166D" w:rsidR="008D755A" w:rsidRPr="008D755A" w:rsidRDefault="008D755A" w:rsidP="008D755A">
            <w:pPr>
              <w:spacing w:line="360" w:lineRule="auto"/>
              <w:jc w:val="both"/>
              <w:rPr>
                <w:b/>
                <w:bCs/>
              </w:rPr>
            </w:pPr>
            <w:r w:rsidRPr="008D755A">
              <w:rPr>
                <w:b/>
                <w:bCs/>
                <w:sz w:val="28"/>
                <w:szCs w:val="22"/>
              </w:rPr>
              <w:t>Member of the Professional Bodies:</w:t>
            </w:r>
          </w:p>
        </w:tc>
      </w:tr>
    </w:tbl>
    <w:p w14:paraId="3EFDEDE3" w14:textId="77777777" w:rsidR="008D755A" w:rsidRDefault="008D755A" w:rsidP="00F9539B">
      <w:pPr>
        <w:pStyle w:val="ListParagraph"/>
        <w:numPr>
          <w:ilvl w:val="0"/>
          <w:numId w:val="4"/>
        </w:numPr>
        <w:spacing w:line="276" w:lineRule="auto"/>
      </w:pPr>
      <w:r>
        <w:t>Life Member of Indian Institute of Science</w:t>
      </w:r>
    </w:p>
    <w:p w14:paraId="2EC1D026" w14:textId="77777777" w:rsidR="008D755A" w:rsidRDefault="008D755A" w:rsidP="00F9539B">
      <w:pPr>
        <w:pStyle w:val="ListParagraph"/>
        <w:numPr>
          <w:ilvl w:val="0"/>
          <w:numId w:val="4"/>
        </w:numPr>
        <w:spacing w:line="276" w:lineRule="auto"/>
      </w:pPr>
      <w:r>
        <w:t>Life Member of Indian Science and Technical Education</w:t>
      </w:r>
    </w:p>
    <w:p w14:paraId="2D99A21E" w14:textId="77777777" w:rsidR="008D755A" w:rsidRDefault="008D755A" w:rsidP="00F9539B">
      <w:pPr>
        <w:pStyle w:val="ListParagraph"/>
        <w:numPr>
          <w:ilvl w:val="0"/>
          <w:numId w:val="4"/>
        </w:numPr>
        <w:spacing w:line="276" w:lineRule="auto"/>
      </w:pPr>
      <w:r>
        <w:t xml:space="preserve">Life Member of </w:t>
      </w:r>
      <w:r w:rsidRPr="00A90529">
        <w:t>British Society for Nanomedicine</w:t>
      </w:r>
    </w:p>
    <w:p w14:paraId="4996F0A8" w14:textId="2E765B2F" w:rsidR="00034718" w:rsidRDefault="008D755A" w:rsidP="00F9539B">
      <w:pPr>
        <w:pStyle w:val="ListParagraph"/>
        <w:numPr>
          <w:ilvl w:val="0"/>
          <w:numId w:val="4"/>
        </w:numPr>
        <w:spacing w:line="276" w:lineRule="auto"/>
      </w:pPr>
      <w:r>
        <w:t>Catalysis Society of India</w:t>
      </w:r>
    </w:p>
    <w:p w14:paraId="21BDDEF7" w14:textId="77777777" w:rsidR="00034718" w:rsidRDefault="00034718" w:rsidP="00034718">
      <w:pPr>
        <w:pStyle w:val="ListParagraph"/>
      </w:pPr>
    </w:p>
    <w:tbl>
      <w:tblPr>
        <w:tblStyle w:val="TableGrid"/>
        <w:tblW w:w="0" w:type="auto"/>
        <w:tblLook w:val="04A0" w:firstRow="1" w:lastRow="0" w:firstColumn="1" w:lastColumn="0" w:noHBand="0" w:noVBand="1"/>
      </w:tblPr>
      <w:tblGrid>
        <w:gridCol w:w="9016"/>
      </w:tblGrid>
      <w:tr w:rsidR="00F9539B" w14:paraId="5737C584" w14:textId="77777777" w:rsidTr="00F9539B">
        <w:tc>
          <w:tcPr>
            <w:tcW w:w="9016" w:type="dxa"/>
            <w:shd w:val="clear" w:color="auto" w:fill="A6A6A6" w:themeFill="background1" w:themeFillShade="A6"/>
          </w:tcPr>
          <w:p w14:paraId="2558B580" w14:textId="183530CE" w:rsidR="00F9539B" w:rsidRPr="00F9539B" w:rsidRDefault="00F9539B" w:rsidP="00034718">
            <w:pPr>
              <w:rPr>
                <w:b/>
                <w:bCs/>
              </w:rPr>
            </w:pPr>
            <w:bookmarkStart w:id="0" w:name="_Hlk103300129"/>
            <w:r w:rsidRPr="00F9539B">
              <w:rPr>
                <w:b/>
                <w:bCs/>
                <w:sz w:val="28"/>
                <w:szCs w:val="22"/>
              </w:rPr>
              <w:t>List of Papers Presented in International Conferences:</w:t>
            </w:r>
            <w:bookmarkEnd w:id="0"/>
          </w:p>
        </w:tc>
      </w:tr>
    </w:tbl>
    <w:p w14:paraId="0D94D50C" w14:textId="77777777" w:rsidR="00034718" w:rsidRDefault="00034718" w:rsidP="00034718"/>
    <w:p w14:paraId="3DB3EF40" w14:textId="77777777" w:rsidR="00F9539B" w:rsidRPr="00F9539B" w:rsidRDefault="00F9539B" w:rsidP="00F9539B">
      <w:pPr>
        <w:pStyle w:val="ListParagraph"/>
        <w:numPr>
          <w:ilvl w:val="0"/>
          <w:numId w:val="6"/>
        </w:numPr>
        <w:spacing w:after="160" w:line="276" w:lineRule="auto"/>
        <w:jc w:val="both"/>
        <w:rPr>
          <w:sz w:val="28"/>
          <w:szCs w:val="28"/>
        </w:rPr>
      </w:pPr>
      <w:bookmarkStart w:id="1" w:name="_Hlk103300032"/>
      <w:r w:rsidRPr="00F9539B">
        <w:rPr>
          <w:szCs w:val="24"/>
        </w:rPr>
        <w:t>Presented paper entitled “A Facile Synthesis of Poly (3-octyl thiophene): Ni</w:t>
      </w:r>
      <w:r w:rsidRPr="00F9539B">
        <w:rPr>
          <w:szCs w:val="24"/>
          <w:vertAlign w:val="subscript"/>
        </w:rPr>
        <w:t>0.4</w:t>
      </w:r>
      <w:r w:rsidRPr="00F9539B">
        <w:rPr>
          <w:szCs w:val="24"/>
        </w:rPr>
        <w:t>Sr</w:t>
      </w:r>
      <w:r w:rsidRPr="00F9539B">
        <w:rPr>
          <w:szCs w:val="24"/>
          <w:vertAlign w:val="subscript"/>
        </w:rPr>
        <w:t>0.6</w:t>
      </w:r>
      <w:r w:rsidRPr="00F9539B">
        <w:rPr>
          <w:szCs w:val="24"/>
        </w:rPr>
        <w:t>TiO</w:t>
      </w:r>
      <w:r w:rsidRPr="00F9539B">
        <w:rPr>
          <w:szCs w:val="24"/>
          <w:vertAlign w:val="subscript"/>
        </w:rPr>
        <w:t>3</w:t>
      </w:r>
      <w:r w:rsidRPr="00F9539B">
        <w:rPr>
          <w:szCs w:val="24"/>
        </w:rPr>
        <w:t xml:space="preserve"> Hybrid Nanocomposites for Solar Cell Applications” in Fourth International Conference on Advances in Material Science (ICAMS-2020) on 20-21 January 2020 organized by Post-Graduate Department of Physics, Raje Ramrao Mahavidyalaya, Jath- 416 404, Dist.-Sangli, Maharashtra, India</w:t>
      </w:r>
    </w:p>
    <w:p w14:paraId="3AEE437D" w14:textId="77777777" w:rsidR="00F9539B" w:rsidRPr="00F9539B" w:rsidRDefault="00F9539B" w:rsidP="00F9539B">
      <w:pPr>
        <w:pStyle w:val="ListParagraph"/>
        <w:numPr>
          <w:ilvl w:val="0"/>
          <w:numId w:val="6"/>
        </w:numPr>
        <w:spacing w:after="160" w:line="276" w:lineRule="auto"/>
        <w:jc w:val="both"/>
        <w:rPr>
          <w:sz w:val="28"/>
          <w:szCs w:val="28"/>
        </w:rPr>
      </w:pPr>
      <w:r w:rsidRPr="00F9539B">
        <w:rPr>
          <w:szCs w:val="24"/>
        </w:rPr>
        <w:t>Presented paper entitled “Synthesis, Impedance, and Current–Voltage Characteristics of Strontium-Manganese Titanate Hybrid Nanoparticles” in Fourth International Conference on Advances in Material Science (ICAMS-2020) on 20-21 January 2020 organized by Post-Graduate Department of Physics, Raje Ramrao Mahavidyalaya, Jath- 416 404, Dist.-Sangli, Maharashtra, India</w:t>
      </w:r>
    </w:p>
    <w:p w14:paraId="619FF90F" w14:textId="77777777" w:rsidR="00F9539B" w:rsidRPr="00F9539B" w:rsidRDefault="00F9539B" w:rsidP="00F9539B">
      <w:pPr>
        <w:pStyle w:val="ListParagraph"/>
        <w:numPr>
          <w:ilvl w:val="0"/>
          <w:numId w:val="6"/>
        </w:numPr>
        <w:spacing w:after="160" w:line="276" w:lineRule="auto"/>
        <w:jc w:val="both"/>
        <w:rPr>
          <w:szCs w:val="24"/>
        </w:rPr>
      </w:pPr>
      <w:r w:rsidRPr="00F9539B">
        <w:rPr>
          <w:szCs w:val="24"/>
        </w:rPr>
        <w:t>Presented paper entitled “Synthesis, characterization and impedance studies of novel nanocomposites of gadolinium titanate” at Second International Conference on Materials Science and Manufacturing Technology (ICMSMT 2020) on 9</w:t>
      </w:r>
      <w:r w:rsidRPr="00F9539B">
        <w:rPr>
          <w:szCs w:val="24"/>
          <w:vertAlign w:val="superscript"/>
        </w:rPr>
        <w:t>th</w:t>
      </w:r>
      <w:r w:rsidRPr="00F9539B">
        <w:rPr>
          <w:szCs w:val="24"/>
        </w:rPr>
        <w:t xml:space="preserve"> and 10</w:t>
      </w:r>
      <w:r w:rsidRPr="00F9539B">
        <w:rPr>
          <w:szCs w:val="24"/>
          <w:vertAlign w:val="superscript"/>
        </w:rPr>
        <w:t>th</w:t>
      </w:r>
      <w:r w:rsidRPr="00F9539B">
        <w:rPr>
          <w:szCs w:val="24"/>
        </w:rPr>
        <w:t xml:space="preserve"> April 2020 at the Hotel Aloft, Coimbatore, Tamil Nadu, India</w:t>
      </w:r>
    </w:p>
    <w:p w14:paraId="5122AECE" w14:textId="3408F8EC" w:rsidR="00F9539B" w:rsidRDefault="00F9539B" w:rsidP="00F9539B">
      <w:pPr>
        <w:pStyle w:val="ListParagraph"/>
        <w:numPr>
          <w:ilvl w:val="0"/>
          <w:numId w:val="6"/>
        </w:numPr>
        <w:spacing w:after="160" w:line="276" w:lineRule="auto"/>
        <w:jc w:val="both"/>
        <w:rPr>
          <w:szCs w:val="24"/>
        </w:rPr>
      </w:pPr>
      <w:r w:rsidRPr="00F9539B">
        <w:rPr>
          <w:szCs w:val="24"/>
        </w:rPr>
        <w:t>Presented paper entitled “Morphology, Fabrication, Co-precipitation Method of Synthesis Gd-Sb</w:t>
      </w:r>
      <w:r w:rsidRPr="00F9539B">
        <w:rPr>
          <w:szCs w:val="24"/>
          <w:vertAlign w:val="subscript"/>
        </w:rPr>
        <w:t>2</w:t>
      </w:r>
      <w:r w:rsidRPr="00F9539B">
        <w:rPr>
          <w:szCs w:val="24"/>
        </w:rPr>
        <w:t>O</w:t>
      </w:r>
      <w:r w:rsidRPr="00F9539B">
        <w:rPr>
          <w:szCs w:val="24"/>
          <w:vertAlign w:val="subscript"/>
        </w:rPr>
        <w:t>4</w:t>
      </w:r>
      <w:r w:rsidRPr="00F9539B">
        <w:rPr>
          <w:szCs w:val="24"/>
        </w:rPr>
        <w:t xml:space="preserve"> Nanostructures and their Application in High Performance Energy Storage Devices” in the International Conference on Nanoscience and Nanotechnology (ICONN 2021) organized by Department of Physics and Nanotechnology, SRM IST, India, during February 01 – 03, 2021, in association with Shizuoka University, Japan; National Chiao Tung University, Taiwan; GNS, New Zealand; University of Rome, Italy; RMIT University, Australia; Tata Institute of Fundamental Research and Springer Nature</w:t>
      </w:r>
    </w:p>
    <w:tbl>
      <w:tblPr>
        <w:tblStyle w:val="TableGrid"/>
        <w:tblW w:w="0" w:type="auto"/>
        <w:tblLook w:val="04A0" w:firstRow="1" w:lastRow="0" w:firstColumn="1" w:lastColumn="0" w:noHBand="0" w:noVBand="1"/>
      </w:tblPr>
      <w:tblGrid>
        <w:gridCol w:w="9016"/>
      </w:tblGrid>
      <w:tr w:rsidR="00F9539B" w14:paraId="427A59B5" w14:textId="77777777" w:rsidTr="00F9539B">
        <w:tc>
          <w:tcPr>
            <w:tcW w:w="9016" w:type="dxa"/>
            <w:shd w:val="clear" w:color="auto" w:fill="A6A6A6" w:themeFill="background1" w:themeFillShade="A6"/>
          </w:tcPr>
          <w:bookmarkEnd w:id="1"/>
          <w:p w14:paraId="5785C8EF" w14:textId="23E03D0E" w:rsidR="00F9539B" w:rsidRPr="00E24CDA" w:rsidRDefault="00E24CDA" w:rsidP="00F9539B">
            <w:pPr>
              <w:spacing w:after="160" w:line="276" w:lineRule="auto"/>
              <w:jc w:val="both"/>
              <w:rPr>
                <w:b/>
                <w:bCs/>
                <w:szCs w:val="24"/>
              </w:rPr>
            </w:pPr>
            <w:r w:rsidRPr="00E24CDA">
              <w:rPr>
                <w:b/>
                <w:bCs/>
                <w:sz w:val="28"/>
                <w:szCs w:val="28"/>
              </w:rPr>
              <w:t>List of International Publications:</w:t>
            </w:r>
          </w:p>
        </w:tc>
      </w:tr>
    </w:tbl>
    <w:p w14:paraId="61C7E626" w14:textId="7F153E01"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Vinayak Adimule, Anusha Suryavanshi</w:t>
      </w:r>
      <w:r w:rsidR="008C0BAD">
        <w:rPr>
          <w:color w:val="000000" w:themeColor="text1"/>
          <w:szCs w:val="24"/>
        </w:rPr>
        <w:t xml:space="preserve">, </w:t>
      </w:r>
      <w:r w:rsidRPr="00E408FD">
        <w:rPr>
          <w:b/>
          <w:bCs/>
          <w:color w:val="000000" w:themeColor="text1"/>
          <w:szCs w:val="24"/>
        </w:rPr>
        <w:t>Santosh S. Nandi</w:t>
      </w:r>
      <w:r w:rsidRPr="00E408FD">
        <w:rPr>
          <w:color w:val="000000" w:themeColor="text1"/>
          <w:szCs w:val="24"/>
        </w:rPr>
        <w:t xml:space="preserve">. Synthesis, characterization and impedance studies of novel nanocomposites of gadolinium titanate. IOP Conf. Series: Materials Science and Engineering 872 (2020) 012099. </w:t>
      </w:r>
      <w:r w:rsidRPr="00E408FD">
        <w:rPr>
          <w:rStyle w:val="Hyperlink"/>
          <w:rFonts w:eastAsiaTheme="majorEastAsia"/>
          <w:color w:val="000000" w:themeColor="text1"/>
        </w:rPr>
        <w:t>https://doi.org/10.1088/1757-899X/872/1/012099</w:t>
      </w:r>
    </w:p>
    <w:p w14:paraId="4CD52FE6" w14:textId="2B3B3A13" w:rsidR="00E24CDA" w:rsidRPr="007F2DE1"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 xml:space="preserve">Vinayak Adimule, Anusha Suryavanshi, Yallur BC, </w:t>
      </w:r>
      <w:r w:rsidRPr="00E408FD">
        <w:rPr>
          <w:b/>
          <w:bCs/>
          <w:color w:val="000000" w:themeColor="text1"/>
          <w:szCs w:val="24"/>
        </w:rPr>
        <w:t>Santosh S. Nandi</w:t>
      </w:r>
      <w:r w:rsidRPr="00E408FD">
        <w:rPr>
          <w:color w:val="000000" w:themeColor="text1"/>
          <w:szCs w:val="24"/>
        </w:rPr>
        <w:t xml:space="preserve">. </w:t>
      </w:r>
      <w:bookmarkStart w:id="2" w:name="_Hlk57926104"/>
      <w:r w:rsidRPr="00E408FD">
        <w:rPr>
          <w:color w:val="000000" w:themeColor="text1"/>
          <w:szCs w:val="24"/>
        </w:rPr>
        <w:t>A Facile Synthesis of Poly (3-octyl thiophene): Ni</w:t>
      </w:r>
      <w:r w:rsidRPr="00E408FD">
        <w:rPr>
          <w:color w:val="000000" w:themeColor="text1"/>
          <w:szCs w:val="24"/>
          <w:vertAlign w:val="subscript"/>
        </w:rPr>
        <w:t>0.4</w:t>
      </w:r>
      <w:r w:rsidRPr="00E408FD">
        <w:rPr>
          <w:color w:val="000000" w:themeColor="text1"/>
          <w:szCs w:val="24"/>
        </w:rPr>
        <w:t>Sr</w:t>
      </w:r>
      <w:r w:rsidRPr="00E408FD">
        <w:rPr>
          <w:color w:val="000000" w:themeColor="text1"/>
          <w:szCs w:val="24"/>
          <w:vertAlign w:val="subscript"/>
        </w:rPr>
        <w:t>0.6</w:t>
      </w:r>
      <w:r w:rsidRPr="00E408FD">
        <w:rPr>
          <w:color w:val="000000" w:themeColor="text1"/>
          <w:szCs w:val="24"/>
        </w:rPr>
        <w:t>TiO</w:t>
      </w:r>
      <w:r w:rsidRPr="00E408FD">
        <w:rPr>
          <w:color w:val="000000" w:themeColor="text1"/>
          <w:szCs w:val="24"/>
          <w:vertAlign w:val="subscript"/>
        </w:rPr>
        <w:t xml:space="preserve">3 </w:t>
      </w:r>
      <w:r w:rsidRPr="00E408FD">
        <w:rPr>
          <w:color w:val="000000" w:themeColor="text1"/>
          <w:szCs w:val="24"/>
        </w:rPr>
        <w:t xml:space="preserve">Hybrid Nanocomposites for Solar </w:t>
      </w:r>
      <w:r w:rsidRPr="00E408FD">
        <w:rPr>
          <w:color w:val="000000" w:themeColor="text1"/>
          <w:szCs w:val="24"/>
        </w:rPr>
        <w:lastRenderedPageBreak/>
        <w:t>Cell Applications.</w:t>
      </w:r>
      <w:bookmarkEnd w:id="2"/>
      <w:r w:rsidRPr="00E408FD">
        <w:rPr>
          <w:color w:val="000000" w:themeColor="text1"/>
          <w:szCs w:val="24"/>
        </w:rPr>
        <w:t xml:space="preserve"> Macromol. Symp. 2020, 392, 2000001. </w:t>
      </w:r>
      <w:hyperlink r:id="rId10" w:history="1">
        <w:r w:rsidR="00E654EE" w:rsidRPr="007F2DE1">
          <w:rPr>
            <w:rStyle w:val="Hyperlink"/>
            <w:rFonts w:eastAsiaTheme="majorEastAsia"/>
            <w:color w:val="000000" w:themeColor="text1"/>
          </w:rPr>
          <w:t>https://doi.org/10.1002/</w:t>
        </w:r>
      </w:hyperlink>
      <w:r w:rsidR="008C0BAD" w:rsidRPr="007F2DE1">
        <w:rPr>
          <w:rStyle w:val="Hyperlink"/>
          <w:rFonts w:eastAsiaTheme="majorEastAsia"/>
          <w:color w:val="000000" w:themeColor="text1"/>
        </w:rPr>
        <w:t xml:space="preserve"> </w:t>
      </w:r>
      <w:r w:rsidRPr="007F2DE1">
        <w:rPr>
          <w:rStyle w:val="Hyperlink"/>
          <w:rFonts w:eastAsiaTheme="majorEastAsia"/>
          <w:color w:val="000000" w:themeColor="text1"/>
        </w:rPr>
        <w:t>masy.202000001</w:t>
      </w:r>
    </w:p>
    <w:p w14:paraId="299B5A35" w14:textId="4444ECB3"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 xml:space="preserve">Anusha Suryavanshi, Vinayak Adimule, </w:t>
      </w:r>
      <w:r w:rsidRPr="00E408FD">
        <w:rPr>
          <w:b/>
          <w:bCs/>
          <w:color w:val="000000" w:themeColor="text1"/>
          <w:szCs w:val="24"/>
        </w:rPr>
        <w:t>Santosh S. Nandi</w:t>
      </w:r>
      <w:r w:rsidRPr="00E408FD">
        <w:rPr>
          <w:color w:val="000000" w:themeColor="text1"/>
          <w:szCs w:val="24"/>
        </w:rPr>
        <w:t xml:space="preserve">. Synthesis, Impedance, and Current–Voltage Characteristics of Strontium-Manganese Titanate Hybrid Nanoparticles. Macromol. Symp. 2020, 392, 2000002. </w:t>
      </w:r>
      <w:r w:rsidRPr="00E408FD">
        <w:rPr>
          <w:rStyle w:val="Hyperlink"/>
          <w:rFonts w:eastAsiaTheme="majorEastAsia"/>
          <w:color w:val="000000" w:themeColor="text1"/>
        </w:rPr>
        <w:t>https://doi.org/10.1002/masy.202000002</w:t>
      </w:r>
    </w:p>
    <w:p w14:paraId="47E059F4" w14:textId="77777777" w:rsidR="00E24CDA" w:rsidRPr="00E408FD" w:rsidRDefault="00E24CDA" w:rsidP="00E408FD">
      <w:pPr>
        <w:pStyle w:val="ListParagraph"/>
        <w:numPr>
          <w:ilvl w:val="0"/>
          <w:numId w:val="12"/>
        </w:numPr>
        <w:spacing w:after="160" w:line="276" w:lineRule="auto"/>
        <w:jc w:val="both"/>
        <w:rPr>
          <w:rStyle w:val="Hyperlink"/>
          <w:rFonts w:eastAsiaTheme="majorEastAsia"/>
          <w:color w:val="000000" w:themeColor="text1"/>
        </w:rPr>
      </w:pPr>
      <w:r w:rsidRPr="00E408FD">
        <w:rPr>
          <w:b/>
          <w:bCs/>
          <w:color w:val="000000" w:themeColor="text1"/>
          <w:szCs w:val="24"/>
        </w:rPr>
        <w:t>Santosh S. Nandi</w:t>
      </w:r>
      <w:r w:rsidRPr="00E408FD">
        <w:rPr>
          <w:color w:val="000000" w:themeColor="text1"/>
          <w:szCs w:val="24"/>
        </w:rPr>
        <w:t>, Anusha Suryavanshi, Vinayak Adimule, and Basappa C. Yallur. Fabrication of novel rare earth doped ionic perovskite nanomaterials of Sr</w:t>
      </w:r>
      <w:r w:rsidRPr="00E408FD">
        <w:rPr>
          <w:color w:val="000000" w:themeColor="text1"/>
          <w:szCs w:val="24"/>
          <w:vertAlign w:val="subscript"/>
        </w:rPr>
        <w:t>0.5</w:t>
      </w:r>
      <w:r w:rsidRPr="00E408FD">
        <w:rPr>
          <w:color w:val="000000" w:themeColor="text1"/>
          <w:szCs w:val="24"/>
        </w:rPr>
        <w:t>, Cu</w:t>
      </w:r>
      <w:r w:rsidRPr="00E408FD">
        <w:rPr>
          <w:color w:val="000000" w:themeColor="text1"/>
          <w:szCs w:val="24"/>
          <w:vertAlign w:val="subscript"/>
        </w:rPr>
        <w:t>0.4</w:t>
      </w:r>
      <w:r w:rsidRPr="00E408FD">
        <w:rPr>
          <w:color w:val="000000" w:themeColor="text1"/>
          <w:szCs w:val="24"/>
        </w:rPr>
        <w:t>, Y</w:t>
      </w:r>
      <w:r w:rsidRPr="00E408FD">
        <w:rPr>
          <w:color w:val="000000" w:themeColor="text1"/>
          <w:szCs w:val="24"/>
          <w:vertAlign w:val="subscript"/>
        </w:rPr>
        <w:t>0.1</w:t>
      </w:r>
      <w:r w:rsidRPr="00E408FD">
        <w:rPr>
          <w:color w:val="000000" w:themeColor="text1"/>
          <w:szCs w:val="24"/>
        </w:rPr>
        <w:t xml:space="preserve"> and Sr</w:t>
      </w:r>
      <w:r w:rsidRPr="00E408FD">
        <w:rPr>
          <w:color w:val="000000" w:themeColor="text1"/>
          <w:szCs w:val="24"/>
          <w:vertAlign w:val="subscript"/>
        </w:rPr>
        <w:t>0.5</w:t>
      </w:r>
      <w:r w:rsidRPr="00E408FD">
        <w:rPr>
          <w:color w:val="000000" w:themeColor="text1"/>
          <w:szCs w:val="24"/>
        </w:rPr>
        <w:t xml:space="preserve"> and Mn</w:t>
      </w:r>
      <w:r w:rsidRPr="00E408FD">
        <w:rPr>
          <w:color w:val="000000" w:themeColor="text1"/>
          <w:szCs w:val="24"/>
          <w:vertAlign w:val="subscript"/>
        </w:rPr>
        <w:t>0.5</w:t>
      </w:r>
      <w:r w:rsidRPr="00E408FD">
        <w:rPr>
          <w:color w:val="000000" w:themeColor="text1"/>
          <w:szCs w:val="24"/>
        </w:rPr>
        <w:t xml:space="preserve"> for high power efficient energy harvesting photovoltaic cells. AIP Conference Proceedings 2274, 020005 (2020). </w:t>
      </w:r>
      <w:hyperlink r:id="rId11" w:history="1">
        <w:r w:rsidRPr="00E408FD">
          <w:rPr>
            <w:rStyle w:val="Hyperlink"/>
            <w:rFonts w:eastAsiaTheme="majorEastAsia"/>
            <w:color w:val="000000" w:themeColor="text1"/>
          </w:rPr>
          <w:t>https://doi.org/10.1063/5.0022450</w:t>
        </w:r>
      </w:hyperlink>
    </w:p>
    <w:p w14:paraId="04E7B00C" w14:textId="77777777"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b/>
          <w:bCs/>
          <w:color w:val="000000" w:themeColor="text1"/>
          <w:szCs w:val="24"/>
        </w:rPr>
        <w:t>Santosh S. Nandi</w:t>
      </w:r>
      <w:r w:rsidRPr="00E408FD">
        <w:rPr>
          <w:color w:val="000000" w:themeColor="text1"/>
          <w:szCs w:val="24"/>
        </w:rPr>
        <w:t>, Anusha Suryavanshi, Vinayak Adimule, and Sanjeev Reddy Maradur. Semiconductor current-voltage characteristics of some novel perovskite ionic nanocomposites of Sr</w:t>
      </w:r>
      <w:r w:rsidRPr="00E408FD">
        <w:rPr>
          <w:color w:val="000000" w:themeColor="text1"/>
          <w:szCs w:val="24"/>
          <w:vertAlign w:val="subscript"/>
        </w:rPr>
        <w:t>0.5</w:t>
      </w:r>
      <w:r w:rsidRPr="00E408FD">
        <w:rPr>
          <w:color w:val="000000" w:themeColor="text1"/>
          <w:szCs w:val="24"/>
        </w:rPr>
        <w:t>, Cu</w:t>
      </w:r>
      <w:r w:rsidRPr="00E408FD">
        <w:rPr>
          <w:color w:val="000000" w:themeColor="text1"/>
          <w:szCs w:val="24"/>
          <w:vertAlign w:val="subscript"/>
        </w:rPr>
        <w:t>0.4</w:t>
      </w:r>
      <w:r w:rsidRPr="00E408FD">
        <w:rPr>
          <w:color w:val="000000" w:themeColor="text1"/>
          <w:szCs w:val="24"/>
        </w:rPr>
        <w:t>, Y</w:t>
      </w:r>
      <w:r w:rsidRPr="00E408FD">
        <w:rPr>
          <w:color w:val="000000" w:themeColor="text1"/>
          <w:szCs w:val="24"/>
          <w:vertAlign w:val="subscript"/>
        </w:rPr>
        <w:t>0.1</w:t>
      </w:r>
      <w:r w:rsidRPr="00E408FD">
        <w:rPr>
          <w:color w:val="000000" w:themeColor="text1"/>
          <w:szCs w:val="24"/>
        </w:rPr>
        <w:t xml:space="preserve"> and Sr</w:t>
      </w:r>
      <w:r w:rsidRPr="00E408FD">
        <w:rPr>
          <w:color w:val="000000" w:themeColor="text1"/>
          <w:szCs w:val="24"/>
          <w:vertAlign w:val="subscript"/>
        </w:rPr>
        <w:t>0.5</w:t>
      </w:r>
      <w:r w:rsidRPr="00E408FD">
        <w:rPr>
          <w:color w:val="000000" w:themeColor="text1"/>
          <w:szCs w:val="24"/>
        </w:rPr>
        <w:t>, Mn</w:t>
      </w:r>
      <w:r w:rsidRPr="00E408FD">
        <w:rPr>
          <w:color w:val="000000" w:themeColor="text1"/>
          <w:szCs w:val="24"/>
          <w:vertAlign w:val="subscript"/>
        </w:rPr>
        <w:t>0.5</w:t>
      </w:r>
      <w:r w:rsidRPr="00E408FD">
        <w:rPr>
          <w:color w:val="000000" w:themeColor="text1"/>
          <w:szCs w:val="24"/>
        </w:rPr>
        <w:t xml:space="preserve"> and their electronic sensor applications. AIP Conference Proceedings 2274, 020006 (2020); </w:t>
      </w:r>
      <w:r w:rsidRPr="00E408FD">
        <w:rPr>
          <w:rStyle w:val="Hyperlink"/>
          <w:rFonts w:eastAsiaTheme="majorEastAsia"/>
          <w:color w:val="000000" w:themeColor="text1"/>
        </w:rPr>
        <w:t>https://doi.org/10.1063/5.0022453</w:t>
      </w:r>
    </w:p>
    <w:p w14:paraId="47597DFF" w14:textId="77777777"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b/>
          <w:bCs/>
          <w:color w:val="000000" w:themeColor="text1"/>
          <w:szCs w:val="24"/>
        </w:rPr>
        <w:t>Santosh S. Nandi</w:t>
      </w:r>
      <w:r w:rsidRPr="00E408FD">
        <w:rPr>
          <w:color w:val="000000" w:themeColor="text1"/>
          <w:szCs w:val="24"/>
        </w:rPr>
        <w:t>, Anusha Suryavanshi, Vinayak Adimule, and Basappa C. Yallur. Super capacitor characteristics of novel rare earth perovskite nanomaterials of Sr</w:t>
      </w:r>
      <w:r w:rsidRPr="00E408FD">
        <w:rPr>
          <w:color w:val="000000" w:themeColor="text1"/>
          <w:szCs w:val="24"/>
          <w:vertAlign w:val="subscript"/>
        </w:rPr>
        <w:t>0.5</w:t>
      </w:r>
      <w:r w:rsidRPr="00E408FD">
        <w:rPr>
          <w:color w:val="000000" w:themeColor="text1"/>
          <w:szCs w:val="24"/>
        </w:rPr>
        <w:t>, Cu</w:t>
      </w:r>
      <w:r w:rsidRPr="00E408FD">
        <w:rPr>
          <w:color w:val="000000" w:themeColor="text1"/>
          <w:szCs w:val="24"/>
          <w:vertAlign w:val="subscript"/>
        </w:rPr>
        <w:t>0.4</w:t>
      </w:r>
      <w:r w:rsidRPr="00E408FD">
        <w:rPr>
          <w:color w:val="000000" w:themeColor="text1"/>
          <w:szCs w:val="24"/>
        </w:rPr>
        <w:t>, Y</w:t>
      </w:r>
      <w:r w:rsidRPr="00E408FD">
        <w:rPr>
          <w:color w:val="000000" w:themeColor="text1"/>
          <w:szCs w:val="24"/>
          <w:vertAlign w:val="subscript"/>
        </w:rPr>
        <w:t>0.1</w:t>
      </w:r>
      <w:r w:rsidRPr="00E408FD">
        <w:rPr>
          <w:color w:val="000000" w:themeColor="text1"/>
          <w:szCs w:val="24"/>
        </w:rPr>
        <w:t xml:space="preserve">. AIP Conference Proceedings 2274, 020007 (2020); </w:t>
      </w:r>
      <w:r w:rsidRPr="00E408FD">
        <w:rPr>
          <w:rStyle w:val="Hyperlink"/>
          <w:rFonts w:eastAsiaTheme="majorEastAsia"/>
          <w:color w:val="000000" w:themeColor="text1"/>
        </w:rPr>
        <w:t>https://doi.org/10.1063/5.0022454</w:t>
      </w:r>
    </w:p>
    <w:p w14:paraId="4F437DF9" w14:textId="263D83F3"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Vinayak Adimule,</w:t>
      </w:r>
      <w:r w:rsidRPr="00E408FD">
        <w:rPr>
          <w:color w:val="000000" w:themeColor="text1"/>
          <w:szCs w:val="24"/>
          <w:vertAlign w:val="superscript"/>
        </w:rPr>
        <w:t xml:space="preserve"> </w:t>
      </w:r>
      <w:r w:rsidRPr="00E408FD">
        <w:rPr>
          <w:color w:val="000000" w:themeColor="text1"/>
          <w:szCs w:val="24"/>
        </w:rPr>
        <w:t>R</w:t>
      </w:r>
      <w:r w:rsidR="008C0BAD">
        <w:rPr>
          <w:color w:val="000000" w:themeColor="text1"/>
          <w:szCs w:val="24"/>
        </w:rPr>
        <w:t>.</w:t>
      </w:r>
      <w:r w:rsidRPr="00E408FD">
        <w:rPr>
          <w:color w:val="000000" w:themeColor="text1"/>
          <w:szCs w:val="24"/>
        </w:rPr>
        <w:t>G</w:t>
      </w:r>
      <w:r w:rsidR="008C0BAD">
        <w:rPr>
          <w:color w:val="000000" w:themeColor="text1"/>
          <w:szCs w:val="24"/>
        </w:rPr>
        <w:t>.</w:t>
      </w:r>
      <w:r w:rsidRPr="00E408FD">
        <w:rPr>
          <w:color w:val="000000" w:themeColor="text1"/>
          <w:szCs w:val="24"/>
        </w:rPr>
        <w:t xml:space="preserve"> Revaiah, </w:t>
      </w:r>
      <w:r w:rsidRPr="00E408FD">
        <w:rPr>
          <w:b/>
          <w:bCs/>
          <w:color w:val="000000" w:themeColor="text1"/>
          <w:szCs w:val="24"/>
        </w:rPr>
        <w:t>Santosh S Nandi</w:t>
      </w:r>
      <w:r w:rsidRPr="00E408FD">
        <w:rPr>
          <w:color w:val="000000" w:themeColor="text1"/>
          <w:szCs w:val="24"/>
        </w:rPr>
        <w:t>,</w:t>
      </w:r>
      <w:r w:rsidR="008C0BAD">
        <w:rPr>
          <w:color w:val="000000" w:themeColor="text1"/>
          <w:szCs w:val="24"/>
        </w:rPr>
        <w:t xml:space="preserve"> </w:t>
      </w:r>
      <w:r w:rsidRPr="00E408FD">
        <w:rPr>
          <w:color w:val="000000" w:themeColor="text1"/>
          <w:szCs w:val="24"/>
        </w:rPr>
        <w:t>Adarsha Haramballi Jagadeesha. Synthesis, Characterization of Cr Doped TeO</w:t>
      </w:r>
      <w:r w:rsidRPr="00E408FD">
        <w:rPr>
          <w:color w:val="000000" w:themeColor="text1"/>
          <w:szCs w:val="24"/>
          <w:vertAlign w:val="subscript"/>
        </w:rPr>
        <w:t>2</w:t>
      </w:r>
      <w:r w:rsidRPr="00E408FD">
        <w:rPr>
          <w:color w:val="000000" w:themeColor="text1"/>
          <w:szCs w:val="24"/>
        </w:rPr>
        <w:t xml:space="preserve"> Nanostructures and its Application as EGFET pH Sensor. Electroanalysis. 33(3),  579-590, 2021. </w:t>
      </w:r>
      <w:hyperlink r:id="rId12" w:history="1">
        <w:r w:rsidRPr="00E408FD">
          <w:rPr>
            <w:rStyle w:val="Hyperlink"/>
            <w:rFonts w:eastAsiaTheme="majorEastAsia"/>
            <w:color w:val="000000" w:themeColor="text1"/>
            <w:szCs w:val="24"/>
          </w:rPr>
          <w:t>https://doi.org/10.1002/elan.202060329</w:t>
        </w:r>
      </w:hyperlink>
    </w:p>
    <w:p w14:paraId="6B44873B" w14:textId="543D7831"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shd w:val="clear" w:color="auto" w:fill="FFFFFF"/>
        </w:rPr>
        <w:t>Adimule V</w:t>
      </w:r>
      <w:r w:rsidR="008C0BAD">
        <w:rPr>
          <w:color w:val="000000" w:themeColor="text1"/>
          <w:szCs w:val="24"/>
          <w:shd w:val="clear" w:color="auto" w:fill="FFFFFF"/>
        </w:rPr>
        <w:t>inayak</w:t>
      </w:r>
      <w:r w:rsidRPr="00E408FD">
        <w:rPr>
          <w:color w:val="000000" w:themeColor="text1"/>
          <w:szCs w:val="24"/>
          <w:shd w:val="clear" w:color="auto" w:fill="FFFFFF"/>
        </w:rPr>
        <w:t xml:space="preserve">, </w:t>
      </w:r>
      <w:r w:rsidR="008C0BAD" w:rsidRPr="008C0BAD">
        <w:rPr>
          <w:b/>
          <w:bCs/>
          <w:color w:val="000000" w:themeColor="text1"/>
          <w:szCs w:val="24"/>
          <w:shd w:val="clear" w:color="auto" w:fill="FFFFFF"/>
        </w:rPr>
        <w:t>Santosh S.</w:t>
      </w:r>
      <w:r w:rsidR="008C0BAD">
        <w:rPr>
          <w:color w:val="000000" w:themeColor="text1"/>
          <w:szCs w:val="24"/>
          <w:shd w:val="clear" w:color="auto" w:fill="FFFFFF"/>
        </w:rPr>
        <w:t xml:space="preserve"> </w:t>
      </w:r>
      <w:r w:rsidRPr="00E408FD">
        <w:rPr>
          <w:b/>
          <w:bCs/>
          <w:color w:val="000000" w:themeColor="text1"/>
          <w:szCs w:val="24"/>
          <w:shd w:val="clear" w:color="auto" w:fill="FFFFFF"/>
        </w:rPr>
        <w:t>Nandi</w:t>
      </w:r>
      <w:r w:rsidRPr="00E408FD">
        <w:rPr>
          <w:color w:val="000000" w:themeColor="text1"/>
          <w:szCs w:val="24"/>
          <w:shd w:val="clear" w:color="auto" w:fill="FFFFFF"/>
        </w:rPr>
        <w:t>, Yallur BC, Bhowmik D, Jagadeesha AH. Optical, Structural and Photoluminescence Properties of Gd </w:t>
      </w:r>
      <w:r w:rsidRPr="00E408FD">
        <w:rPr>
          <w:color w:val="000000" w:themeColor="text1"/>
          <w:szCs w:val="24"/>
          <w:shd w:val="clear" w:color="auto" w:fill="FFFFFF"/>
          <w:vertAlign w:val="subscript"/>
        </w:rPr>
        <w:t>x</w:t>
      </w:r>
      <w:r w:rsidRPr="00E408FD">
        <w:rPr>
          <w:color w:val="000000" w:themeColor="text1"/>
          <w:szCs w:val="24"/>
          <w:shd w:val="clear" w:color="auto" w:fill="FFFFFF"/>
        </w:rPr>
        <w:t> SrO: CdO Nanostructures Synthesized by Co Precipitation Method. J Fluoresc. 2021 Mar;31(2):487-499. PMID: 33433819.</w:t>
      </w:r>
      <w:r w:rsidRPr="00E408FD">
        <w:rPr>
          <w:color w:val="000000" w:themeColor="text1"/>
          <w:szCs w:val="24"/>
        </w:rPr>
        <w:t xml:space="preserve"> </w:t>
      </w:r>
      <w:r w:rsidRPr="00E408FD">
        <w:rPr>
          <w:color w:val="000000" w:themeColor="text1"/>
          <w:szCs w:val="24"/>
          <w:u w:val="single"/>
        </w:rPr>
        <w:t>https://doi.org/10.1007/s10895-021-02683-7</w:t>
      </w:r>
    </w:p>
    <w:p w14:paraId="3F04D11A" w14:textId="33464CD9"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V</w:t>
      </w:r>
      <w:r w:rsidR="008C0BAD">
        <w:rPr>
          <w:color w:val="000000" w:themeColor="text1"/>
          <w:szCs w:val="24"/>
        </w:rPr>
        <w:t>inayak</w:t>
      </w:r>
      <w:r w:rsidRPr="00E408FD">
        <w:rPr>
          <w:color w:val="000000" w:themeColor="text1"/>
          <w:szCs w:val="24"/>
        </w:rPr>
        <w:t xml:space="preserve"> Adimule, </w:t>
      </w:r>
      <w:r w:rsidRPr="00E408FD">
        <w:rPr>
          <w:b/>
          <w:bCs/>
          <w:color w:val="000000" w:themeColor="text1"/>
          <w:szCs w:val="24"/>
        </w:rPr>
        <w:t>Santosh S. Nandi</w:t>
      </w:r>
      <w:r w:rsidRPr="00E408FD">
        <w:rPr>
          <w:color w:val="000000" w:themeColor="text1"/>
          <w:szCs w:val="24"/>
        </w:rPr>
        <w:t>, B.C. Yallur, D. Bhowmik and A.H. Jagadeesh. Enhanced photoluminescence properties of Gd</w:t>
      </w:r>
      <w:r w:rsidRPr="00E408FD">
        <w:rPr>
          <w:color w:val="000000" w:themeColor="text1"/>
          <w:szCs w:val="24"/>
          <w:vertAlign w:val="subscript"/>
        </w:rPr>
        <w:t>(x-1)</w:t>
      </w:r>
      <w:r w:rsidRPr="00E408FD">
        <w:rPr>
          <w:color w:val="000000" w:themeColor="text1"/>
          <w:szCs w:val="24"/>
        </w:rPr>
        <w:t xml:space="preserve"> Sr</w:t>
      </w:r>
      <w:r w:rsidRPr="00E408FD">
        <w:rPr>
          <w:color w:val="000000" w:themeColor="text1"/>
          <w:szCs w:val="24"/>
          <w:vertAlign w:val="subscript"/>
        </w:rPr>
        <w:t>x</w:t>
      </w:r>
      <w:r w:rsidRPr="00E408FD">
        <w:rPr>
          <w:color w:val="000000" w:themeColor="text1"/>
          <w:szCs w:val="24"/>
        </w:rPr>
        <w:t xml:space="preserve"> O: CdO nanocores and their study of optical, structural, and morphological characteristics. Mater. Today Chem. Volume 20, June 2021, 100438. </w:t>
      </w:r>
      <w:hyperlink r:id="rId13" w:history="1">
        <w:r w:rsidRPr="00E408FD">
          <w:rPr>
            <w:rStyle w:val="Hyperlink"/>
            <w:color w:val="000000" w:themeColor="text1"/>
            <w:szCs w:val="24"/>
          </w:rPr>
          <w:t>https://doi.org/10.1016/j.mtchem.2021.100438</w:t>
        </w:r>
      </w:hyperlink>
    </w:p>
    <w:p w14:paraId="36D6B73A" w14:textId="77777777"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 xml:space="preserve">S. S. Kerur, Sneha Bandekar, Manjunath S. Hanagadakar, </w:t>
      </w:r>
      <w:r w:rsidRPr="00E408FD">
        <w:rPr>
          <w:b/>
          <w:bCs/>
          <w:color w:val="000000" w:themeColor="text1"/>
          <w:szCs w:val="24"/>
        </w:rPr>
        <w:t>Santosh S. Nandi</w:t>
      </w:r>
      <w:r w:rsidRPr="00E408FD">
        <w:rPr>
          <w:color w:val="000000" w:themeColor="text1"/>
          <w:szCs w:val="24"/>
        </w:rPr>
        <w:t xml:space="preserve">, G. M. Ratnamala and Prasad G. Hegde, Removal of hexavalent Chromium-Industry treated water and Wastewater: A review. Materials today proceedings. 42(2), 2021, 1112-1121. </w:t>
      </w:r>
      <w:hyperlink r:id="rId14" w:history="1">
        <w:r w:rsidRPr="00E408FD">
          <w:rPr>
            <w:rStyle w:val="Hyperlink"/>
            <w:color w:val="000000" w:themeColor="text1"/>
            <w:szCs w:val="24"/>
          </w:rPr>
          <w:t>https://doi.org/10.1016/j.matpr.2020.12.492</w:t>
        </w:r>
      </w:hyperlink>
    </w:p>
    <w:p w14:paraId="663FEB4F" w14:textId="64DEE811"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 xml:space="preserve">Vinayak Adimule, </w:t>
      </w:r>
      <w:r w:rsidRPr="00E408FD">
        <w:rPr>
          <w:b/>
          <w:bCs/>
          <w:color w:val="000000" w:themeColor="text1"/>
          <w:szCs w:val="24"/>
        </w:rPr>
        <w:t>Santosh S. Nandi</w:t>
      </w:r>
      <w:r w:rsidRPr="00E408FD">
        <w:rPr>
          <w:color w:val="000000" w:themeColor="text1"/>
          <w:szCs w:val="24"/>
        </w:rPr>
        <w:t>, H.J. Adarsha. A Facile Synthesis of Cr Doped WO</w:t>
      </w:r>
      <w:r w:rsidRPr="00E408FD">
        <w:rPr>
          <w:color w:val="000000" w:themeColor="text1"/>
          <w:szCs w:val="24"/>
          <w:vertAlign w:val="subscript"/>
        </w:rPr>
        <w:t>3</w:t>
      </w:r>
      <w:r w:rsidRPr="00E408FD">
        <w:rPr>
          <w:color w:val="000000" w:themeColor="text1"/>
          <w:szCs w:val="24"/>
        </w:rPr>
        <w:t xml:space="preserve"> Nanostructures, Study of their Current-Voltage, Power Dissipation and Impedance Properties of Thin Films. J. Nano. R., (67) 33-42, May 2021. </w:t>
      </w:r>
      <w:hyperlink r:id="rId15" w:history="1">
        <w:r w:rsidRPr="00E408FD">
          <w:rPr>
            <w:rStyle w:val="Hyperlink"/>
            <w:color w:val="000000" w:themeColor="text1"/>
            <w:szCs w:val="24"/>
          </w:rPr>
          <w:t>https://doi.org/10.4028/www.scientific.net/ JNanoR.67.33</w:t>
        </w:r>
      </w:hyperlink>
    </w:p>
    <w:p w14:paraId="3D331B3A" w14:textId="77777777" w:rsidR="00E24CDA" w:rsidRPr="00E408FD" w:rsidRDefault="00E24CDA" w:rsidP="00E408FD">
      <w:pPr>
        <w:pStyle w:val="ListParagraph"/>
        <w:numPr>
          <w:ilvl w:val="0"/>
          <w:numId w:val="12"/>
        </w:numPr>
        <w:spacing w:after="160" w:line="276" w:lineRule="auto"/>
        <w:jc w:val="both"/>
        <w:rPr>
          <w:color w:val="000000" w:themeColor="text1"/>
          <w:szCs w:val="24"/>
        </w:rPr>
      </w:pPr>
      <w:r w:rsidRPr="00E408FD">
        <w:rPr>
          <w:color w:val="000000" w:themeColor="text1"/>
          <w:szCs w:val="24"/>
        </w:rPr>
        <w:t xml:space="preserve">Vinayak Adimule, </w:t>
      </w:r>
      <w:r w:rsidRPr="009E52BA">
        <w:rPr>
          <w:b/>
          <w:bCs/>
          <w:color w:val="000000" w:themeColor="text1"/>
          <w:szCs w:val="24"/>
        </w:rPr>
        <w:t>Santosh S. Nandi</w:t>
      </w:r>
      <w:r w:rsidRPr="00E408FD">
        <w:rPr>
          <w:color w:val="000000" w:themeColor="text1"/>
          <w:szCs w:val="24"/>
        </w:rPr>
        <w:t xml:space="preserve">, S. S. Kerur. Recent Advances in the One-Pot Synthesis of Coumarin Derivatives from Different Starting Materials Using Nanoparticles: A Review. Top Catal (2022). </w:t>
      </w:r>
      <w:r w:rsidRPr="00E408FD">
        <w:rPr>
          <w:color w:val="000000" w:themeColor="text1"/>
          <w:szCs w:val="24"/>
          <w:u w:val="single"/>
        </w:rPr>
        <w:t>https://doi.org/10.1007/s11244-022-01571-z</w:t>
      </w:r>
    </w:p>
    <w:p w14:paraId="57423B57" w14:textId="16E72A55" w:rsidR="00F9539B" w:rsidRPr="00E81E6C" w:rsidRDefault="00E24CDA" w:rsidP="00E408FD">
      <w:pPr>
        <w:pStyle w:val="ListParagraph"/>
        <w:numPr>
          <w:ilvl w:val="0"/>
          <w:numId w:val="12"/>
        </w:numPr>
        <w:spacing w:after="160" w:line="276" w:lineRule="auto"/>
        <w:jc w:val="both"/>
        <w:rPr>
          <w:sz w:val="22"/>
          <w:szCs w:val="22"/>
        </w:rPr>
      </w:pPr>
      <w:r w:rsidRPr="00E408FD">
        <w:rPr>
          <w:color w:val="000000" w:themeColor="text1"/>
          <w:szCs w:val="24"/>
        </w:rPr>
        <w:lastRenderedPageBreak/>
        <w:t xml:space="preserve">Vinayak Adimule, S. S. Kerur, Sampath Chinnam, Basappa C. Yallur, </w:t>
      </w:r>
      <w:r w:rsidRPr="009E52BA">
        <w:rPr>
          <w:b/>
          <w:bCs/>
          <w:color w:val="000000" w:themeColor="text1"/>
          <w:szCs w:val="24"/>
        </w:rPr>
        <w:t>Santosh S. Nandi</w:t>
      </w:r>
      <w:r w:rsidRPr="00E408FD">
        <w:rPr>
          <w:color w:val="000000" w:themeColor="text1"/>
          <w:szCs w:val="24"/>
        </w:rPr>
        <w:t xml:space="preserve">, Guar Gum and its Nanocomposites as Prospective Materials for Miscellaneous Applications: A Short Review. Top Catal (2022). </w:t>
      </w:r>
      <w:r w:rsidR="00E81E6C" w:rsidRPr="00E81E6C">
        <w:rPr>
          <w:color w:val="000000" w:themeColor="text1"/>
          <w:szCs w:val="24"/>
          <w:u w:val="single"/>
        </w:rPr>
        <w:t>https://doi.org/10.1007/s11244-022-01587-5</w:t>
      </w:r>
    </w:p>
    <w:p w14:paraId="51E3E997" w14:textId="4C7A39C5" w:rsidR="00E81E6C" w:rsidRPr="00E81E6C" w:rsidRDefault="00E81E6C" w:rsidP="0080274C">
      <w:pPr>
        <w:pStyle w:val="ListParagraph"/>
        <w:numPr>
          <w:ilvl w:val="0"/>
          <w:numId w:val="12"/>
        </w:numPr>
        <w:spacing w:after="160" w:line="276" w:lineRule="auto"/>
        <w:jc w:val="both"/>
        <w:rPr>
          <w:szCs w:val="24"/>
        </w:rPr>
      </w:pPr>
      <w:r w:rsidRPr="00E81E6C">
        <w:rPr>
          <w:szCs w:val="24"/>
        </w:rPr>
        <w:t xml:space="preserve">Santosh Ashok Kadapure, Poonam Kadapure, </w:t>
      </w:r>
      <w:r w:rsidRPr="00E81E6C">
        <w:rPr>
          <w:b/>
          <w:bCs/>
          <w:szCs w:val="24"/>
        </w:rPr>
        <w:t>Santosh Nandi</w:t>
      </w:r>
      <w:r w:rsidRPr="00E81E6C">
        <w:rPr>
          <w:szCs w:val="24"/>
        </w:rPr>
        <w:t>, Anil Shet</w:t>
      </w:r>
      <w:r>
        <w:rPr>
          <w:szCs w:val="24"/>
        </w:rPr>
        <w:t xml:space="preserve">. </w:t>
      </w:r>
      <w:r w:rsidRPr="00E81E6C">
        <w:rPr>
          <w:szCs w:val="24"/>
        </w:rPr>
        <w:t>Overview on catalyst and co-solvents for sustainable biodiesel production. Proceedings of the Institution of Civil Engineers</w:t>
      </w:r>
      <w:r>
        <w:rPr>
          <w:szCs w:val="24"/>
        </w:rPr>
        <w:t xml:space="preserve">. </w:t>
      </w:r>
      <w:r w:rsidRPr="00E81E6C">
        <w:rPr>
          <w:szCs w:val="24"/>
        </w:rPr>
        <w:t xml:space="preserve">1-9 </w:t>
      </w:r>
      <w:r>
        <w:rPr>
          <w:szCs w:val="24"/>
        </w:rPr>
        <w:t xml:space="preserve">(2022). </w:t>
      </w:r>
      <w:r w:rsidRPr="00E81E6C">
        <w:rPr>
          <w:szCs w:val="24"/>
          <w:u w:val="single"/>
        </w:rPr>
        <w:t>https://doi.org/10.1680/jener.21.00092</w:t>
      </w:r>
    </w:p>
    <w:tbl>
      <w:tblPr>
        <w:tblStyle w:val="TableGrid"/>
        <w:tblW w:w="0" w:type="auto"/>
        <w:tblLook w:val="04A0" w:firstRow="1" w:lastRow="0" w:firstColumn="1" w:lastColumn="0" w:noHBand="0" w:noVBand="1"/>
      </w:tblPr>
      <w:tblGrid>
        <w:gridCol w:w="9016"/>
      </w:tblGrid>
      <w:tr w:rsidR="00E408FD" w14:paraId="10728E10" w14:textId="77777777" w:rsidTr="00E408FD">
        <w:tc>
          <w:tcPr>
            <w:tcW w:w="9016" w:type="dxa"/>
            <w:shd w:val="clear" w:color="auto" w:fill="A6A6A6" w:themeFill="background1" w:themeFillShade="A6"/>
          </w:tcPr>
          <w:p w14:paraId="28A6575F" w14:textId="1D574485" w:rsidR="00E408FD" w:rsidRPr="00E408FD" w:rsidRDefault="00E408FD" w:rsidP="00E408FD">
            <w:pPr>
              <w:spacing w:after="160" w:line="276" w:lineRule="auto"/>
              <w:jc w:val="both"/>
              <w:rPr>
                <w:b/>
                <w:bCs/>
                <w:sz w:val="22"/>
                <w:szCs w:val="22"/>
              </w:rPr>
            </w:pPr>
            <w:r w:rsidRPr="00E408FD">
              <w:rPr>
                <w:b/>
                <w:bCs/>
                <w:sz w:val="28"/>
                <w:szCs w:val="28"/>
              </w:rPr>
              <w:t>Patent:</w:t>
            </w:r>
          </w:p>
        </w:tc>
      </w:tr>
    </w:tbl>
    <w:p w14:paraId="089A8BE4" w14:textId="4EB956B5" w:rsidR="00F049C3" w:rsidRDefault="00F049C3" w:rsidP="00BC16C3">
      <w:pPr>
        <w:pStyle w:val="ListParagraph"/>
        <w:numPr>
          <w:ilvl w:val="0"/>
          <w:numId w:val="13"/>
        </w:numPr>
        <w:spacing w:after="160" w:line="276" w:lineRule="auto"/>
        <w:jc w:val="both"/>
        <w:rPr>
          <w:szCs w:val="24"/>
        </w:rPr>
      </w:pPr>
      <w:r w:rsidRPr="00F049C3">
        <w:rPr>
          <w:b/>
          <w:bCs/>
          <w:szCs w:val="24"/>
        </w:rPr>
        <w:t>Australian Innovation Patent:</w:t>
      </w:r>
      <w:r>
        <w:rPr>
          <w:szCs w:val="24"/>
        </w:rPr>
        <w:t xml:space="preserve"> </w:t>
      </w:r>
      <w:r w:rsidR="00BC16C3" w:rsidRPr="00BC16C3">
        <w:rPr>
          <w:szCs w:val="24"/>
        </w:rPr>
        <w:t xml:space="preserve">Vinayak Adimule, Basappa C. Yallur, </w:t>
      </w:r>
      <w:r w:rsidR="00BC16C3" w:rsidRPr="00BC16C3">
        <w:rPr>
          <w:b/>
          <w:bCs/>
          <w:szCs w:val="24"/>
        </w:rPr>
        <w:t>Santosh S. Nandi.</w:t>
      </w:r>
      <w:r w:rsidR="00BC16C3" w:rsidRPr="00BC16C3">
        <w:rPr>
          <w:szCs w:val="24"/>
        </w:rPr>
        <w:t xml:space="preserve"> (2022). </w:t>
      </w:r>
      <w:r w:rsidRPr="00BC16C3">
        <w:rPr>
          <w:szCs w:val="24"/>
        </w:rPr>
        <w:t>PROCESS FOR SYNTHESIZING Y-DOPED ZNO NANOPARTICLES AND FABRICATING GAS SENSOR FOR DETECTING AMMONIA</w:t>
      </w:r>
      <w:r w:rsidR="00BC16C3" w:rsidRPr="00BC16C3">
        <w:rPr>
          <w:szCs w:val="24"/>
        </w:rPr>
        <w:t xml:space="preserve">. </w:t>
      </w:r>
    </w:p>
    <w:p w14:paraId="703B4761" w14:textId="03CD3019" w:rsidR="00E408FD" w:rsidRDefault="004C3260" w:rsidP="00361380">
      <w:pPr>
        <w:pStyle w:val="ListParagraph"/>
        <w:spacing w:after="160" w:line="276" w:lineRule="auto"/>
        <w:jc w:val="both"/>
        <w:rPr>
          <w:szCs w:val="24"/>
        </w:rPr>
      </w:pPr>
      <w:r>
        <w:rPr>
          <w:b/>
          <w:bCs/>
          <w:szCs w:val="24"/>
        </w:rPr>
        <w:t>Patent</w:t>
      </w:r>
      <w:r w:rsidR="00361380" w:rsidRPr="00361380">
        <w:rPr>
          <w:b/>
          <w:bCs/>
          <w:szCs w:val="24"/>
        </w:rPr>
        <w:t xml:space="preserve"> Number:</w:t>
      </w:r>
      <w:r w:rsidR="00BC16C3" w:rsidRPr="00361380">
        <w:rPr>
          <w:b/>
          <w:bCs/>
          <w:szCs w:val="24"/>
        </w:rPr>
        <w:t>2021102726</w:t>
      </w:r>
      <w:r w:rsidR="00361380">
        <w:rPr>
          <w:szCs w:val="24"/>
        </w:rPr>
        <w:t xml:space="preserve"> </w:t>
      </w:r>
    </w:p>
    <w:p w14:paraId="4C57A3FF" w14:textId="6EC528AB" w:rsidR="00361380" w:rsidRPr="00F049C3" w:rsidRDefault="00F049C3" w:rsidP="00AD4EE6">
      <w:pPr>
        <w:pStyle w:val="ListParagraph"/>
        <w:numPr>
          <w:ilvl w:val="0"/>
          <w:numId w:val="13"/>
        </w:numPr>
        <w:spacing w:after="160" w:line="276" w:lineRule="auto"/>
        <w:jc w:val="both"/>
        <w:rPr>
          <w:szCs w:val="24"/>
        </w:rPr>
      </w:pPr>
      <w:r w:rsidRPr="00F049C3">
        <w:rPr>
          <w:b/>
          <w:bCs/>
          <w:szCs w:val="24"/>
        </w:rPr>
        <w:t>Australian Innovation Patent:</w:t>
      </w:r>
      <w:r w:rsidRPr="00F049C3">
        <w:rPr>
          <w:szCs w:val="24"/>
        </w:rPr>
        <w:t xml:space="preserve"> </w:t>
      </w:r>
      <w:r w:rsidR="008F5CED" w:rsidRPr="00F049C3">
        <w:rPr>
          <w:szCs w:val="24"/>
        </w:rPr>
        <w:t xml:space="preserve">Vinayak Adimule, Basappa C Yallur, Sheetal R Batakurki, Malathi, Challa, Manjunatha D. H, Ravi Sankannavar, Rajeev Joshi, Pallavi Gupta and </w:t>
      </w:r>
      <w:r w:rsidR="008F5CED" w:rsidRPr="00F049C3">
        <w:rPr>
          <w:b/>
          <w:bCs/>
          <w:szCs w:val="24"/>
        </w:rPr>
        <w:t xml:space="preserve">Santosh S Nandi. </w:t>
      </w:r>
      <w:r w:rsidR="00BC16C3" w:rsidRPr="00F049C3">
        <w:rPr>
          <w:szCs w:val="24"/>
        </w:rPr>
        <w:t xml:space="preserve">Title of the invention : </w:t>
      </w:r>
      <w:r w:rsidRPr="00F049C3">
        <w:rPr>
          <w:szCs w:val="24"/>
        </w:rPr>
        <w:t>A PROCESS FOR SYNTHESIS OF CHROMIUM DOPED TELLURIUM DIOXIDE NANOSTRUCTURES FOR EGFET PH SENSOR APPLICATION</w:t>
      </w:r>
    </w:p>
    <w:p w14:paraId="5487CA17" w14:textId="475BEF5E" w:rsidR="00361380" w:rsidRPr="00361380" w:rsidRDefault="008F5CED" w:rsidP="00361380">
      <w:pPr>
        <w:pStyle w:val="ListParagraph"/>
        <w:spacing w:after="160" w:line="276" w:lineRule="auto"/>
        <w:jc w:val="both"/>
        <w:rPr>
          <w:b/>
          <w:bCs/>
          <w:szCs w:val="24"/>
        </w:rPr>
      </w:pPr>
      <w:r>
        <w:rPr>
          <w:b/>
          <w:bCs/>
          <w:szCs w:val="24"/>
        </w:rPr>
        <w:t>Patent Number: 202</w:t>
      </w:r>
      <w:r w:rsidR="00F049C3">
        <w:rPr>
          <w:b/>
          <w:bCs/>
          <w:szCs w:val="24"/>
        </w:rPr>
        <w:t>1104485</w:t>
      </w:r>
    </w:p>
    <w:p w14:paraId="28E96A68" w14:textId="3636A640" w:rsidR="00392F7C" w:rsidRPr="00392F7C" w:rsidRDefault="00392F7C" w:rsidP="00361380">
      <w:pPr>
        <w:pStyle w:val="ListParagraph"/>
        <w:numPr>
          <w:ilvl w:val="0"/>
          <w:numId w:val="13"/>
        </w:numPr>
        <w:spacing w:after="160" w:line="276" w:lineRule="auto"/>
        <w:jc w:val="both"/>
        <w:rPr>
          <w:b/>
          <w:bCs/>
          <w:szCs w:val="24"/>
        </w:rPr>
      </w:pPr>
      <w:r w:rsidRPr="00392F7C">
        <w:rPr>
          <w:b/>
          <w:bCs/>
          <w:szCs w:val="24"/>
        </w:rPr>
        <w:t>Indian Patent</w:t>
      </w:r>
      <w:r>
        <w:rPr>
          <w:b/>
          <w:bCs/>
          <w:szCs w:val="24"/>
        </w:rPr>
        <w:t xml:space="preserve">: </w:t>
      </w:r>
      <w:r w:rsidRPr="00392F7C">
        <w:rPr>
          <w:szCs w:val="24"/>
        </w:rPr>
        <w:t xml:space="preserve">Vinayak Adimule, Basappa C Yallur, Sheetal R Batakurki, Malathi Challa, Manjunatha D. H, Ravi Sankannavar, Gangadhar Bagihalli, </w:t>
      </w:r>
      <w:r w:rsidRPr="00392F7C">
        <w:rPr>
          <w:b/>
          <w:bCs/>
          <w:szCs w:val="24"/>
        </w:rPr>
        <w:t>Santosh S Nandi</w:t>
      </w:r>
    </w:p>
    <w:p w14:paraId="064D895F" w14:textId="77777777" w:rsidR="00361380" w:rsidRPr="00361380" w:rsidRDefault="00361380" w:rsidP="00361380">
      <w:pPr>
        <w:pStyle w:val="ListParagraph"/>
        <w:spacing w:after="160" w:line="276" w:lineRule="auto"/>
        <w:jc w:val="both"/>
        <w:rPr>
          <w:szCs w:val="24"/>
        </w:rPr>
      </w:pPr>
      <w:r w:rsidRPr="00361380">
        <w:rPr>
          <w:szCs w:val="24"/>
        </w:rPr>
        <w:t>Title of the invention: “A PROCESS FOR SYNTHESIZING POLY-3-BUTYL THIOPHENE DOPED ZRY</w:t>
      </w:r>
      <w:r w:rsidRPr="00771A85">
        <w:rPr>
          <w:szCs w:val="24"/>
          <w:vertAlign w:val="subscript"/>
        </w:rPr>
        <w:t>2</w:t>
      </w:r>
      <w:r w:rsidRPr="00361380">
        <w:rPr>
          <w:szCs w:val="24"/>
        </w:rPr>
        <w:t>O</w:t>
      </w:r>
      <w:r w:rsidRPr="00771A85">
        <w:rPr>
          <w:szCs w:val="24"/>
          <w:vertAlign w:val="subscript"/>
        </w:rPr>
        <w:t>3</w:t>
      </w:r>
      <w:r w:rsidRPr="00361380">
        <w:rPr>
          <w:szCs w:val="24"/>
        </w:rPr>
        <w:t>/ZRCOY</w:t>
      </w:r>
      <w:r w:rsidRPr="00771A85">
        <w:rPr>
          <w:szCs w:val="24"/>
          <w:vertAlign w:val="subscript"/>
        </w:rPr>
        <w:t>2</w:t>
      </w:r>
      <w:r w:rsidRPr="00361380">
        <w:rPr>
          <w:szCs w:val="24"/>
        </w:rPr>
        <w:t>O</w:t>
      </w:r>
      <w:r w:rsidRPr="00771A85">
        <w:rPr>
          <w:szCs w:val="24"/>
          <w:vertAlign w:val="subscript"/>
        </w:rPr>
        <w:t>3</w:t>
      </w:r>
      <w:r w:rsidRPr="00361380">
        <w:rPr>
          <w:szCs w:val="24"/>
        </w:rPr>
        <w:t xml:space="preserve"> NANOSTRUCTURES”</w:t>
      </w:r>
    </w:p>
    <w:p w14:paraId="3455906D" w14:textId="3A0CF1CC" w:rsidR="00BC11EC" w:rsidRPr="00BC16C3" w:rsidRDefault="00361380" w:rsidP="00361380">
      <w:pPr>
        <w:pStyle w:val="ListParagraph"/>
        <w:spacing w:after="160" w:line="276" w:lineRule="auto"/>
        <w:jc w:val="both"/>
        <w:rPr>
          <w:szCs w:val="24"/>
        </w:rPr>
      </w:pPr>
      <w:r w:rsidRPr="00361380">
        <w:rPr>
          <w:szCs w:val="24"/>
        </w:rPr>
        <w:t>Date</w:t>
      </w:r>
      <w:r w:rsidR="00392F7C">
        <w:rPr>
          <w:szCs w:val="24"/>
        </w:rPr>
        <w:t xml:space="preserve"> of Grant</w:t>
      </w:r>
      <w:r w:rsidRPr="00361380">
        <w:rPr>
          <w:szCs w:val="24"/>
        </w:rPr>
        <w:t xml:space="preserve"> : </w:t>
      </w:r>
      <w:r w:rsidR="00392F7C">
        <w:rPr>
          <w:szCs w:val="24"/>
        </w:rPr>
        <w:t>13</w:t>
      </w:r>
      <w:r w:rsidRPr="00361380">
        <w:rPr>
          <w:szCs w:val="24"/>
        </w:rPr>
        <w:t>/0</w:t>
      </w:r>
      <w:r w:rsidR="00392F7C">
        <w:rPr>
          <w:szCs w:val="24"/>
        </w:rPr>
        <w:t>6</w:t>
      </w:r>
      <w:r w:rsidRPr="00361380">
        <w:rPr>
          <w:szCs w:val="24"/>
        </w:rPr>
        <w:t>/2022</w:t>
      </w:r>
      <w:r w:rsidR="00392F7C">
        <w:rPr>
          <w:szCs w:val="24"/>
        </w:rPr>
        <w:t xml:space="preserve">, </w:t>
      </w:r>
      <w:r w:rsidR="00392F7C" w:rsidRPr="00392F7C">
        <w:rPr>
          <w:b/>
          <w:bCs/>
          <w:szCs w:val="24"/>
        </w:rPr>
        <w:t>Patent Number: 398977</w:t>
      </w:r>
      <w:r w:rsidR="00392F7C">
        <w:rPr>
          <w:b/>
          <w:bCs/>
          <w:szCs w:val="24"/>
        </w:rPr>
        <w:t>.</w:t>
      </w:r>
    </w:p>
    <w:tbl>
      <w:tblPr>
        <w:tblStyle w:val="TableGrid"/>
        <w:tblW w:w="0" w:type="auto"/>
        <w:tblLook w:val="04A0" w:firstRow="1" w:lastRow="0" w:firstColumn="1" w:lastColumn="0" w:noHBand="0" w:noVBand="1"/>
      </w:tblPr>
      <w:tblGrid>
        <w:gridCol w:w="9016"/>
      </w:tblGrid>
      <w:tr w:rsidR="00E6658A" w14:paraId="72223943" w14:textId="77777777" w:rsidTr="00E6658A">
        <w:tc>
          <w:tcPr>
            <w:tcW w:w="9016" w:type="dxa"/>
            <w:shd w:val="clear" w:color="auto" w:fill="A6A6A6" w:themeFill="background1" w:themeFillShade="A6"/>
          </w:tcPr>
          <w:p w14:paraId="7AF05CBA" w14:textId="2B5215C7" w:rsidR="00E6658A" w:rsidRPr="00E6658A" w:rsidRDefault="00E6658A" w:rsidP="008D755A">
            <w:pPr>
              <w:spacing w:line="360" w:lineRule="auto"/>
              <w:jc w:val="both"/>
              <w:rPr>
                <w:b/>
                <w:bCs/>
              </w:rPr>
            </w:pPr>
            <w:r w:rsidRPr="00E6658A">
              <w:rPr>
                <w:b/>
                <w:bCs/>
                <w:sz w:val="28"/>
                <w:szCs w:val="22"/>
              </w:rPr>
              <w:t>Book Chapters:</w:t>
            </w:r>
          </w:p>
        </w:tc>
      </w:tr>
    </w:tbl>
    <w:p w14:paraId="17ED797C" w14:textId="77777777" w:rsidR="00660944" w:rsidRPr="00660944" w:rsidRDefault="00660944" w:rsidP="00660944">
      <w:pPr>
        <w:pStyle w:val="ListParagraph"/>
        <w:numPr>
          <w:ilvl w:val="0"/>
          <w:numId w:val="16"/>
        </w:numPr>
        <w:spacing w:after="120" w:line="276" w:lineRule="auto"/>
        <w:jc w:val="both"/>
        <w:rPr>
          <w:color w:val="000000" w:themeColor="text1"/>
          <w:szCs w:val="24"/>
        </w:rPr>
      </w:pPr>
      <w:r w:rsidRPr="00660944">
        <w:rPr>
          <w:bCs/>
          <w:color w:val="000000" w:themeColor="text1"/>
          <w:szCs w:val="24"/>
        </w:rPr>
        <w:t>Vinayak Adimule,</w:t>
      </w:r>
      <w:r w:rsidRPr="00660944">
        <w:rPr>
          <w:color w:val="000000" w:themeColor="text1"/>
          <w:szCs w:val="24"/>
        </w:rPr>
        <w:t xml:space="preserve"> </w:t>
      </w:r>
      <w:r w:rsidRPr="00660944">
        <w:rPr>
          <w:b/>
          <w:bCs/>
          <w:color w:val="000000" w:themeColor="text1"/>
          <w:szCs w:val="24"/>
        </w:rPr>
        <w:t>Santosh S. Nandi,</w:t>
      </w:r>
      <w:r w:rsidRPr="00660944">
        <w:rPr>
          <w:color w:val="000000" w:themeColor="text1"/>
          <w:szCs w:val="24"/>
        </w:rPr>
        <w:t xml:space="preserve"> </w:t>
      </w:r>
      <w:r w:rsidRPr="00660944">
        <w:rPr>
          <w:bCs/>
          <w:color w:val="000000" w:themeColor="text1"/>
          <w:szCs w:val="24"/>
        </w:rPr>
        <w:t>Jagadeesha Gowda A.H.</w:t>
      </w:r>
      <w:r w:rsidRPr="00660944">
        <w:rPr>
          <w:color w:val="000000" w:themeColor="text1"/>
          <w:szCs w:val="24"/>
        </w:rPr>
        <w:t xml:space="preserve"> (2021) Enhanced Power Conversion Efficiency of the P3BT (Poly-3-Butyl Thiophene) Doped Nanocomposites of Gd-TiO</w:t>
      </w:r>
      <w:r w:rsidRPr="00660944">
        <w:rPr>
          <w:color w:val="000000" w:themeColor="text1"/>
          <w:szCs w:val="24"/>
          <w:vertAlign w:val="subscript"/>
        </w:rPr>
        <w:t>3</w:t>
      </w:r>
      <w:r w:rsidRPr="00660944">
        <w:rPr>
          <w:color w:val="000000" w:themeColor="text1"/>
          <w:szCs w:val="24"/>
        </w:rPr>
        <w:t xml:space="preserve"> as Working Electrode. In: Pawar P.M., Balasubramaniam R., Ronge B.P., Salunkhe S.B., Vibhute A.S., Melinamath B. (eds) Techno-Societal 2020. Springer, Cham. </w:t>
      </w:r>
      <w:hyperlink r:id="rId16" w:history="1">
        <w:r w:rsidRPr="00660944">
          <w:rPr>
            <w:rStyle w:val="Hyperlink"/>
            <w:color w:val="000000" w:themeColor="text1"/>
            <w:szCs w:val="24"/>
          </w:rPr>
          <w:t>https://doi.org/10.1007/978-3-030-69925-3_6</w:t>
        </w:r>
      </w:hyperlink>
      <w:r w:rsidRPr="00660944">
        <w:rPr>
          <w:color w:val="000000" w:themeColor="text1"/>
          <w:szCs w:val="24"/>
        </w:rPr>
        <w:t xml:space="preserve"> </w:t>
      </w:r>
    </w:p>
    <w:p w14:paraId="0C5A4911" w14:textId="77777777" w:rsidR="00660944" w:rsidRPr="00660944" w:rsidRDefault="00660944" w:rsidP="00660944">
      <w:pPr>
        <w:pStyle w:val="ListParagraph"/>
        <w:numPr>
          <w:ilvl w:val="0"/>
          <w:numId w:val="16"/>
        </w:numPr>
        <w:spacing w:after="120" w:line="276" w:lineRule="auto"/>
        <w:jc w:val="both"/>
        <w:rPr>
          <w:color w:val="000000" w:themeColor="text1"/>
          <w:szCs w:val="24"/>
        </w:rPr>
      </w:pPr>
      <w:r w:rsidRPr="00660944">
        <w:rPr>
          <w:bCs/>
          <w:color w:val="000000" w:themeColor="text1"/>
          <w:szCs w:val="24"/>
        </w:rPr>
        <w:t>Vinayak Adimule,</w:t>
      </w:r>
      <w:r w:rsidRPr="00660944">
        <w:rPr>
          <w:color w:val="000000" w:themeColor="text1"/>
          <w:szCs w:val="24"/>
        </w:rPr>
        <w:t xml:space="preserve"> </w:t>
      </w:r>
      <w:r w:rsidRPr="00660944">
        <w:rPr>
          <w:b/>
          <w:bCs/>
          <w:color w:val="000000" w:themeColor="text1"/>
          <w:szCs w:val="24"/>
        </w:rPr>
        <w:t>Santosh S. Nandi,</w:t>
      </w:r>
      <w:r w:rsidRPr="00660944">
        <w:rPr>
          <w:color w:val="000000" w:themeColor="text1"/>
          <w:szCs w:val="24"/>
        </w:rPr>
        <w:t xml:space="preserve"> </w:t>
      </w:r>
      <w:r w:rsidRPr="00660944">
        <w:rPr>
          <w:bCs/>
          <w:color w:val="000000" w:themeColor="text1"/>
          <w:szCs w:val="24"/>
        </w:rPr>
        <w:t>Jagadeesha Gowda A.H.</w:t>
      </w:r>
      <w:r w:rsidRPr="00660944">
        <w:rPr>
          <w:color w:val="000000" w:themeColor="text1"/>
          <w:szCs w:val="24"/>
        </w:rPr>
        <w:t xml:space="preserve"> (2021) A Facile Synthesis of Gadolinium Titanate (GdTiO</w:t>
      </w:r>
      <w:r w:rsidRPr="00660944">
        <w:rPr>
          <w:color w:val="000000" w:themeColor="text1"/>
          <w:szCs w:val="24"/>
          <w:vertAlign w:val="subscript"/>
        </w:rPr>
        <w:t>3</w:t>
      </w:r>
      <w:r w:rsidRPr="00660944">
        <w:rPr>
          <w:color w:val="000000" w:themeColor="text1"/>
          <w:szCs w:val="24"/>
        </w:rPr>
        <w:t xml:space="preserve">) Nanomaterial and Its Effect in Enhanced Current-Voltage Characteristics of Thin Films. In: Pawar P.M., Balasubramaniam R., Ronge B.P., Salunkhe S.B., Vibhute A.S., Melinamath B. (eds) Techno-Societal 2020. Springer, Cham. </w:t>
      </w:r>
      <w:hyperlink r:id="rId17" w:history="1">
        <w:r w:rsidRPr="00660944">
          <w:rPr>
            <w:rStyle w:val="Hyperlink"/>
            <w:color w:val="000000" w:themeColor="text1"/>
            <w:szCs w:val="24"/>
          </w:rPr>
          <w:t>https://doi.org/10.1007/978-3-030-69925-3_7</w:t>
        </w:r>
      </w:hyperlink>
      <w:r w:rsidRPr="00660944">
        <w:rPr>
          <w:color w:val="000000" w:themeColor="text1"/>
          <w:szCs w:val="24"/>
        </w:rPr>
        <w:t xml:space="preserve"> </w:t>
      </w:r>
    </w:p>
    <w:p w14:paraId="7EB1BB6F" w14:textId="77777777" w:rsidR="00660944" w:rsidRPr="00660944" w:rsidRDefault="00660944" w:rsidP="00660944">
      <w:pPr>
        <w:pStyle w:val="ListParagraph"/>
        <w:numPr>
          <w:ilvl w:val="0"/>
          <w:numId w:val="16"/>
        </w:numPr>
        <w:spacing w:after="120" w:line="276" w:lineRule="auto"/>
        <w:jc w:val="both"/>
        <w:rPr>
          <w:rStyle w:val="Hyperlink"/>
          <w:color w:val="000000" w:themeColor="text1"/>
          <w:szCs w:val="24"/>
        </w:rPr>
      </w:pPr>
      <w:r w:rsidRPr="00660944">
        <w:rPr>
          <w:color w:val="000000" w:themeColor="text1"/>
          <w:szCs w:val="24"/>
        </w:rPr>
        <w:t>Vinayak Adimule,</w:t>
      </w:r>
      <w:r w:rsidRPr="00660944">
        <w:rPr>
          <w:b/>
          <w:bCs/>
          <w:color w:val="000000" w:themeColor="text1"/>
          <w:szCs w:val="24"/>
        </w:rPr>
        <w:t xml:space="preserve"> Santosh S. Nandi, </w:t>
      </w:r>
      <w:r w:rsidRPr="00660944">
        <w:rPr>
          <w:color w:val="000000" w:themeColor="text1"/>
          <w:szCs w:val="24"/>
        </w:rPr>
        <w:t xml:space="preserve">Basappa Yallur, Nilofer Shaikh. CNT/Graphene-Assisted Flexible thin-film preparation for stretchable electronics and superconductors. In Sensors for Stretchable Electronics in Nanotechnology, CRC Press. 2021:89-103. </w:t>
      </w:r>
      <w:r w:rsidRPr="00660944">
        <w:rPr>
          <w:rStyle w:val="Hyperlink"/>
          <w:color w:val="000000" w:themeColor="text1"/>
        </w:rPr>
        <w:t>https://doi.org/10.1201/ 9781003123781</w:t>
      </w:r>
    </w:p>
    <w:p w14:paraId="3DB1782B" w14:textId="50E05076" w:rsidR="00660944" w:rsidRPr="0043104E" w:rsidRDefault="00660944" w:rsidP="00660944">
      <w:pPr>
        <w:pStyle w:val="ListParagraph"/>
        <w:numPr>
          <w:ilvl w:val="0"/>
          <w:numId w:val="16"/>
        </w:numPr>
        <w:spacing w:after="120" w:line="276" w:lineRule="auto"/>
        <w:jc w:val="both"/>
        <w:rPr>
          <w:b/>
          <w:bCs/>
          <w:color w:val="000000" w:themeColor="text1"/>
          <w:szCs w:val="24"/>
        </w:rPr>
      </w:pPr>
      <w:r w:rsidRPr="00660944">
        <w:rPr>
          <w:color w:val="000000" w:themeColor="text1"/>
          <w:szCs w:val="24"/>
        </w:rPr>
        <w:t>Vinayak Adimule, Basappa C. Yallur, Debdas Bhowmik and</w:t>
      </w:r>
      <w:r w:rsidRPr="00660944">
        <w:rPr>
          <w:b/>
          <w:bCs/>
          <w:color w:val="000000" w:themeColor="text1"/>
          <w:szCs w:val="24"/>
        </w:rPr>
        <w:t xml:space="preserve"> Santosh S. Nandi. </w:t>
      </w:r>
      <w:r w:rsidRPr="00660944">
        <w:rPr>
          <w:color w:val="000000" w:themeColor="text1"/>
          <w:szCs w:val="24"/>
        </w:rPr>
        <w:t>A Modified Nanostructured Gd-WO</w:t>
      </w:r>
      <w:r w:rsidRPr="00660944">
        <w:rPr>
          <w:color w:val="000000" w:themeColor="text1"/>
          <w:szCs w:val="24"/>
          <w:vertAlign w:val="subscript"/>
        </w:rPr>
        <w:t>3</w:t>
      </w:r>
      <w:r w:rsidRPr="00660944">
        <w:rPr>
          <w:color w:val="000000" w:themeColor="text1"/>
          <w:szCs w:val="24"/>
        </w:rPr>
        <w:t xml:space="preserve">, Sensing Interface Morphology, their Voltammetric </w:t>
      </w:r>
      <w:r w:rsidRPr="00660944">
        <w:rPr>
          <w:color w:val="000000" w:themeColor="text1"/>
          <w:szCs w:val="24"/>
        </w:rPr>
        <w:lastRenderedPageBreak/>
        <w:t xml:space="preserve">Determination and Applications in Advanced Energy Storage Devices. Voltammetry for Sensing App. 2022:134-157. </w:t>
      </w:r>
      <w:hyperlink r:id="rId18" w:history="1">
        <w:r w:rsidRPr="00660944">
          <w:rPr>
            <w:rStyle w:val="Hyperlink"/>
            <w:color w:val="000000" w:themeColor="text1"/>
          </w:rPr>
          <w:t>https://doi.org/10.2174/ 97898150397191220 10007</w:t>
        </w:r>
      </w:hyperlink>
      <w:r w:rsidRPr="00660944">
        <w:rPr>
          <w:color w:val="000000" w:themeColor="text1"/>
          <w:szCs w:val="24"/>
        </w:rPr>
        <w:t xml:space="preserve"> </w:t>
      </w:r>
    </w:p>
    <w:p w14:paraId="487BA991" w14:textId="65113005" w:rsidR="0043104E" w:rsidRPr="008F5CED" w:rsidRDefault="004B740B" w:rsidP="00660944">
      <w:pPr>
        <w:pStyle w:val="ListParagraph"/>
        <w:numPr>
          <w:ilvl w:val="0"/>
          <w:numId w:val="16"/>
        </w:numPr>
        <w:spacing w:after="120" w:line="276" w:lineRule="auto"/>
        <w:jc w:val="both"/>
        <w:rPr>
          <w:color w:val="000000" w:themeColor="text1"/>
          <w:szCs w:val="24"/>
        </w:rPr>
      </w:pPr>
      <w:r>
        <w:rPr>
          <w:color w:val="000000" w:themeColor="text1"/>
          <w:szCs w:val="24"/>
        </w:rPr>
        <w:t xml:space="preserve">Vinayak </w:t>
      </w:r>
      <w:r w:rsidR="008F5CED" w:rsidRPr="008F5CED">
        <w:rPr>
          <w:color w:val="000000" w:themeColor="text1"/>
          <w:szCs w:val="24"/>
        </w:rPr>
        <w:t xml:space="preserve">Adimule, </w:t>
      </w:r>
      <w:r w:rsidR="009E52BA" w:rsidRPr="009E52BA">
        <w:rPr>
          <w:b/>
          <w:bCs/>
          <w:color w:val="000000" w:themeColor="text1"/>
          <w:szCs w:val="24"/>
        </w:rPr>
        <w:t>Santosh S.</w:t>
      </w:r>
      <w:r w:rsidR="009E52BA">
        <w:rPr>
          <w:color w:val="000000" w:themeColor="text1"/>
          <w:szCs w:val="24"/>
        </w:rPr>
        <w:t xml:space="preserve"> </w:t>
      </w:r>
      <w:r w:rsidR="008F5CED" w:rsidRPr="009E52BA">
        <w:rPr>
          <w:b/>
          <w:bCs/>
          <w:color w:val="000000" w:themeColor="text1"/>
          <w:szCs w:val="24"/>
        </w:rPr>
        <w:t xml:space="preserve">Nandi, </w:t>
      </w:r>
      <w:r w:rsidR="008F5CED" w:rsidRPr="008F5CED">
        <w:rPr>
          <w:color w:val="000000" w:themeColor="text1"/>
          <w:szCs w:val="24"/>
        </w:rPr>
        <w:t>Yallur, B.C. (2022). Devices and Sensors Based on Additively Manufactured Shape-Memory of Hybrid Nanocomposites. In: Maurya, M.R., Sadasivuni, K.K., Cabibihan, JJ., Ahmad, S., Kazim, S. (eds) Shape Memory Composites Based on Polymers and Metals for 4D Printing. Springer, Cham. https://doi.org/10.1007/978-3-030-94114-7_15</w:t>
      </w:r>
    </w:p>
    <w:p w14:paraId="51CB6EF3" w14:textId="77777777" w:rsidR="007F2DE1" w:rsidRPr="007F2DE1" w:rsidRDefault="007F2DE1" w:rsidP="007F2DE1">
      <w:pPr>
        <w:pStyle w:val="ListParagraph"/>
        <w:spacing w:after="120" w:line="276" w:lineRule="auto"/>
        <w:jc w:val="both"/>
        <w:rPr>
          <w:b/>
          <w:bCs/>
          <w:color w:val="000000" w:themeColor="text1"/>
          <w:sz w:val="12"/>
          <w:szCs w:val="12"/>
        </w:rPr>
      </w:pPr>
    </w:p>
    <w:tbl>
      <w:tblPr>
        <w:tblStyle w:val="TableGrid"/>
        <w:tblW w:w="0" w:type="auto"/>
        <w:tblLook w:val="04A0" w:firstRow="1" w:lastRow="0" w:firstColumn="1" w:lastColumn="0" w:noHBand="0" w:noVBand="1"/>
      </w:tblPr>
      <w:tblGrid>
        <w:gridCol w:w="9016"/>
      </w:tblGrid>
      <w:tr w:rsidR="007F2DE1" w14:paraId="0E4D8839" w14:textId="77777777" w:rsidTr="00473A36">
        <w:tc>
          <w:tcPr>
            <w:tcW w:w="9016" w:type="dxa"/>
            <w:shd w:val="clear" w:color="auto" w:fill="A6A6A6" w:themeFill="background1" w:themeFillShade="A6"/>
          </w:tcPr>
          <w:p w14:paraId="5D7C8D81" w14:textId="39567D38" w:rsidR="007F2DE1" w:rsidRDefault="007F2DE1" w:rsidP="00473A36">
            <w:pPr>
              <w:spacing w:after="120" w:line="276" w:lineRule="auto"/>
              <w:jc w:val="both"/>
              <w:rPr>
                <w:b/>
                <w:bCs/>
                <w:color w:val="000000" w:themeColor="text1"/>
                <w:szCs w:val="24"/>
              </w:rPr>
            </w:pPr>
            <w:r w:rsidRPr="007F2DE1">
              <w:rPr>
                <w:b/>
                <w:bCs/>
                <w:color w:val="000000" w:themeColor="text1"/>
                <w:sz w:val="28"/>
                <w:szCs w:val="28"/>
              </w:rPr>
              <w:t>Reviewer for Journals</w:t>
            </w:r>
            <w:r>
              <w:rPr>
                <w:b/>
                <w:bCs/>
                <w:color w:val="000000" w:themeColor="text1"/>
                <w:sz w:val="28"/>
                <w:szCs w:val="28"/>
              </w:rPr>
              <w:t>:</w:t>
            </w:r>
          </w:p>
        </w:tc>
      </w:tr>
    </w:tbl>
    <w:p w14:paraId="69E6347C" w14:textId="77777777" w:rsidR="007F2DE1" w:rsidRPr="006C455A" w:rsidRDefault="007F2DE1" w:rsidP="007F2DE1">
      <w:pPr>
        <w:pStyle w:val="ListParagraph"/>
        <w:spacing w:after="120" w:line="360" w:lineRule="auto"/>
        <w:ind w:left="709"/>
        <w:jc w:val="both"/>
        <w:rPr>
          <w:color w:val="000000" w:themeColor="text1"/>
          <w:sz w:val="12"/>
          <w:szCs w:val="12"/>
          <w:vertAlign w:val="subscript"/>
        </w:rPr>
      </w:pPr>
    </w:p>
    <w:p w14:paraId="43773C02" w14:textId="299C3D3E" w:rsidR="007F2DE1" w:rsidRDefault="007F2DE1" w:rsidP="007F2DE1">
      <w:pPr>
        <w:pStyle w:val="ListParagraph"/>
        <w:numPr>
          <w:ilvl w:val="0"/>
          <w:numId w:val="18"/>
        </w:numPr>
        <w:spacing w:after="120" w:line="360" w:lineRule="auto"/>
        <w:ind w:left="709" w:hanging="425"/>
        <w:jc w:val="both"/>
        <w:rPr>
          <w:color w:val="000000" w:themeColor="text1"/>
          <w:szCs w:val="24"/>
        </w:rPr>
      </w:pPr>
      <w:r w:rsidRPr="007F2DE1">
        <w:rPr>
          <w:color w:val="000000" w:themeColor="text1"/>
          <w:szCs w:val="24"/>
        </w:rPr>
        <w:t>Topics in Catalysis, Springer Nature</w:t>
      </w:r>
    </w:p>
    <w:p w14:paraId="176BAB2C" w14:textId="77777777" w:rsidR="007F2DE1" w:rsidRDefault="007F2DE1" w:rsidP="007F2DE1">
      <w:pPr>
        <w:pStyle w:val="ListParagraph"/>
        <w:numPr>
          <w:ilvl w:val="0"/>
          <w:numId w:val="18"/>
        </w:numPr>
        <w:spacing w:after="120" w:line="360" w:lineRule="auto"/>
        <w:ind w:left="709" w:hanging="425"/>
        <w:jc w:val="both"/>
        <w:rPr>
          <w:color w:val="000000" w:themeColor="text1"/>
          <w:szCs w:val="24"/>
        </w:rPr>
      </w:pPr>
      <w:r w:rsidRPr="007F2DE1">
        <w:rPr>
          <w:color w:val="000000" w:themeColor="text1"/>
          <w:szCs w:val="24"/>
        </w:rPr>
        <w:t>Polymer Bulletin, Springer Nature</w:t>
      </w:r>
    </w:p>
    <w:p w14:paraId="6EE2700D" w14:textId="00BB7EA3" w:rsidR="007F2DE1" w:rsidRDefault="007F2DE1" w:rsidP="007F2DE1">
      <w:pPr>
        <w:pStyle w:val="ListParagraph"/>
        <w:numPr>
          <w:ilvl w:val="0"/>
          <w:numId w:val="18"/>
        </w:numPr>
        <w:spacing w:after="120" w:line="360" w:lineRule="auto"/>
        <w:ind w:left="709" w:hanging="425"/>
        <w:jc w:val="both"/>
        <w:rPr>
          <w:color w:val="000000" w:themeColor="text1"/>
          <w:szCs w:val="24"/>
        </w:rPr>
      </w:pPr>
      <w:r w:rsidRPr="007F2DE1">
        <w:rPr>
          <w:color w:val="000000" w:themeColor="text1"/>
          <w:szCs w:val="24"/>
        </w:rPr>
        <w:t>Optical and Sensor Characteristics of Nanocomposites, Scientific.net</w:t>
      </w:r>
    </w:p>
    <w:p w14:paraId="33F5DE73" w14:textId="3D0E8791" w:rsidR="00D6757D" w:rsidRPr="007F2DE1" w:rsidRDefault="00D6757D" w:rsidP="007F2DE1">
      <w:pPr>
        <w:pStyle w:val="ListParagraph"/>
        <w:numPr>
          <w:ilvl w:val="0"/>
          <w:numId w:val="18"/>
        </w:numPr>
        <w:spacing w:after="120" w:line="360" w:lineRule="auto"/>
        <w:ind w:left="709" w:hanging="425"/>
        <w:jc w:val="both"/>
        <w:rPr>
          <w:color w:val="000000" w:themeColor="text1"/>
          <w:szCs w:val="24"/>
        </w:rPr>
      </w:pPr>
      <w:r>
        <w:rPr>
          <w:color w:val="000000" w:themeColor="text1"/>
          <w:szCs w:val="24"/>
        </w:rPr>
        <w:t xml:space="preserve">Current Nanoscience, </w:t>
      </w:r>
      <w:r w:rsidRPr="00D6757D">
        <w:rPr>
          <w:color w:val="000000" w:themeColor="text1"/>
          <w:szCs w:val="24"/>
        </w:rPr>
        <w:t>Bentham Science Publishers</w:t>
      </w:r>
    </w:p>
    <w:tbl>
      <w:tblPr>
        <w:tblStyle w:val="TableGrid"/>
        <w:tblW w:w="0" w:type="auto"/>
        <w:tblLook w:val="04A0" w:firstRow="1" w:lastRow="0" w:firstColumn="1" w:lastColumn="0" w:noHBand="0" w:noVBand="1"/>
      </w:tblPr>
      <w:tblGrid>
        <w:gridCol w:w="9016"/>
      </w:tblGrid>
      <w:tr w:rsidR="00660944" w14:paraId="529B96A0" w14:textId="77777777" w:rsidTr="00660944">
        <w:tc>
          <w:tcPr>
            <w:tcW w:w="9016" w:type="dxa"/>
            <w:shd w:val="clear" w:color="auto" w:fill="A6A6A6" w:themeFill="background1" w:themeFillShade="A6"/>
          </w:tcPr>
          <w:p w14:paraId="31A99A92" w14:textId="0BAF0969" w:rsidR="00660944" w:rsidRDefault="00660944" w:rsidP="00660944">
            <w:pPr>
              <w:spacing w:after="120" w:line="276" w:lineRule="auto"/>
              <w:jc w:val="both"/>
              <w:rPr>
                <w:b/>
                <w:bCs/>
                <w:color w:val="000000" w:themeColor="text1"/>
                <w:szCs w:val="24"/>
              </w:rPr>
            </w:pPr>
            <w:r w:rsidRPr="00660944">
              <w:rPr>
                <w:b/>
                <w:bCs/>
                <w:color w:val="000000" w:themeColor="text1"/>
                <w:sz w:val="28"/>
                <w:szCs w:val="28"/>
              </w:rPr>
              <w:t>P</w:t>
            </w:r>
            <w:r>
              <w:rPr>
                <w:b/>
                <w:bCs/>
                <w:color w:val="000000" w:themeColor="text1"/>
                <w:sz w:val="28"/>
                <w:szCs w:val="28"/>
              </w:rPr>
              <w:t>ersonal</w:t>
            </w:r>
            <w:r w:rsidRPr="00660944">
              <w:rPr>
                <w:b/>
                <w:bCs/>
                <w:color w:val="000000" w:themeColor="text1"/>
                <w:sz w:val="28"/>
                <w:szCs w:val="28"/>
              </w:rPr>
              <w:t xml:space="preserve"> D</w:t>
            </w:r>
            <w:r>
              <w:rPr>
                <w:b/>
                <w:bCs/>
                <w:color w:val="000000" w:themeColor="text1"/>
                <w:sz w:val="28"/>
                <w:szCs w:val="28"/>
              </w:rPr>
              <w:t>etails</w:t>
            </w:r>
            <w:r w:rsidRPr="00660944">
              <w:rPr>
                <w:b/>
                <w:bCs/>
                <w:color w:val="000000" w:themeColor="text1"/>
                <w:sz w:val="28"/>
                <w:szCs w:val="28"/>
              </w:rPr>
              <w:t>:</w:t>
            </w:r>
          </w:p>
        </w:tc>
      </w:tr>
    </w:tbl>
    <w:p w14:paraId="3958388D" w14:textId="77777777" w:rsidR="007B0BE5" w:rsidRPr="007F2DE1" w:rsidRDefault="00B973BC" w:rsidP="00E104A2">
      <w:pPr>
        <w:jc w:val="both"/>
        <w:rPr>
          <w:color w:val="000000" w:themeColor="text1"/>
          <w:sz w:val="20"/>
        </w:rPr>
      </w:pPr>
      <w:r>
        <w:rPr>
          <w:color w:val="000000" w:themeColor="text1"/>
          <w:szCs w:val="24"/>
        </w:rPr>
        <w:tab/>
      </w:r>
    </w:p>
    <w:p w14:paraId="0D90E522" w14:textId="087E59CF" w:rsidR="00D3293B" w:rsidRPr="00D3293B" w:rsidRDefault="007B0BE5" w:rsidP="00E104A2">
      <w:pPr>
        <w:jc w:val="both"/>
        <w:rPr>
          <w:color w:val="000000" w:themeColor="text1"/>
          <w:szCs w:val="24"/>
        </w:rPr>
      </w:pPr>
      <w:r>
        <w:rPr>
          <w:color w:val="000000" w:themeColor="text1"/>
          <w:szCs w:val="24"/>
        </w:rPr>
        <w:tab/>
      </w:r>
      <w:r w:rsidR="00D3293B" w:rsidRPr="00B973BC">
        <w:rPr>
          <w:b/>
          <w:bCs/>
          <w:color w:val="000000" w:themeColor="text1"/>
          <w:szCs w:val="24"/>
        </w:rPr>
        <w:t>Name</w:t>
      </w:r>
      <w:r w:rsidR="00B973BC">
        <w:rPr>
          <w:color w:val="000000" w:themeColor="text1"/>
          <w:szCs w:val="24"/>
        </w:rPr>
        <w:tab/>
      </w:r>
      <w:r w:rsidR="00B973BC">
        <w:rPr>
          <w:color w:val="000000" w:themeColor="text1"/>
          <w:szCs w:val="24"/>
        </w:rPr>
        <w:tab/>
      </w:r>
      <w:r w:rsidR="00B973BC">
        <w:rPr>
          <w:color w:val="000000" w:themeColor="text1"/>
          <w:szCs w:val="24"/>
        </w:rPr>
        <w:tab/>
      </w:r>
      <w:r w:rsidR="00D3293B" w:rsidRPr="00B973BC">
        <w:rPr>
          <w:b/>
          <w:bCs/>
          <w:color w:val="000000" w:themeColor="text1"/>
          <w:szCs w:val="24"/>
        </w:rPr>
        <w:t>:</w:t>
      </w:r>
      <w:r w:rsidR="00D3293B" w:rsidRPr="00D3293B">
        <w:rPr>
          <w:color w:val="000000" w:themeColor="text1"/>
          <w:szCs w:val="24"/>
        </w:rPr>
        <w:tab/>
        <w:t>Santosh Subhash Nandi</w:t>
      </w:r>
    </w:p>
    <w:p w14:paraId="0AB309B8" w14:textId="77777777" w:rsidR="00D3293B" w:rsidRPr="00D3293B" w:rsidRDefault="00D3293B" w:rsidP="00E104A2">
      <w:pPr>
        <w:jc w:val="both"/>
        <w:rPr>
          <w:color w:val="000000" w:themeColor="text1"/>
          <w:szCs w:val="24"/>
        </w:rPr>
      </w:pPr>
    </w:p>
    <w:p w14:paraId="11888C72" w14:textId="35A0C7E8" w:rsidR="00D3293B" w:rsidRPr="00D3293B"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Father’s name</w:t>
      </w:r>
      <w:r w:rsidR="00D3293B" w:rsidRPr="00D3293B">
        <w:rPr>
          <w:color w:val="000000" w:themeColor="text1"/>
          <w:szCs w:val="24"/>
        </w:rPr>
        <w:tab/>
      </w:r>
      <w:r w:rsidR="00D3293B" w:rsidRPr="00B973BC">
        <w:rPr>
          <w:b/>
          <w:bCs/>
          <w:color w:val="000000" w:themeColor="text1"/>
          <w:szCs w:val="24"/>
        </w:rPr>
        <w:t>:</w:t>
      </w:r>
      <w:r w:rsidR="00D3293B" w:rsidRPr="00D3293B">
        <w:rPr>
          <w:color w:val="000000" w:themeColor="text1"/>
          <w:szCs w:val="24"/>
        </w:rPr>
        <w:t xml:space="preserve"> </w:t>
      </w:r>
      <w:r w:rsidR="00D3293B" w:rsidRPr="00D3293B">
        <w:rPr>
          <w:color w:val="000000" w:themeColor="text1"/>
          <w:szCs w:val="24"/>
        </w:rPr>
        <w:tab/>
        <w:t>Subhash A Nandi</w:t>
      </w:r>
    </w:p>
    <w:p w14:paraId="3E80B885" w14:textId="77777777" w:rsidR="00D3293B" w:rsidRPr="00D3293B" w:rsidRDefault="00D3293B" w:rsidP="00E104A2">
      <w:pPr>
        <w:jc w:val="both"/>
        <w:rPr>
          <w:color w:val="000000" w:themeColor="text1"/>
          <w:szCs w:val="24"/>
        </w:rPr>
      </w:pPr>
    </w:p>
    <w:p w14:paraId="6B33AE9D" w14:textId="54E848F0" w:rsidR="00D3293B" w:rsidRPr="00D3293B"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Religion</w:t>
      </w:r>
      <w:r>
        <w:rPr>
          <w:color w:val="000000" w:themeColor="text1"/>
          <w:szCs w:val="24"/>
        </w:rPr>
        <w:tab/>
      </w:r>
      <w:r w:rsidR="00D3293B" w:rsidRPr="00D3293B">
        <w:rPr>
          <w:color w:val="000000" w:themeColor="text1"/>
          <w:szCs w:val="24"/>
        </w:rPr>
        <w:tab/>
      </w:r>
      <w:r w:rsidR="00D3293B" w:rsidRPr="00B973BC">
        <w:rPr>
          <w:b/>
          <w:bCs/>
          <w:color w:val="000000" w:themeColor="text1"/>
          <w:szCs w:val="24"/>
        </w:rPr>
        <w:t xml:space="preserve">: </w:t>
      </w:r>
      <w:r w:rsidR="00D3293B" w:rsidRPr="00D3293B">
        <w:rPr>
          <w:color w:val="000000" w:themeColor="text1"/>
          <w:szCs w:val="24"/>
        </w:rPr>
        <w:tab/>
        <w:t>Hindu-Lingayat</w:t>
      </w:r>
    </w:p>
    <w:p w14:paraId="38BEB73E" w14:textId="77777777" w:rsidR="00D3293B" w:rsidRPr="00D3293B" w:rsidRDefault="00D3293B" w:rsidP="00E104A2">
      <w:pPr>
        <w:jc w:val="both"/>
        <w:rPr>
          <w:color w:val="000000" w:themeColor="text1"/>
          <w:szCs w:val="24"/>
        </w:rPr>
      </w:pPr>
    </w:p>
    <w:p w14:paraId="0788A942" w14:textId="51BEB09A" w:rsidR="00D3293B" w:rsidRPr="00D3293B"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Date of birth</w:t>
      </w:r>
      <w:r w:rsidR="00D3293B" w:rsidRPr="00D3293B">
        <w:rPr>
          <w:color w:val="000000" w:themeColor="text1"/>
          <w:szCs w:val="24"/>
        </w:rPr>
        <w:t xml:space="preserve"> </w:t>
      </w:r>
      <w:r w:rsidR="00D3293B" w:rsidRPr="00D3293B">
        <w:rPr>
          <w:color w:val="000000" w:themeColor="text1"/>
          <w:szCs w:val="24"/>
        </w:rPr>
        <w:tab/>
      </w:r>
      <w:r w:rsidR="00D3293B" w:rsidRPr="00D3293B">
        <w:rPr>
          <w:color w:val="000000" w:themeColor="text1"/>
          <w:szCs w:val="24"/>
        </w:rPr>
        <w:tab/>
      </w:r>
      <w:r w:rsidR="00D3293B" w:rsidRPr="00B973BC">
        <w:rPr>
          <w:b/>
          <w:bCs/>
          <w:color w:val="000000" w:themeColor="text1"/>
          <w:szCs w:val="24"/>
        </w:rPr>
        <w:t>:</w:t>
      </w:r>
      <w:r w:rsidR="00D3293B" w:rsidRPr="00D3293B">
        <w:rPr>
          <w:color w:val="000000" w:themeColor="text1"/>
          <w:szCs w:val="24"/>
        </w:rPr>
        <w:t xml:space="preserve"> </w:t>
      </w:r>
      <w:r w:rsidR="00D3293B" w:rsidRPr="00D3293B">
        <w:rPr>
          <w:color w:val="000000" w:themeColor="text1"/>
          <w:szCs w:val="24"/>
        </w:rPr>
        <w:tab/>
        <w:t>21/07/1991</w:t>
      </w:r>
    </w:p>
    <w:p w14:paraId="20D1F363" w14:textId="77777777" w:rsidR="00D3293B" w:rsidRPr="00D3293B" w:rsidRDefault="00D3293B" w:rsidP="00E104A2">
      <w:pPr>
        <w:jc w:val="both"/>
        <w:rPr>
          <w:color w:val="000000" w:themeColor="text1"/>
          <w:szCs w:val="24"/>
        </w:rPr>
      </w:pPr>
    </w:p>
    <w:p w14:paraId="3172EF76" w14:textId="1B89D8D7" w:rsidR="00D3293B" w:rsidRPr="00D3293B"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Languages known</w:t>
      </w:r>
      <w:r w:rsidR="00D3293B" w:rsidRPr="00D3293B">
        <w:rPr>
          <w:color w:val="000000" w:themeColor="text1"/>
          <w:szCs w:val="24"/>
        </w:rPr>
        <w:tab/>
      </w:r>
      <w:r w:rsidR="00D3293B" w:rsidRPr="00B973BC">
        <w:rPr>
          <w:b/>
          <w:bCs/>
          <w:color w:val="000000" w:themeColor="text1"/>
          <w:szCs w:val="24"/>
        </w:rPr>
        <w:t>:</w:t>
      </w:r>
      <w:r w:rsidR="00D3293B" w:rsidRPr="00D3293B">
        <w:rPr>
          <w:color w:val="000000" w:themeColor="text1"/>
          <w:szCs w:val="24"/>
        </w:rPr>
        <w:tab/>
        <w:t>English, Hindi, Kannada, Marathi</w:t>
      </w:r>
    </w:p>
    <w:p w14:paraId="21595B2F" w14:textId="77777777" w:rsidR="00D3293B" w:rsidRPr="00D3293B" w:rsidRDefault="00D3293B" w:rsidP="00E104A2">
      <w:pPr>
        <w:jc w:val="both"/>
        <w:rPr>
          <w:color w:val="000000" w:themeColor="text1"/>
          <w:szCs w:val="24"/>
        </w:rPr>
      </w:pPr>
    </w:p>
    <w:p w14:paraId="516C3ADC" w14:textId="77777777" w:rsidR="00B973BC"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Nationality</w:t>
      </w:r>
      <w:r w:rsidR="00D3293B" w:rsidRPr="00D3293B">
        <w:rPr>
          <w:color w:val="000000" w:themeColor="text1"/>
          <w:szCs w:val="24"/>
        </w:rPr>
        <w:tab/>
      </w:r>
      <w:r w:rsidR="00D3293B" w:rsidRPr="00D3293B">
        <w:rPr>
          <w:color w:val="000000" w:themeColor="text1"/>
          <w:szCs w:val="24"/>
        </w:rPr>
        <w:tab/>
      </w:r>
      <w:r w:rsidR="00D3293B" w:rsidRPr="00B973BC">
        <w:rPr>
          <w:b/>
          <w:bCs/>
          <w:color w:val="000000" w:themeColor="text1"/>
          <w:szCs w:val="24"/>
        </w:rPr>
        <w:t>:</w:t>
      </w:r>
      <w:r w:rsidR="00D3293B" w:rsidRPr="00D3293B">
        <w:rPr>
          <w:color w:val="000000" w:themeColor="text1"/>
          <w:szCs w:val="24"/>
        </w:rPr>
        <w:t xml:space="preserve"> </w:t>
      </w:r>
      <w:r w:rsidR="00D3293B" w:rsidRPr="00D3293B">
        <w:rPr>
          <w:color w:val="000000" w:themeColor="text1"/>
          <w:szCs w:val="24"/>
        </w:rPr>
        <w:tab/>
        <w:t>Indian</w:t>
      </w:r>
      <w:r>
        <w:rPr>
          <w:color w:val="000000" w:themeColor="text1"/>
          <w:szCs w:val="24"/>
        </w:rPr>
        <w:t xml:space="preserve"> </w:t>
      </w:r>
    </w:p>
    <w:p w14:paraId="11365DC8" w14:textId="77777777" w:rsidR="00B973BC" w:rsidRDefault="00B973BC" w:rsidP="00E104A2">
      <w:pPr>
        <w:jc w:val="both"/>
        <w:rPr>
          <w:color w:val="000000" w:themeColor="text1"/>
          <w:szCs w:val="24"/>
        </w:rPr>
      </w:pPr>
      <w:r>
        <w:rPr>
          <w:color w:val="000000" w:themeColor="text1"/>
          <w:szCs w:val="24"/>
        </w:rPr>
        <w:tab/>
      </w:r>
    </w:p>
    <w:p w14:paraId="47AA3CDE" w14:textId="6DB8859D" w:rsidR="00D3293B" w:rsidRPr="00D3293B"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Sex</w:t>
      </w:r>
      <w:r w:rsidR="00D3293B" w:rsidRPr="00D3293B">
        <w:rPr>
          <w:color w:val="000000" w:themeColor="text1"/>
          <w:szCs w:val="24"/>
        </w:rPr>
        <w:tab/>
      </w:r>
      <w:r w:rsidR="00D3293B" w:rsidRPr="00D3293B">
        <w:rPr>
          <w:color w:val="000000" w:themeColor="text1"/>
          <w:szCs w:val="24"/>
        </w:rPr>
        <w:tab/>
      </w:r>
      <w:r w:rsidR="00D3293B" w:rsidRPr="00D3293B">
        <w:rPr>
          <w:color w:val="000000" w:themeColor="text1"/>
          <w:szCs w:val="24"/>
        </w:rPr>
        <w:tab/>
        <w:t>:</w:t>
      </w:r>
      <w:r w:rsidR="00D3293B" w:rsidRPr="00D3293B">
        <w:rPr>
          <w:color w:val="000000" w:themeColor="text1"/>
          <w:szCs w:val="24"/>
        </w:rPr>
        <w:tab/>
        <w:t>Male</w:t>
      </w:r>
    </w:p>
    <w:p w14:paraId="68EDDCB3" w14:textId="77777777" w:rsidR="00D3293B" w:rsidRPr="00D3293B" w:rsidRDefault="00D3293B" w:rsidP="00E104A2">
      <w:pPr>
        <w:jc w:val="both"/>
        <w:rPr>
          <w:color w:val="000000" w:themeColor="text1"/>
          <w:szCs w:val="24"/>
        </w:rPr>
      </w:pPr>
    </w:p>
    <w:p w14:paraId="0838A6E2" w14:textId="644FBD10" w:rsidR="00D3293B" w:rsidRPr="00D3293B"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Marital Status</w:t>
      </w:r>
      <w:r>
        <w:rPr>
          <w:color w:val="000000" w:themeColor="text1"/>
          <w:szCs w:val="24"/>
        </w:rPr>
        <w:tab/>
      </w:r>
      <w:r w:rsidR="00D3293B" w:rsidRPr="00D3293B">
        <w:rPr>
          <w:color w:val="000000" w:themeColor="text1"/>
          <w:szCs w:val="24"/>
        </w:rPr>
        <w:t xml:space="preserve">: </w:t>
      </w:r>
      <w:r w:rsidR="00D3293B" w:rsidRPr="00D3293B">
        <w:rPr>
          <w:color w:val="000000" w:themeColor="text1"/>
          <w:szCs w:val="24"/>
        </w:rPr>
        <w:tab/>
        <w:t>Single</w:t>
      </w:r>
    </w:p>
    <w:p w14:paraId="0066D624" w14:textId="77777777" w:rsidR="00D3293B" w:rsidRPr="00D3293B" w:rsidRDefault="00D3293B" w:rsidP="00E104A2">
      <w:pPr>
        <w:jc w:val="both"/>
        <w:rPr>
          <w:color w:val="000000" w:themeColor="text1"/>
          <w:szCs w:val="24"/>
        </w:rPr>
      </w:pPr>
    </w:p>
    <w:p w14:paraId="0C2FF8BE" w14:textId="64C13D0B" w:rsidR="00660944" w:rsidRPr="00D3293B" w:rsidRDefault="00B973BC" w:rsidP="00E104A2">
      <w:pPr>
        <w:jc w:val="both"/>
        <w:rPr>
          <w:color w:val="000000" w:themeColor="text1"/>
          <w:szCs w:val="24"/>
        </w:rPr>
      </w:pPr>
      <w:r>
        <w:rPr>
          <w:color w:val="000000" w:themeColor="text1"/>
          <w:szCs w:val="24"/>
        </w:rPr>
        <w:tab/>
      </w:r>
      <w:r w:rsidR="00D3293B" w:rsidRPr="00B973BC">
        <w:rPr>
          <w:b/>
          <w:bCs/>
          <w:color w:val="000000" w:themeColor="text1"/>
          <w:szCs w:val="24"/>
        </w:rPr>
        <w:t>Hobbies</w:t>
      </w:r>
      <w:r w:rsidR="00D3293B" w:rsidRPr="00D3293B">
        <w:rPr>
          <w:color w:val="000000" w:themeColor="text1"/>
          <w:szCs w:val="24"/>
        </w:rPr>
        <w:tab/>
      </w:r>
      <w:r w:rsidR="00D3293B" w:rsidRPr="00D3293B">
        <w:rPr>
          <w:color w:val="000000" w:themeColor="text1"/>
          <w:szCs w:val="24"/>
        </w:rPr>
        <w:tab/>
        <w:t xml:space="preserve">: </w:t>
      </w:r>
      <w:r w:rsidR="00D3293B" w:rsidRPr="00D3293B">
        <w:rPr>
          <w:color w:val="000000" w:themeColor="text1"/>
          <w:szCs w:val="24"/>
        </w:rPr>
        <w:tab/>
        <w:t>Cricket, Reading Newspaper, Photography, Travel.</w:t>
      </w:r>
    </w:p>
    <w:p w14:paraId="2F0192E2" w14:textId="3FD90ED9" w:rsidR="00D1639C" w:rsidRPr="007F2DE1" w:rsidRDefault="00D1639C" w:rsidP="006E3DB7">
      <w:pPr>
        <w:spacing w:line="360" w:lineRule="auto"/>
        <w:jc w:val="both"/>
        <w:rPr>
          <w:sz w:val="18"/>
          <w:szCs w:val="14"/>
        </w:rPr>
      </w:pPr>
    </w:p>
    <w:tbl>
      <w:tblPr>
        <w:tblStyle w:val="TableGrid"/>
        <w:tblW w:w="0" w:type="auto"/>
        <w:tblLook w:val="04A0" w:firstRow="1" w:lastRow="0" w:firstColumn="1" w:lastColumn="0" w:noHBand="0" w:noVBand="1"/>
      </w:tblPr>
      <w:tblGrid>
        <w:gridCol w:w="9016"/>
      </w:tblGrid>
      <w:tr w:rsidR="008025AE" w14:paraId="732C890D" w14:textId="77777777" w:rsidTr="008025AE">
        <w:tc>
          <w:tcPr>
            <w:tcW w:w="9016" w:type="dxa"/>
            <w:shd w:val="clear" w:color="auto" w:fill="A6A6A6" w:themeFill="background1" w:themeFillShade="A6"/>
          </w:tcPr>
          <w:p w14:paraId="49FC67F2" w14:textId="6FF36D3C" w:rsidR="008025AE" w:rsidRPr="008025AE" w:rsidRDefault="008025AE" w:rsidP="008025AE">
            <w:pPr>
              <w:spacing w:line="360" w:lineRule="auto"/>
              <w:jc w:val="both"/>
              <w:rPr>
                <w:b/>
                <w:bCs/>
              </w:rPr>
            </w:pPr>
            <w:r w:rsidRPr="008025AE">
              <w:rPr>
                <w:b/>
                <w:bCs/>
                <w:sz w:val="28"/>
                <w:szCs w:val="22"/>
              </w:rPr>
              <w:t>References:</w:t>
            </w:r>
          </w:p>
        </w:tc>
      </w:tr>
    </w:tbl>
    <w:p w14:paraId="350A8EFD" w14:textId="68FE3EE2" w:rsidR="008025AE" w:rsidRDefault="004B7B2A" w:rsidP="008025AE">
      <w:pPr>
        <w:pStyle w:val="ListParagraph"/>
        <w:numPr>
          <w:ilvl w:val="0"/>
          <w:numId w:val="17"/>
        </w:numPr>
        <w:spacing w:line="276" w:lineRule="auto"/>
        <w:jc w:val="both"/>
      </w:pPr>
      <w:r>
        <w:t xml:space="preserve">Dr. </w:t>
      </w:r>
      <w:r w:rsidR="008025AE">
        <w:t>Vinayak Adimule</w:t>
      </w:r>
    </w:p>
    <w:p w14:paraId="70F9D626" w14:textId="77777777" w:rsidR="008025AE" w:rsidRDefault="008025AE" w:rsidP="008025AE">
      <w:pPr>
        <w:pStyle w:val="ListParagraph"/>
        <w:spacing w:line="276" w:lineRule="auto"/>
        <w:jc w:val="both"/>
      </w:pPr>
      <w:r>
        <w:t>Professor, Dean R &amp; D,</w:t>
      </w:r>
    </w:p>
    <w:p w14:paraId="14556A3C" w14:textId="77777777" w:rsidR="008025AE" w:rsidRDefault="008025AE" w:rsidP="008025AE">
      <w:pPr>
        <w:pStyle w:val="ListParagraph"/>
        <w:spacing w:line="276" w:lineRule="auto"/>
        <w:jc w:val="both"/>
      </w:pPr>
      <w:r>
        <w:t>Department of Chemistry,</w:t>
      </w:r>
    </w:p>
    <w:p w14:paraId="7280220E" w14:textId="77777777" w:rsidR="008025AE" w:rsidRDefault="008025AE" w:rsidP="008025AE">
      <w:pPr>
        <w:pStyle w:val="ListParagraph"/>
        <w:spacing w:line="276" w:lineRule="auto"/>
        <w:jc w:val="both"/>
      </w:pPr>
      <w:r>
        <w:t xml:space="preserve">Angadi Institute of Technology and Management, </w:t>
      </w:r>
    </w:p>
    <w:p w14:paraId="1F75C8C1" w14:textId="77777777" w:rsidR="008025AE" w:rsidRDefault="008025AE" w:rsidP="008025AE">
      <w:pPr>
        <w:pStyle w:val="ListParagraph"/>
        <w:spacing w:line="276" w:lineRule="auto"/>
        <w:jc w:val="both"/>
      </w:pPr>
      <w:r>
        <w:t>Belagavi- 590006</w:t>
      </w:r>
    </w:p>
    <w:p w14:paraId="05FE69A8" w14:textId="77777777" w:rsidR="008025AE" w:rsidRDefault="008025AE" w:rsidP="008025AE">
      <w:pPr>
        <w:pStyle w:val="ListParagraph"/>
        <w:spacing w:line="276" w:lineRule="auto"/>
        <w:jc w:val="both"/>
      </w:pPr>
      <w:r>
        <w:t>Mobile Number: +919481268717, +918660946136</w:t>
      </w:r>
    </w:p>
    <w:p w14:paraId="3161C2AD" w14:textId="7173AA4D" w:rsidR="008025AE" w:rsidRDefault="008025AE" w:rsidP="008025AE">
      <w:pPr>
        <w:pStyle w:val="ListParagraph"/>
        <w:spacing w:line="276" w:lineRule="auto"/>
        <w:jc w:val="both"/>
        <w:rPr>
          <w:rStyle w:val="Hyperlink"/>
          <w:color w:val="000000" w:themeColor="text1"/>
        </w:rPr>
      </w:pPr>
      <w:r>
        <w:t xml:space="preserve">E-mail: </w:t>
      </w:r>
      <w:r w:rsidRPr="008025AE">
        <w:rPr>
          <w:u w:val="single"/>
        </w:rPr>
        <w:t>adimulevinayak@yahoo.in</w:t>
      </w:r>
      <w:r>
        <w:t xml:space="preserve">; </w:t>
      </w:r>
      <w:hyperlink r:id="rId19" w:history="1">
        <w:r w:rsidRPr="008025AE">
          <w:rPr>
            <w:rStyle w:val="Hyperlink"/>
            <w:color w:val="000000" w:themeColor="text1"/>
          </w:rPr>
          <w:t>vinayakadimule2006@gmail.com</w:t>
        </w:r>
      </w:hyperlink>
    </w:p>
    <w:p w14:paraId="7D594A00" w14:textId="77777777" w:rsidR="00D6757D" w:rsidRDefault="00D6757D" w:rsidP="008025AE">
      <w:pPr>
        <w:pStyle w:val="ListParagraph"/>
        <w:spacing w:line="276" w:lineRule="auto"/>
        <w:jc w:val="both"/>
      </w:pPr>
    </w:p>
    <w:p w14:paraId="03577C8C" w14:textId="48F33400" w:rsidR="008025AE" w:rsidRDefault="004B7B2A" w:rsidP="008025AE">
      <w:pPr>
        <w:pStyle w:val="ListParagraph"/>
        <w:numPr>
          <w:ilvl w:val="0"/>
          <w:numId w:val="17"/>
        </w:numPr>
        <w:spacing w:line="276" w:lineRule="auto"/>
        <w:jc w:val="both"/>
      </w:pPr>
      <w:r>
        <w:lastRenderedPageBreak/>
        <w:t xml:space="preserve">Dr. </w:t>
      </w:r>
      <w:r w:rsidR="008025AE">
        <w:t xml:space="preserve">Santosh A Kadapure </w:t>
      </w:r>
    </w:p>
    <w:p w14:paraId="07946A0C" w14:textId="77777777" w:rsidR="008025AE" w:rsidRDefault="008025AE" w:rsidP="008025AE">
      <w:pPr>
        <w:pStyle w:val="ListParagraph"/>
        <w:spacing w:line="276" w:lineRule="auto"/>
        <w:jc w:val="both"/>
      </w:pPr>
      <w:r>
        <w:t xml:space="preserve">Associate Professor, </w:t>
      </w:r>
    </w:p>
    <w:p w14:paraId="243A2A50" w14:textId="77777777" w:rsidR="008025AE" w:rsidRDefault="008025AE" w:rsidP="008025AE">
      <w:pPr>
        <w:pStyle w:val="ListParagraph"/>
        <w:spacing w:line="276" w:lineRule="auto"/>
        <w:jc w:val="both"/>
      </w:pPr>
      <w:r>
        <w:t xml:space="preserve">Department of Chemical Engineering, </w:t>
      </w:r>
    </w:p>
    <w:p w14:paraId="4539DF14" w14:textId="5BA8CDDB" w:rsidR="008025AE" w:rsidRDefault="008025AE" w:rsidP="008025AE">
      <w:pPr>
        <w:pStyle w:val="ListParagraph"/>
        <w:spacing w:line="276" w:lineRule="auto"/>
        <w:jc w:val="both"/>
      </w:pPr>
      <w:r>
        <w:t>KLE</w:t>
      </w:r>
      <w:r w:rsidR="007F2DE1">
        <w:t xml:space="preserve"> Technological University</w:t>
      </w:r>
      <w:r>
        <w:t xml:space="preserve"> M. S. Sheshgiri College of Engineering and Technology, Udhyambagh, Belagavi-590008 </w:t>
      </w:r>
    </w:p>
    <w:p w14:paraId="5938BAE9" w14:textId="77777777" w:rsidR="008025AE" w:rsidRDefault="008025AE" w:rsidP="008025AE">
      <w:pPr>
        <w:pStyle w:val="ListParagraph"/>
        <w:spacing w:line="276" w:lineRule="auto"/>
        <w:jc w:val="both"/>
      </w:pPr>
      <w:r>
        <w:t xml:space="preserve">Mobile Number: +919481327837 </w:t>
      </w:r>
    </w:p>
    <w:p w14:paraId="1BCF51B3" w14:textId="0C169402" w:rsidR="008025AE" w:rsidRDefault="008025AE" w:rsidP="008025AE">
      <w:pPr>
        <w:pStyle w:val="ListParagraph"/>
        <w:spacing w:line="276" w:lineRule="auto"/>
        <w:jc w:val="both"/>
      </w:pPr>
      <w:r>
        <w:t xml:space="preserve">E-mail: </w:t>
      </w:r>
      <w:r w:rsidRPr="008025AE">
        <w:rPr>
          <w:u w:val="single"/>
        </w:rPr>
        <w:t>santoshkadapure@rediffmail.com</w:t>
      </w:r>
    </w:p>
    <w:p w14:paraId="7B7DF7B2" w14:textId="77777777" w:rsidR="008025AE" w:rsidRPr="007B0BE5" w:rsidRDefault="008025AE" w:rsidP="008025AE">
      <w:pPr>
        <w:spacing w:line="360" w:lineRule="auto"/>
        <w:jc w:val="both"/>
        <w:rPr>
          <w:sz w:val="12"/>
          <w:szCs w:val="8"/>
        </w:rPr>
      </w:pPr>
    </w:p>
    <w:p w14:paraId="1A252430" w14:textId="1CC97D34" w:rsidR="008025AE" w:rsidRDefault="008025AE" w:rsidP="008025AE">
      <w:pPr>
        <w:spacing w:line="276" w:lineRule="auto"/>
        <w:jc w:val="both"/>
      </w:pPr>
      <w:r>
        <w:t>Declaration: I hereby declare that the above information and details provided by me are correct to the best of my knowledge.</w:t>
      </w:r>
    </w:p>
    <w:p w14:paraId="1DEA1038" w14:textId="724812D8" w:rsidR="008025AE" w:rsidRDefault="008025AE" w:rsidP="008025AE">
      <w:pPr>
        <w:spacing w:line="360" w:lineRule="auto"/>
        <w:jc w:val="both"/>
      </w:pPr>
      <w:r>
        <w:tab/>
      </w:r>
      <w:r>
        <w:tab/>
      </w:r>
      <w:r>
        <w:tab/>
      </w:r>
      <w:r>
        <w:tab/>
      </w:r>
      <w:r>
        <w:tab/>
      </w:r>
      <w:r>
        <w:tab/>
      </w:r>
    </w:p>
    <w:p w14:paraId="377CF276" w14:textId="77777777" w:rsidR="008025AE" w:rsidRDefault="008025AE" w:rsidP="008025AE">
      <w:pPr>
        <w:spacing w:line="360" w:lineRule="auto"/>
        <w:jc w:val="both"/>
      </w:pPr>
      <w:r>
        <w:t>Thanking you.</w:t>
      </w:r>
    </w:p>
    <w:p w14:paraId="0F8EFF22" w14:textId="6F9DEE96" w:rsidR="008025AE" w:rsidRDefault="008025AE" w:rsidP="008025AE">
      <w:pPr>
        <w:spacing w:line="360" w:lineRule="auto"/>
        <w:jc w:val="both"/>
      </w:pPr>
      <w:r>
        <w:t>Place: Belagavi</w:t>
      </w:r>
      <w:r>
        <w:tab/>
      </w:r>
      <w:r>
        <w:tab/>
        <w:t xml:space="preserve">                      </w:t>
      </w:r>
      <w:r>
        <w:tab/>
      </w:r>
      <w:r>
        <w:tab/>
      </w:r>
      <w:r>
        <w:tab/>
      </w:r>
      <w:r>
        <w:tab/>
      </w:r>
      <w:r>
        <w:tab/>
        <w:t xml:space="preserve"> </w:t>
      </w:r>
      <w:r>
        <w:rPr>
          <w:noProof/>
          <w:szCs w:val="24"/>
        </w:rPr>
        <w:drawing>
          <wp:inline distT="0" distB="0" distL="0" distR="0" wp14:anchorId="18D6E65B" wp14:editId="05318E34">
            <wp:extent cx="971550" cy="600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88711" cy="610674"/>
                    </a:xfrm>
                    <a:prstGeom prst="rect">
                      <a:avLst/>
                    </a:prstGeom>
                  </pic:spPr>
                </pic:pic>
              </a:graphicData>
            </a:graphic>
          </wp:inline>
        </w:drawing>
      </w:r>
    </w:p>
    <w:p w14:paraId="240A6756" w14:textId="1A49E0B7" w:rsidR="008025AE" w:rsidRDefault="008025AE" w:rsidP="008025AE">
      <w:pPr>
        <w:spacing w:line="360" w:lineRule="auto"/>
        <w:jc w:val="both"/>
      </w:pPr>
      <w:r>
        <w:t xml:space="preserve">Date: </w:t>
      </w:r>
      <w:r w:rsidR="0053021F">
        <w:t>0</w:t>
      </w:r>
      <w:r w:rsidR="001A1A79">
        <w:t>5</w:t>
      </w:r>
      <w:r>
        <w:t>/0</w:t>
      </w:r>
      <w:r w:rsidR="0053021F">
        <w:t>6</w:t>
      </w:r>
      <w:r>
        <w:t>/2022</w:t>
      </w:r>
      <w:r>
        <w:tab/>
      </w:r>
      <w:r>
        <w:tab/>
      </w:r>
      <w:r>
        <w:tab/>
      </w:r>
      <w:r>
        <w:tab/>
      </w:r>
      <w:r>
        <w:tab/>
      </w:r>
      <w:r>
        <w:tab/>
      </w:r>
      <w:r>
        <w:tab/>
        <w:t xml:space="preserve">     (</w:t>
      </w:r>
      <w:r w:rsidR="002002AF">
        <w:t>Dr</w:t>
      </w:r>
      <w:r>
        <w:t>. Santosh S</w:t>
      </w:r>
      <w:r w:rsidR="002002AF">
        <w:t>.</w:t>
      </w:r>
      <w:r>
        <w:t xml:space="preserve"> Nandi)</w:t>
      </w:r>
    </w:p>
    <w:sectPr w:rsidR="008025AE" w:rsidSect="0061001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1A9"/>
    <w:multiLevelType w:val="hybridMultilevel"/>
    <w:tmpl w:val="86281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3B0483"/>
    <w:multiLevelType w:val="hybridMultilevel"/>
    <w:tmpl w:val="FCBA367A"/>
    <w:lvl w:ilvl="0" w:tplc="6C569AFE">
      <w:start w:val="1"/>
      <w:numFmt w:val="decimal"/>
      <w:lvlText w:val="[%1]."/>
      <w:lvlJc w:val="left"/>
      <w:pPr>
        <w:ind w:left="720" w:hanging="360"/>
      </w:pPr>
      <w:rPr>
        <w:rFonts w:hint="default"/>
        <w:b w:val="0"/>
        <w:bCs w:val="0"/>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C66E40"/>
    <w:multiLevelType w:val="hybridMultilevel"/>
    <w:tmpl w:val="014641E8"/>
    <w:lvl w:ilvl="0" w:tplc="5F768F22">
      <w:start w:val="1"/>
      <w:numFmt w:val="decimal"/>
      <w:lvlText w:val="[%1]."/>
      <w:lvlJc w:val="left"/>
      <w:pPr>
        <w:ind w:left="720" w:hanging="360"/>
      </w:pPr>
      <w:rPr>
        <w:rFonts w:hint="default"/>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C902E3"/>
    <w:multiLevelType w:val="hybridMultilevel"/>
    <w:tmpl w:val="E79CFE6E"/>
    <w:lvl w:ilvl="0" w:tplc="56D0F346">
      <w:start w:val="1"/>
      <w:numFmt w:val="decimal"/>
      <w:lvlText w:val="[%1]."/>
      <w:lvlJc w:val="left"/>
      <w:pPr>
        <w:ind w:left="720" w:hanging="360"/>
      </w:pPr>
      <w:rPr>
        <w:rFonts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ED6869"/>
    <w:multiLevelType w:val="hybridMultilevel"/>
    <w:tmpl w:val="7E308616"/>
    <w:lvl w:ilvl="0" w:tplc="7E948CE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A4273F"/>
    <w:multiLevelType w:val="hybridMultilevel"/>
    <w:tmpl w:val="98DCAD26"/>
    <w:lvl w:ilvl="0" w:tplc="5F768F22">
      <w:start w:val="1"/>
      <w:numFmt w:val="decimal"/>
      <w:lvlText w:val="[%1]."/>
      <w:lvlJc w:val="left"/>
      <w:pPr>
        <w:ind w:left="1080" w:hanging="360"/>
      </w:pPr>
      <w:rPr>
        <w:rFonts w:hint="default"/>
        <w:color w:val="auto"/>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3110EB7"/>
    <w:multiLevelType w:val="hybridMultilevel"/>
    <w:tmpl w:val="565A44BA"/>
    <w:lvl w:ilvl="0" w:tplc="0D56DA08">
      <w:start w:val="1"/>
      <w:numFmt w:val="decimal"/>
      <w:suff w:val="space"/>
      <w:lvlText w:val="[%1]."/>
      <w:lvlJc w:val="left"/>
      <w:pPr>
        <w:ind w:left="720" w:hanging="360"/>
      </w:pPr>
      <w:rPr>
        <w:rFonts w:hint="default"/>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2B5FE4"/>
    <w:multiLevelType w:val="hybridMultilevel"/>
    <w:tmpl w:val="0ABAD228"/>
    <w:lvl w:ilvl="0" w:tplc="0D56DA08">
      <w:start w:val="1"/>
      <w:numFmt w:val="decimal"/>
      <w:suff w:val="space"/>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5229E4"/>
    <w:multiLevelType w:val="hybridMultilevel"/>
    <w:tmpl w:val="84C05216"/>
    <w:lvl w:ilvl="0" w:tplc="5F768F22">
      <w:start w:val="1"/>
      <w:numFmt w:val="decimal"/>
      <w:lvlText w:val="[%1]."/>
      <w:lvlJc w:val="left"/>
      <w:pPr>
        <w:ind w:left="720" w:hanging="360"/>
      </w:pPr>
      <w:rPr>
        <w:rFonts w:hint="default"/>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D05308"/>
    <w:multiLevelType w:val="hybridMultilevel"/>
    <w:tmpl w:val="7178A2EE"/>
    <w:lvl w:ilvl="0" w:tplc="5F768F22">
      <w:start w:val="1"/>
      <w:numFmt w:val="decimal"/>
      <w:lvlText w:val="[%1]."/>
      <w:lvlJc w:val="left"/>
      <w:pPr>
        <w:ind w:left="720" w:hanging="360"/>
      </w:pPr>
      <w:rPr>
        <w:rFonts w:hint="default"/>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A845EB"/>
    <w:multiLevelType w:val="hybridMultilevel"/>
    <w:tmpl w:val="F73C7724"/>
    <w:lvl w:ilvl="0" w:tplc="0D56DA08">
      <w:start w:val="1"/>
      <w:numFmt w:val="decimal"/>
      <w:suff w:val="space"/>
      <w:lvlText w:val="[%1]."/>
      <w:lvlJc w:val="left"/>
      <w:pPr>
        <w:ind w:left="720" w:hanging="360"/>
      </w:pPr>
      <w:rPr>
        <w:rFonts w:hint="default"/>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6A3EC3"/>
    <w:multiLevelType w:val="hybridMultilevel"/>
    <w:tmpl w:val="FA868F9C"/>
    <w:lvl w:ilvl="0" w:tplc="79D08E24">
      <w:start w:val="1"/>
      <w:numFmt w:val="bullet"/>
      <w:lvlText w:val=""/>
      <w:lvlJc w:val="left"/>
      <w:pPr>
        <w:ind w:left="567" w:hanging="34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A508AB"/>
    <w:multiLevelType w:val="hybridMultilevel"/>
    <w:tmpl w:val="7F7C5CFC"/>
    <w:lvl w:ilvl="0" w:tplc="79D08E24">
      <w:start w:val="1"/>
      <w:numFmt w:val="bullet"/>
      <w:lvlText w:val=""/>
      <w:lvlJc w:val="left"/>
      <w:pPr>
        <w:ind w:left="567" w:hanging="34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984D01"/>
    <w:multiLevelType w:val="hybridMultilevel"/>
    <w:tmpl w:val="D14A790C"/>
    <w:lvl w:ilvl="0" w:tplc="5F768F22">
      <w:start w:val="1"/>
      <w:numFmt w:val="decimal"/>
      <w:lvlText w:val="[%1]."/>
      <w:lvlJc w:val="left"/>
      <w:pPr>
        <w:ind w:left="720" w:hanging="360"/>
      </w:pPr>
      <w:rPr>
        <w:rFonts w:hint="default"/>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BA52F0"/>
    <w:multiLevelType w:val="hybridMultilevel"/>
    <w:tmpl w:val="FEDE20F0"/>
    <w:lvl w:ilvl="0" w:tplc="79D08E24">
      <w:start w:val="1"/>
      <w:numFmt w:val="bullet"/>
      <w:lvlText w:val=""/>
      <w:lvlJc w:val="left"/>
      <w:pPr>
        <w:ind w:left="567" w:hanging="34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6B3CD9"/>
    <w:multiLevelType w:val="hybridMultilevel"/>
    <w:tmpl w:val="9F841486"/>
    <w:lvl w:ilvl="0" w:tplc="79D08E24">
      <w:start w:val="1"/>
      <w:numFmt w:val="bullet"/>
      <w:lvlText w:val=""/>
      <w:lvlJc w:val="left"/>
      <w:pPr>
        <w:ind w:left="567" w:hanging="34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8BA3F68"/>
    <w:multiLevelType w:val="hybridMultilevel"/>
    <w:tmpl w:val="ABE8590E"/>
    <w:lvl w:ilvl="0" w:tplc="74EE6E02">
      <w:start w:val="1"/>
      <w:numFmt w:val="decimal"/>
      <w:lvlText w:val="[%1]."/>
      <w:lvlJc w:val="left"/>
      <w:pPr>
        <w:ind w:left="720" w:hanging="550"/>
      </w:pPr>
      <w:rPr>
        <w:rFonts w:hint="default"/>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98E0014"/>
    <w:multiLevelType w:val="hybridMultilevel"/>
    <w:tmpl w:val="47A27490"/>
    <w:lvl w:ilvl="0" w:tplc="971A32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31467197">
    <w:abstractNumId w:val="15"/>
  </w:num>
  <w:num w:numId="2" w16cid:durableId="1523979802">
    <w:abstractNumId w:val="11"/>
  </w:num>
  <w:num w:numId="3" w16cid:durableId="353115752">
    <w:abstractNumId w:val="0"/>
  </w:num>
  <w:num w:numId="4" w16cid:durableId="344792977">
    <w:abstractNumId w:val="12"/>
  </w:num>
  <w:num w:numId="5" w16cid:durableId="361441437">
    <w:abstractNumId w:val="3"/>
  </w:num>
  <w:num w:numId="6" w16cid:durableId="219365551">
    <w:abstractNumId w:val="2"/>
  </w:num>
  <w:num w:numId="7" w16cid:durableId="1619674676">
    <w:abstractNumId w:val="16"/>
  </w:num>
  <w:num w:numId="8" w16cid:durableId="1370839069">
    <w:abstractNumId w:val="14"/>
  </w:num>
  <w:num w:numId="9" w16cid:durableId="433670458">
    <w:abstractNumId w:val="8"/>
  </w:num>
  <w:num w:numId="10" w16cid:durableId="1150707580">
    <w:abstractNumId w:val="13"/>
  </w:num>
  <w:num w:numId="11" w16cid:durableId="1264147596">
    <w:abstractNumId w:val="5"/>
  </w:num>
  <w:num w:numId="12" w16cid:durableId="1547254434">
    <w:abstractNumId w:val="7"/>
  </w:num>
  <w:num w:numId="13" w16cid:durableId="995493970">
    <w:abstractNumId w:val="6"/>
  </w:num>
  <w:num w:numId="14" w16cid:durableId="1809936264">
    <w:abstractNumId w:val="10"/>
  </w:num>
  <w:num w:numId="15" w16cid:durableId="1118645370">
    <w:abstractNumId w:val="4"/>
  </w:num>
  <w:num w:numId="16" w16cid:durableId="1993942622">
    <w:abstractNumId w:val="1"/>
  </w:num>
  <w:num w:numId="17" w16cid:durableId="1995182648">
    <w:abstractNumId w:val="9"/>
  </w:num>
  <w:num w:numId="18" w16cid:durableId="11661695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17"/>
    <w:rsid w:val="00024A2B"/>
    <w:rsid w:val="00034718"/>
    <w:rsid w:val="0016739B"/>
    <w:rsid w:val="00170FE0"/>
    <w:rsid w:val="00186678"/>
    <w:rsid w:val="001A1A79"/>
    <w:rsid w:val="002002AF"/>
    <w:rsid w:val="00361380"/>
    <w:rsid w:val="003869C9"/>
    <w:rsid w:val="00392F7C"/>
    <w:rsid w:val="003A7600"/>
    <w:rsid w:val="003B7B53"/>
    <w:rsid w:val="0043104E"/>
    <w:rsid w:val="004545D8"/>
    <w:rsid w:val="004957AC"/>
    <w:rsid w:val="004B740B"/>
    <w:rsid w:val="004B7B2A"/>
    <w:rsid w:val="004C3260"/>
    <w:rsid w:val="0053021F"/>
    <w:rsid w:val="00592616"/>
    <w:rsid w:val="00610017"/>
    <w:rsid w:val="00651439"/>
    <w:rsid w:val="00660944"/>
    <w:rsid w:val="006C455A"/>
    <w:rsid w:val="006E3DB7"/>
    <w:rsid w:val="00771A85"/>
    <w:rsid w:val="007B0BE5"/>
    <w:rsid w:val="007F0BEB"/>
    <w:rsid w:val="007F2DE1"/>
    <w:rsid w:val="008025AE"/>
    <w:rsid w:val="008C0BAD"/>
    <w:rsid w:val="008D755A"/>
    <w:rsid w:val="008F2D4D"/>
    <w:rsid w:val="008F5CED"/>
    <w:rsid w:val="00923C7B"/>
    <w:rsid w:val="009E52BA"/>
    <w:rsid w:val="009F39A1"/>
    <w:rsid w:val="00A25D91"/>
    <w:rsid w:val="00AD28A1"/>
    <w:rsid w:val="00B973BC"/>
    <w:rsid w:val="00BC11EC"/>
    <w:rsid w:val="00BC16C3"/>
    <w:rsid w:val="00C376CA"/>
    <w:rsid w:val="00C410DF"/>
    <w:rsid w:val="00D1639C"/>
    <w:rsid w:val="00D25013"/>
    <w:rsid w:val="00D3293B"/>
    <w:rsid w:val="00D6757D"/>
    <w:rsid w:val="00DB068D"/>
    <w:rsid w:val="00E104A2"/>
    <w:rsid w:val="00E24CDA"/>
    <w:rsid w:val="00E408FD"/>
    <w:rsid w:val="00E654EE"/>
    <w:rsid w:val="00E6658A"/>
    <w:rsid w:val="00E81E6C"/>
    <w:rsid w:val="00EF6B05"/>
    <w:rsid w:val="00F049C3"/>
    <w:rsid w:val="00F953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EAB6"/>
  <w15:chartTrackingRefBased/>
  <w15:docId w15:val="{8CFB7E4D-9CCB-4D1B-AE94-ED62EDD3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F2DE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017"/>
    <w:pPr>
      <w:tabs>
        <w:tab w:val="left" w:pos="720"/>
      </w:tabs>
      <w:spacing w:after="0" w:line="100" w:lineRule="atLeast"/>
    </w:pPr>
    <w:rPr>
      <w:rFonts w:ascii="Calibri" w:eastAsia="WenQuanYi Micro Hei" w:hAnsi="Calibri"/>
      <w:szCs w:val="20"/>
      <w:lang w:val="en-US"/>
    </w:rPr>
  </w:style>
  <w:style w:type="character" w:customStyle="1" w:styleId="InternetLink">
    <w:name w:val="Internet Link"/>
    <w:basedOn w:val="DefaultParagraphFont"/>
    <w:uiPriority w:val="99"/>
    <w:rsid w:val="00610017"/>
    <w:rPr>
      <w:rFonts w:ascii="Times New Roman" w:hAnsi="Times New Roman" w:cs="Times New Roman"/>
      <w:color w:val="0000FF"/>
      <w:u w:val="single"/>
      <w:lang w:val="en-US" w:eastAsia="en-US" w:bidi="en-US"/>
    </w:rPr>
  </w:style>
  <w:style w:type="table" w:styleId="TableGrid">
    <w:name w:val="Table Grid"/>
    <w:basedOn w:val="TableNormal"/>
    <w:uiPriority w:val="39"/>
    <w:rsid w:val="006E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8A1"/>
    <w:pPr>
      <w:ind w:left="720"/>
      <w:contextualSpacing/>
    </w:pPr>
  </w:style>
  <w:style w:type="character" w:styleId="Hyperlink">
    <w:name w:val="Hyperlink"/>
    <w:basedOn w:val="DefaultParagraphFont"/>
    <w:unhideWhenUsed/>
    <w:rsid w:val="00E24CDA"/>
    <w:rPr>
      <w:color w:val="0000FF"/>
      <w:u w:val="single"/>
    </w:rPr>
  </w:style>
  <w:style w:type="character" w:styleId="UnresolvedMention">
    <w:name w:val="Unresolved Mention"/>
    <w:basedOn w:val="DefaultParagraphFont"/>
    <w:uiPriority w:val="99"/>
    <w:semiHidden/>
    <w:unhideWhenUsed/>
    <w:rsid w:val="00E24CDA"/>
    <w:rPr>
      <w:color w:val="605E5C"/>
      <w:shd w:val="clear" w:color="auto" w:fill="E1DFDD"/>
    </w:rPr>
  </w:style>
  <w:style w:type="character" w:styleId="FollowedHyperlink">
    <w:name w:val="FollowedHyperlink"/>
    <w:basedOn w:val="DefaultParagraphFont"/>
    <w:uiPriority w:val="99"/>
    <w:semiHidden/>
    <w:unhideWhenUsed/>
    <w:rsid w:val="00E654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7370">
      <w:bodyDiv w:val="1"/>
      <w:marLeft w:val="0"/>
      <w:marRight w:val="0"/>
      <w:marTop w:val="0"/>
      <w:marBottom w:val="0"/>
      <w:divBdr>
        <w:top w:val="none" w:sz="0" w:space="0" w:color="auto"/>
        <w:left w:val="none" w:sz="0" w:space="0" w:color="auto"/>
        <w:bottom w:val="none" w:sz="0" w:space="0" w:color="auto"/>
        <w:right w:val="none" w:sz="0" w:space="0" w:color="auto"/>
      </w:divBdr>
    </w:div>
    <w:div w:id="1357728166">
      <w:bodyDiv w:val="1"/>
      <w:marLeft w:val="0"/>
      <w:marRight w:val="0"/>
      <w:marTop w:val="0"/>
      <w:marBottom w:val="0"/>
      <w:divBdr>
        <w:top w:val="none" w:sz="0" w:space="0" w:color="auto"/>
        <w:left w:val="none" w:sz="0" w:space="0" w:color="auto"/>
        <w:bottom w:val="none" w:sz="0" w:space="0" w:color="auto"/>
        <w:right w:val="none" w:sz="0" w:space="0" w:color="auto"/>
      </w:divBdr>
    </w:div>
    <w:div w:id="1513646575">
      <w:bodyDiv w:val="1"/>
      <w:marLeft w:val="0"/>
      <w:marRight w:val="0"/>
      <w:marTop w:val="0"/>
      <w:marBottom w:val="0"/>
      <w:divBdr>
        <w:top w:val="none" w:sz="0" w:space="0" w:color="auto"/>
        <w:left w:val="none" w:sz="0" w:space="0" w:color="auto"/>
        <w:bottom w:val="none" w:sz="0" w:space="0" w:color="auto"/>
        <w:right w:val="none" w:sz="0" w:space="0" w:color="auto"/>
      </w:divBdr>
      <w:divsChild>
        <w:div w:id="732846907">
          <w:marLeft w:val="0"/>
          <w:marRight w:val="0"/>
          <w:marTop w:val="0"/>
          <w:marBottom w:val="0"/>
          <w:divBdr>
            <w:top w:val="none" w:sz="0" w:space="0" w:color="auto"/>
            <w:left w:val="none" w:sz="0" w:space="0" w:color="auto"/>
            <w:bottom w:val="none" w:sz="0" w:space="0" w:color="auto"/>
            <w:right w:val="none" w:sz="0" w:space="0" w:color="auto"/>
          </w:divBdr>
          <w:divsChild>
            <w:div w:id="637419562">
              <w:marLeft w:val="0"/>
              <w:marRight w:val="0"/>
              <w:marTop w:val="0"/>
              <w:marBottom w:val="0"/>
              <w:divBdr>
                <w:top w:val="none" w:sz="0" w:space="0" w:color="auto"/>
                <w:left w:val="none" w:sz="0" w:space="0" w:color="auto"/>
                <w:bottom w:val="none" w:sz="0" w:space="0" w:color="auto"/>
                <w:right w:val="none" w:sz="0" w:space="0" w:color="auto"/>
              </w:divBdr>
            </w:div>
          </w:divsChild>
        </w:div>
        <w:div w:id="967778772">
          <w:marLeft w:val="0"/>
          <w:marRight w:val="0"/>
          <w:marTop w:val="0"/>
          <w:marBottom w:val="0"/>
          <w:divBdr>
            <w:top w:val="none" w:sz="0" w:space="0" w:color="auto"/>
            <w:left w:val="none" w:sz="0" w:space="0" w:color="auto"/>
            <w:bottom w:val="none" w:sz="0" w:space="0" w:color="auto"/>
            <w:right w:val="none" w:sz="0" w:space="0" w:color="auto"/>
          </w:divBdr>
          <w:divsChild>
            <w:div w:id="2603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09-2222" TargetMode="External"/><Relationship Id="rId13" Type="http://schemas.openxmlformats.org/officeDocument/2006/relationships/hyperlink" Target="https://doi.org/10.1016/j.mtchem.2021.100438" TargetMode="External"/><Relationship Id="rId18" Type="http://schemas.openxmlformats.org/officeDocument/2006/relationships/hyperlink" Target="https://doi.org/10.2174/%2097898150397191220%20100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antosh.nandi603@gmail.com" TargetMode="External"/><Relationship Id="rId12" Type="http://schemas.openxmlformats.org/officeDocument/2006/relationships/hyperlink" Target="https://doi.org/10.1002/elan.202060329" TargetMode="External"/><Relationship Id="rId17" Type="http://schemas.openxmlformats.org/officeDocument/2006/relationships/hyperlink" Target="https://doi.org/10.1007/978-3-030-69925-3_7" TargetMode="External"/><Relationship Id="rId2" Type="http://schemas.openxmlformats.org/officeDocument/2006/relationships/styles" Target="styles.xml"/><Relationship Id="rId16" Type="http://schemas.openxmlformats.org/officeDocument/2006/relationships/hyperlink" Target="https://doi.org/10.1007/978-3-030-69925-3_6"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63/5.0022450" TargetMode="External"/><Relationship Id="rId5" Type="http://schemas.openxmlformats.org/officeDocument/2006/relationships/image" Target="media/image1.jpeg"/><Relationship Id="rId15" Type="http://schemas.openxmlformats.org/officeDocument/2006/relationships/hyperlink" Target="https://doi.org/10.4028/www.scientific.net/%20JNanoR.67.33" TargetMode="External"/><Relationship Id="rId10" Type="http://schemas.openxmlformats.org/officeDocument/2006/relationships/hyperlink" Target="https://doi.org/10.1002/" TargetMode="External"/><Relationship Id="rId19" Type="http://schemas.openxmlformats.org/officeDocument/2006/relationships/hyperlink" Target="mailto:vinayakadimule2006@gmail.com" TargetMode="External"/><Relationship Id="rId4" Type="http://schemas.openxmlformats.org/officeDocument/2006/relationships/webSettings" Target="webSettings.xml"/><Relationship Id="rId9" Type="http://schemas.openxmlformats.org/officeDocument/2006/relationships/hyperlink" Target="https://scholar.google.com/citations?user=4JFZZjEAAAAJ&amp;hl=en" TargetMode="External"/><Relationship Id="rId14" Type="http://schemas.openxmlformats.org/officeDocument/2006/relationships/hyperlink" Target="https://doi.org/10.1016/j.matpr.2020.12.4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Nandi</dc:creator>
  <cp:keywords/>
  <dc:description/>
  <cp:lastModifiedBy>Santosh Nandi</cp:lastModifiedBy>
  <cp:revision>48</cp:revision>
  <dcterms:created xsi:type="dcterms:W3CDTF">2022-03-13T17:22:00Z</dcterms:created>
  <dcterms:modified xsi:type="dcterms:W3CDTF">2022-06-16T06:04:00Z</dcterms:modified>
</cp:coreProperties>
</file>