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27EC" w14:textId="77777777" w:rsidR="004E63F2" w:rsidRPr="00905FFB" w:rsidRDefault="00A52CBD" w:rsidP="004E6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Name</w:t>
      </w:r>
      <w:r w:rsidR="004E63F2" w:rsidRPr="00905F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5FFB">
        <w:rPr>
          <w:rFonts w:ascii="Times New Roman" w:hAnsi="Times New Roman" w:cs="Times New Roman"/>
          <w:b/>
          <w:sz w:val="24"/>
          <w:szCs w:val="24"/>
        </w:rPr>
        <w:tab/>
      </w:r>
      <w:r w:rsidRPr="00905FFB">
        <w:rPr>
          <w:rFonts w:ascii="Times New Roman" w:hAnsi="Times New Roman" w:cs="Times New Roman"/>
          <w:b/>
          <w:sz w:val="24"/>
          <w:szCs w:val="24"/>
        </w:rPr>
        <w:tab/>
      </w:r>
      <w:r w:rsidR="004E63F2" w:rsidRPr="00905FFB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905FFB">
        <w:rPr>
          <w:rFonts w:ascii="Times New Roman" w:hAnsi="Times New Roman" w:cs="Times New Roman"/>
          <w:b/>
          <w:sz w:val="24"/>
          <w:szCs w:val="24"/>
        </w:rPr>
        <w:t>BISWAJIT  BHADRA</w:t>
      </w:r>
    </w:p>
    <w:p w14:paraId="793D5CBA" w14:textId="556AACE1" w:rsidR="004E63F2" w:rsidRPr="00905FFB" w:rsidRDefault="00A52CBD" w:rsidP="004E6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 xml:space="preserve">Designation:  </w:t>
      </w:r>
      <w:r w:rsidRPr="00905FFB">
        <w:rPr>
          <w:rFonts w:ascii="Times New Roman" w:hAnsi="Times New Roman" w:cs="Times New Roman"/>
          <w:b/>
          <w:sz w:val="24"/>
          <w:szCs w:val="24"/>
        </w:rPr>
        <w:tab/>
      </w:r>
      <w:r w:rsidRPr="00905FFB">
        <w:rPr>
          <w:rFonts w:ascii="Times New Roman" w:hAnsi="Times New Roman" w:cs="Times New Roman"/>
          <w:b/>
          <w:sz w:val="24"/>
          <w:szCs w:val="24"/>
        </w:rPr>
        <w:tab/>
      </w:r>
      <w:r w:rsidR="00AE31DF">
        <w:rPr>
          <w:rFonts w:ascii="Times New Roman" w:hAnsi="Times New Roman" w:cs="Times New Roman"/>
          <w:b/>
          <w:sz w:val="24"/>
          <w:szCs w:val="24"/>
        </w:rPr>
        <w:t xml:space="preserve">Associate Professor </w:t>
      </w:r>
      <w:r w:rsidR="0066062A">
        <w:rPr>
          <w:rFonts w:ascii="Times New Roman" w:hAnsi="Times New Roman" w:cs="Times New Roman"/>
          <w:b/>
          <w:sz w:val="24"/>
          <w:szCs w:val="24"/>
        </w:rPr>
        <w:t>&amp; Former Teacher-in-Charge</w:t>
      </w:r>
    </w:p>
    <w:p w14:paraId="421B3D29" w14:textId="77777777" w:rsidR="004E63F2" w:rsidRPr="00905FFB" w:rsidRDefault="004E63F2" w:rsidP="004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Specialisation</w:t>
      </w:r>
      <w:r w:rsidRPr="00905FFB">
        <w:rPr>
          <w:rFonts w:ascii="Times New Roman" w:hAnsi="Times New Roman" w:cs="Times New Roman"/>
          <w:sz w:val="24"/>
          <w:szCs w:val="24"/>
        </w:rPr>
        <w:t xml:space="preserve"> : </w:t>
      </w:r>
      <w:r w:rsidR="00A52CBD" w:rsidRPr="00905FFB">
        <w:rPr>
          <w:rFonts w:ascii="Times New Roman" w:hAnsi="Times New Roman" w:cs="Times New Roman"/>
          <w:sz w:val="24"/>
          <w:szCs w:val="24"/>
        </w:rPr>
        <w:tab/>
        <w:t>Accounting &amp; Finance</w:t>
      </w:r>
      <w:r w:rsidR="00934869" w:rsidRPr="00905FFB">
        <w:rPr>
          <w:rFonts w:ascii="Times New Roman" w:hAnsi="Times New Roman" w:cs="Times New Roman"/>
          <w:sz w:val="24"/>
          <w:szCs w:val="24"/>
        </w:rPr>
        <w:t xml:space="preserve"> and Management</w:t>
      </w:r>
    </w:p>
    <w:p w14:paraId="2A0635D2" w14:textId="77777777" w:rsidR="00934869" w:rsidRPr="00905FFB" w:rsidRDefault="00934869" w:rsidP="004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905FFB">
        <w:rPr>
          <w:rFonts w:ascii="Times New Roman" w:hAnsi="Times New Roman" w:cs="Times New Roman"/>
          <w:b/>
          <w:sz w:val="24"/>
          <w:szCs w:val="24"/>
        </w:rPr>
        <w:tab/>
      </w:r>
      <w:r w:rsidRPr="00905FFB">
        <w:rPr>
          <w:rFonts w:ascii="Times New Roman" w:hAnsi="Times New Roman" w:cs="Times New Roman"/>
          <w:sz w:val="24"/>
          <w:szCs w:val="24"/>
        </w:rPr>
        <w:tab/>
        <w:t>28.10.1958</w:t>
      </w:r>
    </w:p>
    <w:p w14:paraId="4B4B90A8" w14:textId="77777777" w:rsidR="00A52CBD" w:rsidRPr="00905FFB" w:rsidRDefault="004E63F2" w:rsidP="004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Contact information</w:t>
      </w:r>
      <w:r w:rsidRPr="00905FF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52CBD" w:rsidRPr="00905FFB">
          <w:rPr>
            <w:rStyle w:val="Hyperlink"/>
            <w:rFonts w:ascii="Times New Roman" w:hAnsi="Times New Roman" w:cs="Times New Roman"/>
            <w:sz w:val="24"/>
            <w:szCs w:val="24"/>
          </w:rPr>
          <w:t>biswajitbhadra09@gmail.com</w:t>
        </w:r>
      </w:hyperlink>
    </w:p>
    <w:p w14:paraId="2CF94EEE" w14:textId="77777777" w:rsidR="004E63F2" w:rsidRPr="00905FFB" w:rsidRDefault="004E63F2" w:rsidP="004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(M)</w:t>
      </w:r>
      <w:r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="00A52CBD" w:rsidRPr="00905FFB">
        <w:rPr>
          <w:rFonts w:ascii="Times New Roman" w:hAnsi="Times New Roman" w:cs="Times New Roman"/>
          <w:sz w:val="24"/>
          <w:szCs w:val="24"/>
        </w:rPr>
        <w:t xml:space="preserve">8697582028 / </w:t>
      </w:r>
      <w:r w:rsidRPr="00905FFB">
        <w:rPr>
          <w:rFonts w:ascii="Times New Roman" w:hAnsi="Times New Roman" w:cs="Times New Roman"/>
          <w:sz w:val="24"/>
          <w:szCs w:val="24"/>
        </w:rPr>
        <w:t xml:space="preserve">9433538800 </w:t>
      </w:r>
    </w:p>
    <w:p w14:paraId="7355C864" w14:textId="77777777" w:rsidR="00A52CBD" w:rsidRPr="00905FFB" w:rsidRDefault="00A52CBD" w:rsidP="004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8C8E" w14:textId="77777777" w:rsidR="004E63F2" w:rsidRPr="00905FFB" w:rsidRDefault="004E63F2" w:rsidP="004E6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 xml:space="preserve">Academic qualifications: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E63F2" w:rsidRPr="00905FFB" w14:paraId="3A7DDB43" w14:textId="77777777" w:rsidTr="004E63F2">
        <w:tc>
          <w:tcPr>
            <w:tcW w:w="4621" w:type="dxa"/>
          </w:tcPr>
          <w:p w14:paraId="331DF08A" w14:textId="77777777" w:rsidR="004E63F2" w:rsidRPr="00905FFB" w:rsidRDefault="004E63F2" w:rsidP="00634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b/>
                <w:sz w:val="24"/>
                <w:szCs w:val="24"/>
              </w:rPr>
              <w:t>College/ university from which the degree was obtained</w:t>
            </w:r>
          </w:p>
        </w:tc>
        <w:tc>
          <w:tcPr>
            <w:tcW w:w="4621" w:type="dxa"/>
          </w:tcPr>
          <w:p w14:paraId="1EA1A684" w14:textId="679A1314" w:rsidR="004E63F2" w:rsidRPr="00905FFB" w:rsidRDefault="004D2E9B" w:rsidP="00A5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E63F2" w:rsidRPr="00905FFB">
              <w:rPr>
                <w:rFonts w:ascii="Times New Roman" w:hAnsi="Times New Roman" w:cs="Times New Roman"/>
                <w:b/>
                <w:sz w:val="24"/>
                <w:szCs w:val="24"/>
              </w:rPr>
              <w:t>egree</w:t>
            </w:r>
          </w:p>
        </w:tc>
      </w:tr>
      <w:tr w:rsidR="004E63F2" w:rsidRPr="00905FFB" w14:paraId="7E9CAB01" w14:textId="77777777" w:rsidTr="004E63F2">
        <w:tc>
          <w:tcPr>
            <w:tcW w:w="4621" w:type="dxa"/>
          </w:tcPr>
          <w:p w14:paraId="095173DB" w14:textId="77777777" w:rsidR="004E63F2" w:rsidRPr="00905FFB" w:rsidRDefault="004E63F2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Umes</w:t>
            </w:r>
            <w:proofErr w:type="spellEnd"/>
            <w:r w:rsidRPr="00905FFB">
              <w:rPr>
                <w:rFonts w:ascii="Times New Roman" w:hAnsi="Times New Roman" w:cs="Times New Roman"/>
                <w:sz w:val="24"/>
                <w:szCs w:val="24"/>
              </w:rPr>
              <w:t xml:space="preserve"> Chandra College (Under City Group of Colleges</w:t>
            </w:r>
            <w:r w:rsidR="00A52CBD" w:rsidRPr="00905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14D65C39" w14:textId="77777777" w:rsidR="004E63F2" w:rsidRPr="00905FFB" w:rsidRDefault="004E63F2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B. Com (Honours)</w:t>
            </w:r>
          </w:p>
        </w:tc>
      </w:tr>
      <w:tr w:rsidR="004E63F2" w:rsidRPr="00905FFB" w14:paraId="5138989E" w14:textId="77777777" w:rsidTr="004E63F2">
        <w:tc>
          <w:tcPr>
            <w:tcW w:w="4621" w:type="dxa"/>
          </w:tcPr>
          <w:p w14:paraId="5B593D52" w14:textId="77777777" w:rsidR="004E63F2" w:rsidRPr="00905FFB" w:rsidRDefault="004E63F2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University of Calcutta</w:t>
            </w:r>
          </w:p>
        </w:tc>
        <w:tc>
          <w:tcPr>
            <w:tcW w:w="4621" w:type="dxa"/>
          </w:tcPr>
          <w:p w14:paraId="09926BA7" w14:textId="77777777" w:rsidR="004E63F2" w:rsidRPr="00905FFB" w:rsidRDefault="006346B8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M. Com</w:t>
            </w:r>
          </w:p>
        </w:tc>
      </w:tr>
      <w:tr w:rsidR="004E63F2" w:rsidRPr="00905FFB" w14:paraId="0255EFE9" w14:textId="77777777" w:rsidTr="004E63F2">
        <w:tc>
          <w:tcPr>
            <w:tcW w:w="4621" w:type="dxa"/>
          </w:tcPr>
          <w:p w14:paraId="0343D306" w14:textId="77777777" w:rsidR="004E63F2" w:rsidRPr="00905FFB" w:rsidRDefault="006346B8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University of Burdwan</w:t>
            </w:r>
          </w:p>
        </w:tc>
        <w:tc>
          <w:tcPr>
            <w:tcW w:w="4621" w:type="dxa"/>
          </w:tcPr>
          <w:p w14:paraId="5C0336B0" w14:textId="77777777" w:rsidR="004E63F2" w:rsidRPr="00905FFB" w:rsidRDefault="006346B8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Ph. D in Commerce</w:t>
            </w:r>
          </w:p>
        </w:tc>
      </w:tr>
      <w:tr w:rsidR="004E63F2" w:rsidRPr="00905FFB" w14:paraId="03E0DF38" w14:textId="77777777" w:rsidTr="004E63F2">
        <w:tc>
          <w:tcPr>
            <w:tcW w:w="4621" w:type="dxa"/>
          </w:tcPr>
          <w:p w14:paraId="35E16C53" w14:textId="77777777" w:rsidR="004E63F2" w:rsidRPr="00905FFB" w:rsidRDefault="006346B8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Institute of Cost Accountants of India</w:t>
            </w:r>
          </w:p>
        </w:tc>
        <w:tc>
          <w:tcPr>
            <w:tcW w:w="4621" w:type="dxa"/>
          </w:tcPr>
          <w:p w14:paraId="24058C37" w14:textId="77777777" w:rsidR="004E63F2" w:rsidRPr="00905FFB" w:rsidRDefault="006346B8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ACMA</w:t>
            </w:r>
          </w:p>
        </w:tc>
      </w:tr>
      <w:tr w:rsidR="004E63F2" w:rsidRPr="00905FFB" w14:paraId="6B29E6F0" w14:textId="77777777" w:rsidTr="004E63F2">
        <w:tc>
          <w:tcPr>
            <w:tcW w:w="4621" w:type="dxa"/>
          </w:tcPr>
          <w:p w14:paraId="64E01486" w14:textId="77777777" w:rsidR="004E63F2" w:rsidRPr="00905FFB" w:rsidRDefault="006346B8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Association of Secretaries and Managers</w:t>
            </w:r>
          </w:p>
        </w:tc>
        <w:tc>
          <w:tcPr>
            <w:tcW w:w="4621" w:type="dxa"/>
          </w:tcPr>
          <w:p w14:paraId="038046D4" w14:textId="77777777" w:rsidR="004E63F2" w:rsidRPr="00905FFB" w:rsidRDefault="006346B8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AASM</w:t>
            </w:r>
          </w:p>
        </w:tc>
      </w:tr>
      <w:tr w:rsidR="004E63F2" w:rsidRPr="00905FFB" w14:paraId="1FB50D48" w14:textId="77777777" w:rsidTr="004E63F2">
        <w:tc>
          <w:tcPr>
            <w:tcW w:w="4621" w:type="dxa"/>
          </w:tcPr>
          <w:p w14:paraId="418D80AB" w14:textId="77777777" w:rsidR="004E63F2" w:rsidRPr="00905FFB" w:rsidRDefault="006346B8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Institute of Internal Auditors</w:t>
            </w:r>
          </w:p>
        </w:tc>
        <w:tc>
          <w:tcPr>
            <w:tcW w:w="4621" w:type="dxa"/>
          </w:tcPr>
          <w:p w14:paraId="6C8E0725" w14:textId="77777777" w:rsidR="004E63F2" w:rsidRPr="00905FFB" w:rsidRDefault="006346B8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FB">
              <w:rPr>
                <w:rFonts w:ascii="Times New Roman" w:hAnsi="Times New Roman" w:cs="Times New Roman"/>
                <w:sz w:val="24"/>
                <w:szCs w:val="24"/>
              </w:rPr>
              <w:t>MIIA (Florida)</w:t>
            </w:r>
          </w:p>
        </w:tc>
      </w:tr>
      <w:tr w:rsidR="000F4942" w:rsidRPr="00905FFB" w14:paraId="71E05AAC" w14:textId="77777777" w:rsidTr="004E63F2">
        <w:tc>
          <w:tcPr>
            <w:tcW w:w="4621" w:type="dxa"/>
          </w:tcPr>
          <w:p w14:paraId="6A9A6E3A" w14:textId="47036D39" w:rsidR="000F4942" w:rsidRPr="00905FFB" w:rsidRDefault="000F4942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Academic Research Association</w:t>
            </w:r>
          </w:p>
        </w:tc>
        <w:tc>
          <w:tcPr>
            <w:tcW w:w="4621" w:type="dxa"/>
          </w:tcPr>
          <w:p w14:paraId="4183A1BB" w14:textId="27F7A1FF" w:rsidR="000F4942" w:rsidRPr="00905FFB" w:rsidRDefault="000F4942" w:rsidP="004E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IARA </w:t>
            </w:r>
          </w:p>
        </w:tc>
      </w:tr>
    </w:tbl>
    <w:p w14:paraId="7FCB39ED" w14:textId="77777777" w:rsidR="004E63F2" w:rsidRPr="00905FFB" w:rsidRDefault="006346B8" w:rsidP="004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A30D6" w14:textId="77777777" w:rsidR="00A52CBD" w:rsidRPr="00905FFB" w:rsidRDefault="00A52CBD" w:rsidP="004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Professional  Experiences  (Since 1981 till date)</w:t>
      </w:r>
    </w:p>
    <w:p w14:paraId="14B03F69" w14:textId="77777777" w:rsidR="006346B8" w:rsidRPr="00905FFB" w:rsidRDefault="00A52CBD" w:rsidP="00A52C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86075526"/>
      <w:r w:rsidRPr="00905FFB">
        <w:rPr>
          <w:rFonts w:ascii="Times New Roman" w:hAnsi="Times New Roman"/>
          <w:b/>
          <w:sz w:val="24"/>
          <w:szCs w:val="24"/>
        </w:rPr>
        <w:t>Positions ho</w:t>
      </w:r>
      <w:r w:rsidR="006346B8" w:rsidRPr="00905FFB">
        <w:rPr>
          <w:rFonts w:ascii="Times New Roman" w:hAnsi="Times New Roman"/>
          <w:b/>
          <w:sz w:val="24"/>
          <w:szCs w:val="24"/>
        </w:rPr>
        <w:t>ld</w:t>
      </w:r>
      <w:r w:rsidRPr="00905FFB">
        <w:rPr>
          <w:rFonts w:ascii="Times New Roman" w:hAnsi="Times New Roman"/>
          <w:b/>
          <w:sz w:val="24"/>
          <w:szCs w:val="24"/>
        </w:rPr>
        <w:t>ing:</w:t>
      </w:r>
      <w:r w:rsidR="006346B8" w:rsidRPr="00905FFB">
        <w:rPr>
          <w:rFonts w:ascii="Times New Roman" w:hAnsi="Times New Roman"/>
          <w:b/>
          <w:sz w:val="24"/>
          <w:szCs w:val="24"/>
        </w:rPr>
        <w:t xml:space="preserve">  </w:t>
      </w:r>
    </w:p>
    <w:p w14:paraId="487D656D" w14:textId="78771538" w:rsidR="00A52CBD" w:rsidRDefault="004D2E9B" w:rsidP="00A52CB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</w:t>
      </w:r>
      <w:r w:rsidR="006346B8" w:rsidRPr="00905FFB">
        <w:rPr>
          <w:rFonts w:ascii="Times New Roman" w:hAnsi="Times New Roman"/>
          <w:sz w:val="24"/>
          <w:szCs w:val="24"/>
        </w:rPr>
        <w:t xml:space="preserve">, Netaji Nagar College, Kolkata </w:t>
      </w:r>
    </w:p>
    <w:p w14:paraId="0B75EB40" w14:textId="084B489A" w:rsidR="0066062A" w:rsidRPr="00905FFB" w:rsidRDefault="0066062A" w:rsidP="00A52CB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Visiting Faculty, Army Institute of Management, Kolkata</w:t>
      </w:r>
    </w:p>
    <w:p w14:paraId="0DA8EEFA" w14:textId="77777777" w:rsidR="00A52CBD" w:rsidRPr="00905FFB" w:rsidRDefault="00A52CBD" w:rsidP="00A52CB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 xml:space="preserve">Resource Person, PGDBP, University of Calcutta                                                                </w:t>
      </w:r>
    </w:p>
    <w:p w14:paraId="24E4A146" w14:textId="0ED1D5CF" w:rsidR="00A52CBD" w:rsidRDefault="00A52CBD" w:rsidP="00A52C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86075477"/>
      <w:bookmarkEnd w:id="0"/>
      <w:r w:rsidRPr="00905FFB">
        <w:rPr>
          <w:rFonts w:ascii="Times New Roman" w:hAnsi="Times New Roman"/>
          <w:b/>
          <w:sz w:val="24"/>
          <w:szCs w:val="24"/>
        </w:rPr>
        <w:t>Positions held</w:t>
      </w:r>
      <w:r w:rsidRPr="00905FFB">
        <w:rPr>
          <w:rFonts w:ascii="Times New Roman" w:hAnsi="Times New Roman"/>
          <w:sz w:val="24"/>
          <w:szCs w:val="24"/>
        </w:rPr>
        <w:t>:</w:t>
      </w:r>
    </w:p>
    <w:p w14:paraId="23041F26" w14:textId="3DBDF576" w:rsidR="004D2E9B" w:rsidRPr="00905FFB" w:rsidRDefault="004D2E9B" w:rsidP="004D2E9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Teacher-in-Charge, Netaji Nagar College</w:t>
      </w:r>
    </w:p>
    <w:p w14:paraId="720BB399" w14:textId="77777777" w:rsidR="006346B8" w:rsidRPr="00905FFB" w:rsidRDefault="006346B8" w:rsidP="00E90E2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Reader in Commerce, Vidyasagar University, 2006</w:t>
      </w:r>
    </w:p>
    <w:p w14:paraId="45F5E520" w14:textId="77777777" w:rsidR="00E90E22" w:rsidRPr="00905FFB" w:rsidRDefault="00E90E22" w:rsidP="00E90E22">
      <w:pPr>
        <w:pStyle w:val="ListParagraph"/>
        <w:numPr>
          <w:ilvl w:val="0"/>
          <w:numId w:val="9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Guest Faculty, PG Department, Netaji Nagar Day College</w:t>
      </w:r>
    </w:p>
    <w:p w14:paraId="0563CFE0" w14:textId="77777777" w:rsidR="00903951" w:rsidRPr="00905FFB" w:rsidRDefault="00E90E22" w:rsidP="00E90E22">
      <w:pPr>
        <w:pStyle w:val="ListParagraph"/>
        <w:numPr>
          <w:ilvl w:val="0"/>
          <w:numId w:val="9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 xml:space="preserve">Guest Faculty, Power Engineering Department, Jadavpur University </w:t>
      </w:r>
    </w:p>
    <w:p w14:paraId="612A7048" w14:textId="77777777" w:rsidR="00903951" w:rsidRPr="00905FFB" w:rsidRDefault="00903951" w:rsidP="00E90E22">
      <w:pPr>
        <w:pStyle w:val="ListParagraph"/>
        <w:numPr>
          <w:ilvl w:val="0"/>
          <w:numId w:val="9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Guest Faculty, ICAI, Eastern Region</w:t>
      </w:r>
    </w:p>
    <w:p w14:paraId="342264EE" w14:textId="77777777" w:rsidR="00903951" w:rsidRPr="00905FFB" w:rsidRDefault="00903951" w:rsidP="00903951">
      <w:pPr>
        <w:pStyle w:val="ListParagraph"/>
        <w:numPr>
          <w:ilvl w:val="0"/>
          <w:numId w:val="9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 xml:space="preserve">Guest Faculty, P.G Dept. </w:t>
      </w:r>
      <w:proofErr w:type="spellStart"/>
      <w:r w:rsidRPr="00905FFB">
        <w:rPr>
          <w:rFonts w:ascii="Times New Roman" w:hAnsi="Times New Roman"/>
          <w:sz w:val="24"/>
          <w:szCs w:val="24"/>
        </w:rPr>
        <w:t>Shibpur</w:t>
      </w:r>
      <w:proofErr w:type="spellEnd"/>
      <w:r w:rsidRPr="00905F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FFB">
        <w:rPr>
          <w:rFonts w:ascii="Times New Roman" w:hAnsi="Times New Roman"/>
          <w:sz w:val="24"/>
          <w:szCs w:val="24"/>
        </w:rPr>
        <w:t>Dinobundhoo</w:t>
      </w:r>
      <w:proofErr w:type="spellEnd"/>
      <w:r w:rsidRPr="00905FFB">
        <w:rPr>
          <w:rFonts w:ascii="Times New Roman" w:hAnsi="Times New Roman"/>
          <w:sz w:val="24"/>
          <w:szCs w:val="24"/>
        </w:rPr>
        <w:t xml:space="preserve"> Institution  </w:t>
      </w:r>
    </w:p>
    <w:p w14:paraId="2686D215" w14:textId="77777777" w:rsidR="00903951" w:rsidRPr="00905FFB" w:rsidRDefault="00903951" w:rsidP="00903951">
      <w:pPr>
        <w:pStyle w:val="ListParagraph"/>
        <w:numPr>
          <w:ilvl w:val="0"/>
          <w:numId w:val="9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Guest Faculty, Netaji Subhas Engineering College under Techno Group</w:t>
      </w:r>
    </w:p>
    <w:p w14:paraId="1D363E62" w14:textId="77777777" w:rsidR="00504916" w:rsidRPr="00905FFB" w:rsidRDefault="00903951" w:rsidP="00903951">
      <w:pPr>
        <w:pStyle w:val="ListParagraph"/>
        <w:numPr>
          <w:ilvl w:val="0"/>
          <w:numId w:val="9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 xml:space="preserve">Secretary (CEO), Calcutta Institute of Engineering and Management, Kolkata </w:t>
      </w:r>
    </w:p>
    <w:p w14:paraId="4503E568" w14:textId="77777777" w:rsidR="00504916" w:rsidRPr="00905FFB" w:rsidRDefault="00504916" w:rsidP="00903951">
      <w:pPr>
        <w:pStyle w:val="ListParagraph"/>
        <w:numPr>
          <w:ilvl w:val="0"/>
          <w:numId w:val="9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Research Assistant of Chartered Institute of Management Accountant (</w:t>
      </w:r>
      <w:proofErr w:type="spellStart"/>
      <w:r w:rsidRPr="00905FFB">
        <w:rPr>
          <w:rFonts w:ascii="Times New Roman" w:hAnsi="Times New Roman"/>
          <w:sz w:val="24"/>
          <w:szCs w:val="24"/>
        </w:rPr>
        <w:t>Lond</w:t>
      </w:r>
      <w:proofErr w:type="spellEnd"/>
      <w:r w:rsidRPr="00905FFB">
        <w:rPr>
          <w:rFonts w:ascii="Times New Roman" w:hAnsi="Times New Roman"/>
          <w:sz w:val="24"/>
          <w:szCs w:val="24"/>
        </w:rPr>
        <w:t>.), Calcutta Branch, from 1988 to 1990</w:t>
      </w:r>
      <w:r w:rsidR="00903951" w:rsidRPr="00905FFB">
        <w:rPr>
          <w:rFonts w:ascii="Times New Roman" w:hAnsi="Times New Roman"/>
          <w:sz w:val="24"/>
          <w:szCs w:val="24"/>
        </w:rPr>
        <w:t xml:space="preserve">         </w:t>
      </w:r>
    </w:p>
    <w:bookmarkEnd w:id="1"/>
    <w:p w14:paraId="176C0CF0" w14:textId="3E3229DB" w:rsidR="00E90E22" w:rsidRPr="00D72D0C" w:rsidRDefault="00504916" w:rsidP="0050491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2D0C">
        <w:rPr>
          <w:rFonts w:ascii="Times New Roman" w:hAnsi="Times New Roman"/>
          <w:b/>
          <w:sz w:val="24"/>
          <w:szCs w:val="24"/>
        </w:rPr>
        <w:t xml:space="preserve">Administrative Experiences:  </w:t>
      </w:r>
      <w:r w:rsidR="004D2E9B">
        <w:rPr>
          <w:rFonts w:ascii="Times New Roman" w:hAnsi="Times New Roman"/>
          <w:b/>
          <w:sz w:val="24"/>
          <w:szCs w:val="24"/>
        </w:rPr>
        <w:t>20</w:t>
      </w:r>
      <w:r w:rsidRPr="00D72D0C">
        <w:rPr>
          <w:rFonts w:ascii="Times New Roman" w:hAnsi="Times New Roman"/>
          <w:b/>
          <w:sz w:val="24"/>
          <w:szCs w:val="24"/>
        </w:rPr>
        <w:t xml:space="preserve"> Years</w:t>
      </w:r>
      <w:r w:rsidRPr="00D72D0C">
        <w:rPr>
          <w:rFonts w:ascii="Times New Roman" w:hAnsi="Times New Roman"/>
          <w:sz w:val="24"/>
          <w:szCs w:val="24"/>
        </w:rPr>
        <w:t xml:space="preserve"> [In the capacity of Member- Governing Body,  Bursar, Secretary –Teachers’ Council, Convener – Academic Committee,   Convener – NAAC Steering Committee (2006) &amp; IQAC (2007 to  2010), Chairperson IQAC 2015 </w:t>
      </w:r>
      <w:r w:rsidR="004D2E9B">
        <w:rPr>
          <w:rFonts w:ascii="Times New Roman" w:hAnsi="Times New Roman"/>
          <w:sz w:val="24"/>
          <w:szCs w:val="24"/>
        </w:rPr>
        <w:t>to</w:t>
      </w:r>
      <w:r w:rsidRPr="00D72D0C">
        <w:rPr>
          <w:rFonts w:ascii="Times New Roman" w:hAnsi="Times New Roman"/>
          <w:sz w:val="24"/>
          <w:szCs w:val="24"/>
        </w:rPr>
        <w:t xml:space="preserve"> 2016 &amp; March, 2018 </w:t>
      </w:r>
      <w:r w:rsidR="004D2E9B">
        <w:rPr>
          <w:rFonts w:ascii="Times New Roman" w:hAnsi="Times New Roman"/>
          <w:sz w:val="24"/>
          <w:szCs w:val="24"/>
        </w:rPr>
        <w:t>to February, 2021</w:t>
      </w:r>
      <w:r w:rsidRPr="00D72D0C">
        <w:rPr>
          <w:rFonts w:ascii="Times New Roman" w:hAnsi="Times New Roman"/>
          <w:sz w:val="24"/>
          <w:szCs w:val="24"/>
        </w:rPr>
        <w:t xml:space="preserve"> and Head of the Institution</w:t>
      </w:r>
      <w:r w:rsidR="004D2E9B">
        <w:rPr>
          <w:rFonts w:ascii="Times New Roman" w:hAnsi="Times New Roman"/>
          <w:sz w:val="24"/>
          <w:szCs w:val="24"/>
        </w:rPr>
        <w:t xml:space="preserve"> (from 2015 to 2016 &amp; 2018 to February, 2021)]</w:t>
      </w:r>
      <w:r w:rsidR="00903951" w:rsidRPr="00D72D0C">
        <w:rPr>
          <w:rFonts w:ascii="Times New Roman" w:hAnsi="Times New Roman"/>
          <w:sz w:val="24"/>
          <w:szCs w:val="24"/>
        </w:rPr>
        <w:t xml:space="preserve">                             </w:t>
      </w:r>
      <w:r w:rsidR="00E90E22" w:rsidRPr="00D72D0C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27390F0F" w14:textId="77777777" w:rsidR="00FB11A0" w:rsidRPr="00905FFB" w:rsidRDefault="00FB11A0" w:rsidP="00FB11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36AF2" w14:textId="77777777" w:rsidR="006346B8" w:rsidRPr="00905FFB" w:rsidRDefault="00934869" w:rsidP="00FB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 xml:space="preserve">Major areas/ subjects covered: </w:t>
      </w:r>
      <w:r w:rsidRPr="00905FFB">
        <w:rPr>
          <w:rFonts w:ascii="Times New Roman" w:hAnsi="Times New Roman" w:cs="Times New Roman"/>
          <w:sz w:val="24"/>
          <w:szCs w:val="24"/>
        </w:rPr>
        <w:t xml:space="preserve">Accounting, Cost Accounting, Principles and Practice of Management, Financial Management, Strategic Management, </w:t>
      </w:r>
      <w:r w:rsidR="00FB11A0" w:rsidRPr="00905FFB">
        <w:rPr>
          <w:rFonts w:ascii="Times New Roman" w:hAnsi="Times New Roman" w:cs="Times New Roman"/>
          <w:sz w:val="24"/>
          <w:szCs w:val="24"/>
        </w:rPr>
        <w:t xml:space="preserve">Marketing Management, </w:t>
      </w:r>
      <w:r w:rsidRPr="00905FFB">
        <w:rPr>
          <w:rFonts w:ascii="Times New Roman" w:hAnsi="Times New Roman" w:cs="Times New Roman"/>
          <w:sz w:val="24"/>
          <w:szCs w:val="24"/>
        </w:rPr>
        <w:t xml:space="preserve">Human Resource Management, Organisational Behaviour, </w:t>
      </w:r>
      <w:r w:rsidR="00FB11A0" w:rsidRPr="00905FFB">
        <w:rPr>
          <w:rFonts w:ascii="Times New Roman" w:hAnsi="Times New Roman" w:cs="Times New Roman"/>
          <w:sz w:val="24"/>
          <w:szCs w:val="24"/>
        </w:rPr>
        <w:t>Academic Administration, Management of Book Publishing</w:t>
      </w:r>
      <w:r w:rsidR="008664A2" w:rsidRPr="00905FFB">
        <w:rPr>
          <w:rFonts w:ascii="Times New Roman" w:hAnsi="Times New Roman" w:cs="Times New Roman"/>
          <w:sz w:val="24"/>
          <w:szCs w:val="24"/>
        </w:rPr>
        <w:t>.</w:t>
      </w:r>
    </w:p>
    <w:p w14:paraId="452A9E1B" w14:textId="77777777" w:rsidR="00FB11A0" w:rsidRPr="00905FFB" w:rsidRDefault="00FB11A0" w:rsidP="00634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043A2" w14:textId="56E193A1" w:rsidR="00FB11A0" w:rsidRPr="00905FFB" w:rsidRDefault="00FB11A0" w:rsidP="00FB11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Supervised Research Works for Ph. D</w:t>
      </w:r>
      <w:r w:rsidR="004D2E9B">
        <w:rPr>
          <w:rFonts w:ascii="Times New Roman" w:hAnsi="Times New Roman" w:cs="Times New Roman"/>
          <w:b/>
          <w:sz w:val="24"/>
          <w:szCs w:val="24"/>
        </w:rPr>
        <w:t xml:space="preserve"> (Seven)</w:t>
      </w:r>
      <w:r w:rsidRPr="00905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854" w:rsidRPr="00905FFB">
        <w:rPr>
          <w:rFonts w:ascii="Times New Roman" w:hAnsi="Times New Roman" w:cs="Times New Roman"/>
          <w:b/>
          <w:sz w:val="24"/>
          <w:szCs w:val="24"/>
        </w:rPr>
        <w:t xml:space="preserve">and M. Phil </w:t>
      </w:r>
      <w:r w:rsidRPr="00905FFB">
        <w:rPr>
          <w:rFonts w:ascii="Times New Roman" w:hAnsi="Times New Roman" w:cs="Times New Roman"/>
          <w:b/>
          <w:sz w:val="24"/>
          <w:szCs w:val="24"/>
        </w:rPr>
        <w:t xml:space="preserve">degree </w:t>
      </w:r>
      <w:r w:rsidR="004D2E9B">
        <w:rPr>
          <w:rFonts w:ascii="Times New Roman" w:hAnsi="Times New Roman" w:cs="Times New Roman"/>
          <w:b/>
          <w:sz w:val="24"/>
          <w:szCs w:val="24"/>
        </w:rPr>
        <w:t xml:space="preserve">(two) </w:t>
      </w:r>
      <w:r w:rsidRPr="00905FFB">
        <w:rPr>
          <w:rFonts w:ascii="Times New Roman" w:hAnsi="Times New Roman" w:cs="Times New Roman"/>
          <w:b/>
          <w:sz w:val="24"/>
          <w:szCs w:val="24"/>
        </w:rPr>
        <w:t>(broad themes):</w:t>
      </w:r>
    </w:p>
    <w:p w14:paraId="182F5ED1" w14:textId="77777777" w:rsidR="00FB11A0" w:rsidRPr="00905FFB" w:rsidRDefault="007F3854" w:rsidP="00FB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Relationship between Organisational Climate and Job </w:t>
      </w:r>
      <w:r w:rsidR="00FB11A0" w:rsidRPr="00905FFB">
        <w:rPr>
          <w:rFonts w:ascii="Times New Roman" w:hAnsi="Times New Roman" w:cs="Times New Roman"/>
          <w:sz w:val="24"/>
          <w:szCs w:val="24"/>
        </w:rPr>
        <w:t xml:space="preserve">Stress </w:t>
      </w:r>
      <w:r w:rsidRPr="00905FFB">
        <w:rPr>
          <w:rFonts w:ascii="Times New Roman" w:hAnsi="Times New Roman" w:cs="Times New Roman"/>
          <w:sz w:val="24"/>
          <w:szCs w:val="24"/>
        </w:rPr>
        <w:t xml:space="preserve">in Banking Organisations, </w:t>
      </w:r>
      <w:r w:rsidR="00FB11A0" w:rsidRPr="00905FFB">
        <w:rPr>
          <w:rFonts w:ascii="Times New Roman" w:hAnsi="Times New Roman" w:cs="Times New Roman"/>
          <w:sz w:val="24"/>
          <w:szCs w:val="24"/>
        </w:rPr>
        <w:t xml:space="preserve"> Marketing Strategies of FMCG Companies, </w:t>
      </w:r>
      <w:r w:rsidR="008B1F53" w:rsidRPr="00905FFB">
        <w:rPr>
          <w:rFonts w:ascii="Times New Roman" w:hAnsi="Times New Roman" w:cs="Times New Roman"/>
          <w:b/>
          <w:i/>
          <w:sz w:val="24"/>
          <w:szCs w:val="24"/>
        </w:rPr>
        <w:t>Performance Evaluation of Internal Quality Assurance Cells (IQACs) in HEIs (Joint Supervision)</w:t>
      </w:r>
      <w:r w:rsidR="008B1F53" w:rsidRPr="00905FFB">
        <w:rPr>
          <w:rFonts w:ascii="Times New Roman" w:hAnsi="Times New Roman" w:cs="Times New Roman"/>
          <w:sz w:val="24"/>
          <w:szCs w:val="24"/>
        </w:rPr>
        <w:t>,</w:t>
      </w:r>
      <w:r w:rsidR="00BC6D99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>Customer Relationship Management</w:t>
      </w:r>
      <w:r w:rsidR="008664A2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="008664A2" w:rsidRPr="00905FFB">
        <w:rPr>
          <w:rFonts w:ascii="Times New Roman" w:hAnsi="Times New Roman" w:cs="Times New Roman"/>
          <w:sz w:val="24"/>
          <w:szCs w:val="24"/>
        </w:rPr>
        <w:lastRenderedPageBreak/>
        <w:t>on Banking Organisations,</w:t>
      </w:r>
      <w:r w:rsidR="008B1F53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 xml:space="preserve">Changing Profile of the Non-Banking Financial Companies in India, </w:t>
      </w:r>
      <w:r w:rsidR="008664A2" w:rsidRPr="00905FFB">
        <w:rPr>
          <w:rFonts w:ascii="Times New Roman" w:hAnsi="Times New Roman" w:cs="Times New Roman"/>
          <w:sz w:val="24"/>
          <w:szCs w:val="24"/>
        </w:rPr>
        <w:t xml:space="preserve">Performance Evaluation of Merchant Bankers in India, </w:t>
      </w:r>
      <w:r w:rsidRPr="00905FFB">
        <w:rPr>
          <w:rFonts w:ascii="Times New Roman" w:hAnsi="Times New Roman" w:cs="Times New Roman"/>
          <w:sz w:val="24"/>
          <w:szCs w:val="24"/>
        </w:rPr>
        <w:t xml:space="preserve">Road Connectivity and Quality of Life, </w:t>
      </w:r>
      <w:r w:rsidR="008664A2" w:rsidRPr="00905FFB">
        <w:rPr>
          <w:rFonts w:ascii="Times New Roman" w:hAnsi="Times New Roman" w:cs="Times New Roman"/>
          <w:sz w:val="24"/>
          <w:szCs w:val="24"/>
        </w:rPr>
        <w:t xml:space="preserve">Teachers’ Perception vis-a-vis Choice of FMCG Brands, </w:t>
      </w:r>
      <w:r w:rsidR="008664A2" w:rsidRPr="00905FFB">
        <w:rPr>
          <w:rFonts w:ascii="Times New Roman" w:hAnsi="Times New Roman" w:cs="Times New Roman"/>
          <w:b/>
          <w:i/>
          <w:sz w:val="24"/>
          <w:szCs w:val="24"/>
        </w:rPr>
        <w:t>Governance in HEIs</w:t>
      </w:r>
      <w:r w:rsidR="008664A2" w:rsidRPr="00905FFB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6C553DE8" w14:textId="77777777" w:rsidR="00FB11A0" w:rsidRPr="00905FFB" w:rsidRDefault="00FB11A0" w:rsidP="00634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34E026" w14:textId="77777777" w:rsidR="008D5752" w:rsidRPr="00905FFB" w:rsidRDefault="008D5752" w:rsidP="008D5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Projects :</w:t>
      </w:r>
    </w:p>
    <w:p w14:paraId="1087D6D1" w14:textId="77777777" w:rsidR="008D5752" w:rsidRPr="00B165E2" w:rsidRDefault="008D5752" w:rsidP="00B165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65E2">
        <w:rPr>
          <w:rFonts w:ascii="Times New Roman" w:hAnsi="Times New Roman"/>
          <w:sz w:val="24"/>
          <w:szCs w:val="24"/>
        </w:rPr>
        <w:t>Three projects completed –Funded by UGC</w:t>
      </w:r>
    </w:p>
    <w:p w14:paraId="4648CE91" w14:textId="77777777" w:rsidR="008D5752" w:rsidRPr="00905FFB" w:rsidRDefault="008D5752" w:rsidP="008D5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964D1" w14:textId="77777777" w:rsidR="008D5752" w:rsidRPr="00905FFB" w:rsidRDefault="008D5752" w:rsidP="008D5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Publications:</w:t>
      </w:r>
    </w:p>
    <w:p w14:paraId="390DA574" w14:textId="77777777" w:rsidR="00976F3E" w:rsidRPr="00905FFB" w:rsidRDefault="00B165E2" w:rsidP="0019682E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Journals &amp; M</w:t>
      </w:r>
      <w:r w:rsidRPr="00905FFB">
        <w:rPr>
          <w:rFonts w:ascii="Times New Roman" w:hAnsi="Times New Roman"/>
          <w:b/>
          <w:i/>
          <w:sz w:val="24"/>
          <w:szCs w:val="24"/>
        </w:rPr>
        <w:t>agazines</w:t>
      </w:r>
      <w:r w:rsidRPr="00905FFB">
        <w:rPr>
          <w:rFonts w:ascii="Times New Roman" w:hAnsi="Times New Roman"/>
          <w:b/>
          <w:sz w:val="24"/>
          <w:szCs w:val="24"/>
        </w:rPr>
        <w:t>:</w:t>
      </w:r>
    </w:p>
    <w:p w14:paraId="5B9132F9" w14:textId="77777777" w:rsidR="00976F3E" w:rsidRPr="00905FFB" w:rsidRDefault="00976F3E" w:rsidP="00A677C6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1.  “Industrial Sickness in Indian Scenario”, The Cost &amp; Management Accountant, CIMA (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Lond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),    Calcutta  Branch,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Vol.V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, No. 3 August, 1988.</w:t>
      </w:r>
    </w:p>
    <w:p w14:paraId="6C5D6082" w14:textId="77777777" w:rsidR="0019682E" w:rsidRPr="00905FFB" w:rsidRDefault="0019682E" w:rsidP="0019682E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554C4433" w14:textId="7FA7E93D" w:rsidR="00976F3E" w:rsidRPr="00905FFB" w:rsidRDefault="00976F3E" w:rsidP="00A677C6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2. “Corporate Investment-An Overview”, The Cost &amp; Management Accountant, CIMA (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Lond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), Calcutta Branch, Vol. V, No. 11, May 1989.</w:t>
      </w:r>
    </w:p>
    <w:p w14:paraId="69E144CC" w14:textId="77777777" w:rsidR="0019682E" w:rsidRPr="00905FFB" w:rsidRDefault="0019682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93203" w14:textId="46066D9D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 3. “Man, Science &amp; Industrial Relation- A Psychological Analysis”, The Cost &amp; Management</w:t>
      </w:r>
      <w:r w:rsid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 xml:space="preserve"> Accountant, CIMA (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Lond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), Calcutta Branch, Vol.VI, No.4, Sept-Oct. 1989.</w:t>
      </w:r>
    </w:p>
    <w:p w14:paraId="1BA03FC9" w14:textId="77777777" w:rsidR="0019682E" w:rsidRPr="00905FFB" w:rsidRDefault="00976F3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BB951" w14:textId="22EF0102" w:rsidR="0019682E" w:rsidRPr="00905FFB" w:rsidRDefault="00976F3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4. “Analysis of the Budgetary Practices of the Municipalities in West Bengal- A Mechanism of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 xml:space="preserve">  The Utilisation of Economic Resources,” Research Bulletin, ICWAI, Vol. IX, No. 1&amp;2, January &amp;    July 1990.                   </w:t>
      </w:r>
    </w:p>
    <w:p w14:paraId="55C14B37" w14:textId="77777777" w:rsidR="0019682E" w:rsidRPr="00905FFB" w:rsidRDefault="0019682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F614E" w14:textId="5EE56F63" w:rsidR="00976F3E" w:rsidRPr="00905FFB" w:rsidRDefault="00976F3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 5. “The Role of Working Capital in Public and Private Enterprise” Edited Volume, Working</w:t>
      </w:r>
      <w:r w:rsid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 xml:space="preserve"> Capital Management (Analysis and Cases),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 Sugan C. Jain and 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 N.D. Mathur, Research Development Association, Jaipur, 1991</w:t>
      </w:r>
    </w:p>
    <w:p w14:paraId="12F4F5DC" w14:textId="77777777" w:rsidR="0019682E" w:rsidRPr="00905FFB" w:rsidRDefault="00976F3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88AA99" w14:textId="2B0B376C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6.  “The Changing Economic Scenario and the Necessity of Cost Audit in Public Sector Undertaking   in India”, ICWAI, EIRC, Oct.1994</w:t>
      </w:r>
    </w:p>
    <w:p w14:paraId="480599D5" w14:textId="77777777" w:rsidR="0019682E" w:rsidRPr="00905FFB" w:rsidRDefault="0019682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B4996" w14:textId="6E937C0F" w:rsidR="00976F3E" w:rsidRPr="00905FFB" w:rsidRDefault="00976F3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 7. “Accounting System- Reliability &amp; Controversy” ICWAI, EIRC, Nov, 1994.</w:t>
      </w:r>
    </w:p>
    <w:p w14:paraId="7272C4B9" w14:textId="77777777" w:rsidR="0019682E" w:rsidRPr="00905FFB" w:rsidRDefault="0019682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1E71E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 8.   “Liberalization of Economy and the Role of Money Market: An Introspection”, Edited Volume,   </w:t>
      </w:r>
      <w:r w:rsidR="0019682E" w:rsidRPr="00905FFB">
        <w:rPr>
          <w:rFonts w:ascii="Times New Roman" w:hAnsi="Times New Roman" w:cs="Times New Roman"/>
          <w:sz w:val="24"/>
          <w:szCs w:val="24"/>
        </w:rPr>
        <w:t>F</w:t>
      </w:r>
      <w:r w:rsidRPr="00905FFB">
        <w:rPr>
          <w:rFonts w:ascii="Times New Roman" w:hAnsi="Times New Roman" w:cs="Times New Roman"/>
          <w:sz w:val="24"/>
          <w:szCs w:val="24"/>
        </w:rPr>
        <w:t>inancial Management of Developing Countries, Strategic Issues, Batra, G.S &amp; Kaur, N. Anmol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>Publications (Pvt) Ltd, New Delhi, 1</w:t>
      </w:r>
      <w:r w:rsidRPr="00905FF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05FFB">
        <w:rPr>
          <w:rFonts w:ascii="Times New Roman" w:hAnsi="Times New Roman" w:cs="Times New Roman"/>
          <w:sz w:val="24"/>
          <w:szCs w:val="24"/>
        </w:rPr>
        <w:t xml:space="preserve"> Edition, 1995</w:t>
      </w:r>
    </w:p>
    <w:p w14:paraId="563C31C1" w14:textId="77777777" w:rsidR="0019682E" w:rsidRPr="00905FFB" w:rsidRDefault="0019682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D9A5E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 9.  “The Role of Corporate Governance on the Stakeholders-Case Study on Leasing Business</w:t>
      </w:r>
      <w:r w:rsid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 xml:space="preserve"> In India”, Banking Finance, Vol XI, No. 10, October, 1998.</w:t>
      </w:r>
    </w:p>
    <w:p w14:paraId="6227FF82" w14:textId="77777777" w:rsidR="0019682E" w:rsidRPr="00905FFB" w:rsidRDefault="0019682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205A1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10. “Accounting for Lease in India: An Overview”, Modern Trends in Accounting Research,</w:t>
      </w:r>
    </w:p>
    <w:p w14:paraId="1E1EBE71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Edited Volume. Batra, G.S.  Deep &amp; Deep Publications, New Delhi, 1997.</w:t>
      </w:r>
    </w:p>
    <w:p w14:paraId="1C7CBD6F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C10A1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11.  “A commentary on Software Tools for Internal Auditors in Global Perspective”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Comsomath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,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 xml:space="preserve"> NNDCCC, Calcutta Vol 1, August 1998</w:t>
      </w:r>
    </w:p>
    <w:p w14:paraId="4A96F15D" w14:textId="77777777" w:rsidR="0019682E" w:rsidRPr="00905FFB" w:rsidRDefault="0019682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666D0" w14:textId="77777777" w:rsidR="00976F3E" w:rsidRPr="00905FFB" w:rsidRDefault="00976F3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12.  “Employee Fraud And The Role of Forensic Accountant”, Edited Volume, Sujit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Sikidar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 &amp; Alok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Pramanik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, Deep &amp; Deep Publication, New Delhi, 2000  .</w:t>
      </w:r>
    </w:p>
    <w:p w14:paraId="3F92EDDD" w14:textId="77777777" w:rsidR="00905FFB" w:rsidRDefault="00905FFB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C08E3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13.  “Improving Corporate Environmental Performance Through ISO 14001 – An Introspection”,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Comsomath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, NNDCCC, Calcutta, March, 2002</w:t>
      </w:r>
    </w:p>
    <w:p w14:paraId="02AD9887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11F07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14.  “ISO and Environmental Cost Accounting an introspection” Edit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ed volume, Alok </w:t>
      </w:r>
      <w:proofErr w:type="spellStart"/>
      <w:r w:rsidR="0019682E" w:rsidRPr="00905FFB">
        <w:rPr>
          <w:rFonts w:ascii="Times New Roman" w:hAnsi="Times New Roman" w:cs="Times New Roman"/>
          <w:sz w:val="24"/>
          <w:szCs w:val="24"/>
        </w:rPr>
        <w:t>Pramanik</w:t>
      </w:r>
      <w:proofErr w:type="spellEnd"/>
      <w:r w:rsidR="0019682E" w:rsidRPr="00905FFB">
        <w:rPr>
          <w:rFonts w:ascii="Times New Roman" w:hAnsi="Times New Roman" w:cs="Times New Roman"/>
          <w:sz w:val="24"/>
          <w:szCs w:val="24"/>
        </w:rPr>
        <w:t xml:space="preserve">, Deep </w:t>
      </w:r>
      <w:r w:rsidRPr="00905FFB">
        <w:rPr>
          <w:rFonts w:ascii="Times New Roman" w:hAnsi="Times New Roman" w:cs="Times New Roman"/>
          <w:sz w:val="24"/>
          <w:szCs w:val="24"/>
        </w:rPr>
        <w:t xml:space="preserve"> &amp; Deep publications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Pvt.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 Ltd., New Delhi, 2002</w:t>
      </w:r>
    </w:p>
    <w:p w14:paraId="03D031EC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7E986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15. “Globalization in Mexico : A crisis of model economy, ”  (Bengali ),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Proboho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, College magazine,  Netaji Nagar College,  Kolkata,  2002.</w:t>
      </w:r>
    </w:p>
    <w:p w14:paraId="61669BC2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258C3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16. “In Search of the Concept of Management Burnout”, The Benchmark, Magazine of the Department   of Commerce, Netaji Nagar College, 2006</w:t>
      </w:r>
    </w:p>
    <w:p w14:paraId="15C41147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7B81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17. “A Study on the Emerging Board Practices in the Governance of some Selected Companies in  India” Edited volume, Accounting and Finance Trends and Practices 21C,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Uttam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 Kr. Dutta and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 xml:space="preserve"> Biswajit Bhadra,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Dishari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Prakashani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, Kolkata, 2008. </w:t>
      </w:r>
    </w:p>
    <w:p w14:paraId="6EA9CBDE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EF2D9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18.  “Organisational Climate in the Banking Industry in India – Some Observations”,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Comsomath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,  NNDCCC, Kolkata, March, 2008</w:t>
      </w:r>
    </w:p>
    <w:p w14:paraId="09B7113A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C9FDC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19. “ Emotional Marketing of Fast Moving Consumer Goods in India”,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Artha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Beekshan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, Journal of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>Bengal Economic Association, September, 2009</w:t>
      </w:r>
    </w:p>
    <w:p w14:paraId="182D97D4" w14:textId="77777777" w:rsidR="0019682E" w:rsidRPr="00905FFB" w:rsidRDefault="0019682E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64D33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20. “ The Triple Bottom Line – An Important Reporting Vehicle Toward Sustainability: ITC Ltd</w:t>
      </w:r>
      <w:r w:rsid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 xml:space="preserve"> A  Study”,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Comsomath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, NNDCCC, September, 2009</w:t>
      </w:r>
    </w:p>
    <w:p w14:paraId="606C654F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761FD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21. “In Search of Sustainability and the role of Corporate Governance in ITC Ltd: A Study”, The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Pr="00905FFB">
        <w:rPr>
          <w:rFonts w:ascii="Times New Roman" w:hAnsi="Times New Roman" w:cs="Times New Roman"/>
          <w:sz w:val="24"/>
          <w:szCs w:val="24"/>
        </w:rPr>
        <w:t>Benchmark, Magazine of the Department of Commerce, Netaji Nagar College, 2010</w:t>
      </w:r>
    </w:p>
    <w:p w14:paraId="33F6FC08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7F92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22.  “ The socio-economic status of older people in India –An assessment, Recent trends in Geriatrics    and Gerontological Studies, February, 2010</w:t>
      </w:r>
    </w:p>
    <w:p w14:paraId="2A3DD484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E8294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23.  The role of media in influencing customers’ Brand choice: some observations, Global Media Journal   – Indian Edition/ Summer Issue / June 2011, University of Calcutta</w:t>
      </w:r>
    </w:p>
    <w:p w14:paraId="44B42B33" w14:textId="77777777" w:rsidR="0019682E" w:rsidRPr="00905FFB" w:rsidRDefault="0019682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A2FA6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24. </w:t>
      </w:r>
      <w:r w:rsidRPr="00905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Study into the Influence of Cultural and Socio-Economic Aspects in Marketing Strategic Adaptation of FMCG Companies in India with a Special Focus on the Post-Economic Liberalisation Period, </w:t>
      </w:r>
      <w:r w:rsidRPr="00905FFB">
        <w:rPr>
          <w:rFonts w:ascii="Times New Roman" w:hAnsi="Times New Roman" w:cs="Times New Roman"/>
          <w:sz w:val="24"/>
          <w:szCs w:val="24"/>
        </w:rPr>
        <w:t xml:space="preserve">International Journal of Management Research and Business Strategy, </w:t>
      </w:r>
      <w:r w:rsidRPr="00905FFB">
        <w:rPr>
          <w:rFonts w:ascii="Times New Roman" w:hAnsi="Times New Roman" w:cs="Times New Roman"/>
          <w:sz w:val="24"/>
          <w:szCs w:val="24"/>
          <w:shd w:val="clear" w:color="auto" w:fill="FFFFFF"/>
        </w:rPr>
        <w:t>October, 2012</w:t>
      </w:r>
    </w:p>
    <w:p w14:paraId="0932D145" w14:textId="77777777" w:rsidR="00905FFB" w:rsidRPr="00905FFB" w:rsidRDefault="00905FFB" w:rsidP="0019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2EEFF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25. Cost Saving Initiatives of FMCG Companies – An Introspection, Business Studies Recent Developments, Edited Volume, NSOU, March, 2013</w:t>
      </w:r>
    </w:p>
    <w:p w14:paraId="08E7AFEA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4607A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26. </w:t>
      </w:r>
      <w:r w:rsidRPr="00905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Enterprise Risk Management in the Fast Moving Consumer Goods (FMCG) Sector in India, </w:t>
      </w:r>
      <w:r w:rsidRPr="00905FFB">
        <w:rPr>
          <w:rFonts w:ascii="Times New Roman" w:hAnsi="Times New Roman" w:cs="Times New Roman"/>
          <w:sz w:val="24"/>
          <w:szCs w:val="24"/>
        </w:rPr>
        <w:t xml:space="preserve">The Management Accountant, The Institute of Cost and Works Accountants of India, </w:t>
      </w:r>
      <w:r w:rsidRPr="00905FFB">
        <w:rPr>
          <w:rFonts w:ascii="Times New Roman" w:hAnsi="Times New Roman" w:cs="Times New Roman"/>
          <w:sz w:val="24"/>
          <w:szCs w:val="24"/>
          <w:shd w:val="clear" w:color="auto" w:fill="FFFFFF"/>
        </w:rPr>
        <w:t>October, 2013</w:t>
      </w:r>
    </w:p>
    <w:p w14:paraId="2F05F233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96C1E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27. An Insight into the Cost of Quality in Higher Education, The Management Accountant,  The Institute of Cost and Works Accountants of India,  April, 2014.</w:t>
      </w:r>
    </w:p>
    <w:p w14:paraId="5A25695A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79336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28. Impact of Organisational Climate on Job Stress – A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Comparartive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 Study of the Perceptions of the Private and Public Sector Bank Employees in Kolkata, Indian Business Environment The Changing Scenario, Edited Volume, NSOU, March, 2015</w:t>
      </w:r>
    </w:p>
    <w:p w14:paraId="1CE75F94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A65E3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29. Influence of Brand - Age on Consumer Perceptions and Preferences – A Study on Select FMCG Brands, Contemporary Issues in Global Economy, Commerce and Management, Edited Volume, The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Bhawanipur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 xml:space="preserve"> Education Society College, January, 2015</w:t>
      </w:r>
    </w:p>
    <w:p w14:paraId="0833AD5B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E2126" w14:textId="77777777" w:rsidR="00976F3E" w:rsidRPr="00905FFB" w:rsidRDefault="00976F3E" w:rsidP="00A677C6">
      <w:pPr>
        <w:pStyle w:val="Textnormal"/>
        <w:spacing w:after="0" w:line="240" w:lineRule="auto"/>
        <w:ind w:firstLine="0"/>
      </w:pPr>
      <w:r w:rsidRPr="00905FFB">
        <w:t>30. Relation Between Organisational Climate and Job Stress – A Study With Reference To Perception of Bank Employees in Kolkata, Edited Volume, Mizoram University. 2015</w:t>
      </w:r>
    </w:p>
    <w:p w14:paraId="049A8547" w14:textId="77777777" w:rsidR="0019682E" w:rsidRPr="00905FFB" w:rsidRDefault="0019682E" w:rsidP="00A677C6">
      <w:pPr>
        <w:pStyle w:val="Textnormal"/>
        <w:spacing w:after="0" w:line="240" w:lineRule="auto"/>
        <w:ind w:firstLine="0"/>
      </w:pPr>
    </w:p>
    <w:p w14:paraId="36F7996F" w14:textId="77777777" w:rsidR="00976F3E" w:rsidRPr="00905FFB" w:rsidRDefault="00976F3E" w:rsidP="00A677C6">
      <w:pPr>
        <w:pStyle w:val="Textnormal"/>
        <w:spacing w:after="0" w:line="240" w:lineRule="auto"/>
        <w:ind w:firstLine="0"/>
      </w:pPr>
      <w:r w:rsidRPr="00905FFB">
        <w:t>31. Social Implications of Value Chain Activities: A Brief Study of Nestle India Ltd, Journal of Exclusive Management Science, October, 2015</w:t>
      </w:r>
    </w:p>
    <w:p w14:paraId="53C60A58" w14:textId="77777777" w:rsidR="0019682E" w:rsidRPr="00905FFB" w:rsidRDefault="0019682E" w:rsidP="00A677C6">
      <w:pPr>
        <w:pStyle w:val="Textnormal"/>
        <w:spacing w:after="0" w:line="240" w:lineRule="auto"/>
        <w:ind w:firstLine="0"/>
      </w:pPr>
    </w:p>
    <w:p w14:paraId="6F87B5B2" w14:textId="77777777" w:rsidR="00976F3E" w:rsidRPr="00905FFB" w:rsidRDefault="00976F3E" w:rsidP="00A677C6">
      <w:pPr>
        <w:pStyle w:val="Textnormal"/>
        <w:spacing w:after="0" w:line="240" w:lineRule="auto"/>
        <w:ind w:firstLine="0"/>
      </w:pPr>
      <w:r w:rsidRPr="00905FFB">
        <w:t xml:space="preserve">32. Psychological Contract Between the Teachers and the Students – An Introspection, </w:t>
      </w:r>
      <w:proofErr w:type="spellStart"/>
      <w:r w:rsidRPr="00905FFB">
        <w:t>Proboho</w:t>
      </w:r>
      <w:proofErr w:type="spellEnd"/>
      <w:r w:rsidRPr="00905FFB">
        <w:t>, 6</w:t>
      </w:r>
      <w:r w:rsidRPr="00905FFB">
        <w:rPr>
          <w:vertAlign w:val="superscript"/>
        </w:rPr>
        <w:t>th</w:t>
      </w:r>
      <w:r w:rsidRPr="00905FFB">
        <w:t xml:space="preserve"> Issue, Netaji Nagar College. 2016</w:t>
      </w:r>
    </w:p>
    <w:p w14:paraId="445264CD" w14:textId="77777777" w:rsidR="0019682E" w:rsidRPr="00905FFB" w:rsidRDefault="0019682E" w:rsidP="00A677C6">
      <w:pPr>
        <w:pStyle w:val="Textnormal"/>
        <w:spacing w:after="0" w:line="240" w:lineRule="auto"/>
        <w:ind w:firstLine="0"/>
      </w:pPr>
    </w:p>
    <w:p w14:paraId="27F1DF1F" w14:textId="77777777" w:rsidR="00976F3E" w:rsidRPr="00905FFB" w:rsidRDefault="00976F3E" w:rsidP="00A677C6">
      <w:pPr>
        <w:pStyle w:val="Textnormal"/>
        <w:spacing w:after="0" w:line="240" w:lineRule="auto"/>
        <w:ind w:firstLine="0"/>
      </w:pPr>
      <w:r w:rsidRPr="00905FFB">
        <w:t>33. Crowd Funding as a Tool of Financing: An Introspection, The Benchmark, Netaji Nagar College. 2016</w:t>
      </w:r>
    </w:p>
    <w:p w14:paraId="05096927" w14:textId="77777777" w:rsidR="0019682E" w:rsidRPr="00905FFB" w:rsidRDefault="0019682E" w:rsidP="00A677C6">
      <w:pPr>
        <w:pStyle w:val="Textnormal"/>
        <w:spacing w:after="0" w:line="240" w:lineRule="auto"/>
        <w:ind w:firstLine="0"/>
      </w:pPr>
    </w:p>
    <w:p w14:paraId="5513BC2F" w14:textId="77777777" w:rsidR="00976F3E" w:rsidRPr="00905FFB" w:rsidRDefault="00976F3E" w:rsidP="00A677C6">
      <w:pPr>
        <w:pStyle w:val="Textnormal"/>
        <w:spacing w:after="0" w:line="240" w:lineRule="auto"/>
        <w:ind w:firstLine="0"/>
      </w:pPr>
      <w:r w:rsidRPr="00905FFB">
        <w:t>34. The Usefulness of Value Added Statement in Book Publishing Organisation, Shifting Tints, Netaji Nagar College. 2016</w:t>
      </w:r>
    </w:p>
    <w:p w14:paraId="712727B2" w14:textId="77777777" w:rsidR="0019682E" w:rsidRPr="00905FFB" w:rsidRDefault="0019682E" w:rsidP="00A677C6">
      <w:pPr>
        <w:pStyle w:val="Textnormal"/>
        <w:spacing w:after="0" w:line="240" w:lineRule="auto"/>
        <w:ind w:firstLine="0"/>
      </w:pPr>
    </w:p>
    <w:p w14:paraId="062AC297" w14:textId="77777777" w:rsidR="00976F3E" w:rsidRPr="00905FFB" w:rsidRDefault="00976F3E" w:rsidP="00A677C6">
      <w:pPr>
        <w:pStyle w:val="Textnormal"/>
        <w:spacing w:after="0" w:line="240" w:lineRule="auto"/>
        <w:ind w:firstLine="0"/>
      </w:pPr>
      <w:r w:rsidRPr="00905FFB">
        <w:t>35. Relationship Marketing in Banks, The Management Accountant, Institute of Cost Accountants, April, 2017</w:t>
      </w:r>
    </w:p>
    <w:p w14:paraId="3177D620" w14:textId="77777777" w:rsidR="0019682E" w:rsidRPr="00905FFB" w:rsidRDefault="0019682E" w:rsidP="0019682E">
      <w:pPr>
        <w:pStyle w:val="Textnormal"/>
        <w:spacing w:after="0" w:line="240" w:lineRule="auto"/>
        <w:ind w:firstLine="0"/>
      </w:pPr>
    </w:p>
    <w:p w14:paraId="5D5E5719" w14:textId="06B8812D" w:rsidR="00976F3E" w:rsidRDefault="00976F3E" w:rsidP="00A677C6">
      <w:pPr>
        <w:pStyle w:val="Textnormal"/>
        <w:spacing w:after="0" w:line="240" w:lineRule="auto"/>
        <w:ind w:firstLine="0"/>
      </w:pPr>
      <w:r w:rsidRPr="00905FFB">
        <w:t xml:space="preserve">36. Customer Relationship Management in Knowledge Economy – A Study on Selected Bank Branches in Kolkata, West Bengal, Journal of Management &amp; Entrepreneurship, Xavier Institute of Management &amp; Entrepreneurship, </w:t>
      </w:r>
      <w:proofErr w:type="spellStart"/>
      <w:r w:rsidRPr="00905FFB">
        <w:t>Bangaluru</w:t>
      </w:r>
      <w:proofErr w:type="spellEnd"/>
      <w:r w:rsidRPr="00905FFB">
        <w:t xml:space="preserve">, June, 2017. </w:t>
      </w:r>
    </w:p>
    <w:p w14:paraId="6F40527E" w14:textId="11A99FFE" w:rsidR="00D72D0C" w:rsidRDefault="00D72D0C" w:rsidP="00A677C6">
      <w:pPr>
        <w:pStyle w:val="Textnormal"/>
        <w:spacing w:after="0" w:line="240" w:lineRule="auto"/>
        <w:ind w:firstLine="0"/>
      </w:pPr>
    </w:p>
    <w:p w14:paraId="336B7C43" w14:textId="478F224C" w:rsidR="00D72D0C" w:rsidRPr="00905FFB" w:rsidRDefault="00D72D0C" w:rsidP="00A677C6">
      <w:pPr>
        <w:pStyle w:val="Textnormal"/>
        <w:spacing w:after="0" w:line="240" w:lineRule="auto"/>
        <w:ind w:firstLine="0"/>
      </w:pPr>
      <w:r>
        <w:t xml:space="preserve">37. </w:t>
      </w:r>
      <w:r w:rsidR="008D6C66">
        <w:t>Impact of Brand Perception on Brand Loyalty – A Study on College Teachers with respect to Nestle India Limited., Journal of Interdisciplinary Cycle Research, UGC-CARE Approved Group – II Journal, July, 2020.</w:t>
      </w:r>
    </w:p>
    <w:p w14:paraId="0740533F" w14:textId="77777777" w:rsidR="0019682E" w:rsidRPr="00905FFB" w:rsidRDefault="0019682E" w:rsidP="00A677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64059" w14:textId="77777777" w:rsidR="00976F3E" w:rsidRPr="00B165E2" w:rsidRDefault="009D6D89" w:rsidP="00B165E2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B165E2">
        <w:rPr>
          <w:rFonts w:ascii="Times New Roman" w:hAnsi="Times New Roman"/>
          <w:b/>
          <w:sz w:val="24"/>
          <w:szCs w:val="24"/>
        </w:rPr>
        <w:t>Speaker in Different Seminars / Conferences</w:t>
      </w:r>
      <w:r w:rsidR="00976F3E" w:rsidRPr="00B165E2">
        <w:rPr>
          <w:rFonts w:ascii="Times New Roman" w:hAnsi="Times New Roman"/>
          <w:b/>
          <w:sz w:val="24"/>
          <w:szCs w:val="24"/>
        </w:rPr>
        <w:t>:</w:t>
      </w:r>
    </w:p>
    <w:p w14:paraId="559F7378" w14:textId="77777777" w:rsidR="00976F3E" w:rsidRDefault="00976F3E" w:rsidP="00A677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“Professional Ethics &amp; Dilemmas and Accounting Education in India.” IAA. Calcutta Branch, Burdwan 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Univsity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. 1988.</w:t>
      </w:r>
    </w:p>
    <w:p w14:paraId="611D93F7" w14:textId="77777777" w:rsidR="009D6D89" w:rsidRPr="00905FFB" w:rsidRDefault="009D6D89" w:rsidP="00A677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C24E9C" w14:textId="77777777" w:rsidR="00976F3E" w:rsidRDefault="00976F3E" w:rsidP="00A677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“ Lease Financing : An Overview”, CIMA, Calcutta Branch, Indian Chamber of Commerce, Calcutta, 1988.</w:t>
      </w:r>
    </w:p>
    <w:p w14:paraId="274E9562" w14:textId="77777777" w:rsidR="009D6D89" w:rsidRPr="00905FFB" w:rsidRDefault="009D6D89" w:rsidP="00A677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C59ADC" w14:textId="77777777" w:rsidR="00976F3E" w:rsidRDefault="00976F3E" w:rsidP="00A677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“ Management Accounting- Role in Banking”, CIMA, Calcutta Branch,  Oberoi Grand, Calcutta, 1989.</w:t>
      </w:r>
    </w:p>
    <w:p w14:paraId="13D29DA0" w14:textId="77777777" w:rsidR="009D6D89" w:rsidRPr="00905FFB" w:rsidRDefault="009D6D89" w:rsidP="00A677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F5C357" w14:textId="77777777" w:rsidR="00976F3E" w:rsidRPr="00905FFB" w:rsidRDefault="00976F3E" w:rsidP="00A677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“Companies (</w:t>
      </w:r>
      <w:proofErr w:type="spellStart"/>
      <w:r w:rsidRPr="00905FFB">
        <w:rPr>
          <w:rFonts w:ascii="Times New Roman" w:hAnsi="Times New Roman" w:cs="Times New Roman"/>
          <w:sz w:val="24"/>
          <w:szCs w:val="24"/>
        </w:rPr>
        <w:t>Amenment</w:t>
      </w:r>
      <w:proofErr w:type="spellEnd"/>
      <w:r w:rsidRPr="00905FFB">
        <w:rPr>
          <w:rFonts w:ascii="Times New Roman" w:hAnsi="Times New Roman" w:cs="Times New Roman"/>
          <w:sz w:val="24"/>
          <w:szCs w:val="24"/>
        </w:rPr>
        <w:t>) Act 1988” CIMA, Calcutta Branch, Oberoi Grand. Calcutta, 1989.</w:t>
      </w:r>
    </w:p>
    <w:p w14:paraId="1C53ADA2" w14:textId="77777777" w:rsidR="009D6D89" w:rsidRDefault="009D6D89" w:rsidP="00A677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38EF33" w14:textId="77777777" w:rsidR="00976F3E" w:rsidRPr="00905FFB" w:rsidRDefault="00976F3E" w:rsidP="00A677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>“ Factoring-A mechanism to check the growth of sickness of small-scale sector  in India”,    International Conference, Research Development Association, Rajasthan, 1992.</w:t>
      </w:r>
    </w:p>
    <w:p w14:paraId="103D5F15" w14:textId="77777777" w:rsidR="009D6D89" w:rsidRDefault="009D6D89" w:rsidP="00A677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755D28" w14:textId="77777777" w:rsidR="00976F3E" w:rsidRPr="00905FFB" w:rsidRDefault="00976F3E" w:rsidP="00A677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lastRenderedPageBreak/>
        <w:t>“ The Liberalisation of the Indian Economy and the Stock Market: An  Introspection”, IAA    Research Foundation, Calcutta, 1995.</w:t>
      </w:r>
    </w:p>
    <w:p w14:paraId="3A8387AC" w14:textId="77777777" w:rsidR="009D6D89" w:rsidRDefault="009D6D89" w:rsidP="00A677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2F8978A" w14:textId="77777777" w:rsidR="009D6D89" w:rsidRDefault="00976F3E" w:rsidP="00A677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D89">
        <w:rPr>
          <w:rFonts w:ascii="Times New Roman" w:hAnsi="Times New Roman" w:cs="Times New Roman"/>
          <w:sz w:val="24"/>
          <w:szCs w:val="24"/>
        </w:rPr>
        <w:t>“ The Behavioural Problems of Accountants and the Failure to Attain Goal  Congruence-Some Issues”, National Conference, IAA, Calcutta Branch, 1995.</w:t>
      </w:r>
      <w:r w:rsidR="009D6D89" w:rsidRPr="009D6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A82F7" w14:textId="77777777" w:rsidR="009D6D89" w:rsidRDefault="009D6D89" w:rsidP="00A677C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F24E8" w14:textId="77777777" w:rsidR="009D6D89" w:rsidRPr="009D6D89" w:rsidRDefault="00976F3E" w:rsidP="00A677C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89">
        <w:rPr>
          <w:rFonts w:ascii="Times New Roman" w:hAnsi="Times New Roman"/>
          <w:sz w:val="24"/>
          <w:szCs w:val="24"/>
        </w:rPr>
        <w:t xml:space="preserve"> “Marketing of Books in North East Region” Invited to speak on this topic at the National Seminar organized by  Tripura Publishers’ Guild, Agartala, 14-15</w:t>
      </w:r>
      <w:r w:rsidRPr="009D6D89">
        <w:rPr>
          <w:rFonts w:ascii="Times New Roman" w:hAnsi="Times New Roman"/>
          <w:sz w:val="24"/>
          <w:szCs w:val="24"/>
          <w:vertAlign w:val="superscript"/>
        </w:rPr>
        <w:t>th</w:t>
      </w:r>
      <w:r w:rsidRPr="009D6D89">
        <w:rPr>
          <w:rFonts w:ascii="Times New Roman" w:hAnsi="Times New Roman"/>
          <w:sz w:val="24"/>
          <w:szCs w:val="24"/>
        </w:rPr>
        <w:t xml:space="preserve"> September, 2009</w:t>
      </w:r>
      <w:r w:rsidR="009D6D89" w:rsidRPr="009D6D89">
        <w:rPr>
          <w:rFonts w:ascii="Times New Roman" w:hAnsi="Times New Roman"/>
          <w:sz w:val="24"/>
          <w:szCs w:val="24"/>
        </w:rPr>
        <w:t xml:space="preserve"> </w:t>
      </w:r>
    </w:p>
    <w:p w14:paraId="3D97B6C4" w14:textId="77777777" w:rsidR="009D6D89" w:rsidRDefault="009D6D89" w:rsidP="00A677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4B58EB" w14:textId="77777777" w:rsidR="00976F3E" w:rsidRPr="009D6D89" w:rsidRDefault="00976F3E" w:rsidP="00A677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D89">
        <w:rPr>
          <w:rFonts w:ascii="Times New Roman" w:hAnsi="Times New Roman" w:cs="Times New Roman"/>
          <w:sz w:val="24"/>
          <w:szCs w:val="24"/>
        </w:rPr>
        <w:t>“Micro Entrepreneurship Development and Public Action In India – An Assessment”</w:t>
      </w:r>
    </w:p>
    <w:p w14:paraId="659EEF6F" w14:textId="77777777" w:rsidR="009D6D89" w:rsidRDefault="00976F3E" w:rsidP="00A677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="009D6D89">
        <w:rPr>
          <w:rFonts w:ascii="Times New Roman" w:hAnsi="Times New Roman" w:cs="Times New Roman"/>
          <w:sz w:val="24"/>
          <w:szCs w:val="24"/>
        </w:rPr>
        <w:tab/>
      </w:r>
      <w:r w:rsidRPr="00905FFB">
        <w:rPr>
          <w:rFonts w:ascii="Times New Roman" w:hAnsi="Times New Roman" w:cs="Times New Roman"/>
          <w:sz w:val="24"/>
          <w:szCs w:val="24"/>
        </w:rPr>
        <w:t>Annual Conference, Bengal Economic Association, February 6 – 7, 2010</w:t>
      </w:r>
      <w:r w:rsidR="009D6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45AC8" w14:textId="77777777" w:rsidR="009D6D89" w:rsidRDefault="009D6D89" w:rsidP="00A677C6">
      <w:pPr>
        <w:spacing w:after="0" w:line="240" w:lineRule="auto"/>
        <w:ind w:left="255" w:firstLine="45"/>
        <w:jc w:val="both"/>
        <w:rPr>
          <w:rFonts w:ascii="Times New Roman" w:hAnsi="Times New Roman" w:cs="Times New Roman"/>
          <w:sz w:val="24"/>
          <w:szCs w:val="24"/>
        </w:rPr>
      </w:pPr>
    </w:p>
    <w:p w14:paraId="482B6A45" w14:textId="2BCFACB3" w:rsidR="00976F3E" w:rsidRPr="00905FFB" w:rsidRDefault="009D6D89" w:rsidP="00A677C6">
      <w:pPr>
        <w:spacing w:after="0" w:line="240" w:lineRule="auto"/>
        <w:ind w:left="255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76F3E" w:rsidRPr="00905FFB">
        <w:rPr>
          <w:rFonts w:ascii="Times New Roman" w:hAnsi="Times New Roman" w:cs="Times New Roman"/>
          <w:sz w:val="24"/>
          <w:szCs w:val="24"/>
        </w:rPr>
        <w:t>“The Socio-economic status of older people in India – An Assessment”, UGC  Sponsored  National Conference, Netaji Nagar Day College, 15</w:t>
      </w:r>
      <w:r w:rsidR="00976F3E" w:rsidRPr="00905F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 and 16</w:t>
      </w:r>
      <w:r w:rsidR="00976F3E" w:rsidRPr="00905F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 February, 2010.</w:t>
      </w:r>
    </w:p>
    <w:p w14:paraId="4498BB13" w14:textId="77777777" w:rsidR="009D6D89" w:rsidRDefault="009D6D89" w:rsidP="00A677C6">
      <w:pPr>
        <w:spacing w:after="0" w:line="240" w:lineRule="auto"/>
        <w:ind w:left="255"/>
        <w:jc w:val="both"/>
        <w:rPr>
          <w:rFonts w:ascii="Times New Roman" w:hAnsi="Times New Roman" w:cs="Times New Roman"/>
          <w:sz w:val="24"/>
          <w:szCs w:val="24"/>
        </w:rPr>
      </w:pPr>
    </w:p>
    <w:p w14:paraId="324D91DC" w14:textId="77777777" w:rsidR="00976F3E" w:rsidRPr="00905FFB" w:rsidRDefault="009D6D89" w:rsidP="00A677C6">
      <w:pPr>
        <w:spacing w:after="0" w:line="240" w:lineRule="auto"/>
        <w:ind w:left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76F3E" w:rsidRPr="00905FFB">
        <w:rPr>
          <w:rFonts w:ascii="Times New Roman" w:hAnsi="Times New Roman" w:cs="Times New Roman"/>
          <w:sz w:val="24"/>
          <w:szCs w:val="24"/>
        </w:rPr>
        <w:t>. “One Globe – One Standard and IFRS –The Untold Truth”, National Seminar organized by the Department of Management, University of Calcutta, held on 20</w:t>
      </w:r>
      <w:r w:rsidR="00976F3E" w:rsidRPr="00905F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 February, 2010. </w:t>
      </w:r>
    </w:p>
    <w:p w14:paraId="613E87FC" w14:textId="77777777" w:rsidR="009934B6" w:rsidRDefault="009934B6" w:rsidP="00A677C6">
      <w:pPr>
        <w:spacing w:after="0" w:line="240" w:lineRule="auto"/>
        <w:ind w:left="255" w:firstLine="105"/>
        <w:jc w:val="both"/>
        <w:rPr>
          <w:rFonts w:ascii="Times New Roman" w:hAnsi="Times New Roman" w:cs="Times New Roman"/>
          <w:sz w:val="24"/>
          <w:szCs w:val="24"/>
        </w:rPr>
      </w:pPr>
    </w:p>
    <w:p w14:paraId="35A4203C" w14:textId="5786963D" w:rsidR="00976F3E" w:rsidRPr="00905FFB" w:rsidRDefault="009D6D89" w:rsidP="00A677C6">
      <w:pPr>
        <w:spacing w:after="0" w:line="240" w:lineRule="auto"/>
        <w:ind w:left="255" w:firstLine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76F3E" w:rsidRPr="00905FFB">
        <w:rPr>
          <w:rFonts w:ascii="Times New Roman" w:hAnsi="Times New Roman" w:cs="Times New Roman"/>
          <w:sz w:val="24"/>
          <w:szCs w:val="24"/>
        </w:rPr>
        <w:t>. “The Enduring Mystery Of Consumer Brand Choice And The Oft-Overlooked Clue Of Brand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="00976F3E" w:rsidRPr="00905FFB">
        <w:rPr>
          <w:rFonts w:ascii="Times New Roman" w:hAnsi="Times New Roman" w:cs="Times New Roman"/>
          <w:sz w:val="24"/>
          <w:szCs w:val="24"/>
        </w:rPr>
        <w:t>- Age A Brief Review”, International Seminar organized by IMI Kolkata, 15</w:t>
      </w:r>
      <w:r w:rsidR="00976F3E" w:rsidRPr="00905F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 &amp; 16</w:t>
      </w:r>
      <w:r w:rsidR="00976F3E" w:rsidRPr="00905F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 December, 2014 at IMI, Kolkata Campus.</w:t>
      </w:r>
    </w:p>
    <w:p w14:paraId="74756952" w14:textId="77777777" w:rsidR="009D6D89" w:rsidRDefault="009D6D89" w:rsidP="00A677C6">
      <w:pPr>
        <w:spacing w:after="0" w:line="240" w:lineRule="auto"/>
        <w:ind w:left="255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57567296" w14:textId="5DE358A5" w:rsidR="00976F3E" w:rsidRPr="00905FFB" w:rsidRDefault="009D6D89" w:rsidP="00A677C6">
      <w:pPr>
        <w:spacing w:after="0" w:line="240" w:lineRule="auto"/>
        <w:ind w:left="255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. “Influence of brand–age on consumer perceptions and preferences: A study on select FMCG Brands”, First International Conference organized by The </w:t>
      </w:r>
      <w:proofErr w:type="spellStart"/>
      <w:r w:rsidR="00976F3E" w:rsidRPr="00905FFB">
        <w:rPr>
          <w:rFonts w:ascii="Times New Roman" w:hAnsi="Times New Roman" w:cs="Times New Roman"/>
          <w:sz w:val="24"/>
          <w:szCs w:val="24"/>
        </w:rPr>
        <w:t>Bhawanipur</w:t>
      </w:r>
      <w:proofErr w:type="spellEnd"/>
      <w:r w:rsidR="00976F3E" w:rsidRPr="00905FFB">
        <w:rPr>
          <w:rFonts w:ascii="Times New Roman" w:hAnsi="Times New Roman" w:cs="Times New Roman"/>
          <w:sz w:val="24"/>
          <w:szCs w:val="24"/>
        </w:rPr>
        <w:t xml:space="preserve"> Education Society, 4</w:t>
      </w:r>
      <w:r w:rsidR="00976F3E" w:rsidRPr="00905F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  January, 2015.</w:t>
      </w:r>
    </w:p>
    <w:p w14:paraId="2A76D1D0" w14:textId="77777777" w:rsidR="009D6D89" w:rsidRDefault="009D6D89" w:rsidP="00A677C6">
      <w:pPr>
        <w:spacing w:after="0" w:line="240" w:lineRule="auto"/>
        <w:ind w:left="255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2B5BF2ED" w14:textId="77777777" w:rsidR="00976F3E" w:rsidRPr="00905FFB" w:rsidRDefault="009D6D89" w:rsidP="00A677C6">
      <w:pPr>
        <w:spacing w:after="0" w:line="240" w:lineRule="auto"/>
        <w:ind w:left="255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. “Rural Consumers’ Acceptability of A </w:t>
      </w:r>
      <w:proofErr w:type="spellStart"/>
      <w:r w:rsidR="00976F3E" w:rsidRPr="00905FFB">
        <w:rPr>
          <w:rFonts w:ascii="Times New Roman" w:hAnsi="Times New Roman" w:cs="Times New Roman"/>
          <w:sz w:val="24"/>
          <w:szCs w:val="24"/>
        </w:rPr>
        <w:t>Hul</w:t>
      </w:r>
      <w:proofErr w:type="spellEnd"/>
      <w:r w:rsidR="00976F3E" w:rsidRPr="00905FFB">
        <w:rPr>
          <w:rFonts w:ascii="Times New Roman" w:hAnsi="Times New Roman" w:cs="Times New Roman"/>
          <w:sz w:val="24"/>
          <w:szCs w:val="24"/>
        </w:rPr>
        <w:t xml:space="preserve"> Brand – A Block Level Study in the State of West  Bengal,” First International Conference on Evidence Based Management 2015, Bits </w:t>
      </w:r>
      <w:proofErr w:type="spellStart"/>
      <w:r w:rsidR="00976F3E" w:rsidRPr="00905FFB">
        <w:rPr>
          <w:rFonts w:ascii="Times New Roman" w:hAnsi="Times New Roman" w:cs="Times New Roman"/>
          <w:sz w:val="24"/>
          <w:szCs w:val="24"/>
        </w:rPr>
        <w:t>Pilani</w:t>
      </w:r>
      <w:proofErr w:type="spellEnd"/>
      <w:r w:rsidR="00976F3E" w:rsidRPr="00905FFB">
        <w:rPr>
          <w:rFonts w:ascii="Times New Roman" w:hAnsi="Times New Roman" w:cs="Times New Roman"/>
          <w:sz w:val="24"/>
          <w:szCs w:val="24"/>
        </w:rPr>
        <w:t>, 20</w:t>
      </w:r>
      <w:r w:rsidR="0019682E"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="00976F3E" w:rsidRPr="00905FFB">
        <w:rPr>
          <w:rFonts w:ascii="Times New Roman" w:hAnsi="Times New Roman" w:cs="Times New Roman"/>
          <w:sz w:val="24"/>
          <w:szCs w:val="24"/>
        </w:rPr>
        <w:t>- 21 March, 2015.</w:t>
      </w:r>
    </w:p>
    <w:p w14:paraId="41721761" w14:textId="77777777" w:rsidR="009934B6" w:rsidRDefault="009934B6" w:rsidP="00A677C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4C1CFFB" w14:textId="36F3C8FB" w:rsidR="00976F3E" w:rsidRPr="00905FFB" w:rsidRDefault="009D6D89" w:rsidP="00A677C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. “Non-Financial Audits &amp; Quality Analysis”, Michael Madhusudan Memorial College, </w:t>
      </w:r>
    </w:p>
    <w:p w14:paraId="3A54A108" w14:textId="291967FD" w:rsidR="00976F3E" w:rsidRDefault="0019682E" w:rsidP="00A677C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sz w:val="24"/>
          <w:szCs w:val="24"/>
        </w:rPr>
        <w:t xml:space="preserve"> </w:t>
      </w:r>
      <w:r w:rsidR="00976F3E" w:rsidRPr="00905FFB">
        <w:rPr>
          <w:rFonts w:ascii="Times New Roman" w:hAnsi="Times New Roman" w:cs="Times New Roman"/>
          <w:sz w:val="24"/>
          <w:szCs w:val="24"/>
        </w:rPr>
        <w:t>Durgapur, West Bengal, 27</w:t>
      </w:r>
      <w:r w:rsidR="00976F3E" w:rsidRPr="00905F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6F3E" w:rsidRPr="00905FFB">
        <w:rPr>
          <w:rFonts w:ascii="Times New Roman" w:hAnsi="Times New Roman" w:cs="Times New Roman"/>
          <w:sz w:val="24"/>
          <w:szCs w:val="24"/>
        </w:rPr>
        <w:t xml:space="preserve"> February, 2017, as a Resource Person</w:t>
      </w:r>
      <w:r w:rsidRPr="00905FFB">
        <w:rPr>
          <w:rFonts w:ascii="Times New Roman" w:hAnsi="Times New Roman" w:cs="Times New Roman"/>
          <w:sz w:val="24"/>
          <w:szCs w:val="24"/>
        </w:rPr>
        <w:t>.</w:t>
      </w:r>
    </w:p>
    <w:p w14:paraId="4EB72B74" w14:textId="640AD31C" w:rsidR="00A677C6" w:rsidRDefault="00A677C6" w:rsidP="00A677C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51CE70" w14:textId="7A1E536A" w:rsidR="00A677C6" w:rsidRPr="00905FFB" w:rsidRDefault="00A677C6" w:rsidP="00A677C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 person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session of ICSSR Sponsored Two Day National Level Seminar organised by Calcutta Girls’ College and Vidyasagar Evening College held on 29-30</w:t>
      </w:r>
      <w:r w:rsidRPr="00A677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January, 2019.</w:t>
      </w:r>
    </w:p>
    <w:p w14:paraId="5BB294DF" w14:textId="77777777" w:rsidR="00976F3E" w:rsidRPr="00905FFB" w:rsidRDefault="00976F3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CB3AB" w14:textId="21BA8C27" w:rsidR="008D5752" w:rsidRDefault="008664A2" w:rsidP="00A677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5E2">
        <w:rPr>
          <w:rFonts w:ascii="Times New Roman" w:hAnsi="Times New Roman"/>
          <w:sz w:val="24"/>
          <w:szCs w:val="24"/>
        </w:rPr>
        <w:t>Books – 2</w:t>
      </w:r>
      <w:r w:rsidR="008D6C66">
        <w:rPr>
          <w:rFonts w:ascii="Times New Roman" w:hAnsi="Times New Roman"/>
          <w:sz w:val="24"/>
          <w:szCs w:val="24"/>
        </w:rPr>
        <w:t>8</w:t>
      </w:r>
      <w:r w:rsidR="002E605C" w:rsidRPr="00B165E2">
        <w:rPr>
          <w:rFonts w:ascii="Times New Roman" w:hAnsi="Times New Roman"/>
          <w:sz w:val="24"/>
          <w:szCs w:val="24"/>
        </w:rPr>
        <w:t xml:space="preserve"> (One </w:t>
      </w:r>
      <w:r w:rsidR="008D5752" w:rsidRPr="00B165E2">
        <w:rPr>
          <w:rFonts w:ascii="Times New Roman" w:hAnsi="Times New Roman"/>
          <w:sz w:val="24"/>
          <w:szCs w:val="24"/>
        </w:rPr>
        <w:t xml:space="preserve"> from Germany)</w:t>
      </w:r>
    </w:p>
    <w:p w14:paraId="0C9F6D31" w14:textId="73C04BBC" w:rsidR="007A5DE7" w:rsidRDefault="007A5DE7" w:rsidP="00A677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Books of UG Level under the University of Calcutta and other universities of West Bengal:</w:t>
      </w:r>
    </w:p>
    <w:p w14:paraId="0479534E" w14:textId="468F354B" w:rsidR="007A5DE7" w:rsidRDefault="007A5DE7" w:rsidP="007A5DE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Laws</w:t>
      </w:r>
    </w:p>
    <w:p w14:paraId="7EFC63C5" w14:textId="60274581" w:rsidR="007A5DE7" w:rsidRDefault="007A5DE7" w:rsidP="007A5DE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Company Law</w:t>
      </w:r>
    </w:p>
    <w:p w14:paraId="5DA24A57" w14:textId="12D86B9E" w:rsidR="007A5DE7" w:rsidRDefault="007A5DE7" w:rsidP="007A5DE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Marketing Management &amp; Human Resource Management</w:t>
      </w:r>
    </w:p>
    <w:p w14:paraId="13A5589B" w14:textId="10C1E594" w:rsidR="007A5DE7" w:rsidRDefault="007A5DE7" w:rsidP="007A5DE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Entrepreneurship Development &amp; Business Ethics</w:t>
      </w:r>
    </w:p>
    <w:p w14:paraId="79911443" w14:textId="7FB2C422" w:rsidR="007A5DE7" w:rsidRDefault="007A5DE7" w:rsidP="007A5DE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Principles of Management</w:t>
      </w:r>
    </w:p>
    <w:p w14:paraId="081B4643" w14:textId="67C863AE" w:rsidR="007A5DE7" w:rsidRDefault="007A5DE7" w:rsidP="007A5DE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 and Indirect Taxation</w:t>
      </w:r>
    </w:p>
    <w:p w14:paraId="0DA4EC85" w14:textId="4C43C0C0" w:rsidR="007A5DE7" w:rsidRDefault="007A5DE7" w:rsidP="007A5DE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Management</w:t>
      </w:r>
    </w:p>
    <w:p w14:paraId="5E4673E5" w14:textId="7FA838E0" w:rsidR="007A5DE7" w:rsidRPr="00B165E2" w:rsidRDefault="007A5DE7" w:rsidP="007A5DE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Statement Analysis</w:t>
      </w:r>
    </w:p>
    <w:p w14:paraId="0B557593" w14:textId="77777777" w:rsidR="008D5752" w:rsidRPr="00B165E2" w:rsidRDefault="008664A2" w:rsidP="00A677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5E2">
        <w:rPr>
          <w:rFonts w:ascii="Times New Roman" w:hAnsi="Times New Roman"/>
          <w:sz w:val="24"/>
          <w:szCs w:val="24"/>
        </w:rPr>
        <w:lastRenderedPageBreak/>
        <w:t xml:space="preserve">Joint Editor of Research Volumes </w:t>
      </w:r>
      <w:r w:rsidR="008D5752" w:rsidRPr="00B165E2">
        <w:rPr>
          <w:rFonts w:ascii="Times New Roman" w:hAnsi="Times New Roman"/>
          <w:sz w:val="24"/>
          <w:szCs w:val="24"/>
        </w:rPr>
        <w:t>– 1</w:t>
      </w:r>
    </w:p>
    <w:p w14:paraId="42913F70" w14:textId="42DB034E" w:rsidR="00FD567E" w:rsidRDefault="00FD567E" w:rsidP="00A677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6075183"/>
      <w:r w:rsidRPr="00FD567E">
        <w:rPr>
          <w:rFonts w:ascii="Times New Roman" w:hAnsi="Times New Roman" w:cs="Times New Roman"/>
          <w:b/>
          <w:bCs/>
          <w:sz w:val="24"/>
          <w:szCs w:val="24"/>
        </w:rPr>
        <w:t>Award</w:t>
      </w:r>
      <w:r w:rsidR="000D66E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D567E">
        <w:rPr>
          <w:rFonts w:ascii="Times New Roman" w:hAnsi="Times New Roman" w:cs="Times New Roman"/>
          <w:b/>
          <w:bCs/>
          <w:sz w:val="24"/>
          <w:szCs w:val="24"/>
        </w:rPr>
        <w:t xml:space="preserve"> conferred: </w:t>
      </w:r>
    </w:p>
    <w:p w14:paraId="688C42B2" w14:textId="7A65C57C" w:rsidR="008D5752" w:rsidRPr="00A537BF" w:rsidRDefault="00FD567E" w:rsidP="00A6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7BF">
        <w:rPr>
          <w:rFonts w:ascii="Times New Roman" w:hAnsi="Times New Roman" w:cs="Times New Roman"/>
          <w:sz w:val="24"/>
          <w:szCs w:val="24"/>
        </w:rPr>
        <w:t>Golden AIM Aware under the category of Top 10 Iconic Principal Award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proofErr w:type="spellStart"/>
      <w:r>
        <w:rPr>
          <w:rFonts w:ascii="Palatino Linotype" w:hAnsi="Palatino Linotype"/>
          <w:color w:val="000000"/>
          <w:shd w:val="clear" w:color="auto" w:fill="FFFFFF"/>
        </w:rPr>
        <w:t>Dynergic</w:t>
      </w:r>
      <w:proofErr w:type="spellEnd"/>
      <w:r>
        <w:rPr>
          <w:rFonts w:ascii="Palatino Linotype" w:hAnsi="Palatino Linotype"/>
          <w:color w:val="000000"/>
          <w:shd w:val="clear" w:color="auto" w:fill="FFFFFF"/>
        </w:rPr>
        <w:t xml:space="preserve"> Business Solution</w:t>
      </w:r>
      <w:r w:rsidR="00A537BF">
        <w:rPr>
          <w:rFonts w:ascii="Palatino Linotype" w:hAnsi="Palatino Linotype"/>
          <w:color w:val="000000"/>
          <w:shd w:val="clear" w:color="auto" w:fill="FFFFFF"/>
        </w:rPr>
        <w:t>, Mumbai, Co-powered by </w:t>
      </w:r>
      <w:r w:rsidR="00A537BF" w:rsidRPr="00A537BF">
        <w:rPr>
          <w:rFonts w:ascii="Palatino Linotype" w:hAnsi="Palatino Linotype"/>
          <w:color w:val="000000"/>
          <w:shd w:val="clear" w:color="auto" w:fill="FFFFFF"/>
        </w:rPr>
        <w:t>Federation of Quality Education Council &amp; Associate Partner  Ideal Education Movement</w:t>
      </w:r>
      <w:r w:rsidR="00D65EA2">
        <w:rPr>
          <w:rFonts w:ascii="Palatino Linotype" w:hAnsi="Palatino Linotype"/>
          <w:color w:val="000000"/>
          <w:shd w:val="clear" w:color="auto" w:fill="FFFFFF"/>
        </w:rPr>
        <w:t xml:space="preserve"> on 8</w:t>
      </w:r>
      <w:r w:rsidR="00D65EA2" w:rsidRPr="00D65EA2">
        <w:rPr>
          <w:rFonts w:ascii="Palatino Linotype" w:hAnsi="Palatino Linotype"/>
          <w:color w:val="000000"/>
          <w:shd w:val="clear" w:color="auto" w:fill="FFFFFF"/>
          <w:vertAlign w:val="superscript"/>
        </w:rPr>
        <w:t>th</w:t>
      </w:r>
      <w:r w:rsidR="00D65EA2">
        <w:rPr>
          <w:rFonts w:ascii="Palatino Linotype" w:hAnsi="Palatino Linotype"/>
          <w:color w:val="000000"/>
          <w:shd w:val="clear" w:color="auto" w:fill="FFFFFF"/>
        </w:rPr>
        <w:t xml:space="preserve"> April, 2021</w:t>
      </w:r>
    </w:p>
    <w:bookmarkEnd w:id="2"/>
    <w:p w14:paraId="7437AC0D" w14:textId="16D0650A" w:rsidR="00FD567E" w:rsidRPr="00FD567E" w:rsidRDefault="00FD567E" w:rsidP="00A677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E78CA4" w14:textId="77777777" w:rsidR="002E605C" w:rsidRPr="00905FFB" w:rsidRDefault="0001711C" w:rsidP="00A6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6075115"/>
      <w:r w:rsidRPr="00905FFB">
        <w:rPr>
          <w:rFonts w:ascii="Times New Roman" w:hAnsi="Times New Roman" w:cs="Times New Roman"/>
          <w:b/>
          <w:sz w:val="24"/>
          <w:szCs w:val="24"/>
        </w:rPr>
        <w:t xml:space="preserve">Membership of Learned Societies:  </w:t>
      </w:r>
    </w:p>
    <w:p w14:paraId="390B5196" w14:textId="77777777" w:rsidR="002E605C" w:rsidRPr="00905FFB" w:rsidRDefault="0001711C" w:rsidP="00A677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 xml:space="preserve">Associate Member of the Institute of Cost Accountants of India </w:t>
      </w:r>
    </w:p>
    <w:p w14:paraId="0245B173" w14:textId="77777777" w:rsidR="002E605C" w:rsidRPr="00905FFB" w:rsidRDefault="002E605C" w:rsidP="00A677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Associate member of Association of Secretaries and Managers</w:t>
      </w:r>
    </w:p>
    <w:p w14:paraId="46B546F8" w14:textId="207523DD" w:rsidR="002E605C" w:rsidRPr="00905FFB" w:rsidRDefault="002E605C" w:rsidP="00A677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Member of Institute of Internal Auditors</w:t>
      </w:r>
      <w:r w:rsidR="008D6C66">
        <w:rPr>
          <w:rFonts w:ascii="Times New Roman" w:hAnsi="Times New Roman"/>
          <w:sz w:val="24"/>
          <w:szCs w:val="24"/>
        </w:rPr>
        <w:t>, Florida</w:t>
      </w:r>
    </w:p>
    <w:p w14:paraId="337068CC" w14:textId="77777777" w:rsidR="002E605C" w:rsidRPr="00905FFB" w:rsidRDefault="0001711C" w:rsidP="00A677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Life Member, Indian Accounting Association Research Foundation (IAARF)</w:t>
      </w:r>
    </w:p>
    <w:p w14:paraId="7A711646" w14:textId="77777777" w:rsidR="002E605C" w:rsidRPr="00905FFB" w:rsidRDefault="0001711C" w:rsidP="00A677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 xml:space="preserve">Life Member, Indian Accounting Association (IAA) </w:t>
      </w:r>
    </w:p>
    <w:p w14:paraId="5F707629" w14:textId="48ED97BF" w:rsidR="008D5752" w:rsidRPr="00905FFB" w:rsidRDefault="0001711C" w:rsidP="00A677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 xml:space="preserve">Life Member, </w:t>
      </w:r>
      <w:r w:rsidR="00903951" w:rsidRPr="00905FFB">
        <w:rPr>
          <w:rFonts w:ascii="Times New Roman" w:hAnsi="Times New Roman"/>
          <w:sz w:val="24"/>
          <w:szCs w:val="24"/>
        </w:rPr>
        <w:t>Research Development Association, Raja</w:t>
      </w:r>
      <w:r w:rsidR="008D6C66">
        <w:rPr>
          <w:rFonts w:ascii="Times New Roman" w:hAnsi="Times New Roman"/>
          <w:sz w:val="24"/>
          <w:szCs w:val="24"/>
        </w:rPr>
        <w:t>s</w:t>
      </w:r>
      <w:r w:rsidR="00903951" w:rsidRPr="00905FFB">
        <w:rPr>
          <w:rFonts w:ascii="Times New Roman" w:hAnsi="Times New Roman"/>
          <w:sz w:val="24"/>
          <w:szCs w:val="24"/>
        </w:rPr>
        <w:t>than</w:t>
      </w:r>
    </w:p>
    <w:p w14:paraId="7871F11C" w14:textId="5F9A7EF5" w:rsidR="00903951" w:rsidRDefault="00903951" w:rsidP="002E60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Life Member, Bengal Economic Association, Kolkata</w:t>
      </w:r>
    </w:p>
    <w:p w14:paraId="45055425" w14:textId="0D02CA55" w:rsidR="008D6C66" w:rsidRDefault="008D6C66" w:rsidP="002E60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Fellow Member of Indian Academic Research Association, </w:t>
      </w:r>
      <w:proofErr w:type="spellStart"/>
      <w:r>
        <w:rPr>
          <w:rFonts w:ascii="Times New Roman" w:hAnsi="Times New Roman"/>
          <w:sz w:val="24"/>
          <w:szCs w:val="24"/>
        </w:rPr>
        <w:t>Tiruchirapalli</w:t>
      </w:r>
      <w:proofErr w:type="spellEnd"/>
      <w:r>
        <w:rPr>
          <w:rFonts w:ascii="Times New Roman" w:hAnsi="Times New Roman"/>
          <w:sz w:val="24"/>
          <w:szCs w:val="24"/>
        </w:rPr>
        <w:t>, Tamil Nadu</w:t>
      </w:r>
    </w:p>
    <w:p w14:paraId="3F18C5FE" w14:textId="30218D9D" w:rsidR="008D6C66" w:rsidRPr="00905FFB" w:rsidRDefault="000D66EB" w:rsidP="002E60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Fellow</w:t>
      </w:r>
      <w:r w:rsidR="008D6C66">
        <w:rPr>
          <w:rFonts w:ascii="Times New Roman" w:hAnsi="Times New Roman"/>
          <w:sz w:val="24"/>
          <w:szCs w:val="24"/>
        </w:rPr>
        <w:t xml:space="preserve"> Member of Institute of Scholars (</w:t>
      </w:r>
      <w:proofErr w:type="spellStart"/>
      <w:r w:rsidR="008D6C66">
        <w:rPr>
          <w:rFonts w:ascii="Times New Roman" w:hAnsi="Times New Roman"/>
          <w:sz w:val="24"/>
          <w:szCs w:val="24"/>
        </w:rPr>
        <w:t>InSc</w:t>
      </w:r>
      <w:proofErr w:type="spellEnd"/>
      <w:r w:rsidR="008D6C66">
        <w:rPr>
          <w:rFonts w:ascii="Times New Roman" w:hAnsi="Times New Roman"/>
          <w:sz w:val="24"/>
          <w:szCs w:val="24"/>
        </w:rPr>
        <w:t>), Bengaluru</w:t>
      </w:r>
    </w:p>
    <w:bookmarkEnd w:id="3"/>
    <w:p w14:paraId="463BC6CB" w14:textId="77777777" w:rsidR="006F2207" w:rsidRPr="00905FFB" w:rsidRDefault="006F2207" w:rsidP="00866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62AE4" w14:textId="77777777" w:rsidR="00903951" w:rsidRPr="00905FFB" w:rsidRDefault="00903951" w:rsidP="00866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Hlk86075149"/>
      <w:r w:rsidRPr="00905FFB">
        <w:rPr>
          <w:rFonts w:ascii="Times New Roman" w:hAnsi="Times New Roman" w:cs="Times New Roman"/>
          <w:b/>
          <w:sz w:val="24"/>
          <w:szCs w:val="24"/>
        </w:rPr>
        <w:t xml:space="preserve">Member of Editorial Board </w:t>
      </w:r>
    </w:p>
    <w:p w14:paraId="64E8622A" w14:textId="314EDAFA" w:rsidR="00903951" w:rsidRPr="00C066D3" w:rsidRDefault="00903951" w:rsidP="008664A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FFB">
        <w:rPr>
          <w:rFonts w:ascii="Times New Roman" w:hAnsi="Times New Roman"/>
          <w:color w:val="000000"/>
          <w:sz w:val="24"/>
          <w:szCs w:val="24"/>
        </w:rPr>
        <w:t>The BESC Journal of Commerce and Management</w:t>
      </w:r>
    </w:p>
    <w:p w14:paraId="393379D2" w14:textId="17265869" w:rsidR="00C066D3" w:rsidRPr="00905FFB" w:rsidRDefault="00C066D3" w:rsidP="008664A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MUKTANCHAL, a peer-reviewed journal, ISSN 2350-1065</w:t>
      </w:r>
    </w:p>
    <w:bookmarkEnd w:id="4"/>
    <w:p w14:paraId="420AD07B" w14:textId="77777777" w:rsidR="006F2207" w:rsidRPr="00905FFB" w:rsidRDefault="006F2207" w:rsidP="008664A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ECD5C0" w14:textId="77777777" w:rsidR="00903951" w:rsidRPr="00905FFB" w:rsidRDefault="00903951" w:rsidP="00866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 of</w:t>
      </w:r>
      <w:r w:rsidRPr="00905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4A2" w:rsidRPr="00905FFB">
        <w:rPr>
          <w:rFonts w:ascii="Times New Roman" w:hAnsi="Times New Roman" w:cs="Times New Roman"/>
          <w:b/>
          <w:bCs/>
          <w:sz w:val="24"/>
          <w:szCs w:val="24"/>
        </w:rPr>
        <w:t>Research a</w:t>
      </w:r>
      <w:r w:rsidRPr="00905FFB">
        <w:rPr>
          <w:rFonts w:ascii="Times New Roman" w:hAnsi="Times New Roman" w:cs="Times New Roman"/>
          <w:b/>
          <w:bCs/>
          <w:sz w:val="24"/>
          <w:szCs w:val="24"/>
        </w:rPr>
        <w:t>nd Publication  Cell</w:t>
      </w:r>
    </w:p>
    <w:p w14:paraId="1FD10324" w14:textId="77777777" w:rsidR="00903951" w:rsidRPr="00905FFB" w:rsidRDefault="00903951" w:rsidP="008664A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 xml:space="preserve">P. G. Department of Commerce, The </w:t>
      </w:r>
      <w:proofErr w:type="spellStart"/>
      <w:r w:rsidRPr="00905FFB">
        <w:rPr>
          <w:rFonts w:ascii="Times New Roman" w:hAnsi="Times New Roman"/>
          <w:sz w:val="24"/>
          <w:szCs w:val="24"/>
        </w:rPr>
        <w:t>Bhawanipur</w:t>
      </w:r>
      <w:proofErr w:type="spellEnd"/>
      <w:r w:rsidRPr="00905FFB">
        <w:rPr>
          <w:rFonts w:ascii="Times New Roman" w:hAnsi="Times New Roman"/>
          <w:sz w:val="24"/>
          <w:szCs w:val="24"/>
        </w:rPr>
        <w:t xml:space="preserve"> Education Society College, Kolkata</w:t>
      </w:r>
    </w:p>
    <w:p w14:paraId="30722E22" w14:textId="77777777" w:rsidR="00903951" w:rsidRPr="00905FFB" w:rsidRDefault="00903951" w:rsidP="00903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95563" w14:textId="77777777" w:rsidR="00D72D0C" w:rsidRDefault="00D72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08EB7" w14:textId="1FED620D" w:rsidR="008B1F53" w:rsidRPr="00905FFB" w:rsidRDefault="006F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FB">
        <w:rPr>
          <w:rFonts w:ascii="Times New Roman" w:hAnsi="Times New Roman" w:cs="Times New Roman"/>
          <w:b/>
          <w:sz w:val="24"/>
          <w:szCs w:val="24"/>
        </w:rPr>
        <w:t>Other Activities</w:t>
      </w:r>
      <w:r w:rsidRPr="00905FFB">
        <w:rPr>
          <w:rFonts w:ascii="Times New Roman" w:hAnsi="Times New Roman" w:cs="Times New Roman"/>
          <w:sz w:val="24"/>
          <w:szCs w:val="24"/>
        </w:rPr>
        <w:t>:</w:t>
      </w:r>
    </w:p>
    <w:p w14:paraId="3E4FDD72" w14:textId="1FB1E6FB" w:rsidR="004406FA" w:rsidRPr="00905FFB" w:rsidRDefault="004406FA" w:rsidP="004406F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 xml:space="preserve">Participated in  a large number of international, national Conferences, Seminars and Workshops as Paper presenter and Chair </w:t>
      </w:r>
      <w:r w:rsidR="00A677C6">
        <w:rPr>
          <w:rFonts w:ascii="Times New Roman" w:hAnsi="Times New Roman"/>
          <w:sz w:val="24"/>
          <w:szCs w:val="24"/>
        </w:rPr>
        <w:t xml:space="preserve">the session. </w:t>
      </w:r>
    </w:p>
    <w:p w14:paraId="18EF2586" w14:textId="77777777" w:rsidR="006F2207" w:rsidRPr="00905FFB" w:rsidRDefault="006F2207" w:rsidP="006F22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Nodal Officer</w:t>
      </w:r>
      <w:r w:rsidR="004F5BA5" w:rsidRPr="00905FFB">
        <w:rPr>
          <w:rFonts w:ascii="Times New Roman" w:hAnsi="Times New Roman"/>
          <w:sz w:val="24"/>
          <w:szCs w:val="24"/>
        </w:rPr>
        <w:t xml:space="preserve"> of the College</w:t>
      </w:r>
      <w:r w:rsidRPr="00905FFB">
        <w:rPr>
          <w:rFonts w:ascii="Times New Roman" w:hAnsi="Times New Roman"/>
          <w:sz w:val="24"/>
          <w:szCs w:val="24"/>
        </w:rPr>
        <w:t>, All-India Survey of Higher Education [AISHE]</w:t>
      </w:r>
    </w:p>
    <w:p w14:paraId="297F479E" w14:textId="77777777" w:rsidR="006F2207" w:rsidRPr="00905FFB" w:rsidRDefault="006F2207" w:rsidP="006F22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C</w:t>
      </w:r>
      <w:r w:rsidR="004F5BA5" w:rsidRPr="00905FFB">
        <w:rPr>
          <w:rFonts w:ascii="Times New Roman" w:hAnsi="Times New Roman"/>
          <w:sz w:val="24"/>
          <w:szCs w:val="24"/>
        </w:rPr>
        <w:t>hairperson</w:t>
      </w:r>
      <w:r w:rsidRPr="00905FFB">
        <w:rPr>
          <w:rFonts w:ascii="Times New Roman" w:hAnsi="Times New Roman"/>
          <w:sz w:val="24"/>
          <w:szCs w:val="24"/>
        </w:rPr>
        <w:t>, IQAC</w:t>
      </w:r>
    </w:p>
    <w:p w14:paraId="12EB4C3F" w14:textId="351A73D6" w:rsidR="006F2207" w:rsidRDefault="006F2207" w:rsidP="006F22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5FFB">
        <w:rPr>
          <w:rFonts w:ascii="Times New Roman" w:hAnsi="Times New Roman"/>
          <w:sz w:val="24"/>
          <w:szCs w:val="24"/>
        </w:rPr>
        <w:t>Question setter of National Level Examination, Government of India</w:t>
      </w:r>
      <w:r w:rsidR="00D72D0C">
        <w:rPr>
          <w:rFonts w:ascii="Times New Roman" w:hAnsi="Times New Roman"/>
          <w:sz w:val="24"/>
          <w:szCs w:val="24"/>
        </w:rPr>
        <w:t>.</w:t>
      </w:r>
    </w:p>
    <w:p w14:paraId="52DA9B5A" w14:textId="0356ECF2" w:rsidR="00C066D3" w:rsidRDefault="00C066D3" w:rsidP="006F22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mapping done of NIMS University, Rajasthan</w:t>
      </w:r>
    </w:p>
    <w:p w14:paraId="4CC225BD" w14:textId="7916D062" w:rsidR="009934B6" w:rsidRDefault="009934B6" w:rsidP="00C066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52CD8" w14:textId="27D65461" w:rsidR="00C066D3" w:rsidRDefault="00C066D3" w:rsidP="00C066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FD518" w14:textId="77777777" w:rsidR="00C066D3" w:rsidRPr="00C066D3" w:rsidRDefault="00C066D3" w:rsidP="00C066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8CA2D" w14:textId="2EB93972" w:rsidR="004406FA" w:rsidRDefault="004406FA" w:rsidP="0099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86BC" w14:textId="64DCACE4" w:rsidR="009934B6" w:rsidRPr="004D3190" w:rsidRDefault="004D3190" w:rsidP="009934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3190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4D3190">
        <w:rPr>
          <w:rFonts w:ascii="Times New Roman" w:hAnsi="Times New Roman" w:cs="Times New Roman"/>
          <w:b/>
          <w:bCs/>
          <w:sz w:val="24"/>
          <w:szCs w:val="24"/>
        </w:rPr>
        <w:t xml:space="preserve"> Biswajit Bhadra</w:t>
      </w:r>
    </w:p>
    <w:sectPr w:rsidR="009934B6" w:rsidRPr="004D3190" w:rsidSect="00866EC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CE86" w14:textId="77777777" w:rsidR="0040563E" w:rsidRDefault="0040563E" w:rsidP="004D3190">
      <w:pPr>
        <w:spacing w:after="0" w:line="240" w:lineRule="auto"/>
      </w:pPr>
      <w:r>
        <w:separator/>
      </w:r>
    </w:p>
  </w:endnote>
  <w:endnote w:type="continuationSeparator" w:id="0">
    <w:p w14:paraId="0EC48110" w14:textId="77777777" w:rsidR="0040563E" w:rsidRDefault="0040563E" w:rsidP="004D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0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7F4DF0" w14:textId="3BC837D3" w:rsidR="004D3190" w:rsidRDefault="004D319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6166E3" w14:textId="77777777" w:rsidR="004D3190" w:rsidRDefault="004D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F2FD" w14:textId="77777777" w:rsidR="0040563E" w:rsidRDefault="0040563E" w:rsidP="004D3190">
      <w:pPr>
        <w:spacing w:after="0" w:line="240" w:lineRule="auto"/>
      </w:pPr>
      <w:r>
        <w:separator/>
      </w:r>
    </w:p>
  </w:footnote>
  <w:footnote w:type="continuationSeparator" w:id="0">
    <w:p w14:paraId="5D939196" w14:textId="77777777" w:rsidR="0040563E" w:rsidRDefault="0040563E" w:rsidP="004D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.25pt;height:14.25pt" o:bullet="t">
        <v:imagedata r:id="rId1" o:title="mso58CF"/>
      </v:shape>
    </w:pict>
  </w:numPicBullet>
  <w:abstractNum w:abstractNumId="0" w15:restartNumberingAfterBreak="0">
    <w:nsid w:val="01B4034C"/>
    <w:multiLevelType w:val="hybridMultilevel"/>
    <w:tmpl w:val="062412E8"/>
    <w:lvl w:ilvl="0" w:tplc="C6E0F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3CB"/>
    <w:multiLevelType w:val="hybridMultilevel"/>
    <w:tmpl w:val="C88AC872"/>
    <w:lvl w:ilvl="0" w:tplc="6B0E8E84">
      <w:start w:val="3"/>
      <w:numFmt w:val="lowerRoman"/>
      <w:lvlText w:val="(%1)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2" w15:restartNumberingAfterBreak="0">
    <w:nsid w:val="091C32A1"/>
    <w:multiLevelType w:val="hybridMultilevel"/>
    <w:tmpl w:val="F8AC8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1CB4"/>
    <w:multiLevelType w:val="hybridMultilevel"/>
    <w:tmpl w:val="D7764DB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D58AE"/>
    <w:multiLevelType w:val="hybridMultilevel"/>
    <w:tmpl w:val="BF92EF6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672686"/>
    <w:multiLevelType w:val="hybridMultilevel"/>
    <w:tmpl w:val="19C273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53AA9"/>
    <w:multiLevelType w:val="hybridMultilevel"/>
    <w:tmpl w:val="7AFA26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523C"/>
    <w:multiLevelType w:val="hybridMultilevel"/>
    <w:tmpl w:val="1D04740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B0447A"/>
    <w:multiLevelType w:val="hybridMultilevel"/>
    <w:tmpl w:val="D37A89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40C6E"/>
    <w:multiLevelType w:val="hybridMultilevel"/>
    <w:tmpl w:val="044E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344AA"/>
    <w:multiLevelType w:val="hybridMultilevel"/>
    <w:tmpl w:val="EF9E0EE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5B4463"/>
    <w:multiLevelType w:val="hybridMultilevel"/>
    <w:tmpl w:val="3392F62E"/>
    <w:lvl w:ilvl="0" w:tplc="EDEC3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27B7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623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6E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87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EA8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E8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85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EE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15002"/>
    <w:multiLevelType w:val="hybridMultilevel"/>
    <w:tmpl w:val="467EDBC6"/>
    <w:lvl w:ilvl="0" w:tplc="8896898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7A151D"/>
    <w:multiLevelType w:val="hybridMultilevel"/>
    <w:tmpl w:val="799266F6"/>
    <w:lvl w:ilvl="0" w:tplc="4AACF996">
      <w:start w:val="1"/>
      <w:numFmt w:val="lowerLetter"/>
      <w:lvlText w:val="%1)"/>
      <w:lvlJc w:val="left"/>
      <w:pPr>
        <w:ind w:left="4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60" w:hanging="360"/>
      </w:pPr>
    </w:lvl>
    <w:lvl w:ilvl="2" w:tplc="4009001B" w:tentative="1">
      <w:start w:val="1"/>
      <w:numFmt w:val="lowerRoman"/>
      <w:lvlText w:val="%3."/>
      <w:lvlJc w:val="right"/>
      <w:pPr>
        <w:ind w:left="5880" w:hanging="180"/>
      </w:pPr>
    </w:lvl>
    <w:lvl w:ilvl="3" w:tplc="4009000F" w:tentative="1">
      <w:start w:val="1"/>
      <w:numFmt w:val="decimal"/>
      <w:lvlText w:val="%4."/>
      <w:lvlJc w:val="left"/>
      <w:pPr>
        <w:ind w:left="6600" w:hanging="360"/>
      </w:pPr>
    </w:lvl>
    <w:lvl w:ilvl="4" w:tplc="40090019" w:tentative="1">
      <w:start w:val="1"/>
      <w:numFmt w:val="lowerLetter"/>
      <w:lvlText w:val="%5."/>
      <w:lvlJc w:val="left"/>
      <w:pPr>
        <w:ind w:left="7320" w:hanging="360"/>
      </w:pPr>
    </w:lvl>
    <w:lvl w:ilvl="5" w:tplc="4009001B" w:tentative="1">
      <w:start w:val="1"/>
      <w:numFmt w:val="lowerRoman"/>
      <w:lvlText w:val="%6."/>
      <w:lvlJc w:val="right"/>
      <w:pPr>
        <w:ind w:left="8040" w:hanging="180"/>
      </w:pPr>
    </w:lvl>
    <w:lvl w:ilvl="6" w:tplc="4009000F" w:tentative="1">
      <w:start w:val="1"/>
      <w:numFmt w:val="decimal"/>
      <w:lvlText w:val="%7."/>
      <w:lvlJc w:val="left"/>
      <w:pPr>
        <w:ind w:left="8760" w:hanging="360"/>
      </w:pPr>
    </w:lvl>
    <w:lvl w:ilvl="7" w:tplc="40090019" w:tentative="1">
      <w:start w:val="1"/>
      <w:numFmt w:val="lowerLetter"/>
      <w:lvlText w:val="%8."/>
      <w:lvlJc w:val="left"/>
      <w:pPr>
        <w:ind w:left="9480" w:hanging="360"/>
      </w:pPr>
    </w:lvl>
    <w:lvl w:ilvl="8" w:tplc="400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4" w15:restartNumberingAfterBreak="0">
    <w:nsid w:val="75E63BE6"/>
    <w:multiLevelType w:val="hybridMultilevel"/>
    <w:tmpl w:val="58CC084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56269"/>
    <w:multiLevelType w:val="hybridMultilevel"/>
    <w:tmpl w:val="F3861B8A"/>
    <w:lvl w:ilvl="0" w:tplc="349A5FDC">
      <w:start w:val="1"/>
      <w:numFmt w:val="upperRoman"/>
      <w:lvlText w:val="%1)"/>
      <w:lvlJc w:val="left"/>
      <w:pPr>
        <w:ind w:left="8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790201BC"/>
    <w:multiLevelType w:val="hybridMultilevel"/>
    <w:tmpl w:val="618A65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260B"/>
    <w:multiLevelType w:val="hybridMultilevel"/>
    <w:tmpl w:val="4574E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96928">
    <w:abstractNumId w:val="13"/>
  </w:num>
  <w:num w:numId="2" w16cid:durableId="1501264926">
    <w:abstractNumId w:val="9"/>
  </w:num>
  <w:num w:numId="3" w16cid:durableId="570584714">
    <w:abstractNumId w:val="17"/>
  </w:num>
  <w:num w:numId="4" w16cid:durableId="921718617">
    <w:abstractNumId w:val="2"/>
  </w:num>
  <w:num w:numId="5" w16cid:durableId="2064794717">
    <w:abstractNumId w:val="16"/>
  </w:num>
  <w:num w:numId="6" w16cid:durableId="1137336893">
    <w:abstractNumId w:val="6"/>
  </w:num>
  <w:num w:numId="7" w16cid:durableId="234897893">
    <w:abstractNumId w:val="4"/>
  </w:num>
  <w:num w:numId="8" w16cid:durableId="1052080354">
    <w:abstractNumId w:val="10"/>
  </w:num>
  <w:num w:numId="9" w16cid:durableId="102922909">
    <w:abstractNumId w:val="14"/>
  </w:num>
  <w:num w:numId="10" w16cid:durableId="366419488">
    <w:abstractNumId w:val="1"/>
  </w:num>
  <w:num w:numId="11" w16cid:durableId="80569060">
    <w:abstractNumId w:val="8"/>
  </w:num>
  <w:num w:numId="12" w16cid:durableId="1244949330">
    <w:abstractNumId w:val="7"/>
  </w:num>
  <w:num w:numId="13" w16cid:durableId="1277714964">
    <w:abstractNumId w:val="0"/>
  </w:num>
  <w:num w:numId="14" w16cid:durableId="830171302">
    <w:abstractNumId w:val="11"/>
  </w:num>
  <w:num w:numId="15" w16cid:durableId="261836816">
    <w:abstractNumId w:val="12"/>
  </w:num>
  <w:num w:numId="16" w16cid:durableId="534853557">
    <w:abstractNumId w:val="15"/>
  </w:num>
  <w:num w:numId="17" w16cid:durableId="1971280368">
    <w:abstractNumId w:val="3"/>
  </w:num>
  <w:num w:numId="18" w16cid:durableId="2056344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3F2"/>
    <w:rsid w:val="0001711C"/>
    <w:rsid w:val="000D66EB"/>
    <w:rsid w:val="000F4942"/>
    <w:rsid w:val="00192F31"/>
    <w:rsid w:val="0019682E"/>
    <w:rsid w:val="001B06E9"/>
    <w:rsid w:val="001B2922"/>
    <w:rsid w:val="002E605C"/>
    <w:rsid w:val="002F10CD"/>
    <w:rsid w:val="00383223"/>
    <w:rsid w:val="003C4148"/>
    <w:rsid w:val="0040563E"/>
    <w:rsid w:val="00410A58"/>
    <w:rsid w:val="004406FA"/>
    <w:rsid w:val="004D2E9B"/>
    <w:rsid w:val="004D3190"/>
    <w:rsid w:val="004E63F2"/>
    <w:rsid w:val="004F5BA5"/>
    <w:rsid w:val="00504916"/>
    <w:rsid w:val="005211A3"/>
    <w:rsid w:val="006346B8"/>
    <w:rsid w:val="0066062A"/>
    <w:rsid w:val="0069552C"/>
    <w:rsid w:val="006A3B95"/>
    <w:rsid w:val="006B0CF2"/>
    <w:rsid w:val="006F2207"/>
    <w:rsid w:val="007067AD"/>
    <w:rsid w:val="00744EFF"/>
    <w:rsid w:val="007A5DE7"/>
    <w:rsid w:val="007B2701"/>
    <w:rsid w:val="007F2EFF"/>
    <w:rsid w:val="007F3854"/>
    <w:rsid w:val="00833438"/>
    <w:rsid w:val="008664A2"/>
    <w:rsid w:val="00866ECB"/>
    <w:rsid w:val="008A5C7C"/>
    <w:rsid w:val="008B1F53"/>
    <w:rsid w:val="008D5752"/>
    <w:rsid w:val="008D6C66"/>
    <w:rsid w:val="00903951"/>
    <w:rsid w:val="00905FFB"/>
    <w:rsid w:val="00934869"/>
    <w:rsid w:val="00976F3E"/>
    <w:rsid w:val="00986D92"/>
    <w:rsid w:val="009934B6"/>
    <w:rsid w:val="009D6D89"/>
    <w:rsid w:val="00A22306"/>
    <w:rsid w:val="00A52CBD"/>
    <w:rsid w:val="00A537BF"/>
    <w:rsid w:val="00A677C6"/>
    <w:rsid w:val="00A865C2"/>
    <w:rsid w:val="00A93685"/>
    <w:rsid w:val="00AE31DF"/>
    <w:rsid w:val="00B14C59"/>
    <w:rsid w:val="00B165E2"/>
    <w:rsid w:val="00B2307A"/>
    <w:rsid w:val="00B54058"/>
    <w:rsid w:val="00BC6D99"/>
    <w:rsid w:val="00BD3923"/>
    <w:rsid w:val="00C066D3"/>
    <w:rsid w:val="00C17759"/>
    <w:rsid w:val="00C4135D"/>
    <w:rsid w:val="00CF517A"/>
    <w:rsid w:val="00D369BE"/>
    <w:rsid w:val="00D425CD"/>
    <w:rsid w:val="00D65EA2"/>
    <w:rsid w:val="00D72D0C"/>
    <w:rsid w:val="00E10B0D"/>
    <w:rsid w:val="00E90E22"/>
    <w:rsid w:val="00F27C19"/>
    <w:rsid w:val="00FB11A0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6E92"/>
  <w15:docId w15:val="{21182FC5-7533-43DF-A878-99146D79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E63F2"/>
    <w:pPr>
      <w:ind w:left="720"/>
    </w:pPr>
    <w:rPr>
      <w:rFonts w:ascii="Calibri" w:eastAsia="Calibri" w:hAnsi="Calibri" w:cs="Times New Roman"/>
      <w:sz w:val="20"/>
      <w:szCs w:val="20"/>
      <w:lang w:eastAsia="en-IN"/>
    </w:rPr>
  </w:style>
  <w:style w:type="character" w:customStyle="1" w:styleId="ListParagraphChar">
    <w:name w:val="List Paragraph Char"/>
    <w:link w:val="ListParagraph"/>
    <w:uiPriority w:val="99"/>
    <w:locked/>
    <w:rsid w:val="004E63F2"/>
    <w:rPr>
      <w:rFonts w:ascii="Calibri" w:eastAsia="Calibri" w:hAnsi="Calibri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rsid w:val="004E6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52CBD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90E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0E22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customStyle="1" w:styleId="Textnormal">
    <w:name w:val="Text normal"/>
    <w:basedOn w:val="Normal"/>
    <w:link w:val="TextnormalChar"/>
    <w:qFormat/>
    <w:rsid w:val="00976F3E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extnormalChar">
    <w:name w:val="Text normal Char"/>
    <w:basedOn w:val="DefaultParagraphFont"/>
    <w:link w:val="Textnormal"/>
    <w:rsid w:val="00976F3E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D3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190"/>
  </w:style>
  <w:style w:type="paragraph" w:styleId="Footer">
    <w:name w:val="footer"/>
    <w:basedOn w:val="Normal"/>
    <w:link w:val="FooterChar"/>
    <w:uiPriority w:val="99"/>
    <w:unhideWhenUsed/>
    <w:rsid w:val="004D3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wajitbhadra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1DB7-5746-4D27-8665-045C40BF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BHADRA</dc:creator>
  <cp:lastModifiedBy>Biswajit Bhadra</cp:lastModifiedBy>
  <cp:revision>47</cp:revision>
  <dcterms:created xsi:type="dcterms:W3CDTF">2018-09-18T06:02:00Z</dcterms:created>
  <dcterms:modified xsi:type="dcterms:W3CDTF">2022-04-16T11:34:00Z</dcterms:modified>
</cp:coreProperties>
</file>