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251" w:rsidRDefault="00E13510" w:rsidP="00E13510">
      <w:pPr>
        <w:jc w:val="center"/>
        <w:rPr>
          <w:b/>
          <w:u w:val="single"/>
        </w:rPr>
      </w:pPr>
      <w:r w:rsidRPr="00514C16">
        <w:rPr>
          <w:b/>
          <w:u w:val="single"/>
        </w:rPr>
        <w:t>DR. HARILAL U. GANGAR</w:t>
      </w:r>
    </w:p>
    <w:p w:rsidR="00931757" w:rsidRDefault="00931757" w:rsidP="00E13510">
      <w:pPr>
        <w:jc w:val="center"/>
        <w:rPr>
          <w:b/>
          <w:u w:val="single"/>
        </w:rPr>
      </w:pPr>
    </w:p>
    <w:p w:rsidR="00E13510" w:rsidRPr="00514C16" w:rsidRDefault="00E13510" w:rsidP="00E13510">
      <w:pPr>
        <w:pStyle w:val="BodyText"/>
        <w:jc w:val="right"/>
        <w:rPr>
          <w:rFonts w:ascii="Times New Roman" w:hAnsi="Times New Roman" w:cs="Times New Roman"/>
          <w:sz w:val="24"/>
          <w:szCs w:val="24"/>
        </w:rPr>
      </w:pPr>
      <w:r w:rsidRPr="00514C16">
        <w:rPr>
          <w:rFonts w:ascii="Times New Roman" w:hAnsi="Times New Roman" w:cs="Times New Roman"/>
          <w:b/>
          <w:bCs/>
          <w:sz w:val="24"/>
          <w:szCs w:val="24"/>
        </w:rPr>
        <w:t>INDIA</w:t>
      </w:r>
    </w:p>
    <w:p w:rsidR="00E13510" w:rsidRPr="00514C16" w:rsidRDefault="00B21251" w:rsidP="00E13510">
      <w:r w:rsidRPr="00514C16">
        <w:t>Mobile:</w:t>
      </w:r>
      <w:r w:rsidR="001A7489">
        <w:t xml:space="preserve"> 8976590496</w:t>
      </w:r>
    </w:p>
    <w:p w:rsidR="00B21251" w:rsidRPr="00514C16" w:rsidRDefault="00B21251">
      <w:pPr>
        <w:pBdr>
          <w:bottom w:val="single" w:sz="12" w:space="1" w:color="auto"/>
        </w:pBdr>
      </w:pPr>
      <w:r w:rsidRPr="00514C16">
        <w:rPr>
          <w:iCs/>
        </w:rPr>
        <w:t>E-mail:</w:t>
      </w:r>
      <w:r w:rsidRPr="00514C16">
        <w:rPr>
          <w:i/>
          <w:iCs/>
        </w:rPr>
        <w:t xml:space="preserve"> </w:t>
      </w:r>
      <w:hyperlink r:id="rId5" w:history="1">
        <w:r w:rsidRPr="00514C16">
          <w:rPr>
            <w:rStyle w:val="Hyperlink"/>
            <w:color w:val="auto"/>
          </w:rPr>
          <w:t>hugangar@hotmail.com</w:t>
        </w:r>
      </w:hyperlink>
      <w:r w:rsidRPr="00514C16">
        <w:t xml:space="preserve">; </w:t>
      </w:r>
    </w:p>
    <w:p w:rsidR="00931757" w:rsidRDefault="00931757" w:rsidP="00F87F94">
      <w:pPr>
        <w:rPr>
          <w:b/>
          <w:iCs/>
        </w:rPr>
      </w:pPr>
    </w:p>
    <w:p w:rsidR="00E13510" w:rsidRPr="00514C16" w:rsidRDefault="00E13510" w:rsidP="00F87F94">
      <w:r w:rsidRPr="00514C16">
        <w:rPr>
          <w:b/>
          <w:iCs/>
        </w:rPr>
        <w:t>Date of Birth</w:t>
      </w:r>
      <w:r w:rsidRPr="00514C16">
        <w:rPr>
          <w:iCs/>
        </w:rPr>
        <w:t>:</w:t>
      </w:r>
      <w:r w:rsidRPr="00514C16">
        <w:rPr>
          <w:i/>
          <w:iCs/>
        </w:rPr>
        <w:t xml:space="preserve"> </w:t>
      </w:r>
      <w:r w:rsidRPr="00514C16">
        <w:t xml:space="preserve"> </w:t>
      </w:r>
      <w:r w:rsidRPr="00514C16">
        <w:rPr>
          <w:b/>
        </w:rPr>
        <w:t>10-11-1944</w:t>
      </w:r>
    </w:p>
    <w:p w:rsidR="00A26DFD" w:rsidRPr="00514C16" w:rsidRDefault="00A26DFD" w:rsidP="00F87F94">
      <w:pPr>
        <w:rPr>
          <w:i/>
          <w:iCs/>
          <w:u w:val="single"/>
        </w:rPr>
      </w:pPr>
      <w:r w:rsidRPr="00514C16">
        <w:t>______________________________________________________________________________</w:t>
      </w:r>
    </w:p>
    <w:p w:rsidR="00E13510" w:rsidRPr="00514C16" w:rsidRDefault="006F6913" w:rsidP="00F87F94">
      <w:pPr>
        <w:jc w:val="center"/>
        <w:rPr>
          <w:b/>
          <w:iCs/>
        </w:rPr>
      </w:pPr>
      <w:r w:rsidRPr="00514C16">
        <w:rPr>
          <w:b/>
          <w:iCs/>
        </w:rPr>
        <w:t>Brief summary</w:t>
      </w:r>
    </w:p>
    <w:p w:rsidR="00F87F94" w:rsidRPr="00514C16" w:rsidRDefault="00F87F94">
      <w:pPr>
        <w:rPr>
          <w:iCs/>
        </w:rPr>
      </w:pPr>
      <w:r w:rsidRPr="00514C16">
        <w:rPr>
          <w:b/>
          <w:iCs/>
        </w:rPr>
        <w:t xml:space="preserve">Experience: </w:t>
      </w:r>
      <w:r w:rsidR="00426D25" w:rsidRPr="00514C16">
        <w:rPr>
          <w:iCs/>
        </w:rPr>
        <w:t>More than</w:t>
      </w:r>
      <w:r w:rsidR="00426D25" w:rsidRPr="00514C16">
        <w:rPr>
          <w:b/>
          <w:iCs/>
        </w:rPr>
        <w:t xml:space="preserve"> </w:t>
      </w:r>
      <w:r w:rsidR="006F6913" w:rsidRPr="00514C16">
        <w:rPr>
          <w:iCs/>
        </w:rPr>
        <w:t>45 years of experience in engineering, agriculture</w:t>
      </w:r>
      <w:r w:rsidR="009916A8" w:rsidRPr="00514C16">
        <w:rPr>
          <w:iCs/>
        </w:rPr>
        <w:t>,</w:t>
      </w:r>
      <w:r w:rsidRPr="00514C16">
        <w:rPr>
          <w:iCs/>
        </w:rPr>
        <w:t xml:space="preserve"> homoeopathy </w:t>
      </w:r>
      <w:r w:rsidR="007E707A">
        <w:rPr>
          <w:iCs/>
        </w:rPr>
        <w:t xml:space="preserve">as well as conducting </w:t>
      </w:r>
      <w:r w:rsidRPr="00514C16">
        <w:rPr>
          <w:iCs/>
        </w:rPr>
        <w:t>rel</w:t>
      </w:r>
      <w:r w:rsidR="00F53727">
        <w:rPr>
          <w:iCs/>
        </w:rPr>
        <w:t>evant</w:t>
      </w:r>
      <w:r w:rsidRPr="00514C16">
        <w:rPr>
          <w:iCs/>
        </w:rPr>
        <w:t xml:space="preserve"> research</w:t>
      </w:r>
      <w:r w:rsidR="00426D25" w:rsidRPr="00514C16">
        <w:rPr>
          <w:iCs/>
        </w:rPr>
        <w:t xml:space="preserve"> in these fields</w:t>
      </w:r>
      <w:r w:rsidRPr="00514C16">
        <w:rPr>
          <w:iCs/>
        </w:rPr>
        <w:t>.</w:t>
      </w:r>
    </w:p>
    <w:p w:rsidR="00F87F94" w:rsidRPr="00514C16" w:rsidRDefault="00F87F94">
      <w:pPr>
        <w:rPr>
          <w:iCs/>
        </w:rPr>
      </w:pPr>
      <w:r w:rsidRPr="00514C16">
        <w:rPr>
          <w:b/>
          <w:iCs/>
        </w:rPr>
        <w:t>Academic Qualification:</w:t>
      </w:r>
      <w:r w:rsidRPr="00514C16">
        <w:rPr>
          <w:iCs/>
        </w:rPr>
        <w:t xml:space="preserve"> Doctorate in Mechanical Engineering and Degrees in Electrical Engineering, Electronics and Telecommunication Engineering and Homoeopathy</w:t>
      </w:r>
    </w:p>
    <w:p w:rsidR="00B81872" w:rsidRPr="00514C16" w:rsidRDefault="00F87F94" w:rsidP="00B81872">
      <w:pPr>
        <w:jc w:val="both"/>
        <w:rPr>
          <w:b/>
          <w:iCs/>
        </w:rPr>
      </w:pPr>
      <w:r w:rsidRPr="00514C16">
        <w:rPr>
          <w:b/>
          <w:iCs/>
        </w:rPr>
        <w:t>__________________________________________________________</w:t>
      </w:r>
      <w:r w:rsidRPr="00514C16">
        <w:t xml:space="preserve"> </w:t>
      </w:r>
      <w:r w:rsidR="00F41BBC">
        <w:t>_____________</w:t>
      </w:r>
    </w:p>
    <w:p w:rsidR="00F87F94" w:rsidRDefault="00F87F94" w:rsidP="004E27B4">
      <w:pPr>
        <w:rPr>
          <w:b/>
          <w:iCs/>
        </w:rPr>
      </w:pPr>
      <w:r w:rsidRPr="00514C16">
        <w:rPr>
          <w:b/>
          <w:iCs/>
        </w:rPr>
        <w:t>_________________________________________</w:t>
      </w:r>
      <w:r w:rsidR="004D4508" w:rsidRPr="00514C16">
        <w:rPr>
          <w:b/>
          <w:iCs/>
        </w:rPr>
        <w:t>_________________</w:t>
      </w:r>
      <w:r w:rsidR="00F41BBC">
        <w:rPr>
          <w:b/>
          <w:iCs/>
        </w:rPr>
        <w:t>___________________</w:t>
      </w:r>
    </w:p>
    <w:p w:rsidR="00F41BBC" w:rsidRPr="00514C16" w:rsidRDefault="00F41BBC" w:rsidP="00F41BBC">
      <w:pPr>
        <w:jc w:val="center"/>
        <w:rPr>
          <w:b/>
          <w:iCs/>
        </w:rPr>
      </w:pPr>
      <w:r w:rsidRPr="00514C16">
        <w:rPr>
          <w:b/>
          <w:iCs/>
        </w:rPr>
        <w:t>Expertise</w:t>
      </w:r>
    </w:p>
    <w:p w:rsidR="00F41BBC" w:rsidRPr="00514C16" w:rsidRDefault="00F41BBC" w:rsidP="00F41BBC">
      <w:pPr>
        <w:numPr>
          <w:ilvl w:val="0"/>
          <w:numId w:val="4"/>
        </w:numPr>
        <w:tabs>
          <w:tab w:val="clear" w:pos="1440"/>
          <w:tab w:val="num" w:pos="1080"/>
        </w:tabs>
        <w:ind w:left="1080" w:hanging="630"/>
        <w:jc w:val="both"/>
      </w:pPr>
      <w:r w:rsidRPr="00514C16">
        <w:t xml:space="preserve">Scaling up the emerging technologies from laboratory level to pilot plant level and finally from pilot plant level to industrial level. Designing and installation of commercial plants for production of biogas, mushroom, paper, composting etc. from agro-wastes </w:t>
      </w:r>
    </w:p>
    <w:p w:rsidR="00F41BBC" w:rsidRPr="00514C16" w:rsidRDefault="00F41BBC" w:rsidP="00F41BBC">
      <w:pPr>
        <w:numPr>
          <w:ilvl w:val="0"/>
          <w:numId w:val="4"/>
        </w:numPr>
        <w:tabs>
          <w:tab w:val="clear" w:pos="1440"/>
          <w:tab w:val="num" w:pos="1080"/>
        </w:tabs>
        <w:ind w:left="1080" w:hanging="630"/>
        <w:jc w:val="both"/>
      </w:pPr>
      <w:r w:rsidRPr="00514C16">
        <w:t xml:space="preserve">Research study on “effects of homoeopathic drugs on plant bodies” </w:t>
      </w:r>
    </w:p>
    <w:p w:rsidR="00F41BBC" w:rsidRPr="00514C16" w:rsidRDefault="00F41BBC" w:rsidP="00F41BBC">
      <w:pPr>
        <w:numPr>
          <w:ilvl w:val="0"/>
          <w:numId w:val="4"/>
        </w:numPr>
        <w:tabs>
          <w:tab w:val="clear" w:pos="1440"/>
          <w:tab w:val="num" w:pos="1080"/>
        </w:tabs>
        <w:ind w:left="1080" w:hanging="630"/>
        <w:jc w:val="both"/>
      </w:pPr>
      <w:r w:rsidRPr="00514C16">
        <w:t>Management of commercial Teleports</w:t>
      </w:r>
    </w:p>
    <w:p w:rsidR="00F41BBC" w:rsidRDefault="00F41BBC" w:rsidP="00124A8F">
      <w:pPr>
        <w:jc w:val="center"/>
        <w:rPr>
          <w:b/>
        </w:rPr>
      </w:pPr>
      <w:r>
        <w:rPr>
          <w:b/>
        </w:rPr>
        <w:t>______________________________________________________________________________</w:t>
      </w:r>
    </w:p>
    <w:p w:rsidR="00124A8F" w:rsidRDefault="00124A8F" w:rsidP="00124A8F">
      <w:pPr>
        <w:jc w:val="center"/>
        <w:rPr>
          <w:b/>
        </w:rPr>
      </w:pPr>
      <w:r w:rsidRPr="00514C16">
        <w:rPr>
          <w:b/>
        </w:rPr>
        <w:t>Key Engagements</w:t>
      </w:r>
    </w:p>
    <w:p w:rsidR="00124A8F" w:rsidRDefault="00124A8F" w:rsidP="00124A8F">
      <w:pPr>
        <w:pStyle w:val="Default"/>
        <w:rPr>
          <w:rFonts w:ascii="Times New Roman" w:hAnsi="Times New Roman" w:cs="Times New Roman"/>
          <w:iCs/>
        </w:rPr>
      </w:pPr>
      <w:r w:rsidRPr="007E707A">
        <w:rPr>
          <w:rFonts w:ascii="Times New Roman" w:hAnsi="Times New Roman" w:cs="Times New Roman"/>
          <w:b/>
          <w:sz w:val="32"/>
        </w:rPr>
        <w:t>Las</w:t>
      </w:r>
      <w:r w:rsidRPr="007E707A">
        <w:rPr>
          <w:rFonts w:ascii="Times New Roman" w:hAnsi="Times New Roman" w:cs="Times New Roman"/>
          <w:b/>
          <w:iCs/>
          <w:sz w:val="32"/>
        </w:rPr>
        <w:t>t:</w:t>
      </w:r>
      <w:r w:rsidRPr="00661B74">
        <w:rPr>
          <w:rFonts w:ascii="Times New Roman" w:hAnsi="Times New Roman" w:cs="Times New Roman"/>
          <w:b/>
          <w:iCs/>
        </w:rPr>
        <w:t xml:space="preserve"> </w:t>
      </w:r>
      <w:r>
        <w:rPr>
          <w:rFonts w:ascii="Times New Roman" w:hAnsi="Times New Roman" w:cs="Times New Roman"/>
          <w:b/>
          <w:iCs/>
        </w:rPr>
        <w:t xml:space="preserve">(From 01/4/2006 to 01/6/2016) </w:t>
      </w:r>
      <w:r w:rsidRPr="00661B74">
        <w:rPr>
          <w:rFonts w:ascii="Times New Roman" w:hAnsi="Times New Roman" w:cs="Times New Roman"/>
          <w:iCs/>
        </w:rPr>
        <w:t>As a Consultant in a commercial Teleport</w:t>
      </w:r>
      <w:r w:rsidR="00F53727">
        <w:rPr>
          <w:rFonts w:ascii="Times New Roman" w:hAnsi="Times New Roman" w:cs="Times New Roman"/>
          <w:iCs/>
        </w:rPr>
        <w:t xml:space="preserve"> (earth station to satellites)</w:t>
      </w:r>
    </w:p>
    <w:p w:rsidR="007E707A" w:rsidRPr="00661B74" w:rsidRDefault="007E707A" w:rsidP="00124A8F">
      <w:pPr>
        <w:pStyle w:val="Default"/>
        <w:rPr>
          <w:rFonts w:ascii="Times New Roman" w:hAnsi="Times New Roman" w:cs="Times New Roman"/>
          <w:iCs/>
        </w:rPr>
      </w:pPr>
    </w:p>
    <w:p w:rsidR="00124A8F" w:rsidRDefault="007E707A" w:rsidP="00124A8F">
      <w:pPr>
        <w:pStyle w:val="body-fieldfielddescription"/>
        <w:shd w:val="clear" w:color="auto" w:fill="FFFFFF"/>
        <w:spacing w:before="0" w:beforeAutospacing="0" w:after="0" w:afterAutospacing="0" w:line="255" w:lineRule="atLeast"/>
        <w:textAlignment w:val="baseline"/>
        <w:rPr>
          <w:rStyle w:val="field-text"/>
          <w:b/>
          <w:color w:val="333333"/>
          <w:u w:val="single"/>
        </w:rPr>
      </w:pPr>
      <w:r>
        <w:rPr>
          <w:rStyle w:val="field-text"/>
          <w:b/>
          <w:color w:val="333333"/>
          <w:u w:val="single"/>
        </w:rPr>
        <w:t>Activities</w:t>
      </w:r>
    </w:p>
    <w:p w:rsidR="007E707A" w:rsidRPr="00514C16" w:rsidRDefault="007E707A" w:rsidP="00124A8F">
      <w:pPr>
        <w:pStyle w:val="body-fieldfielddescription"/>
        <w:shd w:val="clear" w:color="auto" w:fill="FFFFFF"/>
        <w:spacing w:before="0" w:beforeAutospacing="0" w:after="0" w:afterAutospacing="0" w:line="255" w:lineRule="atLeast"/>
        <w:textAlignment w:val="baseline"/>
        <w:rPr>
          <w:rStyle w:val="field-text"/>
          <w:b/>
          <w:color w:val="333333"/>
          <w:u w:val="single"/>
        </w:rPr>
      </w:pPr>
    </w:p>
    <w:p w:rsidR="007E707A" w:rsidRDefault="00124A8F" w:rsidP="00C57B4F">
      <w:pPr>
        <w:pStyle w:val="body-fieldfielddescription"/>
        <w:shd w:val="clear" w:color="auto" w:fill="FFFFFF"/>
        <w:spacing w:before="0" w:beforeAutospacing="0" w:after="0" w:afterAutospacing="0" w:line="255" w:lineRule="atLeast"/>
        <w:textAlignment w:val="baseline"/>
        <w:rPr>
          <w:rStyle w:val="field-text"/>
          <w:color w:val="333333"/>
        </w:rPr>
      </w:pPr>
      <w:r w:rsidRPr="00514C16">
        <w:rPr>
          <w:rStyle w:val="field-text"/>
          <w:color w:val="333333"/>
        </w:rPr>
        <w:t>Technical Administration of Teleport including providing and maintaining different infrastructure and services like Air-conditioning, electrical installations &amp; supply, Stand by D.G., UPS, Pest Control etc...</w:t>
      </w:r>
    </w:p>
    <w:p w:rsidR="007E707A" w:rsidRDefault="00124A8F" w:rsidP="00C57B4F">
      <w:pPr>
        <w:pStyle w:val="body-fieldfielddescription"/>
        <w:shd w:val="clear" w:color="auto" w:fill="FFFFFF"/>
        <w:spacing w:before="0" w:beforeAutospacing="0" w:after="0" w:afterAutospacing="0" w:line="255" w:lineRule="atLeast"/>
        <w:textAlignment w:val="baseline"/>
        <w:rPr>
          <w:rStyle w:val="field-text"/>
          <w:color w:val="333333"/>
        </w:rPr>
      </w:pPr>
      <w:r w:rsidRPr="00514C16">
        <w:rPr>
          <w:color w:val="333333"/>
        </w:rPr>
        <w:br/>
      </w:r>
      <w:r w:rsidRPr="00514C16">
        <w:rPr>
          <w:rStyle w:val="field-text"/>
          <w:color w:val="333333"/>
        </w:rPr>
        <w:t>HR</w:t>
      </w:r>
      <w:r w:rsidR="00C57B4F">
        <w:rPr>
          <w:rStyle w:val="field-text"/>
          <w:color w:val="333333"/>
        </w:rPr>
        <w:t>D</w:t>
      </w:r>
      <w:r w:rsidR="007E707A">
        <w:rPr>
          <w:rStyle w:val="field-text"/>
          <w:color w:val="333333"/>
        </w:rPr>
        <w:t xml:space="preserve"> functions</w:t>
      </w:r>
    </w:p>
    <w:p w:rsidR="007E707A" w:rsidRDefault="00124A8F" w:rsidP="00C57B4F">
      <w:pPr>
        <w:pStyle w:val="body-fieldfielddescription"/>
        <w:shd w:val="clear" w:color="auto" w:fill="FFFFFF"/>
        <w:spacing w:before="0" w:beforeAutospacing="0" w:after="0" w:afterAutospacing="0" w:line="255" w:lineRule="atLeast"/>
        <w:textAlignment w:val="baseline"/>
        <w:rPr>
          <w:rStyle w:val="field-text"/>
          <w:color w:val="333333"/>
        </w:rPr>
      </w:pPr>
      <w:r w:rsidRPr="00514C16">
        <w:rPr>
          <w:color w:val="333333"/>
        </w:rPr>
        <w:br/>
      </w:r>
      <w:r w:rsidR="007E707A">
        <w:rPr>
          <w:rStyle w:val="field-text"/>
          <w:color w:val="333333"/>
        </w:rPr>
        <w:t>H</w:t>
      </w:r>
      <w:r w:rsidRPr="00514C16">
        <w:rPr>
          <w:rStyle w:val="field-text"/>
          <w:color w:val="333333"/>
        </w:rPr>
        <w:t>andling export/i</w:t>
      </w:r>
      <w:r w:rsidR="007E707A">
        <w:rPr>
          <w:rStyle w:val="field-text"/>
          <w:color w:val="333333"/>
        </w:rPr>
        <w:t>mport of broadcasting equipment</w:t>
      </w:r>
      <w:r w:rsidRPr="00514C16">
        <w:rPr>
          <w:rStyle w:val="field-text"/>
          <w:color w:val="333333"/>
        </w:rPr>
        <w:t>, Insurance Claim</w:t>
      </w:r>
      <w:r w:rsidR="00F53727">
        <w:rPr>
          <w:rStyle w:val="field-text"/>
          <w:color w:val="333333"/>
        </w:rPr>
        <w:t>s</w:t>
      </w:r>
      <w:r w:rsidRPr="00514C16">
        <w:rPr>
          <w:rStyle w:val="field-text"/>
          <w:color w:val="333333"/>
        </w:rPr>
        <w:t xml:space="preserve">, </w:t>
      </w:r>
      <w:proofErr w:type="spellStart"/>
      <w:r w:rsidRPr="00514C16">
        <w:rPr>
          <w:rStyle w:val="field-text"/>
          <w:color w:val="333333"/>
        </w:rPr>
        <w:t>Cess</w:t>
      </w:r>
      <w:proofErr w:type="spellEnd"/>
      <w:r w:rsidRPr="00514C16">
        <w:rPr>
          <w:rStyle w:val="field-text"/>
          <w:color w:val="333333"/>
        </w:rPr>
        <w:t>, Agreements, Property Tax, Regulatory matters, etc....</w:t>
      </w:r>
    </w:p>
    <w:p w:rsidR="00124A8F" w:rsidRPr="00514C16" w:rsidRDefault="00124A8F" w:rsidP="00C57B4F">
      <w:pPr>
        <w:pStyle w:val="body-fieldfielddescription"/>
        <w:shd w:val="clear" w:color="auto" w:fill="FFFFFF"/>
        <w:spacing w:before="0" w:beforeAutospacing="0" w:after="0" w:afterAutospacing="0" w:line="255" w:lineRule="atLeast"/>
        <w:textAlignment w:val="baseline"/>
        <w:rPr>
          <w:color w:val="333333"/>
        </w:rPr>
      </w:pPr>
      <w:r w:rsidRPr="00514C16">
        <w:rPr>
          <w:color w:val="333333"/>
        </w:rPr>
        <w:br/>
      </w:r>
      <w:r w:rsidRPr="00514C16">
        <w:rPr>
          <w:rStyle w:val="field-text"/>
          <w:color w:val="333333"/>
        </w:rPr>
        <w:t xml:space="preserve">Involved in planning of new projects, procurement process and installation of additional </w:t>
      </w:r>
      <w:r w:rsidR="007E707A">
        <w:rPr>
          <w:rStyle w:val="field-text"/>
          <w:color w:val="333333"/>
        </w:rPr>
        <w:t>chain of broadcasting equipment</w:t>
      </w:r>
      <w:r w:rsidRPr="00514C16">
        <w:rPr>
          <w:rStyle w:val="field-text"/>
          <w:color w:val="333333"/>
        </w:rPr>
        <w:t xml:space="preserve"> (MCPC network, modulators, up-converters, HPAs, R</w:t>
      </w:r>
      <w:r w:rsidR="007E707A">
        <w:rPr>
          <w:rStyle w:val="field-text"/>
          <w:color w:val="333333"/>
        </w:rPr>
        <w:t>outing and Monitoring equipment</w:t>
      </w:r>
      <w:r w:rsidRPr="00514C16">
        <w:rPr>
          <w:rStyle w:val="field-text"/>
          <w:color w:val="333333"/>
        </w:rPr>
        <w:t xml:space="preserve"> etc.) for up linking of TV Channels</w:t>
      </w:r>
    </w:p>
    <w:p w:rsidR="00124A8F" w:rsidRPr="00514C16" w:rsidRDefault="00124A8F" w:rsidP="00124A8F">
      <w:pPr>
        <w:rPr>
          <w:iCs/>
        </w:rPr>
      </w:pPr>
    </w:p>
    <w:p w:rsidR="00124A8F" w:rsidRDefault="00124A8F" w:rsidP="00124A8F">
      <w:pPr>
        <w:tabs>
          <w:tab w:val="left" w:pos="6570"/>
        </w:tabs>
        <w:rPr>
          <w:iCs/>
        </w:rPr>
      </w:pPr>
      <w:r w:rsidRPr="003631A3">
        <w:rPr>
          <w:b/>
          <w:iCs/>
          <w:sz w:val="32"/>
          <w:szCs w:val="32"/>
        </w:rPr>
        <w:t>Previous:</w:t>
      </w:r>
      <w:r w:rsidRPr="00514C16">
        <w:rPr>
          <w:iCs/>
        </w:rPr>
        <w:t xml:space="preserve"> </w:t>
      </w:r>
      <w:r w:rsidRPr="00514C16">
        <w:rPr>
          <w:b/>
          <w:iCs/>
        </w:rPr>
        <w:t xml:space="preserve">(From 1/11/1981 to 30/11/2004) </w:t>
      </w:r>
      <w:r w:rsidRPr="00514C16">
        <w:rPr>
          <w:iCs/>
        </w:rPr>
        <w:t>In Central Institute for Research on Cotton Technology (Indian Council of Agricultural Research) as Head of Engineering &amp; Workshop Unit</w:t>
      </w:r>
    </w:p>
    <w:p w:rsidR="003631A3" w:rsidRDefault="003631A3" w:rsidP="00C57B4F">
      <w:pPr>
        <w:tabs>
          <w:tab w:val="left" w:pos="6570"/>
        </w:tabs>
        <w:rPr>
          <w:iCs/>
        </w:rPr>
      </w:pPr>
    </w:p>
    <w:p w:rsidR="003631A3" w:rsidRDefault="003631A3" w:rsidP="00C57B4F">
      <w:pPr>
        <w:tabs>
          <w:tab w:val="left" w:pos="6570"/>
        </w:tabs>
        <w:rPr>
          <w:rStyle w:val="field-text"/>
          <w:b/>
          <w:color w:val="333333"/>
          <w:u w:val="single"/>
        </w:rPr>
      </w:pPr>
      <w:r>
        <w:rPr>
          <w:rStyle w:val="field-text"/>
          <w:b/>
          <w:color w:val="333333"/>
          <w:u w:val="single"/>
        </w:rPr>
        <w:lastRenderedPageBreak/>
        <w:t>Activities</w:t>
      </w:r>
    </w:p>
    <w:p w:rsidR="003631A3" w:rsidRDefault="003631A3" w:rsidP="00C57B4F">
      <w:pPr>
        <w:tabs>
          <w:tab w:val="left" w:pos="6570"/>
        </w:tabs>
        <w:rPr>
          <w:iCs/>
        </w:rPr>
      </w:pPr>
    </w:p>
    <w:p w:rsidR="003631A3" w:rsidRDefault="00F53727" w:rsidP="00C57B4F">
      <w:pPr>
        <w:tabs>
          <w:tab w:val="left" w:pos="6570"/>
        </w:tabs>
        <w:rPr>
          <w:rStyle w:val="field-text"/>
          <w:color w:val="333333"/>
        </w:rPr>
      </w:pPr>
      <w:r>
        <w:rPr>
          <w:iCs/>
        </w:rPr>
        <w:t>P</w:t>
      </w:r>
      <w:r w:rsidRPr="00514C16">
        <w:rPr>
          <w:rStyle w:val="field-text"/>
          <w:color w:val="333333"/>
        </w:rPr>
        <w:t>roviding and maintaining different infrastructure and services like Air-conditioning, electrical installations &amp; supply,</w:t>
      </w:r>
      <w:r>
        <w:rPr>
          <w:rStyle w:val="field-text"/>
          <w:color w:val="333333"/>
        </w:rPr>
        <w:t xml:space="preserve"> various equipment and instruments, </w:t>
      </w:r>
      <w:r w:rsidR="00C57B4F">
        <w:rPr>
          <w:rStyle w:val="field-text"/>
          <w:color w:val="333333"/>
        </w:rPr>
        <w:t xml:space="preserve">residential and non-residential buildings, </w:t>
      </w:r>
      <w:r>
        <w:rPr>
          <w:rStyle w:val="field-text"/>
          <w:color w:val="333333"/>
        </w:rPr>
        <w:t>lifts, water supply &amp; pumps</w:t>
      </w:r>
      <w:r w:rsidR="00C57B4F">
        <w:rPr>
          <w:rStyle w:val="field-text"/>
          <w:color w:val="333333"/>
        </w:rPr>
        <w:t>, fabrication of small gadgets and equipment, dry risers, fire-fighting equipment etc…</w:t>
      </w:r>
    </w:p>
    <w:p w:rsidR="003631A3" w:rsidRDefault="003631A3" w:rsidP="00C57B4F">
      <w:pPr>
        <w:tabs>
          <w:tab w:val="left" w:pos="6570"/>
        </w:tabs>
        <w:rPr>
          <w:rStyle w:val="field-text"/>
          <w:color w:val="333333"/>
        </w:rPr>
      </w:pPr>
    </w:p>
    <w:p w:rsidR="00C57B4F" w:rsidRDefault="003631A3" w:rsidP="00C57B4F">
      <w:pPr>
        <w:tabs>
          <w:tab w:val="left" w:pos="6570"/>
        </w:tabs>
        <w:rPr>
          <w:rStyle w:val="field-text"/>
          <w:color w:val="333333"/>
        </w:rPr>
      </w:pPr>
      <w:r>
        <w:rPr>
          <w:rStyle w:val="field-text"/>
          <w:color w:val="333333"/>
        </w:rPr>
        <w:t xml:space="preserve">Conducting </w:t>
      </w:r>
      <w:r w:rsidR="00C57B4F">
        <w:rPr>
          <w:rStyle w:val="field-text"/>
          <w:color w:val="333333"/>
        </w:rPr>
        <w:t xml:space="preserve">research projects </w:t>
      </w:r>
      <w:r>
        <w:rPr>
          <w:rStyle w:val="field-text"/>
          <w:color w:val="333333"/>
        </w:rPr>
        <w:t xml:space="preserve">as well as </w:t>
      </w:r>
      <w:r w:rsidR="00C57B4F">
        <w:rPr>
          <w:rStyle w:val="field-text"/>
          <w:color w:val="333333"/>
        </w:rPr>
        <w:t>design</w:t>
      </w:r>
      <w:r>
        <w:rPr>
          <w:rStyle w:val="field-text"/>
          <w:color w:val="333333"/>
        </w:rPr>
        <w:t>ing and installation</w:t>
      </w:r>
      <w:r w:rsidR="00C57B4F">
        <w:rPr>
          <w:rStyle w:val="field-text"/>
          <w:color w:val="333333"/>
        </w:rPr>
        <w:t xml:space="preserve"> of pilot plants and industrial plants </w:t>
      </w:r>
      <w:r>
        <w:rPr>
          <w:rStyle w:val="field-text"/>
          <w:color w:val="333333"/>
        </w:rPr>
        <w:t xml:space="preserve">in relevant industries </w:t>
      </w:r>
      <w:r w:rsidR="00C57B4F">
        <w:rPr>
          <w:rStyle w:val="field-text"/>
          <w:color w:val="333333"/>
        </w:rPr>
        <w:t>for processing agro-wastes.</w:t>
      </w:r>
    </w:p>
    <w:p w:rsidR="00C57B4F" w:rsidRDefault="00C57B4F" w:rsidP="00C57B4F">
      <w:pPr>
        <w:tabs>
          <w:tab w:val="left" w:pos="6570"/>
        </w:tabs>
        <w:rPr>
          <w:rStyle w:val="field-text"/>
          <w:color w:val="333333"/>
        </w:rPr>
      </w:pPr>
    </w:p>
    <w:p w:rsidR="00124A8F" w:rsidRDefault="00124A8F" w:rsidP="00C57B4F">
      <w:pPr>
        <w:tabs>
          <w:tab w:val="left" w:pos="6570"/>
        </w:tabs>
        <w:rPr>
          <w:iCs/>
        </w:rPr>
      </w:pPr>
      <w:r w:rsidRPr="003631A3">
        <w:rPr>
          <w:b/>
          <w:iCs/>
          <w:sz w:val="32"/>
          <w:szCs w:val="32"/>
        </w:rPr>
        <w:t>Earlier:</w:t>
      </w:r>
      <w:r w:rsidRPr="00514C16">
        <w:rPr>
          <w:b/>
          <w:iCs/>
        </w:rPr>
        <w:t xml:space="preserve"> (From 10/6/1969 to 31/10/1981) </w:t>
      </w:r>
      <w:r w:rsidRPr="00514C16">
        <w:rPr>
          <w:iCs/>
        </w:rPr>
        <w:t>In Central P.W.D. as Junior Engineer</w:t>
      </w:r>
    </w:p>
    <w:p w:rsidR="003631A3" w:rsidRDefault="009D1C70" w:rsidP="00C57B4F">
      <w:pPr>
        <w:tabs>
          <w:tab w:val="left" w:pos="6570"/>
        </w:tabs>
        <w:rPr>
          <w:b/>
          <w:iCs/>
        </w:rPr>
      </w:pPr>
      <w:r w:rsidRPr="00C57B4F">
        <w:rPr>
          <w:b/>
          <w:iCs/>
          <w:u w:val="single"/>
        </w:rPr>
        <w:t>Functions</w:t>
      </w:r>
    </w:p>
    <w:p w:rsidR="003631A3" w:rsidRDefault="009D1C70" w:rsidP="00C57B4F">
      <w:pPr>
        <w:tabs>
          <w:tab w:val="left" w:pos="6570"/>
        </w:tabs>
        <w:rPr>
          <w:iCs/>
        </w:rPr>
      </w:pPr>
      <w:r>
        <w:rPr>
          <w:iCs/>
        </w:rPr>
        <w:t xml:space="preserve"> </w:t>
      </w:r>
    </w:p>
    <w:p w:rsidR="009D1C70" w:rsidRDefault="009D1C70" w:rsidP="00C57B4F">
      <w:pPr>
        <w:tabs>
          <w:tab w:val="left" w:pos="6570"/>
        </w:tabs>
        <w:rPr>
          <w:rStyle w:val="field-text"/>
          <w:color w:val="333333"/>
        </w:rPr>
      </w:pPr>
      <w:r>
        <w:rPr>
          <w:iCs/>
        </w:rPr>
        <w:t>P</w:t>
      </w:r>
      <w:r w:rsidRPr="00514C16">
        <w:rPr>
          <w:rStyle w:val="field-text"/>
          <w:color w:val="333333"/>
        </w:rPr>
        <w:t>roviding and maintaining different infrastructure and services like Air-conditioning, electrical installations &amp; supply,</w:t>
      </w:r>
      <w:r>
        <w:rPr>
          <w:rStyle w:val="field-text"/>
          <w:color w:val="333333"/>
        </w:rPr>
        <w:t xml:space="preserve"> various equipment and instruments,</w:t>
      </w:r>
      <w:r w:rsidR="003631A3">
        <w:rPr>
          <w:rStyle w:val="field-text"/>
          <w:color w:val="333333"/>
        </w:rPr>
        <w:t xml:space="preserve"> electrica</w:t>
      </w:r>
      <w:r w:rsidR="009D5595">
        <w:rPr>
          <w:rStyle w:val="field-text"/>
          <w:color w:val="333333"/>
        </w:rPr>
        <w:t xml:space="preserve">l maintenance of </w:t>
      </w:r>
      <w:r>
        <w:rPr>
          <w:rStyle w:val="field-text"/>
          <w:color w:val="333333"/>
        </w:rPr>
        <w:t>residential and non-residential buildings, lifts, water supply &amp; pumps</w:t>
      </w:r>
      <w:r w:rsidR="009D5595">
        <w:rPr>
          <w:rStyle w:val="field-text"/>
          <w:color w:val="333333"/>
        </w:rPr>
        <w:t xml:space="preserve"> </w:t>
      </w:r>
      <w:proofErr w:type="gramStart"/>
      <w:r w:rsidR="009D5595">
        <w:rPr>
          <w:rStyle w:val="field-text"/>
          <w:color w:val="333333"/>
        </w:rPr>
        <w:t>etc..</w:t>
      </w:r>
      <w:proofErr w:type="gramEnd"/>
    </w:p>
    <w:p w:rsidR="003631A3" w:rsidRDefault="003631A3" w:rsidP="00C57B4F">
      <w:pPr>
        <w:tabs>
          <w:tab w:val="left" w:pos="6570"/>
        </w:tabs>
        <w:rPr>
          <w:rStyle w:val="field-text"/>
          <w:color w:val="333333"/>
        </w:rPr>
      </w:pPr>
    </w:p>
    <w:p w:rsidR="003631A3" w:rsidRPr="00514C16" w:rsidRDefault="003631A3" w:rsidP="00C57B4F">
      <w:pPr>
        <w:tabs>
          <w:tab w:val="left" w:pos="6570"/>
        </w:tabs>
        <w:rPr>
          <w:iCs/>
        </w:rPr>
      </w:pPr>
    </w:p>
    <w:p w:rsidR="00124A8F" w:rsidRDefault="00124A8F" w:rsidP="00124A8F">
      <w:pPr>
        <w:pStyle w:val="description"/>
        <w:spacing w:before="0" w:after="0"/>
        <w:jc w:val="center"/>
        <w:rPr>
          <w:b/>
          <w:u w:val="single"/>
        </w:rPr>
      </w:pPr>
      <w:r w:rsidRPr="00514C16">
        <w:rPr>
          <w:b/>
          <w:u w:val="single"/>
        </w:rPr>
        <w:t>Brief summary of activities during these engagements</w:t>
      </w:r>
    </w:p>
    <w:p w:rsidR="00124A8F" w:rsidRPr="00514C16" w:rsidRDefault="00124A8F" w:rsidP="00124A8F">
      <w:pPr>
        <w:pStyle w:val="description"/>
        <w:spacing w:before="0" w:after="0"/>
        <w:jc w:val="center"/>
        <w:rPr>
          <w:b/>
          <w:u w:val="single"/>
        </w:rPr>
      </w:pPr>
    </w:p>
    <w:p w:rsidR="00124A8F" w:rsidRDefault="00124A8F" w:rsidP="00124A8F">
      <w:pPr>
        <w:pStyle w:val="description"/>
        <w:numPr>
          <w:ilvl w:val="0"/>
          <w:numId w:val="5"/>
        </w:numPr>
        <w:spacing w:before="0" w:after="0"/>
        <w:jc w:val="both"/>
      </w:pPr>
      <w:r w:rsidRPr="00514C16">
        <w:t xml:space="preserve">Actively involved in research activities. </w:t>
      </w:r>
    </w:p>
    <w:p w:rsidR="003631A3" w:rsidRPr="00514C16" w:rsidRDefault="003631A3" w:rsidP="003631A3">
      <w:pPr>
        <w:pStyle w:val="description"/>
        <w:spacing w:before="0" w:after="0"/>
        <w:jc w:val="both"/>
      </w:pPr>
    </w:p>
    <w:p w:rsidR="00124A8F" w:rsidRPr="00514C16" w:rsidRDefault="00124A8F" w:rsidP="00124A8F">
      <w:pPr>
        <w:pStyle w:val="description"/>
        <w:numPr>
          <w:ilvl w:val="0"/>
          <w:numId w:val="5"/>
        </w:numPr>
        <w:spacing w:before="0" w:after="0"/>
        <w:jc w:val="both"/>
      </w:pPr>
      <w:r w:rsidRPr="00514C16">
        <w:t>Planning, designing, installing, commissioning and maintaining of engineering services in research institutes, airports, government buildings and teleports</w:t>
      </w:r>
    </w:p>
    <w:p w:rsidR="00124A8F" w:rsidRPr="00514C16" w:rsidRDefault="00124A8F" w:rsidP="00124A8F">
      <w:pPr>
        <w:pStyle w:val="description"/>
        <w:spacing w:before="0" w:after="0"/>
        <w:jc w:val="both"/>
      </w:pPr>
    </w:p>
    <w:p w:rsidR="00124A8F" w:rsidRPr="00514C16" w:rsidRDefault="00124A8F" w:rsidP="00124A8F">
      <w:pPr>
        <w:pStyle w:val="description"/>
        <w:numPr>
          <w:ilvl w:val="0"/>
          <w:numId w:val="5"/>
        </w:numPr>
        <w:spacing w:before="0" w:after="0"/>
        <w:jc w:val="both"/>
      </w:pPr>
      <w:r w:rsidRPr="00514C16">
        <w:t>Performing administrative and HRD functions.</w:t>
      </w:r>
    </w:p>
    <w:p w:rsidR="00124A8F" w:rsidRPr="00514C16" w:rsidRDefault="00124A8F" w:rsidP="00124A8F">
      <w:pPr>
        <w:pStyle w:val="description"/>
        <w:spacing w:before="0" w:after="0"/>
        <w:jc w:val="both"/>
      </w:pPr>
    </w:p>
    <w:p w:rsidR="00124A8F" w:rsidRPr="00514C16" w:rsidRDefault="00124A8F" w:rsidP="00124A8F">
      <w:pPr>
        <w:pStyle w:val="description"/>
        <w:numPr>
          <w:ilvl w:val="0"/>
          <w:numId w:val="5"/>
        </w:numPr>
        <w:spacing w:before="0" w:after="0"/>
        <w:jc w:val="both"/>
      </w:pPr>
      <w:r w:rsidRPr="00514C16">
        <w:t xml:space="preserve">Handling (occasionally) insurance, regulatory, import – export of </w:t>
      </w:r>
      <w:r w:rsidR="003631A3">
        <w:t>equipment</w:t>
      </w:r>
      <w:r w:rsidRPr="00514C16">
        <w:t>, property taxes, agreements with clients etc.</w:t>
      </w:r>
    </w:p>
    <w:p w:rsidR="00124A8F" w:rsidRPr="00514C16" w:rsidRDefault="00124A8F" w:rsidP="00124A8F">
      <w:pPr>
        <w:pStyle w:val="description"/>
        <w:spacing w:before="0" w:after="0"/>
        <w:jc w:val="both"/>
      </w:pPr>
    </w:p>
    <w:p w:rsidR="00124A8F" w:rsidRPr="00514C16" w:rsidRDefault="00124A8F" w:rsidP="00124A8F">
      <w:pPr>
        <w:pStyle w:val="description"/>
        <w:numPr>
          <w:ilvl w:val="0"/>
          <w:numId w:val="5"/>
        </w:numPr>
        <w:spacing w:before="0" w:after="0"/>
        <w:jc w:val="both"/>
      </w:pPr>
      <w:r w:rsidRPr="00514C16">
        <w:t>Management of Research Institute (as a management committee member)</w:t>
      </w:r>
      <w:r>
        <w:t xml:space="preserve"> </w:t>
      </w:r>
      <w:r w:rsidRPr="00514C16">
        <w:t>and Teleport.</w:t>
      </w:r>
    </w:p>
    <w:p w:rsidR="00124A8F" w:rsidRPr="00514C16" w:rsidRDefault="00124A8F" w:rsidP="00124A8F">
      <w:pPr>
        <w:pStyle w:val="description"/>
        <w:spacing w:before="0" w:after="0"/>
        <w:ind w:firstLine="60"/>
        <w:jc w:val="both"/>
      </w:pPr>
    </w:p>
    <w:p w:rsidR="00124A8F" w:rsidRPr="00514C16" w:rsidRDefault="00124A8F" w:rsidP="00124A8F">
      <w:pPr>
        <w:pStyle w:val="description"/>
        <w:numPr>
          <w:ilvl w:val="0"/>
          <w:numId w:val="5"/>
        </w:numPr>
        <w:spacing w:before="0" w:after="0"/>
        <w:jc w:val="both"/>
      </w:pPr>
      <w:r w:rsidRPr="00514C16">
        <w:t>Coordination and liaising with various agencies</w:t>
      </w:r>
    </w:p>
    <w:p w:rsidR="00124A8F" w:rsidRPr="00514C16" w:rsidRDefault="00124A8F" w:rsidP="00124A8F">
      <w:pPr>
        <w:pStyle w:val="description"/>
        <w:spacing w:before="0" w:after="0"/>
        <w:jc w:val="both"/>
      </w:pPr>
    </w:p>
    <w:p w:rsidR="00124A8F" w:rsidRPr="00514C16" w:rsidRDefault="00124A8F" w:rsidP="00124A8F">
      <w:pPr>
        <w:pStyle w:val="description"/>
        <w:numPr>
          <w:ilvl w:val="0"/>
          <w:numId w:val="5"/>
        </w:numPr>
        <w:spacing w:before="0" w:after="0"/>
        <w:jc w:val="both"/>
      </w:pPr>
      <w:r w:rsidRPr="00514C16">
        <w:t>Transferring the new technologies from laboratory to large industries</w:t>
      </w:r>
    </w:p>
    <w:p w:rsidR="00124A8F" w:rsidRPr="00514C16" w:rsidRDefault="00124A8F" w:rsidP="00124A8F">
      <w:pPr>
        <w:pStyle w:val="description"/>
        <w:spacing w:before="0" w:after="0"/>
        <w:jc w:val="both"/>
      </w:pPr>
    </w:p>
    <w:p w:rsidR="00124A8F" w:rsidRPr="00514C16" w:rsidRDefault="00124A8F" w:rsidP="00124A8F">
      <w:pPr>
        <w:pStyle w:val="description"/>
        <w:numPr>
          <w:ilvl w:val="0"/>
          <w:numId w:val="5"/>
        </w:numPr>
        <w:spacing w:before="0" w:after="0"/>
        <w:jc w:val="both"/>
      </w:pPr>
      <w:r w:rsidRPr="00514C16">
        <w:t xml:space="preserve">Designing and installing pilot plants for treating agro-wastes, working out feasibility reports on the basis of data obtained from its working and convincing relevant industry about feasibility.   </w:t>
      </w:r>
    </w:p>
    <w:p w:rsidR="00124A8F" w:rsidRPr="00514C16" w:rsidRDefault="00124A8F" w:rsidP="00124A8F">
      <w:pPr>
        <w:pStyle w:val="description"/>
        <w:numPr>
          <w:ilvl w:val="0"/>
          <w:numId w:val="5"/>
        </w:numPr>
        <w:spacing w:before="0" w:after="0"/>
        <w:jc w:val="both"/>
      </w:pPr>
      <w:r w:rsidRPr="00514C16">
        <w:t>Planning, designing, installing and commissioning of biogas plants</w:t>
      </w:r>
      <w:r w:rsidR="00F53727">
        <w:t xml:space="preserve"> from agro-wastes</w:t>
      </w:r>
      <w:r w:rsidRPr="00514C16">
        <w:t xml:space="preserve"> in large industries </w:t>
      </w:r>
    </w:p>
    <w:p w:rsidR="00124A8F" w:rsidRPr="00514C16" w:rsidRDefault="00124A8F" w:rsidP="00124A8F">
      <w:pPr>
        <w:rPr>
          <w:b/>
          <w:iCs/>
        </w:rPr>
      </w:pPr>
      <w:r>
        <w:rPr>
          <w:b/>
        </w:rPr>
        <w:t>_________________________________________________________________________</w:t>
      </w:r>
    </w:p>
    <w:p w:rsidR="00124A8F" w:rsidRDefault="00124A8F" w:rsidP="004D4508">
      <w:pPr>
        <w:jc w:val="center"/>
        <w:rPr>
          <w:b/>
          <w:iCs/>
        </w:rPr>
      </w:pPr>
    </w:p>
    <w:p w:rsidR="00BB0712" w:rsidRPr="00514C16" w:rsidRDefault="00BB0712" w:rsidP="004D4508">
      <w:pPr>
        <w:jc w:val="center"/>
        <w:rPr>
          <w:b/>
          <w:iCs/>
        </w:rPr>
      </w:pPr>
      <w:r w:rsidRPr="00514C16">
        <w:rPr>
          <w:b/>
          <w:iCs/>
        </w:rPr>
        <w:t>Achievements</w:t>
      </w:r>
    </w:p>
    <w:p w:rsidR="00BB0712" w:rsidRPr="00514C16" w:rsidRDefault="00357F55" w:rsidP="00A26DFD">
      <w:pPr>
        <w:numPr>
          <w:ilvl w:val="0"/>
          <w:numId w:val="6"/>
        </w:numPr>
        <w:jc w:val="both"/>
        <w:rPr>
          <w:iCs/>
        </w:rPr>
      </w:pPr>
      <w:r w:rsidRPr="00514C16">
        <w:rPr>
          <w:iCs/>
        </w:rPr>
        <w:t xml:space="preserve">Designed, installed and commissioned economically feasible plants for production of biogas, mushroom, compost </w:t>
      </w:r>
      <w:proofErr w:type="spellStart"/>
      <w:r w:rsidRPr="00514C16">
        <w:rPr>
          <w:iCs/>
        </w:rPr>
        <w:t>etc</w:t>
      </w:r>
      <w:proofErr w:type="spellEnd"/>
      <w:r w:rsidRPr="00514C16">
        <w:rPr>
          <w:iCs/>
        </w:rPr>
        <w:t xml:space="preserve"> from agro-waste in leading agro-industries.</w:t>
      </w:r>
    </w:p>
    <w:p w:rsidR="00357F55" w:rsidRPr="00514C16" w:rsidRDefault="006410A9" w:rsidP="00A26DFD">
      <w:pPr>
        <w:numPr>
          <w:ilvl w:val="0"/>
          <w:numId w:val="6"/>
        </w:numPr>
        <w:jc w:val="both"/>
        <w:rPr>
          <w:iCs/>
        </w:rPr>
      </w:pPr>
      <w:r w:rsidRPr="00514C16">
        <w:rPr>
          <w:iCs/>
        </w:rPr>
        <w:lastRenderedPageBreak/>
        <w:t>Introduced and i</w:t>
      </w:r>
      <w:r w:rsidR="00357F55" w:rsidRPr="00514C16">
        <w:rPr>
          <w:iCs/>
        </w:rPr>
        <w:t>nitiated scientific study on agro-homoeopathy.</w:t>
      </w:r>
    </w:p>
    <w:p w:rsidR="006410A9" w:rsidRPr="00514C16" w:rsidRDefault="006410A9" w:rsidP="00A26DFD">
      <w:pPr>
        <w:numPr>
          <w:ilvl w:val="0"/>
          <w:numId w:val="6"/>
        </w:numPr>
        <w:jc w:val="both"/>
        <w:rPr>
          <w:iCs/>
        </w:rPr>
      </w:pPr>
      <w:r w:rsidRPr="00514C16">
        <w:rPr>
          <w:iCs/>
        </w:rPr>
        <w:t>Introduced ‘Transplant-less stem cell therapy”.</w:t>
      </w:r>
    </w:p>
    <w:p w:rsidR="006410A9" w:rsidRPr="00514C16" w:rsidRDefault="006410A9" w:rsidP="00A26DFD">
      <w:pPr>
        <w:numPr>
          <w:ilvl w:val="0"/>
          <w:numId w:val="6"/>
        </w:numPr>
        <w:jc w:val="both"/>
        <w:rPr>
          <w:bCs/>
        </w:rPr>
      </w:pPr>
      <w:r w:rsidRPr="00514C16">
        <w:rPr>
          <w:iCs/>
        </w:rPr>
        <w:t>Published book (monograph) entitled “</w:t>
      </w:r>
      <w:r w:rsidRPr="00514C16">
        <w:rPr>
          <w:bCs/>
        </w:rPr>
        <w:t>Management of Genetic Processes and Biological Clock”.</w:t>
      </w:r>
    </w:p>
    <w:p w:rsidR="006410A9" w:rsidRPr="00514C16" w:rsidRDefault="006410A9" w:rsidP="00A26DFD">
      <w:pPr>
        <w:numPr>
          <w:ilvl w:val="0"/>
          <w:numId w:val="6"/>
        </w:numPr>
        <w:jc w:val="both"/>
        <w:rPr>
          <w:bCs/>
        </w:rPr>
      </w:pPr>
      <w:r w:rsidRPr="00514C16">
        <w:rPr>
          <w:bCs/>
        </w:rPr>
        <w:t xml:space="preserve">Published and/or presented research papers in </w:t>
      </w:r>
      <w:r w:rsidR="003631A3">
        <w:rPr>
          <w:bCs/>
        </w:rPr>
        <w:t xml:space="preserve">national and </w:t>
      </w:r>
      <w:r w:rsidRPr="00514C16">
        <w:rPr>
          <w:bCs/>
        </w:rPr>
        <w:t>international scientific journals.</w:t>
      </w:r>
    </w:p>
    <w:p w:rsidR="006410A9" w:rsidRPr="00514C16" w:rsidRDefault="006410A9" w:rsidP="00A26DFD">
      <w:pPr>
        <w:numPr>
          <w:ilvl w:val="0"/>
          <w:numId w:val="6"/>
        </w:numPr>
        <w:jc w:val="both"/>
        <w:rPr>
          <w:bCs/>
        </w:rPr>
      </w:pPr>
      <w:r w:rsidRPr="00514C16">
        <w:rPr>
          <w:bCs/>
        </w:rPr>
        <w:t>One of the founder members of ‘Indian Fiber Society’</w:t>
      </w:r>
    </w:p>
    <w:p w:rsidR="002F6FF8" w:rsidRPr="00514C16" w:rsidRDefault="002F6FF8" w:rsidP="00A26DFD">
      <w:pPr>
        <w:numPr>
          <w:ilvl w:val="0"/>
          <w:numId w:val="6"/>
        </w:numPr>
        <w:jc w:val="both"/>
        <w:rPr>
          <w:bCs/>
        </w:rPr>
      </w:pPr>
      <w:r w:rsidRPr="00514C16">
        <w:rPr>
          <w:bCs/>
        </w:rPr>
        <w:t>Functioning as a</w:t>
      </w:r>
      <w:r w:rsidRPr="00514C16">
        <w:rPr>
          <w:iCs/>
        </w:rPr>
        <w:t xml:space="preserve"> reviewer for number of international scientific journals and </w:t>
      </w:r>
      <w:r w:rsidR="00661B74" w:rsidRPr="00514C16">
        <w:rPr>
          <w:iCs/>
        </w:rPr>
        <w:t>on</w:t>
      </w:r>
    </w:p>
    <w:p w:rsidR="002F6FF8" w:rsidRPr="00514C16" w:rsidRDefault="005069BB" w:rsidP="00A26DFD">
      <w:pPr>
        <w:ind w:left="720"/>
        <w:jc w:val="both"/>
        <w:rPr>
          <w:color w:val="000000"/>
        </w:rPr>
      </w:pPr>
      <w:r w:rsidRPr="00514C16">
        <w:rPr>
          <w:bCs/>
          <w:color w:val="000000"/>
        </w:rPr>
        <w:t>Advisory Board</w:t>
      </w:r>
      <w:r w:rsidRPr="00514C16">
        <w:rPr>
          <w:b/>
          <w:bCs/>
          <w:color w:val="0055E5"/>
        </w:rPr>
        <w:t xml:space="preserve"> </w:t>
      </w:r>
      <w:r w:rsidR="002F6FF8" w:rsidRPr="00514C16">
        <w:rPr>
          <w:bCs/>
        </w:rPr>
        <w:t>of international scientific journal “</w:t>
      </w:r>
      <w:hyperlink r:id="rId6" w:history="1">
        <w:r w:rsidR="002F6FF8" w:rsidRPr="00514C16">
          <w:rPr>
            <w:rStyle w:val="Hyperlink"/>
            <w:color w:val="000000"/>
            <w:u w:val="none"/>
          </w:rPr>
          <w:t>BIOINFO Renewable &amp; Sustainable Energy</w:t>
        </w:r>
      </w:hyperlink>
      <w:r w:rsidR="00661B74" w:rsidRPr="00514C16">
        <w:rPr>
          <w:color w:val="000000"/>
        </w:rPr>
        <w:t>"</w:t>
      </w:r>
    </w:p>
    <w:p w:rsidR="002F6FF8" w:rsidRPr="00514C16" w:rsidRDefault="002F6FF8" w:rsidP="00A26DFD">
      <w:pPr>
        <w:numPr>
          <w:ilvl w:val="0"/>
          <w:numId w:val="6"/>
        </w:numPr>
        <w:jc w:val="both"/>
      </w:pPr>
      <w:r w:rsidRPr="00514C16">
        <w:rPr>
          <w:color w:val="000000"/>
        </w:rPr>
        <w:t>Received ‘Studentship Award’ from Institution of “Electronics and Telecommunication Engineers”</w:t>
      </w:r>
      <w:r w:rsidR="00BA0A60" w:rsidRPr="00BA0A60">
        <w:rPr>
          <w:color w:val="000000"/>
        </w:rPr>
        <w:t xml:space="preserve"> </w:t>
      </w:r>
      <w:r w:rsidR="00BA0A60">
        <w:rPr>
          <w:color w:val="000000"/>
        </w:rPr>
        <w:t>for securing highest marks at first attempt in final examination held throughout India.</w:t>
      </w:r>
    </w:p>
    <w:p w:rsidR="00BB0712" w:rsidRPr="00514C16" w:rsidRDefault="00A26DFD" w:rsidP="004D4508">
      <w:pPr>
        <w:jc w:val="center"/>
        <w:rPr>
          <w:b/>
          <w:iCs/>
        </w:rPr>
      </w:pPr>
      <w:r w:rsidRPr="00514C16">
        <w:rPr>
          <w:b/>
          <w:iCs/>
        </w:rPr>
        <w:t>__________________________________________________________________</w:t>
      </w:r>
    </w:p>
    <w:p w:rsidR="009916A8" w:rsidRDefault="009916A8" w:rsidP="009916A8">
      <w:pPr>
        <w:pStyle w:val="description"/>
        <w:spacing w:before="0" w:after="0"/>
        <w:jc w:val="center"/>
        <w:rPr>
          <w:b/>
        </w:rPr>
      </w:pPr>
      <w:r w:rsidRPr="00514C16">
        <w:rPr>
          <w:b/>
        </w:rPr>
        <w:t>Other activities</w:t>
      </w:r>
    </w:p>
    <w:p w:rsidR="006C3102" w:rsidRDefault="00B21251" w:rsidP="006C3102">
      <w:pPr>
        <w:pStyle w:val="description"/>
        <w:numPr>
          <w:ilvl w:val="0"/>
          <w:numId w:val="12"/>
        </w:numPr>
        <w:spacing w:before="0" w:after="0" w:line="276" w:lineRule="auto"/>
      </w:pPr>
      <w:r w:rsidRPr="00514C16">
        <w:t>Carrying out further research in Homoeopathy and Agricultur</w:t>
      </w:r>
      <w:r w:rsidR="006C3102">
        <w:t>e</w:t>
      </w:r>
    </w:p>
    <w:p w:rsidR="006C3102" w:rsidRDefault="006C3102" w:rsidP="006C3102">
      <w:pPr>
        <w:pStyle w:val="description"/>
        <w:spacing w:before="0" w:after="0" w:line="276" w:lineRule="auto"/>
        <w:ind w:left="360"/>
      </w:pPr>
    </w:p>
    <w:p w:rsidR="006C3102" w:rsidRDefault="00B21251" w:rsidP="006C3102">
      <w:pPr>
        <w:pStyle w:val="description"/>
        <w:numPr>
          <w:ilvl w:val="0"/>
          <w:numId w:val="12"/>
        </w:numPr>
        <w:spacing w:before="0" w:after="0" w:line="276" w:lineRule="auto"/>
      </w:pPr>
      <w:r w:rsidRPr="00514C16">
        <w:t>Providing homoeopathic treat</w:t>
      </w:r>
      <w:r w:rsidR="006C3102">
        <w:t>ment (on charity) to patients</w:t>
      </w:r>
    </w:p>
    <w:p w:rsidR="006C3102" w:rsidRDefault="006C3102" w:rsidP="006C3102">
      <w:pPr>
        <w:pStyle w:val="description"/>
        <w:spacing w:before="0" w:after="0" w:line="276" w:lineRule="auto"/>
        <w:ind w:left="360"/>
      </w:pPr>
    </w:p>
    <w:p w:rsidR="00B21251" w:rsidRDefault="009916A8" w:rsidP="006C3102">
      <w:pPr>
        <w:pStyle w:val="description"/>
        <w:numPr>
          <w:ilvl w:val="0"/>
          <w:numId w:val="12"/>
        </w:numPr>
        <w:spacing w:before="0" w:after="0" w:line="276" w:lineRule="auto"/>
      </w:pPr>
      <w:r w:rsidRPr="00514C16">
        <w:t xml:space="preserve">On panel </w:t>
      </w:r>
      <w:r w:rsidR="00B21251" w:rsidRPr="00514C16">
        <w:t>as ‘Expert’ (Medical Research) at “Central Council for Research on Homoeopathy” for evaluation of re</w:t>
      </w:r>
      <w:r w:rsidR="00901B8E">
        <w:t>search projects involving</w:t>
      </w:r>
      <w:r w:rsidR="00B21251" w:rsidRPr="00514C16">
        <w:t xml:space="preserve"> agro-homoeopathy</w:t>
      </w:r>
    </w:p>
    <w:p w:rsidR="004B498C" w:rsidRPr="00514C16" w:rsidRDefault="009916A8" w:rsidP="009916A8">
      <w:pPr>
        <w:tabs>
          <w:tab w:val="left" w:pos="810"/>
          <w:tab w:val="left" w:pos="10260"/>
        </w:tabs>
        <w:jc w:val="both"/>
        <w:rPr>
          <w:b/>
        </w:rPr>
      </w:pPr>
      <w:r w:rsidRPr="00514C16">
        <w:rPr>
          <w:b/>
        </w:rPr>
        <w:t>____________________________________________________________________________</w:t>
      </w:r>
    </w:p>
    <w:p w:rsidR="00C45790" w:rsidRDefault="00C45790">
      <w:pPr>
        <w:tabs>
          <w:tab w:val="left" w:pos="810"/>
          <w:tab w:val="left" w:pos="10260"/>
        </w:tabs>
        <w:jc w:val="center"/>
        <w:rPr>
          <w:b/>
        </w:rPr>
      </w:pPr>
    </w:p>
    <w:p w:rsidR="008B746E" w:rsidRDefault="008B746E">
      <w:pPr>
        <w:tabs>
          <w:tab w:val="left" w:pos="810"/>
          <w:tab w:val="left" w:pos="10260"/>
        </w:tabs>
        <w:jc w:val="center"/>
        <w:rPr>
          <w:b/>
        </w:rPr>
      </w:pPr>
      <w:r w:rsidRPr="008B746E">
        <w:rPr>
          <w:b/>
        </w:rPr>
        <w:t>Academic details</w:t>
      </w:r>
    </w:p>
    <w:p w:rsidR="0082670D" w:rsidRPr="008B746E" w:rsidRDefault="0082670D">
      <w:pPr>
        <w:tabs>
          <w:tab w:val="left" w:pos="810"/>
          <w:tab w:val="left" w:pos="10260"/>
        </w:tabs>
        <w:jc w:val="center"/>
        <w:rPr>
          <w:b/>
        </w:rPr>
      </w:pPr>
    </w:p>
    <w:tbl>
      <w:tblPr>
        <w:tblW w:w="9345" w:type="dxa"/>
        <w:tblLook w:val="01E0" w:firstRow="1" w:lastRow="1" w:firstColumn="1" w:lastColumn="1" w:noHBand="0" w:noVBand="0"/>
      </w:tblPr>
      <w:tblGrid>
        <w:gridCol w:w="1802"/>
        <w:gridCol w:w="2657"/>
        <w:gridCol w:w="3465"/>
        <w:gridCol w:w="1421"/>
      </w:tblGrid>
      <w:tr w:rsidR="0082670D" w:rsidRPr="00C535C4" w:rsidTr="00F41BBC">
        <w:trPr>
          <w:trHeight w:val="958"/>
        </w:trPr>
        <w:tc>
          <w:tcPr>
            <w:tcW w:w="1802" w:type="dxa"/>
            <w:shd w:val="clear" w:color="auto" w:fill="auto"/>
          </w:tcPr>
          <w:p w:rsidR="0082670D" w:rsidRPr="00C535C4" w:rsidRDefault="0082670D" w:rsidP="00C535C4">
            <w:pPr>
              <w:tabs>
                <w:tab w:val="left" w:pos="810"/>
                <w:tab w:val="left" w:pos="10260"/>
              </w:tabs>
              <w:jc w:val="center"/>
              <w:rPr>
                <w:b/>
                <w:u w:val="single"/>
              </w:rPr>
            </w:pPr>
            <w:r w:rsidRPr="00C535C4">
              <w:rPr>
                <w:b/>
                <w:u w:val="single"/>
              </w:rPr>
              <w:t>Degree</w:t>
            </w:r>
          </w:p>
        </w:tc>
        <w:tc>
          <w:tcPr>
            <w:tcW w:w="2657" w:type="dxa"/>
            <w:shd w:val="clear" w:color="auto" w:fill="auto"/>
          </w:tcPr>
          <w:p w:rsidR="0082670D" w:rsidRPr="00C535C4" w:rsidRDefault="0082670D" w:rsidP="00C535C4">
            <w:pPr>
              <w:tabs>
                <w:tab w:val="left" w:pos="810"/>
                <w:tab w:val="left" w:pos="10260"/>
              </w:tabs>
              <w:jc w:val="center"/>
              <w:rPr>
                <w:b/>
                <w:u w:val="single"/>
              </w:rPr>
            </w:pPr>
            <w:r w:rsidRPr="00C535C4">
              <w:rPr>
                <w:b/>
                <w:u w:val="single"/>
              </w:rPr>
              <w:t>Subject</w:t>
            </w:r>
          </w:p>
        </w:tc>
        <w:tc>
          <w:tcPr>
            <w:tcW w:w="3465" w:type="dxa"/>
            <w:shd w:val="clear" w:color="auto" w:fill="auto"/>
          </w:tcPr>
          <w:p w:rsidR="0082670D" w:rsidRPr="00C535C4" w:rsidRDefault="0082670D" w:rsidP="00C535C4">
            <w:pPr>
              <w:tabs>
                <w:tab w:val="left" w:pos="810"/>
                <w:tab w:val="left" w:pos="10260"/>
              </w:tabs>
              <w:jc w:val="center"/>
              <w:rPr>
                <w:b/>
                <w:u w:val="single"/>
              </w:rPr>
            </w:pPr>
            <w:r w:rsidRPr="00C535C4">
              <w:rPr>
                <w:b/>
                <w:u w:val="single"/>
              </w:rPr>
              <w:t>Institution</w:t>
            </w:r>
          </w:p>
        </w:tc>
        <w:tc>
          <w:tcPr>
            <w:tcW w:w="1421" w:type="dxa"/>
            <w:shd w:val="clear" w:color="auto" w:fill="auto"/>
          </w:tcPr>
          <w:p w:rsidR="0082670D" w:rsidRPr="00C535C4" w:rsidRDefault="0082670D" w:rsidP="00C535C4">
            <w:pPr>
              <w:tabs>
                <w:tab w:val="left" w:pos="810"/>
                <w:tab w:val="left" w:pos="10260"/>
              </w:tabs>
              <w:jc w:val="center"/>
              <w:rPr>
                <w:b/>
                <w:u w:val="single"/>
              </w:rPr>
            </w:pPr>
            <w:r w:rsidRPr="00C535C4">
              <w:rPr>
                <w:b/>
                <w:u w:val="single"/>
              </w:rPr>
              <w:t>Year</w:t>
            </w:r>
          </w:p>
        </w:tc>
      </w:tr>
      <w:tr w:rsidR="0082670D" w:rsidRPr="00C535C4" w:rsidTr="00F41BBC">
        <w:trPr>
          <w:trHeight w:val="958"/>
        </w:trPr>
        <w:tc>
          <w:tcPr>
            <w:tcW w:w="1802" w:type="dxa"/>
            <w:shd w:val="clear" w:color="auto" w:fill="auto"/>
          </w:tcPr>
          <w:p w:rsidR="0082670D" w:rsidRPr="008B746E" w:rsidRDefault="0082670D" w:rsidP="00C535C4">
            <w:pPr>
              <w:tabs>
                <w:tab w:val="left" w:pos="810"/>
                <w:tab w:val="left" w:pos="10260"/>
              </w:tabs>
              <w:jc w:val="center"/>
            </w:pPr>
            <w:r>
              <w:t>B. E.</w:t>
            </w:r>
          </w:p>
        </w:tc>
        <w:tc>
          <w:tcPr>
            <w:tcW w:w="2657" w:type="dxa"/>
            <w:shd w:val="clear" w:color="auto" w:fill="auto"/>
          </w:tcPr>
          <w:p w:rsidR="0082670D" w:rsidRPr="008B746E" w:rsidRDefault="0082670D" w:rsidP="00C535C4">
            <w:pPr>
              <w:tabs>
                <w:tab w:val="left" w:pos="810"/>
                <w:tab w:val="left" w:pos="10260"/>
              </w:tabs>
              <w:jc w:val="center"/>
            </w:pPr>
            <w:r>
              <w:t>Electrical Engineering</w:t>
            </w:r>
          </w:p>
        </w:tc>
        <w:tc>
          <w:tcPr>
            <w:tcW w:w="3465" w:type="dxa"/>
            <w:shd w:val="clear" w:color="auto" w:fill="auto"/>
          </w:tcPr>
          <w:p w:rsidR="0082670D" w:rsidRPr="008B746E" w:rsidRDefault="0082670D" w:rsidP="00C535C4">
            <w:pPr>
              <w:tabs>
                <w:tab w:val="left" w:pos="810"/>
                <w:tab w:val="left" w:pos="10260"/>
              </w:tabs>
              <w:jc w:val="center"/>
            </w:pPr>
            <w:r>
              <w:t xml:space="preserve">University of Mumbai </w:t>
            </w:r>
          </w:p>
        </w:tc>
        <w:tc>
          <w:tcPr>
            <w:tcW w:w="1421" w:type="dxa"/>
            <w:shd w:val="clear" w:color="auto" w:fill="auto"/>
          </w:tcPr>
          <w:p w:rsidR="0082670D" w:rsidRPr="008B746E" w:rsidRDefault="0082670D" w:rsidP="00C535C4">
            <w:pPr>
              <w:tabs>
                <w:tab w:val="left" w:pos="810"/>
                <w:tab w:val="left" w:pos="10260"/>
              </w:tabs>
              <w:jc w:val="center"/>
            </w:pPr>
            <w:r>
              <w:t>1967</w:t>
            </w:r>
          </w:p>
        </w:tc>
      </w:tr>
      <w:tr w:rsidR="0082670D" w:rsidRPr="00C535C4" w:rsidTr="00F41BBC">
        <w:trPr>
          <w:trHeight w:val="958"/>
        </w:trPr>
        <w:tc>
          <w:tcPr>
            <w:tcW w:w="1802" w:type="dxa"/>
            <w:shd w:val="clear" w:color="auto" w:fill="auto"/>
          </w:tcPr>
          <w:p w:rsidR="0082670D" w:rsidRPr="008B746E" w:rsidRDefault="0082670D" w:rsidP="00C535C4">
            <w:pPr>
              <w:tabs>
                <w:tab w:val="left" w:pos="810"/>
                <w:tab w:val="left" w:pos="10260"/>
              </w:tabs>
              <w:jc w:val="center"/>
            </w:pPr>
            <w:r>
              <w:t>Grad IETE</w:t>
            </w:r>
          </w:p>
        </w:tc>
        <w:tc>
          <w:tcPr>
            <w:tcW w:w="2657" w:type="dxa"/>
            <w:shd w:val="clear" w:color="auto" w:fill="auto"/>
          </w:tcPr>
          <w:p w:rsidR="0082670D" w:rsidRPr="008B746E" w:rsidRDefault="0082670D" w:rsidP="00C535C4">
            <w:pPr>
              <w:tabs>
                <w:tab w:val="left" w:pos="810"/>
                <w:tab w:val="left" w:pos="10260"/>
              </w:tabs>
              <w:jc w:val="center"/>
            </w:pPr>
            <w:r>
              <w:t>Electronics &amp; Telecommunication</w:t>
            </w:r>
          </w:p>
        </w:tc>
        <w:tc>
          <w:tcPr>
            <w:tcW w:w="3465" w:type="dxa"/>
            <w:shd w:val="clear" w:color="auto" w:fill="auto"/>
          </w:tcPr>
          <w:p w:rsidR="0082670D" w:rsidRPr="008B746E" w:rsidRDefault="0082670D" w:rsidP="00C535C4">
            <w:pPr>
              <w:tabs>
                <w:tab w:val="left" w:pos="810"/>
                <w:tab w:val="left" w:pos="10260"/>
              </w:tabs>
              <w:jc w:val="center"/>
            </w:pPr>
            <w:r>
              <w:t>IETE</w:t>
            </w:r>
          </w:p>
        </w:tc>
        <w:tc>
          <w:tcPr>
            <w:tcW w:w="1421" w:type="dxa"/>
            <w:shd w:val="clear" w:color="auto" w:fill="auto"/>
          </w:tcPr>
          <w:p w:rsidR="0082670D" w:rsidRPr="008B746E" w:rsidRDefault="0082670D" w:rsidP="00C535C4">
            <w:pPr>
              <w:tabs>
                <w:tab w:val="left" w:pos="810"/>
                <w:tab w:val="left" w:pos="10260"/>
              </w:tabs>
              <w:jc w:val="center"/>
            </w:pPr>
            <w:r>
              <w:t>1976</w:t>
            </w:r>
          </w:p>
        </w:tc>
      </w:tr>
      <w:tr w:rsidR="0082670D" w:rsidRPr="00C535C4" w:rsidTr="00F41BBC">
        <w:trPr>
          <w:trHeight w:val="958"/>
        </w:trPr>
        <w:tc>
          <w:tcPr>
            <w:tcW w:w="1802" w:type="dxa"/>
            <w:shd w:val="clear" w:color="auto" w:fill="auto"/>
          </w:tcPr>
          <w:p w:rsidR="0082670D" w:rsidRPr="008B746E" w:rsidRDefault="0082670D" w:rsidP="00C535C4">
            <w:pPr>
              <w:tabs>
                <w:tab w:val="left" w:pos="810"/>
                <w:tab w:val="left" w:pos="10260"/>
              </w:tabs>
              <w:jc w:val="center"/>
            </w:pPr>
            <w:r>
              <w:t>Ph. D</w:t>
            </w:r>
          </w:p>
        </w:tc>
        <w:tc>
          <w:tcPr>
            <w:tcW w:w="2657" w:type="dxa"/>
            <w:shd w:val="clear" w:color="auto" w:fill="auto"/>
          </w:tcPr>
          <w:p w:rsidR="0082670D" w:rsidRPr="008B746E" w:rsidRDefault="0082670D" w:rsidP="00C535C4">
            <w:pPr>
              <w:tabs>
                <w:tab w:val="left" w:pos="810"/>
                <w:tab w:val="left" w:pos="10260"/>
              </w:tabs>
              <w:jc w:val="center"/>
            </w:pPr>
            <w:r>
              <w:t>Mechanical Engineering</w:t>
            </w:r>
          </w:p>
        </w:tc>
        <w:tc>
          <w:tcPr>
            <w:tcW w:w="3465" w:type="dxa"/>
            <w:shd w:val="clear" w:color="auto" w:fill="auto"/>
          </w:tcPr>
          <w:p w:rsidR="0082670D" w:rsidRPr="008B746E" w:rsidRDefault="0082670D" w:rsidP="00C535C4">
            <w:pPr>
              <w:tabs>
                <w:tab w:val="left" w:pos="810"/>
                <w:tab w:val="left" w:pos="10260"/>
              </w:tabs>
              <w:jc w:val="center"/>
            </w:pPr>
            <w:r>
              <w:t>University of Mumbai</w:t>
            </w:r>
          </w:p>
        </w:tc>
        <w:tc>
          <w:tcPr>
            <w:tcW w:w="1421" w:type="dxa"/>
            <w:shd w:val="clear" w:color="auto" w:fill="auto"/>
          </w:tcPr>
          <w:p w:rsidR="0082670D" w:rsidRPr="008B746E" w:rsidRDefault="0082670D" w:rsidP="00C535C4">
            <w:pPr>
              <w:tabs>
                <w:tab w:val="left" w:pos="810"/>
                <w:tab w:val="left" w:pos="10260"/>
              </w:tabs>
              <w:jc w:val="center"/>
            </w:pPr>
            <w:r>
              <w:t>2002</w:t>
            </w:r>
          </w:p>
        </w:tc>
      </w:tr>
      <w:tr w:rsidR="0082670D" w:rsidRPr="00C535C4" w:rsidTr="00F41BBC">
        <w:trPr>
          <w:trHeight w:val="958"/>
        </w:trPr>
        <w:tc>
          <w:tcPr>
            <w:tcW w:w="1802" w:type="dxa"/>
            <w:shd w:val="clear" w:color="auto" w:fill="auto"/>
          </w:tcPr>
          <w:p w:rsidR="0082670D" w:rsidRPr="008B746E" w:rsidRDefault="0082670D" w:rsidP="00C535C4">
            <w:pPr>
              <w:tabs>
                <w:tab w:val="left" w:pos="810"/>
                <w:tab w:val="left" w:pos="10260"/>
              </w:tabs>
              <w:jc w:val="center"/>
            </w:pPr>
            <w:r>
              <w:t>CSGM</w:t>
            </w:r>
          </w:p>
        </w:tc>
        <w:tc>
          <w:tcPr>
            <w:tcW w:w="2657" w:type="dxa"/>
            <w:shd w:val="clear" w:color="auto" w:fill="auto"/>
          </w:tcPr>
          <w:p w:rsidR="0082670D" w:rsidRPr="008B746E" w:rsidRDefault="0082670D" w:rsidP="00C535C4">
            <w:pPr>
              <w:tabs>
                <w:tab w:val="left" w:pos="810"/>
                <w:tab w:val="left" w:pos="10260"/>
              </w:tabs>
              <w:jc w:val="center"/>
            </w:pPr>
            <w:r>
              <w:t>Homoeopathy</w:t>
            </w:r>
          </w:p>
        </w:tc>
        <w:tc>
          <w:tcPr>
            <w:tcW w:w="3465" w:type="dxa"/>
            <w:shd w:val="clear" w:color="auto" w:fill="auto"/>
          </w:tcPr>
          <w:p w:rsidR="0082670D" w:rsidRPr="008B746E" w:rsidRDefault="0082670D" w:rsidP="00C535C4">
            <w:pPr>
              <w:tabs>
                <w:tab w:val="left" w:pos="810"/>
                <w:tab w:val="left" w:pos="10260"/>
              </w:tabs>
              <w:jc w:val="center"/>
            </w:pPr>
            <w:r>
              <w:t>Grand Mission</w:t>
            </w:r>
          </w:p>
        </w:tc>
        <w:tc>
          <w:tcPr>
            <w:tcW w:w="1421" w:type="dxa"/>
            <w:shd w:val="clear" w:color="auto" w:fill="auto"/>
          </w:tcPr>
          <w:p w:rsidR="0082670D" w:rsidRPr="008B746E" w:rsidRDefault="0082670D" w:rsidP="00C535C4">
            <w:pPr>
              <w:tabs>
                <w:tab w:val="left" w:pos="810"/>
                <w:tab w:val="left" w:pos="10260"/>
              </w:tabs>
              <w:jc w:val="center"/>
            </w:pPr>
            <w:r>
              <w:t>2002</w:t>
            </w:r>
          </w:p>
        </w:tc>
      </w:tr>
      <w:tr w:rsidR="0082670D" w:rsidRPr="00C535C4" w:rsidTr="00F41BBC">
        <w:trPr>
          <w:trHeight w:val="958"/>
        </w:trPr>
        <w:tc>
          <w:tcPr>
            <w:tcW w:w="1802" w:type="dxa"/>
            <w:shd w:val="clear" w:color="auto" w:fill="auto"/>
          </w:tcPr>
          <w:p w:rsidR="0082670D" w:rsidRPr="008B746E" w:rsidRDefault="0082670D" w:rsidP="00C535C4">
            <w:pPr>
              <w:tabs>
                <w:tab w:val="left" w:pos="810"/>
                <w:tab w:val="left" w:pos="10260"/>
              </w:tabs>
              <w:jc w:val="center"/>
            </w:pPr>
            <w:r>
              <w:t>RMP</w:t>
            </w:r>
          </w:p>
        </w:tc>
        <w:tc>
          <w:tcPr>
            <w:tcW w:w="2657" w:type="dxa"/>
            <w:shd w:val="clear" w:color="auto" w:fill="auto"/>
          </w:tcPr>
          <w:p w:rsidR="0082670D" w:rsidRPr="008B746E" w:rsidRDefault="0082670D" w:rsidP="00C535C4">
            <w:pPr>
              <w:tabs>
                <w:tab w:val="left" w:pos="810"/>
                <w:tab w:val="left" w:pos="10260"/>
              </w:tabs>
              <w:jc w:val="center"/>
            </w:pPr>
            <w:r>
              <w:t>Bio-</w:t>
            </w:r>
            <w:proofErr w:type="spellStart"/>
            <w:r>
              <w:t>Chem</w:t>
            </w:r>
            <w:proofErr w:type="spellEnd"/>
          </w:p>
        </w:tc>
        <w:tc>
          <w:tcPr>
            <w:tcW w:w="3465" w:type="dxa"/>
            <w:shd w:val="clear" w:color="auto" w:fill="auto"/>
          </w:tcPr>
          <w:p w:rsidR="0082670D" w:rsidRPr="008B746E" w:rsidRDefault="0082670D" w:rsidP="00C535C4">
            <w:pPr>
              <w:tabs>
                <w:tab w:val="left" w:pos="810"/>
                <w:tab w:val="left" w:pos="10260"/>
              </w:tabs>
              <w:jc w:val="center"/>
            </w:pPr>
            <w:r>
              <w:t>I</w:t>
            </w:r>
            <w:r w:rsidR="003E62CE">
              <w:t>C</w:t>
            </w:r>
            <w:r>
              <w:t>AM</w:t>
            </w:r>
          </w:p>
        </w:tc>
        <w:tc>
          <w:tcPr>
            <w:tcW w:w="1421" w:type="dxa"/>
            <w:shd w:val="clear" w:color="auto" w:fill="auto"/>
          </w:tcPr>
          <w:p w:rsidR="0082670D" w:rsidRPr="008B746E" w:rsidRDefault="0082670D" w:rsidP="00C535C4">
            <w:pPr>
              <w:tabs>
                <w:tab w:val="left" w:pos="810"/>
                <w:tab w:val="left" w:pos="10260"/>
              </w:tabs>
              <w:jc w:val="center"/>
            </w:pPr>
            <w:r>
              <w:t>2002</w:t>
            </w:r>
          </w:p>
        </w:tc>
      </w:tr>
    </w:tbl>
    <w:p w:rsidR="00CE44C2" w:rsidRDefault="00CE44C2" w:rsidP="00CE44C2">
      <w:pPr>
        <w:tabs>
          <w:tab w:val="left" w:pos="810"/>
          <w:tab w:val="left" w:pos="10260"/>
        </w:tabs>
        <w:jc w:val="center"/>
        <w:rPr>
          <w:b/>
          <w:u w:val="single"/>
        </w:rPr>
      </w:pPr>
      <w:r>
        <w:rPr>
          <w:b/>
          <w:u w:val="single"/>
        </w:rPr>
        <w:lastRenderedPageBreak/>
        <w:t>PUBLICATIONS</w:t>
      </w:r>
    </w:p>
    <w:p w:rsidR="00CE44C2" w:rsidRDefault="00CE44C2" w:rsidP="00CE44C2">
      <w:pPr>
        <w:tabs>
          <w:tab w:val="left" w:pos="810"/>
          <w:tab w:val="left" w:pos="10260"/>
        </w:tabs>
        <w:jc w:val="center"/>
        <w:rPr>
          <w:b/>
          <w:u w:val="single"/>
        </w:rPr>
      </w:pPr>
      <w:r>
        <w:rPr>
          <w:b/>
          <w:u w:val="single"/>
        </w:rPr>
        <w:t>__________________________________________________________________</w:t>
      </w:r>
    </w:p>
    <w:p w:rsidR="00CE44C2" w:rsidRDefault="00CE44C2" w:rsidP="00CE44C2">
      <w:pPr>
        <w:tabs>
          <w:tab w:val="left" w:pos="810"/>
          <w:tab w:val="left" w:pos="10260"/>
        </w:tabs>
        <w:jc w:val="center"/>
        <w:rPr>
          <w:b/>
          <w:u w:val="single"/>
        </w:rPr>
      </w:pPr>
      <w:r>
        <w:rPr>
          <w:b/>
          <w:u w:val="single"/>
        </w:rPr>
        <w:t>BOOK</w:t>
      </w:r>
    </w:p>
    <w:p w:rsidR="00CE44C2" w:rsidRDefault="00CE44C2" w:rsidP="00CE44C2">
      <w:pPr>
        <w:tabs>
          <w:tab w:val="left" w:pos="810"/>
          <w:tab w:val="left" w:pos="10260"/>
        </w:tabs>
        <w:jc w:val="center"/>
        <w:rPr>
          <w:b/>
          <w:u w:val="single"/>
        </w:rPr>
      </w:pPr>
    </w:p>
    <w:p w:rsidR="00CE44C2" w:rsidRDefault="00CE44C2" w:rsidP="00CE44C2">
      <w:pPr>
        <w:tabs>
          <w:tab w:val="left" w:pos="810"/>
          <w:tab w:val="left" w:pos="10260"/>
        </w:tabs>
        <w:jc w:val="both"/>
      </w:pPr>
      <w:proofErr w:type="spellStart"/>
      <w:r>
        <w:t>Harilal</w:t>
      </w:r>
      <w:proofErr w:type="spellEnd"/>
      <w:r>
        <w:t xml:space="preserve"> </w:t>
      </w:r>
      <w:proofErr w:type="spellStart"/>
      <w:r>
        <w:t>Gangar</w:t>
      </w:r>
      <w:proofErr w:type="spellEnd"/>
      <w:r>
        <w:t xml:space="preserve">, </w:t>
      </w:r>
      <w:r>
        <w:rPr>
          <w:b/>
          <w:bCs/>
        </w:rPr>
        <w:t xml:space="preserve">“Management of Genetic Processes and Biological Clock” </w:t>
      </w:r>
      <w:r>
        <w:t>Monograph,</w:t>
      </w:r>
      <w:r>
        <w:rPr>
          <w:b/>
          <w:bCs/>
        </w:rPr>
        <w:t xml:space="preserve"> </w:t>
      </w:r>
      <w:r>
        <w:t>Lambert Academic Publishing, (Germany), 11</w:t>
      </w:r>
      <w:r>
        <w:rPr>
          <w:vertAlign w:val="superscript"/>
        </w:rPr>
        <w:t>th</w:t>
      </w:r>
      <w:r>
        <w:t xml:space="preserve"> November, 2013</w:t>
      </w:r>
    </w:p>
    <w:p w:rsidR="00CE44C2" w:rsidRDefault="00CE44C2" w:rsidP="00CE44C2">
      <w:pPr>
        <w:pBdr>
          <w:bottom w:val="dotted" w:sz="24" w:space="1" w:color="auto"/>
        </w:pBdr>
        <w:tabs>
          <w:tab w:val="left" w:pos="810"/>
          <w:tab w:val="left" w:pos="10260"/>
        </w:tabs>
        <w:jc w:val="both"/>
      </w:pPr>
    </w:p>
    <w:p w:rsidR="00CE44C2" w:rsidRDefault="00CE44C2" w:rsidP="00CE44C2">
      <w:pPr>
        <w:tabs>
          <w:tab w:val="left" w:pos="810"/>
          <w:tab w:val="left" w:pos="10260"/>
        </w:tabs>
        <w:jc w:val="center"/>
        <w:rPr>
          <w:b/>
        </w:rPr>
      </w:pPr>
    </w:p>
    <w:p w:rsidR="00CE44C2" w:rsidRDefault="00CE44C2" w:rsidP="00CE44C2">
      <w:pPr>
        <w:tabs>
          <w:tab w:val="left" w:pos="810"/>
          <w:tab w:val="left" w:pos="10260"/>
        </w:tabs>
        <w:jc w:val="center"/>
        <w:rPr>
          <w:b/>
          <w:u w:val="single"/>
        </w:rPr>
      </w:pPr>
      <w:r>
        <w:rPr>
          <w:b/>
        </w:rPr>
        <w:t xml:space="preserve"> </w:t>
      </w:r>
      <w:r>
        <w:rPr>
          <w:b/>
          <w:u w:val="single"/>
        </w:rPr>
        <w:t>PAPERS</w:t>
      </w:r>
    </w:p>
    <w:p w:rsidR="00CE44C2" w:rsidRDefault="00CE44C2" w:rsidP="00CE44C2">
      <w:pPr>
        <w:tabs>
          <w:tab w:val="left" w:pos="810"/>
          <w:tab w:val="left" w:pos="10260"/>
        </w:tabs>
        <w:jc w:val="center"/>
        <w:rPr>
          <w:b/>
          <w:u w:val="single"/>
        </w:rPr>
      </w:pPr>
    </w:p>
    <w:p w:rsidR="00CE44C2" w:rsidRDefault="00CE44C2" w:rsidP="00CE44C2">
      <w:pPr>
        <w:tabs>
          <w:tab w:val="left" w:pos="810"/>
          <w:tab w:val="left" w:pos="10260"/>
        </w:tabs>
        <w:jc w:val="both"/>
        <w:rPr>
          <w:b/>
          <w:bCs/>
          <w:u w:val="single"/>
        </w:rPr>
      </w:pPr>
      <w:r>
        <w:rPr>
          <w:b/>
          <w:bCs/>
          <w:u w:val="single"/>
        </w:rPr>
        <w:t xml:space="preserve">Biological Science </w:t>
      </w:r>
    </w:p>
    <w:p w:rsidR="00CE44C2" w:rsidRDefault="00CE44C2" w:rsidP="00CE44C2">
      <w:pPr>
        <w:tabs>
          <w:tab w:val="left" w:pos="810"/>
          <w:tab w:val="left" w:pos="10260"/>
        </w:tabs>
        <w:jc w:val="both"/>
        <w:rPr>
          <w:b/>
          <w:bCs/>
        </w:rPr>
      </w:pPr>
      <w:proofErr w:type="spellStart"/>
      <w:r>
        <w:t>Dr</w:t>
      </w:r>
      <w:proofErr w:type="spellEnd"/>
      <w:r>
        <w:t xml:space="preserve"> H U </w:t>
      </w:r>
      <w:proofErr w:type="spellStart"/>
      <w:r>
        <w:t>Gangar</w:t>
      </w:r>
      <w:proofErr w:type="spellEnd"/>
      <w:r>
        <w:t>, “</w:t>
      </w:r>
      <w:r>
        <w:rPr>
          <w:b/>
          <w:bCs/>
        </w:rPr>
        <w:t xml:space="preserve">Controlling Biological Processes by Modifying Genetic Signals” </w:t>
      </w:r>
      <w:r>
        <w:t>International</w:t>
      </w:r>
      <w:r>
        <w:rPr>
          <w:b/>
          <w:bCs/>
        </w:rPr>
        <w:t xml:space="preserve"> </w:t>
      </w:r>
      <w:r>
        <w:t xml:space="preserve">Journal of Integrative Sciences, Innovation and Technology, Vol. 9, Issue 2, </w:t>
      </w:r>
      <w:proofErr w:type="spellStart"/>
      <w:r>
        <w:t>Pg</w:t>
      </w:r>
      <w:proofErr w:type="spellEnd"/>
      <w:r>
        <w:t xml:space="preserve"> 1-9, </w:t>
      </w:r>
      <w:r>
        <w:rPr>
          <w:b/>
          <w:bCs/>
        </w:rPr>
        <w:t>July, 2020</w:t>
      </w:r>
    </w:p>
    <w:p w:rsidR="00CE44C2" w:rsidRDefault="00CE44C2" w:rsidP="00CE44C2">
      <w:pPr>
        <w:tabs>
          <w:tab w:val="left" w:pos="810"/>
          <w:tab w:val="left" w:pos="10260"/>
        </w:tabs>
        <w:jc w:val="both"/>
      </w:pPr>
    </w:p>
    <w:p w:rsidR="00CE44C2" w:rsidRDefault="00CE44C2" w:rsidP="00CE44C2">
      <w:pPr>
        <w:tabs>
          <w:tab w:val="left" w:pos="810"/>
          <w:tab w:val="left" w:pos="10260"/>
        </w:tabs>
        <w:rPr>
          <w:b/>
          <w:bCs/>
          <w:color w:val="0D0D0D"/>
          <w:u w:val="single"/>
        </w:rPr>
      </w:pPr>
      <w:r>
        <w:rPr>
          <w:b/>
          <w:bCs/>
          <w:color w:val="0D0D0D"/>
          <w:u w:val="single"/>
        </w:rPr>
        <w:t xml:space="preserve">Quantum Physics &amp; </w:t>
      </w:r>
      <w:r>
        <w:rPr>
          <w:b/>
          <w:color w:val="0D0D0D"/>
          <w:u w:val="single"/>
        </w:rPr>
        <w:t>homoeopathy</w:t>
      </w:r>
    </w:p>
    <w:p w:rsidR="00CE44C2" w:rsidRDefault="00CE44C2" w:rsidP="00CE44C2">
      <w:pPr>
        <w:rPr>
          <w:b/>
        </w:rPr>
      </w:pPr>
      <w:proofErr w:type="spellStart"/>
      <w:r>
        <w:rPr>
          <w:lang w:eastAsia="en-US"/>
        </w:rPr>
        <w:t>Harilal</w:t>
      </w:r>
      <w:proofErr w:type="spellEnd"/>
      <w:r>
        <w:rPr>
          <w:lang w:eastAsia="en-US"/>
        </w:rPr>
        <w:t xml:space="preserve"> U </w:t>
      </w:r>
      <w:proofErr w:type="spellStart"/>
      <w:r>
        <w:rPr>
          <w:lang w:eastAsia="en-US"/>
        </w:rPr>
        <w:t>Gangar</w:t>
      </w:r>
      <w:proofErr w:type="spellEnd"/>
      <w:r>
        <w:rPr>
          <w:lang w:eastAsia="en-US"/>
        </w:rPr>
        <w:t xml:space="preserve">, </w:t>
      </w:r>
      <w:r>
        <w:rPr>
          <w:b/>
          <w:lang w:eastAsia="en-US"/>
        </w:rPr>
        <w:t>“</w:t>
      </w:r>
      <w:hyperlink r:id="rId7" w:tgtFrame="_blank" w:history="1">
        <w:r>
          <w:rPr>
            <w:rStyle w:val="Hyperlink"/>
            <w:b/>
            <w:color w:val="000000"/>
          </w:rPr>
          <w:t xml:space="preserve">Homoeopathic drugs can control genetic processes by quantum hand” </w:t>
        </w:r>
      </w:hyperlink>
    </w:p>
    <w:p w:rsidR="00CE44C2" w:rsidRDefault="00CE44C2" w:rsidP="00CE44C2">
      <w:pPr>
        <w:pStyle w:val="Heading4"/>
        <w:numPr>
          <w:ilvl w:val="3"/>
          <w:numId w:val="15"/>
        </w:numPr>
        <w:tabs>
          <w:tab w:val="num" w:pos="0"/>
        </w:tabs>
        <w:ind w:left="0" w:firstLine="0"/>
        <w:jc w:val="left"/>
        <w:rPr>
          <w:b w:val="0"/>
          <w:color w:val="000000"/>
          <w:sz w:val="24"/>
          <w:u w:val="none"/>
        </w:rPr>
      </w:pPr>
      <w:r>
        <w:rPr>
          <w:b w:val="0"/>
          <w:sz w:val="24"/>
          <w:u w:val="none"/>
          <w:lang w:eastAsia="en-US"/>
        </w:rPr>
        <w:t xml:space="preserve"> </w:t>
      </w:r>
      <w:r>
        <w:rPr>
          <w:b w:val="0"/>
          <w:sz w:val="24"/>
          <w:u w:val="none"/>
        </w:rPr>
        <w:t xml:space="preserve">Innovations in Pharmaceuticals and Pharmacotherapy, </w:t>
      </w:r>
      <w:r>
        <w:rPr>
          <w:rStyle w:val="publication-date"/>
          <w:color w:val="000000"/>
          <w:sz w:val="24"/>
          <w:u w:val="none"/>
        </w:rPr>
        <w:t>November 2, 2014</w:t>
      </w:r>
    </w:p>
    <w:p w:rsidR="00CE44C2" w:rsidRDefault="00CE44C2" w:rsidP="00CE44C2">
      <w:pPr>
        <w:jc w:val="center"/>
        <w:rPr>
          <w:b/>
          <w:bCs/>
        </w:rPr>
      </w:pPr>
    </w:p>
    <w:p w:rsidR="00CE44C2" w:rsidRDefault="00CE44C2" w:rsidP="00CE44C2">
      <w:pPr>
        <w:jc w:val="center"/>
        <w:rPr>
          <w:b/>
          <w:bCs/>
          <w:u w:val="single"/>
        </w:rPr>
      </w:pPr>
      <w:r>
        <w:rPr>
          <w:b/>
          <w:bCs/>
          <w:u w:val="single"/>
        </w:rPr>
        <w:t>Electro-</w:t>
      </w:r>
      <w:r>
        <w:rPr>
          <w:b/>
          <w:u w:val="single"/>
        </w:rPr>
        <w:t>homoeopathy</w:t>
      </w:r>
    </w:p>
    <w:p w:rsidR="00CE44C2" w:rsidRDefault="00CE44C2" w:rsidP="00CE44C2">
      <w:pPr>
        <w:suppressAutoHyphens w:val="0"/>
        <w:rPr>
          <w:b/>
          <w:lang w:eastAsia="en-US"/>
        </w:rPr>
      </w:pPr>
      <w:proofErr w:type="spellStart"/>
      <w:r>
        <w:rPr>
          <w:lang w:eastAsia="en-US"/>
        </w:rPr>
        <w:t>Harilal</w:t>
      </w:r>
      <w:proofErr w:type="spellEnd"/>
      <w:r>
        <w:rPr>
          <w:lang w:eastAsia="en-US"/>
        </w:rPr>
        <w:t xml:space="preserve"> U </w:t>
      </w:r>
      <w:proofErr w:type="spellStart"/>
      <w:r>
        <w:rPr>
          <w:lang w:eastAsia="en-US"/>
        </w:rPr>
        <w:t>Gangar</w:t>
      </w:r>
      <w:proofErr w:type="spellEnd"/>
      <w:r>
        <w:rPr>
          <w:lang w:eastAsia="en-US"/>
        </w:rPr>
        <w:t xml:space="preserve">, </w:t>
      </w:r>
      <w:r>
        <w:rPr>
          <w:b/>
          <w:lang w:eastAsia="en-US"/>
        </w:rPr>
        <w:t>“Water Medicated with Homoeopathic Drug, Emits Oscillating Electro-</w:t>
      </w:r>
    </w:p>
    <w:p w:rsidR="00CE44C2" w:rsidRDefault="00CE44C2" w:rsidP="00CE44C2">
      <w:pPr>
        <w:suppressAutoHyphens w:val="0"/>
        <w:rPr>
          <w:lang w:eastAsia="en-US"/>
        </w:rPr>
      </w:pPr>
      <w:r>
        <w:rPr>
          <w:b/>
          <w:lang w:eastAsia="en-US"/>
        </w:rPr>
        <w:t>Magnetic Waves (Signals)”</w:t>
      </w:r>
      <w:r>
        <w:rPr>
          <w:lang w:eastAsia="en-US"/>
        </w:rPr>
        <w:t xml:space="preserve"> Int. J. Pharm. Sci. Rev. Res., 25(2), </w:t>
      </w:r>
      <w:r>
        <w:rPr>
          <w:b/>
          <w:bCs/>
          <w:lang w:eastAsia="en-US"/>
        </w:rPr>
        <w:t>Mar – Apr 2014</w:t>
      </w:r>
      <w:r>
        <w:rPr>
          <w:lang w:eastAsia="en-US"/>
        </w:rPr>
        <w:t>; Article No. 24, Pages: 125-127</w:t>
      </w:r>
    </w:p>
    <w:p w:rsidR="00CE44C2" w:rsidRDefault="00CE44C2" w:rsidP="00CE44C2">
      <w:pPr>
        <w:jc w:val="center"/>
        <w:rPr>
          <w:b/>
          <w:bCs/>
          <w:color w:val="0D0D0D"/>
          <w:u w:val="single"/>
        </w:rPr>
      </w:pPr>
      <w:r>
        <w:rPr>
          <w:b/>
          <w:bCs/>
          <w:color w:val="0D0D0D"/>
          <w:u w:val="single"/>
        </w:rPr>
        <w:t>Stem cell</w:t>
      </w:r>
    </w:p>
    <w:p w:rsidR="00CE44C2" w:rsidRDefault="00CE44C2" w:rsidP="00CE44C2">
      <w:pPr>
        <w:jc w:val="both"/>
      </w:pPr>
      <w:proofErr w:type="spellStart"/>
      <w:r>
        <w:t>Gangar</w:t>
      </w:r>
      <w:proofErr w:type="spellEnd"/>
      <w:r>
        <w:t xml:space="preserve"> H. U., </w:t>
      </w:r>
      <w:r>
        <w:rPr>
          <w:b/>
        </w:rPr>
        <w:t xml:space="preserve">“Introduction to Transplant-less Stem Cell Therapy” </w:t>
      </w:r>
      <w:r>
        <w:t>International Journal of Pharma Research and</w:t>
      </w:r>
      <w:r>
        <w:rPr>
          <w:b/>
        </w:rPr>
        <w:t xml:space="preserve"> </w:t>
      </w:r>
      <w:r>
        <w:t xml:space="preserve">Review, </w:t>
      </w:r>
      <w:r>
        <w:rPr>
          <w:bCs/>
        </w:rPr>
        <w:t xml:space="preserve">Volume 5, Issue 3, </w:t>
      </w:r>
      <w:r>
        <w:rPr>
          <w:b/>
        </w:rPr>
        <w:t>November - December 2010</w:t>
      </w:r>
    </w:p>
    <w:p w:rsidR="00CE44C2" w:rsidRDefault="00CE44C2" w:rsidP="00CE44C2">
      <w:pPr>
        <w:pStyle w:val="Heading2"/>
        <w:numPr>
          <w:ilvl w:val="1"/>
          <w:numId w:val="15"/>
        </w:numPr>
        <w:shd w:val="clear" w:color="auto" w:fill="FFFFFF"/>
        <w:ind w:left="0" w:firstLine="0"/>
        <w:rPr>
          <w:rFonts w:ascii="Times New Roman" w:hAnsi="Times New Roman" w:cs="Times New Roman"/>
          <w:sz w:val="24"/>
          <w:szCs w:val="24"/>
        </w:rPr>
      </w:pPr>
      <w:r>
        <w:rPr>
          <w:rFonts w:ascii="Times New Roman" w:hAnsi="Times New Roman" w:cs="Times New Roman"/>
          <w:sz w:val="24"/>
          <w:szCs w:val="24"/>
        </w:rPr>
        <w:tab/>
      </w:r>
    </w:p>
    <w:p w:rsidR="00CE44C2" w:rsidRDefault="00CE44C2" w:rsidP="00CE44C2">
      <w:pPr>
        <w:pStyle w:val="Heading2"/>
        <w:numPr>
          <w:ilvl w:val="1"/>
          <w:numId w:val="15"/>
        </w:numPr>
        <w:shd w:val="clear" w:color="auto" w:fill="FFFFFF"/>
        <w:ind w:left="0" w:firstLine="0"/>
        <w:rPr>
          <w:rFonts w:ascii="Times New Roman" w:hAnsi="Times New Roman" w:cs="Times New Roman"/>
          <w:b/>
          <w:bCs/>
          <w:sz w:val="24"/>
          <w:szCs w:val="24"/>
        </w:rPr>
      </w:pPr>
      <w:proofErr w:type="spellStart"/>
      <w:r>
        <w:rPr>
          <w:rFonts w:ascii="Times New Roman" w:hAnsi="Times New Roman" w:cs="Times New Roman"/>
          <w:sz w:val="24"/>
          <w:szCs w:val="24"/>
        </w:rPr>
        <w:t>Gangar</w:t>
      </w:r>
      <w:proofErr w:type="spellEnd"/>
      <w:r>
        <w:rPr>
          <w:rFonts w:ascii="Times New Roman" w:hAnsi="Times New Roman" w:cs="Times New Roman"/>
          <w:sz w:val="24"/>
          <w:szCs w:val="24"/>
        </w:rPr>
        <w:t xml:space="preserve"> H. U., </w:t>
      </w:r>
      <w:r>
        <w:rPr>
          <w:rStyle w:val="Strong"/>
          <w:rFonts w:eastAsia="Calibri"/>
          <w:sz w:val="24"/>
          <w:szCs w:val="24"/>
        </w:rPr>
        <w:t xml:space="preserve">‘Remote-Controlling’ of Stem Cell Differentiations with Homeopathy’ </w:t>
      </w:r>
      <w:r>
        <w:rPr>
          <w:rFonts w:ascii="Times New Roman" w:hAnsi="Times New Roman" w:cs="Times New Roman"/>
          <w:sz w:val="24"/>
          <w:szCs w:val="24"/>
        </w:rPr>
        <w:t xml:space="preserve">THE HOMOEOPATHIC HERITAGE, </w:t>
      </w:r>
      <w:r>
        <w:rPr>
          <w:rFonts w:ascii="Times New Roman" w:hAnsi="Times New Roman" w:cs="Times New Roman"/>
          <w:b/>
          <w:bCs/>
          <w:sz w:val="24"/>
          <w:szCs w:val="24"/>
        </w:rPr>
        <w:t>February 2011</w:t>
      </w:r>
    </w:p>
    <w:p w:rsidR="00CE44C2" w:rsidRDefault="00CE44C2" w:rsidP="00CE44C2">
      <w:pPr>
        <w:pStyle w:val="Heading2"/>
        <w:numPr>
          <w:ilvl w:val="1"/>
          <w:numId w:val="15"/>
        </w:numPr>
        <w:shd w:val="clear" w:color="auto" w:fill="FFFFFF"/>
        <w:ind w:left="0" w:firstLine="0"/>
        <w:jc w:val="center"/>
        <w:rPr>
          <w:rFonts w:ascii="Times New Roman" w:hAnsi="Times New Roman" w:cs="Times New Roman"/>
          <w:sz w:val="24"/>
          <w:szCs w:val="24"/>
          <w:u w:val="single"/>
        </w:rPr>
      </w:pPr>
      <w:r>
        <w:rPr>
          <w:rFonts w:ascii="Times New Roman" w:hAnsi="Times New Roman" w:cs="Times New Roman"/>
          <w:b/>
          <w:sz w:val="24"/>
          <w:szCs w:val="24"/>
          <w:u w:val="single"/>
        </w:rPr>
        <w:t>Genetics</w:t>
      </w:r>
    </w:p>
    <w:p w:rsidR="00CE44C2" w:rsidRDefault="00CE44C2" w:rsidP="00CE44C2">
      <w:pPr>
        <w:tabs>
          <w:tab w:val="left" w:pos="6300"/>
        </w:tabs>
        <w:rPr>
          <w:b/>
          <w:u w:val="single"/>
        </w:rPr>
      </w:pPr>
      <w:proofErr w:type="spellStart"/>
      <w:r>
        <w:t>Gangar</w:t>
      </w:r>
      <w:proofErr w:type="spellEnd"/>
      <w:r>
        <w:t xml:space="preserve"> H. U., </w:t>
      </w:r>
      <w:r>
        <w:rPr>
          <w:b/>
          <w:bCs/>
        </w:rPr>
        <w:t>‘Management of Genetic Activity through Homoeopathy’</w:t>
      </w:r>
      <w:r>
        <w:t>, International Journal of Pharma and Bio Sciences V1(2)</w:t>
      </w:r>
      <w:r>
        <w:rPr>
          <w:b/>
          <w:bCs/>
        </w:rPr>
        <w:t>2010</w:t>
      </w:r>
      <w:r>
        <w:br/>
      </w:r>
      <w:r>
        <w:br/>
      </w:r>
      <w:proofErr w:type="spellStart"/>
      <w:r>
        <w:t>Gangar</w:t>
      </w:r>
      <w:proofErr w:type="spellEnd"/>
      <w:r>
        <w:t xml:space="preserve"> H. U., </w:t>
      </w:r>
      <w:r>
        <w:rPr>
          <w:b/>
          <w:bCs/>
        </w:rPr>
        <w:t>‘Management and Control of Genetic Processes in Cotton Plants through Homoeopathy’</w:t>
      </w:r>
      <w:r>
        <w:t xml:space="preserve">, Indian Journal of Research on Homoeopathy, </w:t>
      </w:r>
      <w:r>
        <w:rPr>
          <w:b/>
          <w:bCs/>
        </w:rPr>
        <w:t>2007</w:t>
      </w:r>
      <w:r>
        <w:t>, 1, 1-5 (CCRH Publications)</w:t>
      </w:r>
      <w:r>
        <w:br/>
      </w:r>
      <w:r>
        <w:br/>
      </w:r>
      <w:proofErr w:type="spellStart"/>
      <w:r>
        <w:t>Gangar</w:t>
      </w:r>
      <w:proofErr w:type="spellEnd"/>
      <w:r>
        <w:t xml:space="preserve"> H. U. and </w:t>
      </w:r>
      <w:proofErr w:type="spellStart"/>
      <w:r>
        <w:t>Sudha</w:t>
      </w:r>
      <w:proofErr w:type="spellEnd"/>
      <w:r>
        <w:t xml:space="preserve"> Tiwari, </w:t>
      </w:r>
      <w:r>
        <w:rPr>
          <w:b/>
          <w:bCs/>
        </w:rPr>
        <w:t>‘Homoeopathy: A Superior Substitute of Genetic Engineering for Cotton Cultivation’</w:t>
      </w:r>
      <w:r>
        <w:t xml:space="preserve">, (in Hindi) </w:t>
      </w:r>
      <w:proofErr w:type="spellStart"/>
      <w:r>
        <w:t>Bhartiya</w:t>
      </w:r>
      <w:proofErr w:type="spellEnd"/>
      <w:r>
        <w:t xml:space="preserve"> </w:t>
      </w:r>
      <w:proofErr w:type="spellStart"/>
      <w:r>
        <w:t>Vaigyanik</w:t>
      </w:r>
      <w:proofErr w:type="spellEnd"/>
      <w:r>
        <w:t xml:space="preserve"> </w:t>
      </w:r>
      <w:proofErr w:type="spellStart"/>
      <w:r>
        <w:t>evam</w:t>
      </w:r>
      <w:proofErr w:type="spellEnd"/>
      <w:r>
        <w:t xml:space="preserve"> </w:t>
      </w:r>
      <w:proofErr w:type="spellStart"/>
      <w:r>
        <w:t>Audyogik</w:t>
      </w:r>
      <w:proofErr w:type="spellEnd"/>
      <w:r>
        <w:t xml:space="preserve"> </w:t>
      </w:r>
      <w:proofErr w:type="spellStart"/>
      <w:r>
        <w:t>Anusandhan</w:t>
      </w:r>
      <w:proofErr w:type="spellEnd"/>
      <w:r>
        <w:t xml:space="preserve"> </w:t>
      </w:r>
      <w:proofErr w:type="spellStart"/>
      <w:r>
        <w:t>Patrika</w:t>
      </w:r>
      <w:proofErr w:type="spellEnd"/>
      <w:r>
        <w:t xml:space="preserve">, </w:t>
      </w:r>
      <w:r>
        <w:rPr>
          <w:b/>
          <w:bCs/>
        </w:rPr>
        <w:t>June 2004,</w:t>
      </w:r>
      <w:r>
        <w:t xml:space="preserve"> 1, 80-83 (ICAR Publications) </w:t>
      </w:r>
      <w:r>
        <w:br/>
      </w:r>
      <w:r>
        <w:br/>
      </w:r>
      <w:proofErr w:type="spellStart"/>
      <w:r>
        <w:t>Gangar</w:t>
      </w:r>
      <w:proofErr w:type="spellEnd"/>
      <w:r>
        <w:t xml:space="preserve"> H U., </w:t>
      </w:r>
      <w:r>
        <w:rPr>
          <w:b/>
          <w:bCs/>
        </w:rPr>
        <w:t xml:space="preserve">‘Management and Control of Genetic Processes in Cotton Plants through Homoeopathy’ </w:t>
      </w:r>
      <w:r>
        <w:t xml:space="preserve">Indian Farming, Vol. 56, No. 11, </w:t>
      </w:r>
      <w:r>
        <w:rPr>
          <w:b/>
          <w:bCs/>
        </w:rPr>
        <w:t xml:space="preserve">Feb., 2007 </w:t>
      </w:r>
      <w:r>
        <w:t>(ICAR Publications)</w:t>
      </w:r>
    </w:p>
    <w:p w:rsidR="00CE44C2" w:rsidRDefault="00CE44C2" w:rsidP="00CE44C2">
      <w:pPr>
        <w:tabs>
          <w:tab w:val="left" w:pos="6300"/>
        </w:tabs>
        <w:jc w:val="center"/>
        <w:rPr>
          <w:b/>
          <w:u w:val="single"/>
        </w:rPr>
      </w:pPr>
    </w:p>
    <w:p w:rsidR="00CE44C2" w:rsidRDefault="00CE44C2" w:rsidP="00CE44C2">
      <w:pPr>
        <w:tabs>
          <w:tab w:val="left" w:pos="6300"/>
        </w:tabs>
        <w:jc w:val="center"/>
        <w:rPr>
          <w:b/>
          <w:u w:val="single"/>
        </w:rPr>
      </w:pPr>
    </w:p>
    <w:p w:rsidR="00CE44C2" w:rsidRDefault="00CE44C2" w:rsidP="00CE44C2">
      <w:pPr>
        <w:tabs>
          <w:tab w:val="left" w:pos="6300"/>
        </w:tabs>
        <w:jc w:val="center"/>
        <w:rPr>
          <w:b/>
          <w:u w:val="single"/>
        </w:rPr>
      </w:pPr>
    </w:p>
    <w:p w:rsidR="00CE44C2" w:rsidRDefault="00CE44C2" w:rsidP="00CE44C2">
      <w:pPr>
        <w:tabs>
          <w:tab w:val="left" w:pos="6300"/>
        </w:tabs>
        <w:jc w:val="center"/>
        <w:rPr>
          <w:b/>
          <w:u w:val="single"/>
        </w:rPr>
      </w:pPr>
    </w:p>
    <w:p w:rsidR="00CE44C2" w:rsidRDefault="00CE44C2" w:rsidP="00CE44C2">
      <w:pPr>
        <w:tabs>
          <w:tab w:val="left" w:pos="6300"/>
        </w:tabs>
        <w:jc w:val="center"/>
        <w:rPr>
          <w:b/>
          <w:u w:val="single"/>
        </w:rPr>
      </w:pPr>
    </w:p>
    <w:p w:rsidR="00CE44C2" w:rsidRDefault="00CE44C2" w:rsidP="00CE44C2">
      <w:pPr>
        <w:tabs>
          <w:tab w:val="left" w:pos="6300"/>
        </w:tabs>
        <w:jc w:val="center"/>
        <w:rPr>
          <w:b/>
          <w:u w:val="single"/>
        </w:rPr>
      </w:pPr>
      <w:r>
        <w:rPr>
          <w:b/>
          <w:u w:val="single"/>
        </w:rPr>
        <w:lastRenderedPageBreak/>
        <w:t>Agro-homoeopathy</w:t>
      </w:r>
    </w:p>
    <w:p w:rsidR="00CE44C2" w:rsidRDefault="00CE44C2" w:rsidP="00CE44C2">
      <w:pPr>
        <w:tabs>
          <w:tab w:val="left" w:pos="6300"/>
        </w:tabs>
        <w:jc w:val="center"/>
        <w:rPr>
          <w:u w:val="single"/>
        </w:rPr>
      </w:pPr>
    </w:p>
    <w:p w:rsidR="00CE44C2" w:rsidRDefault="00CE44C2" w:rsidP="00CE44C2">
      <w:pPr>
        <w:tabs>
          <w:tab w:val="left" w:pos="6300"/>
        </w:tabs>
      </w:pPr>
      <w:proofErr w:type="spellStart"/>
      <w:r>
        <w:t>Gangar</w:t>
      </w:r>
      <w:proofErr w:type="spellEnd"/>
      <w:r>
        <w:t xml:space="preserve"> H. U., </w:t>
      </w:r>
      <w:r>
        <w:rPr>
          <w:b/>
          <w:bCs/>
        </w:rPr>
        <w:t>‘Effect of Homoeopathic Drugs on Cotton Plants’</w:t>
      </w:r>
      <w:r>
        <w:t xml:space="preserve">, Natural Product Radiance, Vol. 6(2), </w:t>
      </w:r>
      <w:r>
        <w:rPr>
          <w:b/>
          <w:bCs/>
        </w:rPr>
        <w:t>2007</w:t>
      </w:r>
      <w:r>
        <w:t>, pp. 138-141 (CSIR Publications)</w:t>
      </w:r>
    </w:p>
    <w:p w:rsidR="00CE44C2" w:rsidRDefault="00CE44C2" w:rsidP="00CE44C2">
      <w:pPr>
        <w:tabs>
          <w:tab w:val="left" w:pos="6300"/>
        </w:tabs>
        <w:spacing w:before="280" w:after="280"/>
      </w:pPr>
      <w:proofErr w:type="spellStart"/>
      <w:r>
        <w:t>Gangar</w:t>
      </w:r>
      <w:proofErr w:type="spellEnd"/>
      <w:r>
        <w:t xml:space="preserve"> H. U., </w:t>
      </w:r>
      <w:r>
        <w:rPr>
          <w:b/>
          <w:bCs/>
        </w:rPr>
        <w:t>‘Revolution in cultivation is possible by using Homoeopathic medicines’</w:t>
      </w:r>
      <w:r>
        <w:t xml:space="preserve"> (in Hindi), </w:t>
      </w:r>
      <w:proofErr w:type="spellStart"/>
      <w:r>
        <w:t>Kheti</w:t>
      </w:r>
      <w:proofErr w:type="spellEnd"/>
      <w:r>
        <w:t xml:space="preserve"> </w:t>
      </w:r>
      <w:proofErr w:type="spellStart"/>
      <w:r>
        <w:t>Dunia</w:t>
      </w:r>
      <w:proofErr w:type="spellEnd"/>
      <w:r>
        <w:t xml:space="preserve">, </w:t>
      </w:r>
      <w:r>
        <w:rPr>
          <w:b/>
          <w:bCs/>
        </w:rPr>
        <w:t>15/11/2003</w:t>
      </w:r>
      <w:r>
        <w:t>.</w:t>
      </w:r>
      <w:r>
        <w:br/>
      </w:r>
      <w:r>
        <w:br/>
      </w:r>
      <w:proofErr w:type="spellStart"/>
      <w:r>
        <w:t>Gangar</w:t>
      </w:r>
      <w:proofErr w:type="spellEnd"/>
      <w:r>
        <w:t xml:space="preserve"> H. U. and </w:t>
      </w:r>
      <w:proofErr w:type="spellStart"/>
      <w:r>
        <w:t>Sudha</w:t>
      </w:r>
      <w:proofErr w:type="spellEnd"/>
      <w:r>
        <w:t xml:space="preserve"> Tiwari </w:t>
      </w:r>
      <w:r>
        <w:rPr>
          <w:b/>
          <w:bCs/>
        </w:rPr>
        <w:t>‘Homoeopathy: A Superior Substitute of Genetic Engineering for Cotton Cultivation’</w:t>
      </w:r>
      <w:r>
        <w:t xml:space="preserve"> Paper presented in 3rd Indian Science Congress (Hindi), New Delhi, 19-21 </w:t>
      </w:r>
      <w:r>
        <w:rPr>
          <w:b/>
          <w:bCs/>
        </w:rPr>
        <w:t>Feb., 2004.</w:t>
      </w:r>
      <w:r>
        <w:t xml:space="preserve">                  </w:t>
      </w:r>
      <w:r>
        <w:br/>
      </w:r>
      <w:r>
        <w:br/>
      </w:r>
      <w:proofErr w:type="spellStart"/>
      <w:r>
        <w:t>Gangar</w:t>
      </w:r>
      <w:proofErr w:type="spellEnd"/>
      <w:r>
        <w:t xml:space="preserve"> H. U.</w:t>
      </w:r>
      <w:r>
        <w:rPr>
          <w:b/>
          <w:bCs/>
        </w:rPr>
        <w:t xml:space="preserve"> ‘Signals of Revolutions in Agriculture by Homoeopathy’</w:t>
      </w:r>
      <w:r>
        <w:t xml:space="preserve"> (in Hindi) </w:t>
      </w:r>
      <w:proofErr w:type="spellStart"/>
      <w:r>
        <w:t>Krishi</w:t>
      </w:r>
      <w:proofErr w:type="spellEnd"/>
      <w:r>
        <w:t xml:space="preserve"> </w:t>
      </w:r>
      <w:proofErr w:type="spellStart"/>
      <w:r>
        <w:t>Mangal</w:t>
      </w:r>
      <w:proofErr w:type="spellEnd"/>
      <w:r>
        <w:t xml:space="preserve">, </w:t>
      </w:r>
      <w:r>
        <w:rPr>
          <w:b/>
          <w:bCs/>
        </w:rPr>
        <w:t>April 2004</w:t>
      </w:r>
      <w:r>
        <w:rPr>
          <w:b/>
          <w:bCs/>
        </w:rPr>
        <w:br/>
      </w:r>
      <w:r>
        <w:br/>
      </w:r>
      <w:proofErr w:type="spellStart"/>
      <w:r>
        <w:t>Gangar</w:t>
      </w:r>
      <w:proofErr w:type="spellEnd"/>
      <w:r>
        <w:t xml:space="preserve"> H. U., </w:t>
      </w:r>
      <w:r>
        <w:rPr>
          <w:b/>
          <w:bCs/>
        </w:rPr>
        <w:t>‘Signs of Revolution in Agriculture through Homoeopathy’</w:t>
      </w:r>
      <w:r>
        <w:t xml:space="preserve"> (in Hindi) </w:t>
      </w:r>
      <w:proofErr w:type="spellStart"/>
      <w:r>
        <w:t>Unnat</w:t>
      </w:r>
      <w:proofErr w:type="spellEnd"/>
      <w:r>
        <w:t xml:space="preserve"> </w:t>
      </w:r>
      <w:proofErr w:type="spellStart"/>
      <w:r>
        <w:t>Krishi</w:t>
      </w:r>
      <w:proofErr w:type="spellEnd"/>
      <w:r>
        <w:t xml:space="preserve">, </w:t>
      </w:r>
      <w:r>
        <w:rPr>
          <w:b/>
          <w:bCs/>
        </w:rPr>
        <w:t>May-June, 2004</w:t>
      </w:r>
    </w:p>
    <w:p w:rsidR="00CE44C2" w:rsidRDefault="00CE44C2" w:rsidP="00CE44C2">
      <w:pPr>
        <w:tabs>
          <w:tab w:val="left" w:pos="90"/>
          <w:tab w:val="left" w:pos="6300"/>
        </w:tabs>
        <w:jc w:val="center"/>
        <w:rPr>
          <w:b/>
          <w:bCs/>
          <w:u w:val="single"/>
        </w:rPr>
      </w:pPr>
      <w:r>
        <w:rPr>
          <w:b/>
          <w:bCs/>
          <w:u w:val="single"/>
        </w:rPr>
        <w:t>Biogas from cellulosic waste</w:t>
      </w:r>
    </w:p>
    <w:p w:rsidR="00CE44C2" w:rsidRDefault="00CE44C2" w:rsidP="00CE44C2">
      <w:pPr>
        <w:tabs>
          <w:tab w:val="left" w:pos="90"/>
          <w:tab w:val="left" w:pos="6300"/>
        </w:tabs>
      </w:pPr>
      <w:r>
        <w:br/>
      </w:r>
      <w:proofErr w:type="spellStart"/>
      <w:r>
        <w:t>Gangar</w:t>
      </w:r>
      <w:proofErr w:type="spellEnd"/>
      <w:r>
        <w:t xml:space="preserve">, H.U., </w:t>
      </w:r>
      <w:proofErr w:type="spellStart"/>
      <w:r>
        <w:t>Mantha</w:t>
      </w:r>
      <w:proofErr w:type="spellEnd"/>
      <w:r>
        <w:t xml:space="preserve">, S.S., Shaikh, A.J. and </w:t>
      </w:r>
      <w:proofErr w:type="spellStart"/>
      <w:r>
        <w:t>Balasubramanya</w:t>
      </w:r>
      <w:proofErr w:type="spellEnd"/>
      <w:r>
        <w:t xml:space="preserve">, R.H., (1999), </w:t>
      </w:r>
      <w:r>
        <w:rPr>
          <w:b/>
          <w:bCs/>
        </w:rPr>
        <w:t>‘Commercial Plants for Biogas Production from Textile Mill Waste’</w:t>
      </w:r>
      <w:r>
        <w:t>, The Textile Industry and Trade  Journal, 37(1), 64-67.</w:t>
      </w:r>
      <w:r>
        <w:br/>
      </w:r>
      <w:r>
        <w:br/>
      </w:r>
      <w:proofErr w:type="spellStart"/>
      <w:r>
        <w:t>Gangar</w:t>
      </w:r>
      <w:proofErr w:type="spellEnd"/>
      <w:r>
        <w:t xml:space="preserve">,  H.U. and </w:t>
      </w:r>
      <w:proofErr w:type="spellStart"/>
      <w:r>
        <w:t>Balasubramanya</w:t>
      </w:r>
      <w:proofErr w:type="spellEnd"/>
      <w:r>
        <w:t>, R.H., (1983),</w:t>
      </w:r>
      <w:r>
        <w:rPr>
          <w:b/>
          <w:bCs/>
        </w:rPr>
        <w:t xml:space="preserve">’Improved design  for the production of  </w:t>
      </w:r>
      <w:proofErr w:type="spellStart"/>
      <w:r>
        <w:rPr>
          <w:b/>
          <w:bCs/>
        </w:rPr>
        <w:t>gobar</w:t>
      </w:r>
      <w:proofErr w:type="spellEnd"/>
      <w:r>
        <w:rPr>
          <w:b/>
          <w:bCs/>
        </w:rPr>
        <w:t>-gas  from  cow-dung’</w:t>
      </w:r>
      <w:r>
        <w:t>,   Invention Intelligence, 18 : 503-504.</w:t>
      </w:r>
      <w:r>
        <w:br/>
      </w:r>
      <w:r>
        <w:br/>
      </w:r>
      <w:proofErr w:type="spellStart"/>
      <w:r>
        <w:t>Khandeparkar</w:t>
      </w:r>
      <w:proofErr w:type="spellEnd"/>
      <w:r>
        <w:t xml:space="preserve">,  V.G., </w:t>
      </w:r>
      <w:proofErr w:type="spellStart"/>
      <w:r>
        <w:t>Balasubramanya</w:t>
      </w:r>
      <w:proofErr w:type="spellEnd"/>
      <w:r>
        <w:t xml:space="preserve">, R.H. </w:t>
      </w:r>
      <w:proofErr w:type="spellStart"/>
      <w:r>
        <w:t>Gangar</w:t>
      </w:r>
      <w:proofErr w:type="spellEnd"/>
      <w:r>
        <w:t xml:space="preserve">,  H.U.  and </w:t>
      </w:r>
      <w:proofErr w:type="spellStart"/>
      <w:r>
        <w:t>Sundaram</w:t>
      </w:r>
      <w:proofErr w:type="spellEnd"/>
      <w:r>
        <w:t>, V.</w:t>
      </w:r>
      <w:proofErr w:type="gramStart"/>
      <w:r>
        <w:t>,  (</w:t>
      </w:r>
      <w:proofErr w:type="gramEnd"/>
      <w:r>
        <w:t xml:space="preserve">1985), </w:t>
      </w:r>
      <w:r>
        <w:rPr>
          <w:b/>
          <w:bCs/>
        </w:rPr>
        <w:t xml:space="preserve">‘Pilot plant to study the production of  biogas and </w:t>
      </w:r>
      <w:proofErr w:type="spellStart"/>
      <w:r>
        <w:rPr>
          <w:b/>
          <w:bCs/>
        </w:rPr>
        <w:t>biomanure</w:t>
      </w:r>
      <w:proofErr w:type="spellEnd"/>
      <w:r>
        <w:rPr>
          <w:b/>
          <w:bCs/>
        </w:rPr>
        <w:t xml:space="preserve"> from willow-dust, a Textile-mill waste’</w:t>
      </w:r>
      <w:r>
        <w:t>, Indian Soc. Cotton Imp. J., 10 : 140-142.</w:t>
      </w:r>
      <w:r>
        <w:br/>
      </w:r>
      <w:r>
        <w:br/>
      </w:r>
      <w:proofErr w:type="spellStart"/>
      <w:r>
        <w:t>Sundaram</w:t>
      </w:r>
      <w:proofErr w:type="spellEnd"/>
      <w:r>
        <w:t xml:space="preserve">,  V., </w:t>
      </w:r>
      <w:proofErr w:type="spellStart"/>
      <w:r>
        <w:t>Khandeparkar</w:t>
      </w:r>
      <w:proofErr w:type="spellEnd"/>
      <w:r>
        <w:t xml:space="preserve">, V.G., </w:t>
      </w:r>
      <w:proofErr w:type="spellStart"/>
      <w:r>
        <w:t>Balasubramanya</w:t>
      </w:r>
      <w:proofErr w:type="spellEnd"/>
      <w:r>
        <w:t xml:space="preserve">, R.H.  and </w:t>
      </w:r>
      <w:proofErr w:type="spellStart"/>
      <w:r>
        <w:t>Gangar</w:t>
      </w:r>
      <w:proofErr w:type="spellEnd"/>
      <w:r>
        <w:t xml:space="preserve">, H.U., (1986), </w:t>
      </w:r>
      <w:r>
        <w:rPr>
          <w:b/>
          <w:bCs/>
        </w:rPr>
        <w:t xml:space="preserve">Biogas from willow-dust, a </w:t>
      </w:r>
      <w:proofErr w:type="gramStart"/>
      <w:r>
        <w:rPr>
          <w:b/>
          <w:bCs/>
        </w:rPr>
        <w:t>textile  processing</w:t>
      </w:r>
      <w:proofErr w:type="gramEnd"/>
      <w:r>
        <w:rPr>
          <w:b/>
          <w:bCs/>
        </w:rPr>
        <w:t xml:space="preserve"> residue</w:t>
      </w:r>
      <w:r>
        <w:t xml:space="preserve">, Indian Cotton Mill Fed. J., 22 : 28-32. </w:t>
      </w:r>
      <w:r>
        <w:br/>
      </w:r>
      <w:r>
        <w:br/>
      </w:r>
      <w:proofErr w:type="spellStart"/>
      <w:r>
        <w:t>Balasubramanya</w:t>
      </w:r>
      <w:proofErr w:type="spellEnd"/>
      <w:r>
        <w:t xml:space="preserve">, R.H., </w:t>
      </w:r>
      <w:proofErr w:type="spellStart"/>
      <w:r>
        <w:t>Gangar</w:t>
      </w:r>
      <w:proofErr w:type="spellEnd"/>
      <w:r>
        <w:t xml:space="preserve">, H.U., </w:t>
      </w:r>
      <w:proofErr w:type="spellStart"/>
      <w:r>
        <w:t>Khandeparkar</w:t>
      </w:r>
      <w:proofErr w:type="spellEnd"/>
      <w:r>
        <w:t>, V.G.</w:t>
      </w:r>
      <w:proofErr w:type="gramStart"/>
      <w:r>
        <w:t>,  and</w:t>
      </w:r>
      <w:proofErr w:type="gramEnd"/>
      <w:r>
        <w:t xml:space="preserve"> </w:t>
      </w:r>
      <w:proofErr w:type="spellStart"/>
      <w:r>
        <w:t>Sundaram</w:t>
      </w:r>
      <w:proofErr w:type="spellEnd"/>
      <w:r>
        <w:t>, V.,</w:t>
      </w:r>
      <w:r>
        <w:rPr>
          <w:b/>
          <w:bCs/>
        </w:rPr>
        <w:t xml:space="preserve"> ‘Production  of  Biogas  and  </w:t>
      </w:r>
      <w:proofErr w:type="spellStart"/>
      <w:r>
        <w:rPr>
          <w:b/>
          <w:bCs/>
        </w:rPr>
        <w:t>Biomanure</w:t>
      </w:r>
      <w:proofErr w:type="spellEnd"/>
      <w:r>
        <w:rPr>
          <w:b/>
          <w:bCs/>
        </w:rPr>
        <w:t>  from  Willow-dust, a  Textile Mill Processing  Residue’</w:t>
      </w:r>
      <w:r>
        <w:t xml:space="preserve">, Encyclopedia  of Environmental Control Technology, Vol.  4, Ed.  P.N. </w:t>
      </w:r>
      <w:proofErr w:type="spellStart"/>
      <w:r>
        <w:t>cheremisinoff</w:t>
      </w:r>
      <w:proofErr w:type="spellEnd"/>
      <w:r>
        <w:t>, p. 389-409, 1990, Gulf Publishing Co., Houston Texas.</w:t>
      </w:r>
      <w:r>
        <w:br/>
      </w:r>
      <w:r>
        <w:br/>
      </w:r>
      <w:proofErr w:type="spellStart"/>
      <w:r>
        <w:t>Balasubramanya</w:t>
      </w:r>
      <w:proofErr w:type="spellEnd"/>
      <w:r>
        <w:t xml:space="preserve">,  R.H., </w:t>
      </w:r>
      <w:proofErr w:type="spellStart"/>
      <w:r>
        <w:t>Gangar</w:t>
      </w:r>
      <w:proofErr w:type="spellEnd"/>
      <w:r>
        <w:t xml:space="preserve">, H.U. and </w:t>
      </w:r>
      <w:proofErr w:type="spellStart"/>
      <w:r>
        <w:t>Khandeparkar</w:t>
      </w:r>
      <w:proofErr w:type="spellEnd"/>
      <w:r>
        <w:t xml:space="preserve">,  V.G., </w:t>
      </w:r>
      <w:r>
        <w:rPr>
          <w:b/>
          <w:bCs/>
        </w:rPr>
        <w:t>‘Production  of Gaseous Fuel from Willow-dust by Solid  State Fermentation’</w:t>
      </w:r>
      <w:r>
        <w:t xml:space="preserve">, Paper presented at Specialist Group Meeting  &amp; Symposium  on  Solid State Fermentation  held  at Regional Research Laboratory, CSIR, Trivandrum, between 23-24  March, 1994. </w:t>
      </w:r>
      <w:r>
        <w:br/>
      </w:r>
      <w:r>
        <w:br/>
      </w:r>
      <w:proofErr w:type="spellStart"/>
      <w:r>
        <w:t>Balasubramanya</w:t>
      </w:r>
      <w:proofErr w:type="spellEnd"/>
      <w:r>
        <w:t xml:space="preserve">,  R.H., </w:t>
      </w:r>
      <w:proofErr w:type="spellStart"/>
      <w:r>
        <w:t>Gangar</w:t>
      </w:r>
      <w:proofErr w:type="spellEnd"/>
      <w:r>
        <w:t xml:space="preserve">, H.U. and </w:t>
      </w:r>
      <w:proofErr w:type="spellStart"/>
      <w:r>
        <w:t>Khandeparkar</w:t>
      </w:r>
      <w:proofErr w:type="spellEnd"/>
      <w:r>
        <w:t xml:space="preserve">,  V.G., </w:t>
      </w:r>
      <w:r>
        <w:rPr>
          <w:b/>
          <w:bCs/>
        </w:rPr>
        <w:t>‘Biogas from Cellulosic Wastes by Solid State  Fermentation’</w:t>
      </w:r>
      <w:r>
        <w:t xml:space="preserve">, paper  presented at the 35th Annual conference of  the </w:t>
      </w:r>
      <w:r>
        <w:lastRenderedPageBreak/>
        <w:t xml:space="preserve">Association  of Microbiologists of India, held between  9-12 Nov. 1994 at </w:t>
      </w:r>
      <w:proofErr w:type="spellStart"/>
      <w:r>
        <w:t>Defence</w:t>
      </w:r>
      <w:proofErr w:type="spellEnd"/>
      <w:r>
        <w:t xml:space="preserve"> Food Research Laboratory, Mysore, </w:t>
      </w:r>
      <w:r>
        <w:br/>
      </w:r>
      <w:r>
        <w:br/>
        <w:t xml:space="preserve">R.H. </w:t>
      </w:r>
      <w:proofErr w:type="spellStart"/>
      <w:r>
        <w:t>Balasubramanya</w:t>
      </w:r>
      <w:proofErr w:type="spellEnd"/>
      <w:r>
        <w:t xml:space="preserve">, </w:t>
      </w:r>
      <w:proofErr w:type="spellStart"/>
      <w:r>
        <w:t>H.U.Ganger</w:t>
      </w:r>
      <w:proofErr w:type="spellEnd"/>
      <w:r>
        <w:t xml:space="preserve"> &amp; V.G. </w:t>
      </w:r>
      <w:proofErr w:type="spellStart"/>
      <w:r>
        <w:t>Khandeparkar</w:t>
      </w:r>
      <w:proofErr w:type="spellEnd"/>
      <w:r>
        <w:t xml:space="preserve">  </w:t>
      </w:r>
      <w:r>
        <w:rPr>
          <w:b/>
          <w:bCs/>
        </w:rPr>
        <w:t xml:space="preserve">“Production of biogas from press-mud and bagasse by solid state fermentation” </w:t>
      </w:r>
      <w:r>
        <w:t xml:space="preserve">Microbes for Better Living, by </w:t>
      </w:r>
      <w:proofErr w:type="spellStart"/>
      <w:r>
        <w:t>K.S.Manga</w:t>
      </w:r>
      <w:proofErr w:type="spellEnd"/>
      <w:r>
        <w:t xml:space="preserve"> &amp; </w:t>
      </w:r>
      <w:proofErr w:type="spellStart"/>
      <w:r>
        <w:t>Rugmini</w:t>
      </w:r>
      <w:proofErr w:type="spellEnd"/>
      <w:r>
        <w:t xml:space="preserve">, </w:t>
      </w:r>
      <w:proofErr w:type="spellStart"/>
      <w:r>
        <w:t>Sankaram</w:t>
      </w:r>
      <w:proofErr w:type="spellEnd"/>
      <w:r>
        <w:t>, Sept.1995.</w:t>
      </w:r>
      <w:r>
        <w:br/>
      </w:r>
      <w:r>
        <w:br/>
      </w:r>
      <w:proofErr w:type="spellStart"/>
      <w:r>
        <w:t>Balasubramanya</w:t>
      </w:r>
      <w:proofErr w:type="spellEnd"/>
      <w:r>
        <w:t xml:space="preserve">,  R.H., </w:t>
      </w:r>
      <w:proofErr w:type="spellStart"/>
      <w:r>
        <w:t>Gangar</w:t>
      </w:r>
      <w:proofErr w:type="spellEnd"/>
      <w:r>
        <w:t xml:space="preserve">, H.U. and </w:t>
      </w:r>
      <w:proofErr w:type="spellStart"/>
      <w:r>
        <w:t>Khandeparkar</w:t>
      </w:r>
      <w:proofErr w:type="spellEnd"/>
      <w:r>
        <w:t>,  V.G.,</w:t>
      </w:r>
      <w:r>
        <w:rPr>
          <w:b/>
          <w:bCs/>
        </w:rPr>
        <w:t xml:space="preserve"> ’Biogas from Cellulose Waste’</w:t>
      </w:r>
      <w:r>
        <w:t>, paper presented at National Seminar on Century of Cotton, held at Surat on 21/12/1996.</w:t>
      </w:r>
      <w:r>
        <w:br/>
      </w:r>
      <w:r>
        <w:br/>
      </w:r>
      <w:proofErr w:type="spellStart"/>
      <w:r>
        <w:t>Balasubramanya</w:t>
      </w:r>
      <w:proofErr w:type="spellEnd"/>
      <w:r>
        <w:t xml:space="preserve">, R.H. and </w:t>
      </w:r>
      <w:proofErr w:type="spellStart"/>
      <w:r>
        <w:t>Gangar</w:t>
      </w:r>
      <w:proofErr w:type="spellEnd"/>
      <w:r>
        <w:t>, H.U.,</w:t>
      </w:r>
      <w:r>
        <w:rPr>
          <w:b/>
          <w:bCs/>
        </w:rPr>
        <w:t xml:space="preserve"> ’Semi-continuous Biogas Plant for the Production of Methane from Willow-dust’</w:t>
      </w:r>
      <w:r>
        <w:t xml:space="preserve">, paper presented at the 13th National Convention of Textile Engineers on October, 3-4, 1998 at Solapur </w:t>
      </w:r>
    </w:p>
    <w:p w:rsidR="00CE44C2" w:rsidRDefault="00CE44C2" w:rsidP="00CE44C2">
      <w:pPr>
        <w:tabs>
          <w:tab w:val="left" w:pos="90"/>
          <w:tab w:val="left" w:pos="6300"/>
        </w:tabs>
        <w:jc w:val="center"/>
        <w:rPr>
          <w:b/>
          <w:bCs/>
          <w:u w:val="single"/>
        </w:rPr>
      </w:pPr>
      <w:r>
        <w:br/>
      </w:r>
      <w:r>
        <w:rPr>
          <w:b/>
          <w:u w:val="single"/>
        </w:rPr>
        <w:t>P</w:t>
      </w:r>
      <w:r>
        <w:rPr>
          <w:b/>
          <w:bCs/>
          <w:u w:val="single"/>
        </w:rPr>
        <w:t>aper from cellulosic waste</w:t>
      </w:r>
    </w:p>
    <w:p w:rsidR="00CE44C2" w:rsidRDefault="00CE44C2" w:rsidP="00CE44C2">
      <w:pPr>
        <w:tabs>
          <w:tab w:val="left" w:pos="90"/>
          <w:tab w:val="left" w:pos="6300"/>
        </w:tabs>
      </w:pPr>
      <w:r>
        <w:br/>
      </w:r>
      <w:proofErr w:type="spellStart"/>
      <w:r>
        <w:t>Gangar</w:t>
      </w:r>
      <w:proofErr w:type="spellEnd"/>
      <w:r>
        <w:t xml:space="preserve">, H.U., </w:t>
      </w:r>
      <w:proofErr w:type="spellStart"/>
      <w:r>
        <w:t>Mantha</w:t>
      </w:r>
      <w:proofErr w:type="spellEnd"/>
      <w:r>
        <w:t xml:space="preserve">, S.S., Shaikh, A.J. and </w:t>
      </w:r>
      <w:proofErr w:type="spellStart"/>
      <w:r>
        <w:t>Balasubramanya</w:t>
      </w:r>
      <w:proofErr w:type="spellEnd"/>
      <w:r>
        <w:t>, R.H., (2000),</w:t>
      </w:r>
      <w:r>
        <w:rPr>
          <w:b/>
          <w:bCs/>
        </w:rPr>
        <w:t xml:space="preserve"> ‘Commercial Plants for Producing Paper Grade Pulp by a Novel Anaerobic Process’</w:t>
      </w:r>
      <w:r>
        <w:t>, IPPTA,12(3), 43-48.</w:t>
      </w:r>
    </w:p>
    <w:p w:rsidR="00CE44C2" w:rsidRDefault="00CE44C2" w:rsidP="00CE44C2">
      <w:pPr>
        <w:tabs>
          <w:tab w:val="left" w:pos="90"/>
          <w:tab w:val="left" w:pos="6300"/>
        </w:tabs>
        <w:jc w:val="center"/>
        <w:rPr>
          <w:u w:val="single"/>
        </w:rPr>
      </w:pPr>
      <w:r>
        <w:br/>
      </w:r>
      <w:r>
        <w:rPr>
          <w:b/>
          <w:u w:val="single"/>
        </w:rPr>
        <w:t>M</w:t>
      </w:r>
      <w:r>
        <w:rPr>
          <w:b/>
          <w:bCs/>
          <w:u w:val="single"/>
        </w:rPr>
        <w:t>ushroom</w:t>
      </w:r>
    </w:p>
    <w:p w:rsidR="00CE44C2" w:rsidRDefault="00CE44C2" w:rsidP="00CE44C2">
      <w:pPr>
        <w:tabs>
          <w:tab w:val="left" w:pos="90"/>
          <w:tab w:val="left" w:pos="6300"/>
        </w:tabs>
      </w:pPr>
      <w:r>
        <w:br/>
      </w:r>
      <w:proofErr w:type="spellStart"/>
      <w:proofErr w:type="gramStart"/>
      <w:r>
        <w:t>Balasubramanya</w:t>
      </w:r>
      <w:proofErr w:type="spellEnd"/>
      <w:r>
        <w:t>,  R.H.</w:t>
      </w:r>
      <w:proofErr w:type="gramEnd"/>
      <w:r>
        <w:t xml:space="preserve">, </w:t>
      </w:r>
      <w:proofErr w:type="spellStart"/>
      <w:r>
        <w:t>Gangar</w:t>
      </w:r>
      <w:proofErr w:type="spellEnd"/>
      <w:r>
        <w:t xml:space="preserve">, H.U. and </w:t>
      </w:r>
      <w:proofErr w:type="spellStart"/>
      <w:r>
        <w:t>Meera</w:t>
      </w:r>
      <w:proofErr w:type="spellEnd"/>
      <w:r>
        <w:t xml:space="preserve"> </w:t>
      </w:r>
      <w:proofErr w:type="spellStart"/>
      <w:r>
        <w:t>Pimplaskar</w:t>
      </w:r>
      <w:proofErr w:type="spellEnd"/>
      <w:r>
        <w:t xml:space="preserve">, </w:t>
      </w:r>
      <w:r>
        <w:rPr>
          <w:b/>
          <w:bCs/>
        </w:rPr>
        <w:t>‘An Inexpensive Pretreatment of Cellulosic Materials for Seeding Oyster Mushrooms – A case Study’</w:t>
      </w:r>
      <w:r>
        <w:t>, Proc.15th International Congress on Science and Cultivation of Edible Fungi held at Maastricht, The Netherlands from May 15-29,2000.</w:t>
      </w:r>
    </w:p>
    <w:p w:rsidR="00CE44C2" w:rsidRDefault="00CE44C2" w:rsidP="00CE44C2">
      <w:pPr>
        <w:tabs>
          <w:tab w:val="left" w:pos="90"/>
          <w:tab w:val="left" w:pos="6300"/>
        </w:tabs>
        <w:jc w:val="center"/>
        <w:rPr>
          <w:b/>
          <w:bCs/>
          <w:u w:val="single"/>
        </w:rPr>
      </w:pPr>
      <w:r>
        <w:rPr>
          <w:b/>
          <w:bCs/>
          <w:u w:val="single"/>
        </w:rPr>
        <w:t>Compost</w:t>
      </w:r>
    </w:p>
    <w:p w:rsidR="00CE44C2" w:rsidRDefault="00CE44C2" w:rsidP="00CE44C2">
      <w:pPr>
        <w:tabs>
          <w:tab w:val="left" w:pos="90"/>
          <w:tab w:val="left" w:pos="6300"/>
        </w:tabs>
      </w:pPr>
      <w:r>
        <w:rPr>
          <w:i/>
        </w:rPr>
        <w:br/>
      </w:r>
      <w:proofErr w:type="spellStart"/>
      <w:r>
        <w:t>Balasubramanya</w:t>
      </w:r>
      <w:proofErr w:type="spellEnd"/>
      <w:r>
        <w:t xml:space="preserve">, R.H. and </w:t>
      </w:r>
      <w:proofErr w:type="spellStart"/>
      <w:r>
        <w:t>Gangar</w:t>
      </w:r>
      <w:proofErr w:type="spellEnd"/>
      <w:r>
        <w:t xml:space="preserve">, H.U., </w:t>
      </w:r>
      <w:r>
        <w:rPr>
          <w:b/>
          <w:bCs/>
        </w:rPr>
        <w:t>‘Production of Compost from Willow-dust’</w:t>
      </w:r>
      <w:r>
        <w:t xml:space="preserve">,  Proc. National Workshop on Energy and Environment  Management for Sustainable Development of Agriculture and Agro – Industrial Sector, held at Bhopal during July 8-9, 2001 and </w:t>
      </w:r>
      <w:proofErr w:type="spellStart"/>
      <w:r>
        <w:t>organised</w:t>
      </w:r>
      <w:proofErr w:type="spellEnd"/>
      <w:r>
        <w:t xml:space="preserve"> by the Institution of  Engineers (India), Madhya Pradesh State Centre, Bhopal and CIAE, Bhopal.</w:t>
      </w:r>
      <w:r>
        <w:br/>
      </w:r>
      <w:r>
        <w:br/>
      </w:r>
      <w:proofErr w:type="spellStart"/>
      <w:r>
        <w:t>Balasubramanya</w:t>
      </w:r>
      <w:proofErr w:type="spellEnd"/>
      <w:r>
        <w:t xml:space="preserve">, R.H. and </w:t>
      </w:r>
      <w:proofErr w:type="spellStart"/>
      <w:r>
        <w:t>Gangar</w:t>
      </w:r>
      <w:proofErr w:type="spellEnd"/>
      <w:r>
        <w:t xml:space="preserve">, H.U., </w:t>
      </w:r>
      <w:r>
        <w:rPr>
          <w:b/>
          <w:bCs/>
        </w:rPr>
        <w:t>’Solid Waste Management of Textile Mill Waste’</w:t>
      </w:r>
      <w:r>
        <w:t>, paper presented at the 8th International Waste Management and Landfill Symposium held at Cagliari, Italy from October 1-5, 2001</w:t>
      </w:r>
      <w:r>
        <w:br/>
      </w:r>
      <w:r>
        <w:br/>
      </w:r>
      <w:r>
        <w:rPr>
          <w:b/>
        </w:rPr>
        <w:t xml:space="preserve"> </w:t>
      </w:r>
      <w:r>
        <w:rPr>
          <w:b/>
        </w:rPr>
        <w:tab/>
      </w:r>
      <w:r>
        <w:rPr>
          <w:b/>
          <w:u w:val="single"/>
        </w:rPr>
        <w:t>Knitting</w:t>
      </w:r>
      <w:r>
        <w:br/>
      </w:r>
      <w:r>
        <w:br/>
      </w:r>
      <w:proofErr w:type="spellStart"/>
      <w:r>
        <w:t>Gangar</w:t>
      </w:r>
      <w:proofErr w:type="spellEnd"/>
      <w:r>
        <w:t xml:space="preserve"> H. U. and </w:t>
      </w:r>
      <w:proofErr w:type="spellStart"/>
      <w:r>
        <w:t>Muntazir</w:t>
      </w:r>
      <w:proofErr w:type="spellEnd"/>
      <w:r>
        <w:t xml:space="preserve"> Ahmad, </w:t>
      </w:r>
      <w:r>
        <w:rPr>
          <w:b/>
          <w:bCs/>
        </w:rPr>
        <w:t>‘The Art of Hand Knitting’</w:t>
      </w:r>
      <w:r>
        <w:t>, Fashion and Beyond, 2003</w:t>
      </w:r>
      <w:r>
        <w:br/>
      </w:r>
      <w:r>
        <w:br/>
      </w:r>
      <w:proofErr w:type="spellStart"/>
      <w:r>
        <w:t>Muntazir</w:t>
      </w:r>
      <w:proofErr w:type="spellEnd"/>
      <w:r>
        <w:t xml:space="preserve"> Ahmad and </w:t>
      </w:r>
      <w:proofErr w:type="spellStart"/>
      <w:r>
        <w:t>Gangar</w:t>
      </w:r>
      <w:proofErr w:type="spellEnd"/>
      <w:r>
        <w:t xml:space="preserve"> H. U., </w:t>
      </w:r>
      <w:r>
        <w:rPr>
          <w:b/>
          <w:bCs/>
        </w:rPr>
        <w:t>‘Art of Knitting: Path to Modern Industry’</w:t>
      </w:r>
      <w:r>
        <w:t>, The Indian Textile Journal, January, 2002.</w:t>
      </w:r>
      <w:r>
        <w:br/>
      </w:r>
      <w:r>
        <w:br/>
      </w:r>
      <w:proofErr w:type="spellStart"/>
      <w:r>
        <w:t>Gangar</w:t>
      </w:r>
      <w:proofErr w:type="spellEnd"/>
      <w:r>
        <w:t xml:space="preserve"> H. U. and </w:t>
      </w:r>
      <w:proofErr w:type="spellStart"/>
      <w:r>
        <w:t>Muntazir</w:t>
      </w:r>
      <w:proofErr w:type="spellEnd"/>
      <w:r>
        <w:t xml:space="preserve"> Ahmad, </w:t>
      </w:r>
      <w:r>
        <w:rPr>
          <w:b/>
          <w:bCs/>
        </w:rPr>
        <w:t xml:space="preserve">‘Hand Knitting’, National Seminar on ‘Future Prospects of Knitting and </w:t>
      </w:r>
      <w:proofErr w:type="spellStart"/>
      <w:r>
        <w:rPr>
          <w:b/>
          <w:bCs/>
        </w:rPr>
        <w:t>Kniwear</w:t>
      </w:r>
      <w:proofErr w:type="spellEnd"/>
      <w:r>
        <w:rPr>
          <w:b/>
          <w:bCs/>
        </w:rPr>
        <w:t>’</w:t>
      </w:r>
      <w:r>
        <w:t xml:space="preserve"> at CIRCOT, Mumbai, December, 2002. </w:t>
      </w:r>
      <w:r>
        <w:br/>
      </w:r>
      <w:r>
        <w:br/>
      </w:r>
      <w:proofErr w:type="spellStart"/>
      <w:r>
        <w:lastRenderedPageBreak/>
        <w:t>Gangar</w:t>
      </w:r>
      <w:proofErr w:type="spellEnd"/>
      <w:r>
        <w:t xml:space="preserve"> H. U. and </w:t>
      </w:r>
      <w:proofErr w:type="spellStart"/>
      <w:r>
        <w:t>Muntazir</w:t>
      </w:r>
      <w:proofErr w:type="spellEnd"/>
      <w:r>
        <w:t xml:space="preserve"> Ahmad, </w:t>
      </w:r>
      <w:r>
        <w:rPr>
          <w:b/>
          <w:bCs/>
        </w:rPr>
        <w:t xml:space="preserve">‘Knitting Action by Hand Knitting Pins’ National Seminar on ‘Future Prospects of Knitting and </w:t>
      </w:r>
      <w:proofErr w:type="spellStart"/>
      <w:r>
        <w:rPr>
          <w:b/>
          <w:bCs/>
        </w:rPr>
        <w:t>Kniwear</w:t>
      </w:r>
      <w:proofErr w:type="spellEnd"/>
      <w:r>
        <w:rPr>
          <w:b/>
          <w:bCs/>
        </w:rPr>
        <w:t>’</w:t>
      </w:r>
      <w:r>
        <w:t xml:space="preserve"> at CIRCOT, Mumbai, December, 2002. </w:t>
      </w:r>
      <w:r>
        <w:br/>
      </w:r>
      <w:r>
        <w:br/>
      </w:r>
      <w:proofErr w:type="spellStart"/>
      <w:r>
        <w:t>Muntazir</w:t>
      </w:r>
      <w:proofErr w:type="spellEnd"/>
      <w:r>
        <w:t xml:space="preserve"> Ahmad and </w:t>
      </w:r>
      <w:proofErr w:type="spellStart"/>
      <w:r>
        <w:t>Gangar</w:t>
      </w:r>
      <w:proofErr w:type="spellEnd"/>
      <w:r>
        <w:t xml:space="preserve"> H. U., </w:t>
      </w:r>
      <w:r>
        <w:rPr>
          <w:b/>
          <w:bCs/>
        </w:rPr>
        <w:t>Knitting Techniques</w:t>
      </w:r>
      <w:r>
        <w:t xml:space="preserve">, National Seminar on ‘Future Prospects of Knitting and </w:t>
      </w:r>
      <w:proofErr w:type="spellStart"/>
      <w:r>
        <w:t>Kniwear</w:t>
      </w:r>
      <w:proofErr w:type="spellEnd"/>
      <w:r>
        <w:t>’ at CIRCOT, December, Mumbai December, 2002.</w:t>
      </w:r>
    </w:p>
    <w:p w:rsidR="008B746E" w:rsidRDefault="008B746E" w:rsidP="00CE44C2">
      <w:pPr>
        <w:tabs>
          <w:tab w:val="left" w:pos="810"/>
          <w:tab w:val="left" w:pos="10260"/>
        </w:tabs>
        <w:rPr>
          <w:b/>
          <w:u w:val="single"/>
        </w:rPr>
      </w:pPr>
      <w:bookmarkStart w:id="0" w:name="_GoBack"/>
      <w:bookmarkEnd w:id="0"/>
    </w:p>
    <w:sectPr w:rsidR="008B746E">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15"/>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hybridMultilevel"/>
    <w:tmpl w:val="A470093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0000005"/>
    <w:multiLevelType w:val="hybridMultilevel"/>
    <w:tmpl w:val="3ED265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6"/>
    <w:multiLevelType w:val="hybridMultilevel"/>
    <w:tmpl w:val="601CA9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3E4FF2"/>
    <w:multiLevelType w:val="hybridMultilevel"/>
    <w:tmpl w:val="9810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2242C0"/>
    <w:multiLevelType w:val="hybridMultilevel"/>
    <w:tmpl w:val="28989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EC60351"/>
    <w:multiLevelType w:val="hybridMultilevel"/>
    <w:tmpl w:val="F87662B4"/>
    <w:lvl w:ilvl="0" w:tplc="2B6A0E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EE7095"/>
    <w:multiLevelType w:val="hybridMultilevel"/>
    <w:tmpl w:val="8B48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6482C"/>
    <w:multiLevelType w:val="hybridMultilevel"/>
    <w:tmpl w:val="A4BADF58"/>
    <w:lvl w:ilvl="0" w:tplc="2B6A0E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45FCA"/>
    <w:multiLevelType w:val="hybridMultilevel"/>
    <w:tmpl w:val="38A0BE9C"/>
    <w:lvl w:ilvl="0" w:tplc="2B6A0E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513CD1"/>
    <w:multiLevelType w:val="hybridMultilevel"/>
    <w:tmpl w:val="AC50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9204AB"/>
    <w:multiLevelType w:val="hybridMultilevel"/>
    <w:tmpl w:val="9EE651F2"/>
    <w:lvl w:ilvl="0" w:tplc="2B6A0E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0"/>
  </w:num>
  <w:num w:numId="10">
    <w:abstractNumId w:val="8"/>
  </w:num>
  <w:num w:numId="11">
    <w:abstractNumId w:val="13"/>
  </w:num>
  <w:num w:numId="12">
    <w:abstractNumId w:val="11"/>
  </w:num>
  <w:num w:numId="13">
    <w:abstractNumId w:val="12"/>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1814"/>
    <w:rsid w:val="00091872"/>
    <w:rsid w:val="00093C50"/>
    <w:rsid w:val="000959DB"/>
    <w:rsid w:val="000E7A96"/>
    <w:rsid w:val="000F24A6"/>
    <w:rsid w:val="00122399"/>
    <w:rsid w:val="00124A8F"/>
    <w:rsid w:val="001315C4"/>
    <w:rsid w:val="00144811"/>
    <w:rsid w:val="00161EC9"/>
    <w:rsid w:val="00164C11"/>
    <w:rsid w:val="00172A27"/>
    <w:rsid w:val="001A7489"/>
    <w:rsid w:val="00211960"/>
    <w:rsid w:val="00236A0B"/>
    <w:rsid w:val="002C3BE8"/>
    <w:rsid w:val="002F6FF8"/>
    <w:rsid w:val="00305AA8"/>
    <w:rsid w:val="0030600A"/>
    <w:rsid w:val="00350139"/>
    <w:rsid w:val="00357F55"/>
    <w:rsid w:val="003631A3"/>
    <w:rsid w:val="00363E70"/>
    <w:rsid w:val="0037189F"/>
    <w:rsid w:val="003734CB"/>
    <w:rsid w:val="003D5C05"/>
    <w:rsid w:val="003E62CE"/>
    <w:rsid w:val="0040434B"/>
    <w:rsid w:val="00423EFF"/>
    <w:rsid w:val="00426D25"/>
    <w:rsid w:val="004B498C"/>
    <w:rsid w:val="004C1BB9"/>
    <w:rsid w:val="004D4508"/>
    <w:rsid w:val="004E27B4"/>
    <w:rsid w:val="005069BB"/>
    <w:rsid w:val="00514C16"/>
    <w:rsid w:val="005231C7"/>
    <w:rsid w:val="00550FF5"/>
    <w:rsid w:val="006410A9"/>
    <w:rsid w:val="00661B74"/>
    <w:rsid w:val="006A0D1D"/>
    <w:rsid w:val="006C3102"/>
    <w:rsid w:val="006F6913"/>
    <w:rsid w:val="00725C11"/>
    <w:rsid w:val="00793201"/>
    <w:rsid w:val="007B20C0"/>
    <w:rsid w:val="007E707A"/>
    <w:rsid w:val="0082670D"/>
    <w:rsid w:val="0083583C"/>
    <w:rsid w:val="00842903"/>
    <w:rsid w:val="008722B9"/>
    <w:rsid w:val="00880BBC"/>
    <w:rsid w:val="00886055"/>
    <w:rsid w:val="00890C64"/>
    <w:rsid w:val="008B746E"/>
    <w:rsid w:val="008D7584"/>
    <w:rsid w:val="008E429E"/>
    <w:rsid w:val="00901B8E"/>
    <w:rsid w:val="00931757"/>
    <w:rsid w:val="009916A8"/>
    <w:rsid w:val="00993B2E"/>
    <w:rsid w:val="009B3888"/>
    <w:rsid w:val="009B6F2F"/>
    <w:rsid w:val="009D1C70"/>
    <w:rsid w:val="009D3449"/>
    <w:rsid w:val="009D5595"/>
    <w:rsid w:val="009E2EA6"/>
    <w:rsid w:val="009F0AE6"/>
    <w:rsid w:val="00A00C7A"/>
    <w:rsid w:val="00A26DFD"/>
    <w:rsid w:val="00A80070"/>
    <w:rsid w:val="00A9110D"/>
    <w:rsid w:val="00AA049D"/>
    <w:rsid w:val="00AD0223"/>
    <w:rsid w:val="00AD2D74"/>
    <w:rsid w:val="00B21251"/>
    <w:rsid w:val="00B45C07"/>
    <w:rsid w:val="00B81872"/>
    <w:rsid w:val="00BA0A60"/>
    <w:rsid w:val="00BB0712"/>
    <w:rsid w:val="00BB5B65"/>
    <w:rsid w:val="00BD0AA6"/>
    <w:rsid w:val="00BD1765"/>
    <w:rsid w:val="00C1613B"/>
    <w:rsid w:val="00C3457D"/>
    <w:rsid w:val="00C45790"/>
    <w:rsid w:val="00C535C4"/>
    <w:rsid w:val="00C57B4F"/>
    <w:rsid w:val="00C736BB"/>
    <w:rsid w:val="00C8691E"/>
    <w:rsid w:val="00CE44C2"/>
    <w:rsid w:val="00CE5BC7"/>
    <w:rsid w:val="00D04762"/>
    <w:rsid w:val="00D10E22"/>
    <w:rsid w:val="00D31F32"/>
    <w:rsid w:val="00E069D5"/>
    <w:rsid w:val="00E13510"/>
    <w:rsid w:val="00E41CA2"/>
    <w:rsid w:val="00E43BC7"/>
    <w:rsid w:val="00E513FC"/>
    <w:rsid w:val="00E947D9"/>
    <w:rsid w:val="00F06AF2"/>
    <w:rsid w:val="00F2077B"/>
    <w:rsid w:val="00F41BBC"/>
    <w:rsid w:val="00F53727"/>
    <w:rsid w:val="00F77E64"/>
    <w:rsid w:val="00F84F30"/>
    <w:rsid w:val="00F87F94"/>
    <w:rsid w:val="00FB240E"/>
    <w:rsid w:val="00FC4F46"/>
    <w:rsid w:val="00FE2350"/>
    <w:rsid w:val="00FF7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630C1-64EB-1A43-A1FD-47C354F3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1"/>
      </w:numPr>
      <w:jc w:val="both"/>
      <w:outlineLvl w:val="0"/>
    </w:pPr>
    <w:rPr>
      <w:i/>
      <w:iCs/>
    </w:rPr>
  </w:style>
  <w:style w:type="paragraph" w:styleId="Heading2">
    <w:name w:val="heading 2"/>
    <w:basedOn w:val="Normal"/>
    <w:next w:val="Normal"/>
    <w:link w:val="Heading2Char"/>
    <w:qFormat/>
    <w:pPr>
      <w:keepNext/>
      <w:numPr>
        <w:ilvl w:val="1"/>
        <w:numId w:val="1"/>
      </w:numPr>
      <w:ind w:left="3240" w:firstLine="0"/>
      <w:outlineLvl w:val="1"/>
    </w:pPr>
    <w:rPr>
      <w:rFonts w:ascii="Tahoma" w:hAnsi="Tahoma" w:cs="Tahoma"/>
      <w:sz w:val="28"/>
      <w:szCs w:val="10"/>
    </w:rPr>
  </w:style>
  <w:style w:type="paragraph" w:styleId="Heading3">
    <w:name w:val="heading 3"/>
    <w:basedOn w:val="Normal"/>
    <w:next w:val="Normal"/>
    <w:qFormat/>
    <w:pPr>
      <w:keepNext/>
      <w:numPr>
        <w:ilvl w:val="2"/>
        <w:numId w:val="1"/>
      </w:numPr>
      <w:jc w:val="center"/>
      <w:outlineLvl w:val="2"/>
    </w:pPr>
    <w:rPr>
      <w:b/>
      <w:bCs/>
      <w:sz w:val="28"/>
    </w:rPr>
  </w:style>
  <w:style w:type="paragraph" w:styleId="Heading4">
    <w:name w:val="heading 4"/>
    <w:basedOn w:val="Normal"/>
    <w:next w:val="Normal"/>
    <w:link w:val="Heading4Char"/>
    <w:qFormat/>
    <w:pPr>
      <w:keepNext/>
      <w:numPr>
        <w:ilvl w:val="3"/>
        <w:numId w:val="1"/>
      </w:numPr>
      <w:jc w:val="center"/>
      <w:outlineLvl w:val="3"/>
    </w:pPr>
    <w:rPr>
      <w:b/>
      <w:bCs/>
      <w:sz w:val="28"/>
      <w:u w:val="single"/>
    </w:rPr>
  </w:style>
  <w:style w:type="paragraph" w:styleId="Heading5">
    <w:name w:val="heading 5"/>
    <w:basedOn w:val="Normal"/>
    <w:next w:val="Normal"/>
    <w:qFormat/>
    <w:pPr>
      <w:keepNext/>
      <w:numPr>
        <w:ilvl w:val="4"/>
        <w:numId w:val="1"/>
      </w:numPr>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eastAsia="Times New Roman" w:hAnsi="Wingdings" w:cs="Wingdings"/>
    </w:rPr>
  </w:style>
  <w:style w:type="character" w:customStyle="1" w:styleId="WW8Num1z1">
    <w:name w:val="WW8Num1z1"/>
    <w:rPr>
      <w:rFonts w:ascii="Courier New" w:eastAsia="Times New Roman" w:hAnsi="Courier New" w:cs="Verdana"/>
    </w:rPr>
  </w:style>
  <w:style w:type="character" w:customStyle="1" w:styleId="WW8Num5z0">
    <w:name w:val="WW8Num5z0"/>
    <w:rPr>
      <w:rFonts w:ascii="Symbol" w:eastAsia="Times New Roman" w:hAnsi="Symbol" w:cs="Symbol"/>
    </w:rPr>
  </w:style>
  <w:style w:type="character" w:customStyle="1" w:styleId="WW8Num15z0">
    <w:name w:val="WW8Num15z0"/>
    <w:rPr>
      <w:rFonts w:ascii="Symbol" w:eastAsia="Times New Roman" w:hAnsi="Symbol" w:cs="Symbol"/>
    </w:rPr>
  </w:style>
  <w:style w:type="character" w:customStyle="1" w:styleId="WW8Num15z1">
    <w:name w:val="WW8Num15z1"/>
    <w:rPr>
      <w:rFonts w:ascii="Courier New" w:eastAsia="Times New Roman" w:hAnsi="Courier New" w:cs="Courier New"/>
    </w:rPr>
  </w:style>
  <w:style w:type="character" w:customStyle="1" w:styleId="WW8Num15z2">
    <w:name w:val="WW8Num15z2"/>
    <w:rPr>
      <w:rFonts w:ascii="Wingdings" w:eastAsia="Times New Roman" w:hAnsi="Wingdings" w:cs="Wingdings"/>
    </w:rPr>
  </w:style>
  <w:style w:type="character" w:styleId="Hyperlink">
    <w:name w:val="Hyperlink"/>
    <w:rPr>
      <w:rFonts w:ascii="Times New Roman" w:eastAsia="Times New Roman" w:hAnsi="Times New Roman"/>
      <w:color w:val="0000FF"/>
      <w:u w:val="single"/>
    </w:rPr>
  </w:style>
  <w:style w:type="character" w:customStyle="1" w:styleId="CharChar">
    <w:name w:val="Char Char"/>
    <w:rPr>
      <w:rFonts w:ascii="Calibri" w:eastAsia="Calibri" w:hAnsi="Calibri" w:cs="Calibri"/>
      <w:sz w:val="16"/>
      <w:szCs w:val="16"/>
      <w:lang w:val="en-IN"/>
    </w:rPr>
  </w:style>
  <w:style w:type="character" w:styleId="Strong">
    <w:name w:val="Strong"/>
    <w:qFormat/>
    <w:rPr>
      <w:rFonts w:ascii="Times New Roman" w:eastAsia="Times New Roman" w:hAnsi="Times New Roman"/>
      <w:b/>
      <w:bCs/>
    </w:rPr>
  </w:style>
  <w:style w:type="character" w:customStyle="1" w:styleId="edit-tools">
    <w:name w:val="edit-tools"/>
    <w:rPr>
      <w:rFonts w:ascii="Times New Roman" w:eastAsia="Times New Roman" w:hAnsi="Times New Roman"/>
    </w:rPr>
  </w:style>
  <w:style w:type="character" w:customStyle="1" w:styleId="experience-date-locale">
    <w:name w:val="experience-date-locale"/>
    <w:rPr>
      <w:rFonts w:ascii="Times New Roman" w:eastAsia="Times New Roman" w:hAnsi="Times New Roman"/>
    </w:rPr>
  </w:style>
  <w:style w:type="character" w:customStyle="1" w:styleId="locality">
    <w:name w:val="locality"/>
    <w:rPr>
      <w:rFonts w:ascii="Times New Roman" w:eastAsia="Times New Roman" w:hAnsi="Times New Roman"/>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rPr>
      <w:rFonts w:ascii="Tahoma" w:hAnsi="Tahoma" w:cs="Tahoma"/>
      <w:color w:val="000000"/>
      <w:sz w:val="17"/>
      <w:szCs w:val="17"/>
    </w:rPr>
  </w:style>
  <w:style w:type="paragraph" w:styleId="List">
    <w:name w:val="List"/>
    <w:basedOn w:val="BodyText"/>
    <w:rPr>
      <w:rFonts w:ascii="Times New Roman" w:hAnsi="Times New Roman"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u w:val="single"/>
    </w:rPr>
  </w:style>
  <w:style w:type="paragraph" w:styleId="Subtitle">
    <w:name w:val="Subtitle"/>
    <w:basedOn w:val="Heading"/>
    <w:next w:val="BodyText"/>
    <w:qFormat/>
    <w:pPr>
      <w:jc w:val="center"/>
    </w:pPr>
    <w:rPr>
      <w:rFonts w:ascii="Times New Roman" w:eastAsia="Times New Roman" w:hAnsi="Times New Roman"/>
      <w:i/>
      <w:iCs/>
    </w:rPr>
  </w:style>
  <w:style w:type="paragraph" w:styleId="BodyTextIndent">
    <w:name w:val="Body Text Indent"/>
    <w:basedOn w:val="Normal"/>
    <w:pPr>
      <w:ind w:left="3420"/>
    </w:pPr>
    <w:rPr>
      <w:rFonts w:ascii="Tahoma" w:hAnsi="Tahoma" w:cs="Tahoma"/>
      <w:sz w:val="28"/>
      <w:szCs w:val="10"/>
    </w:rPr>
  </w:style>
  <w:style w:type="paragraph" w:styleId="PlainText">
    <w:name w:val="Plain Text"/>
    <w:basedOn w:val="Normal"/>
    <w:pPr>
      <w:autoSpaceDE w:val="0"/>
    </w:pPr>
    <w:rPr>
      <w:rFonts w:ascii="Courier New" w:hAnsi="Courier New" w:cs="Courier New"/>
      <w:sz w:val="20"/>
      <w:szCs w:val="20"/>
    </w:rPr>
  </w:style>
  <w:style w:type="paragraph" w:styleId="BodyTextIndent2">
    <w:name w:val="Body Text Indent 2"/>
    <w:basedOn w:val="Normal"/>
    <w:pPr>
      <w:spacing w:line="480" w:lineRule="auto"/>
      <w:ind w:left="360"/>
      <w:jc w:val="both"/>
    </w:pPr>
  </w:style>
  <w:style w:type="paragraph" w:styleId="BodyText2">
    <w:name w:val="Body Text 2"/>
    <w:basedOn w:val="Normal"/>
    <w:pPr>
      <w:jc w:val="both"/>
    </w:pPr>
    <w:rPr>
      <w:sz w:val="28"/>
    </w:rPr>
  </w:style>
  <w:style w:type="paragraph" w:styleId="BodyText3">
    <w:name w:val="Body Text 3"/>
    <w:basedOn w:val="Normal"/>
    <w:pPr>
      <w:spacing w:after="120" w:line="276" w:lineRule="auto"/>
    </w:pPr>
    <w:rPr>
      <w:rFonts w:ascii="Calibri" w:eastAsia="Calibri" w:hAnsi="Calibri" w:cs="Calibri"/>
      <w:sz w:val="16"/>
      <w:szCs w:val="16"/>
      <w:lang w:val="en-IN"/>
    </w:rPr>
  </w:style>
  <w:style w:type="paragraph" w:styleId="ListParagraph">
    <w:name w:val="List Paragraph"/>
    <w:basedOn w:val="Normal"/>
    <w:qFormat/>
    <w:pPr>
      <w:spacing w:after="200" w:line="276" w:lineRule="auto"/>
      <w:ind w:left="720"/>
    </w:pPr>
    <w:rPr>
      <w:rFonts w:ascii="Calibri" w:eastAsia="Calibri" w:hAnsi="Calibri" w:cs="Calibri"/>
      <w:sz w:val="22"/>
      <w:szCs w:val="22"/>
      <w:lang w:val="en-IN"/>
    </w:rPr>
  </w:style>
  <w:style w:type="paragraph" w:customStyle="1" w:styleId="description">
    <w:name w:val="description"/>
    <w:basedOn w:val="Normal"/>
    <w:pPr>
      <w:spacing w:before="280" w:after="28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external-link-indicator">
    <w:name w:val="external-link-indicator"/>
    <w:rPr>
      <w:rFonts w:ascii="Times New Roman" w:eastAsia="Times New Roman" w:hAnsi="Times New Roman"/>
    </w:rPr>
  </w:style>
  <w:style w:type="character" w:customStyle="1" w:styleId="publication-date">
    <w:name w:val="publication-date"/>
    <w:rPr>
      <w:rFonts w:ascii="Times New Roman" w:eastAsia="Times New Roman" w:hAnsi="Times New Roman"/>
    </w:rPr>
  </w:style>
  <w:style w:type="character" w:customStyle="1" w:styleId="apple-converted-space">
    <w:name w:val="apple-converted-space"/>
    <w:rPr>
      <w:rFonts w:ascii="Times New Roman" w:eastAsia="Times New Roman" w:hAnsi="Times New Roman"/>
    </w:rPr>
  </w:style>
  <w:style w:type="character" w:customStyle="1" w:styleId="ally-text">
    <w:name w:val="ally-text"/>
    <w:rPr>
      <w:rFonts w:ascii="Times New Roman" w:eastAsia="Times New Roman" w:hAnsi="Times New Roman"/>
    </w:rPr>
  </w:style>
  <w:style w:type="character" w:customStyle="1" w:styleId="field-text">
    <w:name w:val="field-text"/>
    <w:rPr>
      <w:rFonts w:ascii="Times New Roman" w:eastAsia="Times New Roman" w:hAnsi="Times New Roman"/>
    </w:rPr>
  </w:style>
  <w:style w:type="paragraph" w:customStyle="1" w:styleId="body-fieldfielddescription">
    <w:name w:val="body-field field description"/>
    <w:basedOn w:val="Normal"/>
    <w:pPr>
      <w:suppressAutoHyphens w:val="0"/>
      <w:spacing w:before="100" w:beforeAutospacing="1" w:after="100" w:afterAutospacing="1"/>
    </w:pPr>
    <w:rPr>
      <w:lang w:eastAsia="en-US"/>
    </w:rPr>
  </w:style>
  <w:style w:type="table" w:styleId="TableGrid">
    <w:name w:val="Table Grid"/>
    <w:basedOn w:val="TableNormal"/>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E44C2"/>
    <w:rPr>
      <w:rFonts w:ascii="Tahoma" w:hAnsi="Tahoma" w:cs="Tahoma"/>
      <w:sz w:val="28"/>
      <w:szCs w:val="10"/>
      <w:lang w:val="en-US" w:eastAsia="ar-SA"/>
    </w:rPr>
  </w:style>
  <w:style w:type="character" w:customStyle="1" w:styleId="Heading4Char">
    <w:name w:val="Heading 4 Char"/>
    <w:basedOn w:val="DefaultParagraphFont"/>
    <w:link w:val="Heading4"/>
    <w:rsid w:val="00CE44C2"/>
    <w:rPr>
      <w:b/>
      <w:bCs/>
      <w:sz w:val="28"/>
      <w:szCs w:val="24"/>
      <w:u w:val="single"/>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redir/redirect?url=http%3A%2F%2Fwww%2Einnpharmacotherapy%2Ecom%2FCurrent%2Easpx%3FVolumeID%3D2&amp;urlhash=qw5n&amp;trk=prof-publication-title-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infopublication.org/journal.php?opt=azjou&amp;jouid=BPJ0000207&amp;detail=editorial" TargetMode="External"/><Relationship Id="rId5" Type="http://schemas.openxmlformats.org/officeDocument/2006/relationships/hyperlink" Target="mailto:hugangar@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BIO-DATA OF THE INVESTIGATOR</vt:lpstr>
    </vt:vector>
  </TitlesOfParts>
  <Company>LSSL</Company>
  <LinksUpToDate>false</LinksUpToDate>
  <CharactersWithSpaces>12452</CharactersWithSpaces>
  <SharedDoc>false</SharedDoc>
  <HLinks>
    <vt:vector size="18" baseType="variant">
      <vt:variant>
        <vt:i4>5374022</vt:i4>
      </vt:variant>
      <vt:variant>
        <vt:i4>6</vt:i4>
      </vt:variant>
      <vt:variant>
        <vt:i4>0</vt:i4>
      </vt:variant>
      <vt:variant>
        <vt:i4>5</vt:i4>
      </vt:variant>
      <vt:variant>
        <vt:lpwstr>https://www.linkedin.com/redir/redirect?url=http%3A%2F%2Fwww%2Einnpharmacotherapy%2Ecom%2FCurrent%2Easpx%3FVolumeID%3D2&amp;urlhash=qw5n&amp;trk=prof-publication-title-link</vt:lpwstr>
      </vt:variant>
      <vt:variant>
        <vt:lpwstr/>
      </vt:variant>
      <vt:variant>
        <vt:i4>4653148</vt:i4>
      </vt:variant>
      <vt:variant>
        <vt:i4>3</vt:i4>
      </vt:variant>
      <vt:variant>
        <vt:i4>0</vt:i4>
      </vt:variant>
      <vt:variant>
        <vt:i4>5</vt:i4>
      </vt:variant>
      <vt:variant>
        <vt:lpwstr>http://www.bioinfopublication.org/journal.php?opt=azjou&amp;jouid=BPJ0000207&amp;detail=editorial</vt:lpwstr>
      </vt:variant>
      <vt:variant>
        <vt:lpwstr/>
      </vt:variant>
      <vt:variant>
        <vt:i4>524345</vt:i4>
      </vt:variant>
      <vt:variant>
        <vt:i4>0</vt:i4>
      </vt:variant>
      <vt:variant>
        <vt:i4>0</vt:i4>
      </vt:variant>
      <vt:variant>
        <vt:i4>5</vt:i4>
      </vt:variant>
      <vt:variant>
        <vt:lpwstr>mailto:hugangar@hotmail.com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BIO-DATA OF THE INVESTIGATOR</dc:title>
  <dc:subject/>
  <dc:creator>ganger</dc:creator>
  <cp:keywords/>
  <cp:lastModifiedBy> </cp:lastModifiedBy>
  <cp:revision>2</cp:revision>
  <cp:lastPrinted>2014-07-26T05:37:00Z</cp:lastPrinted>
  <dcterms:created xsi:type="dcterms:W3CDTF">2023-02-04T11:09:00Z</dcterms:created>
  <dcterms:modified xsi:type="dcterms:W3CDTF">2023-02-04T11:09:00Z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-1463482894</vt:i4>
  </property>
</Properties>
</file>