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A456" w14:textId="77777777" w:rsidR="005A206E" w:rsidRPr="008A1001" w:rsidRDefault="00EF74CA" w:rsidP="008A1001">
      <w:pPr>
        <w:spacing w:after="0" w:line="240" w:lineRule="auto"/>
        <w:jc w:val="center"/>
        <w:rPr>
          <w:rFonts w:ascii="Times New Roman" w:hAnsi="Times New Roman" w:cs="Times New Roman"/>
          <w:b/>
          <w:iCs/>
          <w:szCs w:val="22"/>
          <w:u w:val="single"/>
        </w:rPr>
      </w:pPr>
      <w:r w:rsidRPr="008A1001">
        <w:rPr>
          <w:rFonts w:ascii="Times New Roman" w:hAnsi="Times New Roman" w:cs="Times New Roman"/>
          <w:b/>
          <w:iCs/>
          <w:szCs w:val="22"/>
          <w:u w:val="single"/>
        </w:rPr>
        <w:t>Curriculum vitae</w:t>
      </w:r>
    </w:p>
    <w:p w14:paraId="41A423AD" w14:textId="77777777" w:rsidR="00EF74CA" w:rsidRPr="008A1001" w:rsidRDefault="00EF74CA" w:rsidP="008C7D8C">
      <w:pPr>
        <w:spacing w:after="0" w:line="360" w:lineRule="auto"/>
        <w:rPr>
          <w:rFonts w:ascii="Times New Roman" w:hAnsi="Times New Roman" w:cs="Times New Roman"/>
          <w:b/>
          <w:iCs/>
          <w:szCs w:val="22"/>
          <w:u w:val="single"/>
        </w:rPr>
      </w:pPr>
      <w:r w:rsidRPr="008A1001">
        <w:rPr>
          <w:rFonts w:ascii="Times New Roman" w:hAnsi="Times New Roman" w:cs="Times New Roman"/>
          <w:b/>
          <w:iCs/>
          <w:szCs w:val="22"/>
        </w:rPr>
        <w:t>Dr. Devendra Mani Tripathi</w:t>
      </w:r>
    </w:p>
    <w:p w14:paraId="50F972AC" w14:textId="7AFC8697" w:rsidR="00EF74CA" w:rsidRPr="008A1001" w:rsidRDefault="00EF74CA" w:rsidP="008C7D8C">
      <w:pPr>
        <w:spacing w:after="0" w:line="360" w:lineRule="auto"/>
        <w:contextualSpacing/>
        <w:rPr>
          <w:rFonts w:ascii="Times New Roman" w:hAnsi="Times New Roman" w:cs="Times New Roman"/>
          <w:b/>
          <w:iCs/>
          <w:szCs w:val="22"/>
        </w:rPr>
      </w:pPr>
      <w:r w:rsidRPr="008A1001">
        <w:rPr>
          <w:rFonts w:ascii="Times New Roman" w:hAnsi="Times New Roman" w:cs="Times New Roman"/>
          <w:b/>
          <w:iCs/>
          <w:szCs w:val="22"/>
        </w:rPr>
        <w:t>Department of Microbiology</w:t>
      </w:r>
    </w:p>
    <w:p w14:paraId="0CB10DA0" w14:textId="77777777" w:rsidR="00EF74CA" w:rsidRDefault="00EF74CA" w:rsidP="008C7D8C">
      <w:pPr>
        <w:spacing w:after="0" w:line="360" w:lineRule="auto"/>
        <w:contextualSpacing/>
        <w:rPr>
          <w:rFonts w:ascii="Times New Roman" w:hAnsi="Times New Roman" w:cs="Times New Roman"/>
          <w:b/>
          <w:iCs/>
          <w:szCs w:val="22"/>
        </w:rPr>
      </w:pPr>
      <w:r w:rsidRPr="008A1001">
        <w:rPr>
          <w:rFonts w:ascii="Times New Roman" w:hAnsi="Times New Roman" w:cs="Times New Roman"/>
          <w:b/>
          <w:iCs/>
          <w:szCs w:val="22"/>
        </w:rPr>
        <w:t xml:space="preserve">Bundelkhand University, Jhansi, </w:t>
      </w:r>
      <w:r w:rsidR="006F2271" w:rsidRPr="008A1001">
        <w:rPr>
          <w:rFonts w:ascii="Times New Roman" w:hAnsi="Times New Roman" w:cs="Times New Roman"/>
          <w:b/>
          <w:iCs/>
          <w:szCs w:val="22"/>
        </w:rPr>
        <w:t>India (U.P</w:t>
      </w:r>
      <w:r w:rsidRPr="008A1001">
        <w:rPr>
          <w:rFonts w:ascii="Times New Roman" w:hAnsi="Times New Roman" w:cs="Times New Roman"/>
          <w:b/>
          <w:iCs/>
          <w:szCs w:val="22"/>
        </w:rPr>
        <w:t>.</w:t>
      </w:r>
      <w:r w:rsidR="006F2271" w:rsidRPr="008A1001">
        <w:rPr>
          <w:rFonts w:ascii="Times New Roman" w:hAnsi="Times New Roman" w:cs="Times New Roman"/>
          <w:b/>
          <w:iCs/>
          <w:szCs w:val="22"/>
        </w:rPr>
        <w:t>)</w:t>
      </w:r>
    </w:p>
    <w:p w14:paraId="7F645E21" w14:textId="77777777" w:rsidR="001A75E2" w:rsidRPr="008C7D8C" w:rsidRDefault="001A75E2" w:rsidP="008C7D8C">
      <w:pPr>
        <w:spacing w:after="0" w:line="360" w:lineRule="auto"/>
        <w:contextualSpacing/>
        <w:rPr>
          <w:rFonts w:ascii="Times New Roman" w:hAnsi="Times New Roman" w:cs="Times New Roman"/>
          <w:b/>
          <w:iCs/>
          <w:szCs w:val="22"/>
        </w:rPr>
      </w:pPr>
      <w:r>
        <w:rPr>
          <w:rFonts w:ascii="Times New Roman" w:hAnsi="Times New Roman" w:cs="Times New Roman"/>
          <w:b/>
          <w:iCs/>
          <w:szCs w:val="22"/>
        </w:rPr>
        <w:t xml:space="preserve">Link; </w:t>
      </w:r>
      <w:r w:rsidRPr="008C7D8C">
        <w:rPr>
          <w:rFonts w:ascii="Times New Roman" w:hAnsi="Times New Roman" w:cs="Times New Roman"/>
          <w:b/>
          <w:iCs/>
          <w:szCs w:val="22"/>
        </w:rPr>
        <w:t>-</w:t>
      </w:r>
      <w:r w:rsidRPr="008C7D8C">
        <w:rPr>
          <w:rFonts w:ascii="Times New Roman" w:hAnsi="Times New Roman" w:cs="Times New Roman"/>
          <w:bCs/>
          <w:iCs/>
          <w:szCs w:val="22"/>
        </w:rPr>
        <w:tab/>
      </w:r>
      <w:hyperlink r:id="rId8" w:history="1">
        <w:r w:rsidRPr="008C7D8C">
          <w:rPr>
            <w:rStyle w:val="Hyperlink"/>
            <w:rFonts w:ascii="Times New Roman" w:hAnsi="Times New Roman" w:cs="Times New Roman"/>
            <w:bCs/>
            <w:iCs/>
            <w:szCs w:val="22"/>
          </w:rPr>
          <w:t>https://ums.bujhansi.ac.in/BUJhansi/frmViewCampusFacultyProfile.aspx?FacultyID=226</w:t>
        </w:r>
      </w:hyperlink>
    </w:p>
    <w:p w14:paraId="487C223B" w14:textId="77777777" w:rsidR="008C7D8C" w:rsidRPr="008C7D8C" w:rsidRDefault="00EF74CA" w:rsidP="008C7D8C">
      <w:pPr>
        <w:spacing w:after="0" w:line="360" w:lineRule="auto"/>
        <w:ind w:firstLine="720"/>
        <w:contextualSpacing/>
        <w:rPr>
          <w:rStyle w:val="Hyperlink"/>
          <w:rFonts w:ascii="Times New Roman" w:hAnsi="Times New Roman" w:cs="Times New Roman"/>
          <w:iCs/>
          <w:szCs w:val="22"/>
        </w:rPr>
      </w:pPr>
      <w:r w:rsidRPr="008C7D8C">
        <w:rPr>
          <w:rFonts w:ascii="Times New Roman" w:hAnsi="Times New Roman" w:cs="Times New Roman"/>
          <w:b/>
          <w:iCs/>
          <w:szCs w:val="22"/>
        </w:rPr>
        <w:t xml:space="preserve">E-mail: </w:t>
      </w:r>
      <w:hyperlink r:id="rId9" w:history="1">
        <w:r w:rsidRPr="008C7D8C">
          <w:rPr>
            <w:rStyle w:val="Hyperlink"/>
            <w:rFonts w:ascii="Times New Roman" w:hAnsi="Times New Roman" w:cs="Times New Roman"/>
            <w:iCs/>
            <w:szCs w:val="22"/>
          </w:rPr>
          <w:t>tripathidevendramani@gmail.com</w:t>
        </w:r>
      </w:hyperlink>
      <w:r w:rsidR="00B04299" w:rsidRPr="008C7D8C">
        <w:rPr>
          <w:rStyle w:val="Hyperlink"/>
          <w:rFonts w:ascii="Times New Roman" w:hAnsi="Times New Roman" w:cs="Times New Roman"/>
          <w:iCs/>
          <w:szCs w:val="22"/>
        </w:rPr>
        <w:t xml:space="preserve">, </w:t>
      </w:r>
    </w:p>
    <w:p w14:paraId="5D3A1037" w14:textId="77777777" w:rsidR="00B04299" w:rsidRPr="00B04299" w:rsidRDefault="00B04299" w:rsidP="008C7D8C">
      <w:pPr>
        <w:spacing w:after="0" w:line="360" w:lineRule="auto"/>
        <w:ind w:left="720" w:firstLine="720"/>
        <w:contextualSpacing/>
        <w:rPr>
          <w:rFonts w:ascii="Times New Roman" w:hAnsi="Times New Roman" w:cs="Times New Roman"/>
          <w:iCs/>
          <w:color w:val="0000FF" w:themeColor="hyperlink"/>
          <w:szCs w:val="22"/>
          <w:u w:val="single"/>
        </w:rPr>
      </w:pPr>
      <w:r w:rsidRPr="008C7D8C">
        <w:rPr>
          <w:rStyle w:val="Hyperlink"/>
          <w:rFonts w:ascii="Times New Roman" w:hAnsi="Times New Roman" w:cs="Times New Roman"/>
          <w:iCs/>
          <w:szCs w:val="22"/>
        </w:rPr>
        <w:t>drdmtripathi@bujhansi.ac.in</w:t>
      </w:r>
    </w:p>
    <w:p w14:paraId="178D0592" w14:textId="77777777" w:rsidR="00EF74CA" w:rsidRPr="008A1001" w:rsidRDefault="00EF74CA" w:rsidP="008C7D8C">
      <w:pPr>
        <w:spacing w:after="0" w:line="360" w:lineRule="auto"/>
        <w:ind w:firstLine="720"/>
        <w:contextualSpacing/>
        <w:rPr>
          <w:rFonts w:ascii="Times New Roman" w:hAnsi="Times New Roman" w:cs="Times New Roman"/>
          <w:b/>
          <w:bCs/>
          <w:iCs/>
          <w:szCs w:val="22"/>
        </w:rPr>
      </w:pPr>
      <w:r w:rsidRPr="008A1001">
        <w:rPr>
          <w:rFonts w:ascii="Times New Roman" w:hAnsi="Times New Roman" w:cs="Times New Roman"/>
          <w:b/>
          <w:iCs/>
          <w:szCs w:val="22"/>
        </w:rPr>
        <w:t>Mobile:</w:t>
      </w:r>
      <w:r w:rsidRPr="008A1001">
        <w:rPr>
          <w:rFonts w:ascii="Times New Roman" w:hAnsi="Times New Roman" w:cs="Times New Roman"/>
          <w:b/>
          <w:bCs/>
          <w:iCs/>
          <w:szCs w:val="22"/>
        </w:rPr>
        <w:t xml:space="preserve"> -+91-9473662522</w:t>
      </w:r>
    </w:p>
    <w:p w14:paraId="181B619F" w14:textId="77777777" w:rsidR="008A1001" w:rsidRDefault="00EF74CA" w:rsidP="008C7D8C">
      <w:pPr>
        <w:spacing w:after="0" w:line="360" w:lineRule="auto"/>
        <w:ind w:firstLine="720"/>
        <w:rPr>
          <w:rFonts w:ascii="Times New Roman" w:hAnsi="Times New Roman" w:cs="Times New Roman"/>
          <w:b/>
          <w:bCs/>
          <w:iCs/>
          <w:szCs w:val="22"/>
        </w:rPr>
      </w:pPr>
      <w:r w:rsidRPr="008A1001">
        <w:rPr>
          <w:rFonts w:ascii="Times New Roman" w:hAnsi="Times New Roman" w:cs="Times New Roman"/>
          <w:b/>
          <w:bCs/>
          <w:iCs/>
          <w:szCs w:val="22"/>
        </w:rPr>
        <w:t>Working Area: Microbiology</w:t>
      </w:r>
    </w:p>
    <w:p w14:paraId="6D7CD159" w14:textId="77777777" w:rsidR="008C7D8C" w:rsidRDefault="008C7D8C" w:rsidP="008C7D8C">
      <w:pPr>
        <w:spacing w:after="0" w:line="360" w:lineRule="auto"/>
        <w:ind w:firstLine="720"/>
        <w:rPr>
          <w:rFonts w:ascii="Times New Roman" w:hAnsi="Times New Roman" w:cs="Times New Roman"/>
          <w:b/>
          <w:bCs/>
          <w:iCs/>
          <w:szCs w:val="22"/>
        </w:rPr>
      </w:pPr>
    </w:p>
    <w:tbl>
      <w:tblPr>
        <w:tblStyle w:val="TableGrid"/>
        <w:tblW w:w="5000" w:type="pct"/>
        <w:tblLook w:val="04A0" w:firstRow="1" w:lastRow="0" w:firstColumn="1" w:lastColumn="0" w:noHBand="0" w:noVBand="1"/>
      </w:tblPr>
      <w:tblGrid>
        <w:gridCol w:w="10683"/>
      </w:tblGrid>
      <w:tr w:rsidR="00F237EB" w:rsidRPr="008A1001" w14:paraId="66510CB5" w14:textId="77777777" w:rsidTr="00C766CC">
        <w:tc>
          <w:tcPr>
            <w:tcW w:w="5000" w:type="pct"/>
          </w:tcPr>
          <w:p w14:paraId="68783333" w14:textId="77777777" w:rsidR="00F237EB" w:rsidRPr="008A1001" w:rsidRDefault="00F237EB" w:rsidP="00C766CC">
            <w:pPr>
              <w:contextualSpacing/>
              <w:rPr>
                <w:b/>
                <w:bCs/>
                <w:iCs/>
                <w:color w:val="000000"/>
                <w:sz w:val="22"/>
                <w:szCs w:val="22"/>
                <w:u w:val="single"/>
              </w:rPr>
            </w:pPr>
            <w:r w:rsidRPr="008A1001">
              <w:rPr>
                <w:b/>
                <w:bCs/>
                <w:iCs/>
                <w:color w:val="000000"/>
                <w:sz w:val="22"/>
                <w:szCs w:val="22"/>
                <w:u w:val="single"/>
              </w:rPr>
              <w:t>Areas of Interest</w:t>
            </w:r>
          </w:p>
        </w:tc>
      </w:tr>
      <w:tr w:rsidR="00F237EB" w:rsidRPr="008A1001" w14:paraId="75F4F499" w14:textId="77777777" w:rsidTr="00C766CC">
        <w:tc>
          <w:tcPr>
            <w:tcW w:w="5000" w:type="pct"/>
          </w:tcPr>
          <w:p w14:paraId="4E616C25" w14:textId="77777777" w:rsidR="00F237EB" w:rsidRPr="008A1001" w:rsidRDefault="00F237EB" w:rsidP="00C766CC">
            <w:pPr>
              <w:pStyle w:val="ListParagraph"/>
              <w:numPr>
                <w:ilvl w:val="0"/>
                <w:numId w:val="8"/>
              </w:numPr>
              <w:rPr>
                <w:bCs/>
                <w:iCs/>
                <w:color w:val="000000"/>
                <w:sz w:val="22"/>
              </w:rPr>
            </w:pPr>
            <w:r w:rsidRPr="008A1001">
              <w:rPr>
                <w:bCs/>
                <w:iCs/>
                <w:color w:val="000000"/>
                <w:sz w:val="22"/>
              </w:rPr>
              <w:t xml:space="preserve">Study of Pollutant Toxicity on Microbial Population Dynamics </w:t>
            </w:r>
          </w:p>
          <w:p w14:paraId="0A7EB2F8" w14:textId="77777777" w:rsidR="00F237EB" w:rsidRPr="008A1001" w:rsidRDefault="00F237EB" w:rsidP="00C766CC">
            <w:pPr>
              <w:pStyle w:val="ListParagraph"/>
              <w:numPr>
                <w:ilvl w:val="0"/>
                <w:numId w:val="8"/>
              </w:numPr>
              <w:rPr>
                <w:bCs/>
                <w:iCs/>
                <w:color w:val="000000"/>
                <w:sz w:val="22"/>
              </w:rPr>
            </w:pPr>
            <w:r w:rsidRPr="008A1001">
              <w:rPr>
                <w:bCs/>
                <w:iCs/>
                <w:color w:val="000000"/>
                <w:sz w:val="22"/>
              </w:rPr>
              <w:t>Bioremediation of Toxic Substances from Soil</w:t>
            </w:r>
            <w:r>
              <w:rPr>
                <w:bCs/>
                <w:iCs/>
                <w:color w:val="000000"/>
                <w:sz w:val="22"/>
              </w:rPr>
              <w:t>/water</w:t>
            </w:r>
          </w:p>
          <w:p w14:paraId="39A47A4F" w14:textId="77777777" w:rsidR="00F237EB" w:rsidRPr="008A1001" w:rsidRDefault="00F237EB" w:rsidP="00C766CC">
            <w:pPr>
              <w:pStyle w:val="ListParagraph"/>
              <w:autoSpaceDE w:val="0"/>
              <w:autoSpaceDN w:val="0"/>
              <w:adjustRightInd w:val="0"/>
              <w:rPr>
                <w:iCs/>
                <w:sz w:val="22"/>
              </w:rPr>
            </w:pPr>
          </w:p>
        </w:tc>
      </w:tr>
    </w:tbl>
    <w:p w14:paraId="515891DC" w14:textId="77777777" w:rsidR="00F237EB" w:rsidRDefault="00F237EB" w:rsidP="008A1001">
      <w:pPr>
        <w:spacing w:after="0" w:line="240" w:lineRule="auto"/>
        <w:ind w:firstLine="720"/>
        <w:rPr>
          <w:rFonts w:ascii="Times New Roman" w:hAnsi="Times New Roman" w:cs="Times New Roman"/>
          <w:b/>
          <w:bCs/>
          <w:iCs/>
          <w:szCs w:val="22"/>
        </w:rPr>
      </w:pPr>
    </w:p>
    <w:p w14:paraId="4DE07D90" w14:textId="77777777" w:rsidR="008A1001" w:rsidRPr="008A1001" w:rsidRDefault="008A1001" w:rsidP="008A1001">
      <w:pPr>
        <w:spacing w:after="0" w:line="240" w:lineRule="auto"/>
        <w:ind w:firstLine="720"/>
        <w:rPr>
          <w:rFonts w:ascii="Times New Roman" w:hAnsi="Times New Roman" w:cs="Times New Roman"/>
          <w:b/>
          <w:bCs/>
          <w:iCs/>
          <w:szCs w:val="22"/>
        </w:rPr>
      </w:pPr>
    </w:p>
    <w:p w14:paraId="383DD295" w14:textId="77777777" w:rsidR="000527E9" w:rsidRDefault="005A206E" w:rsidP="008A1001">
      <w:pPr>
        <w:spacing w:after="0" w:line="240" w:lineRule="auto"/>
        <w:rPr>
          <w:rFonts w:ascii="Times New Roman" w:hAnsi="Times New Roman" w:cs="Times New Roman"/>
          <w:b/>
          <w:iCs/>
          <w:w w:val="103"/>
          <w:szCs w:val="22"/>
          <w:u w:val="single"/>
        </w:rPr>
      </w:pPr>
      <w:r w:rsidRPr="008A1001">
        <w:rPr>
          <w:rFonts w:ascii="Times New Roman" w:hAnsi="Times New Roman" w:cs="Times New Roman"/>
          <w:b/>
          <w:iCs/>
          <w:w w:val="103"/>
          <w:szCs w:val="22"/>
          <w:u w:val="single"/>
        </w:rPr>
        <w:t>EDUCATIONAL QUALIFICATIONS</w:t>
      </w:r>
    </w:p>
    <w:p w14:paraId="36C46CBB" w14:textId="77777777" w:rsidR="00F308D2" w:rsidRPr="008A1001" w:rsidRDefault="00F308D2" w:rsidP="008A1001">
      <w:pPr>
        <w:spacing w:after="0" w:line="240" w:lineRule="auto"/>
        <w:rPr>
          <w:rFonts w:ascii="Times New Roman" w:hAnsi="Times New Roman" w:cs="Times New Roman"/>
          <w:b/>
          <w:bCs/>
          <w:iCs/>
          <w:szCs w:val="22"/>
        </w:rPr>
      </w:pPr>
    </w:p>
    <w:tbl>
      <w:tblPr>
        <w:tblStyle w:val="TableGrid"/>
        <w:tblW w:w="4936" w:type="pct"/>
        <w:tblLook w:val="04A0" w:firstRow="1" w:lastRow="0" w:firstColumn="1" w:lastColumn="0" w:noHBand="0" w:noVBand="1"/>
      </w:tblPr>
      <w:tblGrid>
        <w:gridCol w:w="1421"/>
        <w:gridCol w:w="3780"/>
        <w:gridCol w:w="1618"/>
        <w:gridCol w:w="3727"/>
      </w:tblGrid>
      <w:tr w:rsidR="00EA1703" w:rsidRPr="008A1001" w14:paraId="12EF6D6F" w14:textId="77777777" w:rsidTr="00EA1703">
        <w:trPr>
          <w:trHeight w:val="215"/>
        </w:trPr>
        <w:tc>
          <w:tcPr>
            <w:tcW w:w="674" w:type="pct"/>
          </w:tcPr>
          <w:p w14:paraId="288C0A2B" w14:textId="77777777" w:rsidR="00EA1703" w:rsidRPr="008A1001" w:rsidRDefault="00EA1703" w:rsidP="008A1001">
            <w:pPr>
              <w:rPr>
                <w:b/>
                <w:iCs/>
                <w:sz w:val="22"/>
                <w:szCs w:val="22"/>
              </w:rPr>
            </w:pPr>
            <w:r w:rsidRPr="008A1001">
              <w:rPr>
                <w:b/>
                <w:iCs/>
                <w:sz w:val="22"/>
                <w:szCs w:val="22"/>
              </w:rPr>
              <w:t>S.N.</w:t>
            </w:r>
          </w:p>
        </w:tc>
        <w:tc>
          <w:tcPr>
            <w:tcW w:w="1792" w:type="pct"/>
          </w:tcPr>
          <w:p w14:paraId="1F6ECAFF" w14:textId="77777777" w:rsidR="00EA1703" w:rsidRPr="008A1001" w:rsidRDefault="00EA1703" w:rsidP="008A1001">
            <w:pPr>
              <w:rPr>
                <w:b/>
                <w:iCs/>
                <w:sz w:val="22"/>
                <w:szCs w:val="22"/>
              </w:rPr>
            </w:pPr>
            <w:r w:rsidRPr="008A1001">
              <w:rPr>
                <w:b/>
                <w:iCs/>
                <w:sz w:val="22"/>
                <w:szCs w:val="22"/>
              </w:rPr>
              <w:t>Degree</w:t>
            </w:r>
          </w:p>
        </w:tc>
        <w:tc>
          <w:tcPr>
            <w:tcW w:w="767" w:type="pct"/>
          </w:tcPr>
          <w:p w14:paraId="786E5507" w14:textId="77777777" w:rsidR="00EA1703" w:rsidRPr="008A1001" w:rsidRDefault="00EA1703" w:rsidP="008A1001">
            <w:pPr>
              <w:rPr>
                <w:b/>
                <w:iCs/>
                <w:w w:val="103"/>
                <w:sz w:val="22"/>
                <w:szCs w:val="22"/>
              </w:rPr>
            </w:pPr>
            <w:r w:rsidRPr="008A1001">
              <w:rPr>
                <w:b/>
                <w:iCs/>
                <w:w w:val="103"/>
                <w:sz w:val="22"/>
                <w:szCs w:val="22"/>
              </w:rPr>
              <w:t>Year</w:t>
            </w:r>
          </w:p>
        </w:tc>
        <w:tc>
          <w:tcPr>
            <w:tcW w:w="1767" w:type="pct"/>
          </w:tcPr>
          <w:p w14:paraId="3BC0D6D1" w14:textId="77777777" w:rsidR="00EA1703" w:rsidRPr="008A1001" w:rsidRDefault="00EA1703" w:rsidP="008A1001">
            <w:pPr>
              <w:rPr>
                <w:b/>
                <w:iCs/>
                <w:sz w:val="22"/>
                <w:szCs w:val="22"/>
              </w:rPr>
            </w:pPr>
            <w:r w:rsidRPr="008A1001">
              <w:rPr>
                <w:b/>
                <w:iCs/>
                <w:sz w:val="22"/>
                <w:szCs w:val="22"/>
              </w:rPr>
              <w:t>Institute</w:t>
            </w:r>
          </w:p>
        </w:tc>
      </w:tr>
      <w:tr w:rsidR="00EA1703" w:rsidRPr="008A1001" w14:paraId="5973586A" w14:textId="77777777" w:rsidTr="00EA1703">
        <w:trPr>
          <w:trHeight w:val="820"/>
        </w:trPr>
        <w:tc>
          <w:tcPr>
            <w:tcW w:w="674" w:type="pct"/>
          </w:tcPr>
          <w:p w14:paraId="0645FD0A" w14:textId="77777777" w:rsidR="00EA1703" w:rsidRPr="008A1001" w:rsidRDefault="00EA1703" w:rsidP="008A1001">
            <w:pPr>
              <w:rPr>
                <w:iCs/>
                <w:sz w:val="22"/>
                <w:szCs w:val="22"/>
              </w:rPr>
            </w:pPr>
            <w:r w:rsidRPr="008A1001">
              <w:rPr>
                <w:iCs/>
                <w:sz w:val="22"/>
                <w:szCs w:val="22"/>
              </w:rPr>
              <w:t>1</w:t>
            </w:r>
          </w:p>
        </w:tc>
        <w:tc>
          <w:tcPr>
            <w:tcW w:w="1792" w:type="pct"/>
          </w:tcPr>
          <w:p w14:paraId="46092793" w14:textId="77777777" w:rsidR="00EA1703" w:rsidRPr="008A1001" w:rsidRDefault="00EA1703" w:rsidP="008A1001">
            <w:pPr>
              <w:rPr>
                <w:b/>
                <w:iCs/>
                <w:w w:val="103"/>
                <w:sz w:val="22"/>
                <w:szCs w:val="22"/>
                <w:u w:val="single"/>
              </w:rPr>
            </w:pPr>
            <w:r w:rsidRPr="008A1001">
              <w:rPr>
                <w:iCs/>
                <w:sz w:val="22"/>
                <w:szCs w:val="22"/>
              </w:rPr>
              <w:t>High</w:t>
            </w:r>
            <w:r>
              <w:rPr>
                <w:iCs/>
                <w:sz w:val="22"/>
                <w:szCs w:val="22"/>
              </w:rPr>
              <w:t xml:space="preserve"> </w:t>
            </w:r>
            <w:r w:rsidRPr="008A1001">
              <w:rPr>
                <w:iCs/>
                <w:sz w:val="22"/>
                <w:szCs w:val="22"/>
              </w:rPr>
              <w:t>School(1</w:t>
            </w:r>
            <w:r w:rsidRPr="008A1001">
              <w:rPr>
                <w:iCs/>
                <w:spacing w:val="2"/>
                <w:sz w:val="22"/>
                <w:szCs w:val="22"/>
              </w:rPr>
              <w:t>0</w:t>
            </w:r>
            <w:r w:rsidRPr="008A1001">
              <w:rPr>
                <w:iCs/>
                <w:position w:val="9"/>
                <w:sz w:val="22"/>
                <w:szCs w:val="22"/>
              </w:rPr>
              <w:t>t</w:t>
            </w:r>
            <w:r w:rsidRPr="008A1001">
              <w:rPr>
                <w:iCs/>
                <w:spacing w:val="-1"/>
                <w:position w:val="9"/>
                <w:sz w:val="22"/>
                <w:szCs w:val="22"/>
              </w:rPr>
              <w:t>h</w:t>
            </w:r>
            <w:r w:rsidRPr="008A1001">
              <w:rPr>
                <w:iCs/>
                <w:sz w:val="22"/>
                <w:szCs w:val="22"/>
              </w:rPr>
              <w:t>)</w:t>
            </w:r>
          </w:p>
        </w:tc>
        <w:tc>
          <w:tcPr>
            <w:tcW w:w="767" w:type="pct"/>
          </w:tcPr>
          <w:p w14:paraId="683FFC0E" w14:textId="77777777" w:rsidR="00EA1703" w:rsidRPr="008A1001" w:rsidRDefault="00EA1703" w:rsidP="008A1001">
            <w:pPr>
              <w:rPr>
                <w:b/>
                <w:iCs/>
                <w:w w:val="103"/>
                <w:sz w:val="22"/>
                <w:szCs w:val="22"/>
                <w:u w:val="single"/>
              </w:rPr>
            </w:pPr>
            <w:r w:rsidRPr="008A1001">
              <w:rPr>
                <w:iCs/>
                <w:w w:val="103"/>
                <w:sz w:val="22"/>
                <w:szCs w:val="22"/>
              </w:rPr>
              <w:t>1996</w:t>
            </w:r>
          </w:p>
        </w:tc>
        <w:tc>
          <w:tcPr>
            <w:tcW w:w="1767" w:type="pct"/>
          </w:tcPr>
          <w:p w14:paraId="79B59420" w14:textId="77777777" w:rsidR="00EA1703" w:rsidRPr="008A1001" w:rsidRDefault="00EA1703" w:rsidP="00F308D2">
            <w:pPr>
              <w:rPr>
                <w:b/>
                <w:iCs/>
                <w:w w:val="103"/>
                <w:sz w:val="22"/>
                <w:szCs w:val="22"/>
                <w:u w:val="single"/>
              </w:rPr>
            </w:pPr>
            <w:r w:rsidRPr="008A1001">
              <w:rPr>
                <w:iCs/>
                <w:sz w:val="22"/>
                <w:szCs w:val="22"/>
              </w:rPr>
              <w:t>UP</w:t>
            </w:r>
            <w:r>
              <w:rPr>
                <w:iCs/>
                <w:sz w:val="22"/>
                <w:szCs w:val="22"/>
              </w:rPr>
              <w:t xml:space="preserve"> </w:t>
            </w:r>
            <w:r w:rsidRPr="008A1001">
              <w:rPr>
                <w:iCs/>
                <w:sz w:val="22"/>
                <w:szCs w:val="22"/>
              </w:rPr>
              <w:t>Board</w:t>
            </w:r>
          </w:p>
        </w:tc>
      </w:tr>
      <w:tr w:rsidR="00EA1703" w:rsidRPr="008A1001" w14:paraId="1241F764" w14:textId="77777777" w:rsidTr="00EA1703">
        <w:trPr>
          <w:trHeight w:val="618"/>
        </w:trPr>
        <w:tc>
          <w:tcPr>
            <w:tcW w:w="674" w:type="pct"/>
          </w:tcPr>
          <w:p w14:paraId="3913BDDD" w14:textId="77777777" w:rsidR="00EA1703" w:rsidRPr="008A1001" w:rsidRDefault="00EA1703" w:rsidP="008A1001">
            <w:pPr>
              <w:rPr>
                <w:iCs/>
                <w:sz w:val="22"/>
                <w:szCs w:val="22"/>
              </w:rPr>
            </w:pPr>
            <w:r w:rsidRPr="008A1001">
              <w:rPr>
                <w:iCs/>
                <w:sz w:val="22"/>
                <w:szCs w:val="22"/>
              </w:rPr>
              <w:t>2</w:t>
            </w:r>
          </w:p>
        </w:tc>
        <w:tc>
          <w:tcPr>
            <w:tcW w:w="1792" w:type="pct"/>
          </w:tcPr>
          <w:p w14:paraId="45679B94" w14:textId="77777777" w:rsidR="00EA1703" w:rsidRPr="008A1001" w:rsidRDefault="00EA1703" w:rsidP="008A1001">
            <w:pPr>
              <w:rPr>
                <w:b/>
                <w:iCs/>
                <w:w w:val="103"/>
                <w:sz w:val="22"/>
                <w:szCs w:val="22"/>
                <w:u w:val="single"/>
              </w:rPr>
            </w:pPr>
            <w:r w:rsidRPr="008A1001">
              <w:rPr>
                <w:iCs/>
                <w:sz w:val="22"/>
                <w:szCs w:val="22"/>
              </w:rPr>
              <w:t>Intermediate (12</w:t>
            </w:r>
            <w:r w:rsidRPr="008A1001">
              <w:rPr>
                <w:iCs/>
                <w:sz w:val="22"/>
                <w:szCs w:val="22"/>
                <w:vertAlign w:val="superscript"/>
              </w:rPr>
              <w:t>th</w:t>
            </w:r>
            <w:r w:rsidRPr="008A1001">
              <w:rPr>
                <w:iCs/>
                <w:sz w:val="22"/>
                <w:szCs w:val="22"/>
              </w:rPr>
              <w:t>)</w:t>
            </w:r>
          </w:p>
        </w:tc>
        <w:tc>
          <w:tcPr>
            <w:tcW w:w="767" w:type="pct"/>
          </w:tcPr>
          <w:p w14:paraId="32C863DE" w14:textId="77777777" w:rsidR="00EA1703" w:rsidRPr="008A1001" w:rsidRDefault="00EA1703" w:rsidP="008A1001">
            <w:pPr>
              <w:rPr>
                <w:b/>
                <w:iCs/>
                <w:w w:val="103"/>
                <w:sz w:val="22"/>
                <w:szCs w:val="22"/>
                <w:u w:val="single"/>
              </w:rPr>
            </w:pPr>
            <w:r w:rsidRPr="008A1001">
              <w:rPr>
                <w:iCs/>
                <w:w w:val="103"/>
                <w:sz w:val="22"/>
                <w:szCs w:val="22"/>
              </w:rPr>
              <w:t>1998</w:t>
            </w:r>
          </w:p>
        </w:tc>
        <w:tc>
          <w:tcPr>
            <w:tcW w:w="1767" w:type="pct"/>
          </w:tcPr>
          <w:p w14:paraId="4CAC1317" w14:textId="77777777" w:rsidR="00EA1703" w:rsidRPr="008A1001" w:rsidRDefault="00EA1703" w:rsidP="00F308D2">
            <w:pPr>
              <w:rPr>
                <w:b/>
                <w:iCs/>
                <w:w w:val="103"/>
                <w:sz w:val="22"/>
                <w:szCs w:val="22"/>
                <w:u w:val="single"/>
              </w:rPr>
            </w:pPr>
            <w:r w:rsidRPr="008A1001">
              <w:rPr>
                <w:iCs/>
                <w:sz w:val="22"/>
                <w:szCs w:val="22"/>
              </w:rPr>
              <w:t>UP</w:t>
            </w:r>
            <w:r>
              <w:rPr>
                <w:iCs/>
                <w:sz w:val="22"/>
                <w:szCs w:val="22"/>
              </w:rPr>
              <w:t xml:space="preserve"> </w:t>
            </w:r>
            <w:r w:rsidRPr="008A1001">
              <w:rPr>
                <w:iCs/>
                <w:sz w:val="22"/>
                <w:szCs w:val="22"/>
              </w:rPr>
              <w:t>Board</w:t>
            </w:r>
          </w:p>
        </w:tc>
      </w:tr>
      <w:tr w:rsidR="00EA1703" w:rsidRPr="008A1001" w14:paraId="464D72FE" w14:textId="77777777" w:rsidTr="00EA1703">
        <w:trPr>
          <w:trHeight w:val="672"/>
        </w:trPr>
        <w:tc>
          <w:tcPr>
            <w:tcW w:w="674" w:type="pct"/>
          </w:tcPr>
          <w:p w14:paraId="07BC76F2" w14:textId="77777777" w:rsidR="00EA1703" w:rsidRPr="008A1001" w:rsidRDefault="00EA1703" w:rsidP="008A1001">
            <w:pPr>
              <w:rPr>
                <w:iCs/>
                <w:sz w:val="22"/>
                <w:szCs w:val="22"/>
              </w:rPr>
            </w:pPr>
            <w:r w:rsidRPr="008A1001">
              <w:rPr>
                <w:iCs/>
                <w:sz w:val="22"/>
                <w:szCs w:val="22"/>
              </w:rPr>
              <w:t>3</w:t>
            </w:r>
          </w:p>
        </w:tc>
        <w:tc>
          <w:tcPr>
            <w:tcW w:w="1792" w:type="pct"/>
          </w:tcPr>
          <w:p w14:paraId="642BDD8E" w14:textId="77777777" w:rsidR="00EA1703" w:rsidRPr="008A1001" w:rsidRDefault="00EA1703" w:rsidP="008A1001">
            <w:pPr>
              <w:rPr>
                <w:b/>
                <w:iCs/>
                <w:w w:val="103"/>
                <w:sz w:val="22"/>
                <w:szCs w:val="22"/>
                <w:u w:val="single"/>
              </w:rPr>
            </w:pPr>
            <w:r w:rsidRPr="008A1001">
              <w:rPr>
                <w:iCs/>
                <w:sz w:val="22"/>
                <w:szCs w:val="22"/>
              </w:rPr>
              <w:t>B.Sc.</w:t>
            </w:r>
          </w:p>
        </w:tc>
        <w:tc>
          <w:tcPr>
            <w:tcW w:w="767" w:type="pct"/>
          </w:tcPr>
          <w:p w14:paraId="01DF80E8" w14:textId="77777777" w:rsidR="00EA1703" w:rsidRPr="008A1001" w:rsidRDefault="00EA1703" w:rsidP="008A1001">
            <w:pPr>
              <w:rPr>
                <w:b/>
                <w:iCs/>
                <w:w w:val="103"/>
                <w:sz w:val="22"/>
                <w:szCs w:val="22"/>
                <w:u w:val="single"/>
              </w:rPr>
            </w:pPr>
            <w:r w:rsidRPr="008A1001">
              <w:rPr>
                <w:iCs/>
                <w:w w:val="103"/>
                <w:sz w:val="22"/>
                <w:szCs w:val="22"/>
              </w:rPr>
              <w:t>2002</w:t>
            </w:r>
          </w:p>
        </w:tc>
        <w:tc>
          <w:tcPr>
            <w:tcW w:w="1767" w:type="pct"/>
          </w:tcPr>
          <w:p w14:paraId="76610278" w14:textId="77777777" w:rsidR="00EA1703" w:rsidRPr="008A1001" w:rsidRDefault="00EA1703" w:rsidP="008A1001">
            <w:pPr>
              <w:rPr>
                <w:b/>
                <w:iCs/>
                <w:w w:val="103"/>
                <w:sz w:val="22"/>
                <w:szCs w:val="22"/>
                <w:u w:val="single"/>
              </w:rPr>
            </w:pPr>
            <w:r w:rsidRPr="008A1001">
              <w:rPr>
                <w:iCs/>
                <w:sz w:val="22"/>
                <w:szCs w:val="22"/>
              </w:rPr>
              <w:t>Dr.</w:t>
            </w:r>
            <w:r>
              <w:rPr>
                <w:iCs/>
                <w:sz w:val="22"/>
                <w:szCs w:val="22"/>
              </w:rPr>
              <w:t xml:space="preserve"> </w:t>
            </w:r>
            <w:r w:rsidRPr="008A1001">
              <w:rPr>
                <w:iCs/>
                <w:sz w:val="22"/>
                <w:szCs w:val="22"/>
              </w:rPr>
              <w:t>R.M.L.</w:t>
            </w:r>
            <w:r>
              <w:rPr>
                <w:iCs/>
                <w:sz w:val="22"/>
                <w:szCs w:val="22"/>
              </w:rPr>
              <w:t xml:space="preserve"> </w:t>
            </w:r>
            <w:r w:rsidRPr="008A1001">
              <w:rPr>
                <w:iCs/>
                <w:sz w:val="22"/>
                <w:szCs w:val="22"/>
              </w:rPr>
              <w:t>Avadh</w:t>
            </w:r>
            <w:r>
              <w:rPr>
                <w:iCs/>
                <w:sz w:val="22"/>
                <w:szCs w:val="22"/>
              </w:rPr>
              <w:t xml:space="preserve"> </w:t>
            </w:r>
            <w:r w:rsidRPr="008A1001">
              <w:rPr>
                <w:iCs/>
                <w:sz w:val="22"/>
                <w:szCs w:val="22"/>
              </w:rPr>
              <w:t>Universi</w:t>
            </w:r>
            <w:r w:rsidRPr="008A1001">
              <w:rPr>
                <w:iCs/>
                <w:spacing w:val="-5"/>
                <w:sz w:val="22"/>
                <w:szCs w:val="22"/>
              </w:rPr>
              <w:t>t</w:t>
            </w:r>
            <w:r w:rsidRPr="008A1001">
              <w:rPr>
                <w:iCs/>
                <w:sz w:val="22"/>
                <w:szCs w:val="22"/>
              </w:rPr>
              <w:t>y,</w:t>
            </w:r>
            <w:r>
              <w:rPr>
                <w:iCs/>
                <w:sz w:val="22"/>
                <w:szCs w:val="22"/>
              </w:rPr>
              <w:t xml:space="preserve"> </w:t>
            </w:r>
            <w:r w:rsidRPr="008A1001">
              <w:rPr>
                <w:iCs/>
                <w:sz w:val="22"/>
                <w:szCs w:val="22"/>
              </w:rPr>
              <w:t>Faizabad,</w:t>
            </w:r>
            <w:r>
              <w:rPr>
                <w:iCs/>
                <w:sz w:val="22"/>
                <w:szCs w:val="22"/>
              </w:rPr>
              <w:t xml:space="preserve"> </w:t>
            </w:r>
            <w:r w:rsidRPr="008A1001">
              <w:rPr>
                <w:iCs/>
                <w:sz w:val="22"/>
                <w:szCs w:val="22"/>
              </w:rPr>
              <w:t>U.P.,</w:t>
            </w:r>
            <w:r>
              <w:rPr>
                <w:iCs/>
                <w:sz w:val="22"/>
                <w:szCs w:val="22"/>
              </w:rPr>
              <w:t xml:space="preserve"> </w:t>
            </w:r>
            <w:r w:rsidRPr="008A1001">
              <w:rPr>
                <w:iCs/>
                <w:sz w:val="22"/>
                <w:szCs w:val="22"/>
              </w:rPr>
              <w:t>I</w:t>
            </w:r>
            <w:r w:rsidRPr="008A1001">
              <w:rPr>
                <w:iCs/>
                <w:spacing w:val="-5"/>
                <w:sz w:val="22"/>
                <w:szCs w:val="22"/>
              </w:rPr>
              <w:t>n</w:t>
            </w:r>
            <w:r w:rsidRPr="008A1001">
              <w:rPr>
                <w:iCs/>
                <w:sz w:val="22"/>
                <w:szCs w:val="22"/>
              </w:rPr>
              <w:t>dia</w:t>
            </w:r>
          </w:p>
        </w:tc>
      </w:tr>
      <w:tr w:rsidR="00EA1703" w:rsidRPr="008A1001" w14:paraId="5511FFA8" w14:textId="77777777" w:rsidTr="00EA1703">
        <w:trPr>
          <w:trHeight w:val="686"/>
        </w:trPr>
        <w:tc>
          <w:tcPr>
            <w:tcW w:w="674" w:type="pct"/>
          </w:tcPr>
          <w:p w14:paraId="244160DA" w14:textId="77777777" w:rsidR="00EA1703" w:rsidRPr="008A1001" w:rsidRDefault="00EA1703" w:rsidP="008A1001">
            <w:pPr>
              <w:rPr>
                <w:b/>
                <w:iCs/>
                <w:sz w:val="22"/>
                <w:szCs w:val="22"/>
              </w:rPr>
            </w:pPr>
            <w:r w:rsidRPr="008A1001">
              <w:rPr>
                <w:b/>
                <w:iCs/>
                <w:sz w:val="22"/>
                <w:szCs w:val="22"/>
              </w:rPr>
              <w:t>4</w:t>
            </w:r>
          </w:p>
        </w:tc>
        <w:tc>
          <w:tcPr>
            <w:tcW w:w="1792" w:type="pct"/>
          </w:tcPr>
          <w:p w14:paraId="7B2D5838" w14:textId="77777777" w:rsidR="00EA1703" w:rsidRPr="008A1001" w:rsidRDefault="00EA1703" w:rsidP="008A1001">
            <w:pPr>
              <w:rPr>
                <w:b/>
                <w:bCs/>
                <w:iCs/>
                <w:sz w:val="22"/>
                <w:szCs w:val="22"/>
              </w:rPr>
            </w:pPr>
            <w:r w:rsidRPr="008A1001">
              <w:rPr>
                <w:b/>
                <w:iCs/>
                <w:sz w:val="22"/>
                <w:szCs w:val="22"/>
              </w:rPr>
              <w:t>M.Sc. (</w:t>
            </w:r>
            <w:r w:rsidRPr="008A1001">
              <w:rPr>
                <w:b/>
                <w:bCs/>
                <w:iCs/>
                <w:sz w:val="22"/>
                <w:szCs w:val="22"/>
              </w:rPr>
              <w:t>Microbiology)</w:t>
            </w:r>
          </w:p>
          <w:p w14:paraId="159E520F" w14:textId="77777777" w:rsidR="00EA1703" w:rsidRPr="008A1001" w:rsidRDefault="00EA1703" w:rsidP="008A1001">
            <w:pPr>
              <w:rPr>
                <w:b/>
                <w:iCs/>
                <w:w w:val="103"/>
                <w:sz w:val="22"/>
                <w:szCs w:val="22"/>
                <w:u w:val="single"/>
              </w:rPr>
            </w:pPr>
          </w:p>
        </w:tc>
        <w:tc>
          <w:tcPr>
            <w:tcW w:w="767" w:type="pct"/>
          </w:tcPr>
          <w:p w14:paraId="75BECAB5" w14:textId="77777777" w:rsidR="00EA1703" w:rsidRPr="008A1001" w:rsidRDefault="00EA1703" w:rsidP="008A1001">
            <w:pPr>
              <w:rPr>
                <w:b/>
                <w:iCs/>
                <w:w w:val="103"/>
                <w:sz w:val="22"/>
                <w:szCs w:val="22"/>
                <w:u w:val="single"/>
              </w:rPr>
            </w:pPr>
            <w:r w:rsidRPr="008A1001">
              <w:rPr>
                <w:iCs/>
                <w:w w:val="103"/>
                <w:sz w:val="22"/>
                <w:szCs w:val="22"/>
              </w:rPr>
              <w:t>2004</w:t>
            </w:r>
          </w:p>
        </w:tc>
        <w:tc>
          <w:tcPr>
            <w:tcW w:w="1767" w:type="pct"/>
          </w:tcPr>
          <w:p w14:paraId="337389FA" w14:textId="77777777" w:rsidR="00EA1703" w:rsidRPr="008A1001" w:rsidRDefault="00EA1703" w:rsidP="008A1001">
            <w:pPr>
              <w:rPr>
                <w:b/>
                <w:iCs/>
                <w:w w:val="103"/>
                <w:sz w:val="22"/>
                <w:szCs w:val="22"/>
                <w:u w:val="single"/>
              </w:rPr>
            </w:pPr>
            <w:r w:rsidRPr="008A1001">
              <w:rPr>
                <w:iCs/>
                <w:sz w:val="22"/>
                <w:szCs w:val="22"/>
              </w:rPr>
              <w:t>Dr.</w:t>
            </w:r>
            <w:r>
              <w:rPr>
                <w:iCs/>
                <w:sz w:val="22"/>
                <w:szCs w:val="22"/>
              </w:rPr>
              <w:t xml:space="preserve"> </w:t>
            </w:r>
            <w:r w:rsidRPr="008A1001">
              <w:rPr>
                <w:iCs/>
                <w:sz w:val="22"/>
                <w:szCs w:val="22"/>
              </w:rPr>
              <w:t>R.M.L.</w:t>
            </w:r>
            <w:r>
              <w:rPr>
                <w:iCs/>
                <w:sz w:val="22"/>
                <w:szCs w:val="22"/>
              </w:rPr>
              <w:t xml:space="preserve"> </w:t>
            </w:r>
            <w:r w:rsidRPr="008A1001">
              <w:rPr>
                <w:iCs/>
                <w:sz w:val="22"/>
                <w:szCs w:val="22"/>
              </w:rPr>
              <w:t>Avadh</w:t>
            </w:r>
            <w:r>
              <w:rPr>
                <w:iCs/>
                <w:sz w:val="22"/>
                <w:szCs w:val="22"/>
              </w:rPr>
              <w:t xml:space="preserve"> </w:t>
            </w:r>
            <w:r w:rsidRPr="008A1001">
              <w:rPr>
                <w:iCs/>
                <w:sz w:val="22"/>
                <w:szCs w:val="22"/>
              </w:rPr>
              <w:t>Universi</w:t>
            </w:r>
            <w:r w:rsidRPr="008A1001">
              <w:rPr>
                <w:iCs/>
                <w:spacing w:val="-5"/>
                <w:sz w:val="22"/>
                <w:szCs w:val="22"/>
              </w:rPr>
              <w:t>t</w:t>
            </w:r>
            <w:r w:rsidRPr="008A1001">
              <w:rPr>
                <w:iCs/>
                <w:sz w:val="22"/>
                <w:szCs w:val="22"/>
              </w:rPr>
              <w:t>y,</w:t>
            </w:r>
            <w:r>
              <w:rPr>
                <w:iCs/>
                <w:sz w:val="22"/>
                <w:szCs w:val="22"/>
              </w:rPr>
              <w:t xml:space="preserve"> </w:t>
            </w:r>
            <w:r w:rsidRPr="008A1001">
              <w:rPr>
                <w:iCs/>
                <w:sz w:val="22"/>
                <w:szCs w:val="22"/>
              </w:rPr>
              <w:t>Faizabad,</w:t>
            </w:r>
            <w:r>
              <w:rPr>
                <w:iCs/>
                <w:sz w:val="22"/>
                <w:szCs w:val="22"/>
              </w:rPr>
              <w:t xml:space="preserve"> </w:t>
            </w:r>
            <w:r w:rsidRPr="008A1001">
              <w:rPr>
                <w:iCs/>
                <w:sz w:val="22"/>
                <w:szCs w:val="22"/>
              </w:rPr>
              <w:t>U.P.,</w:t>
            </w:r>
            <w:r>
              <w:rPr>
                <w:iCs/>
                <w:sz w:val="22"/>
                <w:szCs w:val="22"/>
              </w:rPr>
              <w:t xml:space="preserve"> </w:t>
            </w:r>
            <w:r w:rsidRPr="008A1001">
              <w:rPr>
                <w:iCs/>
                <w:sz w:val="22"/>
                <w:szCs w:val="22"/>
              </w:rPr>
              <w:t>I</w:t>
            </w:r>
            <w:r w:rsidRPr="008A1001">
              <w:rPr>
                <w:iCs/>
                <w:spacing w:val="-5"/>
                <w:sz w:val="22"/>
                <w:szCs w:val="22"/>
              </w:rPr>
              <w:t>n</w:t>
            </w:r>
            <w:r w:rsidRPr="008A1001">
              <w:rPr>
                <w:iCs/>
                <w:sz w:val="22"/>
                <w:szCs w:val="22"/>
              </w:rPr>
              <w:t>dia</w:t>
            </w:r>
          </w:p>
        </w:tc>
      </w:tr>
    </w:tbl>
    <w:p w14:paraId="2E89BB1B" w14:textId="77777777" w:rsidR="000527E9" w:rsidRDefault="000527E9" w:rsidP="008A1001">
      <w:pPr>
        <w:spacing w:after="0" w:line="240" w:lineRule="auto"/>
        <w:rPr>
          <w:rFonts w:ascii="Times New Roman" w:hAnsi="Times New Roman" w:cs="Times New Roman"/>
          <w:b/>
          <w:bCs/>
          <w:iCs/>
          <w:szCs w:val="22"/>
          <w:u w:val="single"/>
        </w:rPr>
      </w:pPr>
    </w:p>
    <w:p w14:paraId="74DBC3F0" w14:textId="666F283D" w:rsidR="00F308D2" w:rsidRDefault="00F308D2" w:rsidP="00F308D2">
      <w:pPr>
        <w:spacing w:after="0" w:line="240" w:lineRule="auto"/>
        <w:rPr>
          <w:rFonts w:ascii="Times New Roman" w:hAnsi="Times New Roman" w:cs="Times New Roman"/>
          <w:b/>
          <w:iCs/>
          <w:w w:val="103"/>
          <w:szCs w:val="22"/>
          <w:u w:val="single"/>
        </w:rPr>
      </w:pPr>
      <w:r>
        <w:rPr>
          <w:rFonts w:ascii="Times New Roman" w:hAnsi="Times New Roman" w:cs="Times New Roman"/>
          <w:b/>
          <w:iCs/>
          <w:w w:val="103"/>
          <w:szCs w:val="22"/>
          <w:u w:val="single"/>
        </w:rPr>
        <w:t>Ph.D.</w:t>
      </w:r>
      <w:r w:rsidRPr="008A1001">
        <w:rPr>
          <w:rFonts w:ascii="Times New Roman" w:hAnsi="Times New Roman" w:cs="Times New Roman"/>
          <w:b/>
          <w:iCs/>
          <w:w w:val="103"/>
          <w:szCs w:val="22"/>
          <w:u w:val="single"/>
        </w:rPr>
        <w:t xml:space="preserve"> </w:t>
      </w:r>
    </w:p>
    <w:p w14:paraId="516797D5" w14:textId="77777777" w:rsidR="00484CA3" w:rsidRDefault="00484CA3" w:rsidP="00F308D2">
      <w:pPr>
        <w:spacing w:after="0" w:line="240" w:lineRule="auto"/>
        <w:rPr>
          <w:rFonts w:ascii="Times New Roman" w:hAnsi="Times New Roman" w:cs="Times New Roman"/>
          <w:b/>
          <w:iCs/>
          <w:w w:val="103"/>
          <w:szCs w:val="22"/>
          <w:u w:val="single"/>
        </w:rPr>
      </w:pPr>
    </w:p>
    <w:tbl>
      <w:tblPr>
        <w:tblStyle w:val="TableGrid"/>
        <w:tblW w:w="10787" w:type="dxa"/>
        <w:tblLook w:val="04A0" w:firstRow="1" w:lastRow="0" w:firstColumn="1" w:lastColumn="0" w:noHBand="0" w:noVBand="1"/>
      </w:tblPr>
      <w:tblGrid>
        <w:gridCol w:w="887"/>
        <w:gridCol w:w="3346"/>
        <w:gridCol w:w="1440"/>
        <w:gridCol w:w="2495"/>
        <w:gridCol w:w="2619"/>
      </w:tblGrid>
      <w:tr w:rsidR="00EA1703" w14:paraId="31962410" w14:textId="77777777" w:rsidTr="00EA1703">
        <w:trPr>
          <w:trHeight w:val="226"/>
        </w:trPr>
        <w:tc>
          <w:tcPr>
            <w:tcW w:w="887" w:type="dxa"/>
          </w:tcPr>
          <w:p w14:paraId="2DF8B2D1" w14:textId="77777777" w:rsidR="00EA1703" w:rsidRPr="008A1001" w:rsidRDefault="00EA1703" w:rsidP="009E45A3">
            <w:pPr>
              <w:rPr>
                <w:b/>
                <w:iCs/>
                <w:sz w:val="22"/>
                <w:szCs w:val="22"/>
              </w:rPr>
            </w:pPr>
            <w:r w:rsidRPr="008A1001">
              <w:rPr>
                <w:b/>
                <w:iCs/>
                <w:sz w:val="22"/>
                <w:szCs w:val="22"/>
              </w:rPr>
              <w:t>S.N.</w:t>
            </w:r>
          </w:p>
        </w:tc>
        <w:tc>
          <w:tcPr>
            <w:tcW w:w="3346" w:type="dxa"/>
          </w:tcPr>
          <w:p w14:paraId="38F0D3AB" w14:textId="77777777" w:rsidR="00EA1703" w:rsidRPr="008A1001" w:rsidRDefault="00EA1703" w:rsidP="009E45A3">
            <w:pPr>
              <w:rPr>
                <w:b/>
                <w:iCs/>
                <w:sz w:val="22"/>
                <w:szCs w:val="22"/>
              </w:rPr>
            </w:pPr>
            <w:r w:rsidRPr="008A1001">
              <w:rPr>
                <w:b/>
                <w:iCs/>
                <w:sz w:val="22"/>
                <w:szCs w:val="22"/>
              </w:rPr>
              <w:t>Degree</w:t>
            </w:r>
          </w:p>
        </w:tc>
        <w:tc>
          <w:tcPr>
            <w:tcW w:w="1440" w:type="dxa"/>
          </w:tcPr>
          <w:p w14:paraId="09F51580" w14:textId="77777777" w:rsidR="00EA1703" w:rsidRPr="008A1001" w:rsidRDefault="00EA1703" w:rsidP="009E45A3">
            <w:pPr>
              <w:rPr>
                <w:b/>
                <w:iCs/>
                <w:w w:val="103"/>
                <w:sz w:val="22"/>
                <w:szCs w:val="22"/>
              </w:rPr>
            </w:pPr>
            <w:r w:rsidRPr="008A1001">
              <w:rPr>
                <w:b/>
                <w:iCs/>
                <w:w w:val="103"/>
                <w:sz w:val="22"/>
                <w:szCs w:val="22"/>
              </w:rPr>
              <w:t>Year</w:t>
            </w:r>
          </w:p>
        </w:tc>
        <w:tc>
          <w:tcPr>
            <w:tcW w:w="2495" w:type="dxa"/>
          </w:tcPr>
          <w:p w14:paraId="1A4682D4" w14:textId="77777777" w:rsidR="00EA1703" w:rsidRPr="008A1001" w:rsidRDefault="00EA1703" w:rsidP="009E45A3">
            <w:pPr>
              <w:rPr>
                <w:b/>
                <w:iCs/>
                <w:sz w:val="22"/>
                <w:szCs w:val="22"/>
              </w:rPr>
            </w:pPr>
            <w:r w:rsidRPr="008A1001">
              <w:rPr>
                <w:b/>
                <w:iCs/>
                <w:sz w:val="22"/>
                <w:szCs w:val="22"/>
              </w:rPr>
              <w:t>Institute</w:t>
            </w:r>
          </w:p>
        </w:tc>
        <w:tc>
          <w:tcPr>
            <w:tcW w:w="2619" w:type="dxa"/>
          </w:tcPr>
          <w:p w14:paraId="1E15C2C1" w14:textId="77777777" w:rsidR="00EA1703" w:rsidRDefault="00EA1703" w:rsidP="009E45A3">
            <w:pPr>
              <w:rPr>
                <w:b/>
                <w:iCs/>
                <w:w w:val="103"/>
                <w:szCs w:val="22"/>
                <w:u w:val="single"/>
              </w:rPr>
            </w:pPr>
            <w:r>
              <w:rPr>
                <w:b/>
                <w:bCs/>
                <w:iCs/>
                <w:sz w:val="22"/>
                <w:szCs w:val="22"/>
              </w:rPr>
              <w:t>Topic</w:t>
            </w:r>
          </w:p>
        </w:tc>
      </w:tr>
      <w:tr w:rsidR="00EA1703" w14:paraId="34EE643A" w14:textId="77777777" w:rsidTr="00EA1703">
        <w:trPr>
          <w:trHeight w:val="671"/>
        </w:trPr>
        <w:tc>
          <w:tcPr>
            <w:tcW w:w="887" w:type="dxa"/>
            <w:vMerge w:val="restart"/>
          </w:tcPr>
          <w:p w14:paraId="67F248A3" w14:textId="77777777" w:rsidR="00EA1703" w:rsidRDefault="00EA1703" w:rsidP="00F308D2">
            <w:pPr>
              <w:rPr>
                <w:b/>
                <w:iCs/>
                <w:w w:val="103"/>
                <w:szCs w:val="22"/>
                <w:u w:val="single"/>
              </w:rPr>
            </w:pPr>
            <w:r>
              <w:rPr>
                <w:b/>
                <w:iCs/>
                <w:w w:val="103"/>
                <w:szCs w:val="22"/>
                <w:u w:val="single"/>
              </w:rPr>
              <w:t>1.</w:t>
            </w:r>
          </w:p>
        </w:tc>
        <w:tc>
          <w:tcPr>
            <w:tcW w:w="3346" w:type="dxa"/>
            <w:vMerge w:val="restart"/>
          </w:tcPr>
          <w:p w14:paraId="54D9725A" w14:textId="77777777" w:rsidR="00EA1703" w:rsidRDefault="00EA1703" w:rsidP="00F308D2">
            <w:pPr>
              <w:rPr>
                <w:b/>
                <w:iCs/>
                <w:sz w:val="22"/>
                <w:szCs w:val="22"/>
              </w:rPr>
            </w:pPr>
            <w:r w:rsidRPr="008A1001">
              <w:rPr>
                <w:b/>
                <w:iCs/>
                <w:sz w:val="22"/>
                <w:szCs w:val="22"/>
              </w:rPr>
              <w:t xml:space="preserve">Ph.D. </w:t>
            </w:r>
          </w:p>
          <w:p w14:paraId="3504B812" w14:textId="77777777" w:rsidR="00EA1703" w:rsidRDefault="00EA1703" w:rsidP="00F308D2">
            <w:pPr>
              <w:rPr>
                <w:b/>
                <w:iCs/>
                <w:sz w:val="22"/>
                <w:szCs w:val="22"/>
              </w:rPr>
            </w:pPr>
          </w:p>
          <w:p w14:paraId="1116480F" w14:textId="77777777" w:rsidR="00EA1703" w:rsidRPr="008A1001" w:rsidRDefault="00EA1703" w:rsidP="00F308D2">
            <w:pPr>
              <w:rPr>
                <w:b/>
                <w:bCs/>
                <w:iCs/>
                <w:sz w:val="22"/>
                <w:szCs w:val="22"/>
              </w:rPr>
            </w:pPr>
            <w:r w:rsidRPr="008A1001">
              <w:rPr>
                <w:b/>
                <w:iCs/>
                <w:sz w:val="22"/>
                <w:szCs w:val="22"/>
              </w:rPr>
              <w:t>(</w:t>
            </w:r>
            <w:r>
              <w:rPr>
                <w:b/>
                <w:iCs/>
                <w:sz w:val="22"/>
                <w:szCs w:val="22"/>
              </w:rPr>
              <w:t xml:space="preserve">Applied </w:t>
            </w:r>
            <w:r w:rsidRPr="008A1001">
              <w:rPr>
                <w:b/>
                <w:bCs/>
                <w:iCs/>
                <w:sz w:val="22"/>
                <w:szCs w:val="22"/>
              </w:rPr>
              <w:t>Microbiology)</w:t>
            </w:r>
          </w:p>
          <w:p w14:paraId="1ED71FCC" w14:textId="77777777" w:rsidR="00EA1703" w:rsidRDefault="00EA1703" w:rsidP="00F308D2">
            <w:pPr>
              <w:rPr>
                <w:b/>
                <w:iCs/>
                <w:w w:val="103"/>
                <w:szCs w:val="22"/>
                <w:u w:val="single"/>
              </w:rPr>
            </w:pPr>
          </w:p>
        </w:tc>
        <w:tc>
          <w:tcPr>
            <w:tcW w:w="1440" w:type="dxa"/>
            <w:vMerge w:val="restart"/>
          </w:tcPr>
          <w:p w14:paraId="3DEB9F5D" w14:textId="77777777" w:rsidR="00EA1703" w:rsidRDefault="00EA1703" w:rsidP="00F308D2">
            <w:pPr>
              <w:rPr>
                <w:b/>
                <w:iCs/>
                <w:w w:val="103"/>
                <w:szCs w:val="22"/>
                <w:u w:val="single"/>
              </w:rPr>
            </w:pPr>
            <w:r w:rsidRPr="008A1001">
              <w:rPr>
                <w:bCs/>
                <w:iCs/>
                <w:w w:val="103"/>
                <w:sz w:val="22"/>
                <w:szCs w:val="22"/>
              </w:rPr>
              <w:t>2012</w:t>
            </w:r>
          </w:p>
        </w:tc>
        <w:tc>
          <w:tcPr>
            <w:tcW w:w="2495" w:type="dxa"/>
            <w:vMerge w:val="restart"/>
          </w:tcPr>
          <w:p w14:paraId="134D8CDA" w14:textId="77777777" w:rsidR="00EA1703" w:rsidRDefault="00EA1703" w:rsidP="00F308D2">
            <w:pPr>
              <w:rPr>
                <w:bCs/>
                <w:iCs/>
                <w:sz w:val="22"/>
                <w:szCs w:val="22"/>
              </w:rPr>
            </w:pPr>
            <w:r w:rsidRPr="008A1001">
              <w:rPr>
                <w:bCs/>
                <w:iCs/>
                <w:sz w:val="22"/>
                <w:szCs w:val="22"/>
              </w:rPr>
              <w:t xml:space="preserve">Department of Botany, </w:t>
            </w:r>
          </w:p>
          <w:p w14:paraId="21214769" w14:textId="77777777" w:rsidR="00EA1703" w:rsidRDefault="00EA1703" w:rsidP="00F308D2">
            <w:pPr>
              <w:rPr>
                <w:b/>
                <w:iCs/>
                <w:sz w:val="22"/>
                <w:szCs w:val="22"/>
              </w:rPr>
            </w:pPr>
          </w:p>
          <w:p w14:paraId="14BD542C" w14:textId="77777777" w:rsidR="00EA1703" w:rsidRDefault="00EA1703" w:rsidP="00F308D2">
            <w:pPr>
              <w:rPr>
                <w:bCs/>
                <w:iCs/>
                <w:w w:val="104"/>
                <w:sz w:val="22"/>
                <w:szCs w:val="22"/>
              </w:rPr>
            </w:pPr>
            <w:r w:rsidRPr="00E86C95">
              <w:rPr>
                <w:b/>
                <w:iCs/>
                <w:sz w:val="22"/>
                <w:szCs w:val="22"/>
              </w:rPr>
              <w:t xml:space="preserve">Banaras Hindu </w:t>
            </w:r>
            <w:r w:rsidRPr="00E86C95">
              <w:rPr>
                <w:b/>
                <w:iCs/>
                <w:w w:val="104"/>
                <w:sz w:val="22"/>
                <w:szCs w:val="22"/>
              </w:rPr>
              <w:t>University</w:t>
            </w:r>
            <w:r w:rsidRPr="008A1001">
              <w:rPr>
                <w:bCs/>
                <w:iCs/>
                <w:w w:val="104"/>
                <w:sz w:val="22"/>
                <w:szCs w:val="22"/>
              </w:rPr>
              <w:t xml:space="preserve">, </w:t>
            </w:r>
          </w:p>
          <w:p w14:paraId="3E52EB55" w14:textId="77777777" w:rsidR="00EA1703" w:rsidRDefault="00EA1703" w:rsidP="00F308D2">
            <w:pPr>
              <w:rPr>
                <w:bCs/>
                <w:iCs/>
                <w:w w:val="104"/>
                <w:sz w:val="22"/>
                <w:szCs w:val="22"/>
              </w:rPr>
            </w:pPr>
          </w:p>
          <w:p w14:paraId="0E1B036F" w14:textId="77777777" w:rsidR="00EA1703" w:rsidRDefault="00EA1703" w:rsidP="00F308D2">
            <w:pPr>
              <w:rPr>
                <w:b/>
                <w:iCs/>
                <w:sz w:val="22"/>
                <w:szCs w:val="22"/>
              </w:rPr>
            </w:pPr>
            <w:r w:rsidRPr="008A1001">
              <w:rPr>
                <w:bCs/>
                <w:iCs/>
                <w:sz w:val="22"/>
                <w:szCs w:val="22"/>
              </w:rPr>
              <w:t>Varanasi, India</w:t>
            </w:r>
            <w:r w:rsidRPr="008A1001">
              <w:rPr>
                <w:b/>
                <w:iCs/>
                <w:sz w:val="22"/>
                <w:szCs w:val="22"/>
              </w:rPr>
              <w:t>.</w:t>
            </w:r>
          </w:p>
          <w:p w14:paraId="3D5F6DD9" w14:textId="77777777" w:rsidR="00EA1703" w:rsidRDefault="00EA1703" w:rsidP="00F308D2">
            <w:pPr>
              <w:rPr>
                <w:b/>
                <w:iCs/>
                <w:w w:val="103"/>
                <w:szCs w:val="22"/>
                <w:u w:val="single"/>
              </w:rPr>
            </w:pPr>
          </w:p>
        </w:tc>
        <w:tc>
          <w:tcPr>
            <w:tcW w:w="2619" w:type="dxa"/>
            <w:vMerge w:val="restart"/>
          </w:tcPr>
          <w:p w14:paraId="11060456" w14:textId="77777777" w:rsidR="00EA1703" w:rsidRDefault="00EA1703" w:rsidP="00F308D2">
            <w:pPr>
              <w:rPr>
                <w:b/>
                <w:iCs/>
                <w:w w:val="103"/>
                <w:szCs w:val="22"/>
                <w:u w:val="single"/>
              </w:rPr>
            </w:pPr>
            <w:r w:rsidRPr="008A1001">
              <w:rPr>
                <w:iCs/>
                <w:sz w:val="22"/>
                <w:szCs w:val="22"/>
              </w:rPr>
              <w:t>Toxic Effects of Distillery Effluent on Population Dynamics of Soil Pseudomonas Population and Its Bioremediation</w:t>
            </w:r>
          </w:p>
        </w:tc>
      </w:tr>
      <w:tr w:rsidR="00EA1703" w14:paraId="23B64EA1" w14:textId="77777777" w:rsidTr="00EA1703">
        <w:trPr>
          <w:trHeight w:val="723"/>
        </w:trPr>
        <w:tc>
          <w:tcPr>
            <w:tcW w:w="887" w:type="dxa"/>
            <w:vMerge/>
          </w:tcPr>
          <w:p w14:paraId="3887E37B" w14:textId="77777777" w:rsidR="00EA1703" w:rsidRDefault="00EA1703" w:rsidP="00F308D2">
            <w:pPr>
              <w:rPr>
                <w:b/>
                <w:iCs/>
                <w:w w:val="103"/>
                <w:szCs w:val="22"/>
                <w:u w:val="single"/>
              </w:rPr>
            </w:pPr>
          </w:p>
        </w:tc>
        <w:tc>
          <w:tcPr>
            <w:tcW w:w="3346" w:type="dxa"/>
            <w:vMerge/>
          </w:tcPr>
          <w:p w14:paraId="502EBA6D" w14:textId="77777777" w:rsidR="00EA1703" w:rsidRPr="008A1001" w:rsidRDefault="00EA1703" w:rsidP="00F308D2">
            <w:pPr>
              <w:rPr>
                <w:b/>
                <w:iCs/>
                <w:szCs w:val="22"/>
              </w:rPr>
            </w:pPr>
          </w:p>
        </w:tc>
        <w:tc>
          <w:tcPr>
            <w:tcW w:w="1440" w:type="dxa"/>
            <w:vMerge/>
          </w:tcPr>
          <w:p w14:paraId="2BB2D226" w14:textId="77777777" w:rsidR="00EA1703" w:rsidRPr="008A1001" w:rsidRDefault="00EA1703" w:rsidP="00F308D2">
            <w:pPr>
              <w:rPr>
                <w:bCs/>
                <w:iCs/>
                <w:w w:val="103"/>
                <w:szCs w:val="22"/>
              </w:rPr>
            </w:pPr>
          </w:p>
        </w:tc>
        <w:tc>
          <w:tcPr>
            <w:tcW w:w="2495" w:type="dxa"/>
            <w:vMerge/>
          </w:tcPr>
          <w:p w14:paraId="0634BA86" w14:textId="77777777" w:rsidR="00EA1703" w:rsidRPr="008A1001" w:rsidRDefault="00EA1703" w:rsidP="00F308D2">
            <w:pPr>
              <w:rPr>
                <w:bCs/>
                <w:iCs/>
                <w:szCs w:val="22"/>
              </w:rPr>
            </w:pPr>
          </w:p>
        </w:tc>
        <w:tc>
          <w:tcPr>
            <w:tcW w:w="2619" w:type="dxa"/>
            <w:vMerge/>
          </w:tcPr>
          <w:p w14:paraId="2FE45B6E" w14:textId="77777777" w:rsidR="00EA1703" w:rsidRPr="008A1001" w:rsidRDefault="00EA1703" w:rsidP="00F308D2">
            <w:pPr>
              <w:rPr>
                <w:iCs/>
                <w:szCs w:val="22"/>
              </w:rPr>
            </w:pPr>
          </w:p>
        </w:tc>
      </w:tr>
      <w:tr w:rsidR="00EA1703" w14:paraId="42BC302F" w14:textId="77777777" w:rsidTr="00EA1703">
        <w:trPr>
          <w:trHeight w:val="394"/>
        </w:trPr>
        <w:tc>
          <w:tcPr>
            <w:tcW w:w="887" w:type="dxa"/>
            <w:vMerge/>
          </w:tcPr>
          <w:p w14:paraId="23F33D73" w14:textId="77777777" w:rsidR="00EA1703" w:rsidRDefault="00EA1703" w:rsidP="00F308D2">
            <w:pPr>
              <w:rPr>
                <w:b/>
                <w:iCs/>
                <w:w w:val="103"/>
                <w:szCs w:val="22"/>
                <w:u w:val="single"/>
              </w:rPr>
            </w:pPr>
          </w:p>
        </w:tc>
        <w:tc>
          <w:tcPr>
            <w:tcW w:w="3346" w:type="dxa"/>
            <w:vMerge/>
          </w:tcPr>
          <w:p w14:paraId="458918C7" w14:textId="77777777" w:rsidR="00EA1703" w:rsidRPr="008A1001" w:rsidRDefault="00EA1703" w:rsidP="00F308D2">
            <w:pPr>
              <w:rPr>
                <w:b/>
                <w:iCs/>
                <w:szCs w:val="22"/>
              </w:rPr>
            </w:pPr>
          </w:p>
        </w:tc>
        <w:tc>
          <w:tcPr>
            <w:tcW w:w="1440" w:type="dxa"/>
            <w:vMerge/>
          </w:tcPr>
          <w:p w14:paraId="37886661" w14:textId="77777777" w:rsidR="00EA1703" w:rsidRPr="008A1001" w:rsidRDefault="00EA1703" w:rsidP="00F308D2">
            <w:pPr>
              <w:rPr>
                <w:bCs/>
                <w:iCs/>
                <w:w w:val="103"/>
                <w:szCs w:val="22"/>
              </w:rPr>
            </w:pPr>
          </w:p>
        </w:tc>
        <w:tc>
          <w:tcPr>
            <w:tcW w:w="2495" w:type="dxa"/>
            <w:vMerge/>
          </w:tcPr>
          <w:p w14:paraId="06CC7A26" w14:textId="77777777" w:rsidR="00EA1703" w:rsidRPr="008A1001" w:rsidRDefault="00EA1703" w:rsidP="00F308D2">
            <w:pPr>
              <w:rPr>
                <w:bCs/>
                <w:iCs/>
                <w:szCs w:val="22"/>
              </w:rPr>
            </w:pPr>
          </w:p>
        </w:tc>
        <w:tc>
          <w:tcPr>
            <w:tcW w:w="2619" w:type="dxa"/>
            <w:vMerge/>
          </w:tcPr>
          <w:p w14:paraId="6D76AE49" w14:textId="77777777" w:rsidR="00EA1703" w:rsidRPr="008A1001" w:rsidRDefault="00EA1703" w:rsidP="00F308D2">
            <w:pPr>
              <w:rPr>
                <w:iCs/>
                <w:szCs w:val="22"/>
              </w:rPr>
            </w:pPr>
          </w:p>
        </w:tc>
      </w:tr>
      <w:tr w:rsidR="00EA1703" w14:paraId="6061BA18" w14:textId="77777777" w:rsidTr="00EA1703">
        <w:trPr>
          <w:trHeight w:val="407"/>
        </w:trPr>
        <w:tc>
          <w:tcPr>
            <w:tcW w:w="887" w:type="dxa"/>
            <w:vMerge/>
          </w:tcPr>
          <w:p w14:paraId="48915AAF" w14:textId="77777777" w:rsidR="00EA1703" w:rsidRDefault="00EA1703" w:rsidP="00F308D2">
            <w:pPr>
              <w:rPr>
                <w:b/>
                <w:iCs/>
                <w:w w:val="103"/>
                <w:szCs w:val="22"/>
                <w:u w:val="single"/>
              </w:rPr>
            </w:pPr>
          </w:p>
        </w:tc>
        <w:tc>
          <w:tcPr>
            <w:tcW w:w="3346" w:type="dxa"/>
            <w:vMerge/>
          </w:tcPr>
          <w:p w14:paraId="0B50BCBA" w14:textId="77777777" w:rsidR="00EA1703" w:rsidRPr="008A1001" w:rsidRDefault="00EA1703" w:rsidP="00F308D2">
            <w:pPr>
              <w:rPr>
                <w:b/>
                <w:iCs/>
                <w:szCs w:val="22"/>
              </w:rPr>
            </w:pPr>
          </w:p>
        </w:tc>
        <w:tc>
          <w:tcPr>
            <w:tcW w:w="1440" w:type="dxa"/>
            <w:vMerge/>
          </w:tcPr>
          <w:p w14:paraId="3364D42F" w14:textId="77777777" w:rsidR="00EA1703" w:rsidRPr="008A1001" w:rsidRDefault="00EA1703" w:rsidP="00F308D2">
            <w:pPr>
              <w:rPr>
                <w:bCs/>
                <w:iCs/>
                <w:w w:val="103"/>
                <w:szCs w:val="22"/>
              </w:rPr>
            </w:pPr>
          </w:p>
        </w:tc>
        <w:tc>
          <w:tcPr>
            <w:tcW w:w="2495" w:type="dxa"/>
            <w:vMerge/>
          </w:tcPr>
          <w:p w14:paraId="3E2CD3C9" w14:textId="77777777" w:rsidR="00EA1703" w:rsidRPr="008A1001" w:rsidRDefault="00EA1703" w:rsidP="00F308D2">
            <w:pPr>
              <w:rPr>
                <w:bCs/>
                <w:iCs/>
                <w:szCs w:val="22"/>
              </w:rPr>
            </w:pPr>
          </w:p>
        </w:tc>
        <w:tc>
          <w:tcPr>
            <w:tcW w:w="2619" w:type="dxa"/>
            <w:vMerge/>
          </w:tcPr>
          <w:p w14:paraId="58C58F26" w14:textId="77777777" w:rsidR="00EA1703" w:rsidRPr="008A1001" w:rsidRDefault="00EA1703" w:rsidP="00F308D2">
            <w:pPr>
              <w:rPr>
                <w:iCs/>
                <w:szCs w:val="22"/>
              </w:rPr>
            </w:pPr>
          </w:p>
        </w:tc>
      </w:tr>
    </w:tbl>
    <w:p w14:paraId="202D1B6A" w14:textId="77777777" w:rsidR="00F308D2" w:rsidRDefault="00F308D2" w:rsidP="00F308D2">
      <w:pPr>
        <w:spacing w:after="0" w:line="240" w:lineRule="auto"/>
        <w:rPr>
          <w:rFonts w:ascii="Times New Roman" w:hAnsi="Times New Roman" w:cs="Times New Roman"/>
          <w:b/>
          <w:iCs/>
          <w:w w:val="103"/>
          <w:szCs w:val="22"/>
          <w:u w:val="single"/>
        </w:rPr>
      </w:pPr>
    </w:p>
    <w:p w14:paraId="7D816C2C" w14:textId="77777777" w:rsidR="00F308D2" w:rsidRPr="008A1001" w:rsidRDefault="00F308D2" w:rsidP="008A1001">
      <w:pPr>
        <w:spacing w:after="0" w:line="240" w:lineRule="auto"/>
        <w:rPr>
          <w:rFonts w:ascii="Times New Roman" w:hAnsi="Times New Roman" w:cs="Times New Roman"/>
          <w:b/>
          <w:bCs/>
          <w:iCs/>
          <w:szCs w:val="22"/>
          <w:u w:val="single"/>
        </w:rPr>
      </w:pPr>
    </w:p>
    <w:p w14:paraId="691FDCCD" w14:textId="77777777" w:rsidR="000527E9" w:rsidRPr="008A1001" w:rsidRDefault="005A206E" w:rsidP="008A1001">
      <w:pPr>
        <w:spacing w:after="0" w:line="240" w:lineRule="auto"/>
        <w:rPr>
          <w:rFonts w:ascii="Times New Roman" w:hAnsi="Times New Roman" w:cs="Times New Roman"/>
          <w:b/>
          <w:bCs/>
          <w:iCs/>
          <w:szCs w:val="22"/>
          <w:u w:val="single"/>
        </w:rPr>
      </w:pPr>
      <w:r w:rsidRPr="008A1001">
        <w:rPr>
          <w:rFonts w:ascii="Times New Roman" w:hAnsi="Times New Roman" w:cs="Times New Roman"/>
          <w:b/>
          <w:bCs/>
          <w:iCs/>
          <w:szCs w:val="22"/>
          <w:u w:val="single"/>
        </w:rPr>
        <w:t>NATIONAL LEVEL EXAMS</w:t>
      </w:r>
    </w:p>
    <w:tbl>
      <w:tblPr>
        <w:tblStyle w:val="TableGrid"/>
        <w:tblW w:w="5000" w:type="pct"/>
        <w:tblLook w:val="04A0" w:firstRow="1" w:lastRow="0" w:firstColumn="1" w:lastColumn="0" w:noHBand="0" w:noVBand="1"/>
      </w:tblPr>
      <w:tblGrid>
        <w:gridCol w:w="1019"/>
        <w:gridCol w:w="3053"/>
        <w:gridCol w:w="1767"/>
        <w:gridCol w:w="4844"/>
      </w:tblGrid>
      <w:tr w:rsidR="00EA1703" w:rsidRPr="008A1001" w14:paraId="272C1662" w14:textId="77777777" w:rsidTr="00EA1703">
        <w:trPr>
          <w:trHeight w:val="28"/>
        </w:trPr>
        <w:tc>
          <w:tcPr>
            <w:tcW w:w="477" w:type="pct"/>
          </w:tcPr>
          <w:p w14:paraId="06669864" w14:textId="77777777" w:rsidR="00EA1703" w:rsidRPr="008A1001" w:rsidRDefault="00EA1703" w:rsidP="008A1001">
            <w:pPr>
              <w:rPr>
                <w:b/>
                <w:bCs/>
                <w:iCs/>
                <w:sz w:val="22"/>
                <w:szCs w:val="22"/>
              </w:rPr>
            </w:pPr>
            <w:r w:rsidRPr="008A1001">
              <w:rPr>
                <w:b/>
                <w:bCs/>
                <w:iCs/>
                <w:sz w:val="22"/>
                <w:szCs w:val="22"/>
              </w:rPr>
              <w:t>SN</w:t>
            </w:r>
          </w:p>
        </w:tc>
        <w:tc>
          <w:tcPr>
            <w:tcW w:w="1429" w:type="pct"/>
          </w:tcPr>
          <w:p w14:paraId="28F0E7BB" w14:textId="77777777" w:rsidR="00EA1703" w:rsidRPr="008A1001" w:rsidRDefault="00EA1703" w:rsidP="008A1001">
            <w:pPr>
              <w:rPr>
                <w:b/>
                <w:bCs/>
                <w:iCs/>
                <w:sz w:val="22"/>
                <w:szCs w:val="22"/>
              </w:rPr>
            </w:pPr>
            <w:r w:rsidRPr="008A1001">
              <w:rPr>
                <w:b/>
                <w:bCs/>
                <w:iCs/>
                <w:sz w:val="22"/>
                <w:szCs w:val="22"/>
              </w:rPr>
              <w:t>Exam</w:t>
            </w:r>
          </w:p>
        </w:tc>
        <w:tc>
          <w:tcPr>
            <w:tcW w:w="827" w:type="pct"/>
          </w:tcPr>
          <w:p w14:paraId="3CF6BBA3" w14:textId="77777777" w:rsidR="00EA1703" w:rsidRPr="008A1001" w:rsidRDefault="00EA1703" w:rsidP="008A1001">
            <w:pPr>
              <w:rPr>
                <w:b/>
                <w:bCs/>
                <w:iCs/>
                <w:sz w:val="22"/>
                <w:szCs w:val="22"/>
              </w:rPr>
            </w:pPr>
            <w:r w:rsidRPr="008A1001">
              <w:rPr>
                <w:b/>
                <w:bCs/>
                <w:iCs/>
                <w:sz w:val="22"/>
                <w:szCs w:val="22"/>
              </w:rPr>
              <w:t>Award</w:t>
            </w:r>
          </w:p>
        </w:tc>
        <w:tc>
          <w:tcPr>
            <w:tcW w:w="2267" w:type="pct"/>
          </w:tcPr>
          <w:p w14:paraId="423B93CF" w14:textId="77777777" w:rsidR="00EA1703" w:rsidRPr="008A1001" w:rsidRDefault="00EA1703" w:rsidP="008A1001">
            <w:pPr>
              <w:rPr>
                <w:b/>
                <w:bCs/>
                <w:iCs/>
                <w:szCs w:val="22"/>
              </w:rPr>
            </w:pPr>
            <w:r>
              <w:rPr>
                <w:b/>
                <w:bCs/>
                <w:iCs/>
                <w:szCs w:val="22"/>
              </w:rPr>
              <w:t>Letter No</w:t>
            </w:r>
          </w:p>
        </w:tc>
      </w:tr>
      <w:tr w:rsidR="00EA1703" w:rsidRPr="008A1001" w14:paraId="4A43BFB3" w14:textId="77777777" w:rsidTr="00EA1703">
        <w:trPr>
          <w:trHeight w:val="28"/>
        </w:trPr>
        <w:tc>
          <w:tcPr>
            <w:tcW w:w="477" w:type="pct"/>
          </w:tcPr>
          <w:p w14:paraId="6163772F" w14:textId="77777777" w:rsidR="00EA1703" w:rsidRPr="008A1001" w:rsidRDefault="00EA1703" w:rsidP="008A1001">
            <w:pPr>
              <w:rPr>
                <w:iCs/>
                <w:sz w:val="22"/>
                <w:szCs w:val="22"/>
              </w:rPr>
            </w:pPr>
            <w:r w:rsidRPr="008A1001">
              <w:rPr>
                <w:iCs/>
                <w:sz w:val="22"/>
                <w:szCs w:val="22"/>
              </w:rPr>
              <w:t>1.</w:t>
            </w:r>
          </w:p>
        </w:tc>
        <w:tc>
          <w:tcPr>
            <w:tcW w:w="1429" w:type="pct"/>
          </w:tcPr>
          <w:p w14:paraId="3FE01ECA" w14:textId="77777777" w:rsidR="00EA1703" w:rsidRPr="008A1001" w:rsidRDefault="00EA1703" w:rsidP="008A1001">
            <w:pPr>
              <w:rPr>
                <w:b/>
                <w:bCs/>
                <w:iCs/>
                <w:sz w:val="22"/>
                <w:szCs w:val="22"/>
                <w:u w:val="single"/>
              </w:rPr>
            </w:pPr>
            <w:r w:rsidRPr="008A1001">
              <w:rPr>
                <w:iCs/>
                <w:sz w:val="22"/>
                <w:szCs w:val="22"/>
              </w:rPr>
              <w:t>UGC-CSIR NET</w:t>
            </w:r>
          </w:p>
        </w:tc>
        <w:tc>
          <w:tcPr>
            <w:tcW w:w="827" w:type="pct"/>
          </w:tcPr>
          <w:p w14:paraId="140A079F" w14:textId="77777777" w:rsidR="00EA1703" w:rsidRPr="008A1001" w:rsidRDefault="00EA1703" w:rsidP="008A1001">
            <w:pPr>
              <w:rPr>
                <w:b/>
                <w:bCs/>
                <w:iCs/>
                <w:sz w:val="22"/>
                <w:szCs w:val="22"/>
                <w:u w:val="single"/>
              </w:rPr>
            </w:pPr>
            <w:r w:rsidRPr="008A1001">
              <w:rPr>
                <w:b/>
                <w:bCs/>
                <w:iCs/>
                <w:sz w:val="22"/>
                <w:szCs w:val="22"/>
              </w:rPr>
              <w:t>JRF</w:t>
            </w:r>
          </w:p>
        </w:tc>
        <w:tc>
          <w:tcPr>
            <w:tcW w:w="2267" w:type="pct"/>
          </w:tcPr>
          <w:p w14:paraId="74576D0A" w14:textId="77777777" w:rsidR="00EA1703" w:rsidRPr="008A1001" w:rsidRDefault="00EA1703" w:rsidP="00281BC8">
            <w:pPr>
              <w:rPr>
                <w:iCs/>
                <w:szCs w:val="22"/>
              </w:rPr>
            </w:pPr>
            <w:r w:rsidRPr="00C4147D">
              <w:rPr>
                <w:iCs/>
                <w:szCs w:val="22"/>
              </w:rPr>
              <w:t>F.No.</w:t>
            </w:r>
            <w:r>
              <w:rPr>
                <w:iCs/>
                <w:szCs w:val="22"/>
              </w:rPr>
              <w:t>1</w:t>
            </w:r>
            <w:r w:rsidRPr="00C4147D">
              <w:rPr>
                <w:iCs/>
                <w:szCs w:val="22"/>
              </w:rPr>
              <w:t>0-2(</w:t>
            </w:r>
            <w:r>
              <w:rPr>
                <w:iCs/>
                <w:szCs w:val="22"/>
              </w:rPr>
              <w:t>5</w:t>
            </w:r>
            <w:r w:rsidRPr="00C4147D">
              <w:rPr>
                <w:iCs/>
                <w:szCs w:val="22"/>
              </w:rPr>
              <w:t>)/2007(i)-E.U.ll</w:t>
            </w:r>
          </w:p>
        </w:tc>
      </w:tr>
      <w:tr w:rsidR="00EA1703" w:rsidRPr="008A1001" w14:paraId="7E9A0F5D" w14:textId="77777777" w:rsidTr="00EA1703">
        <w:trPr>
          <w:trHeight w:val="25"/>
        </w:trPr>
        <w:tc>
          <w:tcPr>
            <w:tcW w:w="477" w:type="pct"/>
          </w:tcPr>
          <w:p w14:paraId="241E1962" w14:textId="77777777" w:rsidR="00EA1703" w:rsidRPr="008A1001" w:rsidRDefault="00EA1703" w:rsidP="008A1001">
            <w:pPr>
              <w:rPr>
                <w:iCs/>
                <w:sz w:val="22"/>
                <w:szCs w:val="22"/>
              </w:rPr>
            </w:pPr>
            <w:r>
              <w:rPr>
                <w:iCs/>
                <w:sz w:val="22"/>
                <w:szCs w:val="22"/>
              </w:rPr>
              <w:t>2.</w:t>
            </w:r>
          </w:p>
        </w:tc>
        <w:tc>
          <w:tcPr>
            <w:tcW w:w="1429" w:type="pct"/>
          </w:tcPr>
          <w:p w14:paraId="31C098E6" w14:textId="77777777" w:rsidR="00EA1703" w:rsidRPr="008A1001" w:rsidRDefault="00EA1703" w:rsidP="008A1001">
            <w:pPr>
              <w:rPr>
                <w:b/>
                <w:bCs/>
                <w:iCs/>
                <w:sz w:val="22"/>
                <w:szCs w:val="22"/>
                <w:u w:val="single"/>
              </w:rPr>
            </w:pPr>
            <w:r w:rsidRPr="008A1001">
              <w:rPr>
                <w:iCs/>
                <w:sz w:val="22"/>
                <w:szCs w:val="22"/>
              </w:rPr>
              <w:t>UGC-CSIR NET</w:t>
            </w:r>
          </w:p>
        </w:tc>
        <w:tc>
          <w:tcPr>
            <w:tcW w:w="827" w:type="pct"/>
          </w:tcPr>
          <w:p w14:paraId="44B6704B" w14:textId="77777777" w:rsidR="00EA1703" w:rsidRPr="008A1001" w:rsidRDefault="00EA1703" w:rsidP="008A1001">
            <w:pPr>
              <w:rPr>
                <w:iCs/>
                <w:sz w:val="22"/>
                <w:szCs w:val="22"/>
              </w:rPr>
            </w:pPr>
            <w:r w:rsidRPr="008A1001">
              <w:rPr>
                <w:iCs/>
                <w:sz w:val="22"/>
                <w:szCs w:val="22"/>
              </w:rPr>
              <w:t>LS</w:t>
            </w:r>
          </w:p>
        </w:tc>
        <w:tc>
          <w:tcPr>
            <w:tcW w:w="2267" w:type="pct"/>
          </w:tcPr>
          <w:p w14:paraId="5548488A" w14:textId="77777777" w:rsidR="00EA1703" w:rsidRPr="008A1001" w:rsidRDefault="00EA1703" w:rsidP="008A1001">
            <w:pPr>
              <w:rPr>
                <w:iCs/>
                <w:szCs w:val="22"/>
              </w:rPr>
            </w:pPr>
            <w:r>
              <w:rPr>
                <w:iCs/>
                <w:szCs w:val="22"/>
              </w:rPr>
              <w:t>F.No.10-2(5)/</w:t>
            </w:r>
            <w:r w:rsidRPr="00A320FD">
              <w:rPr>
                <w:iCs/>
                <w:szCs w:val="22"/>
              </w:rPr>
              <w:t>2007(ii)-E.U.11</w:t>
            </w:r>
          </w:p>
        </w:tc>
      </w:tr>
      <w:tr w:rsidR="00EA1703" w:rsidRPr="008A1001" w14:paraId="454DC5D6" w14:textId="77777777" w:rsidTr="00EA1703">
        <w:trPr>
          <w:trHeight w:val="33"/>
        </w:trPr>
        <w:tc>
          <w:tcPr>
            <w:tcW w:w="477" w:type="pct"/>
          </w:tcPr>
          <w:p w14:paraId="774C5473" w14:textId="77777777" w:rsidR="00EA1703" w:rsidRPr="008A1001" w:rsidRDefault="00EA1703" w:rsidP="008A1001">
            <w:pPr>
              <w:rPr>
                <w:iCs/>
                <w:sz w:val="22"/>
                <w:szCs w:val="22"/>
              </w:rPr>
            </w:pPr>
            <w:r>
              <w:rPr>
                <w:iCs/>
                <w:sz w:val="22"/>
                <w:szCs w:val="22"/>
              </w:rPr>
              <w:t>3.</w:t>
            </w:r>
          </w:p>
        </w:tc>
        <w:tc>
          <w:tcPr>
            <w:tcW w:w="1429" w:type="pct"/>
          </w:tcPr>
          <w:p w14:paraId="4650AEBF" w14:textId="77777777" w:rsidR="00EA1703" w:rsidRPr="008A1001" w:rsidRDefault="00EA1703" w:rsidP="008A1001">
            <w:pPr>
              <w:rPr>
                <w:iCs/>
                <w:sz w:val="22"/>
                <w:szCs w:val="22"/>
              </w:rPr>
            </w:pPr>
            <w:r w:rsidRPr="008A1001">
              <w:rPr>
                <w:iCs/>
                <w:sz w:val="22"/>
                <w:szCs w:val="22"/>
              </w:rPr>
              <w:t>UGC-CSIR NET</w:t>
            </w:r>
          </w:p>
        </w:tc>
        <w:tc>
          <w:tcPr>
            <w:tcW w:w="827" w:type="pct"/>
          </w:tcPr>
          <w:p w14:paraId="204CAFAD" w14:textId="77777777" w:rsidR="00EA1703" w:rsidRPr="008A1001" w:rsidRDefault="00EA1703" w:rsidP="008A1001">
            <w:pPr>
              <w:rPr>
                <w:iCs/>
                <w:sz w:val="22"/>
                <w:szCs w:val="22"/>
              </w:rPr>
            </w:pPr>
            <w:r w:rsidRPr="008A1001">
              <w:rPr>
                <w:iCs/>
                <w:sz w:val="22"/>
                <w:szCs w:val="22"/>
              </w:rPr>
              <w:t>LS</w:t>
            </w:r>
          </w:p>
        </w:tc>
        <w:tc>
          <w:tcPr>
            <w:tcW w:w="2267" w:type="pct"/>
          </w:tcPr>
          <w:p w14:paraId="7574BF43" w14:textId="77777777" w:rsidR="00EA1703" w:rsidRPr="008A1001" w:rsidRDefault="00EA1703" w:rsidP="00A320FD">
            <w:pPr>
              <w:rPr>
                <w:iCs/>
                <w:szCs w:val="22"/>
              </w:rPr>
            </w:pPr>
            <w:r w:rsidRPr="00A320FD">
              <w:rPr>
                <w:iCs/>
                <w:szCs w:val="22"/>
              </w:rPr>
              <w:t>F.No.10-2(5)</w:t>
            </w:r>
            <w:r>
              <w:rPr>
                <w:iCs/>
                <w:szCs w:val="22"/>
              </w:rPr>
              <w:t>/</w:t>
            </w:r>
            <w:r w:rsidRPr="00A320FD">
              <w:rPr>
                <w:iCs/>
                <w:szCs w:val="22"/>
              </w:rPr>
              <w:t>200</w:t>
            </w:r>
            <w:r>
              <w:rPr>
                <w:iCs/>
                <w:szCs w:val="22"/>
              </w:rPr>
              <w:t>6(i</w:t>
            </w:r>
            <w:r w:rsidRPr="00A320FD">
              <w:rPr>
                <w:iCs/>
                <w:szCs w:val="22"/>
              </w:rPr>
              <w:t>)-E.U.11</w:t>
            </w:r>
          </w:p>
        </w:tc>
      </w:tr>
      <w:tr w:rsidR="00EA1703" w:rsidRPr="008A1001" w14:paraId="54C43503" w14:textId="77777777" w:rsidTr="00EA1703">
        <w:trPr>
          <w:trHeight w:val="31"/>
        </w:trPr>
        <w:tc>
          <w:tcPr>
            <w:tcW w:w="477" w:type="pct"/>
          </w:tcPr>
          <w:p w14:paraId="53AB80B4" w14:textId="77777777" w:rsidR="00EA1703" w:rsidRPr="008A1001" w:rsidRDefault="00EA1703" w:rsidP="008A1001">
            <w:pPr>
              <w:rPr>
                <w:iCs/>
                <w:sz w:val="22"/>
                <w:szCs w:val="22"/>
              </w:rPr>
            </w:pPr>
            <w:r>
              <w:rPr>
                <w:iCs/>
                <w:sz w:val="22"/>
                <w:szCs w:val="22"/>
              </w:rPr>
              <w:t>4.</w:t>
            </w:r>
            <w:r w:rsidRPr="008A1001">
              <w:rPr>
                <w:iCs/>
                <w:sz w:val="22"/>
                <w:szCs w:val="22"/>
              </w:rPr>
              <w:t>.</w:t>
            </w:r>
          </w:p>
        </w:tc>
        <w:tc>
          <w:tcPr>
            <w:tcW w:w="1429" w:type="pct"/>
          </w:tcPr>
          <w:p w14:paraId="75754AAF" w14:textId="77777777" w:rsidR="00EA1703" w:rsidRPr="008A1001" w:rsidRDefault="00EA1703" w:rsidP="008A1001">
            <w:pPr>
              <w:rPr>
                <w:b/>
                <w:bCs/>
                <w:iCs/>
                <w:sz w:val="22"/>
                <w:szCs w:val="22"/>
                <w:u w:val="single"/>
              </w:rPr>
            </w:pPr>
            <w:r w:rsidRPr="008A1001">
              <w:rPr>
                <w:iCs/>
                <w:sz w:val="22"/>
                <w:szCs w:val="22"/>
              </w:rPr>
              <w:t>ICMR NET</w:t>
            </w:r>
          </w:p>
        </w:tc>
        <w:tc>
          <w:tcPr>
            <w:tcW w:w="827" w:type="pct"/>
          </w:tcPr>
          <w:p w14:paraId="2FBF1EDA" w14:textId="77777777" w:rsidR="00EA1703" w:rsidRPr="008A1001" w:rsidRDefault="00EA1703" w:rsidP="008A1001">
            <w:pPr>
              <w:rPr>
                <w:b/>
                <w:bCs/>
                <w:iCs/>
                <w:sz w:val="22"/>
                <w:szCs w:val="22"/>
                <w:u w:val="single"/>
              </w:rPr>
            </w:pPr>
            <w:r w:rsidRPr="008A1001">
              <w:rPr>
                <w:b/>
                <w:bCs/>
                <w:iCs/>
                <w:sz w:val="22"/>
                <w:szCs w:val="22"/>
              </w:rPr>
              <w:t>JRF</w:t>
            </w:r>
          </w:p>
        </w:tc>
        <w:tc>
          <w:tcPr>
            <w:tcW w:w="2267" w:type="pct"/>
          </w:tcPr>
          <w:p w14:paraId="13A98B4B" w14:textId="77777777" w:rsidR="00EA1703" w:rsidRPr="008A1001" w:rsidRDefault="00EA1703" w:rsidP="008A1001">
            <w:pPr>
              <w:rPr>
                <w:iCs/>
                <w:szCs w:val="22"/>
              </w:rPr>
            </w:pPr>
            <w:r>
              <w:rPr>
                <w:iCs/>
                <w:szCs w:val="22"/>
              </w:rPr>
              <w:t>No.3/1/3/Next100/JRF/06-MPD</w:t>
            </w:r>
          </w:p>
        </w:tc>
      </w:tr>
      <w:tr w:rsidR="00EA1703" w:rsidRPr="008A1001" w14:paraId="3D5096A8" w14:textId="77777777" w:rsidTr="00EA1703">
        <w:trPr>
          <w:trHeight w:val="28"/>
        </w:trPr>
        <w:tc>
          <w:tcPr>
            <w:tcW w:w="477" w:type="pct"/>
          </w:tcPr>
          <w:p w14:paraId="06328F95" w14:textId="77777777" w:rsidR="00EA1703" w:rsidRPr="008A1001" w:rsidRDefault="00EA1703" w:rsidP="008A1001">
            <w:pPr>
              <w:rPr>
                <w:iCs/>
                <w:sz w:val="22"/>
                <w:szCs w:val="22"/>
              </w:rPr>
            </w:pPr>
            <w:r>
              <w:rPr>
                <w:iCs/>
                <w:sz w:val="22"/>
                <w:szCs w:val="22"/>
              </w:rPr>
              <w:t>5</w:t>
            </w:r>
            <w:r w:rsidRPr="008A1001">
              <w:rPr>
                <w:iCs/>
                <w:sz w:val="22"/>
                <w:szCs w:val="22"/>
              </w:rPr>
              <w:t>.</w:t>
            </w:r>
          </w:p>
        </w:tc>
        <w:tc>
          <w:tcPr>
            <w:tcW w:w="1429" w:type="pct"/>
          </w:tcPr>
          <w:p w14:paraId="5CBAF249" w14:textId="77777777" w:rsidR="00EA1703" w:rsidRPr="008A1001" w:rsidRDefault="00EA1703" w:rsidP="008A1001">
            <w:pPr>
              <w:rPr>
                <w:b/>
                <w:bCs/>
                <w:iCs/>
                <w:sz w:val="22"/>
                <w:szCs w:val="22"/>
                <w:u w:val="single"/>
              </w:rPr>
            </w:pPr>
            <w:r w:rsidRPr="008A1001">
              <w:rPr>
                <w:iCs/>
                <w:sz w:val="22"/>
                <w:szCs w:val="22"/>
              </w:rPr>
              <w:t>GATE</w:t>
            </w:r>
          </w:p>
        </w:tc>
        <w:tc>
          <w:tcPr>
            <w:tcW w:w="827" w:type="pct"/>
          </w:tcPr>
          <w:p w14:paraId="0AEDCC57" w14:textId="77777777" w:rsidR="00EA1703" w:rsidRPr="008A1001" w:rsidRDefault="00EA1703" w:rsidP="008A1001">
            <w:pPr>
              <w:rPr>
                <w:b/>
                <w:bCs/>
                <w:iCs/>
                <w:sz w:val="22"/>
                <w:szCs w:val="22"/>
              </w:rPr>
            </w:pPr>
            <w:r w:rsidRPr="008A1001">
              <w:rPr>
                <w:b/>
                <w:bCs/>
                <w:iCs/>
                <w:sz w:val="22"/>
                <w:szCs w:val="22"/>
              </w:rPr>
              <w:t>---</w:t>
            </w:r>
          </w:p>
        </w:tc>
        <w:tc>
          <w:tcPr>
            <w:tcW w:w="2267" w:type="pct"/>
          </w:tcPr>
          <w:p w14:paraId="5282C7E3" w14:textId="77777777" w:rsidR="00EA1703" w:rsidRPr="008A1001" w:rsidRDefault="00EA1703" w:rsidP="008A1001">
            <w:pPr>
              <w:rPr>
                <w:iCs/>
                <w:szCs w:val="22"/>
              </w:rPr>
            </w:pPr>
            <w:r w:rsidRPr="00D533E4">
              <w:rPr>
                <w:iCs/>
                <w:szCs w:val="22"/>
              </w:rPr>
              <w:t>Ref.No:Card NO.504846 /Regno:XL 573066</w:t>
            </w:r>
          </w:p>
        </w:tc>
      </w:tr>
    </w:tbl>
    <w:p w14:paraId="57B0846B" w14:textId="77777777" w:rsidR="000527E9" w:rsidRPr="008A1001" w:rsidRDefault="000527E9" w:rsidP="008A1001">
      <w:pPr>
        <w:widowControl w:val="0"/>
        <w:tabs>
          <w:tab w:val="left" w:pos="5040"/>
        </w:tabs>
        <w:autoSpaceDE w:val="0"/>
        <w:autoSpaceDN w:val="0"/>
        <w:adjustRightInd w:val="0"/>
        <w:spacing w:after="0" w:line="240" w:lineRule="auto"/>
        <w:ind w:firstLine="720"/>
        <w:rPr>
          <w:rFonts w:ascii="Times New Roman" w:hAnsi="Times New Roman" w:cs="Times New Roman"/>
          <w:b/>
          <w:iCs/>
          <w:szCs w:val="22"/>
          <w:u w:val="single"/>
        </w:rPr>
      </w:pPr>
      <w:r w:rsidRPr="008A1001">
        <w:rPr>
          <w:rFonts w:ascii="Times New Roman" w:hAnsi="Times New Roman" w:cs="Times New Roman"/>
          <w:iCs/>
          <w:szCs w:val="22"/>
        </w:rPr>
        <w:tab/>
      </w:r>
    </w:p>
    <w:p w14:paraId="29D4F176" w14:textId="77777777" w:rsidR="000527E9" w:rsidRPr="008A1001" w:rsidRDefault="005A206E" w:rsidP="008A1001">
      <w:pPr>
        <w:widowControl w:val="0"/>
        <w:tabs>
          <w:tab w:val="left" w:pos="5040"/>
        </w:tabs>
        <w:autoSpaceDE w:val="0"/>
        <w:autoSpaceDN w:val="0"/>
        <w:adjustRightInd w:val="0"/>
        <w:spacing w:after="0" w:line="240" w:lineRule="auto"/>
        <w:rPr>
          <w:rFonts w:ascii="Times New Roman" w:hAnsi="Times New Roman" w:cs="Times New Roman"/>
          <w:b/>
          <w:iCs/>
          <w:szCs w:val="22"/>
          <w:u w:val="single"/>
        </w:rPr>
      </w:pPr>
      <w:r w:rsidRPr="008A1001">
        <w:rPr>
          <w:rFonts w:ascii="Times New Roman" w:hAnsi="Times New Roman" w:cs="Times New Roman"/>
          <w:b/>
          <w:iCs/>
          <w:szCs w:val="22"/>
          <w:u w:val="single"/>
        </w:rPr>
        <w:lastRenderedPageBreak/>
        <w:t>EXPERIENCES</w:t>
      </w:r>
    </w:p>
    <w:p w14:paraId="6940079E" w14:textId="77777777" w:rsidR="000527E9" w:rsidRPr="008A1001" w:rsidRDefault="000527E9" w:rsidP="008A1001">
      <w:pPr>
        <w:widowControl w:val="0"/>
        <w:tabs>
          <w:tab w:val="left" w:pos="5040"/>
        </w:tabs>
        <w:autoSpaceDE w:val="0"/>
        <w:autoSpaceDN w:val="0"/>
        <w:adjustRightInd w:val="0"/>
        <w:spacing w:after="0" w:line="240" w:lineRule="auto"/>
        <w:rPr>
          <w:rFonts w:ascii="Times New Roman" w:hAnsi="Times New Roman" w:cs="Times New Roman"/>
          <w:b/>
          <w:iCs/>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
        <w:gridCol w:w="10289"/>
      </w:tblGrid>
      <w:tr w:rsidR="00EA1703" w:rsidRPr="008A1001" w14:paraId="46152D7A" w14:textId="77777777" w:rsidTr="00EA1703">
        <w:trPr>
          <w:trHeight w:val="417"/>
        </w:trPr>
        <w:tc>
          <w:tcPr>
            <w:tcW w:w="184" w:type="pct"/>
          </w:tcPr>
          <w:p w14:paraId="58712ABD" w14:textId="77777777" w:rsidR="00EA1703" w:rsidRPr="008A1001" w:rsidRDefault="00EA1703" w:rsidP="008A1001">
            <w:pPr>
              <w:pStyle w:val="Default"/>
              <w:rPr>
                <w:rFonts w:ascii="Times New Roman" w:hAnsi="Times New Roman" w:cs="Times New Roman"/>
                <w:b/>
                <w:bCs/>
                <w:iCs/>
                <w:sz w:val="22"/>
                <w:szCs w:val="22"/>
              </w:rPr>
            </w:pPr>
            <w:r w:rsidRPr="008A1001">
              <w:rPr>
                <w:rFonts w:ascii="Times New Roman" w:hAnsi="Times New Roman" w:cs="Times New Roman"/>
                <w:b/>
                <w:bCs/>
                <w:iCs/>
                <w:sz w:val="22"/>
                <w:szCs w:val="22"/>
              </w:rPr>
              <w:t>S. N</w:t>
            </w:r>
          </w:p>
        </w:tc>
        <w:tc>
          <w:tcPr>
            <w:tcW w:w="4816" w:type="pct"/>
          </w:tcPr>
          <w:p w14:paraId="7AE1DE2C" w14:textId="746FC456" w:rsidR="00EA1703" w:rsidRPr="008A1001" w:rsidRDefault="00EA1703" w:rsidP="008A1001">
            <w:pPr>
              <w:pStyle w:val="Default"/>
              <w:rPr>
                <w:rFonts w:ascii="Times New Roman" w:hAnsi="Times New Roman" w:cs="Times New Roman"/>
                <w:b/>
                <w:bCs/>
                <w:iCs/>
                <w:sz w:val="22"/>
                <w:szCs w:val="22"/>
              </w:rPr>
            </w:pPr>
            <w:r w:rsidRPr="008A1001">
              <w:rPr>
                <w:rFonts w:ascii="Times New Roman" w:hAnsi="Times New Roman" w:cs="Times New Roman"/>
                <w:b/>
                <w:bCs/>
                <w:iCs/>
                <w:sz w:val="22"/>
                <w:szCs w:val="22"/>
              </w:rPr>
              <w:t xml:space="preserve">Organization/Institute </w:t>
            </w:r>
          </w:p>
        </w:tc>
      </w:tr>
      <w:tr w:rsidR="00EA1703" w:rsidRPr="008A1001" w14:paraId="4A4F644D" w14:textId="77777777" w:rsidTr="00EA1703">
        <w:trPr>
          <w:trHeight w:val="201"/>
        </w:trPr>
        <w:tc>
          <w:tcPr>
            <w:tcW w:w="184" w:type="pct"/>
          </w:tcPr>
          <w:p w14:paraId="357E85F3" w14:textId="77777777" w:rsidR="00EA1703" w:rsidRPr="008A1001" w:rsidRDefault="00EA1703" w:rsidP="008A1001">
            <w:pPr>
              <w:pStyle w:val="Default"/>
              <w:rPr>
                <w:rFonts w:ascii="Times New Roman" w:hAnsi="Times New Roman" w:cs="Times New Roman"/>
                <w:iCs/>
                <w:sz w:val="22"/>
                <w:szCs w:val="22"/>
              </w:rPr>
            </w:pPr>
            <w:r w:rsidRPr="008A1001">
              <w:rPr>
                <w:rFonts w:ascii="Times New Roman" w:hAnsi="Times New Roman" w:cs="Times New Roman"/>
                <w:iCs/>
                <w:sz w:val="22"/>
                <w:szCs w:val="22"/>
              </w:rPr>
              <w:t>1.</w:t>
            </w:r>
          </w:p>
        </w:tc>
        <w:tc>
          <w:tcPr>
            <w:tcW w:w="4816" w:type="pct"/>
          </w:tcPr>
          <w:p w14:paraId="0501BA43" w14:textId="0978E9DD" w:rsidR="00EA1703" w:rsidRPr="008A1001" w:rsidRDefault="00EA1703" w:rsidP="008A1001">
            <w:pPr>
              <w:pStyle w:val="Default"/>
              <w:rPr>
                <w:rFonts w:ascii="Times New Roman" w:hAnsi="Times New Roman" w:cs="Times New Roman"/>
                <w:iCs/>
                <w:sz w:val="22"/>
                <w:szCs w:val="22"/>
              </w:rPr>
            </w:pPr>
            <w:r w:rsidRPr="008A1001">
              <w:rPr>
                <w:rFonts w:ascii="Times New Roman" w:hAnsi="Times New Roman" w:cs="Times New Roman"/>
                <w:iCs/>
                <w:sz w:val="22"/>
                <w:szCs w:val="22"/>
              </w:rPr>
              <w:t>Department of Microbiology,</w:t>
            </w:r>
            <w:r>
              <w:rPr>
                <w:rFonts w:ascii="Times New Roman" w:hAnsi="Times New Roman" w:cs="Times New Roman"/>
                <w:iCs/>
                <w:sz w:val="22"/>
                <w:szCs w:val="22"/>
              </w:rPr>
              <w:t xml:space="preserve"> </w:t>
            </w:r>
            <w:r w:rsidRPr="008A1001">
              <w:rPr>
                <w:rFonts w:ascii="Times New Roman" w:hAnsi="Times New Roman" w:cs="Times New Roman"/>
                <w:iCs/>
                <w:sz w:val="22"/>
                <w:szCs w:val="22"/>
              </w:rPr>
              <w:t>Bundelkhand University, Jhansi, U.P.</w:t>
            </w:r>
          </w:p>
          <w:p w14:paraId="11E99D97" w14:textId="7EB085E5" w:rsidR="00EA1703" w:rsidRPr="008A1001" w:rsidRDefault="00EA1703" w:rsidP="008A1001">
            <w:pPr>
              <w:pStyle w:val="Default"/>
              <w:rPr>
                <w:rFonts w:ascii="Times New Roman" w:hAnsi="Times New Roman" w:cs="Times New Roman"/>
                <w:bCs/>
                <w:iCs/>
                <w:sz w:val="22"/>
                <w:szCs w:val="22"/>
              </w:rPr>
            </w:pPr>
          </w:p>
        </w:tc>
      </w:tr>
      <w:tr w:rsidR="00EA1703" w:rsidRPr="008A1001" w14:paraId="0FD5F7AD" w14:textId="77777777" w:rsidTr="00EA1703">
        <w:trPr>
          <w:trHeight w:val="728"/>
        </w:trPr>
        <w:tc>
          <w:tcPr>
            <w:tcW w:w="184" w:type="pct"/>
          </w:tcPr>
          <w:p w14:paraId="62C7AB86" w14:textId="77777777" w:rsidR="00EA1703" w:rsidRPr="008A1001" w:rsidRDefault="00EA1703" w:rsidP="008A1001">
            <w:pPr>
              <w:pStyle w:val="Default"/>
              <w:rPr>
                <w:rFonts w:ascii="Times New Roman" w:hAnsi="Times New Roman" w:cs="Times New Roman"/>
                <w:iCs/>
                <w:sz w:val="22"/>
                <w:szCs w:val="22"/>
              </w:rPr>
            </w:pPr>
            <w:r w:rsidRPr="008A1001">
              <w:rPr>
                <w:rFonts w:ascii="Times New Roman" w:hAnsi="Times New Roman" w:cs="Times New Roman"/>
                <w:iCs/>
                <w:sz w:val="22"/>
                <w:szCs w:val="22"/>
              </w:rPr>
              <w:t>2.</w:t>
            </w:r>
          </w:p>
        </w:tc>
        <w:tc>
          <w:tcPr>
            <w:tcW w:w="4816" w:type="pct"/>
          </w:tcPr>
          <w:p w14:paraId="41585857" w14:textId="77777777" w:rsidR="00EA1703" w:rsidRPr="008A1001" w:rsidRDefault="00EA1703" w:rsidP="008A1001">
            <w:pPr>
              <w:pStyle w:val="Default"/>
              <w:rPr>
                <w:rFonts w:ascii="Times New Roman" w:hAnsi="Times New Roman" w:cs="Times New Roman"/>
                <w:iCs/>
                <w:sz w:val="22"/>
                <w:szCs w:val="22"/>
              </w:rPr>
            </w:pPr>
            <w:r w:rsidRPr="008A1001">
              <w:rPr>
                <w:rFonts w:ascii="Times New Roman" w:hAnsi="Times New Roman" w:cs="Times New Roman"/>
                <w:iCs/>
                <w:sz w:val="22"/>
                <w:szCs w:val="22"/>
              </w:rPr>
              <w:t>Department of Microbiology, JhunJhunwala P.G. College, Faizabad, U.P.(Affiliated to Dr.R.M.L. Awadh University, Faizabad)</w:t>
            </w:r>
          </w:p>
          <w:p w14:paraId="264713F9" w14:textId="77777777" w:rsidR="00EA1703" w:rsidRPr="008A1001" w:rsidRDefault="00EA1703" w:rsidP="00EA1703">
            <w:pPr>
              <w:pStyle w:val="Default"/>
              <w:rPr>
                <w:rFonts w:ascii="Times New Roman" w:hAnsi="Times New Roman" w:cs="Times New Roman"/>
                <w:bCs/>
                <w:iCs/>
                <w:sz w:val="22"/>
                <w:szCs w:val="22"/>
              </w:rPr>
            </w:pPr>
          </w:p>
        </w:tc>
      </w:tr>
      <w:tr w:rsidR="00EA1703" w:rsidRPr="008A1001" w14:paraId="43AE498C" w14:textId="77777777" w:rsidTr="00EA1703">
        <w:trPr>
          <w:trHeight w:val="495"/>
        </w:trPr>
        <w:tc>
          <w:tcPr>
            <w:tcW w:w="184" w:type="pct"/>
          </w:tcPr>
          <w:p w14:paraId="1E8B4E83" w14:textId="77777777" w:rsidR="00EA1703" w:rsidRPr="008A1001" w:rsidRDefault="00EA1703" w:rsidP="008A1001">
            <w:pPr>
              <w:pStyle w:val="Default"/>
              <w:rPr>
                <w:rFonts w:ascii="Times New Roman" w:hAnsi="Times New Roman" w:cs="Times New Roman"/>
                <w:iCs/>
                <w:sz w:val="22"/>
                <w:szCs w:val="22"/>
              </w:rPr>
            </w:pPr>
            <w:r w:rsidRPr="008A1001">
              <w:rPr>
                <w:rFonts w:ascii="Times New Roman" w:hAnsi="Times New Roman" w:cs="Times New Roman"/>
                <w:iCs/>
                <w:sz w:val="22"/>
                <w:szCs w:val="22"/>
              </w:rPr>
              <w:t>3.</w:t>
            </w:r>
          </w:p>
        </w:tc>
        <w:tc>
          <w:tcPr>
            <w:tcW w:w="4816" w:type="pct"/>
          </w:tcPr>
          <w:p w14:paraId="4C8FCCBD" w14:textId="3A4197F3" w:rsidR="00EA1703" w:rsidRPr="008A1001" w:rsidRDefault="00EA1703" w:rsidP="008A1001">
            <w:pPr>
              <w:autoSpaceDE w:val="0"/>
              <w:autoSpaceDN w:val="0"/>
              <w:adjustRightInd w:val="0"/>
              <w:spacing w:after="0" w:line="240" w:lineRule="auto"/>
              <w:rPr>
                <w:rFonts w:ascii="Times New Roman" w:hAnsi="Times New Roman" w:cs="Times New Roman"/>
                <w:b/>
                <w:bCs/>
                <w:iCs/>
                <w:szCs w:val="22"/>
                <w:lang w:val="en-US"/>
              </w:rPr>
            </w:pPr>
            <w:r w:rsidRPr="008A1001">
              <w:rPr>
                <w:rFonts w:ascii="Times New Roman" w:hAnsi="Times New Roman" w:cs="Times New Roman"/>
                <w:b/>
                <w:bCs/>
                <w:iCs/>
                <w:szCs w:val="22"/>
                <w:lang w:val="en-US"/>
              </w:rPr>
              <w:t xml:space="preserve">Visiting faculty: </w:t>
            </w:r>
            <w:r w:rsidRPr="008A1001">
              <w:rPr>
                <w:rFonts w:ascii="Times New Roman" w:hAnsi="Times New Roman" w:cs="Times New Roman"/>
                <w:iCs/>
                <w:szCs w:val="22"/>
                <w:lang w:val="en-US"/>
              </w:rPr>
              <w:t xml:space="preserve">Rani Lakshmi Bai Central Agricultural University </w:t>
            </w:r>
            <w:r w:rsidRPr="008A1001">
              <w:rPr>
                <w:rFonts w:ascii="Times New Roman" w:hAnsi="Times New Roman" w:cs="Times New Roman"/>
                <w:b/>
                <w:bCs/>
                <w:iCs/>
                <w:szCs w:val="22"/>
                <w:lang w:val="en-US"/>
              </w:rPr>
              <w:t>(RLB CAU)</w:t>
            </w:r>
            <w:r w:rsidRPr="008A1001">
              <w:rPr>
                <w:rFonts w:ascii="Times New Roman" w:hAnsi="Times New Roman" w:cs="Times New Roman"/>
                <w:iCs/>
                <w:szCs w:val="22"/>
                <w:lang w:val="en-US"/>
              </w:rPr>
              <w:t>, Jhansi since March 2015.</w:t>
            </w:r>
          </w:p>
        </w:tc>
      </w:tr>
      <w:tr w:rsidR="00EA1703" w:rsidRPr="008A1001" w14:paraId="3F8ABC32" w14:textId="77777777" w:rsidTr="00EA1703">
        <w:trPr>
          <w:trHeight w:val="423"/>
        </w:trPr>
        <w:tc>
          <w:tcPr>
            <w:tcW w:w="184" w:type="pct"/>
          </w:tcPr>
          <w:p w14:paraId="1048665D" w14:textId="77777777" w:rsidR="00EA1703" w:rsidRPr="008A1001" w:rsidRDefault="00EA1703" w:rsidP="008A1001">
            <w:pPr>
              <w:pStyle w:val="Default"/>
              <w:rPr>
                <w:rFonts w:ascii="Times New Roman" w:hAnsi="Times New Roman" w:cs="Times New Roman"/>
                <w:iCs/>
                <w:sz w:val="22"/>
                <w:szCs w:val="22"/>
              </w:rPr>
            </w:pPr>
            <w:r w:rsidRPr="008A1001">
              <w:rPr>
                <w:rFonts w:ascii="Times New Roman" w:hAnsi="Times New Roman" w:cs="Times New Roman"/>
                <w:iCs/>
                <w:sz w:val="22"/>
                <w:szCs w:val="22"/>
              </w:rPr>
              <w:t>4.</w:t>
            </w:r>
          </w:p>
        </w:tc>
        <w:tc>
          <w:tcPr>
            <w:tcW w:w="4816" w:type="pct"/>
          </w:tcPr>
          <w:p w14:paraId="3146E76E" w14:textId="77777777" w:rsidR="00EA1703" w:rsidRPr="008A1001" w:rsidRDefault="00EA1703" w:rsidP="008A1001">
            <w:pPr>
              <w:autoSpaceDE w:val="0"/>
              <w:autoSpaceDN w:val="0"/>
              <w:adjustRightInd w:val="0"/>
              <w:spacing w:after="0" w:line="240" w:lineRule="auto"/>
              <w:rPr>
                <w:rFonts w:ascii="Times New Roman" w:hAnsi="Times New Roman" w:cs="Times New Roman"/>
                <w:iCs/>
                <w:szCs w:val="22"/>
                <w:lang w:val="en-US"/>
              </w:rPr>
            </w:pPr>
            <w:r w:rsidRPr="008A1001">
              <w:rPr>
                <w:rFonts w:ascii="Times New Roman" w:hAnsi="Times New Roman" w:cs="Times New Roman"/>
                <w:iCs/>
                <w:szCs w:val="22"/>
                <w:lang w:val="en-US"/>
              </w:rPr>
              <w:t xml:space="preserve">Member of Board of Studies (BOS) </w:t>
            </w:r>
            <w:r>
              <w:rPr>
                <w:rFonts w:ascii="Times New Roman" w:hAnsi="Times New Roman" w:cs="Times New Roman"/>
                <w:iCs/>
                <w:szCs w:val="22"/>
                <w:lang w:val="en-US"/>
              </w:rPr>
              <w:t xml:space="preserve">since. </w:t>
            </w:r>
            <w:r w:rsidRPr="008A1001">
              <w:rPr>
                <w:rFonts w:ascii="Times New Roman" w:hAnsi="Times New Roman" w:cs="Times New Roman"/>
                <w:iCs/>
                <w:szCs w:val="22"/>
                <w:lang w:val="en-US"/>
              </w:rPr>
              <w:t>2012</w:t>
            </w:r>
            <w:r>
              <w:rPr>
                <w:rFonts w:ascii="Times New Roman" w:hAnsi="Times New Roman" w:cs="Times New Roman"/>
                <w:iCs/>
                <w:szCs w:val="22"/>
                <w:lang w:val="en-US"/>
              </w:rPr>
              <w:t xml:space="preserve"> </w:t>
            </w:r>
            <w:r w:rsidRPr="008A1001">
              <w:rPr>
                <w:rFonts w:ascii="Times New Roman" w:hAnsi="Times New Roman" w:cs="Times New Roman"/>
                <w:iCs/>
                <w:szCs w:val="22"/>
                <w:lang w:val="en-US"/>
              </w:rPr>
              <w:t>, J.C Bose Institute of Life Sciences, Department of Microbiology, Bundelkhand University Jhansi, U.P. India.</w:t>
            </w:r>
          </w:p>
          <w:p w14:paraId="2D94C65D" w14:textId="77777777" w:rsidR="00EA1703" w:rsidRPr="008A1001" w:rsidRDefault="00EA1703" w:rsidP="008A1001">
            <w:pPr>
              <w:autoSpaceDE w:val="0"/>
              <w:autoSpaceDN w:val="0"/>
              <w:adjustRightInd w:val="0"/>
              <w:spacing w:after="0" w:line="240" w:lineRule="auto"/>
              <w:rPr>
                <w:rFonts w:ascii="Times New Roman" w:hAnsi="Times New Roman" w:cs="Times New Roman"/>
                <w:iCs/>
                <w:szCs w:val="22"/>
                <w:lang w:val="en-US"/>
              </w:rPr>
            </w:pPr>
          </w:p>
        </w:tc>
      </w:tr>
      <w:tr w:rsidR="00EA1703" w:rsidRPr="008A1001" w14:paraId="28C8E9D5" w14:textId="77777777" w:rsidTr="00EA1703">
        <w:trPr>
          <w:trHeight w:val="423"/>
        </w:trPr>
        <w:tc>
          <w:tcPr>
            <w:tcW w:w="184" w:type="pct"/>
          </w:tcPr>
          <w:p w14:paraId="48629EE8" w14:textId="77777777" w:rsidR="00EA1703" w:rsidRPr="004C76D7" w:rsidRDefault="00EA1703" w:rsidP="008A1001">
            <w:pPr>
              <w:pStyle w:val="Default"/>
              <w:rPr>
                <w:rFonts w:ascii="Times New Roman" w:hAnsi="Times New Roman" w:cs="Times New Roman"/>
                <w:iCs/>
                <w:sz w:val="22"/>
                <w:szCs w:val="22"/>
              </w:rPr>
            </w:pPr>
            <w:r w:rsidRPr="004C76D7">
              <w:rPr>
                <w:rFonts w:ascii="Times New Roman" w:hAnsi="Times New Roman" w:cs="Times New Roman"/>
                <w:iCs/>
                <w:sz w:val="22"/>
                <w:szCs w:val="22"/>
              </w:rPr>
              <w:t>5.</w:t>
            </w:r>
          </w:p>
        </w:tc>
        <w:tc>
          <w:tcPr>
            <w:tcW w:w="4816" w:type="pct"/>
          </w:tcPr>
          <w:p w14:paraId="1566EE19" w14:textId="58698175" w:rsidR="00EA1703" w:rsidRPr="004C76D7" w:rsidRDefault="00EA1703" w:rsidP="0079509A">
            <w:pPr>
              <w:jc w:val="both"/>
              <w:rPr>
                <w:rFonts w:ascii="Times New Roman" w:hAnsi="Times New Roman" w:cs="Times New Roman"/>
                <w:szCs w:val="22"/>
              </w:rPr>
            </w:pPr>
            <w:r w:rsidRPr="004C76D7">
              <w:rPr>
                <w:rFonts w:ascii="Times New Roman" w:hAnsi="Times New Roman" w:cs="Times New Roman"/>
                <w:szCs w:val="22"/>
              </w:rPr>
              <w:t>Assistant Centre Superintendent of examinations, Department of Microbiology, Bundelkhand University Jhansi-</w:t>
            </w:r>
            <w:r>
              <w:rPr>
                <w:rFonts w:ascii="Times New Roman" w:hAnsi="Times New Roman" w:cs="Times New Roman"/>
                <w:iCs/>
                <w:szCs w:val="22"/>
                <w:lang w:val="en-US"/>
              </w:rPr>
              <w:t>2014</w:t>
            </w:r>
            <w:r w:rsidRPr="004C76D7">
              <w:rPr>
                <w:rFonts w:ascii="Times New Roman" w:hAnsi="Times New Roman" w:cs="Times New Roman"/>
                <w:iCs/>
                <w:szCs w:val="22"/>
                <w:lang w:val="en-US"/>
              </w:rPr>
              <w:t>-1</w:t>
            </w:r>
            <w:r>
              <w:rPr>
                <w:rFonts w:ascii="Times New Roman" w:hAnsi="Times New Roman" w:cs="Times New Roman"/>
                <w:iCs/>
                <w:szCs w:val="22"/>
                <w:lang w:val="en-US"/>
              </w:rPr>
              <w:t>6</w:t>
            </w:r>
          </w:p>
        </w:tc>
      </w:tr>
    </w:tbl>
    <w:p w14:paraId="3EBF656C" w14:textId="77777777" w:rsidR="008A1001" w:rsidRDefault="008A1001" w:rsidP="008A1001">
      <w:pPr>
        <w:spacing w:after="0" w:line="240" w:lineRule="auto"/>
        <w:contextualSpacing/>
        <w:rPr>
          <w:rFonts w:ascii="Times New Roman" w:hAnsi="Times New Roman" w:cs="Times New Roman"/>
          <w:b/>
          <w:iCs/>
          <w:szCs w:val="22"/>
          <w:u w:val="single"/>
        </w:rPr>
      </w:pPr>
    </w:p>
    <w:p w14:paraId="31B7D1D7" w14:textId="5E20D3E2" w:rsidR="00BA63C8" w:rsidRDefault="009A3399" w:rsidP="008A1001">
      <w:pPr>
        <w:spacing w:after="0" w:line="240" w:lineRule="auto"/>
        <w:rPr>
          <w:rFonts w:ascii="Times New Roman" w:hAnsi="Times New Roman" w:cs="Times New Roman"/>
          <w:b/>
          <w:bCs/>
          <w:iCs/>
          <w:szCs w:val="22"/>
          <w:u w:val="single"/>
        </w:rPr>
      </w:pPr>
      <w:r>
        <w:rPr>
          <w:rFonts w:ascii="Times New Roman" w:hAnsi="Times New Roman" w:cs="Times New Roman"/>
          <w:b/>
          <w:bCs/>
          <w:iCs/>
          <w:color w:val="000000"/>
          <w:szCs w:val="22"/>
          <w:u w:val="single"/>
          <w:lang w:val="de-DE"/>
        </w:rPr>
        <w:t xml:space="preserve">IMPORTANT </w:t>
      </w:r>
      <w:r w:rsidR="005B4C91" w:rsidRPr="008A1001">
        <w:rPr>
          <w:rFonts w:ascii="Times New Roman" w:hAnsi="Times New Roman" w:cs="Times New Roman"/>
          <w:b/>
          <w:bCs/>
          <w:iCs/>
          <w:color w:val="000000"/>
          <w:szCs w:val="22"/>
          <w:u w:val="single"/>
          <w:lang w:val="de-DE"/>
        </w:rPr>
        <w:t xml:space="preserve">PAPER </w:t>
      </w:r>
      <w:r w:rsidR="00EF74CA" w:rsidRPr="008A1001">
        <w:rPr>
          <w:rFonts w:ascii="Times New Roman" w:hAnsi="Times New Roman" w:cs="Times New Roman"/>
          <w:b/>
          <w:bCs/>
          <w:iCs/>
          <w:color w:val="000000"/>
          <w:szCs w:val="22"/>
          <w:u w:val="single"/>
          <w:lang w:val="de-DE"/>
        </w:rPr>
        <w:t>/</w:t>
      </w:r>
      <w:r w:rsidR="005B4C91" w:rsidRPr="008A1001">
        <w:rPr>
          <w:rFonts w:ascii="Times New Roman" w:hAnsi="Times New Roman" w:cs="Times New Roman"/>
          <w:b/>
          <w:bCs/>
          <w:iCs/>
          <w:szCs w:val="22"/>
          <w:u w:val="single"/>
        </w:rPr>
        <w:t xml:space="preserve">PUBLICATIONS </w:t>
      </w:r>
    </w:p>
    <w:p w14:paraId="2642A98C" w14:textId="77777777" w:rsidR="00484CA3" w:rsidRPr="008A1001" w:rsidRDefault="00484CA3" w:rsidP="008A1001">
      <w:pPr>
        <w:spacing w:after="0" w:line="240" w:lineRule="auto"/>
        <w:rPr>
          <w:rFonts w:ascii="Times New Roman" w:hAnsi="Times New Roman" w:cs="Times New Roman"/>
          <w:b/>
          <w:bCs/>
          <w:iCs/>
          <w:szCs w:val="22"/>
          <w:u w:val="single"/>
        </w:rPr>
      </w:pPr>
    </w:p>
    <w:tbl>
      <w:tblPr>
        <w:tblStyle w:val="TableGrid"/>
        <w:tblpPr w:leftFromText="187" w:rightFromText="187" w:vertAnchor="text" w:horzAnchor="page" w:tblpX="627" w:tblpY="18"/>
        <w:tblOverlap w:val="never"/>
        <w:tblW w:w="5000" w:type="pct"/>
        <w:tblLook w:val="04A0" w:firstRow="1" w:lastRow="0" w:firstColumn="1" w:lastColumn="0" w:noHBand="0" w:noVBand="1"/>
      </w:tblPr>
      <w:tblGrid>
        <w:gridCol w:w="1502"/>
        <w:gridCol w:w="9181"/>
      </w:tblGrid>
      <w:tr w:rsidR="00EA1703" w:rsidRPr="007E0A87" w14:paraId="5FC90651" w14:textId="77777777" w:rsidTr="00EA1703">
        <w:trPr>
          <w:trHeight w:val="252"/>
        </w:trPr>
        <w:tc>
          <w:tcPr>
            <w:tcW w:w="703" w:type="pct"/>
          </w:tcPr>
          <w:p w14:paraId="73FA01B7" w14:textId="77777777" w:rsidR="00EA1703" w:rsidRPr="007E0A87" w:rsidRDefault="00EA1703" w:rsidP="007E0A87">
            <w:r w:rsidRPr="007E0A87">
              <w:t>S.N.</w:t>
            </w:r>
          </w:p>
        </w:tc>
        <w:tc>
          <w:tcPr>
            <w:tcW w:w="4297" w:type="pct"/>
          </w:tcPr>
          <w:p w14:paraId="5711B0E9" w14:textId="77777777" w:rsidR="00EA1703" w:rsidRPr="007E0A87" w:rsidRDefault="00EA1703" w:rsidP="007E0A87">
            <w:r w:rsidRPr="007E0A87">
              <w:t xml:space="preserve">Title </w:t>
            </w:r>
          </w:p>
          <w:p w14:paraId="5CBCBDB3" w14:textId="77777777" w:rsidR="00EA1703" w:rsidRPr="007E0A87" w:rsidRDefault="00EA1703" w:rsidP="007E0A87"/>
        </w:tc>
      </w:tr>
      <w:tr w:rsidR="00EA1703" w:rsidRPr="007E0A87" w14:paraId="61EB9723" w14:textId="77777777" w:rsidTr="00DA749C">
        <w:trPr>
          <w:trHeight w:val="659"/>
        </w:trPr>
        <w:tc>
          <w:tcPr>
            <w:tcW w:w="703" w:type="pct"/>
          </w:tcPr>
          <w:p w14:paraId="3E04414B" w14:textId="77777777" w:rsidR="00EA1703" w:rsidRPr="007E0A87" w:rsidRDefault="00EA1703" w:rsidP="007E0A87">
            <w:r w:rsidRPr="00C766CC">
              <w:rPr>
                <w:b/>
                <w:bCs/>
              </w:rPr>
              <w:t>1</w:t>
            </w:r>
            <w:r w:rsidRPr="007E0A87">
              <w:t>.</w:t>
            </w:r>
          </w:p>
        </w:tc>
        <w:tc>
          <w:tcPr>
            <w:tcW w:w="4297" w:type="pct"/>
          </w:tcPr>
          <w:p w14:paraId="70BF4F8A" w14:textId="4F073CE5" w:rsidR="00EA1703" w:rsidRPr="007E0A87" w:rsidRDefault="00EA1703" w:rsidP="00DA749C">
            <w:r w:rsidRPr="007E0A87">
              <w:t xml:space="preserve">Tripathi, S., Pathak, V., Tripathi, D.M., Tripathi, B.D., 2011. Application of ozone based treatments of secondary effluents. Bioresource technology 102, 2481–6. </w:t>
            </w:r>
          </w:p>
        </w:tc>
      </w:tr>
      <w:tr w:rsidR="00EA1703" w:rsidRPr="007E0A87" w14:paraId="6429BC98" w14:textId="77777777" w:rsidTr="00DA749C">
        <w:trPr>
          <w:trHeight w:val="555"/>
        </w:trPr>
        <w:tc>
          <w:tcPr>
            <w:tcW w:w="703" w:type="pct"/>
          </w:tcPr>
          <w:p w14:paraId="2611FCD9" w14:textId="77777777" w:rsidR="00EA1703" w:rsidRPr="007E0A87" w:rsidRDefault="00EA1703" w:rsidP="007E0A87">
            <w:r w:rsidRPr="007E0A87">
              <w:t>2.</w:t>
            </w:r>
          </w:p>
        </w:tc>
        <w:tc>
          <w:tcPr>
            <w:tcW w:w="4297" w:type="pct"/>
          </w:tcPr>
          <w:p w14:paraId="61C9E7CE" w14:textId="77777777" w:rsidR="00EA1703" w:rsidRPr="007E0A87" w:rsidRDefault="00EA1703" w:rsidP="007E0A87">
            <w:r w:rsidRPr="007E0A87">
              <w:t>Tripathi, DM., 2011. Removal of Organic Content and Color from Secondary Treated Wastewater in Reference with Toxic Potential of Ozone During Ozonation. Hydrology : Current Research (Previously JWWTA).</w:t>
            </w:r>
          </w:p>
          <w:p w14:paraId="19CEC685" w14:textId="77777777" w:rsidR="00EA1703" w:rsidRPr="007E0A87" w:rsidRDefault="00EA1703" w:rsidP="007E0A87"/>
        </w:tc>
      </w:tr>
      <w:tr w:rsidR="00EA1703" w:rsidRPr="007E0A87" w14:paraId="5755A7FF" w14:textId="77777777" w:rsidTr="00EA1703">
        <w:trPr>
          <w:trHeight w:val="975"/>
        </w:trPr>
        <w:tc>
          <w:tcPr>
            <w:tcW w:w="703" w:type="pct"/>
          </w:tcPr>
          <w:p w14:paraId="3034EF88" w14:textId="77777777" w:rsidR="00EA1703" w:rsidRPr="007E0A87" w:rsidRDefault="00EA1703" w:rsidP="007E0A87">
            <w:r w:rsidRPr="007E0A87">
              <w:t>3.</w:t>
            </w:r>
          </w:p>
        </w:tc>
        <w:tc>
          <w:tcPr>
            <w:tcW w:w="4297" w:type="pct"/>
          </w:tcPr>
          <w:p w14:paraId="22AB670C" w14:textId="77777777" w:rsidR="00EA1703" w:rsidRPr="007E0A87" w:rsidRDefault="00EA1703" w:rsidP="007E0A87">
            <w:r w:rsidRPr="007E0A87">
              <w:t xml:space="preserve">Tripathi, D., 2011. Implications of Secondary Treated Distillery Effluent Irrigation on Soil Cellulase and Urease Activities. Journal of Environmental … 2011, 655–661. </w:t>
            </w:r>
          </w:p>
          <w:p w14:paraId="249CEBBC" w14:textId="77777777" w:rsidR="00EA1703" w:rsidRPr="007E0A87" w:rsidRDefault="00EA1703" w:rsidP="007E0A87"/>
        </w:tc>
      </w:tr>
      <w:tr w:rsidR="00EA1703" w:rsidRPr="007E0A87" w14:paraId="53D38B67" w14:textId="77777777" w:rsidTr="00DA749C">
        <w:trPr>
          <w:trHeight w:val="295"/>
        </w:trPr>
        <w:tc>
          <w:tcPr>
            <w:tcW w:w="703" w:type="pct"/>
          </w:tcPr>
          <w:p w14:paraId="0C1AD900" w14:textId="77777777" w:rsidR="00EA1703" w:rsidRPr="007E0A87" w:rsidRDefault="00EA1703" w:rsidP="007E0A87">
            <w:r w:rsidRPr="007E0A87">
              <w:t>4.</w:t>
            </w:r>
          </w:p>
        </w:tc>
        <w:tc>
          <w:tcPr>
            <w:tcW w:w="4297" w:type="pct"/>
          </w:tcPr>
          <w:p w14:paraId="0D9FCA96" w14:textId="77777777" w:rsidR="00EA1703" w:rsidRPr="007E0A87" w:rsidRDefault="00EA1703" w:rsidP="007E0A87">
            <w:r w:rsidRPr="007E0A87">
              <w:t>Tripathi, D , 2011. Toxic Effects of Distillery Sludge Amendment on Microbiological and Enzymatic Properties of Agricultural Soil in a Tropical City. Journal of Environmental &amp; Analytical Toxicology 01, 1–7.</w:t>
            </w:r>
          </w:p>
          <w:p w14:paraId="462BA4F3" w14:textId="77777777" w:rsidR="00EA1703" w:rsidRPr="007E0A87" w:rsidRDefault="00EA1703" w:rsidP="007E0A87"/>
        </w:tc>
      </w:tr>
      <w:tr w:rsidR="00EA1703" w:rsidRPr="007E0A87" w14:paraId="3D66FC0A" w14:textId="77777777" w:rsidTr="00DA749C">
        <w:trPr>
          <w:trHeight w:val="433"/>
        </w:trPr>
        <w:tc>
          <w:tcPr>
            <w:tcW w:w="703" w:type="pct"/>
          </w:tcPr>
          <w:p w14:paraId="7597C2DC" w14:textId="77777777" w:rsidR="00EA1703" w:rsidRPr="00C766CC" w:rsidRDefault="00EA1703" w:rsidP="007E0A87">
            <w:pPr>
              <w:rPr>
                <w:b/>
                <w:bCs/>
              </w:rPr>
            </w:pPr>
            <w:r w:rsidRPr="00C766CC">
              <w:rPr>
                <w:b/>
                <w:bCs/>
              </w:rPr>
              <w:t>5.</w:t>
            </w:r>
          </w:p>
        </w:tc>
        <w:tc>
          <w:tcPr>
            <w:tcW w:w="4297" w:type="pct"/>
          </w:tcPr>
          <w:p w14:paraId="6849BAB7" w14:textId="77777777" w:rsidR="00EA1703" w:rsidRPr="007E0A87" w:rsidRDefault="00EA1703" w:rsidP="007E0A87">
            <w:r w:rsidRPr="007E0A87">
              <w:t>Tripathi S., Tripathi D.M. Assessment of distillery effluent irrigation on soil microbes and its bioremediation. Octa Journal of env. res. 2015.</w:t>
            </w:r>
          </w:p>
          <w:p w14:paraId="6F8CE607" w14:textId="77777777" w:rsidR="00EA1703" w:rsidRPr="007E0A87" w:rsidRDefault="00EA1703" w:rsidP="007E0A87"/>
          <w:p w14:paraId="0B619BCC" w14:textId="77777777" w:rsidR="00EA1703" w:rsidRPr="007E0A87" w:rsidRDefault="00EA1703" w:rsidP="007E0A87"/>
        </w:tc>
      </w:tr>
      <w:tr w:rsidR="00EA1703" w:rsidRPr="007E0A87" w14:paraId="33042A47" w14:textId="77777777" w:rsidTr="00DA749C">
        <w:trPr>
          <w:trHeight w:val="361"/>
        </w:trPr>
        <w:tc>
          <w:tcPr>
            <w:tcW w:w="703" w:type="pct"/>
          </w:tcPr>
          <w:p w14:paraId="32DFD9B6" w14:textId="77777777" w:rsidR="00EA1703" w:rsidRPr="00C766CC" w:rsidRDefault="00EA1703" w:rsidP="007E0A87">
            <w:pPr>
              <w:rPr>
                <w:b/>
                <w:bCs/>
              </w:rPr>
            </w:pPr>
            <w:r w:rsidRPr="00C766CC">
              <w:rPr>
                <w:b/>
                <w:bCs/>
              </w:rPr>
              <w:t>6.</w:t>
            </w:r>
          </w:p>
        </w:tc>
        <w:tc>
          <w:tcPr>
            <w:tcW w:w="4297" w:type="pct"/>
          </w:tcPr>
          <w:p w14:paraId="05221D0C" w14:textId="77777777" w:rsidR="00EA1703" w:rsidRPr="007E0A87" w:rsidRDefault="00EA1703" w:rsidP="007E0A87">
            <w:r w:rsidRPr="007E0A87">
              <w:t>Tripathi D. M., Singh D, Tripathi S. Chemometric Charecterization and Source apportionment of water quality in tropical cities. 2016. Int. J. of Chem, Mate. And Env. Res. 3 (3), 42 – 48.</w:t>
            </w:r>
          </w:p>
          <w:p w14:paraId="08C10F22" w14:textId="77777777" w:rsidR="00EA1703" w:rsidRPr="007E0A87" w:rsidRDefault="00EA1703" w:rsidP="007E0A87"/>
        </w:tc>
      </w:tr>
      <w:tr w:rsidR="00EA1703" w:rsidRPr="007E0A87" w14:paraId="005830E2" w14:textId="77777777" w:rsidTr="00DA749C">
        <w:trPr>
          <w:trHeight w:val="498"/>
        </w:trPr>
        <w:tc>
          <w:tcPr>
            <w:tcW w:w="703" w:type="pct"/>
          </w:tcPr>
          <w:p w14:paraId="41D6A927" w14:textId="77777777" w:rsidR="00EA1703" w:rsidRPr="00C766CC" w:rsidRDefault="00EA1703" w:rsidP="007E0A87">
            <w:pPr>
              <w:rPr>
                <w:b/>
                <w:bCs/>
              </w:rPr>
            </w:pPr>
            <w:r w:rsidRPr="00C766CC">
              <w:rPr>
                <w:b/>
                <w:bCs/>
              </w:rPr>
              <w:t>7.</w:t>
            </w:r>
          </w:p>
        </w:tc>
        <w:tc>
          <w:tcPr>
            <w:tcW w:w="4297" w:type="pct"/>
          </w:tcPr>
          <w:p w14:paraId="7C4585DE" w14:textId="77777777" w:rsidR="00EA1703" w:rsidRPr="007E0A87" w:rsidRDefault="00EA1703" w:rsidP="007E0A87">
            <w:r w:rsidRPr="007E0A87">
              <w:t> A Statistical Method for Source Apportionment of Soil Pollution.(2016) Tripathi D. M. and Tripathi S.</w:t>
            </w:r>
          </w:p>
        </w:tc>
      </w:tr>
      <w:tr w:rsidR="00EA1703" w:rsidRPr="007E0A87" w14:paraId="3BEBEFF4" w14:textId="77777777" w:rsidTr="00EA1703">
        <w:trPr>
          <w:trHeight w:val="772"/>
        </w:trPr>
        <w:tc>
          <w:tcPr>
            <w:tcW w:w="703" w:type="pct"/>
          </w:tcPr>
          <w:p w14:paraId="5257FE81" w14:textId="77777777" w:rsidR="00EA1703" w:rsidRPr="007E0A87" w:rsidRDefault="00EA1703" w:rsidP="007E0A87">
            <w:r w:rsidRPr="007E0A87">
              <w:t>8.</w:t>
            </w:r>
          </w:p>
        </w:tc>
        <w:tc>
          <w:tcPr>
            <w:tcW w:w="4297" w:type="pct"/>
          </w:tcPr>
          <w:p w14:paraId="32269D08" w14:textId="77777777" w:rsidR="00EA1703" w:rsidRPr="00AA0891" w:rsidRDefault="00EA1703" w:rsidP="00AA0891">
            <w:r w:rsidRPr="00AA0891">
              <w:t xml:space="preserve">D.M., T., &amp; S., T. (2017). Ecological Assessment of Water Quality of Betwa River in Jhansi District. </w:t>
            </w:r>
            <w:r w:rsidRPr="00AA0891">
              <w:rPr>
                <w:i/>
                <w:iCs/>
              </w:rPr>
              <w:t>Environmental Pollution and Protection</w:t>
            </w:r>
            <w:r w:rsidRPr="00AA0891">
              <w:t xml:space="preserve">, </w:t>
            </w:r>
            <w:r w:rsidRPr="00AA0891">
              <w:rPr>
                <w:i/>
                <w:iCs/>
              </w:rPr>
              <w:t>2</w:t>
            </w:r>
            <w:r w:rsidRPr="00AA0891">
              <w:t>(1), 1–5. https://doi.org/10.22606/epp.2017.21001</w:t>
            </w:r>
          </w:p>
          <w:p w14:paraId="5E3D26F2" w14:textId="6AAE0C9C" w:rsidR="00EA1703" w:rsidRPr="007E0A87" w:rsidRDefault="00EA1703" w:rsidP="007E0A87"/>
        </w:tc>
      </w:tr>
      <w:tr w:rsidR="00EA1703" w:rsidRPr="007E0A87" w14:paraId="0DD747DD" w14:textId="77777777" w:rsidTr="00DA749C">
        <w:trPr>
          <w:trHeight w:val="629"/>
        </w:trPr>
        <w:tc>
          <w:tcPr>
            <w:tcW w:w="703" w:type="pct"/>
          </w:tcPr>
          <w:p w14:paraId="65614A84" w14:textId="77777777" w:rsidR="00EA1703" w:rsidRPr="007E0A87" w:rsidRDefault="00EA1703" w:rsidP="007E0A87">
            <w:r w:rsidRPr="007E0A87">
              <w:t>9.</w:t>
            </w:r>
          </w:p>
        </w:tc>
        <w:tc>
          <w:tcPr>
            <w:tcW w:w="4297" w:type="pct"/>
          </w:tcPr>
          <w:p w14:paraId="73329A6C" w14:textId="77777777" w:rsidR="00EA1703" w:rsidRPr="007E0A87" w:rsidRDefault="00EA1703" w:rsidP="007E0A87">
            <w:r w:rsidRPr="007E0A87">
              <w:t>Tripathi S., Tripathi D.M. 2017. Phytoremediation–Aeration System for Treatment of Urban Wastewater. 4(1): 1047.</w:t>
            </w:r>
          </w:p>
        </w:tc>
      </w:tr>
      <w:tr w:rsidR="00EA1703" w:rsidRPr="007E0A87" w14:paraId="67FE0436" w14:textId="77777777" w:rsidTr="00DA749C">
        <w:trPr>
          <w:trHeight w:val="837"/>
        </w:trPr>
        <w:tc>
          <w:tcPr>
            <w:tcW w:w="703" w:type="pct"/>
          </w:tcPr>
          <w:p w14:paraId="69734BCB" w14:textId="3AB0F67C" w:rsidR="00EA1703" w:rsidRPr="007E0A87" w:rsidRDefault="00EA1703" w:rsidP="007E0A87">
            <w:r>
              <w:t>10</w:t>
            </w:r>
          </w:p>
        </w:tc>
        <w:tc>
          <w:tcPr>
            <w:tcW w:w="4297" w:type="pct"/>
          </w:tcPr>
          <w:p w14:paraId="0C8A17BB" w14:textId="77777777" w:rsidR="00EA1703" w:rsidRPr="005F5DAC" w:rsidRDefault="00EA1703" w:rsidP="005F5DAC">
            <w:r w:rsidRPr="005F5DAC">
              <w:t xml:space="preserve">Tripathi, D. M., Singh, D., &amp; Tripathi, S. (2020). Influence of Coal Fly-Ash on Soil Properties and Productivity of Chickpea Crop in Semi-Arid Region of Bundelkhand. </w:t>
            </w:r>
            <w:r w:rsidRPr="005F5DAC">
              <w:rPr>
                <w:i/>
                <w:iCs/>
              </w:rPr>
              <w:t>Current World Environment</w:t>
            </w:r>
            <w:r w:rsidRPr="005F5DAC">
              <w:t xml:space="preserve">, </w:t>
            </w:r>
            <w:r w:rsidRPr="005F5DAC">
              <w:rPr>
                <w:i/>
                <w:iCs/>
              </w:rPr>
              <w:t>15</w:t>
            </w:r>
            <w:r w:rsidRPr="005F5DAC">
              <w:t>(1), 127–136. https://doi.org/10.12944/cwe.15.1.16</w:t>
            </w:r>
          </w:p>
          <w:p w14:paraId="46A1ED48" w14:textId="77777777" w:rsidR="00EA1703" w:rsidRPr="007E0A87" w:rsidRDefault="00EA1703" w:rsidP="007E0A87"/>
        </w:tc>
      </w:tr>
    </w:tbl>
    <w:p w14:paraId="16ECA049" w14:textId="77777777" w:rsidR="00EC3028" w:rsidRDefault="00EC3028" w:rsidP="008A1001">
      <w:pPr>
        <w:spacing w:after="0" w:line="240" w:lineRule="auto"/>
        <w:rPr>
          <w:rFonts w:ascii="Times New Roman" w:hAnsi="Times New Roman" w:cs="Times New Roman"/>
          <w:b/>
          <w:iCs/>
          <w:szCs w:val="22"/>
          <w:u w:val="single"/>
        </w:rPr>
      </w:pPr>
    </w:p>
    <w:p w14:paraId="247724B0" w14:textId="77777777" w:rsidR="00DA749C" w:rsidRDefault="00DA749C" w:rsidP="00484CA3">
      <w:pPr>
        <w:rPr>
          <w:rFonts w:ascii="Times New Roman" w:hAnsi="Times New Roman" w:cs="Times New Roman"/>
          <w:b/>
          <w:iCs/>
          <w:szCs w:val="22"/>
          <w:u w:val="single"/>
        </w:rPr>
      </w:pPr>
    </w:p>
    <w:p w14:paraId="386C6D2D" w14:textId="77777777" w:rsidR="00DA749C" w:rsidRDefault="00DA749C" w:rsidP="00484CA3">
      <w:pPr>
        <w:rPr>
          <w:rFonts w:ascii="Times New Roman" w:hAnsi="Times New Roman" w:cs="Times New Roman"/>
          <w:b/>
          <w:iCs/>
          <w:szCs w:val="22"/>
          <w:u w:val="single"/>
        </w:rPr>
      </w:pPr>
    </w:p>
    <w:p w14:paraId="0558ABDB" w14:textId="77777777" w:rsidR="00DA749C" w:rsidRDefault="00DA749C" w:rsidP="00484CA3">
      <w:pPr>
        <w:rPr>
          <w:rFonts w:ascii="Times New Roman" w:hAnsi="Times New Roman" w:cs="Times New Roman"/>
          <w:b/>
          <w:iCs/>
          <w:szCs w:val="22"/>
          <w:u w:val="single"/>
        </w:rPr>
      </w:pPr>
    </w:p>
    <w:p w14:paraId="17005CF1" w14:textId="307205CA" w:rsidR="005B4C91" w:rsidRPr="008A1001" w:rsidRDefault="009A3399" w:rsidP="00484CA3">
      <w:pPr>
        <w:rPr>
          <w:rFonts w:ascii="Times New Roman" w:hAnsi="Times New Roman" w:cs="Times New Roman"/>
          <w:b/>
          <w:iCs/>
          <w:szCs w:val="22"/>
          <w:u w:val="single"/>
        </w:rPr>
      </w:pPr>
      <w:r>
        <w:rPr>
          <w:rFonts w:ascii="Times New Roman" w:hAnsi="Times New Roman" w:cs="Times New Roman"/>
          <w:b/>
          <w:iCs/>
          <w:szCs w:val="22"/>
          <w:u w:val="single"/>
        </w:rPr>
        <w:lastRenderedPageBreak/>
        <w:t xml:space="preserve">IMPORTANT </w:t>
      </w:r>
      <w:r w:rsidR="005E5F7D" w:rsidRPr="008A1001">
        <w:rPr>
          <w:rFonts w:ascii="Times New Roman" w:hAnsi="Times New Roman" w:cs="Times New Roman"/>
          <w:b/>
          <w:iCs/>
          <w:szCs w:val="22"/>
          <w:u w:val="single"/>
        </w:rPr>
        <w:t>BOOKS</w:t>
      </w:r>
      <w:r w:rsidR="008D709D">
        <w:rPr>
          <w:rFonts w:ascii="Times New Roman" w:hAnsi="Times New Roman" w:cs="Times New Roman"/>
          <w:b/>
          <w:iCs/>
          <w:szCs w:val="22"/>
          <w:u w:val="single"/>
        </w:rPr>
        <w:t>/BOOK CHAPTER</w:t>
      </w:r>
    </w:p>
    <w:tbl>
      <w:tblPr>
        <w:tblStyle w:val="TableGrid"/>
        <w:tblW w:w="4845" w:type="pct"/>
        <w:tblLook w:val="04A0" w:firstRow="1" w:lastRow="0" w:firstColumn="1" w:lastColumn="0" w:noHBand="0" w:noVBand="1"/>
      </w:tblPr>
      <w:tblGrid>
        <w:gridCol w:w="756"/>
        <w:gridCol w:w="6327"/>
        <w:gridCol w:w="3269"/>
      </w:tblGrid>
      <w:tr w:rsidR="00DA749C" w:rsidRPr="007E0A87" w14:paraId="07B2071C" w14:textId="77777777" w:rsidTr="00DA749C">
        <w:trPr>
          <w:trHeight w:val="547"/>
        </w:trPr>
        <w:tc>
          <w:tcPr>
            <w:tcW w:w="365" w:type="pct"/>
          </w:tcPr>
          <w:p w14:paraId="03FA493E" w14:textId="77777777" w:rsidR="00DA749C" w:rsidRPr="007E0A87" w:rsidRDefault="00DA749C" w:rsidP="007E0A87">
            <w:r w:rsidRPr="007E0A87">
              <w:t>S.N.</w:t>
            </w:r>
          </w:p>
        </w:tc>
        <w:tc>
          <w:tcPr>
            <w:tcW w:w="3056" w:type="pct"/>
          </w:tcPr>
          <w:p w14:paraId="166B0E8D" w14:textId="77777777" w:rsidR="00DA749C" w:rsidRPr="007E0A87" w:rsidRDefault="00DA749C" w:rsidP="007E0A87">
            <w:r w:rsidRPr="007E0A87">
              <w:t xml:space="preserve">Title </w:t>
            </w:r>
          </w:p>
          <w:p w14:paraId="2419F5CA" w14:textId="77777777" w:rsidR="00DA749C" w:rsidRPr="007E0A87" w:rsidRDefault="00DA749C" w:rsidP="007E0A87"/>
        </w:tc>
        <w:tc>
          <w:tcPr>
            <w:tcW w:w="1579" w:type="pct"/>
          </w:tcPr>
          <w:p w14:paraId="2BB6323D" w14:textId="77777777" w:rsidR="00DA749C" w:rsidRPr="007E0A87" w:rsidRDefault="00DA749C" w:rsidP="007E0A87">
            <w:r w:rsidRPr="007E0A87">
              <w:t>Publisher/ISSN/ISBN</w:t>
            </w:r>
          </w:p>
        </w:tc>
      </w:tr>
      <w:tr w:rsidR="00DA749C" w:rsidRPr="007E0A87" w14:paraId="60BA141D" w14:textId="77777777" w:rsidTr="00DA749C">
        <w:trPr>
          <w:trHeight w:val="547"/>
        </w:trPr>
        <w:tc>
          <w:tcPr>
            <w:tcW w:w="365" w:type="pct"/>
          </w:tcPr>
          <w:p w14:paraId="30896265" w14:textId="4B04D827" w:rsidR="00DA749C" w:rsidRPr="007E0A87" w:rsidRDefault="00DA749C" w:rsidP="006A48E6">
            <w:r>
              <w:t>1</w:t>
            </w:r>
          </w:p>
        </w:tc>
        <w:tc>
          <w:tcPr>
            <w:tcW w:w="3056" w:type="pct"/>
          </w:tcPr>
          <w:p w14:paraId="4233B95B" w14:textId="0AAFED73" w:rsidR="00DA749C" w:rsidRPr="007E0A87" w:rsidRDefault="00DA749C" w:rsidP="006A48E6">
            <w:r w:rsidRPr="007E0A87">
              <w:t>Application of Combined Process of Biofiltration and Ozonation for Treatment of Municipal Sewage in theSubtropical Cities (2011) Smriti Tripathi, Devendra Mani Tripathi, Mayank Pandey,Ashutosh Pandey and B.D. Tripathi</w:t>
            </w:r>
          </w:p>
        </w:tc>
        <w:tc>
          <w:tcPr>
            <w:tcW w:w="1579" w:type="pct"/>
          </w:tcPr>
          <w:p w14:paraId="129E5F48" w14:textId="3AEFDFD4" w:rsidR="00DA749C" w:rsidRPr="007E0A87" w:rsidRDefault="00DA749C" w:rsidP="006A48E6">
            <w:r w:rsidRPr="007E0A87">
              <w:t>978-93-82332- 03-9</w:t>
            </w:r>
          </w:p>
        </w:tc>
      </w:tr>
      <w:tr w:rsidR="00DA749C" w:rsidRPr="007E0A87" w14:paraId="64236C70" w14:textId="77777777" w:rsidTr="00DA749C">
        <w:trPr>
          <w:trHeight w:val="330"/>
        </w:trPr>
        <w:tc>
          <w:tcPr>
            <w:tcW w:w="365" w:type="pct"/>
          </w:tcPr>
          <w:p w14:paraId="53C77272" w14:textId="0FC676C4" w:rsidR="00DA749C" w:rsidRPr="007E0A87" w:rsidRDefault="00DA749C" w:rsidP="006A48E6">
            <w:r>
              <w:t>2</w:t>
            </w:r>
          </w:p>
        </w:tc>
        <w:tc>
          <w:tcPr>
            <w:tcW w:w="3056" w:type="pct"/>
          </w:tcPr>
          <w:p w14:paraId="7C0A7A95" w14:textId="77777777" w:rsidR="00DA749C" w:rsidRPr="007E0A87" w:rsidRDefault="00DA749C" w:rsidP="006A48E6">
            <w:r w:rsidRPr="007E0A87">
              <w:t>Effects of Distillery Effluent on soil and its Bioremediation</w:t>
            </w:r>
          </w:p>
        </w:tc>
        <w:tc>
          <w:tcPr>
            <w:tcW w:w="1579" w:type="pct"/>
          </w:tcPr>
          <w:p w14:paraId="5B4E4113" w14:textId="77777777" w:rsidR="00DA749C" w:rsidRPr="007E0A87" w:rsidRDefault="00DA749C" w:rsidP="006A48E6">
            <w:r w:rsidRPr="007E0A87">
              <w:t>Lambert Academic Press/ 978-3-659-24847-4</w:t>
            </w:r>
          </w:p>
        </w:tc>
      </w:tr>
      <w:tr w:rsidR="00DA749C" w:rsidRPr="007E0A87" w14:paraId="1DD76CB3" w14:textId="77777777" w:rsidTr="00DA749C">
        <w:trPr>
          <w:trHeight w:val="330"/>
        </w:trPr>
        <w:tc>
          <w:tcPr>
            <w:tcW w:w="365" w:type="pct"/>
          </w:tcPr>
          <w:p w14:paraId="3E03EC2A" w14:textId="2CA9D6C0" w:rsidR="00DA749C" w:rsidRPr="007E0A87" w:rsidRDefault="00DA749C" w:rsidP="006A48E6">
            <w:r>
              <w:t>3</w:t>
            </w:r>
          </w:p>
        </w:tc>
        <w:tc>
          <w:tcPr>
            <w:tcW w:w="3056" w:type="pct"/>
          </w:tcPr>
          <w:p w14:paraId="71F037F8" w14:textId="77777777" w:rsidR="00DA749C" w:rsidRPr="007E0A87" w:rsidRDefault="00DA749C" w:rsidP="006A48E6">
            <w:r w:rsidRPr="007E0A87">
              <w:t>Ecological Assessment of Waste Water Treatment Technologies</w:t>
            </w:r>
          </w:p>
        </w:tc>
        <w:tc>
          <w:tcPr>
            <w:tcW w:w="1579" w:type="pct"/>
          </w:tcPr>
          <w:p w14:paraId="42BE6938" w14:textId="77777777" w:rsidR="00DA749C" w:rsidRPr="007E0A87" w:rsidRDefault="00DA749C" w:rsidP="006A48E6">
            <w:r w:rsidRPr="007E0A87">
              <w:t>Lambert Academic Press/ 978-3-659-17902-0</w:t>
            </w:r>
          </w:p>
        </w:tc>
      </w:tr>
      <w:tr w:rsidR="00DA749C" w:rsidRPr="007E0A87" w14:paraId="21283B74" w14:textId="77777777" w:rsidTr="00DA749C">
        <w:trPr>
          <w:trHeight w:val="354"/>
        </w:trPr>
        <w:tc>
          <w:tcPr>
            <w:tcW w:w="365" w:type="pct"/>
          </w:tcPr>
          <w:p w14:paraId="6C71E352" w14:textId="44F6DE3E" w:rsidR="00DA749C" w:rsidRPr="007E0A87" w:rsidRDefault="00DA749C" w:rsidP="006A48E6">
            <w:r>
              <w:t>4</w:t>
            </w:r>
          </w:p>
        </w:tc>
        <w:tc>
          <w:tcPr>
            <w:tcW w:w="3056" w:type="pct"/>
          </w:tcPr>
          <w:p w14:paraId="4777AD45" w14:textId="77777777" w:rsidR="00DA749C" w:rsidRPr="007E0A87" w:rsidRDefault="00DA749C" w:rsidP="006A48E6">
            <w:r w:rsidRPr="007E0A87">
              <w:t>Nitrogen perturbation on herbaceous vegetation</w:t>
            </w:r>
          </w:p>
        </w:tc>
        <w:tc>
          <w:tcPr>
            <w:tcW w:w="1579" w:type="pct"/>
          </w:tcPr>
          <w:p w14:paraId="6E467CA2" w14:textId="77777777" w:rsidR="00DA749C" w:rsidRPr="007E0A87" w:rsidRDefault="00DA749C" w:rsidP="006A48E6">
            <w:r w:rsidRPr="007E0A87">
              <w:t>Lambert Academic Press/ 978-3-659-26669-0</w:t>
            </w:r>
          </w:p>
        </w:tc>
      </w:tr>
      <w:tr w:rsidR="00DA749C" w:rsidRPr="007E0A87" w14:paraId="07FC140A" w14:textId="77777777" w:rsidTr="00DA749C">
        <w:trPr>
          <w:trHeight w:val="354"/>
        </w:trPr>
        <w:tc>
          <w:tcPr>
            <w:tcW w:w="365" w:type="pct"/>
          </w:tcPr>
          <w:p w14:paraId="1F7D9A7F" w14:textId="469F734B" w:rsidR="00DA749C" w:rsidRPr="007E0A87" w:rsidRDefault="00DA749C" w:rsidP="006A48E6">
            <w:r>
              <w:t>5</w:t>
            </w:r>
          </w:p>
        </w:tc>
        <w:tc>
          <w:tcPr>
            <w:tcW w:w="3056" w:type="pct"/>
          </w:tcPr>
          <w:p w14:paraId="0A7D1B01" w14:textId="77777777" w:rsidR="00DA749C" w:rsidRPr="007E0A87" w:rsidRDefault="00DA749C" w:rsidP="006A48E6">
            <w:r w:rsidRPr="007E0A87">
              <w:t>Plastic Waste:Environmental Pollution, Health Hazards and Biodegradation strategies (2016) Tripathi D. M. and Tripathi S. In Bioremediation of Industrial Pollutants.1-379. Edited by R N Bhragava ISBN-978-93-84649-60-9).</w:t>
            </w:r>
          </w:p>
        </w:tc>
        <w:tc>
          <w:tcPr>
            <w:tcW w:w="1579" w:type="pct"/>
          </w:tcPr>
          <w:p w14:paraId="185ECD71" w14:textId="77777777" w:rsidR="00DA749C" w:rsidRPr="007E0A87" w:rsidRDefault="00DA749C" w:rsidP="006A48E6">
            <w:r w:rsidRPr="007E0A87">
              <w:t>Published by  Educationist Press, Write &amp; Print Publications H-13, Bali Nagar, New Delhi 110 015 India/(ISBN-978-93-84649-60-9)</w:t>
            </w:r>
          </w:p>
        </w:tc>
      </w:tr>
    </w:tbl>
    <w:p w14:paraId="742114EB" w14:textId="77777777" w:rsidR="005E5F7D" w:rsidRPr="008A1001" w:rsidRDefault="005E5F7D" w:rsidP="008A1001">
      <w:pPr>
        <w:spacing w:after="0" w:line="240" w:lineRule="auto"/>
        <w:rPr>
          <w:rFonts w:ascii="Times New Roman" w:hAnsi="Times New Roman" w:cs="Times New Roman"/>
          <w:bCs/>
          <w:iCs/>
          <w:szCs w:val="22"/>
        </w:rPr>
      </w:pPr>
    </w:p>
    <w:p w14:paraId="28E9AF99" w14:textId="18257012" w:rsidR="00EB21FD" w:rsidRDefault="005E5F7D" w:rsidP="008A1001">
      <w:pPr>
        <w:spacing w:after="0" w:line="240" w:lineRule="auto"/>
        <w:rPr>
          <w:rFonts w:ascii="Times New Roman" w:hAnsi="Times New Roman" w:cs="Times New Roman"/>
          <w:b/>
          <w:iCs/>
          <w:szCs w:val="22"/>
          <w:u w:val="single"/>
        </w:rPr>
      </w:pPr>
      <w:r w:rsidRPr="008A1001">
        <w:rPr>
          <w:rFonts w:ascii="Times New Roman" w:hAnsi="Times New Roman" w:cs="Times New Roman"/>
          <w:b/>
          <w:iCs/>
          <w:szCs w:val="22"/>
          <w:u w:val="single"/>
        </w:rPr>
        <w:t>RESEARCH GUIDANCE</w:t>
      </w:r>
    </w:p>
    <w:p w14:paraId="6F492167" w14:textId="77777777" w:rsidR="00484CA3" w:rsidRPr="008A1001" w:rsidRDefault="00484CA3" w:rsidP="008A1001">
      <w:pPr>
        <w:spacing w:after="0" w:line="240" w:lineRule="auto"/>
        <w:rPr>
          <w:rFonts w:ascii="Times New Roman" w:hAnsi="Times New Roman" w:cs="Times New Roman"/>
          <w:b/>
          <w:iCs/>
          <w:szCs w:val="22"/>
          <w:u w:val="single"/>
        </w:rPr>
      </w:pPr>
    </w:p>
    <w:tbl>
      <w:tblPr>
        <w:tblStyle w:val="TableGrid"/>
        <w:tblW w:w="4978" w:type="pct"/>
        <w:tblLook w:val="04A0" w:firstRow="1" w:lastRow="0" w:firstColumn="1" w:lastColumn="0" w:noHBand="0" w:noVBand="1"/>
      </w:tblPr>
      <w:tblGrid>
        <w:gridCol w:w="528"/>
        <w:gridCol w:w="3899"/>
        <w:gridCol w:w="15"/>
        <w:gridCol w:w="4231"/>
        <w:gridCol w:w="6"/>
        <w:gridCol w:w="1957"/>
      </w:tblGrid>
      <w:tr w:rsidR="00F237EB" w:rsidRPr="008A1001" w14:paraId="691F469C" w14:textId="77777777" w:rsidTr="00F237EB">
        <w:trPr>
          <w:trHeight w:val="230"/>
        </w:trPr>
        <w:tc>
          <w:tcPr>
            <w:tcW w:w="248" w:type="pct"/>
          </w:tcPr>
          <w:p w14:paraId="28024644" w14:textId="77777777" w:rsidR="00F237EB" w:rsidRPr="008A1001" w:rsidRDefault="00F237EB" w:rsidP="008A1001">
            <w:pPr>
              <w:rPr>
                <w:b/>
                <w:iCs/>
                <w:szCs w:val="22"/>
              </w:rPr>
            </w:pPr>
            <w:r>
              <w:rPr>
                <w:b/>
                <w:iCs/>
                <w:szCs w:val="22"/>
              </w:rPr>
              <w:t>SN</w:t>
            </w:r>
          </w:p>
        </w:tc>
        <w:tc>
          <w:tcPr>
            <w:tcW w:w="1833" w:type="pct"/>
          </w:tcPr>
          <w:p w14:paraId="7A4E75B1" w14:textId="77777777" w:rsidR="00F237EB" w:rsidRPr="008A1001" w:rsidRDefault="00F237EB" w:rsidP="008A1001">
            <w:pPr>
              <w:rPr>
                <w:b/>
                <w:iCs/>
                <w:szCs w:val="22"/>
              </w:rPr>
            </w:pPr>
            <w:r>
              <w:rPr>
                <w:b/>
                <w:iCs/>
                <w:szCs w:val="22"/>
              </w:rPr>
              <w:t>Topic</w:t>
            </w:r>
          </w:p>
        </w:tc>
        <w:tc>
          <w:tcPr>
            <w:tcW w:w="1996" w:type="pct"/>
            <w:gridSpan w:val="2"/>
          </w:tcPr>
          <w:p w14:paraId="2F060315" w14:textId="77777777" w:rsidR="00F237EB" w:rsidRPr="008A1001" w:rsidRDefault="00F237EB" w:rsidP="008A1001">
            <w:pPr>
              <w:rPr>
                <w:b/>
                <w:iCs/>
                <w:szCs w:val="22"/>
              </w:rPr>
            </w:pPr>
            <w:r>
              <w:rPr>
                <w:b/>
                <w:iCs/>
                <w:szCs w:val="22"/>
              </w:rPr>
              <w:t xml:space="preserve">Submitted </w:t>
            </w:r>
          </w:p>
        </w:tc>
        <w:tc>
          <w:tcPr>
            <w:tcW w:w="923" w:type="pct"/>
            <w:gridSpan w:val="2"/>
          </w:tcPr>
          <w:p w14:paraId="14B1192B" w14:textId="77777777" w:rsidR="00F237EB" w:rsidRPr="008A1001" w:rsidRDefault="00F237EB" w:rsidP="008A1001">
            <w:pPr>
              <w:rPr>
                <w:b/>
                <w:iCs/>
                <w:szCs w:val="22"/>
              </w:rPr>
            </w:pPr>
            <w:r>
              <w:rPr>
                <w:b/>
                <w:iCs/>
                <w:szCs w:val="22"/>
              </w:rPr>
              <w:t>Year</w:t>
            </w:r>
          </w:p>
        </w:tc>
      </w:tr>
      <w:tr w:rsidR="00F237EB" w:rsidRPr="008A1001" w14:paraId="32D3B33F" w14:textId="77777777" w:rsidTr="00F237EB">
        <w:trPr>
          <w:trHeight w:val="230"/>
        </w:trPr>
        <w:tc>
          <w:tcPr>
            <w:tcW w:w="5000" w:type="pct"/>
            <w:gridSpan w:val="6"/>
          </w:tcPr>
          <w:p w14:paraId="6FE4AD27" w14:textId="77777777" w:rsidR="00F237EB" w:rsidRPr="008A1001" w:rsidRDefault="00F237EB" w:rsidP="008A1001">
            <w:pPr>
              <w:rPr>
                <w:b/>
                <w:iCs/>
                <w:szCs w:val="22"/>
              </w:rPr>
            </w:pPr>
            <w:r w:rsidRPr="008A1001">
              <w:rPr>
                <w:b/>
                <w:iCs/>
                <w:sz w:val="22"/>
                <w:szCs w:val="22"/>
              </w:rPr>
              <w:t>MSc Dissertation</w:t>
            </w:r>
          </w:p>
        </w:tc>
      </w:tr>
      <w:tr w:rsidR="00673203" w:rsidRPr="008A1001" w14:paraId="7DB72A43" w14:textId="77777777" w:rsidTr="00673203">
        <w:trPr>
          <w:trHeight w:val="744"/>
        </w:trPr>
        <w:tc>
          <w:tcPr>
            <w:tcW w:w="248" w:type="pct"/>
          </w:tcPr>
          <w:p w14:paraId="7E9037F2" w14:textId="77777777" w:rsidR="00673203" w:rsidRPr="008A1001" w:rsidRDefault="00673203" w:rsidP="008A1001">
            <w:pPr>
              <w:rPr>
                <w:bCs/>
                <w:iCs/>
                <w:sz w:val="22"/>
                <w:szCs w:val="22"/>
              </w:rPr>
            </w:pPr>
            <w:r w:rsidRPr="008A1001">
              <w:rPr>
                <w:bCs/>
                <w:iCs/>
                <w:sz w:val="22"/>
                <w:szCs w:val="22"/>
              </w:rPr>
              <w:t>1</w:t>
            </w:r>
          </w:p>
        </w:tc>
        <w:tc>
          <w:tcPr>
            <w:tcW w:w="1840" w:type="pct"/>
            <w:gridSpan w:val="2"/>
          </w:tcPr>
          <w:p w14:paraId="7DBF4ABA" w14:textId="77777777" w:rsidR="00673203" w:rsidRPr="008A1001" w:rsidRDefault="00673203" w:rsidP="008A1001">
            <w:pPr>
              <w:rPr>
                <w:bCs/>
                <w:iCs/>
                <w:sz w:val="22"/>
                <w:szCs w:val="22"/>
              </w:rPr>
            </w:pPr>
            <w:r w:rsidRPr="008A1001">
              <w:rPr>
                <w:bCs/>
                <w:iCs/>
                <w:sz w:val="22"/>
                <w:szCs w:val="22"/>
              </w:rPr>
              <w:t>Antibiotic sensitivity and biochemical characterization of Pseudomonas sp. Isolated from soil and water samples from M.L.B medical college, jhansi</w:t>
            </w:r>
          </w:p>
        </w:tc>
        <w:tc>
          <w:tcPr>
            <w:tcW w:w="1992" w:type="pct"/>
            <w:gridSpan w:val="2"/>
          </w:tcPr>
          <w:p w14:paraId="2EA2BFAD" w14:textId="77777777" w:rsidR="00673203" w:rsidRPr="008A1001" w:rsidRDefault="00673203" w:rsidP="008A1001">
            <w:pPr>
              <w:rPr>
                <w:bCs/>
                <w:iCs/>
                <w:sz w:val="22"/>
                <w:szCs w:val="22"/>
              </w:rPr>
            </w:pPr>
            <w:r w:rsidRPr="008A1001">
              <w:rPr>
                <w:bCs/>
                <w:iCs/>
                <w:sz w:val="22"/>
                <w:szCs w:val="22"/>
              </w:rPr>
              <w:t>Department of Microbiology, Bundelkhand University, Jhansi (U.P.)</w:t>
            </w:r>
            <w:r w:rsidRPr="008A1001">
              <w:rPr>
                <w:bCs/>
                <w:iCs/>
                <w:sz w:val="22"/>
                <w:szCs w:val="22"/>
              </w:rPr>
              <w:tab/>
            </w:r>
          </w:p>
        </w:tc>
        <w:tc>
          <w:tcPr>
            <w:tcW w:w="920" w:type="pct"/>
          </w:tcPr>
          <w:p w14:paraId="34A01E4C" w14:textId="14E6FC73" w:rsidR="00673203" w:rsidRPr="008A1001" w:rsidRDefault="006B1395" w:rsidP="008A1001">
            <w:pPr>
              <w:rPr>
                <w:bCs/>
                <w:iCs/>
                <w:szCs w:val="22"/>
              </w:rPr>
            </w:pPr>
            <w:r>
              <w:rPr>
                <w:bCs/>
                <w:iCs/>
                <w:szCs w:val="22"/>
              </w:rPr>
              <w:t>Completed</w:t>
            </w:r>
          </w:p>
        </w:tc>
      </w:tr>
      <w:tr w:rsidR="00673203" w:rsidRPr="008A1001" w14:paraId="3706BD0D" w14:textId="77777777" w:rsidTr="00673203">
        <w:trPr>
          <w:trHeight w:val="744"/>
        </w:trPr>
        <w:tc>
          <w:tcPr>
            <w:tcW w:w="248" w:type="pct"/>
          </w:tcPr>
          <w:p w14:paraId="76DD58AD" w14:textId="77777777" w:rsidR="00673203" w:rsidRPr="008A1001" w:rsidRDefault="00673203" w:rsidP="008A1001">
            <w:pPr>
              <w:rPr>
                <w:bCs/>
                <w:iCs/>
                <w:sz w:val="22"/>
                <w:szCs w:val="22"/>
              </w:rPr>
            </w:pPr>
            <w:r w:rsidRPr="008A1001">
              <w:rPr>
                <w:bCs/>
                <w:iCs/>
                <w:sz w:val="22"/>
                <w:szCs w:val="22"/>
              </w:rPr>
              <w:t>2</w:t>
            </w:r>
          </w:p>
        </w:tc>
        <w:tc>
          <w:tcPr>
            <w:tcW w:w="1840" w:type="pct"/>
            <w:gridSpan w:val="2"/>
          </w:tcPr>
          <w:p w14:paraId="249FED4B" w14:textId="77777777" w:rsidR="00673203" w:rsidRPr="008A1001" w:rsidRDefault="00673203" w:rsidP="008A1001">
            <w:pPr>
              <w:rPr>
                <w:bCs/>
                <w:iCs/>
                <w:sz w:val="22"/>
                <w:szCs w:val="22"/>
              </w:rPr>
            </w:pPr>
            <w:r w:rsidRPr="008A1001">
              <w:rPr>
                <w:bCs/>
                <w:iCs/>
                <w:sz w:val="22"/>
                <w:szCs w:val="22"/>
              </w:rPr>
              <w:t>Biochemical characterization and antibiotic sensitivity of Pseudomonas sp. Isolated from clinical samples of M.L.B medical college jhansi</w:t>
            </w:r>
          </w:p>
        </w:tc>
        <w:tc>
          <w:tcPr>
            <w:tcW w:w="1992" w:type="pct"/>
            <w:gridSpan w:val="2"/>
          </w:tcPr>
          <w:p w14:paraId="265F273F" w14:textId="77777777" w:rsidR="00673203" w:rsidRPr="008A1001" w:rsidRDefault="00673203" w:rsidP="008A1001">
            <w:pPr>
              <w:rPr>
                <w:bCs/>
                <w:iCs/>
                <w:sz w:val="22"/>
                <w:szCs w:val="22"/>
              </w:rPr>
            </w:pPr>
            <w:r w:rsidRPr="008A1001">
              <w:rPr>
                <w:bCs/>
                <w:iCs/>
                <w:sz w:val="22"/>
                <w:szCs w:val="22"/>
              </w:rPr>
              <w:t>Department of Microbiology, Bundelkhand University, Jhansi (U.P.)</w:t>
            </w:r>
            <w:r w:rsidRPr="008A1001">
              <w:rPr>
                <w:bCs/>
                <w:iCs/>
                <w:sz w:val="22"/>
                <w:szCs w:val="22"/>
              </w:rPr>
              <w:tab/>
            </w:r>
          </w:p>
        </w:tc>
        <w:tc>
          <w:tcPr>
            <w:tcW w:w="920" w:type="pct"/>
          </w:tcPr>
          <w:p w14:paraId="2B715CED" w14:textId="163059D6" w:rsidR="00673203" w:rsidRPr="008A1001" w:rsidRDefault="006B1395" w:rsidP="008A1001">
            <w:pPr>
              <w:rPr>
                <w:bCs/>
                <w:iCs/>
                <w:szCs w:val="22"/>
              </w:rPr>
            </w:pPr>
            <w:r>
              <w:rPr>
                <w:bCs/>
                <w:iCs/>
                <w:szCs w:val="22"/>
              </w:rPr>
              <w:t>Completed</w:t>
            </w:r>
          </w:p>
        </w:tc>
      </w:tr>
      <w:tr w:rsidR="00F237EB" w:rsidRPr="008A1001" w14:paraId="5000251E" w14:textId="77777777" w:rsidTr="00F237EB">
        <w:trPr>
          <w:trHeight w:val="230"/>
        </w:trPr>
        <w:tc>
          <w:tcPr>
            <w:tcW w:w="5000" w:type="pct"/>
            <w:gridSpan w:val="6"/>
          </w:tcPr>
          <w:p w14:paraId="188F641B" w14:textId="77777777" w:rsidR="00F237EB" w:rsidRPr="008A1001" w:rsidRDefault="00F237EB" w:rsidP="008A1001">
            <w:pPr>
              <w:rPr>
                <w:b/>
                <w:iCs/>
                <w:szCs w:val="22"/>
              </w:rPr>
            </w:pPr>
            <w:r w:rsidRPr="008A1001">
              <w:rPr>
                <w:b/>
                <w:iCs/>
                <w:sz w:val="22"/>
                <w:szCs w:val="22"/>
              </w:rPr>
              <w:t>MPhil Thesis</w:t>
            </w:r>
          </w:p>
        </w:tc>
      </w:tr>
      <w:tr w:rsidR="00673203" w:rsidRPr="008A1001" w14:paraId="6F479F51" w14:textId="77777777" w:rsidTr="00673203">
        <w:trPr>
          <w:trHeight w:val="496"/>
        </w:trPr>
        <w:tc>
          <w:tcPr>
            <w:tcW w:w="248" w:type="pct"/>
          </w:tcPr>
          <w:p w14:paraId="309CCA6A" w14:textId="77777777" w:rsidR="00673203" w:rsidRPr="008A1001" w:rsidRDefault="00673203" w:rsidP="008A1001">
            <w:pPr>
              <w:rPr>
                <w:b/>
                <w:iCs/>
                <w:sz w:val="22"/>
                <w:szCs w:val="22"/>
                <w:u w:val="single"/>
              </w:rPr>
            </w:pPr>
            <w:r w:rsidRPr="008A1001">
              <w:rPr>
                <w:b/>
                <w:iCs/>
                <w:sz w:val="22"/>
                <w:szCs w:val="22"/>
                <w:u w:val="single"/>
              </w:rPr>
              <w:t>1</w:t>
            </w:r>
          </w:p>
        </w:tc>
        <w:tc>
          <w:tcPr>
            <w:tcW w:w="1840" w:type="pct"/>
            <w:gridSpan w:val="2"/>
          </w:tcPr>
          <w:p w14:paraId="0A0E082C" w14:textId="77777777" w:rsidR="00673203" w:rsidRPr="008A1001" w:rsidRDefault="00673203" w:rsidP="008A1001">
            <w:pPr>
              <w:rPr>
                <w:bCs/>
                <w:iCs/>
                <w:sz w:val="22"/>
                <w:szCs w:val="22"/>
              </w:rPr>
            </w:pPr>
            <w:r w:rsidRPr="008A1001">
              <w:rPr>
                <w:bCs/>
                <w:iCs/>
                <w:sz w:val="22"/>
                <w:szCs w:val="22"/>
              </w:rPr>
              <w:t>Monitoring and Chemometric analysis of soil quality in the jhansi city</w:t>
            </w:r>
          </w:p>
        </w:tc>
        <w:tc>
          <w:tcPr>
            <w:tcW w:w="1992" w:type="pct"/>
            <w:gridSpan w:val="2"/>
          </w:tcPr>
          <w:p w14:paraId="575C3449" w14:textId="77777777" w:rsidR="00673203" w:rsidRPr="008A1001" w:rsidRDefault="00673203" w:rsidP="008A1001">
            <w:pPr>
              <w:rPr>
                <w:bCs/>
                <w:iCs/>
                <w:sz w:val="22"/>
                <w:szCs w:val="22"/>
              </w:rPr>
            </w:pPr>
            <w:r w:rsidRPr="008A1001">
              <w:rPr>
                <w:bCs/>
                <w:iCs/>
                <w:sz w:val="22"/>
                <w:szCs w:val="22"/>
              </w:rPr>
              <w:t>Institute of Environment and Developmental StudiesBundelkhand University, Jhansi (U.P.)</w:t>
            </w:r>
          </w:p>
        </w:tc>
        <w:tc>
          <w:tcPr>
            <w:tcW w:w="920" w:type="pct"/>
          </w:tcPr>
          <w:p w14:paraId="074EA61F" w14:textId="57F31C64" w:rsidR="00673203" w:rsidRPr="008A1001" w:rsidRDefault="006B1395" w:rsidP="008A1001">
            <w:pPr>
              <w:rPr>
                <w:bCs/>
                <w:iCs/>
                <w:szCs w:val="22"/>
              </w:rPr>
            </w:pPr>
            <w:r>
              <w:rPr>
                <w:bCs/>
                <w:iCs/>
                <w:szCs w:val="22"/>
              </w:rPr>
              <w:t>Completed</w:t>
            </w:r>
          </w:p>
        </w:tc>
      </w:tr>
      <w:tr w:rsidR="00673203" w:rsidRPr="008A1001" w14:paraId="565A8E71" w14:textId="77777777" w:rsidTr="00673203">
        <w:trPr>
          <w:trHeight w:val="509"/>
        </w:trPr>
        <w:tc>
          <w:tcPr>
            <w:tcW w:w="248" w:type="pct"/>
          </w:tcPr>
          <w:p w14:paraId="29B7DF23" w14:textId="77777777" w:rsidR="00673203" w:rsidRPr="008A1001" w:rsidRDefault="00673203" w:rsidP="008A1001">
            <w:pPr>
              <w:rPr>
                <w:b/>
                <w:iCs/>
                <w:sz w:val="22"/>
                <w:szCs w:val="22"/>
                <w:u w:val="single"/>
              </w:rPr>
            </w:pPr>
            <w:r w:rsidRPr="008A1001">
              <w:rPr>
                <w:b/>
                <w:iCs/>
                <w:sz w:val="22"/>
                <w:szCs w:val="22"/>
                <w:u w:val="single"/>
              </w:rPr>
              <w:t>2</w:t>
            </w:r>
          </w:p>
        </w:tc>
        <w:tc>
          <w:tcPr>
            <w:tcW w:w="1840" w:type="pct"/>
            <w:gridSpan w:val="2"/>
          </w:tcPr>
          <w:p w14:paraId="0DF80D2C" w14:textId="77777777" w:rsidR="00673203" w:rsidRPr="008A1001" w:rsidRDefault="00673203" w:rsidP="008A1001">
            <w:pPr>
              <w:rPr>
                <w:bCs/>
                <w:iCs/>
                <w:sz w:val="22"/>
                <w:szCs w:val="22"/>
              </w:rPr>
            </w:pPr>
            <w:r w:rsidRPr="008A1001">
              <w:rPr>
                <w:bCs/>
                <w:iCs/>
                <w:sz w:val="22"/>
                <w:szCs w:val="22"/>
              </w:rPr>
              <w:t>Monitoring and Chemometric analysis of water quality in the jhansi city</w:t>
            </w:r>
          </w:p>
        </w:tc>
        <w:tc>
          <w:tcPr>
            <w:tcW w:w="1992" w:type="pct"/>
            <w:gridSpan w:val="2"/>
          </w:tcPr>
          <w:p w14:paraId="001E0118" w14:textId="77777777" w:rsidR="00673203" w:rsidRPr="008A1001" w:rsidRDefault="00673203" w:rsidP="008A1001">
            <w:pPr>
              <w:rPr>
                <w:bCs/>
                <w:iCs/>
                <w:sz w:val="22"/>
                <w:szCs w:val="22"/>
              </w:rPr>
            </w:pPr>
            <w:r w:rsidRPr="008A1001">
              <w:rPr>
                <w:bCs/>
                <w:iCs/>
                <w:sz w:val="22"/>
                <w:szCs w:val="22"/>
              </w:rPr>
              <w:t>Institute of Environment and Developmental StudiesBundelkhand University, Jhansi (U.P.)</w:t>
            </w:r>
          </w:p>
        </w:tc>
        <w:tc>
          <w:tcPr>
            <w:tcW w:w="920" w:type="pct"/>
          </w:tcPr>
          <w:p w14:paraId="1A1C9A5D" w14:textId="24950444" w:rsidR="00673203" w:rsidRPr="008A1001" w:rsidRDefault="006B1395" w:rsidP="008A1001">
            <w:pPr>
              <w:rPr>
                <w:bCs/>
                <w:iCs/>
                <w:szCs w:val="22"/>
              </w:rPr>
            </w:pPr>
            <w:r>
              <w:rPr>
                <w:bCs/>
                <w:iCs/>
                <w:szCs w:val="22"/>
              </w:rPr>
              <w:t>Completed</w:t>
            </w:r>
          </w:p>
        </w:tc>
      </w:tr>
      <w:tr w:rsidR="00F237EB" w:rsidRPr="008A1001" w14:paraId="7E42C0A5" w14:textId="77777777" w:rsidTr="00F237EB">
        <w:trPr>
          <w:trHeight w:val="496"/>
        </w:trPr>
        <w:tc>
          <w:tcPr>
            <w:tcW w:w="5000" w:type="pct"/>
            <w:gridSpan w:val="6"/>
          </w:tcPr>
          <w:p w14:paraId="6B177725" w14:textId="77777777" w:rsidR="00F237EB" w:rsidRDefault="00F237EB" w:rsidP="008A1001">
            <w:pPr>
              <w:rPr>
                <w:b/>
                <w:iCs/>
                <w:szCs w:val="22"/>
              </w:rPr>
            </w:pPr>
            <w:r>
              <w:rPr>
                <w:b/>
                <w:iCs/>
                <w:sz w:val="22"/>
                <w:szCs w:val="22"/>
              </w:rPr>
              <w:t xml:space="preserve">PhD </w:t>
            </w:r>
            <w:r w:rsidRPr="008A1001">
              <w:rPr>
                <w:b/>
                <w:iCs/>
                <w:sz w:val="22"/>
                <w:szCs w:val="22"/>
              </w:rPr>
              <w:t>Thesis</w:t>
            </w:r>
          </w:p>
        </w:tc>
      </w:tr>
      <w:tr w:rsidR="00673203" w:rsidRPr="008A1001" w14:paraId="1E2D46D1" w14:textId="77777777" w:rsidTr="00673203">
        <w:trPr>
          <w:trHeight w:val="496"/>
        </w:trPr>
        <w:tc>
          <w:tcPr>
            <w:tcW w:w="248" w:type="pct"/>
          </w:tcPr>
          <w:p w14:paraId="61E58408" w14:textId="77777777" w:rsidR="00673203" w:rsidRPr="008A1001" w:rsidRDefault="00673203" w:rsidP="008A1001">
            <w:pPr>
              <w:rPr>
                <w:b/>
                <w:iCs/>
                <w:szCs w:val="22"/>
                <w:u w:val="single"/>
              </w:rPr>
            </w:pPr>
            <w:r>
              <w:rPr>
                <w:b/>
                <w:iCs/>
                <w:szCs w:val="22"/>
                <w:u w:val="single"/>
              </w:rPr>
              <w:t>1</w:t>
            </w:r>
          </w:p>
        </w:tc>
        <w:tc>
          <w:tcPr>
            <w:tcW w:w="1840" w:type="pct"/>
            <w:gridSpan w:val="2"/>
          </w:tcPr>
          <w:p w14:paraId="3D071E1E" w14:textId="77777777" w:rsidR="00673203" w:rsidRPr="00EB30DF" w:rsidRDefault="00673203" w:rsidP="00BB17CC">
            <w:pPr>
              <w:rPr>
                <w:iCs/>
                <w:szCs w:val="22"/>
              </w:rPr>
            </w:pPr>
            <w:r w:rsidRPr="00EB30DF">
              <w:rPr>
                <w:sz w:val="24"/>
                <w:szCs w:val="24"/>
              </w:rPr>
              <w:t>Soil amelioration by Coal Fly Ash and its impact on Microbial Activity and Microbial Population in Bundelkhand region</w:t>
            </w:r>
            <w:r>
              <w:rPr>
                <w:sz w:val="24"/>
                <w:szCs w:val="24"/>
              </w:rPr>
              <w:t xml:space="preserve"> (in progress)</w:t>
            </w:r>
          </w:p>
        </w:tc>
        <w:tc>
          <w:tcPr>
            <w:tcW w:w="1992" w:type="pct"/>
            <w:gridSpan w:val="2"/>
          </w:tcPr>
          <w:p w14:paraId="551B3E5D" w14:textId="77777777" w:rsidR="00673203" w:rsidRPr="008A1001" w:rsidRDefault="00673203" w:rsidP="008A1001">
            <w:pPr>
              <w:rPr>
                <w:bCs/>
                <w:iCs/>
                <w:szCs w:val="22"/>
              </w:rPr>
            </w:pPr>
            <w:r w:rsidRPr="008A1001">
              <w:rPr>
                <w:bCs/>
                <w:iCs/>
                <w:sz w:val="22"/>
                <w:szCs w:val="22"/>
              </w:rPr>
              <w:t>Department of Microbiology, Bundelkhand University, Jhansi (U.P.)</w:t>
            </w:r>
          </w:p>
        </w:tc>
        <w:tc>
          <w:tcPr>
            <w:tcW w:w="920" w:type="pct"/>
          </w:tcPr>
          <w:p w14:paraId="11344AFB" w14:textId="706E4CB7" w:rsidR="00673203" w:rsidRPr="008A1001" w:rsidRDefault="006B1395" w:rsidP="008A1001">
            <w:pPr>
              <w:rPr>
                <w:bCs/>
                <w:iCs/>
                <w:szCs w:val="22"/>
              </w:rPr>
            </w:pPr>
            <w:r>
              <w:rPr>
                <w:bCs/>
                <w:iCs/>
                <w:szCs w:val="22"/>
              </w:rPr>
              <w:t>In progress</w:t>
            </w:r>
          </w:p>
        </w:tc>
      </w:tr>
      <w:tr w:rsidR="00673203" w:rsidRPr="008A1001" w14:paraId="69BA454B" w14:textId="77777777" w:rsidTr="00673203">
        <w:trPr>
          <w:trHeight w:val="496"/>
        </w:trPr>
        <w:tc>
          <w:tcPr>
            <w:tcW w:w="248" w:type="pct"/>
          </w:tcPr>
          <w:p w14:paraId="4A028C47" w14:textId="77777777" w:rsidR="00673203" w:rsidRPr="008A1001" w:rsidRDefault="00673203" w:rsidP="008A1001">
            <w:pPr>
              <w:rPr>
                <w:b/>
                <w:iCs/>
                <w:szCs w:val="22"/>
                <w:u w:val="single"/>
              </w:rPr>
            </w:pPr>
            <w:r>
              <w:rPr>
                <w:b/>
                <w:iCs/>
                <w:szCs w:val="22"/>
                <w:u w:val="single"/>
              </w:rPr>
              <w:t>2</w:t>
            </w:r>
          </w:p>
        </w:tc>
        <w:tc>
          <w:tcPr>
            <w:tcW w:w="1840" w:type="pct"/>
            <w:gridSpan w:val="2"/>
          </w:tcPr>
          <w:p w14:paraId="5ECC5D27" w14:textId="77777777" w:rsidR="00673203" w:rsidRPr="00EB30DF" w:rsidRDefault="00673203" w:rsidP="008A1001">
            <w:pPr>
              <w:rPr>
                <w:iCs/>
                <w:szCs w:val="22"/>
              </w:rPr>
            </w:pPr>
            <w:r w:rsidRPr="00EB30DF">
              <w:rPr>
                <w:iCs/>
                <w:szCs w:val="22"/>
                <w:lang w:val="en-US"/>
              </w:rPr>
              <w:t>Implications of Organic Matter and Water Content alterations on the Microbial Activity and Biomass, in a Soil of semi-arid Bundelkhand region</w:t>
            </w:r>
            <w:r>
              <w:rPr>
                <w:iCs/>
                <w:szCs w:val="22"/>
                <w:lang w:val="en-US"/>
              </w:rPr>
              <w:t xml:space="preserve"> </w:t>
            </w:r>
            <w:r>
              <w:rPr>
                <w:sz w:val="24"/>
                <w:szCs w:val="24"/>
              </w:rPr>
              <w:t>(in progress)</w:t>
            </w:r>
          </w:p>
        </w:tc>
        <w:tc>
          <w:tcPr>
            <w:tcW w:w="1992" w:type="pct"/>
            <w:gridSpan w:val="2"/>
          </w:tcPr>
          <w:p w14:paraId="611E8772" w14:textId="77777777" w:rsidR="00673203" w:rsidRPr="008A1001" w:rsidRDefault="00673203" w:rsidP="008A1001">
            <w:pPr>
              <w:rPr>
                <w:bCs/>
                <w:iCs/>
                <w:szCs w:val="22"/>
              </w:rPr>
            </w:pPr>
            <w:r w:rsidRPr="008A1001">
              <w:rPr>
                <w:bCs/>
                <w:iCs/>
                <w:sz w:val="22"/>
                <w:szCs w:val="22"/>
              </w:rPr>
              <w:t>Department of Microbiology, Bundelkhand University, Jhansi (U.P.)</w:t>
            </w:r>
          </w:p>
        </w:tc>
        <w:tc>
          <w:tcPr>
            <w:tcW w:w="920" w:type="pct"/>
          </w:tcPr>
          <w:p w14:paraId="6B3EF7EE" w14:textId="642B692A" w:rsidR="00673203" w:rsidRPr="008A1001" w:rsidRDefault="006B1395" w:rsidP="008A1001">
            <w:pPr>
              <w:rPr>
                <w:bCs/>
                <w:iCs/>
                <w:szCs w:val="22"/>
              </w:rPr>
            </w:pPr>
            <w:r>
              <w:rPr>
                <w:bCs/>
                <w:iCs/>
                <w:szCs w:val="22"/>
              </w:rPr>
              <w:t>In progress</w:t>
            </w:r>
          </w:p>
        </w:tc>
      </w:tr>
      <w:tr w:rsidR="006B1395" w:rsidRPr="008A1001" w14:paraId="20DF6623" w14:textId="77777777" w:rsidTr="00673203">
        <w:trPr>
          <w:trHeight w:val="496"/>
        </w:trPr>
        <w:tc>
          <w:tcPr>
            <w:tcW w:w="248" w:type="pct"/>
          </w:tcPr>
          <w:p w14:paraId="7FAFF09C" w14:textId="1CF48F9D" w:rsidR="006B1395" w:rsidRDefault="006B1395" w:rsidP="006B1395">
            <w:pPr>
              <w:rPr>
                <w:b/>
                <w:iCs/>
                <w:szCs w:val="22"/>
                <w:u w:val="single"/>
              </w:rPr>
            </w:pPr>
            <w:r>
              <w:rPr>
                <w:b/>
                <w:iCs/>
                <w:szCs w:val="22"/>
                <w:u w:val="single"/>
              </w:rPr>
              <w:t>3</w:t>
            </w:r>
          </w:p>
        </w:tc>
        <w:tc>
          <w:tcPr>
            <w:tcW w:w="1840" w:type="pct"/>
            <w:gridSpan w:val="2"/>
          </w:tcPr>
          <w:p w14:paraId="1BAE8005" w14:textId="6D3633BA" w:rsidR="006B1395" w:rsidRPr="00EB30DF" w:rsidRDefault="006B1395" w:rsidP="006B1395">
            <w:pPr>
              <w:rPr>
                <w:iCs/>
                <w:szCs w:val="22"/>
                <w:lang w:val="en-US"/>
              </w:rPr>
            </w:pPr>
            <w:r w:rsidRPr="00A5737E">
              <w:rPr>
                <w:sz w:val="22"/>
                <w:szCs w:val="22"/>
                <w:lang w:val="en-US"/>
              </w:rPr>
              <w:t>“</w:t>
            </w:r>
            <w:r w:rsidRPr="00A5737E">
              <w:rPr>
                <w:sz w:val="22"/>
                <w:szCs w:val="22"/>
              </w:rPr>
              <w:t>Implications of Organic carbon Dynamics on soil health in a semi- arid region of Bundelkhand</w:t>
            </w:r>
          </w:p>
        </w:tc>
        <w:tc>
          <w:tcPr>
            <w:tcW w:w="1992" w:type="pct"/>
            <w:gridSpan w:val="2"/>
          </w:tcPr>
          <w:p w14:paraId="1071F04C" w14:textId="536B6187" w:rsidR="006B1395" w:rsidRPr="008A1001" w:rsidRDefault="006B1395" w:rsidP="006B1395">
            <w:pPr>
              <w:rPr>
                <w:bCs/>
                <w:iCs/>
                <w:szCs w:val="22"/>
              </w:rPr>
            </w:pPr>
            <w:r w:rsidRPr="008A1001">
              <w:rPr>
                <w:bCs/>
                <w:iCs/>
                <w:sz w:val="22"/>
                <w:szCs w:val="22"/>
              </w:rPr>
              <w:t>Department of Microbiology, Bundelkhand University, Jhansi (U.P.)</w:t>
            </w:r>
          </w:p>
        </w:tc>
        <w:tc>
          <w:tcPr>
            <w:tcW w:w="920" w:type="pct"/>
          </w:tcPr>
          <w:p w14:paraId="7E1C5B16" w14:textId="598954BA" w:rsidR="006B1395" w:rsidRPr="008A1001" w:rsidRDefault="006B1395" w:rsidP="006B1395">
            <w:pPr>
              <w:rPr>
                <w:bCs/>
                <w:iCs/>
                <w:szCs w:val="22"/>
              </w:rPr>
            </w:pPr>
            <w:r>
              <w:rPr>
                <w:bCs/>
                <w:iCs/>
                <w:szCs w:val="22"/>
              </w:rPr>
              <w:t>In progress</w:t>
            </w:r>
          </w:p>
        </w:tc>
      </w:tr>
    </w:tbl>
    <w:p w14:paraId="2A013460" w14:textId="77777777" w:rsidR="007E0D4A" w:rsidRPr="008A1001" w:rsidRDefault="007E0D4A" w:rsidP="008A1001">
      <w:pPr>
        <w:spacing w:after="0" w:line="240" w:lineRule="auto"/>
        <w:rPr>
          <w:rFonts w:ascii="Times New Roman" w:hAnsi="Times New Roman" w:cs="Times New Roman"/>
          <w:b/>
          <w:iCs/>
          <w:szCs w:val="22"/>
          <w:u w:val="single"/>
        </w:rPr>
      </w:pPr>
    </w:p>
    <w:p w14:paraId="0B431075" w14:textId="4D079C93" w:rsidR="006C50AF" w:rsidRDefault="006C50AF">
      <w:pPr>
        <w:rPr>
          <w:rFonts w:ascii="Times New Roman" w:hAnsi="Times New Roman" w:cs="Times New Roman"/>
          <w:b/>
          <w:iCs/>
          <w:szCs w:val="22"/>
          <w:u w:val="single"/>
        </w:rPr>
      </w:pPr>
    </w:p>
    <w:p w14:paraId="787C6200" w14:textId="77777777" w:rsidR="00855979" w:rsidRDefault="00855979">
      <w:pPr>
        <w:rPr>
          <w:rFonts w:ascii="Times New Roman" w:hAnsi="Times New Roman" w:cs="Times New Roman"/>
          <w:b/>
          <w:iCs/>
          <w:szCs w:val="22"/>
          <w:u w:val="single"/>
        </w:rPr>
      </w:pPr>
      <w:r>
        <w:rPr>
          <w:rFonts w:ascii="Times New Roman" w:hAnsi="Times New Roman" w:cs="Times New Roman"/>
          <w:b/>
          <w:iCs/>
          <w:szCs w:val="22"/>
          <w:u w:val="single"/>
        </w:rPr>
        <w:br w:type="page"/>
      </w:r>
    </w:p>
    <w:p w14:paraId="3E899549" w14:textId="6612C0D4" w:rsidR="00EB21FD" w:rsidRPr="008A1001" w:rsidRDefault="007E0D4A" w:rsidP="00484CA3">
      <w:pPr>
        <w:rPr>
          <w:rFonts w:ascii="Times New Roman" w:hAnsi="Times New Roman" w:cs="Times New Roman"/>
          <w:b/>
          <w:iCs/>
          <w:szCs w:val="22"/>
          <w:u w:val="single"/>
        </w:rPr>
      </w:pPr>
      <w:r w:rsidRPr="008A1001">
        <w:rPr>
          <w:rFonts w:ascii="Times New Roman" w:hAnsi="Times New Roman" w:cs="Times New Roman"/>
          <w:b/>
          <w:iCs/>
          <w:szCs w:val="22"/>
          <w:u w:val="single"/>
        </w:rPr>
        <w:lastRenderedPageBreak/>
        <w:t xml:space="preserve">PRESENTED PAPER/POSTER </w:t>
      </w:r>
    </w:p>
    <w:tbl>
      <w:tblPr>
        <w:tblStyle w:val="TableGrid"/>
        <w:tblW w:w="5000" w:type="pct"/>
        <w:tblLook w:val="04A0" w:firstRow="1" w:lastRow="0" w:firstColumn="1" w:lastColumn="0" w:noHBand="0" w:noVBand="1"/>
      </w:tblPr>
      <w:tblGrid>
        <w:gridCol w:w="806"/>
        <w:gridCol w:w="2571"/>
        <w:gridCol w:w="2290"/>
        <w:gridCol w:w="3025"/>
        <w:gridCol w:w="1991"/>
      </w:tblGrid>
      <w:tr w:rsidR="00DA749C" w:rsidRPr="006C50AF" w14:paraId="365AF890" w14:textId="77777777" w:rsidTr="00DA749C">
        <w:trPr>
          <w:trHeight w:val="513"/>
        </w:trPr>
        <w:tc>
          <w:tcPr>
            <w:tcW w:w="377" w:type="pct"/>
          </w:tcPr>
          <w:p w14:paraId="3F30DB2D" w14:textId="77777777" w:rsidR="00DA749C" w:rsidRPr="006C50AF" w:rsidRDefault="00DA749C" w:rsidP="00F533EF">
            <w:r w:rsidRPr="006C50AF">
              <w:t>S.N</w:t>
            </w:r>
          </w:p>
        </w:tc>
        <w:tc>
          <w:tcPr>
            <w:tcW w:w="1203" w:type="pct"/>
          </w:tcPr>
          <w:p w14:paraId="50551607" w14:textId="0D8D6E4E" w:rsidR="00DA749C" w:rsidRPr="006C50AF" w:rsidRDefault="00DA749C" w:rsidP="00F533EF">
            <w:r w:rsidRPr="006C50AF">
              <w:t>Title of Conference</w:t>
            </w:r>
          </w:p>
        </w:tc>
        <w:tc>
          <w:tcPr>
            <w:tcW w:w="1072" w:type="pct"/>
          </w:tcPr>
          <w:p w14:paraId="6B3AEBB9" w14:textId="77777777" w:rsidR="00DA749C" w:rsidRPr="006C50AF" w:rsidRDefault="00DA749C" w:rsidP="00F533EF">
            <w:r w:rsidRPr="006C50AF">
              <w:t>Organized by</w:t>
            </w:r>
          </w:p>
        </w:tc>
        <w:tc>
          <w:tcPr>
            <w:tcW w:w="1416" w:type="pct"/>
          </w:tcPr>
          <w:p w14:paraId="4E720899" w14:textId="77777777" w:rsidR="00DA749C" w:rsidRPr="006C50AF" w:rsidRDefault="00DA749C" w:rsidP="00F533EF">
            <w:r w:rsidRPr="006C50AF">
              <w:t>Title of Paper</w:t>
            </w:r>
          </w:p>
        </w:tc>
        <w:tc>
          <w:tcPr>
            <w:tcW w:w="932" w:type="pct"/>
          </w:tcPr>
          <w:p w14:paraId="08BCF564" w14:textId="77777777" w:rsidR="00DA749C" w:rsidRPr="006C50AF" w:rsidRDefault="00DA749C" w:rsidP="00F533EF">
            <w:r w:rsidRPr="006C50AF">
              <w:t>International/ national</w:t>
            </w:r>
          </w:p>
        </w:tc>
      </w:tr>
      <w:tr w:rsidR="00DA749C" w:rsidRPr="006C50AF" w14:paraId="47124F66" w14:textId="77777777" w:rsidTr="00DA749C">
        <w:trPr>
          <w:trHeight w:val="513"/>
        </w:trPr>
        <w:tc>
          <w:tcPr>
            <w:tcW w:w="377" w:type="pct"/>
          </w:tcPr>
          <w:p w14:paraId="0633667D" w14:textId="266A7475" w:rsidR="00DA749C" w:rsidRPr="006C50AF" w:rsidRDefault="00DA749C" w:rsidP="00821336">
            <w:r>
              <w:t>1.</w:t>
            </w:r>
          </w:p>
        </w:tc>
        <w:tc>
          <w:tcPr>
            <w:tcW w:w="1203" w:type="pct"/>
          </w:tcPr>
          <w:p w14:paraId="0ABAD086" w14:textId="66AF88D3" w:rsidR="00DA749C" w:rsidRPr="006C50AF" w:rsidRDefault="00DA749C" w:rsidP="00821336">
            <w:r w:rsidRPr="006C50AF">
              <w:t>International workshop on Climate change and Global Environment Politics</w:t>
            </w:r>
          </w:p>
        </w:tc>
        <w:tc>
          <w:tcPr>
            <w:tcW w:w="1072" w:type="pct"/>
          </w:tcPr>
          <w:p w14:paraId="3BDE5DDA" w14:textId="77210354" w:rsidR="00DA749C" w:rsidRPr="006C50AF" w:rsidRDefault="00DA749C" w:rsidP="00821336">
            <w:r w:rsidRPr="006C50AF">
              <w:t>Malviya Centre for Peace Research, Faculty of Social sciences, Banaras Hindu University, Varanasi.</w:t>
            </w:r>
          </w:p>
        </w:tc>
        <w:tc>
          <w:tcPr>
            <w:tcW w:w="1416" w:type="pct"/>
          </w:tcPr>
          <w:p w14:paraId="5CC33E5F" w14:textId="4889B74F" w:rsidR="00DA749C" w:rsidRPr="006C50AF" w:rsidRDefault="00DA749C" w:rsidP="00821336">
            <w:r w:rsidRPr="006C50AF">
              <w:t>Effect of Distillery Effluent Irrigation on Environment</w:t>
            </w:r>
          </w:p>
        </w:tc>
        <w:tc>
          <w:tcPr>
            <w:tcW w:w="932" w:type="pct"/>
          </w:tcPr>
          <w:p w14:paraId="664A2D09" w14:textId="77777777" w:rsidR="00DA749C" w:rsidRPr="006C50AF" w:rsidRDefault="00DA749C" w:rsidP="00821336">
            <w:r w:rsidRPr="006C50AF">
              <w:t>International Conference</w:t>
            </w:r>
          </w:p>
          <w:p w14:paraId="493CBBF8" w14:textId="77777777" w:rsidR="00DA749C" w:rsidRPr="006C50AF" w:rsidRDefault="00DA749C" w:rsidP="00821336"/>
        </w:tc>
      </w:tr>
      <w:tr w:rsidR="00DA749C" w:rsidRPr="006C50AF" w14:paraId="45D17645" w14:textId="77777777" w:rsidTr="00DA749C">
        <w:trPr>
          <w:trHeight w:val="787"/>
        </w:trPr>
        <w:tc>
          <w:tcPr>
            <w:tcW w:w="377" w:type="pct"/>
          </w:tcPr>
          <w:p w14:paraId="0CC46E91" w14:textId="77777777" w:rsidR="00DA749C" w:rsidRPr="006C50AF" w:rsidRDefault="00DA749C" w:rsidP="00821336">
            <w:r w:rsidRPr="006C50AF">
              <w:t>2.</w:t>
            </w:r>
          </w:p>
        </w:tc>
        <w:tc>
          <w:tcPr>
            <w:tcW w:w="1203" w:type="pct"/>
          </w:tcPr>
          <w:p w14:paraId="66D26F17" w14:textId="6714A86C" w:rsidR="00DA749C" w:rsidRPr="006C50AF" w:rsidRDefault="00DA749C" w:rsidP="00821336">
            <w:r w:rsidRPr="006C50AF">
              <w:t>WCSET 2009: World Congress on Science, Engineering and Technology</w:t>
            </w:r>
          </w:p>
        </w:tc>
        <w:tc>
          <w:tcPr>
            <w:tcW w:w="1072" w:type="pct"/>
          </w:tcPr>
          <w:p w14:paraId="31FCAAF6" w14:textId="77777777" w:rsidR="00DA749C" w:rsidRPr="006C50AF" w:rsidRDefault="00DA749C" w:rsidP="00821336">
            <w:r w:rsidRPr="006C50AF">
              <w:t>World Academy of Science, Engineering and Technology (WASET) in Singapore</w:t>
            </w:r>
          </w:p>
        </w:tc>
        <w:tc>
          <w:tcPr>
            <w:tcW w:w="1416" w:type="pct"/>
          </w:tcPr>
          <w:p w14:paraId="45375E88" w14:textId="77777777" w:rsidR="00DA749C" w:rsidRPr="006C50AF" w:rsidRDefault="00DA749C" w:rsidP="00821336">
            <w:r w:rsidRPr="006C50AF">
              <w:t>Effect of Secondary Treated Distillery Effluent Irrigation on Soil Dehydrogenase Activity</w:t>
            </w:r>
          </w:p>
        </w:tc>
        <w:tc>
          <w:tcPr>
            <w:tcW w:w="932" w:type="pct"/>
          </w:tcPr>
          <w:p w14:paraId="407E9769" w14:textId="77777777" w:rsidR="00DA749C" w:rsidRPr="006C50AF" w:rsidRDefault="00DA749C" w:rsidP="00821336">
            <w:r w:rsidRPr="006C50AF">
              <w:t>International Conference</w:t>
            </w:r>
          </w:p>
          <w:p w14:paraId="53837986" w14:textId="77777777" w:rsidR="00DA749C" w:rsidRPr="006C50AF" w:rsidRDefault="00DA749C" w:rsidP="00821336"/>
        </w:tc>
      </w:tr>
      <w:tr w:rsidR="00DA749C" w:rsidRPr="006C50AF" w14:paraId="379285B0" w14:textId="77777777" w:rsidTr="00DA749C">
        <w:trPr>
          <w:trHeight w:val="147"/>
        </w:trPr>
        <w:tc>
          <w:tcPr>
            <w:tcW w:w="377" w:type="pct"/>
          </w:tcPr>
          <w:p w14:paraId="0FB307B7" w14:textId="77777777" w:rsidR="00DA749C" w:rsidRPr="006C50AF" w:rsidRDefault="00DA749C" w:rsidP="00821336">
            <w:r w:rsidRPr="006C50AF">
              <w:t>3.</w:t>
            </w:r>
          </w:p>
        </w:tc>
        <w:tc>
          <w:tcPr>
            <w:tcW w:w="1203" w:type="pct"/>
          </w:tcPr>
          <w:p w14:paraId="623BB85E" w14:textId="4CF80324" w:rsidR="00DA749C" w:rsidRPr="006C50AF" w:rsidRDefault="00DA749C" w:rsidP="00821336">
            <w:r w:rsidRPr="006C50AF">
              <w:t>International congress on Recent Advances in Environmental Science and Technology (RAEST-2009)</w:t>
            </w:r>
          </w:p>
        </w:tc>
        <w:tc>
          <w:tcPr>
            <w:tcW w:w="1072" w:type="pct"/>
          </w:tcPr>
          <w:p w14:paraId="281CD387" w14:textId="77777777" w:rsidR="00DA749C" w:rsidRPr="006C50AF" w:rsidRDefault="00DA749C" w:rsidP="00821336">
            <w:r w:rsidRPr="006C50AF">
              <w:t>CEST, BHU, Varanasi.</w:t>
            </w:r>
          </w:p>
          <w:p w14:paraId="74EBB2AA" w14:textId="77777777" w:rsidR="00DA749C" w:rsidRPr="006C50AF" w:rsidRDefault="00DA749C" w:rsidP="00821336"/>
        </w:tc>
        <w:tc>
          <w:tcPr>
            <w:tcW w:w="1416" w:type="pct"/>
          </w:tcPr>
          <w:p w14:paraId="11320EAF" w14:textId="77777777" w:rsidR="00DA749C" w:rsidRPr="006C50AF" w:rsidRDefault="00DA749C" w:rsidP="00821336">
            <w:r w:rsidRPr="006C50AF">
              <w:t>Study of Bioremediation of Distillery Effluent</w:t>
            </w:r>
          </w:p>
        </w:tc>
        <w:tc>
          <w:tcPr>
            <w:tcW w:w="932" w:type="pct"/>
          </w:tcPr>
          <w:p w14:paraId="272ECDF2" w14:textId="77777777" w:rsidR="00DA749C" w:rsidRPr="006C50AF" w:rsidRDefault="00DA749C" w:rsidP="00821336">
            <w:r w:rsidRPr="006C50AF">
              <w:t>International Conference</w:t>
            </w:r>
          </w:p>
          <w:p w14:paraId="499F8FB6" w14:textId="77777777" w:rsidR="00DA749C" w:rsidRPr="006C50AF" w:rsidRDefault="00DA749C" w:rsidP="00821336"/>
        </w:tc>
      </w:tr>
      <w:tr w:rsidR="00DA749C" w:rsidRPr="006C50AF" w14:paraId="27BF24D4" w14:textId="77777777" w:rsidTr="00DA749C">
        <w:trPr>
          <w:trHeight w:val="147"/>
        </w:trPr>
        <w:tc>
          <w:tcPr>
            <w:tcW w:w="377" w:type="pct"/>
          </w:tcPr>
          <w:p w14:paraId="0B1F8250" w14:textId="77777777" w:rsidR="00DA749C" w:rsidRPr="006C50AF" w:rsidRDefault="00DA749C" w:rsidP="00821336">
            <w:r w:rsidRPr="006C50AF">
              <w:t>4</w:t>
            </w:r>
          </w:p>
        </w:tc>
        <w:tc>
          <w:tcPr>
            <w:tcW w:w="1203" w:type="pct"/>
          </w:tcPr>
          <w:p w14:paraId="52D6F494" w14:textId="6C0CE902" w:rsidR="00DA749C" w:rsidRPr="006C50AF" w:rsidRDefault="00DA749C" w:rsidP="00821336">
            <w:r w:rsidRPr="006C50AF">
              <w:t>International conference on plant and environmental pollution (ICPEP – 4)</w:t>
            </w:r>
          </w:p>
        </w:tc>
        <w:tc>
          <w:tcPr>
            <w:tcW w:w="1072" w:type="pct"/>
          </w:tcPr>
          <w:p w14:paraId="1B71B07A" w14:textId="77777777" w:rsidR="00DA749C" w:rsidRPr="006C50AF" w:rsidRDefault="00DA749C" w:rsidP="00821336">
            <w:r w:rsidRPr="006C50AF">
              <w:t xml:space="preserve"> NBRI, Lucknow</w:t>
            </w:r>
          </w:p>
        </w:tc>
        <w:tc>
          <w:tcPr>
            <w:tcW w:w="1416" w:type="pct"/>
          </w:tcPr>
          <w:p w14:paraId="738C0292" w14:textId="77777777" w:rsidR="00DA749C" w:rsidRPr="006C50AF" w:rsidRDefault="00DA749C" w:rsidP="00821336">
            <w:r w:rsidRPr="006C50AF">
              <w:t>Implications of Secondary Treated Distillery Effluent Irrigation on Soil Cellulase and Urease Activities</w:t>
            </w:r>
          </w:p>
        </w:tc>
        <w:tc>
          <w:tcPr>
            <w:tcW w:w="932" w:type="pct"/>
          </w:tcPr>
          <w:p w14:paraId="38980AF5" w14:textId="77777777" w:rsidR="00DA749C" w:rsidRPr="006C50AF" w:rsidRDefault="00DA749C" w:rsidP="00821336">
            <w:r w:rsidRPr="006C50AF">
              <w:t>International Conference</w:t>
            </w:r>
          </w:p>
          <w:p w14:paraId="3BE933F8" w14:textId="77777777" w:rsidR="00DA749C" w:rsidRPr="006C50AF" w:rsidRDefault="00DA749C" w:rsidP="00821336"/>
        </w:tc>
      </w:tr>
      <w:tr w:rsidR="00DA749C" w:rsidRPr="006C50AF" w14:paraId="6EC8B8D0" w14:textId="77777777" w:rsidTr="00DA749C">
        <w:trPr>
          <w:trHeight w:val="147"/>
        </w:trPr>
        <w:tc>
          <w:tcPr>
            <w:tcW w:w="377" w:type="pct"/>
          </w:tcPr>
          <w:p w14:paraId="6AF4ACDC" w14:textId="77777777" w:rsidR="00DA749C" w:rsidRPr="006C50AF" w:rsidRDefault="00DA749C" w:rsidP="00821336">
            <w:r w:rsidRPr="006C50AF">
              <w:t>5</w:t>
            </w:r>
          </w:p>
        </w:tc>
        <w:tc>
          <w:tcPr>
            <w:tcW w:w="1203" w:type="pct"/>
          </w:tcPr>
          <w:p w14:paraId="47985794" w14:textId="187302E4" w:rsidR="00DA749C" w:rsidRPr="006C50AF" w:rsidRDefault="00DA749C" w:rsidP="00821336">
            <w:r w:rsidRPr="006C50AF">
              <w:t>51th International symposium on recent advances in cross – disciplinary microbiology, avenues and challenges</w:t>
            </w:r>
          </w:p>
        </w:tc>
        <w:tc>
          <w:tcPr>
            <w:tcW w:w="1072" w:type="pct"/>
          </w:tcPr>
          <w:p w14:paraId="3A6492B8" w14:textId="77777777" w:rsidR="00DA749C" w:rsidRPr="006C50AF" w:rsidRDefault="00DA749C" w:rsidP="00821336">
            <w:r w:rsidRPr="006C50AF">
              <w:t>AMI, BIT, Mesra, Ranchi.</w:t>
            </w:r>
          </w:p>
          <w:p w14:paraId="3F5D8166" w14:textId="77777777" w:rsidR="00DA749C" w:rsidRPr="006C50AF" w:rsidRDefault="00DA749C" w:rsidP="00821336"/>
          <w:p w14:paraId="0139F6C2" w14:textId="77777777" w:rsidR="00DA749C" w:rsidRPr="006C50AF" w:rsidRDefault="00DA749C" w:rsidP="00821336"/>
        </w:tc>
        <w:tc>
          <w:tcPr>
            <w:tcW w:w="1416" w:type="pct"/>
          </w:tcPr>
          <w:p w14:paraId="27BC15A5" w14:textId="77777777" w:rsidR="00DA749C" w:rsidRPr="006C50AF" w:rsidRDefault="00DA749C" w:rsidP="00821336">
            <w:r w:rsidRPr="006C50AF">
              <w:t>Distillery effluent irrigation on soil Pseudomonas Population Dynamics</w:t>
            </w:r>
          </w:p>
        </w:tc>
        <w:tc>
          <w:tcPr>
            <w:tcW w:w="932" w:type="pct"/>
          </w:tcPr>
          <w:p w14:paraId="3F9AF5D6" w14:textId="77777777" w:rsidR="00DA749C" w:rsidRPr="006C50AF" w:rsidRDefault="00DA749C" w:rsidP="00821336">
            <w:r w:rsidRPr="006C50AF">
              <w:t>International Conference</w:t>
            </w:r>
          </w:p>
          <w:p w14:paraId="36D5F4D3" w14:textId="77777777" w:rsidR="00DA749C" w:rsidRPr="006C50AF" w:rsidRDefault="00DA749C" w:rsidP="00821336"/>
        </w:tc>
      </w:tr>
      <w:tr w:rsidR="00DA749C" w:rsidRPr="006C50AF" w14:paraId="6CAC4291" w14:textId="77777777" w:rsidTr="00DA749C">
        <w:trPr>
          <w:trHeight w:val="281"/>
        </w:trPr>
        <w:tc>
          <w:tcPr>
            <w:tcW w:w="377" w:type="pct"/>
          </w:tcPr>
          <w:p w14:paraId="7E185807" w14:textId="27F253C7" w:rsidR="00DA749C" w:rsidRPr="006C50AF" w:rsidRDefault="00DA749C" w:rsidP="00821336">
            <w:r>
              <w:t>6.</w:t>
            </w:r>
          </w:p>
        </w:tc>
        <w:tc>
          <w:tcPr>
            <w:tcW w:w="1203" w:type="pct"/>
          </w:tcPr>
          <w:p w14:paraId="06F5EF3F" w14:textId="60F9FD6F" w:rsidR="00DA749C" w:rsidRPr="006C50AF" w:rsidRDefault="00DA749C" w:rsidP="00821336">
            <w:r w:rsidRPr="006C50AF">
              <w:t>SAARC Workshop on biodiversity conservation</w:t>
            </w:r>
          </w:p>
        </w:tc>
        <w:tc>
          <w:tcPr>
            <w:tcW w:w="1072" w:type="pct"/>
          </w:tcPr>
          <w:p w14:paraId="23E7EA2D" w14:textId="77777777" w:rsidR="00DA749C" w:rsidRPr="006C50AF" w:rsidRDefault="00DA749C" w:rsidP="00821336">
            <w:r w:rsidRPr="006C50AF">
              <w:t>Deptt. of Plant  physiology, Institute of Agricultural Sciences, Banaras Hindu University, Varanasi.</w:t>
            </w:r>
          </w:p>
        </w:tc>
        <w:tc>
          <w:tcPr>
            <w:tcW w:w="1416" w:type="pct"/>
          </w:tcPr>
          <w:p w14:paraId="130F9339" w14:textId="77777777" w:rsidR="00DA749C" w:rsidRPr="006C50AF" w:rsidRDefault="00DA749C" w:rsidP="00821336">
            <w:r w:rsidRPr="006C50AF">
              <w:t>Treatment of anaerobically digested distillery spentwash using Pseudomonas sp.</w:t>
            </w:r>
          </w:p>
        </w:tc>
        <w:tc>
          <w:tcPr>
            <w:tcW w:w="932" w:type="pct"/>
          </w:tcPr>
          <w:p w14:paraId="3C2594BB" w14:textId="77777777" w:rsidR="00DA749C" w:rsidRPr="006C50AF" w:rsidRDefault="00DA749C" w:rsidP="00821336">
            <w:r w:rsidRPr="006C50AF">
              <w:t>International workshop</w:t>
            </w:r>
          </w:p>
        </w:tc>
      </w:tr>
      <w:tr w:rsidR="00DA749C" w:rsidRPr="006C50AF" w14:paraId="269D7A09" w14:textId="77777777" w:rsidTr="00DA749C">
        <w:trPr>
          <w:trHeight w:val="281"/>
        </w:trPr>
        <w:tc>
          <w:tcPr>
            <w:tcW w:w="377" w:type="pct"/>
          </w:tcPr>
          <w:p w14:paraId="09539F2A" w14:textId="7E9688B0" w:rsidR="00DA749C" w:rsidRPr="006C50AF" w:rsidRDefault="00DA749C" w:rsidP="00821336">
            <w:r>
              <w:t>7.</w:t>
            </w:r>
          </w:p>
        </w:tc>
        <w:tc>
          <w:tcPr>
            <w:tcW w:w="1203" w:type="pct"/>
          </w:tcPr>
          <w:p w14:paraId="742FC20D" w14:textId="7013808C" w:rsidR="00DA749C" w:rsidRPr="006C50AF" w:rsidRDefault="00DA749C" w:rsidP="00821336">
            <w:r w:rsidRPr="006C50AF">
              <w:t>National workshop on Aviral and Nirmal Ganga: Issues and Challenges</w:t>
            </w:r>
          </w:p>
        </w:tc>
        <w:tc>
          <w:tcPr>
            <w:tcW w:w="1072" w:type="pct"/>
          </w:tcPr>
          <w:p w14:paraId="67347251" w14:textId="37376BA1" w:rsidR="00DA749C" w:rsidRPr="006C50AF" w:rsidRDefault="00DA749C" w:rsidP="00821336">
            <w:r w:rsidRPr="006C50AF">
              <w:t>CEST and save Ganga movement, Banaras Hindu University, Varanasi.</w:t>
            </w:r>
          </w:p>
        </w:tc>
        <w:tc>
          <w:tcPr>
            <w:tcW w:w="1416" w:type="pct"/>
          </w:tcPr>
          <w:p w14:paraId="62128888" w14:textId="6428C133" w:rsidR="00DA749C" w:rsidRPr="006C50AF" w:rsidRDefault="00DA749C" w:rsidP="00821336">
            <w:r w:rsidRPr="006C50AF">
              <w:t>Microbial Characterisation of River Ganga water in the Vicinity of Varanasi city</w:t>
            </w:r>
          </w:p>
        </w:tc>
        <w:tc>
          <w:tcPr>
            <w:tcW w:w="932" w:type="pct"/>
          </w:tcPr>
          <w:p w14:paraId="7C0CB3F3" w14:textId="0A88A6D5" w:rsidR="00DA749C" w:rsidRPr="006C50AF" w:rsidRDefault="00DA749C" w:rsidP="00821336">
            <w:r w:rsidRPr="006C50AF">
              <w:t>National workshop</w:t>
            </w:r>
          </w:p>
        </w:tc>
      </w:tr>
      <w:tr w:rsidR="00DA749C" w:rsidRPr="006C50AF" w14:paraId="7FF0894E" w14:textId="77777777" w:rsidTr="00DA749C">
        <w:trPr>
          <w:trHeight w:val="147"/>
        </w:trPr>
        <w:tc>
          <w:tcPr>
            <w:tcW w:w="377" w:type="pct"/>
          </w:tcPr>
          <w:p w14:paraId="2782A525" w14:textId="77777777" w:rsidR="00DA749C" w:rsidRPr="006C50AF" w:rsidRDefault="00DA749C" w:rsidP="00821336">
            <w:r w:rsidRPr="006C50AF">
              <w:t>8</w:t>
            </w:r>
          </w:p>
        </w:tc>
        <w:tc>
          <w:tcPr>
            <w:tcW w:w="1203" w:type="pct"/>
          </w:tcPr>
          <w:p w14:paraId="5A0648A4" w14:textId="5140F461" w:rsidR="00DA749C" w:rsidRPr="006C50AF" w:rsidRDefault="00DA749C" w:rsidP="00821336">
            <w:r w:rsidRPr="006C50AF">
              <w:t>International seminar on Technology, Energy and Sustainable rural environment.</w:t>
            </w:r>
          </w:p>
        </w:tc>
        <w:tc>
          <w:tcPr>
            <w:tcW w:w="1072" w:type="pct"/>
          </w:tcPr>
          <w:p w14:paraId="3E1DB15E" w14:textId="77777777" w:rsidR="00DA749C" w:rsidRPr="006C50AF" w:rsidRDefault="00DA749C" w:rsidP="00821336">
            <w:r w:rsidRPr="006C50AF">
              <w:t>Department of Geography, BHU, Varanasi</w:t>
            </w:r>
          </w:p>
          <w:p w14:paraId="142A2B4F" w14:textId="77777777" w:rsidR="00DA749C" w:rsidRPr="006C50AF" w:rsidRDefault="00DA749C" w:rsidP="00821336"/>
        </w:tc>
        <w:tc>
          <w:tcPr>
            <w:tcW w:w="1416" w:type="pct"/>
          </w:tcPr>
          <w:p w14:paraId="30CC261B" w14:textId="77777777" w:rsidR="00DA749C" w:rsidRPr="006C50AF" w:rsidRDefault="00DA749C" w:rsidP="00821336">
            <w:r w:rsidRPr="006C50AF">
              <w:t>Land Filter Technique for Distillery effluent Treatment-A case Study</w:t>
            </w:r>
          </w:p>
        </w:tc>
        <w:tc>
          <w:tcPr>
            <w:tcW w:w="932" w:type="pct"/>
          </w:tcPr>
          <w:p w14:paraId="50D324B0" w14:textId="77777777" w:rsidR="00DA749C" w:rsidRPr="006C50AF" w:rsidRDefault="00DA749C" w:rsidP="00821336">
            <w:r w:rsidRPr="006C50AF">
              <w:t>International seminar</w:t>
            </w:r>
          </w:p>
        </w:tc>
      </w:tr>
      <w:tr w:rsidR="00DA749C" w:rsidRPr="006C50AF" w14:paraId="0C3FD09E" w14:textId="77777777" w:rsidTr="00DA749C">
        <w:trPr>
          <w:trHeight w:val="147"/>
        </w:trPr>
        <w:tc>
          <w:tcPr>
            <w:tcW w:w="377" w:type="pct"/>
          </w:tcPr>
          <w:p w14:paraId="62849A07" w14:textId="4D30964F" w:rsidR="00DA749C" w:rsidRPr="006C50AF" w:rsidRDefault="00DA749C" w:rsidP="00821336">
            <w:r>
              <w:t>9.</w:t>
            </w:r>
          </w:p>
        </w:tc>
        <w:tc>
          <w:tcPr>
            <w:tcW w:w="1203" w:type="pct"/>
          </w:tcPr>
          <w:p w14:paraId="25997396" w14:textId="2C663446" w:rsidR="00DA749C" w:rsidRPr="006C50AF" w:rsidRDefault="00DA749C" w:rsidP="00821336">
            <w:r w:rsidRPr="006C50AF">
              <w:t>2011-2nd International Conference on Environmental Science and Technology (ICEST 2011)</w:t>
            </w:r>
          </w:p>
        </w:tc>
        <w:tc>
          <w:tcPr>
            <w:tcW w:w="1072" w:type="pct"/>
          </w:tcPr>
          <w:p w14:paraId="0AF3FF03" w14:textId="67F03BCB" w:rsidR="00DA749C" w:rsidRPr="006C50AF" w:rsidRDefault="00DA749C" w:rsidP="00821336">
            <w:r w:rsidRPr="006C50AF">
              <w:t>Asia-Pacific Chemical, Biological &amp; Environmental Engineering Society (AP-CBEES&amp; IEEE) in Singapore</w:t>
            </w:r>
          </w:p>
        </w:tc>
        <w:tc>
          <w:tcPr>
            <w:tcW w:w="1416" w:type="pct"/>
          </w:tcPr>
          <w:p w14:paraId="4D8ACE6F" w14:textId="0632B6D6" w:rsidR="00DA749C" w:rsidRPr="006C50AF" w:rsidRDefault="00DA749C" w:rsidP="00821336">
            <w:r w:rsidRPr="006C50AF">
              <w:t>Effect of Distillery Effluent on Some Soil Enzymes</w:t>
            </w:r>
          </w:p>
        </w:tc>
        <w:tc>
          <w:tcPr>
            <w:tcW w:w="932" w:type="pct"/>
          </w:tcPr>
          <w:p w14:paraId="629CEC48" w14:textId="77777777" w:rsidR="00DA749C" w:rsidRPr="006C50AF" w:rsidRDefault="00DA749C" w:rsidP="00821336">
            <w:r w:rsidRPr="006C50AF">
              <w:t>International Conference</w:t>
            </w:r>
          </w:p>
          <w:p w14:paraId="611E68F1" w14:textId="77777777" w:rsidR="00DA749C" w:rsidRPr="006C50AF" w:rsidRDefault="00DA749C" w:rsidP="00821336"/>
        </w:tc>
      </w:tr>
      <w:tr w:rsidR="00DA749C" w:rsidRPr="006C50AF" w14:paraId="0C369C51" w14:textId="77777777" w:rsidTr="00DA749C">
        <w:trPr>
          <w:trHeight w:val="147"/>
        </w:trPr>
        <w:tc>
          <w:tcPr>
            <w:tcW w:w="377" w:type="pct"/>
          </w:tcPr>
          <w:p w14:paraId="49D06880" w14:textId="0C0AF49A" w:rsidR="00DA749C" w:rsidRPr="006C50AF" w:rsidRDefault="00DA749C" w:rsidP="00821336">
            <w:r>
              <w:t>10</w:t>
            </w:r>
          </w:p>
        </w:tc>
        <w:tc>
          <w:tcPr>
            <w:tcW w:w="1203" w:type="pct"/>
          </w:tcPr>
          <w:p w14:paraId="5B45D762" w14:textId="51EC4F85" w:rsidR="00DA749C" w:rsidRPr="006C50AF" w:rsidRDefault="00DA749C" w:rsidP="00821336">
            <w:r w:rsidRPr="006C50AF">
              <w:t>Issues and challenges of River Ganga Basin Management</w:t>
            </w:r>
          </w:p>
        </w:tc>
        <w:tc>
          <w:tcPr>
            <w:tcW w:w="1072" w:type="pct"/>
          </w:tcPr>
          <w:p w14:paraId="21649F1F" w14:textId="77777777" w:rsidR="00DA749C" w:rsidRPr="006C50AF" w:rsidRDefault="00DA749C" w:rsidP="00821336">
            <w:r w:rsidRPr="006C50AF">
              <w:t>Centre for environmental Science and Technology, BanarasHindu University, Varanasi</w:t>
            </w:r>
          </w:p>
        </w:tc>
        <w:tc>
          <w:tcPr>
            <w:tcW w:w="1416" w:type="pct"/>
          </w:tcPr>
          <w:p w14:paraId="2C393DE8" w14:textId="77777777" w:rsidR="00DA749C" w:rsidRPr="006C50AF" w:rsidRDefault="00DA749C" w:rsidP="00821336">
            <w:r w:rsidRPr="006C50AF">
              <w:t>Seasonal and Temporal Variations in Physico-chemical and</w:t>
            </w:r>
          </w:p>
          <w:p w14:paraId="2B08B85C" w14:textId="77777777" w:rsidR="00DA749C" w:rsidRPr="006C50AF" w:rsidRDefault="00DA749C" w:rsidP="00821336">
            <w:r w:rsidRPr="006C50AF">
              <w:t>Bacteriological Characteristics of River Ganga in Varanasi</w:t>
            </w:r>
          </w:p>
        </w:tc>
        <w:tc>
          <w:tcPr>
            <w:tcW w:w="932" w:type="pct"/>
          </w:tcPr>
          <w:p w14:paraId="69AC4AC0" w14:textId="77777777" w:rsidR="00DA749C" w:rsidRPr="006C50AF" w:rsidRDefault="00DA749C" w:rsidP="00821336">
            <w:r w:rsidRPr="006C50AF">
              <w:t>National Conference</w:t>
            </w:r>
          </w:p>
        </w:tc>
      </w:tr>
      <w:tr w:rsidR="00DA749C" w:rsidRPr="006C50AF" w14:paraId="2D2F4FE2" w14:textId="77777777" w:rsidTr="00DA749C">
        <w:trPr>
          <w:trHeight w:val="147"/>
        </w:trPr>
        <w:tc>
          <w:tcPr>
            <w:tcW w:w="377" w:type="pct"/>
          </w:tcPr>
          <w:p w14:paraId="6072B81B" w14:textId="77777777" w:rsidR="00DA749C" w:rsidRPr="006C50AF" w:rsidRDefault="00DA749C" w:rsidP="00821336">
            <w:r w:rsidRPr="006C50AF">
              <w:t>11</w:t>
            </w:r>
          </w:p>
        </w:tc>
        <w:tc>
          <w:tcPr>
            <w:tcW w:w="1203" w:type="pct"/>
          </w:tcPr>
          <w:p w14:paraId="2C0DDCF8" w14:textId="1E02498A" w:rsidR="00DA749C" w:rsidRPr="006C50AF" w:rsidRDefault="00DA749C" w:rsidP="00821336">
            <w:r w:rsidRPr="006C50AF">
              <w:t>National Seminar on Application of Biotechnology to Improve Industrially Important Microbial Strains</w:t>
            </w:r>
          </w:p>
        </w:tc>
        <w:tc>
          <w:tcPr>
            <w:tcW w:w="1072" w:type="pct"/>
          </w:tcPr>
          <w:p w14:paraId="2AE2E4EC" w14:textId="77777777" w:rsidR="00DA749C" w:rsidRPr="006C50AF" w:rsidRDefault="00DA749C" w:rsidP="00821336">
            <w:r w:rsidRPr="006C50AF">
              <w:t>Govt.PG College, Guna  (MP) Affiliated to Jiwaji University , Gwalior</w:t>
            </w:r>
          </w:p>
        </w:tc>
        <w:tc>
          <w:tcPr>
            <w:tcW w:w="1416" w:type="pct"/>
          </w:tcPr>
          <w:p w14:paraId="5D74E881" w14:textId="77777777" w:rsidR="00DA749C" w:rsidRPr="006C50AF" w:rsidRDefault="00DA749C" w:rsidP="00821336">
            <w:r w:rsidRPr="006C50AF">
              <w:t>Optimization of anaerobically digested distillery molasses</w:t>
            </w:r>
          </w:p>
          <w:p w14:paraId="69089499" w14:textId="77777777" w:rsidR="00DA749C" w:rsidRPr="006C50AF" w:rsidRDefault="00DA749C" w:rsidP="00821336">
            <w:r w:rsidRPr="006C50AF">
              <w:t>spent wash decolorization using soil as inoculum</w:t>
            </w:r>
          </w:p>
        </w:tc>
        <w:tc>
          <w:tcPr>
            <w:tcW w:w="932" w:type="pct"/>
          </w:tcPr>
          <w:p w14:paraId="0127AE95" w14:textId="77777777" w:rsidR="00DA749C" w:rsidRPr="006C50AF" w:rsidRDefault="00DA749C" w:rsidP="00821336">
            <w:r w:rsidRPr="006C50AF">
              <w:t>National Seminar</w:t>
            </w:r>
          </w:p>
        </w:tc>
      </w:tr>
      <w:tr w:rsidR="00DA749C" w:rsidRPr="006C50AF" w14:paraId="7FF15C13" w14:textId="77777777" w:rsidTr="00DA749C">
        <w:trPr>
          <w:trHeight w:val="147"/>
        </w:trPr>
        <w:tc>
          <w:tcPr>
            <w:tcW w:w="377" w:type="pct"/>
          </w:tcPr>
          <w:p w14:paraId="3E63E4DE" w14:textId="5B9234DB" w:rsidR="00DA749C" w:rsidRPr="006C50AF" w:rsidRDefault="00DA749C" w:rsidP="00821336">
            <w:r>
              <w:t>12</w:t>
            </w:r>
          </w:p>
        </w:tc>
        <w:tc>
          <w:tcPr>
            <w:tcW w:w="1203" w:type="pct"/>
          </w:tcPr>
          <w:p w14:paraId="2CA8E4FA" w14:textId="760CB4FE" w:rsidR="00DA749C" w:rsidRPr="006C50AF" w:rsidRDefault="00DA749C" w:rsidP="00821336">
            <w:r w:rsidRPr="006C50AF">
              <w:t>National Conference on Ethno pharmacology and Biotechnology in Drug development-prospects and challenges</w:t>
            </w:r>
          </w:p>
        </w:tc>
        <w:tc>
          <w:tcPr>
            <w:tcW w:w="1072" w:type="pct"/>
          </w:tcPr>
          <w:p w14:paraId="666522B6" w14:textId="60885887" w:rsidR="00DA749C" w:rsidRPr="006C50AF" w:rsidRDefault="00DA749C" w:rsidP="00821336">
            <w:r w:rsidRPr="006C50AF">
              <w:t>Deptt of Biomedical Sciences, Bundelkhand University Jhansi</w:t>
            </w:r>
          </w:p>
        </w:tc>
        <w:tc>
          <w:tcPr>
            <w:tcW w:w="1416" w:type="pct"/>
          </w:tcPr>
          <w:p w14:paraId="69B90E61" w14:textId="77777777" w:rsidR="00DA749C" w:rsidRPr="006C50AF" w:rsidRDefault="00DA749C" w:rsidP="00821336">
            <w:r w:rsidRPr="006C50AF">
              <w:t>Soil amendments and concerns about Public Health-an Indian perspective</w:t>
            </w:r>
          </w:p>
          <w:p w14:paraId="50F17C6E" w14:textId="77777777" w:rsidR="00DA749C" w:rsidRPr="006C50AF" w:rsidRDefault="00DA749C" w:rsidP="00821336"/>
        </w:tc>
        <w:tc>
          <w:tcPr>
            <w:tcW w:w="932" w:type="pct"/>
          </w:tcPr>
          <w:p w14:paraId="5B3F5968" w14:textId="7B69892F" w:rsidR="00DA749C" w:rsidRPr="006C50AF" w:rsidRDefault="00DA749C" w:rsidP="00821336">
            <w:r w:rsidRPr="006C50AF">
              <w:t>National Seminar</w:t>
            </w:r>
          </w:p>
        </w:tc>
      </w:tr>
      <w:tr w:rsidR="00DA749C" w:rsidRPr="006C50AF" w14:paraId="72DEA7B5" w14:textId="77777777" w:rsidTr="00DA749C">
        <w:trPr>
          <w:trHeight w:val="147"/>
        </w:trPr>
        <w:tc>
          <w:tcPr>
            <w:tcW w:w="377" w:type="pct"/>
          </w:tcPr>
          <w:p w14:paraId="0B185CC8" w14:textId="6682F3DC" w:rsidR="00DA749C" w:rsidRPr="006C50AF" w:rsidRDefault="00DA749C" w:rsidP="00821336">
            <w:r w:rsidRPr="006C50AF">
              <w:t>1</w:t>
            </w:r>
            <w:r>
              <w:t>3</w:t>
            </w:r>
          </w:p>
        </w:tc>
        <w:tc>
          <w:tcPr>
            <w:tcW w:w="1203" w:type="pct"/>
          </w:tcPr>
          <w:p w14:paraId="40AC29AA" w14:textId="265CC6AB" w:rsidR="00DA749C" w:rsidRPr="006C50AF" w:rsidRDefault="00DA749C" w:rsidP="00821336">
            <w:r w:rsidRPr="006C50AF">
              <w:t>5th international Conference on Climate Change and Sustainable Management of Natural resources</w:t>
            </w:r>
          </w:p>
        </w:tc>
        <w:tc>
          <w:tcPr>
            <w:tcW w:w="1072" w:type="pct"/>
          </w:tcPr>
          <w:p w14:paraId="27C743C3" w14:textId="77777777" w:rsidR="00DA749C" w:rsidRPr="006C50AF" w:rsidRDefault="00DA749C" w:rsidP="00821336">
            <w:r w:rsidRPr="006C50AF">
              <w:t>ITM university, Gwalior</w:t>
            </w:r>
          </w:p>
        </w:tc>
        <w:tc>
          <w:tcPr>
            <w:tcW w:w="1416" w:type="pct"/>
          </w:tcPr>
          <w:p w14:paraId="227F63FD" w14:textId="77777777" w:rsidR="00DA749C" w:rsidRPr="006C50AF" w:rsidRDefault="00DA749C" w:rsidP="00821336">
            <w:r w:rsidRPr="006C50AF">
              <w:t xml:space="preserve">Responses of Microbial Populations and Activities to Land Conversion from Grassland to Agricultural Field in a Semi-Arid </w:t>
            </w:r>
            <w:r w:rsidRPr="006C50AF">
              <w:lastRenderedPageBreak/>
              <w:t>Sub-Tropical Region</w:t>
            </w:r>
          </w:p>
        </w:tc>
        <w:tc>
          <w:tcPr>
            <w:tcW w:w="932" w:type="pct"/>
          </w:tcPr>
          <w:p w14:paraId="7ECE8CCC" w14:textId="77777777" w:rsidR="00DA749C" w:rsidRPr="006C50AF" w:rsidRDefault="00DA749C" w:rsidP="00821336">
            <w:r w:rsidRPr="006C50AF">
              <w:lastRenderedPageBreak/>
              <w:t>International seminar</w:t>
            </w:r>
          </w:p>
        </w:tc>
      </w:tr>
      <w:tr w:rsidR="00DA749C" w:rsidRPr="006C50AF" w14:paraId="3F5BFAB7" w14:textId="77777777" w:rsidTr="00DA749C">
        <w:trPr>
          <w:trHeight w:val="147"/>
        </w:trPr>
        <w:tc>
          <w:tcPr>
            <w:tcW w:w="377" w:type="pct"/>
          </w:tcPr>
          <w:p w14:paraId="60601F02" w14:textId="77777777" w:rsidR="00DA749C" w:rsidRPr="006C50AF" w:rsidRDefault="00DA749C" w:rsidP="00821336">
            <w:r w:rsidRPr="006C50AF">
              <w:t xml:space="preserve">14 </w:t>
            </w:r>
          </w:p>
        </w:tc>
        <w:tc>
          <w:tcPr>
            <w:tcW w:w="1203" w:type="pct"/>
          </w:tcPr>
          <w:p w14:paraId="629272EE" w14:textId="4BAB93C6" w:rsidR="00DA749C" w:rsidRPr="006C50AF" w:rsidRDefault="00DA749C" w:rsidP="00821336">
            <w:r w:rsidRPr="006C50AF">
              <w:t xml:space="preserve"> “Status on India’s Biodiversity under changing climatic conditions with special reference to the semiarid zone of Bundelkhand region for upiftment of rural economy and woman empowerment</w:t>
            </w:r>
          </w:p>
        </w:tc>
        <w:tc>
          <w:tcPr>
            <w:tcW w:w="1072" w:type="pct"/>
          </w:tcPr>
          <w:p w14:paraId="2750012F" w14:textId="77777777" w:rsidR="00DA749C" w:rsidRPr="006C50AF" w:rsidRDefault="00DA749C" w:rsidP="00821336">
            <w:r w:rsidRPr="006C50AF">
              <w:t>Institute of environment and development studies, Bundelkhand University Jhansi</w:t>
            </w:r>
          </w:p>
        </w:tc>
        <w:tc>
          <w:tcPr>
            <w:tcW w:w="1416" w:type="pct"/>
          </w:tcPr>
          <w:p w14:paraId="434A310E" w14:textId="21A1211F" w:rsidR="00DA749C" w:rsidRPr="006C50AF" w:rsidRDefault="00DA749C" w:rsidP="00821336">
            <w:r w:rsidRPr="006C50AF">
              <w:t>Characterisation of water quality in Jhansi region</w:t>
            </w:r>
          </w:p>
        </w:tc>
        <w:tc>
          <w:tcPr>
            <w:tcW w:w="932" w:type="pct"/>
          </w:tcPr>
          <w:p w14:paraId="517EFE33" w14:textId="77777777" w:rsidR="00DA749C" w:rsidRPr="006C50AF" w:rsidRDefault="00DA749C" w:rsidP="00821336">
            <w:r w:rsidRPr="006C50AF">
              <w:t>National Seminar</w:t>
            </w:r>
          </w:p>
        </w:tc>
      </w:tr>
    </w:tbl>
    <w:p w14:paraId="46AE04B0" w14:textId="77777777" w:rsidR="00FB7B85" w:rsidRPr="008A1001" w:rsidRDefault="00FB7B85" w:rsidP="008A1001">
      <w:pPr>
        <w:spacing w:after="0" w:line="240" w:lineRule="auto"/>
        <w:rPr>
          <w:rFonts w:ascii="Times New Roman" w:hAnsi="Times New Roman" w:cs="Times New Roman"/>
          <w:b/>
          <w:iCs/>
          <w:szCs w:val="22"/>
          <w:u w:val="single"/>
        </w:rPr>
      </w:pPr>
    </w:p>
    <w:p w14:paraId="1CF6B559" w14:textId="77777777" w:rsidR="00892C71" w:rsidRPr="008A1001" w:rsidRDefault="00892C71" w:rsidP="008A1001">
      <w:pPr>
        <w:spacing w:after="0" w:line="240" w:lineRule="auto"/>
        <w:rPr>
          <w:rFonts w:ascii="Times New Roman" w:hAnsi="Times New Roman" w:cs="Times New Roman"/>
          <w:b/>
          <w:iCs/>
          <w:szCs w:val="22"/>
          <w:u w:val="single"/>
        </w:rPr>
      </w:pPr>
    </w:p>
    <w:p w14:paraId="7AE2BCF7" w14:textId="31DACFEF" w:rsidR="00511CCB" w:rsidRPr="008A1001" w:rsidRDefault="00FB7B85" w:rsidP="00484CA3">
      <w:pPr>
        <w:rPr>
          <w:rFonts w:ascii="Times New Roman" w:hAnsi="Times New Roman" w:cs="Times New Roman"/>
          <w:b/>
          <w:iCs/>
          <w:szCs w:val="22"/>
          <w:u w:val="single"/>
        </w:rPr>
      </w:pPr>
      <w:r w:rsidRPr="008A1001">
        <w:rPr>
          <w:rFonts w:ascii="Times New Roman" w:hAnsi="Times New Roman" w:cs="Times New Roman"/>
          <w:b/>
          <w:iCs/>
          <w:szCs w:val="22"/>
          <w:u w:val="single"/>
        </w:rPr>
        <w:t xml:space="preserve">PARTICIPATED </w:t>
      </w:r>
      <w:r w:rsidR="00EF74CA" w:rsidRPr="008A1001">
        <w:rPr>
          <w:rFonts w:ascii="Times New Roman" w:hAnsi="Times New Roman" w:cs="Times New Roman"/>
          <w:b/>
          <w:iCs/>
          <w:szCs w:val="22"/>
          <w:u w:val="single"/>
        </w:rPr>
        <w:t xml:space="preserve">IN </w:t>
      </w:r>
      <w:r w:rsidRPr="008A1001">
        <w:rPr>
          <w:rFonts w:ascii="Times New Roman" w:hAnsi="Times New Roman" w:cs="Times New Roman"/>
          <w:b/>
          <w:iCs/>
          <w:szCs w:val="22"/>
          <w:u w:val="single"/>
        </w:rPr>
        <w:t>CONFERENCE/ SYMPOSIA</w:t>
      </w:r>
    </w:p>
    <w:tbl>
      <w:tblPr>
        <w:tblStyle w:val="TableGrid"/>
        <w:tblW w:w="5000" w:type="pct"/>
        <w:tblLook w:val="04A0" w:firstRow="1" w:lastRow="0" w:firstColumn="1" w:lastColumn="0" w:noHBand="0" w:noVBand="1"/>
      </w:tblPr>
      <w:tblGrid>
        <w:gridCol w:w="995"/>
        <w:gridCol w:w="6797"/>
        <w:gridCol w:w="2891"/>
      </w:tblGrid>
      <w:tr w:rsidR="00DA749C" w:rsidRPr="008A1001" w14:paraId="0B4402DD" w14:textId="77777777" w:rsidTr="00DA749C">
        <w:trPr>
          <w:trHeight w:val="242"/>
        </w:trPr>
        <w:tc>
          <w:tcPr>
            <w:tcW w:w="466" w:type="pct"/>
          </w:tcPr>
          <w:p w14:paraId="6778376E" w14:textId="77777777" w:rsidR="00DA749C" w:rsidRPr="008A1001" w:rsidRDefault="00DA749C" w:rsidP="00985A58">
            <w:pPr>
              <w:rPr>
                <w:b/>
                <w:bCs/>
                <w:iCs/>
                <w:sz w:val="22"/>
                <w:szCs w:val="22"/>
              </w:rPr>
            </w:pPr>
            <w:r w:rsidRPr="008A1001">
              <w:rPr>
                <w:b/>
                <w:bCs/>
                <w:iCs/>
                <w:sz w:val="22"/>
                <w:szCs w:val="22"/>
              </w:rPr>
              <w:t>S.N</w:t>
            </w:r>
          </w:p>
        </w:tc>
        <w:tc>
          <w:tcPr>
            <w:tcW w:w="3181" w:type="pct"/>
          </w:tcPr>
          <w:p w14:paraId="09F35FCA" w14:textId="5B0CE692" w:rsidR="00DA749C" w:rsidRPr="008A1001" w:rsidRDefault="00DA749C" w:rsidP="00985A58">
            <w:pPr>
              <w:rPr>
                <w:b/>
                <w:bCs/>
                <w:iCs/>
                <w:sz w:val="22"/>
                <w:szCs w:val="22"/>
              </w:rPr>
            </w:pPr>
            <w:r w:rsidRPr="008A1001">
              <w:rPr>
                <w:b/>
                <w:bCs/>
                <w:iCs/>
                <w:sz w:val="22"/>
                <w:szCs w:val="22"/>
              </w:rPr>
              <w:t>Title of Conference</w:t>
            </w:r>
          </w:p>
        </w:tc>
        <w:tc>
          <w:tcPr>
            <w:tcW w:w="1353" w:type="pct"/>
          </w:tcPr>
          <w:p w14:paraId="58AE8047" w14:textId="77777777" w:rsidR="00DA749C" w:rsidRPr="008A1001" w:rsidRDefault="00DA749C" w:rsidP="00985A58">
            <w:pPr>
              <w:rPr>
                <w:b/>
                <w:bCs/>
                <w:iCs/>
                <w:sz w:val="22"/>
                <w:szCs w:val="22"/>
              </w:rPr>
            </w:pPr>
            <w:r w:rsidRPr="008A1001">
              <w:rPr>
                <w:b/>
                <w:bCs/>
                <w:iCs/>
                <w:sz w:val="22"/>
                <w:szCs w:val="22"/>
              </w:rPr>
              <w:t>Organized by</w:t>
            </w:r>
          </w:p>
        </w:tc>
      </w:tr>
      <w:tr w:rsidR="00DA749C" w:rsidRPr="008A1001" w14:paraId="33412F2D" w14:textId="77777777" w:rsidTr="00DA749C">
        <w:trPr>
          <w:trHeight w:val="729"/>
        </w:trPr>
        <w:tc>
          <w:tcPr>
            <w:tcW w:w="466" w:type="pct"/>
          </w:tcPr>
          <w:p w14:paraId="4B2E9414" w14:textId="77777777" w:rsidR="00DA749C" w:rsidRPr="008A1001" w:rsidRDefault="00DA749C" w:rsidP="00985A58">
            <w:pPr>
              <w:rPr>
                <w:iCs/>
                <w:sz w:val="22"/>
                <w:szCs w:val="22"/>
              </w:rPr>
            </w:pPr>
            <w:r w:rsidRPr="008A1001">
              <w:rPr>
                <w:iCs/>
                <w:sz w:val="22"/>
                <w:szCs w:val="22"/>
              </w:rPr>
              <w:t>1</w:t>
            </w:r>
          </w:p>
        </w:tc>
        <w:tc>
          <w:tcPr>
            <w:tcW w:w="3181" w:type="pct"/>
          </w:tcPr>
          <w:p w14:paraId="54F39B28" w14:textId="3BDAEB76" w:rsidR="00DA749C" w:rsidRPr="008A1001" w:rsidRDefault="00DA749C" w:rsidP="00985A58">
            <w:pPr>
              <w:rPr>
                <w:iCs/>
                <w:sz w:val="22"/>
                <w:szCs w:val="22"/>
              </w:rPr>
            </w:pPr>
            <w:r w:rsidRPr="008A1001">
              <w:rPr>
                <w:iCs/>
                <w:sz w:val="22"/>
                <w:szCs w:val="22"/>
              </w:rPr>
              <w:t xml:space="preserve">International conference on strategic management of energy, environment, and disaster for sustainable development </w:t>
            </w:r>
          </w:p>
        </w:tc>
        <w:tc>
          <w:tcPr>
            <w:tcW w:w="1353" w:type="pct"/>
          </w:tcPr>
          <w:p w14:paraId="209429D8" w14:textId="77777777" w:rsidR="00DA749C" w:rsidRPr="008A1001" w:rsidRDefault="00DA749C" w:rsidP="00985A58">
            <w:pPr>
              <w:rPr>
                <w:iCs/>
                <w:sz w:val="22"/>
                <w:szCs w:val="22"/>
              </w:rPr>
            </w:pPr>
            <w:r w:rsidRPr="008A1001">
              <w:rPr>
                <w:iCs/>
                <w:sz w:val="22"/>
                <w:szCs w:val="22"/>
              </w:rPr>
              <w:t>Banaras Hindu University, Varanasi</w:t>
            </w:r>
          </w:p>
        </w:tc>
      </w:tr>
      <w:tr w:rsidR="00DA749C" w:rsidRPr="008A1001" w14:paraId="54B22826" w14:textId="77777777" w:rsidTr="00DA749C">
        <w:trPr>
          <w:trHeight w:val="470"/>
        </w:trPr>
        <w:tc>
          <w:tcPr>
            <w:tcW w:w="466" w:type="pct"/>
          </w:tcPr>
          <w:p w14:paraId="66BB9FA5" w14:textId="77777777" w:rsidR="00DA749C" w:rsidRPr="008A1001" w:rsidRDefault="00DA749C" w:rsidP="00985A58">
            <w:pPr>
              <w:rPr>
                <w:iCs/>
                <w:sz w:val="22"/>
                <w:szCs w:val="22"/>
              </w:rPr>
            </w:pPr>
            <w:r w:rsidRPr="008A1001">
              <w:rPr>
                <w:iCs/>
                <w:sz w:val="22"/>
                <w:szCs w:val="22"/>
              </w:rPr>
              <w:t>2</w:t>
            </w:r>
          </w:p>
        </w:tc>
        <w:tc>
          <w:tcPr>
            <w:tcW w:w="3181" w:type="pct"/>
          </w:tcPr>
          <w:p w14:paraId="46E87607" w14:textId="7115D952" w:rsidR="00DA749C" w:rsidRPr="008A1001" w:rsidRDefault="00DA749C" w:rsidP="00985A58">
            <w:pPr>
              <w:rPr>
                <w:iCs/>
                <w:sz w:val="22"/>
                <w:szCs w:val="22"/>
              </w:rPr>
            </w:pPr>
            <w:r w:rsidRPr="008A1001">
              <w:rPr>
                <w:iCs/>
                <w:sz w:val="22"/>
                <w:szCs w:val="22"/>
              </w:rPr>
              <w:t xml:space="preserve">International Symposium on Phycological Research </w:t>
            </w:r>
          </w:p>
        </w:tc>
        <w:tc>
          <w:tcPr>
            <w:tcW w:w="1353" w:type="pct"/>
          </w:tcPr>
          <w:p w14:paraId="5F04B266" w14:textId="77777777" w:rsidR="00DA749C" w:rsidRPr="008A1001" w:rsidRDefault="00DA749C" w:rsidP="00985A58">
            <w:pPr>
              <w:rPr>
                <w:iCs/>
                <w:sz w:val="22"/>
                <w:szCs w:val="22"/>
              </w:rPr>
            </w:pPr>
            <w:r w:rsidRPr="008A1001">
              <w:rPr>
                <w:iCs/>
                <w:sz w:val="22"/>
                <w:szCs w:val="22"/>
              </w:rPr>
              <w:t>CAS, Deptt. of Botany, BHU, Varanasi</w:t>
            </w:r>
          </w:p>
        </w:tc>
      </w:tr>
      <w:tr w:rsidR="00DA749C" w:rsidRPr="008A1001" w14:paraId="16AFA7EA" w14:textId="77777777" w:rsidTr="00DA749C">
        <w:trPr>
          <w:trHeight w:val="745"/>
        </w:trPr>
        <w:tc>
          <w:tcPr>
            <w:tcW w:w="466" w:type="pct"/>
          </w:tcPr>
          <w:p w14:paraId="51BB1930" w14:textId="77777777" w:rsidR="00DA749C" w:rsidRPr="008A1001" w:rsidRDefault="00DA749C" w:rsidP="00985A58">
            <w:pPr>
              <w:rPr>
                <w:iCs/>
                <w:sz w:val="22"/>
                <w:szCs w:val="22"/>
              </w:rPr>
            </w:pPr>
            <w:r w:rsidRPr="008A1001">
              <w:rPr>
                <w:iCs/>
                <w:sz w:val="22"/>
                <w:szCs w:val="22"/>
              </w:rPr>
              <w:t>3</w:t>
            </w:r>
          </w:p>
        </w:tc>
        <w:tc>
          <w:tcPr>
            <w:tcW w:w="3181" w:type="pct"/>
          </w:tcPr>
          <w:p w14:paraId="11C2290C" w14:textId="0330AF15" w:rsidR="00DA749C" w:rsidRPr="008A1001" w:rsidRDefault="00DA749C" w:rsidP="00985A58">
            <w:pPr>
              <w:rPr>
                <w:iCs/>
                <w:sz w:val="22"/>
                <w:szCs w:val="22"/>
              </w:rPr>
            </w:pPr>
            <w:r w:rsidRPr="008A1001">
              <w:rPr>
                <w:iCs/>
                <w:sz w:val="22"/>
                <w:szCs w:val="22"/>
              </w:rPr>
              <w:t>A workshop on ‘Ganga and Groundwater Contamination and its Mitigation’ organized by Centre Ground Water Board (CGWB),</w:t>
            </w:r>
          </w:p>
        </w:tc>
        <w:tc>
          <w:tcPr>
            <w:tcW w:w="1353" w:type="pct"/>
          </w:tcPr>
          <w:p w14:paraId="60AD6655" w14:textId="77777777" w:rsidR="00DA749C" w:rsidRPr="008A1001" w:rsidRDefault="00DA749C" w:rsidP="00985A58">
            <w:pPr>
              <w:rPr>
                <w:iCs/>
                <w:sz w:val="22"/>
                <w:szCs w:val="22"/>
              </w:rPr>
            </w:pPr>
            <w:r w:rsidRPr="008A1001">
              <w:rPr>
                <w:iCs/>
                <w:sz w:val="22"/>
                <w:szCs w:val="22"/>
              </w:rPr>
              <w:t>Ministry of Water Resources, India at Banaras Hindu University, Varanasi</w:t>
            </w:r>
          </w:p>
        </w:tc>
      </w:tr>
      <w:tr w:rsidR="00DA749C" w:rsidRPr="008A1001" w14:paraId="50EA69B8" w14:textId="77777777" w:rsidTr="00DA749C">
        <w:trPr>
          <w:trHeight w:val="745"/>
        </w:trPr>
        <w:tc>
          <w:tcPr>
            <w:tcW w:w="466" w:type="pct"/>
          </w:tcPr>
          <w:p w14:paraId="47FD0B8A" w14:textId="3D3F5485" w:rsidR="00DA749C" w:rsidRPr="008A1001" w:rsidRDefault="00DA749C" w:rsidP="00985A58">
            <w:pPr>
              <w:rPr>
                <w:iCs/>
                <w:szCs w:val="22"/>
              </w:rPr>
            </w:pPr>
            <w:r>
              <w:rPr>
                <w:iCs/>
                <w:szCs w:val="22"/>
              </w:rPr>
              <w:t>4</w:t>
            </w:r>
          </w:p>
        </w:tc>
        <w:tc>
          <w:tcPr>
            <w:tcW w:w="3181" w:type="pct"/>
          </w:tcPr>
          <w:p w14:paraId="7A98E2C0" w14:textId="0C93F2F1" w:rsidR="00DA749C" w:rsidRPr="008A1001" w:rsidRDefault="00DA749C" w:rsidP="00985A58">
            <w:pPr>
              <w:rPr>
                <w:iCs/>
                <w:szCs w:val="22"/>
              </w:rPr>
            </w:pPr>
            <w:r w:rsidRPr="00E57C07">
              <w:t>Materials Characterization Techniques</w:t>
            </w:r>
          </w:p>
        </w:tc>
        <w:tc>
          <w:tcPr>
            <w:tcW w:w="1353" w:type="pct"/>
          </w:tcPr>
          <w:p w14:paraId="563FCB1F" w14:textId="71EFB8E7" w:rsidR="00DA749C" w:rsidRPr="008A1001" w:rsidRDefault="00DA749C" w:rsidP="00985A58">
            <w:pPr>
              <w:rPr>
                <w:iCs/>
                <w:szCs w:val="22"/>
              </w:rPr>
            </w:pPr>
            <w:r w:rsidRPr="00E57C07">
              <w:t>Department of Physics and Chemistry, St. Joseph’s Institute of Technology</w:t>
            </w:r>
          </w:p>
        </w:tc>
      </w:tr>
      <w:tr w:rsidR="00DA749C" w:rsidRPr="008A1001" w14:paraId="1EDA424D" w14:textId="77777777" w:rsidTr="00DA749C">
        <w:trPr>
          <w:trHeight w:val="745"/>
        </w:trPr>
        <w:tc>
          <w:tcPr>
            <w:tcW w:w="466" w:type="pct"/>
          </w:tcPr>
          <w:p w14:paraId="103E1534" w14:textId="419A4DBB" w:rsidR="00DA749C" w:rsidRPr="008A1001" w:rsidRDefault="00DA749C" w:rsidP="00985A58">
            <w:pPr>
              <w:rPr>
                <w:iCs/>
                <w:szCs w:val="22"/>
              </w:rPr>
            </w:pPr>
            <w:r>
              <w:rPr>
                <w:iCs/>
                <w:szCs w:val="22"/>
              </w:rPr>
              <w:t>5</w:t>
            </w:r>
          </w:p>
        </w:tc>
        <w:tc>
          <w:tcPr>
            <w:tcW w:w="3181" w:type="pct"/>
          </w:tcPr>
          <w:p w14:paraId="3CD3B295" w14:textId="7BA8FB26" w:rsidR="00DA749C" w:rsidRPr="00E57C07" w:rsidRDefault="00DA749C" w:rsidP="00985A58">
            <w:r w:rsidRPr="00E57C07">
              <w:t>a webinar on Discovery Services and related aspects</w:t>
            </w:r>
          </w:p>
        </w:tc>
        <w:tc>
          <w:tcPr>
            <w:tcW w:w="1353" w:type="pct"/>
          </w:tcPr>
          <w:p w14:paraId="2076C23E" w14:textId="16D115F0" w:rsidR="00DA749C" w:rsidRPr="00E57C07" w:rsidRDefault="00DA749C" w:rsidP="00985A58">
            <w:r w:rsidRPr="00E57C07">
              <w:t>SALIS and Springer Nature</w:t>
            </w:r>
          </w:p>
        </w:tc>
      </w:tr>
      <w:tr w:rsidR="00DA749C" w:rsidRPr="008A1001" w14:paraId="6671F7E1" w14:textId="77777777" w:rsidTr="00DA749C">
        <w:trPr>
          <w:trHeight w:val="745"/>
        </w:trPr>
        <w:tc>
          <w:tcPr>
            <w:tcW w:w="466" w:type="pct"/>
          </w:tcPr>
          <w:p w14:paraId="230065E5" w14:textId="57A4C97C" w:rsidR="00DA749C" w:rsidRPr="008A1001" w:rsidRDefault="00DA749C" w:rsidP="00985A58">
            <w:pPr>
              <w:rPr>
                <w:iCs/>
                <w:szCs w:val="22"/>
              </w:rPr>
            </w:pPr>
            <w:r>
              <w:rPr>
                <w:iCs/>
                <w:szCs w:val="22"/>
              </w:rPr>
              <w:t>6</w:t>
            </w:r>
          </w:p>
        </w:tc>
        <w:tc>
          <w:tcPr>
            <w:tcW w:w="3181" w:type="pct"/>
          </w:tcPr>
          <w:p w14:paraId="1AC3C3FB" w14:textId="36256E56" w:rsidR="00DA749C" w:rsidRPr="00E57C07" w:rsidRDefault="00DA749C" w:rsidP="00985A58">
            <w:r w:rsidRPr="00E57C07">
              <w:t>Trends in Publishing</w:t>
            </w:r>
          </w:p>
        </w:tc>
        <w:tc>
          <w:tcPr>
            <w:tcW w:w="1353" w:type="pct"/>
          </w:tcPr>
          <w:p w14:paraId="63422B8E" w14:textId="4EEBF41B" w:rsidR="00DA749C" w:rsidRPr="00E57C07" w:rsidRDefault="00DA749C" w:rsidP="00985A58">
            <w:r w:rsidRPr="00E57C07">
              <w:t>Springer Nature and INFLIBNET.</w:t>
            </w:r>
          </w:p>
        </w:tc>
      </w:tr>
      <w:tr w:rsidR="00DA749C" w:rsidRPr="008A1001" w14:paraId="5F2BBF3D" w14:textId="77777777" w:rsidTr="00DA749C">
        <w:trPr>
          <w:trHeight w:val="745"/>
        </w:trPr>
        <w:tc>
          <w:tcPr>
            <w:tcW w:w="466" w:type="pct"/>
          </w:tcPr>
          <w:p w14:paraId="5241478F" w14:textId="5F67CC11" w:rsidR="00DA749C" w:rsidRDefault="00DA749C" w:rsidP="00985A58">
            <w:pPr>
              <w:rPr>
                <w:iCs/>
                <w:szCs w:val="22"/>
              </w:rPr>
            </w:pPr>
            <w:r>
              <w:rPr>
                <w:iCs/>
                <w:szCs w:val="22"/>
              </w:rPr>
              <w:t>7</w:t>
            </w:r>
          </w:p>
        </w:tc>
        <w:tc>
          <w:tcPr>
            <w:tcW w:w="3181" w:type="pct"/>
          </w:tcPr>
          <w:p w14:paraId="4DC33652" w14:textId="64DAB3DE" w:rsidR="00DA749C" w:rsidRPr="00E57C07" w:rsidRDefault="00DA749C" w:rsidP="00985A58">
            <w:r w:rsidRPr="00E57C07">
              <w:t>"The Future Research Scientist In The Age of AI &amp; Big Data”</w:t>
            </w:r>
          </w:p>
        </w:tc>
        <w:tc>
          <w:tcPr>
            <w:tcW w:w="1353" w:type="pct"/>
          </w:tcPr>
          <w:p w14:paraId="723B51AC" w14:textId="77777777" w:rsidR="00DA749C" w:rsidRPr="0081040C" w:rsidRDefault="00DA749C" w:rsidP="0081040C">
            <w:pPr>
              <w:jc w:val="both"/>
            </w:pPr>
            <w:r w:rsidRPr="0081040C">
              <w:t>Organised by NCCS, IISER Pune and Persistent Labs.</w:t>
            </w:r>
          </w:p>
          <w:p w14:paraId="68B921DA" w14:textId="77777777" w:rsidR="00DA749C" w:rsidRPr="005A6BCB" w:rsidRDefault="00DA749C" w:rsidP="0081040C">
            <w:pPr>
              <w:jc w:val="both"/>
            </w:pPr>
          </w:p>
          <w:p w14:paraId="5507C466" w14:textId="77777777" w:rsidR="00DA749C" w:rsidRPr="00E57C07" w:rsidRDefault="00DA749C" w:rsidP="00985A58"/>
        </w:tc>
      </w:tr>
      <w:tr w:rsidR="00DA749C" w:rsidRPr="008A1001" w14:paraId="1BBCC4EE" w14:textId="77777777" w:rsidTr="00DA749C">
        <w:trPr>
          <w:trHeight w:val="745"/>
        </w:trPr>
        <w:tc>
          <w:tcPr>
            <w:tcW w:w="466" w:type="pct"/>
          </w:tcPr>
          <w:p w14:paraId="48B19946" w14:textId="2C0C8790" w:rsidR="00DA749C" w:rsidRDefault="00DA749C" w:rsidP="00985A58">
            <w:pPr>
              <w:rPr>
                <w:iCs/>
                <w:szCs w:val="22"/>
              </w:rPr>
            </w:pPr>
            <w:r>
              <w:rPr>
                <w:iCs/>
                <w:szCs w:val="22"/>
              </w:rPr>
              <w:t>8</w:t>
            </w:r>
          </w:p>
        </w:tc>
        <w:tc>
          <w:tcPr>
            <w:tcW w:w="3181" w:type="pct"/>
          </w:tcPr>
          <w:p w14:paraId="40E7CFFD" w14:textId="17EFCF95" w:rsidR="00DA749C" w:rsidRPr="00E57C07" w:rsidRDefault="00DA749C" w:rsidP="00985A58">
            <w:r w:rsidRPr="00E57C07">
              <w:t>“Use of online resources in teaching – learning process” (UTU/CHEM/Certificate/182/2019-20)</w:t>
            </w:r>
          </w:p>
        </w:tc>
        <w:tc>
          <w:tcPr>
            <w:tcW w:w="1353" w:type="pct"/>
          </w:tcPr>
          <w:p w14:paraId="18230391" w14:textId="2F737B28" w:rsidR="00DA749C" w:rsidRPr="00E57C07" w:rsidRDefault="00DA749C" w:rsidP="00985A58">
            <w:r w:rsidRPr="00E57C07">
              <w:t>Department of Chemistry, Uka Tarsadia University, Gujarat</w:t>
            </w:r>
          </w:p>
        </w:tc>
      </w:tr>
      <w:tr w:rsidR="00DA749C" w:rsidRPr="008A1001" w14:paraId="10BAA3B6" w14:textId="77777777" w:rsidTr="00DA749C">
        <w:trPr>
          <w:trHeight w:val="745"/>
        </w:trPr>
        <w:tc>
          <w:tcPr>
            <w:tcW w:w="466" w:type="pct"/>
          </w:tcPr>
          <w:p w14:paraId="6B07729A" w14:textId="77B95B8D" w:rsidR="00DA749C" w:rsidRDefault="00DA749C" w:rsidP="00985A58">
            <w:pPr>
              <w:rPr>
                <w:iCs/>
                <w:szCs w:val="22"/>
              </w:rPr>
            </w:pPr>
            <w:r>
              <w:rPr>
                <w:iCs/>
                <w:szCs w:val="22"/>
              </w:rPr>
              <w:t>9</w:t>
            </w:r>
          </w:p>
        </w:tc>
        <w:tc>
          <w:tcPr>
            <w:tcW w:w="3181" w:type="pct"/>
          </w:tcPr>
          <w:p w14:paraId="647F33B6" w14:textId="68EC2F4B" w:rsidR="00DA749C" w:rsidRPr="00E57C07" w:rsidRDefault="00DA749C" w:rsidP="00985A58">
            <w:r w:rsidRPr="00E57C07">
              <w:rPr>
                <w:rFonts w:eastAsia="Palanquin Dark"/>
              </w:rPr>
              <w:t xml:space="preserve">a National e-Workshop / Webinar on </w:t>
            </w:r>
            <w:r w:rsidRPr="00E57C07">
              <w:rPr>
                <w:rFonts w:ascii="Mangal" w:eastAsia="Palanquin Dark" w:hAnsi="Mangal" w:cs="Mangal"/>
              </w:rPr>
              <w:t>कोरोना</w:t>
            </w:r>
            <w:r w:rsidRPr="00E57C07">
              <w:rPr>
                <w:rFonts w:eastAsia="Palanquin Dark"/>
              </w:rPr>
              <w:t xml:space="preserve"> </w:t>
            </w:r>
            <w:r w:rsidRPr="00E57C07">
              <w:rPr>
                <w:rFonts w:ascii="Mangal" w:eastAsia="Palanquin Dark" w:hAnsi="Mangal" w:cs="Mangal"/>
              </w:rPr>
              <w:t>वायरस</w:t>
            </w:r>
            <w:r w:rsidRPr="00E57C07">
              <w:rPr>
                <w:rFonts w:eastAsia="Palanquin Dark"/>
              </w:rPr>
              <w:t xml:space="preserve"> </w:t>
            </w:r>
            <w:r w:rsidRPr="00E57C07">
              <w:rPr>
                <w:rFonts w:ascii="Mangal" w:eastAsia="Palanquin Dark" w:hAnsi="Mangal" w:cs="Mangal"/>
              </w:rPr>
              <w:t>के</w:t>
            </w:r>
            <w:r w:rsidRPr="00E57C07">
              <w:rPr>
                <w:rFonts w:eastAsia="Palanquin Dark"/>
              </w:rPr>
              <w:t xml:space="preserve"> </w:t>
            </w:r>
            <w:r w:rsidRPr="00E57C07">
              <w:rPr>
                <w:rFonts w:ascii="Mangal" w:eastAsia="Palanquin Dark" w:hAnsi="Mangal" w:cs="Mangal"/>
              </w:rPr>
              <w:t>साथ</w:t>
            </w:r>
            <w:r w:rsidRPr="00E57C07">
              <w:rPr>
                <w:rFonts w:eastAsia="Palanquin Dark"/>
              </w:rPr>
              <w:t xml:space="preserve"> </w:t>
            </w:r>
            <w:r w:rsidRPr="00E57C07">
              <w:rPr>
                <w:rFonts w:ascii="Mangal" w:eastAsia="Palanquin Dark" w:hAnsi="Mangal" w:cs="Mangal"/>
              </w:rPr>
              <w:t>मानव</w:t>
            </w:r>
            <w:r w:rsidRPr="00E57C07">
              <w:rPr>
                <w:rFonts w:eastAsia="Palanquin Dark"/>
              </w:rPr>
              <w:t xml:space="preserve"> </w:t>
            </w:r>
            <w:r w:rsidRPr="00E57C07">
              <w:rPr>
                <w:rFonts w:ascii="Mangal" w:eastAsia="Palanquin Dark" w:hAnsi="Mangal" w:cs="Mangal"/>
              </w:rPr>
              <w:t>जीवन</w:t>
            </w:r>
            <w:r w:rsidRPr="00E57C07">
              <w:rPr>
                <w:rFonts w:eastAsia="Palanquin Dark"/>
              </w:rPr>
              <w:t xml:space="preserve">  </w:t>
            </w:r>
          </w:p>
        </w:tc>
        <w:tc>
          <w:tcPr>
            <w:tcW w:w="1353" w:type="pct"/>
          </w:tcPr>
          <w:p w14:paraId="0389684B" w14:textId="77777777" w:rsidR="00DA749C" w:rsidRPr="0036045E" w:rsidRDefault="00DA749C" w:rsidP="0036045E">
            <w:pPr>
              <w:jc w:val="both"/>
            </w:pPr>
            <w:r w:rsidRPr="0036045E">
              <w:rPr>
                <w:rFonts w:eastAsia="Palanquin Dark"/>
              </w:rPr>
              <w:t>Commission for Scientific and Technical Terminology, Department of Higher Education, Ministry of Human Resource Development.</w:t>
            </w:r>
          </w:p>
          <w:p w14:paraId="4972C8D5" w14:textId="77777777" w:rsidR="00DA749C" w:rsidRPr="005A6BCB" w:rsidRDefault="00DA749C" w:rsidP="0036045E">
            <w:pPr>
              <w:jc w:val="both"/>
            </w:pPr>
          </w:p>
          <w:p w14:paraId="7EEFAE39" w14:textId="77777777" w:rsidR="00DA749C" w:rsidRPr="00E57C07" w:rsidRDefault="00DA749C" w:rsidP="00985A58"/>
        </w:tc>
      </w:tr>
      <w:tr w:rsidR="00DA749C" w:rsidRPr="008A1001" w14:paraId="4435EF17" w14:textId="77777777" w:rsidTr="00DA749C">
        <w:trPr>
          <w:trHeight w:val="745"/>
        </w:trPr>
        <w:tc>
          <w:tcPr>
            <w:tcW w:w="466" w:type="pct"/>
          </w:tcPr>
          <w:p w14:paraId="67248AC5" w14:textId="455A14C2" w:rsidR="00DA749C" w:rsidRDefault="00DA749C" w:rsidP="00985A58">
            <w:pPr>
              <w:rPr>
                <w:iCs/>
                <w:szCs w:val="22"/>
              </w:rPr>
            </w:pPr>
            <w:r>
              <w:rPr>
                <w:iCs/>
                <w:szCs w:val="22"/>
              </w:rPr>
              <w:t>10</w:t>
            </w:r>
          </w:p>
        </w:tc>
        <w:tc>
          <w:tcPr>
            <w:tcW w:w="3181" w:type="pct"/>
          </w:tcPr>
          <w:p w14:paraId="33B97014" w14:textId="58A08D59" w:rsidR="00DA749C" w:rsidRPr="00E57C07" w:rsidRDefault="00DA749C" w:rsidP="00985A58">
            <w:pPr>
              <w:rPr>
                <w:rFonts w:eastAsia="Palanquin Dark"/>
              </w:rPr>
            </w:pPr>
            <w:r w:rsidRPr="00E57C07">
              <w:t>Environment And Emergencies In The Face Of Covid-19: Environmental Coordination In Emergencies: Localisation And Lockdown Challenges</w:t>
            </w:r>
          </w:p>
        </w:tc>
        <w:tc>
          <w:tcPr>
            <w:tcW w:w="1353" w:type="pct"/>
          </w:tcPr>
          <w:p w14:paraId="6C0D7552" w14:textId="3D186DE1" w:rsidR="00DA749C" w:rsidRPr="0036045E" w:rsidRDefault="00DA749C" w:rsidP="0036045E">
            <w:pPr>
              <w:jc w:val="both"/>
              <w:rPr>
                <w:rFonts w:eastAsia="Palanquin Dark"/>
              </w:rPr>
            </w:pPr>
            <w:r w:rsidRPr="00E57C07">
              <w:t>UN Environment Programme/OCHA Joint Environment Unit</w:t>
            </w:r>
          </w:p>
        </w:tc>
      </w:tr>
    </w:tbl>
    <w:p w14:paraId="6BC96EA8" w14:textId="77777777" w:rsidR="005E5F7D" w:rsidRPr="008A1001" w:rsidRDefault="005E5F7D" w:rsidP="008A1001">
      <w:pPr>
        <w:spacing w:after="0" w:line="240" w:lineRule="auto"/>
        <w:rPr>
          <w:rFonts w:ascii="Times New Roman" w:hAnsi="Times New Roman" w:cs="Times New Roman"/>
          <w:b/>
          <w:iCs/>
          <w:szCs w:val="22"/>
          <w:u w:val="single"/>
        </w:rPr>
      </w:pPr>
    </w:p>
    <w:p w14:paraId="29A71B25" w14:textId="77777777" w:rsidR="00892C71" w:rsidRPr="008A1001" w:rsidRDefault="00892C71" w:rsidP="008A1001">
      <w:pPr>
        <w:spacing w:after="0" w:line="240" w:lineRule="auto"/>
        <w:rPr>
          <w:rFonts w:ascii="Times New Roman" w:hAnsi="Times New Roman" w:cs="Times New Roman"/>
          <w:b/>
          <w:iCs/>
          <w:szCs w:val="22"/>
          <w:u w:val="single"/>
        </w:rPr>
      </w:pPr>
    </w:p>
    <w:p w14:paraId="0AC91484" w14:textId="77777777" w:rsidR="002626B0" w:rsidRPr="008A1001" w:rsidRDefault="001F5993" w:rsidP="008A1001">
      <w:pPr>
        <w:spacing w:after="0" w:line="240" w:lineRule="auto"/>
        <w:rPr>
          <w:rFonts w:ascii="Times New Roman" w:hAnsi="Times New Roman" w:cs="Times New Roman"/>
          <w:b/>
          <w:iCs/>
          <w:szCs w:val="22"/>
          <w:u w:val="single"/>
        </w:rPr>
      </w:pPr>
      <w:r w:rsidRPr="008A1001">
        <w:rPr>
          <w:rFonts w:ascii="Times New Roman" w:hAnsi="Times New Roman" w:cs="Times New Roman"/>
          <w:b/>
          <w:iCs/>
          <w:szCs w:val="22"/>
          <w:u w:val="single"/>
        </w:rPr>
        <w:t>ORGANISED/CHAIRED CONFERENCE</w:t>
      </w:r>
    </w:p>
    <w:tbl>
      <w:tblPr>
        <w:tblStyle w:val="TableGrid"/>
        <w:tblW w:w="0" w:type="auto"/>
        <w:tblLook w:val="04A0" w:firstRow="1" w:lastRow="0" w:firstColumn="1" w:lastColumn="0" w:noHBand="0" w:noVBand="1"/>
      </w:tblPr>
      <w:tblGrid>
        <w:gridCol w:w="698"/>
        <w:gridCol w:w="2600"/>
        <w:gridCol w:w="2100"/>
        <w:gridCol w:w="1491"/>
        <w:gridCol w:w="2045"/>
        <w:gridCol w:w="1749"/>
      </w:tblGrid>
      <w:tr w:rsidR="00CE6352" w:rsidRPr="008A1001" w14:paraId="2D9D47EB" w14:textId="77777777" w:rsidTr="00586D05">
        <w:trPr>
          <w:trHeight w:val="492"/>
        </w:trPr>
        <w:tc>
          <w:tcPr>
            <w:tcW w:w="847" w:type="dxa"/>
          </w:tcPr>
          <w:p w14:paraId="5F24B6A9" w14:textId="77777777" w:rsidR="00CE6352" w:rsidRPr="008A1001" w:rsidRDefault="00CE6352" w:rsidP="008A1001">
            <w:pPr>
              <w:rPr>
                <w:b/>
                <w:bCs/>
                <w:iCs/>
                <w:sz w:val="22"/>
                <w:szCs w:val="22"/>
              </w:rPr>
            </w:pPr>
            <w:r w:rsidRPr="008A1001">
              <w:rPr>
                <w:b/>
                <w:bCs/>
                <w:iCs/>
                <w:sz w:val="22"/>
                <w:szCs w:val="22"/>
              </w:rPr>
              <w:t>S.N</w:t>
            </w:r>
          </w:p>
        </w:tc>
        <w:tc>
          <w:tcPr>
            <w:tcW w:w="3828" w:type="dxa"/>
          </w:tcPr>
          <w:p w14:paraId="1E805FC4" w14:textId="77777777" w:rsidR="00CE6352" w:rsidRPr="008A1001" w:rsidRDefault="00CE6352" w:rsidP="008A1001">
            <w:pPr>
              <w:rPr>
                <w:b/>
                <w:bCs/>
                <w:iCs/>
                <w:sz w:val="22"/>
                <w:szCs w:val="22"/>
              </w:rPr>
            </w:pPr>
            <w:r w:rsidRPr="008A1001">
              <w:rPr>
                <w:b/>
                <w:bCs/>
                <w:iCs/>
                <w:sz w:val="22"/>
                <w:szCs w:val="22"/>
              </w:rPr>
              <w:t>Title of Conference</w:t>
            </w:r>
          </w:p>
        </w:tc>
        <w:tc>
          <w:tcPr>
            <w:tcW w:w="2816" w:type="dxa"/>
          </w:tcPr>
          <w:p w14:paraId="3DE6AB09" w14:textId="77777777" w:rsidR="00CE6352" w:rsidRPr="008A1001" w:rsidRDefault="00CE6352" w:rsidP="008A1001">
            <w:pPr>
              <w:rPr>
                <w:b/>
                <w:bCs/>
                <w:iCs/>
                <w:sz w:val="22"/>
                <w:szCs w:val="22"/>
              </w:rPr>
            </w:pPr>
            <w:r w:rsidRPr="008A1001">
              <w:rPr>
                <w:b/>
                <w:bCs/>
                <w:iCs/>
                <w:sz w:val="22"/>
                <w:szCs w:val="22"/>
              </w:rPr>
              <w:t>Organized by</w:t>
            </w:r>
          </w:p>
        </w:tc>
        <w:tc>
          <w:tcPr>
            <w:tcW w:w="2208" w:type="dxa"/>
          </w:tcPr>
          <w:p w14:paraId="553C4106" w14:textId="77777777" w:rsidR="00CE6352" w:rsidRPr="008A1001" w:rsidRDefault="00CE6352" w:rsidP="008A1001">
            <w:pPr>
              <w:rPr>
                <w:b/>
                <w:bCs/>
                <w:iCs/>
                <w:sz w:val="22"/>
                <w:szCs w:val="22"/>
              </w:rPr>
            </w:pPr>
            <w:r w:rsidRPr="008A1001">
              <w:rPr>
                <w:b/>
                <w:bCs/>
                <w:iCs/>
                <w:sz w:val="22"/>
                <w:szCs w:val="22"/>
              </w:rPr>
              <w:t>Date</w:t>
            </w:r>
          </w:p>
        </w:tc>
        <w:tc>
          <w:tcPr>
            <w:tcW w:w="2703" w:type="dxa"/>
          </w:tcPr>
          <w:p w14:paraId="03976B56" w14:textId="77777777" w:rsidR="00CE6352" w:rsidRPr="008A1001" w:rsidRDefault="00CE6352" w:rsidP="008A1001">
            <w:pPr>
              <w:rPr>
                <w:b/>
                <w:bCs/>
                <w:iCs/>
                <w:sz w:val="22"/>
                <w:szCs w:val="22"/>
              </w:rPr>
            </w:pPr>
            <w:r w:rsidRPr="008A1001">
              <w:rPr>
                <w:iCs/>
                <w:sz w:val="22"/>
                <w:szCs w:val="22"/>
              </w:rPr>
              <w:t>International/ national</w:t>
            </w:r>
          </w:p>
        </w:tc>
        <w:tc>
          <w:tcPr>
            <w:tcW w:w="2355" w:type="dxa"/>
          </w:tcPr>
          <w:p w14:paraId="62FD61C9" w14:textId="77777777" w:rsidR="00CE6352" w:rsidRPr="008A1001" w:rsidRDefault="00CE6352" w:rsidP="008A1001">
            <w:pPr>
              <w:rPr>
                <w:b/>
                <w:bCs/>
                <w:iCs/>
                <w:sz w:val="22"/>
                <w:szCs w:val="22"/>
              </w:rPr>
            </w:pPr>
            <w:r w:rsidRPr="008A1001">
              <w:rPr>
                <w:b/>
                <w:bCs/>
                <w:iCs/>
                <w:sz w:val="22"/>
                <w:szCs w:val="22"/>
              </w:rPr>
              <w:t>Role</w:t>
            </w:r>
          </w:p>
        </w:tc>
      </w:tr>
      <w:tr w:rsidR="00CE6352" w:rsidRPr="008A1001" w14:paraId="2DA7435B" w14:textId="77777777" w:rsidTr="00586D05">
        <w:trPr>
          <w:trHeight w:val="986"/>
        </w:trPr>
        <w:tc>
          <w:tcPr>
            <w:tcW w:w="847" w:type="dxa"/>
          </w:tcPr>
          <w:p w14:paraId="05DCCB6E" w14:textId="77777777" w:rsidR="00CE6352" w:rsidRPr="008A1001" w:rsidRDefault="00CE6352" w:rsidP="008A1001">
            <w:pPr>
              <w:rPr>
                <w:b/>
                <w:iCs/>
                <w:sz w:val="22"/>
                <w:szCs w:val="22"/>
                <w:u w:val="single"/>
              </w:rPr>
            </w:pPr>
            <w:r w:rsidRPr="008A1001">
              <w:rPr>
                <w:b/>
                <w:iCs/>
                <w:sz w:val="22"/>
                <w:szCs w:val="22"/>
                <w:u w:val="single"/>
              </w:rPr>
              <w:t>1.</w:t>
            </w:r>
          </w:p>
        </w:tc>
        <w:tc>
          <w:tcPr>
            <w:tcW w:w="3828" w:type="dxa"/>
          </w:tcPr>
          <w:p w14:paraId="0274F243" w14:textId="77777777" w:rsidR="00CE6352" w:rsidRPr="008A1001" w:rsidRDefault="00CE6352" w:rsidP="008A1001">
            <w:pPr>
              <w:rPr>
                <w:bCs/>
                <w:iCs/>
                <w:sz w:val="22"/>
                <w:szCs w:val="22"/>
              </w:rPr>
            </w:pPr>
            <w:r w:rsidRPr="008A1001">
              <w:rPr>
                <w:bCs/>
                <w:iCs/>
                <w:sz w:val="22"/>
                <w:szCs w:val="22"/>
              </w:rPr>
              <w:t>National conference on recent trends in applied microbiology human health and environment</w:t>
            </w:r>
          </w:p>
        </w:tc>
        <w:tc>
          <w:tcPr>
            <w:tcW w:w="2816" w:type="dxa"/>
          </w:tcPr>
          <w:p w14:paraId="5B7EA9C3" w14:textId="77777777" w:rsidR="00CE6352" w:rsidRPr="008A1001" w:rsidRDefault="00CE6352" w:rsidP="008A1001">
            <w:pPr>
              <w:rPr>
                <w:bCs/>
                <w:iCs/>
                <w:sz w:val="22"/>
                <w:szCs w:val="22"/>
              </w:rPr>
            </w:pPr>
            <w:r w:rsidRPr="008A1001">
              <w:rPr>
                <w:bCs/>
                <w:iCs/>
                <w:sz w:val="22"/>
                <w:szCs w:val="22"/>
              </w:rPr>
              <w:t xml:space="preserve">Department of microbiology </w:t>
            </w:r>
            <w:r w:rsidR="00F237EB" w:rsidRPr="008A1001">
              <w:rPr>
                <w:bCs/>
                <w:iCs/>
                <w:sz w:val="22"/>
                <w:szCs w:val="22"/>
              </w:rPr>
              <w:t>Bundelkhand</w:t>
            </w:r>
            <w:r w:rsidRPr="008A1001">
              <w:rPr>
                <w:bCs/>
                <w:iCs/>
                <w:sz w:val="22"/>
                <w:szCs w:val="22"/>
              </w:rPr>
              <w:t xml:space="preserve"> university </w:t>
            </w:r>
            <w:r w:rsidR="00F237EB" w:rsidRPr="008A1001">
              <w:rPr>
                <w:bCs/>
                <w:iCs/>
                <w:sz w:val="22"/>
                <w:szCs w:val="22"/>
              </w:rPr>
              <w:t>Jhansi</w:t>
            </w:r>
          </w:p>
        </w:tc>
        <w:tc>
          <w:tcPr>
            <w:tcW w:w="2208" w:type="dxa"/>
          </w:tcPr>
          <w:p w14:paraId="25438B3D" w14:textId="77777777" w:rsidR="00CE6352" w:rsidRPr="008A1001" w:rsidRDefault="00CE6352" w:rsidP="008A1001">
            <w:pPr>
              <w:rPr>
                <w:bCs/>
                <w:iCs/>
                <w:sz w:val="22"/>
                <w:szCs w:val="22"/>
              </w:rPr>
            </w:pPr>
            <w:r w:rsidRPr="008A1001">
              <w:rPr>
                <w:bCs/>
                <w:iCs/>
                <w:sz w:val="22"/>
                <w:szCs w:val="22"/>
              </w:rPr>
              <w:t>March 27,28-2015</w:t>
            </w:r>
          </w:p>
        </w:tc>
        <w:tc>
          <w:tcPr>
            <w:tcW w:w="2703" w:type="dxa"/>
          </w:tcPr>
          <w:p w14:paraId="2B417522" w14:textId="77777777" w:rsidR="00CE6352" w:rsidRPr="008A1001" w:rsidRDefault="00CE6352" w:rsidP="008A1001">
            <w:pPr>
              <w:rPr>
                <w:bCs/>
                <w:iCs/>
                <w:sz w:val="22"/>
                <w:szCs w:val="22"/>
              </w:rPr>
            </w:pPr>
            <w:r w:rsidRPr="008A1001">
              <w:rPr>
                <w:bCs/>
                <w:iCs/>
                <w:sz w:val="22"/>
                <w:szCs w:val="22"/>
              </w:rPr>
              <w:t>National conference</w:t>
            </w:r>
          </w:p>
        </w:tc>
        <w:tc>
          <w:tcPr>
            <w:tcW w:w="2355" w:type="dxa"/>
          </w:tcPr>
          <w:p w14:paraId="09376841" w14:textId="77777777" w:rsidR="00CE6352" w:rsidRPr="008A1001" w:rsidRDefault="00CE6352" w:rsidP="008A1001">
            <w:pPr>
              <w:rPr>
                <w:bCs/>
                <w:iCs/>
                <w:sz w:val="22"/>
                <w:szCs w:val="22"/>
              </w:rPr>
            </w:pPr>
            <w:r w:rsidRPr="008A1001">
              <w:rPr>
                <w:bCs/>
                <w:iCs/>
                <w:sz w:val="22"/>
                <w:szCs w:val="22"/>
              </w:rPr>
              <w:t>Co-organizing secretory</w:t>
            </w:r>
          </w:p>
        </w:tc>
      </w:tr>
    </w:tbl>
    <w:p w14:paraId="04CFC750" w14:textId="77777777" w:rsidR="00892C71" w:rsidRPr="008A1001" w:rsidRDefault="00892C71" w:rsidP="008A1001">
      <w:pPr>
        <w:spacing w:after="0" w:line="240" w:lineRule="auto"/>
        <w:rPr>
          <w:rFonts w:ascii="Times New Roman" w:hAnsi="Times New Roman" w:cs="Times New Roman"/>
          <w:b/>
          <w:iCs/>
          <w:szCs w:val="22"/>
          <w:u w:val="single"/>
        </w:rPr>
      </w:pPr>
    </w:p>
    <w:p w14:paraId="321E05F4" w14:textId="77777777" w:rsidR="00892C71" w:rsidRPr="008A1001" w:rsidRDefault="00892C71" w:rsidP="008A1001">
      <w:pPr>
        <w:spacing w:after="0" w:line="240" w:lineRule="auto"/>
        <w:rPr>
          <w:rFonts w:ascii="Times New Roman" w:hAnsi="Times New Roman" w:cs="Times New Roman"/>
          <w:b/>
          <w:iCs/>
          <w:szCs w:val="22"/>
          <w:u w:val="single"/>
        </w:rPr>
      </w:pPr>
    </w:p>
    <w:p w14:paraId="6575153B" w14:textId="77777777" w:rsidR="00855979" w:rsidRDefault="00855979">
      <w:pPr>
        <w:rPr>
          <w:rFonts w:ascii="Times New Roman" w:hAnsi="Times New Roman" w:cs="Times New Roman"/>
          <w:b/>
          <w:iCs/>
          <w:szCs w:val="22"/>
          <w:u w:val="single"/>
        </w:rPr>
      </w:pPr>
      <w:r>
        <w:rPr>
          <w:rFonts w:ascii="Times New Roman" w:hAnsi="Times New Roman" w:cs="Times New Roman"/>
          <w:b/>
          <w:iCs/>
          <w:szCs w:val="22"/>
          <w:u w:val="single"/>
        </w:rPr>
        <w:br w:type="page"/>
      </w:r>
    </w:p>
    <w:p w14:paraId="10456D08" w14:textId="56C883CC" w:rsidR="004323F6" w:rsidRDefault="004323F6" w:rsidP="008A1001">
      <w:pPr>
        <w:spacing w:after="0" w:line="240" w:lineRule="auto"/>
        <w:rPr>
          <w:rFonts w:ascii="Times New Roman" w:hAnsi="Times New Roman" w:cs="Times New Roman"/>
          <w:b/>
          <w:iCs/>
          <w:szCs w:val="22"/>
          <w:u w:val="single"/>
        </w:rPr>
      </w:pPr>
      <w:r>
        <w:rPr>
          <w:rFonts w:ascii="Times New Roman" w:hAnsi="Times New Roman" w:cs="Times New Roman"/>
          <w:b/>
          <w:iCs/>
          <w:szCs w:val="22"/>
          <w:u w:val="single"/>
        </w:rPr>
        <w:lastRenderedPageBreak/>
        <w:t>MEMBERSHIP OF SOCIETIES</w:t>
      </w:r>
    </w:p>
    <w:tbl>
      <w:tblPr>
        <w:tblStyle w:val="TableGrid"/>
        <w:tblW w:w="10702" w:type="dxa"/>
        <w:tblLook w:val="04A0" w:firstRow="1" w:lastRow="0" w:firstColumn="1" w:lastColumn="0" w:noHBand="0" w:noVBand="1"/>
      </w:tblPr>
      <w:tblGrid>
        <w:gridCol w:w="1352"/>
        <w:gridCol w:w="9350"/>
      </w:tblGrid>
      <w:tr w:rsidR="00DA749C" w14:paraId="57884A09" w14:textId="77777777" w:rsidTr="00DA749C">
        <w:trPr>
          <w:trHeight w:val="282"/>
        </w:trPr>
        <w:tc>
          <w:tcPr>
            <w:tcW w:w="1352" w:type="dxa"/>
          </w:tcPr>
          <w:p w14:paraId="5274817B" w14:textId="77777777" w:rsidR="00DA749C" w:rsidRDefault="00DA749C" w:rsidP="008A1001">
            <w:pPr>
              <w:rPr>
                <w:b/>
                <w:iCs/>
                <w:szCs w:val="22"/>
                <w:u w:val="single"/>
              </w:rPr>
            </w:pPr>
            <w:r>
              <w:rPr>
                <w:b/>
                <w:iCs/>
                <w:szCs w:val="22"/>
                <w:u w:val="single"/>
              </w:rPr>
              <w:t>S.N.</w:t>
            </w:r>
          </w:p>
        </w:tc>
        <w:tc>
          <w:tcPr>
            <w:tcW w:w="9350" w:type="dxa"/>
          </w:tcPr>
          <w:p w14:paraId="5A9820A7" w14:textId="77777777" w:rsidR="00DA749C" w:rsidRDefault="00DA749C" w:rsidP="008A1001">
            <w:pPr>
              <w:rPr>
                <w:b/>
                <w:iCs/>
                <w:szCs w:val="22"/>
                <w:u w:val="single"/>
              </w:rPr>
            </w:pPr>
            <w:r>
              <w:rPr>
                <w:b/>
                <w:iCs/>
                <w:szCs w:val="22"/>
                <w:u w:val="single"/>
              </w:rPr>
              <w:t>NAME OF THE SOCIETY</w:t>
            </w:r>
          </w:p>
        </w:tc>
      </w:tr>
      <w:tr w:rsidR="00DA749C" w14:paraId="5D6314D6" w14:textId="77777777" w:rsidTr="00DA749C">
        <w:trPr>
          <w:trHeight w:val="282"/>
        </w:trPr>
        <w:tc>
          <w:tcPr>
            <w:tcW w:w="1352" w:type="dxa"/>
          </w:tcPr>
          <w:p w14:paraId="228D2C1D" w14:textId="77777777" w:rsidR="00DA749C" w:rsidRPr="001309FE" w:rsidRDefault="00DA749C" w:rsidP="008A1001">
            <w:pPr>
              <w:rPr>
                <w:bCs/>
                <w:iCs/>
                <w:szCs w:val="22"/>
              </w:rPr>
            </w:pPr>
            <w:r w:rsidRPr="001309FE">
              <w:rPr>
                <w:bCs/>
                <w:iCs/>
                <w:szCs w:val="22"/>
              </w:rPr>
              <w:t>1.</w:t>
            </w:r>
          </w:p>
        </w:tc>
        <w:tc>
          <w:tcPr>
            <w:tcW w:w="9350" w:type="dxa"/>
          </w:tcPr>
          <w:p w14:paraId="1CE21D25" w14:textId="77777777" w:rsidR="00DA749C" w:rsidRPr="001309FE" w:rsidRDefault="00DA749C" w:rsidP="008A1001">
            <w:pPr>
              <w:rPr>
                <w:bCs/>
                <w:iCs/>
                <w:szCs w:val="22"/>
              </w:rPr>
            </w:pPr>
            <w:r w:rsidRPr="001309FE">
              <w:rPr>
                <w:bCs/>
                <w:iCs/>
                <w:szCs w:val="22"/>
              </w:rPr>
              <w:t>The Indian Science Congress Association</w:t>
            </w:r>
          </w:p>
        </w:tc>
      </w:tr>
      <w:tr w:rsidR="00DA749C" w14:paraId="4B54794C" w14:textId="77777777" w:rsidTr="00DA749C">
        <w:trPr>
          <w:trHeight w:val="308"/>
        </w:trPr>
        <w:tc>
          <w:tcPr>
            <w:tcW w:w="1352" w:type="dxa"/>
          </w:tcPr>
          <w:p w14:paraId="3D234C34" w14:textId="77777777" w:rsidR="00DA749C" w:rsidRPr="001309FE" w:rsidRDefault="00DA749C" w:rsidP="008A1001">
            <w:pPr>
              <w:rPr>
                <w:bCs/>
                <w:iCs/>
                <w:szCs w:val="22"/>
              </w:rPr>
            </w:pPr>
            <w:r>
              <w:rPr>
                <w:bCs/>
                <w:iCs/>
                <w:szCs w:val="22"/>
              </w:rPr>
              <w:t>2.</w:t>
            </w:r>
          </w:p>
        </w:tc>
        <w:tc>
          <w:tcPr>
            <w:tcW w:w="9350" w:type="dxa"/>
          </w:tcPr>
          <w:p w14:paraId="0E2F4767" w14:textId="77777777" w:rsidR="00DA749C" w:rsidRPr="001309FE" w:rsidRDefault="00DA749C" w:rsidP="008A1001">
            <w:pPr>
              <w:rPr>
                <w:bCs/>
                <w:iCs/>
                <w:szCs w:val="22"/>
              </w:rPr>
            </w:pPr>
            <w:r>
              <w:rPr>
                <w:bCs/>
                <w:iCs/>
                <w:szCs w:val="22"/>
              </w:rPr>
              <w:t>The Academy of Environmetal Biology</w:t>
            </w:r>
          </w:p>
        </w:tc>
      </w:tr>
    </w:tbl>
    <w:p w14:paraId="56C40ABB" w14:textId="77777777" w:rsidR="004323F6" w:rsidRDefault="004323F6" w:rsidP="008A1001">
      <w:pPr>
        <w:spacing w:after="0" w:line="240" w:lineRule="auto"/>
        <w:rPr>
          <w:rFonts w:ascii="Times New Roman" w:hAnsi="Times New Roman" w:cs="Times New Roman"/>
          <w:b/>
          <w:iCs/>
          <w:szCs w:val="22"/>
          <w:u w:val="single"/>
        </w:rPr>
      </w:pPr>
    </w:p>
    <w:p w14:paraId="39DC8F56" w14:textId="77777777" w:rsidR="004323F6" w:rsidRDefault="00673203" w:rsidP="008A1001">
      <w:pPr>
        <w:spacing w:after="0" w:line="240" w:lineRule="auto"/>
        <w:rPr>
          <w:rFonts w:ascii="Times New Roman" w:hAnsi="Times New Roman" w:cs="Times New Roman"/>
          <w:b/>
          <w:iCs/>
          <w:szCs w:val="22"/>
          <w:u w:val="single"/>
        </w:rPr>
      </w:pPr>
      <w:r>
        <w:rPr>
          <w:rFonts w:ascii="Times New Roman" w:hAnsi="Times New Roman" w:cs="Times New Roman"/>
          <w:b/>
          <w:iCs/>
          <w:szCs w:val="22"/>
          <w:u w:val="single"/>
        </w:rPr>
        <w:t>AWARDS</w:t>
      </w:r>
    </w:p>
    <w:tbl>
      <w:tblPr>
        <w:tblStyle w:val="TableGrid"/>
        <w:tblW w:w="10704" w:type="dxa"/>
        <w:tblLook w:val="04A0" w:firstRow="1" w:lastRow="0" w:firstColumn="1" w:lastColumn="0" w:noHBand="0" w:noVBand="1"/>
      </w:tblPr>
      <w:tblGrid>
        <w:gridCol w:w="1014"/>
        <w:gridCol w:w="9690"/>
      </w:tblGrid>
      <w:tr w:rsidR="00FA68EA" w14:paraId="1F02553F" w14:textId="77777777" w:rsidTr="00FA68EA">
        <w:trPr>
          <w:trHeight w:val="1315"/>
        </w:trPr>
        <w:tc>
          <w:tcPr>
            <w:tcW w:w="1014" w:type="dxa"/>
          </w:tcPr>
          <w:p w14:paraId="08AECF61" w14:textId="7EE68E29" w:rsidR="00FA68EA" w:rsidRDefault="00FA68EA" w:rsidP="008A1001">
            <w:pPr>
              <w:rPr>
                <w:b/>
                <w:iCs/>
                <w:szCs w:val="22"/>
                <w:u w:val="single"/>
              </w:rPr>
            </w:pPr>
            <w:r>
              <w:rPr>
                <w:b/>
                <w:iCs/>
                <w:szCs w:val="22"/>
                <w:u w:val="single"/>
              </w:rPr>
              <w:t>1.</w:t>
            </w:r>
          </w:p>
        </w:tc>
        <w:tc>
          <w:tcPr>
            <w:tcW w:w="9690" w:type="dxa"/>
          </w:tcPr>
          <w:p w14:paraId="3556709D" w14:textId="2C9EA7F2" w:rsidR="00FA68EA" w:rsidRDefault="00FA68EA" w:rsidP="00FA68EA">
            <w:pPr>
              <w:jc w:val="both"/>
              <w:rPr>
                <w:b/>
                <w:iCs/>
                <w:szCs w:val="22"/>
                <w:u w:val="single"/>
              </w:rPr>
            </w:pPr>
            <w:r w:rsidRPr="00FA68EA">
              <w:t xml:space="preserve">Awarded with </w:t>
            </w:r>
            <w:r w:rsidRPr="007F1308">
              <w:rPr>
                <w:b/>
                <w:bCs/>
              </w:rPr>
              <w:t>NESA GREEN TECHNOLOGY INNOVATIVE AWARD</w:t>
            </w:r>
            <w:r w:rsidRPr="00FA68EA">
              <w:t xml:space="preserve"> during the Valedictory Function on 20th December,20l9 at the 32nd Annual Meet of the National Environmental Science Academy, New Delhi (NESA) and INTERNATIONAL CONFERENCE ON MATERIALS FOR. ENVIRONMENT, SUSTAINABLE SOCIETY AND GLOBAL EMPOWERMENT 2O19 held at Department of Nanotechnology, Visvesvaraya Technological University Center for Postgraduate Studies, Muddenahalli, Chikkaballapur, Karnataka</w:t>
            </w:r>
          </w:p>
        </w:tc>
      </w:tr>
      <w:tr w:rsidR="00FA68EA" w14:paraId="3F14A2F8" w14:textId="77777777" w:rsidTr="00FA68EA">
        <w:trPr>
          <w:trHeight w:val="189"/>
        </w:trPr>
        <w:tc>
          <w:tcPr>
            <w:tcW w:w="1014" w:type="dxa"/>
          </w:tcPr>
          <w:p w14:paraId="378D249C" w14:textId="0EFC57EF" w:rsidR="00FA68EA" w:rsidRDefault="00FA68EA" w:rsidP="008A1001">
            <w:pPr>
              <w:rPr>
                <w:b/>
                <w:iCs/>
                <w:szCs w:val="22"/>
                <w:u w:val="single"/>
              </w:rPr>
            </w:pPr>
            <w:r>
              <w:rPr>
                <w:b/>
                <w:iCs/>
                <w:szCs w:val="22"/>
                <w:u w:val="single"/>
              </w:rPr>
              <w:t>2.</w:t>
            </w:r>
          </w:p>
        </w:tc>
        <w:tc>
          <w:tcPr>
            <w:tcW w:w="9690" w:type="dxa"/>
          </w:tcPr>
          <w:p w14:paraId="12E8D0A5" w14:textId="77777777" w:rsidR="00FA68EA" w:rsidRPr="00FA68EA" w:rsidRDefault="00FA68EA" w:rsidP="00FA68EA">
            <w:pPr>
              <w:jc w:val="both"/>
            </w:pPr>
            <w:r w:rsidRPr="00FA68EA">
              <w:t xml:space="preserve">Participated and was awarded for </w:t>
            </w:r>
            <w:r w:rsidRPr="007F1308">
              <w:rPr>
                <w:b/>
                <w:bCs/>
              </w:rPr>
              <w:t>BEST POSTER</w:t>
            </w:r>
            <w:r w:rsidRPr="00FA68EA">
              <w:t xml:space="preserve"> in National Webinar on ENVIRONMENTAL PERSPECTIVE OF COVID-19 organized by Life Science Association and National Service Scheme Units SANATAN DHARMA COLLEGE Ambala, on June 05, 2020. </w:t>
            </w:r>
          </w:p>
          <w:p w14:paraId="3CC23C87" w14:textId="77777777" w:rsidR="00FA68EA" w:rsidRDefault="00FA68EA" w:rsidP="008A1001">
            <w:pPr>
              <w:rPr>
                <w:b/>
                <w:iCs/>
                <w:szCs w:val="22"/>
                <w:u w:val="single"/>
              </w:rPr>
            </w:pPr>
          </w:p>
        </w:tc>
      </w:tr>
    </w:tbl>
    <w:p w14:paraId="15BCEB80" w14:textId="77777777" w:rsidR="00673203" w:rsidRDefault="00673203" w:rsidP="008A1001">
      <w:pPr>
        <w:spacing w:after="0" w:line="240" w:lineRule="auto"/>
        <w:rPr>
          <w:rFonts w:ascii="Times New Roman" w:hAnsi="Times New Roman" w:cs="Times New Roman"/>
          <w:b/>
          <w:iCs/>
          <w:szCs w:val="22"/>
          <w:u w:val="single"/>
        </w:rPr>
      </w:pPr>
    </w:p>
    <w:p w14:paraId="0BA34B18" w14:textId="77777777" w:rsidR="00673203" w:rsidRDefault="00673203" w:rsidP="008A1001">
      <w:pPr>
        <w:spacing w:after="0" w:line="240" w:lineRule="auto"/>
        <w:rPr>
          <w:rFonts w:ascii="Times New Roman" w:hAnsi="Times New Roman" w:cs="Times New Roman"/>
          <w:b/>
          <w:iCs/>
          <w:szCs w:val="22"/>
          <w:u w:val="single"/>
        </w:rPr>
      </w:pPr>
    </w:p>
    <w:p w14:paraId="12849709" w14:textId="77777777" w:rsidR="00AB4786" w:rsidRPr="008A1001" w:rsidRDefault="00AB4786" w:rsidP="008A1001">
      <w:pPr>
        <w:spacing w:after="0" w:line="240" w:lineRule="auto"/>
        <w:rPr>
          <w:rFonts w:ascii="Times New Roman" w:hAnsi="Times New Roman" w:cs="Times New Roman"/>
          <w:b/>
          <w:iCs/>
          <w:szCs w:val="22"/>
          <w:u w:val="single"/>
        </w:rPr>
      </w:pPr>
      <w:r w:rsidRPr="008A1001">
        <w:rPr>
          <w:rFonts w:ascii="Times New Roman" w:hAnsi="Times New Roman" w:cs="Times New Roman"/>
          <w:b/>
          <w:iCs/>
          <w:szCs w:val="22"/>
          <w:u w:val="single"/>
        </w:rPr>
        <w:t>WORKSHOPS/TRAININGS</w:t>
      </w:r>
    </w:p>
    <w:tbl>
      <w:tblPr>
        <w:tblStyle w:val="TableGrid"/>
        <w:tblW w:w="0" w:type="auto"/>
        <w:tblLook w:val="04A0" w:firstRow="1" w:lastRow="0" w:firstColumn="1" w:lastColumn="0" w:noHBand="0" w:noVBand="1"/>
      </w:tblPr>
      <w:tblGrid>
        <w:gridCol w:w="608"/>
        <w:gridCol w:w="4722"/>
        <w:gridCol w:w="5353"/>
      </w:tblGrid>
      <w:tr w:rsidR="00DA749C" w:rsidRPr="008A1001" w14:paraId="4BA5D888" w14:textId="77777777" w:rsidTr="007F1308">
        <w:tc>
          <w:tcPr>
            <w:tcW w:w="0" w:type="auto"/>
          </w:tcPr>
          <w:p w14:paraId="03A2FA68" w14:textId="77777777" w:rsidR="00DA749C" w:rsidRPr="008A1001" w:rsidRDefault="00DA749C" w:rsidP="007F1308">
            <w:pPr>
              <w:rPr>
                <w:b/>
                <w:iCs/>
                <w:sz w:val="22"/>
                <w:szCs w:val="22"/>
                <w:u w:val="single"/>
              </w:rPr>
            </w:pPr>
            <w:r w:rsidRPr="008A1001">
              <w:rPr>
                <w:b/>
                <w:iCs/>
                <w:sz w:val="22"/>
                <w:szCs w:val="22"/>
                <w:u w:val="single"/>
              </w:rPr>
              <w:t>S.N.</w:t>
            </w:r>
          </w:p>
        </w:tc>
        <w:tc>
          <w:tcPr>
            <w:tcW w:w="0" w:type="auto"/>
          </w:tcPr>
          <w:p w14:paraId="1E6D1BDC" w14:textId="14AEF07F" w:rsidR="00DA749C" w:rsidRPr="008A1001" w:rsidRDefault="00DA749C" w:rsidP="007F1308">
            <w:pPr>
              <w:rPr>
                <w:b/>
                <w:iCs/>
                <w:sz w:val="22"/>
                <w:szCs w:val="22"/>
                <w:u w:val="single"/>
              </w:rPr>
            </w:pPr>
            <w:r w:rsidRPr="008A1001">
              <w:rPr>
                <w:b/>
                <w:iCs/>
                <w:sz w:val="22"/>
                <w:szCs w:val="22"/>
                <w:u w:val="single"/>
              </w:rPr>
              <w:t>Title</w:t>
            </w:r>
          </w:p>
        </w:tc>
        <w:tc>
          <w:tcPr>
            <w:tcW w:w="0" w:type="auto"/>
          </w:tcPr>
          <w:p w14:paraId="5AD2839D" w14:textId="77777777" w:rsidR="00DA749C" w:rsidRPr="008A1001" w:rsidRDefault="00DA749C" w:rsidP="007F1308">
            <w:pPr>
              <w:rPr>
                <w:b/>
                <w:iCs/>
                <w:sz w:val="22"/>
                <w:szCs w:val="22"/>
                <w:u w:val="single"/>
              </w:rPr>
            </w:pPr>
            <w:r w:rsidRPr="008A1001">
              <w:rPr>
                <w:b/>
                <w:iCs/>
                <w:sz w:val="22"/>
                <w:szCs w:val="22"/>
                <w:u w:val="single"/>
              </w:rPr>
              <w:t>Organised By</w:t>
            </w:r>
          </w:p>
        </w:tc>
      </w:tr>
      <w:tr w:rsidR="00DA749C" w:rsidRPr="008A1001" w14:paraId="7F0DE6F4" w14:textId="77777777" w:rsidTr="007F1308">
        <w:tc>
          <w:tcPr>
            <w:tcW w:w="0" w:type="auto"/>
          </w:tcPr>
          <w:p w14:paraId="3470C05C" w14:textId="77777777" w:rsidR="00DA749C" w:rsidRPr="008A1001" w:rsidRDefault="00DA749C" w:rsidP="007F1308">
            <w:pPr>
              <w:rPr>
                <w:b/>
                <w:iCs/>
                <w:sz w:val="22"/>
                <w:szCs w:val="22"/>
                <w:u w:val="single"/>
              </w:rPr>
            </w:pPr>
            <w:r w:rsidRPr="008A1001">
              <w:rPr>
                <w:b/>
                <w:iCs/>
                <w:sz w:val="22"/>
                <w:szCs w:val="22"/>
                <w:u w:val="single"/>
              </w:rPr>
              <w:t>1</w:t>
            </w:r>
          </w:p>
        </w:tc>
        <w:tc>
          <w:tcPr>
            <w:tcW w:w="0" w:type="auto"/>
          </w:tcPr>
          <w:p w14:paraId="649052ED" w14:textId="21D7C21D" w:rsidR="00DA749C" w:rsidRPr="008A1001" w:rsidRDefault="00DA749C" w:rsidP="007F1308">
            <w:pPr>
              <w:rPr>
                <w:iCs/>
                <w:sz w:val="22"/>
                <w:szCs w:val="22"/>
              </w:rPr>
            </w:pPr>
            <w:r w:rsidRPr="008A1001">
              <w:rPr>
                <w:iCs/>
                <w:sz w:val="22"/>
                <w:szCs w:val="22"/>
              </w:rPr>
              <w:t>National Training Programme on Microbial Identification and Gene Mining: A bioinformatics Approach</w:t>
            </w:r>
          </w:p>
        </w:tc>
        <w:tc>
          <w:tcPr>
            <w:tcW w:w="0" w:type="auto"/>
          </w:tcPr>
          <w:p w14:paraId="0FCA2F35" w14:textId="77777777" w:rsidR="00DA749C" w:rsidRPr="008A1001" w:rsidRDefault="00DA749C" w:rsidP="007F1308">
            <w:pPr>
              <w:rPr>
                <w:iCs/>
                <w:sz w:val="22"/>
                <w:szCs w:val="22"/>
              </w:rPr>
            </w:pPr>
            <w:r w:rsidRPr="008A1001">
              <w:rPr>
                <w:iCs/>
                <w:sz w:val="22"/>
                <w:szCs w:val="22"/>
              </w:rPr>
              <w:t>National Bureau of Agriculturally Important Microbes,Maunathbhanjan, UP</w:t>
            </w:r>
          </w:p>
        </w:tc>
      </w:tr>
      <w:tr w:rsidR="00DA749C" w:rsidRPr="008A1001" w14:paraId="79AFA2C2" w14:textId="77777777" w:rsidTr="007F1308">
        <w:tc>
          <w:tcPr>
            <w:tcW w:w="0" w:type="auto"/>
          </w:tcPr>
          <w:p w14:paraId="5362146D" w14:textId="77777777" w:rsidR="00DA749C" w:rsidRPr="008A1001" w:rsidRDefault="00DA749C" w:rsidP="007F1308">
            <w:pPr>
              <w:rPr>
                <w:b/>
                <w:iCs/>
                <w:sz w:val="22"/>
                <w:szCs w:val="22"/>
                <w:u w:val="single"/>
              </w:rPr>
            </w:pPr>
            <w:r w:rsidRPr="008A1001">
              <w:rPr>
                <w:b/>
                <w:iCs/>
                <w:sz w:val="22"/>
                <w:szCs w:val="22"/>
                <w:u w:val="single"/>
              </w:rPr>
              <w:t>2</w:t>
            </w:r>
          </w:p>
        </w:tc>
        <w:tc>
          <w:tcPr>
            <w:tcW w:w="0" w:type="auto"/>
          </w:tcPr>
          <w:p w14:paraId="74B6881D" w14:textId="12EFCF88" w:rsidR="00DA749C" w:rsidRPr="008A1001" w:rsidRDefault="00DA749C" w:rsidP="007F1308">
            <w:pPr>
              <w:rPr>
                <w:iCs/>
                <w:sz w:val="22"/>
                <w:szCs w:val="22"/>
              </w:rPr>
            </w:pPr>
            <w:r w:rsidRPr="008A1001">
              <w:rPr>
                <w:iCs/>
                <w:sz w:val="22"/>
                <w:szCs w:val="22"/>
              </w:rPr>
              <w:t>A Training programme on Data Analysis using SPSS</w:t>
            </w:r>
          </w:p>
        </w:tc>
        <w:tc>
          <w:tcPr>
            <w:tcW w:w="0" w:type="auto"/>
          </w:tcPr>
          <w:p w14:paraId="1990BDAB" w14:textId="77777777" w:rsidR="00DA749C" w:rsidRPr="008A1001" w:rsidRDefault="00DA749C" w:rsidP="007F1308">
            <w:pPr>
              <w:rPr>
                <w:iCs/>
                <w:sz w:val="22"/>
                <w:szCs w:val="22"/>
              </w:rPr>
            </w:pPr>
            <w:r w:rsidRPr="008A1001">
              <w:rPr>
                <w:iCs/>
                <w:sz w:val="22"/>
                <w:szCs w:val="22"/>
              </w:rPr>
              <w:t>Department of Statistics SAP(DRS-1) in Banaras Hindu University, Varanasi</w:t>
            </w:r>
          </w:p>
        </w:tc>
      </w:tr>
      <w:tr w:rsidR="00DA749C" w:rsidRPr="008A1001" w14:paraId="79A1B510" w14:textId="77777777" w:rsidTr="007F1308">
        <w:tc>
          <w:tcPr>
            <w:tcW w:w="0" w:type="auto"/>
          </w:tcPr>
          <w:p w14:paraId="6203D646" w14:textId="77777777" w:rsidR="00DA749C" w:rsidRPr="008A1001" w:rsidRDefault="00DA749C" w:rsidP="007F1308">
            <w:pPr>
              <w:rPr>
                <w:b/>
                <w:iCs/>
                <w:sz w:val="22"/>
                <w:szCs w:val="22"/>
                <w:u w:val="single"/>
              </w:rPr>
            </w:pPr>
            <w:r w:rsidRPr="008A1001">
              <w:rPr>
                <w:b/>
                <w:iCs/>
                <w:sz w:val="22"/>
                <w:szCs w:val="22"/>
                <w:u w:val="single"/>
              </w:rPr>
              <w:t>3</w:t>
            </w:r>
          </w:p>
        </w:tc>
        <w:tc>
          <w:tcPr>
            <w:tcW w:w="0" w:type="auto"/>
          </w:tcPr>
          <w:p w14:paraId="4840278D" w14:textId="3C07E699" w:rsidR="00DA749C" w:rsidRPr="008A1001" w:rsidRDefault="00DA749C" w:rsidP="007F1308">
            <w:pPr>
              <w:rPr>
                <w:iCs/>
                <w:sz w:val="22"/>
                <w:szCs w:val="22"/>
              </w:rPr>
            </w:pPr>
            <w:r w:rsidRPr="008A1001">
              <w:rPr>
                <w:iCs/>
                <w:sz w:val="22"/>
                <w:szCs w:val="22"/>
              </w:rPr>
              <w:t>International workshop on rRNA sequencing, phylogeny and next generation genome sequencing</w:t>
            </w:r>
          </w:p>
        </w:tc>
        <w:tc>
          <w:tcPr>
            <w:tcW w:w="0" w:type="auto"/>
          </w:tcPr>
          <w:p w14:paraId="603A2A2E" w14:textId="77777777" w:rsidR="00DA749C" w:rsidRPr="008A1001" w:rsidRDefault="00DA749C" w:rsidP="007F1308">
            <w:pPr>
              <w:rPr>
                <w:iCs/>
                <w:sz w:val="22"/>
                <w:szCs w:val="22"/>
              </w:rPr>
            </w:pPr>
            <w:r w:rsidRPr="008A1001">
              <w:rPr>
                <w:iCs/>
                <w:sz w:val="22"/>
                <w:szCs w:val="22"/>
              </w:rPr>
              <w:t>Association of Microbiologists of India, BIT, Mesra, Ranchi.</w:t>
            </w:r>
          </w:p>
        </w:tc>
      </w:tr>
      <w:tr w:rsidR="00DA749C" w:rsidRPr="008A1001" w14:paraId="0CF2BCA1" w14:textId="77777777" w:rsidTr="007F1308">
        <w:tc>
          <w:tcPr>
            <w:tcW w:w="0" w:type="auto"/>
          </w:tcPr>
          <w:p w14:paraId="4BAC170E" w14:textId="77777777" w:rsidR="00DA749C" w:rsidRPr="008A1001" w:rsidRDefault="00DA749C" w:rsidP="007F1308">
            <w:pPr>
              <w:rPr>
                <w:b/>
                <w:iCs/>
                <w:sz w:val="22"/>
                <w:szCs w:val="22"/>
                <w:u w:val="single"/>
              </w:rPr>
            </w:pPr>
            <w:r w:rsidRPr="008A1001">
              <w:rPr>
                <w:b/>
                <w:iCs/>
                <w:sz w:val="22"/>
                <w:szCs w:val="22"/>
                <w:u w:val="single"/>
              </w:rPr>
              <w:t>4</w:t>
            </w:r>
          </w:p>
        </w:tc>
        <w:tc>
          <w:tcPr>
            <w:tcW w:w="0" w:type="auto"/>
          </w:tcPr>
          <w:p w14:paraId="23FD51D3" w14:textId="58FB12A5" w:rsidR="00DA749C" w:rsidRPr="008A1001" w:rsidRDefault="00DA749C" w:rsidP="007F1308">
            <w:pPr>
              <w:rPr>
                <w:iCs/>
                <w:sz w:val="22"/>
                <w:szCs w:val="22"/>
              </w:rPr>
            </w:pPr>
            <w:r w:rsidRPr="008A1001">
              <w:rPr>
                <w:iCs/>
                <w:sz w:val="22"/>
                <w:szCs w:val="22"/>
              </w:rPr>
              <w:t>Computational Tools for Microbial Research</w:t>
            </w:r>
          </w:p>
        </w:tc>
        <w:tc>
          <w:tcPr>
            <w:tcW w:w="0" w:type="auto"/>
          </w:tcPr>
          <w:p w14:paraId="4838C80B" w14:textId="77777777" w:rsidR="00DA749C" w:rsidRPr="008A1001" w:rsidRDefault="00DA749C" w:rsidP="007F1308">
            <w:pPr>
              <w:rPr>
                <w:iCs/>
                <w:sz w:val="22"/>
                <w:szCs w:val="22"/>
              </w:rPr>
            </w:pPr>
            <w:r w:rsidRPr="008A1001">
              <w:rPr>
                <w:iCs/>
                <w:sz w:val="22"/>
                <w:szCs w:val="22"/>
              </w:rPr>
              <w:t>National Bureau of Agriculturally Important Microbes,Maunathbhanjan, UP</w:t>
            </w:r>
          </w:p>
        </w:tc>
      </w:tr>
      <w:tr w:rsidR="00DA749C" w:rsidRPr="008A1001" w14:paraId="1AEC0FE0" w14:textId="77777777" w:rsidTr="007F1308">
        <w:tc>
          <w:tcPr>
            <w:tcW w:w="0" w:type="auto"/>
          </w:tcPr>
          <w:p w14:paraId="573B1C4B" w14:textId="77777777" w:rsidR="00DA749C" w:rsidRPr="008A1001" w:rsidRDefault="00DA749C" w:rsidP="007F1308">
            <w:pPr>
              <w:rPr>
                <w:b/>
                <w:iCs/>
                <w:sz w:val="22"/>
                <w:szCs w:val="22"/>
                <w:u w:val="single"/>
              </w:rPr>
            </w:pPr>
            <w:r w:rsidRPr="008A1001">
              <w:rPr>
                <w:b/>
                <w:iCs/>
                <w:sz w:val="22"/>
                <w:szCs w:val="22"/>
                <w:u w:val="single"/>
              </w:rPr>
              <w:t>5</w:t>
            </w:r>
          </w:p>
        </w:tc>
        <w:tc>
          <w:tcPr>
            <w:tcW w:w="0" w:type="auto"/>
          </w:tcPr>
          <w:p w14:paraId="11B93EBE" w14:textId="34DA3EA3" w:rsidR="00DA749C" w:rsidRPr="008A1001" w:rsidRDefault="00DA749C" w:rsidP="007F1308">
            <w:pPr>
              <w:rPr>
                <w:iCs/>
                <w:sz w:val="22"/>
                <w:szCs w:val="22"/>
              </w:rPr>
            </w:pPr>
            <w:r w:rsidRPr="008A1001">
              <w:rPr>
                <w:iCs/>
                <w:sz w:val="22"/>
                <w:szCs w:val="22"/>
              </w:rPr>
              <w:t>Varsha Jal SanchayanavamBhujalPunarbharan</w:t>
            </w:r>
          </w:p>
        </w:tc>
        <w:tc>
          <w:tcPr>
            <w:tcW w:w="0" w:type="auto"/>
          </w:tcPr>
          <w:p w14:paraId="0AA8BC2B" w14:textId="77777777" w:rsidR="00DA749C" w:rsidRPr="008A1001" w:rsidRDefault="00DA749C" w:rsidP="007F1308">
            <w:pPr>
              <w:rPr>
                <w:iCs/>
                <w:sz w:val="22"/>
                <w:szCs w:val="22"/>
              </w:rPr>
            </w:pPr>
            <w:r w:rsidRPr="008A1001">
              <w:rPr>
                <w:iCs/>
                <w:sz w:val="22"/>
                <w:szCs w:val="22"/>
              </w:rPr>
              <w:t>Ministry of Rural Devlopment and Centre for Environmental Science and Technology, Banaras Hindu University, Varanasi</w:t>
            </w:r>
          </w:p>
        </w:tc>
      </w:tr>
      <w:tr w:rsidR="00DA749C" w:rsidRPr="008A1001" w14:paraId="41972E46" w14:textId="77777777" w:rsidTr="007F1308">
        <w:tc>
          <w:tcPr>
            <w:tcW w:w="0" w:type="auto"/>
          </w:tcPr>
          <w:p w14:paraId="6D29CC4E" w14:textId="77777777" w:rsidR="00DA749C" w:rsidRPr="008A1001" w:rsidRDefault="00DA749C" w:rsidP="007F1308">
            <w:pPr>
              <w:rPr>
                <w:b/>
                <w:iCs/>
                <w:sz w:val="22"/>
                <w:szCs w:val="22"/>
                <w:u w:val="single"/>
              </w:rPr>
            </w:pPr>
            <w:r w:rsidRPr="008A1001">
              <w:rPr>
                <w:b/>
                <w:iCs/>
                <w:sz w:val="22"/>
                <w:szCs w:val="22"/>
                <w:u w:val="single"/>
              </w:rPr>
              <w:t>6</w:t>
            </w:r>
          </w:p>
        </w:tc>
        <w:tc>
          <w:tcPr>
            <w:tcW w:w="0" w:type="auto"/>
          </w:tcPr>
          <w:p w14:paraId="778FB48F" w14:textId="601F30F3" w:rsidR="00DA749C" w:rsidRPr="008A1001" w:rsidRDefault="00DA749C" w:rsidP="007F1308">
            <w:pPr>
              <w:rPr>
                <w:iCs/>
                <w:sz w:val="22"/>
                <w:szCs w:val="22"/>
              </w:rPr>
            </w:pPr>
            <w:r w:rsidRPr="008A1001">
              <w:rPr>
                <w:iCs/>
                <w:sz w:val="22"/>
                <w:szCs w:val="22"/>
              </w:rPr>
              <w:t>Faculty Development Progrramme by Dream Unipvt. Ltd.</w:t>
            </w:r>
          </w:p>
        </w:tc>
        <w:tc>
          <w:tcPr>
            <w:tcW w:w="0" w:type="auto"/>
          </w:tcPr>
          <w:p w14:paraId="5F0EC543" w14:textId="77777777" w:rsidR="00DA749C" w:rsidRPr="008A1001" w:rsidRDefault="00DA749C" w:rsidP="007F1308">
            <w:pPr>
              <w:rPr>
                <w:iCs/>
                <w:sz w:val="22"/>
                <w:szCs w:val="22"/>
              </w:rPr>
            </w:pPr>
            <w:r w:rsidRPr="008A1001">
              <w:rPr>
                <w:iCs/>
                <w:sz w:val="22"/>
                <w:szCs w:val="22"/>
              </w:rPr>
              <w:t>Bundelkhand University Jhansi</w:t>
            </w:r>
          </w:p>
        </w:tc>
      </w:tr>
      <w:tr w:rsidR="00DA749C" w:rsidRPr="008A1001" w14:paraId="60B68153" w14:textId="77777777" w:rsidTr="007F1308">
        <w:tc>
          <w:tcPr>
            <w:tcW w:w="0" w:type="auto"/>
          </w:tcPr>
          <w:p w14:paraId="5FD70A92" w14:textId="77777777" w:rsidR="00DA749C" w:rsidRPr="008A1001" w:rsidRDefault="00DA749C" w:rsidP="007F1308">
            <w:pPr>
              <w:rPr>
                <w:b/>
                <w:iCs/>
                <w:sz w:val="22"/>
                <w:szCs w:val="22"/>
                <w:u w:val="single"/>
              </w:rPr>
            </w:pPr>
            <w:r w:rsidRPr="008A1001">
              <w:rPr>
                <w:b/>
                <w:iCs/>
                <w:sz w:val="22"/>
                <w:szCs w:val="22"/>
                <w:u w:val="single"/>
              </w:rPr>
              <w:t>7</w:t>
            </w:r>
          </w:p>
        </w:tc>
        <w:tc>
          <w:tcPr>
            <w:tcW w:w="0" w:type="auto"/>
          </w:tcPr>
          <w:p w14:paraId="57BD6665" w14:textId="1AAB3832" w:rsidR="00DA749C" w:rsidRPr="008A1001" w:rsidRDefault="00DA749C" w:rsidP="007F1308">
            <w:pPr>
              <w:rPr>
                <w:iCs/>
                <w:sz w:val="22"/>
                <w:szCs w:val="22"/>
              </w:rPr>
            </w:pPr>
            <w:r w:rsidRPr="008A1001">
              <w:rPr>
                <w:iCs/>
                <w:sz w:val="22"/>
                <w:szCs w:val="22"/>
              </w:rPr>
              <w:t>Training workshop on turnitin and iThenticate</w:t>
            </w:r>
          </w:p>
        </w:tc>
        <w:tc>
          <w:tcPr>
            <w:tcW w:w="0" w:type="auto"/>
          </w:tcPr>
          <w:p w14:paraId="180E04FD" w14:textId="77777777" w:rsidR="00DA749C" w:rsidRPr="008A1001" w:rsidRDefault="00DA749C" w:rsidP="007F1308">
            <w:pPr>
              <w:rPr>
                <w:iCs/>
                <w:sz w:val="22"/>
                <w:szCs w:val="22"/>
              </w:rPr>
            </w:pPr>
            <w:r w:rsidRPr="008A1001">
              <w:rPr>
                <w:iCs/>
                <w:sz w:val="22"/>
                <w:szCs w:val="22"/>
              </w:rPr>
              <w:t>Bundelkhand University Jhansi</w:t>
            </w:r>
          </w:p>
        </w:tc>
      </w:tr>
      <w:tr w:rsidR="00DA749C" w:rsidRPr="008A1001" w14:paraId="7D5CA715" w14:textId="77777777" w:rsidTr="007F1308">
        <w:tc>
          <w:tcPr>
            <w:tcW w:w="0" w:type="auto"/>
          </w:tcPr>
          <w:p w14:paraId="548C3E4B" w14:textId="77777777" w:rsidR="00DA749C" w:rsidRPr="008A1001" w:rsidRDefault="00DA749C" w:rsidP="007F1308">
            <w:pPr>
              <w:rPr>
                <w:b/>
                <w:iCs/>
                <w:szCs w:val="22"/>
                <w:u w:val="single"/>
              </w:rPr>
            </w:pPr>
            <w:r>
              <w:rPr>
                <w:b/>
                <w:iCs/>
                <w:szCs w:val="22"/>
                <w:u w:val="single"/>
              </w:rPr>
              <w:t>8</w:t>
            </w:r>
          </w:p>
        </w:tc>
        <w:tc>
          <w:tcPr>
            <w:tcW w:w="0" w:type="auto"/>
          </w:tcPr>
          <w:p w14:paraId="233EA7BA" w14:textId="11826A83" w:rsidR="00DA749C" w:rsidRPr="008A1001" w:rsidRDefault="00DA749C" w:rsidP="007F1308">
            <w:pPr>
              <w:rPr>
                <w:iCs/>
                <w:szCs w:val="22"/>
              </w:rPr>
            </w:pPr>
            <w:r w:rsidRPr="0023261F">
              <w:t>Forest in our daily life on one day workshop on Word Forestry Day celebration</w:t>
            </w:r>
          </w:p>
        </w:tc>
        <w:tc>
          <w:tcPr>
            <w:tcW w:w="0" w:type="auto"/>
          </w:tcPr>
          <w:p w14:paraId="35B5544D" w14:textId="77777777" w:rsidR="00DA749C" w:rsidRPr="0023261F" w:rsidRDefault="00DA749C" w:rsidP="007F1308">
            <w:pPr>
              <w:spacing w:after="240"/>
              <w:jc w:val="both"/>
            </w:pPr>
            <w:r w:rsidRPr="0023261F">
              <w:t>Bundelk</w:t>
            </w:r>
            <w:r>
              <w:t>h</w:t>
            </w:r>
            <w:r w:rsidRPr="0023261F">
              <w:t>a</w:t>
            </w:r>
            <w:r>
              <w:t>n</w:t>
            </w:r>
            <w:r w:rsidRPr="0023261F">
              <w:t>d University</w:t>
            </w:r>
            <w:r>
              <w:t xml:space="preserve">, </w:t>
            </w:r>
            <w:r w:rsidRPr="0023261F">
              <w:t>jointly organized by Department of Forest, Govt. of Uttar Pradesh; BU, Jhansi and Bundelkhand Environment Awareness &amp; Development Society, Jhansi.</w:t>
            </w:r>
          </w:p>
          <w:p w14:paraId="086FDDA0" w14:textId="77777777" w:rsidR="00DA749C" w:rsidRPr="008A1001" w:rsidRDefault="00DA749C" w:rsidP="007F1308">
            <w:pPr>
              <w:rPr>
                <w:iCs/>
                <w:szCs w:val="22"/>
              </w:rPr>
            </w:pPr>
          </w:p>
        </w:tc>
      </w:tr>
      <w:tr w:rsidR="00DA749C" w:rsidRPr="008A1001" w14:paraId="4673AADD" w14:textId="77777777" w:rsidTr="007F1308">
        <w:tc>
          <w:tcPr>
            <w:tcW w:w="0" w:type="auto"/>
          </w:tcPr>
          <w:p w14:paraId="6682D554" w14:textId="77777777" w:rsidR="00DA749C" w:rsidRPr="008A1001" w:rsidRDefault="00DA749C" w:rsidP="007F1308">
            <w:pPr>
              <w:rPr>
                <w:b/>
                <w:iCs/>
                <w:szCs w:val="22"/>
                <w:u w:val="single"/>
              </w:rPr>
            </w:pPr>
            <w:r>
              <w:rPr>
                <w:b/>
                <w:iCs/>
                <w:szCs w:val="22"/>
                <w:u w:val="single"/>
              </w:rPr>
              <w:t>9</w:t>
            </w:r>
          </w:p>
        </w:tc>
        <w:tc>
          <w:tcPr>
            <w:tcW w:w="0" w:type="auto"/>
          </w:tcPr>
          <w:p w14:paraId="443EDC4B" w14:textId="613E6B65" w:rsidR="00DA749C" w:rsidRPr="008A1001" w:rsidRDefault="00DA749C" w:rsidP="007F1308">
            <w:pPr>
              <w:rPr>
                <w:iCs/>
                <w:szCs w:val="22"/>
              </w:rPr>
            </w:pPr>
            <w:r w:rsidRPr="00B22E57">
              <w:rPr>
                <w:i/>
              </w:rPr>
              <w:t>Industrial Pollution abatement &amp; Waste management</w:t>
            </w:r>
          </w:p>
        </w:tc>
        <w:tc>
          <w:tcPr>
            <w:tcW w:w="0" w:type="auto"/>
          </w:tcPr>
          <w:p w14:paraId="3A960ED9" w14:textId="77777777" w:rsidR="00DA749C" w:rsidRPr="008A1001" w:rsidRDefault="00DA749C" w:rsidP="007F1308">
            <w:pPr>
              <w:rPr>
                <w:iCs/>
                <w:szCs w:val="22"/>
              </w:rPr>
            </w:pPr>
            <w:r w:rsidRPr="0023261F">
              <w:t xml:space="preserve">BIET, Jhansi </w:t>
            </w:r>
          </w:p>
        </w:tc>
      </w:tr>
      <w:tr w:rsidR="00DA749C" w:rsidRPr="008A1001" w14:paraId="79D78FF6" w14:textId="77777777" w:rsidTr="007F1308">
        <w:tc>
          <w:tcPr>
            <w:tcW w:w="0" w:type="auto"/>
          </w:tcPr>
          <w:p w14:paraId="5E6EC2AA" w14:textId="77777777" w:rsidR="00DA749C" w:rsidRDefault="00DA749C" w:rsidP="007F1308">
            <w:pPr>
              <w:rPr>
                <w:b/>
                <w:iCs/>
                <w:szCs w:val="22"/>
                <w:u w:val="single"/>
              </w:rPr>
            </w:pPr>
            <w:r>
              <w:rPr>
                <w:b/>
                <w:iCs/>
                <w:szCs w:val="22"/>
                <w:u w:val="single"/>
              </w:rPr>
              <w:t>10</w:t>
            </w:r>
          </w:p>
        </w:tc>
        <w:tc>
          <w:tcPr>
            <w:tcW w:w="0" w:type="auto"/>
          </w:tcPr>
          <w:p w14:paraId="5A2EE08D" w14:textId="64664C05" w:rsidR="00DA749C" w:rsidRPr="00B22E57" w:rsidRDefault="00DA749C" w:rsidP="007F1308">
            <w:pPr>
              <w:rPr>
                <w:i/>
              </w:rPr>
            </w:pPr>
            <w:r>
              <w:rPr>
                <w:i/>
              </w:rPr>
              <w:t xml:space="preserve">e-Learning and MOOCs in Higher Education </w:t>
            </w:r>
          </w:p>
        </w:tc>
        <w:tc>
          <w:tcPr>
            <w:tcW w:w="0" w:type="auto"/>
          </w:tcPr>
          <w:p w14:paraId="53697789" w14:textId="77777777" w:rsidR="00DA749C" w:rsidRPr="0023261F" w:rsidRDefault="00DA749C" w:rsidP="007F1308">
            <w:r>
              <w:t>Bundelkhand University</w:t>
            </w:r>
          </w:p>
        </w:tc>
      </w:tr>
      <w:tr w:rsidR="00DA749C" w:rsidRPr="008A1001" w14:paraId="30ED9459" w14:textId="77777777" w:rsidTr="007F1308">
        <w:tc>
          <w:tcPr>
            <w:tcW w:w="0" w:type="auto"/>
          </w:tcPr>
          <w:p w14:paraId="2497448C" w14:textId="561D656A" w:rsidR="00DA749C" w:rsidRDefault="00DA749C" w:rsidP="007F1308">
            <w:pPr>
              <w:rPr>
                <w:b/>
                <w:iCs/>
                <w:szCs w:val="22"/>
                <w:u w:val="single"/>
              </w:rPr>
            </w:pPr>
            <w:r>
              <w:rPr>
                <w:b/>
                <w:iCs/>
                <w:szCs w:val="22"/>
                <w:u w:val="single"/>
              </w:rPr>
              <w:t>11</w:t>
            </w:r>
          </w:p>
        </w:tc>
        <w:tc>
          <w:tcPr>
            <w:tcW w:w="0" w:type="auto"/>
          </w:tcPr>
          <w:p w14:paraId="5A2D86F9" w14:textId="6C9C4C43" w:rsidR="00DA749C" w:rsidRDefault="00DA749C" w:rsidP="007F1308">
            <w:pPr>
              <w:rPr>
                <w:i/>
              </w:rPr>
            </w:pPr>
            <w:r w:rsidRPr="00E57C07">
              <w:t>"ADVANCED CONCEPTS FOR DEVELOPING MOOCS”</w:t>
            </w:r>
          </w:p>
        </w:tc>
        <w:tc>
          <w:tcPr>
            <w:tcW w:w="0" w:type="auto"/>
          </w:tcPr>
          <w:p w14:paraId="1F9FEFAD" w14:textId="48219576" w:rsidR="00DA749C" w:rsidRDefault="00DA749C" w:rsidP="007F1308">
            <w:r w:rsidRPr="00E57C07">
              <w:t>Ramanujan college, University of Delhi, Sponsored by Ministry of Human Resource development, Govt of India</w:t>
            </w:r>
          </w:p>
        </w:tc>
      </w:tr>
      <w:tr w:rsidR="00DA749C" w:rsidRPr="008A1001" w14:paraId="0A7FD0DD" w14:textId="77777777" w:rsidTr="007F1308">
        <w:tc>
          <w:tcPr>
            <w:tcW w:w="0" w:type="auto"/>
          </w:tcPr>
          <w:p w14:paraId="2BBD461D" w14:textId="63E6E333" w:rsidR="00DA749C" w:rsidRDefault="00DA749C" w:rsidP="007F1308">
            <w:pPr>
              <w:rPr>
                <w:b/>
                <w:iCs/>
                <w:szCs w:val="22"/>
                <w:u w:val="single"/>
              </w:rPr>
            </w:pPr>
            <w:r>
              <w:rPr>
                <w:b/>
                <w:iCs/>
                <w:szCs w:val="22"/>
                <w:u w:val="single"/>
              </w:rPr>
              <w:t>12</w:t>
            </w:r>
          </w:p>
        </w:tc>
        <w:tc>
          <w:tcPr>
            <w:tcW w:w="0" w:type="auto"/>
          </w:tcPr>
          <w:p w14:paraId="17379FED" w14:textId="3764B869" w:rsidR="00DA749C" w:rsidRDefault="00DA749C" w:rsidP="007F1308">
            <w:pPr>
              <w:rPr>
                <w:i/>
              </w:rPr>
            </w:pPr>
            <w:r w:rsidRPr="00E57C07">
              <w:t>ICT Tools for Teaching, Learning and Administration</w:t>
            </w:r>
          </w:p>
        </w:tc>
        <w:tc>
          <w:tcPr>
            <w:tcW w:w="0" w:type="auto"/>
          </w:tcPr>
          <w:p w14:paraId="4BFF1553" w14:textId="77FD65BB" w:rsidR="00DA749C" w:rsidRDefault="00DA749C" w:rsidP="007F1308">
            <w:r w:rsidRPr="00E57C07">
              <w:t>Organized by Department of Electronics and Communication, University of Allahabad, Prayagraj</w:t>
            </w:r>
            <w:r>
              <w:t>.</w:t>
            </w:r>
          </w:p>
        </w:tc>
      </w:tr>
      <w:tr w:rsidR="00DA749C" w:rsidRPr="008A1001" w14:paraId="35FDCD75" w14:textId="77777777" w:rsidTr="007F1308">
        <w:tc>
          <w:tcPr>
            <w:tcW w:w="0" w:type="auto"/>
          </w:tcPr>
          <w:p w14:paraId="1D7B1C2D" w14:textId="43CE92E4" w:rsidR="00DA749C" w:rsidRDefault="00DA749C" w:rsidP="007F1308">
            <w:pPr>
              <w:rPr>
                <w:b/>
                <w:iCs/>
                <w:szCs w:val="22"/>
                <w:u w:val="single"/>
              </w:rPr>
            </w:pPr>
            <w:r>
              <w:rPr>
                <w:b/>
                <w:iCs/>
                <w:szCs w:val="22"/>
                <w:u w:val="single"/>
              </w:rPr>
              <w:t>13</w:t>
            </w:r>
          </w:p>
        </w:tc>
        <w:tc>
          <w:tcPr>
            <w:tcW w:w="0" w:type="auto"/>
          </w:tcPr>
          <w:p w14:paraId="16F4B953" w14:textId="11FE5376" w:rsidR="00DA749C" w:rsidRDefault="00DA749C" w:rsidP="007F1308">
            <w:pPr>
              <w:rPr>
                <w:i/>
              </w:rPr>
            </w:pPr>
            <w:r w:rsidRPr="00E57C07">
              <w:t>Active learning and advanced scientific Computing Methods</w:t>
            </w:r>
          </w:p>
        </w:tc>
        <w:tc>
          <w:tcPr>
            <w:tcW w:w="0" w:type="auto"/>
          </w:tcPr>
          <w:p w14:paraId="457669DD" w14:textId="16968212" w:rsidR="00DA749C" w:rsidRDefault="00DA749C" w:rsidP="007F1308">
            <w:r w:rsidRPr="00E57C07">
              <w:t>organised by Department of Physics, Loyola College, Chennai</w:t>
            </w:r>
          </w:p>
        </w:tc>
      </w:tr>
      <w:tr w:rsidR="00DA749C" w:rsidRPr="008A1001" w14:paraId="013C8E61" w14:textId="77777777" w:rsidTr="007F1308">
        <w:tc>
          <w:tcPr>
            <w:tcW w:w="0" w:type="auto"/>
          </w:tcPr>
          <w:p w14:paraId="12AABC6C" w14:textId="46237A4A" w:rsidR="00DA749C" w:rsidRDefault="00DA749C" w:rsidP="007F1308">
            <w:pPr>
              <w:rPr>
                <w:b/>
                <w:iCs/>
                <w:szCs w:val="22"/>
                <w:u w:val="single"/>
              </w:rPr>
            </w:pPr>
            <w:r>
              <w:rPr>
                <w:b/>
                <w:iCs/>
                <w:szCs w:val="22"/>
                <w:u w:val="single"/>
              </w:rPr>
              <w:t>14</w:t>
            </w:r>
          </w:p>
        </w:tc>
        <w:tc>
          <w:tcPr>
            <w:tcW w:w="0" w:type="auto"/>
          </w:tcPr>
          <w:p w14:paraId="35B5BD2E" w14:textId="4BC587D0" w:rsidR="00DA749C" w:rsidRPr="00E57C07" w:rsidRDefault="00DA749C" w:rsidP="007F1308">
            <w:r w:rsidRPr="00E57C07">
              <w:t>Dimension and Degrees of Higher Education</w:t>
            </w:r>
          </w:p>
        </w:tc>
        <w:tc>
          <w:tcPr>
            <w:tcW w:w="0" w:type="auto"/>
          </w:tcPr>
          <w:p w14:paraId="18275EC9" w14:textId="7525D1E1" w:rsidR="00DA749C" w:rsidRPr="00E57C07" w:rsidRDefault="00DA749C" w:rsidP="007F1308">
            <w:r w:rsidRPr="00E57C07">
              <w:t>Institute of Engineering and Technology Bundelkhand University Jhansi</w:t>
            </w:r>
          </w:p>
        </w:tc>
      </w:tr>
      <w:tr w:rsidR="00DA749C" w:rsidRPr="008A1001" w14:paraId="15C00209" w14:textId="77777777" w:rsidTr="007F1308">
        <w:tc>
          <w:tcPr>
            <w:tcW w:w="0" w:type="auto"/>
          </w:tcPr>
          <w:p w14:paraId="268FE85F" w14:textId="16CC0E5B" w:rsidR="00DA749C" w:rsidRDefault="00DA749C" w:rsidP="007F1308">
            <w:pPr>
              <w:rPr>
                <w:b/>
                <w:iCs/>
                <w:szCs w:val="22"/>
                <w:u w:val="single"/>
              </w:rPr>
            </w:pPr>
            <w:r>
              <w:rPr>
                <w:b/>
                <w:iCs/>
                <w:szCs w:val="22"/>
                <w:u w:val="single"/>
              </w:rPr>
              <w:t>15</w:t>
            </w:r>
          </w:p>
        </w:tc>
        <w:tc>
          <w:tcPr>
            <w:tcW w:w="0" w:type="auto"/>
          </w:tcPr>
          <w:p w14:paraId="15D69BBE" w14:textId="11E9FDC2" w:rsidR="00DA749C" w:rsidRPr="00E57C07" w:rsidRDefault="00DA749C" w:rsidP="007F1308">
            <w:r w:rsidRPr="00E57C07">
              <w:t>Publishing Ethics and Research Methodology</w:t>
            </w:r>
          </w:p>
        </w:tc>
        <w:tc>
          <w:tcPr>
            <w:tcW w:w="0" w:type="auto"/>
          </w:tcPr>
          <w:p w14:paraId="65217FD8" w14:textId="5C27D0D1" w:rsidR="00DA749C" w:rsidRPr="00E57C07" w:rsidRDefault="00DA749C" w:rsidP="007F1308">
            <w:r w:rsidRPr="00E57C07">
              <w:t>Dr. B. R. Ambedkar Central Library, Jawaharlal Nehru University, New Delhi</w:t>
            </w:r>
          </w:p>
        </w:tc>
      </w:tr>
    </w:tbl>
    <w:p w14:paraId="7C66679D" w14:textId="16F32F53" w:rsidR="004D4251" w:rsidRDefault="004D4251" w:rsidP="00DA749C">
      <w:pPr>
        <w:tabs>
          <w:tab w:val="left" w:pos="8640"/>
        </w:tabs>
        <w:rPr>
          <w:rFonts w:ascii="Times New Roman" w:hAnsi="Times New Roman" w:cs="Times New Roman"/>
          <w:b/>
          <w:iCs/>
          <w:szCs w:val="22"/>
          <w:u w:val="single"/>
        </w:rPr>
      </w:pPr>
    </w:p>
    <w:sectPr w:rsidR="004D4251" w:rsidSect="00FD638D">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B4E7" w14:textId="77777777" w:rsidR="00F6632E" w:rsidRDefault="00F6632E" w:rsidP="004C63A8">
      <w:pPr>
        <w:spacing w:after="0" w:line="240" w:lineRule="auto"/>
      </w:pPr>
      <w:r>
        <w:separator/>
      </w:r>
    </w:p>
  </w:endnote>
  <w:endnote w:type="continuationSeparator" w:id="0">
    <w:p w14:paraId="50368F23" w14:textId="77777777" w:rsidR="00F6632E" w:rsidRDefault="00F6632E" w:rsidP="004C6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NNCC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nquin Dark">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852297"/>
      <w:docPartObj>
        <w:docPartGallery w:val="Page Numbers (Bottom of Page)"/>
        <w:docPartUnique/>
      </w:docPartObj>
    </w:sdtPr>
    <w:sdtContent>
      <w:p w14:paraId="35EF3702" w14:textId="77777777" w:rsidR="00AA0891" w:rsidRDefault="00AA0891">
        <w:pPr>
          <w:pStyle w:val="Footer"/>
          <w:jc w:val="right"/>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351E1607" w14:textId="77777777" w:rsidR="00AA0891" w:rsidRDefault="00AA0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6A35" w14:textId="77777777" w:rsidR="00F6632E" w:rsidRDefault="00F6632E" w:rsidP="004C63A8">
      <w:pPr>
        <w:spacing w:after="0" w:line="240" w:lineRule="auto"/>
      </w:pPr>
      <w:r>
        <w:separator/>
      </w:r>
    </w:p>
  </w:footnote>
  <w:footnote w:type="continuationSeparator" w:id="0">
    <w:p w14:paraId="300A2737" w14:textId="77777777" w:rsidR="00F6632E" w:rsidRDefault="00F6632E" w:rsidP="004C6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C45"/>
    <w:multiLevelType w:val="hybridMultilevel"/>
    <w:tmpl w:val="A294A6B2"/>
    <w:lvl w:ilvl="0" w:tplc="67FCC498">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23A98"/>
    <w:multiLevelType w:val="hybridMultilevel"/>
    <w:tmpl w:val="C52CB6E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7597F"/>
    <w:multiLevelType w:val="hybridMultilevel"/>
    <w:tmpl w:val="C0760226"/>
    <w:lvl w:ilvl="0" w:tplc="8D383F52">
      <w:start w:val="1"/>
      <w:numFmt w:val="decimal"/>
      <w:lvlText w:val="%1."/>
      <w:lvlJc w:val="left"/>
      <w:pPr>
        <w:ind w:left="720" w:hanging="360"/>
      </w:pPr>
      <w:rPr>
        <w:rFonts w:hint="default"/>
        <w:i/>
        <w:color w:val="auto"/>
        <w:w w:val="1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2359"/>
    <w:multiLevelType w:val="hybridMultilevel"/>
    <w:tmpl w:val="1764DCD0"/>
    <w:lvl w:ilvl="0" w:tplc="60FC39EA">
      <w:start w:val="1"/>
      <w:numFmt w:val="decimal"/>
      <w:lvlText w:val="%1."/>
      <w:lvlJc w:val="left"/>
      <w:pPr>
        <w:tabs>
          <w:tab w:val="num" w:pos="600"/>
        </w:tabs>
        <w:ind w:left="600" w:hanging="4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3F878A1"/>
    <w:multiLevelType w:val="hybridMultilevel"/>
    <w:tmpl w:val="A0508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11907"/>
    <w:multiLevelType w:val="hybridMultilevel"/>
    <w:tmpl w:val="92EE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56F32"/>
    <w:multiLevelType w:val="hybridMultilevel"/>
    <w:tmpl w:val="0DB89244"/>
    <w:lvl w:ilvl="0" w:tplc="C4384C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32879"/>
    <w:multiLevelType w:val="hybridMultilevel"/>
    <w:tmpl w:val="AA7A7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C5263"/>
    <w:multiLevelType w:val="hybridMultilevel"/>
    <w:tmpl w:val="E6BA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C44370"/>
    <w:multiLevelType w:val="hybridMultilevel"/>
    <w:tmpl w:val="C2C20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95138"/>
    <w:multiLevelType w:val="hybridMultilevel"/>
    <w:tmpl w:val="0DB89244"/>
    <w:lvl w:ilvl="0" w:tplc="C4384C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F6271"/>
    <w:multiLevelType w:val="hybridMultilevel"/>
    <w:tmpl w:val="8D9C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05585"/>
    <w:multiLevelType w:val="hybridMultilevel"/>
    <w:tmpl w:val="5008C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216291">
    <w:abstractNumId w:val="2"/>
  </w:num>
  <w:num w:numId="2" w16cid:durableId="4938486">
    <w:abstractNumId w:val="0"/>
  </w:num>
  <w:num w:numId="3" w16cid:durableId="908921972">
    <w:abstractNumId w:val="8"/>
  </w:num>
  <w:num w:numId="4" w16cid:durableId="1336106543">
    <w:abstractNumId w:val="5"/>
  </w:num>
  <w:num w:numId="5" w16cid:durableId="1469011747">
    <w:abstractNumId w:val="6"/>
  </w:num>
  <w:num w:numId="6" w16cid:durableId="1426538241">
    <w:abstractNumId w:val="10"/>
  </w:num>
  <w:num w:numId="7" w16cid:durableId="1015308709">
    <w:abstractNumId w:val="3"/>
  </w:num>
  <w:num w:numId="8" w16cid:durableId="698310810">
    <w:abstractNumId w:val="4"/>
  </w:num>
  <w:num w:numId="9" w16cid:durableId="138543538">
    <w:abstractNumId w:val="1"/>
  </w:num>
  <w:num w:numId="10" w16cid:durableId="199977928">
    <w:abstractNumId w:val="7"/>
  </w:num>
  <w:num w:numId="11" w16cid:durableId="384718214">
    <w:abstractNumId w:val="12"/>
  </w:num>
  <w:num w:numId="12" w16cid:durableId="594020274">
    <w:abstractNumId w:val="11"/>
  </w:num>
  <w:num w:numId="13" w16cid:durableId="180942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IwMzE0tDCzMDAwNjVW0lEKTi0uzszPAykwrAUAK0Sp5SwAAAA="/>
  </w:docVars>
  <w:rsids>
    <w:rsidRoot w:val="005E5F7D"/>
    <w:rsid w:val="00001BCF"/>
    <w:rsid w:val="0000388F"/>
    <w:rsid w:val="000048BF"/>
    <w:rsid w:val="000331BC"/>
    <w:rsid w:val="00033B30"/>
    <w:rsid w:val="0003703C"/>
    <w:rsid w:val="00042976"/>
    <w:rsid w:val="000479AA"/>
    <w:rsid w:val="000527E9"/>
    <w:rsid w:val="00067FE9"/>
    <w:rsid w:val="000739F8"/>
    <w:rsid w:val="00074C94"/>
    <w:rsid w:val="000967ED"/>
    <w:rsid w:val="000972AB"/>
    <w:rsid w:val="000B6142"/>
    <w:rsid w:val="000D3D40"/>
    <w:rsid w:val="000E0619"/>
    <w:rsid w:val="00101676"/>
    <w:rsid w:val="00117F12"/>
    <w:rsid w:val="00121E67"/>
    <w:rsid w:val="001309FE"/>
    <w:rsid w:val="001502DB"/>
    <w:rsid w:val="00157591"/>
    <w:rsid w:val="00161620"/>
    <w:rsid w:val="001644B6"/>
    <w:rsid w:val="00183269"/>
    <w:rsid w:val="001851BD"/>
    <w:rsid w:val="001A4B7F"/>
    <w:rsid w:val="001A506F"/>
    <w:rsid w:val="001A6088"/>
    <w:rsid w:val="001A75E2"/>
    <w:rsid w:val="001B7C97"/>
    <w:rsid w:val="001F5993"/>
    <w:rsid w:val="002012E2"/>
    <w:rsid w:val="0020520E"/>
    <w:rsid w:val="00211602"/>
    <w:rsid w:val="00221F37"/>
    <w:rsid w:val="00224BE4"/>
    <w:rsid w:val="0022628E"/>
    <w:rsid w:val="002405F7"/>
    <w:rsid w:val="00253DE3"/>
    <w:rsid w:val="002626B0"/>
    <w:rsid w:val="00274A67"/>
    <w:rsid w:val="002761B6"/>
    <w:rsid w:val="002811C8"/>
    <w:rsid w:val="00281BC8"/>
    <w:rsid w:val="00283971"/>
    <w:rsid w:val="00283E1A"/>
    <w:rsid w:val="002B711D"/>
    <w:rsid w:val="002C76A7"/>
    <w:rsid w:val="002E6B80"/>
    <w:rsid w:val="002F16BD"/>
    <w:rsid w:val="00300263"/>
    <w:rsid w:val="00334D9A"/>
    <w:rsid w:val="003376DF"/>
    <w:rsid w:val="0034110F"/>
    <w:rsid w:val="00341D98"/>
    <w:rsid w:val="003469A5"/>
    <w:rsid w:val="00352496"/>
    <w:rsid w:val="003575B2"/>
    <w:rsid w:val="0036045E"/>
    <w:rsid w:val="003670CF"/>
    <w:rsid w:val="00374934"/>
    <w:rsid w:val="00384E6E"/>
    <w:rsid w:val="003929C9"/>
    <w:rsid w:val="003A13F7"/>
    <w:rsid w:val="003A4204"/>
    <w:rsid w:val="003B3E14"/>
    <w:rsid w:val="003C62C2"/>
    <w:rsid w:val="003E678E"/>
    <w:rsid w:val="00403CB4"/>
    <w:rsid w:val="00403D4A"/>
    <w:rsid w:val="004058FE"/>
    <w:rsid w:val="004323F6"/>
    <w:rsid w:val="00432B99"/>
    <w:rsid w:val="00465A43"/>
    <w:rsid w:val="0047561A"/>
    <w:rsid w:val="00484CA3"/>
    <w:rsid w:val="0048546C"/>
    <w:rsid w:val="00485DB6"/>
    <w:rsid w:val="004A3E7B"/>
    <w:rsid w:val="004A6C90"/>
    <w:rsid w:val="004A70E2"/>
    <w:rsid w:val="004A7FD6"/>
    <w:rsid w:val="004B6AA2"/>
    <w:rsid w:val="004C63A8"/>
    <w:rsid w:val="004C76D7"/>
    <w:rsid w:val="004D4251"/>
    <w:rsid w:val="004E2ABE"/>
    <w:rsid w:val="00511CCB"/>
    <w:rsid w:val="00512824"/>
    <w:rsid w:val="00541048"/>
    <w:rsid w:val="00554BCA"/>
    <w:rsid w:val="00567A24"/>
    <w:rsid w:val="00570942"/>
    <w:rsid w:val="005717AD"/>
    <w:rsid w:val="005756DB"/>
    <w:rsid w:val="005801AF"/>
    <w:rsid w:val="00583C1D"/>
    <w:rsid w:val="00586D05"/>
    <w:rsid w:val="005A206E"/>
    <w:rsid w:val="005A20E6"/>
    <w:rsid w:val="005B05A3"/>
    <w:rsid w:val="005B4C91"/>
    <w:rsid w:val="005D1309"/>
    <w:rsid w:val="005E1FE9"/>
    <w:rsid w:val="005E57A2"/>
    <w:rsid w:val="005E5F7D"/>
    <w:rsid w:val="005F5DAC"/>
    <w:rsid w:val="00601896"/>
    <w:rsid w:val="00610064"/>
    <w:rsid w:val="006123EB"/>
    <w:rsid w:val="0061676D"/>
    <w:rsid w:val="00643092"/>
    <w:rsid w:val="00671B40"/>
    <w:rsid w:val="00673203"/>
    <w:rsid w:val="00683993"/>
    <w:rsid w:val="00692969"/>
    <w:rsid w:val="00692F0A"/>
    <w:rsid w:val="006A48E6"/>
    <w:rsid w:val="006B1395"/>
    <w:rsid w:val="006C28A9"/>
    <w:rsid w:val="006C50AF"/>
    <w:rsid w:val="006D048B"/>
    <w:rsid w:val="006D07B3"/>
    <w:rsid w:val="006E1967"/>
    <w:rsid w:val="006E58DC"/>
    <w:rsid w:val="006F0439"/>
    <w:rsid w:val="006F2271"/>
    <w:rsid w:val="007066C4"/>
    <w:rsid w:val="0070788E"/>
    <w:rsid w:val="0071043D"/>
    <w:rsid w:val="00723AAC"/>
    <w:rsid w:val="00725902"/>
    <w:rsid w:val="0073685F"/>
    <w:rsid w:val="00745F95"/>
    <w:rsid w:val="00750969"/>
    <w:rsid w:val="00751AED"/>
    <w:rsid w:val="00775417"/>
    <w:rsid w:val="00780D16"/>
    <w:rsid w:val="00781B53"/>
    <w:rsid w:val="00783023"/>
    <w:rsid w:val="00786D69"/>
    <w:rsid w:val="0079509A"/>
    <w:rsid w:val="007B0306"/>
    <w:rsid w:val="007C1FA5"/>
    <w:rsid w:val="007E0A87"/>
    <w:rsid w:val="007E0D4A"/>
    <w:rsid w:val="007E3FCB"/>
    <w:rsid w:val="007E6074"/>
    <w:rsid w:val="007F1308"/>
    <w:rsid w:val="0081040C"/>
    <w:rsid w:val="00817FB2"/>
    <w:rsid w:val="00821336"/>
    <w:rsid w:val="00822892"/>
    <w:rsid w:val="008248A0"/>
    <w:rsid w:val="00844D7B"/>
    <w:rsid w:val="00855979"/>
    <w:rsid w:val="00871FB0"/>
    <w:rsid w:val="00883788"/>
    <w:rsid w:val="00892C71"/>
    <w:rsid w:val="008943B8"/>
    <w:rsid w:val="008A1001"/>
    <w:rsid w:val="008A37F7"/>
    <w:rsid w:val="008A7834"/>
    <w:rsid w:val="008B0CAB"/>
    <w:rsid w:val="008B3B03"/>
    <w:rsid w:val="008B5FD4"/>
    <w:rsid w:val="008B64A5"/>
    <w:rsid w:val="008C2DD2"/>
    <w:rsid w:val="008C6233"/>
    <w:rsid w:val="008C7D8C"/>
    <w:rsid w:val="008D51A1"/>
    <w:rsid w:val="008D525F"/>
    <w:rsid w:val="008D709D"/>
    <w:rsid w:val="008E2C24"/>
    <w:rsid w:val="0090589A"/>
    <w:rsid w:val="00906046"/>
    <w:rsid w:val="00907091"/>
    <w:rsid w:val="0091009F"/>
    <w:rsid w:val="00915B3E"/>
    <w:rsid w:val="00941835"/>
    <w:rsid w:val="00943419"/>
    <w:rsid w:val="00961AA3"/>
    <w:rsid w:val="009649EA"/>
    <w:rsid w:val="00982297"/>
    <w:rsid w:val="00985A58"/>
    <w:rsid w:val="009860E1"/>
    <w:rsid w:val="00990863"/>
    <w:rsid w:val="00992855"/>
    <w:rsid w:val="009A0790"/>
    <w:rsid w:val="009A3399"/>
    <w:rsid w:val="009A3F5E"/>
    <w:rsid w:val="009B55B4"/>
    <w:rsid w:val="009C1C23"/>
    <w:rsid w:val="009E45A3"/>
    <w:rsid w:val="009E5EC6"/>
    <w:rsid w:val="00A13939"/>
    <w:rsid w:val="00A21F50"/>
    <w:rsid w:val="00A22389"/>
    <w:rsid w:val="00A320FD"/>
    <w:rsid w:val="00A32364"/>
    <w:rsid w:val="00A43A01"/>
    <w:rsid w:val="00A658BE"/>
    <w:rsid w:val="00A728AE"/>
    <w:rsid w:val="00A750CF"/>
    <w:rsid w:val="00A839C1"/>
    <w:rsid w:val="00A90AFE"/>
    <w:rsid w:val="00AA0891"/>
    <w:rsid w:val="00AB0C06"/>
    <w:rsid w:val="00AB1D19"/>
    <w:rsid w:val="00AB4786"/>
    <w:rsid w:val="00AC4719"/>
    <w:rsid w:val="00AE3815"/>
    <w:rsid w:val="00AF1371"/>
    <w:rsid w:val="00AF4E5A"/>
    <w:rsid w:val="00B04299"/>
    <w:rsid w:val="00B56693"/>
    <w:rsid w:val="00B56763"/>
    <w:rsid w:val="00B5719C"/>
    <w:rsid w:val="00B6035B"/>
    <w:rsid w:val="00B6411C"/>
    <w:rsid w:val="00B91EE9"/>
    <w:rsid w:val="00B94C27"/>
    <w:rsid w:val="00BA63C8"/>
    <w:rsid w:val="00BA6DA2"/>
    <w:rsid w:val="00BB17CC"/>
    <w:rsid w:val="00BB54D3"/>
    <w:rsid w:val="00BC30C5"/>
    <w:rsid w:val="00BD35BD"/>
    <w:rsid w:val="00BD64AF"/>
    <w:rsid w:val="00BF5AF5"/>
    <w:rsid w:val="00C11B93"/>
    <w:rsid w:val="00C15D41"/>
    <w:rsid w:val="00C20BD0"/>
    <w:rsid w:val="00C25EEB"/>
    <w:rsid w:val="00C3320F"/>
    <w:rsid w:val="00C3359C"/>
    <w:rsid w:val="00C4147D"/>
    <w:rsid w:val="00C457D7"/>
    <w:rsid w:val="00C73068"/>
    <w:rsid w:val="00C7520D"/>
    <w:rsid w:val="00C766CC"/>
    <w:rsid w:val="00CA262D"/>
    <w:rsid w:val="00CA7DF4"/>
    <w:rsid w:val="00CB57E0"/>
    <w:rsid w:val="00CC1700"/>
    <w:rsid w:val="00CD4959"/>
    <w:rsid w:val="00CE6352"/>
    <w:rsid w:val="00D113ED"/>
    <w:rsid w:val="00D133CD"/>
    <w:rsid w:val="00D16813"/>
    <w:rsid w:val="00D4568B"/>
    <w:rsid w:val="00D51FC2"/>
    <w:rsid w:val="00D533E4"/>
    <w:rsid w:val="00D53F6E"/>
    <w:rsid w:val="00D74347"/>
    <w:rsid w:val="00D75247"/>
    <w:rsid w:val="00D96401"/>
    <w:rsid w:val="00DA3865"/>
    <w:rsid w:val="00DA749C"/>
    <w:rsid w:val="00DC0505"/>
    <w:rsid w:val="00DC72EF"/>
    <w:rsid w:val="00E076F3"/>
    <w:rsid w:val="00E22F50"/>
    <w:rsid w:val="00E24109"/>
    <w:rsid w:val="00E40E88"/>
    <w:rsid w:val="00E43A28"/>
    <w:rsid w:val="00E5540E"/>
    <w:rsid w:val="00E7082B"/>
    <w:rsid w:val="00E86C95"/>
    <w:rsid w:val="00EA1703"/>
    <w:rsid w:val="00EA5F6B"/>
    <w:rsid w:val="00EB21FD"/>
    <w:rsid w:val="00EB30DF"/>
    <w:rsid w:val="00EC3028"/>
    <w:rsid w:val="00EC3F38"/>
    <w:rsid w:val="00ED26A4"/>
    <w:rsid w:val="00EF74CA"/>
    <w:rsid w:val="00F07304"/>
    <w:rsid w:val="00F13D82"/>
    <w:rsid w:val="00F237EB"/>
    <w:rsid w:val="00F308D2"/>
    <w:rsid w:val="00F427A0"/>
    <w:rsid w:val="00F533EF"/>
    <w:rsid w:val="00F65D2A"/>
    <w:rsid w:val="00F6632E"/>
    <w:rsid w:val="00F71ECD"/>
    <w:rsid w:val="00FA68EA"/>
    <w:rsid w:val="00FB3586"/>
    <w:rsid w:val="00FB7B85"/>
    <w:rsid w:val="00FD638D"/>
    <w:rsid w:val="00FE225E"/>
    <w:rsid w:val="00FE28D1"/>
    <w:rsid w:val="00FF60E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7E41"/>
  <w15:docId w15:val="{55FD984F-D47F-4E9A-A4A1-E74A5196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0E6"/>
    <w:rPr>
      <w:lang w:val="en-IN"/>
    </w:rPr>
  </w:style>
  <w:style w:type="paragraph" w:styleId="Heading1">
    <w:name w:val="heading 1"/>
    <w:basedOn w:val="Normal"/>
    <w:next w:val="Normal"/>
    <w:link w:val="Heading1Char"/>
    <w:qFormat/>
    <w:rsid w:val="005E5F7D"/>
    <w:pPr>
      <w:keepNext/>
      <w:spacing w:after="0" w:line="240" w:lineRule="auto"/>
      <w:ind w:left="1440" w:firstLine="720"/>
      <w:outlineLvl w:val="0"/>
    </w:pPr>
    <w:rPr>
      <w:rFonts w:ascii="Times New Roman" w:eastAsia="Times New Roman" w:hAnsi="Times New Roman" w:cs="Times New Roman"/>
      <w:b/>
      <w:bCs/>
      <w:sz w:val="36"/>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F7D"/>
    <w:rPr>
      <w:rFonts w:ascii="Times New Roman" w:eastAsia="Times New Roman" w:hAnsi="Times New Roman" w:cs="Times New Roman"/>
      <w:b/>
      <w:bCs/>
      <w:sz w:val="36"/>
      <w:szCs w:val="24"/>
      <w:lang w:bidi="ar-SA"/>
    </w:rPr>
  </w:style>
  <w:style w:type="character" w:styleId="Hyperlink">
    <w:name w:val="Hyperlink"/>
    <w:basedOn w:val="DefaultParagraphFont"/>
    <w:uiPriority w:val="99"/>
    <w:unhideWhenUsed/>
    <w:rsid w:val="005E5F7D"/>
    <w:rPr>
      <w:color w:val="0000FF" w:themeColor="hyperlink"/>
      <w:u w:val="single"/>
    </w:rPr>
  </w:style>
  <w:style w:type="paragraph" w:styleId="ListParagraph">
    <w:name w:val="List Paragraph"/>
    <w:basedOn w:val="Normal"/>
    <w:uiPriority w:val="34"/>
    <w:qFormat/>
    <w:rsid w:val="005E5F7D"/>
    <w:pPr>
      <w:ind w:left="720"/>
      <w:contextualSpacing/>
    </w:pPr>
    <w:rPr>
      <w:szCs w:val="22"/>
      <w:lang w:bidi="ar-SA"/>
    </w:rPr>
  </w:style>
  <w:style w:type="paragraph" w:customStyle="1" w:styleId="Default">
    <w:name w:val="Default"/>
    <w:rsid w:val="005E5F7D"/>
    <w:pPr>
      <w:autoSpaceDE w:val="0"/>
      <w:autoSpaceDN w:val="0"/>
      <w:adjustRightInd w:val="0"/>
      <w:spacing w:after="0" w:line="240" w:lineRule="auto"/>
    </w:pPr>
    <w:rPr>
      <w:rFonts w:ascii="CNNCCN+TimesNewRoman,Bold" w:eastAsiaTheme="minorHAnsi" w:hAnsi="CNNCCN+TimesNewRoman,Bold" w:cs="CNNCCN+TimesNewRoman,Bold"/>
      <w:color w:val="000000"/>
      <w:sz w:val="24"/>
      <w:szCs w:val="24"/>
      <w:lang w:bidi="ar-SA"/>
    </w:rPr>
  </w:style>
  <w:style w:type="paragraph" w:styleId="BalloonText">
    <w:name w:val="Balloon Text"/>
    <w:basedOn w:val="Normal"/>
    <w:link w:val="BalloonTextChar"/>
    <w:uiPriority w:val="99"/>
    <w:semiHidden/>
    <w:unhideWhenUsed/>
    <w:rsid w:val="005E5F7D"/>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5E5F7D"/>
    <w:rPr>
      <w:rFonts w:ascii="Tahoma" w:hAnsi="Tahoma" w:cs="Tahoma"/>
      <w:sz w:val="16"/>
      <w:szCs w:val="16"/>
      <w:lang w:bidi="ar-SA"/>
    </w:rPr>
  </w:style>
  <w:style w:type="table" w:styleId="TableGrid">
    <w:name w:val="Table Grid"/>
    <w:basedOn w:val="TableNormal"/>
    <w:uiPriority w:val="59"/>
    <w:rsid w:val="005E5F7D"/>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5F7D"/>
    <w:pPr>
      <w:tabs>
        <w:tab w:val="center" w:pos="4680"/>
        <w:tab w:val="right" w:pos="9360"/>
      </w:tabs>
      <w:spacing w:after="0" w:line="240" w:lineRule="auto"/>
    </w:pPr>
    <w:rPr>
      <w:szCs w:val="22"/>
      <w:lang w:bidi="ar-SA"/>
    </w:rPr>
  </w:style>
  <w:style w:type="character" w:customStyle="1" w:styleId="HeaderChar">
    <w:name w:val="Header Char"/>
    <w:basedOn w:val="DefaultParagraphFont"/>
    <w:link w:val="Header"/>
    <w:uiPriority w:val="99"/>
    <w:rsid w:val="005E5F7D"/>
    <w:rPr>
      <w:szCs w:val="22"/>
      <w:lang w:bidi="ar-SA"/>
    </w:rPr>
  </w:style>
  <w:style w:type="paragraph" w:styleId="Footer">
    <w:name w:val="footer"/>
    <w:basedOn w:val="Normal"/>
    <w:link w:val="FooterChar"/>
    <w:uiPriority w:val="99"/>
    <w:unhideWhenUsed/>
    <w:rsid w:val="005E5F7D"/>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5E5F7D"/>
    <w:rPr>
      <w:szCs w:val="22"/>
      <w:lang w:bidi="ar-SA"/>
    </w:rPr>
  </w:style>
  <w:style w:type="paragraph" w:styleId="NormalWeb">
    <w:name w:val="Normal (Web)"/>
    <w:basedOn w:val="Normal"/>
    <w:unhideWhenUsed/>
    <w:rsid w:val="005E5F7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pple-converted-space">
    <w:name w:val="apple-converted-space"/>
    <w:basedOn w:val="DefaultParagraphFont"/>
    <w:rsid w:val="00943419"/>
  </w:style>
  <w:style w:type="character" w:styleId="FollowedHyperlink">
    <w:name w:val="FollowedHyperlink"/>
    <w:basedOn w:val="DefaultParagraphFont"/>
    <w:uiPriority w:val="99"/>
    <w:semiHidden/>
    <w:unhideWhenUsed/>
    <w:rsid w:val="008C7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3216">
      <w:bodyDiv w:val="1"/>
      <w:marLeft w:val="0"/>
      <w:marRight w:val="0"/>
      <w:marTop w:val="0"/>
      <w:marBottom w:val="0"/>
      <w:divBdr>
        <w:top w:val="none" w:sz="0" w:space="0" w:color="auto"/>
        <w:left w:val="none" w:sz="0" w:space="0" w:color="auto"/>
        <w:bottom w:val="none" w:sz="0" w:space="0" w:color="auto"/>
        <w:right w:val="none" w:sz="0" w:space="0" w:color="auto"/>
      </w:divBdr>
    </w:div>
    <w:div w:id="204947699">
      <w:bodyDiv w:val="1"/>
      <w:marLeft w:val="0"/>
      <w:marRight w:val="0"/>
      <w:marTop w:val="0"/>
      <w:marBottom w:val="0"/>
      <w:divBdr>
        <w:top w:val="none" w:sz="0" w:space="0" w:color="auto"/>
        <w:left w:val="none" w:sz="0" w:space="0" w:color="auto"/>
        <w:bottom w:val="none" w:sz="0" w:space="0" w:color="auto"/>
        <w:right w:val="none" w:sz="0" w:space="0" w:color="auto"/>
      </w:divBdr>
      <w:divsChild>
        <w:div w:id="570043455">
          <w:marLeft w:val="0"/>
          <w:marRight w:val="0"/>
          <w:marTop w:val="0"/>
          <w:marBottom w:val="0"/>
          <w:divBdr>
            <w:top w:val="none" w:sz="0" w:space="0" w:color="auto"/>
            <w:left w:val="none" w:sz="0" w:space="0" w:color="auto"/>
            <w:bottom w:val="none" w:sz="0" w:space="0" w:color="auto"/>
            <w:right w:val="none" w:sz="0" w:space="0" w:color="auto"/>
          </w:divBdr>
          <w:divsChild>
            <w:div w:id="728456616">
              <w:marLeft w:val="1942"/>
              <w:marRight w:val="0"/>
              <w:marTop w:val="0"/>
              <w:marBottom w:val="0"/>
              <w:divBdr>
                <w:top w:val="none" w:sz="0" w:space="0" w:color="auto"/>
                <w:left w:val="none" w:sz="0" w:space="0" w:color="auto"/>
                <w:bottom w:val="none" w:sz="0" w:space="0" w:color="auto"/>
                <w:right w:val="none" w:sz="0" w:space="0" w:color="auto"/>
              </w:divBdr>
            </w:div>
          </w:divsChild>
        </w:div>
        <w:div w:id="577322559">
          <w:marLeft w:val="0"/>
          <w:marRight w:val="0"/>
          <w:marTop w:val="0"/>
          <w:marBottom w:val="0"/>
          <w:divBdr>
            <w:top w:val="none" w:sz="0" w:space="0" w:color="auto"/>
            <w:left w:val="none" w:sz="0" w:space="0" w:color="auto"/>
            <w:bottom w:val="none" w:sz="0" w:space="0" w:color="auto"/>
            <w:right w:val="none" w:sz="0" w:space="0" w:color="auto"/>
          </w:divBdr>
          <w:divsChild>
            <w:div w:id="102194257">
              <w:marLeft w:val="1942"/>
              <w:marRight w:val="0"/>
              <w:marTop w:val="0"/>
              <w:marBottom w:val="0"/>
              <w:divBdr>
                <w:top w:val="none" w:sz="0" w:space="0" w:color="auto"/>
                <w:left w:val="none" w:sz="0" w:space="0" w:color="auto"/>
                <w:bottom w:val="none" w:sz="0" w:space="0" w:color="auto"/>
                <w:right w:val="none" w:sz="0" w:space="0" w:color="auto"/>
              </w:divBdr>
            </w:div>
          </w:divsChild>
        </w:div>
        <w:div w:id="1667440273">
          <w:marLeft w:val="0"/>
          <w:marRight w:val="0"/>
          <w:marTop w:val="0"/>
          <w:marBottom w:val="0"/>
          <w:divBdr>
            <w:top w:val="none" w:sz="0" w:space="0" w:color="auto"/>
            <w:left w:val="none" w:sz="0" w:space="0" w:color="auto"/>
            <w:bottom w:val="none" w:sz="0" w:space="0" w:color="auto"/>
            <w:right w:val="none" w:sz="0" w:space="0" w:color="auto"/>
          </w:divBdr>
          <w:divsChild>
            <w:div w:id="986668024">
              <w:marLeft w:val="1942"/>
              <w:marRight w:val="0"/>
              <w:marTop w:val="0"/>
              <w:marBottom w:val="0"/>
              <w:divBdr>
                <w:top w:val="none" w:sz="0" w:space="0" w:color="auto"/>
                <w:left w:val="none" w:sz="0" w:space="0" w:color="auto"/>
                <w:bottom w:val="none" w:sz="0" w:space="0" w:color="auto"/>
                <w:right w:val="none" w:sz="0" w:space="0" w:color="auto"/>
              </w:divBdr>
            </w:div>
          </w:divsChild>
        </w:div>
        <w:div w:id="1841577019">
          <w:marLeft w:val="0"/>
          <w:marRight w:val="0"/>
          <w:marTop w:val="0"/>
          <w:marBottom w:val="0"/>
          <w:divBdr>
            <w:top w:val="none" w:sz="0" w:space="0" w:color="auto"/>
            <w:left w:val="none" w:sz="0" w:space="0" w:color="auto"/>
            <w:bottom w:val="none" w:sz="0" w:space="0" w:color="auto"/>
            <w:right w:val="none" w:sz="0" w:space="0" w:color="auto"/>
          </w:divBdr>
          <w:divsChild>
            <w:div w:id="433550564">
              <w:marLeft w:val="1942"/>
              <w:marRight w:val="0"/>
              <w:marTop w:val="0"/>
              <w:marBottom w:val="0"/>
              <w:divBdr>
                <w:top w:val="none" w:sz="0" w:space="0" w:color="auto"/>
                <w:left w:val="none" w:sz="0" w:space="0" w:color="auto"/>
                <w:bottom w:val="none" w:sz="0" w:space="0" w:color="auto"/>
                <w:right w:val="none" w:sz="0" w:space="0" w:color="auto"/>
              </w:divBdr>
            </w:div>
          </w:divsChild>
        </w:div>
        <w:div w:id="1945572490">
          <w:marLeft w:val="0"/>
          <w:marRight w:val="0"/>
          <w:marTop w:val="0"/>
          <w:marBottom w:val="0"/>
          <w:divBdr>
            <w:top w:val="none" w:sz="0" w:space="0" w:color="auto"/>
            <w:left w:val="none" w:sz="0" w:space="0" w:color="auto"/>
            <w:bottom w:val="none" w:sz="0" w:space="0" w:color="auto"/>
            <w:right w:val="none" w:sz="0" w:space="0" w:color="auto"/>
          </w:divBdr>
          <w:divsChild>
            <w:div w:id="512688835">
              <w:marLeft w:val="1942"/>
              <w:marRight w:val="0"/>
              <w:marTop w:val="0"/>
              <w:marBottom w:val="0"/>
              <w:divBdr>
                <w:top w:val="none" w:sz="0" w:space="0" w:color="auto"/>
                <w:left w:val="none" w:sz="0" w:space="0" w:color="auto"/>
                <w:bottom w:val="none" w:sz="0" w:space="0" w:color="auto"/>
                <w:right w:val="none" w:sz="0" w:space="0" w:color="auto"/>
              </w:divBdr>
            </w:div>
          </w:divsChild>
        </w:div>
      </w:divsChild>
    </w:div>
    <w:div w:id="276063868">
      <w:bodyDiv w:val="1"/>
      <w:marLeft w:val="0"/>
      <w:marRight w:val="0"/>
      <w:marTop w:val="0"/>
      <w:marBottom w:val="0"/>
      <w:divBdr>
        <w:top w:val="none" w:sz="0" w:space="0" w:color="auto"/>
        <w:left w:val="none" w:sz="0" w:space="0" w:color="auto"/>
        <w:bottom w:val="none" w:sz="0" w:space="0" w:color="auto"/>
        <w:right w:val="none" w:sz="0" w:space="0" w:color="auto"/>
      </w:divBdr>
    </w:div>
    <w:div w:id="313065978">
      <w:bodyDiv w:val="1"/>
      <w:marLeft w:val="0"/>
      <w:marRight w:val="0"/>
      <w:marTop w:val="0"/>
      <w:marBottom w:val="0"/>
      <w:divBdr>
        <w:top w:val="none" w:sz="0" w:space="0" w:color="auto"/>
        <w:left w:val="none" w:sz="0" w:space="0" w:color="auto"/>
        <w:bottom w:val="none" w:sz="0" w:space="0" w:color="auto"/>
        <w:right w:val="none" w:sz="0" w:space="0" w:color="auto"/>
      </w:divBdr>
    </w:div>
    <w:div w:id="344599008">
      <w:bodyDiv w:val="1"/>
      <w:marLeft w:val="0"/>
      <w:marRight w:val="0"/>
      <w:marTop w:val="0"/>
      <w:marBottom w:val="0"/>
      <w:divBdr>
        <w:top w:val="none" w:sz="0" w:space="0" w:color="auto"/>
        <w:left w:val="none" w:sz="0" w:space="0" w:color="auto"/>
        <w:bottom w:val="none" w:sz="0" w:space="0" w:color="auto"/>
        <w:right w:val="none" w:sz="0" w:space="0" w:color="auto"/>
      </w:divBdr>
    </w:div>
    <w:div w:id="461113283">
      <w:bodyDiv w:val="1"/>
      <w:marLeft w:val="0"/>
      <w:marRight w:val="0"/>
      <w:marTop w:val="0"/>
      <w:marBottom w:val="0"/>
      <w:divBdr>
        <w:top w:val="none" w:sz="0" w:space="0" w:color="auto"/>
        <w:left w:val="none" w:sz="0" w:space="0" w:color="auto"/>
        <w:bottom w:val="none" w:sz="0" w:space="0" w:color="auto"/>
        <w:right w:val="none" w:sz="0" w:space="0" w:color="auto"/>
      </w:divBdr>
    </w:div>
    <w:div w:id="562641904">
      <w:bodyDiv w:val="1"/>
      <w:marLeft w:val="0"/>
      <w:marRight w:val="0"/>
      <w:marTop w:val="0"/>
      <w:marBottom w:val="0"/>
      <w:divBdr>
        <w:top w:val="none" w:sz="0" w:space="0" w:color="auto"/>
        <w:left w:val="none" w:sz="0" w:space="0" w:color="auto"/>
        <w:bottom w:val="none" w:sz="0" w:space="0" w:color="auto"/>
        <w:right w:val="none" w:sz="0" w:space="0" w:color="auto"/>
      </w:divBdr>
    </w:div>
    <w:div w:id="654453532">
      <w:bodyDiv w:val="1"/>
      <w:marLeft w:val="0"/>
      <w:marRight w:val="0"/>
      <w:marTop w:val="0"/>
      <w:marBottom w:val="0"/>
      <w:divBdr>
        <w:top w:val="none" w:sz="0" w:space="0" w:color="auto"/>
        <w:left w:val="none" w:sz="0" w:space="0" w:color="auto"/>
        <w:bottom w:val="none" w:sz="0" w:space="0" w:color="auto"/>
        <w:right w:val="none" w:sz="0" w:space="0" w:color="auto"/>
      </w:divBdr>
    </w:div>
    <w:div w:id="681932683">
      <w:bodyDiv w:val="1"/>
      <w:marLeft w:val="0"/>
      <w:marRight w:val="0"/>
      <w:marTop w:val="0"/>
      <w:marBottom w:val="0"/>
      <w:divBdr>
        <w:top w:val="none" w:sz="0" w:space="0" w:color="auto"/>
        <w:left w:val="none" w:sz="0" w:space="0" w:color="auto"/>
        <w:bottom w:val="none" w:sz="0" w:space="0" w:color="auto"/>
        <w:right w:val="none" w:sz="0" w:space="0" w:color="auto"/>
      </w:divBdr>
    </w:div>
    <w:div w:id="923101612">
      <w:bodyDiv w:val="1"/>
      <w:marLeft w:val="0"/>
      <w:marRight w:val="0"/>
      <w:marTop w:val="0"/>
      <w:marBottom w:val="0"/>
      <w:divBdr>
        <w:top w:val="none" w:sz="0" w:space="0" w:color="auto"/>
        <w:left w:val="none" w:sz="0" w:space="0" w:color="auto"/>
        <w:bottom w:val="none" w:sz="0" w:space="0" w:color="auto"/>
        <w:right w:val="none" w:sz="0" w:space="0" w:color="auto"/>
      </w:divBdr>
    </w:div>
    <w:div w:id="1096170748">
      <w:bodyDiv w:val="1"/>
      <w:marLeft w:val="0"/>
      <w:marRight w:val="0"/>
      <w:marTop w:val="0"/>
      <w:marBottom w:val="0"/>
      <w:divBdr>
        <w:top w:val="none" w:sz="0" w:space="0" w:color="auto"/>
        <w:left w:val="none" w:sz="0" w:space="0" w:color="auto"/>
        <w:bottom w:val="none" w:sz="0" w:space="0" w:color="auto"/>
        <w:right w:val="none" w:sz="0" w:space="0" w:color="auto"/>
      </w:divBdr>
    </w:div>
    <w:div w:id="1555311319">
      <w:bodyDiv w:val="1"/>
      <w:marLeft w:val="0"/>
      <w:marRight w:val="0"/>
      <w:marTop w:val="0"/>
      <w:marBottom w:val="0"/>
      <w:divBdr>
        <w:top w:val="none" w:sz="0" w:space="0" w:color="auto"/>
        <w:left w:val="none" w:sz="0" w:space="0" w:color="auto"/>
        <w:bottom w:val="none" w:sz="0" w:space="0" w:color="auto"/>
        <w:right w:val="none" w:sz="0" w:space="0" w:color="auto"/>
      </w:divBdr>
    </w:div>
    <w:div w:id="1600522738">
      <w:bodyDiv w:val="1"/>
      <w:marLeft w:val="0"/>
      <w:marRight w:val="0"/>
      <w:marTop w:val="0"/>
      <w:marBottom w:val="0"/>
      <w:divBdr>
        <w:top w:val="none" w:sz="0" w:space="0" w:color="auto"/>
        <w:left w:val="none" w:sz="0" w:space="0" w:color="auto"/>
        <w:bottom w:val="none" w:sz="0" w:space="0" w:color="auto"/>
        <w:right w:val="none" w:sz="0" w:space="0" w:color="auto"/>
      </w:divBdr>
    </w:div>
    <w:div w:id="1988513328">
      <w:bodyDiv w:val="1"/>
      <w:marLeft w:val="0"/>
      <w:marRight w:val="0"/>
      <w:marTop w:val="0"/>
      <w:marBottom w:val="0"/>
      <w:divBdr>
        <w:top w:val="none" w:sz="0" w:space="0" w:color="auto"/>
        <w:left w:val="none" w:sz="0" w:space="0" w:color="auto"/>
        <w:bottom w:val="none" w:sz="0" w:space="0" w:color="auto"/>
        <w:right w:val="none" w:sz="0" w:space="0" w:color="auto"/>
      </w:divBdr>
    </w:div>
    <w:div w:id="20071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s.bujhansi.ac.in/BUJhansi/frmViewCampusFacultyProfile.aspx?FacultyID=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pathidevendram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BFDAA-C5B6-42E2-A6FF-CEFF57E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6</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Devedra</dc:creator>
  <cp:keywords/>
  <dc:description/>
  <cp:lastModifiedBy>Dr. Devendra Tripathi</cp:lastModifiedBy>
  <cp:revision>68</cp:revision>
  <cp:lastPrinted>2021-05-22T20:18:00Z</cp:lastPrinted>
  <dcterms:created xsi:type="dcterms:W3CDTF">2016-09-20T15:27:00Z</dcterms:created>
  <dcterms:modified xsi:type="dcterms:W3CDTF">2023-06-24T07:10:00Z</dcterms:modified>
</cp:coreProperties>
</file>