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FC7" w:rsidRPr="00415384" w:rsidRDefault="000C5FC7" w:rsidP="000C5FC7">
      <w:pPr>
        <w:pStyle w:val="Header"/>
        <w:jc w:val="center"/>
        <w:rPr>
          <w:rFonts w:ascii="Times New Roman" w:hAnsi="Times New Roman" w:cs="Times New Roman"/>
          <w:sz w:val="40"/>
          <w:szCs w:val="40"/>
        </w:rPr>
      </w:pPr>
      <w:r w:rsidRPr="00415384">
        <w:rPr>
          <w:rFonts w:ascii="Times New Roman" w:hAnsi="Times New Roman" w:cs="Times New Roman"/>
          <w:b/>
          <w:sz w:val="40"/>
          <w:szCs w:val="40"/>
        </w:rPr>
        <w:t>CURRICULUM VITAE</w:t>
      </w:r>
    </w:p>
    <w:p w:rsidR="009075B4" w:rsidRPr="00B91995" w:rsidRDefault="003B5AA5" w:rsidP="000C5F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FC7" w:rsidRPr="00B91995" w:rsidRDefault="000C5FC7">
      <w:pPr>
        <w:rPr>
          <w:rFonts w:ascii="Times New Roman" w:hAnsi="Times New Roman" w:cs="Times New Roman"/>
          <w:sz w:val="24"/>
          <w:szCs w:val="24"/>
        </w:rPr>
      </w:pPr>
    </w:p>
    <w:p w:rsidR="000C5FC7" w:rsidRPr="00B91995" w:rsidRDefault="000C5FC7">
      <w:pPr>
        <w:rPr>
          <w:rFonts w:ascii="Times New Roman" w:hAnsi="Times New Roman" w:cs="Times New Roman"/>
          <w:sz w:val="24"/>
          <w:szCs w:val="24"/>
        </w:rPr>
      </w:pPr>
    </w:p>
    <w:p w:rsidR="0033331C" w:rsidRPr="0033331C" w:rsidRDefault="0033331C" w:rsidP="0033331C">
      <w:pPr>
        <w:rPr>
          <w:rFonts w:ascii="Adobe Devanagari" w:hAnsi="Adobe Devanagari" w:cs="Adobe Devanagari"/>
          <w:sz w:val="32"/>
          <w:szCs w:val="32"/>
        </w:rPr>
      </w:pPr>
      <w:r w:rsidRPr="0033331C">
        <w:rPr>
          <w:rFonts w:ascii="Adobe Devanagari" w:hAnsi="Adobe Devanagari" w:cs="Adobe Devanagari"/>
          <w:b/>
          <w:sz w:val="32"/>
          <w:szCs w:val="32"/>
        </w:rPr>
        <w:t>DR. ARIFA MEHREEN</w:t>
      </w:r>
      <w:r w:rsidRPr="0033331C">
        <w:rPr>
          <w:rFonts w:ascii="Adobe Devanagari" w:hAnsi="Adobe Devanagari" w:cs="Adobe Devanagari"/>
          <w:sz w:val="32"/>
          <w:szCs w:val="32"/>
        </w:rPr>
        <w:t xml:space="preserve"> </w:t>
      </w:r>
    </w:p>
    <w:p w:rsidR="0033331C" w:rsidRPr="00B91995" w:rsidRDefault="0033331C" w:rsidP="0033331C">
      <w:pPr>
        <w:rPr>
          <w:rFonts w:ascii="Times New Roman" w:hAnsi="Times New Roman" w:cs="Times New Roman"/>
          <w:b/>
          <w:sz w:val="24"/>
          <w:szCs w:val="24"/>
        </w:rPr>
      </w:pPr>
      <w:r w:rsidRPr="00B91995"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1995">
        <w:rPr>
          <w:rFonts w:ascii="Times New Roman" w:hAnsi="Times New Roman" w:cs="Times New Roman"/>
          <w:sz w:val="24"/>
          <w:szCs w:val="24"/>
        </w:rPr>
        <w:t>D. Zoology</w:t>
      </w:r>
    </w:p>
    <w:p w:rsidR="0033331C" w:rsidRPr="00B91995" w:rsidRDefault="0033331C" w:rsidP="0033331C">
      <w:pPr>
        <w:rPr>
          <w:rFonts w:ascii="Times New Roman" w:eastAsia="Times New Roman" w:hAnsi="Times New Roman" w:cs="Times New Roman"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b/>
          <w:sz w:val="24"/>
          <w:szCs w:val="24"/>
        </w:rPr>
        <w:t xml:space="preserve">Contact 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91995">
        <w:rPr>
          <w:rFonts w:ascii="Times New Roman" w:eastAsia="Times New Roman" w:hAnsi="Times New Roman" w:cs="Times New Roman"/>
          <w:b/>
          <w:sz w:val="24"/>
          <w:szCs w:val="24"/>
        </w:rPr>
        <w:t>mail:</w:t>
      </w:r>
      <w:r w:rsidRPr="00B91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331C" w:rsidRDefault="003B5AA5" w:rsidP="003333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</w:r>
      <w:r w:rsidR="003B5AA5">
        <w:rPr>
          <w:noProof/>
        </w:rPr>
        <w:object w:dxaOrig="2280" w:dyaOrig="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pt;height:27.8pt" o:ole="">
            <v:imagedata r:id="rId5" o:title=""/>
          </v:shape>
          <o:OLEObject Type="Embed" ProgID="ChemDraw.Document.6.0" ShapeID="_x0000_i1025" DrawAspect="Content" ObjectID="_1751714678" r:id="rId6"/>
        </w:object>
      </w:r>
    </w:p>
    <w:p w:rsidR="003D7FE0" w:rsidRDefault="003B5AA5" w:rsidP="000C5FC7">
      <w:pPr>
        <w:spacing w:line="0" w:lineRule="atLeast"/>
      </w:pPr>
      <w:r>
        <w:rPr>
          <w:noProof/>
        </w:rPr>
      </w:r>
      <w:r w:rsidR="003B5AA5">
        <w:rPr>
          <w:noProof/>
        </w:rPr>
        <w:object w:dxaOrig="3467" w:dyaOrig="686">
          <v:shape id="_x0000_i1026" type="#_x0000_t75" style="width:173.45pt;height:34.35pt" o:ole="">
            <v:imagedata r:id="rId7" o:title=""/>
          </v:shape>
          <o:OLEObject Type="Embed" ProgID="ChemDraw.Document.6.0" ShapeID="_x0000_i1026" DrawAspect="Content" ObjectID="_1751714679" r:id="rId8"/>
        </w:object>
      </w:r>
    </w:p>
    <w:p w:rsidR="0033331C" w:rsidRDefault="0033331C" w:rsidP="000C5FC7">
      <w:pPr>
        <w:spacing w:line="0" w:lineRule="atLeast"/>
      </w:pPr>
    </w:p>
    <w:p w:rsidR="000C5FC7" w:rsidRPr="003F23D9" w:rsidRDefault="003B5AA5" w:rsidP="000C5FC7">
      <w:pPr>
        <w:spacing w:line="0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9" w:history="1">
        <w:proofErr w:type="spellStart"/>
        <w:r w:rsidR="003F23D9" w:rsidRPr="003F23D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Orcid</w:t>
        </w:r>
        <w:proofErr w:type="spellEnd"/>
        <w:r w:rsidR="003F23D9" w:rsidRPr="003F23D9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 ID: </w:t>
        </w:r>
        <w:r w:rsidR="000C5FC7" w:rsidRPr="003F23D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0000-0001-5899-8027</w:t>
        </w:r>
      </w:hyperlink>
    </w:p>
    <w:p w:rsidR="000C5FC7" w:rsidRPr="003F23D9" w:rsidRDefault="0003165A">
      <w:pPr>
        <w:rPr>
          <w:rFonts w:ascii="Times New Roman" w:hAnsi="Times New Roman" w:cs="Times New Roman"/>
          <w:b/>
          <w:sz w:val="24"/>
          <w:szCs w:val="24"/>
        </w:rPr>
      </w:pPr>
      <w:r w:rsidRPr="003F23D9">
        <w:rPr>
          <w:rStyle w:val="typographyf0ad1e"/>
          <w:rFonts w:ascii="Times New Roman" w:hAnsi="Times New Roman" w:cs="Times New Roman"/>
          <w:b/>
          <w:sz w:val="24"/>
          <w:szCs w:val="24"/>
        </w:rPr>
        <w:t xml:space="preserve">Scopus Author ID: </w:t>
      </w:r>
      <w:r w:rsidRPr="003F23D9">
        <w:rPr>
          <w:rStyle w:val="typographyf0ad1e"/>
          <w:rFonts w:ascii="Times New Roman" w:hAnsi="Times New Roman" w:cs="Times New Roman"/>
          <w:sz w:val="24"/>
          <w:szCs w:val="24"/>
        </w:rPr>
        <w:t>57190742329</w:t>
      </w:r>
    </w:p>
    <w:p w:rsidR="0003165A" w:rsidRDefault="0003165A" w:rsidP="0003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03165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Researcher</w:t>
      </w:r>
      <w:r w:rsidRPr="003F23D9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Pr="0003165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ID: </w:t>
      </w:r>
      <w:r w:rsidRPr="0003165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HTM-8142-2023</w:t>
      </w:r>
      <w:r w:rsidRPr="0003165A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</w:p>
    <w:p w:rsidR="00AF0D3C" w:rsidRDefault="00AF0D3C" w:rsidP="0003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p w:rsidR="00AF0D3C" w:rsidRDefault="00AF0D3C" w:rsidP="0003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Research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intrest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:</w:t>
      </w:r>
    </w:p>
    <w:p w:rsidR="00AF0D3C" w:rsidRDefault="00AF0D3C" w:rsidP="0003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</w:p>
    <w:p w:rsidR="00AF0D3C" w:rsidRPr="00AF0D3C" w:rsidRDefault="00AF0D3C" w:rsidP="000316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AF0D3C">
        <w:rPr>
          <w:rStyle w:val="progress-title"/>
          <w:rFonts w:ascii="Times New Roman" w:hAnsi="Times New Roman" w:cs="Times New Roman"/>
          <w:sz w:val="24"/>
          <w:szCs w:val="24"/>
        </w:rPr>
        <w:t>Conservation Diversity; Entomology; Fish Ecology and Biology; Ecology; Phytochemistry</w:t>
      </w:r>
    </w:p>
    <w:p w:rsidR="000C5FC7" w:rsidRPr="00B91995" w:rsidRDefault="000C5FC7">
      <w:pPr>
        <w:rPr>
          <w:rFonts w:ascii="Times New Roman" w:hAnsi="Times New Roman" w:cs="Times New Roman"/>
          <w:sz w:val="24"/>
          <w:szCs w:val="24"/>
        </w:rPr>
      </w:pPr>
    </w:p>
    <w:p w:rsidR="000C5FC7" w:rsidRPr="00B91995" w:rsidRDefault="000C5FC7" w:rsidP="000C5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995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0C5FC7" w:rsidRPr="00B91995" w:rsidRDefault="000C5FC7" w:rsidP="000C5F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sz w:val="24"/>
          <w:szCs w:val="24"/>
        </w:rPr>
        <w:t>Assistant Professor,</w:t>
      </w:r>
      <w:r w:rsidRPr="00B91995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 of Agriculture, Faisalabad</w:t>
      </w:r>
      <w:r w:rsidRPr="00B91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995">
        <w:rPr>
          <w:rFonts w:ascii="Times New Roman" w:hAnsi="Times New Roman" w:cs="Times New Roman"/>
          <w:sz w:val="24"/>
          <w:szCs w:val="24"/>
        </w:rPr>
        <w:t xml:space="preserve">March 2022- till </w:t>
      </w:r>
      <w:r w:rsidR="0033331C">
        <w:rPr>
          <w:rFonts w:ascii="Times New Roman" w:hAnsi="Times New Roman" w:cs="Times New Roman"/>
          <w:sz w:val="24"/>
          <w:szCs w:val="24"/>
        </w:rPr>
        <w:t>now</w:t>
      </w:r>
    </w:p>
    <w:p w:rsidR="000C5FC7" w:rsidRPr="00B91995" w:rsidRDefault="000C5FC7" w:rsidP="000C5F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sz w:val="24"/>
          <w:szCs w:val="24"/>
        </w:rPr>
        <w:t>Assistant Professor,</w:t>
      </w:r>
      <w:r w:rsidRPr="00B91995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 of Lahore, Defense road Campus</w:t>
      </w:r>
      <w:r w:rsidRPr="00B919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1995">
        <w:rPr>
          <w:rFonts w:ascii="Times New Roman" w:hAnsi="Times New Roman" w:cs="Times New Roman"/>
          <w:sz w:val="24"/>
          <w:szCs w:val="24"/>
        </w:rPr>
        <w:t xml:space="preserve"> Nov. 2019- March 2022</w:t>
      </w:r>
    </w:p>
    <w:p w:rsidR="000C5FC7" w:rsidRPr="00B91995" w:rsidRDefault="000C5FC7" w:rsidP="000C5F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sz w:val="24"/>
          <w:szCs w:val="24"/>
        </w:rPr>
        <w:t>Assistant Professor,</w:t>
      </w:r>
      <w:r w:rsidRPr="00B91995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 of Central Punjab, Faisalabad Campus</w:t>
      </w:r>
      <w:r w:rsidRPr="00B91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995">
        <w:rPr>
          <w:rFonts w:ascii="Times New Roman" w:hAnsi="Times New Roman" w:cs="Times New Roman"/>
          <w:sz w:val="24"/>
          <w:szCs w:val="24"/>
        </w:rPr>
        <w:t>Oct 2018– Nov 2019</w:t>
      </w:r>
    </w:p>
    <w:p w:rsidR="000C5FC7" w:rsidRPr="00B91995" w:rsidRDefault="000C5FC7" w:rsidP="000C5F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sz w:val="24"/>
          <w:szCs w:val="24"/>
        </w:rPr>
        <w:t>Visiting Assistant Professor,</w:t>
      </w:r>
      <w:r w:rsidRPr="00B91995">
        <w:rPr>
          <w:rFonts w:ascii="Times New Roman" w:eastAsia="Times New Roman" w:hAnsi="Times New Roman" w:cs="Times New Roman"/>
          <w:b/>
          <w:sz w:val="24"/>
          <w:szCs w:val="24"/>
        </w:rPr>
        <w:t xml:space="preserve"> University of Education, Faisalabad Campus</w:t>
      </w:r>
      <w:r w:rsidRPr="00B919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91995">
        <w:rPr>
          <w:rFonts w:ascii="Times New Roman" w:hAnsi="Times New Roman" w:cs="Times New Roman"/>
          <w:sz w:val="24"/>
          <w:szCs w:val="24"/>
        </w:rPr>
        <w:t>Oct 2017 – Feb 2019</w:t>
      </w:r>
    </w:p>
    <w:p w:rsidR="000C5FC7" w:rsidRPr="00B91995" w:rsidRDefault="000C5FC7">
      <w:pPr>
        <w:rPr>
          <w:rFonts w:ascii="Times New Roman" w:hAnsi="Times New Roman" w:cs="Times New Roman"/>
          <w:b/>
          <w:sz w:val="24"/>
          <w:szCs w:val="24"/>
        </w:rPr>
      </w:pPr>
      <w:r w:rsidRPr="00B91995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0C5FC7" w:rsidRPr="00B91995" w:rsidRDefault="0033331C" w:rsidP="000C5FC7">
      <w:pPr>
        <w:rPr>
          <w:rFonts w:ascii="Times New Roman" w:hAnsi="Times New Roman" w:cs="Times New Roman"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b/>
          <w:bCs/>
          <w:sz w:val="24"/>
          <w:szCs w:val="24"/>
        </w:rPr>
        <w:t>Ph.D</w:t>
      </w:r>
      <w:r w:rsidR="00415384" w:rsidRPr="00B91995">
        <w:rPr>
          <w:rFonts w:ascii="Times New Roman" w:eastAsia="Times New Roman" w:hAnsi="Times New Roman" w:cs="Times New Roman"/>
          <w:b/>
          <w:bCs/>
          <w:sz w:val="24"/>
          <w:szCs w:val="24"/>
        </w:rPr>
        <w:t>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5FC7" w:rsidRPr="00B91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Zoology </w:t>
      </w:r>
    </w:p>
    <w:p w:rsidR="000C5FC7" w:rsidRPr="00B91995" w:rsidRDefault="000C5FC7" w:rsidP="000C5FC7">
      <w:pPr>
        <w:rPr>
          <w:rFonts w:ascii="Times New Roman" w:eastAsia="Times New Roman" w:hAnsi="Times New Roman" w:cs="Times New Roman"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sz w:val="24"/>
          <w:szCs w:val="24"/>
        </w:rPr>
        <w:t xml:space="preserve">University of </w:t>
      </w:r>
      <w:r w:rsidR="00B91995" w:rsidRPr="00B9199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B91995">
        <w:rPr>
          <w:rFonts w:ascii="Times New Roman" w:eastAsia="Times New Roman" w:hAnsi="Times New Roman" w:cs="Times New Roman"/>
          <w:sz w:val="24"/>
          <w:szCs w:val="24"/>
        </w:rPr>
        <w:t xml:space="preserve"> Punjab Lahore, Pakistan</w:t>
      </w:r>
    </w:p>
    <w:p w:rsidR="00D87738" w:rsidRDefault="000C5FC7" w:rsidP="000C5FC7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995">
        <w:rPr>
          <w:rFonts w:ascii="Times New Roman" w:eastAsia="Times New Roman" w:hAnsi="Times New Roman" w:cs="Times New Roman"/>
          <w:b/>
          <w:sz w:val="24"/>
          <w:szCs w:val="24"/>
        </w:rPr>
        <w:t xml:space="preserve">Publication </w:t>
      </w:r>
    </w:p>
    <w:p w:rsidR="00D87738" w:rsidRPr="0033331C" w:rsidRDefault="00D87738" w:rsidP="00D8773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Research Article Phytochemical, Antimicrobial, and Toxicological Evaluation of Traditional Herbs Used to Treat Sore Throat,</w:t>
      </w:r>
      <w:r w:rsidR="0033331C"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A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Mehreen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, M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Waheed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, I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Liaqat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, N Arshad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Pr="00333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31C">
        <w:rPr>
          <w:rFonts w:ascii="Times New Roman" w:eastAsia="Times New Roman" w:hAnsi="Times New Roman" w:cs="Times New Roman"/>
          <w:i/>
          <w:sz w:val="24"/>
          <w:szCs w:val="24"/>
        </w:rPr>
        <w:t>Bio. Med Research International,</w:t>
      </w:r>
      <w:r w:rsidRPr="0033331C">
        <w:rPr>
          <w:rFonts w:ascii="Times New Roman" w:eastAsia="Times New Roman" w:hAnsi="Times New Roman" w:cs="Times New Roman"/>
          <w:sz w:val="24"/>
          <w:szCs w:val="24"/>
        </w:rPr>
        <w:t xml:space="preserve"> 1-9, 2016. doi:10.1155/2016/8503426.</w:t>
      </w:r>
    </w:p>
    <w:p w:rsidR="00D87738" w:rsidRPr="0033331C" w:rsidRDefault="00D87738" w:rsidP="00D8773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 </w:t>
      </w:r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vivo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screening and evaluation of four herbs against MRSA infections. </w:t>
      </w:r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N Arshad, A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Mehreen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, I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Liaqat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, M Arshad, H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Afrasiab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BMC complementary and alternative medicine</w:t>
      </w:r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17, 1-7, 2017 </w:t>
      </w:r>
    </w:p>
    <w:p w:rsidR="00D87738" w:rsidRPr="0033331C" w:rsidRDefault="00D87738" w:rsidP="00D87738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Characterization of Staphylococcus aureus from Sore Throat Patients: Association Among Host Immune Evasion and Toxin Genes, </w:t>
      </w:r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A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Mehreen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, I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Liaqat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, M Arshad, M </w:t>
      </w:r>
      <w:proofErr w:type="spellStart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Waheed</w:t>
      </w:r>
      <w:proofErr w:type="spellEnd"/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, N Arshad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Pakistan Journal of Zoology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50 (6), 2018</w:t>
      </w:r>
    </w:p>
    <w:p w:rsidR="00D87738" w:rsidRPr="0033331C" w:rsidRDefault="00D87738" w:rsidP="00D8773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Fixed dose single tablet formulation with differential release of amlodipine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besylate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simvastatin and its pharmacokinetic profile: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QbD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risk assessment approach. </w:t>
      </w:r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 xml:space="preserve">U </w:t>
      </w:r>
      <w:proofErr w:type="spellStart"/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Kanwal</w:t>
      </w:r>
      <w:proofErr w:type="spellEnd"/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 xml:space="preserve">, S Mukhtar, M </w:t>
      </w:r>
      <w:proofErr w:type="spellStart"/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Waheed</w:t>
      </w:r>
      <w:proofErr w:type="spellEnd"/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 xml:space="preserve">, A </w:t>
      </w:r>
      <w:proofErr w:type="spellStart"/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Mehreen</w:t>
      </w:r>
      <w:proofErr w:type="spellEnd"/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 xml:space="preserve">, N Abbas, R </w:t>
      </w:r>
      <w:proofErr w:type="spellStart"/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Shamim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Pr="0033331C">
        <w:rPr>
          <w:rFonts w:ascii="Times New Roman" w:eastAsia="Times New Roman" w:hAnsi="Times New Roman" w:cs="Times New Roman"/>
          <w:i/>
          <w:sz w:val="24"/>
          <w:szCs w:val="24"/>
          <w:lang w:val="en-IN" w:eastAsia="en-IN"/>
        </w:rPr>
        <w:t>Drug Design, Development and Therapy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2193-2210, 2021</w:t>
      </w:r>
    </w:p>
    <w:p w:rsidR="00D87738" w:rsidRPr="0033331C" w:rsidRDefault="00D87738" w:rsidP="00D8773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1C">
        <w:rPr>
          <w:rFonts w:ascii="Times New Roman" w:eastAsia="Times New Roman" w:hAnsi="Times New Roman" w:cs="Times New Roman"/>
          <w:iCs/>
          <w:sz w:val="24"/>
          <w:szCs w:val="24"/>
          <w:lang w:val="en-IN" w:eastAsia="en-IN"/>
        </w:rPr>
        <w:t>In</w:t>
      </w:r>
      <w:r w:rsidRPr="0033331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 xml:space="preserve"> vivo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studies could not confirm </w:t>
      </w:r>
      <w:r w:rsidRPr="0033331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in vitro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prophylactic synergism between </w:t>
      </w:r>
      <w:proofErr w:type="spellStart"/>
      <w:r w:rsidRPr="0033331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Moringa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essential oil and </w:t>
      </w:r>
      <w:r w:rsidRPr="0033331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 xml:space="preserve">Lactobacillus </w:t>
      </w:r>
      <w:proofErr w:type="spellStart"/>
      <w:r w:rsidRPr="0033331C">
        <w:rPr>
          <w:rFonts w:ascii="Times New Roman" w:eastAsia="Times New Roman" w:hAnsi="Times New Roman" w:cs="Times New Roman"/>
          <w:i/>
          <w:iCs/>
          <w:sz w:val="24"/>
          <w:szCs w:val="24"/>
          <w:lang w:val="en-IN" w:eastAsia="en-IN"/>
        </w:rPr>
        <w:t>reuteri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(MT180537). K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Shazadi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N Arshad, HS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Ambreen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A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Riaz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A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Mehreen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Brazilian Journal of Biology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84, 2022</w:t>
      </w:r>
    </w:p>
    <w:p w:rsidR="00D87738" w:rsidRPr="0033331C" w:rsidRDefault="00D87738" w:rsidP="00D8773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Evaluation of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Conocarpus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erectus against multidrug resistant Staphylococcus aureus: Cell to animal study. M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Waheed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A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Mehreen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S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Ishtiaq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M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Saleem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U </w:t>
      </w:r>
      <w:proofErr w:type="spellStart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Kanwal</w:t>
      </w:r>
      <w:proofErr w:type="spellEnd"/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Pr="0033331C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Pakistan Journal of Pharmaceutical Sciences</w:t>
      </w:r>
      <w:r w:rsidRPr="0033331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35, 2022</w:t>
      </w:r>
    </w:p>
    <w:p w:rsidR="00E21695" w:rsidRPr="0033331C" w:rsidRDefault="00E21695" w:rsidP="00E21695">
      <w:pPr>
        <w:pStyle w:val="NormalWeb"/>
        <w:numPr>
          <w:ilvl w:val="0"/>
          <w:numId w:val="1"/>
        </w:numPr>
        <w:spacing w:line="480" w:lineRule="auto"/>
        <w:jc w:val="both"/>
      </w:pPr>
      <w:proofErr w:type="spellStart"/>
      <w:r w:rsidRPr="0033331C">
        <w:t>Shazadi</w:t>
      </w:r>
      <w:proofErr w:type="spellEnd"/>
      <w:r w:rsidRPr="0033331C">
        <w:t xml:space="preserve">, Kiran, </w:t>
      </w:r>
      <w:proofErr w:type="spellStart"/>
      <w:r w:rsidRPr="0033331C">
        <w:t>Iram</w:t>
      </w:r>
      <w:proofErr w:type="spellEnd"/>
      <w:r w:rsidRPr="0033331C">
        <w:t xml:space="preserve"> </w:t>
      </w:r>
      <w:proofErr w:type="spellStart"/>
      <w:r w:rsidRPr="0033331C">
        <w:t>Liaqat</w:t>
      </w:r>
      <w:proofErr w:type="spellEnd"/>
      <w:r w:rsidRPr="0033331C">
        <w:t xml:space="preserve">, </w:t>
      </w:r>
      <w:proofErr w:type="spellStart"/>
      <w:r w:rsidRPr="0033331C">
        <w:t>Arif</w:t>
      </w:r>
      <w:proofErr w:type="spellEnd"/>
      <w:r w:rsidRPr="0033331C">
        <w:t xml:space="preserve"> </w:t>
      </w:r>
      <w:proofErr w:type="spellStart"/>
      <w:r w:rsidRPr="0033331C">
        <w:t>Tajammul</w:t>
      </w:r>
      <w:proofErr w:type="spellEnd"/>
      <w:r w:rsidRPr="0033331C">
        <w:t xml:space="preserve">, </w:t>
      </w:r>
      <w:proofErr w:type="spellStart"/>
      <w:r w:rsidRPr="0033331C">
        <w:t>Arifa</w:t>
      </w:r>
      <w:proofErr w:type="spellEnd"/>
      <w:r w:rsidRPr="0033331C">
        <w:t xml:space="preserve"> </w:t>
      </w:r>
      <w:proofErr w:type="spellStart"/>
      <w:r w:rsidRPr="0033331C">
        <w:t>Mehreen</w:t>
      </w:r>
      <w:proofErr w:type="spellEnd"/>
      <w:r w:rsidRPr="0033331C">
        <w:t xml:space="preserve">, and Najma Arshad. </w:t>
      </w:r>
      <w:r w:rsidRPr="0033331C">
        <w:rPr>
          <w:b/>
        </w:rPr>
        <w:t>Comparison and Association between Different Types of Vaginitis and Risk Factors among Reproductive Aged Women in Lahore, Pakistan: A Cross-Sectional Study</w:t>
      </w:r>
      <w:r w:rsidRPr="0033331C">
        <w:t xml:space="preserve">. </w:t>
      </w:r>
      <w:r w:rsidRPr="0033331C">
        <w:rPr>
          <w:i/>
          <w:iCs/>
        </w:rPr>
        <w:t>Brazilian Archives of Biology and Technology</w:t>
      </w:r>
      <w:r w:rsidRPr="0033331C">
        <w:t xml:space="preserve"> 65 (2022). https://doi.org/10.1590/1678-4324-2022210370. </w:t>
      </w:r>
    </w:p>
    <w:p w:rsidR="00605C82" w:rsidRDefault="00D87738" w:rsidP="00A8692C">
      <w:pPr>
        <w:pStyle w:val="NormalWeb"/>
        <w:numPr>
          <w:ilvl w:val="0"/>
          <w:numId w:val="1"/>
        </w:numPr>
        <w:spacing w:line="480" w:lineRule="auto"/>
        <w:jc w:val="both"/>
      </w:pPr>
      <w:proofErr w:type="spellStart"/>
      <w:r w:rsidRPr="0033331C">
        <w:t>Liaqat</w:t>
      </w:r>
      <w:proofErr w:type="spellEnd"/>
      <w:r w:rsidRPr="0033331C">
        <w:t xml:space="preserve">, I., A. </w:t>
      </w:r>
      <w:proofErr w:type="spellStart"/>
      <w:r w:rsidRPr="0033331C">
        <w:t>Mahr</w:t>
      </w:r>
      <w:r w:rsidR="00E21695" w:rsidRPr="0033331C">
        <w:t>een</w:t>
      </w:r>
      <w:proofErr w:type="spellEnd"/>
      <w:r w:rsidR="00E21695" w:rsidRPr="0033331C">
        <w:t xml:space="preserve">, M. Arshad, and N. Arshad. </w:t>
      </w:r>
      <w:r w:rsidRPr="00605C82">
        <w:rPr>
          <w:b/>
        </w:rPr>
        <w:t xml:space="preserve">Antimicrobial and Toxicological Evaluation of </w:t>
      </w:r>
      <w:proofErr w:type="spellStart"/>
      <w:r w:rsidRPr="00605C82">
        <w:rPr>
          <w:b/>
        </w:rPr>
        <w:t>Orig</w:t>
      </w:r>
      <w:r w:rsidR="00E21695" w:rsidRPr="00605C82">
        <w:rPr>
          <w:b/>
        </w:rPr>
        <w:t>anum</w:t>
      </w:r>
      <w:proofErr w:type="spellEnd"/>
      <w:r w:rsidR="00E21695" w:rsidRPr="00605C82">
        <w:rPr>
          <w:b/>
        </w:rPr>
        <w:t xml:space="preserve"> </w:t>
      </w:r>
      <w:proofErr w:type="spellStart"/>
      <w:r w:rsidR="00E21695" w:rsidRPr="00605C82">
        <w:rPr>
          <w:b/>
        </w:rPr>
        <w:t>Vulgare</w:t>
      </w:r>
      <w:proofErr w:type="spellEnd"/>
      <w:r w:rsidR="00E21695" w:rsidRPr="00605C82">
        <w:rPr>
          <w:b/>
        </w:rPr>
        <w:t>: An in Vivo Study</w:t>
      </w:r>
      <w:r w:rsidR="00E21695" w:rsidRPr="0033331C">
        <w:t>.</w:t>
      </w:r>
      <w:r w:rsidRPr="0033331C">
        <w:t xml:space="preserve"> </w:t>
      </w:r>
      <w:r w:rsidRPr="00605C82">
        <w:rPr>
          <w:i/>
          <w:iCs/>
        </w:rPr>
        <w:t>Brazilian Journal of Biology</w:t>
      </w:r>
      <w:r w:rsidRPr="0033331C">
        <w:t xml:space="preserve"> 83 (2023). https://doi.org/10.1590/1519-6984.244551. </w:t>
      </w:r>
    </w:p>
    <w:p w:rsidR="00605C82" w:rsidRDefault="00415384" w:rsidP="00A8692C">
      <w:pPr>
        <w:pStyle w:val="NormalWeb"/>
        <w:numPr>
          <w:ilvl w:val="0"/>
          <w:numId w:val="1"/>
        </w:numPr>
        <w:spacing w:line="480" w:lineRule="auto"/>
        <w:jc w:val="both"/>
      </w:pPr>
      <w:r w:rsidRPr="00605C82">
        <w:t xml:space="preserve">Ashraf, A., </w:t>
      </w:r>
      <w:proofErr w:type="spellStart"/>
      <w:r w:rsidRPr="00605C82">
        <w:rPr>
          <w:b/>
        </w:rPr>
        <w:t>Mehreen</w:t>
      </w:r>
      <w:proofErr w:type="spellEnd"/>
      <w:r w:rsidRPr="00605C82">
        <w:rPr>
          <w:b/>
        </w:rPr>
        <w:t>, A</w:t>
      </w:r>
      <w:r w:rsidRPr="00605C82">
        <w:t xml:space="preserve">., </w:t>
      </w:r>
      <w:proofErr w:type="spellStart"/>
      <w:r w:rsidRPr="00605C82">
        <w:t>Liaqat</w:t>
      </w:r>
      <w:proofErr w:type="spellEnd"/>
      <w:r w:rsidRPr="00605C82">
        <w:t xml:space="preserve">, I., Arshad, M., &amp; Arshad, N. (2016). Prevalence of Resistant Strains of </w:t>
      </w:r>
      <w:r w:rsidRPr="00605C82">
        <w:rPr>
          <w:i/>
        </w:rPr>
        <w:t>Staphylococcus</w:t>
      </w:r>
      <w:r w:rsidRPr="00605C82">
        <w:t xml:space="preserve"> </w:t>
      </w:r>
      <w:r w:rsidRPr="00605C82">
        <w:rPr>
          <w:i/>
        </w:rPr>
        <w:t>aureus</w:t>
      </w:r>
      <w:r w:rsidRPr="00605C82">
        <w:t xml:space="preserve"> in Throat Samples of Healthy Local and Nigerian Students residing in Lahore, Pakistan. BIOLOGIA (Pakistan), 62(2), 281-288</w:t>
      </w:r>
    </w:p>
    <w:p w:rsidR="00605C82" w:rsidRPr="00605C82" w:rsidRDefault="00605C82" w:rsidP="00515AA2">
      <w:pPr>
        <w:pStyle w:val="NormalWeb"/>
        <w:numPr>
          <w:ilvl w:val="0"/>
          <w:numId w:val="1"/>
        </w:numPr>
        <w:spacing w:line="480" w:lineRule="auto"/>
        <w:jc w:val="both"/>
      </w:pPr>
      <w:proofErr w:type="spellStart"/>
      <w:r w:rsidRPr="00605C82">
        <w:rPr>
          <w:b/>
        </w:rPr>
        <w:t>Mehreen</w:t>
      </w:r>
      <w:proofErr w:type="spellEnd"/>
      <w:r w:rsidRPr="00605C82">
        <w:rPr>
          <w:b/>
        </w:rPr>
        <w:t>, A</w:t>
      </w:r>
      <w:r w:rsidRPr="00605C82">
        <w:t xml:space="preserve">., </w:t>
      </w:r>
      <w:proofErr w:type="spellStart"/>
      <w:r w:rsidRPr="00605C82">
        <w:t>Liaqat</w:t>
      </w:r>
      <w:proofErr w:type="spellEnd"/>
      <w:r w:rsidRPr="00605C82">
        <w:t>, I., Arshad, M.,</w:t>
      </w:r>
      <w:proofErr w:type="spellStart"/>
      <w:r w:rsidRPr="00605C82">
        <w:t>Waheed</w:t>
      </w:r>
      <w:proofErr w:type="spellEnd"/>
      <w:r w:rsidRPr="00605C82">
        <w:t xml:space="preserve">, M., and Arshad, N. (2018). Characterization of </w:t>
      </w:r>
      <w:r w:rsidRPr="00605C82">
        <w:rPr>
          <w:i/>
        </w:rPr>
        <w:t>Staphylococcus aureus</w:t>
      </w:r>
      <w:r w:rsidRPr="00605C82">
        <w:t xml:space="preserve"> from Sore Throat Patients: Association Among Host Immune Evasion and Toxin Genes. Pakistan Journal of Zoology, 50(6). 2261-2272</w:t>
      </w:r>
    </w:p>
    <w:p w:rsidR="00605C82" w:rsidRPr="00415384" w:rsidRDefault="00605C82" w:rsidP="00455496">
      <w:pPr>
        <w:pStyle w:val="NormalWeb"/>
        <w:numPr>
          <w:ilvl w:val="0"/>
          <w:numId w:val="1"/>
        </w:numPr>
        <w:spacing w:line="480" w:lineRule="auto"/>
        <w:ind w:left="360"/>
        <w:jc w:val="both"/>
        <w:rPr>
          <w:b/>
        </w:rPr>
      </w:pPr>
    </w:p>
    <w:p w:rsidR="00D87738" w:rsidRDefault="00D87738" w:rsidP="00D8773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FC7" w:rsidRPr="00B91995" w:rsidRDefault="000C5FC7" w:rsidP="000C5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1995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B91995">
        <w:rPr>
          <w:rFonts w:ascii="Times New Roman" w:hAnsi="Times New Roman" w:cs="Times New Roman"/>
          <w:b/>
          <w:sz w:val="24"/>
          <w:szCs w:val="24"/>
        </w:rPr>
        <w:t xml:space="preserve"> Research Project:</w:t>
      </w:r>
    </w:p>
    <w:p w:rsidR="000C5FC7" w:rsidRPr="00B91995" w:rsidRDefault="000C5FC7" w:rsidP="000C5FC7">
      <w:pPr>
        <w:spacing w:line="480" w:lineRule="auto"/>
        <w:jc w:val="both"/>
        <w:rPr>
          <w:rFonts w:cs="Times New Roman"/>
        </w:rPr>
      </w:pPr>
      <w:r w:rsidRPr="00B91995">
        <w:rPr>
          <w:rFonts w:cs="Times New Roman"/>
          <w:i/>
        </w:rPr>
        <w:t>In Vitro</w:t>
      </w:r>
      <w:r w:rsidRPr="00B91995">
        <w:rPr>
          <w:rFonts w:cs="Times New Roman"/>
        </w:rPr>
        <w:t xml:space="preserve"> and in Vivo Evaluation of Traditional Herbal Remedies for the Control of </w:t>
      </w:r>
      <w:r w:rsidRPr="00B91995">
        <w:rPr>
          <w:rFonts w:cs="Times New Roman"/>
          <w:i/>
        </w:rPr>
        <w:t>Staphylococcus aureus</w:t>
      </w:r>
      <w:r w:rsidRPr="00B91995">
        <w:rPr>
          <w:rFonts w:cs="Times New Roman"/>
        </w:rPr>
        <w:t>, A Causative Agent of Sore Throat</w:t>
      </w:r>
    </w:p>
    <w:p w:rsidR="000C5FC7" w:rsidRPr="00B91995" w:rsidRDefault="000C5FC7" w:rsidP="000C5F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995">
        <w:rPr>
          <w:rFonts w:ascii="Times New Roman" w:hAnsi="Times New Roman" w:cs="Times New Roman"/>
          <w:b/>
          <w:sz w:val="24"/>
          <w:szCs w:val="24"/>
        </w:rPr>
        <w:t>M.S Research Project:</w:t>
      </w:r>
    </w:p>
    <w:p w:rsidR="000C5FC7" w:rsidRPr="00B91995" w:rsidRDefault="000C5FC7" w:rsidP="000C5F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95">
        <w:rPr>
          <w:rFonts w:cs="Times New Roman"/>
        </w:rPr>
        <w:t xml:space="preserve">Toxic and sub-lethal effect of unionized ammonia in relation to different pH level on </w:t>
      </w:r>
      <w:r w:rsidR="00186486" w:rsidRPr="00B91995">
        <w:rPr>
          <w:rFonts w:cs="Times New Roman"/>
        </w:rPr>
        <w:t>culture able</w:t>
      </w:r>
      <w:r w:rsidRPr="00B91995">
        <w:rPr>
          <w:rFonts w:cs="Times New Roman"/>
        </w:rPr>
        <w:t xml:space="preserve"> carp </w:t>
      </w:r>
      <w:proofErr w:type="spellStart"/>
      <w:r w:rsidRPr="00B91995">
        <w:rPr>
          <w:rFonts w:cs="Times New Roman"/>
          <w:i/>
        </w:rPr>
        <w:t>Ctenopharyngodon</w:t>
      </w:r>
      <w:proofErr w:type="spellEnd"/>
      <w:r w:rsidRPr="00B91995">
        <w:rPr>
          <w:rFonts w:cs="Times New Roman"/>
          <w:i/>
        </w:rPr>
        <w:t xml:space="preserve"> </w:t>
      </w:r>
      <w:proofErr w:type="spellStart"/>
      <w:r w:rsidRPr="00B91995">
        <w:rPr>
          <w:rFonts w:cs="Times New Roman"/>
          <w:i/>
        </w:rPr>
        <w:t>idella</w:t>
      </w:r>
      <w:proofErr w:type="spellEnd"/>
    </w:p>
    <w:sectPr w:rsidR="000C5FC7" w:rsidRPr="00B91995" w:rsidSect="000C5FC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altName w:val="Kokila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049C5"/>
    <w:multiLevelType w:val="hybridMultilevel"/>
    <w:tmpl w:val="935EE3BA"/>
    <w:lvl w:ilvl="0" w:tplc="065A0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2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01"/>
    <w:rsid w:val="0003165A"/>
    <w:rsid w:val="000C5FC7"/>
    <w:rsid w:val="0015249F"/>
    <w:rsid w:val="00186486"/>
    <w:rsid w:val="00274E5C"/>
    <w:rsid w:val="00295E38"/>
    <w:rsid w:val="0033331C"/>
    <w:rsid w:val="003B5AA5"/>
    <w:rsid w:val="003D7FE0"/>
    <w:rsid w:val="003F23D9"/>
    <w:rsid w:val="00415384"/>
    <w:rsid w:val="00510984"/>
    <w:rsid w:val="00605C82"/>
    <w:rsid w:val="00745CC2"/>
    <w:rsid w:val="00884701"/>
    <w:rsid w:val="00923FC2"/>
    <w:rsid w:val="00AF0D3C"/>
    <w:rsid w:val="00B91995"/>
    <w:rsid w:val="00BB098F"/>
    <w:rsid w:val="00D87738"/>
    <w:rsid w:val="00E21695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244BFF0-FE9D-4C2F-813C-AB619644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FC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C7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F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5FC7"/>
    <w:rPr>
      <w:rFonts w:eastAsiaTheme="minorEastAsia"/>
      <w:color w:val="5A5A5A" w:themeColor="text1" w:themeTint="A5"/>
      <w:spacing w:val="1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C5FC7"/>
    <w:rPr>
      <w:color w:val="0000FF"/>
      <w:u w:val="single"/>
    </w:rPr>
  </w:style>
  <w:style w:type="character" w:customStyle="1" w:styleId="gscah">
    <w:name w:val="gsc_a_h"/>
    <w:basedOn w:val="DefaultParagraphFont"/>
    <w:rsid w:val="000C5FC7"/>
  </w:style>
  <w:style w:type="paragraph" w:styleId="ListParagraph">
    <w:name w:val="List Paragraph"/>
    <w:basedOn w:val="Normal"/>
    <w:uiPriority w:val="34"/>
    <w:qFormat/>
    <w:rsid w:val="00B919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typographyf0ad1e">
    <w:name w:val="typography_f0ad1e"/>
    <w:basedOn w:val="DefaultParagraphFont"/>
    <w:rsid w:val="0003165A"/>
  </w:style>
  <w:style w:type="paragraph" w:customStyle="1" w:styleId="wat-unclickable-rid">
    <w:name w:val="wat-unclickable-rid"/>
    <w:basedOn w:val="Normal"/>
    <w:rsid w:val="0003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rogress-title">
    <w:name w:val="progress-title"/>
    <w:basedOn w:val="DefaultParagraphFont"/>
    <w:rsid w:val="00AF0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 /><Relationship Id="rId3" Type="http://schemas.openxmlformats.org/officeDocument/2006/relationships/settings" Target="settings.xml" /><Relationship Id="rId7" Type="http://schemas.openxmlformats.org/officeDocument/2006/relationships/image" Target="media/image2.e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11" Type="http://schemas.openxmlformats.org/officeDocument/2006/relationships/theme" Target="theme/theme1.xml" /><Relationship Id="rId5" Type="http://schemas.openxmlformats.org/officeDocument/2006/relationships/image" Target="media/image1.emf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orcid.org/0000-0001-5899-802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zebronic</dc:creator>
  <cp:keywords/>
  <dc:description/>
  <cp:lastModifiedBy>abduldayyan abduldayyan</cp:lastModifiedBy>
  <cp:revision>2</cp:revision>
  <dcterms:created xsi:type="dcterms:W3CDTF">2023-07-24T09:38:00Z</dcterms:created>
  <dcterms:modified xsi:type="dcterms:W3CDTF">2023-07-24T09:38:00Z</dcterms:modified>
</cp:coreProperties>
</file>