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34C11" w14:textId="7D1ADD47" w:rsidR="00BB3EC4" w:rsidRPr="001C6F9E" w:rsidRDefault="00755820" w:rsidP="001C6F9E">
      <w:pPr>
        <w:spacing w:line="360" w:lineRule="auto"/>
        <w:jc w:val="center"/>
        <w:rPr>
          <w:rFonts w:ascii="Times New Roman" w:hAnsi="Times New Roman" w:cs="Times New Roman"/>
          <w:smallCaps/>
          <w:sz w:val="24"/>
          <w:szCs w:val="24"/>
          <w:u w:val="single"/>
          <w:lang w:val="en-US"/>
        </w:rPr>
      </w:pPr>
      <w:r>
        <w:rPr>
          <w:rFonts w:ascii="Times New Roman" w:hAnsi="Times New Roman" w:cs="Times New Roman"/>
          <w:smallCaps/>
          <w:sz w:val="24"/>
          <w:szCs w:val="24"/>
          <w:u w:val="single"/>
          <w:lang w:val="en-US"/>
        </w:rPr>
        <w:t>Editor</w:t>
      </w:r>
      <w:r w:rsidR="001C6F9E" w:rsidRPr="001C6F9E">
        <w:rPr>
          <w:rFonts w:ascii="Times New Roman" w:hAnsi="Times New Roman" w:cs="Times New Roman"/>
          <w:smallCaps/>
          <w:sz w:val="24"/>
          <w:szCs w:val="24"/>
          <w:u w:val="single"/>
          <w:lang w:val="en-US"/>
        </w:rPr>
        <w:t xml:space="preserve"> Introduction</w:t>
      </w:r>
    </w:p>
    <w:p w14:paraId="2ED77125" w14:textId="77777777" w:rsidR="001C6F9E" w:rsidRPr="00297203" w:rsidRDefault="001C6F9E" w:rsidP="001C6F9E">
      <w:pPr>
        <w:spacing w:line="360" w:lineRule="auto"/>
        <w:jc w:val="both"/>
        <w:rPr>
          <w:rFonts w:ascii="Times New Roman" w:hAnsi="Times New Roman" w:cs="Times New Roman"/>
          <w:sz w:val="20"/>
          <w:szCs w:val="20"/>
          <w:lang w:val="en-US"/>
        </w:rPr>
      </w:pPr>
      <w:r w:rsidRPr="00297203">
        <w:rPr>
          <w:rFonts w:ascii="Times New Roman" w:hAnsi="Times New Roman" w:cs="Times New Roman"/>
          <w:sz w:val="20"/>
          <w:szCs w:val="20"/>
          <w:lang w:val="en-US"/>
        </w:rPr>
        <w:t xml:space="preserve">Mr. Abhijit B is presently working as an Assistant Professor of Law at the School of Law, UPES Dehradun. He is also pursuing his PhD on Affirmative Action from NLSIU, Bengaluru. </w:t>
      </w:r>
    </w:p>
    <w:p w14:paraId="1A1C6A57" w14:textId="77777777" w:rsidR="001C6F9E" w:rsidRPr="00297203" w:rsidRDefault="001C6F9E" w:rsidP="001C6F9E">
      <w:pPr>
        <w:spacing w:line="360" w:lineRule="auto"/>
        <w:jc w:val="both"/>
        <w:rPr>
          <w:rFonts w:ascii="Times New Roman" w:hAnsi="Times New Roman" w:cs="Times New Roman"/>
          <w:sz w:val="20"/>
          <w:szCs w:val="20"/>
          <w:lang w:val="en-US"/>
        </w:rPr>
      </w:pPr>
      <w:r w:rsidRPr="00297203">
        <w:rPr>
          <w:rFonts w:ascii="Times New Roman" w:hAnsi="Times New Roman" w:cs="Times New Roman"/>
          <w:sz w:val="20"/>
          <w:szCs w:val="20"/>
          <w:lang w:val="en-US"/>
        </w:rPr>
        <w:t>He has several publications to his name. His papers focusing on the interaction of Environmental Law and Constitutional Law, viewing Gender and Sexual Expression through the lenses of Articles 19 and 21, inequality between genders in exercise of Article 19(1)(a), etc. have been published in peer reviewed national and international journals as well as in books by editors and publishers of repute. He has also won the best paper award at various national and international seminars.</w:t>
      </w:r>
    </w:p>
    <w:p w14:paraId="48890C9D" w14:textId="77777777" w:rsidR="001C6F9E" w:rsidRPr="001C6F9E" w:rsidRDefault="001C6F9E">
      <w:pPr>
        <w:rPr>
          <w:lang w:val="en-US"/>
        </w:rPr>
      </w:pPr>
    </w:p>
    <w:sectPr w:rsidR="001C6F9E" w:rsidRPr="001C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9E"/>
    <w:rsid w:val="001C6F9E"/>
    <w:rsid w:val="00297203"/>
    <w:rsid w:val="00602CCB"/>
    <w:rsid w:val="00755820"/>
    <w:rsid w:val="00B76824"/>
    <w:rsid w:val="00BB3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C9BE"/>
  <w15:chartTrackingRefBased/>
  <w15:docId w15:val="{E08C2D60-0013-44C9-9FC3-A158BAA0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0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B</dc:creator>
  <cp:keywords/>
  <dc:description/>
  <cp:lastModifiedBy>Abhijit B</cp:lastModifiedBy>
  <cp:revision>4</cp:revision>
  <dcterms:created xsi:type="dcterms:W3CDTF">2023-09-17T05:57:00Z</dcterms:created>
  <dcterms:modified xsi:type="dcterms:W3CDTF">2024-01-30T05:30:00Z</dcterms:modified>
</cp:coreProperties>
</file>