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8BF" w:rsidRDefault="003623EE">
      <w:pPr>
        <w:spacing w:after="0" w:line="240" w:lineRule="auto"/>
        <w:jc w:val="center"/>
        <w:rPr>
          <w:rFonts w:ascii="Times New Roman" w:hAnsi="Times New Roman" w:cs="Times New Roman"/>
          <w:b/>
          <w:sz w:val="48"/>
          <w:szCs w:val="28"/>
        </w:rPr>
      </w:pPr>
      <w:r>
        <w:rPr>
          <w:rFonts w:ascii="Times New Roman" w:hAnsi="Times New Roman" w:cs="Times New Roman"/>
          <w:b/>
          <w:sz w:val="48"/>
          <w:szCs w:val="28"/>
        </w:rPr>
        <w:t>V</w:t>
      </w:r>
      <w:r>
        <w:rPr>
          <w:rFonts w:ascii="Times New Roman" w:hAnsi="Times New Roman" w:cs="Times New Roman"/>
          <w:b/>
          <w:sz w:val="48"/>
          <w:szCs w:val="28"/>
        </w:rPr>
        <w:t xml:space="preserve">irtopsy: </w:t>
      </w:r>
      <w:r>
        <w:rPr>
          <w:rFonts w:ascii="Times New Roman" w:hAnsi="Times New Roman" w:cs="Times New Roman"/>
          <w:b/>
          <w:sz w:val="48"/>
          <w:szCs w:val="28"/>
        </w:rPr>
        <w:t>L</w:t>
      </w:r>
      <w:r>
        <w:rPr>
          <w:rFonts w:ascii="Times New Roman" w:hAnsi="Times New Roman" w:cs="Times New Roman"/>
          <w:b/>
          <w:sz w:val="48"/>
          <w:szCs w:val="28"/>
        </w:rPr>
        <w:t xml:space="preserve">ifting the </w:t>
      </w:r>
      <w:r>
        <w:rPr>
          <w:rFonts w:ascii="Times New Roman" w:hAnsi="Times New Roman" w:cs="Times New Roman"/>
          <w:b/>
          <w:sz w:val="48"/>
          <w:szCs w:val="28"/>
        </w:rPr>
        <w:t>V</w:t>
      </w:r>
      <w:r>
        <w:rPr>
          <w:rFonts w:ascii="Times New Roman" w:hAnsi="Times New Roman" w:cs="Times New Roman"/>
          <w:b/>
          <w:sz w:val="48"/>
          <w:szCs w:val="28"/>
        </w:rPr>
        <w:t>eil</w:t>
      </w:r>
    </w:p>
    <w:p w:rsidR="00E728BF" w:rsidRDefault="003623EE">
      <w:pPr>
        <w:pStyle w:val="Author"/>
        <w:spacing w:before="0" w:after="0"/>
        <w:rPr>
          <w:rFonts w:eastAsia="MS Mincho"/>
          <w:sz w:val="20"/>
          <w:szCs w:val="20"/>
        </w:rPr>
      </w:pPr>
      <w:r>
        <w:rPr>
          <w:rFonts w:eastAsia="MS Mincho"/>
          <w:sz w:val="20"/>
          <w:szCs w:val="20"/>
        </w:rPr>
        <w:t>Supriya Keisham, Soibam Neha</w:t>
      </w:r>
      <w:r>
        <w:rPr>
          <w:rFonts w:eastAsia="MS Mincho"/>
          <w:sz w:val="20"/>
          <w:szCs w:val="20"/>
        </w:rPr>
        <w:t>, Kh. Pradipkumar</w:t>
      </w:r>
    </w:p>
    <w:p w:rsidR="00E728BF" w:rsidRDefault="003623EE">
      <w:pPr>
        <w:pStyle w:val="Affiliation"/>
        <w:rPr>
          <w:rFonts w:eastAsia="MS Mincho"/>
        </w:rPr>
      </w:pPr>
      <w:r>
        <w:rPr>
          <w:rFonts w:eastAsia="MS Mincho"/>
        </w:rPr>
        <w:t>Depar</w:t>
      </w:r>
      <w:r w:rsidR="009664C1">
        <w:rPr>
          <w:rFonts w:eastAsia="MS Mincho"/>
        </w:rPr>
        <w:t>tment of Forensic Medicine &amp;</w:t>
      </w:r>
      <w:bookmarkStart w:id="0" w:name="_GoBack"/>
      <w:bookmarkEnd w:id="0"/>
      <w:r>
        <w:rPr>
          <w:rFonts w:eastAsia="MS Mincho"/>
        </w:rPr>
        <w:t xml:space="preserve"> Toxicology</w:t>
      </w:r>
    </w:p>
    <w:p w:rsidR="00E728BF" w:rsidRDefault="003623EE">
      <w:pPr>
        <w:pStyle w:val="Affiliation"/>
        <w:rPr>
          <w:rFonts w:eastAsia="MS Mincho"/>
        </w:rPr>
      </w:pPr>
      <w:r>
        <w:rPr>
          <w:rFonts w:eastAsia="MS Mincho"/>
        </w:rPr>
        <w:t>Regional Institute of Medical Sciences</w:t>
      </w:r>
    </w:p>
    <w:p w:rsidR="00E728BF" w:rsidRDefault="003623EE">
      <w:pPr>
        <w:pStyle w:val="Affiliation"/>
        <w:rPr>
          <w:rFonts w:eastAsia="MS Mincho"/>
        </w:rPr>
      </w:pPr>
      <w:r>
        <w:rPr>
          <w:rFonts w:eastAsia="MS Mincho"/>
        </w:rPr>
        <w:t>Imphal, Manipur</w:t>
      </w:r>
    </w:p>
    <w:p w:rsidR="00E728BF" w:rsidRDefault="003623EE">
      <w:pPr>
        <w:pStyle w:val="Affiliation"/>
        <w:rPr>
          <w:rFonts w:eastAsia="MS Mincho"/>
        </w:rPr>
      </w:pPr>
      <w:hyperlink r:id="rId7" w:history="1">
        <w:r>
          <w:rPr>
            <w:rStyle w:val="Hyperlink"/>
            <w:rFonts w:eastAsia="MS Mincho"/>
          </w:rPr>
          <w:t>supriya_kei@yahoo.co.in</w:t>
        </w:r>
      </w:hyperlink>
    </w:p>
    <w:p w:rsidR="00E728BF" w:rsidRDefault="00E728BF">
      <w:pPr>
        <w:pStyle w:val="Affiliation"/>
        <w:rPr>
          <w:rFonts w:eastAsia="MS Mincho"/>
        </w:rPr>
      </w:pPr>
    </w:p>
    <w:p w:rsidR="00E728BF" w:rsidRDefault="003623EE">
      <w:pPr>
        <w:pStyle w:val="Affiliation"/>
        <w:rPr>
          <w:rFonts w:eastAsia="MS Mincho"/>
          <w:b/>
          <w:bCs/>
        </w:rPr>
      </w:pPr>
      <w:r>
        <w:rPr>
          <w:rFonts w:eastAsia="MS Mincho"/>
          <w:b/>
          <w:bCs/>
        </w:rPr>
        <w:t>ABSTRACT</w:t>
      </w:r>
    </w:p>
    <w:p w:rsidR="00E728BF" w:rsidRDefault="003623EE">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color w:val="000000"/>
          <w:sz w:val="20"/>
          <w:szCs w:val="20"/>
        </w:rPr>
        <w:t>A coventional autopsy is an invasive approach where an external examination is first conducted to document any findings alongwith 2D photography. Then al</w:t>
      </w:r>
      <w:r>
        <w:rPr>
          <w:rFonts w:ascii="Times New Roman" w:hAnsi="Times New Roman" w:cs="Times New Roman"/>
          <w:color w:val="131413"/>
          <w:sz w:val="20"/>
          <w:szCs w:val="20"/>
        </w:rPr>
        <w:t xml:space="preserve">l the organs are removed, inspected, measured and sampled for histology, in order to identify </w:t>
      </w:r>
      <w:r>
        <w:rPr>
          <w:rFonts w:ascii="Times New Roman" w:hAnsi="Times New Roman" w:cs="Times New Roman"/>
          <w:color w:val="131413"/>
          <w:sz w:val="20"/>
          <w:szCs w:val="20"/>
        </w:rPr>
        <w:t xml:space="preserve">pathologies that lie within the organs. If required additional samples are collected and sent for cultures. </w:t>
      </w:r>
      <w:r>
        <w:rPr>
          <w:rFonts w:ascii="Times New Roman" w:hAnsi="Times New Roman" w:cs="Times New Roman"/>
          <w:color w:val="000000"/>
          <w:sz w:val="20"/>
          <w:szCs w:val="20"/>
        </w:rPr>
        <w:t xml:space="preserve">In contrast virtopsy can boast in its ability to be almost completely noninvasive which can supplement or may even replace conventional autopsy. </w:t>
      </w:r>
      <w:r>
        <w:rPr>
          <w:rFonts w:ascii="Times New Roman" w:hAnsi="Times New Roman" w:cs="Times New Roman"/>
          <w:sz w:val="20"/>
          <w:szCs w:val="20"/>
        </w:rPr>
        <w:t xml:space="preserve">In </w:t>
      </w:r>
      <w:r>
        <w:rPr>
          <w:rFonts w:ascii="Times New Roman" w:hAnsi="Times New Roman" w:cs="Times New Roman"/>
          <w:sz w:val="20"/>
          <w:szCs w:val="20"/>
        </w:rPr>
        <w:t xml:space="preserve">deceased persons, the main goals are to determine the cause and manner of death, to evaluate the vitality of the sustained injuries, and to develop a forensic reconstruction based on the findings. The documentation and analysis of postmortem findings with </w:t>
      </w:r>
      <w:r>
        <w:rPr>
          <w:rFonts w:ascii="Times New Roman" w:hAnsi="Times New Roman" w:cs="Times New Roman"/>
          <w:sz w:val="20"/>
          <w:szCs w:val="20"/>
        </w:rPr>
        <w:t>techniques of virtopsy is investigator independent, objective, and noninvasive and will lead to qualitative improvements in forensic investigation. Future applications of this approach include the assessment of morbidity and mortality in the general popula</w:t>
      </w:r>
      <w:r>
        <w:rPr>
          <w:rFonts w:ascii="Times New Roman" w:hAnsi="Times New Roman" w:cs="Times New Roman"/>
          <w:sz w:val="20"/>
          <w:szCs w:val="20"/>
        </w:rPr>
        <w:t>tion and, perhaps, routine screening of bodies prior to burial.</w:t>
      </w:r>
    </w:p>
    <w:p w:rsidR="00E728BF" w:rsidRDefault="00E728BF">
      <w:pPr>
        <w:pStyle w:val="Affiliation"/>
        <w:jc w:val="both"/>
        <w:rPr>
          <w:rFonts w:eastAsia="MS Mincho"/>
          <w:b/>
          <w:bCs/>
        </w:rPr>
      </w:pPr>
    </w:p>
    <w:p w:rsidR="00E728BF" w:rsidRDefault="003623EE">
      <w:pPr>
        <w:pStyle w:val="Affiliation"/>
        <w:jc w:val="both"/>
        <w:rPr>
          <w:rFonts w:eastAsia="MS Mincho"/>
          <w:b/>
          <w:bCs/>
        </w:rPr>
      </w:pPr>
      <w:r>
        <w:rPr>
          <w:rFonts w:eastAsia="MS Mincho"/>
          <w:b/>
          <w:bCs/>
        </w:rPr>
        <w:t xml:space="preserve">Key words: </w:t>
      </w:r>
      <w:r>
        <w:rPr>
          <w:rFonts w:eastAsia="MS Mincho"/>
        </w:rPr>
        <w:t>Virtopsy; Forensic Medicine; Autopsy;</w:t>
      </w:r>
      <w:r>
        <w:rPr>
          <w:rFonts w:eastAsia="SimSun"/>
        </w:rPr>
        <w:t xml:space="preserve"> I</w:t>
      </w:r>
      <w:r>
        <w:rPr>
          <w:rFonts w:eastAsia="SimSun"/>
        </w:rPr>
        <w:t>maging</w:t>
      </w:r>
      <w:r>
        <w:rPr>
          <w:rFonts w:eastAsia="SimSun"/>
        </w:rPr>
        <w:t xml:space="preserve"> </w:t>
      </w:r>
      <w:r>
        <w:rPr>
          <w:rFonts w:eastAsia="SimSun"/>
        </w:rPr>
        <w:t>techniques</w:t>
      </w:r>
      <w:r>
        <w:rPr>
          <w:rFonts w:eastAsia="SimSun"/>
        </w:rPr>
        <w:t xml:space="preserve">; </w:t>
      </w:r>
      <w:r>
        <w:rPr>
          <w:color w:val="000000"/>
        </w:rPr>
        <w:t>P</w:t>
      </w:r>
      <w:r>
        <w:rPr>
          <w:color w:val="131413"/>
        </w:rPr>
        <w:t xml:space="preserve">ostmortem computed tomography </w:t>
      </w:r>
    </w:p>
    <w:p w:rsidR="00E728BF" w:rsidRDefault="00E728BF">
      <w:pPr>
        <w:pStyle w:val="Affiliation"/>
        <w:rPr>
          <w:rFonts w:eastAsia="MS Mincho"/>
        </w:rPr>
      </w:pPr>
    </w:p>
    <w:p w:rsidR="00E728BF" w:rsidRDefault="003623EE">
      <w:pPr>
        <w:pStyle w:val="ListParagraph"/>
        <w:numPr>
          <w:ilvl w:val="0"/>
          <w:numId w:val="1"/>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INTRODUCTION</w:t>
      </w:r>
    </w:p>
    <w:p w:rsidR="00E728BF" w:rsidRDefault="00E728BF">
      <w:pPr>
        <w:pStyle w:val="ListParagraph"/>
        <w:spacing w:after="0" w:line="240" w:lineRule="auto"/>
        <w:ind w:left="0"/>
        <w:jc w:val="both"/>
        <w:rPr>
          <w:rFonts w:ascii="Times New Roman" w:hAnsi="Times New Roman" w:cs="Times New Roman"/>
          <w:b/>
          <w:sz w:val="20"/>
          <w:szCs w:val="20"/>
        </w:rPr>
      </w:pPr>
    </w:p>
    <w:p w:rsidR="00E728BF" w:rsidRDefault="003623EE">
      <w:pPr>
        <w:pStyle w:val="ListParagraph"/>
        <w:numPr>
          <w:ilvl w:val="0"/>
          <w:numId w:val="2"/>
        </w:numPr>
        <w:spacing w:after="0" w:line="240" w:lineRule="auto"/>
        <w:ind w:left="-120"/>
        <w:jc w:val="both"/>
        <w:rPr>
          <w:rFonts w:ascii="Times New Roman" w:hAnsi="Times New Roman" w:cs="Times New Roman"/>
          <w:b/>
          <w:sz w:val="20"/>
          <w:szCs w:val="20"/>
        </w:rPr>
      </w:pPr>
      <w:r>
        <w:rPr>
          <w:rFonts w:ascii="Times New Roman" w:hAnsi="Times New Roman" w:cs="Times New Roman"/>
          <w:b/>
          <w:sz w:val="20"/>
          <w:szCs w:val="20"/>
        </w:rPr>
        <w:t>Preliminary considerations</w:t>
      </w:r>
      <w:r>
        <w:rPr>
          <w:rFonts w:ascii="Times New Roman" w:hAnsi="Times New Roman" w:cs="Times New Roman"/>
          <w:b/>
          <w:sz w:val="20"/>
          <w:szCs w:val="20"/>
        </w:rPr>
        <w:tab/>
      </w:r>
    </w:p>
    <w:p w:rsidR="00E728BF" w:rsidRDefault="003623EE">
      <w:pPr>
        <w:autoSpaceDE w:val="0"/>
        <w:autoSpaceDN w:val="0"/>
        <w:adjustRightInd w:val="0"/>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sz w:val="20"/>
          <w:szCs w:val="20"/>
        </w:rPr>
        <w:t xml:space="preserve">Forensic medicine, in the past decades, has seen many strides in terms of new techniques and procedures. Among these a revolutionary one is the innovation of virtual autopsy. </w:t>
      </w:r>
      <w:r>
        <w:rPr>
          <w:rFonts w:ascii="Times New Roman" w:hAnsi="Times New Roman" w:cs="Times New Roman"/>
          <w:color w:val="000000"/>
          <w:sz w:val="20"/>
          <w:szCs w:val="20"/>
        </w:rPr>
        <w:t xml:space="preserve">Thali </w:t>
      </w:r>
      <w:r>
        <w:rPr>
          <w:rFonts w:ascii="Times New Roman" w:hAnsi="Times New Roman" w:cs="Times New Roman"/>
          <w:i/>
          <w:iCs/>
          <w:color w:val="000000"/>
          <w:sz w:val="20"/>
          <w:szCs w:val="20"/>
        </w:rPr>
        <w:t>et al</w:t>
      </w:r>
      <w:r>
        <w:rPr>
          <w:rFonts w:ascii="Times New Roman" w:hAnsi="Times New Roman" w:cs="Times New Roman"/>
          <w:color w:val="000000"/>
          <w:sz w:val="20"/>
          <w:szCs w:val="20"/>
        </w:rPr>
        <w:t>. coined the term virtopsy. It is extracted from the terms “virtual” a</w:t>
      </w:r>
      <w:r>
        <w:rPr>
          <w:rFonts w:ascii="Times New Roman" w:hAnsi="Times New Roman" w:cs="Times New Roman"/>
          <w:color w:val="000000"/>
          <w:sz w:val="20"/>
          <w:szCs w:val="20"/>
        </w:rPr>
        <w:t>nd “autopsy” where virtual is derived from the Latin word “virtus” which means “useful, good and efficient” and adding “opsomei” which means “I will see”, thus leading to the scientific canopy “virtopsy.” Virtopsy is a multi</w:t>
      </w:r>
      <w:r>
        <w:rPr>
          <w:rFonts w:ascii="Times New Roman" w:hAnsi="Times New Roman" w:cs="Times New Roman"/>
          <w:color w:val="000000"/>
          <w:sz w:val="20"/>
          <w:szCs w:val="20"/>
        </w:rPr>
        <w:noBreakHyphen/>
        <w:t>disciplinary technology that co</w:t>
      </w:r>
      <w:r>
        <w:rPr>
          <w:rFonts w:ascii="Times New Roman" w:hAnsi="Times New Roman" w:cs="Times New Roman"/>
          <w:color w:val="000000"/>
          <w:sz w:val="20"/>
          <w:szCs w:val="20"/>
        </w:rPr>
        <w:t>mbines forensic medicine and pathology, roentgenology, physics, biomechanics and computer graphics. In virtopsy, 3D imaging techniques and 3D surface scans are used to map the external surface as well as the internal structure of the body</w:t>
      </w:r>
      <w:r>
        <w:rPr>
          <w:rFonts w:ascii="Times New Roman" w:hAnsi="Times New Roman" w:cs="Times New Roman"/>
          <w:color w:val="000000"/>
          <w:sz w:val="20"/>
          <w:szCs w:val="20"/>
          <w:vertAlign w:val="superscript"/>
        </w:rPr>
        <w:t>[1]</w:t>
      </w:r>
      <w:r>
        <w:rPr>
          <w:rFonts w:ascii="Times New Roman" w:hAnsi="Times New Roman" w:cs="Times New Roman"/>
          <w:color w:val="000000"/>
          <w:sz w:val="20"/>
          <w:szCs w:val="20"/>
        </w:rPr>
        <w:t xml:space="preserve">. </w:t>
      </w:r>
    </w:p>
    <w:p w:rsidR="00E728BF" w:rsidRDefault="003623EE">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color w:val="000000"/>
          <w:sz w:val="20"/>
          <w:szCs w:val="20"/>
        </w:rPr>
        <w:t xml:space="preserve">A </w:t>
      </w:r>
      <w:r>
        <w:rPr>
          <w:rFonts w:ascii="Times New Roman" w:hAnsi="Times New Roman" w:cs="Times New Roman"/>
          <w:color w:val="000000"/>
          <w:sz w:val="20"/>
          <w:szCs w:val="20"/>
        </w:rPr>
        <w:t>coventional autopsy is an invasive approach where an external examination is first conducted to document any findings alongwith 2D photography. Then al</w:t>
      </w:r>
      <w:r>
        <w:rPr>
          <w:rFonts w:ascii="Times New Roman" w:hAnsi="Times New Roman" w:cs="Times New Roman"/>
          <w:color w:val="131413"/>
          <w:sz w:val="20"/>
          <w:szCs w:val="20"/>
        </w:rPr>
        <w:t>l the organs are removed, inspected, measured and sampled for histology, in order to identify pathologies</w:t>
      </w:r>
      <w:r>
        <w:rPr>
          <w:rFonts w:ascii="Times New Roman" w:hAnsi="Times New Roman" w:cs="Times New Roman"/>
          <w:color w:val="131413"/>
          <w:sz w:val="20"/>
          <w:szCs w:val="20"/>
        </w:rPr>
        <w:t xml:space="preserve"> that lie within the organs. If required additional samples are collected and sent for cultures. </w:t>
      </w:r>
      <w:r>
        <w:rPr>
          <w:rFonts w:ascii="Times New Roman" w:hAnsi="Times New Roman" w:cs="Times New Roman"/>
          <w:color w:val="000000"/>
          <w:sz w:val="20"/>
          <w:szCs w:val="20"/>
        </w:rPr>
        <w:t xml:space="preserve">In contrast virtopsy can boast in its ability to be almost completely noninvasive which can supplement or may even replace conventional autopsy. </w:t>
      </w:r>
      <w:r>
        <w:rPr>
          <w:rFonts w:ascii="Times New Roman" w:hAnsi="Times New Roman" w:cs="Times New Roman"/>
          <w:sz w:val="20"/>
          <w:szCs w:val="20"/>
        </w:rPr>
        <w:t>In deceased pe</w:t>
      </w:r>
      <w:r>
        <w:rPr>
          <w:rFonts w:ascii="Times New Roman" w:hAnsi="Times New Roman" w:cs="Times New Roman"/>
          <w:sz w:val="20"/>
          <w:szCs w:val="20"/>
        </w:rPr>
        <w:t>rsons, the main goals are to determine the cause and manner of death, to evaluate the vitality of the sustained injuries, and to develop a forensic reconstruction based on the findings.</w:t>
      </w:r>
    </w:p>
    <w:p w:rsidR="00E728BF" w:rsidRDefault="00E728BF">
      <w:pPr>
        <w:autoSpaceDE w:val="0"/>
        <w:autoSpaceDN w:val="0"/>
        <w:adjustRightInd w:val="0"/>
        <w:spacing w:after="0" w:line="240" w:lineRule="auto"/>
        <w:ind w:firstLine="720"/>
        <w:jc w:val="both"/>
        <w:rPr>
          <w:rFonts w:ascii="Times New Roman" w:hAnsi="Times New Roman" w:cs="Times New Roman"/>
          <w:sz w:val="20"/>
          <w:szCs w:val="20"/>
        </w:rPr>
      </w:pPr>
    </w:p>
    <w:p w:rsidR="00E728BF" w:rsidRDefault="003623EE">
      <w:pPr>
        <w:pStyle w:val="ListParagraph"/>
        <w:numPr>
          <w:ilvl w:val="0"/>
          <w:numId w:val="2"/>
        </w:numPr>
        <w:autoSpaceDE w:val="0"/>
        <w:autoSpaceDN w:val="0"/>
        <w:adjustRightInd w:val="0"/>
        <w:spacing w:after="0" w:line="240" w:lineRule="auto"/>
        <w:ind w:left="-120"/>
        <w:jc w:val="both"/>
        <w:rPr>
          <w:rFonts w:ascii="Times New Roman" w:hAnsi="Times New Roman" w:cs="Times New Roman"/>
          <w:b/>
          <w:color w:val="131413"/>
          <w:sz w:val="20"/>
          <w:szCs w:val="20"/>
        </w:rPr>
      </w:pPr>
      <w:r>
        <w:rPr>
          <w:rFonts w:ascii="Times New Roman" w:hAnsi="Times New Roman" w:cs="Times New Roman"/>
          <w:b/>
          <w:color w:val="131413"/>
          <w:sz w:val="20"/>
          <w:szCs w:val="20"/>
        </w:rPr>
        <w:t>Scope for virtopsy</w:t>
      </w:r>
    </w:p>
    <w:p w:rsidR="00E728BF" w:rsidRDefault="003623EE">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Findings in conventional autopsy are documented in an unintentionally subjective (observer-dependent) manner, and any findings that have not been documented are destroyed irrevocably if the body is sent for cremation or the integrity of the evidence is com</w:t>
      </w:r>
      <w:r>
        <w:rPr>
          <w:rFonts w:ascii="Times New Roman" w:hAnsi="Times New Roman" w:cs="Times New Roman"/>
          <w:sz w:val="20"/>
          <w:szCs w:val="20"/>
        </w:rPr>
        <w:t>promised, if not destroyed, when the body is buried. Virtopsy provides objective nondestructive documentation where the digitally acquired data can later be consulted with subject experts to answer any new questions even after the body has been legally dis</w:t>
      </w:r>
      <w:r>
        <w:rPr>
          <w:rFonts w:ascii="Times New Roman" w:hAnsi="Times New Roman" w:cs="Times New Roman"/>
          <w:sz w:val="20"/>
          <w:szCs w:val="20"/>
        </w:rPr>
        <w:t xml:space="preserve">posed off. </w:t>
      </w:r>
    </w:p>
    <w:p w:rsidR="00E728BF" w:rsidRDefault="003623EE">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Conventional autopsy are often rejected by family members or not tolerated on religious grounds. Virtopsy might replace conventional autopsy and, when required, minimally invasive imaging-guided tissue sampling and angiography can be applied to</w:t>
      </w:r>
      <w:r>
        <w:rPr>
          <w:rFonts w:ascii="Times New Roman" w:hAnsi="Times New Roman" w:cs="Times New Roman"/>
          <w:sz w:val="20"/>
          <w:szCs w:val="20"/>
        </w:rPr>
        <w:t xml:space="preserve"> address vascular questions. </w:t>
      </w:r>
    </w:p>
    <w:p w:rsidR="00E728BF" w:rsidRDefault="003623EE">
      <w:pPr>
        <w:autoSpaceDE w:val="0"/>
        <w:autoSpaceDN w:val="0"/>
        <w:adjustRightInd w:val="0"/>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Scope of virtopsy also include research with focus on postmortem interval estimation, identification of individuals, age and sex determination, imaging in toxicology,  road traffic accidents, hanging or manual strangulation, g</w:t>
      </w:r>
      <w:r>
        <w:rPr>
          <w:rFonts w:ascii="Times New Roman" w:hAnsi="Times New Roman" w:cs="Times New Roman"/>
          <w:color w:val="000000"/>
          <w:sz w:val="20"/>
          <w:szCs w:val="20"/>
        </w:rPr>
        <w:t>un shots, sharp and blunt force trauma, burns and hypothermia, injury or organic lesions of heart and brain and other organs with emphasis on embolisms, and 3D surface pattern matching.</w:t>
      </w:r>
    </w:p>
    <w:p w:rsidR="00E728BF" w:rsidRDefault="00E728BF">
      <w:pPr>
        <w:autoSpaceDE w:val="0"/>
        <w:autoSpaceDN w:val="0"/>
        <w:adjustRightInd w:val="0"/>
        <w:spacing w:after="0" w:line="240" w:lineRule="auto"/>
        <w:ind w:firstLine="720"/>
        <w:jc w:val="both"/>
        <w:rPr>
          <w:rFonts w:ascii="Times New Roman" w:hAnsi="Times New Roman" w:cs="Times New Roman"/>
          <w:color w:val="000000"/>
          <w:sz w:val="20"/>
          <w:szCs w:val="20"/>
        </w:rPr>
      </w:pPr>
    </w:p>
    <w:p w:rsidR="00E728BF" w:rsidRDefault="003623EE">
      <w:pPr>
        <w:pStyle w:val="ListParagraph"/>
        <w:numPr>
          <w:ilvl w:val="0"/>
          <w:numId w:val="1"/>
        </w:numPr>
        <w:autoSpaceDE w:val="0"/>
        <w:autoSpaceDN w:val="0"/>
        <w:adjustRightInd w:val="0"/>
        <w:spacing w:after="0" w:line="240" w:lineRule="auto"/>
        <w:jc w:val="center"/>
        <w:rPr>
          <w:rFonts w:ascii="Times New Roman" w:hAnsi="Times New Roman" w:cs="Times New Roman"/>
          <w:b/>
          <w:color w:val="131413"/>
          <w:sz w:val="20"/>
          <w:szCs w:val="20"/>
        </w:rPr>
      </w:pPr>
      <w:r>
        <w:rPr>
          <w:rFonts w:ascii="Times New Roman" w:hAnsi="Times New Roman" w:cs="Times New Roman"/>
          <w:b/>
          <w:color w:val="131413"/>
          <w:sz w:val="20"/>
          <w:szCs w:val="20"/>
        </w:rPr>
        <w:t>IMAGING MODALITIES AND TECHNIQUES</w:t>
      </w:r>
    </w:p>
    <w:p w:rsidR="00E728BF" w:rsidRDefault="003623E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Virtopsy includes the following too</w:t>
      </w:r>
      <w:r>
        <w:rPr>
          <w:rFonts w:ascii="Times New Roman" w:hAnsi="Times New Roman" w:cs="Times New Roman"/>
          <w:sz w:val="20"/>
          <w:szCs w:val="20"/>
        </w:rPr>
        <w:t xml:space="preserve">ls: </w:t>
      </w:r>
    </w:p>
    <w:p w:rsidR="00E728BF" w:rsidRDefault="003623EE">
      <w:pPr>
        <w:pStyle w:val="Pa18"/>
        <w:numPr>
          <w:ilvl w:val="0"/>
          <w:numId w:val="3"/>
        </w:numPr>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3D surface scan using 3D photogrammetry</w:t>
      </w:r>
      <w:r>
        <w:rPr>
          <w:rFonts w:ascii="Times New Roman" w:hAnsi="Times New Roman" w:cs="Times New Roman"/>
          <w:color w:val="000000"/>
          <w:sz w:val="20"/>
          <w:szCs w:val="20"/>
        </w:rPr>
        <w:noBreakHyphen/>
        <w:t xml:space="preserve">based optical surface scanner </w:t>
      </w:r>
    </w:p>
    <w:p w:rsidR="00E728BF" w:rsidRDefault="003623EE">
      <w:pPr>
        <w:pStyle w:val="Pa18"/>
        <w:numPr>
          <w:ilvl w:val="0"/>
          <w:numId w:val="3"/>
        </w:numPr>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w:t>
      </w:r>
      <w:r>
        <w:rPr>
          <w:rFonts w:ascii="Times New Roman" w:hAnsi="Times New Roman" w:cs="Times New Roman"/>
          <w:color w:val="131413"/>
          <w:sz w:val="20"/>
          <w:szCs w:val="20"/>
        </w:rPr>
        <w:t>ostmortem computed tomography (PMCT) with adjuvants such as post-mortem computed tomography angiography (PMCTA), and minimally invasive tissue and liquid sampling</w:t>
      </w:r>
    </w:p>
    <w:p w:rsidR="00E728BF" w:rsidRDefault="003623EE">
      <w:pPr>
        <w:pStyle w:val="Pa18"/>
        <w:numPr>
          <w:ilvl w:val="0"/>
          <w:numId w:val="3"/>
        </w:numPr>
        <w:spacing w:line="240" w:lineRule="auto"/>
        <w:jc w:val="both"/>
        <w:rPr>
          <w:rStyle w:val="A3"/>
          <w:rFonts w:ascii="Times New Roman" w:hAnsi="Times New Roman" w:cs="Times New Roman"/>
          <w:sz w:val="20"/>
          <w:szCs w:val="20"/>
        </w:rPr>
      </w:pPr>
      <w:r>
        <w:rPr>
          <w:rFonts w:ascii="Times New Roman" w:hAnsi="Times New Roman" w:cs="Times New Roman"/>
          <w:color w:val="131413"/>
          <w:sz w:val="20"/>
          <w:szCs w:val="20"/>
        </w:rPr>
        <w:t>Postmortem magne</w:t>
      </w:r>
      <w:r>
        <w:rPr>
          <w:rFonts w:ascii="Times New Roman" w:hAnsi="Times New Roman" w:cs="Times New Roman"/>
          <w:color w:val="131413"/>
          <w:sz w:val="20"/>
          <w:szCs w:val="20"/>
        </w:rPr>
        <w:t>tic resonance imaging (PMMR) and Magnetic resonance spectroscop</w:t>
      </w:r>
      <w:r>
        <w:rPr>
          <w:rFonts w:ascii="Times New Roman" w:hAnsi="Times New Roman" w:cs="Times New Roman"/>
          <w:color w:val="131413"/>
          <w:sz w:val="20"/>
          <w:szCs w:val="20"/>
        </w:rPr>
        <w:t>y</w:t>
      </w:r>
      <w:r>
        <w:rPr>
          <w:rFonts w:ascii="Times New Roman" w:hAnsi="Times New Roman" w:cs="Times New Roman"/>
          <w:color w:val="131413"/>
          <w:sz w:val="20"/>
          <w:szCs w:val="20"/>
        </w:rPr>
        <w:t xml:space="preserve"> (MRS)</w:t>
      </w:r>
      <w:r>
        <w:rPr>
          <w:rStyle w:val="A3"/>
          <w:rFonts w:ascii="Times New Roman" w:hAnsi="Times New Roman" w:cs="Times New Roman"/>
          <w:sz w:val="20"/>
          <w:szCs w:val="20"/>
          <w:vertAlign w:val="superscript"/>
        </w:rPr>
        <w:t>[1,2]</w:t>
      </w:r>
      <w:r>
        <w:rPr>
          <w:rFonts w:ascii="Times New Roman" w:hAnsi="Times New Roman" w:cs="Times New Roman"/>
          <w:sz w:val="20"/>
          <w:szCs w:val="20"/>
        </w:rPr>
        <w:t>.</w:t>
      </w:r>
    </w:p>
    <w:p w:rsidR="00E728BF" w:rsidRDefault="003623EE">
      <w:pPr>
        <w:numPr>
          <w:ilvl w:val="0"/>
          <w:numId w:val="4"/>
        </w:numPr>
        <w:spacing w:after="0" w:line="240" w:lineRule="auto"/>
        <w:ind w:left="-60"/>
        <w:jc w:val="both"/>
        <w:rPr>
          <w:rFonts w:ascii="Times New Roman" w:hAnsi="Times New Roman" w:cs="Times New Roman"/>
          <w:b/>
          <w:color w:val="000000"/>
          <w:sz w:val="20"/>
          <w:szCs w:val="20"/>
        </w:rPr>
      </w:pPr>
      <w:r>
        <w:rPr>
          <w:rFonts w:ascii="Times New Roman" w:hAnsi="Times New Roman" w:cs="Times New Roman"/>
          <w:b/>
          <w:color w:val="000000"/>
          <w:sz w:val="20"/>
          <w:szCs w:val="20"/>
        </w:rPr>
        <w:t>Virtobot system</w:t>
      </w:r>
    </w:p>
    <w:p w:rsidR="00E728BF" w:rsidRDefault="003623EE">
      <w:pPr>
        <w:autoSpaceDE w:val="0"/>
        <w:autoSpaceDN w:val="0"/>
        <w:adjustRightInd w:val="0"/>
        <w:spacing w:after="0" w:line="240" w:lineRule="auto"/>
        <w:ind w:firstLine="720"/>
        <w:jc w:val="both"/>
        <w:rPr>
          <w:rFonts w:ascii="Times New Roman" w:hAnsi="Times New Roman" w:cs="Times New Roman"/>
          <w:color w:val="131413"/>
          <w:sz w:val="20"/>
          <w:szCs w:val="20"/>
          <w:vertAlign w:val="superscript"/>
        </w:rPr>
      </w:pPr>
      <w:r>
        <w:rPr>
          <w:rFonts w:ascii="Times New Roman" w:hAnsi="Times New Roman" w:cs="Times New Roman"/>
          <w:iCs/>
          <w:color w:val="131413"/>
          <w:sz w:val="20"/>
          <w:szCs w:val="20"/>
        </w:rPr>
        <w:t xml:space="preserve">Virtobot </w:t>
      </w:r>
      <w:r>
        <w:rPr>
          <w:rFonts w:ascii="Times New Roman" w:hAnsi="Times New Roman" w:cs="Times New Roman"/>
          <w:color w:val="131413"/>
          <w:sz w:val="20"/>
          <w:szCs w:val="20"/>
        </w:rPr>
        <w:t xml:space="preserve">is a 6-axes industrial robot mounted onto an external axis along with the computed tomography couch (CT couch). It has a changeable end-effector to mount </w:t>
      </w:r>
      <w:r>
        <w:rPr>
          <w:rFonts w:ascii="Times New Roman" w:hAnsi="Times New Roman" w:cs="Times New Roman"/>
          <w:color w:val="131413"/>
          <w:sz w:val="20"/>
          <w:szCs w:val="20"/>
        </w:rPr>
        <w:t>different tools. The virtobot removes any interpersonal inaccuracies and results in consistency and high accuracy</w:t>
      </w:r>
      <w:r>
        <w:rPr>
          <w:rFonts w:ascii="Times New Roman" w:hAnsi="Times New Roman" w:cs="Times New Roman"/>
          <w:color w:val="131413"/>
          <w:sz w:val="20"/>
          <w:szCs w:val="20"/>
          <w:vertAlign w:val="superscript"/>
        </w:rPr>
        <w:t>[3]</w:t>
      </w:r>
      <w:r>
        <w:rPr>
          <w:rFonts w:ascii="Times New Roman" w:hAnsi="Times New Roman" w:cs="Times New Roman"/>
          <w:color w:val="131413"/>
          <w:sz w:val="20"/>
          <w:szCs w:val="20"/>
        </w:rPr>
        <w:t>.</w:t>
      </w:r>
    </w:p>
    <w:p w:rsidR="00E728BF" w:rsidRDefault="00E728BF">
      <w:pPr>
        <w:autoSpaceDE w:val="0"/>
        <w:autoSpaceDN w:val="0"/>
        <w:adjustRightInd w:val="0"/>
        <w:spacing w:after="0" w:line="240" w:lineRule="auto"/>
        <w:ind w:firstLine="720"/>
        <w:jc w:val="both"/>
        <w:rPr>
          <w:rFonts w:ascii="Times New Roman" w:hAnsi="Times New Roman" w:cs="Times New Roman"/>
          <w:color w:val="131413"/>
          <w:sz w:val="20"/>
          <w:szCs w:val="20"/>
          <w:vertAlign w:val="superscript"/>
        </w:rPr>
      </w:pPr>
    </w:p>
    <w:p w:rsidR="00E728BF" w:rsidRDefault="003623EE">
      <w:pPr>
        <w:numPr>
          <w:ilvl w:val="0"/>
          <w:numId w:val="4"/>
        </w:numPr>
        <w:autoSpaceDE w:val="0"/>
        <w:autoSpaceDN w:val="0"/>
        <w:adjustRightInd w:val="0"/>
        <w:spacing w:after="0" w:line="240" w:lineRule="auto"/>
        <w:ind w:left="-60"/>
        <w:jc w:val="both"/>
        <w:rPr>
          <w:rFonts w:ascii="Times New Roman" w:hAnsi="Times New Roman" w:cs="Times New Roman"/>
          <w:b/>
          <w:bCs/>
          <w:iCs/>
          <w:color w:val="131413"/>
          <w:sz w:val="20"/>
          <w:szCs w:val="20"/>
        </w:rPr>
      </w:pPr>
      <w:r>
        <w:rPr>
          <w:rFonts w:ascii="Times New Roman" w:hAnsi="Times New Roman" w:cs="Times New Roman"/>
          <w:b/>
          <w:bCs/>
          <w:iCs/>
          <w:color w:val="131413"/>
          <w:sz w:val="20"/>
          <w:szCs w:val="20"/>
        </w:rPr>
        <w:t>Photogrammetry and Surface Scanning</w:t>
      </w:r>
    </w:p>
    <w:p w:rsidR="00E728BF" w:rsidRDefault="003623EE">
      <w:pPr>
        <w:pStyle w:val="Pa1"/>
        <w:spacing w:line="240" w:lineRule="auto"/>
        <w:ind w:firstLine="720"/>
        <w:jc w:val="both"/>
        <w:rPr>
          <w:rFonts w:ascii="Times New Roman" w:hAnsi="Times New Roman" w:cs="Times New Roman"/>
          <w:color w:val="000000"/>
          <w:sz w:val="20"/>
          <w:szCs w:val="20"/>
          <w:vertAlign w:val="superscript"/>
        </w:rPr>
      </w:pPr>
      <w:r>
        <w:rPr>
          <w:rFonts w:ascii="Times New Roman" w:hAnsi="Times New Roman" w:cs="Times New Roman"/>
          <w:color w:val="000000"/>
          <w:sz w:val="20"/>
          <w:szCs w:val="20"/>
        </w:rPr>
        <w:t xml:space="preserve">The virtobot moves over the body creating a 3D color model of the corpse taking as little as 10 </w:t>
      </w:r>
      <w:r>
        <w:rPr>
          <w:rFonts w:ascii="Times New Roman" w:hAnsi="Times New Roman" w:cs="Times New Roman"/>
          <w:color w:val="000000"/>
          <w:sz w:val="20"/>
          <w:szCs w:val="20"/>
        </w:rPr>
        <w:t>seconds. Stereoscopic cameras, with a resolution of 0.02mm, are used to capture the color image alongwith a projector to cast a mesh pattern on the body. Small discs are placed along the body to properly align the surface scan and the interior scans for re</w:t>
      </w:r>
      <w:r>
        <w:rPr>
          <w:rFonts w:ascii="Times New Roman" w:hAnsi="Times New Roman" w:cs="Times New Roman"/>
          <w:color w:val="000000"/>
          <w:sz w:val="20"/>
          <w:szCs w:val="20"/>
        </w:rPr>
        <w:t xml:space="preserve">ndering the images into a single cohesive image. The computer processors use these markers to calibrate the exterior scan and match with the internal imaging </w:t>
      </w:r>
      <w:r>
        <w:rPr>
          <w:rFonts w:ascii="Times New Roman" w:hAnsi="Times New Roman" w:cs="Times New Roman"/>
          <w:color w:val="000000"/>
          <w:sz w:val="20"/>
          <w:szCs w:val="20"/>
        </w:rPr>
        <w:lastRenderedPageBreak/>
        <w:t>processes. To avoid any interpersonal inaccuracies, the virtobot places these markers on the surfa</w:t>
      </w:r>
      <w:r>
        <w:rPr>
          <w:rFonts w:ascii="Times New Roman" w:hAnsi="Times New Roman" w:cs="Times New Roman"/>
          <w:color w:val="000000"/>
          <w:sz w:val="20"/>
          <w:szCs w:val="20"/>
        </w:rPr>
        <w:t>ce of the body providing standardized and accurate results</w:t>
      </w:r>
      <w:r>
        <w:rPr>
          <w:rFonts w:ascii="Times New Roman" w:hAnsi="Times New Roman" w:cs="Times New Roman"/>
          <w:color w:val="000000"/>
          <w:sz w:val="20"/>
          <w:szCs w:val="20"/>
          <w:vertAlign w:val="superscript"/>
        </w:rPr>
        <w:t>[3,4,5]</w:t>
      </w:r>
      <w:r>
        <w:rPr>
          <w:rFonts w:ascii="Times New Roman" w:hAnsi="Times New Roman" w:cs="Times New Roman"/>
          <w:color w:val="000000"/>
          <w:sz w:val="20"/>
          <w:szCs w:val="20"/>
        </w:rPr>
        <w:t>.</w:t>
      </w:r>
    </w:p>
    <w:p w:rsidR="00E728BF" w:rsidRDefault="003623EE">
      <w:pPr>
        <w:pStyle w:val="Pa1"/>
        <w:spacing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After the surface scan, the corpse double covered in plastic bags, to prevent any contamination, is brought and laid on the sliding table of the CT, MRI, and MRS equipment simultaneously.</w:t>
      </w:r>
    </w:p>
    <w:p w:rsidR="00E728BF" w:rsidRDefault="00E728BF">
      <w:pPr>
        <w:pStyle w:val="Default"/>
      </w:pPr>
    </w:p>
    <w:p w:rsidR="00E728BF" w:rsidRDefault="003623EE">
      <w:pPr>
        <w:pStyle w:val="ListParagraph"/>
        <w:numPr>
          <w:ilvl w:val="0"/>
          <w:numId w:val="4"/>
        </w:numPr>
        <w:autoSpaceDE w:val="0"/>
        <w:autoSpaceDN w:val="0"/>
        <w:adjustRightInd w:val="0"/>
        <w:spacing w:after="0" w:line="240" w:lineRule="auto"/>
        <w:ind w:left="-60"/>
        <w:jc w:val="both"/>
        <w:rPr>
          <w:rFonts w:ascii="Times New Roman" w:hAnsi="Times New Roman" w:cs="Times New Roman"/>
          <w:b/>
          <w:color w:val="131413"/>
          <w:sz w:val="20"/>
          <w:szCs w:val="20"/>
        </w:rPr>
      </w:pPr>
      <w:r>
        <w:rPr>
          <w:rFonts w:ascii="Times New Roman" w:hAnsi="Times New Roman" w:cs="Times New Roman"/>
          <w:b/>
          <w:bCs/>
          <w:iCs/>
          <w:color w:val="131413"/>
          <w:sz w:val="20"/>
          <w:szCs w:val="20"/>
        </w:rPr>
        <w:t>Post-mortem Computer Tomography (PMCT)</w:t>
      </w:r>
      <w:r>
        <w:rPr>
          <w:rFonts w:ascii="Times New Roman" w:hAnsi="Times New Roman" w:cs="Times New Roman"/>
          <w:b/>
          <w:color w:val="131413"/>
          <w:sz w:val="20"/>
          <w:szCs w:val="20"/>
        </w:rPr>
        <w:t xml:space="preserve"> </w:t>
      </w:r>
    </w:p>
    <w:p w:rsidR="00E728BF" w:rsidRDefault="003623EE">
      <w:pPr>
        <w:autoSpaceDE w:val="0"/>
        <w:autoSpaceDN w:val="0"/>
        <w:adjustRightInd w:val="0"/>
        <w:spacing w:after="0" w:line="240" w:lineRule="auto"/>
        <w:ind w:firstLine="720"/>
        <w:jc w:val="both"/>
        <w:rPr>
          <w:rFonts w:ascii="Times New Roman" w:hAnsi="Times New Roman" w:cs="Times New Roman"/>
          <w:color w:val="131413"/>
          <w:sz w:val="20"/>
          <w:szCs w:val="20"/>
        </w:rPr>
      </w:pPr>
      <w:r>
        <w:rPr>
          <w:rFonts w:ascii="Times New Roman" w:hAnsi="Times New Roman" w:cs="Times New Roman"/>
          <w:color w:val="131413"/>
          <w:sz w:val="20"/>
          <w:szCs w:val="20"/>
        </w:rPr>
        <w:t xml:space="preserve">A Computed tomography (CT) scanner makes measurements of the x-ray attenuation through a predefined plane of a cross section of the body. The resulting dataset is a 3D volume in volume pixels (voxels). These voxels </w:t>
      </w:r>
      <w:r>
        <w:rPr>
          <w:rFonts w:ascii="Times New Roman" w:hAnsi="Times New Roman" w:cs="Times New Roman"/>
          <w:color w:val="131413"/>
          <w:sz w:val="20"/>
          <w:szCs w:val="20"/>
        </w:rPr>
        <w:t>contain the information about the attenuation of x-ray displayed as density which is measured in Hounsfield units (HU). 0 HU have been defined to be equivalent to the density of water, –1000 HU (i.e., one thousand below zero) to the density of air. The den</w:t>
      </w:r>
      <w:r>
        <w:rPr>
          <w:rFonts w:ascii="Times New Roman" w:hAnsi="Times New Roman" w:cs="Times New Roman"/>
          <w:color w:val="131413"/>
          <w:sz w:val="20"/>
          <w:szCs w:val="20"/>
        </w:rPr>
        <w:t xml:space="preserve">sity of all other organic and inorganic materials vary individually and are used to distinguish between different tissues. The comparison of individual HU (Hounsfield Units) values of different foreign bodies may assist to identify if a given foreign body </w:t>
      </w:r>
      <w:r>
        <w:rPr>
          <w:rFonts w:ascii="Times New Roman" w:hAnsi="Times New Roman" w:cs="Times New Roman"/>
          <w:color w:val="131413"/>
          <w:sz w:val="20"/>
          <w:szCs w:val="20"/>
        </w:rPr>
        <w:t>is metallic or non-metallic</w:t>
      </w:r>
      <w:r>
        <w:rPr>
          <w:rFonts w:ascii="Times New Roman" w:hAnsi="Times New Roman" w:cs="Times New Roman"/>
          <w:color w:val="131413"/>
          <w:sz w:val="20"/>
          <w:szCs w:val="20"/>
          <w:vertAlign w:val="superscript"/>
        </w:rPr>
        <w:t>[3]</w:t>
      </w:r>
      <w:r>
        <w:rPr>
          <w:rFonts w:ascii="Times New Roman" w:hAnsi="Times New Roman" w:cs="Times New Roman"/>
          <w:color w:val="131413"/>
          <w:sz w:val="20"/>
          <w:szCs w:val="20"/>
        </w:rPr>
        <w:t xml:space="preserve">. </w:t>
      </w:r>
      <w:r>
        <w:rPr>
          <w:rFonts w:ascii="Times New Roman" w:hAnsi="Times New Roman" w:cs="Times New Roman"/>
          <w:color w:val="000000"/>
          <w:sz w:val="20"/>
          <w:szCs w:val="20"/>
        </w:rPr>
        <w:t>PMCT allows excellent identification of osseous lesions, foreign bodies, pathological gas formation, and organ trauma with higher precision over conventional autopsy</w:t>
      </w:r>
      <w:r>
        <w:rPr>
          <w:rFonts w:ascii="Times New Roman" w:hAnsi="Times New Roman" w:cs="Times New Roman"/>
          <w:color w:val="000000"/>
          <w:sz w:val="20"/>
          <w:szCs w:val="20"/>
          <w:vertAlign w:val="superscript"/>
        </w:rPr>
        <w:t>[6,7]</w:t>
      </w:r>
      <w:r>
        <w:rPr>
          <w:rFonts w:ascii="Times New Roman" w:hAnsi="Times New Roman" w:cs="Times New Roman"/>
          <w:color w:val="131413"/>
          <w:sz w:val="20"/>
          <w:szCs w:val="20"/>
        </w:rPr>
        <w:t xml:space="preserve"> </w:t>
      </w:r>
      <w:r>
        <w:rPr>
          <w:rFonts w:ascii="Times New Roman" w:hAnsi="Times New Roman" w:cs="Times New Roman"/>
          <w:color w:val="000000"/>
          <w:sz w:val="20"/>
          <w:szCs w:val="20"/>
        </w:rPr>
        <w:t>.</w:t>
      </w:r>
    </w:p>
    <w:p w:rsidR="00E728BF" w:rsidRDefault="003623EE">
      <w:pPr>
        <w:autoSpaceDE w:val="0"/>
        <w:autoSpaceDN w:val="0"/>
        <w:adjustRightInd w:val="0"/>
        <w:spacing w:after="0" w:line="240" w:lineRule="auto"/>
        <w:ind w:firstLine="720"/>
        <w:jc w:val="both"/>
        <w:rPr>
          <w:rFonts w:ascii="Times New Roman" w:hAnsi="Times New Roman" w:cs="Times New Roman"/>
          <w:color w:val="131413"/>
          <w:sz w:val="20"/>
          <w:szCs w:val="20"/>
          <w:vertAlign w:val="superscript"/>
        </w:rPr>
      </w:pPr>
      <w:r>
        <w:rPr>
          <w:rFonts w:ascii="Times New Roman" w:hAnsi="Times New Roman" w:cs="Times New Roman"/>
          <w:color w:val="131413"/>
          <w:sz w:val="20"/>
          <w:szCs w:val="20"/>
        </w:rPr>
        <w:t>PMCT also helps in identification of a corpse by co</w:t>
      </w:r>
      <w:r>
        <w:rPr>
          <w:rFonts w:ascii="Times New Roman" w:hAnsi="Times New Roman" w:cs="Times New Roman"/>
          <w:color w:val="131413"/>
          <w:sz w:val="20"/>
          <w:szCs w:val="20"/>
        </w:rPr>
        <w:t>mparison with antemortem records, as it is a commonly performed investigation clinically. Prominent landmarks for comparison include the paranasal sinuses, bony deformities, medical implants such as dental implants, bone screws and plates, pacemakers and o</w:t>
      </w:r>
      <w:r>
        <w:rPr>
          <w:rFonts w:ascii="Times New Roman" w:hAnsi="Times New Roman" w:cs="Times New Roman"/>
          <w:color w:val="131413"/>
          <w:sz w:val="20"/>
          <w:szCs w:val="20"/>
        </w:rPr>
        <w:t>thers. These techniques are reliable, even if the body has damages due to trauma or putrefaction.</w:t>
      </w:r>
      <w:r>
        <w:rPr>
          <w:rFonts w:ascii="NimbusRomNo9L-Regu" w:hAnsi="NimbusRomNo9L-Regu" w:cs="NimbusRomNo9L-Regu"/>
          <w:sz w:val="20"/>
          <w:szCs w:val="20"/>
        </w:rPr>
        <w:t xml:space="preserve"> </w:t>
      </w:r>
      <w:r>
        <w:rPr>
          <w:rFonts w:ascii="Times New Roman" w:hAnsi="Times New Roman" w:cs="Times New Roman"/>
          <w:sz w:val="20"/>
          <w:szCs w:val="20"/>
        </w:rPr>
        <w:t>Speed, reliability, and low costs compared to other means of identification such as DNA analysis is one of its advantages</w:t>
      </w:r>
      <w:r>
        <w:rPr>
          <w:rFonts w:ascii="Times New Roman" w:hAnsi="Times New Roman" w:cs="Times New Roman"/>
          <w:color w:val="131413"/>
          <w:sz w:val="20"/>
          <w:szCs w:val="20"/>
          <w:vertAlign w:val="superscript"/>
        </w:rPr>
        <w:t>[8,9]</w:t>
      </w:r>
      <w:r>
        <w:rPr>
          <w:rFonts w:ascii="Times New Roman" w:hAnsi="Times New Roman" w:cs="Times New Roman"/>
          <w:sz w:val="20"/>
          <w:szCs w:val="20"/>
        </w:rPr>
        <w:t>.</w:t>
      </w:r>
      <w:r>
        <w:rPr>
          <w:rFonts w:ascii="Times New Roman" w:hAnsi="Times New Roman" w:cs="Times New Roman"/>
          <w:color w:val="131413"/>
          <w:sz w:val="20"/>
          <w:szCs w:val="20"/>
          <w:vertAlign w:val="superscript"/>
        </w:rPr>
        <w:t xml:space="preserve"> </w:t>
      </w:r>
    </w:p>
    <w:p w:rsidR="00E728BF" w:rsidRDefault="00E728BF">
      <w:pPr>
        <w:autoSpaceDE w:val="0"/>
        <w:autoSpaceDN w:val="0"/>
        <w:adjustRightInd w:val="0"/>
        <w:spacing w:after="0" w:line="240" w:lineRule="auto"/>
        <w:ind w:firstLine="720"/>
        <w:jc w:val="both"/>
        <w:rPr>
          <w:rFonts w:ascii="Times New Roman" w:hAnsi="Times New Roman" w:cs="Times New Roman"/>
          <w:color w:val="131413"/>
          <w:sz w:val="20"/>
          <w:szCs w:val="20"/>
          <w:vertAlign w:val="superscript"/>
        </w:rPr>
      </w:pPr>
    </w:p>
    <w:p w:rsidR="00E728BF" w:rsidRDefault="003623EE">
      <w:pPr>
        <w:pStyle w:val="ListParagraph"/>
        <w:numPr>
          <w:ilvl w:val="0"/>
          <w:numId w:val="4"/>
        </w:numPr>
        <w:autoSpaceDE w:val="0"/>
        <w:autoSpaceDN w:val="0"/>
        <w:adjustRightInd w:val="0"/>
        <w:spacing w:after="0" w:line="240" w:lineRule="auto"/>
        <w:ind w:left="-60"/>
        <w:jc w:val="both"/>
        <w:rPr>
          <w:rFonts w:ascii="Times New Roman" w:hAnsi="Times New Roman" w:cs="Times New Roman"/>
          <w:b/>
          <w:color w:val="131413"/>
          <w:sz w:val="20"/>
          <w:szCs w:val="20"/>
        </w:rPr>
      </w:pPr>
      <w:r>
        <w:rPr>
          <w:rFonts w:ascii="Times New Roman" w:hAnsi="Times New Roman" w:cs="Times New Roman"/>
          <w:b/>
          <w:bCs/>
          <w:iCs/>
          <w:color w:val="131413"/>
          <w:sz w:val="20"/>
          <w:szCs w:val="20"/>
        </w:rPr>
        <w:t xml:space="preserve">Postmortem Magnetic </w:t>
      </w:r>
      <w:r>
        <w:rPr>
          <w:rFonts w:ascii="Times New Roman" w:hAnsi="Times New Roman" w:cs="Times New Roman"/>
          <w:b/>
          <w:bCs/>
          <w:iCs/>
          <w:color w:val="131413"/>
          <w:sz w:val="20"/>
          <w:szCs w:val="20"/>
        </w:rPr>
        <w:t>Resonance Imaging (PMMR)</w:t>
      </w:r>
      <w:r>
        <w:rPr>
          <w:rFonts w:ascii="Times New Roman" w:hAnsi="Times New Roman" w:cs="Times New Roman"/>
          <w:b/>
          <w:color w:val="131413"/>
          <w:sz w:val="20"/>
          <w:szCs w:val="20"/>
        </w:rPr>
        <w:t xml:space="preserve"> </w:t>
      </w:r>
    </w:p>
    <w:p w:rsidR="00E728BF" w:rsidRDefault="003623EE">
      <w:pPr>
        <w:autoSpaceDE w:val="0"/>
        <w:autoSpaceDN w:val="0"/>
        <w:adjustRightInd w:val="0"/>
        <w:spacing w:after="0" w:line="240" w:lineRule="auto"/>
        <w:ind w:firstLine="720"/>
        <w:jc w:val="both"/>
        <w:rPr>
          <w:rFonts w:ascii="Times New Roman" w:hAnsi="Times New Roman" w:cs="Times New Roman"/>
          <w:color w:val="131413"/>
          <w:sz w:val="20"/>
          <w:szCs w:val="20"/>
          <w:vertAlign w:val="superscript"/>
        </w:rPr>
      </w:pPr>
      <w:r>
        <w:rPr>
          <w:rFonts w:ascii="Times New Roman" w:hAnsi="Times New Roman" w:cs="Times New Roman"/>
          <w:color w:val="131413"/>
          <w:sz w:val="20"/>
          <w:szCs w:val="20"/>
        </w:rPr>
        <w:t>Magnetic resonance imaging (MRI) is a medical imaging technique. In contrast to CT, MRI is not based on x-rays but uses a strong magnetic field. The strength of the magnetic field is measured in Tesla [T], and current MR units wor</w:t>
      </w:r>
      <w:r>
        <w:rPr>
          <w:rFonts w:ascii="Times New Roman" w:hAnsi="Times New Roman" w:cs="Times New Roman"/>
          <w:color w:val="131413"/>
          <w:sz w:val="20"/>
          <w:szCs w:val="20"/>
        </w:rPr>
        <w:t>k with 1.5 T or 3 T magnets, creating a magnetic field that is roughly 50,000–100,000 times more powerful than the magnetic field of the earth. MRI provides greater contrast for soft tissues than CT and is therefore useful for neurological, cardiovascular,</w:t>
      </w:r>
      <w:r>
        <w:rPr>
          <w:rFonts w:ascii="Times New Roman" w:hAnsi="Times New Roman" w:cs="Times New Roman"/>
          <w:color w:val="131413"/>
          <w:sz w:val="20"/>
          <w:szCs w:val="20"/>
        </w:rPr>
        <w:t xml:space="preserve"> and musculoskeletal imaging. In the post-mortem setting, MRI is a powerful adjunct to CT, its ability to visualize soft tissue organs complements the ability of CT to visualize osseous lesions.</w:t>
      </w:r>
      <w:r>
        <w:rPr>
          <w:rFonts w:ascii="Times New Roman" w:hAnsi="Times New Roman" w:cs="Times New Roman"/>
          <w:sz w:val="20"/>
          <w:szCs w:val="20"/>
        </w:rPr>
        <w:t xml:space="preserve"> The absence of motion in the corpses is an advantage which el</w:t>
      </w:r>
      <w:r>
        <w:rPr>
          <w:rFonts w:ascii="Times New Roman" w:hAnsi="Times New Roman" w:cs="Times New Roman"/>
          <w:sz w:val="20"/>
          <w:szCs w:val="20"/>
        </w:rPr>
        <w:t>iminates the motion artifacts allowing better visualization of anatomical details. One of the drawbacks is that the relaxation times T1 and T2 are temperature dependent which leads to changes in the image contrast with decreasing body temperature</w:t>
      </w:r>
      <w:r>
        <w:rPr>
          <w:rFonts w:ascii="Times New Roman" w:hAnsi="Times New Roman" w:cs="Times New Roman"/>
          <w:color w:val="131413"/>
          <w:sz w:val="20"/>
          <w:szCs w:val="20"/>
        </w:rPr>
        <w:t xml:space="preserve"> </w:t>
      </w:r>
      <w:r>
        <w:rPr>
          <w:rFonts w:ascii="Times New Roman" w:hAnsi="Times New Roman" w:cs="Times New Roman"/>
          <w:color w:val="131413"/>
          <w:sz w:val="20"/>
          <w:szCs w:val="20"/>
          <w:vertAlign w:val="superscript"/>
        </w:rPr>
        <w:t>[10,11]</w:t>
      </w:r>
      <w:r>
        <w:rPr>
          <w:rFonts w:ascii="Times New Roman" w:hAnsi="Times New Roman" w:cs="Times New Roman"/>
          <w:sz w:val="20"/>
          <w:szCs w:val="20"/>
        </w:rPr>
        <w:t>.</w:t>
      </w:r>
    </w:p>
    <w:p w:rsidR="00E728BF" w:rsidRDefault="003623EE">
      <w:pPr>
        <w:autoSpaceDE w:val="0"/>
        <w:autoSpaceDN w:val="0"/>
        <w:adjustRightInd w:val="0"/>
        <w:spacing w:after="0" w:line="240" w:lineRule="auto"/>
        <w:ind w:firstLine="720"/>
        <w:jc w:val="both"/>
        <w:rPr>
          <w:rFonts w:ascii="Times New Roman" w:hAnsi="Times New Roman" w:cs="Times New Roman"/>
          <w:color w:val="131413"/>
          <w:sz w:val="20"/>
          <w:szCs w:val="20"/>
          <w:vertAlign w:val="superscript"/>
        </w:rPr>
      </w:pPr>
      <w:r>
        <w:rPr>
          <w:rFonts w:ascii="Times New Roman" w:hAnsi="Times New Roman" w:cs="Times New Roman"/>
          <w:color w:val="131413"/>
          <w:sz w:val="20"/>
          <w:szCs w:val="20"/>
        </w:rPr>
        <w:t>Other shortcomings or limitations are MRI is more time consuming than a CT and is limited to cases that do not have any metallic fragments or implants, which is ruled out with a prior CT</w:t>
      </w:r>
      <w:r>
        <w:rPr>
          <w:rFonts w:ascii="Times New Roman" w:hAnsi="Times New Roman" w:cs="Times New Roman"/>
          <w:color w:val="131413"/>
          <w:sz w:val="20"/>
          <w:szCs w:val="20"/>
          <w:vertAlign w:val="superscript"/>
        </w:rPr>
        <w:t>[3]</w:t>
      </w:r>
      <w:r>
        <w:rPr>
          <w:rFonts w:ascii="Times New Roman" w:hAnsi="Times New Roman" w:cs="Times New Roman"/>
          <w:color w:val="131413"/>
          <w:sz w:val="20"/>
          <w:szCs w:val="20"/>
        </w:rPr>
        <w:t>.</w:t>
      </w:r>
    </w:p>
    <w:p w:rsidR="00E728BF" w:rsidRDefault="00E728BF">
      <w:pPr>
        <w:autoSpaceDE w:val="0"/>
        <w:autoSpaceDN w:val="0"/>
        <w:adjustRightInd w:val="0"/>
        <w:spacing w:after="0" w:line="240" w:lineRule="auto"/>
        <w:ind w:firstLine="720"/>
        <w:jc w:val="both"/>
        <w:rPr>
          <w:rFonts w:ascii="Times New Roman" w:hAnsi="Times New Roman" w:cs="Times New Roman"/>
          <w:color w:val="131413"/>
          <w:sz w:val="20"/>
          <w:szCs w:val="20"/>
          <w:vertAlign w:val="superscript"/>
        </w:rPr>
      </w:pPr>
    </w:p>
    <w:p w:rsidR="00E728BF" w:rsidRDefault="003623EE">
      <w:pPr>
        <w:pStyle w:val="ListParagraph"/>
        <w:numPr>
          <w:ilvl w:val="0"/>
          <w:numId w:val="4"/>
        </w:numPr>
        <w:autoSpaceDE w:val="0"/>
        <w:autoSpaceDN w:val="0"/>
        <w:adjustRightInd w:val="0"/>
        <w:spacing w:after="0" w:line="240" w:lineRule="auto"/>
        <w:ind w:left="-60"/>
        <w:jc w:val="both"/>
        <w:rPr>
          <w:rFonts w:ascii="Times New Roman" w:hAnsi="Times New Roman" w:cs="Times New Roman"/>
          <w:b/>
          <w:bCs/>
          <w:iCs/>
          <w:color w:val="131413"/>
          <w:sz w:val="20"/>
          <w:szCs w:val="20"/>
        </w:rPr>
      </w:pPr>
      <w:r>
        <w:rPr>
          <w:rFonts w:ascii="Times New Roman" w:hAnsi="Times New Roman" w:cs="Times New Roman"/>
          <w:b/>
          <w:bCs/>
          <w:iCs/>
          <w:color w:val="131413"/>
          <w:sz w:val="20"/>
          <w:szCs w:val="20"/>
        </w:rPr>
        <w:t>Postmortem CT Angiography</w:t>
      </w:r>
    </w:p>
    <w:p w:rsidR="00E728BF" w:rsidRDefault="003623EE">
      <w:pPr>
        <w:autoSpaceDE w:val="0"/>
        <w:autoSpaceDN w:val="0"/>
        <w:adjustRightInd w:val="0"/>
        <w:spacing w:after="0" w:line="240" w:lineRule="auto"/>
        <w:ind w:firstLine="720"/>
        <w:jc w:val="both"/>
        <w:rPr>
          <w:rFonts w:ascii="Times New Roman" w:hAnsi="Times New Roman" w:cs="Times New Roman"/>
          <w:color w:val="131413"/>
          <w:sz w:val="20"/>
          <w:szCs w:val="20"/>
        </w:rPr>
      </w:pPr>
      <w:r>
        <w:rPr>
          <w:rFonts w:ascii="Times New Roman" w:hAnsi="Times New Roman" w:cs="Times New Roman"/>
          <w:color w:val="131413"/>
          <w:sz w:val="20"/>
          <w:szCs w:val="20"/>
        </w:rPr>
        <w:t>In the post-mortem setting, a non-dyna</w:t>
      </w:r>
      <w:r>
        <w:rPr>
          <w:rFonts w:ascii="Times New Roman" w:hAnsi="Times New Roman" w:cs="Times New Roman"/>
          <w:color w:val="131413"/>
          <w:sz w:val="20"/>
          <w:szCs w:val="20"/>
        </w:rPr>
        <w:t>mic CT angiography is done using the roller pump of a modified heart-lung machine to distribute the contrast medium through the vascular system. Vascular access is gained through a cut-down at the level of the femoral vessels.</w:t>
      </w:r>
    </w:p>
    <w:p w:rsidR="00E728BF" w:rsidRDefault="003623EE">
      <w:pPr>
        <w:pStyle w:val="ListParagraph"/>
        <w:numPr>
          <w:ilvl w:val="0"/>
          <w:numId w:val="5"/>
        </w:numPr>
        <w:autoSpaceDE w:val="0"/>
        <w:autoSpaceDN w:val="0"/>
        <w:adjustRightInd w:val="0"/>
        <w:spacing w:after="0" w:line="240" w:lineRule="auto"/>
        <w:jc w:val="both"/>
        <w:rPr>
          <w:rFonts w:ascii="Times New Roman" w:hAnsi="Times New Roman" w:cs="Times New Roman"/>
          <w:color w:val="131413"/>
          <w:sz w:val="20"/>
          <w:szCs w:val="20"/>
        </w:rPr>
      </w:pPr>
      <w:r>
        <w:rPr>
          <w:rFonts w:ascii="Times New Roman" w:hAnsi="Times New Roman" w:cs="Times New Roman"/>
          <w:color w:val="131413"/>
          <w:sz w:val="20"/>
          <w:szCs w:val="20"/>
        </w:rPr>
        <w:t>The arterial system is visual</w:t>
      </w:r>
      <w:r>
        <w:rPr>
          <w:rFonts w:ascii="Times New Roman" w:hAnsi="Times New Roman" w:cs="Times New Roman"/>
          <w:color w:val="131413"/>
          <w:sz w:val="20"/>
          <w:szCs w:val="20"/>
        </w:rPr>
        <w:t>ized by a tube inserted into the femoral artery and contrast medium is injected at a constant pressure. A second tube in the femoral vein, drains the overflowing blood. Imaging is performed immediately after the instillation of the contrast medium.</w:t>
      </w:r>
    </w:p>
    <w:p w:rsidR="00E728BF" w:rsidRDefault="003623EE">
      <w:pPr>
        <w:pStyle w:val="ListParagraph"/>
        <w:numPr>
          <w:ilvl w:val="0"/>
          <w:numId w:val="5"/>
        </w:numPr>
        <w:autoSpaceDE w:val="0"/>
        <w:autoSpaceDN w:val="0"/>
        <w:adjustRightInd w:val="0"/>
        <w:spacing w:after="0" w:line="240" w:lineRule="auto"/>
        <w:jc w:val="both"/>
        <w:rPr>
          <w:rFonts w:ascii="Times New Roman" w:hAnsi="Times New Roman" w:cs="Times New Roman"/>
          <w:color w:val="131413"/>
          <w:sz w:val="20"/>
          <w:szCs w:val="20"/>
        </w:rPr>
      </w:pPr>
      <w:r>
        <w:rPr>
          <w:rFonts w:ascii="Times New Roman" w:hAnsi="Times New Roman" w:cs="Times New Roman"/>
          <w:color w:val="131413"/>
          <w:sz w:val="20"/>
          <w:szCs w:val="20"/>
        </w:rPr>
        <w:t>For vis</w:t>
      </w:r>
      <w:r>
        <w:rPr>
          <w:rFonts w:ascii="Times New Roman" w:hAnsi="Times New Roman" w:cs="Times New Roman"/>
          <w:color w:val="131413"/>
          <w:sz w:val="20"/>
          <w:szCs w:val="20"/>
        </w:rPr>
        <w:t>ualization of the venous system, the injection and drainage tube are simply switched and the procedure and imaging are repeated</w:t>
      </w:r>
      <w:r>
        <w:rPr>
          <w:rFonts w:ascii="Times New Roman" w:hAnsi="Times New Roman" w:cs="Times New Roman"/>
          <w:color w:val="131413"/>
          <w:sz w:val="20"/>
          <w:szCs w:val="20"/>
          <w:vertAlign w:val="superscript"/>
        </w:rPr>
        <w:t>[3]</w:t>
      </w:r>
      <w:r>
        <w:rPr>
          <w:rFonts w:ascii="Times New Roman" w:hAnsi="Times New Roman" w:cs="Times New Roman"/>
          <w:color w:val="131413"/>
          <w:sz w:val="20"/>
          <w:szCs w:val="20"/>
        </w:rPr>
        <w:t>.</w:t>
      </w:r>
    </w:p>
    <w:p w:rsidR="00E728BF" w:rsidRDefault="003623EE">
      <w:pPr>
        <w:autoSpaceDE w:val="0"/>
        <w:autoSpaceDN w:val="0"/>
        <w:adjustRightInd w:val="0"/>
        <w:spacing w:after="0" w:line="240" w:lineRule="auto"/>
        <w:ind w:firstLine="720"/>
        <w:jc w:val="both"/>
        <w:rPr>
          <w:rFonts w:ascii="Times New Roman" w:hAnsi="Times New Roman" w:cs="Times New Roman"/>
          <w:color w:val="131413"/>
          <w:sz w:val="20"/>
          <w:szCs w:val="20"/>
          <w:vertAlign w:val="superscript"/>
        </w:rPr>
      </w:pPr>
      <w:r>
        <w:rPr>
          <w:rFonts w:ascii="Times New Roman" w:hAnsi="Times New Roman" w:cs="Times New Roman"/>
          <w:color w:val="131413"/>
          <w:sz w:val="20"/>
          <w:szCs w:val="20"/>
        </w:rPr>
        <w:t>Vascular injuries and extravasation of contrast medium can thereby be diagnosed based solely on imaging. Intraabdominal or t</w:t>
      </w:r>
      <w:r>
        <w:rPr>
          <w:rFonts w:ascii="Times New Roman" w:hAnsi="Times New Roman" w:cs="Times New Roman"/>
          <w:color w:val="131413"/>
          <w:sz w:val="20"/>
          <w:szCs w:val="20"/>
        </w:rPr>
        <w:t>horacic hemorrhages can be traced back to the lacerated vessel/s. Small vascular lesions that can be difficult to visualize during autopsy, may be identified after CT-angiography. However a</w:t>
      </w:r>
      <w:r>
        <w:rPr>
          <w:rFonts w:ascii="Times New Roman" w:hAnsi="Times New Roman" w:cs="Times New Roman"/>
          <w:sz w:val="20"/>
          <w:szCs w:val="20"/>
        </w:rPr>
        <w:t>ngiography is not suitable to determine the findings in the</w:t>
      </w:r>
      <w:r>
        <w:rPr>
          <w:rFonts w:ascii="Times New Roman" w:hAnsi="Times New Roman" w:cs="Times New Roman"/>
          <w:color w:val="131413"/>
          <w:sz w:val="20"/>
          <w:szCs w:val="20"/>
        </w:rPr>
        <w:t xml:space="preserve"> </w:t>
      </w:r>
      <w:r>
        <w:rPr>
          <w:rFonts w:ascii="Times New Roman" w:hAnsi="Times New Roman" w:cs="Times New Roman"/>
          <w:sz w:val="20"/>
          <w:szCs w:val="20"/>
        </w:rPr>
        <w:t>heart m</w:t>
      </w:r>
      <w:r>
        <w:rPr>
          <w:rFonts w:ascii="Times New Roman" w:hAnsi="Times New Roman" w:cs="Times New Roman"/>
          <w:sz w:val="20"/>
          <w:szCs w:val="20"/>
        </w:rPr>
        <w:t>uscles immediately after an ischemic attack which</w:t>
      </w:r>
      <w:r>
        <w:rPr>
          <w:rFonts w:ascii="Times New Roman" w:hAnsi="Times New Roman" w:cs="Times New Roman"/>
          <w:color w:val="131413"/>
          <w:sz w:val="20"/>
          <w:szCs w:val="20"/>
        </w:rPr>
        <w:t xml:space="preserve"> </w:t>
      </w:r>
      <w:r>
        <w:rPr>
          <w:rFonts w:ascii="Times New Roman" w:hAnsi="Times New Roman" w:cs="Times New Roman"/>
          <w:sz w:val="20"/>
          <w:szCs w:val="20"/>
        </w:rPr>
        <w:t>can be demonstrated in the conventional autopsy</w:t>
      </w:r>
      <w:r>
        <w:rPr>
          <w:rFonts w:ascii="Times New Roman" w:hAnsi="Times New Roman" w:cs="Times New Roman"/>
          <w:sz w:val="20"/>
          <w:szCs w:val="20"/>
          <w:vertAlign w:val="superscript"/>
        </w:rPr>
        <w:t>[3,12]</w:t>
      </w:r>
      <w:r>
        <w:rPr>
          <w:rFonts w:ascii="Times New Roman" w:hAnsi="Times New Roman" w:cs="Times New Roman"/>
          <w:sz w:val="20"/>
          <w:szCs w:val="20"/>
        </w:rPr>
        <w:t>.</w:t>
      </w:r>
    </w:p>
    <w:p w:rsidR="00E728BF" w:rsidRDefault="00E728BF">
      <w:pPr>
        <w:autoSpaceDE w:val="0"/>
        <w:autoSpaceDN w:val="0"/>
        <w:adjustRightInd w:val="0"/>
        <w:spacing w:after="0" w:line="240" w:lineRule="auto"/>
        <w:ind w:firstLine="720"/>
        <w:jc w:val="both"/>
        <w:rPr>
          <w:rFonts w:ascii="Times New Roman" w:hAnsi="Times New Roman" w:cs="Times New Roman"/>
          <w:color w:val="131413"/>
          <w:sz w:val="20"/>
          <w:szCs w:val="20"/>
        </w:rPr>
      </w:pPr>
    </w:p>
    <w:p w:rsidR="00E728BF" w:rsidRDefault="003623EE">
      <w:pPr>
        <w:pStyle w:val="ListParagraph"/>
        <w:numPr>
          <w:ilvl w:val="0"/>
          <w:numId w:val="4"/>
        </w:numPr>
        <w:autoSpaceDE w:val="0"/>
        <w:autoSpaceDN w:val="0"/>
        <w:adjustRightInd w:val="0"/>
        <w:spacing w:after="0" w:line="240" w:lineRule="auto"/>
        <w:ind w:left="-60"/>
        <w:jc w:val="both"/>
        <w:rPr>
          <w:rFonts w:ascii="Times New Roman" w:hAnsi="Times New Roman" w:cs="Times New Roman"/>
          <w:b/>
          <w:bCs/>
          <w:iCs/>
          <w:color w:val="131413"/>
          <w:sz w:val="20"/>
          <w:szCs w:val="20"/>
        </w:rPr>
      </w:pPr>
      <w:r>
        <w:rPr>
          <w:rFonts w:ascii="Times New Roman" w:hAnsi="Times New Roman" w:cs="Times New Roman"/>
          <w:b/>
          <w:bCs/>
          <w:iCs/>
          <w:color w:val="131413"/>
          <w:sz w:val="20"/>
          <w:szCs w:val="20"/>
        </w:rPr>
        <w:t>Tissue/Liquid Sampling</w:t>
      </w:r>
    </w:p>
    <w:p w:rsidR="00E728BF" w:rsidRDefault="003623EE">
      <w:pPr>
        <w:autoSpaceDE w:val="0"/>
        <w:autoSpaceDN w:val="0"/>
        <w:adjustRightInd w:val="0"/>
        <w:spacing w:after="0" w:line="240" w:lineRule="auto"/>
        <w:ind w:firstLine="720"/>
        <w:jc w:val="both"/>
        <w:rPr>
          <w:rFonts w:ascii="Times New Roman" w:hAnsi="Times New Roman" w:cs="Times New Roman"/>
          <w:sz w:val="20"/>
          <w:szCs w:val="20"/>
          <w:vertAlign w:val="superscript"/>
        </w:rPr>
      </w:pPr>
      <w:r>
        <w:rPr>
          <w:rFonts w:ascii="Times New Roman" w:hAnsi="Times New Roman" w:cs="Times New Roman"/>
          <w:sz w:val="20"/>
          <w:szCs w:val="20"/>
        </w:rPr>
        <w:t xml:space="preserve">With the use of CT or MRI organs of interest or specific pathologies can be visualized which helps in taking limited and </w:t>
      </w:r>
      <w:r>
        <w:rPr>
          <w:rFonts w:ascii="Times New Roman" w:hAnsi="Times New Roman" w:cs="Times New Roman"/>
          <w:sz w:val="20"/>
          <w:szCs w:val="20"/>
        </w:rPr>
        <w:t>minimally invasive biopsies with the use of CT guidance and a biopsy gun. In a similar way tissue and fluid samples can also be collected for toxicological and microbiological examinations</w:t>
      </w:r>
      <w:r>
        <w:rPr>
          <w:rFonts w:ascii="Times New Roman" w:hAnsi="Times New Roman" w:cs="Times New Roman"/>
          <w:sz w:val="20"/>
          <w:szCs w:val="20"/>
          <w:vertAlign w:val="superscript"/>
        </w:rPr>
        <w:t>[13]</w:t>
      </w:r>
      <w:r>
        <w:rPr>
          <w:rFonts w:ascii="Times New Roman" w:hAnsi="Times New Roman" w:cs="Times New Roman"/>
          <w:sz w:val="20"/>
          <w:szCs w:val="20"/>
        </w:rPr>
        <w:t>. This provides an added advantage as compared to conventional a</w:t>
      </w:r>
      <w:r>
        <w:rPr>
          <w:rFonts w:ascii="Times New Roman" w:hAnsi="Times New Roman" w:cs="Times New Roman"/>
          <w:sz w:val="20"/>
          <w:szCs w:val="20"/>
        </w:rPr>
        <w:t>utopsy where, due to its invasiveness, the quality of sample i</w:t>
      </w:r>
      <w:r>
        <w:rPr>
          <w:rFonts w:ascii="Times New Roman" w:hAnsi="Times New Roman" w:cs="Times New Roman"/>
          <w:sz w:val="20"/>
          <w:szCs w:val="20"/>
        </w:rPr>
        <w:t>s</w:t>
      </w:r>
      <w:r>
        <w:rPr>
          <w:rFonts w:ascii="Times New Roman" w:hAnsi="Times New Roman" w:cs="Times New Roman"/>
          <w:sz w:val="20"/>
          <w:szCs w:val="20"/>
        </w:rPr>
        <w:t xml:space="preserve"> poor as it gets contaminated with other tissues or body fluids.</w:t>
      </w:r>
    </w:p>
    <w:p w:rsidR="00E728BF" w:rsidRDefault="00E728BF">
      <w:pPr>
        <w:autoSpaceDE w:val="0"/>
        <w:autoSpaceDN w:val="0"/>
        <w:adjustRightInd w:val="0"/>
        <w:spacing w:after="0" w:line="240" w:lineRule="auto"/>
        <w:jc w:val="both"/>
        <w:rPr>
          <w:rFonts w:ascii="Times New Roman" w:hAnsi="Times New Roman" w:cs="Times New Roman"/>
          <w:color w:val="131413"/>
          <w:sz w:val="20"/>
          <w:szCs w:val="20"/>
        </w:rPr>
      </w:pPr>
    </w:p>
    <w:p w:rsidR="00E728BF" w:rsidRDefault="003623EE">
      <w:pPr>
        <w:pStyle w:val="ListParagraph"/>
        <w:numPr>
          <w:ilvl w:val="0"/>
          <w:numId w:val="4"/>
        </w:numPr>
        <w:autoSpaceDE w:val="0"/>
        <w:autoSpaceDN w:val="0"/>
        <w:adjustRightInd w:val="0"/>
        <w:spacing w:after="0" w:line="240" w:lineRule="auto"/>
        <w:ind w:left="-60"/>
        <w:jc w:val="both"/>
        <w:rPr>
          <w:rFonts w:ascii="Times New Roman" w:hAnsi="Times New Roman" w:cs="Times New Roman"/>
          <w:color w:val="000000"/>
          <w:sz w:val="20"/>
          <w:szCs w:val="20"/>
          <w:shd w:val="clear" w:color="auto" w:fill="FFFFFF"/>
        </w:rPr>
      </w:pPr>
      <w:r>
        <w:rPr>
          <w:rFonts w:ascii="Times New Roman" w:hAnsi="Times New Roman" w:cs="Times New Roman"/>
          <w:b/>
          <w:color w:val="000000"/>
          <w:sz w:val="20"/>
          <w:szCs w:val="20"/>
          <w:shd w:val="clear" w:color="auto" w:fill="FFFFFF"/>
        </w:rPr>
        <w:t>Magnetic resonance spectroscopy (MRS)</w:t>
      </w:r>
      <w:r>
        <w:rPr>
          <w:rFonts w:ascii="Times New Roman" w:hAnsi="Times New Roman" w:cs="Times New Roman"/>
          <w:color w:val="000000"/>
          <w:sz w:val="20"/>
          <w:szCs w:val="20"/>
          <w:shd w:val="clear" w:color="auto" w:fill="FFFFFF"/>
        </w:rPr>
        <w:t xml:space="preserve"> </w:t>
      </w:r>
    </w:p>
    <w:p w:rsidR="00E728BF" w:rsidRDefault="003623EE">
      <w:pPr>
        <w:autoSpaceDE w:val="0"/>
        <w:autoSpaceDN w:val="0"/>
        <w:adjustRightInd w:val="0"/>
        <w:spacing w:after="0" w:line="240" w:lineRule="auto"/>
        <w:ind w:firstLine="720"/>
        <w:jc w:val="both"/>
        <w:rPr>
          <w:rFonts w:ascii="Times New Roman" w:hAnsi="Times New Roman" w:cs="Times New Roman"/>
          <w:color w:val="000000"/>
          <w:sz w:val="20"/>
          <w:szCs w:val="20"/>
          <w:shd w:val="clear" w:color="auto" w:fill="FFFFFF"/>
          <w:vertAlign w:val="superscript"/>
        </w:rPr>
      </w:pPr>
      <w:r>
        <w:rPr>
          <w:rFonts w:ascii="Times New Roman" w:hAnsi="Times New Roman" w:cs="Times New Roman"/>
          <w:color w:val="000000"/>
          <w:sz w:val="20"/>
          <w:szCs w:val="20"/>
          <w:shd w:val="clear" w:color="auto" w:fill="FFFFFF"/>
        </w:rPr>
        <w:t xml:space="preserve">Another technique in virtopsy, is the MRS, which helps in determining the metabolic </w:t>
      </w:r>
      <w:r>
        <w:rPr>
          <w:rFonts w:ascii="Times New Roman" w:hAnsi="Times New Roman" w:cs="Times New Roman"/>
          <w:color w:val="000000"/>
          <w:sz w:val="20"/>
          <w:szCs w:val="20"/>
          <w:shd w:val="clear" w:color="auto" w:fill="FFFFFF"/>
        </w:rPr>
        <w:t>concentrations in the tissues, thus helping in estimating the time of death. MR microscopy is a microimaging technique which is used to study the soft tissue injuries like retinal hemorrhage, electric injury to the skin, etc. Microtomography is used to stu</w:t>
      </w:r>
      <w:r>
        <w:rPr>
          <w:rFonts w:ascii="Times New Roman" w:hAnsi="Times New Roman" w:cs="Times New Roman"/>
          <w:color w:val="000000"/>
          <w:sz w:val="20"/>
          <w:szCs w:val="20"/>
          <w:shd w:val="clear" w:color="auto" w:fill="FFFFFF"/>
        </w:rPr>
        <w:t>dy the weapon involved and its injury patterns</w:t>
      </w:r>
      <w:r>
        <w:rPr>
          <w:rFonts w:ascii="Times New Roman" w:hAnsi="Times New Roman" w:cs="Times New Roman"/>
          <w:color w:val="000000"/>
          <w:sz w:val="20"/>
          <w:szCs w:val="20"/>
          <w:shd w:val="clear" w:color="auto" w:fill="FFFFFF"/>
          <w:vertAlign w:val="superscript"/>
        </w:rPr>
        <w:t>[1]</w:t>
      </w:r>
      <w:r>
        <w:rPr>
          <w:rFonts w:ascii="Times New Roman" w:hAnsi="Times New Roman" w:cs="Times New Roman"/>
          <w:color w:val="000000"/>
          <w:sz w:val="20"/>
          <w:szCs w:val="20"/>
          <w:shd w:val="clear" w:color="auto" w:fill="FFFFFF"/>
        </w:rPr>
        <w:t>.</w:t>
      </w:r>
    </w:p>
    <w:p w:rsidR="00E728BF" w:rsidRDefault="00E728BF">
      <w:pPr>
        <w:autoSpaceDE w:val="0"/>
        <w:autoSpaceDN w:val="0"/>
        <w:adjustRightInd w:val="0"/>
        <w:spacing w:after="0" w:line="240" w:lineRule="auto"/>
        <w:ind w:firstLine="720"/>
        <w:jc w:val="both"/>
        <w:rPr>
          <w:rFonts w:ascii="Times New Roman" w:hAnsi="Times New Roman" w:cs="Times New Roman"/>
          <w:color w:val="131413"/>
          <w:sz w:val="20"/>
          <w:szCs w:val="20"/>
        </w:rPr>
      </w:pPr>
    </w:p>
    <w:p w:rsidR="00E728BF" w:rsidRDefault="003623EE">
      <w:pPr>
        <w:pStyle w:val="ListParagraph"/>
        <w:tabs>
          <w:tab w:val="left" w:pos="7815"/>
        </w:tabs>
        <w:ind w:left="0"/>
        <w:jc w:val="center"/>
        <w:rPr>
          <w:rFonts w:ascii="Times New Roman" w:hAnsi="Times New Roman" w:cs="Times New Roman"/>
          <w:color w:val="000000"/>
          <w:sz w:val="20"/>
          <w:szCs w:val="20"/>
          <w:shd w:val="clear" w:color="auto" w:fill="FFFFFF"/>
        </w:rPr>
      </w:pPr>
      <w:r>
        <w:rPr>
          <w:rFonts w:ascii="Times New Roman" w:hAnsi="Times New Roman" w:cs="Times New Roman"/>
          <w:b/>
          <w:color w:val="000000"/>
          <w:sz w:val="20"/>
          <w:szCs w:val="20"/>
          <w:shd w:val="clear" w:color="auto" w:fill="FFFFFF"/>
        </w:rPr>
        <w:t xml:space="preserve">3. </w:t>
      </w:r>
      <w:r>
        <w:rPr>
          <w:rFonts w:ascii="Times New Roman" w:hAnsi="Times New Roman" w:cs="Times New Roman"/>
          <w:b/>
          <w:color w:val="000000"/>
          <w:sz w:val="20"/>
          <w:szCs w:val="20"/>
          <w:shd w:val="clear" w:color="auto" w:fill="FFFFFF"/>
        </w:rPr>
        <w:t>FEASIBILITY OF VIRTUAL AUTOPSY</w:t>
      </w:r>
    </w:p>
    <w:p w:rsidR="00E728BF" w:rsidRDefault="003623EE">
      <w:pPr>
        <w:pStyle w:val="ListParagraph"/>
        <w:tabs>
          <w:tab w:val="left" w:pos="7815"/>
        </w:tabs>
        <w:spacing w:line="240" w:lineRule="auto"/>
        <w:ind w:left="0" w:firstLineChars="350" w:firstLine="70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Virtual autopsy is feasible upto a great extent as it provides 3D illustration which are easy to interpret and easily accessible. It allows a digital re-examination of th</w:t>
      </w:r>
      <w:r>
        <w:rPr>
          <w:rFonts w:ascii="Times New Roman" w:hAnsi="Times New Roman" w:cs="Times New Roman"/>
          <w:color w:val="000000"/>
          <w:sz w:val="20"/>
          <w:szCs w:val="20"/>
          <w:shd w:val="clear" w:color="auto" w:fill="FFFFFF"/>
        </w:rPr>
        <w:t>e body and even of putrefied corpse decades later. It takes much less time (almost in few seconds) than the traditional autopsy and hence gives better diagnosis by providing respect to religious sentiments. These make it a reliable technique to get forensi</w:t>
      </w:r>
      <w:r>
        <w:rPr>
          <w:rFonts w:ascii="Times New Roman" w:hAnsi="Times New Roman" w:cs="Times New Roman"/>
          <w:color w:val="000000"/>
          <w:sz w:val="20"/>
          <w:szCs w:val="20"/>
          <w:shd w:val="clear" w:color="auto" w:fill="FFFFFF"/>
        </w:rPr>
        <w:t>c records. The results provided are highly sensitive, specific and accurate.</w:t>
      </w:r>
      <w:r>
        <w:rPr>
          <w:rFonts w:ascii="Times New Roman" w:hAnsi="Times New Roman" w:cs="Times New Roman"/>
          <w:color w:val="000000"/>
          <w:sz w:val="20"/>
          <w:szCs w:val="20"/>
          <w:shd w:val="clear" w:color="auto" w:fill="FFFFFF"/>
          <w:vertAlign w:val="superscript"/>
        </w:rPr>
        <w:t>[1</w:t>
      </w:r>
      <w:r>
        <w:rPr>
          <w:rFonts w:ascii="Times New Roman" w:hAnsi="Times New Roman" w:cs="Times New Roman"/>
          <w:color w:val="000000"/>
          <w:sz w:val="20"/>
          <w:szCs w:val="20"/>
          <w:shd w:val="clear" w:color="auto" w:fill="FFFFFF"/>
          <w:vertAlign w:val="superscript"/>
        </w:rPr>
        <w:t>2</w:t>
      </w:r>
      <w:r>
        <w:rPr>
          <w:rFonts w:ascii="Times New Roman" w:hAnsi="Times New Roman" w:cs="Times New Roman"/>
          <w:color w:val="000000"/>
          <w:sz w:val="20"/>
          <w:szCs w:val="20"/>
          <w:shd w:val="clear" w:color="auto" w:fill="FFFFFF"/>
          <w:vertAlign w:val="superscript"/>
        </w:rPr>
        <w:t>]</w:t>
      </w:r>
      <w:r>
        <w:rPr>
          <w:rFonts w:ascii="Times New Roman" w:hAnsi="Times New Roman" w:cs="Times New Roman"/>
          <w:color w:val="000000"/>
          <w:sz w:val="20"/>
          <w:szCs w:val="20"/>
          <w:shd w:val="clear" w:color="auto" w:fill="FFFFFF"/>
        </w:rPr>
        <w:t xml:space="preserve"> It is non-invasive and non-destructive in nature. It simplifies the work as it identifies the identity, detects foreign bodies and easy demonstration for the court of law.</w:t>
      </w:r>
    </w:p>
    <w:p w:rsidR="00E728BF" w:rsidRDefault="003623EE">
      <w:pPr>
        <w:pStyle w:val="ListParagraph"/>
        <w:tabs>
          <w:tab w:val="left" w:pos="7815"/>
        </w:tabs>
        <w:spacing w:line="240" w:lineRule="auto"/>
        <w:ind w:left="0" w:firstLineChars="350" w:firstLine="700"/>
        <w:jc w:val="both"/>
        <w:rPr>
          <w:rFonts w:ascii="Times New Roman" w:hAnsi="Times New Roman" w:cs="Times New Roman"/>
          <w:color w:val="131413"/>
          <w:sz w:val="20"/>
          <w:szCs w:val="20"/>
        </w:rPr>
      </w:pPr>
      <w:r>
        <w:rPr>
          <w:rFonts w:ascii="Times New Roman" w:hAnsi="Times New Roman" w:cs="Times New Roman"/>
          <w:color w:val="000000"/>
          <w:sz w:val="20"/>
          <w:szCs w:val="20"/>
        </w:rPr>
        <w:t>Tho</w:t>
      </w:r>
      <w:r>
        <w:rPr>
          <w:rFonts w:ascii="Times New Roman" w:hAnsi="Times New Roman" w:cs="Times New Roman"/>
          <w:color w:val="000000"/>
          <w:sz w:val="20"/>
          <w:szCs w:val="20"/>
        </w:rPr>
        <w:t>ugh it has many modifications but it does has its own loopholes which needs to be fixed such as the lack of physiological senses of anatomical pathologist like touch, feel, texture and smell senses</w:t>
      </w:r>
      <w:r>
        <w:rPr>
          <w:rFonts w:ascii="Times New Roman" w:hAnsi="Times New Roman" w:cs="Times New Roman"/>
          <w:color w:val="000000"/>
          <w:sz w:val="20"/>
          <w:szCs w:val="20"/>
          <w:vertAlign w:val="superscript"/>
        </w:rPr>
        <w:t>[1</w:t>
      </w:r>
      <w:r>
        <w:rPr>
          <w:rFonts w:ascii="Times New Roman" w:hAnsi="Times New Roman" w:cs="Times New Roman"/>
          <w:color w:val="000000"/>
          <w:sz w:val="20"/>
          <w:szCs w:val="20"/>
          <w:vertAlign w:val="superscript"/>
        </w:rPr>
        <w:t>4</w:t>
      </w:r>
      <w:r>
        <w:rPr>
          <w:rFonts w:ascii="Times New Roman" w:hAnsi="Times New Roman" w:cs="Times New Roman"/>
          <w:color w:val="000000"/>
          <w:sz w:val="20"/>
          <w:szCs w:val="20"/>
          <w:vertAlign w:val="superscript"/>
        </w:rPr>
        <w:t>]</w:t>
      </w:r>
      <w:r>
        <w:rPr>
          <w:rFonts w:ascii="Times New Roman" w:hAnsi="Times New Roman" w:cs="Times New Roman"/>
          <w:color w:val="000000"/>
          <w:sz w:val="20"/>
          <w:szCs w:val="20"/>
        </w:rPr>
        <w:t>. The concerned personnel are restricted as there is no</w:t>
      </w:r>
      <w:r>
        <w:rPr>
          <w:rFonts w:ascii="Times New Roman" w:hAnsi="Times New Roman" w:cs="Times New Roman"/>
          <w:color w:val="000000"/>
          <w:sz w:val="20"/>
          <w:szCs w:val="20"/>
        </w:rPr>
        <w:t xml:space="preserve"> direct contact with the dead body.</w:t>
      </w:r>
      <w:r>
        <w:rPr>
          <w:rFonts w:ascii="Times New Roman" w:hAnsi="Times New Roman" w:cs="Times New Roman"/>
          <w:color w:val="000000"/>
          <w:sz w:val="20"/>
          <w:szCs w:val="20"/>
        </w:rPr>
        <w:t xml:space="preserve"> Moreover the high cost of setting up a Virtopsy center makes </w:t>
      </w:r>
      <w:r>
        <w:rPr>
          <w:rFonts w:ascii="Times New Roman" w:hAnsi="Times New Roman" w:cs="Times New Roman"/>
          <w:color w:val="000000"/>
          <w:sz w:val="20"/>
          <w:szCs w:val="20"/>
        </w:rPr>
        <w:t>it less feasible in the underdeveloped and developing countries.</w:t>
      </w:r>
    </w:p>
    <w:p w:rsidR="00E728BF" w:rsidRDefault="003623EE">
      <w:pPr>
        <w:autoSpaceDE w:val="0"/>
        <w:autoSpaceDN w:val="0"/>
        <w:adjustRightInd w:val="0"/>
        <w:spacing w:after="0" w:line="240" w:lineRule="auto"/>
        <w:jc w:val="both"/>
        <w:rPr>
          <w:rFonts w:ascii="Times New Roman" w:hAnsi="Times New Roman" w:cs="Times New Roman"/>
          <w:b/>
          <w:color w:val="131413"/>
          <w:sz w:val="20"/>
          <w:szCs w:val="20"/>
        </w:rPr>
      </w:pPr>
      <w:r>
        <w:rPr>
          <w:rFonts w:ascii="Times New Roman" w:hAnsi="Times New Roman" w:cs="Times New Roman"/>
          <w:b/>
          <w:color w:val="131413"/>
          <w:sz w:val="20"/>
          <w:szCs w:val="20"/>
        </w:rPr>
        <w:t>References</w:t>
      </w:r>
    </w:p>
    <w:p w:rsidR="00E728BF" w:rsidRDefault="003623EE">
      <w:pPr>
        <w:pStyle w:val="ListParagraph"/>
        <w:numPr>
          <w:ilvl w:val="0"/>
          <w:numId w:val="6"/>
        </w:numPr>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Thali MJ, Jackowski C, Oesterhelweg L, Ross SG</w:t>
      </w:r>
      <w:r>
        <w:rPr>
          <w:rFonts w:ascii="Times New Roman" w:hAnsi="Times New Roman" w:cs="Times New Roman"/>
          <w:color w:val="000000"/>
          <w:sz w:val="16"/>
          <w:szCs w:val="16"/>
        </w:rPr>
        <w:t xml:space="preserve"> and </w:t>
      </w:r>
      <w:r>
        <w:rPr>
          <w:rFonts w:ascii="Times New Roman" w:hAnsi="Times New Roman" w:cs="Times New Roman"/>
          <w:color w:val="000000"/>
          <w:sz w:val="16"/>
          <w:szCs w:val="16"/>
        </w:rPr>
        <w:t>Dirnhofer R</w:t>
      </w:r>
      <w:r>
        <w:rPr>
          <w:rFonts w:ascii="Times New Roman" w:hAnsi="Times New Roman" w:cs="Times New Roman"/>
          <w:color w:val="000000"/>
          <w:sz w:val="16"/>
          <w:szCs w:val="16"/>
        </w:rPr>
        <w:t>,</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rPr>
        <w:t>“</w:t>
      </w:r>
      <w:r>
        <w:rPr>
          <w:rFonts w:ascii="Times New Roman" w:hAnsi="Times New Roman" w:cs="Times New Roman"/>
          <w:color w:val="000000"/>
          <w:sz w:val="16"/>
          <w:szCs w:val="16"/>
        </w:rPr>
        <w:t xml:space="preserve">VIRTOPSY – The </w:t>
      </w:r>
      <w:r>
        <w:rPr>
          <w:rFonts w:ascii="Times New Roman" w:hAnsi="Times New Roman" w:cs="Times New Roman"/>
          <w:color w:val="000000"/>
          <w:sz w:val="16"/>
          <w:szCs w:val="16"/>
        </w:rPr>
        <w:t>Swi</w:t>
      </w:r>
      <w:r>
        <w:rPr>
          <w:rFonts w:ascii="Times New Roman" w:hAnsi="Times New Roman" w:cs="Times New Roman"/>
          <w:color w:val="000000"/>
          <w:sz w:val="16"/>
          <w:szCs w:val="16"/>
        </w:rPr>
        <w:t>ss</w:t>
      </w:r>
      <w:r>
        <w:rPr>
          <w:rFonts w:ascii="Times New Roman" w:hAnsi="Times New Roman" w:cs="Times New Roman"/>
          <w:color w:val="000000"/>
          <w:sz w:val="16"/>
          <w:szCs w:val="16"/>
        </w:rPr>
        <w:t xml:space="preserve"> virtual autopsy approach</w:t>
      </w:r>
      <w:r>
        <w:rPr>
          <w:rFonts w:ascii="Times New Roman" w:hAnsi="Times New Roman" w:cs="Times New Roman"/>
          <w:color w:val="000000"/>
          <w:sz w:val="16"/>
          <w:szCs w:val="16"/>
        </w:rPr>
        <w:t>”,</w:t>
      </w:r>
      <w:r>
        <w:rPr>
          <w:rFonts w:ascii="Times New Roman" w:hAnsi="Times New Roman" w:cs="Times New Roman"/>
          <w:color w:val="000000"/>
          <w:sz w:val="16"/>
          <w:szCs w:val="16"/>
        </w:rPr>
        <w:t xml:space="preserve"> Leg Med (Tokyo) 2007;9:100</w:t>
      </w:r>
      <w:r>
        <w:rPr>
          <w:rFonts w:ascii="Times New Roman" w:hAnsi="Times New Roman" w:cs="Times New Roman"/>
          <w:color w:val="000000"/>
          <w:sz w:val="16"/>
          <w:szCs w:val="16"/>
        </w:rPr>
        <w:noBreakHyphen/>
        <w:t>4.</w:t>
      </w:r>
    </w:p>
    <w:p w:rsidR="00E728BF" w:rsidRDefault="003623EE">
      <w:pPr>
        <w:pStyle w:val="ListParagraph"/>
        <w:numPr>
          <w:ilvl w:val="0"/>
          <w:numId w:val="6"/>
        </w:numPr>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Thali MJ, Yen K, Schweitzer W, Vock P, Boesch C, Ozdoba C,</w:t>
      </w:r>
      <w:r>
        <w:rPr>
          <w:rFonts w:ascii="Times New Roman" w:hAnsi="Times New Roman" w:cs="Times New Roman"/>
          <w:color w:val="000000"/>
          <w:sz w:val="16"/>
          <w:szCs w:val="16"/>
        </w:rPr>
        <w:t xml:space="preserve"> et al.</w:t>
      </w:r>
      <w:r>
        <w:rPr>
          <w:rStyle w:val="Hyperlink"/>
          <w:rFonts w:ascii="Times New Roman" w:eastAsia="Segoe UI" w:hAnsi="Times New Roman" w:cs="Times New Roman"/>
          <w:color w:val="auto"/>
          <w:sz w:val="16"/>
          <w:szCs w:val="16"/>
          <w:u w:val="none"/>
          <w:shd w:val="clear" w:color="auto" w:fill="FFFFFF"/>
        </w:rPr>
        <w:t>,</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rPr>
        <w:t>“</w:t>
      </w:r>
      <w:r>
        <w:rPr>
          <w:rFonts w:ascii="Times New Roman" w:hAnsi="Times New Roman" w:cs="Times New Roman"/>
          <w:color w:val="000000"/>
          <w:sz w:val="16"/>
          <w:szCs w:val="16"/>
        </w:rPr>
        <w:t xml:space="preserve">Virtopsy, a new imaging horizon in forensic pathology: Virtual autopsy by postmortem multislice computed tomography (MSCT) and </w:t>
      </w:r>
      <w:r>
        <w:rPr>
          <w:rFonts w:ascii="Times New Roman" w:hAnsi="Times New Roman" w:cs="Times New Roman"/>
          <w:color w:val="000000"/>
          <w:sz w:val="16"/>
          <w:szCs w:val="16"/>
        </w:rPr>
        <w:t>magnetic resonance imaging (MRI)</w:t>
      </w:r>
      <w:r>
        <w:rPr>
          <w:rFonts w:ascii="Times New Roman" w:hAnsi="Times New Roman" w:cs="Times New Roman"/>
          <w:color w:val="000000"/>
          <w:sz w:val="16"/>
          <w:szCs w:val="16"/>
        </w:rPr>
        <w:t xml:space="preserve"> </w:t>
      </w:r>
      <w:r>
        <w:rPr>
          <w:rFonts w:ascii="Times New Roman" w:hAnsi="Times New Roman" w:cs="Times New Roman"/>
          <w:color w:val="000000"/>
          <w:sz w:val="16"/>
          <w:szCs w:val="16"/>
        </w:rPr>
        <w:noBreakHyphen/>
        <w:t>a feasibility study</w:t>
      </w:r>
      <w:r>
        <w:rPr>
          <w:rFonts w:ascii="Times New Roman" w:hAnsi="Times New Roman" w:cs="Times New Roman"/>
          <w:color w:val="000000"/>
          <w:sz w:val="16"/>
          <w:szCs w:val="16"/>
        </w:rPr>
        <w:t>”,</w:t>
      </w:r>
      <w:r>
        <w:rPr>
          <w:rFonts w:ascii="Times New Roman" w:hAnsi="Times New Roman" w:cs="Times New Roman"/>
          <w:color w:val="000000"/>
          <w:sz w:val="16"/>
          <w:szCs w:val="16"/>
        </w:rPr>
        <w:t xml:space="preserve"> J Forensic Sci 2003;48:386</w:t>
      </w:r>
      <w:r>
        <w:rPr>
          <w:rFonts w:ascii="Times New Roman" w:hAnsi="Times New Roman" w:cs="Times New Roman"/>
          <w:color w:val="000000"/>
          <w:sz w:val="16"/>
          <w:szCs w:val="16"/>
        </w:rPr>
        <w:noBreakHyphen/>
        <w:t>403.</w:t>
      </w:r>
    </w:p>
    <w:p w:rsidR="00E728BF" w:rsidRDefault="003623EE">
      <w:pPr>
        <w:pStyle w:val="ListParagraph"/>
        <w:numPr>
          <w:ilvl w:val="0"/>
          <w:numId w:val="6"/>
        </w:numPr>
        <w:spacing w:after="0" w:line="240" w:lineRule="auto"/>
        <w:jc w:val="both"/>
        <w:rPr>
          <w:rFonts w:ascii="Times New Roman" w:hAnsi="Times New Roman" w:cs="Times New Roman"/>
          <w:color w:val="000000"/>
          <w:sz w:val="16"/>
          <w:szCs w:val="16"/>
        </w:rPr>
      </w:pPr>
      <w:r>
        <w:rPr>
          <w:rFonts w:ascii="Times New Roman" w:hAnsi="Times New Roman" w:cs="Times New Roman"/>
          <w:sz w:val="16"/>
          <w:szCs w:val="16"/>
        </w:rPr>
        <w:t>Lars E, Thomas R, David Z, Stefan Z, Ursula B, Antoine R, et al.</w:t>
      </w:r>
      <w:r>
        <w:rPr>
          <w:rFonts w:ascii="Times New Roman" w:hAnsi="Times New Roman" w:cs="Times New Roman"/>
          <w:sz w:val="16"/>
          <w:szCs w:val="16"/>
        </w:rPr>
        <w:t xml:space="preserve"> “</w:t>
      </w:r>
      <w:r>
        <w:rPr>
          <w:rFonts w:ascii="Times New Roman" w:hAnsi="Times New Roman" w:cs="Times New Roman"/>
          <w:sz w:val="16"/>
          <w:szCs w:val="16"/>
        </w:rPr>
        <w:t>Virtopsy: The Virtual Autopsy</w:t>
      </w:r>
      <w:r>
        <w:rPr>
          <w:rFonts w:ascii="Times New Roman" w:hAnsi="Times New Roman" w:cs="Times New Roman"/>
          <w:sz w:val="16"/>
          <w:szCs w:val="16"/>
        </w:rPr>
        <w:t>”</w:t>
      </w:r>
      <w:r>
        <w:rPr>
          <w:rFonts w:ascii="Times New Roman" w:hAnsi="Times New Roman" w:cs="Times New Roman"/>
          <w:sz w:val="16"/>
          <w:szCs w:val="16"/>
        </w:rPr>
        <w:t xml:space="preserve">; 2012. </w:t>
      </w:r>
      <w:r>
        <w:rPr>
          <w:rFonts w:ascii="Times New Roman" w:hAnsi="Times New Roman" w:cs="Times New Roman"/>
          <w:color w:val="000000"/>
          <w:sz w:val="16"/>
          <w:szCs w:val="16"/>
        </w:rPr>
        <w:t>ISBN 978-90-481-8989-2</w:t>
      </w:r>
    </w:p>
    <w:p w:rsidR="00E728BF" w:rsidRDefault="003623EE">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Buck U</w:t>
      </w:r>
      <w:r>
        <w:rPr>
          <w:rFonts w:ascii="Times New Roman" w:hAnsi="Times New Roman" w:cs="Times New Roman"/>
          <w:sz w:val="16"/>
          <w:szCs w:val="16"/>
        </w:rPr>
        <w:t>,</w:t>
      </w:r>
      <w:r>
        <w:rPr>
          <w:rFonts w:ascii="Times New Roman" w:hAnsi="Times New Roman" w:cs="Times New Roman"/>
          <w:sz w:val="16"/>
          <w:szCs w:val="16"/>
        </w:rPr>
        <w:t xml:space="preserve"> </w:t>
      </w:r>
      <w:r>
        <w:rPr>
          <w:rFonts w:ascii="Times New Roman" w:hAnsi="Times New Roman" w:cs="Times New Roman"/>
          <w:sz w:val="16"/>
          <w:szCs w:val="16"/>
        </w:rPr>
        <w:t>“</w:t>
      </w:r>
      <w:r>
        <w:rPr>
          <w:rFonts w:ascii="Times New Roman" w:hAnsi="Times New Roman" w:cs="Times New Roman"/>
          <w:sz w:val="16"/>
          <w:szCs w:val="16"/>
        </w:rPr>
        <w:t xml:space="preserve">Application of 3D documentation </w:t>
      </w:r>
      <w:r>
        <w:rPr>
          <w:rFonts w:ascii="Times New Roman" w:hAnsi="Times New Roman" w:cs="Times New Roman"/>
          <w:sz w:val="16"/>
          <w:szCs w:val="16"/>
        </w:rPr>
        <w:t>and geometric reconstruction methods in traffic accident analysis: with high resolution surface scanning, radiological MSCT/MRI scanning and real data based animation</w:t>
      </w:r>
      <w:r>
        <w:rPr>
          <w:rFonts w:ascii="Times New Roman" w:hAnsi="Times New Roman" w:cs="Times New Roman"/>
          <w:sz w:val="16"/>
          <w:szCs w:val="16"/>
        </w:rPr>
        <w:t xml:space="preserve">”, </w:t>
      </w:r>
      <w:r>
        <w:rPr>
          <w:rFonts w:ascii="Times New Roman" w:hAnsi="Times New Roman" w:cs="Times New Roman"/>
          <w:sz w:val="16"/>
          <w:szCs w:val="16"/>
        </w:rPr>
        <w:t xml:space="preserve"> </w:t>
      </w:r>
      <w:r>
        <w:rPr>
          <w:rFonts w:ascii="Times New Roman" w:hAnsi="Times New Roman" w:cs="Times New Roman"/>
          <w:i/>
          <w:iCs/>
          <w:sz w:val="16"/>
          <w:szCs w:val="16"/>
        </w:rPr>
        <w:t>Forensic Sci Int</w:t>
      </w:r>
      <w:r>
        <w:rPr>
          <w:rFonts w:ascii="Times New Roman" w:hAnsi="Times New Roman" w:cs="Times New Roman"/>
          <w:sz w:val="16"/>
          <w:szCs w:val="16"/>
        </w:rPr>
        <w:t>. 2007;170:20–8.</w:t>
      </w:r>
    </w:p>
    <w:p w:rsidR="00E728BF" w:rsidRDefault="003623EE">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Bolliger MJ, Buck U, Thali MJ</w:t>
      </w:r>
      <w:r>
        <w:rPr>
          <w:rFonts w:ascii="Times New Roman" w:hAnsi="Times New Roman" w:cs="Times New Roman"/>
          <w:sz w:val="16"/>
          <w:szCs w:val="16"/>
        </w:rPr>
        <w:t xml:space="preserve"> and</w:t>
      </w:r>
      <w:r>
        <w:rPr>
          <w:rFonts w:ascii="Times New Roman" w:hAnsi="Times New Roman" w:cs="Times New Roman"/>
          <w:sz w:val="16"/>
          <w:szCs w:val="16"/>
        </w:rPr>
        <w:t xml:space="preserve"> Bolliger SA</w:t>
      </w:r>
      <w:r>
        <w:rPr>
          <w:rFonts w:ascii="Times New Roman" w:hAnsi="Times New Roman" w:cs="Times New Roman"/>
          <w:sz w:val="16"/>
          <w:szCs w:val="16"/>
        </w:rPr>
        <w:t>,</w:t>
      </w:r>
      <w:r>
        <w:rPr>
          <w:rFonts w:ascii="Times New Roman" w:hAnsi="Times New Roman" w:cs="Times New Roman"/>
          <w:sz w:val="16"/>
          <w:szCs w:val="16"/>
        </w:rPr>
        <w:t xml:space="preserve"> </w:t>
      </w:r>
      <w:r>
        <w:rPr>
          <w:rFonts w:ascii="Times New Roman" w:hAnsi="Times New Roman" w:cs="Times New Roman"/>
          <w:sz w:val="16"/>
          <w:szCs w:val="16"/>
        </w:rPr>
        <w:t>“</w:t>
      </w:r>
      <w:r>
        <w:rPr>
          <w:rFonts w:ascii="Times New Roman" w:hAnsi="Times New Roman" w:cs="Times New Roman"/>
          <w:sz w:val="16"/>
          <w:szCs w:val="16"/>
        </w:rPr>
        <w:t>Recon</w:t>
      </w:r>
      <w:r>
        <w:rPr>
          <w:rFonts w:ascii="Times New Roman" w:hAnsi="Times New Roman" w:cs="Times New Roman"/>
          <w:sz w:val="16"/>
          <w:szCs w:val="16"/>
        </w:rPr>
        <w:t>struction and 3D visualisation based on objective real 3D based documentation</w:t>
      </w:r>
      <w:r>
        <w:rPr>
          <w:rFonts w:ascii="Times New Roman" w:hAnsi="Times New Roman" w:cs="Times New Roman"/>
          <w:sz w:val="16"/>
          <w:szCs w:val="16"/>
        </w:rPr>
        <w:t>”,</w:t>
      </w:r>
      <w:r>
        <w:rPr>
          <w:rFonts w:ascii="Times New Roman" w:hAnsi="Times New Roman" w:cs="Times New Roman"/>
          <w:sz w:val="16"/>
          <w:szCs w:val="16"/>
        </w:rPr>
        <w:t xml:space="preserve"> </w:t>
      </w:r>
      <w:r>
        <w:rPr>
          <w:rFonts w:ascii="Times New Roman" w:hAnsi="Times New Roman" w:cs="Times New Roman"/>
          <w:i/>
          <w:iCs/>
          <w:sz w:val="16"/>
          <w:szCs w:val="16"/>
        </w:rPr>
        <w:t xml:space="preserve">Forensic Sci Med Pathol </w:t>
      </w:r>
      <w:r>
        <w:rPr>
          <w:rFonts w:ascii="Times New Roman" w:hAnsi="Times New Roman" w:cs="Times New Roman"/>
          <w:sz w:val="16"/>
          <w:szCs w:val="16"/>
        </w:rPr>
        <w:t>. 2012;8(3):208–17.</w:t>
      </w:r>
    </w:p>
    <w:p w:rsidR="00E728BF" w:rsidRDefault="003623EE">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Dirnhofer R, Jackowski C, Vock</w:t>
      </w:r>
      <w:r>
        <w:rPr>
          <w:rFonts w:ascii="Times New Roman" w:hAnsi="Times New Roman" w:cs="Times New Roman"/>
          <w:sz w:val="16"/>
          <w:szCs w:val="16"/>
        </w:rPr>
        <w:t xml:space="preserve"> </w:t>
      </w:r>
      <w:r>
        <w:rPr>
          <w:rFonts w:ascii="Times New Roman" w:hAnsi="Times New Roman" w:cs="Times New Roman"/>
          <w:sz w:val="16"/>
          <w:szCs w:val="16"/>
        </w:rPr>
        <w:t>P, Potter</w:t>
      </w:r>
      <w:r>
        <w:rPr>
          <w:rFonts w:ascii="Times New Roman" w:hAnsi="Times New Roman" w:cs="Times New Roman"/>
          <w:sz w:val="16"/>
          <w:szCs w:val="16"/>
        </w:rPr>
        <w:t xml:space="preserve"> </w:t>
      </w:r>
      <w:r>
        <w:rPr>
          <w:rFonts w:ascii="Times New Roman" w:hAnsi="Times New Roman" w:cs="Times New Roman"/>
          <w:sz w:val="16"/>
          <w:szCs w:val="16"/>
        </w:rPr>
        <w:t>K and Thali MJ</w:t>
      </w:r>
      <w:r>
        <w:rPr>
          <w:rFonts w:ascii="Times New Roman" w:hAnsi="Times New Roman" w:cs="Times New Roman"/>
          <w:sz w:val="16"/>
          <w:szCs w:val="16"/>
        </w:rPr>
        <w:t>,</w:t>
      </w:r>
      <w:r>
        <w:rPr>
          <w:rFonts w:ascii="Times New Roman" w:hAnsi="Times New Roman" w:cs="Times New Roman"/>
          <w:sz w:val="16"/>
          <w:szCs w:val="16"/>
        </w:rPr>
        <w:t xml:space="preserve"> </w:t>
      </w:r>
      <w:r>
        <w:rPr>
          <w:rFonts w:ascii="Times New Roman" w:hAnsi="Times New Roman" w:cs="Times New Roman"/>
          <w:sz w:val="16"/>
          <w:szCs w:val="16"/>
        </w:rPr>
        <w:t>“</w:t>
      </w:r>
      <w:r>
        <w:rPr>
          <w:rFonts w:ascii="Times New Roman" w:hAnsi="Times New Roman" w:cs="Times New Roman"/>
          <w:sz w:val="16"/>
          <w:szCs w:val="16"/>
        </w:rPr>
        <w:t>Virtopsy: Minimally invasive, imaging-guided virtual autopsy</w:t>
      </w:r>
      <w:r>
        <w:rPr>
          <w:rFonts w:ascii="Times New Roman" w:hAnsi="Times New Roman" w:cs="Times New Roman"/>
          <w:sz w:val="16"/>
          <w:szCs w:val="16"/>
        </w:rPr>
        <w:t>”,</w:t>
      </w:r>
      <w:r>
        <w:rPr>
          <w:rFonts w:ascii="Times New Roman" w:hAnsi="Times New Roman" w:cs="Times New Roman"/>
          <w:sz w:val="16"/>
          <w:szCs w:val="16"/>
        </w:rPr>
        <w:t xml:space="preserve"> Radiographics</w:t>
      </w:r>
      <w:r>
        <w:rPr>
          <w:rFonts w:ascii="Times New Roman" w:hAnsi="Times New Roman" w:cs="Times New Roman"/>
          <w:sz w:val="16"/>
          <w:szCs w:val="16"/>
        </w:rPr>
        <w:t>,</w:t>
      </w:r>
      <w:r>
        <w:rPr>
          <w:rFonts w:ascii="Times New Roman" w:hAnsi="Times New Roman" w:cs="Times New Roman"/>
          <w:sz w:val="16"/>
          <w:szCs w:val="16"/>
        </w:rPr>
        <w:t xml:space="preserve"> 2006</w:t>
      </w:r>
      <w:r>
        <w:rPr>
          <w:rFonts w:ascii="Times New Roman" w:hAnsi="Times New Roman" w:cs="Times New Roman"/>
          <w:sz w:val="16"/>
          <w:szCs w:val="16"/>
        </w:rPr>
        <w:t xml:space="preserve">, </w:t>
      </w:r>
      <w:r>
        <w:rPr>
          <w:rFonts w:ascii="Times New Roman" w:hAnsi="Times New Roman" w:cs="Times New Roman"/>
          <w:sz w:val="16"/>
          <w:szCs w:val="16"/>
        </w:rPr>
        <w:t>26, 1305-33. doi: 10.1148/rg.265065001</w:t>
      </w:r>
    </w:p>
    <w:p w:rsidR="00E728BF" w:rsidRDefault="003623EE">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Aghayev</w:t>
      </w:r>
      <w:r>
        <w:rPr>
          <w:rFonts w:ascii="Times New Roman" w:hAnsi="Times New Roman" w:cs="Times New Roman"/>
          <w:sz w:val="16"/>
          <w:szCs w:val="16"/>
        </w:rPr>
        <w:t xml:space="preserve"> </w:t>
      </w:r>
      <w:r>
        <w:rPr>
          <w:rFonts w:ascii="Times New Roman" w:hAnsi="Times New Roman" w:cs="Times New Roman"/>
          <w:sz w:val="16"/>
          <w:szCs w:val="16"/>
        </w:rPr>
        <w:t xml:space="preserve">E, Thali MJ, Sonnenschein M, Jackowski C, Dirnhofer R, </w:t>
      </w:r>
      <w:r>
        <w:rPr>
          <w:rFonts w:ascii="Times New Roman" w:hAnsi="Times New Roman" w:cs="Times New Roman"/>
          <w:sz w:val="16"/>
          <w:szCs w:val="16"/>
        </w:rPr>
        <w:t>et al.,</w:t>
      </w:r>
      <w:r>
        <w:rPr>
          <w:rFonts w:ascii="Times New Roman" w:hAnsi="Times New Roman" w:cs="Times New Roman"/>
          <w:sz w:val="16"/>
          <w:szCs w:val="16"/>
        </w:rPr>
        <w:t xml:space="preserve"> </w:t>
      </w:r>
      <w:r>
        <w:rPr>
          <w:rFonts w:ascii="Times New Roman" w:hAnsi="Times New Roman" w:cs="Times New Roman"/>
          <w:sz w:val="16"/>
          <w:szCs w:val="16"/>
        </w:rPr>
        <w:t>“</w:t>
      </w:r>
      <w:r>
        <w:rPr>
          <w:rFonts w:ascii="Times New Roman" w:hAnsi="Times New Roman" w:cs="Times New Roman"/>
          <w:sz w:val="16"/>
          <w:szCs w:val="16"/>
        </w:rPr>
        <w:t>Post-mortem tissue sampling using computed tomography guidance</w:t>
      </w:r>
      <w:r>
        <w:rPr>
          <w:rFonts w:ascii="Times New Roman" w:hAnsi="Times New Roman" w:cs="Times New Roman"/>
          <w:sz w:val="16"/>
          <w:szCs w:val="16"/>
        </w:rPr>
        <w:t>”,</w:t>
      </w:r>
      <w:r>
        <w:rPr>
          <w:rFonts w:ascii="Times New Roman" w:hAnsi="Times New Roman" w:cs="Times New Roman"/>
          <w:sz w:val="16"/>
          <w:szCs w:val="16"/>
        </w:rPr>
        <w:t xml:space="preserve"> Forensic Sci. Int.</w:t>
      </w:r>
      <w:r>
        <w:rPr>
          <w:rFonts w:ascii="Times New Roman" w:hAnsi="Times New Roman" w:cs="Times New Roman"/>
          <w:sz w:val="16"/>
          <w:szCs w:val="16"/>
        </w:rPr>
        <w:t xml:space="preserve">,  </w:t>
      </w:r>
      <w:r>
        <w:rPr>
          <w:rFonts w:ascii="Times New Roman" w:hAnsi="Times New Roman" w:cs="Times New Roman"/>
          <w:sz w:val="16"/>
          <w:szCs w:val="16"/>
        </w:rPr>
        <w:t>2007</w:t>
      </w:r>
      <w:r>
        <w:rPr>
          <w:rFonts w:ascii="Times New Roman" w:hAnsi="Times New Roman" w:cs="Times New Roman"/>
          <w:sz w:val="16"/>
          <w:szCs w:val="16"/>
        </w:rPr>
        <w:t xml:space="preserve">, </w:t>
      </w:r>
      <w:r>
        <w:rPr>
          <w:rFonts w:ascii="Times New Roman" w:hAnsi="Times New Roman" w:cs="Times New Roman"/>
          <w:sz w:val="16"/>
          <w:szCs w:val="16"/>
        </w:rPr>
        <w:t>166, 199–203. doi: 10.1016/j.fo</w:t>
      </w:r>
      <w:r>
        <w:rPr>
          <w:rFonts w:ascii="Times New Roman" w:hAnsi="Times New Roman" w:cs="Times New Roman"/>
          <w:sz w:val="16"/>
          <w:szCs w:val="16"/>
        </w:rPr>
        <w:t>rsciint.2006.05.035</w:t>
      </w:r>
    </w:p>
    <w:p w:rsidR="00E728BF" w:rsidRDefault="003623EE">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Bolliger SA</w:t>
      </w:r>
      <w:r>
        <w:rPr>
          <w:rFonts w:ascii="Times New Roman" w:hAnsi="Times New Roman" w:cs="Times New Roman"/>
          <w:sz w:val="16"/>
          <w:szCs w:val="16"/>
        </w:rPr>
        <w:t xml:space="preserve"> and </w:t>
      </w:r>
      <w:r>
        <w:rPr>
          <w:rFonts w:ascii="Times New Roman" w:hAnsi="Times New Roman" w:cs="Times New Roman"/>
          <w:sz w:val="16"/>
          <w:szCs w:val="16"/>
        </w:rPr>
        <w:t>Thali MJ</w:t>
      </w:r>
      <w:r>
        <w:rPr>
          <w:rFonts w:ascii="Times New Roman" w:hAnsi="Times New Roman" w:cs="Times New Roman"/>
          <w:sz w:val="16"/>
          <w:szCs w:val="16"/>
        </w:rPr>
        <w:t>, “</w:t>
      </w:r>
      <w:r>
        <w:rPr>
          <w:rFonts w:ascii="Times New Roman" w:hAnsi="Times New Roman" w:cs="Times New Roman"/>
          <w:sz w:val="16"/>
          <w:szCs w:val="16"/>
        </w:rPr>
        <w:t>Imaging and virtual autopsy: looking back and forward</w:t>
      </w:r>
      <w:r>
        <w:rPr>
          <w:rFonts w:ascii="Times New Roman" w:hAnsi="Times New Roman" w:cs="Times New Roman"/>
          <w:sz w:val="16"/>
          <w:szCs w:val="16"/>
        </w:rPr>
        <w:t>”,</w:t>
      </w:r>
      <w:r>
        <w:rPr>
          <w:rFonts w:ascii="Times New Roman" w:hAnsi="Times New Roman" w:cs="Times New Roman"/>
          <w:sz w:val="16"/>
          <w:szCs w:val="16"/>
        </w:rPr>
        <w:t xml:space="preserve"> </w:t>
      </w:r>
      <w:r>
        <w:rPr>
          <w:rFonts w:ascii="Times New Roman" w:hAnsi="Times New Roman" w:cs="Times New Roman"/>
          <w:i/>
          <w:iCs/>
          <w:sz w:val="16"/>
          <w:szCs w:val="16"/>
        </w:rPr>
        <w:t xml:space="preserve">Philos Trans R Soc Lond B Biol Sci </w:t>
      </w:r>
      <w:r>
        <w:rPr>
          <w:rFonts w:ascii="Times New Roman" w:hAnsi="Times New Roman" w:cs="Times New Roman"/>
          <w:sz w:val="16"/>
          <w:szCs w:val="16"/>
        </w:rPr>
        <w:t>. 2015;370(1674):20140253.</w:t>
      </w:r>
    </w:p>
    <w:p w:rsidR="00E728BF" w:rsidRDefault="003623EE">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Levy AD, Harcke HT, Getz JM, Mallak CT, Caruso JL, Pearse L, et al.</w:t>
      </w:r>
      <w:r>
        <w:rPr>
          <w:rFonts w:ascii="Times New Roman" w:hAnsi="Times New Roman" w:cs="Times New Roman"/>
          <w:sz w:val="16"/>
          <w:szCs w:val="16"/>
        </w:rPr>
        <w:t>, “</w:t>
      </w:r>
      <w:r>
        <w:rPr>
          <w:rFonts w:ascii="Times New Roman" w:hAnsi="Times New Roman" w:cs="Times New Roman"/>
          <w:sz w:val="16"/>
          <w:szCs w:val="16"/>
        </w:rPr>
        <w:t>Virtual Autopsy: Two-</w:t>
      </w:r>
      <w:r>
        <w:rPr>
          <w:rFonts w:ascii="Times New Roman" w:hAnsi="Times New Roman" w:cs="Times New Roman"/>
          <w:sz w:val="16"/>
          <w:szCs w:val="16"/>
        </w:rPr>
        <w:t xml:space="preserve"> and Three-dimensional Multidetector CT Findings in Drowning with Autopsy Comparison</w:t>
      </w:r>
      <w:r>
        <w:rPr>
          <w:rFonts w:ascii="Times New Roman" w:hAnsi="Times New Roman" w:cs="Times New Roman"/>
          <w:sz w:val="16"/>
          <w:szCs w:val="16"/>
        </w:rPr>
        <w:t xml:space="preserve">”, </w:t>
      </w:r>
      <w:r>
        <w:rPr>
          <w:rFonts w:ascii="Times New Roman" w:hAnsi="Times New Roman" w:cs="Times New Roman"/>
          <w:sz w:val="16"/>
          <w:szCs w:val="16"/>
        </w:rPr>
        <w:t xml:space="preserve">1. </w:t>
      </w:r>
      <w:r>
        <w:rPr>
          <w:rFonts w:ascii="Times New Roman" w:hAnsi="Times New Roman" w:cs="Times New Roman"/>
          <w:i/>
          <w:iCs/>
          <w:sz w:val="16"/>
          <w:szCs w:val="16"/>
        </w:rPr>
        <w:t>Radiol</w:t>
      </w:r>
      <w:r>
        <w:rPr>
          <w:rFonts w:ascii="Times New Roman" w:hAnsi="Times New Roman" w:cs="Times New Roman"/>
          <w:sz w:val="16"/>
          <w:szCs w:val="16"/>
        </w:rPr>
        <w:t>.</w:t>
      </w:r>
      <w:r>
        <w:rPr>
          <w:rFonts w:ascii="Times New Roman" w:hAnsi="Times New Roman" w:cs="Times New Roman"/>
          <w:sz w:val="16"/>
          <w:szCs w:val="16"/>
        </w:rPr>
        <w:t xml:space="preserve"> </w:t>
      </w:r>
      <w:r>
        <w:rPr>
          <w:rFonts w:ascii="Times New Roman" w:hAnsi="Times New Roman" w:cs="Times New Roman"/>
          <w:sz w:val="16"/>
          <w:szCs w:val="16"/>
        </w:rPr>
        <w:t>2007;243(3):862–8</w:t>
      </w:r>
    </w:p>
    <w:p w:rsidR="00E728BF" w:rsidRDefault="003623EE">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Patriquin L, Kassarjian A, O’Brien M, Andry C</w:t>
      </w:r>
      <w:r>
        <w:rPr>
          <w:rFonts w:ascii="Times New Roman" w:hAnsi="Times New Roman" w:cs="Times New Roman"/>
          <w:sz w:val="16"/>
          <w:szCs w:val="16"/>
        </w:rPr>
        <w:t xml:space="preserve"> and</w:t>
      </w:r>
      <w:r>
        <w:rPr>
          <w:rFonts w:ascii="Times New Roman" w:hAnsi="Times New Roman" w:cs="Times New Roman"/>
          <w:sz w:val="16"/>
          <w:szCs w:val="16"/>
        </w:rPr>
        <w:t xml:space="preserve"> Eustace S</w:t>
      </w:r>
      <w:r>
        <w:rPr>
          <w:rFonts w:ascii="Times New Roman" w:hAnsi="Times New Roman" w:cs="Times New Roman"/>
          <w:sz w:val="16"/>
          <w:szCs w:val="16"/>
        </w:rPr>
        <w:t>, “</w:t>
      </w:r>
      <w:r>
        <w:rPr>
          <w:rFonts w:ascii="Times New Roman" w:hAnsi="Times New Roman" w:cs="Times New Roman"/>
          <w:sz w:val="16"/>
          <w:szCs w:val="16"/>
        </w:rPr>
        <w:t>Postmortem whole-body magnetic resonance imaging as an adjunct to autopsy: Pre</w:t>
      </w:r>
      <w:r>
        <w:rPr>
          <w:rFonts w:ascii="Times New Roman" w:hAnsi="Times New Roman" w:cs="Times New Roman"/>
          <w:sz w:val="16"/>
          <w:szCs w:val="16"/>
        </w:rPr>
        <w:t>liminary clinical experience</w:t>
      </w:r>
      <w:r>
        <w:rPr>
          <w:rFonts w:ascii="Times New Roman" w:hAnsi="Times New Roman" w:cs="Times New Roman"/>
          <w:sz w:val="16"/>
          <w:szCs w:val="16"/>
        </w:rPr>
        <w:t xml:space="preserve">”, </w:t>
      </w:r>
      <w:r>
        <w:rPr>
          <w:rFonts w:ascii="Times New Roman" w:hAnsi="Times New Roman" w:cs="Times New Roman"/>
          <w:i/>
          <w:iCs/>
          <w:sz w:val="16"/>
          <w:szCs w:val="16"/>
        </w:rPr>
        <w:t>J Magn Reson Imaging</w:t>
      </w:r>
      <w:r>
        <w:rPr>
          <w:rFonts w:ascii="Times New Roman" w:hAnsi="Times New Roman" w:cs="Times New Roman"/>
          <w:i/>
          <w:iCs/>
          <w:sz w:val="16"/>
          <w:szCs w:val="16"/>
        </w:rPr>
        <w:t>,</w:t>
      </w:r>
      <w:r>
        <w:rPr>
          <w:rFonts w:ascii="Times New Roman" w:hAnsi="Times New Roman" w:cs="Times New Roman"/>
          <w:sz w:val="16"/>
          <w:szCs w:val="16"/>
        </w:rPr>
        <w:t>2001;13(2):277–87.</w:t>
      </w:r>
    </w:p>
    <w:p w:rsidR="00E728BF" w:rsidRDefault="003623EE">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Karumuri S, Kumar R, Athota A</w:t>
      </w:r>
      <w:r>
        <w:rPr>
          <w:rFonts w:ascii="Times New Roman" w:hAnsi="Times New Roman" w:cs="Times New Roman"/>
          <w:sz w:val="16"/>
          <w:szCs w:val="16"/>
        </w:rPr>
        <w:t xml:space="preserve"> and</w:t>
      </w:r>
      <w:r>
        <w:rPr>
          <w:rFonts w:ascii="Times New Roman" w:hAnsi="Times New Roman" w:cs="Times New Roman"/>
          <w:sz w:val="16"/>
          <w:szCs w:val="16"/>
        </w:rPr>
        <w:t xml:space="preserve"> Rastogi T</w:t>
      </w:r>
      <w:r>
        <w:rPr>
          <w:rFonts w:ascii="Times New Roman" w:hAnsi="Times New Roman" w:cs="Times New Roman"/>
          <w:sz w:val="16"/>
          <w:szCs w:val="16"/>
        </w:rPr>
        <w:t>, “</w:t>
      </w:r>
      <w:r>
        <w:rPr>
          <w:rFonts w:ascii="Times New Roman" w:hAnsi="Times New Roman" w:cs="Times New Roman"/>
          <w:sz w:val="16"/>
          <w:szCs w:val="16"/>
        </w:rPr>
        <w:t>Forensic radiology: An emerging tool in identification</w:t>
      </w:r>
      <w:r>
        <w:rPr>
          <w:rFonts w:ascii="Times New Roman" w:hAnsi="Times New Roman" w:cs="Times New Roman"/>
          <w:sz w:val="16"/>
          <w:szCs w:val="16"/>
        </w:rPr>
        <w:t>”,</w:t>
      </w:r>
      <w:r>
        <w:rPr>
          <w:rFonts w:ascii="Times New Roman" w:hAnsi="Times New Roman" w:cs="Times New Roman"/>
          <w:sz w:val="16"/>
          <w:szCs w:val="16"/>
        </w:rPr>
        <w:t xml:space="preserve"> </w:t>
      </w:r>
      <w:r>
        <w:rPr>
          <w:rFonts w:ascii="Times New Roman" w:hAnsi="Times New Roman" w:cs="Times New Roman"/>
          <w:i/>
          <w:iCs/>
          <w:sz w:val="16"/>
          <w:szCs w:val="16"/>
        </w:rPr>
        <w:t>J Indian Acad Oral Med Radiol</w:t>
      </w:r>
      <w:r>
        <w:rPr>
          <w:rFonts w:ascii="Times New Roman" w:hAnsi="Times New Roman" w:cs="Times New Roman"/>
          <w:sz w:val="16"/>
          <w:szCs w:val="16"/>
        </w:rPr>
        <w:t>. 2015;27(3):416–22.</w:t>
      </w:r>
    </w:p>
    <w:p w:rsidR="00E728BF" w:rsidRDefault="003623EE">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Patowary AJ</w:t>
      </w:r>
      <w:r>
        <w:rPr>
          <w:rFonts w:ascii="Times New Roman" w:hAnsi="Times New Roman" w:cs="Times New Roman"/>
          <w:sz w:val="16"/>
          <w:szCs w:val="16"/>
        </w:rPr>
        <w:t>, “</w:t>
      </w:r>
      <w:r>
        <w:rPr>
          <w:rFonts w:ascii="Times New Roman" w:hAnsi="Times New Roman" w:cs="Times New Roman"/>
          <w:sz w:val="16"/>
          <w:szCs w:val="16"/>
        </w:rPr>
        <w:t xml:space="preserve">Virtopsy: </w:t>
      </w:r>
      <w:r>
        <w:rPr>
          <w:rFonts w:ascii="Times New Roman" w:hAnsi="Times New Roman" w:cs="Times New Roman"/>
          <w:sz w:val="16"/>
          <w:szCs w:val="16"/>
        </w:rPr>
        <w:t>One Step</w:t>
      </w:r>
      <w:r>
        <w:rPr>
          <w:rFonts w:ascii="Times New Roman" w:hAnsi="Times New Roman" w:cs="Times New Roman"/>
          <w:sz w:val="16"/>
          <w:szCs w:val="16"/>
        </w:rPr>
        <w:t xml:space="preserve"> Forward In The Field Of Forensic Medicine - A Review</w:t>
      </w:r>
      <w:r>
        <w:rPr>
          <w:rFonts w:ascii="Times New Roman" w:hAnsi="Times New Roman" w:cs="Times New Roman"/>
          <w:sz w:val="16"/>
          <w:szCs w:val="16"/>
        </w:rPr>
        <w:t xml:space="preserve">”, </w:t>
      </w:r>
      <w:r>
        <w:rPr>
          <w:rFonts w:ascii="Times New Roman" w:hAnsi="Times New Roman" w:cs="Times New Roman"/>
          <w:i/>
          <w:iCs/>
          <w:sz w:val="16"/>
          <w:szCs w:val="16"/>
        </w:rPr>
        <w:t>J Indian Acad Forensic Med</w:t>
      </w:r>
      <w:r>
        <w:rPr>
          <w:rFonts w:ascii="Times New Roman" w:hAnsi="Times New Roman" w:cs="Times New Roman"/>
          <w:sz w:val="16"/>
          <w:szCs w:val="16"/>
        </w:rPr>
        <w:t>. 2008;30(1):32–6.</w:t>
      </w:r>
    </w:p>
    <w:p w:rsidR="00E728BF" w:rsidRDefault="003623EE">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color w:val="333333"/>
          <w:sz w:val="16"/>
          <w:szCs w:val="16"/>
          <w:lang w:eastAsia="en-IN"/>
        </w:rPr>
      </w:pPr>
      <w:r>
        <w:rPr>
          <w:rFonts w:ascii="Times New Roman" w:hAnsi="Times New Roman" w:cs="Times New Roman"/>
          <w:sz w:val="16"/>
          <w:szCs w:val="16"/>
        </w:rPr>
        <w:t>Bolliger SA, Filograna L, Spendlove D, Thali MJ, Dirnhofer S, Ross S, et al.</w:t>
      </w:r>
      <w:r>
        <w:rPr>
          <w:rFonts w:ascii="Times New Roman" w:hAnsi="Times New Roman" w:cs="Times New Roman"/>
          <w:sz w:val="16"/>
          <w:szCs w:val="16"/>
        </w:rPr>
        <w:t>, “</w:t>
      </w:r>
      <w:r>
        <w:rPr>
          <w:rFonts w:ascii="Times New Roman" w:hAnsi="Times New Roman" w:cs="Times New Roman"/>
          <w:sz w:val="16"/>
          <w:szCs w:val="16"/>
        </w:rPr>
        <w:t xml:space="preserve">Postmortem Imaging-Guided Biopsy as an Adjuvant to Minimally Invasive </w:t>
      </w:r>
      <w:r>
        <w:rPr>
          <w:rFonts w:ascii="Times New Roman" w:hAnsi="Times New Roman" w:cs="Times New Roman"/>
          <w:sz w:val="16"/>
          <w:szCs w:val="16"/>
        </w:rPr>
        <w:t>Autopsy With CT and Postmortem Angiography: A Feasibility Study</w:t>
      </w:r>
      <w:r>
        <w:rPr>
          <w:rFonts w:ascii="Times New Roman" w:hAnsi="Times New Roman" w:cs="Times New Roman"/>
          <w:sz w:val="16"/>
          <w:szCs w:val="16"/>
        </w:rPr>
        <w:t xml:space="preserve">”,  </w:t>
      </w:r>
      <w:r>
        <w:rPr>
          <w:rFonts w:ascii="Times New Roman" w:hAnsi="Times New Roman" w:cs="Times New Roman"/>
          <w:i/>
          <w:iCs/>
          <w:sz w:val="16"/>
          <w:szCs w:val="16"/>
        </w:rPr>
        <w:t>Am J Roentgenol</w:t>
      </w:r>
      <w:r>
        <w:rPr>
          <w:rFonts w:ascii="Times New Roman" w:hAnsi="Times New Roman" w:cs="Times New Roman"/>
          <w:sz w:val="16"/>
          <w:szCs w:val="16"/>
        </w:rPr>
        <w:t>. 2010;195(5):1051–6.</w:t>
      </w:r>
    </w:p>
    <w:p w:rsidR="00E728BF" w:rsidRDefault="003623EE">
      <w:pPr>
        <w:pStyle w:val="ListParagraph"/>
        <w:numPr>
          <w:ilvl w:val="0"/>
          <w:numId w:val="6"/>
        </w:numPr>
        <w:jc w:val="both"/>
        <w:rPr>
          <w:rFonts w:ascii="Times New Roman" w:eastAsia="Times New Roman" w:hAnsi="Times New Roman" w:cs="Times New Roman"/>
          <w:color w:val="333333"/>
          <w:sz w:val="16"/>
          <w:szCs w:val="16"/>
          <w:lang w:eastAsia="en-IN"/>
        </w:rPr>
      </w:pPr>
      <w:r>
        <w:rPr>
          <w:rFonts w:ascii="Times New Roman" w:hAnsi="Times New Roman" w:cs="Times New Roman"/>
          <w:color w:val="333333"/>
          <w:sz w:val="16"/>
          <w:szCs w:val="16"/>
        </w:rPr>
        <w:t>Vadivel JK</w:t>
      </w:r>
      <w:r>
        <w:rPr>
          <w:rFonts w:ascii="Times New Roman" w:hAnsi="Times New Roman" w:cs="Times New Roman"/>
          <w:color w:val="333333"/>
          <w:sz w:val="16"/>
          <w:szCs w:val="16"/>
        </w:rPr>
        <w:t xml:space="preserve"> and </w:t>
      </w:r>
      <w:r>
        <w:rPr>
          <w:rFonts w:ascii="Times New Roman" w:hAnsi="Times New Roman" w:cs="Times New Roman"/>
          <w:color w:val="333333"/>
          <w:sz w:val="16"/>
          <w:szCs w:val="16"/>
        </w:rPr>
        <w:t>Thali MJ</w:t>
      </w:r>
      <w:r>
        <w:rPr>
          <w:rFonts w:ascii="Times New Roman" w:hAnsi="Times New Roman" w:cs="Times New Roman"/>
          <w:color w:val="333333"/>
          <w:sz w:val="16"/>
          <w:szCs w:val="16"/>
        </w:rPr>
        <w:t>, “</w:t>
      </w:r>
      <w:r>
        <w:rPr>
          <w:rFonts w:ascii="Times New Roman" w:hAnsi="Times New Roman" w:cs="Times New Roman"/>
          <w:color w:val="333333"/>
          <w:sz w:val="16"/>
          <w:szCs w:val="16"/>
        </w:rPr>
        <w:t>Virtual autopsy</w:t>
      </w:r>
      <w:r>
        <w:rPr>
          <w:rFonts w:ascii="Times New Roman" w:hAnsi="Times New Roman" w:cs="Times New Roman"/>
          <w:color w:val="333333"/>
          <w:sz w:val="16"/>
          <w:szCs w:val="16"/>
        </w:rPr>
        <w:t xml:space="preserve">”, </w:t>
      </w:r>
      <w:r>
        <w:rPr>
          <w:rFonts w:ascii="Times New Roman" w:hAnsi="Times New Roman" w:cs="Times New Roman"/>
          <w:color w:val="333333"/>
          <w:sz w:val="16"/>
          <w:szCs w:val="16"/>
        </w:rPr>
        <w:t>IJFO. 2016;1(1): 2542-5013.</w:t>
      </w:r>
    </w:p>
    <w:p w:rsidR="00E728BF" w:rsidRDefault="00E728BF"/>
    <w:sectPr w:rsidR="00E728BF" w:rsidSect="009664C1">
      <w:pgSz w:w="11907" w:h="1683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3EE" w:rsidRDefault="003623EE">
      <w:pPr>
        <w:spacing w:line="240" w:lineRule="auto"/>
      </w:pPr>
      <w:r>
        <w:separator/>
      </w:r>
    </w:p>
  </w:endnote>
  <w:endnote w:type="continuationSeparator" w:id="0">
    <w:p w:rsidR="003623EE" w:rsidRDefault="003623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TSYN">
    <w:altName w:val="Malgun Gothic"/>
    <w:charset w:val="81"/>
    <w:family w:val="auto"/>
    <w:pitch w:val="default"/>
    <w:sig w:usb0="00000000" w:usb1="0000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imbusRomNo9L-Regu">
    <w:altName w:val="Calibri"/>
    <w:charset w:val="00"/>
    <w:family w:val="auto"/>
    <w:pitch w:val="default"/>
    <w:sig w:usb0="00000000"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3EE" w:rsidRDefault="003623EE">
      <w:pPr>
        <w:spacing w:after="0"/>
      </w:pPr>
      <w:r>
        <w:separator/>
      </w:r>
    </w:p>
  </w:footnote>
  <w:footnote w:type="continuationSeparator" w:id="0">
    <w:p w:rsidR="003623EE" w:rsidRDefault="003623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0EF10F"/>
    <w:multiLevelType w:val="singleLevel"/>
    <w:tmpl w:val="890EF10F"/>
    <w:lvl w:ilvl="0">
      <w:start w:val="1"/>
      <w:numFmt w:val="upperLetter"/>
      <w:suff w:val="space"/>
      <w:lvlText w:val="%1."/>
      <w:lvlJc w:val="left"/>
      <w:pPr>
        <w:ind w:left="-840"/>
      </w:pPr>
    </w:lvl>
  </w:abstractNum>
  <w:abstractNum w:abstractNumId="1" w15:restartNumberingAfterBreak="0">
    <w:nsid w:val="E61C2EFF"/>
    <w:multiLevelType w:val="singleLevel"/>
    <w:tmpl w:val="E61C2EFF"/>
    <w:lvl w:ilvl="0">
      <w:start w:val="1"/>
      <w:numFmt w:val="upperLetter"/>
      <w:suff w:val="space"/>
      <w:lvlText w:val="%1."/>
      <w:lvlJc w:val="left"/>
      <w:pPr>
        <w:ind w:left="-420"/>
      </w:pPr>
    </w:lvl>
  </w:abstractNum>
  <w:abstractNum w:abstractNumId="2" w15:restartNumberingAfterBreak="0">
    <w:multiLevelType w:val="multilevel"/>
    <w:tmpl w:val="0000000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Times New Roman" w:eastAsia="MTSY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0000002"/>
    <w:multiLevelType w:val="multilevel"/>
    <w:tmpl w:val="000000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0000004"/>
    <w:multiLevelType w:val="multilevel"/>
    <w:tmpl w:val="00000004"/>
    <w:lvl w:ilvl="0">
      <w:start w:val="1"/>
      <w:numFmt w:val="decimal"/>
      <w:lvlText w:val="%1."/>
      <w:lvlJc w:val="left"/>
      <w:pPr>
        <w:ind w:left="360" w:hanging="360"/>
      </w:pPr>
      <w:rPr>
        <w:rFonts w:hint="default"/>
      </w:rPr>
    </w:lvl>
    <w:lvl w:ilvl="1">
      <w:start w:val="2"/>
      <w:numFmt w:val="decimal"/>
      <w:isLgl/>
      <w:lvlText w:val="%1.%2"/>
      <w:lvlJc w:val="left"/>
      <w:pPr>
        <w:ind w:left="480" w:hanging="42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640" w:hanging="2160"/>
      </w:pPr>
      <w:rPr>
        <w:rFonts w:hint="default"/>
      </w:rPr>
    </w:lvl>
  </w:abstractNum>
  <w:abstractNum w:abstractNumId="5" w15:restartNumberingAfterBreak="0">
    <w:nsid w:val="0000000C"/>
    <w:multiLevelType w:val="multilevel"/>
    <w:tmpl w:val="0000000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VerticalSpacing w:val="156"/>
  <w:noPunctuationKerning/>
  <w:characterSpacingControl w:val="doNotCompress"/>
  <w:savePreviewPicture/>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BF"/>
    <w:rsid w:val="003623EE"/>
    <w:rsid w:val="009664C1"/>
    <w:rsid w:val="00E728BF"/>
    <w:rsid w:val="0B774B11"/>
    <w:rsid w:val="0D455707"/>
    <w:rsid w:val="11AC2B40"/>
    <w:rsid w:val="31224929"/>
    <w:rsid w:val="49A5078B"/>
    <w:rsid w:val="5A6444C2"/>
    <w:rsid w:val="5F612E07"/>
    <w:rsid w:val="710B7800"/>
    <w:rsid w:val="75EB6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88D08"/>
  <w15:docId w15:val="{3D836EFF-F8AB-454C-9C0D-D38A1CF4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cs="SimSu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customStyle="1" w:styleId="Author">
    <w:name w:val="Author"/>
    <w:uiPriority w:val="99"/>
    <w:qFormat/>
    <w:pPr>
      <w:spacing w:before="360" w:after="40"/>
      <w:jc w:val="center"/>
    </w:pPr>
    <w:rPr>
      <w:rFonts w:eastAsia="Times New Roman"/>
      <w:sz w:val="22"/>
      <w:szCs w:val="22"/>
      <w:lang w:val="en-US" w:eastAsia="en-US"/>
    </w:rPr>
  </w:style>
  <w:style w:type="paragraph" w:customStyle="1" w:styleId="Affiliation">
    <w:name w:val="Affiliation"/>
    <w:uiPriority w:val="99"/>
    <w:qFormat/>
    <w:pPr>
      <w:jc w:val="center"/>
    </w:pPr>
    <w:rPr>
      <w:rFonts w:eastAsia="Times New Roman"/>
      <w:lang w:val="en-US" w:eastAsia="en-US"/>
    </w:rPr>
  </w:style>
  <w:style w:type="paragraph" w:styleId="ListParagraph">
    <w:name w:val="List Paragraph"/>
    <w:basedOn w:val="Normal"/>
    <w:uiPriority w:val="34"/>
    <w:qFormat/>
    <w:pPr>
      <w:ind w:left="720"/>
      <w:contextualSpacing/>
    </w:pPr>
  </w:style>
  <w:style w:type="paragraph" w:customStyle="1" w:styleId="Pa18">
    <w:name w:val="Pa18"/>
    <w:basedOn w:val="Default"/>
    <w:next w:val="Default"/>
    <w:uiPriority w:val="99"/>
    <w:pPr>
      <w:spacing w:line="191" w:lineRule="atLeast"/>
    </w:pPr>
    <w:rPr>
      <w:rFonts w:cs="SimSun"/>
      <w:color w:val="auto"/>
    </w:rPr>
  </w:style>
  <w:style w:type="paragraph" w:customStyle="1" w:styleId="Default">
    <w:name w:val="Default"/>
    <w:pPr>
      <w:autoSpaceDE w:val="0"/>
      <w:autoSpaceDN w:val="0"/>
      <w:adjustRightInd w:val="0"/>
    </w:pPr>
    <w:rPr>
      <w:rFonts w:ascii="Palatino Linotype" w:hAnsi="Palatino Linotype" w:cs="Palatino Linotype"/>
      <w:color w:val="000000"/>
      <w:sz w:val="24"/>
      <w:szCs w:val="24"/>
      <w:lang w:val="en-US" w:eastAsia="en-US"/>
    </w:rPr>
  </w:style>
  <w:style w:type="character" w:customStyle="1" w:styleId="A3">
    <w:name w:val="A3"/>
    <w:uiPriority w:val="99"/>
    <w:rPr>
      <w:rFonts w:cs="Palatino Linotype"/>
      <w:color w:val="000000"/>
      <w:sz w:val="11"/>
      <w:szCs w:val="11"/>
    </w:rPr>
  </w:style>
  <w:style w:type="paragraph" w:customStyle="1" w:styleId="Pa1">
    <w:name w:val="Pa1"/>
    <w:basedOn w:val="Default"/>
    <w:next w:val="Default"/>
    <w:uiPriority w:val="99"/>
    <w:qFormat/>
    <w:pPr>
      <w:spacing w:line="191" w:lineRule="atLeast"/>
    </w:pPr>
    <w:rPr>
      <w:rFonts w:cs="SimSu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riya_kei@yahoo.c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2142</Words>
  <Characters>12211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Pradip</dc:creator>
  <cp:lastModifiedBy>inspiron 14</cp:lastModifiedBy>
  <cp:revision>2</cp:revision>
  <dcterms:created xsi:type="dcterms:W3CDTF">2022-08-26T07:00:00Z</dcterms:created>
  <dcterms:modified xsi:type="dcterms:W3CDTF">2022-08-26T13:54:00Z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7E8BEE71B9CB4BD6BBF78978295B5EA8</vt:lpwstr>
  </property>
</Properties>
</file>