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08E" w:rsidRDefault="000B008E" w:rsidP="0004294A">
      <w:pPr>
        <w:tabs>
          <w:tab w:val="left" w:pos="9639"/>
        </w:tabs>
        <w:autoSpaceDE w:val="0"/>
        <w:autoSpaceDN w:val="0"/>
        <w:adjustRightInd w:val="0"/>
        <w:spacing w:line="360" w:lineRule="auto"/>
        <w:jc w:val="center"/>
        <w:rPr>
          <w:b/>
          <w:sz w:val="28"/>
          <w:szCs w:val="28"/>
        </w:rPr>
      </w:pPr>
      <w:r>
        <w:rPr>
          <w:b/>
          <w:sz w:val="28"/>
          <w:szCs w:val="28"/>
        </w:rPr>
        <w:t>Effect of Ionic Liquids in Nanoparticle synthesis: Interaction and Organization</w:t>
      </w:r>
    </w:p>
    <w:p w:rsidR="000B008E" w:rsidRDefault="00EE506F" w:rsidP="0004294A">
      <w:pPr>
        <w:tabs>
          <w:tab w:val="left" w:pos="9639"/>
        </w:tabs>
        <w:autoSpaceDE w:val="0"/>
        <w:autoSpaceDN w:val="0"/>
        <w:adjustRightInd w:val="0"/>
        <w:spacing w:line="360" w:lineRule="auto"/>
        <w:jc w:val="center"/>
      </w:pPr>
      <w:proofErr w:type="spellStart"/>
      <w:r w:rsidRPr="00EE506F">
        <w:t>Manju</w:t>
      </w:r>
      <w:proofErr w:type="spellEnd"/>
      <w:r w:rsidRPr="00EE506F">
        <w:t xml:space="preserve"> </w:t>
      </w:r>
      <w:proofErr w:type="spellStart"/>
      <w:proofErr w:type="gramStart"/>
      <w:r w:rsidRPr="00EE506F">
        <w:t>Kumari</w:t>
      </w:r>
      <w:r>
        <w:t>,</w:t>
      </w:r>
      <w:r w:rsidRPr="00EE506F">
        <w:rPr>
          <w:vertAlign w:val="superscript"/>
        </w:rPr>
        <w:t>a</w:t>
      </w:r>
      <w:proofErr w:type="spellEnd"/>
      <w:proofErr w:type="gramEnd"/>
      <w:r>
        <w:t>*</w:t>
      </w:r>
      <w:r w:rsidRPr="00EE506F">
        <w:t xml:space="preserve"> </w:t>
      </w:r>
      <w:proofErr w:type="spellStart"/>
      <w:r w:rsidR="00435A46">
        <w:t>Durga</w:t>
      </w:r>
      <w:proofErr w:type="spellEnd"/>
      <w:r w:rsidR="00435A46">
        <w:t xml:space="preserve"> </w:t>
      </w:r>
      <w:proofErr w:type="spellStart"/>
      <w:r w:rsidR="00435A46">
        <w:t>Gupta</w:t>
      </w:r>
      <w:r>
        <w:t>,</w:t>
      </w:r>
      <w:r w:rsidRPr="00EE506F">
        <w:rPr>
          <w:vertAlign w:val="superscript"/>
        </w:rPr>
        <w:t>b</w:t>
      </w:r>
      <w:proofErr w:type="spellEnd"/>
      <w:r w:rsidR="00435A46">
        <w:t xml:space="preserve"> </w:t>
      </w:r>
      <w:proofErr w:type="spellStart"/>
      <w:r w:rsidR="000B008E" w:rsidRPr="009B5AFD">
        <w:t>Madhulata</w:t>
      </w:r>
      <w:proofErr w:type="spellEnd"/>
      <w:r w:rsidR="000B008E" w:rsidRPr="009B5AFD">
        <w:t xml:space="preserve"> S</w:t>
      </w:r>
      <w:bookmarkStart w:id="0" w:name="_GoBack"/>
      <w:bookmarkEnd w:id="0"/>
      <w:r w:rsidR="000B008E" w:rsidRPr="009B5AFD">
        <w:t>h</w:t>
      </w:r>
      <w:r w:rsidR="000B008E">
        <w:t>ukla</w:t>
      </w:r>
      <w:r w:rsidRPr="00EE506F">
        <w:rPr>
          <w:vertAlign w:val="superscript"/>
        </w:rPr>
        <w:t xml:space="preserve"> </w:t>
      </w:r>
      <w:r w:rsidRPr="00EE506F">
        <w:rPr>
          <w:vertAlign w:val="superscript"/>
        </w:rPr>
        <w:t>b</w:t>
      </w:r>
      <w:r w:rsidR="000B008E">
        <w:t>*</w:t>
      </w:r>
    </w:p>
    <w:p w:rsidR="00EE506F" w:rsidRDefault="00EE506F" w:rsidP="00EE506F">
      <w:pPr>
        <w:spacing w:line="360" w:lineRule="auto"/>
        <w:jc w:val="center"/>
        <w:rPr>
          <w:lang w:val="en-GB"/>
        </w:rPr>
      </w:pPr>
      <w:r w:rsidRPr="00EE506F">
        <w:rPr>
          <w:vertAlign w:val="superscript"/>
        </w:rPr>
        <w:t>a</w:t>
      </w:r>
      <w:r w:rsidRPr="00153AEE">
        <w:rPr>
          <w:lang w:val="en-GB"/>
        </w:rPr>
        <w:t xml:space="preserve"> </w:t>
      </w:r>
      <w:r w:rsidRPr="00153AEE">
        <w:rPr>
          <w:lang w:val="en-GB"/>
        </w:rPr>
        <w:t xml:space="preserve">Department of Chemistry, </w:t>
      </w:r>
      <w:r w:rsidRPr="00EE506F">
        <w:rPr>
          <w:lang w:val="en-GB"/>
        </w:rPr>
        <w:t xml:space="preserve">Maharaja college, </w:t>
      </w:r>
      <w:r>
        <w:rPr>
          <w:lang w:val="en-GB"/>
        </w:rPr>
        <w:t xml:space="preserve">Veer </w:t>
      </w:r>
      <w:proofErr w:type="spellStart"/>
      <w:r>
        <w:rPr>
          <w:lang w:val="en-GB"/>
        </w:rPr>
        <w:t>Kunwar</w:t>
      </w:r>
      <w:proofErr w:type="spellEnd"/>
      <w:r>
        <w:rPr>
          <w:lang w:val="en-GB"/>
        </w:rPr>
        <w:t xml:space="preserve"> Singh University, </w:t>
      </w:r>
      <w:proofErr w:type="spellStart"/>
      <w:r w:rsidRPr="00EE506F">
        <w:rPr>
          <w:lang w:val="en-GB"/>
        </w:rPr>
        <w:t>Ara</w:t>
      </w:r>
      <w:proofErr w:type="spellEnd"/>
      <w:r>
        <w:rPr>
          <w:lang w:val="en-GB"/>
        </w:rPr>
        <w:t xml:space="preserve">, </w:t>
      </w:r>
      <w:r w:rsidR="008C3D2B">
        <w:rPr>
          <w:rFonts w:ascii="Arial" w:hAnsi="Arial" w:cs="Arial"/>
          <w:color w:val="202124"/>
          <w:sz w:val="21"/>
          <w:szCs w:val="21"/>
          <w:shd w:val="clear" w:color="auto" w:fill="FFFFFF"/>
        </w:rPr>
        <w:t>802301</w:t>
      </w:r>
      <w:r>
        <w:rPr>
          <w:lang w:val="en-GB"/>
        </w:rPr>
        <w:t xml:space="preserve">, </w:t>
      </w:r>
      <w:r w:rsidRPr="00153AEE">
        <w:rPr>
          <w:lang w:val="en-GB"/>
        </w:rPr>
        <w:t>India</w:t>
      </w:r>
    </w:p>
    <w:p w:rsidR="000B008E" w:rsidRPr="00153AEE" w:rsidRDefault="00EE506F" w:rsidP="0004294A">
      <w:pPr>
        <w:spacing w:line="360" w:lineRule="auto"/>
        <w:jc w:val="center"/>
        <w:rPr>
          <w:lang w:val="en-GB"/>
        </w:rPr>
      </w:pPr>
      <w:r w:rsidRPr="00EE506F">
        <w:rPr>
          <w:vertAlign w:val="superscript"/>
        </w:rPr>
        <w:t>b</w:t>
      </w:r>
      <w:r w:rsidRPr="00153AEE">
        <w:rPr>
          <w:lang w:val="en-GB"/>
        </w:rPr>
        <w:t xml:space="preserve"> </w:t>
      </w:r>
      <w:r w:rsidR="000B008E" w:rsidRPr="00153AEE">
        <w:rPr>
          <w:lang w:val="en-GB"/>
        </w:rPr>
        <w:t xml:space="preserve">Department of Chemistry, G.B. College, </w:t>
      </w:r>
      <w:proofErr w:type="spellStart"/>
      <w:r w:rsidR="000B008E" w:rsidRPr="00153AEE">
        <w:rPr>
          <w:lang w:val="en-GB"/>
        </w:rPr>
        <w:t>Ramgarh</w:t>
      </w:r>
      <w:proofErr w:type="spellEnd"/>
      <w:r w:rsidR="000B008E" w:rsidRPr="00153AEE">
        <w:rPr>
          <w:lang w:val="en-GB"/>
        </w:rPr>
        <w:t xml:space="preserve">, </w:t>
      </w:r>
      <w:proofErr w:type="spellStart"/>
      <w:r w:rsidR="000B008E" w:rsidRPr="00153AEE">
        <w:rPr>
          <w:lang w:val="en-GB"/>
        </w:rPr>
        <w:t>Kaimur</w:t>
      </w:r>
      <w:proofErr w:type="spellEnd"/>
      <w:r w:rsidR="000B008E">
        <w:rPr>
          <w:lang w:val="en-GB"/>
        </w:rPr>
        <w:t xml:space="preserve">, Veer </w:t>
      </w:r>
      <w:proofErr w:type="spellStart"/>
      <w:r w:rsidR="000B008E">
        <w:rPr>
          <w:lang w:val="en-GB"/>
        </w:rPr>
        <w:t>Kunwar</w:t>
      </w:r>
      <w:proofErr w:type="spellEnd"/>
      <w:r w:rsidR="000B008E">
        <w:rPr>
          <w:lang w:val="en-GB"/>
        </w:rPr>
        <w:t xml:space="preserve"> Singh University, </w:t>
      </w:r>
      <w:r w:rsidR="00AA4761">
        <w:rPr>
          <w:lang w:val="en-GB"/>
        </w:rPr>
        <w:t xml:space="preserve">821110, </w:t>
      </w:r>
      <w:r w:rsidR="000B008E" w:rsidRPr="00153AEE">
        <w:rPr>
          <w:lang w:val="en-GB"/>
        </w:rPr>
        <w:t>India</w:t>
      </w:r>
    </w:p>
    <w:p w:rsidR="000B008E" w:rsidRDefault="000B008E" w:rsidP="0004294A">
      <w:pPr>
        <w:pStyle w:val="NoSpacing"/>
        <w:spacing w:line="360" w:lineRule="auto"/>
        <w:jc w:val="center"/>
        <w:rPr>
          <w:rFonts w:ascii="Times New Roman" w:hAnsi="Times New Roman"/>
          <w:sz w:val="24"/>
          <w:szCs w:val="24"/>
        </w:rPr>
      </w:pPr>
      <w:r w:rsidRPr="00153AEE">
        <w:rPr>
          <w:rFonts w:ascii="Times New Roman" w:hAnsi="Times New Roman"/>
          <w:sz w:val="24"/>
          <w:szCs w:val="24"/>
        </w:rPr>
        <w:t xml:space="preserve">E-mail: </w:t>
      </w:r>
      <w:hyperlink r:id="rId6" w:history="1">
        <w:r w:rsidR="00EE506F" w:rsidRPr="0013219F">
          <w:rPr>
            <w:rStyle w:val="Hyperlink"/>
            <w:rFonts w:ascii="Times New Roman" w:hAnsi="Times New Roman"/>
            <w:sz w:val="24"/>
            <w:szCs w:val="24"/>
          </w:rPr>
          <w:t>manjupandeya@gmail.com</w:t>
        </w:r>
      </w:hyperlink>
      <w:r w:rsidR="00EE506F">
        <w:rPr>
          <w:rFonts w:ascii="Times New Roman" w:hAnsi="Times New Roman"/>
          <w:sz w:val="24"/>
          <w:szCs w:val="24"/>
        </w:rPr>
        <w:t xml:space="preserve">, </w:t>
      </w:r>
      <w:hyperlink r:id="rId7" w:history="1">
        <w:r w:rsidRPr="00DC3D57">
          <w:rPr>
            <w:rStyle w:val="Hyperlink"/>
            <w:rFonts w:ascii="Times New Roman" w:hAnsi="Times New Roman"/>
            <w:sz w:val="24"/>
            <w:szCs w:val="24"/>
          </w:rPr>
          <w:t>madhu1.shukla@gmail.com</w:t>
        </w:r>
      </w:hyperlink>
    </w:p>
    <w:p w:rsidR="000B008E" w:rsidRDefault="000B008E" w:rsidP="0004294A">
      <w:pPr>
        <w:tabs>
          <w:tab w:val="left" w:pos="9639"/>
        </w:tabs>
        <w:autoSpaceDE w:val="0"/>
        <w:autoSpaceDN w:val="0"/>
        <w:adjustRightInd w:val="0"/>
        <w:spacing w:line="360" w:lineRule="auto"/>
        <w:jc w:val="center"/>
        <w:rPr>
          <w:b/>
          <w:sz w:val="28"/>
          <w:szCs w:val="28"/>
        </w:rPr>
      </w:pPr>
    </w:p>
    <w:p w:rsidR="000B008E" w:rsidRDefault="000B008E" w:rsidP="0004294A">
      <w:pPr>
        <w:tabs>
          <w:tab w:val="left" w:pos="9639"/>
        </w:tabs>
        <w:autoSpaceDE w:val="0"/>
        <w:autoSpaceDN w:val="0"/>
        <w:adjustRightInd w:val="0"/>
        <w:spacing w:line="360" w:lineRule="auto"/>
        <w:jc w:val="both"/>
      </w:pPr>
      <w:r w:rsidRPr="00ED2FE9">
        <w:rPr>
          <w:b/>
        </w:rPr>
        <w:t>Abstract:</w:t>
      </w:r>
      <w:r w:rsidRPr="00EC0D3B">
        <w:t xml:space="preserve"> </w:t>
      </w:r>
      <w:r w:rsidR="00A71724" w:rsidRPr="00840DEF">
        <w:rPr>
          <w:rFonts w:eastAsia="Calibri"/>
          <w:shd w:val="clear" w:color="auto" w:fill="FFFFFF"/>
        </w:rPr>
        <w:t xml:space="preserve">Ionic liquids (ILs) are becoming an </w:t>
      </w:r>
      <w:proofErr w:type="spellStart"/>
      <w:r w:rsidR="00A71724" w:rsidRPr="00840DEF">
        <w:rPr>
          <w:rFonts w:eastAsia="Calibri"/>
          <w:shd w:val="clear" w:color="auto" w:fill="FFFFFF"/>
        </w:rPr>
        <w:t>innovatory</w:t>
      </w:r>
      <w:proofErr w:type="spellEnd"/>
      <w:r w:rsidR="00A71724" w:rsidRPr="00840DEF">
        <w:rPr>
          <w:rFonts w:eastAsia="Calibri"/>
          <w:shd w:val="clear" w:color="auto" w:fill="FFFFFF"/>
        </w:rPr>
        <w:t xml:space="preserve"> synthesis medium for nanomaterials, permitting more efficient, safer</w:t>
      </w:r>
      <w:r w:rsidR="00A71724">
        <w:rPr>
          <w:rFonts w:eastAsia="Calibri"/>
          <w:shd w:val="clear" w:color="auto" w:fill="FFFFFF"/>
        </w:rPr>
        <w:t>,</w:t>
      </w:r>
      <w:r w:rsidR="00A71724" w:rsidRPr="00840DEF">
        <w:rPr>
          <w:rFonts w:eastAsia="Calibri"/>
          <w:shd w:val="clear" w:color="auto" w:fill="FFFFFF"/>
        </w:rPr>
        <w:t xml:space="preserve"> and environmentally friendly preparation of high-quality nanoparticles.</w:t>
      </w:r>
      <w:r w:rsidR="00A71724">
        <w:rPr>
          <w:rFonts w:eastAsia="Calibri"/>
          <w:shd w:val="clear" w:color="auto" w:fill="FFFFFF"/>
        </w:rPr>
        <w:t xml:space="preserve"> </w:t>
      </w:r>
      <w:r w:rsidR="00EA6B88" w:rsidRPr="00EC0D3B">
        <w:t>Generally</w:t>
      </w:r>
      <w:r w:rsidRPr="00EC0D3B">
        <w:t xml:space="preserve">, stabilities of </w:t>
      </w:r>
      <w:r>
        <w:t xml:space="preserve">nanoparticles in </w:t>
      </w:r>
      <w:r w:rsidR="00EA6B88">
        <w:t>ILs</w:t>
      </w:r>
      <w:r w:rsidRPr="00EC0D3B">
        <w:t xml:space="preserve"> are </w:t>
      </w:r>
      <w:r w:rsidR="00EA6B88" w:rsidRPr="00EC0D3B">
        <w:t>emphasized</w:t>
      </w:r>
      <w:r w:rsidRPr="00EC0D3B">
        <w:t xml:space="preserve"> as one of their outstanding advantages.</w:t>
      </w:r>
      <w:r w:rsidRPr="001E76E9">
        <w:rPr>
          <w:sz w:val="28"/>
          <w:szCs w:val="28"/>
        </w:rPr>
        <w:t xml:space="preserve"> </w:t>
      </w:r>
      <w:r w:rsidRPr="001E76E9">
        <w:t>I</w:t>
      </w:r>
      <w:r w:rsidR="00EA6B88">
        <w:t>Ls</w:t>
      </w:r>
      <w:r w:rsidRPr="001E76E9">
        <w:t xml:space="preserve"> </w:t>
      </w:r>
      <w:r w:rsidR="004E1AFB">
        <w:t xml:space="preserve">are </w:t>
      </w:r>
      <w:r w:rsidR="00EA6B88" w:rsidRPr="001E76E9">
        <w:t>employed</w:t>
      </w:r>
      <w:r w:rsidRPr="001E76E9">
        <w:t xml:space="preserve"> as </w:t>
      </w:r>
      <w:r w:rsidR="00EA6B88">
        <w:t xml:space="preserve">solvent for the of </w:t>
      </w:r>
      <w:r w:rsidRPr="001E76E9">
        <w:t>nanoparticles</w:t>
      </w:r>
      <w:r w:rsidR="00AB2712">
        <w:t xml:space="preserve"> (NPs)</w:t>
      </w:r>
      <w:r w:rsidRPr="001E76E9">
        <w:t xml:space="preserve"> as well as for surface functionalization.</w:t>
      </w:r>
      <w:r>
        <w:t xml:space="preserve"> </w:t>
      </w:r>
      <w:r w:rsidRPr="00EC0D3B">
        <w:t xml:space="preserve">This </w:t>
      </w:r>
      <w:r>
        <w:t>chapter</w:t>
      </w:r>
      <w:r w:rsidRPr="00EC0D3B">
        <w:t xml:space="preserve"> aims to cover in explaining the stabilities of</w:t>
      </w:r>
      <w:r>
        <w:t xml:space="preserve"> </w:t>
      </w:r>
      <w:r w:rsidR="00AB2712">
        <w:t>NPs</w:t>
      </w:r>
      <w:r>
        <w:t xml:space="preserve"> in</w:t>
      </w:r>
      <w:r w:rsidRPr="00EC0D3B">
        <w:t xml:space="preserve"> </w:t>
      </w:r>
      <w:proofErr w:type="spellStart"/>
      <w:r w:rsidRPr="00EC0D3B">
        <w:t>imidazolium</w:t>
      </w:r>
      <w:proofErr w:type="spellEnd"/>
      <w:r>
        <w:t xml:space="preserve"> </w:t>
      </w:r>
      <w:r w:rsidR="00AB2712">
        <w:t>ILs</w:t>
      </w:r>
      <w:r w:rsidRPr="00EC0D3B">
        <w:t xml:space="preserve"> </w:t>
      </w:r>
      <w:r>
        <w:t xml:space="preserve">using experimental </w:t>
      </w:r>
      <w:r w:rsidR="00AB2712">
        <w:t>as well as</w:t>
      </w:r>
      <w:r>
        <w:t xml:space="preserve"> theoretical </w:t>
      </w:r>
      <w:r w:rsidR="00D56D47">
        <w:t>evidence</w:t>
      </w:r>
      <w:r w:rsidR="00F55A68">
        <w:t xml:space="preserve">. </w:t>
      </w:r>
      <w:r w:rsidR="00A71724">
        <w:t xml:space="preserve">The </w:t>
      </w:r>
      <w:r w:rsidR="00AB2712">
        <w:t xml:space="preserve">synthesized NPs were characterized using </w:t>
      </w:r>
      <w:r w:rsidR="00A71724">
        <w:t xml:space="preserve">SEM, </w:t>
      </w:r>
      <w:r w:rsidR="00A71724" w:rsidRPr="002A37FD">
        <w:t>HR-TEM</w:t>
      </w:r>
      <w:r w:rsidR="004E1AFB">
        <w:t>,</w:t>
      </w:r>
      <w:r w:rsidR="00A71724">
        <w:t xml:space="preserve"> and UV-visible spectroscopic studies. A better</w:t>
      </w:r>
      <w:r>
        <w:t xml:space="preserve"> understanding of interactions presents in </w:t>
      </w:r>
      <w:proofErr w:type="spellStart"/>
      <w:r>
        <w:t>imidazolium</w:t>
      </w:r>
      <w:proofErr w:type="spellEnd"/>
      <w:r w:rsidRPr="00F44F73">
        <w:t xml:space="preserve"> </w:t>
      </w:r>
      <w:r>
        <w:t>ILs</w:t>
      </w:r>
      <w:r w:rsidR="00AB2712">
        <w:t xml:space="preserve"> explain</w:t>
      </w:r>
      <w:r w:rsidR="004C5284">
        <w:t>e</w:t>
      </w:r>
      <w:r w:rsidR="00AB2712">
        <w:t>d using</w:t>
      </w:r>
      <w:r>
        <w:t xml:space="preserve"> Density Functional Theory (DFT) and other theoretical </w:t>
      </w:r>
      <w:r w:rsidR="00D56D47">
        <w:t>calculations</w:t>
      </w:r>
      <w:r w:rsidR="00A71724">
        <w:t xml:space="preserve"> </w:t>
      </w:r>
      <w:r w:rsidR="00A9644E">
        <w:t>has</w:t>
      </w:r>
      <w:r w:rsidR="00A71724">
        <w:t xml:space="preserve"> been carried out</w:t>
      </w:r>
      <w:r>
        <w:t xml:space="preserve">. Interaction in various </w:t>
      </w:r>
      <w:proofErr w:type="spellStart"/>
      <w:r>
        <w:t>imidazolium</w:t>
      </w:r>
      <w:proofErr w:type="spellEnd"/>
      <w:r>
        <w:t xml:space="preserve"> ILs</w:t>
      </w:r>
      <w:r>
        <w:rPr>
          <w:sz w:val="28"/>
          <w:szCs w:val="28"/>
        </w:rPr>
        <w:t xml:space="preserve"> </w:t>
      </w:r>
      <w:r>
        <w:t xml:space="preserve">with nanoparticles </w:t>
      </w:r>
      <w:r w:rsidR="001344E9">
        <w:t>has</w:t>
      </w:r>
      <w:r>
        <w:t xml:space="preserve"> b</w:t>
      </w:r>
      <w:r w:rsidR="001344E9">
        <w:t>e</w:t>
      </w:r>
      <w:r>
        <w:t>e</w:t>
      </w:r>
      <w:r w:rsidR="001344E9">
        <w:t>n</w:t>
      </w:r>
      <w:r>
        <w:t xml:space="preserve"> </w:t>
      </w:r>
      <w:r w:rsidR="00A9644E">
        <w:t>deliberated</w:t>
      </w:r>
      <w:r>
        <w:t xml:space="preserve"> using</w:t>
      </w:r>
      <w:r w:rsidRPr="00BD1B2E">
        <w:t xml:space="preserve"> IR </w:t>
      </w:r>
      <w:r w:rsidR="00AB2712">
        <w:t>frequency calculation</w:t>
      </w:r>
      <w:r w:rsidRPr="00BD1B2E">
        <w:t>.</w:t>
      </w:r>
      <w:r>
        <w:t xml:space="preserve"> </w:t>
      </w:r>
    </w:p>
    <w:p w:rsidR="001375C1" w:rsidRDefault="00D56D47" w:rsidP="0004294A">
      <w:pPr>
        <w:tabs>
          <w:tab w:val="left" w:pos="9639"/>
        </w:tabs>
        <w:autoSpaceDE w:val="0"/>
        <w:autoSpaceDN w:val="0"/>
        <w:adjustRightInd w:val="0"/>
        <w:spacing w:line="360" w:lineRule="auto"/>
        <w:jc w:val="both"/>
      </w:pPr>
      <w:r>
        <w:rPr>
          <w:rFonts w:eastAsia="Times New Roman"/>
          <w:b/>
        </w:rPr>
        <w:t>Keywords</w:t>
      </w:r>
      <w:r w:rsidR="001375C1" w:rsidRPr="004C0C43">
        <w:rPr>
          <w:rFonts w:eastAsia="Times New Roman"/>
          <w:b/>
          <w:i/>
        </w:rPr>
        <w:t>:</w:t>
      </w:r>
      <w:r w:rsidR="001375C1">
        <w:rPr>
          <w:rFonts w:eastAsia="Times New Roman"/>
          <w:b/>
          <w:i/>
        </w:rPr>
        <w:t xml:space="preserve"> </w:t>
      </w:r>
      <w:r w:rsidR="00A71724" w:rsidRPr="004C0C43">
        <w:rPr>
          <w:rFonts w:eastAsia="Times New Roman"/>
          <w:i/>
        </w:rPr>
        <w:t xml:space="preserve">Ionic Liquids, </w:t>
      </w:r>
      <w:r w:rsidR="001375C1" w:rsidRPr="0059181B">
        <w:rPr>
          <w:rFonts w:eastAsia="Times New Roman"/>
          <w:i/>
        </w:rPr>
        <w:t xml:space="preserve">Green </w:t>
      </w:r>
      <w:r w:rsidR="00A71724">
        <w:rPr>
          <w:rFonts w:eastAsia="Times New Roman"/>
          <w:i/>
        </w:rPr>
        <w:t>reduction</w:t>
      </w:r>
      <w:r w:rsidR="001375C1" w:rsidRPr="0059181B">
        <w:rPr>
          <w:rFonts w:eastAsia="Times New Roman"/>
          <w:i/>
        </w:rPr>
        <w:t xml:space="preserve">, </w:t>
      </w:r>
      <w:r w:rsidR="001375C1" w:rsidRPr="004C0C43">
        <w:rPr>
          <w:rFonts w:eastAsia="Times New Roman"/>
          <w:i/>
        </w:rPr>
        <w:t>Nano</w:t>
      </w:r>
      <w:r w:rsidR="00A71724">
        <w:rPr>
          <w:rFonts w:eastAsia="Times New Roman"/>
          <w:i/>
        </w:rPr>
        <w:t>particle</w:t>
      </w:r>
      <w:r w:rsidR="001375C1">
        <w:rPr>
          <w:rFonts w:eastAsia="Times New Roman"/>
          <w:i/>
        </w:rPr>
        <w:t xml:space="preserve">, </w:t>
      </w:r>
      <w:r w:rsidR="001375C1" w:rsidRPr="004C0C43">
        <w:rPr>
          <w:rFonts w:eastAsia="Times New Roman"/>
          <w:i/>
        </w:rPr>
        <w:t>DFT calculation</w:t>
      </w:r>
      <w:r w:rsidR="00975180">
        <w:rPr>
          <w:rFonts w:eastAsia="Times New Roman"/>
          <w:i/>
        </w:rPr>
        <w:t>.</w:t>
      </w:r>
      <w:r w:rsidR="001375C1" w:rsidRPr="004C0C43">
        <w:rPr>
          <w:rFonts w:eastAsia="Times New Roman"/>
          <w:i/>
        </w:rPr>
        <w:t xml:space="preserve"> </w:t>
      </w:r>
    </w:p>
    <w:p w:rsidR="00A07019" w:rsidRDefault="00A07019" w:rsidP="0004294A">
      <w:pPr>
        <w:tabs>
          <w:tab w:val="left" w:pos="9639"/>
        </w:tabs>
        <w:autoSpaceDE w:val="0"/>
        <w:autoSpaceDN w:val="0"/>
        <w:adjustRightInd w:val="0"/>
        <w:spacing w:line="360" w:lineRule="auto"/>
        <w:jc w:val="both"/>
      </w:pPr>
      <w:r w:rsidRPr="00A07019">
        <w:rPr>
          <w:b/>
        </w:rPr>
        <w:t>Introduction:</w:t>
      </w:r>
      <w:r>
        <w:t xml:space="preserve"> Ionic liquids (ILs) are compounds mainly composed of</w:t>
      </w:r>
      <w:r w:rsidR="00EB3BBC">
        <w:t xml:space="preserve"> organic cations and inorganic anions having melting points less than </w:t>
      </w:r>
      <w:r>
        <w:t xml:space="preserve">100°C. </w:t>
      </w:r>
      <w:r w:rsidR="0014522C">
        <w:t>In 1914, E</w:t>
      </w:r>
      <w:r w:rsidR="00D56D47">
        <w:t>thyl ammonium</w:t>
      </w:r>
      <w:r>
        <w:t xml:space="preserve"> nitrate </w:t>
      </w:r>
      <w:r w:rsidR="0014522C">
        <w:t xml:space="preserve">was the first IL to be </w:t>
      </w:r>
      <w:r>
        <w:t xml:space="preserve">reported </w:t>
      </w:r>
      <w:r w:rsidR="0014522C">
        <w:t>[1]</w:t>
      </w:r>
      <w:r>
        <w:t xml:space="preserve">, who never realized </w:t>
      </w:r>
      <w:r w:rsidR="0014522C">
        <w:t>that research on ILs will become such a broad field</w:t>
      </w:r>
      <w:r>
        <w:t xml:space="preserve">. </w:t>
      </w:r>
      <w:r w:rsidRPr="00385E72">
        <w:t xml:space="preserve">Research </w:t>
      </w:r>
      <w:r w:rsidR="0014522C">
        <w:t>on ionic liquids</w:t>
      </w:r>
      <w:r w:rsidRPr="00385E72">
        <w:t xml:space="preserve"> has been witnessing </w:t>
      </w:r>
      <w:r w:rsidR="0014522C">
        <w:t>huge</w:t>
      </w:r>
      <w:r w:rsidRPr="00385E72">
        <w:t xml:space="preserve"> </w:t>
      </w:r>
      <w:r w:rsidR="0014522C">
        <w:t>progress</w:t>
      </w:r>
      <w:r w:rsidRPr="00385E72">
        <w:t xml:space="preserve"> in </w:t>
      </w:r>
      <w:r w:rsidR="00D56D47">
        <w:t xml:space="preserve">the </w:t>
      </w:r>
      <w:r w:rsidR="0014522C">
        <w:t>last</w:t>
      </w:r>
      <w:r>
        <w:t xml:space="preserve"> </w:t>
      </w:r>
      <w:r w:rsidR="00620BF3">
        <w:t>3</w:t>
      </w:r>
      <w:r>
        <w:t>0</w:t>
      </w:r>
      <w:r w:rsidRPr="00385E72">
        <w:t xml:space="preserve"> years. [</w:t>
      </w:r>
      <w:r>
        <w:t>2</w:t>
      </w:r>
      <w:r w:rsidRPr="00385E72">
        <w:t>-</w:t>
      </w:r>
      <w:r>
        <w:t xml:space="preserve">13]. More than thousands </w:t>
      </w:r>
      <w:r w:rsidR="00D56D47">
        <w:t xml:space="preserve">of </w:t>
      </w:r>
      <w:r>
        <w:t>SCI papers are being published every year on ionic liquids. Room-temperature I</w:t>
      </w:r>
      <w:r w:rsidR="0014522C">
        <w:t xml:space="preserve">onic </w:t>
      </w:r>
      <w:r>
        <w:t>L</w:t>
      </w:r>
      <w:r w:rsidR="0014522C">
        <w:t>iquid</w:t>
      </w:r>
      <w:r>
        <w:t>s</w:t>
      </w:r>
      <w:r w:rsidR="0014522C">
        <w:t xml:space="preserve"> (RTILs)</w:t>
      </w:r>
      <w:r w:rsidRPr="003A70A0">
        <w:t xml:space="preserve"> </w:t>
      </w:r>
      <w:r w:rsidR="00D56D47">
        <w:t>have</w:t>
      </w:r>
      <w:r w:rsidRPr="003A70A0">
        <w:t xml:space="preserve"> </w:t>
      </w:r>
      <w:r w:rsidR="0014522C">
        <w:t>reached</w:t>
      </w:r>
      <w:r w:rsidRPr="003A70A0">
        <w:t xml:space="preserve"> extensive </w:t>
      </w:r>
      <w:r w:rsidR="0014522C" w:rsidRPr="003A70A0">
        <w:t>consideration</w:t>
      </w:r>
      <w:r w:rsidRPr="003A70A0">
        <w:t xml:space="preserve"> as</w:t>
      </w:r>
      <w:r w:rsidR="0014522C">
        <w:t xml:space="preserve"> </w:t>
      </w:r>
      <w:r w:rsidR="008C2A9B">
        <w:t xml:space="preserve">a </w:t>
      </w:r>
      <w:r w:rsidR="0014522C">
        <w:t xml:space="preserve">solvent for synthesis as compared to hazardous </w:t>
      </w:r>
      <w:r w:rsidR="001A1444">
        <w:t xml:space="preserve">and </w:t>
      </w:r>
      <w:r w:rsidRPr="003A70A0">
        <w:t xml:space="preserve">volatile organic solvents. </w:t>
      </w:r>
      <w:r w:rsidR="001A1444">
        <w:t xml:space="preserve">Due to the </w:t>
      </w:r>
      <w:r w:rsidR="001A1444" w:rsidRPr="003A70A0">
        <w:t>non-volatile</w:t>
      </w:r>
      <w:r w:rsidR="001A1444">
        <w:t xml:space="preserve"> and</w:t>
      </w:r>
      <w:r w:rsidR="001A1444" w:rsidRPr="003A70A0">
        <w:t xml:space="preserve"> </w:t>
      </w:r>
      <w:r w:rsidR="001A1444">
        <w:t xml:space="preserve">non-flammable nature of RTILs, they are considered to be green </w:t>
      </w:r>
      <w:r w:rsidR="008C2A9B">
        <w:t>solvents</w:t>
      </w:r>
      <w:r w:rsidR="001A1444">
        <w:t>.</w:t>
      </w:r>
      <w:r w:rsidR="001A1444" w:rsidRPr="001A1444">
        <w:t xml:space="preserve"> </w:t>
      </w:r>
      <w:r w:rsidR="001A1444">
        <w:t xml:space="preserve">[4-6] Also they can be recycled and reused again and again after </w:t>
      </w:r>
      <w:r w:rsidR="008C2A9B">
        <w:t xml:space="preserve">the </w:t>
      </w:r>
      <w:r w:rsidR="001A1444">
        <w:t>purification process.</w:t>
      </w:r>
      <w:r w:rsidR="001A1444" w:rsidRPr="001A1444">
        <w:t xml:space="preserve"> </w:t>
      </w:r>
      <w:r w:rsidR="001A1444">
        <w:t>[10-11]</w:t>
      </w:r>
      <w:r>
        <w:t xml:space="preserve"> ILs </w:t>
      </w:r>
      <w:r w:rsidR="001A1444">
        <w:t xml:space="preserve">are considered new materials having very interesting properties. </w:t>
      </w:r>
      <w:r>
        <w:t xml:space="preserve">[12] ILs </w:t>
      </w:r>
      <w:r w:rsidR="00D56D47">
        <w:t xml:space="preserve">have also </w:t>
      </w:r>
      <w:r w:rsidR="005F5D47">
        <w:t xml:space="preserve">been </w:t>
      </w:r>
      <w:r w:rsidR="00D56D47">
        <w:t>termed</w:t>
      </w:r>
      <w:r>
        <w:t xml:space="preserve"> designer solvents because of </w:t>
      </w:r>
      <w:r w:rsidR="00D56D47">
        <w:t xml:space="preserve">the </w:t>
      </w:r>
      <w:r>
        <w:t xml:space="preserve">flexibility of choosing different functional </w:t>
      </w:r>
      <w:r w:rsidR="00D56D47">
        <w:t>groups</w:t>
      </w:r>
      <w:r>
        <w:t xml:space="preserve"> (shown in </w:t>
      </w:r>
      <w:r w:rsidRPr="007816BE">
        <w:rPr>
          <w:b/>
        </w:rPr>
        <w:t>Figure 1</w:t>
      </w:r>
      <w:r>
        <w:t xml:space="preserve">) to synthesize many novel ILs for different purposes. </w:t>
      </w:r>
      <w:r w:rsidR="001A1444">
        <w:t xml:space="preserve">From the last three decades, </w:t>
      </w:r>
      <w:proofErr w:type="spellStart"/>
      <w:r w:rsidR="001A1444">
        <w:lastRenderedPageBreak/>
        <w:t>imidazolium</w:t>
      </w:r>
      <w:proofErr w:type="spellEnd"/>
      <w:r w:rsidR="001A1444">
        <w:t xml:space="preserve"> ILs are the most studied and popular ILs. It is due to the fact that </w:t>
      </w:r>
      <w:proofErr w:type="spellStart"/>
      <w:r w:rsidR="001A1444">
        <w:t>imidazolium</w:t>
      </w:r>
      <w:proofErr w:type="spellEnd"/>
      <w:r w:rsidR="001A1444">
        <w:t xml:space="preserve"> ring </w:t>
      </w:r>
      <w:r w:rsidR="001F5AAF">
        <w:t>attains the extra stability due to π-</w:t>
      </w:r>
      <w:r w:rsidR="001F5AAF" w:rsidRPr="001F5AAF">
        <w:t xml:space="preserve"> </w:t>
      </w:r>
      <w:r w:rsidR="001F5AAF">
        <w:t xml:space="preserve">π interaction, their low viscosity and also the process of synthesizing </w:t>
      </w:r>
      <w:proofErr w:type="spellStart"/>
      <w:r w:rsidR="001F5AAF">
        <w:t>imimidazolium</w:t>
      </w:r>
      <w:proofErr w:type="spellEnd"/>
      <w:r w:rsidR="001F5AAF">
        <w:t xml:space="preserve"> ILs are easy. [14-15] Several literatures are available explain the application </w:t>
      </w:r>
      <w:proofErr w:type="gramStart"/>
      <w:r w:rsidR="001F5AAF">
        <w:t xml:space="preserve">of </w:t>
      </w:r>
      <w:r w:rsidRPr="00DA6F6B">
        <w:t xml:space="preserve"> </w:t>
      </w:r>
      <w:proofErr w:type="spellStart"/>
      <w:r w:rsidRPr="00DA6F6B">
        <w:t>imi</w:t>
      </w:r>
      <w:r w:rsidR="001F5AAF">
        <w:t>dazolium</w:t>
      </w:r>
      <w:proofErr w:type="spellEnd"/>
      <w:proofErr w:type="gramEnd"/>
      <w:r w:rsidR="001F5AAF">
        <w:t xml:space="preserve">-based ILs as catalysts. </w:t>
      </w:r>
      <w:r w:rsidRPr="00DA6F6B">
        <w:t>[</w:t>
      </w:r>
      <w:r>
        <w:t>16-19</w:t>
      </w:r>
      <w:r w:rsidR="001F5AAF">
        <w:t>]</w:t>
      </w:r>
    </w:p>
    <w:p w:rsidR="00A07019" w:rsidRDefault="00A07019" w:rsidP="0004294A">
      <w:pPr>
        <w:tabs>
          <w:tab w:val="left" w:pos="9639"/>
        </w:tabs>
        <w:autoSpaceDE w:val="0"/>
        <w:autoSpaceDN w:val="0"/>
        <w:adjustRightInd w:val="0"/>
        <w:spacing w:line="360" w:lineRule="auto"/>
        <w:jc w:val="center"/>
      </w:pPr>
      <w:r>
        <w:rPr>
          <w:noProof/>
          <w:lang w:val="en-US" w:eastAsia="en-US"/>
        </w:rPr>
        <w:drawing>
          <wp:inline distT="0" distB="0" distL="0" distR="0">
            <wp:extent cx="4943475" cy="3009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7851" r="2361" b="2092"/>
                    <a:stretch>
                      <a:fillRect/>
                    </a:stretch>
                  </pic:blipFill>
                  <pic:spPr bwMode="auto">
                    <a:xfrm>
                      <a:off x="0" y="0"/>
                      <a:ext cx="4943475" cy="3009900"/>
                    </a:xfrm>
                    <a:prstGeom prst="rect">
                      <a:avLst/>
                    </a:prstGeom>
                    <a:noFill/>
                    <a:ln w="9525">
                      <a:noFill/>
                      <a:miter lim="800000"/>
                      <a:headEnd/>
                      <a:tailEnd/>
                    </a:ln>
                  </pic:spPr>
                </pic:pic>
              </a:graphicData>
            </a:graphic>
          </wp:inline>
        </w:drawing>
      </w:r>
    </w:p>
    <w:p w:rsidR="00A07019" w:rsidRDefault="00A07019" w:rsidP="003A3FAF">
      <w:pPr>
        <w:tabs>
          <w:tab w:val="left" w:pos="9639"/>
        </w:tabs>
        <w:autoSpaceDE w:val="0"/>
        <w:autoSpaceDN w:val="0"/>
        <w:adjustRightInd w:val="0"/>
        <w:spacing w:line="360" w:lineRule="auto"/>
        <w:jc w:val="center"/>
      </w:pPr>
      <w:r w:rsidRPr="002C5CD7">
        <w:rPr>
          <w:b/>
        </w:rPr>
        <w:t>Figure 1.</w:t>
      </w:r>
      <w:r w:rsidRPr="009D7833">
        <w:t xml:space="preserve"> </w:t>
      </w:r>
      <w:r w:rsidRPr="00495F70">
        <w:rPr>
          <w:sz w:val="22"/>
          <w:szCs w:val="22"/>
        </w:rPr>
        <w:t xml:space="preserve">Different </w:t>
      </w:r>
      <w:r w:rsidR="003856B0">
        <w:rPr>
          <w:sz w:val="22"/>
          <w:szCs w:val="22"/>
        </w:rPr>
        <w:t>combinations</w:t>
      </w:r>
      <w:r w:rsidRPr="00495F70">
        <w:rPr>
          <w:sz w:val="22"/>
          <w:szCs w:val="22"/>
        </w:rPr>
        <w:t xml:space="preserve"> of ILs can be synthesized by varying </w:t>
      </w:r>
      <w:r w:rsidR="003856B0">
        <w:rPr>
          <w:sz w:val="22"/>
          <w:szCs w:val="22"/>
        </w:rPr>
        <w:t>cations</w:t>
      </w:r>
      <w:r w:rsidRPr="00495F70">
        <w:rPr>
          <w:sz w:val="22"/>
          <w:szCs w:val="22"/>
        </w:rPr>
        <w:t xml:space="preserve"> and </w:t>
      </w:r>
      <w:r w:rsidR="003856B0">
        <w:rPr>
          <w:sz w:val="22"/>
          <w:szCs w:val="22"/>
        </w:rPr>
        <w:t>anions</w:t>
      </w:r>
      <w:r w:rsidRPr="00495F70">
        <w:rPr>
          <w:sz w:val="22"/>
          <w:szCs w:val="22"/>
        </w:rPr>
        <w:t>.</w:t>
      </w:r>
    </w:p>
    <w:p w:rsidR="00CC4881" w:rsidRDefault="00A07019" w:rsidP="0004294A">
      <w:pPr>
        <w:tabs>
          <w:tab w:val="left" w:pos="480"/>
          <w:tab w:val="left" w:pos="567"/>
        </w:tabs>
        <w:spacing w:line="360" w:lineRule="auto"/>
        <w:jc w:val="both"/>
      </w:pPr>
      <w:r>
        <w:t xml:space="preserve">ILs are </w:t>
      </w:r>
      <w:r w:rsidR="001F5AAF">
        <w:t>slightly</w:t>
      </w:r>
      <w:r>
        <w:t xml:space="preserve"> </w:t>
      </w:r>
      <w:r w:rsidR="001F5AAF">
        <w:t>exceptional</w:t>
      </w:r>
      <w:r>
        <w:t xml:space="preserve"> </w:t>
      </w:r>
      <w:r w:rsidR="001F5AAF">
        <w:t xml:space="preserve">to </w:t>
      </w:r>
      <w:r w:rsidR="004A07F0">
        <w:t xml:space="preserve">another organic </w:t>
      </w:r>
      <w:proofErr w:type="gramStart"/>
      <w:r w:rsidR="004A07F0">
        <w:t>solvents</w:t>
      </w:r>
      <w:proofErr w:type="gramEnd"/>
      <w:r w:rsidR="001F5AAF">
        <w:t xml:space="preserve"> with respect to the formation of weak intermolecular weak hydrogen bonding along with ionic and covalent bond formation. </w:t>
      </w:r>
      <w:r>
        <w:t xml:space="preserve">[20-22] which are </w:t>
      </w:r>
      <w:r w:rsidR="00155AAD">
        <w:t>usually</w:t>
      </w:r>
      <w:r>
        <w:t xml:space="preserve"> </w:t>
      </w:r>
      <w:r w:rsidR="00155AAD">
        <w:t>absent</w:t>
      </w:r>
      <w:r>
        <w:t xml:space="preserve"> in </w:t>
      </w:r>
      <w:r w:rsidR="00155AAD">
        <w:t xml:space="preserve">other organic </w:t>
      </w:r>
      <w:r>
        <w:t xml:space="preserve">conventional solvents. </w:t>
      </w:r>
      <w:r w:rsidR="008A0830">
        <w:t xml:space="preserve">The most </w:t>
      </w:r>
      <w:r w:rsidR="008A0830" w:rsidRPr="009E3809">
        <w:t>challenging</w:t>
      </w:r>
      <w:r w:rsidR="008A0830">
        <w:t xml:space="preserve"> </w:t>
      </w:r>
      <w:r w:rsidR="008A0830" w:rsidRPr="009E3809">
        <w:t>designs</w:t>
      </w:r>
      <w:r w:rsidR="008A0830">
        <w:t xml:space="preserve"> in </w:t>
      </w:r>
      <w:r w:rsidR="004A07F0">
        <w:t>ILs</w:t>
      </w:r>
      <w:r w:rsidR="008A0830">
        <w:t xml:space="preserve"> is the interionic interaction between the cations and anions through hydrogen bonding and also the position of anions which may be in plane or out of plane of the imidazole ring.</w:t>
      </w:r>
      <w:r w:rsidR="0093046B" w:rsidRPr="0093046B">
        <w:t xml:space="preserve"> </w:t>
      </w:r>
      <w:r w:rsidR="0093046B">
        <w:t xml:space="preserve">[26-27] </w:t>
      </w:r>
      <w:r w:rsidRPr="009E3809">
        <w:t xml:space="preserve">This </w:t>
      </w:r>
      <w:r w:rsidR="0093046B" w:rsidRPr="009E3809">
        <w:t>discussion</w:t>
      </w:r>
      <w:r w:rsidRPr="009E3809">
        <w:t xml:space="preserve"> was </w:t>
      </w:r>
      <w:r w:rsidR="0093046B" w:rsidRPr="009E3809">
        <w:t>fixed</w:t>
      </w:r>
      <w:r w:rsidRPr="009E3809">
        <w:t xml:space="preserve"> by </w:t>
      </w:r>
      <w:r w:rsidR="003856B0">
        <w:t>recognizing</w:t>
      </w:r>
      <w:r w:rsidRPr="009E3809">
        <w:t xml:space="preserve"> the </w:t>
      </w:r>
      <w:r w:rsidR="0093046B">
        <w:t xml:space="preserve">fact that </w:t>
      </w:r>
      <w:proofErr w:type="spellStart"/>
      <w:r w:rsidRPr="009E3809">
        <w:t>imidazolium</w:t>
      </w:r>
      <w:proofErr w:type="spellEnd"/>
      <w:r w:rsidRPr="009E3809">
        <w:t xml:space="preserve"> ring protons </w:t>
      </w:r>
      <w:r w:rsidR="0093046B" w:rsidRPr="009E3809">
        <w:t>definitely</w:t>
      </w:r>
      <w:r w:rsidRPr="009E3809">
        <w:t xml:space="preserve"> </w:t>
      </w:r>
      <w:r w:rsidR="0093046B">
        <w:t>perform</w:t>
      </w:r>
      <w:r w:rsidRPr="009E3809">
        <w:t xml:space="preserve"> as hydrogen bond donors, but only in the </w:t>
      </w:r>
      <w:r w:rsidR="0073629D" w:rsidRPr="009E3809">
        <w:t>existence</w:t>
      </w:r>
      <w:r w:rsidRPr="009E3809">
        <w:t xml:space="preserve"> of </w:t>
      </w:r>
      <w:r w:rsidR="0073629D" w:rsidRPr="009E3809">
        <w:t>adequately</w:t>
      </w:r>
      <w:r w:rsidRPr="009E3809">
        <w:t xml:space="preserve"> </w:t>
      </w:r>
      <w:r>
        <w:t>strong hydrogen bond acceptors [26-2</w:t>
      </w:r>
      <w:r w:rsidR="0073629D">
        <w:t>9</w:t>
      </w:r>
      <w:r>
        <w:t xml:space="preserve">] </w:t>
      </w:r>
      <w:r w:rsidR="0073629D" w:rsidRPr="00C03C05">
        <w:rPr>
          <w:szCs w:val="32"/>
        </w:rPr>
        <w:t xml:space="preserve">Most importantly, the </w:t>
      </w:r>
      <w:r w:rsidR="0073629D">
        <w:rPr>
          <w:szCs w:val="32"/>
        </w:rPr>
        <w:t>above-mentioned</w:t>
      </w:r>
      <w:r w:rsidR="0073629D" w:rsidRPr="00C03C05">
        <w:rPr>
          <w:szCs w:val="32"/>
        </w:rPr>
        <w:t xml:space="preserve"> forces can control the physical properties of ILs, and consequently, ILs can be designed and prepared to obtain expected physical properties</w:t>
      </w:r>
      <w:r w:rsidR="0073629D">
        <w:rPr>
          <w:szCs w:val="32"/>
        </w:rPr>
        <w:t>.</w:t>
      </w:r>
      <w:r w:rsidR="0073629D" w:rsidRPr="0093046B">
        <w:t xml:space="preserve"> </w:t>
      </w:r>
      <w:r w:rsidR="0073629D">
        <w:t xml:space="preserve">[28-29] It is very essential to recognize the structural arrangement of ILs deeply, as physical </w:t>
      </w:r>
      <w:r w:rsidR="00EC0B9C">
        <w:t xml:space="preserve">and chemical </w:t>
      </w:r>
      <w:r w:rsidR="0073629D">
        <w:t xml:space="preserve">properties are strongly dependent on the </w:t>
      </w:r>
      <w:r w:rsidR="00EC0B9C">
        <w:t xml:space="preserve">structure of </w:t>
      </w:r>
      <w:r w:rsidR="00F50109">
        <w:t xml:space="preserve">the </w:t>
      </w:r>
      <w:r w:rsidR="00EC0B9C">
        <w:t xml:space="preserve">cationic and anionic arrangement. </w:t>
      </w:r>
      <w:r w:rsidRPr="00A7585E">
        <w:t xml:space="preserve">In this </w:t>
      </w:r>
      <w:r w:rsidR="00CC4881">
        <w:t>chapter</w:t>
      </w:r>
      <w:r w:rsidRPr="00A7585E">
        <w:t>, we can see that</w:t>
      </w:r>
      <w:r>
        <w:t xml:space="preserve"> </w:t>
      </w:r>
      <w:proofErr w:type="spellStart"/>
      <w:r>
        <w:t>Imidazolium</w:t>
      </w:r>
      <w:proofErr w:type="spellEnd"/>
      <w:r>
        <w:t xml:space="preserve"> ILs </w:t>
      </w:r>
      <w:r w:rsidRPr="00A7585E">
        <w:t xml:space="preserve">had attracted </w:t>
      </w:r>
      <w:r w:rsidR="003856B0">
        <w:t>ongoing</w:t>
      </w:r>
      <w:r w:rsidRPr="00A7585E">
        <w:t xml:space="preserve"> interest, with most work </w:t>
      </w:r>
      <w:r w:rsidR="003856B0">
        <w:t>focusing</w:t>
      </w:r>
      <w:r w:rsidRPr="00A7585E">
        <w:t xml:space="preserve"> on structures,</w:t>
      </w:r>
      <w:r>
        <w:t xml:space="preserve"> interactions present in them</w:t>
      </w:r>
      <w:r w:rsidR="003856B0">
        <w:t>,</w:t>
      </w:r>
      <w:r>
        <w:t xml:space="preserve"> and thermodynamic properties. </w:t>
      </w:r>
    </w:p>
    <w:p w:rsidR="00E02ACB" w:rsidRDefault="00BA4919" w:rsidP="0004294A">
      <w:pPr>
        <w:autoSpaceDE w:val="0"/>
        <w:autoSpaceDN w:val="0"/>
        <w:adjustRightInd w:val="0"/>
        <w:spacing w:line="360" w:lineRule="auto"/>
        <w:contextualSpacing/>
        <w:jc w:val="both"/>
      </w:pPr>
      <w:r w:rsidRPr="00BA4919">
        <w:rPr>
          <w:rStyle w:val="FontStyle18"/>
          <w:rFonts w:ascii="Times New Roman" w:cs="Times New Roman"/>
          <w:bCs/>
          <w:sz w:val="24"/>
          <w:szCs w:val="24"/>
        </w:rPr>
        <w:t xml:space="preserve">Nanoparticles (NPs) have a wide variety of potential applications </w:t>
      </w:r>
      <w:r w:rsidRPr="00BA4919">
        <w:t xml:space="preserve">as a result of their </w:t>
      </w:r>
      <w:r w:rsidR="00E56251" w:rsidRPr="00BA4919">
        <w:t>exceptional</w:t>
      </w:r>
      <w:r w:rsidRPr="00BA4919">
        <w:t xml:space="preserve"> </w:t>
      </w:r>
      <w:r w:rsidR="00E56251" w:rsidRPr="00BA4919">
        <w:t>physical, chemical</w:t>
      </w:r>
      <w:r w:rsidR="00E56251">
        <w:t>,</w:t>
      </w:r>
      <w:r w:rsidR="00E56251" w:rsidRPr="00BA4919">
        <w:t xml:space="preserve"> </w:t>
      </w:r>
      <w:r w:rsidRPr="00BA4919">
        <w:t>optical, mechanical, and catalytic properties.</w:t>
      </w:r>
      <w:r w:rsidRPr="00BA4919">
        <w:rPr>
          <w:shd w:val="clear" w:color="auto" w:fill="FFFFFF"/>
        </w:rPr>
        <w:t xml:space="preserve"> </w:t>
      </w:r>
      <w:r w:rsidR="00E56251">
        <w:rPr>
          <w:shd w:val="clear" w:color="auto" w:fill="FFFFFF"/>
        </w:rPr>
        <w:t xml:space="preserve">Nanoparticles are ultrafine particles whose diameters are in the range of the nanometre scale. The properties </w:t>
      </w:r>
      <w:r w:rsidR="00E56251">
        <w:rPr>
          <w:shd w:val="clear" w:color="auto" w:fill="FFFFFF"/>
        </w:rPr>
        <w:lastRenderedPageBreak/>
        <w:t xml:space="preserve">of nanoparticles and their bulk are very much different from one another. </w:t>
      </w:r>
      <w:r w:rsidRPr="00BA4919">
        <w:t xml:space="preserve">Properties of NPs are </w:t>
      </w:r>
      <w:r w:rsidR="00E56251">
        <w:t>characterized</w:t>
      </w:r>
      <w:r w:rsidRPr="00BA4919">
        <w:t xml:space="preserve"> by their size, shape, </w:t>
      </w:r>
      <w:r w:rsidR="00E56251" w:rsidRPr="00BA4919">
        <w:t>structure,</w:t>
      </w:r>
      <w:r w:rsidR="00E56251">
        <w:t xml:space="preserve"> </w:t>
      </w:r>
      <w:r w:rsidRPr="00BA4919">
        <w:t xml:space="preserve">composition, crystallinity, etc. </w:t>
      </w:r>
      <w:r w:rsidR="00E02ACB">
        <w:t xml:space="preserve">NPs can be synthesized via different modes such as chemical reduction, </w:t>
      </w:r>
      <w:proofErr w:type="spellStart"/>
      <w:r w:rsidR="00E02ACB">
        <w:t>electroreduction</w:t>
      </w:r>
      <w:proofErr w:type="spellEnd"/>
      <w:r w:rsidR="00E02ACB">
        <w:t xml:space="preserve">, microwave, photochemical decomposition, etc. A huge amount of literature is available for Cu, Ag, and Au NPs, explaining the process of synthesis, its application, and its properties.  </w:t>
      </w:r>
      <w:r w:rsidRPr="00BA4919">
        <w:rPr>
          <w:rFonts w:eastAsia="GulliverRM"/>
        </w:rPr>
        <w:t>[</w:t>
      </w:r>
      <w:r w:rsidR="00A17B09">
        <w:rPr>
          <w:rFonts w:eastAsia="GulliverRM"/>
        </w:rPr>
        <w:t>30-31</w:t>
      </w:r>
      <w:r w:rsidRPr="00F42E9B">
        <w:rPr>
          <w:rFonts w:eastAsia="GulliverRM"/>
        </w:rPr>
        <w:t>]</w:t>
      </w:r>
      <w:r w:rsidRPr="00BA4919">
        <w:rPr>
          <w:rFonts w:eastAsia="GulliverRM"/>
        </w:rPr>
        <w:t xml:space="preserve"> </w:t>
      </w:r>
      <w:r w:rsidR="00E02ACB">
        <w:rPr>
          <w:rFonts w:eastAsia="GulliverRM"/>
        </w:rPr>
        <w:t xml:space="preserve">It is due to the fact that these elements exhibit </w:t>
      </w:r>
      <w:r w:rsidR="00A71724">
        <w:t>well-localized</w:t>
      </w:r>
      <w:r w:rsidRPr="00F42E9B">
        <w:t xml:space="preserve"> surface </w:t>
      </w:r>
      <w:proofErr w:type="spellStart"/>
      <w:r w:rsidRPr="00F42E9B">
        <w:t>plasmon</w:t>
      </w:r>
      <w:proofErr w:type="spellEnd"/>
      <w:r w:rsidRPr="00F42E9B">
        <w:t xml:space="preserve"> resonance (LSPR) absorbance in the visible range</w:t>
      </w:r>
      <w:r w:rsidR="00E02ACB">
        <w:t>. It also shows numerous c</w:t>
      </w:r>
      <w:r w:rsidRPr="00F42E9B">
        <w:t>atalytic applications</w:t>
      </w:r>
      <w:r w:rsidR="00E02ACB">
        <w:t xml:space="preserve"> in dark conditions as well as in the presence of light</w:t>
      </w:r>
      <w:r w:rsidRPr="00F42E9B">
        <w:t xml:space="preserve">. </w:t>
      </w:r>
      <w:r w:rsidR="00E02ACB">
        <w:t xml:space="preserve">Owing to the expensiveness of the gold </w:t>
      </w:r>
      <w:r w:rsidR="00C65CDE">
        <w:t xml:space="preserve">and silver </w:t>
      </w:r>
      <w:r w:rsidR="00E02ACB">
        <w:t>compounds, researchers are preferably using copper instead</w:t>
      </w:r>
      <w:r w:rsidR="00BE5ED4">
        <w:t>,</w:t>
      </w:r>
      <w:r w:rsidR="00C65CDE">
        <w:t xml:space="preserve"> for their research work.</w:t>
      </w:r>
    </w:p>
    <w:p w:rsidR="00F42E9B" w:rsidRPr="00F42E9B" w:rsidRDefault="00BE5ED4" w:rsidP="0004294A">
      <w:pPr>
        <w:autoSpaceDE w:val="0"/>
        <w:autoSpaceDN w:val="0"/>
        <w:adjustRightInd w:val="0"/>
        <w:spacing w:line="360" w:lineRule="auto"/>
        <w:contextualSpacing/>
        <w:jc w:val="both"/>
      </w:pPr>
      <w:r>
        <w:t>Cu nanoparticles</w:t>
      </w:r>
      <w:r w:rsidR="00BA4919" w:rsidRPr="00F42E9B">
        <w:t xml:space="preserve"> </w:t>
      </w:r>
      <w:r w:rsidR="00F86615" w:rsidRPr="00F42E9B">
        <w:t>display</w:t>
      </w:r>
      <w:r w:rsidR="00BA4919" w:rsidRPr="00F42E9B">
        <w:t xml:space="preserve"> </w:t>
      </w:r>
      <w:r w:rsidR="00F86615" w:rsidRPr="00F42E9B">
        <w:t>greater</w:t>
      </w:r>
      <w:r w:rsidR="00BA4919" w:rsidRPr="00F42E9B">
        <w:t xml:space="preserve"> electrical conductivity </w:t>
      </w:r>
      <w:r w:rsidR="00F86615">
        <w:t>as well as</w:t>
      </w:r>
      <w:r w:rsidR="00BA4919" w:rsidRPr="00F42E9B">
        <w:t xml:space="preserve"> catalytic </w:t>
      </w:r>
      <w:r w:rsidR="00F86615" w:rsidRPr="00F42E9B">
        <w:t>action</w:t>
      </w:r>
      <w:r w:rsidR="00F86615" w:rsidRPr="00F86615">
        <w:t xml:space="preserve"> </w:t>
      </w:r>
      <w:r w:rsidR="00F86615">
        <w:t>when compared with gold and silver</w:t>
      </w:r>
      <w:r w:rsidR="00BA4919" w:rsidRPr="00F42E9B">
        <w:rPr>
          <w:shd w:val="clear" w:color="auto" w:fill="FFFFFF"/>
        </w:rPr>
        <w:t>. [</w:t>
      </w:r>
      <w:r w:rsidR="00A17B09">
        <w:rPr>
          <w:shd w:val="clear" w:color="auto" w:fill="FFFFFF"/>
        </w:rPr>
        <w:t>32-33</w:t>
      </w:r>
      <w:r w:rsidR="00BA4919" w:rsidRPr="00F42E9B">
        <w:t xml:space="preserve">] </w:t>
      </w:r>
      <w:proofErr w:type="spellStart"/>
      <w:r w:rsidR="00BA4919" w:rsidRPr="00F42E9B">
        <w:t>CuNPs</w:t>
      </w:r>
      <w:proofErr w:type="spellEnd"/>
      <w:r w:rsidR="00BA4919" w:rsidRPr="00F42E9B">
        <w:t xml:space="preserve"> </w:t>
      </w:r>
      <w:r w:rsidR="00F86615">
        <w:t xml:space="preserve">show </w:t>
      </w:r>
      <w:r w:rsidR="00F86615" w:rsidRPr="00F42E9B">
        <w:t xml:space="preserve">LSPR absorbance </w:t>
      </w:r>
      <w:r w:rsidR="00BA4919" w:rsidRPr="00F42E9B">
        <w:t xml:space="preserve">in the visible range </w:t>
      </w:r>
      <w:r w:rsidR="00F86615">
        <w:t>which is of low intensity</w:t>
      </w:r>
      <w:r w:rsidR="00BA4919" w:rsidRPr="00F42E9B">
        <w:t xml:space="preserve">. </w:t>
      </w:r>
      <w:r w:rsidR="00F86615">
        <w:t xml:space="preserve">The main problem with </w:t>
      </w:r>
      <w:proofErr w:type="spellStart"/>
      <w:r w:rsidR="00F86615">
        <w:t>CuNPs</w:t>
      </w:r>
      <w:proofErr w:type="spellEnd"/>
      <w:r w:rsidR="00F86615">
        <w:t xml:space="preserve"> is that they are easily </w:t>
      </w:r>
      <w:proofErr w:type="gramStart"/>
      <w:r w:rsidR="00F86615">
        <w:t>oxidized</w:t>
      </w:r>
      <w:r w:rsidR="00F86615" w:rsidRPr="00F42E9B">
        <w:t>[</w:t>
      </w:r>
      <w:proofErr w:type="gramEnd"/>
      <w:r w:rsidR="00F86615">
        <w:t xml:space="preserve">34], still, copper oxide NPs </w:t>
      </w:r>
      <w:r w:rsidR="00BA4919" w:rsidRPr="00F42E9B">
        <w:t xml:space="preserve">have </w:t>
      </w:r>
      <w:r w:rsidR="00F86615" w:rsidRPr="00F42E9B">
        <w:t>extensive</w:t>
      </w:r>
      <w:r w:rsidR="00BA4919" w:rsidRPr="00F42E9B">
        <w:t xml:space="preserve"> </w:t>
      </w:r>
      <w:r w:rsidR="00F86615">
        <w:t>use</w:t>
      </w:r>
      <w:r w:rsidR="00BA4919" w:rsidRPr="00F42E9B">
        <w:t xml:space="preserve"> as catalysts</w:t>
      </w:r>
      <w:r w:rsidR="00F86615">
        <w:t xml:space="preserve"> in many of reactions</w:t>
      </w:r>
      <w:r w:rsidR="00BA4919" w:rsidRPr="00F42E9B">
        <w:t xml:space="preserve">. </w:t>
      </w:r>
      <w:r w:rsidR="00F86615">
        <w:t>To enhance the photocatalytic properties of nanoparticles, b</w:t>
      </w:r>
      <w:r w:rsidR="00BA4919" w:rsidRPr="00F42E9B">
        <w:t xml:space="preserve">imetallic nanoparticles </w:t>
      </w:r>
      <w:r w:rsidR="00F86615">
        <w:t xml:space="preserve">such as </w:t>
      </w:r>
      <w:r w:rsidR="005543C0">
        <w:t>copper-silver</w:t>
      </w:r>
      <w:r w:rsidR="00F86615">
        <w:t xml:space="preserve"> nanoparticles or copper-gold NPs</w:t>
      </w:r>
      <w:r w:rsidR="00BA4919" w:rsidRPr="00F42E9B">
        <w:t xml:space="preserve"> may be a technologically and economically </w:t>
      </w:r>
      <w:r w:rsidR="005543C0">
        <w:t>useful</w:t>
      </w:r>
      <w:r w:rsidR="00BA4919" w:rsidRPr="00F42E9B">
        <w:t xml:space="preserve"> </w:t>
      </w:r>
      <w:r w:rsidR="005543C0">
        <w:t>decision.</w:t>
      </w:r>
      <w:r w:rsidR="00BA4919" w:rsidRPr="00F42E9B">
        <w:t xml:space="preserve"> [</w:t>
      </w:r>
      <w:r w:rsidR="00A17B09">
        <w:t>35</w:t>
      </w:r>
      <w:r w:rsidR="00BA4919" w:rsidRPr="00F42E9B">
        <w:t>]</w:t>
      </w:r>
      <w:r w:rsidR="00F42E9B" w:rsidRPr="00F42E9B">
        <w:t xml:space="preserve"> </w:t>
      </w:r>
      <w:r w:rsidR="004A475A">
        <w:t>A large</w:t>
      </w:r>
      <w:r w:rsidR="005543C0" w:rsidRPr="00F42E9B">
        <w:t xml:space="preserve"> </w:t>
      </w:r>
      <w:r w:rsidR="005543C0">
        <w:t>surface-area-to-volume</w:t>
      </w:r>
      <w:r w:rsidR="005543C0" w:rsidRPr="00F42E9B">
        <w:t xml:space="preserve"> ratio </w:t>
      </w:r>
      <w:r w:rsidR="004A475A">
        <w:t>leads</w:t>
      </w:r>
      <w:r w:rsidR="005543C0">
        <w:t xml:space="preserve"> to the u</w:t>
      </w:r>
      <w:r w:rsidR="005543C0" w:rsidRPr="00F42E9B">
        <w:t>nusual</w:t>
      </w:r>
      <w:r w:rsidR="008216B4" w:rsidRPr="00F42E9B">
        <w:t xml:space="preserve"> properties </w:t>
      </w:r>
      <w:r w:rsidR="005543C0">
        <w:t xml:space="preserve">of </w:t>
      </w:r>
      <w:proofErr w:type="gramStart"/>
      <w:r w:rsidR="005543C0">
        <w:t>nanoparticles.</w:t>
      </w:r>
      <w:r w:rsidR="00F42E9B" w:rsidRPr="00F42E9B">
        <w:t>[</w:t>
      </w:r>
      <w:proofErr w:type="gramEnd"/>
      <w:r w:rsidR="00A17B09">
        <w:t>36-38</w:t>
      </w:r>
      <w:r w:rsidR="00F42E9B" w:rsidRPr="00F42E9B">
        <w:t>]</w:t>
      </w:r>
      <w:r w:rsidR="004A475A">
        <w:t xml:space="preserve"> </w:t>
      </w:r>
      <w:r w:rsidR="00815F56">
        <w:t xml:space="preserve">Nanoparticles in ILs form </w:t>
      </w:r>
      <w:r w:rsidR="004A475A">
        <w:t xml:space="preserve">crossbreed structures based on the different types of intermolecular as well as intramolecular structures formed </w:t>
      </w:r>
      <w:r w:rsidR="007F4048">
        <w:t>across ILs and NPs.</w:t>
      </w:r>
      <w:r w:rsidR="004A475A">
        <w:t xml:space="preserve"> </w:t>
      </w:r>
      <w:r w:rsidR="007F4048">
        <w:t>ILs acts as solvent medium in</w:t>
      </w:r>
      <w:r w:rsidR="007F4048" w:rsidRPr="007F4048">
        <w:t xml:space="preserve"> </w:t>
      </w:r>
      <w:r w:rsidR="007F4048" w:rsidRPr="00F42E9B">
        <w:t xml:space="preserve">colloidal dispersals, </w:t>
      </w:r>
      <w:r w:rsidR="007F4048">
        <w:t xml:space="preserve">[39] </w:t>
      </w:r>
      <w:r w:rsidR="007F4048" w:rsidRPr="00F42E9B">
        <w:t>expediting the dispersal of metal nanoparticles</w:t>
      </w:r>
      <w:r w:rsidR="007F4048">
        <w:t xml:space="preserve"> [40]</w:t>
      </w:r>
      <w:r w:rsidR="007F4048" w:rsidRPr="00F42E9B">
        <w:t>, nanostructured inorganic particles</w:t>
      </w:r>
      <w:r w:rsidR="007F4048">
        <w:t xml:space="preserve"> [41]</w:t>
      </w:r>
      <w:r w:rsidR="007F4048" w:rsidRPr="00F42E9B">
        <w:t xml:space="preserve">, </w:t>
      </w:r>
      <w:r w:rsidR="007F4048">
        <w:t>graphene [42],</w:t>
      </w:r>
      <w:r w:rsidR="007F4048" w:rsidRPr="00F42E9B">
        <w:t xml:space="preserve"> and carbon nanotubes</w:t>
      </w:r>
      <w:r w:rsidR="007F4048">
        <w:t xml:space="preserve"> [43-44] </w:t>
      </w:r>
    </w:p>
    <w:p w:rsidR="006045BE" w:rsidRPr="00221358" w:rsidRDefault="007F4048" w:rsidP="00BD2AC6">
      <w:pPr>
        <w:tabs>
          <w:tab w:val="left" w:pos="480"/>
          <w:tab w:val="left" w:pos="567"/>
        </w:tabs>
        <w:spacing w:line="360" w:lineRule="auto"/>
        <w:jc w:val="both"/>
        <w:rPr>
          <w:rFonts w:eastAsia="Times New Roman"/>
        </w:rPr>
      </w:pPr>
      <w:r>
        <w:t>Many of the nano</w:t>
      </w:r>
      <w:r w:rsidR="00BA4919" w:rsidRPr="00F42E9B">
        <w:t xml:space="preserve">particles can be suspended in </w:t>
      </w:r>
      <w:r>
        <w:t>ILs</w:t>
      </w:r>
      <w:r w:rsidR="00BA4919" w:rsidRPr="00F42E9B">
        <w:t xml:space="preserve"> </w:t>
      </w:r>
      <w:r w:rsidR="00391101" w:rsidRPr="00F42E9B">
        <w:t>deprived of</w:t>
      </w:r>
      <w:r w:rsidR="00BA4919" w:rsidRPr="00F42E9B">
        <w:t xml:space="preserve"> </w:t>
      </w:r>
      <w:r w:rsidR="00EF132E">
        <w:t xml:space="preserve">any </w:t>
      </w:r>
      <w:r w:rsidR="00391101">
        <w:t>additional</w:t>
      </w:r>
      <w:r w:rsidR="00BA4919" w:rsidRPr="00F42E9B">
        <w:t xml:space="preserve"> stab</w:t>
      </w:r>
      <w:r w:rsidR="00EF132E">
        <w:t xml:space="preserve">ilizers </w:t>
      </w:r>
      <w:r w:rsidR="00391101">
        <w:t>for example</w:t>
      </w:r>
      <w:r w:rsidR="00EF132E">
        <w:t xml:space="preserve"> surfactants </w:t>
      </w:r>
      <w:r w:rsidR="00BA4919" w:rsidRPr="00F42E9B">
        <w:t xml:space="preserve">or </w:t>
      </w:r>
      <w:proofErr w:type="gramStart"/>
      <w:r w:rsidR="00BA4919" w:rsidRPr="00F42E9B">
        <w:t>polymers.</w:t>
      </w:r>
      <w:r w:rsidR="00EF132E">
        <w:t>[</w:t>
      </w:r>
      <w:proofErr w:type="gramEnd"/>
      <w:r w:rsidR="00EE0024">
        <w:t>45</w:t>
      </w:r>
      <w:r w:rsidR="00EF132E">
        <w:t>]</w:t>
      </w:r>
      <w:r w:rsidR="00BA4919" w:rsidRPr="00F42E9B">
        <w:t xml:space="preserve"> </w:t>
      </w:r>
      <w:r w:rsidR="001B1329">
        <w:t>E</w:t>
      </w:r>
      <w:r w:rsidR="001B1329" w:rsidRPr="00F42E9B">
        <w:t>lectrostatic forces</w:t>
      </w:r>
      <w:r w:rsidR="001B1329">
        <w:t xml:space="preserve"> generated due to the cation-anion ion pair of ILs also impose on the NPs which act as stabilizers while synthesizing the nanoparticle in aqueous media. Considering IL as new material, several photocatalytic properties of numerous synthesized NPs are extensively being studied nowadays. Very few research papers are available explaining the stability of NP surface on its electronic properties of that kind of nanocomposites. </w:t>
      </w:r>
      <w:r w:rsidR="00C031E8">
        <w:t xml:space="preserve">Also, limited literature is available explaining the catalytic properties of these NPs. Recently published experimental and theoretical work explains that </w:t>
      </w:r>
      <w:r w:rsidR="00C031E8" w:rsidRPr="004C0C43">
        <w:rPr>
          <w:rFonts w:eastAsia="Times New Roman"/>
        </w:rPr>
        <w:t xml:space="preserve">many macromolecules (except ILs) stabilizing nanoparticles also affect their electronic arrangements and their catalytic </w:t>
      </w:r>
      <w:proofErr w:type="gramStart"/>
      <w:r w:rsidR="00C031E8">
        <w:rPr>
          <w:rFonts w:eastAsia="Times New Roman"/>
        </w:rPr>
        <w:t>properties</w:t>
      </w:r>
      <w:r w:rsidR="00C031E8" w:rsidRPr="004C0C43">
        <w:rPr>
          <w:rFonts w:eastAsia="Times New Roman"/>
        </w:rPr>
        <w:t>.[</w:t>
      </w:r>
      <w:proofErr w:type="gramEnd"/>
      <w:r w:rsidR="00C031E8">
        <w:rPr>
          <w:rFonts w:eastAsia="Times New Roman"/>
        </w:rPr>
        <w:t>46</w:t>
      </w:r>
      <w:r w:rsidR="00C031E8" w:rsidRPr="004C0C43">
        <w:rPr>
          <w:rFonts w:eastAsia="Times New Roman"/>
        </w:rPr>
        <w:t>]</w:t>
      </w:r>
      <w:r w:rsidR="00C031E8">
        <w:rPr>
          <w:rFonts w:eastAsia="Times New Roman"/>
        </w:rPr>
        <w:t xml:space="preserve"> </w:t>
      </w:r>
      <w:proofErr w:type="spellStart"/>
      <w:r w:rsidR="00796229">
        <w:t>T</w:t>
      </w:r>
      <w:r w:rsidR="00796229" w:rsidRPr="00DD175A">
        <w:t>etrafluoroborate</w:t>
      </w:r>
      <w:proofErr w:type="spellEnd"/>
      <w:r w:rsidR="00796229">
        <w:rPr>
          <w:rFonts w:eastAsia="Times New Roman"/>
        </w:rPr>
        <w:t xml:space="preserve"> </w:t>
      </w:r>
      <w:r w:rsidR="004D402D">
        <w:rPr>
          <w:rFonts w:eastAsia="Times New Roman"/>
        </w:rPr>
        <w:t>anion-based</w:t>
      </w:r>
      <w:r w:rsidR="00796229">
        <w:rPr>
          <w:rFonts w:eastAsia="Times New Roman"/>
        </w:rPr>
        <w:t xml:space="preserve"> </w:t>
      </w:r>
      <w:proofErr w:type="spellStart"/>
      <w:r w:rsidR="00796229">
        <w:rPr>
          <w:rFonts w:eastAsia="Times New Roman"/>
        </w:rPr>
        <w:t>i</w:t>
      </w:r>
      <w:r w:rsidR="00C031E8">
        <w:rPr>
          <w:rFonts w:eastAsia="Times New Roman"/>
        </w:rPr>
        <w:t>midazolium</w:t>
      </w:r>
      <w:proofErr w:type="spellEnd"/>
      <w:r w:rsidR="00C031E8">
        <w:rPr>
          <w:rFonts w:eastAsia="Times New Roman"/>
        </w:rPr>
        <w:t xml:space="preserve">- ILs </w:t>
      </w:r>
      <w:proofErr w:type="spellStart"/>
      <w:r w:rsidR="00796229">
        <w:rPr>
          <w:rFonts w:eastAsia="Times New Roman"/>
        </w:rPr>
        <w:t>i.e</w:t>
      </w:r>
      <w:proofErr w:type="spellEnd"/>
      <w:r w:rsidR="00796229">
        <w:rPr>
          <w:rFonts w:eastAsia="Times New Roman"/>
        </w:rPr>
        <w:t xml:space="preserve"> </w:t>
      </w:r>
      <w:r w:rsidR="00796229" w:rsidRPr="00DD175A">
        <w:t>bmimBF4</w:t>
      </w:r>
      <w:r w:rsidR="00796229">
        <w:t xml:space="preserve"> </w:t>
      </w:r>
      <w:r w:rsidR="00C031E8">
        <w:rPr>
          <w:rFonts w:eastAsia="Times New Roman"/>
        </w:rPr>
        <w:t>are the most</w:t>
      </w:r>
      <w:r w:rsidR="00796229">
        <w:rPr>
          <w:rFonts w:eastAsia="Times New Roman"/>
        </w:rPr>
        <w:t>ly</w:t>
      </w:r>
      <w:r w:rsidR="00C031E8">
        <w:rPr>
          <w:rFonts w:eastAsia="Times New Roman"/>
        </w:rPr>
        <w:t xml:space="preserve"> used ILs for </w:t>
      </w:r>
      <w:r w:rsidR="00796229">
        <w:rPr>
          <w:rFonts w:eastAsia="Times New Roman"/>
        </w:rPr>
        <w:t>the synthesis of NPs</w:t>
      </w:r>
      <w:r w:rsidR="004D402D">
        <w:rPr>
          <w:rFonts w:eastAsia="Times New Roman"/>
        </w:rPr>
        <w:t xml:space="preserve"> </w:t>
      </w:r>
      <w:r w:rsidR="00796229">
        <w:t xml:space="preserve">due to </w:t>
      </w:r>
      <w:r w:rsidR="003856B0">
        <w:t>their</w:t>
      </w:r>
      <w:r w:rsidR="00DD175A" w:rsidRPr="00DD175A">
        <w:t xml:space="preserve"> stability and basic </w:t>
      </w:r>
      <w:r w:rsidR="00796229">
        <w:t xml:space="preserve">physical </w:t>
      </w:r>
      <w:r w:rsidR="00DD175A" w:rsidRPr="00DD175A">
        <w:t>properties</w:t>
      </w:r>
      <w:r w:rsidR="00796229">
        <w:rPr>
          <w:rFonts w:eastAsia="Times New Roman"/>
        </w:rPr>
        <w:t>.</w:t>
      </w:r>
      <w:r w:rsidR="00796229" w:rsidRPr="00796229">
        <w:t xml:space="preserve"> </w:t>
      </w:r>
      <w:r w:rsidR="00796229" w:rsidRPr="00DD175A">
        <w:t>[</w:t>
      </w:r>
      <w:r w:rsidR="00796229">
        <w:t>47</w:t>
      </w:r>
      <w:r w:rsidR="00796229" w:rsidRPr="00DD175A">
        <w:t>]</w:t>
      </w:r>
      <w:r w:rsidR="00DD175A" w:rsidRPr="00DD175A">
        <w:t xml:space="preserve"> </w:t>
      </w:r>
      <w:r w:rsidR="00796229">
        <w:t xml:space="preserve">Theoretical </w:t>
      </w:r>
      <w:r w:rsidR="00DD175A" w:rsidRPr="004C0C43">
        <w:rPr>
          <w:rFonts w:eastAsia="Times New Roman"/>
        </w:rPr>
        <w:t xml:space="preserve">calculations </w:t>
      </w:r>
      <w:r w:rsidR="00796229">
        <w:rPr>
          <w:rFonts w:eastAsia="Times New Roman"/>
        </w:rPr>
        <w:t xml:space="preserve">especially </w:t>
      </w:r>
      <w:r w:rsidR="00796229" w:rsidRPr="004C0C43">
        <w:rPr>
          <w:rFonts w:eastAsia="Times New Roman"/>
        </w:rPr>
        <w:t xml:space="preserve">DFT </w:t>
      </w:r>
      <w:r w:rsidR="00796229">
        <w:rPr>
          <w:rFonts w:eastAsia="Times New Roman"/>
        </w:rPr>
        <w:t>calculation applied</w:t>
      </w:r>
      <w:r w:rsidR="00DD175A" w:rsidRPr="004C0C43">
        <w:rPr>
          <w:rFonts w:eastAsia="Times New Roman"/>
        </w:rPr>
        <w:t xml:space="preserve"> to </w:t>
      </w:r>
      <w:r w:rsidR="00796229" w:rsidRPr="004C0C43">
        <w:rPr>
          <w:rFonts w:eastAsia="Times New Roman"/>
        </w:rPr>
        <w:t>recognize</w:t>
      </w:r>
      <w:r w:rsidR="00DD175A" w:rsidRPr="004C0C43">
        <w:rPr>
          <w:rFonts w:eastAsia="Times New Roman"/>
        </w:rPr>
        <w:t xml:space="preserve"> </w:t>
      </w:r>
      <w:r w:rsidR="00796229">
        <w:rPr>
          <w:rFonts w:eastAsia="Times New Roman"/>
        </w:rPr>
        <w:t xml:space="preserve">the </w:t>
      </w:r>
      <w:r w:rsidR="00DD175A" w:rsidRPr="004C0C43">
        <w:rPr>
          <w:rFonts w:eastAsia="Times New Roman"/>
        </w:rPr>
        <w:t xml:space="preserve">mechanistic </w:t>
      </w:r>
      <w:r w:rsidR="004D402D">
        <w:rPr>
          <w:rFonts w:eastAsia="Times New Roman"/>
        </w:rPr>
        <w:t>situations</w:t>
      </w:r>
      <w:r w:rsidR="00DD175A" w:rsidRPr="004C0C43">
        <w:rPr>
          <w:rFonts w:eastAsia="Times New Roman"/>
        </w:rPr>
        <w:t xml:space="preserve"> and</w:t>
      </w:r>
      <w:r w:rsidR="00DD175A">
        <w:rPr>
          <w:rFonts w:eastAsia="Times New Roman"/>
        </w:rPr>
        <w:t xml:space="preserve"> to </w:t>
      </w:r>
      <w:proofErr w:type="spellStart"/>
      <w:r w:rsidR="003856B0">
        <w:rPr>
          <w:rFonts w:eastAsia="Times New Roman"/>
        </w:rPr>
        <w:t>analyze</w:t>
      </w:r>
      <w:proofErr w:type="spellEnd"/>
      <w:r w:rsidR="00DD175A">
        <w:rPr>
          <w:rFonts w:eastAsia="Times New Roman"/>
        </w:rPr>
        <w:t xml:space="preserve"> the effect of ILs on the NPs</w:t>
      </w:r>
      <w:r w:rsidR="00DD175A" w:rsidRPr="004C0C43">
        <w:rPr>
          <w:rFonts w:eastAsia="Times New Roman"/>
        </w:rPr>
        <w:t>.</w:t>
      </w:r>
      <w:r w:rsidR="00BD2AC6">
        <w:rPr>
          <w:rFonts w:eastAsia="Times New Roman"/>
        </w:rPr>
        <w:t xml:space="preserve"> </w:t>
      </w:r>
      <w:r w:rsidR="00BD2AC6" w:rsidRPr="006B78CF">
        <w:t>Limited</w:t>
      </w:r>
      <w:r w:rsidR="006045BE" w:rsidRPr="006B78CF">
        <w:t xml:space="preserve"> reports are available </w:t>
      </w:r>
      <w:r w:rsidR="00BD2AC6">
        <w:t>explaining</w:t>
      </w:r>
      <w:r w:rsidR="006045BE" w:rsidRPr="006B78CF">
        <w:t xml:space="preserve"> the synthesis </w:t>
      </w:r>
      <w:r w:rsidR="00BD2AC6">
        <w:t xml:space="preserve">and catalytic properties of </w:t>
      </w:r>
      <w:r w:rsidR="006045BE" w:rsidRPr="006B78CF">
        <w:t xml:space="preserve">Ag </w:t>
      </w:r>
      <w:r w:rsidR="00507572">
        <w:t xml:space="preserve">and Cu2O </w:t>
      </w:r>
      <w:r w:rsidR="003856B0">
        <w:lastRenderedPageBreak/>
        <w:t>nanoparticles</w:t>
      </w:r>
      <w:r w:rsidR="00507572">
        <w:t xml:space="preserve"> </w:t>
      </w:r>
      <w:r w:rsidR="006045BE" w:rsidRPr="006B78CF">
        <w:t>in 1-butyl-3</w:t>
      </w:r>
      <w:r w:rsidR="006045BE">
        <w:t xml:space="preserve">-methyl </w:t>
      </w:r>
      <w:proofErr w:type="spellStart"/>
      <w:r w:rsidR="003856B0">
        <w:t>imidazolium</w:t>
      </w:r>
      <w:proofErr w:type="spellEnd"/>
      <w:r w:rsidR="003856B0">
        <w:t>-based</w:t>
      </w:r>
      <w:r w:rsidR="006045BE">
        <w:t xml:space="preserve"> </w:t>
      </w:r>
      <w:proofErr w:type="gramStart"/>
      <w:r w:rsidR="006045BE">
        <w:t>ILs</w:t>
      </w:r>
      <w:r w:rsidR="006045BE" w:rsidRPr="00062745">
        <w:t>.[</w:t>
      </w:r>
      <w:proofErr w:type="gramEnd"/>
      <w:r w:rsidR="00E441E9">
        <w:t>48-50</w:t>
      </w:r>
      <w:r w:rsidR="006045BE" w:rsidRPr="00062745">
        <w:t>]</w:t>
      </w:r>
      <w:r w:rsidR="00162605">
        <w:t xml:space="preserve"> </w:t>
      </w:r>
      <w:r w:rsidR="006045BE">
        <w:t>Th</w:t>
      </w:r>
      <w:r w:rsidR="00221358">
        <w:t>is</w:t>
      </w:r>
      <w:r w:rsidR="006045BE">
        <w:t xml:space="preserve"> </w:t>
      </w:r>
      <w:r w:rsidR="00507572">
        <w:t>chapter</w:t>
      </w:r>
      <w:r w:rsidR="006045BE">
        <w:t xml:space="preserve"> </w:t>
      </w:r>
      <w:r w:rsidR="00221358">
        <w:t xml:space="preserve">aims to summarize the </w:t>
      </w:r>
      <w:r w:rsidR="006045BE">
        <w:rPr>
          <w:rFonts w:eastAsia="Times New Roman"/>
        </w:rPr>
        <w:t xml:space="preserve">Ag </w:t>
      </w:r>
      <w:r w:rsidR="00507572">
        <w:rPr>
          <w:rFonts w:eastAsia="Times New Roman"/>
        </w:rPr>
        <w:t xml:space="preserve">and Cu2O </w:t>
      </w:r>
      <w:r w:rsidR="006045BE">
        <w:rPr>
          <w:rFonts w:eastAsia="Times New Roman"/>
        </w:rPr>
        <w:t xml:space="preserve">NPs </w:t>
      </w:r>
      <w:r w:rsidR="00221358">
        <w:rPr>
          <w:rFonts w:eastAsia="Times New Roman"/>
        </w:rPr>
        <w:t>synthesis in</w:t>
      </w:r>
      <w:r w:rsidR="006045BE">
        <w:rPr>
          <w:rFonts w:eastAsia="Times New Roman"/>
        </w:rPr>
        <w:t xml:space="preserve"> </w:t>
      </w:r>
      <w:r w:rsidR="006045BE" w:rsidRPr="006B78CF">
        <w:t>bmimBF4</w:t>
      </w:r>
      <w:r w:rsidR="006045BE">
        <w:rPr>
          <w:rFonts w:eastAsia="Times New Roman"/>
        </w:rPr>
        <w:t xml:space="preserve"> IL </w:t>
      </w:r>
      <w:r w:rsidR="00221358">
        <w:rPr>
          <w:rFonts w:eastAsia="Times New Roman"/>
        </w:rPr>
        <w:t>using</w:t>
      </w:r>
      <w:r w:rsidR="006045BE">
        <w:rPr>
          <w:rFonts w:eastAsia="Times New Roman"/>
        </w:rPr>
        <w:t xml:space="preserve"> glucose as </w:t>
      </w:r>
      <w:r w:rsidR="00221358">
        <w:rPr>
          <w:rFonts w:eastAsia="Times New Roman"/>
        </w:rPr>
        <w:t>a</w:t>
      </w:r>
      <w:r w:rsidR="006045BE">
        <w:rPr>
          <w:rFonts w:eastAsia="Times New Roman"/>
        </w:rPr>
        <w:t xml:space="preserve"> reducing agent. </w:t>
      </w:r>
      <w:r w:rsidR="00221358">
        <w:rPr>
          <w:rFonts w:eastAsia="Times New Roman"/>
        </w:rPr>
        <w:t>Experimental</w:t>
      </w:r>
      <w:r w:rsidR="00221358" w:rsidRPr="00D762A6">
        <w:rPr>
          <w:rFonts w:eastAsia="Times New Roman"/>
        </w:rPr>
        <w:t xml:space="preserve"> </w:t>
      </w:r>
      <w:r w:rsidR="00221358">
        <w:rPr>
          <w:rFonts w:eastAsia="Times New Roman"/>
        </w:rPr>
        <w:t xml:space="preserve">as well as theoretical studies were carried out to investigate the interaction and orientation of cations and anions around the NPs. </w:t>
      </w:r>
      <w:r w:rsidR="006045BE" w:rsidRPr="004C0C43">
        <w:rPr>
          <w:rFonts w:eastAsia="Times New Roman"/>
        </w:rPr>
        <w:t xml:space="preserve">DFT calculations </w:t>
      </w:r>
      <w:r w:rsidR="00221358">
        <w:rPr>
          <w:rFonts w:eastAsia="Times New Roman"/>
        </w:rPr>
        <w:t xml:space="preserve">were </w:t>
      </w:r>
      <w:r w:rsidR="00221358" w:rsidRPr="004C0C43">
        <w:rPr>
          <w:rFonts w:eastAsia="Times New Roman"/>
        </w:rPr>
        <w:t>executed</w:t>
      </w:r>
      <w:r w:rsidR="006045BE" w:rsidRPr="004C0C43">
        <w:rPr>
          <w:rFonts w:eastAsia="Times New Roman"/>
        </w:rPr>
        <w:t xml:space="preserve"> to </w:t>
      </w:r>
      <w:r w:rsidR="00221358">
        <w:rPr>
          <w:rFonts w:eastAsia="Times New Roman"/>
        </w:rPr>
        <w:t>examine</w:t>
      </w:r>
      <w:r w:rsidR="006045BE" w:rsidRPr="004C0C43">
        <w:rPr>
          <w:rFonts w:eastAsia="Times New Roman"/>
        </w:rPr>
        <w:t xml:space="preserve"> whether IL just acts as a stabilizer to prevent the aggregation of NPs clusters or also </w:t>
      </w:r>
      <w:r w:rsidR="003856B0">
        <w:rPr>
          <w:rFonts w:eastAsia="Times New Roman"/>
        </w:rPr>
        <w:t>acts</w:t>
      </w:r>
      <w:r w:rsidR="006045BE" w:rsidRPr="004C0C43">
        <w:rPr>
          <w:rFonts w:eastAsia="Times New Roman"/>
        </w:rPr>
        <w:t xml:space="preserve"> as an electron donor to activate the </w:t>
      </w:r>
      <w:r w:rsidR="006A0C6A">
        <w:rPr>
          <w:rFonts w:eastAsia="Times New Roman"/>
        </w:rPr>
        <w:t>nano</w:t>
      </w:r>
      <w:r w:rsidR="006045BE">
        <w:rPr>
          <w:rFonts w:eastAsia="Times New Roman"/>
        </w:rPr>
        <w:t>clusters for further reaction.</w:t>
      </w:r>
      <w:r w:rsidR="00507572">
        <w:rPr>
          <w:rFonts w:eastAsia="Times New Roman"/>
        </w:rPr>
        <w:t xml:space="preserve"> </w:t>
      </w:r>
      <w:r w:rsidR="00221358">
        <w:t>I</w:t>
      </w:r>
      <w:r w:rsidR="00221358" w:rsidRPr="00B35F81">
        <w:t>n our previous</w:t>
      </w:r>
      <w:r w:rsidR="00087980">
        <w:t>ly published</w:t>
      </w:r>
      <w:r w:rsidR="00221358" w:rsidRPr="00B35F81">
        <w:t xml:space="preserve"> research</w:t>
      </w:r>
      <w:r w:rsidR="00221358">
        <w:t>,</w:t>
      </w:r>
      <w:r w:rsidR="00221358" w:rsidRPr="00B35F81">
        <w:t xml:space="preserve"> </w:t>
      </w:r>
      <w:r w:rsidR="006045BE" w:rsidRPr="00B35F81">
        <w:t xml:space="preserve">we have </w:t>
      </w:r>
      <w:r w:rsidR="00221358">
        <w:t xml:space="preserve">discussed the better results obtained </w:t>
      </w:r>
      <w:r w:rsidR="00087980">
        <w:t>using</w:t>
      </w:r>
      <w:r w:rsidR="00221358">
        <w:t xml:space="preserve"> </w:t>
      </w:r>
      <w:r w:rsidR="006045BE" w:rsidRPr="00B35F81">
        <w:t>B3LYP functional calculations</w:t>
      </w:r>
      <w:r w:rsidR="00221358">
        <w:t xml:space="preserve"> which produce </w:t>
      </w:r>
      <w:r w:rsidR="006045BE" w:rsidRPr="00B35F81">
        <w:t xml:space="preserve">the stable cluster and also reproduce well with the experimental results obtained for </w:t>
      </w:r>
      <w:r w:rsidR="00221358" w:rsidRPr="00B35F81">
        <w:t xml:space="preserve">IR </w:t>
      </w:r>
      <w:r w:rsidR="006045BE" w:rsidRPr="00B35F81">
        <w:t xml:space="preserve">and </w:t>
      </w:r>
      <w:r w:rsidR="00221358" w:rsidRPr="00B35F81">
        <w:t xml:space="preserve">UV visible </w:t>
      </w:r>
      <w:r w:rsidR="006045BE" w:rsidRPr="00B35F81">
        <w:t>spectra. [</w:t>
      </w:r>
      <w:r w:rsidR="00E441E9">
        <w:t>51</w:t>
      </w:r>
      <w:r w:rsidR="00EE0024">
        <w:t>-</w:t>
      </w:r>
      <w:r w:rsidR="00E441E9">
        <w:t>52</w:t>
      </w:r>
      <w:r w:rsidR="006045BE" w:rsidRPr="00B35F81">
        <w:t>]</w:t>
      </w:r>
    </w:p>
    <w:p w:rsidR="00982391" w:rsidRDefault="006045BE" w:rsidP="0004294A">
      <w:pPr>
        <w:spacing w:line="360" w:lineRule="auto"/>
        <w:jc w:val="both"/>
      </w:pPr>
      <w:r w:rsidRPr="00E537C6">
        <w:rPr>
          <w:rFonts w:eastAsia="Times New Roman"/>
          <w:b/>
        </w:rPr>
        <w:t xml:space="preserve">2. </w:t>
      </w:r>
      <w:r>
        <w:rPr>
          <w:rFonts w:eastAsia="Times New Roman"/>
          <w:b/>
        </w:rPr>
        <w:t>Methodology</w:t>
      </w:r>
      <w:r w:rsidR="00982391" w:rsidRPr="00982391">
        <w:t xml:space="preserve"> </w:t>
      </w:r>
    </w:p>
    <w:p w:rsidR="006045BE" w:rsidRDefault="00982391" w:rsidP="0004294A">
      <w:pPr>
        <w:spacing w:line="360" w:lineRule="auto"/>
        <w:jc w:val="both"/>
      </w:pPr>
      <w:r>
        <w:t>AgNO</w:t>
      </w:r>
      <w:r w:rsidRPr="00AB5D81">
        <w:rPr>
          <w:vertAlign w:val="subscript"/>
        </w:rPr>
        <w:t>3</w:t>
      </w:r>
      <w:r>
        <w:t xml:space="preserve"> (Merck), </w:t>
      </w:r>
      <w:r w:rsidRPr="002A37FD">
        <w:t>Cu(NO3)</w:t>
      </w:r>
      <w:r w:rsidRPr="0087738E">
        <w:rPr>
          <w:vertAlign w:val="subscript"/>
        </w:rPr>
        <w:t>2</w:t>
      </w:r>
      <w:r w:rsidRPr="002A37FD">
        <w:t xml:space="preserve">.3H2O </w:t>
      </w:r>
      <w:r>
        <w:t>(Merck) bmimBF</w:t>
      </w:r>
      <w:r w:rsidRPr="00AB5D81">
        <w:rPr>
          <w:vertAlign w:val="subscript"/>
        </w:rPr>
        <w:t>4</w:t>
      </w:r>
      <w:r>
        <w:t xml:space="preserve"> (</w:t>
      </w:r>
      <w:proofErr w:type="spellStart"/>
      <w:r>
        <w:t>IoliTech</w:t>
      </w:r>
      <w:proofErr w:type="spellEnd"/>
      <w:r>
        <w:t xml:space="preserve">), </w:t>
      </w:r>
      <w:r w:rsidR="00A71724">
        <w:t xml:space="preserve">and </w:t>
      </w:r>
      <w:r>
        <w:t>glucose (Merck)</w:t>
      </w:r>
      <w:r w:rsidR="00796540">
        <w:t xml:space="preserve"> chemicals were used for synthesizing silver and copper nanoparticles</w:t>
      </w:r>
      <w:r>
        <w:t xml:space="preserve">. All reagents were used as </w:t>
      </w:r>
      <w:r w:rsidR="00796540">
        <w:t>obtained</w:t>
      </w:r>
      <w:r>
        <w:t xml:space="preserve"> without </w:t>
      </w:r>
      <w:r w:rsidR="00796540">
        <w:t>extra</w:t>
      </w:r>
      <w:r>
        <w:t xml:space="preserve"> purification</w:t>
      </w:r>
    </w:p>
    <w:p w:rsidR="00FC6BD3" w:rsidRPr="00E537C6" w:rsidRDefault="00FC6BD3" w:rsidP="0004294A">
      <w:pPr>
        <w:spacing w:line="360" w:lineRule="auto"/>
        <w:jc w:val="both"/>
        <w:rPr>
          <w:rFonts w:eastAsia="Times New Roman"/>
          <w:b/>
        </w:rPr>
      </w:pPr>
    </w:p>
    <w:p w:rsidR="00982391" w:rsidRPr="00982391" w:rsidRDefault="006045BE" w:rsidP="0004294A">
      <w:pPr>
        <w:spacing w:line="360" w:lineRule="auto"/>
        <w:jc w:val="both"/>
        <w:rPr>
          <w:b/>
        </w:rPr>
      </w:pPr>
      <w:r>
        <w:rPr>
          <w:b/>
        </w:rPr>
        <w:t xml:space="preserve">2.1 </w:t>
      </w:r>
      <w:r w:rsidRPr="008F3DD5">
        <w:rPr>
          <w:b/>
        </w:rPr>
        <w:t xml:space="preserve">Synthesis </w:t>
      </w:r>
      <w:r>
        <w:rPr>
          <w:b/>
        </w:rPr>
        <w:t xml:space="preserve">and characterization </w:t>
      </w:r>
      <w:r w:rsidRPr="008F3DD5">
        <w:rPr>
          <w:b/>
        </w:rPr>
        <w:t xml:space="preserve">of Ag </w:t>
      </w:r>
      <w:r>
        <w:rPr>
          <w:b/>
        </w:rPr>
        <w:t xml:space="preserve">NP </w:t>
      </w:r>
      <w:r w:rsidRPr="008F3DD5">
        <w:rPr>
          <w:b/>
        </w:rPr>
        <w:t>in bmimBF4 IL</w:t>
      </w:r>
      <w:r w:rsidR="00F104F2">
        <w:rPr>
          <w:b/>
        </w:rPr>
        <w:t xml:space="preserve"> </w:t>
      </w:r>
      <w:r w:rsidR="00F104F2">
        <w:rPr>
          <w:b/>
          <w:u w:val="single"/>
        </w:rPr>
        <w:t>(</w:t>
      </w:r>
      <w:r w:rsidR="00F104F2" w:rsidRPr="002A37FD">
        <w:rPr>
          <w:b/>
          <w:u w:val="single"/>
        </w:rPr>
        <w:t>Sample</w:t>
      </w:r>
      <w:r w:rsidR="00F104F2">
        <w:rPr>
          <w:b/>
          <w:u w:val="single"/>
        </w:rPr>
        <w:t>1)</w:t>
      </w:r>
      <w:r w:rsidRPr="008F3DD5">
        <w:rPr>
          <w:b/>
        </w:rPr>
        <w:t>:</w:t>
      </w:r>
      <w:r w:rsidR="00BB0C37" w:rsidRPr="00BB0C37">
        <w:rPr>
          <w:b/>
        </w:rPr>
        <w:t xml:space="preserve"> </w:t>
      </w:r>
    </w:p>
    <w:p w:rsidR="006045BE" w:rsidRDefault="00A71724" w:rsidP="0004294A">
      <w:pPr>
        <w:spacing w:line="360" w:lineRule="auto"/>
        <w:jc w:val="both"/>
      </w:pPr>
      <w:r>
        <w:t>A schematic</w:t>
      </w:r>
      <w:r w:rsidR="007A2EEA">
        <w:t xml:space="preserve"> diagram for the synthesis of </w:t>
      </w:r>
      <w:r w:rsidR="00FC6BD3">
        <w:t>silver</w:t>
      </w:r>
      <w:r w:rsidR="007A2EEA">
        <w:t xml:space="preserve"> NP in bmimBF4 IL is shown in </w:t>
      </w:r>
      <w:r w:rsidR="007A2EEA" w:rsidRPr="003A4DB0">
        <w:rPr>
          <w:b/>
        </w:rPr>
        <w:t>Scheme 1.1</w:t>
      </w:r>
      <w:r w:rsidR="00FC6BD3">
        <w:t xml:space="preserve">. To synthesize Ag NP, </w:t>
      </w:r>
      <w:r w:rsidR="00622E52">
        <w:t xml:space="preserve">2 mL </w:t>
      </w:r>
      <w:r w:rsidR="009B2982">
        <w:t xml:space="preserve">of </w:t>
      </w:r>
      <w:r w:rsidR="006045BE">
        <w:t>0.05 M AgNO</w:t>
      </w:r>
      <w:r w:rsidR="006045BE">
        <w:rPr>
          <w:vertAlign w:val="subscript"/>
        </w:rPr>
        <w:t>3</w:t>
      </w:r>
      <w:r w:rsidR="006045BE">
        <w:t xml:space="preserve"> solution </w:t>
      </w:r>
      <w:r w:rsidR="00622E52">
        <w:t>(in water) was</w:t>
      </w:r>
      <w:r w:rsidR="00982391">
        <w:t xml:space="preserve"> </w:t>
      </w:r>
      <w:r w:rsidR="006045BE">
        <w:t>taken in a round</w:t>
      </w:r>
      <w:r w:rsidR="00622E52">
        <w:t xml:space="preserve"> bottom flask and heated with </w:t>
      </w:r>
      <w:r w:rsidR="000B1F35">
        <w:t>constant</w:t>
      </w:r>
      <w:r w:rsidR="00622E52">
        <w:t xml:space="preserve"> stirring </w:t>
      </w:r>
      <w:r w:rsidR="006045BE">
        <w:t>at 80°C. To this flask, 2 mL of 0.1 M</w:t>
      </w:r>
      <w:r>
        <w:t>,</w:t>
      </w:r>
      <w:r w:rsidR="006045BE">
        <w:t xml:space="preserve"> aqueou</w:t>
      </w:r>
      <w:r w:rsidR="00FC6BD3">
        <w:t>s glucose solution was added</w:t>
      </w:r>
      <w:r>
        <w:t xml:space="preserve"> dropwise</w:t>
      </w:r>
      <w:r w:rsidR="006045BE">
        <w:t xml:space="preserve">. </w:t>
      </w:r>
      <w:r w:rsidR="00622E52">
        <w:t xml:space="preserve">After </w:t>
      </w:r>
      <w:r w:rsidR="006045BE">
        <w:t xml:space="preserve">15 minutes </w:t>
      </w:r>
      <w:r w:rsidR="00622E52">
        <w:t xml:space="preserve">of continuous stirring </w:t>
      </w:r>
      <w:r w:rsidR="006045BE">
        <w:t>at 80°C</w:t>
      </w:r>
      <w:r w:rsidR="00622E52">
        <w:t>,</w:t>
      </w:r>
      <w:r w:rsidR="006045BE">
        <w:t xml:space="preserve"> bmimBF4 IL </w:t>
      </w:r>
      <w:r w:rsidR="00FC6BD3">
        <w:t xml:space="preserve">(2 mL) </w:t>
      </w:r>
      <w:r w:rsidR="006045BE">
        <w:t xml:space="preserve">was added </w:t>
      </w:r>
      <w:r>
        <w:t>dropwise</w:t>
      </w:r>
      <w:r w:rsidR="006045BE">
        <w:t xml:space="preserve"> to the above reaction mixture</w:t>
      </w:r>
      <w:r>
        <w:t>,</w:t>
      </w:r>
      <w:r w:rsidR="006045BE">
        <w:t xml:space="preserve"> </w:t>
      </w:r>
      <w:r w:rsidR="00622E52">
        <w:t xml:space="preserve">and stirring </w:t>
      </w:r>
      <w:r>
        <w:t>continued</w:t>
      </w:r>
      <w:r w:rsidR="006045BE">
        <w:t xml:space="preserve"> for further </w:t>
      </w:r>
      <w:r w:rsidR="00FC6BD3">
        <w:t>15</w:t>
      </w:r>
      <w:r w:rsidR="006045BE">
        <w:t xml:space="preserve">0 minutes at 105-110°C in </w:t>
      </w:r>
      <w:r>
        <w:t xml:space="preserve">an </w:t>
      </w:r>
      <w:r w:rsidR="006045BE">
        <w:t>oil bath</w:t>
      </w:r>
      <w:r w:rsidR="00FC6BD3">
        <w:t xml:space="preserve">. </w:t>
      </w:r>
      <w:r w:rsidR="006045BE">
        <w:t xml:space="preserve">After </w:t>
      </w:r>
      <w:r w:rsidR="00DD7808">
        <w:t>3 hour of stirring</w:t>
      </w:r>
      <w:r w:rsidR="006045BE">
        <w:t>, UV-visible spectr</w:t>
      </w:r>
      <w:r w:rsidR="00622E52">
        <w:t>um</w:t>
      </w:r>
      <w:r w:rsidR="006045BE">
        <w:t xml:space="preserve"> </w:t>
      </w:r>
      <w:r w:rsidR="00622E52">
        <w:t xml:space="preserve">was </w:t>
      </w:r>
      <w:r w:rsidR="00FC6BD3">
        <w:t xml:space="preserve">again </w:t>
      </w:r>
      <w:r w:rsidR="00622E52">
        <w:t xml:space="preserve">recorded </w:t>
      </w:r>
      <w:r w:rsidR="00CC1AB1">
        <w:t>which</w:t>
      </w:r>
      <w:r w:rsidR="00622E52">
        <w:t xml:space="preserve"> </w:t>
      </w:r>
      <w:r w:rsidR="00DD7808">
        <w:t>indicate</w:t>
      </w:r>
      <w:r w:rsidR="006045BE">
        <w:t xml:space="preserve"> a peak shift from 430 nm (broad) to 423 nm </w:t>
      </w:r>
      <w:r w:rsidR="00DD7808">
        <w:t>which is found to be quite sharp pea</w:t>
      </w:r>
      <w:r w:rsidR="00A52F0B">
        <w:t>k</w:t>
      </w:r>
      <w:r w:rsidR="006045BE">
        <w:t>, which suggests the formation of silver NP (</w:t>
      </w:r>
      <w:proofErr w:type="spellStart"/>
      <w:r w:rsidR="006045BE">
        <w:t>AgNPs</w:t>
      </w:r>
      <w:proofErr w:type="spellEnd"/>
      <w:r w:rsidR="006045BE">
        <w:t xml:space="preserve">). </w:t>
      </w:r>
      <w:proofErr w:type="spellStart"/>
      <w:r w:rsidR="006045BE">
        <w:t>AgNPs</w:t>
      </w:r>
      <w:proofErr w:type="spellEnd"/>
      <w:r w:rsidR="006045BE">
        <w:t xml:space="preserve"> solution was light yellow in </w:t>
      </w:r>
      <w:proofErr w:type="spellStart"/>
      <w:r>
        <w:t>color</w:t>
      </w:r>
      <w:proofErr w:type="spellEnd"/>
      <w:r w:rsidR="00756015">
        <w:t xml:space="preserve"> in which silver nanoparticles of grey </w:t>
      </w:r>
      <w:proofErr w:type="spellStart"/>
      <w:r>
        <w:t>color</w:t>
      </w:r>
      <w:proofErr w:type="spellEnd"/>
      <w:r w:rsidR="00756015">
        <w:t xml:space="preserve"> are suspended in bmimBF4 IL</w:t>
      </w:r>
      <w:r w:rsidR="006045BE">
        <w:t xml:space="preserve">. </w:t>
      </w:r>
      <w:r w:rsidR="00756015">
        <w:t xml:space="preserve">The resulting solution was kept under </w:t>
      </w:r>
      <w:r>
        <w:t xml:space="preserve">a </w:t>
      </w:r>
      <w:r w:rsidR="00756015">
        <w:t xml:space="preserve">vacuum to remove all the water molecules present in it. </w:t>
      </w:r>
      <w:r w:rsidR="00CC1AB1">
        <w:t>FTIR, NMR, and TEM used for f</w:t>
      </w:r>
      <w:r w:rsidR="006045BE">
        <w:t xml:space="preserve">urther sample characterization. </w:t>
      </w:r>
    </w:p>
    <w:p w:rsidR="00E17322" w:rsidRDefault="00027B1C" w:rsidP="0024541A">
      <w:pPr>
        <w:spacing w:line="360" w:lineRule="auto"/>
        <w:jc w:val="center"/>
      </w:pPr>
      <w:r>
        <w:object w:dxaOrig="9916" w:dyaOrig="3414" w14:anchorId="45484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45.5pt" o:ole="">
            <v:imagedata r:id="rId9" o:title=""/>
          </v:shape>
          <o:OLEObject Type="Embed" ProgID="ChemDraw.Document.6.0" ShapeID="_x0000_i1025" DrawAspect="Content" ObjectID="_1721806886" r:id="rId10"/>
        </w:object>
      </w:r>
    </w:p>
    <w:p w:rsidR="00D93F86" w:rsidRDefault="00D93F86" w:rsidP="0004294A">
      <w:pPr>
        <w:spacing w:line="360" w:lineRule="auto"/>
        <w:jc w:val="both"/>
      </w:pPr>
      <w:r w:rsidRPr="00941A49">
        <w:rPr>
          <w:b/>
          <w:bCs/>
        </w:rPr>
        <w:t>Scheme 1.1.</w:t>
      </w:r>
      <w:r w:rsidRPr="003F02EB">
        <w:rPr>
          <w:sz w:val="22"/>
          <w:szCs w:val="22"/>
        </w:rPr>
        <w:t xml:space="preserve"> Synthesis of </w:t>
      </w:r>
      <w:r w:rsidR="001C5D58">
        <w:rPr>
          <w:sz w:val="22"/>
          <w:szCs w:val="22"/>
        </w:rPr>
        <w:t>Ag NP</w:t>
      </w:r>
      <w:r>
        <w:rPr>
          <w:sz w:val="22"/>
          <w:szCs w:val="22"/>
        </w:rPr>
        <w:t xml:space="preserve"> in </w:t>
      </w:r>
      <w:r w:rsidRPr="003F02EB">
        <w:rPr>
          <w:sz w:val="22"/>
          <w:szCs w:val="22"/>
        </w:rPr>
        <w:t xml:space="preserve">1-butyl-3-methylimidazolium </w:t>
      </w:r>
      <w:proofErr w:type="spellStart"/>
      <w:r>
        <w:rPr>
          <w:sz w:val="22"/>
          <w:szCs w:val="22"/>
        </w:rPr>
        <w:t>tetrafluoroborate</w:t>
      </w:r>
      <w:proofErr w:type="spellEnd"/>
      <w:r>
        <w:rPr>
          <w:sz w:val="22"/>
          <w:szCs w:val="22"/>
        </w:rPr>
        <w:t xml:space="preserve"> IL</w:t>
      </w:r>
    </w:p>
    <w:p w:rsidR="00B8688D" w:rsidRPr="002A37FD" w:rsidRDefault="00B8688D" w:rsidP="0004294A">
      <w:pPr>
        <w:spacing w:line="360" w:lineRule="auto"/>
        <w:jc w:val="both"/>
      </w:pPr>
      <w:r>
        <w:rPr>
          <w:b/>
          <w:u w:val="single"/>
        </w:rPr>
        <w:t xml:space="preserve">2.2 </w:t>
      </w:r>
      <w:r w:rsidRPr="002A37FD">
        <w:rPr>
          <w:b/>
          <w:u w:val="single"/>
        </w:rPr>
        <w:t xml:space="preserve">Synthesis of cuprous oxide </w:t>
      </w:r>
      <w:r w:rsidR="007B133C">
        <w:rPr>
          <w:b/>
          <w:u w:val="single"/>
        </w:rPr>
        <w:t>nanoparticles</w:t>
      </w:r>
      <w:r w:rsidRPr="002A37FD">
        <w:rPr>
          <w:b/>
          <w:u w:val="single"/>
        </w:rPr>
        <w:t xml:space="preserve"> </w:t>
      </w:r>
      <w:r>
        <w:rPr>
          <w:b/>
          <w:u w:val="single"/>
        </w:rPr>
        <w:t>using</w:t>
      </w:r>
      <w:r w:rsidRPr="002A37FD">
        <w:rPr>
          <w:b/>
          <w:u w:val="single"/>
        </w:rPr>
        <w:t xml:space="preserve"> bmimBF4 ionic liquid </w:t>
      </w:r>
      <w:r>
        <w:rPr>
          <w:b/>
          <w:u w:val="single"/>
        </w:rPr>
        <w:t>(</w:t>
      </w:r>
      <w:r w:rsidRPr="002A37FD">
        <w:rPr>
          <w:b/>
          <w:u w:val="single"/>
        </w:rPr>
        <w:t>Sample</w:t>
      </w:r>
      <w:r>
        <w:rPr>
          <w:b/>
          <w:u w:val="single"/>
        </w:rPr>
        <w:t>2)</w:t>
      </w:r>
      <w:r w:rsidRPr="002A37FD">
        <w:rPr>
          <w:b/>
          <w:u w:val="single"/>
        </w:rPr>
        <w:t>:</w:t>
      </w:r>
      <w:r w:rsidRPr="002A37FD">
        <w:t xml:space="preserve">  </w:t>
      </w:r>
      <w:r w:rsidR="007A2EEA">
        <w:t xml:space="preserve">Schematic diagram for the synthesis of Cu2O NP in bmimBF4 IL is shown in </w:t>
      </w:r>
      <w:r w:rsidR="007A2EEA" w:rsidRPr="003A4DB0">
        <w:rPr>
          <w:b/>
        </w:rPr>
        <w:t>Scheme 1.2</w:t>
      </w:r>
      <w:r w:rsidR="007A2EEA">
        <w:t xml:space="preserve">. </w:t>
      </w:r>
      <w:r w:rsidRPr="002A37FD">
        <w:t>25mL of 0.1M Cu(NO3)</w:t>
      </w:r>
      <w:r w:rsidRPr="0087738E">
        <w:rPr>
          <w:vertAlign w:val="subscript"/>
        </w:rPr>
        <w:t>2</w:t>
      </w:r>
      <w:r w:rsidRPr="002A37FD">
        <w:t xml:space="preserve">.3H2O solution was </w:t>
      </w:r>
      <w:r w:rsidR="001C5D58">
        <w:t>placed</w:t>
      </w:r>
      <w:r w:rsidRPr="002A37FD">
        <w:t xml:space="preserve"> in a </w:t>
      </w:r>
      <w:r w:rsidR="001C5D58">
        <w:t>RB</w:t>
      </w:r>
      <w:r w:rsidR="00D93F86">
        <w:t xml:space="preserve"> flask</w:t>
      </w:r>
      <w:r w:rsidRPr="002A37FD">
        <w:t xml:space="preserve">. </w:t>
      </w:r>
      <w:r w:rsidR="00421579">
        <w:t>The reaction</w:t>
      </w:r>
      <w:r w:rsidR="00D93F86">
        <w:t xml:space="preserve"> mixture was kept in </w:t>
      </w:r>
      <w:r w:rsidR="007B133C">
        <w:t xml:space="preserve">a </w:t>
      </w:r>
      <w:r w:rsidR="00D93F86">
        <w:t xml:space="preserve">water bath whose </w:t>
      </w:r>
      <w:r w:rsidR="00D93F86" w:rsidRPr="002A37FD">
        <w:t xml:space="preserve">temperature </w:t>
      </w:r>
      <w:r w:rsidR="007B133C">
        <w:t xml:space="preserve">was </w:t>
      </w:r>
      <w:r w:rsidR="00D93F86">
        <w:t xml:space="preserve">maintained </w:t>
      </w:r>
      <w:r w:rsidR="00D93F86" w:rsidRPr="002A37FD">
        <w:t>at 80°C</w:t>
      </w:r>
      <w:r w:rsidR="00D93F86">
        <w:t>.</w:t>
      </w:r>
      <w:r w:rsidR="00D93F86" w:rsidRPr="002A37FD">
        <w:t xml:space="preserve"> </w:t>
      </w:r>
      <w:r w:rsidR="007B133C">
        <w:t>Dropwise</w:t>
      </w:r>
      <w:r w:rsidR="00F104F2">
        <w:t xml:space="preserve"> 1mL (0.2 </w:t>
      </w:r>
      <w:proofErr w:type="spellStart"/>
      <w:r w:rsidR="00F104F2">
        <w:t>Mol</w:t>
      </w:r>
      <w:proofErr w:type="spellEnd"/>
      <w:r w:rsidR="00F104F2">
        <w:t>/L) BMIMBF4</w:t>
      </w:r>
      <w:r w:rsidRPr="002A37FD">
        <w:t xml:space="preserve"> IL was added with </w:t>
      </w:r>
      <w:r w:rsidR="00D93F86">
        <w:t xml:space="preserve">continuous </w:t>
      </w:r>
      <w:r w:rsidRPr="002A37FD">
        <w:t>stirring.</w:t>
      </w:r>
      <w:r w:rsidR="009B2982">
        <w:t xml:space="preserve"> </w:t>
      </w:r>
      <w:r w:rsidRPr="002A37FD">
        <w:t xml:space="preserve">Stirring was </w:t>
      </w:r>
      <w:r w:rsidR="009B2982">
        <w:t>continued</w:t>
      </w:r>
      <w:r w:rsidRPr="002A37FD">
        <w:t xml:space="preserve"> for 20 minutes. 15mL of 0.5M Glucose was added with stirring at </w:t>
      </w:r>
      <w:r w:rsidR="00421579">
        <w:t xml:space="preserve">the </w:t>
      </w:r>
      <w:r w:rsidRPr="002A37FD">
        <w:t xml:space="preserve">same temperature. Stirring was done for 20 min at this temperature. </w:t>
      </w:r>
      <w:r w:rsidR="007B133C">
        <w:t xml:space="preserve">The </w:t>
      </w:r>
      <w:proofErr w:type="spellStart"/>
      <w:r w:rsidR="007B133C">
        <w:t>color</w:t>
      </w:r>
      <w:proofErr w:type="spellEnd"/>
      <w:r w:rsidRPr="002A37FD">
        <w:t xml:space="preserve"> of </w:t>
      </w:r>
      <w:r w:rsidR="007B133C">
        <w:t xml:space="preserve">the </w:t>
      </w:r>
      <w:r w:rsidRPr="002A37FD">
        <w:t xml:space="preserve">solution changes from blue to </w:t>
      </w:r>
      <w:r w:rsidR="007B133C">
        <w:t>greenish-blue</w:t>
      </w:r>
      <w:r w:rsidRPr="002A37FD">
        <w:t xml:space="preserve">. After that 7mL 1M </w:t>
      </w:r>
      <w:proofErr w:type="spellStart"/>
      <w:r w:rsidRPr="002A37FD">
        <w:t>NaOH</w:t>
      </w:r>
      <w:proofErr w:type="spellEnd"/>
      <w:r w:rsidRPr="002A37FD">
        <w:t xml:space="preserve"> was added to gain the P</w:t>
      </w:r>
      <w:r w:rsidRPr="002A37FD">
        <w:rPr>
          <w:vertAlign w:val="superscript"/>
        </w:rPr>
        <w:t>H</w:t>
      </w:r>
      <w:r w:rsidRPr="002A37FD">
        <w:t xml:space="preserve"> approx. 11.5 stirring was done at </w:t>
      </w:r>
      <w:r w:rsidR="00421579">
        <w:t xml:space="preserve">the </w:t>
      </w:r>
      <w:r w:rsidR="00D93F86">
        <w:t>same constant temperature of 80</w:t>
      </w:r>
      <w:r w:rsidR="00D93F86" w:rsidRPr="002A37FD">
        <w:t>°C</w:t>
      </w:r>
      <w:r w:rsidRPr="002A37FD">
        <w:t xml:space="preserve"> for one and half </w:t>
      </w:r>
      <w:r w:rsidR="007B133C">
        <w:t>hours</w:t>
      </w:r>
      <w:r w:rsidRPr="002A37FD">
        <w:t xml:space="preserve">. </w:t>
      </w:r>
      <w:proofErr w:type="spellStart"/>
      <w:r w:rsidRPr="002A37FD">
        <w:t>Color</w:t>
      </w:r>
      <w:proofErr w:type="spellEnd"/>
      <w:r w:rsidRPr="002A37FD">
        <w:t xml:space="preserve"> of </w:t>
      </w:r>
      <w:r w:rsidR="007B133C">
        <w:t xml:space="preserve">the </w:t>
      </w:r>
      <w:r w:rsidRPr="002A37FD">
        <w:t xml:space="preserve">solution changes to brown-yellow. </w:t>
      </w:r>
      <w:r w:rsidR="007B133C">
        <w:t>The solution</w:t>
      </w:r>
      <w:r w:rsidRPr="002A37FD">
        <w:t xml:space="preserve"> was </w:t>
      </w:r>
      <w:r w:rsidR="00421579">
        <w:t>centrifuged</w:t>
      </w:r>
      <w:r w:rsidRPr="002A37FD">
        <w:t xml:space="preserve"> and </w:t>
      </w:r>
      <w:r w:rsidR="007B133C">
        <w:t xml:space="preserve">the </w:t>
      </w:r>
      <w:r w:rsidRPr="002A37FD">
        <w:t xml:space="preserve">sample was washed well with ethanol. Dried in </w:t>
      </w:r>
      <w:r w:rsidR="00421579">
        <w:t xml:space="preserve">a </w:t>
      </w:r>
      <w:r w:rsidR="007B133C">
        <w:t>vacuum</w:t>
      </w:r>
      <w:r w:rsidRPr="002A37FD">
        <w:t xml:space="preserve"> oven for 2 days. UV visible spectra </w:t>
      </w:r>
      <w:r w:rsidR="00421579">
        <w:t>were</w:t>
      </w:r>
      <w:r w:rsidRPr="002A37FD">
        <w:t xml:space="preserve"> recorded and a sharp peak </w:t>
      </w:r>
      <w:r w:rsidR="007B133C">
        <w:t xml:space="preserve">was </w:t>
      </w:r>
      <w:r w:rsidRPr="002A37FD">
        <w:t>observed at max 435nm and along with that</w:t>
      </w:r>
      <w:r w:rsidR="007B133C">
        <w:t>,</w:t>
      </w:r>
      <w:r w:rsidRPr="002A37FD">
        <w:t xml:space="preserve"> a broad spectrum was observed in </w:t>
      </w:r>
      <w:r w:rsidR="007B133C">
        <w:t xml:space="preserve">the </w:t>
      </w:r>
      <w:r w:rsidRPr="002A37FD">
        <w:t xml:space="preserve">494-541nm range wavelength. </w:t>
      </w:r>
      <w:r w:rsidR="007B133C">
        <w:t>A sharp</w:t>
      </w:r>
      <w:r w:rsidRPr="002A37FD">
        <w:t xml:space="preserve"> peak at 329nm </w:t>
      </w:r>
      <w:r w:rsidR="007B133C">
        <w:t>corresponds</w:t>
      </w:r>
      <w:r w:rsidRPr="002A37FD">
        <w:t xml:space="preserve"> to bmimBF4 IL.</w:t>
      </w:r>
    </w:p>
    <w:p w:rsidR="00AC547E" w:rsidRDefault="00D23C4C" w:rsidP="0024541A">
      <w:pPr>
        <w:spacing w:line="360" w:lineRule="auto"/>
        <w:jc w:val="center"/>
      </w:pPr>
      <w:r>
        <w:object w:dxaOrig="8383" w:dyaOrig="3883" w14:anchorId="094D67D9">
          <v:shape id="_x0000_i1026" type="#_x0000_t75" style="width:279pt;height:123pt" o:ole="">
            <v:imagedata r:id="rId11" o:title=""/>
          </v:shape>
          <o:OLEObject Type="Embed" ProgID="ChemDraw.Document.6.0" ShapeID="_x0000_i1026" DrawAspect="Content" ObjectID="_1721806887" r:id="rId12"/>
        </w:object>
      </w:r>
    </w:p>
    <w:p w:rsidR="00E17322" w:rsidRDefault="00D93F86" w:rsidP="001C5D58">
      <w:pPr>
        <w:spacing w:line="360" w:lineRule="auto"/>
        <w:jc w:val="center"/>
      </w:pPr>
      <w:r w:rsidRPr="00941A49">
        <w:rPr>
          <w:b/>
          <w:bCs/>
        </w:rPr>
        <w:t>Scheme 1.</w:t>
      </w:r>
      <w:r w:rsidR="007A2EEA">
        <w:rPr>
          <w:b/>
          <w:bCs/>
        </w:rPr>
        <w:t>2</w:t>
      </w:r>
      <w:r w:rsidRPr="00941A49">
        <w:rPr>
          <w:b/>
          <w:bCs/>
        </w:rPr>
        <w:t>.</w:t>
      </w:r>
      <w:r w:rsidRPr="003F02EB">
        <w:rPr>
          <w:sz w:val="22"/>
          <w:szCs w:val="22"/>
        </w:rPr>
        <w:t xml:space="preserve"> Synthesis of </w:t>
      </w:r>
      <w:r>
        <w:rPr>
          <w:sz w:val="22"/>
          <w:szCs w:val="22"/>
        </w:rPr>
        <w:t xml:space="preserve">cuprous oxide nanoparticle in </w:t>
      </w:r>
      <w:r w:rsidR="001C5D58">
        <w:rPr>
          <w:sz w:val="22"/>
          <w:szCs w:val="22"/>
        </w:rPr>
        <w:t>bmimBF4</w:t>
      </w:r>
    </w:p>
    <w:p w:rsidR="006045BE" w:rsidRDefault="006045BE" w:rsidP="0004294A">
      <w:pPr>
        <w:autoSpaceDE w:val="0"/>
        <w:autoSpaceDN w:val="0"/>
        <w:adjustRightInd w:val="0"/>
        <w:spacing w:line="360" w:lineRule="auto"/>
        <w:jc w:val="both"/>
        <w:rPr>
          <w:lang w:val="en-US"/>
        </w:rPr>
      </w:pPr>
      <w:r>
        <w:rPr>
          <w:b/>
          <w:lang w:val="en-US"/>
        </w:rPr>
        <w:t>2.2 Characterization</w:t>
      </w:r>
    </w:p>
    <w:p w:rsidR="006045BE" w:rsidRDefault="00D913A8" w:rsidP="0004294A">
      <w:pPr>
        <w:autoSpaceDE w:val="0"/>
        <w:autoSpaceDN w:val="0"/>
        <w:adjustRightInd w:val="0"/>
        <w:spacing w:line="360" w:lineRule="auto"/>
        <w:jc w:val="both"/>
        <w:rPr>
          <w:lang w:val="en-US"/>
        </w:rPr>
      </w:pPr>
      <w:r>
        <w:rPr>
          <w:lang w:val="en-US"/>
        </w:rPr>
        <w:t>Both the s</w:t>
      </w:r>
      <w:r w:rsidR="001C5D58">
        <w:rPr>
          <w:lang w:val="en-US"/>
        </w:rPr>
        <w:t>ynthesized sample</w:t>
      </w:r>
      <w:r>
        <w:rPr>
          <w:lang w:val="en-US"/>
        </w:rPr>
        <w:t>s</w:t>
      </w:r>
      <w:r w:rsidR="001C5D58">
        <w:rPr>
          <w:lang w:val="en-US"/>
        </w:rPr>
        <w:t xml:space="preserve"> w</w:t>
      </w:r>
      <w:r>
        <w:rPr>
          <w:lang w:val="en-US"/>
        </w:rPr>
        <w:t>ere</w:t>
      </w:r>
      <w:r w:rsidR="001C5D58">
        <w:rPr>
          <w:lang w:val="en-US"/>
        </w:rPr>
        <w:t xml:space="preserve"> characterized using </w:t>
      </w:r>
      <w:r w:rsidR="000E5A7E" w:rsidRPr="00715605">
        <w:rPr>
          <w:lang w:val="en-US"/>
        </w:rPr>
        <w:t xml:space="preserve">X-ray diffraction </w:t>
      </w:r>
      <w:r w:rsidR="001C5D58">
        <w:rPr>
          <w:lang w:val="en-US"/>
        </w:rPr>
        <w:t>technique</w:t>
      </w:r>
      <w:r w:rsidR="00933ACE">
        <w:rPr>
          <w:lang w:val="en-US"/>
        </w:rPr>
        <w:t>, TEM, SEM and UV-visible spectroscopy.</w:t>
      </w:r>
      <w:r w:rsidR="000E5A7E" w:rsidRPr="00715605">
        <w:rPr>
          <w:lang w:val="en-US"/>
        </w:rPr>
        <w:t xml:space="preserve"> </w:t>
      </w:r>
    </w:p>
    <w:p w:rsidR="00940AB9" w:rsidRDefault="00940AB9" w:rsidP="00940AB9">
      <w:pPr>
        <w:autoSpaceDE w:val="0"/>
        <w:autoSpaceDN w:val="0"/>
        <w:adjustRightInd w:val="0"/>
        <w:spacing w:line="360" w:lineRule="auto"/>
        <w:jc w:val="both"/>
      </w:pPr>
      <w:r w:rsidRPr="001D1BD7">
        <w:rPr>
          <w:b/>
        </w:rPr>
        <w:t xml:space="preserve">2.3 Computational Details: </w:t>
      </w:r>
      <w:r w:rsidRPr="001D1BD7">
        <w:t>MAPS software (</w:t>
      </w:r>
      <w:proofErr w:type="spellStart"/>
      <w:r w:rsidRPr="001D1BD7">
        <w:t>Scienomics</w:t>
      </w:r>
      <w:proofErr w:type="spellEnd"/>
      <w:r w:rsidRPr="001D1BD7">
        <w:t>)</w:t>
      </w:r>
      <w:r>
        <w:t xml:space="preserve"> </w:t>
      </w:r>
      <w:r w:rsidR="00421579">
        <w:t xml:space="preserve">was </w:t>
      </w:r>
      <w:r>
        <w:t xml:space="preserve">used to </w:t>
      </w:r>
      <w:r w:rsidR="00421579">
        <w:t>carve</w:t>
      </w:r>
      <w:r w:rsidRPr="001D1BD7">
        <w:t xml:space="preserve"> out the FCC Ag lattice </w:t>
      </w:r>
      <w:r>
        <w:t>and Cu2O nanocluster</w:t>
      </w:r>
      <w:r w:rsidRPr="001D1BD7">
        <w:t xml:space="preserve">. DFT calculations </w:t>
      </w:r>
      <w:r w:rsidR="00D913A8">
        <w:t xml:space="preserve">of clusters were carried out </w:t>
      </w:r>
      <w:r w:rsidRPr="001D1BD7">
        <w:t xml:space="preserve">at </w:t>
      </w:r>
      <w:r w:rsidR="00D913A8">
        <w:t>B3LYP</w:t>
      </w:r>
      <w:r w:rsidRPr="001D1BD7">
        <w:t xml:space="preserve"> level </w:t>
      </w:r>
      <w:r w:rsidRPr="001D1BD7">
        <w:lastRenderedPageBreak/>
        <w:t>[</w:t>
      </w:r>
      <w:r w:rsidR="00EE0024">
        <w:t>5</w:t>
      </w:r>
      <w:r w:rsidR="00E441E9">
        <w:t>3</w:t>
      </w:r>
      <w:r w:rsidR="00EE0024">
        <w:t>-5</w:t>
      </w:r>
      <w:r w:rsidR="00E441E9">
        <w:t>4</w:t>
      </w:r>
      <w:r w:rsidRPr="001D1BD7">
        <w:t xml:space="preserve">] of calculation </w:t>
      </w:r>
      <w:r>
        <w:t xml:space="preserve">using </w:t>
      </w:r>
      <w:r w:rsidRPr="001D1BD7">
        <w:t>Gaussian 16 program [</w:t>
      </w:r>
      <w:r w:rsidR="00EE0024">
        <w:t>5</w:t>
      </w:r>
      <w:r w:rsidR="00E441E9">
        <w:t>5</w:t>
      </w:r>
      <w:r w:rsidRPr="001D1BD7">
        <w:t>].</w:t>
      </w:r>
      <w:r>
        <w:t xml:space="preserve"> </w:t>
      </w:r>
      <w:r w:rsidRPr="001D1BD7">
        <w:t xml:space="preserve">LANL2DZ </w:t>
      </w:r>
      <w:r w:rsidR="00D913A8" w:rsidRPr="001D1BD7">
        <w:t xml:space="preserve">basis set </w:t>
      </w:r>
      <w:r w:rsidR="00D913A8">
        <w:t xml:space="preserve">applied </w:t>
      </w:r>
      <w:r w:rsidR="00D913A8" w:rsidRPr="001D1BD7">
        <w:t xml:space="preserve">for </w:t>
      </w:r>
      <w:r w:rsidR="00D913A8">
        <w:t>Ag</w:t>
      </w:r>
      <w:r w:rsidR="00D913A8" w:rsidRPr="001D1BD7">
        <w:t xml:space="preserve"> </w:t>
      </w:r>
      <w:r w:rsidR="00D913A8">
        <w:t xml:space="preserve">and Cu </w:t>
      </w:r>
      <w:r w:rsidR="00D913A8" w:rsidRPr="001D1BD7">
        <w:t>atoms [</w:t>
      </w:r>
      <w:r w:rsidR="00D913A8">
        <w:t>56</w:t>
      </w:r>
      <w:r w:rsidR="00D913A8" w:rsidRPr="001D1BD7">
        <w:t xml:space="preserve">] </w:t>
      </w:r>
      <w:r w:rsidR="00D913A8">
        <w:t xml:space="preserve">and </w:t>
      </w:r>
      <w:r w:rsidR="00D913A8" w:rsidRPr="001D1BD7">
        <w:t>6-31G++(</w:t>
      </w:r>
      <w:proofErr w:type="spellStart"/>
      <w:proofErr w:type="gramStart"/>
      <w:r w:rsidR="00D913A8" w:rsidRPr="001D1BD7">
        <w:t>d,p</w:t>
      </w:r>
      <w:proofErr w:type="spellEnd"/>
      <w:proofErr w:type="gramEnd"/>
      <w:r w:rsidR="00D913A8" w:rsidRPr="001D1BD7">
        <w:t xml:space="preserve">) basis set </w:t>
      </w:r>
      <w:r w:rsidR="00D913A8">
        <w:t>used f</w:t>
      </w:r>
      <w:r w:rsidRPr="001D1BD7">
        <w:t xml:space="preserve">or C, N, </w:t>
      </w:r>
      <w:r w:rsidR="00D913A8" w:rsidRPr="001D1BD7">
        <w:t xml:space="preserve">H, </w:t>
      </w:r>
      <w:r>
        <w:t xml:space="preserve">O, </w:t>
      </w:r>
      <w:r w:rsidR="00D913A8" w:rsidRPr="001D1BD7">
        <w:t xml:space="preserve">F </w:t>
      </w:r>
      <w:r w:rsidRPr="001D1BD7">
        <w:t xml:space="preserve">and </w:t>
      </w:r>
      <w:r w:rsidR="00D913A8" w:rsidRPr="001D1BD7">
        <w:t xml:space="preserve">B </w:t>
      </w:r>
      <w:r w:rsidRPr="001D1BD7">
        <w:t>atoms.</w:t>
      </w:r>
      <w:r w:rsidR="00421579">
        <w:t xml:space="preserve"> </w:t>
      </w:r>
      <w:r w:rsidR="00C9788D">
        <w:t>All the c</w:t>
      </w:r>
      <w:r w:rsidRPr="001D1BD7">
        <w:t xml:space="preserve">alculations were </w:t>
      </w:r>
      <w:r w:rsidR="00C9788D">
        <w:t>performed for</w:t>
      </w:r>
      <w:r w:rsidRPr="001D1BD7">
        <w:t xml:space="preserve"> ground state geometry optimization in </w:t>
      </w:r>
      <w:r w:rsidR="00421579">
        <w:t xml:space="preserve">the </w:t>
      </w:r>
      <w:r w:rsidRPr="001D1BD7">
        <w:t>gaseous phase.</w:t>
      </w:r>
    </w:p>
    <w:p w:rsidR="003A3FAF" w:rsidRPr="001D1BD7" w:rsidRDefault="003A3FAF" w:rsidP="003A3FAF">
      <w:pPr>
        <w:spacing w:line="480" w:lineRule="auto"/>
        <w:jc w:val="both"/>
        <w:rPr>
          <w:b/>
        </w:rPr>
      </w:pPr>
      <w:r w:rsidRPr="001D1BD7">
        <w:rPr>
          <w:b/>
        </w:rPr>
        <w:t>3. Results and discussion</w:t>
      </w:r>
    </w:p>
    <w:p w:rsidR="003A3FAF" w:rsidRDefault="003A3FAF" w:rsidP="00940AB9">
      <w:pPr>
        <w:autoSpaceDE w:val="0"/>
        <w:autoSpaceDN w:val="0"/>
        <w:adjustRightInd w:val="0"/>
        <w:spacing w:line="360" w:lineRule="auto"/>
        <w:jc w:val="both"/>
        <w:rPr>
          <w:b/>
        </w:rPr>
      </w:pPr>
      <w:r>
        <w:rPr>
          <w:b/>
        </w:rPr>
        <w:t>3.1. TEM measurements:</w:t>
      </w:r>
    </w:p>
    <w:p w:rsidR="004577CE" w:rsidRDefault="00DB07B7" w:rsidP="009D6CE3">
      <w:pPr>
        <w:autoSpaceDE w:val="0"/>
        <w:autoSpaceDN w:val="0"/>
        <w:adjustRightInd w:val="0"/>
        <w:spacing w:line="360" w:lineRule="auto"/>
        <w:jc w:val="both"/>
      </w:pPr>
      <w:r>
        <w:t xml:space="preserve">TEM </w:t>
      </w:r>
      <w:r w:rsidR="00A8342B">
        <w:t xml:space="preserve">image and </w:t>
      </w:r>
      <w:r w:rsidR="00A8342B" w:rsidRPr="001D1BD7">
        <w:t xml:space="preserve">electron diffraction </w:t>
      </w:r>
      <w:r w:rsidR="00A8342B" w:rsidRPr="00DB07B7">
        <w:t xml:space="preserve">pattern </w:t>
      </w:r>
      <w:r w:rsidR="00A8342B">
        <w:t xml:space="preserve">for </w:t>
      </w:r>
      <w:proofErr w:type="spellStart"/>
      <w:r w:rsidR="00A8342B" w:rsidRPr="001D1BD7">
        <w:t>AgNPs</w:t>
      </w:r>
      <w:proofErr w:type="spellEnd"/>
      <w:r w:rsidR="00A8342B" w:rsidRPr="00DB07B7">
        <w:t xml:space="preserve"> </w:t>
      </w:r>
      <w:r w:rsidR="003A3FAF" w:rsidRPr="001D1BD7">
        <w:t xml:space="preserve">shows </w:t>
      </w:r>
      <w:r w:rsidR="00A8342B">
        <w:t>that p</w:t>
      </w:r>
      <w:r w:rsidR="003A3FAF" w:rsidRPr="001D1BD7">
        <w:t xml:space="preserve">articles with </w:t>
      </w:r>
      <w:r w:rsidR="00421579">
        <w:t>sizes</w:t>
      </w:r>
      <w:r w:rsidR="003A3FAF" w:rsidRPr="001D1BD7">
        <w:t xml:space="preserve"> ranging from 55 - 135 nm are </w:t>
      </w:r>
      <w:r w:rsidR="00A8342B">
        <w:t>formed</w:t>
      </w:r>
      <w:r w:rsidR="003A3FAF" w:rsidRPr="001D1BD7">
        <w:t xml:space="preserve">. </w:t>
      </w:r>
      <w:r>
        <w:t xml:space="preserve">Due to </w:t>
      </w:r>
      <w:r w:rsidR="00421579">
        <w:t xml:space="preserve">the </w:t>
      </w:r>
      <w:r>
        <w:t xml:space="preserve">presence of Ag NPs in IL itself, all particles are </w:t>
      </w:r>
      <w:r w:rsidR="00A8342B">
        <w:t>associated with</w:t>
      </w:r>
      <w:r>
        <w:t xml:space="preserve"> each other, as ILs are </w:t>
      </w:r>
      <w:r w:rsidR="00A8342B">
        <w:t xml:space="preserve">serving as </w:t>
      </w:r>
      <w:r>
        <w:t xml:space="preserve">associated </w:t>
      </w:r>
      <w:r w:rsidR="00A8342B">
        <w:t xml:space="preserve">medium between </w:t>
      </w:r>
      <w:r>
        <w:t xml:space="preserve">the </w:t>
      </w:r>
      <w:r w:rsidR="00421579">
        <w:t>NPs</w:t>
      </w:r>
      <w:r>
        <w:t xml:space="preserve">. </w:t>
      </w:r>
      <w:r w:rsidR="00A8342B">
        <w:t>T</w:t>
      </w:r>
      <w:r w:rsidRPr="001D1BD7">
        <w:t>riangular</w:t>
      </w:r>
      <w:r>
        <w:t>,</w:t>
      </w:r>
      <w:r w:rsidRPr="001D1BD7">
        <w:t xml:space="preserve"> pentagonal</w:t>
      </w:r>
      <w:r w:rsidR="00421579">
        <w:t>,</w:t>
      </w:r>
      <w:r w:rsidR="003A3FAF" w:rsidRPr="001D1BD7">
        <w:t xml:space="preserve"> and </w:t>
      </w:r>
      <w:r w:rsidRPr="001D1BD7">
        <w:t xml:space="preserve">hexagonal </w:t>
      </w:r>
      <w:r w:rsidR="00A8342B">
        <w:t>s</w:t>
      </w:r>
      <w:r w:rsidR="00A8342B" w:rsidRPr="001D1BD7">
        <w:t>hape</w:t>
      </w:r>
      <w:r w:rsidR="00A8342B">
        <w:t>d</w:t>
      </w:r>
      <w:r w:rsidR="00A8342B" w:rsidRPr="001D1BD7">
        <w:t xml:space="preserve"> </w:t>
      </w:r>
      <w:r w:rsidR="003A3FAF" w:rsidRPr="001D1BD7">
        <w:t xml:space="preserve">nanoparticles </w:t>
      </w:r>
      <w:r w:rsidR="00A8342B">
        <w:t>are found to exist</w:t>
      </w:r>
      <w:r w:rsidR="009D6CE3">
        <w:t xml:space="preserve">, as reported by us in our previous </w:t>
      </w:r>
      <w:proofErr w:type="gramStart"/>
      <w:r w:rsidR="009D6CE3">
        <w:t>report</w:t>
      </w:r>
      <w:r w:rsidR="00A8342B">
        <w:t>.</w:t>
      </w:r>
      <w:r w:rsidR="009D6CE3">
        <w:t>[</w:t>
      </w:r>
      <w:proofErr w:type="gramEnd"/>
      <w:r w:rsidR="00AB0200" w:rsidRPr="00AB0200">
        <w:t>45</w:t>
      </w:r>
      <w:r w:rsidR="009D6CE3">
        <w:t>]</w:t>
      </w:r>
      <w:r w:rsidR="003A3FAF" w:rsidRPr="001D1BD7">
        <w:t xml:space="preserve"> </w:t>
      </w:r>
      <w:r w:rsidR="00A8342B">
        <w:t>Different shape and size of NPs are observed with the change of types of ILs as well as amount of ILs. Even small amount of impurity present in ILs changes the shape, size,</w:t>
      </w:r>
      <w:r w:rsidR="009D6CE3">
        <w:t xml:space="preserve"> and</w:t>
      </w:r>
      <w:r w:rsidR="00A8342B">
        <w:t xml:space="preserve"> anisotropy of the NPs formed</w:t>
      </w:r>
      <w:r w:rsidR="009D6CE3">
        <w:t xml:space="preserve"> heavily.</w:t>
      </w:r>
      <w:r w:rsidR="009D6CE3" w:rsidRPr="001D1BD7">
        <w:t xml:space="preserve"> [</w:t>
      </w:r>
      <w:r w:rsidR="00EE0024">
        <w:t>5</w:t>
      </w:r>
      <w:r w:rsidR="00E441E9">
        <w:t>7</w:t>
      </w:r>
      <w:r w:rsidR="00EE0024">
        <w:t>-5</w:t>
      </w:r>
      <w:r w:rsidR="00E441E9">
        <w:t>8</w:t>
      </w:r>
      <w:r w:rsidR="003A3FAF" w:rsidRPr="001D1BD7">
        <w:t xml:space="preserve">] </w:t>
      </w:r>
      <w:r w:rsidR="004577CE">
        <w:t>TEM micrograph</w:t>
      </w:r>
      <w:r w:rsidR="009D6CE3">
        <w:t xml:space="preserve"> and</w:t>
      </w:r>
      <w:r w:rsidR="004577CE">
        <w:t xml:space="preserve"> </w:t>
      </w:r>
      <w:r w:rsidR="009D6CE3" w:rsidRPr="001D1BD7">
        <w:t xml:space="preserve">electron diffraction </w:t>
      </w:r>
      <w:r w:rsidR="009D6CE3" w:rsidRPr="00DB07B7">
        <w:t xml:space="preserve">pattern </w:t>
      </w:r>
      <w:r w:rsidR="004577CE">
        <w:t>of</w:t>
      </w:r>
      <w:r w:rsidR="009D6CE3">
        <w:t xml:space="preserve"> synthesized</w:t>
      </w:r>
      <w:r w:rsidR="004577CE">
        <w:t xml:space="preserve"> Cu2O </w:t>
      </w:r>
      <w:r w:rsidR="004577CE" w:rsidRPr="001D1BD7">
        <w:t xml:space="preserve">NPs </w:t>
      </w:r>
      <w:r w:rsidR="009D6CE3">
        <w:t>shows</w:t>
      </w:r>
      <w:r w:rsidR="004577CE" w:rsidRPr="00DB07B7">
        <w:t xml:space="preserve"> </w:t>
      </w:r>
      <w:r w:rsidR="009D6CE3">
        <w:t>p</w:t>
      </w:r>
      <w:r w:rsidR="004577CE" w:rsidRPr="001D1BD7">
        <w:t xml:space="preserve">articles with </w:t>
      </w:r>
      <w:r w:rsidR="00421579">
        <w:t>sizes</w:t>
      </w:r>
      <w:r w:rsidR="004577CE" w:rsidRPr="001D1BD7">
        <w:t xml:space="preserve"> </w:t>
      </w:r>
      <w:r w:rsidR="009D6CE3">
        <w:t>varying</w:t>
      </w:r>
      <w:r w:rsidR="004577CE" w:rsidRPr="001D1BD7">
        <w:t xml:space="preserve"> from </w:t>
      </w:r>
      <w:r w:rsidR="004577CE">
        <w:t>11 - 1</w:t>
      </w:r>
      <w:r w:rsidR="00E06764">
        <w:t>5</w:t>
      </w:r>
      <w:r w:rsidR="004577CE" w:rsidRPr="001D1BD7">
        <w:t>nm</w:t>
      </w:r>
      <w:r w:rsidR="009D6CE3">
        <w:t xml:space="preserve">, reported by us in our earlier </w:t>
      </w:r>
      <w:proofErr w:type="gramStart"/>
      <w:r w:rsidR="009D6CE3">
        <w:t>reports</w:t>
      </w:r>
      <w:r w:rsidR="004577CE" w:rsidRPr="001D1BD7">
        <w:t>.</w:t>
      </w:r>
      <w:r w:rsidR="009D6CE3">
        <w:t>[</w:t>
      </w:r>
      <w:proofErr w:type="gramEnd"/>
      <w:r w:rsidR="00D63342" w:rsidRPr="00D63342">
        <w:t>52</w:t>
      </w:r>
      <w:r w:rsidR="009D6CE3">
        <w:t>]</w:t>
      </w:r>
    </w:p>
    <w:p w:rsidR="004577CE" w:rsidRDefault="004577CE" w:rsidP="00A8342B">
      <w:pPr>
        <w:rPr>
          <w:noProof/>
        </w:rPr>
      </w:pPr>
      <w:r>
        <w:rPr>
          <w:noProof/>
        </w:rPr>
        <w:t xml:space="preserve">         </w:t>
      </w:r>
    </w:p>
    <w:p w:rsidR="00553A55" w:rsidRDefault="000F36FA" w:rsidP="0004294A">
      <w:pPr>
        <w:autoSpaceDE w:val="0"/>
        <w:autoSpaceDN w:val="0"/>
        <w:adjustRightInd w:val="0"/>
        <w:spacing w:line="360" w:lineRule="auto"/>
        <w:jc w:val="both"/>
        <w:rPr>
          <w:b/>
        </w:rPr>
      </w:pPr>
      <w:r w:rsidRPr="001D1BD7">
        <w:rPr>
          <w:b/>
        </w:rPr>
        <w:t>3.</w:t>
      </w:r>
      <w:r w:rsidR="00794495">
        <w:rPr>
          <w:b/>
        </w:rPr>
        <w:t>2</w:t>
      </w:r>
      <w:r w:rsidRPr="001D1BD7">
        <w:rPr>
          <w:b/>
        </w:rPr>
        <w:t xml:space="preserve"> </w:t>
      </w:r>
      <w:r w:rsidR="00AB0200">
        <w:rPr>
          <w:b/>
        </w:rPr>
        <w:t xml:space="preserve">UV-visible and IR </w:t>
      </w:r>
      <w:r w:rsidRPr="001D1BD7">
        <w:rPr>
          <w:b/>
        </w:rPr>
        <w:t xml:space="preserve">Spectroscopic </w:t>
      </w:r>
      <w:r w:rsidR="00AB0200" w:rsidRPr="001D1BD7">
        <w:rPr>
          <w:b/>
        </w:rPr>
        <w:t>studies</w:t>
      </w:r>
    </w:p>
    <w:p w:rsidR="00351B58" w:rsidRDefault="000F36FA" w:rsidP="004801C2">
      <w:pPr>
        <w:autoSpaceDE w:val="0"/>
        <w:autoSpaceDN w:val="0"/>
        <w:adjustRightInd w:val="0"/>
        <w:spacing w:line="360" w:lineRule="auto"/>
        <w:jc w:val="both"/>
      </w:pPr>
      <w:r w:rsidRPr="001D1BD7">
        <w:t>UV-visible spectr</w:t>
      </w:r>
      <w:r w:rsidR="00113C06">
        <w:t>a</w:t>
      </w:r>
      <w:r w:rsidRPr="001D1BD7">
        <w:t xml:space="preserve"> of the Ag</w:t>
      </w:r>
      <w:r>
        <w:t xml:space="preserve"> </w:t>
      </w:r>
      <w:r w:rsidRPr="001D1BD7">
        <w:t>NPs</w:t>
      </w:r>
      <w:r>
        <w:t xml:space="preserve"> in </w:t>
      </w:r>
      <w:r w:rsidR="00113C06">
        <w:t xml:space="preserve">prepared in bmimBF4 </w:t>
      </w:r>
      <w:r w:rsidR="00351B58">
        <w:t>shows</w:t>
      </w:r>
      <w:r w:rsidRPr="001D1BD7">
        <w:t xml:space="preserve"> </w:t>
      </w:r>
      <w:r w:rsidR="007E4F43">
        <w:t xml:space="preserve">a </w:t>
      </w:r>
      <w:r w:rsidR="00113C06">
        <w:t xml:space="preserve">sharp </w:t>
      </w:r>
      <w:r w:rsidRPr="001D1BD7">
        <w:t>absorbance peak at about 423 nm</w:t>
      </w:r>
      <w:r w:rsidR="00351B58">
        <w:t>, as reported by us earlier</w:t>
      </w:r>
      <w:r w:rsidRPr="001D1BD7">
        <w:t>.</w:t>
      </w:r>
      <w:r w:rsidR="007D3115">
        <w:t xml:space="preserve"> </w:t>
      </w:r>
      <w:r w:rsidR="00351B58">
        <w:t>[</w:t>
      </w:r>
      <w:r w:rsidR="007D3115">
        <w:t>45</w:t>
      </w:r>
      <w:r w:rsidR="00351B58">
        <w:t>]</w:t>
      </w:r>
      <w:r w:rsidRPr="001D1BD7">
        <w:t xml:space="preserve"> This is </w:t>
      </w:r>
      <w:r w:rsidR="00137D3E">
        <w:t xml:space="preserve">a </w:t>
      </w:r>
      <w:r w:rsidR="00113C06" w:rsidRPr="001D1BD7">
        <w:t>specific</w:t>
      </w:r>
      <w:r w:rsidRPr="001D1BD7">
        <w:t xml:space="preserve"> </w:t>
      </w:r>
      <w:r w:rsidR="00113C06">
        <w:t xml:space="preserve">peak </w:t>
      </w:r>
      <w:r w:rsidRPr="001D1BD7">
        <w:t xml:space="preserve">of the localized surface </w:t>
      </w:r>
      <w:proofErr w:type="spellStart"/>
      <w:r w:rsidRPr="001D1BD7">
        <w:t>plasmon</w:t>
      </w:r>
      <w:proofErr w:type="spellEnd"/>
      <w:r w:rsidRPr="001D1BD7">
        <w:t xml:space="preserve"> resonance </w:t>
      </w:r>
      <w:r w:rsidR="001155EE">
        <w:t xml:space="preserve">(LSPR) </w:t>
      </w:r>
      <w:r w:rsidRPr="001D1BD7">
        <w:t xml:space="preserve">absorption due to </w:t>
      </w:r>
      <w:proofErr w:type="spellStart"/>
      <w:r w:rsidRPr="001D1BD7">
        <w:t>AgNPs</w:t>
      </w:r>
      <w:proofErr w:type="spellEnd"/>
      <w:r w:rsidRPr="001D1BD7">
        <w:t>.</w:t>
      </w:r>
      <w:r w:rsidR="001B3FA7">
        <w:t xml:space="preserve"> </w:t>
      </w:r>
      <w:r w:rsidR="00225FED">
        <w:t>Cu</w:t>
      </w:r>
      <w:r w:rsidR="00225FED" w:rsidRPr="0049064C">
        <w:rPr>
          <w:vertAlign w:val="subscript"/>
        </w:rPr>
        <w:t>2</w:t>
      </w:r>
      <w:r w:rsidR="00225FED">
        <w:t xml:space="preserve">O </w:t>
      </w:r>
      <w:r w:rsidR="00225FED" w:rsidRPr="001D1BD7">
        <w:t>NPs</w:t>
      </w:r>
      <w:r w:rsidR="00225FED">
        <w:t xml:space="preserve"> </w:t>
      </w:r>
      <w:r w:rsidR="00113C06">
        <w:t xml:space="preserve">prepared in bmimBF4 </w:t>
      </w:r>
      <w:r w:rsidR="00113C06" w:rsidRPr="001D1BD7">
        <w:t>IL</w:t>
      </w:r>
      <w:r w:rsidR="00113C06">
        <w:t xml:space="preserve"> using </w:t>
      </w:r>
      <w:r w:rsidR="00113C06" w:rsidRPr="001D1BD7">
        <w:t>protocol given in s</w:t>
      </w:r>
      <w:r w:rsidR="00113C06">
        <w:t>cheme</w:t>
      </w:r>
      <w:r w:rsidR="00113C06" w:rsidRPr="001D1BD7">
        <w:t xml:space="preserve"> </w:t>
      </w:r>
      <w:r w:rsidR="00113C06">
        <w:t>1</w:t>
      </w:r>
      <w:r w:rsidR="00113C06" w:rsidRPr="001D1BD7">
        <w:t>.</w:t>
      </w:r>
      <w:r w:rsidR="00113C06">
        <w:t xml:space="preserve">2 shows </w:t>
      </w:r>
      <w:r w:rsidR="00113C06" w:rsidRPr="001D1BD7">
        <w:t xml:space="preserve">UV-visible spectrum </w:t>
      </w:r>
      <w:r w:rsidR="003808A3">
        <w:t>with a sharp peak in the 300-350 nm region</w:t>
      </w:r>
      <w:r w:rsidR="004801C2">
        <w:t xml:space="preserve"> is due to bmimBF4 IL and</w:t>
      </w:r>
      <w:r w:rsidR="003808A3" w:rsidRPr="001D1BD7">
        <w:t xml:space="preserve"> </w:t>
      </w:r>
      <w:r w:rsidR="003856B0">
        <w:t xml:space="preserve">a </w:t>
      </w:r>
      <w:r w:rsidR="00794495">
        <w:t xml:space="preserve">broad </w:t>
      </w:r>
      <w:r w:rsidR="009D381D">
        <w:t>peak</w:t>
      </w:r>
      <w:r w:rsidR="00794495">
        <w:t xml:space="preserve"> in </w:t>
      </w:r>
      <w:r w:rsidR="005D7EE1">
        <w:t xml:space="preserve">the </w:t>
      </w:r>
      <w:r w:rsidR="00794495">
        <w:t xml:space="preserve">425-550nm </w:t>
      </w:r>
      <w:r w:rsidR="003808A3">
        <w:t>range</w:t>
      </w:r>
      <w:r w:rsidR="00794495">
        <w:t xml:space="preserve"> </w:t>
      </w:r>
      <w:r w:rsidR="009D381D">
        <w:t>confirms</w:t>
      </w:r>
      <w:r w:rsidR="00794495">
        <w:t xml:space="preserve"> Cu</w:t>
      </w:r>
      <w:r w:rsidR="00794495" w:rsidRPr="0049064C">
        <w:rPr>
          <w:vertAlign w:val="subscript"/>
        </w:rPr>
        <w:t>2</w:t>
      </w:r>
      <w:r w:rsidR="00794495">
        <w:t>O NP</w:t>
      </w:r>
      <w:r w:rsidR="003D4351">
        <w:t xml:space="preserve"> synthesis</w:t>
      </w:r>
      <w:r w:rsidR="00794495">
        <w:t xml:space="preserve">. </w:t>
      </w:r>
      <w:r w:rsidR="003D4351">
        <w:t>The s</w:t>
      </w:r>
      <w:r w:rsidR="00A76FF5">
        <w:t xml:space="preserve">ame has been reported </w:t>
      </w:r>
      <w:r w:rsidR="00137D3E">
        <w:t>elsewhere [</w:t>
      </w:r>
      <w:r w:rsidR="003D4351" w:rsidRPr="003D4351">
        <w:rPr>
          <w:color w:val="FF0000"/>
        </w:rPr>
        <w:t xml:space="preserve"> </w:t>
      </w:r>
      <w:r w:rsidR="00D63342" w:rsidRPr="00D63342">
        <w:t>52</w:t>
      </w:r>
      <w:r w:rsidR="003D4351">
        <w:t>]</w:t>
      </w:r>
    </w:p>
    <w:p w:rsidR="00A86B2D" w:rsidRPr="005D7FAF" w:rsidRDefault="00137D3E" w:rsidP="000168CB">
      <w:pPr>
        <w:spacing w:line="360" w:lineRule="auto"/>
        <w:jc w:val="both"/>
      </w:pPr>
      <w:r>
        <w:t>The experimental</w:t>
      </w:r>
      <w:r w:rsidR="008E61C7" w:rsidRPr="001D1BD7">
        <w:t xml:space="preserve"> IR spectr</w:t>
      </w:r>
      <w:r w:rsidR="00A76FF5">
        <w:t>um</w:t>
      </w:r>
      <w:r w:rsidR="008E61C7" w:rsidRPr="001D1BD7">
        <w:t xml:space="preserve"> of </w:t>
      </w:r>
      <w:r w:rsidR="003D4351" w:rsidRPr="001D1BD7">
        <w:t>silver NPs</w:t>
      </w:r>
      <w:r w:rsidR="003D4351">
        <w:t xml:space="preserve"> in </w:t>
      </w:r>
      <w:r w:rsidR="008E61C7" w:rsidRPr="001D1BD7">
        <w:t xml:space="preserve">bmimBF4 IL </w:t>
      </w:r>
      <w:r w:rsidR="003D4351">
        <w:t xml:space="preserve">has been compared with the IR spectra of </w:t>
      </w:r>
      <w:r w:rsidR="005D7FAF">
        <w:t xml:space="preserve">pure bmimBF4 IL and found that </w:t>
      </w:r>
      <w:r>
        <w:t xml:space="preserve">the </w:t>
      </w:r>
      <w:r w:rsidR="005D7FAF">
        <w:t xml:space="preserve">peak present at </w:t>
      </w:r>
      <w:r w:rsidR="005D7FAF" w:rsidRPr="001D1BD7">
        <w:t>850 cm</w:t>
      </w:r>
      <w:r w:rsidR="005D7FAF" w:rsidRPr="001D1BD7">
        <w:rPr>
          <w:vertAlign w:val="superscript"/>
        </w:rPr>
        <w:t>-1</w:t>
      </w:r>
      <w:r w:rsidR="005D7FAF" w:rsidRPr="001D1BD7">
        <w:t xml:space="preserve"> in pure IL </w:t>
      </w:r>
      <w:r w:rsidR="005D7FAF">
        <w:t>redshifted</w:t>
      </w:r>
      <w:r w:rsidR="005D7FAF" w:rsidRPr="001D1BD7">
        <w:t xml:space="preserve"> to 833 cm</w:t>
      </w:r>
      <w:r w:rsidR="005D7FAF" w:rsidRPr="001D1BD7">
        <w:rPr>
          <w:vertAlign w:val="superscript"/>
        </w:rPr>
        <w:t>-1</w:t>
      </w:r>
      <w:r w:rsidR="005D7FAF" w:rsidRPr="001D1BD7">
        <w:t xml:space="preserve"> </w:t>
      </w:r>
      <w:r w:rsidR="005D7FAF">
        <w:t xml:space="preserve">in </w:t>
      </w:r>
      <w:r>
        <w:t xml:space="preserve">the </w:t>
      </w:r>
      <w:r w:rsidR="005D7FAF">
        <w:t>case of</w:t>
      </w:r>
      <w:r w:rsidR="005D7FAF" w:rsidRPr="001D1BD7">
        <w:t xml:space="preserve"> </w:t>
      </w:r>
      <w:proofErr w:type="spellStart"/>
      <w:r w:rsidR="005D7FAF" w:rsidRPr="001D1BD7">
        <w:t>AgNPs</w:t>
      </w:r>
      <w:proofErr w:type="spellEnd"/>
      <w:r w:rsidR="005D7FAF" w:rsidRPr="001D1BD7">
        <w:t xml:space="preserve"> </w:t>
      </w:r>
      <w:r w:rsidR="005D7FAF">
        <w:t>associated with</w:t>
      </w:r>
      <w:r w:rsidR="005D7FAF" w:rsidRPr="001D1BD7">
        <w:t xml:space="preserve"> IL. </w:t>
      </w:r>
      <w:r w:rsidR="005D7FAF">
        <w:t>Also</w:t>
      </w:r>
      <w:r>
        <w:t>,</w:t>
      </w:r>
      <w:r w:rsidR="005D7FAF">
        <w:t xml:space="preserve"> peaks</w:t>
      </w:r>
      <w:r w:rsidR="005D7FAF" w:rsidRPr="001D1BD7">
        <w:t xml:space="preserve"> at 1062 cm</w:t>
      </w:r>
      <w:r w:rsidR="005D7FAF" w:rsidRPr="001D1BD7">
        <w:rPr>
          <w:vertAlign w:val="superscript"/>
        </w:rPr>
        <w:t>-1</w:t>
      </w:r>
      <w:r w:rsidR="005D7FAF" w:rsidRPr="001D1BD7">
        <w:t xml:space="preserve"> in pure IL </w:t>
      </w:r>
      <w:r w:rsidR="005D7FAF">
        <w:t>get</w:t>
      </w:r>
      <w:r w:rsidR="005D7FAF" w:rsidRPr="001D1BD7">
        <w:t xml:space="preserve"> </w:t>
      </w:r>
      <w:r w:rsidR="005D7FAF">
        <w:t>red-shifted</w:t>
      </w:r>
      <w:r w:rsidR="005D7FAF" w:rsidRPr="001D1BD7">
        <w:t xml:space="preserve"> to</w:t>
      </w:r>
      <w:r w:rsidR="005D7FAF">
        <w:t xml:space="preserve"> </w:t>
      </w:r>
      <w:r w:rsidR="005D7FAF" w:rsidRPr="001D1BD7">
        <w:t>1028 cm</w:t>
      </w:r>
      <w:r w:rsidR="005D7FAF" w:rsidRPr="001D1BD7">
        <w:rPr>
          <w:vertAlign w:val="superscript"/>
        </w:rPr>
        <w:t>-1</w:t>
      </w:r>
      <w:r w:rsidR="005D7FAF" w:rsidRPr="001D1BD7">
        <w:t xml:space="preserve"> in Ag</w:t>
      </w:r>
      <w:r w:rsidR="005D7FAF">
        <w:t xml:space="preserve"> NP associated with </w:t>
      </w:r>
      <w:r w:rsidR="005D7FAF" w:rsidRPr="001D1BD7">
        <w:t>bmimBF4</w:t>
      </w:r>
      <w:r w:rsidR="005D7FAF">
        <w:t xml:space="preserve"> IL</w:t>
      </w:r>
      <w:r w:rsidR="005D7FAF" w:rsidRPr="001D1BD7">
        <w:t>.</w:t>
      </w:r>
      <w:r w:rsidR="005D7FAF">
        <w:t xml:space="preserve"> The Ag-bmimBF4 </w:t>
      </w:r>
      <w:r w:rsidR="005D7FAF" w:rsidRPr="001D1BD7">
        <w:t xml:space="preserve">product was more characterized </w:t>
      </w:r>
      <w:r w:rsidR="005D7FAF">
        <w:t>using</w:t>
      </w:r>
      <w:r w:rsidR="005D7FAF" w:rsidRPr="001D1BD7">
        <w:t xml:space="preserve"> </w:t>
      </w:r>
      <w:r w:rsidR="005D7FAF" w:rsidRPr="001D1BD7">
        <w:rPr>
          <w:vertAlign w:val="superscript"/>
        </w:rPr>
        <w:t>1</w:t>
      </w:r>
      <w:r w:rsidR="005D7FAF" w:rsidRPr="001D1BD7">
        <w:t>H</w:t>
      </w:r>
      <w:r w:rsidR="005D7FAF">
        <w:t xml:space="preserve"> </w:t>
      </w:r>
      <w:r w:rsidR="005D7FAF" w:rsidRPr="006318AB">
        <w:t xml:space="preserve">and </w:t>
      </w:r>
      <w:r w:rsidR="005D7FAF" w:rsidRPr="006318AB">
        <w:rPr>
          <w:vertAlign w:val="superscript"/>
        </w:rPr>
        <w:t>13</w:t>
      </w:r>
      <w:r w:rsidR="005D7FAF" w:rsidRPr="006318AB">
        <w:t>C NMR spectra</w:t>
      </w:r>
      <w:r w:rsidR="005D7FAF">
        <w:t xml:space="preserve"> and it has been found that there is n</w:t>
      </w:r>
      <w:r w:rsidR="005D7FAF" w:rsidRPr="006318AB">
        <w:t xml:space="preserve">o NMR </w:t>
      </w:r>
      <w:r w:rsidR="005D7FAF">
        <w:t>peak</w:t>
      </w:r>
      <w:r w:rsidR="005D7FAF" w:rsidRPr="006318AB">
        <w:t xml:space="preserve"> shift</w:t>
      </w:r>
      <w:r w:rsidR="005D7FAF">
        <w:t xml:space="preserve"> observed when compared with </w:t>
      </w:r>
      <w:r w:rsidR="005D7FAF" w:rsidRPr="006318AB">
        <w:t>NMR spectra</w:t>
      </w:r>
      <w:r w:rsidR="005D7FAF">
        <w:t xml:space="preserve"> of pure </w:t>
      </w:r>
      <w:proofErr w:type="gramStart"/>
      <w:r w:rsidR="005D7FAF">
        <w:t>IL.[</w:t>
      </w:r>
      <w:proofErr w:type="gramEnd"/>
      <w:r w:rsidR="005D7FAF">
        <w:t xml:space="preserve">45] </w:t>
      </w:r>
      <w:r w:rsidR="00A86B2D" w:rsidRPr="006318AB">
        <w:t xml:space="preserve">This </w:t>
      </w:r>
      <w:r w:rsidR="005D7FAF">
        <w:t>clearly indicated</w:t>
      </w:r>
      <w:r w:rsidR="00A86B2D" w:rsidRPr="006318AB">
        <w:t xml:space="preserve"> that </w:t>
      </w:r>
      <w:r w:rsidR="003856B0">
        <w:t xml:space="preserve">the </w:t>
      </w:r>
      <w:r w:rsidR="00A86B2D" w:rsidRPr="006318AB">
        <w:t>Ag</w:t>
      </w:r>
      <w:r w:rsidR="00A86B2D" w:rsidRPr="001D1BD7">
        <w:t xml:space="preserve"> cluster is </w:t>
      </w:r>
      <w:r w:rsidR="005D7FAF">
        <w:t xml:space="preserve">mostly </w:t>
      </w:r>
      <w:r w:rsidR="00A86B2D" w:rsidRPr="001D1BD7">
        <w:t xml:space="preserve">surrounded </w:t>
      </w:r>
      <w:r>
        <w:t>by</w:t>
      </w:r>
      <w:r w:rsidR="00A86B2D" w:rsidRPr="001D1BD7">
        <w:t xml:space="preserve"> anions </w:t>
      </w:r>
      <w:r w:rsidR="005D7FAF">
        <w:t>rather than</w:t>
      </w:r>
      <w:r w:rsidR="00A86B2D" w:rsidRPr="001D1BD7">
        <w:t xml:space="preserve"> cations</w:t>
      </w:r>
      <w:r w:rsidR="005D7FAF">
        <w:t>.</w:t>
      </w:r>
      <w:r w:rsidR="006318AB">
        <w:t xml:space="preserve"> </w:t>
      </w:r>
      <w:r w:rsidR="00A86B2D" w:rsidRPr="001D1BD7">
        <w:t>[</w:t>
      </w:r>
      <w:r w:rsidR="00EE0024">
        <w:t>5</w:t>
      </w:r>
      <w:r w:rsidR="00E441E9">
        <w:t>9</w:t>
      </w:r>
      <w:r w:rsidR="00A86B2D" w:rsidRPr="001D1BD7">
        <w:t>]</w:t>
      </w:r>
    </w:p>
    <w:p w:rsidR="00E40E2C" w:rsidRDefault="00E40E2C" w:rsidP="005F7EFD">
      <w:pPr>
        <w:autoSpaceDE w:val="0"/>
        <w:autoSpaceDN w:val="0"/>
        <w:adjustRightInd w:val="0"/>
        <w:jc w:val="center"/>
      </w:pPr>
    </w:p>
    <w:p w:rsidR="006045BE" w:rsidRDefault="006045BE" w:rsidP="0004294A">
      <w:pPr>
        <w:spacing w:line="360" w:lineRule="auto"/>
        <w:jc w:val="both"/>
      </w:pPr>
      <w:r>
        <w:rPr>
          <w:b/>
        </w:rPr>
        <w:t>3.</w:t>
      </w:r>
      <w:r w:rsidR="00D641D5">
        <w:rPr>
          <w:b/>
        </w:rPr>
        <w:t xml:space="preserve">3 </w:t>
      </w:r>
      <w:r>
        <w:rPr>
          <w:b/>
        </w:rPr>
        <w:t xml:space="preserve">Geometry Optimization: </w:t>
      </w:r>
      <w:r w:rsidR="003872AB" w:rsidRPr="003872AB">
        <w:t>Molecular geometry optimization</w:t>
      </w:r>
      <w:r w:rsidR="003872AB">
        <w:rPr>
          <w:b/>
        </w:rPr>
        <w:t xml:space="preserve"> </w:t>
      </w:r>
      <w:r w:rsidR="003872AB" w:rsidRPr="003872AB">
        <w:t>of</w:t>
      </w:r>
      <w:r w:rsidR="003872AB">
        <w:rPr>
          <w:b/>
        </w:rPr>
        <w:t xml:space="preserve"> </w:t>
      </w:r>
      <w:r>
        <w:t xml:space="preserve">Ag13-2bmimBF4 </w:t>
      </w:r>
      <w:r w:rsidR="005669AF">
        <w:t>and Cu2O-2bmimB</w:t>
      </w:r>
      <w:r w:rsidR="00F31C09">
        <w:t>F</w:t>
      </w:r>
      <w:r w:rsidR="005669AF">
        <w:t xml:space="preserve">4 </w:t>
      </w:r>
      <w:r w:rsidR="003872AB">
        <w:t>were carried out</w:t>
      </w:r>
      <w:r>
        <w:t xml:space="preserve"> in </w:t>
      </w:r>
      <w:r w:rsidR="003856B0">
        <w:t xml:space="preserve">the </w:t>
      </w:r>
      <w:r>
        <w:t xml:space="preserve">gas phase at </w:t>
      </w:r>
      <w:r w:rsidR="003856B0">
        <w:t xml:space="preserve">the </w:t>
      </w:r>
      <w:r>
        <w:t xml:space="preserve">B3LYP level of calculation and using </w:t>
      </w:r>
      <w:r w:rsidR="004822A8">
        <w:t xml:space="preserve">the </w:t>
      </w:r>
      <w:r>
        <w:t xml:space="preserve">Gaussian 16 program. </w:t>
      </w:r>
      <w:r w:rsidR="004822A8">
        <w:t>Figures</w:t>
      </w:r>
      <w:r>
        <w:t xml:space="preserve"> </w:t>
      </w:r>
      <w:r w:rsidR="008E7A52">
        <w:t>6</w:t>
      </w:r>
      <w:r>
        <w:t xml:space="preserve">(a) and </w:t>
      </w:r>
      <w:r w:rsidR="008E7A52">
        <w:t>6</w:t>
      </w:r>
      <w:r>
        <w:t xml:space="preserve">(b) </w:t>
      </w:r>
      <w:r w:rsidR="004822A8">
        <w:t>represent</w:t>
      </w:r>
      <w:r>
        <w:t xml:space="preserve"> the optimized </w:t>
      </w:r>
      <w:r w:rsidR="003872AB">
        <w:t>geometry</w:t>
      </w:r>
      <w:r>
        <w:t xml:space="preserve"> of Ag13-</w:t>
      </w:r>
      <w:r w:rsidR="00606CF7">
        <w:t>2</w:t>
      </w:r>
      <w:r>
        <w:t xml:space="preserve">bmimBF4 and </w:t>
      </w:r>
      <w:r w:rsidR="00F31C09">
        <w:t>Cu2O-2bmimBF4</w:t>
      </w:r>
      <w:r>
        <w:t xml:space="preserve"> respectively </w:t>
      </w:r>
      <w:r w:rsidR="003872AB">
        <w:t>where</w:t>
      </w:r>
      <w:r>
        <w:t xml:space="preserve"> </w:t>
      </w:r>
      <w:r w:rsidR="003872AB">
        <w:t>different types of</w:t>
      </w:r>
      <w:r>
        <w:t xml:space="preserve"> </w:t>
      </w:r>
      <w:r w:rsidR="003872AB">
        <w:t xml:space="preserve">hydrogen </w:t>
      </w:r>
      <w:r w:rsidR="003872AB">
        <w:lastRenderedPageBreak/>
        <w:t xml:space="preserve">bonding </w:t>
      </w:r>
      <w:r>
        <w:t xml:space="preserve">interactions are shown by the dotted line. </w:t>
      </w:r>
      <w:r w:rsidR="00330F1A">
        <w:t xml:space="preserve">Ag-Ag distance </w:t>
      </w:r>
      <w:r w:rsidR="004822A8">
        <w:t>was found</w:t>
      </w:r>
      <w:r w:rsidR="00330F1A">
        <w:t xml:space="preserve"> to be nearly between 2.80-3.0</w:t>
      </w:r>
      <w:r w:rsidR="003872AB">
        <w:t xml:space="preserve"> </w:t>
      </w:r>
      <w:r w:rsidR="004822A8">
        <w:t>The distance</w:t>
      </w:r>
      <w:r w:rsidR="003872AB">
        <w:t xml:space="preserve"> </w:t>
      </w:r>
      <w:r w:rsidR="00330F1A">
        <w:t>between Fluorine (BF4</w:t>
      </w:r>
      <w:r w:rsidR="00330F1A" w:rsidRPr="00330F1A">
        <w:rPr>
          <w:vertAlign w:val="superscript"/>
        </w:rPr>
        <w:t>-</w:t>
      </w:r>
      <w:r w:rsidR="00330F1A">
        <w:t xml:space="preserve"> anion of IL) and silver nanocluster is between 2.53-2.70</w:t>
      </w:r>
      <w:r w:rsidR="00330F1A" w:rsidRPr="00330F1A">
        <w:t xml:space="preserve"> </w:t>
      </w:r>
      <w:r w:rsidR="00330F1A">
        <w:t xml:space="preserve">Å, </w:t>
      </w:r>
      <w:r w:rsidR="004822A8">
        <w:t>which</w:t>
      </w:r>
      <w:r w:rsidR="00330F1A">
        <w:t xml:space="preserve"> implies anions are much </w:t>
      </w:r>
      <w:r w:rsidR="00D22F15">
        <w:t>closer</w:t>
      </w:r>
      <w:r w:rsidR="00330F1A">
        <w:t xml:space="preserve"> to nanocluster rather than cationic part.</w:t>
      </w:r>
      <w:r w:rsidR="00D22F15">
        <w:t xml:space="preserve"> H----B-F hydrogen bonding distance found to be 2.28- 2.52</w:t>
      </w:r>
      <w:r w:rsidR="00D22F15" w:rsidRPr="00D22F15">
        <w:t xml:space="preserve"> </w:t>
      </w:r>
      <w:r w:rsidR="00D22F15">
        <w:t>Å. BF4</w:t>
      </w:r>
      <w:r w:rsidR="00D22F15" w:rsidRPr="00D22F15">
        <w:rPr>
          <w:vertAlign w:val="superscript"/>
        </w:rPr>
        <w:t>-</w:t>
      </w:r>
      <w:r w:rsidR="00D22F15">
        <w:t xml:space="preserve"> anion </w:t>
      </w:r>
      <w:r w:rsidR="004822A8">
        <w:t>interacts</w:t>
      </w:r>
      <w:r w:rsidR="00D22F15">
        <w:t xml:space="preserve"> with different hydrogens of </w:t>
      </w:r>
      <w:r w:rsidR="004822A8">
        <w:t xml:space="preserve">a </w:t>
      </w:r>
      <w:r w:rsidR="00D22F15">
        <w:t xml:space="preserve">methyl group, butyl group as well as hydrogens of imidazole ring, as reported by us in our previous </w:t>
      </w:r>
      <w:r w:rsidR="00BA3C37">
        <w:t>research. [</w:t>
      </w:r>
      <w:r w:rsidR="00D22F15">
        <w:t xml:space="preserve">25] </w:t>
      </w:r>
      <w:r w:rsidR="00793A0E">
        <w:t xml:space="preserve">In </w:t>
      </w:r>
      <w:r w:rsidR="005E78C4">
        <w:t xml:space="preserve">the </w:t>
      </w:r>
      <w:r w:rsidR="00793A0E">
        <w:t xml:space="preserve">optimized structure of Cu2O-2bmimBF4, </w:t>
      </w:r>
      <w:r w:rsidR="005E78C4">
        <w:t xml:space="preserve">the </w:t>
      </w:r>
      <w:r w:rsidR="00793A0E">
        <w:t>distance between Fluorine (BF4</w:t>
      </w:r>
      <w:r w:rsidR="00793A0E" w:rsidRPr="00330F1A">
        <w:rPr>
          <w:vertAlign w:val="superscript"/>
        </w:rPr>
        <w:t>-</w:t>
      </w:r>
      <w:r w:rsidR="00793A0E">
        <w:t xml:space="preserve"> anion) and </w:t>
      </w:r>
      <w:r w:rsidR="00433F4A">
        <w:t>C</w:t>
      </w:r>
      <w:r w:rsidR="00793A0E">
        <w:t>u</w:t>
      </w:r>
      <w:r w:rsidR="00793A0E" w:rsidRPr="00433F4A">
        <w:rPr>
          <w:vertAlign w:val="subscript"/>
        </w:rPr>
        <w:t>2</w:t>
      </w:r>
      <w:r w:rsidR="00433F4A">
        <w:t>O</w:t>
      </w:r>
      <w:r w:rsidR="00793A0E">
        <w:t xml:space="preserve"> nanocluster is between 2.92-3.12Å. Cu-O distance found to be 1.84-1.86Å, H----B-F hydrogen bonding distance found to be 2.04- 2.62</w:t>
      </w:r>
      <w:r w:rsidR="00793A0E" w:rsidRPr="00D22F15">
        <w:t xml:space="preserve"> </w:t>
      </w:r>
      <w:r w:rsidR="00793A0E">
        <w:t xml:space="preserve">Å. </w:t>
      </w:r>
      <w:r>
        <w:t xml:space="preserve">It is </w:t>
      </w:r>
      <w:r w:rsidR="00F768FE">
        <w:t>strongly supported</w:t>
      </w:r>
      <w:r>
        <w:t xml:space="preserve"> from Figure </w:t>
      </w:r>
      <w:r w:rsidR="008E7A52">
        <w:t>6</w:t>
      </w:r>
      <w:r>
        <w:t xml:space="preserve"> that </w:t>
      </w:r>
      <w:r w:rsidR="00F768FE">
        <w:t xml:space="preserve">more </w:t>
      </w:r>
      <w:r>
        <w:t xml:space="preserve">BF4 </w:t>
      </w:r>
      <w:r w:rsidR="00F768FE">
        <w:t>anions are localized</w:t>
      </w:r>
      <w:r>
        <w:t xml:space="preserve"> </w:t>
      </w:r>
      <w:r w:rsidR="00F768FE">
        <w:t>around</w:t>
      </w:r>
      <w:r>
        <w:t xml:space="preserve"> the </w:t>
      </w:r>
      <w:r w:rsidR="00F768FE">
        <w:t xml:space="preserve">Ag and </w:t>
      </w:r>
      <w:r w:rsidR="00CA2187">
        <w:t xml:space="preserve">Cu2O </w:t>
      </w:r>
      <w:r>
        <w:t xml:space="preserve">cluster instead of </w:t>
      </w:r>
      <w:r w:rsidR="005E78C4">
        <w:t xml:space="preserve">the </w:t>
      </w:r>
      <w:proofErr w:type="spellStart"/>
      <w:r>
        <w:t>imidazolium</w:t>
      </w:r>
      <w:proofErr w:type="spellEnd"/>
      <w:r>
        <w:t xml:space="preserve"> cation. </w:t>
      </w:r>
    </w:p>
    <w:tbl>
      <w:tblPr>
        <w:tblStyle w:val="TableGrid"/>
        <w:tblW w:w="0" w:type="auto"/>
        <w:tblLook w:val="04A0" w:firstRow="1" w:lastRow="0" w:firstColumn="1" w:lastColumn="0" w:noHBand="0" w:noVBand="1"/>
      </w:tblPr>
      <w:tblGrid>
        <w:gridCol w:w="4056"/>
        <w:gridCol w:w="4656"/>
      </w:tblGrid>
      <w:tr w:rsidR="007677ED" w:rsidRPr="0035251E" w:rsidTr="00554ED2">
        <w:tc>
          <w:tcPr>
            <w:tcW w:w="3940" w:type="dxa"/>
          </w:tcPr>
          <w:p w:rsidR="006045BE" w:rsidRPr="0035251E" w:rsidRDefault="006D0A01" w:rsidP="0004294A">
            <w:pPr>
              <w:spacing w:line="360" w:lineRule="auto"/>
              <w:jc w:val="both"/>
              <w:rPr>
                <w:b/>
              </w:rPr>
            </w:pPr>
            <w:r w:rsidRPr="006D0A01">
              <w:rPr>
                <w:noProof/>
                <w:lang w:val="en-US" w:eastAsia="en-US"/>
              </w:rPr>
              <w:drawing>
                <wp:inline distT="0" distB="0" distL="0" distR="0">
                  <wp:extent cx="2434856" cy="1317980"/>
                  <wp:effectExtent l="0" t="0" r="3810" b="0"/>
                  <wp:docPr id="33" name="Picture 33" descr="E:\Manus\Book chapter2022\Book chapter-1-IL\Ag-bmimBF4 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nus\Book chapter2022\Book chapter-1-IL\Ag-bmimBF4 opt fi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182" cy="1330606"/>
                          </a:xfrm>
                          <a:prstGeom prst="rect">
                            <a:avLst/>
                          </a:prstGeom>
                          <a:noFill/>
                          <a:ln>
                            <a:noFill/>
                          </a:ln>
                        </pic:spPr>
                      </pic:pic>
                    </a:graphicData>
                  </a:graphic>
                </wp:inline>
              </w:drawing>
            </w:r>
          </w:p>
          <w:p w:rsidR="006045BE" w:rsidRPr="0035251E" w:rsidRDefault="006045BE" w:rsidP="0004294A">
            <w:pPr>
              <w:spacing w:line="360" w:lineRule="auto"/>
              <w:jc w:val="center"/>
              <w:rPr>
                <w:b/>
              </w:rPr>
            </w:pPr>
            <w:r w:rsidRPr="0035251E">
              <w:rPr>
                <w:b/>
              </w:rPr>
              <w:t>(a)</w:t>
            </w:r>
          </w:p>
        </w:tc>
        <w:tc>
          <w:tcPr>
            <w:tcW w:w="4268" w:type="dxa"/>
          </w:tcPr>
          <w:p w:rsidR="006045BE" w:rsidRPr="0035251E" w:rsidRDefault="004018CA" w:rsidP="0004294A">
            <w:pPr>
              <w:spacing w:line="360" w:lineRule="auto"/>
              <w:jc w:val="both"/>
              <w:rPr>
                <w:b/>
              </w:rPr>
            </w:pPr>
            <w:r w:rsidRPr="004018CA">
              <w:rPr>
                <w:noProof/>
                <w:lang w:val="en-US" w:eastAsia="en-US"/>
              </w:rPr>
              <w:drawing>
                <wp:inline distT="0" distB="0" distL="0" distR="0">
                  <wp:extent cx="2817628" cy="1380485"/>
                  <wp:effectExtent l="0" t="0" r="1905" b="0"/>
                  <wp:docPr id="30" name="Picture 30" descr="E:\Manus\Book chapter2022\Book chapter-1-IL\Cu2O-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nus\Book chapter2022\Book chapter-1-IL\Cu2O-opt fi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202" cy="1393505"/>
                          </a:xfrm>
                          <a:prstGeom prst="rect">
                            <a:avLst/>
                          </a:prstGeom>
                          <a:noFill/>
                          <a:ln>
                            <a:noFill/>
                          </a:ln>
                        </pic:spPr>
                      </pic:pic>
                    </a:graphicData>
                  </a:graphic>
                </wp:inline>
              </w:drawing>
            </w:r>
          </w:p>
          <w:p w:rsidR="006045BE" w:rsidRPr="0035251E" w:rsidRDefault="006045BE" w:rsidP="0004294A">
            <w:pPr>
              <w:spacing w:line="360" w:lineRule="auto"/>
              <w:jc w:val="center"/>
              <w:rPr>
                <w:b/>
              </w:rPr>
            </w:pPr>
            <w:r w:rsidRPr="0035251E">
              <w:rPr>
                <w:b/>
              </w:rPr>
              <w:t>(b)</w:t>
            </w:r>
          </w:p>
        </w:tc>
      </w:tr>
    </w:tbl>
    <w:p w:rsidR="00554ED2" w:rsidRDefault="006045BE" w:rsidP="00226BB3">
      <w:pPr>
        <w:spacing w:line="360" w:lineRule="auto"/>
        <w:jc w:val="center"/>
      </w:pPr>
      <w:r>
        <w:t xml:space="preserve">Figure </w:t>
      </w:r>
      <w:r w:rsidR="008E7A52">
        <w:t>6</w:t>
      </w:r>
      <w:r>
        <w:t xml:space="preserve">: Optimized </w:t>
      </w:r>
      <w:r w:rsidR="00B20424">
        <w:t>geometry</w:t>
      </w:r>
      <w:r>
        <w:t xml:space="preserve"> of (a) Ag13-</w:t>
      </w:r>
      <w:r w:rsidR="003E4E2B">
        <w:t>2</w:t>
      </w:r>
      <w:r>
        <w:t xml:space="preserve">bmimBF4 and (b) </w:t>
      </w:r>
      <w:r w:rsidR="003E4E2B">
        <w:t>Cu2O</w:t>
      </w:r>
      <w:r>
        <w:t>-2bmimBF4 moiety</w:t>
      </w:r>
    </w:p>
    <w:p w:rsidR="006D0A01" w:rsidRDefault="006D0A01" w:rsidP="00C419B6">
      <w:pPr>
        <w:autoSpaceDE w:val="0"/>
        <w:autoSpaceDN w:val="0"/>
        <w:adjustRightInd w:val="0"/>
        <w:spacing w:line="360" w:lineRule="auto"/>
        <w:jc w:val="both"/>
      </w:pPr>
    </w:p>
    <w:p w:rsidR="00C419B6" w:rsidRPr="00334FBD" w:rsidRDefault="00D4165C" w:rsidP="00C419B6">
      <w:pPr>
        <w:autoSpaceDE w:val="0"/>
        <w:autoSpaceDN w:val="0"/>
        <w:adjustRightInd w:val="0"/>
        <w:spacing w:line="360" w:lineRule="auto"/>
        <w:jc w:val="both"/>
        <w:rPr>
          <w:b/>
        </w:rPr>
      </w:pPr>
      <w:r w:rsidRPr="00334FBD">
        <w:rPr>
          <w:b/>
        </w:rPr>
        <w:t>3.</w:t>
      </w:r>
      <w:r w:rsidR="00334FBD" w:rsidRPr="00334FBD">
        <w:rPr>
          <w:b/>
        </w:rPr>
        <w:t xml:space="preserve"> Mechanism</w:t>
      </w:r>
      <w:r w:rsidR="000D29C2" w:rsidRPr="00334FBD">
        <w:rPr>
          <w:b/>
        </w:rPr>
        <w:t xml:space="preserve"> for </w:t>
      </w:r>
      <w:r w:rsidR="00C419B6" w:rsidRPr="00334FBD">
        <w:rPr>
          <w:b/>
        </w:rPr>
        <w:t>stabiliz</w:t>
      </w:r>
      <w:r w:rsidR="000D29C2" w:rsidRPr="00334FBD">
        <w:rPr>
          <w:b/>
        </w:rPr>
        <w:t>ing</w:t>
      </w:r>
      <w:r w:rsidR="00C419B6" w:rsidRPr="00334FBD">
        <w:rPr>
          <w:b/>
        </w:rPr>
        <w:t xml:space="preserve"> metal NPs</w:t>
      </w:r>
    </w:p>
    <w:p w:rsidR="00AC16F3" w:rsidRPr="00AC16F3" w:rsidRDefault="00137D3E" w:rsidP="0004294A">
      <w:pPr>
        <w:autoSpaceDE w:val="0"/>
        <w:autoSpaceDN w:val="0"/>
        <w:adjustRightInd w:val="0"/>
        <w:spacing w:line="360" w:lineRule="auto"/>
        <w:jc w:val="both"/>
      </w:pPr>
      <w:r w:rsidRPr="00334FBD">
        <w:t>To stop the aggregation of synthesized NPs. s</w:t>
      </w:r>
      <w:r w:rsidR="00C419B6" w:rsidRPr="00334FBD">
        <w:t xml:space="preserve">tabilizing agents </w:t>
      </w:r>
      <w:r w:rsidR="00334FBD" w:rsidRPr="00334FBD">
        <w:t>are added which generates a</w:t>
      </w:r>
      <w:r w:rsidR="00FD6261" w:rsidRPr="00334FBD">
        <w:t xml:space="preserve"> </w:t>
      </w:r>
      <w:r w:rsidR="00C419B6" w:rsidRPr="00334FBD">
        <w:t>repulsive force</w:t>
      </w:r>
      <w:r w:rsidR="001C5361" w:rsidRPr="00334FBD">
        <w:t xml:space="preserve"> </w:t>
      </w:r>
      <w:r w:rsidR="00334FBD" w:rsidRPr="00334FBD">
        <w:t>that</w:t>
      </w:r>
      <w:r w:rsidR="00C419B6" w:rsidRPr="00334FBD">
        <w:t xml:space="preserve"> is necessary to provide stable metal NPs in </w:t>
      </w:r>
      <w:r w:rsidR="00FD6261" w:rsidRPr="00334FBD">
        <w:t xml:space="preserve">the </w:t>
      </w:r>
      <w:r w:rsidR="00C419B6" w:rsidRPr="00334FBD">
        <w:t xml:space="preserve">solution phase </w:t>
      </w:r>
      <w:r w:rsidR="003763B9" w:rsidRPr="00334FBD">
        <w:t>[</w:t>
      </w:r>
      <w:r w:rsidR="00E441E9" w:rsidRPr="00334FBD">
        <w:t>60</w:t>
      </w:r>
      <w:r w:rsidR="003763B9" w:rsidRPr="00334FBD">
        <w:t>]</w:t>
      </w:r>
      <w:r w:rsidR="00C419B6" w:rsidRPr="00334FBD">
        <w:t>.</w:t>
      </w:r>
      <w:r w:rsidR="001C5361" w:rsidRPr="00334FBD">
        <w:t xml:space="preserve"> It states that stabilizing agents stabilize the metal NPs by passively synchronizing with them </w:t>
      </w:r>
      <w:r w:rsidR="00334FBD" w:rsidRPr="00334FBD">
        <w:t>thus</w:t>
      </w:r>
      <w:r w:rsidR="001C5361" w:rsidRPr="00334FBD">
        <w:t xml:space="preserve"> </w:t>
      </w:r>
      <w:r w:rsidR="00334FBD" w:rsidRPr="00334FBD">
        <w:t>avoiding</w:t>
      </w:r>
      <w:r w:rsidR="001C5361" w:rsidRPr="00334FBD">
        <w:t xml:space="preserve"> the </w:t>
      </w:r>
      <w:r w:rsidR="00FD6261" w:rsidRPr="00334FBD">
        <w:t>agglomeration</w:t>
      </w:r>
      <w:r w:rsidR="001C5361" w:rsidRPr="00334FBD">
        <w:t xml:space="preserve"> of NPs. </w:t>
      </w:r>
      <w:r w:rsidR="00334FBD">
        <w:t xml:space="preserve">Weak reducing agents play important role in controlling the shape and size of the NPs, whereas strong reducing agents didn’t control the shape and size of synthesized </w:t>
      </w:r>
      <w:proofErr w:type="gramStart"/>
      <w:r w:rsidR="00334FBD">
        <w:t>NPs.[</w:t>
      </w:r>
      <w:proofErr w:type="gramEnd"/>
      <w:r w:rsidR="00E441E9" w:rsidRPr="00334FBD">
        <w:t>61</w:t>
      </w:r>
      <w:r w:rsidR="001C5361" w:rsidRPr="00B5787A">
        <w:t>]</w:t>
      </w:r>
      <w:r w:rsidR="004F71E2" w:rsidRPr="00B5787A">
        <w:t xml:space="preserve"> </w:t>
      </w:r>
      <w:r w:rsidR="00B5787A" w:rsidRPr="00B5787A">
        <w:t xml:space="preserve">Several factors </w:t>
      </w:r>
      <w:r w:rsidR="00C77886">
        <w:t xml:space="preserve">such as the use of type of metal salt precursors, reducing agents, temperature, pH, etc. </w:t>
      </w:r>
      <w:r w:rsidR="002673F0">
        <w:t xml:space="preserve">are responsible which controls the </w:t>
      </w:r>
      <w:r w:rsidR="00917079">
        <w:t xml:space="preserve">shape and size of </w:t>
      </w:r>
      <w:r w:rsidR="00C77886">
        <w:t xml:space="preserve"> the nanoparticles. </w:t>
      </w:r>
      <w:r w:rsidR="00C77886" w:rsidRPr="00A327BB">
        <w:t>Electrostatic, steric stabilization and a combination of both electrostatic and steric stabilization are three types of capping agents which affects the stabilization of metal NPs.</w:t>
      </w:r>
      <w:r w:rsidR="002252D5" w:rsidRPr="00A327BB">
        <w:t xml:space="preserve"> [62].</w:t>
      </w:r>
      <w:r w:rsidR="007602F8" w:rsidRPr="007602F8">
        <w:rPr>
          <w:color w:val="FF0000"/>
        </w:rPr>
        <w:t xml:space="preserve"> </w:t>
      </w:r>
      <w:r w:rsidR="007602F8" w:rsidRPr="005B0564">
        <w:t>Hydrogen bonding and van der Waals interactions play important role in determining the directionality of the interaction. [63]</w:t>
      </w:r>
      <w:r w:rsidR="008B0C84">
        <w:t xml:space="preserve"> </w:t>
      </w:r>
      <w:r w:rsidR="004860B7" w:rsidRPr="00AC16F3">
        <w:t xml:space="preserve">Several </w:t>
      </w:r>
      <w:r w:rsidR="00FD6261" w:rsidRPr="00AC16F3">
        <w:t>reviews</w:t>
      </w:r>
      <w:r w:rsidR="004860B7" w:rsidRPr="00AC16F3">
        <w:t xml:space="preserve"> </w:t>
      </w:r>
      <w:r w:rsidR="008E7A52" w:rsidRPr="00AC16F3">
        <w:t>provide</w:t>
      </w:r>
      <w:r w:rsidR="004860B7" w:rsidRPr="00AC16F3">
        <w:t xml:space="preserve"> a </w:t>
      </w:r>
      <w:r w:rsidR="008B0C84" w:rsidRPr="00AC16F3">
        <w:t>detailed</w:t>
      </w:r>
      <w:r w:rsidR="002F7FB5" w:rsidRPr="00AC16F3">
        <w:t xml:space="preserve"> </w:t>
      </w:r>
      <w:r w:rsidR="008B0C84" w:rsidRPr="00AC16F3">
        <w:t>use</w:t>
      </w:r>
      <w:r w:rsidR="002F7FB5" w:rsidRPr="00AC16F3">
        <w:t xml:space="preserve"> of </w:t>
      </w:r>
      <w:proofErr w:type="spellStart"/>
      <w:r w:rsidR="00FD6261" w:rsidRPr="00AC16F3">
        <w:t>imidazolium</w:t>
      </w:r>
      <w:proofErr w:type="spellEnd"/>
      <w:r w:rsidR="00FD6261" w:rsidRPr="00AC16F3">
        <w:t>-based</w:t>
      </w:r>
      <w:r w:rsidR="002F7FB5" w:rsidRPr="00AC16F3">
        <w:t xml:space="preserve"> ILs </w:t>
      </w:r>
      <w:r w:rsidR="004860B7" w:rsidRPr="00AC16F3">
        <w:t xml:space="preserve">(specifically) </w:t>
      </w:r>
      <w:r w:rsidR="002F7FB5" w:rsidRPr="00AC16F3">
        <w:t xml:space="preserve">as stabilizing agents for metal NPs </w:t>
      </w:r>
      <w:r w:rsidR="004822A8" w:rsidRPr="00AC16F3">
        <w:t>concerning</w:t>
      </w:r>
      <w:r w:rsidR="002F7FB5" w:rsidRPr="00AC16F3">
        <w:t xml:space="preserve"> their </w:t>
      </w:r>
      <w:proofErr w:type="spellStart"/>
      <w:r w:rsidR="00FD6261" w:rsidRPr="00AC16F3">
        <w:t>counteranions</w:t>
      </w:r>
      <w:proofErr w:type="spellEnd"/>
      <w:r w:rsidR="002F7FB5" w:rsidRPr="00AC16F3">
        <w:t xml:space="preserve"> and </w:t>
      </w:r>
      <w:r w:rsidR="00AC16F3" w:rsidRPr="00AC16F3">
        <w:t>exchange</w:t>
      </w:r>
      <w:r w:rsidR="002F7FB5" w:rsidRPr="00AC16F3">
        <w:t xml:space="preserve"> </w:t>
      </w:r>
      <w:r w:rsidR="00AC16F3" w:rsidRPr="00AC16F3">
        <w:t>of</w:t>
      </w:r>
      <w:r w:rsidR="002F7FB5" w:rsidRPr="00AC16F3">
        <w:t xml:space="preserve"> their </w:t>
      </w:r>
      <w:proofErr w:type="gramStart"/>
      <w:r w:rsidR="002F7FB5" w:rsidRPr="00AC16F3">
        <w:t>heteroatom.</w:t>
      </w:r>
      <w:r w:rsidR="004860B7" w:rsidRPr="00AC16F3">
        <w:t>[</w:t>
      </w:r>
      <w:proofErr w:type="gramEnd"/>
      <w:r w:rsidR="003763B9" w:rsidRPr="00AC16F3">
        <w:t>6</w:t>
      </w:r>
      <w:r w:rsidR="00E441E9" w:rsidRPr="00AC16F3">
        <w:t>4</w:t>
      </w:r>
      <w:r w:rsidR="004860B7" w:rsidRPr="00AC16F3">
        <w:t>]</w:t>
      </w:r>
      <w:r w:rsidR="00E066F4" w:rsidRPr="00AC16F3">
        <w:t xml:space="preserve"> </w:t>
      </w:r>
      <w:r w:rsidR="004A5F8E" w:rsidRPr="00AC16F3">
        <w:t>ILs</w:t>
      </w:r>
      <w:r w:rsidR="00E066F4" w:rsidRPr="00AC16F3">
        <w:t xml:space="preserve"> such as </w:t>
      </w:r>
      <w:r w:rsidR="00300AE6" w:rsidRPr="00AC16F3">
        <w:lastRenderedPageBreak/>
        <w:t>bmim</w:t>
      </w:r>
      <w:r w:rsidR="004A5F8E" w:rsidRPr="00AC16F3">
        <w:t xml:space="preserve">PF6 and </w:t>
      </w:r>
      <w:r w:rsidR="00300AE6" w:rsidRPr="00AC16F3">
        <w:t>bmimBF4</w:t>
      </w:r>
      <w:r w:rsidR="004A5F8E" w:rsidRPr="00AC16F3">
        <w:t xml:space="preserve"> are </w:t>
      </w:r>
      <w:r w:rsidR="00DE6F3E" w:rsidRPr="00AC16F3">
        <w:t xml:space="preserve">the most widely </w:t>
      </w:r>
      <w:r w:rsidR="00AC16F3">
        <w:t>applied</w:t>
      </w:r>
      <w:r w:rsidR="00DE6F3E" w:rsidRPr="00AC16F3">
        <w:t xml:space="preserve"> </w:t>
      </w:r>
      <w:r w:rsidR="004A5F8E" w:rsidRPr="00AC16F3">
        <w:t>as a solvent for the synthesis of NPs</w:t>
      </w:r>
      <w:r w:rsidR="00E066F4" w:rsidRPr="00AC16F3">
        <w:t xml:space="preserve"> and also</w:t>
      </w:r>
      <w:r w:rsidR="004A5F8E" w:rsidRPr="00AC16F3">
        <w:t xml:space="preserve"> used as stabilizing agents for the in situ synthesis of NPs </w:t>
      </w:r>
      <w:r w:rsidR="003763B9" w:rsidRPr="00AC16F3">
        <w:t>[6</w:t>
      </w:r>
      <w:r w:rsidR="00E441E9" w:rsidRPr="00AC16F3">
        <w:t>5</w:t>
      </w:r>
      <w:r w:rsidR="003763B9" w:rsidRPr="00AC16F3">
        <w:t>].</w:t>
      </w:r>
    </w:p>
    <w:p w:rsidR="00C419B6" w:rsidRDefault="00267C84" w:rsidP="0004294A">
      <w:pPr>
        <w:autoSpaceDE w:val="0"/>
        <w:autoSpaceDN w:val="0"/>
        <w:adjustRightInd w:val="0"/>
        <w:spacing w:line="360" w:lineRule="auto"/>
        <w:jc w:val="both"/>
      </w:pPr>
      <w:r>
        <w:t xml:space="preserve">It is expected </w:t>
      </w:r>
      <w:r w:rsidR="008C74A7">
        <w:t>from the previous research outcomes that</w:t>
      </w:r>
      <w:r>
        <w:t xml:space="preserve"> the NPs were stabilized by the electrostatic interactions between the charged anionic and cationic moieties of ILs </w:t>
      </w:r>
      <w:r w:rsidR="008C74A7">
        <w:t xml:space="preserve">and </w:t>
      </w:r>
      <w:r>
        <w:t>metal atoms and also by the interaction between functionalized IL side chains (</w:t>
      </w:r>
      <w:r w:rsidR="008C74A7">
        <w:t>if present</w:t>
      </w:r>
      <w:r>
        <w:t xml:space="preserve">) and metal atoms. Therefore, the stabilization of metal NPs by ILs may not be </w:t>
      </w:r>
      <w:r w:rsidR="008C74A7">
        <w:t>only</w:t>
      </w:r>
      <w:r>
        <w:t xml:space="preserve"> due to an electrostatic </w:t>
      </w:r>
      <w:r w:rsidR="008E7A52">
        <w:t>double-layer</w:t>
      </w:r>
      <w:r>
        <w:t xml:space="preserve"> alone but may also be governed by weak attractive forces. </w:t>
      </w:r>
      <w:r w:rsidR="008C74A7">
        <w:t>[</w:t>
      </w:r>
      <w:r w:rsidR="003763B9">
        <w:t>6</w:t>
      </w:r>
      <w:r w:rsidR="00E441E9">
        <w:t>6</w:t>
      </w:r>
      <w:r w:rsidR="008C74A7">
        <w:t xml:space="preserve">] </w:t>
      </w:r>
      <w:r w:rsidR="00F736B6">
        <w:t xml:space="preserve">Just by </w:t>
      </w:r>
      <w:r w:rsidR="008E7A52">
        <w:t xml:space="preserve">a </w:t>
      </w:r>
      <w:r>
        <w:t xml:space="preserve">change in the counter anions </w:t>
      </w:r>
      <w:r w:rsidR="00F736B6">
        <w:t xml:space="preserve">only and cation remaining same or </w:t>
      </w:r>
      <w:r>
        <w:t xml:space="preserve">incorporation of different functional groups </w:t>
      </w:r>
      <w:r w:rsidR="00F736B6">
        <w:t>or</w:t>
      </w:r>
      <w:r>
        <w:t xml:space="preserve"> substitutions at the cationic position of ILs when used as stabilizers results in varied applications of metal</w:t>
      </w:r>
      <w:r w:rsidR="00F736B6">
        <w:t xml:space="preserve"> NPs.</w:t>
      </w:r>
      <w:r w:rsidR="00D4165C">
        <w:t xml:space="preserve"> From the geometry optimization and </w:t>
      </w:r>
      <w:proofErr w:type="spellStart"/>
      <w:r w:rsidR="004822A8">
        <w:t>Mulliken</w:t>
      </w:r>
      <w:proofErr w:type="spellEnd"/>
      <w:r w:rsidR="00E87D9D">
        <w:t xml:space="preserve"> charge </w:t>
      </w:r>
      <w:r w:rsidR="00E87D9D" w:rsidRPr="002A37FD">
        <w:t xml:space="preserve">distribution </w:t>
      </w:r>
      <w:r w:rsidR="008E7A52">
        <w:t xml:space="preserve">(shown in Figure 7a and 7b for </w:t>
      </w:r>
      <w:r w:rsidR="008E7A52" w:rsidRPr="002A37FD">
        <w:t xml:space="preserve">(a) </w:t>
      </w:r>
      <w:r w:rsidR="008E7A52">
        <w:t>Ag13</w:t>
      </w:r>
      <w:r w:rsidR="008E7A52" w:rsidRPr="002A37FD">
        <w:t>-</w:t>
      </w:r>
      <w:r w:rsidR="008E7A52">
        <w:t>2</w:t>
      </w:r>
      <w:r w:rsidR="008E7A52" w:rsidRPr="002A37FD">
        <w:t>bmimBF</w:t>
      </w:r>
      <w:r w:rsidR="008E7A52" w:rsidRPr="002A37FD">
        <w:rPr>
          <w:vertAlign w:val="subscript"/>
        </w:rPr>
        <w:t>4</w:t>
      </w:r>
      <w:r w:rsidR="00CF5E4A">
        <w:rPr>
          <w:vertAlign w:val="subscript"/>
        </w:rPr>
        <w:t xml:space="preserve"> </w:t>
      </w:r>
      <w:r w:rsidR="008E7A52" w:rsidRPr="002A37FD">
        <w:t>and (b) Cu</w:t>
      </w:r>
      <w:r w:rsidR="008E7A52" w:rsidRPr="002A37FD">
        <w:rPr>
          <w:vertAlign w:val="subscript"/>
        </w:rPr>
        <w:t>2</w:t>
      </w:r>
      <w:r w:rsidR="008E7A52" w:rsidRPr="002A37FD">
        <w:t>O-</w:t>
      </w:r>
      <w:r w:rsidR="008E7A52" w:rsidRPr="008E7A52">
        <w:t>2bmimBF</w:t>
      </w:r>
      <w:r w:rsidR="008E7A52" w:rsidRPr="008E7A52">
        <w:rPr>
          <w:vertAlign w:val="subscript"/>
        </w:rPr>
        <w:t>4</w:t>
      </w:r>
      <w:r w:rsidR="008E7A52">
        <w:t xml:space="preserve"> </w:t>
      </w:r>
      <w:r w:rsidR="008E7A52" w:rsidRPr="008E7A52">
        <w:t>respectively</w:t>
      </w:r>
      <w:r w:rsidR="008E7A52">
        <w:t xml:space="preserve">) </w:t>
      </w:r>
      <w:r w:rsidR="00E87D9D">
        <w:t xml:space="preserve">calculation, it is very clear that anions are mainly localized around the nanoclusters and charges are present on the outermost surface of the nanoclusters, which is easily available for the catalytic activity. </w:t>
      </w:r>
    </w:p>
    <w:tbl>
      <w:tblPr>
        <w:tblStyle w:val="TableGrid"/>
        <w:tblW w:w="0" w:type="auto"/>
        <w:tblLook w:val="04A0" w:firstRow="1" w:lastRow="0" w:firstColumn="1" w:lastColumn="0" w:noHBand="0" w:noVBand="1"/>
      </w:tblPr>
      <w:tblGrid>
        <w:gridCol w:w="4316"/>
        <w:gridCol w:w="4926"/>
      </w:tblGrid>
      <w:tr w:rsidR="00391BE1" w:rsidTr="00391BE1">
        <w:tc>
          <w:tcPr>
            <w:tcW w:w="4359" w:type="dxa"/>
          </w:tcPr>
          <w:p w:rsidR="00391BE1" w:rsidRPr="00391BE1" w:rsidRDefault="00391BE1" w:rsidP="00391BE1">
            <w:pPr>
              <w:autoSpaceDE w:val="0"/>
              <w:autoSpaceDN w:val="0"/>
              <w:adjustRightInd w:val="0"/>
              <w:spacing w:line="360" w:lineRule="auto"/>
              <w:jc w:val="center"/>
              <w:rPr>
                <w:b/>
              </w:rPr>
            </w:pPr>
            <w:r w:rsidRPr="00391BE1">
              <w:rPr>
                <w:b/>
                <w:bCs/>
                <w:noProof/>
                <w:lang w:val="en-US" w:eastAsia="en-US"/>
              </w:rPr>
              <w:drawing>
                <wp:inline distT="0" distB="0" distL="0" distR="0">
                  <wp:extent cx="1951355" cy="1149069"/>
                  <wp:effectExtent l="0" t="0" r="0" b="0"/>
                  <wp:docPr id="3" name="Picture 3" descr="E:\Manus\Book chapter2022\Ag-IL-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s\Book chapter2022\Ag-IL-mullike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28" t="11372" r="16073" b="26354"/>
                          <a:stretch/>
                        </pic:blipFill>
                        <pic:spPr bwMode="auto">
                          <a:xfrm>
                            <a:off x="0" y="0"/>
                            <a:ext cx="1965351" cy="1157311"/>
                          </a:xfrm>
                          <a:prstGeom prst="rect">
                            <a:avLst/>
                          </a:prstGeom>
                          <a:noFill/>
                          <a:ln>
                            <a:noFill/>
                          </a:ln>
                          <a:extLst>
                            <a:ext uri="{53640926-AAD7-44D8-BBD7-CCE9431645EC}">
                              <a14:shadowObscured xmlns:a14="http://schemas.microsoft.com/office/drawing/2010/main"/>
                            </a:ext>
                          </a:extLst>
                        </pic:spPr>
                      </pic:pic>
                    </a:graphicData>
                  </a:graphic>
                </wp:inline>
              </w:drawing>
            </w:r>
          </w:p>
          <w:p w:rsidR="00391BE1" w:rsidRPr="00391BE1" w:rsidRDefault="00391BE1" w:rsidP="00391BE1">
            <w:pPr>
              <w:autoSpaceDE w:val="0"/>
              <w:autoSpaceDN w:val="0"/>
              <w:adjustRightInd w:val="0"/>
              <w:spacing w:line="360" w:lineRule="auto"/>
              <w:jc w:val="center"/>
              <w:rPr>
                <w:b/>
              </w:rPr>
            </w:pPr>
            <w:r w:rsidRPr="00391BE1">
              <w:rPr>
                <w:b/>
              </w:rPr>
              <w:t>(a)</w:t>
            </w:r>
          </w:p>
        </w:tc>
        <w:tc>
          <w:tcPr>
            <w:tcW w:w="4883" w:type="dxa"/>
          </w:tcPr>
          <w:p w:rsidR="00391BE1" w:rsidRPr="00391BE1" w:rsidRDefault="00227A26" w:rsidP="00391BE1">
            <w:pPr>
              <w:autoSpaceDE w:val="0"/>
              <w:autoSpaceDN w:val="0"/>
              <w:adjustRightInd w:val="0"/>
              <w:spacing w:line="360" w:lineRule="auto"/>
              <w:jc w:val="center"/>
              <w:rPr>
                <w:b/>
              </w:rPr>
            </w:pPr>
            <w:r w:rsidRPr="00227A26">
              <w:rPr>
                <w:noProof/>
                <w:lang w:val="en-US" w:eastAsia="en-US"/>
              </w:rPr>
              <w:drawing>
                <wp:inline distT="0" distB="0" distL="0" distR="0">
                  <wp:extent cx="2987749" cy="1196954"/>
                  <wp:effectExtent l="0" t="0" r="3175" b="3810"/>
                  <wp:docPr id="12" name="Picture 12" descr="F:\MADHU-NEW\Manus\Manus\Book chapter2022\Book chapter-1-IL\Cu2O-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DHU-NEW\Manus\Manus\Book chapter2022\Book chapter-1-IL\Cu2O-Mullik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738" t="26943" r="17792" b="17942"/>
                          <a:stretch/>
                        </pic:blipFill>
                        <pic:spPr bwMode="auto">
                          <a:xfrm>
                            <a:off x="0" y="0"/>
                            <a:ext cx="2999587" cy="1201696"/>
                          </a:xfrm>
                          <a:prstGeom prst="rect">
                            <a:avLst/>
                          </a:prstGeom>
                          <a:noFill/>
                          <a:ln>
                            <a:noFill/>
                          </a:ln>
                          <a:extLst>
                            <a:ext uri="{53640926-AAD7-44D8-BBD7-CCE9431645EC}">
                              <a14:shadowObscured xmlns:a14="http://schemas.microsoft.com/office/drawing/2010/main"/>
                            </a:ext>
                          </a:extLst>
                        </pic:spPr>
                      </pic:pic>
                    </a:graphicData>
                  </a:graphic>
                </wp:inline>
              </w:drawing>
            </w:r>
          </w:p>
          <w:p w:rsidR="00391BE1" w:rsidRPr="00391BE1" w:rsidRDefault="00391BE1" w:rsidP="00391BE1">
            <w:pPr>
              <w:autoSpaceDE w:val="0"/>
              <w:autoSpaceDN w:val="0"/>
              <w:adjustRightInd w:val="0"/>
              <w:spacing w:line="360" w:lineRule="auto"/>
              <w:jc w:val="center"/>
              <w:rPr>
                <w:b/>
              </w:rPr>
            </w:pPr>
            <w:r w:rsidRPr="00391BE1">
              <w:rPr>
                <w:b/>
              </w:rPr>
              <w:t>(b)</w:t>
            </w:r>
          </w:p>
        </w:tc>
      </w:tr>
    </w:tbl>
    <w:p w:rsidR="00036B71" w:rsidRDefault="00036B71" w:rsidP="00036B71">
      <w:r w:rsidRPr="002A37FD">
        <w:t>Figure</w:t>
      </w:r>
      <w:r w:rsidR="008E7A52">
        <w:t xml:space="preserve"> 7</w:t>
      </w:r>
      <w:r w:rsidRPr="002A37FD">
        <w:t xml:space="preserve">: </w:t>
      </w:r>
      <w:proofErr w:type="spellStart"/>
      <w:r w:rsidRPr="002A37FD">
        <w:t>Mulliken</w:t>
      </w:r>
      <w:proofErr w:type="spellEnd"/>
      <w:r w:rsidRPr="002A37FD">
        <w:t xml:space="preserve"> charge distribution on (a) </w:t>
      </w:r>
      <w:r>
        <w:t>Ag13</w:t>
      </w:r>
      <w:r w:rsidRPr="002A37FD">
        <w:t>-</w:t>
      </w:r>
      <w:r>
        <w:t>2</w:t>
      </w:r>
      <w:r w:rsidRPr="002A37FD">
        <w:t>bmimBF</w:t>
      </w:r>
      <w:r w:rsidRPr="002A37FD">
        <w:rPr>
          <w:vertAlign w:val="subscript"/>
        </w:rPr>
        <w:t>4</w:t>
      </w:r>
      <w:r w:rsidRPr="002A37FD">
        <w:t>and (b) Cu</w:t>
      </w:r>
      <w:r w:rsidRPr="002A37FD">
        <w:rPr>
          <w:vertAlign w:val="subscript"/>
        </w:rPr>
        <w:t>2</w:t>
      </w:r>
      <w:r w:rsidRPr="002A37FD">
        <w:t>O-</w:t>
      </w:r>
      <w:r>
        <w:t>2</w:t>
      </w:r>
      <w:r w:rsidRPr="00034814">
        <w:t>bmimBF</w:t>
      </w:r>
      <w:r w:rsidRPr="00034814">
        <w:rPr>
          <w:vertAlign w:val="subscript"/>
        </w:rPr>
        <w:t>4</w:t>
      </w:r>
      <w:r>
        <w:rPr>
          <w:vertAlign w:val="subscript"/>
        </w:rPr>
        <w:t xml:space="preserve"> </w:t>
      </w:r>
      <w:r w:rsidRPr="00034814">
        <w:t>cluster</w:t>
      </w:r>
      <w:r>
        <w:t xml:space="preserve"> </w:t>
      </w:r>
      <w:r w:rsidRPr="002A37FD">
        <w:t xml:space="preserve">showing the inner </w:t>
      </w:r>
      <w:r w:rsidR="00C47BC0">
        <w:t>Ag</w:t>
      </w:r>
      <w:r>
        <w:t xml:space="preserve"> and </w:t>
      </w:r>
      <w:r w:rsidR="00C47BC0">
        <w:t xml:space="preserve">Cu </w:t>
      </w:r>
      <w:r w:rsidRPr="002A37FD">
        <w:t xml:space="preserve">atoms are </w:t>
      </w:r>
      <w:r w:rsidR="00C47BC0" w:rsidRPr="002A37FD">
        <w:t>extremely</w:t>
      </w:r>
      <w:r w:rsidRPr="002A37FD">
        <w:t xml:space="preserve"> electropositive</w:t>
      </w:r>
      <w:r w:rsidR="00C47BC0">
        <w:t xml:space="preserve"> (light green coloured atoms)</w:t>
      </w:r>
      <w:r>
        <w:t xml:space="preserve"> </w:t>
      </w:r>
    </w:p>
    <w:p w:rsidR="00162EC2" w:rsidRDefault="00162EC2" w:rsidP="00162EC2">
      <w:pPr>
        <w:autoSpaceDE w:val="0"/>
        <w:autoSpaceDN w:val="0"/>
        <w:adjustRightInd w:val="0"/>
        <w:spacing w:line="360" w:lineRule="auto"/>
        <w:jc w:val="both"/>
      </w:pPr>
    </w:p>
    <w:p w:rsidR="00036B71" w:rsidRDefault="00162EC2" w:rsidP="00162EC2">
      <w:pPr>
        <w:autoSpaceDE w:val="0"/>
        <w:autoSpaceDN w:val="0"/>
        <w:adjustRightInd w:val="0"/>
        <w:spacing w:line="360" w:lineRule="auto"/>
        <w:jc w:val="both"/>
      </w:pPr>
      <w:r>
        <w:t>Hence we can say that ILs not only effects the size and morphology of the NPs but it also activates the NPs by decreasing the band gap, as reported by us in our earlier research[</w:t>
      </w:r>
      <w:r w:rsidR="003763B9">
        <w:t>45</w:t>
      </w:r>
      <w:r>
        <w:t>]</w:t>
      </w:r>
      <w:r w:rsidR="00CC6D67">
        <w:t xml:space="preserve"> Contour plot of HOMO and LUMO of Cu2O-2bmimBF4 nanocluster shown in Figure </w:t>
      </w:r>
      <w:r w:rsidR="008E7A52">
        <w:t>8</w:t>
      </w:r>
      <w:r w:rsidR="00170DB5">
        <w:t>(</w:t>
      </w:r>
      <w:r w:rsidR="00EF3FD5">
        <w:t>a</w:t>
      </w:r>
      <w:r w:rsidR="00170DB5">
        <w:t>)</w:t>
      </w:r>
      <w:r w:rsidR="00EF3FD5">
        <w:t xml:space="preserve"> and </w:t>
      </w:r>
      <w:r w:rsidR="008E7A52">
        <w:t>8</w:t>
      </w:r>
      <w:r w:rsidR="00170DB5">
        <w:t>(</w:t>
      </w:r>
      <w:r w:rsidR="00EF3FD5">
        <w:t>b</w:t>
      </w:r>
      <w:r w:rsidR="00170DB5">
        <w:t>)</w:t>
      </w:r>
      <w:r w:rsidR="00EF3FD5">
        <w:t xml:space="preserve"> respectively</w:t>
      </w:r>
      <w:r w:rsidR="009473D6">
        <w:t xml:space="preserve"> shows electron density is localized on Cu2O cluster</w:t>
      </w:r>
      <w:r w:rsidR="00CC6D67">
        <w:t xml:space="preserve">. It is seen that it is localized on </w:t>
      </w:r>
      <w:r w:rsidR="004822A8">
        <w:t xml:space="preserve">the </w:t>
      </w:r>
      <w:r w:rsidR="00CC6D67">
        <w:t>Cu2O cluster only</w:t>
      </w:r>
      <w:r w:rsidR="00EF3FD5">
        <w:t xml:space="preserve"> and not on the </w:t>
      </w:r>
      <w:r w:rsidR="00AF46FF">
        <w:t xml:space="preserve">IL </w:t>
      </w:r>
      <w:r w:rsidR="00EF3FD5">
        <w:t>ion pairs</w:t>
      </w:r>
      <w:r w:rsidR="00CC6D67">
        <w:t>.</w:t>
      </w:r>
      <w:r w:rsidR="00EF3FD5">
        <w:t xml:space="preserve"> ILs just </w:t>
      </w:r>
      <w:r w:rsidR="004822A8">
        <w:t>activate</w:t>
      </w:r>
      <w:r w:rsidR="00EF3FD5">
        <w:t xml:space="preserve"> the Cu2O for further photocatalytic reactions.</w:t>
      </w:r>
      <w:r w:rsidR="00CC6D67">
        <w:t xml:space="preserve"> </w:t>
      </w:r>
      <w:r w:rsidR="00AF46FF">
        <w:t>Also</w:t>
      </w:r>
      <w:r w:rsidR="004822A8">
        <w:t>,</w:t>
      </w:r>
      <w:r w:rsidR="00AF46FF">
        <w:t xml:space="preserve"> ILs </w:t>
      </w:r>
      <w:r w:rsidR="004822A8">
        <w:t>act</w:t>
      </w:r>
      <w:r w:rsidR="00AF46FF">
        <w:t xml:space="preserve"> as a stabilizer and solvent for the synthesis of nanoparticles. Many reports are available for the recyclability of the ILs and </w:t>
      </w:r>
      <w:r w:rsidR="004822A8">
        <w:t>they</w:t>
      </w:r>
      <w:r w:rsidR="00AF46FF">
        <w:t xml:space="preserve"> can be reused for the other synthesis after further purification, as </w:t>
      </w:r>
      <w:r w:rsidR="004822A8">
        <w:t xml:space="preserve">the </w:t>
      </w:r>
      <w:r w:rsidR="00AF46FF">
        <w:t>catalyst could be easily separated from the reaction mixture without any significant loss in the catalytic activity.</w:t>
      </w:r>
    </w:p>
    <w:tbl>
      <w:tblPr>
        <w:tblStyle w:val="TableGrid"/>
        <w:tblW w:w="0" w:type="auto"/>
        <w:tblLook w:val="04A0" w:firstRow="1" w:lastRow="0" w:firstColumn="1" w:lastColumn="0" w:noHBand="0" w:noVBand="1"/>
      </w:tblPr>
      <w:tblGrid>
        <w:gridCol w:w="4621"/>
        <w:gridCol w:w="4621"/>
      </w:tblGrid>
      <w:tr w:rsidR="004F66BA" w:rsidTr="004F66BA">
        <w:tc>
          <w:tcPr>
            <w:tcW w:w="4621" w:type="dxa"/>
          </w:tcPr>
          <w:p w:rsidR="004F66BA" w:rsidRDefault="004F66BA" w:rsidP="004F66BA">
            <w:pPr>
              <w:autoSpaceDE w:val="0"/>
              <w:autoSpaceDN w:val="0"/>
              <w:adjustRightInd w:val="0"/>
              <w:spacing w:line="360" w:lineRule="auto"/>
              <w:jc w:val="center"/>
            </w:pPr>
            <w:r w:rsidRPr="00570E56">
              <w:rPr>
                <w:b/>
                <w:bCs/>
                <w:noProof/>
                <w:lang w:val="en-US" w:eastAsia="en-US"/>
              </w:rPr>
              <w:lastRenderedPageBreak/>
              <w:drawing>
                <wp:inline distT="0" distB="0" distL="0" distR="0">
                  <wp:extent cx="2303145" cy="975946"/>
                  <wp:effectExtent l="0" t="0" r="0" b="0"/>
                  <wp:docPr id="7" name="Picture 7" descr="E:\Manus\Book chapter2022\Cu2O-Alpha-HO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nus\Book chapter2022\Cu2O-Alpha-HOMO surace countou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538" t="34119" r="31259" b="34312"/>
                          <a:stretch/>
                        </pic:blipFill>
                        <pic:spPr bwMode="auto">
                          <a:xfrm>
                            <a:off x="0" y="0"/>
                            <a:ext cx="2304277" cy="976426"/>
                          </a:xfrm>
                          <a:prstGeom prst="rect">
                            <a:avLst/>
                          </a:prstGeom>
                          <a:noFill/>
                          <a:ln>
                            <a:noFill/>
                          </a:ln>
                          <a:extLst>
                            <a:ext uri="{53640926-AAD7-44D8-BBD7-CCE9431645EC}">
                              <a14:shadowObscured xmlns:a14="http://schemas.microsoft.com/office/drawing/2010/main"/>
                            </a:ext>
                          </a:extLst>
                        </pic:spPr>
                      </pic:pic>
                    </a:graphicData>
                  </a:graphic>
                </wp:inline>
              </w:drawing>
            </w:r>
          </w:p>
          <w:p w:rsidR="004F66BA" w:rsidRPr="004F66BA" w:rsidRDefault="004F66BA" w:rsidP="004F66BA">
            <w:pPr>
              <w:autoSpaceDE w:val="0"/>
              <w:autoSpaceDN w:val="0"/>
              <w:adjustRightInd w:val="0"/>
              <w:spacing w:line="360" w:lineRule="auto"/>
              <w:jc w:val="center"/>
              <w:rPr>
                <w:b/>
              </w:rPr>
            </w:pPr>
            <w:r w:rsidRPr="004F66BA">
              <w:rPr>
                <w:b/>
              </w:rPr>
              <w:t>(a)</w:t>
            </w:r>
          </w:p>
        </w:tc>
        <w:tc>
          <w:tcPr>
            <w:tcW w:w="4621" w:type="dxa"/>
          </w:tcPr>
          <w:p w:rsidR="004F66BA" w:rsidRPr="004F66BA" w:rsidRDefault="004F66BA" w:rsidP="004F66BA">
            <w:pPr>
              <w:autoSpaceDE w:val="0"/>
              <w:autoSpaceDN w:val="0"/>
              <w:adjustRightInd w:val="0"/>
              <w:spacing w:line="360" w:lineRule="auto"/>
              <w:jc w:val="center"/>
              <w:rPr>
                <w:b/>
              </w:rPr>
            </w:pPr>
            <w:r w:rsidRPr="004F66BA">
              <w:rPr>
                <w:b/>
                <w:bCs/>
                <w:noProof/>
                <w:lang w:val="en-US" w:eastAsia="en-US"/>
              </w:rPr>
              <w:drawing>
                <wp:inline distT="0" distB="0" distL="0" distR="0">
                  <wp:extent cx="2329815" cy="993531"/>
                  <wp:effectExtent l="0" t="0" r="0" b="0"/>
                  <wp:docPr id="9" name="Picture 9" descr="E:\Manus\Book chapter2022\Cu2O-Alpha-LU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nus\Book chapter2022\Cu2O-Alpha-LUMO surace countou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691" t="33551" r="30637" b="34308"/>
                          <a:stretch/>
                        </pic:blipFill>
                        <pic:spPr bwMode="auto">
                          <a:xfrm>
                            <a:off x="0" y="0"/>
                            <a:ext cx="2331129" cy="994091"/>
                          </a:xfrm>
                          <a:prstGeom prst="rect">
                            <a:avLst/>
                          </a:prstGeom>
                          <a:noFill/>
                          <a:ln>
                            <a:noFill/>
                          </a:ln>
                          <a:extLst>
                            <a:ext uri="{53640926-AAD7-44D8-BBD7-CCE9431645EC}">
                              <a14:shadowObscured xmlns:a14="http://schemas.microsoft.com/office/drawing/2010/main"/>
                            </a:ext>
                          </a:extLst>
                        </pic:spPr>
                      </pic:pic>
                    </a:graphicData>
                  </a:graphic>
                </wp:inline>
              </w:drawing>
            </w:r>
          </w:p>
          <w:p w:rsidR="004F66BA" w:rsidRPr="004F66BA" w:rsidRDefault="004F66BA" w:rsidP="004F66BA">
            <w:pPr>
              <w:autoSpaceDE w:val="0"/>
              <w:autoSpaceDN w:val="0"/>
              <w:adjustRightInd w:val="0"/>
              <w:spacing w:line="360" w:lineRule="auto"/>
              <w:jc w:val="center"/>
              <w:rPr>
                <w:b/>
              </w:rPr>
            </w:pPr>
            <w:r w:rsidRPr="004F66BA">
              <w:rPr>
                <w:b/>
              </w:rPr>
              <w:t>(b)</w:t>
            </w:r>
          </w:p>
        </w:tc>
      </w:tr>
    </w:tbl>
    <w:p w:rsidR="00570E56" w:rsidRDefault="00570E56" w:rsidP="00162EC2">
      <w:pPr>
        <w:autoSpaceDE w:val="0"/>
        <w:autoSpaceDN w:val="0"/>
        <w:adjustRightInd w:val="0"/>
        <w:spacing w:line="360" w:lineRule="auto"/>
        <w:jc w:val="both"/>
        <w:rPr>
          <w:b/>
          <w:bCs/>
        </w:rPr>
      </w:pPr>
      <w:r>
        <w:rPr>
          <w:b/>
          <w:bCs/>
        </w:rPr>
        <w:t xml:space="preserve">Figure </w:t>
      </w:r>
      <w:r w:rsidR="008E7A52">
        <w:rPr>
          <w:b/>
          <w:bCs/>
        </w:rPr>
        <w:t>8</w:t>
      </w:r>
      <w:r>
        <w:rPr>
          <w:b/>
          <w:bCs/>
        </w:rPr>
        <w:t xml:space="preserve">: </w:t>
      </w:r>
      <w:r w:rsidRPr="00570E56">
        <w:rPr>
          <w:bCs/>
        </w:rPr>
        <w:t xml:space="preserve">HOMO </w:t>
      </w:r>
      <w:r w:rsidR="000540D8">
        <w:rPr>
          <w:bCs/>
        </w:rPr>
        <w:t xml:space="preserve">- </w:t>
      </w:r>
      <w:r w:rsidRPr="00570E56">
        <w:rPr>
          <w:bCs/>
        </w:rPr>
        <w:t>LUMO contour plot for Cu2O</w:t>
      </w:r>
      <w:r>
        <w:rPr>
          <w:bCs/>
        </w:rPr>
        <w:t>-2bmimBF4 IL</w:t>
      </w:r>
      <w:r w:rsidRPr="00570E56">
        <w:rPr>
          <w:bCs/>
        </w:rPr>
        <w:t xml:space="preserve"> nanoclu</w:t>
      </w:r>
      <w:r w:rsidR="00121B39">
        <w:rPr>
          <w:bCs/>
        </w:rPr>
        <w:t>s</w:t>
      </w:r>
      <w:r w:rsidRPr="00570E56">
        <w:rPr>
          <w:bCs/>
        </w:rPr>
        <w:t>ter</w:t>
      </w:r>
      <w:r>
        <w:rPr>
          <w:b/>
          <w:bCs/>
        </w:rPr>
        <w:t xml:space="preserve"> </w:t>
      </w:r>
    </w:p>
    <w:p w:rsidR="00685D28" w:rsidRDefault="00685D28" w:rsidP="00162EC2">
      <w:pPr>
        <w:autoSpaceDE w:val="0"/>
        <w:autoSpaceDN w:val="0"/>
        <w:adjustRightInd w:val="0"/>
        <w:spacing w:line="360" w:lineRule="auto"/>
        <w:jc w:val="both"/>
        <w:rPr>
          <w:b/>
          <w:bCs/>
        </w:rPr>
      </w:pPr>
    </w:p>
    <w:p w:rsidR="006045BE" w:rsidRDefault="006045BE" w:rsidP="0004294A">
      <w:pPr>
        <w:autoSpaceDE w:val="0"/>
        <w:autoSpaceDN w:val="0"/>
        <w:adjustRightInd w:val="0"/>
        <w:spacing w:line="360" w:lineRule="auto"/>
        <w:jc w:val="both"/>
        <w:rPr>
          <w:b/>
          <w:bCs/>
        </w:rPr>
      </w:pPr>
      <w:r>
        <w:rPr>
          <w:b/>
          <w:bCs/>
        </w:rPr>
        <w:t>3.</w:t>
      </w:r>
      <w:r w:rsidR="00D4165C">
        <w:rPr>
          <w:b/>
          <w:bCs/>
        </w:rPr>
        <w:t>5</w:t>
      </w:r>
      <w:r>
        <w:rPr>
          <w:b/>
          <w:bCs/>
        </w:rPr>
        <w:t xml:space="preserve"> </w:t>
      </w:r>
      <w:r w:rsidRPr="008C0DEA">
        <w:rPr>
          <w:b/>
          <w:bCs/>
        </w:rPr>
        <w:t xml:space="preserve">Calculated </w:t>
      </w:r>
      <w:r>
        <w:rPr>
          <w:b/>
          <w:bCs/>
        </w:rPr>
        <w:t>IR</w:t>
      </w:r>
      <w:r w:rsidRPr="008C0DEA">
        <w:rPr>
          <w:b/>
          <w:bCs/>
        </w:rPr>
        <w:t xml:space="preserve"> spectra analysis</w:t>
      </w:r>
    </w:p>
    <w:p w:rsidR="00C1398B" w:rsidRDefault="00DC79EB" w:rsidP="00C1398B">
      <w:pPr>
        <w:autoSpaceDE w:val="0"/>
        <w:autoSpaceDN w:val="0"/>
        <w:adjustRightInd w:val="0"/>
        <w:spacing w:line="360" w:lineRule="auto"/>
        <w:jc w:val="both"/>
      </w:pPr>
      <w:r>
        <w:t xml:space="preserve">To </w:t>
      </w:r>
      <w:r w:rsidRPr="00F76DC9">
        <w:t xml:space="preserve">better </w:t>
      </w:r>
      <w:r>
        <w:t>understand</w:t>
      </w:r>
      <w:r w:rsidRPr="00F76DC9">
        <w:t xml:space="preserve"> </w:t>
      </w:r>
      <w:r>
        <w:t>the</w:t>
      </w:r>
      <w:r w:rsidRPr="00F76DC9">
        <w:t xml:space="preserve"> </w:t>
      </w:r>
      <w:r>
        <w:t>ILs surroundings</w:t>
      </w:r>
      <w:r w:rsidRPr="00F76DC9">
        <w:t xml:space="preserve"> </w:t>
      </w:r>
      <w:r>
        <w:t xml:space="preserve">towards the silver nanoparticles and to analyse the </w:t>
      </w:r>
      <w:r w:rsidRPr="00F76DC9">
        <w:t xml:space="preserve">strength of </w:t>
      </w:r>
      <w:r>
        <w:t>the bonding</w:t>
      </w:r>
      <w:r w:rsidRPr="00F76DC9">
        <w:t xml:space="preserve"> between the </w:t>
      </w:r>
      <w:r>
        <w:t>nano</w:t>
      </w:r>
      <w:r w:rsidRPr="00F76DC9">
        <w:t>cluster</w:t>
      </w:r>
      <w:r>
        <w:t>s</w:t>
      </w:r>
      <w:r w:rsidRPr="00F76DC9">
        <w:t xml:space="preserve"> and the IL molecules</w:t>
      </w:r>
      <w:r>
        <w:t>,</w:t>
      </w:r>
      <w:r w:rsidRPr="00F76DC9">
        <w:t xml:space="preserve"> IR frequency calculations</w:t>
      </w:r>
      <w:r>
        <w:t xml:space="preserve"> were carried out</w:t>
      </w:r>
      <w:r w:rsidRPr="00F76DC9">
        <w:t xml:space="preserve"> on the optimized </w:t>
      </w:r>
      <w:r>
        <w:t>geometry</w:t>
      </w:r>
      <w:r w:rsidRPr="00F76DC9">
        <w:t xml:space="preserve"> of </w:t>
      </w:r>
      <w:r w:rsidR="00C1398B">
        <w:t xml:space="preserve">bmimBF4 ion pair and </w:t>
      </w:r>
      <w:r w:rsidRPr="00F76DC9">
        <w:t xml:space="preserve">Ag13-2bmimBF4 </w:t>
      </w:r>
      <w:r>
        <w:t>cluster</w:t>
      </w:r>
      <w:r w:rsidRPr="00F76DC9">
        <w:t xml:space="preserve"> </w:t>
      </w:r>
      <w:r>
        <w:t xml:space="preserve">using </w:t>
      </w:r>
      <w:r w:rsidRPr="00F76DC9">
        <w:t xml:space="preserve">B3LYP level </w:t>
      </w:r>
      <w:r>
        <w:t>and same basis functions</w:t>
      </w:r>
      <w:r w:rsidRPr="00F76DC9">
        <w:t xml:space="preserve">. </w:t>
      </w:r>
      <w:r>
        <w:t>The c</w:t>
      </w:r>
      <w:r w:rsidRPr="00F76DC9">
        <w:t xml:space="preserve">alculated </w:t>
      </w:r>
      <w:r>
        <w:t xml:space="preserve">frequency data for </w:t>
      </w:r>
      <w:r w:rsidRPr="00F76DC9">
        <w:t xml:space="preserve">bmimBF4 </w:t>
      </w:r>
      <w:r w:rsidR="00C1398B">
        <w:t xml:space="preserve">ion pair and </w:t>
      </w:r>
      <w:r w:rsidR="00C1398B" w:rsidRPr="00F76DC9">
        <w:t xml:space="preserve">Ag13-2bmimBF4 </w:t>
      </w:r>
      <w:r>
        <w:t xml:space="preserve">cluster </w:t>
      </w:r>
      <w:r w:rsidR="00C1398B">
        <w:t>compared as follows</w:t>
      </w:r>
      <w:r w:rsidRPr="00F76DC9">
        <w:t xml:space="preserve">. </w:t>
      </w:r>
      <w:r w:rsidR="00C1398B">
        <w:t xml:space="preserve">C2-H stretching occurring at </w:t>
      </w:r>
      <w:r w:rsidR="00C1398B" w:rsidRPr="00A43D73">
        <w:rPr>
          <w:bCs/>
        </w:rPr>
        <w:t>3273</w:t>
      </w:r>
      <w:r w:rsidR="00C1398B">
        <w:rPr>
          <w:bCs/>
        </w:rPr>
        <w:t xml:space="preserve"> cm</w:t>
      </w:r>
      <w:r w:rsidR="00C1398B" w:rsidRPr="003564FD">
        <w:rPr>
          <w:bCs/>
          <w:vertAlign w:val="superscript"/>
        </w:rPr>
        <w:t>-1</w:t>
      </w:r>
      <w:r w:rsidR="00C1398B">
        <w:t xml:space="preserve"> in bmimBF4 gets shifted to 3322 cm</w:t>
      </w:r>
      <w:r w:rsidR="00C1398B" w:rsidRPr="001979BF">
        <w:rPr>
          <w:vertAlign w:val="superscript"/>
        </w:rPr>
        <w:t>-1</w:t>
      </w:r>
      <w:r w:rsidR="00C1398B">
        <w:t xml:space="preserve"> in Ag13-2</w:t>
      </w:r>
      <w:r w:rsidR="00C1398B" w:rsidRPr="000763A2">
        <w:t>bmimBF4</w:t>
      </w:r>
      <w:r w:rsidR="00C1398B">
        <w:t xml:space="preserve"> cluster.  </w:t>
      </w:r>
      <w:r w:rsidR="00C1398B" w:rsidRPr="00AA7719">
        <w:t>10</w:t>
      </w:r>
      <w:r w:rsidR="00C1398B">
        <w:t>75</w:t>
      </w:r>
      <w:r w:rsidR="00C1398B" w:rsidRPr="00AA7719">
        <w:t xml:space="preserve"> </w:t>
      </w:r>
      <w:r w:rsidR="00C1398B">
        <w:t>cm</w:t>
      </w:r>
      <w:r w:rsidR="00C1398B" w:rsidRPr="008E20E6">
        <w:rPr>
          <w:vertAlign w:val="superscript"/>
        </w:rPr>
        <w:t>-1</w:t>
      </w:r>
      <w:r w:rsidR="00C1398B">
        <w:t xml:space="preserve"> peak in bmimBF4 which is due to asymmetric B-F stretching coupled with C-N stretching gets shifted to </w:t>
      </w:r>
      <w:r w:rsidR="00C1398B" w:rsidRPr="00AA7719">
        <w:t>10</w:t>
      </w:r>
      <w:r w:rsidR="00C1398B">
        <w:t>60 cm</w:t>
      </w:r>
      <w:r w:rsidR="00C1398B" w:rsidRPr="008E20E6">
        <w:rPr>
          <w:vertAlign w:val="superscript"/>
        </w:rPr>
        <w:t>-1</w:t>
      </w:r>
      <w:r w:rsidR="00C1398B">
        <w:t xml:space="preserve"> in Ag13-2</w:t>
      </w:r>
      <w:r w:rsidR="00C1398B" w:rsidRPr="000763A2">
        <w:t>bmimBF4</w:t>
      </w:r>
      <w:r w:rsidR="00C1398B">
        <w:t xml:space="preserve">. Scissoring of C-N-C in imidazole ring coupled with B-F asymmetric stretching occurs at </w:t>
      </w:r>
      <w:r w:rsidR="00C1398B" w:rsidRPr="00AA7719">
        <w:t xml:space="preserve">1016 </w:t>
      </w:r>
      <w:r w:rsidR="00C1398B">
        <w:t xml:space="preserve">which gets shifted to </w:t>
      </w:r>
      <w:r w:rsidR="00C1398B" w:rsidRPr="00AA7719">
        <w:t>10</w:t>
      </w:r>
      <w:r w:rsidR="00C1398B">
        <w:t>58 cm</w:t>
      </w:r>
      <w:r w:rsidR="00C1398B" w:rsidRPr="008E20E6">
        <w:rPr>
          <w:vertAlign w:val="superscript"/>
        </w:rPr>
        <w:t>-1</w:t>
      </w:r>
      <w:r w:rsidR="00C1398B">
        <w:t xml:space="preserve"> in Ag13-2</w:t>
      </w:r>
      <w:r w:rsidR="00C1398B" w:rsidRPr="000763A2">
        <w:t>bmimBF4</w:t>
      </w:r>
      <w:r w:rsidR="00C1398B">
        <w:t xml:space="preserve">. Out of plane bending of C2-H in imidazole ring coupled with B-F asymmetric stretching found at </w:t>
      </w:r>
      <w:r w:rsidR="00C1398B" w:rsidRPr="00AA7719">
        <w:t>967</w:t>
      </w:r>
      <w:r w:rsidR="00C1398B">
        <w:t xml:space="preserve"> in bmimBF4 gets shifted to 1012 cm</w:t>
      </w:r>
      <w:r w:rsidR="00C1398B" w:rsidRPr="001979BF">
        <w:rPr>
          <w:vertAlign w:val="superscript"/>
        </w:rPr>
        <w:t>-1</w:t>
      </w:r>
      <w:r w:rsidR="00C1398B">
        <w:t xml:space="preserve"> in Ag13-2</w:t>
      </w:r>
      <w:r w:rsidR="00C1398B" w:rsidRPr="000763A2">
        <w:t>bmimBF4</w:t>
      </w:r>
      <w:r w:rsidR="00C1398B">
        <w:t xml:space="preserve"> cluster. Out of plane bending of C2-H in the imidazole ring of bmimBF4 occurs at 932, whereas it is found to exist at </w:t>
      </w:r>
      <w:r w:rsidR="00C1398B" w:rsidRPr="000763A2">
        <w:t>9</w:t>
      </w:r>
      <w:r w:rsidR="00C1398B">
        <w:t>5</w:t>
      </w:r>
      <w:r w:rsidR="00C1398B" w:rsidRPr="000763A2">
        <w:t>3</w:t>
      </w:r>
      <w:r w:rsidR="00C1398B">
        <w:t xml:space="preserve"> cm</w:t>
      </w:r>
      <w:r w:rsidR="00C1398B" w:rsidRPr="008E20E6">
        <w:rPr>
          <w:vertAlign w:val="superscript"/>
        </w:rPr>
        <w:t>-1</w:t>
      </w:r>
      <w:r w:rsidR="00C1398B">
        <w:t xml:space="preserve"> in Ag13-2</w:t>
      </w:r>
      <w:r w:rsidR="00C1398B" w:rsidRPr="000763A2">
        <w:t>bmimBF4</w:t>
      </w:r>
      <w:r w:rsidR="00C1398B">
        <w:t xml:space="preserve"> Also symmetric stretching of </w:t>
      </w:r>
      <w:r w:rsidR="00D63342">
        <w:t xml:space="preserve">the </w:t>
      </w:r>
      <w:r w:rsidR="00C1398B">
        <w:t xml:space="preserve">B-F bond occurs at </w:t>
      </w:r>
      <w:r w:rsidR="00C1398B" w:rsidRPr="00A43D73">
        <w:t>842</w:t>
      </w:r>
      <w:r w:rsidR="00C1398B" w:rsidRPr="008E20E6">
        <w:t xml:space="preserve"> </w:t>
      </w:r>
      <w:r w:rsidR="00C1398B">
        <w:t>cm</w:t>
      </w:r>
      <w:r w:rsidR="00C1398B" w:rsidRPr="008E20E6">
        <w:rPr>
          <w:vertAlign w:val="superscript"/>
        </w:rPr>
        <w:t>-1</w:t>
      </w:r>
      <w:r w:rsidR="00C1398B">
        <w:t xml:space="preserve"> in bmimBF4, whereas it found to exist at </w:t>
      </w:r>
      <w:r w:rsidR="00C1398B" w:rsidRPr="00A43D73">
        <w:t>818</w:t>
      </w:r>
      <w:r w:rsidR="00C1398B">
        <w:t xml:space="preserve"> cm</w:t>
      </w:r>
      <w:r w:rsidR="00C1398B" w:rsidRPr="008E20E6">
        <w:rPr>
          <w:vertAlign w:val="superscript"/>
        </w:rPr>
        <w:t>-1</w:t>
      </w:r>
      <w:r w:rsidR="00C1398B">
        <w:t xml:space="preserve"> in </w:t>
      </w:r>
      <w:r w:rsidR="00C1398B" w:rsidRPr="000763A2">
        <w:t>Ag13-2-bmimBF4</w:t>
      </w:r>
      <w:r w:rsidR="00C1398B">
        <w:t>.</w:t>
      </w:r>
    </w:p>
    <w:p w:rsidR="00CB40C8" w:rsidRDefault="00DC79EB" w:rsidP="000B727C">
      <w:pPr>
        <w:autoSpaceDE w:val="0"/>
        <w:autoSpaceDN w:val="0"/>
        <w:adjustRightInd w:val="0"/>
        <w:spacing w:line="360" w:lineRule="auto"/>
        <w:jc w:val="both"/>
      </w:pPr>
      <w:r w:rsidRPr="00F76DC9">
        <w:t>842 and 1075 cm</w:t>
      </w:r>
      <w:r>
        <w:rPr>
          <w:vertAlign w:val="superscript"/>
        </w:rPr>
        <w:t>-</w:t>
      </w:r>
      <w:r w:rsidRPr="00F76DC9">
        <w:rPr>
          <w:vertAlign w:val="superscript"/>
        </w:rPr>
        <w:t>1</w:t>
      </w:r>
      <w:r>
        <w:t xml:space="preserve"> peak shown in Figures 9(a) and 9(b) corresponds to </w:t>
      </w:r>
      <w:r w:rsidRPr="00F76DC9">
        <w:t xml:space="preserve">symmetric and asymmetric B-F bond stretching </w:t>
      </w:r>
      <w:r>
        <w:t>respectively,</w:t>
      </w:r>
      <w:r w:rsidRPr="00F76DC9">
        <w:t xml:space="preserve"> </w:t>
      </w:r>
      <w:r>
        <w:t>which shows a</w:t>
      </w:r>
      <w:r w:rsidRPr="00F76DC9">
        <w:t xml:space="preserve"> </w:t>
      </w:r>
      <w:r>
        <w:t>red-shift of 24</w:t>
      </w:r>
      <w:r w:rsidRPr="00F76DC9">
        <w:t xml:space="preserve"> </w:t>
      </w:r>
      <w:r>
        <w:t xml:space="preserve">and 15 </w:t>
      </w:r>
      <w:r w:rsidRPr="00F76DC9">
        <w:t>cm</w:t>
      </w:r>
      <w:r w:rsidRPr="00F76DC9">
        <w:rPr>
          <w:vertAlign w:val="superscript"/>
        </w:rPr>
        <w:t>-1</w:t>
      </w:r>
      <w:r w:rsidRPr="00F76DC9">
        <w:t xml:space="preserve"> </w:t>
      </w:r>
      <w:r>
        <w:t xml:space="preserve">as shown in </w:t>
      </w:r>
      <w:r w:rsidR="00D63342">
        <w:t>Figures</w:t>
      </w:r>
      <w:r>
        <w:t xml:space="preserve"> 9(c) and 9(d) </w:t>
      </w:r>
      <w:r w:rsidRPr="00F76DC9">
        <w:t>respectively.</w:t>
      </w:r>
      <w:r>
        <w:t xml:space="preserve"> Experimentally, it was observed that two peaks</w:t>
      </w:r>
      <w:r w:rsidRPr="00F76DC9">
        <w:t xml:space="preserve"> </w:t>
      </w:r>
      <w:r>
        <w:t xml:space="preserve">present at </w:t>
      </w:r>
      <w:r w:rsidRPr="00882963">
        <w:t>850 and 1062 cm</w:t>
      </w:r>
      <w:r w:rsidRPr="00882963">
        <w:rPr>
          <w:vertAlign w:val="superscript"/>
        </w:rPr>
        <w:t>-1</w:t>
      </w:r>
      <w:r>
        <w:t xml:space="preserve"> </w:t>
      </w:r>
      <w:r w:rsidR="00D63342">
        <w:t>get</w:t>
      </w:r>
      <w:r>
        <w:t xml:space="preserve"> </w:t>
      </w:r>
      <w:r w:rsidRPr="00882963">
        <w:t xml:space="preserve">in pure IL get red-shifted in </w:t>
      </w:r>
      <w:proofErr w:type="spellStart"/>
      <w:r w:rsidRPr="00882963">
        <w:t>AgNPs</w:t>
      </w:r>
      <w:proofErr w:type="spellEnd"/>
      <w:r w:rsidRPr="00882963">
        <w:t>-IL</w:t>
      </w:r>
      <w:r>
        <w:t>. Hence one can conclude that the DFT calculated outcomes are proving the e</w:t>
      </w:r>
      <w:r w:rsidRPr="00F76DC9">
        <w:t>xperimental observation</w:t>
      </w:r>
      <w:r>
        <w:t xml:space="preserve">s to a large extent. C-H </w:t>
      </w:r>
      <w:r w:rsidRPr="00F76DC9">
        <w:t>freque</w:t>
      </w:r>
      <w:r>
        <w:t>ncies other than</w:t>
      </w:r>
      <w:r w:rsidRPr="00F76DC9">
        <w:t xml:space="preserve"> </w:t>
      </w:r>
      <w:r>
        <w:t>the C2-H frequency, do not have any significant variations</w:t>
      </w:r>
      <w:r w:rsidRPr="00F76DC9">
        <w:t xml:space="preserve">. </w:t>
      </w:r>
      <w:r>
        <w:t xml:space="preserve">The </w:t>
      </w:r>
      <w:r w:rsidRPr="00F76DC9">
        <w:t xml:space="preserve">calculated C2-H stretching </w:t>
      </w:r>
      <w:r>
        <w:t xml:space="preserve">frequency </w:t>
      </w:r>
      <w:r w:rsidRPr="00F76DC9">
        <w:t xml:space="preserve">present at </w:t>
      </w:r>
      <w:r w:rsidRPr="00F76DC9">
        <w:rPr>
          <w:bCs/>
        </w:rPr>
        <w:t>3273 cm</w:t>
      </w:r>
      <w:r w:rsidRPr="00F76DC9">
        <w:rPr>
          <w:bCs/>
          <w:vertAlign w:val="superscript"/>
        </w:rPr>
        <w:t>-1</w:t>
      </w:r>
      <w:r w:rsidRPr="00F76DC9">
        <w:rPr>
          <w:bCs/>
        </w:rPr>
        <w:t xml:space="preserve"> in bmimBF4</w:t>
      </w:r>
      <w:r>
        <w:rPr>
          <w:bCs/>
        </w:rPr>
        <w:t xml:space="preserve"> (Figure </w:t>
      </w:r>
      <w:r>
        <w:rPr>
          <w:b/>
          <w:bCs/>
        </w:rPr>
        <w:t>9</w:t>
      </w:r>
      <w:r w:rsidRPr="00DB5A4B">
        <w:rPr>
          <w:b/>
          <w:bCs/>
        </w:rPr>
        <w:t>(e)</w:t>
      </w:r>
      <w:r>
        <w:rPr>
          <w:bCs/>
        </w:rPr>
        <w:t>)</w:t>
      </w:r>
      <w:r w:rsidRPr="00F76DC9">
        <w:rPr>
          <w:bCs/>
        </w:rPr>
        <w:t xml:space="preserve"> ion pair gets </w:t>
      </w:r>
      <w:r>
        <w:rPr>
          <w:bCs/>
        </w:rPr>
        <w:t>blue-shifted</w:t>
      </w:r>
      <w:r w:rsidRPr="00F76DC9">
        <w:rPr>
          <w:bCs/>
        </w:rPr>
        <w:t xml:space="preserve"> to 33</w:t>
      </w:r>
      <w:r>
        <w:rPr>
          <w:bCs/>
        </w:rPr>
        <w:t>2</w:t>
      </w:r>
      <w:r w:rsidRPr="00F76DC9">
        <w:rPr>
          <w:bCs/>
        </w:rPr>
        <w:t>2 cm</w:t>
      </w:r>
      <w:r w:rsidRPr="00F76DC9">
        <w:rPr>
          <w:bCs/>
          <w:vertAlign w:val="superscript"/>
        </w:rPr>
        <w:t>-1</w:t>
      </w:r>
      <w:r w:rsidRPr="00F76DC9">
        <w:rPr>
          <w:bCs/>
        </w:rPr>
        <w:t xml:space="preserve"> in Ag13-</w:t>
      </w:r>
      <w:r>
        <w:rPr>
          <w:bCs/>
        </w:rPr>
        <w:t>2</w:t>
      </w:r>
      <w:r w:rsidRPr="00F76DC9">
        <w:rPr>
          <w:bCs/>
        </w:rPr>
        <w:t>bmimBF4 cluster</w:t>
      </w:r>
      <w:r>
        <w:rPr>
          <w:bCs/>
        </w:rPr>
        <w:t xml:space="preserve"> (Figure </w:t>
      </w:r>
      <w:r>
        <w:rPr>
          <w:b/>
          <w:bCs/>
        </w:rPr>
        <w:t>9</w:t>
      </w:r>
      <w:r w:rsidRPr="00DB5A4B">
        <w:rPr>
          <w:b/>
          <w:bCs/>
        </w:rPr>
        <w:t>(f)</w:t>
      </w:r>
      <w:r>
        <w:rPr>
          <w:bCs/>
        </w:rPr>
        <w:t>)</w:t>
      </w:r>
      <w:r w:rsidRPr="00F76DC9">
        <w:rPr>
          <w:bCs/>
        </w:rPr>
        <w:t>.</w:t>
      </w:r>
      <w:r>
        <w:rPr>
          <w:bCs/>
        </w:rPr>
        <w:t xml:space="preserve"> </w:t>
      </w:r>
      <w:r>
        <w:t>This specifies that the</w:t>
      </w:r>
      <w:r w:rsidRPr="00F76DC9">
        <w:t xml:space="preserve"> C2-H bond</w:t>
      </w:r>
      <w:r>
        <w:t xml:space="preserve"> in IL</w:t>
      </w:r>
      <w:r w:rsidRPr="00F76DC9">
        <w:t xml:space="preserve"> is </w:t>
      </w:r>
      <w:r>
        <w:t xml:space="preserve">being </w:t>
      </w:r>
      <w:r w:rsidRPr="00F76DC9">
        <w:t xml:space="preserve">affected </w:t>
      </w:r>
      <w:r>
        <w:t>by the silver cluster-IL interaction</w:t>
      </w:r>
      <w:r w:rsidRPr="00F76DC9">
        <w:t xml:space="preserve">. </w:t>
      </w:r>
      <w:r>
        <w:t>Similarly, with Cu2O nanoclusters also, we can see from the optimized structure (Figure 6b) that Cu2O nanoclusters are surrounded mostly by BF4</w:t>
      </w:r>
      <w:r w:rsidRPr="006D2A7C">
        <w:rPr>
          <w:vertAlign w:val="superscript"/>
        </w:rPr>
        <w:t>-</w:t>
      </w:r>
      <w:r>
        <w:t xml:space="preserve"> anions rather than </w:t>
      </w:r>
      <w:proofErr w:type="spellStart"/>
      <w:r>
        <w:t>imidazolium</w:t>
      </w:r>
      <w:proofErr w:type="spellEnd"/>
      <w:r>
        <w:t xml:space="preserve"> </w:t>
      </w:r>
      <w:r>
        <w:lastRenderedPageBreak/>
        <w:t xml:space="preserve">cations. Strong interaction </w:t>
      </w:r>
      <w:r w:rsidR="00D63342">
        <w:t xml:space="preserve">was </w:t>
      </w:r>
      <w:r>
        <w:t xml:space="preserve">found to exist between </w:t>
      </w:r>
      <w:proofErr w:type="spellStart"/>
      <w:r w:rsidRPr="00F76DC9">
        <w:t>imidazolium</w:t>
      </w:r>
      <w:proofErr w:type="spellEnd"/>
      <w:r w:rsidRPr="00F76DC9">
        <w:t xml:space="preserve"> cation and BF4 anion</w:t>
      </w:r>
      <w:r w:rsidR="00832DA0">
        <w:t xml:space="preserve"> ion pair when in isolated form, but </w:t>
      </w:r>
      <w:r w:rsidR="00D63342">
        <w:t xml:space="preserve">the </w:t>
      </w:r>
      <w:r w:rsidR="00832DA0">
        <w:t xml:space="preserve">strength of interaction </w:t>
      </w:r>
      <w:r w:rsidR="006C4AB0">
        <w:t xml:space="preserve">between cation and anion </w:t>
      </w:r>
      <w:r w:rsidR="00832DA0">
        <w:t xml:space="preserve">decreases when </w:t>
      </w:r>
      <w:r w:rsidR="006C4AB0">
        <w:t>anion interacts with silver NPs</w:t>
      </w:r>
      <w:r w:rsidR="00832DA0">
        <w:t xml:space="preserve">. </w:t>
      </w:r>
      <w:r w:rsidR="006C4AB0">
        <w:t xml:space="preserve">It was observed from the calculated frequency that other than C2-H stretching frequency, others remain unaffected. Hence it clearly indicates that </w:t>
      </w:r>
      <w:r w:rsidR="00D63342">
        <w:t xml:space="preserve">the </w:t>
      </w:r>
      <w:r w:rsidR="006C4AB0">
        <w:t>anionic part is interacting with the silver clusters.</w:t>
      </w:r>
    </w:p>
    <w:tbl>
      <w:tblPr>
        <w:tblStyle w:val="TableGrid"/>
        <w:tblW w:w="0" w:type="auto"/>
        <w:jc w:val="center"/>
        <w:tblLook w:val="04A0" w:firstRow="1" w:lastRow="0" w:firstColumn="1" w:lastColumn="0" w:noHBand="0" w:noVBand="1"/>
      </w:tblPr>
      <w:tblGrid>
        <w:gridCol w:w="4120"/>
        <w:gridCol w:w="4051"/>
      </w:tblGrid>
      <w:tr w:rsidR="00DB5A4B" w:rsidRPr="00DB5A4B" w:rsidTr="00964AEA">
        <w:trPr>
          <w:jc w:val="center"/>
        </w:trPr>
        <w:tc>
          <w:tcPr>
            <w:tcW w:w="4120" w:type="dxa"/>
          </w:tcPr>
          <w:p w:rsidR="00DB5A4B" w:rsidRPr="00DB5A4B" w:rsidRDefault="00DB5A4B" w:rsidP="00CB40C8">
            <w:pPr>
              <w:autoSpaceDE w:val="0"/>
              <w:autoSpaceDN w:val="0"/>
              <w:adjustRightInd w:val="0"/>
              <w:spacing w:line="360" w:lineRule="auto"/>
              <w:rPr>
                <w:b/>
                <w:noProof/>
                <w:lang w:val="en-US" w:eastAsia="en-US"/>
              </w:rPr>
            </w:pPr>
            <w:r w:rsidRPr="00DB5A4B">
              <w:rPr>
                <w:b/>
                <w:noProof/>
                <w:lang w:val="en-US" w:eastAsia="en-US"/>
              </w:rPr>
              <w:drawing>
                <wp:inline distT="0" distB="0" distL="0" distR="0">
                  <wp:extent cx="2329962" cy="1324313"/>
                  <wp:effectExtent l="0" t="0" r="0" b="0"/>
                  <wp:docPr id="17" name="Picture 17" descr="E:\Manus\Book chapter2022\BF str sy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nus\Book chapter2022\BF str sym-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54" t="19618" r="21283" b="21227"/>
                          <a:stretch/>
                        </pic:blipFill>
                        <pic:spPr bwMode="auto">
                          <a:xfrm>
                            <a:off x="0" y="0"/>
                            <a:ext cx="2339212" cy="1329570"/>
                          </a:xfrm>
                          <a:prstGeom prst="rect">
                            <a:avLst/>
                          </a:prstGeom>
                          <a:noFill/>
                          <a:ln>
                            <a:noFill/>
                          </a:ln>
                          <a:extLst>
                            <a:ext uri="{53640926-AAD7-44D8-BBD7-CCE9431645EC}">
                              <a14:shadowObscured xmlns:a14="http://schemas.microsoft.com/office/drawing/2010/main"/>
                            </a:ext>
                          </a:extLst>
                        </pic:spPr>
                      </pic:pic>
                    </a:graphicData>
                  </a:graphic>
                </wp:inline>
              </w:drawing>
            </w:r>
          </w:p>
          <w:p w:rsidR="00DB5A4B" w:rsidRPr="00DB5A4B" w:rsidRDefault="00DB5A4B" w:rsidP="00DB5A4B">
            <w:pPr>
              <w:pStyle w:val="ListParagraph"/>
              <w:numPr>
                <w:ilvl w:val="0"/>
                <w:numId w:val="5"/>
              </w:numPr>
              <w:autoSpaceDE w:val="0"/>
              <w:autoSpaceDN w:val="0"/>
              <w:adjustRightInd w:val="0"/>
              <w:spacing w:line="360" w:lineRule="auto"/>
              <w:jc w:val="center"/>
              <w:rPr>
                <w:b/>
                <w:noProof/>
                <w:lang w:val="en-US" w:eastAsia="en-US"/>
              </w:rPr>
            </w:pPr>
            <w:r w:rsidRPr="00DB5A4B">
              <w:rPr>
                <w:b/>
              </w:rPr>
              <w:t>842 cm</w:t>
            </w:r>
            <w:r w:rsidRPr="00DB5A4B">
              <w:rPr>
                <w:b/>
                <w:vertAlign w:val="superscript"/>
              </w:rPr>
              <w:t>-1</w:t>
            </w:r>
          </w:p>
        </w:tc>
        <w:tc>
          <w:tcPr>
            <w:tcW w:w="3937" w:type="dxa"/>
          </w:tcPr>
          <w:p w:rsidR="00DB5A4B" w:rsidRPr="00DB5A4B" w:rsidRDefault="00DB5A4B" w:rsidP="00CB40C8">
            <w:pPr>
              <w:autoSpaceDE w:val="0"/>
              <w:autoSpaceDN w:val="0"/>
              <w:adjustRightInd w:val="0"/>
              <w:spacing w:line="360" w:lineRule="auto"/>
              <w:rPr>
                <w:b/>
                <w:noProof/>
                <w:lang w:val="en-US" w:eastAsia="en-US"/>
              </w:rPr>
            </w:pPr>
            <w:r w:rsidRPr="00DB5A4B">
              <w:rPr>
                <w:b/>
                <w:noProof/>
                <w:lang w:val="en-US" w:eastAsia="en-US"/>
              </w:rPr>
              <w:drawing>
                <wp:inline distT="0" distB="0" distL="0" distR="0">
                  <wp:extent cx="2110154" cy="1374713"/>
                  <wp:effectExtent l="0" t="0" r="0" b="0"/>
                  <wp:docPr id="24" name="Picture 24" descr="E:\Manus\Book chapter2022\BF4 str a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nus\Book chapter2022\BF4 str asym.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46" t="17570" r="23672" b="20038"/>
                          <a:stretch/>
                        </pic:blipFill>
                        <pic:spPr bwMode="auto">
                          <a:xfrm>
                            <a:off x="0" y="0"/>
                            <a:ext cx="2118259" cy="1379993"/>
                          </a:xfrm>
                          <a:prstGeom prst="rect">
                            <a:avLst/>
                          </a:prstGeom>
                          <a:noFill/>
                          <a:ln>
                            <a:noFill/>
                          </a:ln>
                          <a:extLst>
                            <a:ext uri="{53640926-AAD7-44D8-BBD7-CCE9431645EC}">
                              <a14:shadowObscured xmlns:a14="http://schemas.microsoft.com/office/drawing/2010/main"/>
                            </a:ext>
                          </a:extLst>
                        </pic:spPr>
                      </pic:pic>
                    </a:graphicData>
                  </a:graphic>
                </wp:inline>
              </w:drawing>
            </w:r>
          </w:p>
          <w:p w:rsidR="00DB5A4B" w:rsidRPr="00DB5A4B" w:rsidRDefault="00DB5A4B" w:rsidP="00DB5A4B">
            <w:pPr>
              <w:pStyle w:val="ListParagraph"/>
              <w:numPr>
                <w:ilvl w:val="0"/>
                <w:numId w:val="5"/>
              </w:numPr>
              <w:autoSpaceDE w:val="0"/>
              <w:autoSpaceDN w:val="0"/>
              <w:adjustRightInd w:val="0"/>
              <w:spacing w:line="360" w:lineRule="auto"/>
              <w:rPr>
                <w:b/>
                <w:noProof/>
                <w:lang w:val="en-US" w:eastAsia="en-US"/>
              </w:rPr>
            </w:pPr>
            <w:r w:rsidRPr="00DB5A4B">
              <w:rPr>
                <w:b/>
              </w:rPr>
              <w:t>1075 cm</w:t>
            </w:r>
            <w:r w:rsidRPr="00DB5A4B">
              <w:rPr>
                <w:b/>
                <w:vertAlign w:val="superscript"/>
              </w:rPr>
              <w:t>-1</w:t>
            </w:r>
          </w:p>
        </w:tc>
      </w:tr>
      <w:tr w:rsidR="0018087F" w:rsidRPr="00DB5A4B" w:rsidTr="00964AEA">
        <w:trPr>
          <w:jc w:val="center"/>
        </w:trPr>
        <w:tc>
          <w:tcPr>
            <w:tcW w:w="4120" w:type="dxa"/>
          </w:tcPr>
          <w:p w:rsidR="0018087F" w:rsidRPr="00DB5A4B" w:rsidRDefault="006979E1" w:rsidP="00CB40C8">
            <w:pPr>
              <w:autoSpaceDE w:val="0"/>
              <w:autoSpaceDN w:val="0"/>
              <w:adjustRightInd w:val="0"/>
              <w:spacing w:line="360" w:lineRule="auto"/>
              <w:rPr>
                <w:b/>
              </w:rPr>
            </w:pPr>
            <w:r w:rsidRPr="00DB5A4B">
              <w:rPr>
                <w:b/>
                <w:noProof/>
                <w:lang w:val="en-US" w:eastAsia="en-US"/>
              </w:rPr>
              <w:drawing>
                <wp:inline distT="0" distB="0" distL="0" distR="0">
                  <wp:extent cx="2426677" cy="1264645"/>
                  <wp:effectExtent l="0" t="0" r="0" b="0"/>
                  <wp:docPr id="25" name="Picture 25" descr="E:\Manus\Book chapter2022\BF str 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nus\Book chapter2022\BF str sy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554" t="7680" r="16211" b="33185"/>
                          <a:stretch/>
                        </pic:blipFill>
                        <pic:spPr bwMode="auto">
                          <a:xfrm>
                            <a:off x="0" y="0"/>
                            <a:ext cx="2438794" cy="1270960"/>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DB5A4B" w:rsidRDefault="005F0A3D" w:rsidP="005F0A3D">
            <w:pPr>
              <w:autoSpaceDE w:val="0"/>
              <w:autoSpaceDN w:val="0"/>
              <w:adjustRightInd w:val="0"/>
              <w:spacing w:line="360" w:lineRule="auto"/>
              <w:jc w:val="center"/>
              <w:rPr>
                <w:b/>
              </w:rPr>
            </w:pPr>
            <w:r w:rsidRPr="00DB5A4B">
              <w:rPr>
                <w:b/>
              </w:rPr>
              <w:t>(c) 818 cm</w:t>
            </w:r>
            <w:r w:rsidRPr="00DB5A4B">
              <w:rPr>
                <w:b/>
                <w:vertAlign w:val="superscript"/>
              </w:rPr>
              <w:t>-1</w:t>
            </w:r>
            <w:r w:rsidRPr="00DB5A4B">
              <w:rPr>
                <w:b/>
              </w:rPr>
              <w:t xml:space="preserve">  </w:t>
            </w:r>
          </w:p>
        </w:tc>
        <w:tc>
          <w:tcPr>
            <w:tcW w:w="3937" w:type="dxa"/>
          </w:tcPr>
          <w:p w:rsidR="0018087F" w:rsidRPr="00DB5A4B" w:rsidRDefault="006979E1" w:rsidP="00CB40C8">
            <w:pPr>
              <w:autoSpaceDE w:val="0"/>
              <w:autoSpaceDN w:val="0"/>
              <w:adjustRightInd w:val="0"/>
              <w:spacing w:line="360" w:lineRule="auto"/>
              <w:rPr>
                <w:b/>
              </w:rPr>
            </w:pPr>
            <w:r w:rsidRPr="00DB5A4B">
              <w:rPr>
                <w:b/>
                <w:noProof/>
                <w:lang w:val="en-US" w:eastAsia="en-US"/>
              </w:rPr>
              <w:drawing>
                <wp:inline distT="0" distB="0" distL="0" distR="0">
                  <wp:extent cx="2085975" cy="1188475"/>
                  <wp:effectExtent l="0" t="0" r="0" b="0"/>
                  <wp:docPr id="26" name="Picture 26" descr="E:\Manus\Book chapter2022\BF str asym-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nus\Book chapter2022\BF str asym-N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15" t="4679" r="18417" b="33380"/>
                          <a:stretch/>
                        </pic:blipFill>
                        <pic:spPr bwMode="auto">
                          <a:xfrm>
                            <a:off x="0" y="0"/>
                            <a:ext cx="2097823" cy="1195225"/>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DB5A4B" w:rsidRDefault="005F0A3D" w:rsidP="005F0A3D">
            <w:pPr>
              <w:autoSpaceDE w:val="0"/>
              <w:autoSpaceDN w:val="0"/>
              <w:adjustRightInd w:val="0"/>
              <w:spacing w:line="360" w:lineRule="auto"/>
              <w:jc w:val="center"/>
              <w:rPr>
                <w:b/>
              </w:rPr>
            </w:pPr>
            <w:r w:rsidRPr="00DB5A4B">
              <w:rPr>
                <w:b/>
              </w:rPr>
              <w:t>(d) 1060 cm</w:t>
            </w:r>
            <w:r w:rsidRPr="00DB5A4B">
              <w:rPr>
                <w:b/>
                <w:vertAlign w:val="superscript"/>
              </w:rPr>
              <w:t>-1</w:t>
            </w:r>
            <w:r w:rsidRPr="00DB5A4B">
              <w:rPr>
                <w:b/>
              </w:rPr>
              <w:t xml:space="preserve"> </w:t>
            </w:r>
          </w:p>
        </w:tc>
      </w:tr>
      <w:tr w:rsidR="0018087F" w:rsidRPr="00DB5A4B" w:rsidTr="00964AEA">
        <w:trPr>
          <w:jc w:val="center"/>
        </w:trPr>
        <w:tc>
          <w:tcPr>
            <w:tcW w:w="4120" w:type="dxa"/>
          </w:tcPr>
          <w:p w:rsidR="0018087F" w:rsidRPr="00DB5A4B" w:rsidRDefault="00DB5A4B" w:rsidP="00CB40C8">
            <w:pPr>
              <w:autoSpaceDE w:val="0"/>
              <w:autoSpaceDN w:val="0"/>
              <w:adjustRightInd w:val="0"/>
              <w:spacing w:line="360" w:lineRule="auto"/>
              <w:rPr>
                <w:b/>
              </w:rPr>
            </w:pPr>
            <w:r w:rsidRPr="00973353">
              <w:rPr>
                <w:noProof/>
                <w:lang w:val="en-US" w:eastAsia="en-US"/>
              </w:rPr>
              <w:drawing>
                <wp:inline distT="0" distB="0" distL="0" distR="0">
                  <wp:extent cx="1573530" cy="1810640"/>
                  <wp:effectExtent l="0" t="0" r="0" b="0"/>
                  <wp:docPr id="28" name="Picture 28" descr="E:\Manus\Book chapter2022\c2-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nus\Book chapter2022\c2-h-i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135" t="9680" r="30908" b="13648"/>
                          <a:stretch/>
                        </pic:blipFill>
                        <pic:spPr bwMode="auto">
                          <a:xfrm>
                            <a:off x="0" y="0"/>
                            <a:ext cx="1575701" cy="1813138"/>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DB5A4B" w:rsidRDefault="00DB5A4B" w:rsidP="00DB5A4B">
            <w:pPr>
              <w:autoSpaceDE w:val="0"/>
              <w:autoSpaceDN w:val="0"/>
              <w:adjustRightInd w:val="0"/>
              <w:spacing w:line="360" w:lineRule="auto"/>
              <w:ind w:left="360"/>
              <w:jc w:val="center"/>
              <w:rPr>
                <w:b/>
              </w:rPr>
            </w:pPr>
            <w:r>
              <w:rPr>
                <w:b/>
              </w:rPr>
              <w:t xml:space="preserve">(e) </w:t>
            </w:r>
            <w:r w:rsidRPr="00F76DC9">
              <w:rPr>
                <w:bCs/>
              </w:rPr>
              <w:t>3273 cm</w:t>
            </w:r>
            <w:r w:rsidRPr="00F76DC9">
              <w:rPr>
                <w:bCs/>
                <w:vertAlign w:val="superscript"/>
              </w:rPr>
              <w:t>-1</w:t>
            </w:r>
          </w:p>
        </w:tc>
        <w:tc>
          <w:tcPr>
            <w:tcW w:w="3937" w:type="dxa"/>
          </w:tcPr>
          <w:p w:rsidR="0018087F" w:rsidRPr="00DB5A4B" w:rsidRDefault="00DB5A4B" w:rsidP="00CB40C8">
            <w:pPr>
              <w:autoSpaceDE w:val="0"/>
              <w:autoSpaceDN w:val="0"/>
              <w:adjustRightInd w:val="0"/>
              <w:spacing w:line="360" w:lineRule="auto"/>
              <w:rPr>
                <w:b/>
              </w:rPr>
            </w:pPr>
            <w:r w:rsidRPr="00973353">
              <w:rPr>
                <w:noProof/>
                <w:lang w:val="en-US" w:eastAsia="en-US"/>
              </w:rPr>
              <w:drawing>
                <wp:inline distT="0" distB="0" distL="0" distR="0">
                  <wp:extent cx="2435225" cy="1661133"/>
                  <wp:effectExtent l="0" t="0" r="0" b="0"/>
                  <wp:docPr id="27" name="Picture 27" descr="E:\Manus\Book chapter2022\c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nus\Book chapter2022\c2-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576" t="2936" r="22552" b="27702"/>
                          <a:stretch/>
                        </pic:blipFill>
                        <pic:spPr bwMode="auto">
                          <a:xfrm>
                            <a:off x="0" y="0"/>
                            <a:ext cx="2438452" cy="1663334"/>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DB5A4B" w:rsidRDefault="00DB5A4B" w:rsidP="00DB5A4B">
            <w:pPr>
              <w:autoSpaceDE w:val="0"/>
              <w:autoSpaceDN w:val="0"/>
              <w:adjustRightInd w:val="0"/>
              <w:spacing w:line="360" w:lineRule="auto"/>
              <w:ind w:left="360"/>
              <w:jc w:val="center"/>
              <w:rPr>
                <w:b/>
              </w:rPr>
            </w:pPr>
            <w:r>
              <w:rPr>
                <w:b/>
              </w:rPr>
              <w:t>(f)</w:t>
            </w:r>
            <w:r w:rsidRPr="00F76DC9">
              <w:rPr>
                <w:bCs/>
              </w:rPr>
              <w:t xml:space="preserve"> 33</w:t>
            </w:r>
            <w:r>
              <w:rPr>
                <w:bCs/>
              </w:rPr>
              <w:t>2</w:t>
            </w:r>
            <w:r w:rsidRPr="00F76DC9">
              <w:rPr>
                <w:bCs/>
              </w:rPr>
              <w:t>2 cm</w:t>
            </w:r>
            <w:r w:rsidRPr="00F76DC9">
              <w:rPr>
                <w:bCs/>
                <w:vertAlign w:val="superscript"/>
              </w:rPr>
              <w:t>-1</w:t>
            </w:r>
          </w:p>
        </w:tc>
      </w:tr>
    </w:tbl>
    <w:p w:rsidR="00964AEA" w:rsidRDefault="00964AEA" w:rsidP="005D544F">
      <w:pPr>
        <w:autoSpaceDE w:val="0"/>
        <w:autoSpaceDN w:val="0"/>
        <w:adjustRightInd w:val="0"/>
        <w:spacing w:line="360" w:lineRule="auto"/>
      </w:pPr>
    </w:p>
    <w:p w:rsidR="00D947D0" w:rsidRPr="00D23C4C" w:rsidRDefault="00DB5A4B" w:rsidP="005D544F">
      <w:pPr>
        <w:autoSpaceDE w:val="0"/>
        <w:autoSpaceDN w:val="0"/>
        <w:adjustRightInd w:val="0"/>
        <w:spacing w:line="360" w:lineRule="auto"/>
        <w:rPr>
          <w:bCs/>
        </w:rPr>
      </w:pPr>
      <w:r>
        <w:t xml:space="preserve">Figure </w:t>
      </w:r>
      <w:r w:rsidR="00CF5E4A">
        <w:t>9</w:t>
      </w:r>
      <w:r>
        <w:t xml:space="preserve">: Different stretching frequencies of </w:t>
      </w:r>
      <w:r w:rsidR="005D544F">
        <w:t xml:space="preserve">bmimBF4 ion pair and </w:t>
      </w:r>
      <w:r w:rsidR="005D544F" w:rsidRPr="00F76DC9">
        <w:rPr>
          <w:bCs/>
        </w:rPr>
        <w:t>Ag13-</w:t>
      </w:r>
      <w:r w:rsidR="005D544F">
        <w:rPr>
          <w:bCs/>
        </w:rPr>
        <w:t>2</w:t>
      </w:r>
      <w:r w:rsidR="005D544F" w:rsidRPr="00F76DC9">
        <w:rPr>
          <w:bCs/>
        </w:rPr>
        <w:t>bmimBF4 cluster</w:t>
      </w:r>
      <w:r w:rsidR="00CD138A">
        <w:rPr>
          <w:bCs/>
        </w:rPr>
        <w:t>.</w:t>
      </w:r>
      <w:r w:rsidR="005D544F">
        <w:rPr>
          <w:bCs/>
        </w:rPr>
        <w:t xml:space="preserve"> </w:t>
      </w:r>
      <w:r w:rsidR="00B020EC">
        <w:rPr>
          <w:bCs/>
        </w:rPr>
        <w:t>D</w:t>
      </w:r>
      <w:r w:rsidR="00D23C4C">
        <w:t xml:space="preserve">isplacement </w:t>
      </w:r>
      <w:r w:rsidR="004822A8">
        <w:t>is</w:t>
      </w:r>
      <w:r w:rsidR="00D23C4C">
        <w:t xml:space="preserve"> shown by calculated eigenvectors</w:t>
      </w:r>
      <w:r w:rsidR="00A4145D">
        <w:t xml:space="preserve"> </w:t>
      </w:r>
      <w:r w:rsidR="00CD138A">
        <w:rPr>
          <w:bCs/>
        </w:rPr>
        <w:t>(</w:t>
      </w:r>
      <w:r w:rsidR="004822A8">
        <w:rPr>
          <w:bCs/>
        </w:rPr>
        <w:t xml:space="preserve">the </w:t>
      </w:r>
      <w:r w:rsidR="00CD138A">
        <w:rPr>
          <w:bCs/>
        </w:rPr>
        <w:t>blue arrow represents the direction of atomic displacement)</w:t>
      </w:r>
      <w:r w:rsidR="00D23C4C">
        <w:t>.</w:t>
      </w:r>
    </w:p>
    <w:p w:rsidR="007677ED" w:rsidRDefault="007677ED" w:rsidP="007677ED">
      <w:pPr>
        <w:autoSpaceDE w:val="0"/>
        <w:autoSpaceDN w:val="0"/>
        <w:adjustRightInd w:val="0"/>
        <w:rPr>
          <w:rFonts w:eastAsiaTheme="minorHAnsi"/>
          <w:b/>
          <w:bCs/>
          <w:lang w:eastAsia="en-US"/>
        </w:rPr>
      </w:pPr>
    </w:p>
    <w:p w:rsidR="006045BE" w:rsidRDefault="006045BE" w:rsidP="0004294A">
      <w:pPr>
        <w:spacing w:line="360" w:lineRule="auto"/>
        <w:jc w:val="both"/>
        <w:rPr>
          <w:b/>
        </w:rPr>
      </w:pPr>
      <w:r w:rsidRPr="00A26394">
        <w:rPr>
          <w:b/>
        </w:rPr>
        <w:t>Conclusion</w:t>
      </w:r>
      <w:r>
        <w:rPr>
          <w:b/>
        </w:rPr>
        <w:t>s</w:t>
      </w:r>
    </w:p>
    <w:p w:rsidR="006045BE" w:rsidRDefault="006045BE" w:rsidP="0004294A">
      <w:pPr>
        <w:spacing w:line="360" w:lineRule="auto"/>
        <w:jc w:val="both"/>
      </w:pPr>
      <w:r>
        <w:rPr>
          <w:rFonts w:eastAsia="Times New Roman"/>
        </w:rPr>
        <w:t xml:space="preserve">Green synthesis of silver </w:t>
      </w:r>
      <w:r w:rsidR="00297C5A">
        <w:rPr>
          <w:rFonts w:eastAsia="Times New Roman"/>
        </w:rPr>
        <w:t>and c</w:t>
      </w:r>
      <w:r w:rsidR="001255C7">
        <w:rPr>
          <w:rFonts w:eastAsia="Times New Roman"/>
        </w:rPr>
        <w:t xml:space="preserve">opper (I) </w:t>
      </w:r>
      <w:r w:rsidR="00297C5A">
        <w:rPr>
          <w:rFonts w:eastAsia="Times New Roman"/>
        </w:rPr>
        <w:t xml:space="preserve">oxide </w:t>
      </w:r>
      <w:r>
        <w:rPr>
          <w:rFonts w:eastAsia="Times New Roman"/>
        </w:rPr>
        <w:t xml:space="preserve">nanoparticles </w:t>
      </w:r>
      <w:r w:rsidR="00290967">
        <w:rPr>
          <w:rFonts w:eastAsia="Times New Roman"/>
        </w:rPr>
        <w:t>in</w:t>
      </w:r>
      <w:r>
        <w:rPr>
          <w:rFonts w:eastAsia="Times New Roman"/>
        </w:rPr>
        <w:t xml:space="preserve"> </w:t>
      </w:r>
      <w:r w:rsidRPr="006B78CF">
        <w:t>bmimBF4</w:t>
      </w:r>
      <w:r>
        <w:rPr>
          <w:rFonts w:eastAsia="Times New Roman"/>
        </w:rPr>
        <w:t xml:space="preserve"> IL has been </w:t>
      </w:r>
      <w:r w:rsidR="00290967">
        <w:rPr>
          <w:rFonts w:eastAsia="Times New Roman"/>
        </w:rPr>
        <w:t>accomplished</w:t>
      </w:r>
      <w:r>
        <w:rPr>
          <w:rFonts w:eastAsia="Times New Roman"/>
        </w:rPr>
        <w:t xml:space="preserve"> </w:t>
      </w:r>
      <w:r w:rsidR="001255C7">
        <w:rPr>
          <w:rFonts w:eastAsia="Times New Roman"/>
        </w:rPr>
        <w:t>using</w:t>
      </w:r>
      <w:r>
        <w:rPr>
          <w:rFonts w:eastAsia="Times New Roman"/>
        </w:rPr>
        <w:t xml:space="preserve"> glucose as the reducing agent. </w:t>
      </w:r>
      <w:r w:rsidR="00B413FA">
        <w:rPr>
          <w:rFonts w:eastAsia="Times New Roman"/>
        </w:rPr>
        <w:t xml:space="preserve">The reaction was found to be completed in </w:t>
      </w:r>
      <w:r w:rsidR="00B413FA">
        <w:rPr>
          <w:rFonts w:eastAsia="Times New Roman"/>
        </w:rPr>
        <w:lastRenderedPageBreak/>
        <w:t xml:space="preserve">very less time (3 hours) violating all the ideas of green synthesis </w:t>
      </w:r>
      <w:r w:rsidR="00220439">
        <w:rPr>
          <w:rFonts w:eastAsia="Times New Roman"/>
        </w:rPr>
        <w:t>procedures for which</w:t>
      </w:r>
      <w:r w:rsidR="00B413FA">
        <w:rPr>
          <w:rFonts w:eastAsia="Times New Roman"/>
        </w:rPr>
        <w:t xml:space="preserve"> </w:t>
      </w:r>
      <w:r w:rsidR="00220439">
        <w:rPr>
          <w:rFonts w:eastAsia="Times New Roman"/>
        </w:rPr>
        <w:t xml:space="preserve">a </w:t>
      </w:r>
      <w:r w:rsidR="00B413FA">
        <w:rPr>
          <w:rFonts w:eastAsia="Times New Roman"/>
        </w:rPr>
        <w:t xml:space="preserve">long duration </w:t>
      </w:r>
      <w:r w:rsidR="00220439">
        <w:rPr>
          <w:rFonts w:eastAsia="Times New Roman"/>
        </w:rPr>
        <w:t xml:space="preserve">is required for </w:t>
      </w:r>
      <w:r w:rsidR="00B413FA">
        <w:rPr>
          <w:rFonts w:eastAsia="Times New Roman"/>
        </w:rPr>
        <w:t xml:space="preserve">synthesis. </w:t>
      </w:r>
      <w:r>
        <w:rPr>
          <w:rFonts w:eastAsia="Times New Roman"/>
        </w:rPr>
        <w:t xml:space="preserve">Anisotropic </w:t>
      </w:r>
      <w:proofErr w:type="spellStart"/>
      <w:r>
        <w:rPr>
          <w:rFonts w:eastAsia="Times New Roman"/>
        </w:rPr>
        <w:t>AgNPs</w:t>
      </w:r>
      <w:proofErr w:type="spellEnd"/>
      <w:r>
        <w:rPr>
          <w:rFonts w:eastAsia="Times New Roman"/>
        </w:rPr>
        <w:t xml:space="preserve"> with </w:t>
      </w:r>
      <w:r w:rsidR="00220439">
        <w:rPr>
          <w:rFonts w:eastAsia="Times New Roman"/>
        </w:rPr>
        <w:t>varying</w:t>
      </w:r>
      <w:r w:rsidR="00D449BB">
        <w:rPr>
          <w:rFonts w:eastAsia="Times New Roman"/>
        </w:rPr>
        <w:t xml:space="preserve"> </w:t>
      </w:r>
      <w:r>
        <w:rPr>
          <w:rFonts w:eastAsia="Times New Roman"/>
        </w:rPr>
        <w:t xml:space="preserve">shapes such as </w:t>
      </w:r>
      <w:r w:rsidR="00D449BB" w:rsidRPr="00C33DB8">
        <w:t>triangular,</w:t>
      </w:r>
      <w:r w:rsidR="00D449BB">
        <w:t xml:space="preserve"> </w:t>
      </w:r>
      <w:r w:rsidR="00D449BB" w:rsidRPr="00C33DB8">
        <w:t>pentagonal</w:t>
      </w:r>
      <w:r w:rsidR="00C8199F">
        <w:t>,</w:t>
      </w:r>
      <w:r w:rsidR="00D449BB" w:rsidRPr="00C33DB8">
        <w:t xml:space="preserve"> and </w:t>
      </w:r>
      <w:r w:rsidRPr="00C33DB8">
        <w:t xml:space="preserve">hexagonal </w:t>
      </w:r>
      <w:r>
        <w:rPr>
          <w:rFonts w:eastAsia="Times New Roman"/>
        </w:rPr>
        <w:t xml:space="preserve">have been </w:t>
      </w:r>
      <w:r w:rsidR="00D449BB">
        <w:rPr>
          <w:rFonts w:eastAsia="Times New Roman"/>
        </w:rPr>
        <w:t>reported</w:t>
      </w:r>
      <w:r>
        <w:rPr>
          <w:rFonts w:eastAsia="Times New Roman"/>
        </w:rPr>
        <w:t xml:space="preserve">. </w:t>
      </w:r>
      <w:r w:rsidR="00006515">
        <w:rPr>
          <w:rFonts w:eastAsia="Times New Roman"/>
        </w:rPr>
        <w:t xml:space="preserve">Cu2O NPs are </w:t>
      </w:r>
      <w:r w:rsidR="00D56D47">
        <w:rPr>
          <w:rFonts w:eastAsia="Times New Roman"/>
        </w:rPr>
        <w:t>in</w:t>
      </w:r>
      <w:r w:rsidR="00006515">
        <w:rPr>
          <w:rFonts w:eastAsia="Times New Roman"/>
        </w:rPr>
        <w:t xml:space="preserve"> </w:t>
      </w:r>
      <w:r w:rsidR="00C8199F">
        <w:rPr>
          <w:rFonts w:eastAsia="Times New Roman"/>
        </w:rPr>
        <w:t xml:space="preserve">the </w:t>
      </w:r>
      <w:r w:rsidR="00006515">
        <w:t>11 - 15</w:t>
      </w:r>
      <w:r w:rsidR="00006515" w:rsidRPr="001D1BD7">
        <w:t xml:space="preserve">nm </w:t>
      </w:r>
      <w:r w:rsidR="00006515">
        <w:t xml:space="preserve">range with hollow spherical shapes. </w:t>
      </w:r>
      <w:r w:rsidR="009E7C23">
        <w:rPr>
          <w:rFonts w:eastAsia="Times New Roman"/>
        </w:rPr>
        <w:t>The insignificant</w:t>
      </w:r>
      <w:r w:rsidR="00792C36">
        <w:rPr>
          <w:rFonts w:eastAsia="Times New Roman"/>
        </w:rPr>
        <w:t xml:space="preserve"> shift</w:t>
      </w:r>
      <w:r w:rsidR="009E7C23">
        <w:rPr>
          <w:rFonts w:eastAsia="Times New Roman"/>
        </w:rPr>
        <w:t xml:space="preserve"> in</w:t>
      </w:r>
      <w:r w:rsidR="00006515">
        <w:rPr>
          <w:rFonts w:eastAsia="Times New Roman"/>
        </w:rPr>
        <w:t xml:space="preserve"> </w:t>
      </w:r>
      <w:r w:rsidR="009E7C23">
        <w:rPr>
          <w:rFonts w:eastAsia="Times New Roman"/>
          <w:vertAlign w:val="superscript"/>
        </w:rPr>
        <w:t>1</w:t>
      </w:r>
      <w:r w:rsidR="009E7C23">
        <w:rPr>
          <w:rFonts w:eastAsia="Times New Roman"/>
        </w:rPr>
        <w:t xml:space="preserve">H NMR </w:t>
      </w:r>
      <w:r w:rsidR="00006515">
        <w:rPr>
          <w:rFonts w:eastAsia="Times New Roman"/>
        </w:rPr>
        <w:t>for Ag NPs</w:t>
      </w:r>
      <w:r w:rsidR="00792C36">
        <w:rPr>
          <w:rFonts w:eastAsia="Times New Roman"/>
        </w:rPr>
        <w:t xml:space="preserve"> </w:t>
      </w:r>
      <w:r w:rsidR="00220439">
        <w:rPr>
          <w:rFonts w:eastAsia="Times New Roman"/>
        </w:rPr>
        <w:t>specifies</w:t>
      </w:r>
      <w:r w:rsidR="00792C36">
        <w:rPr>
          <w:rFonts w:eastAsia="Times New Roman"/>
        </w:rPr>
        <w:t xml:space="preserve"> that the IL molecules </w:t>
      </w:r>
      <w:r w:rsidR="00220439">
        <w:rPr>
          <w:rFonts w:eastAsia="Times New Roman"/>
        </w:rPr>
        <w:t>associated with the nanoclusters through their anionic part</w:t>
      </w:r>
      <w:r w:rsidR="00220439">
        <w:rPr>
          <w:rFonts w:eastAsia="Times New Roman"/>
        </w:rPr>
        <w:t xml:space="preserve"> and hence </w:t>
      </w:r>
      <w:r w:rsidR="00792C36">
        <w:rPr>
          <w:rFonts w:eastAsia="Times New Roman"/>
        </w:rPr>
        <w:t>stabiliz</w:t>
      </w:r>
      <w:r w:rsidR="00220439">
        <w:rPr>
          <w:rFonts w:eastAsia="Times New Roman"/>
        </w:rPr>
        <w:t xml:space="preserve">ing the nanoparticle. </w:t>
      </w:r>
      <w:r w:rsidR="00792C36">
        <w:rPr>
          <w:rFonts w:eastAsia="Times New Roman"/>
        </w:rPr>
        <w:t>Stretching frequencies associated with</w:t>
      </w:r>
      <w:r>
        <w:rPr>
          <w:rFonts w:eastAsia="Times New Roman"/>
        </w:rPr>
        <w:t xml:space="preserve"> </w:t>
      </w:r>
      <w:r w:rsidR="00D56D47">
        <w:rPr>
          <w:rFonts w:eastAsia="Times New Roman"/>
        </w:rPr>
        <w:t xml:space="preserve">the </w:t>
      </w:r>
      <w:r>
        <w:rPr>
          <w:rFonts w:eastAsia="Times New Roman"/>
        </w:rPr>
        <w:t xml:space="preserve">anion of the pure IL </w:t>
      </w:r>
      <w:r w:rsidR="00A86899">
        <w:rPr>
          <w:rFonts w:eastAsia="Times New Roman"/>
        </w:rPr>
        <w:t>show</w:t>
      </w:r>
      <w:r>
        <w:rPr>
          <w:rFonts w:eastAsia="Times New Roman"/>
        </w:rPr>
        <w:t xml:space="preserve"> red-shift when </w:t>
      </w:r>
      <w:r w:rsidR="008C3D2B">
        <w:rPr>
          <w:rFonts w:eastAsia="Times New Roman"/>
        </w:rPr>
        <w:t xml:space="preserve">bmimBF4 </w:t>
      </w:r>
      <w:r>
        <w:rPr>
          <w:rFonts w:eastAsia="Times New Roman"/>
        </w:rPr>
        <w:t xml:space="preserve">IL </w:t>
      </w:r>
      <w:r w:rsidR="008C3D2B">
        <w:rPr>
          <w:rFonts w:eastAsia="Times New Roman"/>
        </w:rPr>
        <w:t>is associated with silver nanocluster</w:t>
      </w:r>
      <w:r>
        <w:rPr>
          <w:rFonts w:eastAsia="Times New Roman"/>
        </w:rPr>
        <w:t xml:space="preserve">. </w:t>
      </w:r>
      <w:r w:rsidR="001255C7" w:rsidRPr="008638CF">
        <w:t xml:space="preserve">The effect of IL on </w:t>
      </w:r>
      <w:r w:rsidR="001255C7">
        <w:t xml:space="preserve">Ag and </w:t>
      </w:r>
      <w:r w:rsidR="001255C7" w:rsidRPr="008638CF">
        <w:t>Cu</w:t>
      </w:r>
      <w:r w:rsidR="001255C7" w:rsidRPr="00A526CC">
        <w:rPr>
          <w:vertAlign w:val="subscript"/>
        </w:rPr>
        <w:t>2</w:t>
      </w:r>
      <w:r w:rsidR="001255C7" w:rsidRPr="008638CF">
        <w:t xml:space="preserve">O </w:t>
      </w:r>
      <w:r w:rsidR="001255C7">
        <w:t>nanoparticles</w:t>
      </w:r>
      <w:r w:rsidR="001255C7" w:rsidRPr="008638CF">
        <w:t xml:space="preserve"> </w:t>
      </w:r>
      <w:r w:rsidR="009E7C23">
        <w:t>has been</w:t>
      </w:r>
      <w:r w:rsidR="001255C7" w:rsidRPr="008638CF">
        <w:t xml:space="preserve"> better </w:t>
      </w:r>
      <w:r w:rsidR="001255C7">
        <w:t>explained using DFT</w:t>
      </w:r>
      <w:r w:rsidR="001255C7" w:rsidRPr="008638CF">
        <w:t xml:space="preserve"> calculation</w:t>
      </w:r>
      <w:r w:rsidR="001255C7">
        <w:t>s</w:t>
      </w:r>
      <w:r w:rsidR="001255C7" w:rsidRPr="008638CF">
        <w:t>.</w:t>
      </w:r>
      <w:r w:rsidR="001255C7">
        <w:t xml:space="preserve"> </w:t>
      </w:r>
      <w:r w:rsidR="00BC5989">
        <w:t>Molecular g</w:t>
      </w:r>
      <w:r w:rsidR="00792C36">
        <w:rPr>
          <w:rFonts w:eastAsia="Times New Roman"/>
        </w:rPr>
        <w:t>eometry optimization</w:t>
      </w:r>
      <w:r w:rsidR="00BC5989">
        <w:rPr>
          <w:rFonts w:eastAsia="Times New Roman"/>
        </w:rPr>
        <w:t xml:space="preserve"> results observed</w:t>
      </w:r>
      <w:r w:rsidR="00792C36">
        <w:rPr>
          <w:rFonts w:eastAsia="Times New Roman"/>
        </w:rPr>
        <w:t xml:space="preserve"> </w:t>
      </w:r>
      <w:r w:rsidR="00BC5989">
        <w:rPr>
          <w:rFonts w:eastAsia="Times New Roman"/>
        </w:rPr>
        <w:t>from</w:t>
      </w:r>
      <w:r w:rsidR="00792C36">
        <w:rPr>
          <w:rFonts w:eastAsia="Times New Roman"/>
        </w:rPr>
        <w:t xml:space="preserve"> </w:t>
      </w:r>
      <w:r>
        <w:rPr>
          <w:rFonts w:eastAsia="Times New Roman"/>
        </w:rPr>
        <w:t xml:space="preserve">DFT calculations </w:t>
      </w:r>
      <w:r w:rsidR="00BC5989">
        <w:rPr>
          <w:rFonts w:eastAsia="Times New Roman"/>
        </w:rPr>
        <w:t>help in understanding</w:t>
      </w:r>
      <w:r>
        <w:rPr>
          <w:rFonts w:eastAsia="Times New Roman"/>
        </w:rPr>
        <w:t xml:space="preserve"> the stabilization mechanism better. The optimized geometry </w:t>
      </w:r>
      <w:r w:rsidR="00610038">
        <w:rPr>
          <w:rFonts w:eastAsia="Times New Roman"/>
        </w:rPr>
        <w:t xml:space="preserve">of both the nanoclusters </w:t>
      </w:r>
      <w:r w:rsidR="00640B82">
        <w:rPr>
          <w:rFonts w:eastAsia="Times New Roman"/>
        </w:rPr>
        <w:t>attained</w:t>
      </w:r>
      <w:r>
        <w:rPr>
          <w:rFonts w:eastAsia="Times New Roman"/>
        </w:rPr>
        <w:t xml:space="preserve"> </w:t>
      </w:r>
      <w:r w:rsidR="00BC5989">
        <w:rPr>
          <w:rFonts w:eastAsia="Times New Roman"/>
        </w:rPr>
        <w:t>using DFT calculation</w:t>
      </w:r>
      <w:r>
        <w:rPr>
          <w:rFonts w:eastAsia="Times New Roman"/>
        </w:rPr>
        <w:t xml:space="preserve"> </w:t>
      </w:r>
      <w:r w:rsidR="00BC5989">
        <w:rPr>
          <w:rFonts w:eastAsia="Times New Roman"/>
        </w:rPr>
        <w:t>demonstrates</w:t>
      </w:r>
      <w:r>
        <w:rPr>
          <w:rFonts w:eastAsia="Times New Roman"/>
        </w:rPr>
        <w:t xml:space="preserve"> </w:t>
      </w:r>
      <w:r w:rsidR="00BC5989">
        <w:rPr>
          <w:rFonts w:eastAsia="Times New Roman"/>
        </w:rPr>
        <w:t xml:space="preserve">that </w:t>
      </w:r>
      <w:r w:rsidR="00640B82">
        <w:rPr>
          <w:rFonts w:eastAsia="Times New Roman"/>
        </w:rPr>
        <w:t xml:space="preserve">nanoclusters </w:t>
      </w:r>
      <w:r w:rsidR="00D56D47">
        <w:rPr>
          <w:rFonts w:eastAsia="Times New Roman"/>
        </w:rPr>
        <w:t>interact</w:t>
      </w:r>
      <w:r>
        <w:rPr>
          <w:rFonts w:eastAsia="Times New Roman"/>
        </w:rPr>
        <w:t xml:space="preserve"> with IL through their anionic </w:t>
      </w:r>
      <w:r w:rsidR="00BC5989">
        <w:rPr>
          <w:rFonts w:eastAsia="Times New Roman"/>
        </w:rPr>
        <w:t>site</w:t>
      </w:r>
      <w:r>
        <w:rPr>
          <w:rFonts w:eastAsia="Times New Roman"/>
        </w:rPr>
        <w:t>.</w:t>
      </w:r>
      <w:r w:rsidR="00640B82">
        <w:rPr>
          <w:rFonts w:eastAsia="Times New Roman"/>
        </w:rPr>
        <w:t xml:space="preserve"> </w:t>
      </w:r>
      <w:r>
        <w:rPr>
          <w:rFonts w:eastAsia="Times New Roman"/>
        </w:rPr>
        <w:t xml:space="preserve">The </w:t>
      </w:r>
      <w:r w:rsidR="00DD7B81">
        <w:rPr>
          <w:rFonts w:eastAsia="Times New Roman"/>
        </w:rPr>
        <w:t xml:space="preserve">theoretically observed IR data strongly </w:t>
      </w:r>
      <w:r w:rsidR="00BC5989">
        <w:rPr>
          <w:rFonts w:eastAsia="Times New Roman"/>
        </w:rPr>
        <w:t>proves</w:t>
      </w:r>
      <w:r>
        <w:rPr>
          <w:rFonts w:eastAsia="Times New Roman"/>
        </w:rPr>
        <w:t xml:space="preserve"> this conclusion. </w:t>
      </w:r>
      <w:proofErr w:type="spellStart"/>
      <w:r w:rsidR="0086232A">
        <w:t>Mulliken</w:t>
      </w:r>
      <w:proofErr w:type="spellEnd"/>
      <w:r w:rsidR="0086232A">
        <w:t xml:space="preserve"> charge </w:t>
      </w:r>
      <w:r w:rsidR="0086232A" w:rsidRPr="002A37FD">
        <w:t xml:space="preserve">distribution </w:t>
      </w:r>
      <w:r w:rsidR="0086232A">
        <w:t xml:space="preserve">calculation </w:t>
      </w:r>
      <w:r w:rsidR="000376FD">
        <w:t>shows</w:t>
      </w:r>
      <w:r w:rsidR="0086232A">
        <w:t xml:space="preserve"> that anions are mainly localized around the nanoclusters and charges are present on the outermost surface of the nanoclusters, which is easily available for catalytic activity.</w:t>
      </w:r>
      <w:r w:rsidR="007D7973" w:rsidRPr="007D7973">
        <w:t xml:space="preserve"> </w:t>
      </w:r>
      <w:r w:rsidR="007D7973">
        <w:t xml:space="preserve">Research outcomes </w:t>
      </w:r>
      <w:r w:rsidR="00D56D47">
        <w:t>show</w:t>
      </w:r>
      <w:r w:rsidR="007D7973">
        <w:t xml:space="preserve"> </w:t>
      </w:r>
      <w:r w:rsidR="00DD7B81">
        <w:t xml:space="preserve">electrostatic interactions between the charged anionic and cationic moieties of ILs and metal </w:t>
      </w:r>
      <w:r w:rsidR="00DD7B81">
        <w:t>cluster stabilizes</w:t>
      </w:r>
      <w:r w:rsidR="00DD7B81">
        <w:t xml:space="preserve"> the</w:t>
      </w:r>
      <w:r w:rsidR="00DD7B81">
        <w:t xml:space="preserve"> </w:t>
      </w:r>
      <w:r w:rsidR="007D7973">
        <w:t>NPs.</w:t>
      </w:r>
    </w:p>
    <w:p w:rsidR="00DD7B81" w:rsidRPr="0086232A" w:rsidRDefault="00DD7B81" w:rsidP="0004294A">
      <w:pPr>
        <w:spacing w:line="360" w:lineRule="auto"/>
        <w:jc w:val="both"/>
        <w:rPr>
          <w:rFonts w:eastAsia="Times New Roman"/>
        </w:rPr>
      </w:pPr>
    </w:p>
    <w:p w:rsidR="006045BE" w:rsidRDefault="00D56D47" w:rsidP="0004294A">
      <w:pPr>
        <w:spacing w:line="360" w:lineRule="auto"/>
        <w:jc w:val="both"/>
      </w:pPr>
      <w:r>
        <w:rPr>
          <w:b/>
        </w:rPr>
        <w:t>Acknowledgments</w:t>
      </w:r>
      <w:r w:rsidR="006045BE">
        <w:rPr>
          <w:b/>
        </w:rPr>
        <w:t xml:space="preserve">: </w:t>
      </w:r>
      <w:r w:rsidR="006E0DE8">
        <w:t>UGC</w:t>
      </w:r>
      <w:r w:rsidR="006E0DE8" w:rsidRPr="00E604A3">
        <w:t>, India</w:t>
      </w:r>
      <w:r w:rsidR="006E0DE8">
        <w:t xml:space="preserve"> (F.</w:t>
      </w:r>
      <w:r w:rsidR="006E0DE8" w:rsidRPr="00E604A3">
        <w:t>30-446/2018 (BSR)</w:t>
      </w:r>
      <w:r w:rsidR="006E0DE8">
        <w:t xml:space="preserve">) </w:t>
      </w:r>
      <w:r w:rsidR="006E0DE8" w:rsidRPr="00E604A3">
        <w:t>is gratefully acknowledged</w:t>
      </w:r>
      <w:r w:rsidR="006E0DE8" w:rsidRPr="00E604A3">
        <w:t xml:space="preserve"> </w:t>
      </w:r>
      <w:r w:rsidR="006E0DE8">
        <w:t>for the f</w:t>
      </w:r>
      <w:r w:rsidR="006045BE" w:rsidRPr="00E604A3">
        <w:t xml:space="preserve">inancial </w:t>
      </w:r>
      <w:r w:rsidR="006E0DE8">
        <w:t>support</w:t>
      </w:r>
      <w:r w:rsidR="006045BE">
        <w:t xml:space="preserve">. </w:t>
      </w:r>
      <w:r w:rsidR="006045BE" w:rsidRPr="009E7CBE">
        <w:t xml:space="preserve">MLS </w:t>
      </w:r>
      <w:r w:rsidR="006045BE">
        <w:t xml:space="preserve">also </w:t>
      </w:r>
      <w:r>
        <w:t>acknowledges</w:t>
      </w:r>
      <w:r w:rsidR="006045BE" w:rsidRPr="009E7CBE">
        <w:t xml:space="preserve"> IIT-BHU for </w:t>
      </w:r>
      <w:r w:rsidR="006045BE">
        <w:t>providing computational facilities.</w:t>
      </w:r>
      <w:r w:rsidR="00A9432F">
        <w:t xml:space="preserve"> </w:t>
      </w:r>
      <w:r>
        <w:t>The author</w:t>
      </w:r>
      <w:r w:rsidR="00A9432F">
        <w:t xml:space="preserve"> also </w:t>
      </w:r>
      <w:r>
        <w:t>thanks</w:t>
      </w:r>
      <w:r w:rsidR="00A9432F">
        <w:t xml:space="preserve"> CIF IIT(BHU) for TEM and XRD characterization facilities.</w:t>
      </w:r>
    </w:p>
    <w:p w:rsidR="005A1727" w:rsidRPr="00C9682D" w:rsidRDefault="005A1727" w:rsidP="005A1727">
      <w:pPr>
        <w:spacing w:line="360" w:lineRule="auto"/>
        <w:rPr>
          <w:b/>
        </w:rPr>
      </w:pPr>
      <w:r>
        <w:rPr>
          <w:b/>
        </w:rPr>
        <w:t>Declaration of conflict of i</w:t>
      </w:r>
      <w:r w:rsidRPr="00C9682D">
        <w:rPr>
          <w:b/>
        </w:rPr>
        <w:t>nterest</w:t>
      </w:r>
      <w:r>
        <w:rPr>
          <w:b/>
        </w:rPr>
        <w:t>s</w:t>
      </w:r>
    </w:p>
    <w:p w:rsidR="005A1727" w:rsidRDefault="005A1727" w:rsidP="005A1727">
      <w:pPr>
        <w:spacing w:line="360" w:lineRule="auto"/>
      </w:pPr>
      <w:r w:rsidRPr="00146668">
        <w:t xml:space="preserve">The authors declare </w:t>
      </w:r>
      <w:r>
        <w:t>no conflict of interest.</w:t>
      </w:r>
    </w:p>
    <w:p w:rsidR="005A1727" w:rsidRDefault="005A1727" w:rsidP="0004294A">
      <w:pPr>
        <w:spacing w:line="360" w:lineRule="auto"/>
        <w:jc w:val="both"/>
      </w:pPr>
    </w:p>
    <w:p w:rsidR="00CC4881" w:rsidRPr="006045BE" w:rsidRDefault="006045BE" w:rsidP="0004294A">
      <w:pPr>
        <w:spacing w:line="360" w:lineRule="auto"/>
        <w:jc w:val="both"/>
        <w:rPr>
          <w:b/>
        </w:rPr>
      </w:pPr>
      <w:r w:rsidRPr="00A26394">
        <w:rPr>
          <w:b/>
        </w:rPr>
        <w:t>References:</w:t>
      </w:r>
    </w:p>
    <w:p w:rsidR="00CC4881" w:rsidRPr="00DC70ED" w:rsidRDefault="00CC4881" w:rsidP="0004294A">
      <w:pPr>
        <w:numPr>
          <w:ilvl w:val="0"/>
          <w:numId w:val="1"/>
        </w:numPr>
        <w:tabs>
          <w:tab w:val="clear" w:pos="360"/>
          <w:tab w:val="left" w:pos="567"/>
        </w:tabs>
        <w:spacing w:line="360" w:lineRule="auto"/>
        <w:ind w:left="567" w:hanging="567"/>
        <w:jc w:val="both"/>
      </w:pPr>
      <w:r>
        <w:t xml:space="preserve">P. Walden, </w:t>
      </w:r>
      <w:r w:rsidRPr="00A7418A">
        <w:rPr>
          <w:i/>
        </w:rPr>
        <w:t xml:space="preserve">Bull. Acad. Imp. Sci. St. </w:t>
      </w:r>
      <w:r w:rsidR="008E0CEE" w:rsidRPr="00A7418A">
        <w:rPr>
          <w:i/>
        </w:rPr>
        <w:t>Petersburg</w:t>
      </w:r>
      <w:r>
        <w:t xml:space="preserve">, Ser. </w:t>
      </w:r>
      <w:r w:rsidRPr="00A7418A">
        <w:rPr>
          <w:b/>
        </w:rPr>
        <w:t>8</w:t>
      </w:r>
      <w:r>
        <w:t xml:space="preserve"> (1914) 405.</w:t>
      </w:r>
    </w:p>
    <w:p w:rsidR="00CC4881" w:rsidRPr="004F7B9B" w:rsidRDefault="00CC4881" w:rsidP="0004294A">
      <w:pPr>
        <w:numPr>
          <w:ilvl w:val="0"/>
          <w:numId w:val="1"/>
        </w:numPr>
        <w:tabs>
          <w:tab w:val="clear" w:pos="360"/>
          <w:tab w:val="left" w:pos="567"/>
        </w:tabs>
        <w:spacing w:line="360" w:lineRule="auto"/>
        <w:ind w:left="567" w:hanging="567"/>
        <w:jc w:val="both"/>
      </w:pPr>
      <w:r w:rsidRPr="002338EC">
        <w:rPr>
          <w:lang w:val="sv-SE"/>
        </w:rPr>
        <w:t>K. R.</w:t>
      </w:r>
      <w:r>
        <w:rPr>
          <w:lang w:val="sv-SE"/>
        </w:rPr>
        <w:t xml:space="preserve"> </w:t>
      </w:r>
      <w:r w:rsidRPr="002338EC">
        <w:rPr>
          <w:lang w:val="sv-SE"/>
        </w:rPr>
        <w:t>Seddon,</w:t>
      </w:r>
      <w:r>
        <w:rPr>
          <w:lang w:val="sv-SE"/>
        </w:rPr>
        <w:t xml:space="preserve"> </w:t>
      </w:r>
      <w:r w:rsidRPr="002338EC">
        <w:rPr>
          <w:i/>
          <w:lang w:val="sv-SE"/>
        </w:rPr>
        <w:t>Nature Mater.</w:t>
      </w:r>
      <w:r w:rsidRPr="002338EC">
        <w:rPr>
          <w:lang w:val="sv-SE"/>
        </w:rPr>
        <w:t xml:space="preserve"> </w:t>
      </w:r>
      <w:r w:rsidRPr="008F2462">
        <w:rPr>
          <w:b/>
          <w:lang w:val="de-DE"/>
        </w:rPr>
        <w:t>2</w:t>
      </w:r>
      <w:r w:rsidRPr="008F2462">
        <w:rPr>
          <w:lang w:val="de-DE"/>
        </w:rPr>
        <w:t xml:space="preserve"> (2003) 363.</w:t>
      </w:r>
    </w:p>
    <w:p w:rsidR="00CC4881" w:rsidRDefault="00CC4881" w:rsidP="0004294A">
      <w:pPr>
        <w:numPr>
          <w:ilvl w:val="0"/>
          <w:numId w:val="1"/>
        </w:numPr>
        <w:tabs>
          <w:tab w:val="clear" w:pos="360"/>
          <w:tab w:val="left" w:pos="567"/>
        </w:tabs>
        <w:spacing w:line="360" w:lineRule="auto"/>
        <w:ind w:left="567" w:hanging="567"/>
      </w:pPr>
      <w:r w:rsidRPr="002338EC">
        <w:rPr>
          <w:lang w:val="de-DE"/>
        </w:rPr>
        <w:t>P.</w:t>
      </w:r>
      <w:r>
        <w:rPr>
          <w:lang w:val="de-DE"/>
        </w:rPr>
        <w:t xml:space="preserve"> </w:t>
      </w:r>
      <w:r w:rsidRPr="002338EC">
        <w:rPr>
          <w:lang w:val="de-DE"/>
        </w:rPr>
        <w:t>Wasserscheid and W.</w:t>
      </w:r>
      <w:r>
        <w:rPr>
          <w:lang w:val="de-DE"/>
        </w:rPr>
        <w:t xml:space="preserve">Keim, </w:t>
      </w:r>
      <w:r w:rsidRPr="002338EC">
        <w:rPr>
          <w:i/>
          <w:lang w:val="de-DE"/>
        </w:rPr>
        <w:t xml:space="preserve">Angew. </w:t>
      </w:r>
      <w:r>
        <w:rPr>
          <w:i/>
        </w:rPr>
        <w:t>Chem. Int. Ed.</w:t>
      </w:r>
      <w:r>
        <w:t xml:space="preserve"> </w:t>
      </w:r>
      <w:r>
        <w:rPr>
          <w:b/>
        </w:rPr>
        <w:t>39</w:t>
      </w:r>
      <w:r>
        <w:t xml:space="preserve"> (2000) 3772.</w:t>
      </w:r>
    </w:p>
    <w:p w:rsidR="00CC4881" w:rsidRDefault="00CC4881" w:rsidP="0004294A">
      <w:pPr>
        <w:numPr>
          <w:ilvl w:val="0"/>
          <w:numId w:val="1"/>
        </w:numPr>
        <w:tabs>
          <w:tab w:val="clear" w:pos="360"/>
          <w:tab w:val="left" w:pos="567"/>
        </w:tabs>
        <w:spacing w:line="360" w:lineRule="auto"/>
        <w:ind w:left="567" w:hanging="567"/>
      </w:pPr>
      <w:r>
        <w:t xml:space="preserve">R. D. Rogers and K. R. Seddon, </w:t>
      </w:r>
      <w:r>
        <w:rPr>
          <w:i/>
        </w:rPr>
        <w:t>Science</w:t>
      </w:r>
      <w:r>
        <w:t xml:space="preserve"> </w:t>
      </w:r>
      <w:r>
        <w:rPr>
          <w:b/>
        </w:rPr>
        <w:t>302</w:t>
      </w:r>
      <w:r>
        <w:t xml:space="preserve"> (2003) 792.</w:t>
      </w:r>
    </w:p>
    <w:p w:rsidR="00CC4881" w:rsidRDefault="00CC4881" w:rsidP="0004294A">
      <w:pPr>
        <w:numPr>
          <w:ilvl w:val="0"/>
          <w:numId w:val="1"/>
        </w:numPr>
        <w:tabs>
          <w:tab w:val="clear" w:pos="360"/>
          <w:tab w:val="left" w:pos="567"/>
        </w:tabs>
        <w:spacing w:line="360" w:lineRule="auto"/>
        <w:ind w:left="567" w:hanging="567"/>
        <w:jc w:val="both"/>
      </w:pPr>
      <w:r>
        <w:t xml:space="preserve">H. </w:t>
      </w:r>
      <w:proofErr w:type="spellStart"/>
      <w:r>
        <w:t>Ohno</w:t>
      </w:r>
      <w:proofErr w:type="spellEnd"/>
      <w:r>
        <w:t xml:space="preserve">, </w:t>
      </w:r>
      <w:r>
        <w:rPr>
          <w:i/>
        </w:rPr>
        <w:t>in</w:t>
      </w:r>
      <w:r>
        <w:t xml:space="preserve"> "Ionic liquids: </w:t>
      </w:r>
      <w:r w:rsidR="007E4391">
        <w:t>The</w:t>
      </w:r>
      <w:r>
        <w:t xml:space="preserve"> Front and Future of Material Developments", CMC press, Tokyo, 2003.</w:t>
      </w:r>
    </w:p>
    <w:p w:rsidR="00CC4881" w:rsidRDefault="008C0FEC" w:rsidP="0004294A">
      <w:pPr>
        <w:numPr>
          <w:ilvl w:val="0"/>
          <w:numId w:val="1"/>
        </w:numPr>
        <w:tabs>
          <w:tab w:val="clear" w:pos="360"/>
          <w:tab w:val="left" w:pos="567"/>
        </w:tabs>
        <w:spacing w:line="360" w:lineRule="auto"/>
        <w:ind w:left="567" w:hanging="567"/>
      </w:pPr>
      <w:r w:rsidRPr="00384F3C">
        <w:t xml:space="preserve">M. Shukla, </w:t>
      </w:r>
      <w:r w:rsidRPr="00384F3C">
        <w:rPr>
          <w:bCs/>
        </w:rPr>
        <w:t xml:space="preserve">S. </w:t>
      </w:r>
      <w:proofErr w:type="spellStart"/>
      <w:r w:rsidRPr="00384F3C">
        <w:rPr>
          <w:bCs/>
        </w:rPr>
        <w:t>Saha</w:t>
      </w:r>
      <w:proofErr w:type="spellEnd"/>
      <w:r w:rsidRPr="00384F3C">
        <w:rPr>
          <w:bCs/>
        </w:rPr>
        <w:t xml:space="preserve">, </w:t>
      </w:r>
      <w:proofErr w:type="spellStart"/>
      <w:r w:rsidRPr="006F15A9">
        <w:rPr>
          <w:bCs/>
          <w:i/>
        </w:rPr>
        <w:t>Comput</w:t>
      </w:r>
      <w:proofErr w:type="spellEnd"/>
      <w:r w:rsidRPr="006F15A9">
        <w:rPr>
          <w:bCs/>
          <w:i/>
        </w:rPr>
        <w:t xml:space="preserve">. </w:t>
      </w:r>
      <w:proofErr w:type="spellStart"/>
      <w:r w:rsidRPr="006F15A9">
        <w:rPr>
          <w:bCs/>
          <w:i/>
        </w:rPr>
        <w:t>Theor</w:t>
      </w:r>
      <w:proofErr w:type="spellEnd"/>
      <w:r w:rsidRPr="006F15A9">
        <w:rPr>
          <w:bCs/>
          <w:i/>
        </w:rPr>
        <w:t>. Chem.</w:t>
      </w:r>
      <w:r w:rsidRPr="00384F3C">
        <w:rPr>
          <w:b/>
          <w:bCs/>
          <w:i/>
        </w:rPr>
        <w:t xml:space="preserve"> </w:t>
      </w:r>
      <w:r w:rsidRPr="00144180">
        <w:rPr>
          <w:b/>
          <w:bCs/>
        </w:rPr>
        <w:t>1015</w:t>
      </w:r>
      <w:r>
        <w:rPr>
          <w:bCs/>
        </w:rPr>
        <w:t xml:space="preserve"> (</w:t>
      </w:r>
      <w:r w:rsidRPr="00384F3C">
        <w:rPr>
          <w:bCs/>
        </w:rPr>
        <w:t>2013</w:t>
      </w:r>
      <w:r>
        <w:rPr>
          <w:bCs/>
        </w:rPr>
        <w:t>)</w:t>
      </w:r>
      <w:r w:rsidRPr="00384F3C">
        <w:rPr>
          <w:bCs/>
        </w:rPr>
        <w:t xml:space="preserve"> </w:t>
      </w:r>
      <w:r>
        <w:t>27</w:t>
      </w:r>
      <w:r w:rsidRPr="00384F3C">
        <w:t>.</w:t>
      </w:r>
    </w:p>
    <w:p w:rsidR="00CC4881" w:rsidRPr="0004083D" w:rsidRDefault="00CC4881" w:rsidP="0004294A">
      <w:pPr>
        <w:numPr>
          <w:ilvl w:val="0"/>
          <w:numId w:val="1"/>
        </w:numPr>
        <w:tabs>
          <w:tab w:val="clear" w:pos="360"/>
          <w:tab w:val="left" w:pos="567"/>
        </w:tabs>
        <w:spacing w:line="360" w:lineRule="auto"/>
        <w:ind w:left="567" w:hanging="567"/>
      </w:pPr>
      <w:r w:rsidRPr="00385E72">
        <w:rPr>
          <w:bCs/>
          <w:lang w:val="en-US"/>
        </w:rPr>
        <w:t>A.</w:t>
      </w:r>
      <w:r>
        <w:rPr>
          <w:bCs/>
          <w:lang w:val="en-US"/>
        </w:rPr>
        <w:t xml:space="preserve"> </w:t>
      </w:r>
      <w:r w:rsidRPr="00385E72">
        <w:rPr>
          <w:bCs/>
          <w:lang w:val="en-US"/>
        </w:rPr>
        <w:t>Paul and A.</w:t>
      </w:r>
      <w:r>
        <w:rPr>
          <w:bCs/>
          <w:lang w:val="en-US"/>
        </w:rPr>
        <w:t xml:space="preserve"> </w:t>
      </w:r>
      <w:proofErr w:type="spellStart"/>
      <w:r w:rsidRPr="00385E72">
        <w:rPr>
          <w:bCs/>
          <w:lang w:val="en-US"/>
        </w:rPr>
        <w:t>Samanta</w:t>
      </w:r>
      <w:proofErr w:type="spellEnd"/>
      <w:r w:rsidRPr="00385E72">
        <w:rPr>
          <w:bCs/>
          <w:lang w:val="en-US"/>
        </w:rPr>
        <w:t xml:space="preserve">, </w:t>
      </w:r>
      <w:r w:rsidRPr="00385E72">
        <w:rPr>
          <w:bCs/>
          <w:i/>
          <w:iCs/>
          <w:lang w:val="en-US"/>
        </w:rPr>
        <w:t>J. Phys. Chem. B</w:t>
      </w:r>
      <w:r w:rsidRPr="00385E72">
        <w:rPr>
          <w:bCs/>
          <w:lang w:val="en-US"/>
        </w:rPr>
        <w:t xml:space="preserve"> </w:t>
      </w:r>
      <w:r w:rsidRPr="00170C2C">
        <w:rPr>
          <w:b/>
          <w:lang w:val="en-US"/>
        </w:rPr>
        <w:t>111</w:t>
      </w:r>
      <w:r w:rsidRPr="00385E72">
        <w:rPr>
          <w:bCs/>
          <w:lang w:val="en-US"/>
        </w:rPr>
        <w:t xml:space="preserve"> (2007) 4724.</w:t>
      </w:r>
    </w:p>
    <w:p w:rsidR="00CC4881" w:rsidRDefault="00CC4881" w:rsidP="0004294A">
      <w:pPr>
        <w:numPr>
          <w:ilvl w:val="0"/>
          <w:numId w:val="1"/>
        </w:numPr>
        <w:tabs>
          <w:tab w:val="clear" w:pos="360"/>
          <w:tab w:val="left" w:pos="567"/>
        </w:tabs>
        <w:spacing w:line="360" w:lineRule="auto"/>
        <w:ind w:left="567" w:hanging="567"/>
      </w:pPr>
      <w:r w:rsidRPr="00385E72">
        <w:rPr>
          <w:bCs/>
          <w:lang w:eastAsia="en-IN"/>
        </w:rPr>
        <w:t>H</w:t>
      </w:r>
      <w:r>
        <w:rPr>
          <w:bCs/>
          <w:lang w:eastAsia="en-IN"/>
        </w:rPr>
        <w:t xml:space="preserve">. </w:t>
      </w:r>
      <w:r w:rsidRPr="00385E72">
        <w:rPr>
          <w:bCs/>
          <w:lang w:eastAsia="en-IN"/>
        </w:rPr>
        <w:t>C</w:t>
      </w:r>
      <w:r>
        <w:rPr>
          <w:bCs/>
          <w:lang w:eastAsia="en-IN"/>
        </w:rPr>
        <w:t xml:space="preserve">. </w:t>
      </w:r>
      <w:r w:rsidRPr="00385E72">
        <w:rPr>
          <w:bCs/>
          <w:lang w:eastAsia="en-IN"/>
        </w:rPr>
        <w:t>Chang, J</w:t>
      </w:r>
      <w:r>
        <w:rPr>
          <w:bCs/>
          <w:lang w:eastAsia="en-IN"/>
        </w:rPr>
        <w:t xml:space="preserve">. </w:t>
      </w:r>
      <w:r w:rsidRPr="00385E72">
        <w:rPr>
          <w:bCs/>
          <w:lang w:eastAsia="en-IN"/>
        </w:rPr>
        <w:t>C</w:t>
      </w:r>
      <w:r>
        <w:rPr>
          <w:bCs/>
          <w:lang w:eastAsia="en-IN"/>
        </w:rPr>
        <w:t>.</w:t>
      </w:r>
      <w:r w:rsidRPr="00385E72">
        <w:rPr>
          <w:bCs/>
          <w:lang w:eastAsia="en-IN"/>
        </w:rPr>
        <w:t xml:space="preserve"> Jiang, C</w:t>
      </w:r>
      <w:r>
        <w:rPr>
          <w:bCs/>
          <w:lang w:eastAsia="en-IN"/>
        </w:rPr>
        <w:t xml:space="preserve">. </w:t>
      </w:r>
      <w:r w:rsidRPr="00385E72">
        <w:rPr>
          <w:bCs/>
          <w:lang w:eastAsia="en-IN"/>
        </w:rPr>
        <w:t>Y</w:t>
      </w:r>
      <w:r>
        <w:rPr>
          <w:bCs/>
          <w:lang w:eastAsia="en-IN"/>
        </w:rPr>
        <w:t xml:space="preserve">. </w:t>
      </w:r>
      <w:r w:rsidRPr="00385E72">
        <w:rPr>
          <w:bCs/>
          <w:lang w:eastAsia="en-IN"/>
        </w:rPr>
        <w:t>Chang, J</w:t>
      </w:r>
      <w:r>
        <w:rPr>
          <w:bCs/>
          <w:lang w:eastAsia="en-IN"/>
        </w:rPr>
        <w:t>. C. Su,</w:t>
      </w:r>
      <w:r w:rsidRPr="00385E72">
        <w:rPr>
          <w:bCs/>
          <w:lang w:eastAsia="en-IN"/>
        </w:rPr>
        <w:t xml:space="preserve"> C</w:t>
      </w:r>
      <w:r>
        <w:rPr>
          <w:bCs/>
          <w:lang w:eastAsia="en-IN"/>
        </w:rPr>
        <w:t xml:space="preserve">. H. </w:t>
      </w:r>
      <w:r w:rsidRPr="00385E72">
        <w:rPr>
          <w:bCs/>
          <w:lang w:eastAsia="en-IN"/>
        </w:rPr>
        <w:t>Hung,</w:t>
      </w:r>
      <w:r>
        <w:rPr>
          <w:bCs/>
          <w:lang w:eastAsia="en-IN"/>
        </w:rPr>
        <w:t xml:space="preserve"> </w:t>
      </w:r>
      <w:r w:rsidRPr="00385E72">
        <w:rPr>
          <w:bCs/>
          <w:lang w:eastAsia="en-IN"/>
        </w:rPr>
        <w:t>Y</w:t>
      </w:r>
      <w:r>
        <w:rPr>
          <w:bCs/>
          <w:lang w:eastAsia="en-IN"/>
        </w:rPr>
        <w:t xml:space="preserve">. </w:t>
      </w:r>
      <w:r w:rsidRPr="00385E72">
        <w:rPr>
          <w:bCs/>
          <w:lang w:eastAsia="en-IN"/>
        </w:rPr>
        <w:t>C</w:t>
      </w:r>
      <w:r>
        <w:rPr>
          <w:bCs/>
          <w:lang w:eastAsia="en-IN"/>
        </w:rPr>
        <w:t>.</w:t>
      </w:r>
      <w:r w:rsidRPr="00385E72">
        <w:rPr>
          <w:bCs/>
          <w:lang w:eastAsia="en-IN"/>
        </w:rPr>
        <w:t xml:space="preserve"> </w:t>
      </w:r>
      <w:proofErr w:type="spellStart"/>
      <w:r w:rsidRPr="00385E72">
        <w:rPr>
          <w:bCs/>
          <w:lang w:eastAsia="en-IN"/>
        </w:rPr>
        <w:t>Liou</w:t>
      </w:r>
      <w:proofErr w:type="spellEnd"/>
      <w:r w:rsidRPr="00385E72">
        <w:rPr>
          <w:bCs/>
          <w:lang w:eastAsia="en-IN"/>
        </w:rPr>
        <w:t>, and S</w:t>
      </w:r>
      <w:r>
        <w:rPr>
          <w:bCs/>
          <w:lang w:eastAsia="en-IN"/>
        </w:rPr>
        <w:t>.</w:t>
      </w:r>
      <w:r w:rsidRPr="00385E72">
        <w:rPr>
          <w:bCs/>
          <w:lang w:eastAsia="en-IN"/>
        </w:rPr>
        <w:t xml:space="preserve"> H</w:t>
      </w:r>
      <w:r>
        <w:rPr>
          <w:bCs/>
          <w:lang w:eastAsia="en-IN"/>
        </w:rPr>
        <w:t xml:space="preserve">. </w:t>
      </w:r>
      <w:r w:rsidRPr="00385E72">
        <w:rPr>
          <w:bCs/>
          <w:lang w:eastAsia="en-IN"/>
        </w:rPr>
        <w:t>Lin</w:t>
      </w:r>
      <w:r>
        <w:rPr>
          <w:bCs/>
          <w:lang w:eastAsia="en-IN"/>
        </w:rPr>
        <w:t xml:space="preserve">, </w:t>
      </w:r>
      <w:r w:rsidRPr="00385E72">
        <w:rPr>
          <w:i/>
          <w:iCs/>
          <w:lang w:eastAsia="en-IN"/>
        </w:rPr>
        <w:t>J. Phys. Chem. B</w:t>
      </w:r>
      <w:r w:rsidRPr="00385E72">
        <w:rPr>
          <w:bCs/>
          <w:lang w:eastAsia="en-IN"/>
        </w:rPr>
        <w:t xml:space="preserve"> </w:t>
      </w:r>
      <w:r w:rsidRPr="00170C2C">
        <w:rPr>
          <w:b/>
          <w:bCs/>
          <w:lang w:eastAsia="en-IN"/>
        </w:rPr>
        <w:t>112</w:t>
      </w:r>
      <w:r w:rsidRPr="00170C2C">
        <w:rPr>
          <w:lang w:eastAsia="en-IN"/>
        </w:rPr>
        <w:t xml:space="preserve"> (</w:t>
      </w:r>
      <w:r w:rsidRPr="00170C2C">
        <w:rPr>
          <w:bCs/>
          <w:lang w:eastAsia="en-IN"/>
        </w:rPr>
        <w:t>2008)</w:t>
      </w:r>
      <w:r>
        <w:rPr>
          <w:bCs/>
          <w:lang w:eastAsia="en-IN"/>
        </w:rPr>
        <w:t xml:space="preserve"> </w:t>
      </w:r>
      <w:r w:rsidRPr="00385E72">
        <w:rPr>
          <w:lang w:eastAsia="en-IN"/>
        </w:rPr>
        <w:t>4351</w:t>
      </w:r>
      <w:r>
        <w:rPr>
          <w:lang w:eastAsia="en-IN"/>
        </w:rPr>
        <w:t>.</w:t>
      </w:r>
    </w:p>
    <w:p w:rsidR="00CC4881" w:rsidRPr="0004083D" w:rsidRDefault="00CC4881" w:rsidP="0004294A">
      <w:pPr>
        <w:numPr>
          <w:ilvl w:val="0"/>
          <w:numId w:val="1"/>
        </w:numPr>
        <w:tabs>
          <w:tab w:val="clear" w:pos="360"/>
          <w:tab w:val="left" w:pos="567"/>
        </w:tabs>
        <w:spacing w:line="360" w:lineRule="auto"/>
        <w:ind w:left="567" w:hanging="567"/>
      </w:pPr>
      <w:r w:rsidRPr="00385E72">
        <w:rPr>
          <w:bCs/>
          <w:lang w:val="en-US"/>
        </w:rPr>
        <w:lastRenderedPageBreak/>
        <w:t>S.</w:t>
      </w:r>
      <w:r>
        <w:rPr>
          <w:bCs/>
          <w:lang w:val="en-US"/>
        </w:rPr>
        <w:t xml:space="preserve"> </w:t>
      </w:r>
      <w:r w:rsidRPr="00385E72">
        <w:rPr>
          <w:bCs/>
          <w:lang w:val="en-US"/>
        </w:rPr>
        <w:t xml:space="preserve"> </w:t>
      </w:r>
      <w:proofErr w:type="spellStart"/>
      <w:r w:rsidRPr="00385E72">
        <w:rPr>
          <w:bCs/>
          <w:lang w:val="en-US"/>
        </w:rPr>
        <w:t>Patra</w:t>
      </w:r>
      <w:proofErr w:type="spellEnd"/>
      <w:r w:rsidRPr="00385E72">
        <w:rPr>
          <w:bCs/>
          <w:lang w:val="en-US"/>
        </w:rPr>
        <w:t xml:space="preserve"> and A.</w:t>
      </w:r>
      <w:r>
        <w:rPr>
          <w:bCs/>
          <w:lang w:val="en-US"/>
        </w:rPr>
        <w:t xml:space="preserve"> </w:t>
      </w:r>
      <w:proofErr w:type="spellStart"/>
      <w:r w:rsidRPr="003B5D89">
        <w:rPr>
          <w:bCs/>
          <w:lang w:val="en-US"/>
        </w:rPr>
        <w:t>Samanta</w:t>
      </w:r>
      <w:proofErr w:type="spellEnd"/>
      <w:r w:rsidRPr="003B5D89">
        <w:rPr>
          <w:bCs/>
          <w:lang w:val="en-US"/>
        </w:rPr>
        <w:t xml:space="preserve">, </w:t>
      </w:r>
      <w:r w:rsidRPr="003B5D89">
        <w:rPr>
          <w:bCs/>
          <w:i/>
          <w:iCs/>
          <w:lang w:val="en-US"/>
        </w:rPr>
        <w:t xml:space="preserve">J. Phys. Chem. B </w:t>
      </w:r>
      <w:r w:rsidRPr="00170C2C">
        <w:rPr>
          <w:b/>
          <w:lang w:val="en-US"/>
        </w:rPr>
        <w:t>116</w:t>
      </w:r>
      <w:r w:rsidRPr="003B5D89">
        <w:rPr>
          <w:bCs/>
          <w:lang w:val="en-US"/>
        </w:rPr>
        <w:t xml:space="preserve"> (2012) 12275.</w:t>
      </w:r>
    </w:p>
    <w:p w:rsidR="00CC4881" w:rsidRDefault="00CC4881" w:rsidP="0004294A">
      <w:pPr>
        <w:numPr>
          <w:ilvl w:val="0"/>
          <w:numId w:val="1"/>
        </w:numPr>
        <w:tabs>
          <w:tab w:val="clear" w:pos="360"/>
          <w:tab w:val="left" w:pos="567"/>
        </w:tabs>
        <w:spacing w:line="360" w:lineRule="auto"/>
        <w:ind w:left="567" w:hanging="567"/>
      </w:pPr>
      <w:r w:rsidRPr="00223300">
        <w:rPr>
          <w:bCs/>
          <w:lang w:val="en-US"/>
        </w:rPr>
        <w:t>K.</w:t>
      </w:r>
      <w:r>
        <w:rPr>
          <w:bCs/>
          <w:lang w:val="en-US"/>
        </w:rPr>
        <w:t xml:space="preserve"> </w:t>
      </w:r>
      <w:r w:rsidRPr="00223300">
        <w:rPr>
          <w:bCs/>
          <w:lang w:val="en-US"/>
        </w:rPr>
        <w:t>Santhosh</w:t>
      </w:r>
      <w:r>
        <w:rPr>
          <w:bCs/>
          <w:lang w:val="en-US"/>
        </w:rPr>
        <w:t>,</w:t>
      </w:r>
      <w:r w:rsidRPr="00223300">
        <w:rPr>
          <w:bCs/>
          <w:lang w:val="en-US"/>
        </w:rPr>
        <w:t xml:space="preserve"> and A.</w:t>
      </w:r>
      <w:r>
        <w:rPr>
          <w:bCs/>
          <w:lang w:val="en-US"/>
        </w:rPr>
        <w:t xml:space="preserve"> </w:t>
      </w:r>
      <w:proofErr w:type="spellStart"/>
      <w:r w:rsidRPr="00223300">
        <w:rPr>
          <w:bCs/>
          <w:lang w:val="en-US"/>
        </w:rPr>
        <w:t>Samanta</w:t>
      </w:r>
      <w:proofErr w:type="spellEnd"/>
      <w:r w:rsidRPr="00223300">
        <w:rPr>
          <w:bCs/>
          <w:lang w:val="en-US"/>
        </w:rPr>
        <w:t xml:space="preserve">, </w:t>
      </w:r>
      <w:r w:rsidRPr="00223300">
        <w:rPr>
          <w:bCs/>
          <w:i/>
          <w:iCs/>
          <w:lang w:val="en-US"/>
        </w:rPr>
        <w:t xml:space="preserve">J. Phys. Chem. C </w:t>
      </w:r>
      <w:r w:rsidRPr="00170C2C">
        <w:rPr>
          <w:b/>
          <w:lang w:val="en-US"/>
        </w:rPr>
        <w:t>116</w:t>
      </w:r>
      <w:r w:rsidRPr="00223300">
        <w:rPr>
          <w:bCs/>
          <w:i/>
          <w:iCs/>
          <w:lang w:val="en-US"/>
        </w:rPr>
        <w:t xml:space="preserve"> </w:t>
      </w:r>
      <w:r w:rsidRPr="00223300">
        <w:rPr>
          <w:bCs/>
          <w:lang w:val="en-US"/>
        </w:rPr>
        <w:t>(2012)</w:t>
      </w:r>
      <w:r w:rsidRPr="00223300">
        <w:rPr>
          <w:bCs/>
          <w:i/>
          <w:iCs/>
          <w:lang w:val="en-US"/>
        </w:rPr>
        <w:t xml:space="preserve"> </w:t>
      </w:r>
      <w:r w:rsidRPr="00223300">
        <w:rPr>
          <w:bCs/>
          <w:lang w:val="en-US"/>
        </w:rPr>
        <w:t>20643.</w:t>
      </w:r>
    </w:p>
    <w:p w:rsidR="00CC4881" w:rsidRDefault="00CC4881" w:rsidP="0004294A">
      <w:pPr>
        <w:numPr>
          <w:ilvl w:val="0"/>
          <w:numId w:val="1"/>
        </w:numPr>
        <w:tabs>
          <w:tab w:val="clear" w:pos="360"/>
          <w:tab w:val="left" w:pos="567"/>
          <w:tab w:val="left" w:pos="851"/>
        </w:tabs>
        <w:spacing w:line="360" w:lineRule="auto"/>
        <w:ind w:left="567" w:hanging="567"/>
      </w:pPr>
      <w:r>
        <w:t xml:space="preserve">K. Iwata, H. </w:t>
      </w:r>
      <w:proofErr w:type="spellStart"/>
      <w:r>
        <w:t>Okajima</w:t>
      </w:r>
      <w:proofErr w:type="spellEnd"/>
      <w:r>
        <w:t xml:space="preserve">, S. </w:t>
      </w:r>
      <w:proofErr w:type="spellStart"/>
      <w:r>
        <w:t>Saha</w:t>
      </w:r>
      <w:proofErr w:type="spellEnd"/>
      <w:r>
        <w:t xml:space="preserve"> and H. </w:t>
      </w:r>
      <w:proofErr w:type="spellStart"/>
      <w:r>
        <w:t>Hamaguchi</w:t>
      </w:r>
      <w:proofErr w:type="spellEnd"/>
      <w:r>
        <w:t xml:space="preserve">, </w:t>
      </w:r>
      <w:r>
        <w:rPr>
          <w:i/>
        </w:rPr>
        <w:t>Acc. Chem. Res.</w:t>
      </w:r>
      <w:r>
        <w:t xml:space="preserve"> </w:t>
      </w:r>
      <w:r>
        <w:rPr>
          <w:b/>
        </w:rPr>
        <w:t>40</w:t>
      </w:r>
      <w:r>
        <w:t xml:space="preserve"> (2007) 1174.</w:t>
      </w:r>
    </w:p>
    <w:p w:rsidR="00CC4881" w:rsidRDefault="00CC4881" w:rsidP="0004294A">
      <w:pPr>
        <w:numPr>
          <w:ilvl w:val="0"/>
          <w:numId w:val="1"/>
        </w:numPr>
        <w:tabs>
          <w:tab w:val="clear" w:pos="360"/>
          <w:tab w:val="left" w:pos="120"/>
          <w:tab w:val="left" w:pos="480"/>
          <w:tab w:val="left" w:pos="567"/>
        </w:tabs>
        <w:spacing w:line="360" w:lineRule="auto"/>
        <w:ind w:left="567" w:hanging="567"/>
      </w:pPr>
      <w:r>
        <w:t xml:space="preserve">J. N. A. C. Lopes and A. A. H. </w:t>
      </w:r>
      <w:proofErr w:type="spellStart"/>
      <w:r>
        <w:t>Pádua</w:t>
      </w:r>
      <w:proofErr w:type="spellEnd"/>
      <w:r>
        <w:t xml:space="preserve">, </w:t>
      </w:r>
      <w:r>
        <w:rPr>
          <w:i/>
        </w:rPr>
        <w:t>J. Phys. Chem. B.</w:t>
      </w:r>
      <w:r>
        <w:t xml:space="preserve"> </w:t>
      </w:r>
      <w:r>
        <w:rPr>
          <w:b/>
        </w:rPr>
        <w:t>110</w:t>
      </w:r>
      <w:r>
        <w:t xml:space="preserve"> (2006) 3330.</w:t>
      </w:r>
    </w:p>
    <w:p w:rsidR="00CC4881" w:rsidRDefault="008C0FEC"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w:t>
      </w:r>
      <w:r w:rsidRPr="00384F3C">
        <w:rPr>
          <w:bCs/>
        </w:rPr>
        <w:t xml:space="preserve">S. </w:t>
      </w:r>
      <w:proofErr w:type="spellStart"/>
      <w:r w:rsidRPr="00384F3C">
        <w:rPr>
          <w:bCs/>
        </w:rPr>
        <w:t>Saha</w:t>
      </w:r>
      <w:proofErr w:type="spellEnd"/>
      <w:r w:rsidRPr="00384F3C">
        <w:rPr>
          <w:bCs/>
        </w:rPr>
        <w:t xml:space="preserve">, </w:t>
      </w:r>
      <w:r w:rsidRPr="00754AC1">
        <w:t xml:space="preserve">in </w:t>
      </w:r>
      <w:r w:rsidRPr="00214F48">
        <w:rPr>
          <w:i/>
        </w:rPr>
        <w:t>Ionic Liquids - New Aspects for the Future</w:t>
      </w:r>
      <w:r w:rsidRPr="00214F48">
        <w:t>"</w:t>
      </w:r>
      <w:r w:rsidRPr="00754AC1">
        <w:t xml:space="preserve"> </w:t>
      </w:r>
      <w:proofErr w:type="spellStart"/>
      <w:r>
        <w:rPr>
          <w:bCs/>
          <w:iCs/>
        </w:rPr>
        <w:t>InTech</w:t>
      </w:r>
      <w:proofErr w:type="spellEnd"/>
      <w:r>
        <w:rPr>
          <w:bCs/>
          <w:iCs/>
        </w:rPr>
        <w:t xml:space="preserve"> Publication</w:t>
      </w:r>
      <w:r>
        <w:t xml:space="preserve"> </w:t>
      </w:r>
      <w:r w:rsidRPr="008C0FEC">
        <w:rPr>
          <w:bCs/>
          <w:iCs/>
        </w:rPr>
        <w:t>(</w:t>
      </w:r>
      <w:r w:rsidRPr="008D2A7D">
        <w:t>2013</w:t>
      </w:r>
      <w:r w:rsidRPr="008C0FEC">
        <w:rPr>
          <w:b/>
        </w:rPr>
        <w:t>)</w:t>
      </w:r>
      <w:r w:rsidRPr="00754AC1">
        <w:t xml:space="preserve"> </w:t>
      </w:r>
      <w:r w:rsidRPr="008C0FEC">
        <w:rPr>
          <w:i/>
        </w:rPr>
        <w:t xml:space="preserve">pp </w:t>
      </w:r>
      <w:r w:rsidRPr="008C0FEC">
        <w:rPr>
          <w:iCs/>
        </w:rPr>
        <w:t>61-84</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rPr>
          <w:i/>
        </w:rPr>
        <w:t xml:space="preserve">D. </w:t>
      </w:r>
      <w:proofErr w:type="spellStart"/>
      <w:r w:rsidRPr="00384F3C">
        <w:rPr>
          <w:i/>
        </w:rPr>
        <w:t>Weingarth</w:t>
      </w:r>
      <w:proofErr w:type="spellEnd"/>
      <w:r w:rsidRPr="00384F3C">
        <w:rPr>
          <w:i/>
        </w:rPr>
        <w:t xml:space="preserve">, I. </w:t>
      </w:r>
      <w:proofErr w:type="spellStart"/>
      <w:r w:rsidRPr="00384F3C">
        <w:rPr>
          <w:i/>
        </w:rPr>
        <w:t>Czekaj</w:t>
      </w:r>
      <w:proofErr w:type="spellEnd"/>
      <w:r w:rsidRPr="00384F3C">
        <w:rPr>
          <w:i/>
        </w:rPr>
        <w:t xml:space="preserve">, Z. </w:t>
      </w:r>
      <w:proofErr w:type="spellStart"/>
      <w:r w:rsidRPr="00384F3C">
        <w:rPr>
          <w:i/>
        </w:rPr>
        <w:t>Fei</w:t>
      </w:r>
      <w:proofErr w:type="spellEnd"/>
      <w:r w:rsidRPr="00384F3C">
        <w:rPr>
          <w:i/>
        </w:rPr>
        <w:t xml:space="preserve">, A. </w:t>
      </w:r>
      <w:proofErr w:type="spellStart"/>
      <w:r w:rsidRPr="00384F3C">
        <w:rPr>
          <w:i/>
        </w:rPr>
        <w:t>Foelske</w:t>
      </w:r>
      <w:proofErr w:type="spellEnd"/>
      <w:r w:rsidRPr="00384F3C">
        <w:rPr>
          <w:i/>
        </w:rPr>
        <w:t xml:space="preserve">-Schmitz, P. J. Dyson, A. </w:t>
      </w:r>
      <w:proofErr w:type="spellStart"/>
      <w:r w:rsidRPr="00384F3C">
        <w:rPr>
          <w:i/>
        </w:rPr>
        <w:t>Wokaun</w:t>
      </w:r>
      <w:proofErr w:type="spellEnd"/>
      <w:r w:rsidRPr="00384F3C">
        <w:rPr>
          <w:i/>
        </w:rPr>
        <w:t xml:space="preserve"> and R. </w:t>
      </w:r>
      <w:proofErr w:type="spellStart"/>
      <w:r w:rsidRPr="00384F3C">
        <w:rPr>
          <w:i/>
        </w:rPr>
        <w:t>Kötz</w:t>
      </w:r>
      <w:proofErr w:type="spellEnd"/>
      <w:r w:rsidRPr="00384F3C">
        <w:rPr>
          <w:i/>
        </w:rPr>
        <w:t>, J</w:t>
      </w:r>
      <w:r>
        <w:rPr>
          <w:i/>
        </w:rPr>
        <w:t>.</w:t>
      </w:r>
      <w:r w:rsidRPr="00384F3C">
        <w:rPr>
          <w:i/>
        </w:rPr>
        <w:t xml:space="preserve"> </w:t>
      </w:r>
      <w:proofErr w:type="spellStart"/>
      <w:r w:rsidRPr="00384F3C">
        <w:rPr>
          <w:i/>
        </w:rPr>
        <w:t>Electrochem</w:t>
      </w:r>
      <w:proofErr w:type="spellEnd"/>
      <w:r>
        <w:rPr>
          <w:i/>
        </w:rPr>
        <w:t>.</w:t>
      </w:r>
      <w:r w:rsidRPr="00384F3C">
        <w:rPr>
          <w:i/>
        </w:rPr>
        <w:t xml:space="preserve"> Soc</w:t>
      </w:r>
      <w:r w:rsidRPr="001629BF">
        <w:t xml:space="preserve">., </w:t>
      </w:r>
      <w:r w:rsidRPr="00A7418A">
        <w:rPr>
          <w:b/>
        </w:rPr>
        <w:t>159</w:t>
      </w:r>
      <w:r w:rsidRPr="001629BF">
        <w:t xml:space="preserve"> (2012) 611-615</w:t>
      </w:r>
      <w:r w:rsidRPr="00384F3C">
        <w:rPr>
          <w:i/>
        </w:rPr>
        <w:t xml:space="preserve">.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1629BF">
        <w:t>C. Wang, H. Luo, X. Luo, H. Li and S. Dai</w:t>
      </w:r>
      <w:r w:rsidRPr="00384F3C">
        <w:rPr>
          <w:i/>
        </w:rPr>
        <w:t>, Green Chem</w:t>
      </w:r>
      <w:r>
        <w:rPr>
          <w:i/>
        </w:rPr>
        <w:t>.</w:t>
      </w:r>
      <w:r w:rsidRPr="00384F3C">
        <w:rPr>
          <w:i/>
        </w:rPr>
        <w:t xml:space="preserve">, </w:t>
      </w:r>
      <w:r w:rsidRPr="00A7418A">
        <w:rPr>
          <w:b/>
          <w:i/>
        </w:rPr>
        <w:t>12</w:t>
      </w:r>
      <w:r>
        <w:rPr>
          <w:i/>
        </w:rPr>
        <w:t xml:space="preserve"> (</w:t>
      </w:r>
      <w:r w:rsidRPr="00384F3C">
        <w:rPr>
          <w:i/>
        </w:rPr>
        <w:t>2010</w:t>
      </w:r>
      <w:r>
        <w:rPr>
          <w:i/>
        </w:rPr>
        <w:t>)</w:t>
      </w:r>
      <w:r w:rsidRPr="00384F3C">
        <w:rPr>
          <w:i/>
        </w:rPr>
        <w:t xml:space="preserve"> 2019.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J. S</w:t>
      </w:r>
      <w:r>
        <w:t xml:space="preserve">. </w:t>
      </w:r>
      <w:proofErr w:type="spellStart"/>
      <w:r w:rsidRPr="00384F3C">
        <w:t>Ghomi</w:t>
      </w:r>
      <w:proofErr w:type="spellEnd"/>
      <w:r w:rsidRPr="00384F3C">
        <w:t>,</w:t>
      </w:r>
      <w:r w:rsidR="004822A8">
        <w:t xml:space="preserve"> </w:t>
      </w:r>
      <w:r>
        <w:t xml:space="preserve">A. R. </w:t>
      </w:r>
      <w:proofErr w:type="spellStart"/>
      <w:r>
        <w:t>Hajpour</w:t>
      </w:r>
      <w:proofErr w:type="spellEnd"/>
      <w:r>
        <w:t xml:space="preserve">, </w:t>
      </w:r>
      <w:r w:rsidRPr="00384F3C">
        <w:t xml:space="preserve">M. </w:t>
      </w:r>
      <w:proofErr w:type="spellStart"/>
      <w:proofErr w:type="gramStart"/>
      <w:r w:rsidRPr="00384F3C">
        <w:t>Emaeili</w:t>
      </w:r>
      <w:proofErr w:type="spellEnd"/>
      <w:r w:rsidRPr="00384F3C">
        <w:t xml:space="preserve">,  </w:t>
      </w:r>
      <w:r w:rsidRPr="00384F3C">
        <w:rPr>
          <w:i/>
        </w:rPr>
        <w:t>Digest</w:t>
      </w:r>
      <w:proofErr w:type="gramEnd"/>
      <w:r w:rsidRPr="00384F3C">
        <w:rPr>
          <w:i/>
        </w:rPr>
        <w:t xml:space="preserve"> J</w:t>
      </w:r>
      <w:r>
        <w:rPr>
          <w:i/>
        </w:rPr>
        <w:t>.</w:t>
      </w:r>
      <w:r w:rsidRPr="00384F3C">
        <w:rPr>
          <w:i/>
        </w:rPr>
        <w:t xml:space="preserve"> Nanomaterials and </w:t>
      </w:r>
      <w:proofErr w:type="spellStart"/>
      <w:r w:rsidRPr="00384F3C">
        <w:rPr>
          <w:i/>
        </w:rPr>
        <w:t>Biostruct</w:t>
      </w:r>
      <w:proofErr w:type="spellEnd"/>
      <w:r>
        <w:rPr>
          <w:i/>
        </w:rPr>
        <w:t>.</w:t>
      </w:r>
      <w:r w:rsidRPr="00384F3C">
        <w:t xml:space="preserve"> </w:t>
      </w:r>
      <w:r w:rsidRPr="00144180">
        <w:rPr>
          <w:b/>
        </w:rPr>
        <w:t>5</w:t>
      </w:r>
      <w:r>
        <w:t xml:space="preserve"> (</w:t>
      </w:r>
      <w:r w:rsidRPr="00384F3C">
        <w:t>2010</w:t>
      </w:r>
      <w:r>
        <w:t>)</w:t>
      </w:r>
      <w:r w:rsidRPr="00384F3C">
        <w:t xml:space="preserve"> 865.</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 J. I. Yu, H. Y. </w:t>
      </w:r>
      <w:proofErr w:type="spellStart"/>
      <w:r w:rsidRPr="00384F3C">
        <w:t>Ju</w:t>
      </w:r>
      <w:proofErr w:type="spellEnd"/>
      <w:r w:rsidRPr="00384F3C">
        <w:t xml:space="preserve">, K. H. Kim and D. W. Park, </w:t>
      </w:r>
      <w:r w:rsidRPr="00384F3C">
        <w:rPr>
          <w:i/>
        </w:rPr>
        <w:t>Korean J</w:t>
      </w:r>
      <w:r>
        <w:rPr>
          <w:i/>
        </w:rPr>
        <w:t>.</w:t>
      </w:r>
      <w:r w:rsidRPr="00384F3C">
        <w:rPr>
          <w:i/>
        </w:rPr>
        <w:t xml:space="preserve"> Chem</w:t>
      </w:r>
      <w:r>
        <w:rPr>
          <w:i/>
        </w:rPr>
        <w:t>.</w:t>
      </w:r>
      <w:r w:rsidRPr="00384F3C">
        <w:rPr>
          <w:i/>
        </w:rPr>
        <w:t xml:space="preserve"> Engineer</w:t>
      </w:r>
      <w:r>
        <w:rPr>
          <w:i/>
        </w:rPr>
        <w:t>.</w:t>
      </w:r>
      <w:r w:rsidRPr="00384F3C">
        <w:t xml:space="preserve">, </w:t>
      </w:r>
      <w:r w:rsidRPr="00A7418A">
        <w:rPr>
          <w:b/>
        </w:rPr>
        <w:t>27</w:t>
      </w:r>
      <w:r w:rsidRPr="00384F3C">
        <w:t xml:space="preserve"> </w:t>
      </w:r>
      <w:r>
        <w:t>(</w:t>
      </w:r>
      <w:r w:rsidRPr="00384F3C">
        <w:t>2010</w:t>
      </w:r>
      <w:r>
        <w:t>)</w:t>
      </w:r>
      <w:r w:rsidRPr="00384F3C">
        <w:t xml:space="preserve"> 446.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 A. Sarkar, S. R. Roy, N. Parikh and A. K. </w:t>
      </w:r>
      <w:proofErr w:type="spellStart"/>
      <w:r w:rsidRPr="00384F3C">
        <w:t>Chakraborti</w:t>
      </w:r>
      <w:proofErr w:type="spellEnd"/>
      <w:r w:rsidRPr="00384F3C">
        <w:t xml:space="preserve">, </w:t>
      </w:r>
      <w:r w:rsidRPr="00384F3C">
        <w:rPr>
          <w:i/>
        </w:rPr>
        <w:t>J</w:t>
      </w:r>
      <w:r>
        <w:rPr>
          <w:i/>
        </w:rPr>
        <w:t>.</w:t>
      </w:r>
      <w:r w:rsidRPr="00384F3C">
        <w:rPr>
          <w:i/>
        </w:rPr>
        <w:t xml:space="preserve"> Org</w:t>
      </w:r>
      <w:r>
        <w:rPr>
          <w:i/>
        </w:rPr>
        <w:t>.</w:t>
      </w:r>
      <w:r w:rsidRPr="00384F3C">
        <w:rPr>
          <w:i/>
        </w:rPr>
        <w:t xml:space="preserve"> Chem</w:t>
      </w:r>
      <w:r>
        <w:rPr>
          <w:i/>
        </w:rPr>
        <w:t>.</w:t>
      </w:r>
      <w:r w:rsidRPr="00384F3C">
        <w:t xml:space="preserve">, </w:t>
      </w:r>
      <w:r w:rsidRPr="00A7418A">
        <w:rPr>
          <w:b/>
        </w:rPr>
        <w:t>76</w:t>
      </w:r>
      <w:r>
        <w:t xml:space="preserve"> (</w:t>
      </w:r>
      <w:r w:rsidRPr="00384F3C">
        <w:t>2011</w:t>
      </w:r>
      <w:r>
        <w:t>)</w:t>
      </w:r>
      <w:r w:rsidRPr="00384F3C">
        <w:t xml:space="preserve"> 7132.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D. Sarkar, R. </w:t>
      </w:r>
      <w:proofErr w:type="spellStart"/>
      <w:r w:rsidRPr="00384F3C">
        <w:t>Bhattarai</w:t>
      </w:r>
      <w:proofErr w:type="spellEnd"/>
      <w:r w:rsidRPr="00384F3C">
        <w:t xml:space="preserve">, D. A. Headley and B. Ni, </w:t>
      </w:r>
      <w:r w:rsidRPr="00384F3C">
        <w:rPr>
          <w:i/>
        </w:rPr>
        <w:t>Synthesis</w:t>
      </w:r>
      <w:r w:rsidRPr="00384F3C">
        <w:t>,</w:t>
      </w:r>
      <w:r>
        <w:t xml:space="preserve"> </w:t>
      </w:r>
      <w:r w:rsidRPr="00A7418A">
        <w:rPr>
          <w:b/>
        </w:rPr>
        <w:t>12</w:t>
      </w:r>
      <w:r w:rsidRPr="00384F3C">
        <w:t xml:space="preserve"> </w:t>
      </w:r>
      <w:r>
        <w:t>(</w:t>
      </w:r>
      <w:r w:rsidRPr="00384F3C">
        <w:t>2011</w:t>
      </w:r>
      <w:r>
        <w:t>)</w:t>
      </w:r>
      <w:r w:rsidRPr="00384F3C">
        <w:t xml:space="preserve"> 1993.</w:t>
      </w:r>
    </w:p>
    <w:p w:rsidR="00CC4881" w:rsidRPr="00384F3C" w:rsidRDefault="00CC4881" w:rsidP="0004294A">
      <w:pPr>
        <w:numPr>
          <w:ilvl w:val="0"/>
          <w:numId w:val="1"/>
        </w:numPr>
        <w:tabs>
          <w:tab w:val="clear" w:pos="360"/>
          <w:tab w:val="left" w:pos="0"/>
          <w:tab w:val="left" w:pos="120"/>
          <w:tab w:val="left" w:pos="480"/>
          <w:tab w:val="left" w:pos="567"/>
        </w:tabs>
        <w:spacing w:line="360" w:lineRule="auto"/>
        <w:ind w:left="567" w:hanging="567"/>
      </w:pPr>
      <w:r w:rsidRPr="00384F3C">
        <w:t xml:space="preserve">J. </w:t>
      </w:r>
      <w:proofErr w:type="spellStart"/>
      <w:r w:rsidRPr="00384F3C">
        <w:t>Dupont</w:t>
      </w:r>
      <w:proofErr w:type="spellEnd"/>
      <w:r w:rsidRPr="00384F3C">
        <w:t xml:space="preserve">, </w:t>
      </w:r>
      <w:r w:rsidRPr="00384F3C">
        <w:rPr>
          <w:i/>
        </w:rPr>
        <w:t>J. Braz. Chem. Soc.</w:t>
      </w:r>
      <w:r w:rsidRPr="00384F3C">
        <w:t xml:space="preserve"> </w:t>
      </w:r>
      <w:r w:rsidRPr="00384F3C">
        <w:rPr>
          <w:b/>
        </w:rPr>
        <w:t>15</w:t>
      </w:r>
      <w:r w:rsidRPr="00384F3C">
        <w:t xml:space="preserve"> (2004) 341.</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pPr>
      <w:r w:rsidRPr="00384F3C">
        <w:t xml:space="preserve">S. </w:t>
      </w:r>
      <w:proofErr w:type="spellStart"/>
      <w:r w:rsidRPr="00384F3C">
        <w:t>Saha</w:t>
      </w:r>
      <w:proofErr w:type="spellEnd"/>
      <w:r w:rsidRPr="00384F3C">
        <w:t xml:space="preserve"> and H. </w:t>
      </w:r>
      <w:proofErr w:type="spellStart"/>
      <w:r w:rsidRPr="00384F3C">
        <w:t>Hamaguchi</w:t>
      </w:r>
      <w:proofErr w:type="spellEnd"/>
      <w:r w:rsidRPr="00384F3C">
        <w:t xml:space="preserve">, </w:t>
      </w:r>
      <w:r w:rsidRPr="00384F3C">
        <w:rPr>
          <w:i/>
        </w:rPr>
        <w:t>J. Phys. Chem. B.</w:t>
      </w:r>
      <w:r w:rsidRPr="00384F3C">
        <w:t xml:space="preserve"> </w:t>
      </w:r>
      <w:r w:rsidRPr="00384F3C">
        <w:rPr>
          <w:b/>
        </w:rPr>
        <w:t>110</w:t>
      </w:r>
      <w:r w:rsidRPr="00384F3C">
        <w:t xml:space="preserve"> (2006) 2777.</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S. </w:t>
      </w:r>
      <w:proofErr w:type="spellStart"/>
      <w:r w:rsidRPr="00384F3C">
        <w:t>Saha</w:t>
      </w:r>
      <w:proofErr w:type="spellEnd"/>
      <w:r w:rsidRPr="00384F3C">
        <w:t xml:space="preserve">, S. Hayashi, A. Kobayashi, and H. </w:t>
      </w:r>
      <w:proofErr w:type="spellStart"/>
      <w:r w:rsidRPr="00384F3C">
        <w:t>Hamaguchi</w:t>
      </w:r>
      <w:proofErr w:type="spellEnd"/>
      <w:r w:rsidRPr="00384F3C">
        <w:t xml:space="preserve">, </w:t>
      </w:r>
      <w:r w:rsidRPr="00384F3C">
        <w:rPr>
          <w:i/>
        </w:rPr>
        <w:t>Chem. Lett.</w:t>
      </w:r>
      <w:r w:rsidRPr="00384F3C">
        <w:t xml:space="preserve"> </w:t>
      </w:r>
      <w:r w:rsidRPr="00384F3C">
        <w:rPr>
          <w:b/>
        </w:rPr>
        <w:t>32</w:t>
      </w:r>
      <w:r w:rsidRPr="00384F3C">
        <w:t xml:space="preserve"> (2003) 740</w:t>
      </w:r>
    </w:p>
    <w:p w:rsidR="00CC4881" w:rsidRPr="00384F3C" w:rsidRDefault="00E676A2"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w:t>
      </w:r>
      <w:r w:rsidRPr="00384F3C">
        <w:rPr>
          <w:i/>
          <w:iCs/>
        </w:rPr>
        <w:t xml:space="preserve">J. Mol. </w:t>
      </w:r>
      <w:proofErr w:type="spellStart"/>
      <w:r w:rsidRPr="00384F3C">
        <w:rPr>
          <w:i/>
          <w:iCs/>
        </w:rPr>
        <w:t>Struc</w:t>
      </w:r>
      <w:proofErr w:type="spellEnd"/>
      <w:r w:rsidRPr="00384F3C">
        <w:rPr>
          <w:i/>
          <w:iCs/>
        </w:rPr>
        <w:t>.</w:t>
      </w:r>
      <w:r w:rsidRPr="00384F3C">
        <w:t xml:space="preserve"> </w:t>
      </w:r>
      <w:r>
        <w:rPr>
          <w:b/>
          <w:bCs/>
        </w:rPr>
        <w:t>1131</w:t>
      </w:r>
      <w:r w:rsidRPr="00384F3C">
        <w:t xml:space="preserve"> (201</w:t>
      </w:r>
      <w:r>
        <w:t>7</w:t>
      </w:r>
      <w:r w:rsidRPr="00384F3C">
        <w:t xml:space="preserve">) </w:t>
      </w:r>
      <w:r>
        <w:t>275</w:t>
      </w:r>
      <w:r w:rsidR="00CC4881">
        <w:t>.</w:t>
      </w:r>
    </w:p>
    <w:p w:rsidR="00CC4881" w:rsidRPr="00384F3C" w:rsidRDefault="00E676A2"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N. Srivastava and S. </w:t>
      </w:r>
      <w:proofErr w:type="spellStart"/>
      <w:r w:rsidRPr="00384F3C">
        <w:t>Saha</w:t>
      </w:r>
      <w:proofErr w:type="spellEnd"/>
      <w:r w:rsidRPr="00384F3C">
        <w:t xml:space="preserve"> </w:t>
      </w:r>
      <w:r w:rsidRPr="00384F3C">
        <w:rPr>
          <w:i/>
          <w:iCs/>
        </w:rPr>
        <w:t xml:space="preserve">J. Mol. </w:t>
      </w:r>
      <w:proofErr w:type="spellStart"/>
      <w:r w:rsidRPr="00384F3C">
        <w:rPr>
          <w:i/>
          <w:iCs/>
        </w:rPr>
        <w:t>Struc</w:t>
      </w:r>
      <w:proofErr w:type="spellEnd"/>
      <w:r w:rsidRPr="00384F3C">
        <w:rPr>
          <w:i/>
          <w:iCs/>
        </w:rPr>
        <w:t>.</w:t>
      </w:r>
      <w:r w:rsidRPr="00384F3C">
        <w:t xml:space="preserve"> </w:t>
      </w:r>
      <w:r w:rsidRPr="00384F3C">
        <w:rPr>
          <w:b/>
          <w:bCs/>
        </w:rPr>
        <w:t>975</w:t>
      </w:r>
      <w:r w:rsidRPr="00384F3C">
        <w:t xml:space="preserve"> (2010) 349.</w:t>
      </w:r>
    </w:p>
    <w:p w:rsidR="00CC4881" w:rsidRPr="00384F3C" w:rsidRDefault="00E676A2" w:rsidP="0004294A">
      <w:pPr>
        <w:pStyle w:val="ListParagraph"/>
        <w:numPr>
          <w:ilvl w:val="0"/>
          <w:numId w:val="1"/>
        </w:numPr>
        <w:tabs>
          <w:tab w:val="clear" w:pos="360"/>
          <w:tab w:val="left" w:pos="0"/>
        </w:tabs>
        <w:spacing w:line="360" w:lineRule="auto"/>
        <w:ind w:left="0" w:firstLine="0"/>
        <w:jc w:val="both"/>
        <w:rPr>
          <w:lang w:eastAsia="en-IN"/>
        </w:rPr>
      </w:pPr>
      <w:r w:rsidRPr="00F300C2">
        <w:t>M. Shukla,</w:t>
      </w:r>
      <w:r w:rsidR="00D22F15">
        <w:t xml:space="preserve"> </w:t>
      </w:r>
      <w:r w:rsidRPr="00754AC1">
        <w:t>N. Srivastava</w:t>
      </w:r>
      <w:r>
        <w:t>,</w:t>
      </w:r>
      <w:r w:rsidRPr="00754AC1">
        <w:t xml:space="preserve"> S.</w:t>
      </w:r>
      <w:r>
        <w:t xml:space="preserve"> </w:t>
      </w:r>
      <w:proofErr w:type="spellStart"/>
      <w:r w:rsidRPr="00754AC1">
        <w:t>Saha</w:t>
      </w:r>
      <w:proofErr w:type="spellEnd"/>
      <w:r w:rsidRPr="00754AC1">
        <w:t xml:space="preserve">, </w:t>
      </w:r>
      <w:r w:rsidRPr="00754AC1">
        <w:rPr>
          <w:i/>
          <w:iCs/>
        </w:rPr>
        <w:t xml:space="preserve">in </w:t>
      </w:r>
      <w:r w:rsidRPr="00F300C2">
        <w:rPr>
          <w:bCs/>
          <w:i/>
          <w:iCs/>
        </w:rPr>
        <w:t>Ionic Liquids-Classes and Properties</w:t>
      </w:r>
      <w:r>
        <w:rPr>
          <w:bCs/>
          <w:i/>
          <w:iCs/>
        </w:rPr>
        <w:t xml:space="preserve"> </w:t>
      </w:r>
      <w:proofErr w:type="spellStart"/>
      <w:r>
        <w:rPr>
          <w:bCs/>
          <w:iCs/>
        </w:rPr>
        <w:t>InTech</w:t>
      </w:r>
      <w:proofErr w:type="spellEnd"/>
      <w:r>
        <w:rPr>
          <w:bCs/>
          <w:iCs/>
        </w:rPr>
        <w:t xml:space="preserve"> </w:t>
      </w:r>
      <w:r w:rsidRPr="00E676A2">
        <w:rPr>
          <w:bCs/>
          <w:iCs/>
        </w:rPr>
        <w:t>Publication, (</w:t>
      </w:r>
      <w:r w:rsidRPr="00E676A2">
        <w:rPr>
          <w:bCs/>
        </w:rPr>
        <w:t>2011</w:t>
      </w:r>
      <w:r w:rsidRPr="00E676A2">
        <w:rPr>
          <w:b/>
          <w:bCs/>
        </w:rPr>
        <w:t>)</w:t>
      </w:r>
      <w:r w:rsidRPr="00754AC1">
        <w:t xml:space="preserve"> </w:t>
      </w:r>
      <w:r w:rsidRPr="00E676A2">
        <w:rPr>
          <w:i/>
        </w:rPr>
        <w:t xml:space="preserve">pp </w:t>
      </w:r>
      <w:r w:rsidRPr="00E676A2">
        <w:rPr>
          <w:iCs/>
        </w:rPr>
        <w:t>153</w:t>
      </w:r>
      <w:r w:rsidR="003E50C1">
        <w:rPr>
          <w:iCs/>
        </w:rPr>
        <w:t>.</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R, </w:t>
      </w:r>
      <w:proofErr w:type="spellStart"/>
      <w:r w:rsidRPr="00384F3C">
        <w:t>Lungwitz</w:t>
      </w:r>
      <w:proofErr w:type="spellEnd"/>
      <w:r w:rsidRPr="00384F3C">
        <w:t xml:space="preserve">, S. </w:t>
      </w:r>
      <w:proofErr w:type="spellStart"/>
      <w:r w:rsidRPr="00384F3C">
        <w:t>Spange</w:t>
      </w:r>
      <w:proofErr w:type="spellEnd"/>
      <w:r w:rsidRPr="00384F3C">
        <w:t xml:space="preserve"> </w:t>
      </w:r>
      <w:r w:rsidRPr="00F26320">
        <w:rPr>
          <w:i/>
        </w:rPr>
        <w:t>Chem. Phys. Chem.</w:t>
      </w:r>
      <w:r w:rsidRPr="00384F3C">
        <w:t xml:space="preserve"> </w:t>
      </w:r>
      <w:r w:rsidRPr="00144180">
        <w:rPr>
          <w:b/>
        </w:rPr>
        <w:t>13</w:t>
      </w:r>
      <w:r>
        <w:rPr>
          <w:b/>
        </w:rPr>
        <w:t xml:space="preserve"> </w:t>
      </w:r>
      <w:r w:rsidRPr="00384F3C">
        <w:t>(2012)1910</w:t>
      </w:r>
      <w:r>
        <w:t>.</w:t>
      </w:r>
      <w:r w:rsidRPr="00384F3C">
        <w:t xml:space="preserve"> </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P. A. Hunt </w:t>
      </w:r>
      <w:r w:rsidRPr="00F26320">
        <w:rPr>
          <w:i/>
        </w:rPr>
        <w:t xml:space="preserve">Top </w:t>
      </w:r>
      <w:proofErr w:type="spellStart"/>
      <w:r w:rsidRPr="00F26320">
        <w:rPr>
          <w:i/>
        </w:rPr>
        <w:t>Curr</w:t>
      </w:r>
      <w:proofErr w:type="spellEnd"/>
      <w:r>
        <w:rPr>
          <w:i/>
        </w:rPr>
        <w:t>.</w:t>
      </w:r>
      <w:r w:rsidRPr="00F26320">
        <w:rPr>
          <w:i/>
        </w:rPr>
        <w:t xml:space="preserve"> Chem</w:t>
      </w:r>
      <w:r>
        <w:rPr>
          <w:i/>
        </w:rPr>
        <w:t>.</w:t>
      </w:r>
      <w:r w:rsidRPr="00384F3C">
        <w:t xml:space="preserve"> </w:t>
      </w:r>
      <w:r w:rsidRPr="00144180">
        <w:rPr>
          <w:b/>
        </w:rPr>
        <w:t>375</w:t>
      </w:r>
      <w:r>
        <w:t xml:space="preserve"> </w:t>
      </w:r>
      <w:r w:rsidRPr="00384F3C">
        <w:t>(2017)</w:t>
      </w:r>
      <w:r>
        <w:t xml:space="preserve"> </w:t>
      </w:r>
      <w:r w:rsidRPr="00384F3C">
        <w:t>59</w:t>
      </w:r>
      <w:r>
        <w:t>.</w:t>
      </w:r>
    </w:p>
    <w:p w:rsidR="00CC4881"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A. </w:t>
      </w:r>
      <w:proofErr w:type="spellStart"/>
      <w:r w:rsidRPr="00384F3C">
        <w:t>Elaiwi</w:t>
      </w:r>
      <w:proofErr w:type="spellEnd"/>
      <w:r w:rsidRPr="00384F3C">
        <w:t>, P. B. Hitchcock, K.R Seddon, N.  Srinivasan, Y.</w:t>
      </w:r>
      <w:r w:rsidR="006B0CFB">
        <w:t xml:space="preserve"> M. Tan, T. </w:t>
      </w:r>
      <w:proofErr w:type="spellStart"/>
      <w:r w:rsidR="006B0CFB">
        <w:t>Welton</w:t>
      </w:r>
      <w:proofErr w:type="spellEnd"/>
      <w:r w:rsidR="006B0CFB">
        <w:t xml:space="preserve">, J. A. Zora </w:t>
      </w:r>
      <w:r w:rsidRPr="00F26320">
        <w:rPr>
          <w:i/>
        </w:rPr>
        <w:t xml:space="preserve">J </w:t>
      </w:r>
      <w:proofErr w:type="spellStart"/>
      <w:r w:rsidRPr="00F26320">
        <w:rPr>
          <w:i/>
        </w:rPr>
        <w:t>Chem</w:t>
      </w:r>
      <w:proofErr w:type="spellEnd"/>
      <w:r w:rsidRPr="00F26320">
        <w:rPr>
          <w:i/>
        </w:rPr>
        <w:t xml:space="preserve"> </w:t>
      </w:r>
      <w:proofErr w:type="spellStart"/>
      <w:r w:rsidRPr="00F26320">
        <w:rPr>
          <w:i/>
        </w:rPr>
        <w:t>Soc</w:t>
      </w:r>
      <w:proofErr w:type="spellEnd"/>
      <w:r w:rsidRPr="00F26320">
        <w:rPr>
          <w:i/>
        </w:rPr>
        <w:t xml:space="preserve"> Dalton Trans</w:t>
      </w:r>
      <w:r w:rsidRPr="00384F3C">
        <w:t xml:space="preserve"> (1995)</w:t>
      </w:r>
      <w:r>
        <w:t xml:space="preserve"> </w:t>
      </w:r>
      <w:r w:rsidRPr="00384F3C">
        <w:t>3467</w:t>
      </w:r>
      <w:r w:rsidR="000358C4">
        <w:t>.</w:t>
      </w:r>
    </w:p>
    <w:p w:rsidR="007D2587" w:rsidRDefault="007D2587" w:rsidP="00A17B09">
      <w:pPr>
        <w:numPr>
          <w:ilvl w:val="0"/>
          <w:numId w:val="1"/>
        </w:numPr>
        <w:tabs>
          <w:tab w:val="clear" w:pos="360"/>
          <w:tab w:val="left" w:pos="120"/>
          <w:tab w:val="left" w:pos="480"/>
          <w:tab w:val="left" w:pos="567"/>
        </w:tabs>
        <w:spacing w:line="360" w:lineRule="auto"/>
        <w:ind w:left="567" w:hanging="567"/>
        <w:jc w:val="both"/>
      </w:pPr>
      <w:r w:rsidRPr="00A17B09">
        <w:rPr>
          <w:bCs/>
        </w:rPr>
        <w:t>M. Shukla</w:t>
      </w:r>
      <w:r w:rsidRPr="00384F3C">
        <w:t>,</w:t>
      </w:r>
      <w:r w:rsidRPr="00A17B09">
        <w:rPr>
          <w:bCs/>
        </w:rPr>
        <w:t xml:space="preserve"> </w:t>
      </w:r>
      <w:r w:rsidRPr="00384F3C">
        <w:t xml:space="preserve">H. </w:t>
      </w:r>
      <w:proofErr w:type="spellStart"/>
      <w:r w:rsidRPr="00384F3C">
        <w:t>Noothalpati</w:t>
      </w:r>
      <w:proofErr w:type="spellEnd"/>
      <w:r w:rsidRPr="00384F3C">
        <w:t xml:space="preserve">, S. </w:t>
      </w:r>
      <w:proofErr w:type="spellStart"/>
      <w:r w:rsidRPr="00384F3C">
        <w:t>Shigeto</w:t>
      </w:r>
      <w:proofErr w:type="spellEnd"/>
      <w:r w:rsidRPr="00384F3C">
        <w:t xml:space="preserve">, S. </w:t>
      </w:r>
      <w:proofErr w:type="spellStart"/>
      <w:r w:rsidRPr="00384F3C">
        <w:t>Saha</w:t>
      </w:r>
      <w:proofErr w:type="spellEnd"/>
      <w:r w:rsidRPr="00384F3C">
        <w:t xml:space="preserve">, </w:t>
      </w:r>
      <w:proofErr w:type="spellStart"/>
      <w:r w:rsidRPr="00A17B09">
        <w:rPr>
          <w:bCs/>
          <w:i/>
          <w:iCs/>
        </w:rPr>
        <w:t>Vib</w:t>
      </w:r>
      <w:proofErr w:type="spellEnd"/>
      <w:r w:rsidRPr="00A17B09">
        <w:rPr>
          <w:bCs/>
          <w:i/>
          <w:iCs/>
        </w:rPr>
        <w:t>. Spect.</w:t>
      </w:r>
      <w:r w:rsidRPr="00396500">
        <w:rPr>
          <w:b/>
        </w:rPr>
        <w:t>75</w:t>
      </w:r>
      <w:r>
        <w:t xml:space="preserve"> (2014) 107.</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K.G. </w:t>
      </w:r>
      <w:proofErr w:type="spellStart"/>
      <w:r w:rsidRPr="00F42E9B">
        <w:t>Stamplecoskie</w:t>
      </w:r>
      <w:proofErr w:type="spellEnd"/>
      <w:r w:rsidRPr="00F42E9B">
        <w:t xml:space="preserve">, J. </w:t>
      </w:r>
      <w:proofErr w:type="spellStart"/>
      <w:r w:rsidRPr="00F42E9B">
        <w:t>Scaiano</w:t>
      </w:r>
      <w:proofErr w:type="spellEnd"/>
      <w:r w:rsidRPr="00F42E9B">
        <w:t xml:space="preserve">, </w:t>
      </w:r>
      <w:r w:rsidRPr="00F42E9B">
        <w:rPr>
          <w:i/>
          <w:iCs/>
        </w:rPr>
        <w:t>J. Phys. Chem. C</w:t>
      </w:r>
      <w:r>
        <w:t xml:space="preserve"> </w:t>
      </w:r>
      <w:r w:rsidRPr="00396500">
        <w:rPr>
          <w:b/>
        </w:rPr>
        <w:t>115</w:t>
      </w:r>
      <w:r>
        <w:t xml:space="preserve"> </w:t>
      </w:r>
      <w:r w:rsidR="00396500">
        <w:t xml:space="preserve">(2011) </w:t>
      </w:r>
      <w:r>
        <w:t>1403.</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 X. C. </w:t>
      </w:r>
      <w:proofErr w:type="spellStart"/>
      <w:r w:rsidRPr="00F42E9B">
        <w:t>Duan</w:t>
      </w:r>
      <w:proofErr w:type="spellEnd"/>
      <w:r w:rsidRPr="00F42E9B">
        <w:t xml:space="preserve">, J. M. Ma, J. B. </w:t>
      </w:r>
      <w:proofErr w:type="spellStart"/>
      <w:r w:rsidRPr="00F42E9B">
        <w:t>Lian</w:t>
      </w:r>
      <w:proofErr w:type="spellEnd"/>
      <w:r w:rsidRPr="00F42E9B">
        <w:t xml:space="preserve">, W. J. Zheng, </w:t>
      </w:r>
      <w:proofErr w:type="spellStart"/>
      <w:r w:rsidRPr="00F42E9B">
        <w:rPr>
          <w:i/>
          <w:iCs/>
        </w:rPr>
        <w:t>Cryst</w:t>
      </w:r>
      <w:proofErr w:type="spellEnd"/>
      <w:r w:rsidRPr="00F42E9B">
        <w:rPr>
          <w:i/>
          <w:iCs/>
        </w:rPr>
        <w:t xml:space="preserve"> Eng. </w:t>
      </w:r>
      <w:proofErr w:type="spellStart"/>
      <w:r w:rsidRPr="00F42E9B">
        <w:rPr>
          <w:i/>
          <w:iCs/>
        </w:rPr>
        <w:t>Comm</w:t>
      </w:r>
      <w:proofErr w:type="spellEnd"/>
      <w:r w:rsidRPr="00F42E9B">
        <w:t xml:space="preserve"> </w:t>
      </w:r>
      <w:r w:rsidRPr="00406A20">
        <w:rPr>
          <w:b/>
        </w:rPr>
        <w:t>16</w:t>
      </w:r>
      <w:r w:rsidRPr="00F42E9B">
        <w:t xml:space="preserve">, </w:t>
      </w:r>
      <w:r w:rsidR="00406A20">
        <w:t>(</w:t>
      </w:r>
      <w:r w:rsidR="00406A20" w:rsidRPr="00F42E9B">
        <w:t>2014</w:t>
      </w:r>
      <w:r w:rsidR="00406A20">
        <w:t xml:space="preserve">) </w:t>
      </w:r>
      <w:r w:rsidRPr="00F42E9B">
        <w:t>2550.</w:t>
      </w:r>
    </w:p>
    <w:p w:rsidR="00A17B09" w:rsidRP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C. S. Choi, Y. H. Jo, M. G. Kim, H. M. Lee, </w:t>
      </w:r>
      <w:r w:rsidRPr="00F42E9B">
        <w:rPr>
          <w:i/>
          <w:iCs/>
        </w:rPr>
        <w:t xml:space="preserve">Nanotechnology </w:t>
      </w:r>
      <w:r w:rsidR="00406A20" w:rsidRPr="00406A20">
        <w:rPr>
          <w:b/>
        </w:rPr>
        <w:t>23</w:t>
      </w:r>
      <w:r w:rsidR="00406A20">
        <w:t xml:space="preserve"> (</w:t>
      </w:r>
      <w:r w:rsidRPr="00F42E9B">
        <w:t>2012</w:t>
      </w:r>
      <w:r w:rsidR="00406A20">
        <w:t>)</w:t>
      </w:r>
      <w:r w:rsidRPr="00F42E9B">
        <w:t xml:space="preserve"> 065601.</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rPr>
          <w:shd w:val="clear" w:color="auto" w:fill="FFFFFF"/>
        </w:rPr>
        <w:t xml:space="preserve"> </w:t>
      </w:r>
      <w:r w:rsidRPr="00F42E9B">
        <w:rPr>
          <w:rFonts w:eastAsia="Calibri"/>
          <w:bCs/>
          <w:lang w:eastAsia="zh-CN"/>
        </w:rPr>
        <w:t xml:space="preserve">T. Wu, Q. Huang, W. Li, G. Chen, X. Ma, G. Zeng, </w:t>
      </w:r>
      <w:r w:rsidRPr="00F42E9B">
        <w:rPr>
          <w:rFonts w:eastAsia="Calibri"/>
          <w:i/>
          <w:iCs/>
          <w:lang w:eastAsia="zh-CN"/>
        </w:rPr>
        <w:t>Journal of Nanomaterials</w:t>
      </w:r>
      <w:r w:rsidRPr="00F42E9B">
        <w:rPr>
          <w:rFonts w:eastAsia="Calibri"/>
          <w:lang w:eastAsia="zh-CN"/>
        </w:rPr>
        <w:t xml:space="preserve"> 2014, Article ID 751424, 6 pages</w:t>
      </w:r>
      <w:r w:rsidRPr="00F42E9B">
        <w:t>.</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A. </w:t>
      </w:r>
      <w:proofErr w:type="spellStart"/>
      <w:r w:rsidRPr="00F42E9B">
        <w:t>Muzikansky</w:t>
      </w:r>
      <w:proofErr w:type="spellEnd"/>
      <w:r w:rsidRPr="00F42E9B">
        <w:t xml:space="preserve">, P. </w:t>
      </w:r>
      <w:proofErr w:type="spellStart"/>
      <w:r w:rsidRPr="00F42E9B">
        <w:t>Nanikashvili</w:t>
      </w:r>
      <w:proofErr w:type="spellEnd"/>
      <w:r w:rsidRPr="00F42E9B">
        <w:t xml:space="preserve">, J. </w:t>
      </w:r>
      <w:proofErr w:type="spellStart"/>
      <w:r w:rsidRPr="00F42E9B">
        <w:t>Grinblat</w:t>
      </w:r>
      <w:proofErr w:type="spellEnd"/>
      <w:r w:rsidRPr="00F42E9B">
        <w:t xml:space="preserve">, D. </w:t>
      </w:r>
      <w:proofErr w:type="spellStart"/>
      <w:r w:rsidRPr="00F42E9B">
        <w:t>Zitoun</w:t>
      </w:r>
      <w:proofErr w:type="spellEnd"/>
      <w:r w:rsidRPr="00F42E9B">
        <w:t xml:space="preserve">, </w:t>
      </w:r>
      <w:r w:rsidRPr="00F42E9B">
        <w:rPr>
          <w:i/>
          <w:iCs/>
        </w:rPr>
        <w:t>J. Phys. Chem. C</w:t>
      </w:r>
      <w:r w:rsidRPr="00F42E9B">
        <w:t xml:space="preserve"> </w:t>
      </w:r>
      <w:r w:rsidR="00406A20" w:rsidRPr="00406A20">
        <w:rPr>
          <w:b/>
        </w:rPr>
        <w:t>117</w:t>
      </w:r>
      <w:r w:rsidR="00406A20">
        <w:t xml:space="preserve"> (</w:t>
      </w:r>
      <w:r w:rsidRPr="00F42E9B">
        <w:t>2013</w:t>
      </w:r>
      <w:r w:rsidR="00406A20">
        <w:t>)</w:t>
      </w:r>
      <w:r w:rsidRPr="00F42E9B">
        <w:t xml:space="preserve"> 3093.</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lastRenderedPageBreak/>
        <w:t xml:space="preserve">K. Shin, D. H. Kim, S. C. Yeo, H. M. Lee, </w:t>
      </w:r>
      <w:proofErr w:type="spellStart"/>
      <w:r w:rsidRPr="00F42E9B">
        <w:rPr>
          <w:i/>
          <w:iCs/>
        </w:rPr>
        <w:t>Catal</w:t>
      </w:r>
      <w:proofErr w:type="spellEnd"/>
      <w:r w:rsidRPr="00F42E9B">
        <w:rPr>
          <w:i/>
          <w:iCs/>
        </w:rPr>
        <w:t>. Today</w:t>
      </w:r>
      <w:r w:rsidRPr="00F42E9B">
        <w:t xml:space="preserve"> </w:t>
      </w:r>
      <w:r w:rsidR="00406A20" w:rsidRPr="00406A20">
        <w:rPr>
          <w:b/>
        </w:rPr>
        <w:t>185</w:t>
      </w:r>
      <w:r w:rsidR="00406A20">
        <w:rPr>
          <w:b/>
        </w:rPr>
        <w:t xml:space="preserve"> (</w:t>
      </w:r>
      <w:r w:rsidRPr="00F42E9B">
        <w:t>2012</w:t>
      </w:r>
      <w:r w:rsidR="00406A20">
        <w:t>)</w:t>
      </w:r>
      <w:r w:rsidRPr="00F42E9B">
        <w:t xml:space="preserve"> 94.</w:t>
      </w:r>
    </w:p>
    <w:p w:rsidR="00A17B09" w:rsidRDefault="00406A20" w:rsidP="00A17B09">
      <w:pPr>
        <w:numPr>
          <w:ilvl w:val="0"/>
          <w:numId w:val="1"/>
        </w:numPr>
        <w:tabs>
          <w:tab w:val="clear" w:pos="360"/>
          <w:tab w:val="left" w:pos="120"/>
          <w:tab w:val="left" w:pos="480"/>
          <w:tab w:val="left" w:pos="567"/>
        </w:tabs>
        <w:spacing w:line="360" w:lineRule="auto"/>
        <w:ind w:left="567" w:hanging="567"/>
        <w:jc w:val="both"/>
      </w:pPr>
      <w:r w:rsidRPr="00F42E9B">
        <w:t>A. N.</w:t>
      </w:r>
      <w:r>
        <w:t xml:space="preserve"> </w:t>
      </w:r>
      <w:r w:rsidR="00A17B09" w:rsidRPr="00F42E9B">
        <w:t>Shipway,</w:t>
      </w:r>
      <w:r w:rsidRPr="00406A20">
        <w:t xml:space="preserve"> </w:t>
      </w:r>
      <w:r w:rsidRPr="00F42E9B">
        <w:t>E.</w:t>
      </w:r>
      <w:r w:rsidR="00A17B09" w:rsidRPr="00F42E9B">
        <w:t xml:space="preserve"> Katz, </w:t>
      </w:r>
      <w:r w:rsidRPr="00F42E9B">
        <w:t>I.</w:t>
      </w:r>
      <w:r>
        <w:t xml:space="preserve"> </w:t>
      </w:r>
      <w:proofErr w:type="spellStart"/>
      <w:r w:rsidR="00A17B09" w:rsidRPr="00F42E9B">
        <w:t>Willner</w:t>
      </w:r>
      <w:proofErr w:type="spellEnd"/>
      <w:r w:rsidR="00A17B09" w:rsidRPr="00F42E9B">
        <w:t xml:space="preserve">, </w:t>
      </w:r>
      <w:r w:rsidR="00A17B09" w:rsidRPr="00406A20">
        <w:rPr>
          <w:i/>
        </w:rPr>
        <w:t>Chem</w:t>
      </w:r>
      <w:r>
        <w:rPr>
          <w:i/>
        </w:rPr>
        <w:t>.</w:t>
      </w:r>
      <w:r w:rsidR="00A17B09" w:rsidRPr="00406A20">
        <w:rPr>
          <w:i/>
        </w:rPr>
        <w:t xml:space="preserve"> Phys</w:t>
      </w:r>
      <w:r>
        <w:rPr>
          <w:i/>
        </w:rPr>
        <w:t>.</w:t>
      </w:r>
      <w:r w:rsidR="00A17B09" w:rsidRPr="00406A20">
        <w:rPr>
          <w:i/>
        </w:rPr>
        <w:t xml:space="preserve"> Chem</w:t>
      </w:r>
      <w:r>
        <w:rPr>
          <w:i/>
        </w:rPr>
        <w:t>.</w:t>
      </w:r>
      <w:r w:rsidR="00A17B09" w:rsidRPr="00F42E9B">
        <w:t xml:space="preserve"> </w:t>
      </w:r>
      <w:r w:rsidR="003E50C1" w:rsidRPr="00F42E9B">
        <w:t xml:space="preserve">1 </w:t>
      </w:r>
      <w:r w:rsidR="003E50C1">
        <w:t>(</w:t>
      </w:r>
      <w:r w:rsidR="00A17B09" w:rsidRPr="00F42E9B">
        <w:t>2000</w:t>
      </w:r>
      <w:r w:rsidR="003E50C1">
        <w:t>)</w:t>
      </w:r>
      <w:r w:rsidR="00A17B09" w:rsidRPr="00F42E9B">
        <w:t xml:space="preserve"> </w:t>
      </w:r>
      <w:r>
        <w:t>18.</w:t>
      </w:r>
    </w:p>
    <w:p w:rsidR="00A17B09" w:rsidRDefault="00ED056F" w:rsidP="00A17B09">
      <w:pPr>
        <w:numPr>
          <w:ilvl w:val="0"/>
          <w:numId w:val="1"/>
        </w:numPr>
        <w:tabs>
          <w:tab w:val="clear" w:pos="360"/>
          <w:tab w:val="left" w:pos="120"/>
          <w:tab w:val="left" w:pos="480"/>
          <w:tab w:val="left" w:pos="567"/>
        </w:tabs>
        <w:spacing w:line="360" w:lineRule="auto"/>
        <w:ind w:left="567" w:hanging="567"/>
        <w:jc w:val="both"/>
      </w:pPr>
      <w:r w:rsidRPr="00F42E9B">
        <w:t>P. K.</w:t>
      </w:r>
      <w:r>
        <w:t xml:space="preserve"> </w:t>
      </w:r>
      <w:r w:rsidR="00A17B09" w:rsidRPr="00F42E9B">
        <w:t xml:space="preserve">Jain, </w:t>
      </w:r>
      <w:r w:rsidRPr="00F42E9B">
        <w:t>X. H.</w:t>
      </w:r>
      <w:r>
        <w:t xml:space="preserve"> </w:t>
      </w:r>
      <w:r w:rsidR="00A17B09" w:rsidRPr="00F42E9B">
        <w:t xml:space="preserve">Huang, </w:t>
      </w:r>
      <w:r w:rsidRPr="00F42E9B">
        <w:t>I. H.</w:t>
      </w:r>
      <w:r>
        <w:t xml:space="preserve"> </w:t>
      </w:r>
      <w:r w:rsidR="00A17B09" w:rsidRPr="00F42E9B">
        <w:t xml:space="preserve">El-Sayed, </w:t>
      </w:r>
      <w:r w:rsidRPr="00F42E9B">
        <w:t>M. A.</w:t>
      </w:r>
      <w:r>
        <w:t xml:space="preserve"> </w:t>
      </w:r>
      <w:r w:rsidR="00A17B09" w:rsidRPr="00F42E9B">
        <w:t xml:space="preserve">El-Sayed, </w:t>
      </w:r>
      <w:r w:rsidR="00A17B09" w:rsidRPr="00ED056F">
        <w:rPr>
          <w:i/>
        </w:rPr>
        <w:t>Acc. Chem. Res.</w:t>
      </w:r>
      <w:r w:rsidR="00A17B09" w:rsidRPr="00F42E9B">
        <w:t xml:space="preserve"> </w:t>
      </w:r>
      <w:r w:rsidRPr="00ED056F">
        <w:rPr>
          <w:b/>
        </w:rPr>
        <w:t>41</w:t>
      </w:r>
      <w:r w:rsidRPr="00F42E9B">
        <w:t xml:space="preserve"> </w:t>
      </w:r>
      <w:r>
        <w:t>(</w:t>
      </w:r>
      <w:r w:rsidR="00A17B09" w:rsidRPr="00F42E9B">
        <w:t>2008</w:t>
      </w:r>
      <w:r>
        <w:t>)</w:t>
      </w:r>
      <w:r w:rsidR="00A17B09" w:rsidRPr="00F42E9B">
        <w:t xml:space="preserve"> </w:t>
      </w:r>
      <w:r>
        <w:t>1578</w:t>
      </w:r>
      <w:r w:rsidR="00A17B09" w:rsidRPr="00F42E9B">
        <w:t xml:space="preserve">. </w:t>
      </w:r>
    </w:p>
    <w:p w:rsidR="00A17B09" w:rsidRDefault="00254248" w:rsidP="00A17B09">
      <w:pPr>
        <w:numPr>
          <w:ilvl w:val="0"/>
          <w:numId w:val="1"/>
        </w:numPr>
        <w:tabs>
          <w:tab w:val="clear" w:pos="360"/>
          <w:tab w:val="left" w:pos="120"/>
          <w:tab w:val="left" w:pos="480"/>
          <w:tab w:val="left" w:pos="567"/>
        </w:tabs>
        <w:spacing w:line="360" w:lineRule="auto"/>
        <w:ind w:left="567" w:hanging="567"/>
        <w:jc w:val="both"/>
      </w:pPr>
      <w:r w:rsidRPr="00F42E9B">
        <w:t>H.</w:t>
      </w:r>
      <w:r>
        <w:t xml:space="preserve"> </w:t>
      </w:r>
      <w:proofErr w:type="spellStart"/>
      <w:r w:rsidR="00A17B09" w:rsidRPr="00F42E9B">
        <w:t>Wender</w:t>
      </w:r>
      <w:proofErr w:type="spellEnd"/>
      <w:r w:rsidR="00A17B09" w:rsidRPr="00F42E9B">
        <w:t xml:space="preserve">, </w:t>
      </w:r>
      <w:r w:rsidRPr="00F42E9B">
        <w:t>P.</w:t>
      </w:r>
      <w:r>
        <w:t xml:space="preserve"> </w:t>
      </w:r>
      <w:proofErr w:type="spellStart"/>
      <w:r w:rsidR="00A17B09" w:rsidRPr="00F42E9B">
        <w:t>Migowski</w:t>
      </w:r>
      <w:proofErr w:type="spellEnd"/>
      <w:r w:rsidR="00A17B09" w:rsidRPr="00F42E9B">
        <w:t xml:space="preserve">, </w:t>
      </w:r>
      <w:r w:rsidRPr="00F42E9B">
        <w:t>A. F.</w:t>
      </w:r>
      <w:r>
        <w:t xml:space="preserve"> </w:t>
      </w:r>
      <w:proofErr w:type="spellStart"/>
      <w:r w:rsidR="00A17B09" w:rsidRPr="00F42E9B">
        <w:t>Feil</w:t>
      </w:r>
      <w:proofErr w:type="spellEnd"/>
      <w:r w:rsidR="00A17B09" w:rsidRPr="00F42E9B">
        <w:t xml:space="preserve">, </w:t>
      </w:r>
      <w:r w:rsidRPr="00F42E9B">
        <w:t>S. R.</w:t>
      </w:r>
      <w:r>
        <w:t xml:space="preserve"> </w:t>
      </w:r>
      <w:proofErr w:type="spellStart"/>
      <w:r w:rsidR="00A17B09" w:rsidRPr="00F42E9B">
        <w:t>Teixeira</w:t>
      </w:r>
      <w:proofErr w:type="spellEnd"/>
      <w:r w:rsidR="00A17B09" w:rsidRPr="00F42E9B">
        <w:t xml:space="preserve">, </w:t>
      </w:r>
      <w:r w:rsidRPr="00F42E9B">
        <w:t>J.</w:t>
      </w:r>
      <w:r>
        <w:t xml:space="preserve"> </w:t>
      </w:r>
      <w:proofErr w:type="spellStart"/>
      <w:r w:rsidR="00A17B09" w:rsidRPr="00F42E9B">
        <w:t>Dupont</w:t>
      </w:r>
      <w:proofErr w:type="spellEnd"/>
      <w:r w:rsidR="00A17B09" w:rsidRPr="00F42E9B">
        <w:t xml:space="preserve">, </w:t>
      </w:r>
      <w:proofErr w:type="spellStart"/>
      <w:r w:rsidR="00A17B09" w:rsidRPr="00254248">
        <w:rPr>
          <w:i/>
        </w:rPr>
        <w:t>Coord</w:t>
      </w:r>
      <w:proofErr w:type="spellEnd"/>
      <w:r w:rsidR="00A17B09" w:rsidRPr="00254248">
        <w:rPr>
          <w:i/>
        </w:rPr>
        <w:t>. Chem. Rev.</w:t>
      </w:r>
      <w:r w:rsidR="00A17B09" w:rsidRPr="00F42E9B">
        <w:t xml:space="preserve"> </w:t>
      </w:r>
      <w:r w:rsidR="00573417" w:rsidRPr="00573417">
        <w:rPr>
          <w:b/>
        </w:rPr>
        <w:t>257</w:t>
      </w:r>
      <w:r w:rsidR="00573417">
        <w:t>,</w:t>
      </w:r>
      <w:r w:rsidR="00573417" w:rsidRPr="00573417">
        <w:t xml:space="preserve"> </w:t>
      </w:r>
      <w:r w:rsidR="00573417">
        <w:t>(</w:t>
      </w:r>
      <w:r w:rsidR="00A17B09" w:rsidRPr="00F42E9B">
        <w:t>2013</w:t>
      </w:r>
      <w:r w:rsidR="00573417">
        <w:t>)</w:t>
      </w:r>
      <w:r w:rsidR="00A17B09" w:rsidRPr="00F42E9B">
        <w:t xml:space="preserve"> 2468-2483.</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K. </w:t>
      </w:r>
      <w:r w:rsidR="00A17B09">
        <w:t xml:space="preserve">Ueno, </w:t>
      </w:r>
      <w:r>
        <w:t>M. Watanabe</w:t>
      </w:r>
      <w:r w:rsidR="00A17B09">
        <w:t xml:space="preserve"> Langmuir 27 (</w:t>
      </w:r>
      <w:r w:rsidR="003E50C1">
        <w:t>2011</w:t>
      </w:r>
      <w:r w:rsidR="00A17B09">
        <w:t>), 9105.</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G. S. </w:t>
      </w:r>
      <w:r w:rsidR="00A17B09">
        <w:t xml:space="preserve">Fonseca, </w:t>
      </w:r>
      <w:r>
        <w:t xml:space="preserve">G. </w:t>
      </w:r>
      <w:r w:rsidR="00A17B09">
        <w:t xml:space="preserve">Machado, </w:t>
      </w:r>
      <w:r>
        <w:t xml:space="preserve">S. R. </w:t>
      </w:r>
      <w:proofErr w:type="spellStart"/>
      <w:r w:rsidR="00A17B09">
        <w:t>Teixeira</w:t>
      </w:r>
      <w:proofErr w:type="spellEnd"/>
      <w:r w:rsidR="00A17B09">
        <w:t xml:space="preserve">, </w:t>
      </w:r>
      <w:r>
        <w:t xml:space="preserve">G. H. </w:t>
      </w:r>
      <w:proofErr w:type="spellStart"/>
      <w:r w:rsidR="00A17B09">
        <w:t>Fecher</w:t>
      </w:r>
      <w:proofErr w:type="spellEnd"/>
      <w:r w:rsidR="00A17B09">
        <w:t xml:space="preserve">, </w:t>
      </w:r>
      <w:proofErr w:type="spellStart"/>
      <w:r>
        <w:t>J.</w:t>
      </w:r>
      <w:r w:rsidR="00A17B09">
        <w:t>Morais</w:t>
      </w:r>
      <w:proofErr w:type="spellEnd"/>
      <w:r w:rsidR="00A17B09">
        <w:t xml:space="preserve">, </w:t>
      </w:r>
      <w:r>
        <w:t xml:space="preserve">M. C. M. </w:t>
      </w:r>
      <w:r w:rsidR="00A17B09">
        <w:t xml:space="preserve">Alves, </w:t>
      </w:r>
      <w:r>
        <w:t xml:space="preserve">J. </w:t>
      </w:r>
      <w:proofErr w:type="spellStart"/>
      <w:r w:rsidR="00A17B09">
        <w:t>Dupont</w:t>
      </w:r>
      <w:proofErr w:type="spellEnd"/>
      <w:r w:rsidR="00A17B09">
        <w:t xml:space="preserve">, </w:t>
      </w:r>
      <w:r w:rsidR="00A17B09" w:rsidRPr="006A38DA">
        <w:rPr>
          <w:i/>
        </w:rPr>
        <w:t xml:space="preserve">J. Colloid Interface Sci. </w:t>
      </w:r>
      <w:r w:rsidRPr="006A38DA">
        <w:rPr>
          <w:b/>
        </w:rPr>
        <w:t>301</w:t>
      </w:r>
      <w:r>
        <w:t xml:space="preserve"> (</w:t>
      </w:r>
      <w:r w:rsidR="00A17B09">
        <w:t>2006), 193.</w:t>
      </w:r>
    </w:p>
    <w:p w:rsidR="00A17B09" w:rsidRDefault="009A4F82" w:rsidP="00A17B09">
      <w:pPr>
        <w:numPr>
          <w:ilvl w:val="0"/>
          <w:numId w:val="1"/>
        </w:numPr>
        <w:tabs>
          <w:tab w:val="clear" w:pos="360"/>
          <w:tab w:val="left" w:pos="120"/>
          <w:tab w:val="left" w:pos="480"/>
          <w:tab w:val="left" w:pos="567"/>
        </w:tabs>
        <w:spacing w:line="360" w:lineRule="auto"/>
        <w:ind w:left="567" w:hanging="567"/>
        <w:jc w:val="both"/>
      </w:pPr>
      <w:r>
        <w:t xml:space="preserve">Y. </w:t>
      </w:r>
      <w:r w:rsidR="00A17B09">
        <w:t>Zhou,</w:t>
      </w:r>
      <w:r w:rsidRPr="009A4F82">
        <w:t xml:space="preserve"> </w:t>
      </w:r>
      <w:r>
        <w:t>M.</w:t>
      </w:r>
      <w:r w:rsidR="00A17B09">
        <w:t xml:space="preserve"> </w:t>
      </w:r>
      <w:proofErr w:type="spellStart"/>
      <w:r w:rsidR="00A17B09">
        <w:t>Antonietti</w:t>
      </w:r>
      <w:proofErr w:type="spellEnd"/>
      <w:r w:rsidR="00A17B09">
        <w:t xml:space="preserve">, </w:t>
      </w:r>
      <w:r w:rsidR="00A17B09" w:rsidRPr="009A4F82">
        <w:rPr>
          <w:i/>
        </w:rPr>
        <w:t xml:space="preserve">J. Am. Chem. Soc. </w:t>
      </w:r>
      <w:r w:rsidRPr="009A4F82">
        <w:rPr>
          <w:b/>
        </w:rPr>
        <w:t>125</w:t>
      </w:r>
      <w:r>
        <w:rPr>
          <w:b/>
        </w:rPr>
        <w:t xml:space="preserve"> (</w:t>
      </w:r>
      <w:r w:rsidR="00A17B09">
        <w:t>2003</w:t>
      </w:r>
      <w:r>
        <w:t>)</w:t>
      </w:r>
      <w:r w:rsidR="00A17B09">
        <w:t xml:space="preserve"> 14960.</w:t>
      </w:r>
    </w:p>
    <w:p w:rsidR="00A17B09" w:rsidRDefault="009A4F82" w:rsidP="00A17B09">
      <w:pPr>
        <w:numPr>
          <w:ilvl w:val="0"/>
          <w:numId w:val="1"/>
        </w:numPr>
        <w:tabs>
          <w:tab w:val="clear" w:pos="360"/>
          <w:tab w:val="left" w:pos="120"/>
          <w:tab w:val="left" w:pos="480"/>
          <w:tab w:val="left" w:pos="567"/>
        </w:tabs>
        <w:spacing w:line="360" w:lineRule="auto"/>
        <w:ind w:left="567" w:hanging="567"/>
        <w:jc w:val="both"/>
      </w:pPr>
      <w:r>
        <w:t xml:space="preserve">S. </w:t>
      </w:r>
      <w:proofErr w:type="spellStart"/>
      <w:r w:rsidR="00A17B09">
        <w:t>Ravula</w:t>
      </w:r>
      <w:proofErr w:type="spellEnd"/>
      <w:r w:rsidR="00A17B09">
        <w:t xml:space="preserve">, </w:t>
      </w:r>
      <w:r>
        <w:t xml:space="preserve">S. N. </w:t>
      </w:r>
      <w:r w:rsidR="00A17B09">
        <w:t xml:space="preserve">Baker, </w:t>
      </w:r>
      <w:r>
        <w:t xml:space="preserve">G. </w:t>
      </w:r>
      <w:r w:rsidR="00A17B09">
        <w:t xml:space="preserve">Kamath, </w:t>
      </w:r>
      <w:r>
        <w:t xml:space="preserve">G. A. </w:t>
      </w:r>
      <w:r w:rsidR="00A17B09">
        <w:t xml:space="preserve">Baker, Nanoscale </w:t>
      </w:r>
      <w:r w:rsidR="00A17B09" w:rsidRPr="009A4F82">
        <w:rPr>
          <w:b/>
        </w:rPr>
        <w:t>7</w:t>
      </w:r>
      <w:r w:rsidR="00A17B09">
        <w:t xml:space="preserve"> </w:t>
      </w:r>
      <w:r>
        <w:t>(2015) 4338</w:t>
      </w:r>
      <w:r w:rsidR="00A17B09">
        <w:t>.</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Y. </w:t>
      </w:r>
      <w:r w:rsidR="00A17B09">
        <w:t xml:space="preserve">Shim, </w:t>
      </w:r>
      <w:r>
        <w:t>H. J. Kim,</w:t>
      </w:r>
      <w:r w:rsidR="00A17B09">
        <w:t xml:space="preserve"> </w:t>
      </w:r>
      <w:r w:rsidR="00A17B09" w:rsidRPr="006A38DA">
        <w:rPr>
          <w:i/>
        </w:rPr>
        <w:t>ACS Nano</w:t>
      </w:r>
      <w:r w:rsidR="00A17B09">
        <w:t xml:space="preserve"> </w:t>
      </w:r>
      <w:r w:rsidRPr="006A38DA">
        <w:rPr>
          <w:b/>
        </w:rPr>
        <w:t xml:space="preserve">3 </w:t>
      </w:r>
      <w:r>
        <w:t>(</w:t>
      </w:r>
      <w:r w:rsidR="00A17B09">
        <w:t>2009</w:t>
      </w:r>
      <w:r>
        <w:t>)</w:t>
      </w:r>
      <w:r w:rsidR="00A17B09">
        <w:t xml:space="preserve"> 1693.</w:t>
      </w:r>
    </w:p>
    <w:p w:rsidR="00A17B09" w:rsidRDefault="00C14E3A" w:rsidP="00A17B09">
      <w:pPr>
        <w:numPr>
          <w:ilvl w:val="0"/>
          <w:numId w:val="1"/>
        </w:numPr>
        <w:tabs>
          <w:tab w:val="clear" w:pos="360"/>
          <w:tab w:val="left" w:pos="120"/>
          <w:tab w:val="left" w:pos="480"/>
          <w:tab w:val="left" w:pos="567"/>
        </w:tabs>
        <w:spacing w:line="360" w:lineRule="auto"/>
        <w:ind w:left="567" w:hanging="567"/>
        <w:jc w:val="both"/>
      </w:pPr>
      <w:r>
        <w:t xml:space="preserve">T. </w:t>
      </w:r>
      <w:r w:rsidR="00A17B09">
        <w:t xml:space="preserve">Fukushima, </w:t>
      </w:r>
      <w:r>
        <w:t xml:space="preserve">A. </w:t>
      </w:r>
      <w:proofErr w:type="spellStart"/>
      <w:r w:rsidR="00A17B09">
        <w:t>Kosaka</w:t>
      </w:r>
      <w:proofErr w:type="spellEnd"/>
      <w:r w:rsidR="00A17B09">
        <w:t xml:space="preserve">, </w:t>
      </w:r>
      <w:r>
        <w:t xml:space="preserve">Y. </w:t>
      </w:r>
      <w:proofErr w:type="spellStart"/>
      <w:r w:rsidR="00A17B09">
        <w:t>Ishimura</w:t>
      </w:r>
      <w:proofErr w:type="spellEnd"/>
      <w:r w:rsidR="00A17B09">
        <w:t xml:space="preserve">, </w:t>
      </w:r>
      <w:r>
        <w:t xml:space="preserve">T. </w:t>
      </w:r>
      <w:r w:rsidR="00A17B09">
        <w:t xml:space="preserve">Yamamoto, </w:t>
      </w:r>
      <w:r>
        <w:t xml:space="preserve">T. </w:t>
      </w:r>
      <w:proofErr w:type="spellStart"/>
      <w:r w:rsidR="00A17B09">
        <w:t>Takigawa</w:t>
      </w:r>
      <w:proofErr w:type="spellEnd"/>
      <w:r w:rsidR="00A17B09">
        <w:t xml:space="preserve">, </w:t>
      </w:r>
      <w:r>
        <w:t xml:space="preserve">N. </w:t>
      </w:r>
      <w:r w:rsidR="00A17B09">
        <w:t xml:space="preserve">Ishii, </w:t>
      </w:r>
      <w:r>
        <w:t>T. Aida,</w:t>
      </w:r>
      <w:r w:rsidR="00A17B09">
        <w:t xml:space="preserve"> </w:t>
      </w:r>
      <w:r w:rsidR="00A17B09" w:rsidRPr="00C14E3A">
        <w:rPr>
          <w:i/>
        </w:rPr>
        <w:t>Science</w:t>
      </w:r>
      <w:r w:rsidR="00A17B09">
        <w:t xml:space="preserve"> </w:t>
      </w:r>
      <w:r w:rsidR="00A17B09" w:rsidRPr="00C14E3A">
        <w:rPr>
          <w:b/>
        </w:rPr>
        <w:t>300</w:t>
      </w:r>
      <w:r w:rsidR="00A17B09">
        <w:t xml:space="preserve"> </w:t>
      </w:r>
      <w:r>
        <w:t xml:space="preserve">(2003) </w:t>
      </w:r>
      <w:r w:rsidR="00A17B09">
        <w:t>2072.</w:t>
      </w:r>
    </w:p>
    <w:p w:rsidR="00EE0024" w:rsidRDefault="00A0139B" w:rsidP="00A17B09">
      <w:pPr>
        <w:numPr>
          <w:ilvl w:val="0"/>
          <w:numId w:val="1"/>
        </w:numPr>
        <w:tabs>
          <w:tab w:val="clear" w:pos="360"/>
          <w:tab w:val="left" w:pos="120"/>
          <w:tab w:val="left" w:pos="480"/>
          <w:tab w:val="left" w:pos="567"/>
        </w:tabs>
        <w:spacing w:line="360" w:lineRule="auto"/>
        <w:ind w:left="567" w:hanging="567"/>
        <w:jc w:val="both"/>
      </w:pPr>
      <w:r w:rsidRPr="00AE0211">
        <w:rPr>
          <w:rFonts w:eastAsia="Times New Roman"/>
        </w:rPr>
        <w:t>M. Shukla,</w:t>
      </w:r>
      <w:r>
        <w:rPr>
          <w:rFonts w:eastAsia="Times New Roman"/>
        </w:rPr>
        <w:t xml:space="preserve"> </w:t>
      </w:r>
      <w:r w:rsidRPr="00B35F81">
        <w:t>A</w:t>
      </w:r>
      <w:r>
        <w:t>.</w:t>
      </w:r>
      <w:r w:rsidRPr="00B35F81">
        <w:t xml:space="preserve"> </w:t>
      </w:r>
      <w:proofErr w:type="spellStart"/>
      <w:r w:rsidRPr="00B35F81">
        <w:t>Verma</w:t>
      </w:r>
      <w:proofErr w:type="spellEnd"/>
      <w:r>
        <w:t>, S. Kumar,</w:t>
      </w:r>
      <w:r w:rsidRPr="00AE0211">
        <w:rPr>
          <w:rFonts w:eastAsia="Times New Roman"/>
        </w:rPr>
        <w:t xml:space="preserve"> </w:t>
      </w:r>
      <w:r>
        <w:t xml:space="preserve">S. Pal, </w:t>
      </w:r>
      <w:r w:rsidRPr="00AE0211">
        <w:rPr>
          <w:rFonts w:eastAsia="Times New Roman"/>
        </w:rPr>
        <w:t xml:space="preserve">I. Sinha </w:t>
      </w:r>
      <w:proofErr w:type="spellStart"/>
      <w:r w:rsidR="00EE0024">
        <w:t>Heliyon</w:t>
      </w:r>
      <w:proofErr w:type="spellEnd"/>
      <w:r>
        <w:t xml:space="preserve"> </w:t>
      </w:r>
      <w:r w:rsidRPr="00996F23">
        <w:t xml:space="preserve">7, </w:t>
      </w:r>
      <w:r w:rsidRPr="00557B96">
        <w:rPr>
          <w:b/>
        </w:rPr>
        <w:t>2021</w:t>
      </w:r>
      <w:r w:rsidRPr="00996F23">
        <w:t>, e6065</w:t>
      </w:r>
      <w:r>
        <w:t>.</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AE0211">
        <w:rPr>
          <w:rFonts w:eastAsia="Times New Roman"/>
        </w:rPr>
        <w:t xml:space="preserve">M. Shukla, I. Sinha </w:t>
      </w:r>
      <w:r w:rsidRPr="00232237">
        <w:rPr>
          <w:rStyle w:val="journaltitle"/>
          <w:i/>
          <w:bdr w:val="none" w:sz="0" w:space="0" w:color="auto" w:frame="1"/>
          <w:shd w:val="clear" w:color="auto" w:fill="FFFFFF"/>
        </w:rPr>
        <w:t>Int. J. Quantum Chem</w:t>
      </w:r>
      <w:r w:rsidRPr="00232237">
        <w:rPr>
          <w:i/>
          <w:shd w:val="clear" w:color="auto" w:fill="FFFFFF"/>
        </w:rPr>
        <w:t>.</w:t>
      </w:r>
      <w:r w:rsidRPr="00232237">
        <w:rPr>
          <w:rStyle w:val="apple-converted-space"/>
          <w:i/>
          <w:shd w:val="clear" w:color="auto" w:fill="FFFFFF"/>
        </w:rPr>
        <w:t> </w:t>
      </w:r>
      <w:r w:rsidRPr="00232237">
        <w:rPr>
          <w:rStyle w:val="pubyear"/>
          <w:b/>
          <w:bdr w:val="none" w:sz="0" w:space="0" w:color="auto" w:frame="1"/>
          <w:shd w:val="clear" w:color="auto" w:fill="FFFFFF"/>
        </w:rPr>
        <w:t>2018</w:t>
      </w:r>
      <w:r w:rsidRPr="00AE0211">
        <w:rPr>
          <w:shd w:val="clear" w:color="auto" w:fill="FFFFFF"/>
        </w:rPr>
        <w:t>; e25490 doi.org/10.1002/qua.25490.</w:t>
      </w:r>
    </w:p>
    <w:bookmarkStart w:id="1" w:name="bau005"/>
    <w:p w:rsidR="00EE0024" w:rsidRDefault="009A551F" w:rsidP="00A17B09">
      <w:pPr>
        <w:numPr>
          <w:ilvl w:val="0"/>
          <w:numId w:val="1"/>
        </w:numPr>
        <w:tabs>
          <w:tab w:val="clear" w:pos="360"/>
          <w:tab w:val="left" w:pos="120"/>
          <w:tab w:val="left" w:pos="480"/>
          <w:tab w:val="left" w:pos="567"/>
        </w:tabs>
        <w:spacing w:line="360" w:lineRule="auto"/>
        <w:ind w:left="567" w:hanging="567"/>
        <w:jc w:val="both"/>
      </w:pPr>
      <w:r w:rsidRPr="00DD175A">
        <w:fldChar w:fldCharType="begin"/>
      </w:r>
      <w:r w:rsidR="00EE0024" w:rsidRPr="00DD175A">
        <w:instrText xml:space="preserve"> HYPERLINK "https://www.sciencedirect.com/science/article/pii/S1878535215001793" \l "!" </w:instrText>
      </w:r>
      <w:r w:rsidRPr="00DD175A">
        <w:fldChar w:fldCharType="separate"/>
      </w:r>
      <w:r w:rsidR="00EE0024" w:rsidRPr="00DD175A">
        <w:rPr>
          <w:rStyle w:val="text"/>
        </w:rPr>
        <w:t>T.</w:t>
      </w:r>
      <w:r w:rsidR="005B3496">
        <w:rPr>
          <w:rStyle w:val="text"/>
        </w:rPr>
        <w:t xml:space="preserve"> </w:t>
      </w:r>
      <w:r w:rsidR="00EE0024" w:rsidRPr="00DD175A">
        <w:rPr>
          <w:rStyle w:val="text"/>
        </w:rPr>
        <w:t>A</w:t>
      </w:r>
      <w:r w:rsidR="005B3496">
        <w:rPr>
          <w:rStyle w:val="text"/>
        </w:rPr>
        <w:t>.</w:t>
      </w:r>
      <w:r w:rsidR="00EE0024" w:rsidRPr="00DD175A">
        <w:rPr>
          <w:rStyle w:val="text"/>
        </w:rPr>
        <w:t xml:space="preserve"> Kareem</w:t>
      </w:r>
      <w:r w:rsidR="00EE0024" w:rsidRPr="00DD175A">
        <w:rPr>
          <w:rStyle w:val="author-ref"/>
          <w:vertAlign w:val="superscript"/>
        </w:rPr>
        <w:t>,</w:t>
      </w:r>
      <w:r w:rsidRPr="00DD175A">
        <w:fldChar w:fldCharType="end"/>
      </w:r>
      <w:bookmarkStart w:id="2" w:name="bau010"/>
      <w:bookmarkEnd w:id="1"/>
      <w:r w:rsidR="00EE0024" w:rsidRPr="00DD175A">
        <w:t xml:space="preserve"> </w:t>
      </w:r>
      <w:hyperlink r:id="rId25" w:anchor="!" w:history="1">
        <w:r w:rsidR="00EE0024" w:rsidRPr="00DD175A">
          <w:rPr>
            <w:rStyle w:val="text"/>
          </w:rPr>
          <w:t>A. A</w:t>
        </w:r>
        <w:r w:rsidR="005B3496">
          <w:rPr>
            <w:rStyle w:val="text"/>
          </w:rPr>
          <w:t>.</w:t>
        </w:r>
        <w:r w:rsidR="00EE0024" w:rsidRPr="00DD175A">
          <w:rPr>
            <w:rStyle w:val="text"/>
          </w:rPr>
          <w:t xml:space="preserve"> </w:t>
        </w:r>
        <w:proofErr w:type="spellStart"/>
        <w:r w:rsidR="00EE0024" w:rsidRPr="00DD175A">
          <w:rPr>
            <w:rStyle w:val="text"/>
          </w:rPr>
          <w:t>Kaliani</w:t>
        </w:r>
        <w:proofErr w:type="spellEnd"/>
      </w:hyperlink>
      <w:bookmarkEnd w:id="2"/>
      <w:r w:rsidR="00EE0024" w:rsidRPr="00DD175A">
        <w:t xml:space="preserve">, </w:t>
      </w:r>
      <w:r w:rsidR="00EE0024" w:rsidRPr="00752510">
        <w:rPr>
          <w:i/>
        </w:rPr>
        <w:t>Arabian j. Chem.</w:t>
      </w:r>
      <w:r w:rsidR="00EE0024" w:rsidRPr="00DD175A">
        <w:t xml:space="preserve"> </w:t>
      </w:r>
      <w:r w:rsidR="00752510" w:rsidRPr="00752510">
        <w:rPr>
          <w:b/>
        </w:rPr>
        <w:t>12</w:t>
      </w:r>
      <w:r w:rsidR="00752510">
        <w:t xml:space="preserve"> (</w:t>
      </w:r>
      <w:r w:rsidR="00EE0024" w:rsidRPr="00DD175A">
        <w:t>2019</w:t>
      </w:r>
      <w:r w:rsidR="00752510">
        <w:t>)</w:t>
      </w:r>
      <w:r w:rsidR="00EE0024" w:rsidRPr="00DD175A">
        <w:t xml:space="preserve"> 2810</w:t>
      </w:r>
      <w:r w:rsidR="00EE0024">
        <w:t>.</w:t>
      </w:r>
    </w:p>
    <w:p w:rsidR="00E441E9" w:rsidRDefault="00E441E9" w:rsidP="00A17B09">
      <w:pPr>
        <w:numPr>
          <w:ilvl w:val="0"/>
          <w:numId w:val="1"/>
        </w:numPr>
        <w:tabs>
          <w:tab w:val="clear" w:pos="360"/>
          <w:tab w:val="left" w:pos="120"/>
          <w:tab w:val="left" w:pos="480"/>
          <w:tab w:val="left" w:pos="567"/>
        </w:tabs>
        <w:spacing w:line="360" w:lineRule="auto"/>
        <w:ind w:left="567" w:hanging="567"/>
        <w:jc w:val="both"/>
      </w:pPr>
      <w:r>
        <w:t>W</w:t>
      </w:r>
      <w:r w:rsidR="005B3496">
        <w:t>.</w:t>
      </w:r>
      <w:r>
        <w:t xml:space="preserve"> Wang, X</w:t>
      </w:r>
      <w:r w:rsidR="00586F7D">
        <w:t>.</w:t>
      </w:r>
      <w:r>
        <w:t xml:space="preserve"> Peng, H</w:t>
      </w:r>
      <w:r w:rsidR="00586F7D">
        <w:t>.</w:t>
      </w:r>
      <w:r>
        <w:t xml:space="preserve"> </w:t>
      </w:r>
      <w:proofErr w:type="spellStart"/>
      <w:r>
        <w:t>Xiong</w:t>
      </w:r>
      <w:proofErr w:type="spellEnd"/>
      <w:r>
        <w:t>, W</w:t>
      </w:r>
      <w:r w:rsidR="00586F7D">
        <w:t>.</w:t>
      </w:r>
      <w:r>
        <w:t xml:space="preserve"> Wen, T</w:t>
      </w:r>
      <w:r w:rsidR="00586F7D">
        <w:t>.</w:t>
      </w:r>
      <w:r>
        <w:t xml:space="preserve"> </w:t>
      </w:r>
      <w:proofErr w:type="spellStart"/>
      <w:r>
        <w:t>Bao</w:t>
      </w:r>
      <w:proofErr w:type="spellEnd"/>
      <w:r>
        <w:t>, X</w:t>
      </w:r>
      <w:r w:rsidR="00586F7D">
        <w:t>.</w:t>
      </w:r>
      <w:r>
        <w:t xml:space="preserve"> Zhang and S</w:t>
      </w:r>
      <w:r w:rsidR="00586F7D">
        <w:t>.</w:t>
      </w:r>
      <w:r>
        <w:t xml:space="preserve"> Wang </w:t>
      </w:r>
      <w:r w:rsidRPr="000E4467">
        <w:rPr>
          <w:i/>
        </w:rPr>
        <w:t>New J. Chem.</w:t>
      </w:r>
      <w:r>
        <w:t>, 2017, 41, 3766.</w:t>
      </w:r>
    </w:p>
    <w:p w:rsidR="00E441E9" w:rsidRDefault="00E441E9" w:rsidP="00A17B09">
      <w:pPr>
        <w:numPr>
          <w:ilvl w:val="0"/>
          <w:numId w:val="1"/>
        </w:numPr>
        <w:tabs>
          <w:tab w:val="clear" w:pos="360"/>
          <w:tab w:val="left" w:pos="120"/>
          <w:tab w:val="left" w:pos="480"/>
          <w:tab w:val="left" w:pos="567"/>
        </w:tabs>
        <w:spacing w:line="360" w:lineRule="auto"/>
        <w:ind w:left="567" w:hanging="567"/>
        <w:jc w:val="both"/>
      </w:pPr>
      <w:r>
        <w:t>K</w:t>
      </w:r>
      <w:r w:rsidR="000E4467">
        <w:t>.</w:t>
      </w:r>
      <w:r>
        <w:t xml:space="preserve"> W</w:t>
      </w:r>
      <w:r w:rsidR="000E4467">
        <w:t xml:space="preserve">. </w:t>
      </w:r>
      <w:r>
        <w:t>Araneda, C</w:t>
      </w:r>
      <w:r w:rsidR="000E4467">
        <w:t>.</w:t>
      </w:r>
      <w:r>
        <w:t xml:space="preserve"> </w:t>
      </w:r>
      <w:proofErr w:type="spellStart"/>
      <w:r>
        <w:t>Valdebenito</w:t>
      </w:r>
      <w:proofErr w:type="spellEnd"/>
      <w:r>
        <w:t>, M</w:t>
      </w:r>
      <w:r w:rsidR="000E4467">
        <w:t>.</w:t>
      </w:r>
      <w:r>
        <w:t xml:space="preserve"> B</w:t>
      </w:r>
      <w:r w:rsidR="000E4467">
        <w:t>.</w:t>
      </w:r>
      <w:r>
        <w:t xml:space="preserve"> </w:t>
      </w:r>
      <w:proofErr w:type="spellStart"/>
      <w:r>
        <w:t>Camarada</w:t>
      </w:r>
      <w:proofErr w:type="spellEnd"/>
      <w:r>
        <w:t>, G</w:t>
      </w:r>
      <w:r w:rsidR="000E4467">
        <w:t>.</w:t>
      </w:r>
      <w:r>
        <w:t xml:space="preserve"> </w:t>
      </w:r>
      <w:proofErr w:type="spellStart"/>
      <w:r>
        <w:t>Abarca</w:t>
      </w:r>
      <w:proofErr w:type="spellEnd"/>
      <w:r>
        <w:t>, D</w:t>
      </w:r>
      <w:r w:rsidR="000E4467">
        <w:t>.</w:t>
      </w:r>
      <w:r>
        <w:t xml:space="preserve"> C</w:t>
      </w:r>
      <w:r w:rsidR="000E4467">
        <w:t xml:space="preserve">. </w:t>
      </w:r>
      <w:proofErr w:type="spellStart"/>
      <w:r>
        <w:t>Arriagada</w:t>
      </w:r>
      <w:proofErr w:type="spellEnd"/>
      <w:r>
        <w:t xml:space="preserve"> </w:t>
      </w:r>
      <w:r w:rsidRPr="000E4467">
        <w:rPr>
          <w:i/>
        </w:rPr>
        <w:t>J</w:t>
      </w:r>
      <w:r w:rsidR="00DC0D70" w:rsidRPr="000E4467">
        <w:rPr>
          <w:i/>
        </w:rPr>
        <w:t>.</w:t>
      </w:r>
      <w:r w:rsidRPr="000E4467">
        <w:rPr>
          <w:i/>
        </w:rPr>
        <w:t xml:space="preserve"> of Mol</w:t>
      </w:r>
      <w:r w:rsidR="00DC0D70" w:rsidRPr="000E4467">
        <w:rPr>
          <w:i/>
        </w:rPr>
        <w:t>.</w:t>
      </w:r>
      <w:r w:rsidRPr="000E4467">
        <w:rPr>
          <w:i/>
        </w:rPr>
        <w:t xml:space="preserve"> Liquids </w:t>
      </w:r>
      <w:r w:rsidRPr="00DC0D70">
        <w:rPr>
          <w:b/>
        </w:rPr>
        <w:t>310</w:t>
      </w:r>
      <w:r>
        <w:t xml:space="preserve"> (2020) 113089.</w:t>
      </w:r>
    </w:p>
    <w:p w:rsidR="00E441E9" w:rsidRDefault="00D12F80" w:rsidP="00A17B09">
      <w:pPr>
        <w:numPr>
          <w:ilvl w:val="0"/>
          <w:numId w:val="1"/>
        </w:numPr>
        <w:tabs>
          <w:tab w:val="clear" w:pos="360"/>
          <w:tab w:val="left" w:pos="120"/>
          <w:tab w:val="left" w:pos="480"/>
          <w:tab w:val="left" w:pos="567"/>
        </w:tabs>
        <w:spacing w:line="360" w:lineRule="auto"/>
        <w:ind w:left="567" w:hanging="567"/>
        <w:jc w:val="both"/>
      </w:pPr>
      <w:r>
        <w:t xml:space="preserve">C. </w:t>
      </w:r>
      <w:r w:rsidR="000E4467">
        <w:t>M.</w:t>
      </w:r>
      <w:r w:rsidR="00E441E9">
        <w:t xml:space="preserve"> Correa. M</w:t>
      </w:r>
      <w:r>
        <w:t>.</w:t>
      </w:r>
      <w:r w:rsidR="00E441E9">
        <w:t xml:space="preserve"> A. </w:t>
      </w:r>
      <w:proofErr w:type="spellStart"/>
      <w:r w:rsidR="00E441E9">
        <w:t>Bizeto</w:t>
      </w:r>
      <w:proofErr w:type="spellEnd"/>
      <w:r>
        <w:t>,</w:t>
      </w:r>
      <w:r w:rsidR="00E441E9">
        <w:t xml:space="preserve"> F</w:t>
      </w:r>
      <w:r>
        <w:t>.</w:t>
      </w:r>
      <w:r w:rsidR="00E441E9">
        <w:t xml:space="preserve"> F. Camilo </w:t>
      </w:r>
      <w:r w:rsidR="00E441E9" w:rsidRPr="000E4467">
        <w:rPr>
          <w:i/>
        </w:rPr>
        <w:t xml:space="preserve">J </w:t>
      </w:r>
      <w:proofErr w:type="spellStart"/>
      <w:r w:rsidR="00E441E9" w:rsidRPr="000E4467">
        <w:rPr>
          <w:i/>
        </w:rPr>
        <w:t>Nanopart</w:t>
      </w:r>
      <w:proofErr w:type="spellEnd"/>
      <w:r w:rsidR="00E441E9" w:rsidRPr="000E4467">
        <w:rPr>
          <w:i/>
        </w:rPr>
        <w:t xml:space="preserve"> Res</w:t>
      </w:r>
      <w:r w:rsidR="00E441E9">
        <w:t xml:space="preserve"> </w:t>
      </w:r>
      <w:r w:rsidR="00DC0D70" w:rsidRPr="000E4467">
        <w:rPr>
          <w:b/>
        </w:rPr>
        <w:t>18</w:t>
      </w:r>
      <w:r w:rsidR="00DC0D70">
        <w:t xml:space="preserve"> </w:t>
      </w:r>
      <w:r w:rsidR="00E441E9">
        <w:t>(2016)</w:t>
      </w:r>
      <w:r w:rsidR="000E4467">
        <w:t xml:space="preserve"> </w:t>
      </w:r>
      <w:r w:rsidR="00E441E9">
        <w:t>132</w:t>
      </w:r>
      <w:r w:rsidR="00DC0D70">
        <w:t>.</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B35F81">
        <w:t>A</w:t>
      </w:r>
      <w:r w:rsidR="000E4467">
        <w:t>.</w:t>
      </w:r>
      <w:r w:rsidRPr="00B35F81">
        <w:t xml:space="preserve"> </w:t>
      </w:r>
      <w:proofErr w:type="spellStart"/>
      <w:r w:rsidRPr="00B35F81">
        <w:t>Verma</w:t>
      </w:r>
      <w:proofErr w:type="spellEnd"/>
      <w:r w:rsidRPr="00B35F81">
        <w:t>, R</w:t>
      </w:r>
      <w:r w:rsidR="000E4467">
        <w:t>.</w:t>
      </w:r>
      <w:r w:rsidRPr="00B35F81">
        <w:t xml:space="preserve"> K</w:t>
      </w:r>
      <w:r w:rsidR="000E4467">
        <w:t>.</w:t>
      </w:r>
      <w:r w:rsidRPr="00B35F81">
        <w:t xml:space="preserve"> Gupta, M</w:t>
      </w:r>
      <w:r w:rsidR="000E4467">
        <w:t>.</w:t>
      </w:r>
      <w:r w:rsidRPr="00B35F81">
        <w:t xml:space="preserve"> Shukla, M</w:t>
      </w:r>
      <w:r w:rsidR="000E4467">
        <w:t>.</w:t>
      </w:r>
      <w:r w:rsidRPr="00B35F81">
        <w:t xml:space="preserve"> </w:t>
      </w:r>
      <w:proofErr w:type="spellStart"/>
      <w:r w:rsidRPr="00B35F81">
        <w:t>Malviya</w:t>
      </w:r>
      <w:proofErr w:type="spellEnd"/>
      <w:r w:rsidRPr="00B35F81">
        <w:t>, I</w:t>
      </w:r>
      <w:r w:rsidR="000E4467">
        <w:t>.</w:t>
      </w:r>
      <w:r w:rsidRPr="00B35F81">
        <w:t xml:space="preserve"> Sinha </w:t>
      </w:r>
      <w:r w:rsidRPr="00B35F81">
        <w:rPr>
          <w:i/>
        </w:rPr>
        <w:t xml:space="preserve">J. </w:t>
      </w:r>
      <w:proofErr w:type="spellStart"/>
      <w:r w:rsidRPr="00B35F81">
        <w:rPr>
          <w:i/>
        </w:rPr>
        <w:t>Nanosci</w:t>
      </w:r>
      <w:proofErr w:type="spellEnd"/>
      <w:r w:rsidRPr="00B35F81">
        <w:rPr>
          <w:i/>
        </w:rPr>
        <w:t xml:space="preserve">. </w:t>
      </w:r>
      <w:proofErr w:type="spellStart"/>
      <w:r w:rsidRPr="00B35F81">
        <w:rPr>
          <w:i/>
        </w:rPr>
        <w:t>Nanotechnol</w:t>
      </w:r>
      <w:proofErr w:type="spellEnd"/>
      <w:r w:rsidRPr="00B35F81">
        <w:rPr>
          <w:i/>
        </w:rPr>
        <w:t>.</w:t>
      </w:r>
      <w:r w:rsidR="00783BA8">
        <w:t xml:space="preserve"> </w:t>
      </w:r>
      <w:r w:rsidR="00783BA8" w:rsidRPr="00783BA8">
        <w:rPr>
          <w:b/>
        </w:rPr>
        <w:t>20</w:t>
      </w:r>
      <w:r w:rsidR="00783BA8">
        <w:t xml:space="preserve"> (2020).</w:t>
      </w:r>
    </w:p>
    <w:p w:rsidR="00EE0024" w:rsidRPr="00EE0024" w:rsidRDefault="00D63342" w:rsidP="00A17B09">
      <w:pPr>
        <w:numPr>
          <w:ilvl w:val="0"/>
          <w:numId w:val="1"/>
        </w:numPr>
        <w:tabs>
          <w:tab w:val="clear" w:pos="360"/>
          <w:tab w:val="left" w:pos="120"/>
          <w:tab w:val="left" w:pos="480"/>
          <w:tab w:val="left" w:pos="567"/>
        </w:tabs>
        <w:spacing w:line="360" w:lineRule="auto"/>
        <w:ind w:left="567" w:hanging="567"/>
        <w:jc w:val="both"/>
        <w:rPr>
          <w:rStyle w:val="Hyperlink"/>
          <w:color w:val="auto"/>
          <w:u w:val="none"/>
        </w:rPr>
      </w:pPr>
      <w:r w:rsidRPr="00D63342">
        <w:rPr>
          <w:lang w:val="en-US" w:eastAsia="en-US"/>
        </w:rPr>
        <w:t>M. Shukla, S. Pal, I. Sinha</w:t>
      </w:r>
      <w:r w:rsidRPr="00D63342">
        <w:rPr>
          <w:color w:val="222222"/>
          <w:shd w:val="clear" w:color="auto" w:fill="FFFFFF"/>
          <w:lang w:val="en-US" w:eastAsia="en-US"/>
        </w:rPr>
        <w:t xml:space="preserve"> </w:t>
      </w:r>
      <w:r w:rsidRPr="00D63342">
        <w:rPr>
          <w:i/>
          <w:lang w:val="en-US" w:eastAsia="en-US"/>
        </w:rPr>
        <w:t xml:space="preserve">J. Mol. </w:t>
      </w:r>
      <w:proofErr w:type="spellStart"/>
      <w:r w:rsidRPr="00D63342">
        <w:rPr>
          <w:i/>
          <w:lang w:val="en-US" w:eastAsia="en-US"/>
        </w:rPr>
        <w:t>Struct</w:t>
      </w:r>
      <w:proofErr w:type="spellEnd"/>
      <w:r w:rsidRPr="00D63342">
        <w:rPr>
          <w:i/>
          <w:lang w:val="en-US" w:eastAsia="en-US"/>
        </w:rPr>
        <w:t xml:space="preserve">. </w:t>
      </w:r>
      <w:r w:rsidRPr="00D63342">
        <w:rPr>
          <w:b/>
          <w:i/>
          <w:lang w:val="en-US" w:eastAsia="en-US"/>
        </w:rPr>
        <w:t>2022</w:t>
      </w:r>
      <w:r w:rsidRPr="00D63342">
        <w:rPr>
          <w:b/>
          <w:lang w:val="en-US" w:eastAsia="en-US"/>
        </w:rPr>
        <w:t xml:space="preserve"> </w:t>
      </w:r>
      <w:hyperlink r:id="rId26" w:tgtFrame="_blank" w:tooltip="Persistent link using digital object identifier" w:history="1">
        <w:r w:rsidRPr="00D63342">
          <w:rPr>
            <w:rFonts w:ascii="Arial" w:hAnsi="Arial" w:cs="Arial"/>
            <w:color w:val="0C7DBB"/>
            <w:sz w:val="21"/>
            <w:szCs w:val="21"/>
            <w:u w:val="single"/>
            <w:lang w:val="en-US" w:eastAsia="en-US"/>
          </w:rPr>
          <w:t>doi.org/10.1016/j.molstruc.2022.132961</w:t>
        </w:r>
      </w:hyperlink>
      <w:r w:rsidRPr="00D63342">
        <w:rPr>
          <w:b/>
          <w:lang w:val="en-US" w:eastAsia="en-US"/>
        </w:rPr>
        <w:t>.</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rFonts w:eastAsia="Calibri"/>
        </w:rPr>
        <w:t xml:space="preserve">C. Lee, W. Yang, R. G. Parr </w:t>
      </w:r>
      <w:r w:rsidRPr="001F3595">
        <w:rPr>
          <w:rFonts w:eastAsia="Calibri"/>
          <w:i/>
        </w:rPr>
        <w:t>Phys. Rev. B</w:t>
      </w:r>
      <w:r w:rsidRPr="001F3595">
        <w:rPr>
          <w:rFonts w:eastAsia="Calibri"/>
          <w:b/>
        </w:rPr>
        <w:t xml:space="preserve">, </w:t>
      </w:r>
      <w:r w:rsidRPr="001F3595">
        <w:rPr>
          <w:rFonts w:eastAsia="Calibri"/>
          <w:bCs/>
          <w:i/>
          <w:iCs/>
        </w:rPr>
        <w:t>37</w:t>
      </w:r>
      <w:r w:rsidRPr="001F3595">
        <w:rPr>
          <w:rFonts w:eastAsia="Calibri"/>
        </w:rPr>
        <w:t xml:space="preserve"> </w:t>
      </w:r>
      <w:r w:rsidR="00CE40DF">
        <w:rPr>
          <w:rFonts w:eastAsia="Calibri"/>
        </w:rPr>
        <w:t>(</w:t>
      </w:r>
      <w:r w:rsidR="00CE40DF" w:rsidRPr="00CE40DF">
        <w:rPr>
          <w:rFonts w:eastAsia="Calibri"/>
          <w:bCs/>
        </w:rPr>
        <w:t>1988</w:t>
      </w:r>
      <w:r w:rsidR="00CE40DF">
        <w:rPr>
          <w:rFonts w:eastAsia="Calibri"/>
          <w:bCs/>
        </w:rPr>
        <w:t xml:space="preserve">) </w:t>
      </w:r>
      <w:r w:rsidRPr="001F3595">
        <w:rPr>
          <w:rFonts w:eastAsia="Calibri"/>
        </w:rPr>
        <w:t>785.</w:t>
      </w:r>
      <w:r>
        <w:rPr>
          <w:rFonts w:eastAsia="Calibri"/>
        </w:rPr>
        <w:t xml:space="preserve"> </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rFonts w:eastAsia="Calibri"/>
        </w:rPr>
        <w:t xml:space="preserve">A. D. </w:t>
      </w:r>
      <w:proofErr w:type="spellStart"/>
      <w:r w:rsidRPr="001F3595">
        <w:rPr>
          <w:rFonts w:eastAsia="Calibri"/>
        </w:rPr>
        <w:t>Becke</w:t>
      </w:r>
      <w:proofErr w:type="spellEnd"/>
      <w:r w:rsidRPr="001F3595">
        <w:rPr>
          <w:rFonts w:eastAsia="Calibri"/>
        </w:rPr>
        <w:t xml:space="preserve"> </w:t>
      </w:r>
      <w:r w:rsidRPr="001F3595">
        <w:rPr>
          <w:rFonts w:eastAsia="Calibri"/>
          <w:i/>
        </w:rPr>
        <w:t>J. Chem. Phys.</w:t>
      </w:r>
      <w:r w:rsidR="00CE40DF" w:rsidRPr="00CE40DF">
        <w:rPr>
          <w:rFonts w:eastAsia="Calibri"/>
          <w:bCs/>
          <w:i/>
          <w:iCs/>
        </w:rPr>
        <w:t xml:space="preserve"> </w:t>
      </w:r>
      <w:r w:rsidR="00CE40DF" w:rsidRPr="00CE40DF">
        <w:rPr>
          <w:rFonts w:eastAsia="Calibri"/>
          <w:b/>
          <w:bCs/>
          <w:iCs/>
        </w:rPr>
        <w:t>98</w:t>
      </w:r>
      <w:r w:rsidR="00CE40DF">
        <w:rPr>
          <w:rFonts w:eastAsia="Calibri"/>
          <w:b/>
          <w:bCs/>
        </w:rPr>
        <w:t xml:space="preserve"> </w:t>
      </w:r>
      <w:r w:rsidR="00CE40DF" w:rsidRPr="00CE40DF">
        <w:rPr>
          <w:rFonts w:eastAsia="Calibri"/>
          <w:bCs/>
        </w:rPr>
        <w:t>(</w:t>
      </w:r>
      <w:r w:rsidRPr="00CE40DF">
        <w:rPr>
          <w:rFonts w:eastAsia="Calibri"/>
          <w:bCs/>
        </w:rPr>
        <w:t>1993</w:t>
      </w:r>
      <w:r w:rsidR="00CE40DF" w:rsidRPr="00CE40DF">
        <w:rPr>
          <w:rFonts w:eastAsia="Calibri"/>
          <w:bCs/>
        </w:rPr>
        <w:t>)</w:t>
      </w:r>
      <w:r w:rsidRPr="001F3595">
        <w:rPr>
          <w:rFonts w:eastAsia="Calibri"/>
        </w:rPr>
        <w:t xml:space="preserve"> 5648.</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shd w:val="clear" w:color="auto" w:fill="FFFFFF"/>
        </w:rPr>
        <w:t xml:space="preserve">M. J. Frisch, G. W. Trucks, H. B. Schlegel, G. E. </w:t>
      </w:r>
      <w:proofErr w:type="spellStart"/>
      <w:r w:rsidRPr="001F3595">
        <w:rPr>
          <w:shd w:val="clear" w:color="auto" w:fill="FFFFFF"/>
        </w:rPr>
        <w:t>Scuseria</w:t>
      </w:r>
      <w:proofErr w:type="spellEnd"/>
      <w:r w:rsidRPr="001F3595">
        <w:rPr>
          <w:shd w:val="clear" w:color="auto" w:fill="FFFFFF"/>
        </w:rPr>
        <w:t xml:space="preserve">, M. A. Robb, J. R. </w:t>
      </w:r>
      <w:proofErr w:type="spellStart"/>
      <w:r w:rsidRPr="001F3595">
        <w:rPr>
          <w:shd w:val="clear" w:color="auto" w:fill="FFFFFF"/>
        </w:rPr>
        <w:t>Cheeseman</w:t>
      </w:r>
      <w:proofErr w:type="spellEnd"/>
      <w:r w:rsidRPr="001F3595">
        <w:rPr>
          <w:shd w:val="clear" w:color="auto" w:fill="FFFFFF"/>
        </w:rPr>
        <w:t xml:space="preserve">, G. </w:t>
      </w:r>
      <w:proofErr w:type="spellStart"/>
      <w:r w:rsidRPr="001F3595">
        <w:rPr>
          <w:shd w:val="clear" w:color="auto" w:fill="FFFFFF"/>
        </w:rPr>
        <w:t>Scalmani</w:t>
      </w:r>
      <w:proofErr w:type="spellEnd"/>
      <w:r w:rsidRPr="001F3595">
        <w:rPr>
          <w:shd w:val="clear" w:color="auto" w:fill="FFFFFF"/>
        </w:rPr>
        <w:t xml:space="preserve">, V. Barone, G. A. </w:t>
      </w:r>
      <w:proofErr w:type="spellStart"/>
      <w:r w:rsidRPr="001F3595">
        <w:rPr>
          <w:shd w:val="clear" w:color="auto" w:fill="FFFFFF"/>
        </w:rPr>
        <w:t>Petersson</w:t>
      </w:r>
      <w:proofErr w:type="spellEnd"/>
      <w:r w:rsidRPr="001F3595">
        <w:rPr>
          <w:shd w:val="clear" w:color="auto" w:fill="FFFFFF"/>
        </w:rPr>
        <w:t xml:space="preserve">, H. </w:t>
      </w:r>
      <w:proofErr w:type="spellStart"/>
      <w:r w:rsidRPr="001F3595">
        <w:rPr>
          <w:shd w:val="clear" w:color="auto" w:fill="FFFFFF"/>
        </w:rPr>
        <w:t>Nakatsuji</w:t>
      </w:r>
      <w:proofErr w:type="spellEnd"/>
      <w:r w:rsidRPr="001F3595">
        <w:rPr>
          <w:shd w:val="clear" w:color="auto" w:fill="FFFFFF"/>
        </w:rPr>
        <w:t xml:space="preserve">, X. Li, M. </w:t>
      </w:r>
      <w:proofErr w:type="spellStart"/>
      <w:r w:rsidRPr="001F3595">
        <w:rPr>
          <w:shd w:val="clear" w:color="auto" w:fill="FFFFFF"/>
        </w:rPr>
        <w:t>Caricato</w:t>
      </w:r>
      <w:proofErr w:type="spellEnd"/>
      <w:r w:rsidRPr="001F3595">
        <w:rPr>
          <w:shd w:val="clear" w:color="auto" w:fill="FFFFFF"/>
        </w:rPr>
        <w:t xml:space="preserve">, A. V. </w:t>
      </w:r>
      <w:proofErr w:type="spellStart"/>
      <w:r w:rsidRPr="001F3595">
        <w:rPr>
          <w:shd w:val="clear" w:color="auto" w:fill="FFFFFF"/>
        </w:rPr>
        <w:t>Marenich</w:t>
      </w:r>
      <w:proofErr w:type="spellEnd"/>
      <w:r w:rsidRPr="001F3595">
        <w:rPr>
          <w:shd w:val="clear" w:color="auto" w:fill="FFFFFF"/>
        </w:rPr>
        <w:t xml:space="preserve">, J. </w:t>
      </w:r>
      <w:proofErr w:type="spellStart"/>
      <w:r w:rsidRPr="001F3595">
        <w:rPr>
          <w:shd w:val="clear" w:color="auto" w:fill="FFFFFF"/>
        </w:rPr>
        <w:t>Bloino</w:t>
      </w:r>
      <w:proofErr w:type="spellEnd"/>
      <w:r w:rsidRPr="001F3595">
        <w:rPr>
          <w:shd w:val="clear" w:color="auto" w:fill="FFFFFF"/>
        </w:rPr>
        <w:t xml:space="preserve">, B. G. </w:t>
      </w:r>
      <w:proofErr w:type="spellStart"/>
      <w:r w:rsidRPr="001F3595">
        <w:rPr>
          <w:shd w:val="clear" w:color="auto" w:fill="FFFFFF"/>
        </w:rPr>
        <w:t>Janesko</w:t>
      </w:r>
      <w:proofErr w:type="spellEnd"/>
      <w:r w:rsidRPr="001F3595">
        <w:rPr>
          <w:shd w:val="clear" w:color="auto" w:fill="FFFFFF"/>
        </w:rPr>
        <w:t xml:space="preserve">, R. </w:t>
      </w:r>
      <w:proofErr w:type="spellStart"/>
      <w:r w:rsidRPr="001F3595">
        <w:rPr>
          <w:shd w:val="clear" w:color="auto" w:fill="FFFFFF"/>
        </w:rPr>
        <w:t>Gomperts</w:t>
      </w:r>
      <w:proofErr w:type="spellEnd"/>
      <w:r w:rsidRPr="001F3595">
        <w:rPr>
          <w:shd w:val="clear" w:color="auto" w:fill="FFFFFF"/>
        </w:rPr>
        <w:t xml:space="preserve">, B. </w:t>
      </w:r>
      <w:proofErr w:type="spellStart"/>
      <w:r w:rsidRPr="001F3595">
        <w:rPr>
          <w:shd w:val="clear" w:color="auto" w:fill="FFFFFF"/>
        </w:rPr>
        <w:t>Mennucci</w:t>
      </w:r>
      <w:proofErr w:type="spellEnd"/>
      <w:r w:rsidRPr="001F3595">
        <w:rPr>
          <w:shd w:val="clear" w:color="auto" w:fill="FFFFFF"/>
        </w:rPr>
        <w:t xml:space="preserve">, H. P. </w:t>
      </w:r>
      <w:proofErr w:type="spellStart"/>
      <w:r w:rsidRPr="001F3595">
        <w:rPr>
          <w:shd w:val="clear" w:color="auto" w:fill="FFFFFF"/>
        </w:rPr>
        <w:t>Hratchian</w:t>
      </w:r>
      <w:proofErr w:type="spellEnd"/>
      <w:r w:rsidRPr="001F3595">
        <w:rPr>
          <w:shd w:val="clear" w:color="auto" w:fill="FFFFFF"/>
        </w:rPr>
        <w:t xml:space="preserve">, J. V. Ortiz, A. F. </w:t>
      </w:r>
      <w:proofErr w:type="spellStart"/>
      <w:r w:rsidRPr="001F3595">
        <w:rPr>
          <w:shd w:val="clear" w:color="auto" w:fill="FFFFFF"/>
        </w:rPr>
        <w:t>Izmaylov</w:t>
      </w:r>
      <w:proofErr w:type="spellEnd"/>
      <w:r w:rsidRPr="001F3595">
        <w:rPr>
          <w:shd w:val="clear" w:color="auto" w:fill="FFFFFF"/>
        </w:rPr>
        <w:t xml:space="preserve">, J. L. </w:t>
      </w:r>
      <w:proofErr w:type="spellStart"/>
      <w:r w:rsidRPr="001F3595">
        <w:rPr>
          <w:shd w:val="clear" w:color="auto" w:fill="FFFFFF"/>
        </w:rPr>
        <w:t>Sonnenberg</w:t>
      </w:r>
      <w:proofErr w:type="spellEnd"/>
      <w:r w:rsidRPr="001F3595">
        <w:rPr>
          <w:shd w:val="clear" w:color="auto" w:fill="FFFFFF"/>
        </w:rPr>
        <w:t xml:space="preserve">, D. Williams-Young, F. Ding, F. </w:t>
      </w:r>
      <w:proofErr w:type="spellStart"/>
      <w:r w:rsidRPr="001F3595">
        <w:rPr>
          <w:shd w:val="clear" w:color="auto" w:fill="FFFFFF"/>
        </w:rPr>
        <w:t>Lipparini</w:t>
      </w:r>
      <w:proofErr w:type="spellEnd"/>
      <w:r w:rsidRPr="001F3595">
        <w:rPr>
          <w:shd w:val="clear" w:color="auto" w:fill="FFFFFF"/>
        </w:rPr>
        <w:t xml:space="preserve">, F. </w:t>
      </w:r>
      <w:proofErr w:type="spellStart"/>
      <w:r w:rsidRPr="001F3595">
        <w:rPr>
          <w:shd w:val="clear" w:color="auto" w:fill="FFFFFF"/>
        </w:rPr>
        <w:t>Egidi</w:t>
      </w:r>
      <w:proofErr w:type="spellEnd"/>
      <w:r w:rsidRPr="001F3595">
        <w:rPr>
          <w:shd w:val="clear" w:color="auto" w:fill="FFFFFF"/>
        </w:rPr>
        <w:t xml:space="preserve">, J. Goings, B. Peng, A. </w:t>
      </w:r>
      <w:proofErr w:type="spellStart"/>
      <w:r w:rsidRPr="001F3595">
        <w:rPr>
          <w:shd w:val="clear" w:color="auto" w:fill="FFFFFF"/>
        </w:rPr>
        <w:t>Petrone</w:t>
      </w:r>
      <w:proofErr w:type="spellEnd"/>
      <w:r w:rsidRPr="001F3595">
        <w:rPr>
          <w:shd w:val="clear" w:color="auto" w:fill="FFFFFF"/>
        </w:rPr>
        <w:t xml:space="preserve">, T. Henderson, D. </w:t>
      </w:r>
      <w:proofErr w:type="spellStart"/>
      <w:r w:rsidRPr="001F3595">
        <w:rPr>
          <w:shd w:val="clear" w:color="auto" w:fill="FFFFFF"/>
        </w:rPr>
        <w:t>Ranasinghe</w:t>
      </w:r>
      <w:proofErr w:type="spellEnd"/>
      <w:r w:rsidRPr="001F3595">
        <w:rPr>
          <w:shd w:val="clear" w:color="auto" w:fill="FFFFFF"/>
        </w:rPr>
        <w:t xml:space="preserve">, V. G. </w:t>
      </w:r>
      <w:proofErr w:type="spellStart"/>
      <w:r w:rsidRPr="001F3595">
        <w:rPr>
          <w:shd w:val="clear" w:color="auto" w:fill="FFFFFF"/>
        </w:rPr>
        <w:t>Zakrzewski</w:t>
      </w:r>
      <w:proofErr w:type="spellEnd"/>
      <w:r w:rsidRPr="001F3595">
        <w:rPr>
          <w:shd w:val="clear" w:color="auto" w:fill="FFFFFF"/>
        </w:rPr>
        <w:t xml:space="preserve">, J. Gao, N. </w:t>
      </w:r>
      <w:proofErr w:type="spellStart"/>
      <w:r w:rsidRPr="001F3595">
        <w:rPr>
          <w:shd w:val="clear" w:color="auto" w:fill="FFFFFF"/>
        </w:rPr>
        <w:t>Rega</w:t>
      </w:r>
      <w:proofErr w:type="spellEnd"/>
      <w:r w:rsidRPr="001F3595">
        <w:rPr>
          <w:shd w:val="clear" w:color="auto" w:fill="FFFFFF"/>
        </w:rPr>
        <w:t xml:space="preserve">, G. Zheng, W. Liang, M. </w:t>
      </w:r>
      <w:proofErr w:type="spellStart"/>
      <w:r w:rsidRPr="001F3595">
        <w:rPr>
          <w:shd w:val="clear" w:color="auto" w:fill="FFFFFF"/>
        </w:rPr>
        <w:t>Hada</w:t>
      </w:r>
      <w:proofErr w:type="spellEnd"/>
      <w:r w:rsidRPr="001F3595">
        <w:rPr>
          <w:shd w:val="clear" w:color="auto" w:fill="FFFFFF"/>
        </w:rPr>
        <w:t xml:space="preserve">, M. </w:t>
      </w:r>
      <w:proofErr w:type="spellStart"/>
      <w:r w:rsidRPr="001F3595">
        <w:rPr>
          <w:shd w:val="clear" w:color="auto" w:fill="FFFFFF"/>
        </w:rPr>
        <w:t>Ehara</w:t>
      </w:r>
      <w:proofErr w:type="spellEnd"/>
      <w:r w:rsidRPr="001F3595">
        <w:rPr>
          <w:shd w:val="clear" w:color="auto" w:fill="FFFFFF"/>
        </w:rPr>
        <w:t xml:space="preserve">, K. Toyota, R. Fukuda, J. Hasegawa, M. Ishida, T. Nakajima, Y. Honda, O. Kitao, H. </w:t>
      </w:r>
      <w:proofErr w:type="spellStart"/>
      <w:r w:rsidRPr="001F3595">
        <w:rPr>
          <w:shd w:val="clear" w:color="auto" w:fill="FFFFFF"/>
        </w:rPr>
        <w:t>Nakai</w:t>
      </w:r>
      <w:proofErr w:type="spellEnd"/>
      <w:r w:rsidRPr="001F3595">
        <w:rPr>
          <w:shd w:val="clear" w:color="auto" w:fill="FFFFFF"/>
        </w:rPr>
        <w:t xml:space="preserve">, T. </w:t>
      </w:r>
      <w:proofErr w:type="spellStart"/>
      <w:r w:rsidRPr="001F3595">
        <w:rPr>
          <w:shd w:val="clear" w:color="auto" w:fill="FFFFFF"/>
        </w:rPr>
        <w:lastRenderedPageBreak/>
        <w:t>Vreven</w:t>
      </w:r>
      <w:proofErr w:type="spellEnd"/>
      <w:r w:rsidRPr="001F3595">
        <w:rPr>
          <w:shd w:val="clear" w:color="auto" w:fill="FFFFFF"/>
        </w:rPr>
        <w:t xml:space="preserve">, K. </w:t>
      </w:r>
      <w:proofErr w:type="spellStart"/>
      <w:r w:rsidRPr="001F3595">
        <w:rPr>
          <w:shd w:val="clear" w:color="auto" w:fill="FFFFFF"/>
        </w:rPr>
        <w:t>Throssell</w:t>
      </w:r>
      <w:proofErr w:type="spellEnd"/>
      <w:r w:rsidRPr="001F3595">
        <w:rPr>
          <w:shd w:val="clear" w:color="auto" w:fill="FFFFFF"/>
        </w:rPr>
        <w:t xml:space="preserve">, J. A. Montgomery, Jr., J. E. Peralta, F. </w:t>
      </w:r>
      <w:proofErr w:type="spellStart"/>
      <w:r w:rsidRPr="001F3595">
        <w:rPr>
          <w:shd w:val="clear" w:color="auto" w:fill="FFFFFF"/>
        </w:rPr>
        <w:t>Ogliaro</w:t>
      </w:r>
      <w:proofErr w:type="spellEnd"/>
      <w:r w:rsidRPr="001F3595">
        <w:rPr>
          <w:shd w:val="clear" w:color="auto" w:fill="FFFFFF"/>
        </w:rPr>
        <w:t xml:space="preserve">, M. J. </w:t>
      </w:r>
      <w:proofErr w:type="spellStart"/>
      <w:r w:rsidRPr="001F3595">
        <w:rPr>
          <w:shd w:val="clear" w:color="auto" w:fill="FFFFFF"/>
        </w:rPr>
        <w:t>Bearpark</w:t>
      </w:r>
      <w:proofErr w:type="spellEnd"/>
      <w:r w:rsidRPr="001F3595">
        <w:rPr>
          <w:shd w:val="clear" w:color="auto" w:fill="FFFFFF"/>
        </w:rPr>
        <w:t xml:space="preserve">, J. J. </w:t>
      </w:r>
      <w:proofErr w:type="spellStart"/>
      <w:r w:rsidRPr="001F3595">
        <w:rPr>
          <w:shd w:val="clear" w:color="auto" w:fill="FFFFFF"/>
        </w:rPr>
        <w:t>Heyd</w:t>
      </w:r>
      <w:proofErr w:type="spellEnd"/>
      <w:r w:rsidRPr="001F3595">
        <w:rPr>
          <w:shd w:val="clear" w:color="auto" w:fill="FFFFFF"/>
        </w:rPr>
        <w:t xml:space="preserve">, E. N. Brothers, K. N. </w:t>
      </w:r>
      <w:proofErr w:type="spellStart"/>
      <w:r w:rsidRPr="001F3595">
        <w:rPr>
          <w:shd w:val="clear" w:color="auto" w:fill="FFFFFF"/>
        </w:rPr>
        <w:t>Kudin</w:t>
      </w:r>
      <w:proofErr w:type="spellEnd"/>
      <w:r w:rsidRPr="001F3595">
        <w:rPr>
          <w:shd w:val="clear" w:color="auto" w:fill="FFFFFF"/>
        </w:rPr>
        <w:t xml:space="preserve">, V. N. </w:t>
      </w:r>
      <w:proofErr w:type="spellStart"/>
      <w:r w:rsidRPr="001F3595">
        <w:rPr>
          <w:shd w:val="clear" w:color="auto" w:fill="FFFFFF"/>
        </w:rPr>
        <w:t>Staroverov</w:t>
      </w:r>
      <w:proofErr w:type="spellEnd"/>
      <w:r w:rsidRPr="001F3595">
        <w:rPr>
          <w:shd w:val="clear" w:color="auto" w:fill="FFFFFF"/>
        </w:rPr>
        <w:t xml:space="preserve">, T. A. Keith, R. Kobayashi, J. Normand, K. </w:t>
      </w:r>
      <w:proofErr w:type="spellStart"/>
      <w:r w:rsidRPr="001F3595">
        <w:rPr>
          <w:shd w:val="clear" w:color="auto" w:fill="FFFFFF"/>
        </w:rPr>
        <w:t>Raghavachari</w:t>
      </w:r>
      <w:proofErr w:type="spellEnd"/>
      <w:r w:rsidRPr="001F3595">
        <w:rPr>
          <w:shd w:val="clear" w:color="auto" w:fill="FFFFFF"/>
        </w:rPr>
        <w:t xml:space="preserve">, A. P. Rendell, J. C. </w:t>
      </w:r>
      <w:proofErr w:type="spellStart"/>
      <w:r w:rsidRPr="001F3595">
        <w:rPr>
          <w:shd w:val="clear" w:color="auto" w:fill="FFFFFF"/>
        </w:rPr>
        <w:t>Burant</w:t>
      </w:r>
      <w:proofErr w:type="spellEnd"/>
      <w:r w:rsidRPr="001F3595">
        <w:rPr>
          <w:shd w:val="clear" w:color="auto" w:fill="FFFFFF"/>
        </w:rPr>
        <w:t xml:space="preserve">, S. S. </w:t>
      </w:r>
      <w:proofErr w:type="spellStart"/>
      <w:r w:rsidRPr="001F3595">
        <w:rPr>
          <w:shd w:val="clear" w:color="auto" w:fill="FFFFFF"/>
        </w:rPr>
        <w:t>Iyengar</w:t>
      </w:r>
      <w:proofErr w:type="spellEnd"/>
      <w:r w:rsidRPr="001F3595">
        <w:rPr>
          <w:shd w:val="clear" w:color="auto" w:fill="FFFFFF"/>
        </w:rPr>
        <w:t xml:space="preserve">, J. </w:t>
      </w:r>
      <w:proofErr w:type="spellStart"/>
      <w:r w:rsidRPr="001F3595">
        <w:rPr>
          <w:shd w:val="clear" w:color="auto" w:fill="FFFFFF"/>
        </w:rPr>
        <w:t>Tomasi</w:t>
      </w:r>
      <w:proofErr w:type="spellEnd"/>
      <w:r w:rsidRPr="001F3595">
        <w:rPr>
          <w:shd w:val="clear" w:color="auto" w:fill="FFFFFF"/>
        </w:rPr>
        <w:t xml:space="preserve">, M. </w:t>
      </w:r>
      <w:proofErr w:type="spellStart"/>
      <w:r w:rsidRPr="001F3595">
        <w:rPr>
          <w:shd w:val="clear" w:color="auto" w:fill="FFFFFF"/>
        </w:rPr>
        <w:t>Cossi</w:t>
      </w:r>
      <w:proofErr w:type="spellEnd"/>
      <w:r w:rsidRPr="001F3595">
        <w:rPr>
          <w:shd w:val="clear" w:color="auto" w:fill="FFFFFF"/>
        </w:rPr>
        <w:t xml:space="preserve">, J. M. </w:t>
      </w:r>
      <w:proofErr w:type="spellStart"/>
      <w:r w:rsidRPr="001F3595">
        <w:rPr>
          <w:shd w:val="clear" w:color="auto" w:fill="FFFFFF"/>
        </w:rPr>
        <w:t>Millam</w:t>
      </w:r>
      <w:proofErr w:type="spellEnd"/>
      <w:r w:rsidRPr="001F3595">
        <w:rPr>
          <w:shd w:val="clear" w:color="auto" w:fill="FFFFFF"/>
        </w:rPr>
        <w:t xml:space="preserve">, M. </w:t>
      </w:r>
      <w:proofErr w:type="spellStart"/>
      <w:r w:rsidRPr="001F3595">
        <w:rPr>
          <w:shd w:val="clear" w:color="auto" w:fill="FFFFFF"/>
        </w:rPr>
        <w:t>Klene</w:t>
      </w:r>
      <w:proofErr w:type="spellEnd"/>
      <w:r w:rsidRPr="001F3595">
        <w:rPr>
          <w:shd w:val="clear" w:color="auto" w:fill="FFFFFF"/>
        </w:rPr>
        <w:t xml:space="preserve">, C. </w:t>
      </w:r>
      <w:proofErr w:type="spellStart"/>
      <w:r w:rsidRPr="001F3595">
        <w:rPr>
          <w:shd w:val="clear" w:color="auto" w:fill="FFFFFF"/>
        </w:rPr>
        <w:t>Adamo</w:t>
      </w:r>
      <w:proofErr w:type="spellEnd"/>
      <w:r w:rsidRPr="001F3595">
        <w:rPr>
          <w:shd w:val="clear" w:color="auto" w:fill="FFFFFF"/>
        </w:rPr>
        <w:t xml:space="preserve">, R. </w:t>
      </w:r>
      <w:proofErr w:type="spellStart"/>
      <w:r w:rsidRPr="001F3595">
        <w:rPr>
          <w:shd w:val="clear" w:color="auto" w:fill="FFFFFF"/>
        </w:rPr>
        <w:t>Cammi</w:t>
      </w:r>
      <w:proofErr w:type="spellEnd"/>
      <w:r w:rsidRPr="001F3595">
        <w:rPr>
          <w:shd w:val="clear" w:color="auto" w:fill="FFFFFF"/>
        </w:rPr>
        <w:t xml:space="preserve">, J. W. </w:t>
      </w:r>
      <w:proofErr w:type="spellStart"/>
      <w:r w:rsidRPr="001F3595">
        <w:rPr>
          <w:shd w:val="clear" w:color="auto" w:fill="FFFFFF"/>
        </w:rPr>
        <w:t>Ochterski</w:t>
      </w:r>
      <w:proofErr w:type="spellEnd"/>
      <w:r w:rsidRPr="001F3595">
        <w:rPr>
          <w:shd w:val="clear" w:color="auto" w:fill="FFFFFF"/>
        </w:rPr>
        <w:t xml:space="preserve">, R. L. Martin, K. </w:t>
      </w:r>
      <w:proofErr w:type="spellStart"/>
      <w:r w:rsidRPr="001F3595">
        <w:rPr>
          <w:shd w:val="clear" w:color="auto" w:fill="FFFFFF"/>
        </w:rPr>
        <w:t>Morokuma</w:t>
      </w:r>
      <w:proofErr w:type="spellEnd"/>
      <w:r w:rsidRPr="001F3595">
        <w:rPr>
          <w:shd w:val="clear" w:color="auto" w:fill="FFFFFF"/>
        </w:rPr>
        <w:t xml:space="preserve">, O. </w:t>
      </w:r>
      <w:proofErr w:type="spellStart"/>
      <w:r w:rsidRPr="001F3595">
        <w:rPr>
          <w:shd w:val="clear" w:color="auto" w:fill="FFFFFF"/>
        </w:rPr>
        <w:t>Farkas</w:t>
      </w:r>
      <w:proofErr w:type="spellEnd"/>
      <w:r w:rsidRPr="001F3595">
        <w:rPr>
          <w:shd w:val="clear" w:color="auto" w:fill="FFFFFF"/>
        </w:rPr>
        <w:t xml:space="preserve">, J. B. </w:t>
      </w:r>
      <w:proofErr w:type="spellStart"/>
      <w:r w:rsidRPr="001F3595">
        <w:rPr>
          <w:shd w:val="clear" w:color="auto" w:fill="FFFFFF"/>
        </w:rPr>
        <w:t>Foresman</w:t>
      </w:r>
      <w:proofErr w:type="spellEnd"/>
      <w:r w:rsidRPr="001F3595">
        <w:rPr>
          <w:shd w:val="clear" w:color="auto" w:fill="FFFFFF"/>
        </w:rPr>
        <w:t>, and D. J. Fox, Gaussian, Inc., Wallingford CT, 2016.</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C05892">
        <w:rPr>
          <w:rFonts w:eastAsia="Calibri"/>
        </w:rPr>
        <w:t xml:space="preserve">P. J. Hay, W. R. </w:t>
      </w:r>
      <w:proofErr w:type="spellStart"/>
      <w:r w:rsidRPr="00C05892">
        <w:rPr>
          <w:rFonts w:eastAsia="Calibri"/>
        </w:rPr>
        <w:t>Wadt</w:t>
      </w:r>
      <w:proofErr w:type="spellEnd"/>
      <w:r w:rsidRPr="00C05892">
        <w:rPr>
          <w:rFonts w:eastAsia="Calibri"/>
        </w:rPr>
        <w:t xml:space="preserve"> </w:t>
      </w:r>
      <w:r w:rsidRPr="00FC48B6">
        <w:rPr>
          <w:rFonts w:eastAsia="Calibri"/>
          <w:i/>
        </w:rPr>
        <w:t>J. Chem. Phys.</w:t>
      </w:r>
      <w:r w:rsidRPr="00C05892">
        <w:rPr>
          <w:rFonts w:eastAsia="Calibri"/>
        </w:rPr>
        <w:t xml:space="preserve"> </w:t>
      </w:r>
      <w:r w:rsidRPr="00783BA8">
        <w:rPr>
          <w:rFonts w:eastAsia="Calibri"/>
          <w:b/>
          <w:iCs/>
        </w:rPr>
        <w:t>82</w:t>
      </w:r>
      <w:r w:rsidRPr="00C05892">
        <w:rPr>
          <w:rFonts w:eastAsia="Calibri"/>
        </w:rPr>
        <w:t xml:space="preserve"> </w:t>
      </w:r>
      <w:r w:rsidR="00783BA8" w:rsidRPr="00783BA8">
        <w:rPr>
          <w:rFonts w:eastAsia="Calibri"/>
          <w:bCs/>
        </w:rPr>
        <w:t>(1985)</w:t>
      </w:r>
      <w:r w:rsidR="00783BA8">
        <w:rPr>
          <w:rFonts w:eastAsia="Calibri"/>
          <w:b/>
          <w:bCs/>
        </w:rPr>
        <w:t xml:space="preserve"> </w:t>
      </w:r>
      <w:r w:rsidRPr="00C05892">
        <w:rPr>
          <w:rFonts w:eastAsia="Calibri"/>
        </w:rPr>
        <w:t>270</w:t>
      </w:r>
      <w:r>
        <w:rPr>
          <w:rFonts w:eastAsia="Calibri"/>
        </w:rPr>
        <w:t>.</w:t>
      </w:r>
    </w:p>
    <w:p w:rsidR="00EE0024" w:rsidRPr="00EE0024" w:rsidRDefault="00304A0D" w:rsidP="00A17B09">
      <w:pPr>
        <w:numPr>
          <w:ilvl w:val="0"/>
          <w:numId w:val="1"/>
        </w:numPr>
        <w:tabs>
          <w:tab w:val="clear" w:pos="360"/>
          <w:tab w:val="left" w:pos="120"/>
          <w:tab w:val="left" w:pos="480"/>
          <w:tab w:val="left" w:pos="567"/>
        </w:tabs>
        <w:spacing w:line="360" w:lineRule="auto"/>
        <w:ind w:left="567" w:hanging="567"/>
        <w:jc w:val="both"/>
      </w:pPr>
      <w:r w:rsidRPr="000A1F99">
        <w:t xml:space="preserve">F. </w:t>
      </w:r>
      <w:proofErr w:type="spellStart"/>
      <w:r w:rsidRPr="000A1F99">
        <w:t>Samari</w:t>
      </w:r>
      <w:proofErr w:type="spellEnd"/>
      <w:r w:rsidRPr="000A1F99">
        <w:t xml:space="preserve">, S. </w:t>
      </w:r>
      <w:proofErr w:type="spellStart"/>
      <w:r w:rsidRPr="000A1F99">
        <w:t>Dorostkar</w:t>
      </w:r>
      <w:proofErr w:type="spellEnd"/>
      <w:r w:rsidRPr="000A1F99">
        <w:t xml:space="preserve"> </w:t>
      </w:r>
      <w:r w:rsidRPr="000A1F99">
        <w:rPr>
          <w:i/>
        </w:rPr>
        <w:t xml:space="preserve">J. Iran </w:t>
      </w:r>
      <w:proofErr w:type="spellStart"/>
      <w:r w:rsidRPr="000A1F99">
        <w:rPr>
          <w:i/>
        </w:rPr>
        <w:t>Chem</w:t>
      </w:r>
      <w:proofErr w:type="spellEnd"/>
      <w:r w:rsidRPr="000A1F99">
        <w:t xml:space="preserve"> </w:t>
      </w:r>
      <w:r w:rsidRPr="000A1F99">
        <w:rPr>
          <w:i/>
        </w:rPr>
        <w:t>Soc.</w:t>
      </w:r>
      <w:r w:rsidRPr="00273F6E">
        <w:rPr>
          <w:b/>
        </w:rPr>
        <w:t>13</w:t>
      </w:r>
      <w:r w:rsidRPr="000A1F99">
        <w:t xml:space="preserve"> </w:t>
      </w:r>
      <w:r w:rsidRPr="00273F6E">
        <w:t>(2016)</w:t>
      </w:r>
      <w:r>
        <w:rPr>
          <w:b/>
        </w:rPr>
        <w:t xml:space="preserve"> </w:t>
      </w:r>
      <w:r w:rsidRPr="000A1F99">
        <w:t>689</w:t>
      </w:r>
      <w:r>
        <w:t>.</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Pr>
          <w:i/>
          <w:iCs/>
          <w:shd w:val="clear" w:color="auto" w:fill="FFFFFF"/>
        </w:rPr>
        <w:t xml:space="preserve"> </w:t>
      </w:r>
      <w:r w:rsidRPr="000A1F99">
        <w:t xml:space="preserve">J. B. Chang, C. H. Liu, J. Liu, Y.Y. Zhou, X. Gao, S. Dong W. </w:t>
      </w:r>
      <w:r w:rsidRPr="000A1F99">
        <w:rPr>
          <w:i/>
        </w:rPr>
        <w:t>Nano. Micro Lett.</w:t>
      </w:r>
      <w:r w:rsidRPr="000A1F99">
        <w:t xml:space="preserve"> </w:t>
      </w:r>
      <w:r w:rsidRPr="00A92FC3">
        <w:rPr>
          <w:b/>
        </w:rPr>
        <w:t>7</w:t>
      </w:r>
      <w:r w:rsidRPr="000A1F99">
        <w:t xml:space="preserve"> </w:t>
      </w:r>
      <w:r w:rsidR="00A92FC3" w:rsidRPr="00A92FC3">
        <w:rPr>
          <w:b/>
        </w:rPr>
        <w:t>(2015)</w:t>
      </w:r>
      <w:r w:rsidR="00A92FC3" w:rsidRPr="000A1F99">
        <w:t xml:space="preserve"> </w:t>
      </w:r>
      <w:r w:rsidRPr="000A1F99">
        <w:t xml:space="preserve">307. </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C05892">
        <w:t xml:space="preserve">C. </w:t>
      </w:r>
      <w:proofErr w:type="spellStart"/>
      <w:r w:rsidRPr="00C05892">
        <w:t>Janiak</w:t>
      </w:r>
      <w:proofErr w:type="spellEnd"/>
      <w:r w:rsidRPr="00C05892">
        <w:t xml:space="preserve"> </w:t>
      </w:r>
      <w:r w:rsidRPr="00C05892">
        <w:rPr>
          <w:i/>
        </w:rPr>
        <w:t>Review Ionic Liquids for the Synthesis and Stabilization of Metal Nanoparticles</w:t>
      </w:r>
      <w:r>
        <w:rPr>
          <w:i/>
        </w:rPr>
        <w:t xml:space="preserve"> </w:t>
      </w:r>
      <w:r w:rsidRPr="00C05892">
        <w:rPr>
          <w:i/>
        </w:rPr>
        <w:t>Z.</w:t>
      </w:r>
      <w:r>
        <w:rPr>
          <w:i/>
        </w:rPr>
        <w:t xml:space="preserve"> </w:t>
      </w:r>
      <w:proofErr w:type="spellStart"/>
      <w:r w:rsidRPr="00C05892">
        <w:rPr>
          <w:i/>
        </w:rPr>
        <w:t>Naturforsch</w:t>
      </w:r>
      <w:proofErr w:type="spellEnd"/>
      <w:r w:rsidRPr="00C05892">
        <w:t xml:space="preserve">. </w:t>
      </w:r>
      <w:r w:rsidR="00A20E45" w:rsidRPr="00A20E45">
        <w:rPr>
          <w:b/>
        </w:rPr>
        <w:t>68b</w:t>
      </w:r>
      <w:r w:rsidR="00A20E45" w:rsidRPr="00C05892">
        <w:rPr>
          <w:b/>
        </w:rPr>
        <w:t xml:space="preserve"> </w:t>
      </w:r>
      <w:r w:rsidR="00A20E45" w:rsidRPr="00A20E45">
        <w:t>(</w:t>
      </w:r>
      <w:r w:rsidRPr="00A20E45">
        <w:t>2013</w:t>
      </w:r>
      <w:r w:rsidR="00A20E45" w:rsidRPr="00A20E45">
        <w:t>)</w:t>
      </w:r>
      <w:r w:rsidRPr="00C05892">
        <w:t xml:space="preserve"> 1059.</w:t>
      </w:r>
    </w:p>
    <w:p w:rsidR="00EE0024" w:rsidRDefault="00E841EF" w:rsidP="00A17B09">
      <w:pPr>
        <w:numPr>
          <w:ilvl w:val="0"/>
          <w:numId w:val="1"/>
        </w:numPr>
        <w:tabs>
          <w:tab w:val="clear" w:pos="360"/>
          <w:tab w:val="left" w:pos="120"/>
          <w:tab w:val="left" w:pos="480"/>
          <w:tab w:val="left" w:pos="567"/>
        </w:tabs>
        <w:spacing w:line="360" w:lineRule="auto"/>
        <w:ind w:left="567" w:hanging="567"/>
        <w:jc w:val="both"/>
      </w:pPr>
      <w:r>
        <w:t xml:space="preserve">D </w:t>
      </w:r>
      <w:proofErr w:type="spellStart"/>
      <w:r w:rsidR="003763B9">
        <w:t>Astruc</w:t>
      </w:r>
      <w:proofErr w:type="spellEnd"/>
      <w:r w:rsidR="003763B9">
        <w:t xml:space="preserve"> Nanoparticles and catalysis. </w:t>
      </w:r>
      <w:r w:rsidR="003763B9" w:rsidRPr="00E6684F">
        <w:rPr>
          <w:i/>
        </w:rPr>
        <w:t xml:space="preserve">Wiley Online Library, </w:t>
      </w:r>
      <w:proofErr w:type="spellStart"/>
      <w:r w:rsidR="003763B9" w:rsidRPr="00E6684F">
        <w:rPr>
          <w:i/>
        </w:rPr>
        <w:t>Weinheim</w:t>
      </w:r>
      <w:proofErr w:type="spellEnd"/>
      <w:r w:rsidR="00D7480E">
        <w:t xml:space="preserve"> (2008)</w:t>
      </w:r>
      <w:r w:rsidR="003763B9">
        <w:t>.</w:t>
      </w:r>
    </w:p>
    <w:p w:rsidR="003763B9" w:rsidRDefault="00DD79E1" w:rsidP="00A17B09">
      <w:pPr>
        <w:numPr>
          <w:ilvl w:val="0"/>
          <w:numId w:val="1"/>
        </w:numPr>
        <w:tabs>
          <w:tab w:val="clear" w:pos="360"/>
          <w:tab w:val="left" w:pos="120"/>
          <w:tab w:val="left" w:pos="480"/>
          <w:tab w:val="left" w:pos="567"/>
        </w:tabs>
        <w:spacing w:line="360" w:lineRule="auto"/>
        <w:ind w:left="567" w:hanging="567"/>
        <w:jc w:val="both"/>
      </w:pPr>
      <w:r>
        <w:t xml:space="preserve">Y </w:t>
      </w:r>
      <w:r w:rsidR="003763B9">
        <w:t xml:space="preserve">Qin, </w:t>
      </w:r>
      <w:r>
        <w:t xml:space="preserve">X </w:t>
      </w:r>
      <w:r w:rsidR="003763B9">
        <w:t xml:space="preserve">Ji, </w:t>
      </w:r>
      <w:r>
        <w:t xml:space="preserve">J </w:t>
      </w:r>
      <w:r w:rsidR="003763B9">
        <w:t xml:space="preserve">Jing, </w:t>
      </w:r>
      <w:r>
        <w:t xml:space="preserve">H </w:t>
      </w:r>
      <w:r w:rsidR="003763B9">
        <w:t xml:space="preserve">Liu, </w:t>
      </w:r>
      <w:r>
        <w:t xml:space="preserve">H </w:t>
      </w:r>
      <w:r w:rsidR="003763B9">
        <w:t xml:space="preserve">Wu, </w:t>
      </w:r>
      <w:r>
        <w:t xml:space="preserve">W </w:t>
      </w:r>
      <w:r w:rsidR="003763B9">
        <w:t xml:space="preserve">Yang </w:t>
      </w:r>
      <w:r w:rsidR="003763B9" w:rsidRPr="00C705D3">
        <w:rPr>
          <w:i/>
        </w:rPr>
        <w:t>Colloids Surf A</w:t>
      </w:r>
      <w:r w:rsidR="003763B9">
        <w:t xml:space="preserve"> </w:t>
      </w:r>
      <w:r w:rsidR="003763B9" w:rsidRPr="00D7480E">
        <w:rPr>
          <w:b/>
        </w:rPr>
        <w:t>372</w:t>
      </w:r>
      <w:r w:rsidR="00D7480E">
        <w:t xml:space="preserve"> (2010) </w:t>
      </w:r>
      <w:r w:rsidR="003763B9">
        <w:t>172.</w:t>
      </w:r>
    </w:p>
    <w:p w:rsidR="003763B9" w:rsidRDefault="00713AAB" w:rsidP="00A17B09">
      <w:pPr>
        <w:numPr>
          <w:ilvl w:val="0"/>
          <w:numId w:val="1"/>
        </w:numPr>
        <w:tabs>
          <w:tab w:val="clear" w:pos="360"/>
          <w:tab w:val="left" w:pos="120"/>
          <w:tab w:val="left" w:pos="480"/>
          <w:tab w:val="left" w:pos="567"/>
        </w:tabs>
        <w:spacing w:line="360" w:lineRule="auto"/>
        <w:ind w:left="567" w:hanging="567"/>
        <w:jc w:val="both"/>
      </w:pPr>
      <w:r>
        <w:t xml:space="preserve">D P </w:t>
      </w:r>
      <w:proofErr w:type="spellStart"/>
      <w:r w:rsidR="003763B9">
        <w:t>Stankus</w:t>
      </w:r>
      <w:proofErr w:type="spellEnd"/>
      <w:r w:rsidR="003763B9">
        <w:t xml:space="preserve">, </w:t>
      </w:r>
      <w:r>
        <w:t xml:space="preserve">S E </w:t>
      </w:r>
      <w:r w:rsidR="003763B9">
        <w:t xml:space="preserve">Lohse, </w:t>
      </w:r>
      <w:r>
        <w:t xml:space="preserve">J E </w:t>
      </w:r>
      <w:r w:rsidR="003763B9">
        <w:t xml:space="preserve">Hutchison, </w:t>
      </w:r>
      <w:r>
        <w:t xml:space="preserve">J A </w:t>
      </w:r>
      <w:proofErr w:type="spellStart"/>
      <w:r w:rsidR="003763B9">
        <w:t>Nason</w:t>
      </w:r>
      <w:proofErr w:type="spellEnd"/>
      <w:r w:rsidR="003763B9">
        <w:t xml:space="preserve"> </w:t>
      </w:r>
      <w:r w:rsidR="003763B9" w:rsidRPr="00713AAB">
        <w:rPr>
          <w:i/>
        </w:rPr>
        <w:t xml:space="preserve">Environ </w:t>
      </w:r>
      <w:proofErr w:type="spellStart"/>
      <w:r w:rsidR="003763B9" w:rsidRPr="00713AAB">
        <w:rPr>
          <w:i/>
        </w:rPr>
        <w:t>Sci</w:t>
      </w:r>
      <w:proofErr w:type="spellEnd"/>
      <w:r w:rsidR="003763B9" w:rsidRPr="00713AAB">
        <w:rPr>
          <w:i/>
        </w:rPr>
        <w:t xml:space="preserve"> </w:t>
      </w:r>
      <w:proofErr w:type="spellStart"/>
      <w:r w:rsidR="003763B9" w:rsidRPr="00713AAB">
        <w:rPr>
          <w:i/>
        </w:rPr>
        <w:t>Technol</w:t>
      </w:r>
      <w:proofErr w:type="spellEnd"/>
      <w:r w:rsidR="003763B9">
        <w:t xml:space="preserve"> </w:t>
      </w:r>
      <w:r w:rsidR="003763B9" w:rsidRPr="00D7480E">
        <w:rPr>
          <w:b/>
        </w:rPr>
        <w:t>45</w:t>
      </w:r>
      <w:r w:rsidR="00D7480E">
        <w:t xml:space="preserve"> (2010) </w:t>
      </w:r>
      <w:r w:rsidR="003763B9">
        <w:t>3238</w:t>
      </w:r>
      <w:r w:rsidR="00D7480E">
        <w:t>.</w:t>
      </w:r>
    </w:p>
    <w:p w:rsidR="003763B9" w:rsidRDefault="00842C57" w:rsidP="00A17B09">
      <w:pPr>
        <w:numPr>
          <w:ilvl w:val="0"/>
          <w:numId w:val="1"/>
        </w:numPr>
        <w:tabs>
          <w:tab w:val="clear" w:pos="360"/>
          <w:tab w:val="left" w:pos="120"/>
          <w:tab w:val="left" w:pos="480"/>
          <w:tab w:val="left" w:pos="567"/>
        </w:tabs>
        <w:spacing w:line="360" w:lineRule="auto"/>
        <w:ind w:left="567" w:hanging="567"/>
        <w:jc w:val="both"/>
      </w:pPr>
      <w:r>
        <w:t xml:space="preserve">M </w:t>
      </w:r>
      <w:proofErr w:type="spellStart"/>
      <w:r w:rsidR="003763B9">
        <w:t>Antonietti</w:t>
      </w:r>
      <w:proofErr w:type="spellEnd"/>
      <w:r w:rsidR="003763B9">
        <w:t xml:space="preserve">, </w:t>
      </w:r>
      <w:r>
        <w:t xml:space="preserve">D </w:t>
      </w:r>
      <w:proofErr w:type="spellStart"/>
      <w:r w:rsidR="003763B9">
        <w:t>Kuang</w:t>
      </w:r>
      <w:proofErr w:type="spellEnd"/>
      <w:r w:rsidR="003763B9">
        <w:t xml:space="preserve">, </w:t>
      </w:r>
      <w:r>
        <w:t xml:space="preserve">B </w:t>
      </w:r>
      <w:proofErr w:type="spellStart"/>
      <w:r w:rsidR="003763B9">
        <w:t>Smarsly</w:t>
      </w:r>
      <w:proofErr w:type="spellEnd"/>
      <w:r w:rsidR="003763B9">
        <w:t xml:space="preserve">, Zhou </w:t>
      </w:r>
      <w:proofErr w:type="spellStart"/>
      <w:r w:rsidR="003763B9" w:rsidRPr="00743285">
        <w:rPr>
          <w:i/>
        </w:rPr>
        <w:t>Angew</w:t>
      </w:r>
      <w:proofErr w:type="spellEnd"/>
      <w:r w:rsidR="003763B9" w:rsidRPr="00743285">
        <w:rPr>
          <w:i/>
        </w:rPr>
        <w:t xml:space="preserve"> </w:t>
      </w:r>
      <w:proofErr w:type="spellStart"/>
      <w:r w:rsidR="003763B9" w:rsidRPr="00743285">
        <w:rPr>
          <w:i/>
        </w:rPr>
        <w:t>Chem</w:t>
      </w:r>
      <w:proofErr w:type="spellEnd"/>
      <w:r w:rsidR="003763B9" w:rsidRPr="00743285">
        <w:rPr>
          <w:i/>
        </w:rPr>
        <w:t xml:space="preserve"> </w:t>
      </w:r>
      <w:proofErr w:type="spellStart"/>
      <w:r w:rsidR="003763B9" w:rsidRPr="00743285">
        <w:rPr>
          <w:i/>
        </w:rPr>
        <w:t>Int</w:t>
      </w:r>
      <w:proofErr w:type="spellEnd"/>
      <w:r w:rsidR="003763B9" w:rsidRPr="00743285">
        <w:rPr>
          <w:i/>
        </w:rPr>
        <w:t xml:space="preserve"> Ed</w:t>
      </w:r>
      <w:r w:rsidR="003763B9">
        <w:t xml:space="preserve"> </w:t>
      </w:r>
      <w:r w:rsidR="003763B9" w:rsidRPr="00D7480E">
        <w:rPr>
          <w:b/>
        </w:rPr>
        <w:t>43</w:t>
      </w:r>
      <w:r w:rsidR="00D7480E">
        <w:t xml:space="preserve"> (2004) </w:t>
      </w:r>
      <w:r w:rsidR="003763B9">
        <w:t>4988.</w:t>
      </w:r>
    </w:p>
    <w:p w:rsidR="003763B9" w:rsidRDefault="003763B9" w:rsidP="00A17B09">
      <w:pPr>
        <w:numPr>
          <w:ilvl w:val="0"/>
          <w:numId w:val="1"/>
        </w:numPr>
        <w:tabs>
          <w:tab w:val="clear" w:pos="360"/>
          <w:tab w:val="left" w:pos="120"/>
          <w:tab w:val="left" w:pos="480"/>
          <w:tab w:val="left" w:pos="567"/>
        </w:tabs>
        <w:spacing w:line="360" w:lineRule="auto"/>
        <w:ind w:left="567" w:hanging="567"/>
        <w:jc w:val="both"/>
      </w:pPr>
      <w:r>
        <w:t xml:space="preserve">K. </w:t>
      </w:r>
      <w:proofErr w:type="spellStart"/>
      <w:r>
        <w:t>Manojkumar</w:t>
      </w:r>
      <w:proofErr w:type="spellEnd"/>
      <w:r>
        <w:t xml:space="preserve">, A. </w:t>
      </w:r>
      <w:proofErr w:type="spellStart"/>
      <w:r>
        <w:t>Sivaramakrishna</w:t>
      </w:r>
      <w:proofErr w:type="spellEnd"/>
      <w:r>
        <w:t xml:space="preserve">, K. </w:t>
      </w:r>
      <w:proofErr w:type="spellStart"/>
      <w:r>
        <w:t>Vijayakrishna</w:t>
      </w:r>
      <w:proofErr w:type="spellEnd"/>
      <w:r w:rsidR="002B5537">
        <w:t xml:space="preserve"> </w:t>
      </w:r>
      <w:r w:rsidRPr="00C22F31">
        <w:rPr>
          <w:i/>
        </w:rPr>
        <w:t xml:space="preserve">J </w:t>
      </w:r>
      <w:proofErr w:type="spellStart"/>
      <w:r w:rsidRPr="00C22F31">
        <w:rPr>
          <w:i/>
        </w:rPr>
        <w:t>Nanopart</w:t>
      </w:r>
      <w:proofErr w:type="spellEnd"/>
      <w:r w:rsidRPr="00C22F31">
        <w:rPr>
          <w:i/>
        </w:rPr>
        <w:t xml:space="preserve"> Res</w:t>
      </w:r>
      <w:r w:rsidR="00C22F31" w:rsidRPr="00C22F31">
        <w:rPr>
          <w:b/>
        </w:rPr>
        <w:t>18</w:t>
      </w:r>
      <w:r w:rsidRPr="00C22F31">
        <w:rPr>
          <w:i/>
        </w:rPr>
        <w:t xml:space="preserve"> </w:t>
      </w:r>
      <w:r>
        <w:t>(2016) 103</w:t>
      </w:r>
      <w:r w:rsidR="00C22F31">
        <w:t>.</w:t>
      </w:r>
    </w:p>
    <w:p w:rsidR="003763B9" w:rsidRDefault="000F64A5" w:rsidP="00A17B09">
      <w:pPr>
        <w:numPr>
          <w:ilvl w:val="0"/>
          <w:numId w:val="1"/>
        </w:numPr>
        <w:tabs>
          <w:tab w:val="clear" w:pos="360"/>
          <w:tab w:val="left" w:pos="120"/>
          <w:tab w:val="left" w:pos="480"/>
          <w:tab w:val="left" w:pos="567"/>
        </w:tabs>
        <w:spacing w:line="360" w:lineRule="auto"/>
        <w:ind w:left="567" w:hanging="567"/>
        <w:jc w:val="both"/>
      </w:pPr>
      <w:r>
        <w:t xml:space="preserve">B </w:t>
      </w:r>
      <w:r w:rsidR="003763B9">
        <w:t xml:space="preserve">Mohan, </w:t>
      </w:r>
      <w:r>
        <w:t xml:space="preserve">H </w:t>
      </w:r>
      <w:r w:rsidR="003763B9">
        <w:t xml:space="preserve">Woo, Jang S, Lee S, Park S, Park KH </w:t>
      </w:r>
      <w:r w:rsidR="003763B9" w:rsidRPr="00B742FF">
        <w:rPr>
          <w:i/>
        </w:rPr>
        <w:t xml:space="preserve">Solid State </w:t>
      </w:r>
      <w:proofErr w:type="spellStart"/>
      <w:r w:rsidR="003763B9" w:rsidRPr="00B742FF">
        <w:rPr>
          <w:i/>
        </w:rPr>
        <w:t>Sci</w:t>
      </w:r>
      <w:proofErr w:type="spellEnd"/>
      <w:r w:rsidR="003763B9">
        <w:t xml:space="preserve"> </w:t>
      </w:r>
      <w:r w:rsidR="003763B9" w:rsidRPr="00E44D01">
        <w:rPr>
          <w:b/>
        </w:rPr>
        <w:t>22</w:t>
      </w:r>
      <w:r w:rsidR="00E44D01">
        <w:t xml:space="preserve"> (2013)</w:t>
      </w:r>
      <w:r w:rsidR="003763B9">
        <w:t>16.</w:t>
      </w:r>
    </w:p>
    <w:p w:rsidR="003763B9" w:rsidRDefault="00A05D6F" w:rsidP="00A17B09">
      <w:pPr>
        <w:numPr>
          <w:ilvl w:val="0"/>
          <w:numId w:val="1"/>
        </w:numPr>
        <w:tabs>
          <w:tab w:val="clear" w:pos="360"/>
          <w:tab w:val="left" w:pos="120"/>
          <w:tab w:val="left" w:pos="480"/>
          <w:tab w:val="left" w:pos="567"/>
        </w:tabs>
        <w:spacing w:line="360" w:lineRule="auto"/>
        <w:ind w:left="567" w:hanging="567"/>
        <w:jc w:val="both"/>
      </w:pPr>
      <w:r>
        <w:t xml:space="preserve">H </w:t>
      </w:r>
      <w:r w:rsidR="003763B9">
        <w:t xml:space="preserve">Zhang, </w:t>
      </w:r>
      <w:r>
        <w:t xml:space="preserve">H </w:t>
      </w:r>
      <w:r w:rsidR="003763B9">
        <w:t xml:space="preserve">Cui </w:t>
      </w:r>
      <w:r w:rsidR="003763B9" w:rsidRPr="00A05D6F">
        <w:rPr>
          <w:i/>
        </w:rPr>
        <w:t>Langmuir</w:t>
      </w:r>
      <w:r w:rsidR="003763B9">
        <w:t xml:space="preserve"> </w:t>
      </w:r>
      <w:r w:rsidR="003763B9" w:rsidRPr="00A750EC">
        <w:rPr>
          <w:b/>
        </w:rPr>
        <w:t>25</w:t>
      </w:r>
      <w:r w:rsidR="00A750EC">
        <w:t xml:space="preserve"> (2009) </w:t>
      </w:r>
      <w:r w:rsidR="003763B9">
        <w:t>2604.</w:t>
      </w:r>
    </w:p>
    <w:sectPr w:rsidR="003763B9" w:rsidSect="0083148D">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C56D77" w16cid:durableId="25FC246B"/>
  <w16cid:commentId w16cid:paraId="6B051F02" w16cid:durableId="25FC2504"/>
  <w16cid:commentId w16cid:paraId="3E837316" w16cid:durableId="25FC2546"/>
  <w16cid:commentId w16cid:paraId="53E2D800" w16cid:durableId="25FC2574"/>
  <w16cid:commentId w16cid:paraId="40855D01" w16cid:durableId="25FC259F"/>
  <w16cid:commentId w16cid:paraId="574DC382" w16cid:durableId="25FC25A7"/>
  <w16cid:commentId w16cid:paraId="5D522B64" w16cid:durableId="25FC25AB"/>
  <w16cid:commentId w16cid:paraId="34577B03" w16cid:durableId="25FC25B2"/>
  <w16cid:commentId w16cid:paraId="1B16FA35" w16cid:durableId="25FC25B8"/>
  <w16cid:commentId w16cid:paraId="5B898E1B" w16cid:durableId="25FC25C2"/>
  <w16cid:commentId w16cid:paraId="471D8D41" w16cid:durableId="25FC25C9"/>
  <w16cid:commentId w16cid:paraId="53C0E296" w16cid:durableId="25FC25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C3ECF"/>
    <w:multiLevelType w:val="hybridMultilevel"/>
    <w:tmpl w:val="8C866430"/>
    <w:lvl w:ilvl="0" w:tplc="751C1032">
      <w:start w:val="1"/>
      <w:numFmt w:val="decimal"/>
      <w:lvlText w:val="[%1]"/>
      <w:lvlJc w:val="left"/>
      <w:pPr>
        <w:tabs>
          <w:tab w:val="num" w:pos="360"/>
        </w:tabs>
        <w:ind w:left="36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15:restartNumberingAfterBreak="0">
    <w:nsid w:val="2C9E51F7"/>
    <w:multiLevelType w:val="hybridMultilevel"/>
    <w:tmpl w:val="F3548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824AB0"/>
    <w:multiLevelType w:val="hybridMultilevel"/>
    <w:tmpl w:val="21309C54"/>
    <w:lvl w:ilvl="0" w:tplc="C7885F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41793E"/>
    <w:multiLevelType w:val="hybridMultilevel"/>
    <w:tmpl w:val="B25AACCA"/>
    <w:lvl w:ilvl="0" w:tplc="B94AFE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7F36134B"/>
    <w:multiLevelType w:val="hybridMultilevel"/>
    <w:tmpl w:val="E8C45C82"/>
    <w:lvl w:ilvl="0" w:tplc="50E6F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B008E"/>
    <w:rsid w:val="00000F16"/>
    <w:rsid w:val="00006515"/>
    <w:rsid w:val="00011224"/>
    <w:rsid w:val="00012BC5"/>
    <w:rsid w:val="000168CB"/>
    <w:rsid w:val="00020B64"/>
    <w:rsid w:val="00027B1C"/>
    <w:rsid w:val="00027BFB"/>
    <w:rsid w:val="000358C4"/>
    <w:rsid w:val="00036077"/>
    <w:rsid w:val="00036B71"/>
    <w:rsid w:val="000376FD"/>
    <w:rsid w:val="00037B5A"/>
    <w:rsid w:val="0004294A"/>
    <w:rsid w:val="00043600"/>
    <w:rsid w:val="000540D8"/>
    <w:rsid w:val="00082307"/>
    <w:rsid w:val="00084E0B"/>
    <w:rsid w:val="00086A14"/>
    <w:rsid w:val="00087980"/>
    <w:rsid w:val="000923DC"/>
    <w:rsid w:val="0009448C"/>
    <w:rsid w:val="000A1F99"/>
    <w:rsid w:val="000B008E"/>
    <w:rsid w:val="000B1F35"/>
    <w:rsid w:val="000B727C"/>
    <w:rsid w:val="000D29C2"/>
    <w:rsid w:val="000D2F8B"/>
    <w:rsid w:val="000D561D"/>
    <w:rsid w:val="000D68AD"/>
    <w:rsid w:val="000D793A"/>
    <w:rsid w:val="000E4467"/>
    <w:rsid w:val="000E5A7E"/>
    <w:rsid w:val="000F36FA"/>
    <w:rsid w:val="000F64A5"/>
    <w:rsid w:val="000F742A"/>
    <w:rsid w:val="00113C06"/>
    <w:rsid w:val="00113D7B"/>
    <w:rsid w:val="001155EE"/>
    <w:rsid w:val="0011688C"/>
    <w:rsid w:val="00121B39"/>
    <w:rsid w:val="00123051"/>
    <w:rsid w:val="001255C7"/>
    <w:rsid w:val="00130D7F"/>
    <w:rsid w:val="001344E9"/>
    <w:rsid w:val="0013507D"/>
    <w:rsid w:val="001375C1"/>
    <w:rsid w:val="00137D3E"/>
    <w:rsid w:val="0014140C"/>
    <w:rsid w:val="0014522C"/>
    <w:rsid w:val="00155AAD"/>
    <w:rsid w:val="00160BB5"/>
    <w:rsid w:val="00162605"/>
    <w:rsid w:val="00162EC2"/>
    <w:rsid w:val="00170DB5"/>
    <w:rsid w:val="00170E46"/>
    <w:rsid w:val="0018087F"/>
    <w:rsid w:val="00180FE8"/>
    <w:rsid w:val="00181DD2"/>
    <w:rsid w:val="001979BF"/>
    <w:rsid w:val="001A1444"/>
    <w:rsid w:val="001B1329"/>
    <w:rsid w:val="001B3FA7"/>
    <w:rsid w:val="001C38B3"/>
    <w:rsid w:val="001C46B3"/>
    <w:rsid w:val="001C4E23"/>
    <w:rsid w:val="001C5361"/>
    <w:rsid w:val="001C5B99"/>
    <w:rsid w:val="001C5D58"/>
    <w:rsid w:val="001C7374"/>
    <w:rsid w:val="001D70C8"/>
    <w:rsid w:val="001E1981"/>
    <w:rsid w:val="001F18E4"/>
    <w:rsid w:val="001F227E"/>
    <w:rsid w:val="001F5AAF"/>
    <w:rsid w:val="0020201C"/>
    <w:rsid w:val="00220439"/>
    <w:rsid w:val="00221358"/>
    <w:rsid w:val="0022468F"/>
    <w:rsid w:val="00224B2A"/>
    <w:rsid w:val="002252D5"/>
    <w:rsid w:val="00225FED"/>
    <w:rsid w:val="00226BB3"/>
    <w:rsid w:val="00227A26"/>
    <w:rsid w:val="00231CAD"/>
    <w:rsid w:val="00232695"/>
    <w:rsid w:val="00234C81"/>
    <w:rsid w:val="0024541A"/>
    <w:rsid w:val="00254247"/>
    <w:rsid w:val="00254248"/>
    <w:rsid w:val="0025561B"/>
    <w:rsid w:val="00257299"/>
    <w:rsid w:val="00266F8A"/>
    <w:rsid w:val="002673F0"/>
    <w:rsid w:val="00267C84"/>
    <w:rsid w:val="00270AE3"/>
    <w:rsid w:val="00272BDA"/>
    <w:rsid w:val="00273F6E"/>
    <w:rsid w:val="002772BC"/>
    <w:rsid w:val="00290967"/>
    <w:rsid w:val="0029434B"/>
    <w:rsid w:val="00297C5A"/>
    <w:rsid w:val="002A3847"/>
    <w:rsid w:val="002A7C1F"/>
    <w:rsid w:val="002B0114"/>
    <w:rsid w:val="002B0746"/>
    <w:rsid w:val="002B5537"/>
    <w:rsid w:val="002D4BC9"/>
    <w:rsid w:val="002E72A8"/>
    <w:rsid w:val="002F7FB5"/>
    <w:rsid w:val="00300AE6"/>
    <w:rsid w:val="00301B80"/>
    <w:rsid w:val="00304A0D"/>
    <w:rsid w:val="0030693F"/>
    <w:rsid w:val="003132BB"/>
    <w:rsid w:val="003135B9"/>
    <w:rsid w:val="00325742"/>
    <w:rsid w:val="00330F1A"/>
    <w:rsid w:val="00334FBD"/>
    <w:rsid w:val="00335D1A"/>
    <w:rsid w:val="00345C54"/>
    <w:rsid w:val="00351B58"/>
    <w:rsid w:val="003564FD"/>
    <w:rsid w:val="00372AF5"/>
    <w:rsid w:val="00373E52"/>
    <w:rsid w:val="003763B9"/>
    <w:rsid w:val="003808A3"/>
    <w:rsid w:val="003856B0"/>
    <w:rsid w:val="003872AB"/>
    <w:rsid w:val="00391101"/>
    <w:rsid w:val="00391BE1"/>
    <w:rsid w:val="00396500"/>
    <w:rsid w:val="00397CCD"/>
    <w:rsid w:val="003A051A"/>
    <w:rsid w:val="003A3FAF"/>
    <w:rsid w:val="003A4DB0"/>
    <w:rsid w:val="003A5C3A"/>
    <w:rsid w:val="003C581B"/>
    <w:rsid w:val="003D173F"/>
    <w:rsid w:val="003D4351"/>
    <w:rsid w:val="003E2448"/>
    <w:rsid w:val="003E3CE0"/>
    <w:rsid w:val="003E4E2B"/>
    <w:rsid w:val="003E50C1"/>
    <w:rsid w:val="003F383C"/>
    <w:rsid w:val="0040012A"/>
    <w:rsid w:val="004018CA"/>
    <w:rsid w:val="00403964"/>
    <w:rsid w:val="00406A20"/>
    <w:rsid w:val="00421579"/>
    <w:rsid w:val="00433F4A"/>
    <w:rsid w:val="00435A46"/>
    <w:rsid w:val="00436AEE"/>
    <w:rsid w:val="004400B7"/>
    <w:rsid w:val="00440DAC"/>
    <w:rsid w:val="00441265"/>
    <w:rsid w:val="004548F2"/>
    <w:rsid w:val="004577CE"/>
    <w:rsid w:val="00461DB6"/>
    <w:rsid w:val="0046547C"/>
    <w:rsid w:val="0047143A"/>
    <w:rsid w:val="004718A3"/>
    <w:rsid w:val="00471E02"/>
    <w:rsid w:val="004801C2"/>
    <w:rsid w:val="0048041D"/>
    <w:rsid w:val="004822A8"/>
    <w:rsid w:val="004860B7"/>
    <w:rsid w:val="004866D9"/>
    <w:rsid w:val="0049064C"/>
    <w:rsid w:val="004A0700"/>
    <w:rsid w:val="004A07F0"/>
    <w:rsid w:val="004A10E1"/>
    <w:rsid w:val="004A475A"/>
    <w:rsid w:val="004A5F8E"/>
    <w:rsid w:val="004C21B9"/>
    <w:rsid w:val="004C5284"/>
    <w:rsid w:val="004D402D"/>
    <w:rsid w:val="004E1AFB"/>
    <w:rsid w:val="004F302C"/>
    <w:rsid w:val="004F66BA"/>
    <w:rsid w:val="004F71E2"/>
    <w:rsid w:val="00505AEC"/>
    <w:rsid w:val="00507572"/>
    <w:rsid w:val="005121A6"/>
    <w:rsid w:val="00512421"/>
    <w:rsid w:val="00515673"/>
    <w:rsid w:val="00515AC8"/>
    <w:rsid w:val="00517AB2"/>
    <w:rsid w:val="0054667C"/>
    <w:rsid w:val="00553002"/>
    <w:rsid w:val="00553A55"/>
    <w:rsid w:val="005543C0"/>
    <w:rsid w:val="00554902"/>
    <w:rsid w:val="00554ED2"/>
    <w:rsid w:val="0056620A"/>
    <w:rsid w:val="005669AF"/>
    <w:rsid w:val="00570E56"/>
    <w:rsid w:val="00572E1E"/>
    <w:rsid w:val="00573417"/>
    <w:rsid w:val="00575F9F"/>
    <w:rsid w:val="005861D9"/>
    <w:rsid w:val="00586F7D"/>
    <w:rsid w:val="00587611"/>
    <w:rsid w:val="0059011D"/>
    <w:rsid w:val="0059404B"/>
    <w:rsid w:val="005A1727"/>
    <w:rsid w:val="005B0564"/>
    <w:rsid w:val="005B1AEC"/>
    <w:rsid w:val="005B3496"/>
    <w:rsid w:val="005C1677"/>
    <w:rsid w:val="005D544F"/>
    <w:rsid w:val="005D7EE1"/>
    <w:rsid w:val="005D7FAF"/>
    <w:rsid w:val="005E78C4"/>
    <w:rsid w:val="005F0599"/>
    <w:rsid w:val="005F0A3D"/>
    <w:rsid w:val="005F1F5A"/>
    <w:rsid w:val="005F5D47"/>
    <w:rsid w:val="005F7EFD"/>
    <w:rsid w:val="006045BE"/>
    <w:rsid w:val="00606CF7"/>
    <w:rsid w:val="00610038"/>
    <w:rsid w:val="006145DD"/>
    <w:rsid w:val="006177BE"/>
    <w:rsid w:val="0062039A"/>
    <w:rsid w:val="00620BF3"/>
    <w:rsid w:val="00622E52"/>
    <w:rsid w:val="006253A4"/>
    <w:rsid w:val="0063085D"/>
    <w:rsid w:val="006318AB"/>
    <w:rsid w:val="00640B82"/>
    <w:rsid w:val="00652638"/>
    <w:rsid w:val="00657894"/>
    <w:rsid w:val="00661987"/>
    <w:rsid w:val="0066266F"/>
    <w:rsid w:val="006662B8"/>
    <w:rsid w:val="00674A52"/>
    <w:rsid w:val="00685D28"/>
    <w:rsid w:val="006979E1"/>
    <w:rsid w:val="006A0C6A"/>
    <w:rsid w:val="006A1ED6"/>
    <w:rsid w:val="006A38DA"/>
    <w:rsid w:val="006A53EA"/>
    <w:rsid w:val="006B0CFB"/>
    <w:rsid w:val="006B1297"/>
    <w:rsid w:val="006B16EB"/>
    <w:rsid w:val="006B59EC"/>
    <w:rsid w:val="006C0255"/>
    <w:rsid w:val="006C28BF"/>
    <w:rsid w:val="006C4AB0"/>
    <w:rsid w:val="006C59B4"/>
    <w:rsid w:val="006D0A01"/>
    <w:rsid w:val="006D2A7C"/>
    <w:rsid w:val="006E0DE8"/>
    <w:rsid w:val="006F00D7"/>
    <w:rsid w:val="006F0A7B"/>
    <w:rsid w:val="00713AAB"/>
    <w:rsid w:val="007325DC"/>
    <w:rsid w:val="00732DBF"/>
    <w:rsid w:val="007334C0"/>
    <w:rsid w:val="0073629D"/>
    <w:rsid w:val="007401C3"/>
    <w:rsid w:val="00742860"/>
    <w:rsid w:val="00743285"/>
    <w:rsid w:val="00752510"/>
    <w:rsid w:val="007544BA"/>
    <w:rsid w:val="00756015"/>
    <w:rsid w:val="0075721D"/>
    <w:rsid w:val="007602F8"/>
    <w:rsid w:val="007677ED"/>
    <w:rsid w:val="007738BE"/>
    <w:rsid w:val="00783BA8"/>
    <w:rsid w:val="0078690A"/>
    <w:rsid w:val="00792C36"/>
    <w:rsid w:val="00793A0E"/>
    <w:rsid w:val="00794495"/>
    <w:rsid w:val="007949EF"/>
    <w:rsid w:val="00796229"/>
    <w:rsid w:val="00796540"/>
    <w:rsid w:val="007A2EEA"/>
    <w:rsid w:val="007B133C"/>
    <w:rsid w:val="007B4FD3"/>
    <w:rsid w:val="007D0B0E"/>
    <w:rsid w:val="007D2587"/>
    <w:rsid w:val="007D3115"/>
    <w:rsid w:val="007D7973"/>
    <w:rsid w:val="007E4391"/>
    <w:rsid w:val="007E4F43"/>
    <w:rsid w:val="007F4048"/>
    <w:rsid w:val="00807723"/>
    <w:rsid w:val="00815F56"/>
    <w:rsid w:val="008179DE"/>
    <w:rsid w:val="008216B4"/>
    <w:rsid w:val="008241CB"/>
    <w:rsid w:val="008264DF"/>
    <w:rsid w:val="008279D3"/>
    <w:rsid w:val="0083148D"/>
    <w:rsid w:val="00832DA0"/>
    <w:rsid w:val="00837AF6"/>
    <w:rsid w:val="00840D60"/>
    <w:rsid w:val="00842C57"/>
    <w:rsid w:val="00842E29"/>
    <w:rsid w:val="008446ED"/>
    <w:rsid w:val="0085354F"/>
    <w:rsid w:val="0086232A"/>
    <w:rsid w:val="00866ACA"/>
    <w:rsid w:val="00884577"/>
    <w:rsid w:val="00884CC2"/>
    <w:rsid w:val="0089235C"/>
    <w:rsid w:val="008A0830"/>
    <w:rsid w:val="008B0C84"/>
    <w:rsid w:val="008C0FEC"/>
    <w:rsid w:val="008C2A9B"/>
    <w:rsid w:val="008C3D2B"/>
    <w:rsid w:val="008C74A7"/>
    <w:rsid w:val="008E0CEE"/>
    <w:rsid w:val="008E20E6"/>
    <w:rsid w:val="008E61C7"/>
    <w:rsid w:val="008E7A52"/>
    <w:rsid w:val="00900CF7"/>
    <w:rsid w:val="00907E1B"/>
    <w:rsid w:val="00917079"/>
    <w:rsid w:val="0093046B"/>
    <w:rsid w:val="00933ACE"/>
    <w:rsid w:val="00940AB9"/>
    <w:rsid w:val="009473D6"/>
    <w:rsid w:val="00952264"/>
    <w:rsid w:val="009607DC"/>
    <w:rsid w:val="009613AA"/>
    <w:rsid w:val="0096245D"/>
    <w:rsid w:val="00964AEA"/>
    <w:rsid w:val="00973353"/>
    <w:rsid w:val="00975180"/>
    <w:rsid w:val="00982391"/>
    <w:rsid w:val="00991F63"/>
    <w:rsid w:val="0099235B"/>
    <w:rsid w:val="00995933"/>
    <w:rsid w:val="009A129E"/>
    <w:rsid w:val="009A4F82"/>
    <w:rsid w:val="009A551F"/>
    <w:rsid w:val="009B2982"/>
    <w:rsid w:val="009B5DFC"/>
    <w:rsid w:val="009D381D"/>
    <w:rsid w:val="009D50AC"/>
    <w:rsid w:val="009D6CE3"/>
    <w:rsid w:val="009E7C23"/>
    <w:rsid w:val="00A01044"/>
    <w:rsid w:val="00A0139B"/>
    <w:rsid w:val="00A05D6F"/>
    <w:rsid w:val="00A07019"/>
    <w:rsid w:val="00A17B09"/>
    <w:rsid w:val="00A20182"/>
    <w:rsid w:val="00A20E45"/>
    <w:rsid w:val="00A327BB"/>
    <w:rsid w:val="00A4145D"/>
    <w:rsid w:val="00A44EF1"/>
    <w:rsid w:val="00A52F0B"/>
    <w:rsid w:val="00A536A2"/>
    <w:rsid w:val="00A6310F"/>
    <w:rsid w:val="00A65368"/>
    <w:rsid w:val="00A7030A"/>
    <w:rsid w:val="00A71724"/>
    <w:rsid w:val="00A750EC"/>
    <w:rsid w:val="00A76FF5"/>
    <w:rsid w:val="00A8342B"/>
    <w:rsid w:val="00A86899"/>
    <w:rsid w:val="00A86B2D"/>
    <w:rsid w:val="00A92FC3"/>
    <w:rsid w:val="00A93C4B"/>
    <w:rsid w:val="00A9432F"/>
    <w:rsid w:val="00A9644E"/>
    <w:rsid w:val="00AA4761"/>
    <w:rsid w:val="00AB0200"/>
    <w:rsid w:val="00AB1D5A"/>
    <w:rsid w:val="00AB2712"/>
    <w:rsid w:val="00AC16F3"/>
    <w:rsid w:val="00AC547E"/>
    <w:rsid w:val="00AC55E8"/>
    <w:rsid w:val="00AE57B9"/>
    <w:rsid w:val="00AF46FF"/>
    <w:rsid w:val="00B020EC"/>
    <w:rsid w:val="00B176DD"/>
    <w:rsid w:val="00B20424"/>
    <w:rsid w:val="00B413FA"/>
    <w:rsid w:val="00B54E07"/>
    <w:rsid w:val="00B5787A"/>
    <w:rsid w:val="00B71090"/>
    <w:rsid w:val="00B742FF"/>
    <w:rsid w:val="00B85CA2"/>
    <w:rsid w:val="00B8688D"/>
    <w:rsid w:val="00B94052"/>
    <w:rsid w:val="00B95C6C"/>
    <w:rsid w:val="00BA3C37"/>
    <w:rsid w:val="00BA4919"/>
    <w:rsid w:val="00BA4A66"/>
    <w:rsid w:val="00BB0C37"/>
    <w:rsid w:val="00BC5989"/>
    <w:rsid w:val="00BC6DFE"/>
    <w:rsid w:val="00BD2AC6"/>
    <w:rsid w:val="00BE0F21"/>
    <w:rsid w:val="00BE5ED4"/>
    <w:rsid w:val="00BF0EAF"/>
    <w:rsid w:val="00BF7B3D"/>
    <w:rsid w:val="00C031E8"/>
    <w:rsid w:val="00C0700D"/>
    <w:rsid w:val="00C1398B"/>
    <w:rsid w:val="00C14E3A"/>
    <w:rsid w:val="00C17FE7"/>
    <w:rsid w:val="00C22F31"/>
    <w:rsid w:val="00C25227"/>
    <w:rsid w:val="00C267AE"/>
    <w:rsid w:val="00C419B6"/>
    <w:rsid w:val="00C47BC0"/>
    <w:rsid w:val="00C60B87"/>
    <w:rsid w:val="00C65CDE"/>
    <w:rsid w:val="00C705D3"/>
    <w:rsid w:val="00C72251"/>
    <w:rsid w:val="00C77886"/>
    <w:rsid w:val="00C8199F"/>
    <w:rsid w:val="00C84812"/>
    <w:rsid w:val="00C9788D"/>
    <w:rsid w:val="00CA1DA6"/>
    <w:rsid w:val="00CA2187"/>
    <w:rsid w:val="00CA7D43"/>
    <w:rsid w:val="00CB40C8"/>
    <w:rsid w:val="00CC1AB1"/>
    <w:rsid w:val="00CC4881"/>
    <w:rsid w:val="00CC6D67"/>
    <w:rsid w:val="00CD138A"/>
    <w:rsid w:val="00CD15BB"/>
    <w:rsid w:val="00CE3DC7"/>
    <w:rsid w:val="00CE40DF"/>
    <w:rsid w:val="00CF0D89"/>
    <w:rsid w:val="00CF5E4A"/>
    <w:rsid w:val="00CF76BB"/>
    <w:rsid w:val="00D04F52"/>
    <w:rsid w:val="00D10096"/>
    <w:rsid w:val="00D12F80"/>
    <w:rsid w:val="00D22F15"/>
    <w:rsid w:val="00D23C4C"/>
    <w:rsid w:val="00D251F0"/>
    <w:rsid w:val="00D31FA3"/>
    <w:rsid w:val="00D37969"/>
    <w:rsid w:val="00D4165C"/>
    <w:rsid w:val="00D43CA6"/>
    <w:rsid w:val="00D43F31"/>
    <w:rsid w:val="00D449BB"/>
    <w:rsid w:val="00D558E9"/>
    <w:rsid w:val="00D56D47"/>
    <w:rsid w:val="00D63342"/>
    <w:rsid w:val="00D641D5"/>
    <w:rsid w:val="00D669D2"/>
    <w:rsid w:val="00D739CC"/>
    <w:rsid w:val="00D7480E"/>
    <w:rsid w:val="00D870A1"/>
    <w:rsid w:val="00D9131A"/>
    <w:rsid w:val="00D913A8"/>
    <w:rsid w:val="00D93F86"/>
    <w:rsid w:val="00D94175"/>
    <w:rsid w:val="00D947D0"/>
    <w:rsid w:val="00DB042A"/>
    <w:rsid w:val="00DB07B7"/>
    <w:rsid w:val="00DB5A4B"/>
    <w:rsid w:val="00DC0D70"/>
    <w:rsid w:val="00DC42F4"/>
    <w:rsid w:val="00DC79EB"/>
    <w:rsid w:val="00DC7BC3"/>
    <w:rsid w:val="00DD175A"/>
    <w:rsid w:val="00DD7808"/>
    <w:rsid w:val="00DD79E1"/>
    <w:rsid w:val="00DD7B81"/>
    <w:rsid w:val="00DE21FC"/>
    <w:rsid w:val="00DE6F3E"/>
    <w:rsid w:val="00DF6F99"/>
    <w:rsid w:val="00DF772C"/>
    <w:rsid w:val="00E02ACB"/>
    <w:rsid w:val="00E04A90"/>
    <w:rsid w:val="00E066F4"/>
    <w:rsid w:val="00E06764"/>
    <w:rsid w:val="00E17322"/>
    <w:rsid w:val="00E259DD"/>
    <w:rsid w:val="00E33E99"/>
    <w:rsid w:val="00E3400A"/>
    <w:rsid w:val="00E36584"/>
    <w:rsid w:val="00E36D38"/>
    <w:rsid w:val="00E40E2C"/>
    <w:rsid w:val="00E43C76"/>
    <w:rsid w:val="00E441E9"/>
    <w:rsid w:val="00E44D01"/>
    <w:rsid w:val="00E56251"/>
    <w:rsid w:val="00E574D2"/>
    <w:rsid w:val="00E650CD"/>
    <w:rsid w:val="00E6684F"/>
    <w:rsid w:val="00E676A2"/>
    <w:rsid w:val="00E71D80"/>
    <w:rsid w:val="00E81A5A"/>
    <w:rsid w:val="00E841EF"/>
    <w:rsid w:val="00E87BFD"/>
    <w:rsid w:val="00E87D9D"/>
    <w:rsid w:val="00EA6B88"/>
    <w:rsid w:val="00EA7F7C"/>
    <w:rsid w:val="00EA7FA9"/>
    <w:rsid w:val="00EB3BBC"/>
    <w:rsid w:val="00EB7B2D"/>
    <w:rsid w:val="00EC0B9C"/>
    <w:rsid w:val="00ED056F"/>
    <w:rsid w:val="00ED5CC6"/>
    <w:rsid w:val="00EE0024"/>
    <w:rsid w:val="00EE42D9"/>
    <w:rsid w:val="00EE506F"/>
    <w:rsid w:val="00EF132E"/>
    <w:rsid w:val="00EF16F3"/>
    <w:rsid w:val="00EF3FD5"/>
    <w:rsid w:val="00EF6413"/>
    <w:rsid w:val="00F104F2"/>
    <w:rsid w:val="00F31C09"/>
    <w:rsid w:val="00F42E9B"/>
    <w:rsid w:val="00F46670"/>
    <w:rsid w:val="00F50109"/>
    <w:rsid w:val="00F5405E"/>
    <w:rsid w:val="00F55A68"/>
    <w:rsid w:val="00F56BE6"/>
    <w:rsid w:val="00F736B6"/>
    <w:rsid w:val="00F74FF3"/>
    <w:rsid w:val="00F768FE"/>
    <w:rsid w:val="00F86615"/>
    <w:rsid w:val="00F8724F"/>
    <w:rsid w:val="00FC343B"/>
    <w:rsid w:val="00FC6BD3"/>
    <w:rsid w:val="00FD6261"/>
    <w:rsid w:val="00FE4C0D"/>
    <w:rsid w:val="00FF5FB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5C5A51"/>
  <w15:docId w15:val="{3BA27F3D-DF09-4C7C-88B4-9924302A3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08E"/>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008E"/>
    <w:rPr>
      <w:rFonts w:cs="Times New Roman"/>
      <w:color w:val="0000FF"/>
      <w:u w:val="single"/>
    </w:rPr>
  </w:style>
  <w:style w:type="paragraph" w:styleId="NoSpacing">
    <w:name w:val="No Spacing"/>
    <w:uiPriority w:val="1"/>
    <w:qFormat/>
    <w:rsid w:val="000B008E"/>
    <w:pPr>
      <w:spacing w:after="0" w:line="240" w:lineRule="auto"/>
    </w:pPr>
    <w:rPr>
      <w:rFonts w:ascii="Calibri" w:eastAsia="Calibri" w:hAnsi="Calibri" w:cs="Times New Roman"/>
      <w:lang w:val="en-US" w:eastAsia="es-ES"/>
    </w:rPr>
  </w:style>
  <w:style w:type="character" w:styleId="Emphasis">
    <w:name w:val="Emphasis"/>
    <w:basedOn w:val="DefaultParagraphFont"/>
    <w:uiPriority w:val="20"/>
    <w:qFormat/>
    <w:rsid w:val="00A07019"/>
    <w:rPr>
      <w:i/>
      <w:iCs/>
    </w:rPr>
  </w:style>
  <w:style w:type="paragraph" w:styleId="BalloonText">
    <w:name w:val="Balloon Text"/>
    <w:basedOn w:val="Normal"/>
    <w:link w:val="BalloonTextChar"/>
    <w:uiPriority w:val="99"/>
    <w:semiHidden/>
    <w:unhideWhenUsed/>
    <w:rsid w:val="00A07019"/>
    <w:rPr>
      <w:rFonts w:ascii="Tahoma" w:hAnsi="Tahoma" w:cs="Tahoma"/>
      <w:sz w:val="16"/>
      <w:szCs w:val="16"/>
    </w:rPr>
  </w:style>
  <w:style w:type="character" w:customStyle="1" w:styleId="BalloonTextChar">
    <w:name w:val="Balloon Text Char"/>
    <w:basedOn w:val="DefaultParagraphFont"/>
    <w:link w:val="BalloonText"/>
    <w:uiPriority w:val="99"/>
    <w:semiHidden/>
    <w:rsid w:val="00A07019"/>
    <w:rPr>
      <w:rFonts w:ascii="Tahoma" w:eastAsia="MS Mincho" w:hAnsi="Tahoma" w:cs="Tahoma"/>
      <w:sz w:val="16"/>
      <w:szCs w:val="16"/>
      <w:lang w:eastAsia="ja-JP"/>
    </w:rPr>
  </w:style>
  <w:style w:type="paragraph" w:styleId="ListParagraph">
    <w:name w:val="List Paragraph"/>
    <w:basedOn w:val="Normal"/>
    <w:uiPriority w:val="34"/>
    <w:qFormat/>
    <w:rsid w:val="000358C4"/>
    <w:pPr>
      <w:ind w:left="720"/>
      <w:contextualSpacing/>
    </w:pPr>
  </w:style>
  <w:style w:type="character" w:customStyle="1" w:styleId="FontStyle18">
    <w:name w:val="Font Style18"/>
    <w:basedOn w:val="DefaultParagraphFont"/>
    <w:uiPriority w:val="99"/>
    <w:rsid w:val="00BA4919"/>
    <w:rPr>
      <w:rFonts w:ascii="Arial Unicode MS" w:eastAsia="Arial Unicode MS" w:cs="Arial Unicode MS"/>
      <w:sz w:val="20"/>
      <w:szCs w:val="20"/>
    </w:rPr>
  </w:style>
  <w:style w:type="character" w:customStyle="1" w:styleId="apple-converted-space">
    <w:name w:val="apple-converted-space"/>
    <w:basedOn w:val="DefaultParagraphFont"/>
    <w:rsid w:val="00F42E9B"/>
  </w:style>
  <w:style w:type="character" w:customStyle="1" w:styleId="jrnl">
    <w:name w:val="jrnl"/>
    <w:basedOn w:val="DefaultParagraphFont"/>
    <w:rsid w:val="00F42E9B"/>
  </w:style>
  <w:style w:type="character" w:customStyle="1" w:styleId="text">
    <w:name w:val="text"/>
    <w:basedOn w:val="DefaultParagraphFont"/>
    <w:rsid w:val="00DD175A"/>
  </w:style>
  <w:style w:type="character" w:customStyle="1" w:styleId="author-ref">
    <w:name w:val="author-ref"/>
    <w:basedOn w:val="DefaultParagraphFont"/>
    <w:rsid w:val="00DD175A"/>
  </w:style>
  <w:style w:type="table" w:styleId="TableGrid">
    <w:name w:val="Table Grid"/>
    <w:basedOn w:val="TableNormal"/>
    <w:uiPriority w:val="59"/>
    <w:rsid w:val="006045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ournaltitle">
    <w:name w:val="journaltitle"/>
    <w:rsid w:val="00507572"/>
  </w:style>
  <w:style w:type="character" w:customStyle="1" w:styleId="pubyear">
    <w:name w:val="pubyear"/>
    <w:rsid w:val="00507572"/>
  </w:style>
  <w:style w:type="character" w:styleId="CommentReference">
    <w:name w:val="annotation reference"/>
    <w:basedOn w:val="DefaultParagraphFont"/>
    <w:uiPriority w:val="99"/>
    <w:semiHidden/>
    <w:unhideWhenUsed/>
    <w:rsid w:val="00266F8A"/>
    <w:rPr>
      <w:sz w:val="16"/>
      <w:szCs w:val="16"/>
    </w:rPr>
  </w:style>
  <w:style w:type="paragraph" w:styleId="CommentText">
    <w:name w:val="annotation text"/>
    <w:basedOn w:val="Normal"/>
    <w:link w:val="CommentTextChar"/>
    <w:uiPriority w:val="99"/>
    <w:semiHidden/>
    <w:unhideWhenUsed/>
    <w:rsid w:val="00266F8A"/>
    <w:rPr>
      <w:sz w:val="20"/>
      <w:szCs w:val="20"/>
    </w:rPr>
  </w:style>
  <w:style w:type="character" w:customStyle="1" w:styleId="CommentTextChar">
    <w:name w:val="Comment Text Char"/>
    <w:basedOn w:val="DefaultParagraphFont"/>
    <w:link w:val="CommentText"/>
    <w:uiPriority w:val="99"/>
    <w:semiHidden/>
    <w:rsid w:val="00266F8A"/>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266F8A"/>
    <w:rPr>
      <w:b/>
      <w:bCs/>
    </w:rPr>
  </w:style>
  <w:style w:type="character" w:customStyle="1" w:styleId="CommentSubjectChar">
    <w:name w:val="Comment Subject Char"/>
    <w:basedOn w:val="CommentTextChar"/>
    <w:link w:val="CommentSubject"/>
    <w:uiPriority w:val="99"/>
    <w:semiHidden/>
    <w:rsid w:val="00266F8A"/>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4018CA"/>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16/j.molstruc.2022.132961" TargetMode="External"/><Relationship Id="rId3" Type="http://schemas.openxmlformats.org/officeDocument/2006/relationships/styles" Target="styles.xml"/><Relationship Id="rId21" Type="http://schemas.openxmlformats.org/officeDocument/2006/relationships/image" Target="media/image12.jpeg"/><Relationship Id="rId42" Type="http://schemas.microsoft.com/office/2016/09/relationships/commentsIds" Target="commentsIds.xml"/><Relationship Id="rId7" Type="http://schemas.openxmlformats.org/officeDocument/2006/relationships/hyperlink" Target="mailto:madhu1.shukla@gmail.com" TargetMode="Externa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hyperlink" Target="https://www.sciencedirect.com/science/article/pii/S187853521500179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manjupandeya@gmail.com" TargetMode="Externa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A1414BB-A59D-4F6C-9148-FCB53E9B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14</Pages>
  <Words>4443</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110</cp:revision>
  <dcterms:created xsi:type="dcterms:W3CDTF">2022-04-09T12:43:00Z</dcterms:created>
  <dcterms:modified xsi:type="dcterms:W3CDTF">2022-08-12T05:25:00Z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2d8ec07f-fb20-378f-bf53-5217fc32b448</vt:lpwstr>
  </property>
  <property fmtid="{D5CDD505-2E9C-101B-9397-08002B2CF9AE}" pid="24" name="Mendeley Citation Style_1">
    <vt:lpwstr>http://www.zotero.org/styles/ieee</vt:lpwstr>
  </property>
</Properties>
</file>