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531" w:rsidRDefault="00063B46" w:rsidP="003C7D2D">
      <w:pPr>
        <w:jc w:val="center"/>
        <w:rPr>
          <w:rFonts w:ascii="Times New Roman" w:hAnsi="Times New Roman" w:cs="Times New Roman"/>
          <w:b/>
          <w:bCs/>
          <w:sz w:val="28"/>
          <w:szCs w:val="24"/>
        </w:rPr>
      </w:pPr>
      <w:r>
        <w:rPr>
          <w:rFonts w:ascii="Times New Roman" w:hAnsi="Times New Roman" w:cs="Times New Roman"/>
          <w:b/>
          <w:bCs/>
          <w:sz w:val="28"/>
          <w:szCs w:val="24"/>
        </w:rPr>
        <w:t xml:space="preserve">Students Attitude </w:t>
      </w:r>
      <w:proofErr w:type="gramStart"/>
      <w:r w:rsidR="002B0C83">
        <w:rPr>
          <w:rFonts w:ascii="Times New Roman" w:hAnsi="Times New Roman" w:cs="Times New Roman"/>
          <w:b/>
          <w:bCs/>
          <w:sz w:val="28"/>
          <w:szCs w:val="24"/>
        </w:rPr>
        <w:t>Towards</w:t>
      </w:r>
      <w:proofErr w:type="gramEnd"/>
      <w:r w:rsidR="0004434E">
        <w:rPr>
          <w:rFonts w:ascii="Times New Roman" w:hAnsi="Times New Roman" w:cs="Times New Roman"/>
          <w:b/>
          <w:bCs/>
          <w:sz w:val="28"/>
          <w:szCs w:val="24"/>
        </w:rPr>
        <w:t xml:space="preserve"> the Resources and Services of Selected Social Work Colleges in Wardha city – A Survey.</w:t>
      </w:r>
    </w:p>
    <w:p w:rsidR="00721B4C" w:rsidRDefault="00721B4C" w:rsidP="003C7D2D">
      <w:pPr>
        <w:jc w:val="center"/>
        <w:rPr>
          <w:rFonts w:ascii="Times New Roman" w:hAnsi="Times New Roman" w:cs="Times New Roman"/>
          <w:b/>
          <w:bCs/>
          <w:sz w:val="28"/>
          <w:szCs w:val="24"/>
        </w:rPr>
      </w:pPr>
    </w:p>
    <w:p w:rsidR="00721B4C" w:rsidRPr="002D5438" w:rsidRDefault="00721B4C" w:rsidP="00721B4C">
      <w:pPr>
        <w:pStyle w:val="NoSpacing"/>
        <w:jc w:val="center"/>
        <w:rPr>
          <w:b/>
          <w:sz w:val="28"/>
        </w:rPr>
      </w:pPr>
      <w:r w:rsidRPr="002D5438">
        <w:rPr>
          <w:b/>
          <w:sz w:val="28"/>
        </w:rPr>
        <w:t xml:space="preserve">Dr. </w:t>
      </w:r>
      <w:proofErr w:type="spellStart"/>
      <w:r w:rsidRPr="002D5438">
        <w:rPr>
          <w:b/>
          <w:sz w:val="28"/>
        </w:rPr>
        <w:t>Milind</w:t>
      </w:r>
      <w:proofErr w:type="spellEnd"/>
      <w:r w:rsidRPr="002D5438">
        <w:rPr>
          <w:b/>
          <w:sz w:val="28"/>
        </w:rPr>
        <w:t xml:space="preserve"> B. Ghangare</w:t>
      </w:r>
    </w:p>
    <w:p w:rsidR="00721B4C" w:rsidRPr="002D5438" w:rsidRDefault="00721B4C" w:rsidP="00721B4C">
      <w:pPr>
        <w:pStyle w:val="NoSpacing"/>
        <w:jc w:val="center"/>
        <w:rPr>
          <w:sz w:val="28"/>
        </w:rPr>
      </w:pPr>
      <w:r w:rsidRPr="002D5438">
        <w:rPr>
          <w:sz w:val="28"/>
        </w:rPr>
        <w:t>Librarian</w:t>
      </w:r>
    </w:p>
    <w:p w:rsidR="00721B4C" w:rsidRPr="002D5438" w:rsidRDefault="00721B4C" w:rsidP="00721B4C">
      <w:pPr>
        <w:pStyle w:val="NoSpacing"/>
        <w:jc w:val="center"/>
        <w:rPr>
          <w:b/>
          <w:sz w:val="24"/>
        </w:rPr>
      </w:pPr>
      <w:proofErr w:type="spellStart"/>
      <w:proofErr w:type="gramStart"/>
      <w:r w:rsidRPr="002D5438">
        <w:rPr>
          <w:b/>
          <w:sz w:val="24"/>
        </w:rPr>
        <w:t>Aniket</w:t>
      </w:r>
      <w:proofErr w:type="spellEnd"/>
      <w:r w:rsidRPr="002D5438">
        <w:rPr>
          <w:b/>
          <w:sz w:val="24"/>
        </w:rPr>
        <w:t xml:space="preserve"> College of Social Work, Wardha,</w:t>
      </w:r>
      <w:r>
        <w:rPr>
          <w:b/>
          <w:sz w:val="24"/>
        </w:rPr>
        <w:t xml:space="preserve"> </w:t>
      </w:r>
      <w:r w:rsidRPr="002D5438">
        <w:rPr>
          <w:b/>
          <w:sz w:val="24"/>
        </w:rPr>
        <w:t>442001.</w:t>
      </w:r>
      <w:proofErr w:type="gramEnd"/>
    </w:p>
    <w:p w:rsidR="00721B4C" w:rsidRPr="002D5438" w:rsidRDefault="00721B4C" w:rsidP="00721B4C">
      <w:pPr>
        <w:pStyle w:val="NoSpacing"/>
        <w:jc w:val="center"/>
        <w:rPr>
          <w:b/>
          <w:sz w:val="24"/>
        </w:rPr>
      </w:pPr>
      <w:r w:rsidRPr="002D5438">
        <w:rPr>
          <w:b/>
          <w:sz w:val="24"/>
        </w:rPr>
        <w:t>Email:ghangaremilind10@gmail.com</w:t>
      </w:r>
    </w:p>
    <w:p w:rsidR="00063B46" w:rsidRPr="003C7D2D" w:rsidRDefault="00063B46" w:rsidP="003C7D2D">
      <w:pPr>
        <w:jc w:val="center"/>
        <w:rPr>
          <w:rFonts w:ascii="Times New Roman" w:hAnsi="Times New Roman" w:cs="Times New Roman"/>
          <w:b/>
          <w:bCs/>
          <w:sz w:val="28"/>
          <w:szCs w:val="24"/>
        </w:rPr>
      </w:pPr>
    </w:p>
    <w:p w:rsidR="004F51ED" w:rsidRDefault="004F51ED">
      <w:pPr>
        <w:rPr>
          <w:rFonts w:ascii="Times New Roman" w:hAnsi="Times New Roman" w:cs="Times New Roman"/>
          <w:b/>
          <w:bCs/>
          <w:sz w:val="24"/>
          <w:szCs w:val="24"/>
        </w:rPr>
      </w:pPr>
      <w:proofErr w:type="gramStart"/>
      <w:r w:rsidRPr="003C7D2D">
        <w:rPr>
          <w:rFonts w:ascii="Times New Roman" w:hAnsi="Times New Roman" w:cs="Times New Roman"/>
          <w:b/>
          <w:bCs/>
          <w:sz w:val="24"/>
          <w:szCs w:val="24"/>
        </w:rPr>
        <w:t>Abstract :</w:t>
      </w:r>
      <w:proofErr w:type="gramEnd"/>
    </w:p>
    <w:p w:rsidR="00736A94" w:rsidRDefault="00ED554E" w:rsidP="00736A94">
      <w:pPr>
        <w:rPr>
          <w:rFonts w:ascii="Times New Roman" w:hAnsi="Times New Roman" w:cs="Times New Roman"/>
          <w:sz w:val="24"/>
          <w:szCs w:val="24"/>
        </w:rPr>
      </w:pPr>
      <w:r>
        <w:rPr>
          <w:rFonts w:ascii="Times New Roman" w:hAnsi="Times New Roman" w:cs="Times New Roman"/>
          <w:sz w:val="24"/>
          <w:szCs w:val="24"/>
        </w:rPr>
        <w:t xml:space="preserve">        </w:t>
      </w:r>
      <w:r w:rsidR="00736A94">
        <w:rPr>
          <w:rFonts w:ascii="Times New Roman" w:hAnsi="Times New Roman" w:cs="Times New Roman"/>
          <w:sz w:val="24"/>
          <w:szCs w:val="24"/>
        </w:rPr>
        <w:t xml:space="preserve">This study evaluates the present situation of social work college libraries in Wardha city regarding the resources and services of their respective college libraries. A questionnaire was used to collect required information and data from the students of the college under study. The analysis of the collected data covers the use of library resources, services and physical facilities available in the Libraries, Concludes that the student’s utilization of social work college library resources was observed to be functional since they use the Library to accomplish their study goals. </w:t>
      </w:r>
      <w:bookmarkStart w:id="0" w:name="_GoBack"/>
      <w:bookmarkEnd w:id="0"/>
    </w:p>
    <w:p w:rsidR="00736A94" w:rsidRPr="000C5CA2" w:rsidRDefault="00736A94" w:rsidP="00736A94">
      <w:pPr>
        <w:rPr>
          <w:rFonts w:ascii="Times New Roman" w:hAnsi="Times New Roman" w:cs="Times New Roman"/>
          <w:sz w:val="10"/>
          <w:szCs w:val="10"/>
        </w:rPr>
      </w:pPr>
    </w:p>
    <w:p w:rsidR="00736A94" w:rsidRDefault="00736A94" w:rsidP="00736A94">
      <w:pPr>
        <w:rPr>
          <w:rFonts w:ascii="Times New Roman" w:hAnsi="Times New Roman" w:cs="Times New Roman"/>
          <w:sz w:val="24"/>
          <w:szCs w:val="24"/>
        </w:rPr>
      </w:pPr>
      <w:r w:rsidRPr="00076DCE">
        <w:rPr>
          <w:rFonts w:ascii="Times New Roman" w:hAnsi="Times New Roman" w:cs="Times New Roman"/>
          <w:b/>
          <w:bCs/>
          <w:sz w:val="24"/>
          <w:szCs w:val="24"/>
        </w:rPr>
        <w:t xml:space="preserve">Key </w:t>
      </w:r>
      <w:proofErr w:type="gramStart"/>
      <w:r w:rsidRPr="00076DCE">
        <w:rPr>
          <w:rFonts w:ascii="Times New Roman" w:hAnsi="Times New Roman" w:cs="Times New Roman"/>
          <w:b/>
          <w:bCs/>
          <w:sz w:val="24"/>
          <w:szCs w:val="24"/>
        </w:rPr>
        <w:t>Words :</w:t>
      </w:r>
      <w:proofErr w:type="gramEnd"/>
      <w:r w:rsidRPr="00076DCE">
        <w:rPr>
          <w:rFonts w:ascii="Times New Roman" w:hAnsi="Times New Roman" w:cs="Times New Roman"/>
          <w:b/>
          <w:bCs/>
          <w:sz w:val="24"/>
          <w:szCs w:val="24"/>
        </w:rPr>
        <w:tab/>
      </w:r>
      <w:r>
        <w:rPr>
          <w:rFonts w:ascii="Times New Roman" w:hAnsi="Times New Roman" w:cs="Times New Roman"/>
          <w:sz w:val="24"/>
          <w:szCs w:val="24"/>
        </w:rPr>
        <w:t>Resources, Library services, Social Work, Student, Attitude.</w:t>
      </w:r>
    </w:p>
    <w:p w:rsidR="0004434E" w:rsidRDefault="0004434E" w:rsidP="009E7B8E">
      <w:pPr>
        <w:rPr>
          <w:rFonts w:ascii="Times New Roman" w:hAnsi="Times New Roman" w:cs="Times New Roman"/>
          <w:sz w:val="24"/>
          <w:szCs w:val="24"/>
        </w:rPr>
      </w:pPr>
    </w:p>
    <w:p w:rsidR="0004434E" w:rsidRPr="000C5CA2" w:rsidRDefault="0004434E" w:rsidP="0004434E">
      <w:pPr>
        <w:rPr>
          <w:rFonts w:ascii="Times New Roman" w:hAnsi="Times New Roman" w:cs="Times New Roman"/>
          <w:sz w:val="10"/>
          <w:szCs w:val="10"/>
        </w:rPr>
      </w:pPr>
    </w:p>
    <w:p w:rsidR="0004434E" w:rsidRDefault="00063B46" w:rsidP="0004434E">
      <w:pPr>
        <w:rPr>
          <w:rFonts w:ascii="Times New Roman" w:hAnsi="Times New Roman" w:cs="Times New Roman"/>
          <w:sz w:val="24"/>
          <w:szCs w:val="24"/>
        </w:rPr>
      </w:pPr>
      <w:proofErr w:type="gramStart"/>
      <w:r w:rsidRPr="00076DCE">
        <w:rPr>
          <w:rFonts w:ascii="Times New Roman" w:hAnsi="Times New Roman" w:cs="Times New Roman"/>
          <w:b/>
          <w:bCs/>
          <w:sz w:val="24"/>
          <w:szCs w:val="24"/>
        </w:rPr>
        <w:t>Abbreviation</w:t>
      </w:r>
      <w:r w:rsidR="0004434E">
        <w:rPr>
          <w:rFonts w:ascii="Times New Roman" w:hAnsi="Times New Roman" w:cs="Times New Roman"/>
          <w:sz w:val="24"/>
          <w:szCs w:val="24"/>
        </w:rPr>
        <w:t xml:space="preserve"> :</w:t>
      </w:r>
      <w:proofErr w:type="gramEnd"/>
      <w:r w:rsidR="0004434E">
        <w:rPr>
          <w:rFonts w:ascii="Times New Roman" w:hAnsi="Times New Roman" w:cs="Times New Roman"/>
          <w:sz w:val="24"/>
          <w:szCs w:val="24"/>
        </w:rPr>
        <w:tab/>
      </w:r>
      <w:r w:rsidR="0004434E" w:rsidRPr="00076DCE">
        <w:rPr>
          <w:rFonts w:ascii="Times New Roman" w:hAnsi="Times New Roman" w:cs="Times New Roman"/>
          <w:b/>
          <w:bCs/>
          <w:sz w:val="24"/>
          <w:szCs w:val="24"/>
        </w:rPr>
        <w:t>ACSW</w:t>
      </w:r>
      <w:r w:rsidR="0004434E">
        <w:rPr>
          <w:rFonts w:ascii="Times New Roman" w:hAnsi="Times New Roman" w:cs="Times New Roman"/>
          <w:sz w:val="24"/>
          <w:szCs w:val="24"/>
        </w:rPr>
        <w:t xml:space="preserve"> – </w:t>
      </w:r>
      <w:proofErr w:type="spellStart"/>
      <w:r w:rsidR="0004434E">
        <w:rPr>
          <w:rFonts w:ascii="Times New Roman" w:hAnsi="Times New Roman" w:cs="Times New Roman"/>
          <w:sz w:val="24"/>
          <w:szCs w:val="24"/>
        </w:rPr>
        <w:t>Aniket</w:t>
      </w:r>
      <w:proofErr w:type="spellEnd"/>
      <w:r w:rsidR="0004434E">
        <w:rPr>
          <w:rFonts w:ascii="Times New Roman" w:hAnsi="Times New Roman" w:cs="Times New Roman"/>
          <w:sz w:val="24"/>
          <w:szCs w:val="24"/>
        </w:rPr>
        <w:t xml:space="preserve"> College of Social Work.</w:t>
      </w:r>
    </w:p>
    <w:p w:rsidR="0004434E" w:rsidRDefault="0004434E" w:rsidP="000443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1B4C">
        <w:rPr>
          <w:rFonts w:ascii="Times New Roman" w:hAnsi="Times New Roman" w:cs="Times New Roman"/>
          <w:sz w:val="24"/>
          <w:szCs w:val="24"/>
        </w:rPr>
        <w:t xml:space="preserve">           </w:t>
      </w:r>
      <w:r w:rsidRPr="00076DCE">
        <w:rPr>
          <w:rFonts w:ascii="Times New Roman" w:hAnsi="Times New Roman" w:cs="Times New Roman"/>
          <w:b/>
          <w:bCs/>
          <w:sz w:val="24"/>
          <w:szCs w:val="24"/>
        </w:rPr>
        <w:t>DACSW</w:t>
      </w:r>
      <w:r>
        <w:rPr>
          <w:rFonts w:ascii="Times New Roman" w:hAnsi="Times New Roman" w:cs="Times New Roman"/>
          <w:sz w:val="24"/>
          <w:szCs w:val="24"/>
        </w:rPr>
        <w:t xml:space="preserve"> – Dr. </w:t>
      </w:r>
      <w:proofErr w:type="spellStart"/>
      <w:r>
        <w:rPr>
          <w:rFonts w:ascii="Times New Roman" w:hAnsi="Times New Roman" w:cs="Times New Roman"/>
          <w:sz w:val="24"/>
          <w:szCs w:val="24"/>
        </w:rPr>
        <w:t>Ambedkar</w:t>
      </w:r>
      <w:proofErr w:type="spellEnd"/>
      <w:r>
        <w:rPr>
          <w:rFonts w:ascii="Times New Roman" w:hAnsi="Times New Roman" w:cs="Times New Roman"/>
          <w:sz w:val="24"/>
          <w:szCs w:val="24"/>
        </w:rPr>
        <w:t xml:space="preserve"> College of Social Work.</w:t>
      </w:r>
    </w:p>
    <w:p w:rsidR="0004434E" w:rsidRDefault="0004434E" w:rsidP="0004434E">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1B4C">
        <w:rPr>
          <w:rFonts w:ascii="Times New Roman" w:hAnsi="Times New Roman" w:cs="Times New Roman"/>
          <w:sz w:val="24"/>
          <w:szCs w:val="24"/>
        </w:rPr>
        <w:t xml:space="preserve">           </w:t>
      </w:r>
      <w:r w:rsidRPr="00076DCE">
        <w:rPr>
          <w:rFonts w:ascii="Times New Roman" w:hAnsi="Times New Roman" w:cs="Times New Roman"/>
          <w:b/>
          <w:bCs/>
          <w:sz w:val="24"/>
          <w:szCs w:val="24"/>
        </w:rPr>
        <w:t>KCSW</w:t>
      </w:r>
      <w:r>
        <w:rPr>
          <w:rFonts w:ascii="Times New Roman" w:hAnsi="Times New Roman" w:cs="Times New Roman"/>
          <w:sz w:val="24"/>
          <w:szCs w:val="24"/>
        </w:rPr>
        <w:t xml:space="preserve"> – </w:t>
      </w:r>
      <w:proofErr w:type="spellStart"/>
      <w:r>
        <w:rPr>
          <w:rFonts w:ascii="Times New Roman" w:hAnsi="Times New Roman" w:cs="Times New Roman"/>
          <w:sz w:val="24"/>
          <w:szCs w:val="24"/>
        </w:rPr>
        <w:t>Kumbhalkar</w:t>
      </w:r>
      <w:proofErr w:type="spellEnd"/>
      <w:r>
        <w:rPr>
          <w:rFonts w:ascii="Times New Roman" w:hAnsi="Times New Roman" w:cs="Times New Roman"/>
          <w:sz w:val="24"/>
          <w:szCs w:val="24"/>
        </w:rPr>
        <w:t xml:space="preserve"> College of Social Work.</w:t>
      </w:r>
    </w:p>
    <w:p w:rsidR="0004434E" w:rsidRPr="000C5CA2" w:rsidRDefault="0004434E" w:rsidP="0004434E">
      <w:pPr>
        <w:rPr>
          <w:rFonts w:ascii="Times New Roman" w:hAnsi="Times New Roman" w:cs="Times New Roman"/>
          <w:sz w:val="10"/>
          <w:szCs w:val="10"/>
        </w:rPr>
      </w:pPr>
    </w:p>
    <w:p w:rsidR="0004434E" w:rsidRDefault="0004434E" w:rsidP="0004434E">
      <w:pPr>
        <w:rPr>
          <w:rFonts w:ascii="Times New Roman" w:hAnsi="Times New Roman" w:cs="Times New Roman"/>
          <w:sz w:val="24"/>
          <w:szCs w:val="24"/>
        </w:rPr>
      </w:pPr>
      <w:proofErr w:type="gramStart"/>
      <w:r w:rsidRPr="00076DCE">
        <w:rPr>
          <w:rFonts w:ascii="Times New Roman" w:hAnsi="Times New Roman" w:cs="Times New Roman"/>
          <w:b/>
          <w:bCs/>
          <w:sz w:val="24"/>
          <w:szCs w:val="24"/>
        </w:rPr>
        <w:t>Introduction</w:t>
      </w:r>
      <w:r>
        <w:rPr>
          <w:rFonts w:ascii="Times New Roman" w:hAnsi="Times New Roman" w:cs="Times New Roman"/>
          <w:sz w:val="24"/>
          <w:szCs w:val="24"/>
        </w:rPr>
        <w:t xml:space="preserve"> :</w:t>
      </w:r>
      <w:proofErr w:type="gramEnd"/>
    </w:p>
    <w:p w:rsidR="00E77C11" w:rsidRPr="00E77C11" w:rsidRDefault="00ED554E" w:rsidP="00E77C11">
      <w:pPr>
        <w:rPr>
          <w:rFonts w:ascii="Times New Roman" w:hAnsi="Times New Roman" w:cs="Times New Roman"/>
          <w:sz w:val="24"/>
          <w:szCs w:val="24"/>
        </w:rPr>
      </w:pPr>
      <w:r>
        <w:rPr>
          <w:rFonts w:ascii="Times New Roman" w:hAnsi="Times New Roman" w:cs="Times New Roman"/>
          <w:sz w:val="24"/>
          <w:szCs w:val="24"/>
        </w:rPr>
        <w:t xml:space="preserve">           </w:t>
      </w:r>
      <w:r w:rsidR="00E77C11" w:rsidRPr="00E77C11">
        <w:rPr>
          <w:rFonts w:ascii="Times New Roman" w:hAnsi="Times New Roman" w:cs="Times New Roman"/>
          <w:sz w:val="24"/>
          <w:szCs w:val="24"/>
        </w:rPr>
        <w:t xml:space="preserve">India's ever-increasing problems and growing development demands have made teaching professional social work in the nation a difficult and highly scientific </w:t>
      </w:r>
      <w:r w:rsidR="00721B4C" w:rsidRPr="00E77C11">
        <w:rPr>
          <w:rFonts w:ascii="Times New Roman" w:hAnsi="Times New Roman" w:cs="Times New Roman"/>
          <w:sz w:val="24"/>
          <w:szCs w:val="24"/>
        </w:rPr>
        <w:t>endeavor</w:t>
      </w:r>
      <w:r w:rsidR="00E77C11" w:rsidRPr="00E77C11">
        <w:rPr>
          <w:rFonts w:ascii="Times New Roman" w:hAnsi="Times New Roman" w:cs="Times New Roman"/>
          <w:sz w:val="24"/>
          <w:szCs w:val="24"/>
        </w:rPr>
        <w:t>. The training program's goal is to produce social workers who are devoted and knowledgeable in their subject, and it does so by instilling in them a solid foundation of academic knowledge and practical skills. Human dignity and value are central to social work's guiding principles. Its main goals are justice, equality, and growth, and social work is taught in the classroom and on the job to students. </w:t>
      </w:r>
    </w:p>
    <w:p w:rsidR="00E77C11" w:rsidRPr="00E77C11" w:rsidRDefault="00E77C11" w:rsidP="00E77C11">
      <w:pPr>
        <w:rPr>
          <w:rFonts w:ascii="Times New Roman" w:hAnsi="Times New Roman" w:cs="Times New Roman"/>
          <w:sz w:val="24"/>
          <w:szCs w:val="24"/>
        </w:rPr>
      </w:pPr>
    </w:p>
    <w:p w:rsidR="00E77C11" w:rsidRPr="00E77C11" w:rsidRDefault="00ED554E" w:rsidP="00E77C1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77C11" w:rsidRPr="00E77C11">
        <w:rPr>
          <w:rFonts w:ascii="Times New Roman" w:hAnsi="Times New Roman" w:cs="Times New Roman"/>
          <w:sz w:val="24"/>
          <w:szCs w:val="24"/>
        </w:rPr>
        <w:t>At the moment, Wardha district has five social work institutions, all of which are affiliated with the RTMNU Nagpur University. However, only three of the five colleges have been chosen for this research.</w:t>
      </w:r>
    </w:p>
    <w:p w:rsidR="00E77C11" w:rsidRPr="00E77C11" w:rsidRDefault="00E77C11" w:rsidP="00E77C11">
      <w:pPr>
        <w:rPr>
          <w:rFonts w:ascii="Times New Roman" w:hAnsi="Times New Roman" w:cs="Times New Roman"/>
          <w:sz w:val="24"/>
          <w:szCs w:val="24"/>
        </w:rPr>
      </w:pPr>
    </w:p>
    <w:p w:rsidR="00E77C11" w:rsidRPr="00E77C11" w:rsidRDefault="00ED554E" w:rsidP="00E77C11">
      <w:pPr>
        <w:rPr>
          <w:rFonts w:ascii="Times New Roman" w:hAnsi="Times New Roman" w:cs="Times New Roman"/>
          <w:sz w:val="24"/>
          <w:szCs w:val="24"/>
        </w:rPr>
      </w:pPr>
      <w:r>
        <w:rPr>
          <w:rFonts w:ascii="Times New Roman" w:hAnsi="Times New Roman" w:cs="Times New Roman"/>
          <w:sz w:val="24"/>
          <w:szCs w:val="24"/>
        </w:rPr>
        <w:t xml:space="preserve">           </w:t>
      </w:r>
      <w:r w:rsidR="00E77C11" w:rsidRPr="00E77C11">
        <w:rPr>
          <w:rFonts w:ascii="Times New Roman" w:hAnsi="Times New Roman" w:cs="Times New Roman"/>
          <w:sz w:val="24"/>
          <w:szCs w:val="24"/>
        </w:rPr>
        <w:t>A university library's role in educating students is well acknowledged. As the centre of the institution, it serves as a barometer for measuring the school's effectiveness and the academic climate. </w:t>
      </w:r>
    </w:p>
    <w:p w:rsidR="00E77C11" w:rsidRDefault="00ED554E" w:rsidP="00E77C11">
      <w:pPr>
        <w:rPr>
          <w:rFonts w:ascii="Times New Roman" w:hAnsi="Times New Roman" w:cs="Times New Roman"/>
          <w:sz w:val="24"/>
          <w:szCs w:val="24"/>
        </w:rPr>
      </w:pPr>
      <w:r>
        <w:rPr>
          <w:rFonts w:ascii="Times New Roman" w:hAnsi="Times New Roman" w:cs="Times New Roman"/>
          <w:sz w:val="24"/>
          <w:szCs w:val="24"/>
        </w:rPr>
        <w:t xml:space="preserve">             </w:t>
      </w:r>
      <w:r w:rsidR="00E77C11" w:rsidRPr="00E77C11">
        <w:rPr>
          <w:rFonts w:ascii="Times New Roman" w:hAnsi="Times New Roman" w:cs="Times New Roman"/>
          <w:sz w:val="24"/>
          <w:szCs w:val="24"/>
        </w:rPr>
        <w:t xml:space="preserve">It is the job of the library to serve as a resource for the social work profession by offering a variety of useful information and services. As a result, the focus of this research is on the library's </w:t>
      </w:r>
      <w:r w:rsidR="00721B4C" w:rsidRPr="00E77C11">
        <w:rPr>
          <w:rFonts w:ascii="Times New Roman" w:hAnsi="Times New Roman" w:cs="Times New Roman"/>
          <w:sz w:val="24"/>
          <w:szCs w:val="24"/>
        </w:rPr>
        <w:t>organizational</w:t>
      </w:r>
      <w:r w:rsidR="00E77C11" w:rsidRPr="00E77C11">
        <w:rPr>
          <w:rFonts w:ascii="Times New Roman" w:hAnsi="Times New Roman" w:cs="Times New Roman"/>
          <w:sz w:val="24"/>
          <w:szCs w:val="24"/>
        </w:rPr>
        <w:t xml:space="preserve"> structure, as well as its resources, services, and physical infrastructure.</w:t>
      </w:r>
    </w:p>
    <w:p w:rsidR="004B6FFA" w:rsidRPr="000C5CA2" w:rsidRDefault="004B6FFA" w:rsidP="0004434E">
      <w:pPr>
        <w:rPr>
          <w:rFonts w:ascii="Times New Roman" w:hAnsi="Times New Roman" w:cs="Times New Roman"/>
          <w:sz w:val="10"/>
          <w:szCs w:val="10"/>
        </w:rPr>
      </w:pPr>
    </w:p>
    <w:p w:rsidR="004B6FFA" w:rsidRDefault="004B6FFA" w:rsidP="0004434E">
      <w:pPr>
        <w:rPr>
          <w:rFonts w:ascii="Times New Roman" w:hAnsi="Times New Roman" w:cs="Times New Roman"/>
          <w:sz w:val="24"/>
          <w:szCs w:val="24"/>
        </w:rPr>
      </w:pPr>
      <w:r w:rsidRPr="00076DCE">
        <w:rPr>
          <w:rFonts w:ascii="Times New Roman" w:hAnsi="Times New Roman" w:cs="Times New Roman"/>
          <w:b/>
          <w:bCs/>
          <w:sz w:val="24"/>
          <w:szCs w:val="24"/>
        </w:rPr>
        <w:t xml:space="preserve">Scope and </w:t>
      </w:r>
      <w:proofErr w:type="gramStart"/>
      <w:r w:rsidRPr="00076DCE">
        <w:rPr>
          <w:rFonts w:ascii="Times New Roman" w:hAnsi="Times New Roman" w:cs="Times New Roman"/>
          <w:b/>
          <w:bCs/>
          <w:sz w:val="24"/>
          <w:szCs w:val="24"/>
        </w:rPr>
        <w:t>Limitation</w:t>
      </w:r>
      <w:r>
        <w:rPr>
          <w:rFonts w:ascii="Times New Roman" w:hAnsi="Times New Roman" w:cs="Times New Roman"/>
          <w:sz w:val="24"/>
          <w:szCs w:val="24"/>
        </w:rPr>
        <w:t xml:space="preserve"> :</w:t>
      </w:r>
      <w:proofErr w:type="gramEnd"/>
    </w:p>
    <w:p w:rsidR="004D322E" w:rsidRPr="004D322E" w:rsidRDefault="00ED554E" w:rsidP="004D322E">
      <w:pPr>
        <w:rPr>
          <w:rFonts w:ascii="Times New Roman" w:hAnsi="Times New Roman" w:cs="Times New Roman"/>
          <w:sz w:val="24"/>
          <w:szCs w:val="24"/>
        </w:rPr>
      </w:pPr>
      <w:r>
        <w:rPr>
          <w:rFonts w:ascii="Times New Roman" w:hAnsi="Times New Roman" w:cs="Times New Roman"/>
          <w:sz w:val="24"/>
          <w:szCs w:val="24"/>
        </w:rPr>
        <w:t xml:space="preserve">          </w:t>
      </w:r>
      <w:r w:rsidR="004D322E" w:rsidRPr="004D322E">
        <w:rPr>
          <w:rFonts w:ascii="Times New Roman" w:hAnsi="Times New Roman" w:cs="Times New Roman"/>
          <w:sz w:val="24"/>
          <w:szCs w:val="24"/>
        </w:rPr>
        <w:t>Only the information resources, services, and physical infrastructure of Wardha City's social work college libraries were examined in order to meet the users' informational demands. Many of these libraries include a wide variety of books and other resources accessible for use.</w:t>
      </w:r>
    </w:p>
    <w:p w:rsidR="004D322E" w:rsidRPr="004D322E" w:rsidRDefault="004D322E" w:rsidP="004D322E">
      <w:pPr>
        <w:rPr>
          <w:rFonts w:ascii="Times New Roman" w:hAnsi="Times New Roman" w:cs="Times New Roman"/>
          <w:sz w:val="24"/>
          <w:szCs w:val="24"/>
        </w:rPr>
      </w:pPr>
    </w:p>
    <w:p w:rsidR="004D322E" w:rsidRPr="004D322E" w:rsidRDefault="004D322E" w:rsidP="004D322E">
      <w:pPr>
        <w:pStyle w:val="ListParagraph"/>
        <w:numPr>
          <w:ilvl w:val="0"/>
          <w:numId w:val="5"/>
        </w:numPr>
        <w:rPr>
          <w:rFonts w:ascii="Times New Roman" w:hAnsi="Times New Roman" w:cs="Times New Roman"/>
          <w:sz w:val="24"/>
          <w:szCs w:val="24"/>
        </w:rPr>
      </w:pPr>
      <w:r w:rsidRPr="004D322E">
        <w:rPr>
          <w:rFonts w:ascii="Times New Roman" w:hAnsi="Times New Roman" w:cs="Times New Roman"/>
          <w:sz w:val="24"/>
          <w:szCs w:val="24"/>
        </w:rPr>
        <w:t>To determine the current state o</w:t>
      </w:r>
      <w:r w:rsidR="0040263A">
        <w:rPr>
          <w:rFonts w:ascii="Times New Roman" w:hAnsi="Times New Roman" w:cs="Times New Roman"/>
          <w:sz w:val="24"/>
          <w:szCs w:val="24"/>
        </w:rPr>
        <w:t>f libraries at a few of Wardha</w:t>
      </w:r>
      <w:r w:rsidRPr="004D322E">
        <w:rPr>
          <w:rFonts w:ascii="Times New Roman" w:hAnsi="Times New Roman" w:cs="Times New Roman"/>
          <w:sz w:val="24"/>
          <w:szCs w:val="24"/>
        </w:rPr>
        <w:t xml:space="preserve"> social work colleges.</w:t>
      </w:r>
    </w:p>
    <w:p w:rsidR="004D322E" w:rsidRPr="004D322E" w:rsidRDefault="004D322E" w:rsidP="004D322E">
      <w:pPr>
        <w:pStyle w:val="ListParagraph"/>
        <w:numPr>
          <w:ilvl w:val="0"/>
          <w:numId w:val="5"/>
        </w:numPr>
        <w:rPr>
          <w:rFonts w:ascii="Times New Roman" w:hAnsi="Times New Roman" w:cs="Times New Roman"/>
          <w:sz w:val="24"/>
          <w:szCs w:val="24"/>
        </w:rPr>
      </w:pPr>
      <w:r w:rsidRPr="004D322E">
        <w:rPr>
          <w:rFonts w:ascii="Times New Roman" w:hAnsi="Times New Roman" w:cs="Times New Roman"/>
          <w:sz w:val="24"/>
          <w:szCs w:val="24"/>
        </w:rPr>
        <w:t>To get an understanding of the library structure at Wardha city's social work colleges.</w:t>
      </w:r>
    </w:p>
    <w:p w:rsidR="004D322E" w:rsidRPr="004D322E" w:rsidRDefault="004D322E" w:rsidP="004D322E">
      <w:pPr>
        <w:pStyle w:val="ListParagraph"/>
        <w:numPr>
          <w:ilvl w:val="0"/>
          <w:numId w:val="5"/>
        </w:numPr>
        <w:rPr>
          <w:rFonts w:ascii="Times New Roman" w:hAnsi="Times New Roman" w:cs="Times New Roman"/>
          <w:sz w:val="24"/>
          <w:szCs w:val="24"/>
        </w:rPr>
      </w:pPr>
      <w:r w:rsidRPr="004D322E">
        <w:rPr>
          <w:rFonts w:ascii="Times New Roman" w:hAnsi="Times New Roman" w:cs="Times New Roman"/>
          <w:sz w:val="24"/>
          <w:szCs w:val="24"/>
        </w:rPr>
        <w:t>To learn about the many types of books accessible in college libraries.</w:t>
      </w:r>
    </w:p>
    <w:p w:rsidR="004D322E" w:rsidRPr="004D322E" w:rsidRDefault="004D322E" w:rsidP="004D322E">
      <w:pPr>
        <w:pStyle w:val="ListParagraph"/>
        <w:numPr>
          <w:ilvl w:val="0"/>
          <w:numId w:val="5"/>
        </w:numPr>
        <w:rPr>
          <w:rFonts w:ascii="Times New Roman" w:hAnsi="Times New Roman" w:cs="Times New Roman"/>
          <w:sz w:val="24"/>
          <w:szCs w:val="24"/>
        </w:rPr>
      </w:pPr>
      <w:r w:rsidRPr="004D322E">
        <w:rPr>
          <w:rFonts w:ascii="Times New Roman" w:hAnsi="Times New Roman" w:cs="Times New Roman"/>
          <w:sz w:val="24"/>
          <w:szCs w:val="24"/>
        </w:rPr>
        <w:t>To find out what the students think about the library's information resources and services.</w:t>
      </w:r>
    </w:p>
    <w:p w:rsidR="004D322E" w:rsidRPr="004D322E" w:rsidRDefault="004D322E" w:rsidP="004D322E">
      <w:pPr>
        <w:pStyle w:val="ListParagraph"/>
        <w:numPr>
          <w:ilvl w:val="0"/>
          <w:numId w:val="5"/>
        </w:numPr>
        <w:rPr>
          <w:rFonts w:ascii="Times New Roman" w:hAnsi="Times New Roman" w:cs="Times New Roman"/>
          <w:sz w:val="24"/>
          <w:szCs w:val="24"/>
        </w:rPr>
      </w:pPr>
      <w:r w:rsidRPr="004D322E">
        <w:rPr>
          <w:rFonts w:ascii="Times New Roman" w:hAnsi="Times New Roman" w:cs="Times New Roman"/>
          <w:sz w:val="24"/>
          <w:szCs w:val="24"/>
        </w:rPr>
        <w:t>To get familiar with the library's physical resources and</w:t>
      </w:r>
    </w:p>
    <w:p w:rsidR="004D322E" w:rsidRPr="004D322E" w:rsidRDefault="004D322E" w:rsidP="004D322E">
      <w:pPr>
        <w:pStyle w:val="ListParagraph"/>
        <w:numPr>
          <w:ilvl w:val="0"/>
          <w:numId w:val="5"/>
        </w:numPr>
        <w:rPr>
          <w:rFonts w:ascii="Times New Roman" w:hAnsi="Times New Roman" w:cs="Times New Roman"/>
          <w:sz w:val="24"/>
          <w:szCs w:val="24"/>
        </w:rPr>
      </w:pPr>
      <w:r w:rsidRPr="004D322E">
        <w:rPr>
          <w:rFonts w:ascii="Times New Roman" w:hAnsi="Times New Roman" w:cs="Times New Roman"/>
          <w:sz w:val="24"/>
          <w:szCs w:val="24"/>
        </w:rPr>
        <w:t xml:space="preserve">To assist the library's management in putting together educational </w:t>
      </w:r>
      <w:proofErr w:type="spellStart"/>
      <w:r w:rsidRPr="004D322E">
        <w:rPr>
          <w:rFonts w:ascii="Times New Roman" w:hAnsi="Times New Roman" w:cs="Times New Roman"/>
          <w:sz w:val="24"/>
          <w:szCs w:val="24"/>
        </w:rPr>
        <w:t>programmes</w:t>
      </w:r>
      <w:proofErr w:type="spellEnd"/>
      <w:r w:rsidRPr="004D322E">
        <w:rPr>
          <w:rFonts w:ascii="Times New Roman" w:hAnsi="Times New Roman" w:cs="Times New Roman"/>
          <w:sz w:val="24"/>
          <w:szCs w:val="24"/>
        </w:rPr>
        <w:t xml:space="preserve"> that will make better use of the library.</w:t>
      </w:r>
    </w:p>
    <w:p w:rsidR="009632B1" w:rsidRPr="000C5CA2" w:rsidRDefault="009632B1" w:rsidP="009632B1">
      <w:pPr>
        <w:rPr>
          <w:rFonts w:ascii="Times New Roman" w:hAnsi="Times New Roman" w:cs="Times New Roman"/>
          <w:sz w:val="10"/>
          <w:szCs w:val="10"/>
        </w:rPr>
      </w:pPr>
    </w:p>
    <w:p w:rsidR="009632B1" w:rsidRDefault="009632B1" w:rsidP="009632B1">
      <w:pPr>
        <w:rPr>
          <w:rFonts w:ascii="Times New Roman" w:hAnsi="Times New Roman" w:cs="Times New Roman"/>
          <w:sz w:val="24"/>
          <w:szCs w:val="24"/>
        </w:rPr>
      </w:pPr>
      <w:proofErr w:type="gramStart"/>
      <w:r w:rsidRPr="00076DCE">
        <w:rPr>
          <w:rFonts w:ascii="Times New Roman" w:hAnsi="Times New Roman" w:cs="Times New Roman"/>
          <w:b/>
          <w:bCs/>
          <w:sz w:val="24"/>
          <w:szCs w:val="24"/>
        </w:rPr>
        <w:t>Methodology</w:t>
      </w:r>
      <w:r>
        <w:rPr>
          <w:rFonts w:ascii="Times New Roman" w:hAnsi="Times New Roman" w:cs="Times New Roman"/>
          <w:sz w:val="24"/>
          <w:szCs w:val="24"/>
        </w:rPr>
        <w:t xml:space="preserve"> :</w:t>
      </w:r>
      <w:proofErr w:type="gramEnd"/>
    </w:p>
    <w:p w:rsidR="00480496" w:rsidRDefault="009632B1" w:rsidP="00480496">
      <w:pPr>
        <w:rPr>
          <w:rFonts w:ascii="Times New Roman" w:hAnsi="Times New Roman" w:cs="Times New Roman"/>
          <w:sz w:val="24"/>
          <w:szCs w:val="24"/>
        </w:rPr>
      </w:pPr>
      <w:r>
        <w:rPr>
          <w:rFonts w:ascii="Times New Roman" w:hAnsi="Times New Roman" w:cs="Times New Roman"/>
          <w:sz w:val="24"/>
          <w:szCs w:val="24"/>
        </w:rPr>
        <w:tab/>
      </w:r>
      <w:r w:rsidR="00480496" w:rsidRPr="00480496">
        <w:rPr>
          <w:rFonts w:ascii="Times New Roman" w:hAnsi="Times New Roman" w:cs="Times New Roman"/>
          <w:sz w:val="24"/>
          <w:szCs w:val="24"/>
        </w:rPr>
        <w:t xml:space="preserve">The questionnaire was by far the most important tool in our investigation. It was observed that all 90 questionnaires (100 percent) returned by students of social work colleges in Wardha city were usable and were studied in this study. </w:t>
      </w:r>
    </w:p>
    <w:p w:rsidR="00480496" w:rsidRDefault="00480496" w:rsidP="00480496">
      <w:pPr>
        <w:rPr>
          <w:rFonts w:ascii="Times New Roman" w:hAnsi="Times New Roman" w:cs="Times New Roman"/>
          <w:sz w:val="24"/>
          <w:szCs w:val="24"/>
        </w:rPr>
      </w:pPr>
      <w:r w:rsidRPr="00480496">
        <w:rPr>
          <w:rFonts w:ascii="Times New Roman" w:hAnsi="Times New Roman" w:cs="Times New Roman"/>
          <w:sz w:val="24"/>
          <w:szCs w:val="24"/>
        </w:rPr>
        <w:t>The researchers conducted one-on-one interviews with some of the students and librarians.</w:t>
      </w:r>
    </w:p>
    <w:p w:rsidR="005155CC" w:rsidRDefault="005155CC" w:rsidP="009632B1">
      <w:pPr>
        <w:rPr>
          <w:rFonts w:ascii="Times New Roman" w:hAnsi="Times New Roman" w:cs="Times New Roman"/>
          <w:sz w:val="10"/>
          <w:szCs w:val="10"/>
        </w:rPr>
      </w:pPr>
    </w:p>
    <w:p w:rsidR="005155CC" w:rsidRDefault="005155CC" w:rsidP="009632B1">
      <w:pPr>
        <w:rPr>
          <w:rFonts w:ascii="Times New Roman" w:hAnsi="Times New Roman" w:cs="Times New Roman"/>
          <w:sz w:val="24"/>
          <w:szCs w:val="24"/>
        </w:rPr>
      </w:pPr>
      <w:proofErr w:type="gramStart"/>
      <w:r w:rsidRPr="00076DCE">
        <w:rPr>
          <w:rFonts w:ascii="Times New Roman" w:hAnsi="Times New Roman" w:cs="Times New Roman"/>
          <w:b/>
          <w:bCs/>
          <w:sz w:val="24"/>
          <w:szCs w:val="24"/>
        </w:rPr>
        <w:t>Analysis</w:t>
      </w:r>
      <w:r>
        <w:rPr>
          <w:rFonts w:ascii="Times New Roman" w:hAnsi="Times New Roman" w:cs="Times New Roman"/>
          <w:sz w:val="24"/>
          <w:szCs w:val="24"/>
        </w:rPr>
        <w:t xml:space="preserve"> :</w:t>
      </w:r>
      <w:proofErr w:type="gramEnd"/>
    </w:p>
    <w:p w:rsidR="005155CC" w:rsidRPr="000C5CA2" w:rsidRDefault="005155CC" w:rsidP="009632B1">
      <w:pPr>
        <w:rPr>
          <w:rFonts w:ascii="Times New Roman" w:hAnsi="Times New Roman" w:cs="Times New Roman"/>
          <w:sz w:val="10"/>
          <w:szCs w:val="10"/>
        </w:rPr>
      </w:pPr>
    </w:p>
    <w:p w:rsidR="005155CC" w:rsidRPr="000C5CA2" w:rsidRDefault="005155CC" w:rsidP="009632B1">
      <w:pPr>
        <w:rPr>
          <w:rFonts w:ascii="Times New Roman" w:hAnsi="Times New Roman" w:cs="Times New Roman"/>
          <w:b/>
          <w:bCs/>
          <w:sz w:val="24"/>
          <w:szCs w:val="24"/>
        </w:rPr>
      </w:pPr>
      <w:r w:rsidRPr="000C5CA2">
        <w:rPr>
          <w:rFonts w:ascii="Times New Roman" w:hAnsi="Times New Roman" w:cs="Times New Roman"/>
          <w:b/>
          <w:bCs/>
          <w:sz w:val="24"/>
          <w:szCs w:val="24"/>
        </w:rPr>
        <w:t>1)</w:t>
      </w:r>
      <w:r w:rsidRPr="000C5CA2">
        <w:rPr>
          <w:rFonts w:ascii="Times New Roman" w:hAnsi="Times New Roman" w:cs="Times New Roman"/>
          <w:b/>
          <w:bCs/>
          <w:sz w:val="24"/>
          <w:szCs w:val="24"/>
        </w:rPr>
        <w:tab/>
        <w:t>Distribution of Questionnaire to students.</w:t>
      </w:r>
    </w:p>
    <w:p w:rsidR="00480496" w:rsidRDefault="004E47CD" w:rsidP="009632B1">
      <w:pPr>
        <w:rPr>
          <w:rFonts w:ascii="Times New Roman" w:hAnsi="Times New Roman" w:cs="Times New Roman"/>
          <w:sz w:val="24"/>
          <w:szCs w:val="24"/>
        </w:rPr>
      </w:pPr>
      <w:r w:rsidRPr="004E47CD">
        <w:rPr>
          <w:rFonts w:ascii="Times New Roman" w:hAnsi="Times New Roman" w:cs="Times New Roman"/>
          <w:sz w:val="24"/>
          <w:szCs w:val="24"/>
        </w:rPr>
        <w:lastRenderedPageBreak/>
        <w:t>A total of 90 questionnaires were given to participants, and a total of 90 questionnaires were returned, as shown in Table 1. This study relied on information supplied by the respondents.</w:t>
      </w:r>
    </w:p>
    <w:p w:rsidR="005155CC" w:rsidRPr="00BA0B01" w:rsidRDefault="005155CC" w:rsidP="00BA0B01">
      <w:pPr>
        <w:jc w:val="center"/>
        <w:rPr>
          <w:rFonts w:ascii="Times New Roman" w:hAnsi="Times New Roman" w:cs="Times New Roman"/>
          <w:b/>
          <w:bCs/>
          <w:sz w:val="24"/>
          <w:szCs w:val="24"/>
        </w:rPr>
      </w:pPr>
      <w:r w:rsidRPr="00BA0B01">
        <w:rPr>
          <w:rFonts w:ascii="Times New Roman" w:hAnsi="Times New Roman" w:cs="Times New Roman"/>
          <w:b/>
          <w:bCs/>
          <w:sz w:val="24"/>
          <w:szCs w:val="24"/>
        </w:rPr>
        <w:t>Table – 1</w:t>
      </w:r>
    </w:p>
    <w:p w:rsidR="005155CC" w:rsidRPr="00BA0B01" w:rsidRDefault="005155CC" w:rsidP="00BA0B01">
      <w:pPr>
        <w:jc w:val="center"/>
        <w:rPr>
          <w:rFonts w:ascii="Times New Roman" w:hAnsi="Times New Roman" w:cs="Times New Roman"/>
          <w:b/>
          <w:bCs/>
          <w:sz w:val="24"/>
          <w:szCs w:val="24"/>
        </w:rPr>
      </w:pPr>
      <w:r w:rsidRPr="00BA0B01">
        <w:rPr>
          <w:rFonts w:ascii="Times New Roman" w:hAnsi="Times New Roman" w:cs="Times New Roman"/>
          <w:b/>
          <w:bCs/>
          <w:sz w:val="24"/>
          <w:szCs w:val="24"/>
        </w:rPr>
        <w:t>Distributi</w:t>
      </w:r>
      <w:r w:rsidR="00ED554E">
        <w:rPr>
          <w:rFonts w:ascii="Times New Roman" w:hAnsi="Times New Roman" w:cs="Times New Roman"/>
          <w:b/>
          <w:bCs/>
          <w:sz w:val="24"/>
          <w:szCs w:val="24"/>
        </w:rPr>
        <w:t>on of questionnaire to students</w:t>
      </w:r>
    </w:p>
    <w:tbl>
      <w:tblPr>
        <w:tblStyle w:val="TableGrid"/>
        <w:tblW w:w="0" w:type="auto"/>
        <w:jc w:val="center"/>
        <w:tblLook w:val="04A0" w:firstRow="1" w:lastRow="0" w:firstColumn="1" w:lastColumn="0" w:noHBand="0" w:noVBand="1"/>
      </w:tblPr>
      <w:tblGrid>
        <w:gridCol w:w="1008"/>
        <w:gridCol w:w="1530"/>
        <w:gridCol w:w="1440"/>
        <w:gridCol w:w="1350"/>
        <w:gridCol w:w="1440"/>
      </w:tblGrid>
      <w:tr w:rsidR="005155CC" w:rsidTr="00BA0B01">
        <w:trPr>
          <w:jc w:val="center"/>
        </w:trPr>
        <w:tc>
          <w:tcPr>
            <w:tcW w:w="1008" w:type="dxa"/>
          </w:tcPr>
          <w:p w:rsidR="005155CC" w:rsidRPr="005155CC" w:rsidRDefault="005155CC" w:rsidP="005155CC">
            <w:pPr>
              <w:jc w:val="center"/>
              <w:rPr>
                <w:rFonts w:ascii="Times New Roman" w:hAnsi="Times New Roman" w:cs="Times New Roman"/>
                <w:b/>
                <w:bCs/>
                <w:sz w:val="24"/>
                <w:szCs w:val="24"/>
              </w:rPr>
            </w:pPr>
            <w:r w:rsidRPr="005155CC">
              <w:rPr>
                <w:rFonts w:ascii="Times New Roman" w:hAnsi="Times New Roman" w:cs="Times New Roman"/>
                <w:b/>
                <w:bCs/>
                <w:sz w:val="24"/>
                <w:szCs w:val="24"/>
              </w:rPr>
              <w:t>Sr. No.</w:t>
            </w:r>
          </w:p>
        </w:tc>
        <w:tc>
          <w:tcPr>
            <w:tcW w:w="1530" w:type="dxa"/>
          </w:tcPr>
          <w:p w:rsidR="005155CC" w:rsidRPr="005155CC" w:rsidRDefault="005155CC" w:rsidP="005155CC">
            <w:pPr>
              <w:jc w:val="center"/>
              <w:rPr>
                <w:rFonts w:ascii="Times New Roman" w:hAnsi="Times New Roman" w:cs="Times New Roman"/>
                <w:b/>
                <w:bCs/>
                <w:sz w:val="24"/>
                <w:szCs w:val="24"/>
              </w:rPr>
            </w:pPr>
            <w:r w:rsidRPr="005155CC">
              <w:rPr>
                <w:rFonts w:ascii="Times New Roman" w:hAnsi="Times New Roman" w:cs="Times New Roman"/>
                <w:b/>
                <w:bCs/>
                <w:sz w:val="24"/>
                <w:szCs w:val="24"/>
              </w:rPr>
              <w:t>College</w:t>
            </w:r>
          </w:p>
        </w:tc>
        <w:tc>
          <w:tcPr>
            <w:tcW w:w="1440" w:type="dxa"/>
          </w:tcPr>
          <w:p w:rsidR="005155CC" w:rsidRPr="005155CC" w:rsidRDefault="005155CC" w:rsidP="005155CC">
            <w:pPr>
              <w:jc w:val="center"/>
              <w:rPr>
                <w:rFonts w:ascii="Times New Roman" w:hAnsi="Times New Roman" w:cs="Times New Roman"/>
                <w:b/>
                <w:bCs/>
                <w:sz w:val="24"/>
                <w:szCs w:val="24"/>
              </w:rPr>
            </w:pPr>
            <w:r w:rsidRPr="005155CC">
              <w:rPr>
                <w:rFonts w:ascii="Times New Roman" w:hAnsi="Times New Roman" w:cs="Times New Roman"/>
                <w:b/>
                <w:bCs/>
                <w:sz w:val="24"/>
                <w:szCs w:val="24"/>
              </w:rPr>
              <w:t>Distributed</w:t>
            </w:r>
          </w:p>
        </w:tc>
        <w:tc>
          <w:tcPr>
            <w:tcW w:w="1350" w:type="dxa"/>
          </w:tcPr>
          <w:p w:rsidR="005155CC" w:rsidRPr="005155CC" w:rsidRDefault="005155CC" w:rsidP="005155CC">
            <w:pPr>
              <w:jc w:val="center"/>
              <w:rPr>
                <w:rFonts w:ascii="Times New Roman" w:hAnsi="Times New Roman" w:cs="Times New Roman"/>
                <w:b/>
                <w:bCs/>
                <w:sz w:val="24"/>
                <w:szCs w:val="24"/>
              </w:rPr>
            </w:pPr>
            <w:r w:rsidRPr="005155CC">
              <w:rPr>
                <w:rFonts w:ascii="Times New Roman" w:hAnsi="Times New Roman" w:cs="Times New Roman"/>
                <w:b/>
                <w:bCs/>
                <w:sz w:val="24"/>
                <w:szCs w:val="24"/>
              </w:rPr>
              <w:t>Received</w:t>
            </w:r>
          </w:p>
        </w:tc>
        <w:tc>
          <w:tcPr>
            <w:tcW w:w="1440" w:type="dxa"/>
          </w:tcPr>
          <w:p w:rsidR="005155CC" w:rsidRPr="005155CC" w:rsidRDefault="005155CC" w:rsidP="005155CC">
            <w:pPr>
              <w:jc w:val="center"/>
              <w:rPr>
                <w:rFonts w:ascii="Times New Roman" w:hAnsi="Times New Roman" w:cs="Times New Roman"/>
                <w:b/>
                <w:bCs/>
                <w:sz w:val="24"/>
                <w:szCs w:val="24"/>
              </w:rPr>
            </w:pPr>
            <w:r w:rsidRPr="005155CC">
              <w:rPr>
                <w:rFonts w:ascii="Times New Roman" w:hAnsi="Times New Roman" w:cs="Times New Roman"/>
                <w:b/>
                <w:bCs/>
                <w:sz w:val="24"/>
                <w:szCs w:val="24"/>
              </w:rPr>
              <w:t>Percentage</w:t>
            </w:r>
          </w:p>
        </w:tc>
      </w:tr>
      <w:tr w:rsidR="005155CC" w:rsidTr="00BA0B01">
        <w:trPr>
          <w:jc w:val="center"/>
        </w:trPr>
        <w:tc>
          <w:tcPr>
            <w:tcW w:w="1008" w:type="dxa"/>
          </w:tcPr>
          <w:p w:rsidR="005155CC" w:rsidRDefault="005155CC" w:rsidP="00BA0B01">
            <w:pPr>
              <w:jc w:val="center"/>
              <w:rPr>
                <w:rFonts w:ascii="Times New Roman" w:hAnsi="Times New Roman" w:cs="Times New Roman"/>
                <w:sz w:val="24"/>
                <w:szCs w:val="24"/>
              </w:rPr>
            </w:pPr>
            <w:r>
              <w:rPr>
                <w:rFonts w:ascii="Times New Roman" w:hAnsi="Times New Roman" w:cs="Times New Roman"/>
                <w:sz w:val="24"/>
                <w:szCs w:val="24"/>
              </w:rPr>
              <w:t>1</w:t>
            </w:r>
          </w:p>
        </w:tc>
        <w:tc>
          <w:tcPr>
            <w:tcW w:w="153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ACSW</w:t>
            </w:r>
          </w:p>
        </w:tc>
        <w:tc>
          <w:tcPr>
            <w:tcW w:w="144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30</w:t>
            </w:r>
          </w:p>
        </w:tc>
        <w:tc>
          <w:tcPr>
            <w:tcW w:w="1350" w:type="dxa"/>
          </w:tcPr>
          <w:p w:rsidR="005155CC" w:rsidRDefault="005155CC" w:rsidP="00A61788">
            <w:pPr>
              <w:rPr>
                <w:rFonts w:ascii="Times New Roman" w:hAnsi="Times New Roman" w:cs="Times New Roman"/>
                <w:sz w:val="24"/>
                <w:szCs w:val="24"/>
              </w:rPr>
            </w:pPr>
            <w:r>
              <w:rPr>
                <w:rFonts w:ascii="Times New Roman" w:hAnsi="Times New Roman" w:cs="Times New Roman"/>
                <w:sz w:val="24"/>
                <w:szCs w:val="24"/>
              </w:rPr>
              <w:t>30</w:t>
            </w:r>
          </w:p>
        </w:tc>
        <w:tc>
          <w:tcPr>
            <w:tcW w:w="144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100%</w:t>
            </w:r>
          </w:p>
        </w:tc>
      </w:tr>
      <w:tr w:rsidR="005155CC" w:rsidTr="00BA0B01">
        <w:trPr>
          <w:jc w:val="center"/>
        </w:trPr>
        <w:tc>
          <w:tcPr>
            <w:tcW w:w="1008" w:type="dxa"/>
          </w:tcPr>
          <w:p w:rsidR="005155CC" w:rsidRDefault="005155CC" w:rsidP="00BA0B01">
            <w:pPr>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DACSW</w:t>
            </w:r>
          </w:p>
        </w:tc>
        <w:tc>
          <w:tcPr>
            <w:tcW w:w="144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30</w:t>
            </w:r>
          </w:p>
        </w:tc>
        <w:tc>
          <w:tcPr>
            <w:tcW w:w="1350" w:type="dxa"/>
          </w:tcPr>
          <w:p w:rsidR="005155CC" w:rsidRDefault="005155CC" w:rsidP="00A61788">
            <w:pPr>
              <w:rPr>
                <w:rFonts w:ascii="Times New Roman" w:hAnsi="Times New Roman" w:cs="Times New Roman"/>
                <w:sz w:val="24"/>
                <w:szCs w:val="24"/>
              </w:rPr>
            </w:pPr>
            <w:r>
              <w:rPr>
                <w:rFonts w:ascii="Times New Roman" w:hAnsi="Times New Roman" w:cs="Times New Roman"/>
                <w:sz w:val="24"/>
                <w:szCs w:val="24"/>
              </w:rPr>
              <w:t>30</w:t>
            </w:r>
          </w:p>
        </w:tc>
        <w:tc>
          <w:tcPr>
            <w:tcW w:w="144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100%</w:t>
            </w:r>
          </w:p>
        </w:tc>
      </w:tr>
      <w:tr w:rsidR="005155CC" w:rsidTr="00BA0B01">
        <w:trPr>
          <w:jc w:val="center"/>
        </w:trPr>
        <w:tc>
          <w:tcPr>
            <w:tcW w:w="1008" w:type="dxa"/>
          </w:tcPr>
          <w:p w:rsidR="005155CC" w:rsidRDefault="005155CC" w:rsidP="00BA0B01">
            <w:pPr>
              <w:jc w:val="center"/>
              <w:rPr>
                <w:rFonts w:ascii="Times New Roman" w:hAnsi="Times New Roman" w:cs="Times New Roman"/>
                <w:sz w:val="24"/>
                <w:szCs w:val="24"/>
              </w:rPr>
            </w:pPr>
            <w:r>
              <w:rPr>
                <w:rFonts w:ascii="Times New Roman" w:hAnsi="Times New Roman" w:cs="Times New Roman"/>
                <w:sz w:val="24"/>
                <w:szCs w:val="24"/>
              </w:rPr>
              <w:t>3</w:t>
            </w:r>
          </w:p>
        </w:tc>
        <w:tc>
          <w:tcPr>
            <w:tcW w:w="153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KCSW</w:t>
            </w:r>
          </w:p>
        </w:tc>
        <w:tc>
          <w:tcPr>
            <w:tcW w:w="144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30</w:t>
            </w:r>
          </w:p>
        </w:tc>
        <w:tc>
          <w:tcPr>
            <w:tcW w:w="1350" w:type="dxa"/>
          </w:tcPr>
          <w:p w:rsidR="005155CC" w:rsidRDefault="005155CC" w:rsidP="00A61788">
            <w:pPr>
              <w:rPr>
                <w:rFonts w:ascii="Times New Roman" w:hAnsi="Times New Roman" w:cs="Times New Roman"/>
                <w:sz w:val="24"/>
                <w:szCs w:val="24"/>
              </w:rPr>
            </w:pPr>
            <w:r>
              <w:rPr>
                <w:rFonts w:ascii="Times New Roman" w:hAnsi="Times New Roman" w:cs="Times New Roman"/>
                <w:sz w:val="24"/>
                <w:szCs w:val="24"/>
              </w:rPr>
              <w:t>30</w:t>
            </w:r>
          </w:p>
        </w:tc>
        <w:tc>
          <w:tcPr>
            <w:tcW w:w="144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100%</w:t>
            </w:r>
          </w:p>
        </w:tc>
      </w:tr>
      <w:tr w:rsidR="005155CC" w:rsidTr="00BA0B01">
        <w:trPr>
          <w:jc w:val="center"/>
        </w:trPr>
        <w:tc>
          <w:tcPr>
            <w:tcW w:w="1008" w:type="dxa"/>
          </w:tcPr>
          <w:p w:rsidR="005155CC" w:rsidRDefault="005155CC" w:rsidP="009632B1">
            <w:pPr>
              <w:rPr>
                <w:rFonts w:ascii="Times New Roman" w:hAnsi="Times New Roman" w:cs="Times New Roman"/>
                <w:sz w:val="24"/>
                <w:szCs w:val="24"/>
              </w:rPr>
            </w:pPr>
          </w:p>
        </w:tc>
        <w:tc>
          <w:tcPr>
            <w:tcW w:w="153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Total</w:t>
            </w:r>
          </w:p>
        </w:tc>
        <w:tc>
          <w:tcPr>
            <w:tcW w:w="144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90</w:t>
            </w:r>
          </w:p>
        </w:tc>
        <w:tc>
          <w:tcPr>
            <w:tcW w:w="1350" w:type="dxa"/>
          </w:tcPr>
          <w:p w:rsidR="005155CC" w:rsidRDefault="005155CC" w:rsidP="00A61788">
            <w:pPr>
              <w:rPr>
                <w:rFonts w:ascii="Times New Roman" w:hAnsi="Times New Roman" w:cs="Times New Roman"/>
                <w:sz w:val="24"/>
                <w:szCs w:val="24"/>
              </w:rPr>
            </w:pPr>
            <w:r>
              <w:rPr>
                <w:rFonts w:ascii="Times New Roman" w:hAnsi="Times New Roman" w:cs="Times New Roman"/>
                <w:sz w:val="24"/>
                <w:szCs w:val="24"/>
              </w:rPr>
              <w:t>90</w:t>
            </w:r>
          </w:p>
        </w:tc>
        <w:tc>
          <w:tcPr>
            <w:tcW w:w="1440" w:type="dxa"/>
          </w:tcPr>
          <w:p w:rsidR="005155CC" w:rsidRDefault="005155CC" w:rsidP="009632B1">
            <w:pPr>
              <w:rPr>
                <w:rFonts w:ascii="Times New Roman" w:hAnsi="Times New Roman" w:cs="Times New Roman"/>
                <w:sz w:val="24"/>
                <w:szCs w:val="24"/>
              </w:rPr>
            </w:pPr>
            <w:r>
              <w:rPr>
                <w:rFonts w:ascii="Times New Roman" w:hAnsi="Times New Roman" w:cs="Times New Roman"/>
                <w:sz w:val="24"/>
                <w:szCs w:val="24"/>
              </w:rPr>
              <w:t>100%</w:t>
            </w:r>
          </w:p>
        </w:tc>
      </w:tr>
    </w:tbl>
    <w:p w:rsidR="005155CC" w:rsidRDefault="005155CC" w:rsidP="009632B1">
      <w:pPr>
        <w:rPr>
          <w:rFonts w:ascii="Times New Roman" w:hAnsi="Times New Roman" w:cs="Times New Roman"/>
          <w:sz w:val="24"/>
          <w:szCs w:val="24"/>
        </w:rPr>
      </w:pPr>
    </w:p>
    <w:p w:rsidR="00E62E3D" w:rsidRDefault="00E62E3D" w:rsidP="009632B1">
      <w:pPr>
        <w:rPr>
          <w:rFonts w:ascii="Times New Roman" w:hAnsi="Times New Roman" w:cs="Times New Roman"/>
          <w:sz w:val="24"/>
          <w:szCs w:val="24"/>
        </w:rPr>
      </w:pPr>
      <w:r w:rsidRPr="00E62E3D">
        <w:rPr>
          <w:rFonts w:ascii="Times New Roman" w:hAnsi="Times New Roman" w:cs="Times New Roman"/>
          <w:noProof/>
          <w:sz w:val="24"/>
          <w:szCs w:val="24"/>
        </w:rPr>
        <w:drawing>
          <wp:inline distT="0" distB="0" distL="0" distR="0">
            <wp:extent cx="5943600" cy="263779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155CC" w:rsidRPr="00076DCE" w:rsidRDefault="005155CC" w:rsidP="009632B1">
      <w:pPr>
        <w:rPr>
          <w:rFonts w:ascii="Times New Roman" w:hAnsi="Times New Roman" w:cs="Times New Roman"/>
          <w:b/>
          <w:bCs/>
          <w:sz w:val="24"/>
          <w:szCs w:val="24"/>
        </w:rPr>
      </w:pPr>
      <w:r w:rsidRPr="00076DCE">
        <w:rPr>
          <w:rFonts w:ascii="Times New Roman" w:hAnsi="Times New Roman" w:cs="Times New Roman"/>
          <w:b/>
          <w:bCs/>
          <w:sz w:val="24"/>
          <w:szCs w:val="24"/>
        </w:rPr>
        <w:t>2)</w:t>
      </w:r>
      <w:r w:rsidRPr="00076DCE">
        <w:rPr>
          <w:rFonts w:ascii="Times New Roman" w:hAnsi="Times New Roman" w:cs="Times New Roman"/>
          <w:b/>
          <w:bCs/>
          <w:sz w:val="24"/>
          <w:szCs w:val="24"/>
        </w:rPr>
        <w:tab/>
        <w:t xml:space="preserve">Use of Library by the </w:t>
      </w:r>
      <w:r w:rsidR="00ED554E">
        <w:rPr>
          <w:rFonts w:ascii="Times New Roman" w:hAnsi="Times New Roman" w:cs="Times New Roman"/>
          <w:b/>
          <w:bCs/>
          <w:sz w:val="24"/>
          <w:szCs w:val="24"/>
        </w:rPr>
        <w:t>S</w:t>
      </w:r>
      <w:r w:rsidR="00ED554E" w:rsidRPr="00076DCE">
        <w:rPr>
          <w:rFonts w:ascii="Times New Roman" w:hAnsi="Times New Roman" w:cs="Times New Roman"/>
          <w:b/>
          <w:bCs/>
          <w:sz w:val="24"/>
          <w:szCs w:val="24"/>
        </w:rPr>
        <w:t>tudents:</w:t>
      </w:r>
    </w:p>
    <w:p w:rsidR="005155CC" w:rsidRPr="00076DCE" w:rsidRDefault="005155CC" w:rsidP="005155CC">
      <w:pPr>
        <w:jc w:val="center"/>
        <w:rPr>
          <w:rFonts w:ascii="Times New Roman" w:hAnsi="Times New Roman" w:cs="Times New Roman"/>
          <w:b/>
          <w:bCs/>
          <w:sz w:val="24"/>
          <w:szCs w:val="24"/>
        </w:rPr>
      </w:pPr>
      <w:r w:rsidRPr="00076DCE">
        <w:rPr>
          <w:rFonts w:ascii="Times New Roman" w:hAnsi="Times New Roman" w:cs="Times New Roman"/>
          <w:b/>
          <w:bCs/>
          <w:sz w:val="24"/>
          <w:szCs w:val="24"/>
        </w:rPr>
        <w:t>Table – 2</w:t>
      </w:r>
    </w:p>
    <w:p w:rsidR="005155CC" w:rsidRPr="00076DCE" w:rsidRDefault="005155CC" w:rsidP="005155CC">
      <w:pPr>
        <w:jc w:val="center"/>
        <w:rPr>
          <w:rFonts w:ascii="Times New Roman" w:hAnsi="Times New Roman" w:cs="Times New Roman"/>
          <w:b/>
          <w:bCs/>
          <w:sz w:val="24"/>
          <w:szCs w:val="24"/>
        </w:rPr>
      </w:pPr>
      <w:r w:rsidRPr="00076DCE">
        <w:rPr>
          <w:rFonts w:ascii="Times New Roman" w:hAnsi="Times New Roman" w:cs="Times New Roman"/>
          <w:b/>
          <w:bCs/>
          <w:sz w:val="24"/>
          <w:szCs w:val="24"/>
        </w:rPr>
        <w:t>Fre</w:t>
      </w:r>
      <w:r w:rsidR="00ED554E">
        <w:rPr>
          <w:rFonts w:ascii="Times New Roman" w:hAnsi="Times New Roman" w:cs="Times New Roman"/>
          <w:b/>
          <w:bCs/>
          <w:sz w:val="24"/>
          <w:szCs w:val="24"/>
        </w:rPr>
        <w:t>quency of visits to the Library</w:t>
      </w:r>
    </w:p>
    <w:tbl>
      <w:tblPr>
        <w:tblStyle w:val="TableGrid"/>
        <w:tblW w:w="0" w:type="auto"/>
        <w:jc w:val="center"/>
        <w:tblLook w:val="04A0" w:firstRow="1" w:lastRow="0" w:firstColumn="1" w:lastColumn="0" w:noHBand="0" w:noVBand="1"/>
      </w:tblPr>
      <w:tblGrid>
        <w:gridCol w:w="1008"/>
        <w:gridCol w:w="2176"/>
        <w:gridCol w:w="1440"/>
        <w:gridCol w:w="1350"/>
        <w:gridCol w:w="1440"/>
        <w:gridCol w:w="1440"/>
      </w:tblGrid>
      <w:tr w:rsidR="00BA0B01" w:rsidRPr="005155CC" w:rsidTr="00BA0B01">
        <w:trPr>
          <w:jc w:val="center"/>
        </w:trPr>
        <w:tc>
          <w:tcPr>
            <w:tcW w:w="1008" w:type="dxa"/>
          </w:tcPr>
          <w:p w:rsidR="00BA0B01" w:rsidRPr="005155CC" w:rsidRDefault="00BA0B01" w:rsidP="00A61788">
            <w:pPr>
              <w:jc w:val="center"/>
              <w:rPr>
                <w:rFonts w:ascii="Times New Roman" w:hAnsi="Times New Roman" w:cs="Times New Roman"/>
                <w:b/>
                <w:bCs/>
                <w:sz w:val="24"/>
                <w:szCs w:val="24"/>
              </w:rPr>
            </w:pPr>
            <w:r w:rsidRPr="005155CC">
              <w:rPr>
                <w:rFonts w:ascii="Times New Roman" w:hAnsi="Times New Roman" w:cs="Times New Roman"/>
                <w:b/>
                <w:bCs/>
                <w:sz w:val="24"/>
                <w:szCs w:val="24"/>
              </w:rPr>
              <w:t>Sr. No.</w:t>
            </w:r>
          </w:p>
        </w:tc>
        <w:tc>
          <w:tcPr>
            <w:tcW w:w="2176" w:type="dxa"/>
          </w:tcPr>
          <w:p w:rsidR="00BA0B01" w:rsidRPr="005155CC" w:rsidRDefault="00BA0B01" w:rsidP="00A61788">
            <w:pPr>
              <w:jc w:val="center"/>
              <w:rPr>
                <w:rFonts w:ascii="Times New Roman" w:hAnsi="Times New Roman" w:cs="Times New Roman"/>
                <w:b/>
                <w:bCs/>
                <w:sz w:val="24"/>
                <w:szCs w:val="24"/>
              </w:rPr>
            </w:pPr>
            <w:r>
              <w:rPr>
                <w:rFonts w:ascii="Times New Roman" w:hAnsi="Times New Roman" w:cs="Times New Roman"/>
                <w:b/>
                <w:bCs/>
                <w:sz w:val="24"/>
                <w:szCs w:val="24"/>
              </w:rPr>
              <w:t>Frequency of visit</w:t>
            </w:r>
          </w:p>
        </w:tc>
        <w:tc>
          <w:tcPr>
            <w:tcW w:w="1440" w:type="dxa"/>
          </w:tcPr>
          <w:p w:rsidR="00BA0B01" w:rsidRPr="005155CC" w:rsidRDefault="00BA0B01" w:rsidP="00A61788">
            <w:pPr>
              <w:jc w:val="center"/>
              <w:rPr>
                <w:rFonts w:ascii="Times New Roman" w:hAnsi="Times New Roman" w:cs="Times New Roman"/>
                <w:b/>
                <w:bCs/>
                <w:sz w:val="24"/>
                <w:szCs w:val="24"/>
              </w:rPr>
            </w:pPr>
            <w:r>
              <w:rPr>
                <w:rFonts w:ascii="Times New Roman" w:hAnsi="Times New Roman" w:cs="Times New Roman"/>
                <w:b/>
                <w:bCs/>
                <w:sz w:val="24"/>
                <w:szCs w:val="24"/>
              </w:rPr>
              <w:t>ACSW</w:t>
            </w:r>
          </w:p>
        </w:tc>
        <w:tc>
          <w:tcPr>
            <w:tcW w:w="1350" w:type="dxa"/>
          </w:tcPr>
          <w:p w:rsidR="00BA0B01" w:rsidRPr="005155CC" w:rsidRDefault="00BA0B01" w:rsidP="00A61788">
            <w:pPr>
              <w:jc w:val="center"/>
              <w:rPr>
                <w:rFonts w:ascii="Times New Roman" w:hAnsi="Times New Roman" w:cs="Times New Roman"/>
                <w:b/>
                <w:bCs/>
                <w:sz w:val="24"/>
                <w:szCs w:val="24"/>
              </w:rPr>
            </w:pPr>
            <w:r>
              <w:rPr>
                <w:rFonts w:ascii="Times New Roman" w:hAnsi="Times New Roman" w:cs="Times New Roman"/>
                <w:b/>
                <w:bCs/>
                <w:sz w:val="24"/>
                <w:szCs w:val="24"/>
              </w:rPr>
              <w:t>DACSW</w:t>
            </w:r>
          </w:p>
        </w:tc>
        <w:tc>
          <w:tcPr>
            <w:tcW w:w="1440" w:type="dxa"/>
          </w:tcPr>
          <w:p w:rsidR="00BA0B01" w:rsidRPr="005155CC" w:rsidRDefault="00BA0B01" w:rsidP="00A61788">
            <w:pPr>
              <w:jc w:val="center"/>
              <w:rPr>
                <w:rFonts w:ascii="Times New Roman" w:hAnsi="Times New Roman" w:cs="Times New Roman"/>
                <w:b/>
                <w:bCs/>
                <w:sz w:val="24"/>
                <w:szCs w:val="24"/>
              </w:rPr>
            </w:pPr>
            <w:r>
              <w:rPr>
                <w:rFonts w:ascii="Times New Roman" w:hAnsi="Times New Roman" w:cs="Times New Roman"/>
                <w:b/>
                <w:bCs/>
                <w:sz w:val="24"/>
                <w:szCs w:val="24"/>
              </w:rPr>
              <w:t>KCSW</w:t>
            </w:r>
          </w:p>
        </w:tc>
        <w:tc>
          <w:tcPr>
            <w:tcW w:w="1440" w:type="dxa"/>
          </w:tcPr>
          <w:p w:rsidR="00BA0B01" w:rsidRDefault="00BA0B01" w:rsidP="00A61788">
            <w:pPr>
              <w:jc w:val="center"/>
              <w:rPr>
                <w:rFonts w:ascii="Times New Roman" w:hAnsi="Times New Roman" w:cs="Times New Roman"/>
                <w:b/>
                <w:bCs/>
                <w:sz w:val="24"/>
                <w:szCs w:val="24"/>
              </w:rPr>
            </w:pPr>
            <w:r>
              <w:rPr>
                <w:rFonts w:ascii="Times New Roman" w:hAnsi="Times New Roman" w:cs="Times New Roman"/>
                <w:b/>
                <w:bCs/>
                <w:sz w:val="24"/>
                <w:szCs w:val="24"/>
              </w:rPr>
              <w:t>TOTAL</w:t>
            </w:r>
          </w:p>
        </w:tc>
      </w:tr>
      <w:tr w:rsidR="00BA0B01" w:rsidTr="00BA0B01">
        <w:trPr>
          <w:jc w:val="center"/>
        </w:trPr>
        <w:tc>
          <w:tcPr>
            <w:tcW w:w="1008"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1</w:t>
            </w:r>
          </w:p>
        </w:tc>
        <w:tc>
          <w:tcPr>
            <w:tcW w:w="2176" w:type="dxa"/>
          </w:tcPr>
          <w:p w:rsidR="00BA0B01" w:rsidRDefault="00BA0B01" w:rsidP="00A61788">
            <w:pPr>
              <w:rPr>
                <w:rFonts w:ascii="Times New Roman" w:hAnsi="Times New Roman" w:cs="Times New Roman"/>
                <w:sz w:val="24"/>
                <w:szCs w:val="24"/>
              </w:rPr>
            </w:pPr>
            <w:r>
              <w:rPr>
                <w:rFonts w:ascii="Times New Roman" w:hAnsi="Times New Roman" w:cs="Times New Roman"/>
                <w:sz w:val="24"/>
                <w:szCs w:val="24"/>
              </w:rPr>
              <w:t>Every Day</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 xml:space="preserve">20 </w:t>
            </w:r>
          </w:p>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(66.66%)</w:t>
            </w:r>
          </w:p>
        </w:tc>
        <w:tc>
          <w:tcPr>
            <w:tcW w:w="1350" w:type="dxa"/>
          </w:tcPr>
          <w:p w:rsidR="00BA0B01" w:rsidRDefault="00BA0B01" w:rsidP="00BA0B01">
            <w:pPr>
              <w:jc w:val="center"/>
              <w:rPr>
                <w:rFonts w:ascii="Times New Roman" w:hAnsi="Times New Roman" w:cs="Times New Roman"/>
                <w:sz w:val="24"/>
                <w:szCs w:val="24"/>
              </w:rPr>
            </w:pPr>
            <w:proofErr w:type="gramStart"/>
            <w:r>
              <w:rPr>
                <w:rFonts w:ascii="Times New Roman" w:hAnsi="Times New Roman" w:cs="Times New Roman"/>
                <w:sz w:val="24"/>
                <w:szCs w:val="24"/>
              </w:rPr>
              <w:t>16  (</w:t>
            </w:r>
            <w:proofErr w:type="gramEnd"/>
            <w:r>
              <w:rPr>
                <w:rFonts w:ascii="Times New Roman" w:hAnsi="Times New Roman" w:cs="Times New Roman"/>
                <w:sz w:val="24"/>
                <w:szCs w:val="24"/>
              </w:rPr>
              <w:t>53.33%)</w:t>
            </w:r>
          </w:p>
        </w:tc>
        <w:tc>
          <w:tcPr>
            <w:tcW w:w="1440" w:type="dxa"/>
          </w:tcPr>
          <w:p w:rsidR="00BA0B01" w:rsidRDefault="00BA0B01" w:rsidP="00BA0B01">
            <w:pPr>
              <w:jc w:val="center"/>
              <w:rPr>
                <w:rFonts w:ascii="Times New Roman" w:hAnsi="Times New Roman" w:cs="Times New Roman"/>
                <w:sz w:val="24"/>
                <w:szCs w:val="24"/>
              </w:rPr>
            </w:pPr>
            <w:proofErr w:type="gramStart"/>
            <w:r>
              <w:rPr>
                <w:rFonts w:ascii="Times New Roman" w:hAnsi="Times New Roman" w:cs="Times New Roman"/>
                <w:sz w:val="24"/>
                <w:szCs w:val="24"/>
              </w:rPr>
              <w:t>14  (</w:t>
            </w:r>
            <w:proofErr w:type="gramEnd"/>
            <w:r>
              <w:rPr>
                <w:rFonts w:ascii="Times New Roman" w:hAnsi="Times New Roman" w:cs="Times New Roman"/>
                <w:sz w:val="24"/>
                <w:szCs w:val="24"/>
              </w:rPr>
              <w:t>46.66%)</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 xml:space="preserve">50 </w:t>
            </w:r>
          </w:p>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(55.55%)</w:t>
            </w:r>
          </w:p>
        </w:tc>
      </w:tr>
      <w:tr w:rsidR="00BA0B01" w:rsidTr="00BA0B01">
        <w:trPr>
          <w:jc w:val="center"/>
        </w:trPr>
        <w:tc>
          <w:tcPr>
            <w:tcW w:w="1008"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2</w:t>
            </w:r>
          </w:p>
        </w:tc>
        <w:tc>
          <w:tcPr>
            <w:tcW w:w="2176" w:type="dxa"/>
          </w:tcPr>
          <w:p w:rsidR="00BA0B01" w:rsidRDefault="00BA0B01" w:rsidP="00A61788">
            <w:pPr>
              <w:rPr>
                <w:rFonts w:ascii="Times New Roman" w:hAnsi="Times New Roman" w:cs="Times New Roman"/>
                <w:sz w:val="24"/>
                <w:szCs w:val="24"/>
              </w:rPr>
            </w:pPr>
            <w:r>
              <w:rPr>
                <w:rFonts w:ascii="Times New Roman" w:hAnsi="Times New Roman" w:cs="Times New Roman"/>
                <w:sz w:val="24"/>
                <w:szCs w:val="24"/>
              </w:rPr>
              <w:t>1-4 Times a week</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04</w:t>
            </w:r>
          </w:p>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 xml:space="preserve"> (13.33%)</w:t>
            </w:r>
          </w:p>
        </w:tc>
        <w:tc>
          <w:tcPr>
            <w:tcW w:w="1350" w:type="dxa"/>
          </w:tcPr>
          <w:p w:rsidR="00BA0B01" w:rsidRDefault="00BA0B01" w:rsidP="00BA0B01">
            <w:pPr>
              <w:jc w:val="center"/>
              <w:rPr>
                <w:rFonts w:ascii="Times New Roman" w:hAnsi="Times New Roman" w:cs="Times New Roman"/>
                <w:sz w:val="24"/>
                <w:szCs w:val="24"/>
              </w:rPr>
            </w:pPr>
            <w:proofErr w:type="gramStart"/>
            <w:r>
              <w:rPr>
                <w:rFonts w:ascii="Times New Roman" w:hAnsi="Times New Roman" w:cs="Times New Roman"/>
                <w:sz w:val="24"/>
                <w:szCs w:val="24"/>
              </w:rPr>
              <w:t>05  (</w:t>
            </w:r>
            <w:proofErr w:type="gramEnd"/>
            <w:r>
              <w:rPr>
                <w:rFonts w:ascii="Times New Roman" w:hAnsi="Times New Roman" w:cs="Times New Roman"/>
                <w:sz w:val="24"/>
                <w:szCs w:val="24"/>
              </w:rPr>
              <w:t>16.66%)</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 xml:space="preserve">06  </w:t>
            </w:r>
          </w:p>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(20%)</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 xml:space="preserve">15 </w:t>
            </w:r>
          </w:p>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(16.66%)</w:t>
            </w:r>
          </w:p>
        </w:tc>
      </w:tr>
      <w:tr w:rsidR="00BA0B01" w:rsidTr="00BA0B01">
        <w:trPr>
          <w:jc w:val="center"/>
        </w:trPr>
        <w:tc>
          <w:tcPr>
            <w:tcW w:w="1008"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3</w:t>
            </w:r>
          </w:p>
        </w:tc>
        <w:tc>
          <w:tcPr>
            <w:tcW w:w="2176" w:type="dxa"/>
          </w:tcPr>
          <w:p w:rsidR="00BA0B01" w:rsidRDefault="00BA0B01" w:rsidP="00A61788">
            <w:pPr>
              <w:rPr>
                <w:rFonts w:ascii="Times New Roman" w:hAnsi="Times New Roman" w:cs="Times New Roman"/>
                <w:sz w:val="24"/>
                <w:szCs w:val="24"/>
              </w:rPr>
            </w:pPr>
            <w:r>
              <w:rPr>
                <w:rFonts w:ascii="Times New Roman" w:hAnsi="Times New Roman" w:cs="Times New Roman"/>
                <w:sz w:val="24"/>
                <w:szCs w:val="24"/>
              </w:rPr>
              <w:t>Monthly</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06</w:t>
            </w:r>
          </w:p>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 xml:space="preserve"> (20%)</w:t>
            </w:r>
          </w:p>
        </w:tc>
        <w:tc>
          <w:tcPr>
            <w:tcW w:w="1350" w:type="dxa"/>
          </w:tcPr>
          <w:p w:rsidR="00BA0B01" w:rsidRDefault="00BA0B01" w:rsidP="00BA0B01">
            <w:pPr>
              <w:jc w:val="center"/>
              <w:rPr>
                <w:rFonts w:ascii="Times New Roman" w:hAnsi="Times New Roman" w:cs="Times New Roman"/>
                <w:sz w:val="24"/>
                <w:szCs w:val="24"/>
              </w:rPr>
            </w:pPr>
            <w:proofErr w:type="gramStart"/>
            <w:r>
              <w:rPr>
                <w:rFonts w:ascii="Times New Roman" w:hAnsi="Times New Roman" w:cs="Times New Roman"/>
                <w:sz w:val="24"/>
                <w:szCs w:val="24"/>
              </w:rPr>
              <w:t>04  (</w:t>
            </w:r>
            <w:proofErr w:type="gramEnd"/>
            <w:r>
              <w:rPr>
                <w:rFonts w:ascii="Times New Roman" w:hAnsi="Times New Roman" w:cs="Times New Roman"/>
                <w:sz w:val="24"/>
                <w:szCs w:val="24"/>
              </w:rPr>
              <w:t>13.33%)</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 xml:space="preserve">09  </w:t>
            </w:r>
          </w:p>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(30%)</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 xml:space="preserve">19 </w:t>
            </w:r>
          </w:p>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(21.11%)</w:t>
            </w:r>
          </w:p>
        </w:tc>
      </w:tr>
      <w:tr w:rsidR="00BA0B01" w:rsidTr="00BA0B01">
        <w:trPr>
          <w:jc w:val="center"/>
        </w:trPr>
        <w:tc>
          <w:tcPr>
            <w:tcW w:w="1008" w:type="dxa"/>
          </w:tcPr>
          <w:p w:rsidR="00BA0B01" w:rsidRDefault="003521CC" w:rsidP="003521CC">
            <w:pPr>
              <w:jc w:val="center"/>
              <w:rPr>
                <w:rFonts w:ascii="Times New Roman" w:hAnsi="Times New Roman" w:cs="Times New Roman"/>
                <w:sz w:val="24"/>
                <w:szCs w:val="24"/>
              </w:rPr>
            </w:pPr>
            <w:r>
              <w:rPr>
                <w:rFonts w:ascii="Times New Roman" w:hAnsi="Times New Roman" w:cs="Times New Roman"/>
                <w:sz w:val="24"/>
                <w:szCs w:val="24"/>
              </w:rPr>
              <w:t>4</w:t>
            </w:r>
          </w:p>
        </w:tc>
        <w:tc>
          <w:tcPr>
            <w:tcW w:w="2176" w:type="dxa"/>
          </w:tcPr>
          <w:p w:rsidR="00BA0B01" w:rsidRDefault="00BA0B01" w:rsidP="00A61788">
            <w:pPr>
              <w:rPr>
                <w:rFonts w:ascii="Times New Roman" w:hAnsi="Times New Roman" w:cs="Times New Roman"/>
                <w:sz w:val="24"/>
                <w:szCs w:val="24"/>
              </w:rPr>
            </w:pPr>
            <w:r>
              <w:rPr>
                <w:rFonts w:ascii="Times New Roman" w:hAnsi="Times New Roman" w:cs="Times New Roman"/>
                <w:sz w:val="24"/>
                <w:szCs w:val="24"/>
              </w:rPr>
              <w:t xml:space="preserve">Occasionally </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00</w:t>
            </w:r>
          </w:p>
        </w:tc>
        <w:tc>
          <w:tcPr>
            <w:tcW w:w="135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 xml:space="preserve">03 </w:t>
            </w:r>
          </w:p>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00</w:t>
            </w:r>
          </w:p>
        </w:tc>
        <w:tc>
          <w:tcPr>
            <w:tcW w:w="1440" w:type="dxa"/>
          </w:tcPr>
          <w:p w:rsidR="00BA0B01" w:rsidRDefault="00BA0B01" w:rsidP="00BA0B01">
            <w:pPr>
              <w:jc w:val="center"/>
              <w:rPr>
                <w:rFonts w:ascii="Times New Roman" w:hAnsi="Times New Roman" w:cs="Times New Roman"/>
                <w:sz w:val="24"/>
                <w:szCs w:val="24"/>
              </w:rPr>
            </w:pPr>
            <w:r>
              <w:rPr>
                <w:rFonts w:ascii="Times New Roman" w:hAnsi="Times New Roman" w:cs="Times New Roman"/>
                <w:sz w:val="24"/>
                <w:szCs w:val="24"/>
              </w:rPr>
              <w:t>00</w:t>
            </w:r>
          </w:p>
        </w:tc>
      </w:tr>
      <w:tr w:rsidR="003521CC" w:rsidTr="00BA0B01">
        <w:trPr>
          <w:jc w:val="center"/>
        </w:trPr>
        <w:tc>
          <w:tcPr>
            <w:tcW w:w="1008" w:type="dxa"/>
          </w:tcPr>
          <w:p w:rsidR="003521CC" w:rsidRDefault="003521CC" w:rsidP="003521CC">
            <w:pPr>
              <w:jc w:val="center"/>
              <w:rPr>
                <w:rFonts w:ascii="Times New Roman" w:hAnsi="Times New Roman" w:cs="Times New Roman"/>
                <w:sz w:val="24"/>
                <w:szCs w:val="24"/>
              </w:rPr>
            </w:pPr>
            <w:r>
              <w:rPr>
                <w:rFonts w:ascii="Times New Roman" w:hAnsi="Times New Roman" w:cs="Times New Roman"/>
                <w:sz w:val="24"/>
                <w:szCs w:val="24"/>
              </w:rPr>
              <w:t>5</w:t>
            </w:r>
          </w:p>
        </w:tc>
        <w:tc>
          <w:tcPr>
            <w:tcW w:w="2176" w:type="dxa"/>
          </w:tcPr>
          <w:p w:rsidR="003521CC" w:rsidRDefault="003521CC" w:rsidP="00A61788">
            <w:pPr>
              <w:rPr>
                <w:rFonts w:ascii="Times New Roman" w:hAnsi="Times New Roman" w:cs="Times New Roman"/>
                <w:sz w:val="24"/>
                <w:szCs w:val="24"/>
              </w:rPr>
            </w:pPr>
            <w:r>
              <w:rPr>
                <w:rFonts w:ascii="Times New Roman" w:hAnsi="Times New Roman" w:cs="Times New Roman"/>
                <w:sz w:val="24"/>
                <w:szCs w:val="24"/>
              </w:rPr>
              <w:t>Never</w:t>
            </w:r>
          </w:p>
        </w:tc>
        <w:tc>
          <w:tcPr>
            <w:tcW w:w="1440" w:type="dxa"/>
          </w:tcPr>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 xml:space="preserve">00 </w:t>
            </w:r>
          </w:p>
          <w:p w:rsidR="003521CC" w:rsidRDefault="003521CC" w:rsidP="00BA0B01">
            <w:pPr>
              <w:jc w:val="center"/>
              <w:rPr>
                <w:rFonts w:ascii="Times New Roman" w:hAnsi="Times New Roman" w:cs="Times New Roman"/>
                <w:sz w:val="24"/>
                <w:szCs w:val="24"/>
              </w:rPr>
            </w:pPr>
          </w:p>
        </w:tc>
        <w:tc>
          <w:tcPr>
            <w:tcW w:w="1350" w:type="dxa"/>
          </w:tcPr>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02</w:t>
            </w:r>
          </w:p>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(6.66%)</w:t>
            </w:r>
          </w:p>
        </w:tc>
        <w:tc>
          <w:tcPr>
            <w:tcW w:w="1440" w:type="dxa"/>
          </w:tcPr>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01</w:t>
            </w:r>
          </w:p>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(3.33%)</w:t>
            </w:r>
          </w:p>
        </w:tc>
        <w:tc>
          <w:tcPr>
            <w:tcW w:w="1440" w:type="dxa"/>
          </w:tcPr>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03</w:t>
            </w:r>
          </w:p>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(3.33%)</w:t>
            </w:r>
          </w:p>
        </w:tc>
      </w:tr>
      <w:tr w:rsidR="003521CC" w:rsidTr="00BA0B01">
        <w:trPr>
          <w:jc w:val="center"/>
        </w:trPr>
        <w:tc>
          <w:tcPr>
            <w:tcW w:w="1008" w:type="dxa"/>
          </w:tcPr>
          <w:p w:rsidR="003521CC" w:rsidRDefault="003521CC" w:rsidP="003521CC">
            <w:pPr>
              <w:jc w:val="center"/>
              <w:rPr>
                <w:rFonts w:ascii="Times New Roman" w:hAnsi="Times New Roman" w:cs="Times New Roman"/>
                <w:sz w:val="24"/>
                <w:szCs w:val="24"/>
              </w:rPr>
            </w:pPr>
          </w:p>
        </w:tc>
        <w:tc>
          <w:tcPr>
            <w:tcW w:w="2176" w:type="dxa"/>
          </w:tcPr>
          <w:p w:rsidR="003521CC" w:rsidRDefault="003521CC" w:rsidP="00A61788">
            <w:pPr>
              <w:rPr>
                <w:rFonts w:ascii="Times New Roman" w:hAnsi="Times New Roman" w:cs="Times New Roman"/>
                <w:sz w:val="24"/>
                <w:szCs w:val="24"/>
              </w:rPr>
            </w:pPr>
            <w:r>
              <w:rPr>
                <w:rFonts w:ascii="Times New Roman" w:hAnsi="Times New Roman" w:cs="Times New Roman"/>
                <w:sz w:val="24"/>
                <w:szCs w:val="24"/>
              </w:rPr>
              <w:t>Total</w:t>
            </w:r>
          </w:p>
        </w:tc>
        <w:tc>
          <w:tcPr>
            <w:tcW w:w="1440" w:type="dxa"/>
          </w:tcPr>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30</w:t>
            </w:r>
          </w:p>
        </w:tc>
        <w:tc>
          <w:tcPr>
            <w:tcW w:w="1350" w:type="dxa"/>
          </w:tcPr>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30</w:t>
            </w:r>
          </w:p>
        </w:tc>
        <w:tc>
          <w:tcPr>
            <w:tcW w:w="1440" w:type="dxa"/>
          </w:tcPr>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30</w:t>
            </w:r>
          </w:p>
        </w:tc>
        <w:tc>
          <w:tcPr>
            <w:tcW w:w="1440" w:type="dxa"/>
          </w:tcPr>
          <w:p w:rsidR="003521CC" w:rsidRDefault="003521CC" w:rsidP="00BA0B01">
            <w:pPr>
              <w:jc w:val="center"/>
              <w:rPr>
                <w:rFonts w:ascii="Times New Roman" w:hAnsi="Times New Roman" w:cs="Times New Roman"/>
                <w:sz w:val="24"/>
                <w:szCs w:val="24"/>
              </w:rPr>
            </w:pPr>
            <w:r>
              <w:rPr>
                <w:rFonts w:ascii="Times New Roman" w:hAnsi="Times New Roman" w:cs="Times New Roman"/>
                <w:sz w:val="24"/>
                <w:szCs w:val="24"/>
              </w:rPr>
              <w:t>90</w:t>
            </w:r>
          </w:p>
        </w:tc>
      </w:tr>
    </w:tbl>
    <w:p w:rsidR="005155CC" w:rsidRDefault="005155CC" w:rsidP="009632B1">
      <w:pPr>
        <w:rPr>
          <w:rFonts w:ascii="Times New Roman" w:hAnsi="Times New Roman" w:cs="Times New Roman"/>
          <w:sz w:val="24"/>
          <w:szCs w:val="24"/>
        </w:rPr>
      </w:pPr>
    </w:p>
    <w:p w:rsidR="00E62E3D" w:rsidRDefault="003521CC" w:rsidP="009632B1">
      <w:pPr>
        <w:rPr>
          <w:rFonts w:ascii="Times New Roman" w:hAnsi="Times New Roman" w:cs="Times New Roman"/>
          <w:sz w:val="24"/>
          <w:szCs w:val="24"/>
        </w:rPr>
      </w:pPr>
      <w:r>
        <w:rPr>
          <w:rFonts w:ascii="Times New Roman" w:hAnsi="Times New Roman" w:cs="Times New Roman"/>
          <w:sz w:val="24"/>
          <w:szCs w:val="24"/>
        </w:rPr>
        <w:lastRenderedPageBreak/>
        <w:tab/>
      </w:r>
    </w:p>
    <w:p w:rsidR="00E62E3D" w:rsidRDefault="00E62E3D" w:rsidP="009632B1">
      <w:pPr>
        <w:rPr>
          <w:rFonts w:ascii="Times New Roman" w:hAnsi="Times New Roman" w:cs="Times New Roman"/>
          <w:sz w:val="24"/>
          <w:szCs w:val="24"/>
        </w:rPr>
      </w:pPr>
    </w:p>
    <w:p w:rsidR="00E62E3D" w:rsidRDefault="00E62E3D" w:rsidP="00E62E3D">
      <w:pPr>
        <w:jc w:val="center"/>
        <w:rPr>
          <w:rFonts w:ascii="Times New Roman" w:hAnsi="Times New Roman" w:cs="Times New Roman"/>
          <w:sz w:val="24"/>
          <w:szCs w:val="24"/>
        </w:rPr>
      </w:pPr>
      <w:r w:rsidRPr="00E62E3D">
        <w:rPr>
          <w:rFonts w:ascii="Times New Roman" w:hAnsi="Times New Roman" w:cs="Times New Roman"/>
          <w:noProof/>
          <w:sz w:val="24"/>
          <w:szCs w:val="24"/>
        </w:rPr>
        <w:drawing>
          <wp:inline distT="0" distB="0" distL="0" distR="0">
            <wp:extent cx="4606505" cy="3985404"/>
            <wp:effectExtent l="0" t="0" r="22860"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62E3D" w:rsidRDefault="00E62E3D" w:rsidP="00E62E3D">
      <w:pPr>
        <w:ind w:firstLine="720"/>
        <w:rPr>
          <w:rFonts w:ascii="Times New Roman" w:hAnsi="Times New Roman" w:cs="Times New Roman"/>
          <w:sz w:val="24"/>
          <w:szCs w:val="24"/>
        </w:rPr>
      </w:pPr>
    </w:p>
    <w:p w:rsidR="003521CC" w:rsidRDefault="004E47CD" w:rsidP="009632B1">
      <w:pPr>
        <w:rPr>
          <w:rFonts w:ascii="Times New Roman" w:hAnsi="Times New Roman" w:cs="Times New Roman"/>
          <w:sz w:val="24"/>
          <w:szCs w:val="24"/>
        </w:rPr>
      </w:pPr>
      <w:r w:rsidRPr="004E47CD">
        <w:rPr>
          <w:rFonts w:ascii="Times New Roman" w:hAnsi="Times New Roman" w:cs="Times New Roman"/>
          <w:sz w:val="24"/>
          <w:szCs w:val="24"/>
        </w:rPr>
        <w:t xml:space="preserve">Collection, </w:t>
      </w:r>
      <w:r w:rsidR="00ED554E" w:rsidRPr="004E47CD">
        <w:rPr>
          <w:rFonts w:ascii="Times New Roman" w:hAnsi="Times New Roman" w:cs="Times New Roman"/>
          <w:sz w:val="24"/>
          <w:szCs w:val="24"/>
        </w:rPr>
        <w:t>organization</w:t>
      </w:r>
      <w:r w:rsidRPr="004E47CD">
        <w:rPr>
          <w:rFonts w:ascii="Times New Roman" w:hAnsi="Times New Roman" w:cs="Times New Roman"/>
          <w:sz w:val="24"/>
          <w:szCs w:val="24"/>
        </w:rPr>
        <w:t xml:space="preserve">, maintenance, and servicing of the library's materials, facilities, and services all have an impact on how often patrons visit the library. Table-2 shows the regularity with which respondents use the Library, as well as the number of times they've been there. The chart shows that 55.55 percent of respondents claim to go to the library every day. 21.11% </w:t>
      </w:r>
      <w:r w:rsidR="00ED554E">
        <w:rPr>
          <w:rFonts w:ascii="Times New Roman" w:hAnsi="Times New Roman" w:cs="Times New Roman"/>
          <w:sz w:val="24"/>
          <w:szCs w:val="24"/>
        </w:rPr>
        <w:t>of those polled said they do so</w:t>
      </w:r>
      <w:r w:rsidRPr="004E47CD">
        <w:rPr>
          <w:rFonts w:ascii="Times New Roman" w:hAnsi="Times New Roman" w:cs="Times New Roman"/>
          <w:sz w:val="24"/>
          <w:szCs w:val="24"/>
        </w:rPr>
        <w:t>on a regular basis. 16.66 percent of those surveyed said they go 1-4 times a week on average. According to the survey, just 3.33 percent of the respondents go to the library regularly.</w:t>
      </w:r>
    </w:p>
    <w:p w:rsidR="003521CC" w:rsidRDefault="00ED554E" w:rsidP="009632B1">
      <w:pPr>
        <w:rPr>
          <w:rFonts w:ascii="Times New Roman" w:hAnsi="Times New Roman" w:cs="Times New Roman"/>
          <w:b/>
          <w:bCs/>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 xml:space="preserve">Purpose of Library </w:t>
      </w:r>
      <w:proofErr w:type="gramStart"/>
      <w:r>
        <w:rPr>
          <w:rFonts w:ascii="Times New Roman" w:hAnsi="Times New Roman" w:cs="Times New Roman"/>
          <w:b/>
          <w:bCs/>
          <w:sz w:val="24"/>
          <w:szCs w:val="24"/>
        </w:rPr>
        <w:t>V</w:t>
      </w:r>
      <w:r w:rsidR="003521CC" w:rsidRPr="00076DCE">
        <w:rPr>
          <w:rFonts w:ascii="Times New Roman" w:hAnsi="Times New Roman" w:cs="Times New Roman"/>
          <w:b/>
          <w:bCs/>
          <w:sz w:val="24"/>
          <w:szCs w:val="24"/>
        </w:rPr>
        <w:t>isit :</w:t>
      </w:r>
      <w:proofErr w:type="gramEnd"/>
    </w:p>
    <w:p w:rsidR="006D32D0" w:rsidRDefault="00721B4C" w:rsidP="009632B1">
      <w:pPr>
        <w:rPr>
          <w:rFonts w:ascii="Times New Roman" w:hAnsi="Times New Roman" w:cs="Times New Roman"/>
          <w:sz w:val="24"/>
          <w:szCs w:val="24"/>
        </w:rPr>
      </w:pPr>
      <w:r>
        <w:rPr>
          <w:rFonts w:ascii="Times New Roman" w:hAnsi="Times New Roman" w:cs="Times New Roman"/>
          <w:sz w:val="24"/>
          <w:szCs w:val="24"/>
        </w:rPr>
        <w:t xml:space="preserve">         </w:t>
      </w:r>
      <w:r w:rsidR="004E47CD" w:rsidRPr="004E47CD">
        <w:rPr>
          <w:rFonts w:ascii="Times New Roman" w:hAnsi="Times New Roman" w:cs="Times New Roman"/>
          <w:sz w:val="24"/>
          <w:szCs w:val="24"/>
        </w:rPr>
        <w:t xml:space="preserve">Respondents were asked to explain why they wanted to visit the library in order to better understand their replies. Table-3 shows the data that was gathered and </w:t>
      </w:r>
      <w:r w:rsidR="00ED554E" w:rsidRPr="004E47CD">
        <w:rPr>
          <w:rFonts w:ascii="Times New Roman" w:hAnsi="Times New Roman" w:cs="Times New Roman"/>
          <w:sz w:val="24"/>
          <w:szCs w:val="24"/>
        </w:rPr>
        <w:t>analyzed</w:t>
      </w:r>
      <w:r w:rsidR="004E47CD" w:rsidRPr="004E47CD">
        <w:rPr>
          <w:rFonts w:ascii="Times New Roman" w:hAnsi="Times New Roman" w:cs="Times New Roman"/>
          <w:sz w:val="24"/>
          <w:szCs w:val="24"/>
        </w:rPr>
        <w:t>.</w:t>
      </w:r>
    </w:p>
    <w:p w:rsidR="00721B4C" w:rsidRPr="00076DCE" w:rsidRDefault="00E62E3D" w:rsidP="00721B4C">
      <w:pPr>
        <w:jc w:val="center"/>
        <w:rPr>
          <w:rFonts w:ascii="Times New Roman" w:hAnsi="Times New Roman" w:cs="Times New Roman"/>
          <w:b/>
          <w:bCs/>
          <w:sz w:val="24"/>
          <w:szCs w:val="24"/>
        </w:rPr>
      </w:pPr>
      <w:r>
        <w:rPr>
          <w:rFonts w:ascii="Times New Roman" w:hAnsi="Times New Roman" w:cs="Times New Roman"/>
          <w:b/>
          <w:bCs/>
          <w:sz w:val="24"/>
          <w:szCs w:val="24"/>
        </w:rPr>
        <w:br w:type="page"/>
      </w:r>
      <w:r w:rsidR="00721B4C" w:rsidRPr="00076DCE">
        <w:rPr>
          <w:rFonts w:ascii="Times New Roman" w:hAnsi="Times New Roman" w:cs="Times New Roman"/>
          <w:b/>
          <w:bCs/>
          <w:sz w:val="24"/>
          <w:szCs w:val="24"/>
        </w:rPr>
        <w:lastRenderedPageBreak/>
        <w:t>Table – 3</w:t>
      </w:r>
    </w:p>
    <w:p w:rsidR="00721B4C" w:rsidRPr="00076DCE" w:rsidRDefault="00721B4C" w:rsidP="00721B4C">
      <w:pPr>
        <w:jc w:val="center"/>
        <w:rPr>
          <w:rFonts w:ascii="Times New Roman" w:hAnsi="Times New Roman" w:cs="Times New Roman"/>
          <w:b/>
          <w:bCs/>
          <w:sz w:val="24"/>
          <w:szCs w:val="24"/>
        </w:rPr>
      </w:pPr>
      <w:r>
        <w:rPr>
          <w:rFonts w:ascii="Times New Roman" w:hAnsi="Times New Roman" w:cs="Times New Roman"/>
          <w:b/>
          <w:bCs/>
          <w:sz w:val="24"/>
          <w:szCs w:val="24"/>
        </w:rPr>
        <w:t>Purpose of Library Visit</w:t>
      </w:r>
    </w:p>
    <w:tbl>
      <w:tblPr>
        <w:tblStyle w:val="TableGrid"/>
        <w:tblW w:w="0" w:type="auto"/>
        <w:jc w:val="center"/>
        <w:tblLook w:val="04A0" w:firstRow="1" w:lastRow="0" w:firstColumn="1" w:lastColumn="0" w:noHBand="0" w:noVBand="1"/>
      </w:tblPr>
      <w:tblGrid>
        <w:gridCol w:w="1008"/>
        <w:gridCol w:w="2881"/>
        <w:gridCol w:w="1457"/>
        <w:gridCol w:w="1350"/>
        <w:gridCol w:w="1440"/>
        <w:gridCol w:w="1440"/>
      </w:tblGrid>
      <w:tr w:rsidR="00721B4C" w:rsidTr="005C4752">
        <w:trPr>
          <w:jc w:val="center"/>
        </w:trPr>
        <w:tc>
          <w:tcPr>
            <w:tcW w:w="1008" w:type="dxa"/>
          </w:tcPr>
          <w:p w:rsidR="00721B4C" w:rsidRPr="00721B4C" w:rsidRDefault="00721B4C" w:rsidP="005C4752">
            <w:pPr>
              <w:jc w:val="center"/>
              <w:rPr>
                <w:rFonts w:ascii="Times New Roman" w:hAnsi="Times New Roman" w:cs="Times New Roman"/>
                <w:b/>
                <w:bCs/>
                <w:sz w:val="24"/>
                <w:szCs w:val="24"/>
              </w:rPr>
            </w:pPr>
            <w:r w:rsidRPr="00721B4C">
              <w:rPr>
                <w:rFonts w:ascii="Times New Roman" w:hAnsi="Times New Roman" w:cs="Times New Roman"/>
                <w:b/>
                <w:bCs/>
                <w:sz w:val="24"/>
                <w:szCs w:val="24"/>
              </w:rPr>
              <w:t>Sr. No.</w:t>
            </w:r>
          </w:p>
        </w:tc>
        <w:tc>
          <w:tcPr>
            <w:tcW w:w="2881" w:type="dxa"/>
          </w:tcPr>
          <w:p w:rsidR="00721B4C" w:rsidRPr="00721B4C" w:rsidRDefault="00721B4C" w:rsidP="005C4752">
            <w:pPr>
              <w:jc w:val="center"/>
              <w:rPr>
                <w:rFonts w:ascii="Times New Roman" w:hAnsi="Times New Roman" w:cs="Times New Roman"/>
                <w:b/>
                <w:bCs/>
                <w:sz w:val="24"/>
                <w:szCs w:val="24"/>
              </w:rPr>
            </w:pPr>
            <w:r w:rsidRPr="00721B4C">
              <w:rPr>
                <w:rFonts w:ascii="Times New Roman" w:hAnsi="Times New Roman" w:cs="Times New Roman"/>
                <w:b/>
                <w:bCs/>
                <w:sz w:val="24"/>
                <w:szCs w:val="24"/>
              </w:rPr>
              <w:t>Purpose of Library visit</w:t>
            </w:r>
          </w:p>
        </w:tc>
        <w:tc>
          <w:tcPr>
            <w:tcW w:w="1457" w:type="dxa"/>
          </w:tcPr>
          <w:p w:rsidR="00721B4C" w:rsidRPr="00721B4C" w:rsidRDefault="00721B4C" w:rsidP="005C4752">
            <w:pPr>
              <w:jc w:val="center"/>
              <w:rPr>
                <w:rFonts w:ascii="Times New Roman" w:hAnsi="Times New Roman" w:cs="Times New Roman"/>
                <w:b/>
                <w:bCs/>
                <w:sz w:val="24"/>
                <w:szCs w:val="24"/>
              </w:rPr>
            </w:pPr>
            <w:r w:rsidRPr="00721B4C">
              <w:rPr>
                <w:rFonts w:ascii="Times New Roman" w:hAnsi="Times New Roman" w:cs="Times New Roman"/>
                <w:b/>
                <w:bCs/>
                <w:sz w:val="24"/>
                <w:szCs w:val="24"/>
              </w:rPr>
              <w:t>ACSW</w:t>
            </w:r>
          </w:p>
        </w:tc>
        <w:tc>
          <w:tcPr>
            <w:tcW w:w="1350" w:type="dxa"/>
          </w:tcPr>
          <w:p w:rsidR="00721B4C" w:rsidRPr="00721B4C" w:rsidRDefault="00721B4C" w:rsidP="005C4752">
            <w:pPr>
              <w:jc w:val="center"/>
              <w:rPr>
                <w:rFonts w:ascii="Times New Roman" w:hAnsi="Times New Roman" w:cs="Times New Roman"/>
                <w:b/>
                <w:bCs/>
                <w:sz w:val="24"/>
                <w:szCs w:val="24"/>
              </w:rPr>
            </w:pPr>
            <w:r w:rsidRPr="00721B4C">
              <w:rPr>
                <w:rFonts w:ascii="Times New Roman" w:hAnsi="Times New Roman" w:cs="Times New Roman"/>
                <w:b/>
                <w:bCs/>
                <w:sz w:val="24"/>
                <w:szCs w:val="24"/>
              </w:rPr>
              <w:t>DACSW</w:t>
            </w:r>
          </w:p>
        </w:tc>
        <w:tc>
          <w:tcPr>
            <w:tcW w:w="1440" w:type="dxa"/>
          </w:tcPr>
          <w:p w:rsidR="00721B4C" w:rsidRPr="00721B4C" w:rsidRDefault="00721B4C" w:rsidP="005C4752">
            <w:pPr>
              <w:jc w:val="center"/>
              <w:rPr>
                <w:rFonts w:ascii="Times New Roman" w:hAnsi="Times New Roman" w:cs="Times New Roman"/>
                <w:b/>
                <w:bCs/>
                <w:sz w:val="24"/>
                <w:szCs w:val="24"/>
              </w:rPr>
            </w:pPr>
            <w:r w:rsidRPr="00721B4C">
              <w:rPr>
                <w:rFonts w:ascii="Times New Roman" w:hAnsi="Times New Roman" w:cs="Times New Roman"/>
                <w:b/>
                <w:bCs/>
                <w:sz w:val="24"/>
                <w:szCs w:val="24"/>
              </w:rPr>
              <w:t>KCSW</w:t>
            </w:r>
          </w:p>
        </w:tc>
        <w:tc>
          <w:tcPr>
            <w:tcW w:w="1440" w:type="dxa"/>
          </w:tcPr>
          <w:p w:rsidR="00721B4C" w:rsidRPr="00721B4C" w:rsidRDefault="00721B4C" w:rsidP="005C4752">
            <w:pPr>
              <w:jc w:val="center"/>
              <w:rPr>
                <w:rFonts w:ascii="Times New Roman" w:hAnsi="Times New Roman" w:cs="Times New Roman"/>
                <w:b/>
                <w:bCs/>
                <w:sz w:val="24"/>
                <w:szCs w:val="24"/>
              </w:rPr>
            </w:pPr>
            <w:r w:rsidRPr="00721B4C">
              <w:rPr>
                <w:rFonts w:ascii="Times New Roman" w:hAnsi="Times New Roman" w:cs="Times New Roman"/>
                <w:b/>
                <w:bCs/>
                <w:sz w:val="24"/>
                <w:szCs w:val="24"/>
              </w:rPr>
              <w:t>TOTAL</w:t>
            </w:r>
          </w:p>
        </w:tc>
      </w:tr>
      <w:tr w:rsidR="00721B4C" w:rsidTr="005C4752">
        <w:trPr>
          <w:jc w:val="center"/>
        </w:trPr>
        <w:tc>
          <w:tcPr>
            <w:tcW w:w="1008"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1</w:t>
            </w:r>
          </w:p>
        </w:tc>
        <w:tc>
          <w:tcPr>
            <w:tcW w:w="2881" w:type="dxa"/>
          </w:tcPr>
          <w:p w:rsidR="00721B4C" w:rsidRPr="00721B4C" w:rsidRDefault="00721B4C" w:rsidP="005C4752">
            <w:pPr>
              <w:rPr>
                <w:rFonts w:ascii="Times New Roman" w:hAnsi="Times New Roman" w:cs="Times New Roman"/>
                <w:sz w:val="24"/>
                <w:szCs w:val="24"/>
              </w:rPr>
            </w:pPr>
            <w:r w:rsidRPr="00721B4C">
              <w:rPr>
                <w:rFonts w:ascii="Times New Roman" w:hAnsi="Times New Roman" w:cs="Times New Roman"/>
                <w:sz w:val="24"/>
                <w:szCs w:val="24"/>
              </w:rPr>
              <w:t>For study</w:t>
            </w:r>
          </w:p>
        </w:tc>
        <w:tc>
          <w:tcPr>
            <w:tcW w:w="1457"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08  (</w:t>
            </w:r>
            <w:proofErr w:type="gramEnd"/>
            <w:r w:rsidRPr="00721B4C">
              <w:rPr>
                <w:rFonts w:ascii="Times New Roman" w:hAnsi="Times New Roman" w:cs="Times New Roman"/>
                <w:sz w:val="24"/>
                <w:szCs w:val="24"/>
              </w:rPr>
              <w:t>26.66%)</w:t>
            </w:r>
          </w:p>
        </w:tc>
        <w:tc>
          <w:tcPr>
            <w:tcW w:w="1350"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 xml:space="preserve">11 (36.66%) </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09  (</w:t>
            </w:r>
            <w:proofErr w:type="gramEnd"/>
            <w:r w:rsidRPr="00721B4C">
              <w:rPr>
                <w:rFonts w:ascii="Times New Roman" w:hAnsi="Times New Roman" w:cs="Times New Roman"/>
                <w:sz w:val="24"/>
                <w:szCs w:val="24"/>
              </w:rPr>
              <w:t>30%)</w:t>
            </w:r>
          </w:p>
        </w:tc>
        <w:tc>
          <w:tcPr>
            <w:tcW w:w="1440"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28 (31.11%)</w:t>
            </w:r>
          </w:p>
        </w:tc>
      </w:tr>
      <w:tr w:rsidR="00721B4C" w:rsidTr="005C4752">
        <w:trPr>
          <w:jc w:val="center"/>
        </w:trPr>
        <w:tc>
          <w:tcPr>
            <w:tcW w:w="1008"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2</w:t>
            </w:r>
          </w:p>
        </w:tc>
        <w:tc>
          <w:tcPr>
            <w:tcW w:w="2881" w:type="dxa"/>
          </w:tcPr>
          <w:p w:rsidR="00721B4C" w:rsidRPr="00721B4C" w:rsidRDefault="00721B4C" w:rsidP="005C4752">
            <w:pPr>
              <w:rPr>
                <w:rFonts w:ascii="Times New Roman" w:hAnsi="Times New Roman" w:cs="Times New Roman"/>
                <w:sz w:val="24"/>
                <w:szCs w:val="24"/>
              </w:rPr>
            </w:pPr>
            <w:r w:rsidRPr="00721B4C">
              <w:rPr>
                <w:rFonts w:ascii="Times New Roman" w:hAnsi="Times New Roman" w:cs="Times New Roman"/>
                <w:sz w:val="24"/>
                <w:szCs w:val="24"/>
              </w:rPr>
              <w:t>For research</w:t>
            </w:r>
          </w:p>
        </w:tc>
        <w:tc>
          <w:tcPr>
            <w:tcW w:w="1457"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10  (</w:t>
            </w:r>
            <w:proofErr w:type="gramEnd"/>
            <w:r w:rsidRPr="00721B4C">
              <w:rPr>
                <w:rFonts w:ascii="Times New Roman" w:hAnsi="Times New Roman" w:cs="Times New Roman"/>
                <w:sz w:val="24"/>
                <w:szCs w:val="24"/>
              </w:rPr>
              <w:t>33.33%)</w:t>
            </w:r>
          </w:p>
        </w:tc>
        <w:tc>
          <w:tcPr>
            <w:tcW w:w="135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12  (</w:t>
            </w:r>
            <w:proofErr w:type="gramEnd"/>
            <w:r w:rsidRPr="00721B4C">
              <w:rPr>
                <w:rFonts w:ascii="Times New Roman" w:hAnsi="Times New Roman" w:cs="Times New Roman"/>
                <w:sz w:val="24"/>
                <w:szCs w:val="24"/>
              </w:rPr>
              <w:t>40%)</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08  (</w:t>
            </w:r>
            <w:proofErr w:type="gramEnd"/>
            <w:r w:rsidRPr="00721B4C">
              <w:rPr>
                <w:rFonts w:ascii="Times New Roman" w:hAnsi="Times New Roman" w:cs="Times New Roman"/>
                <w:sz w:val="24"/>
                <w:szCs w:val="24"/>
              </w:rPr>
              <w:t>26.66%)</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30  (</w:t>
            </w:r>
            <w:proofErr w:type="gramEnd"/>
            <w:r w:rsidRPr="00721B4C">
              <w:rPr>
                <w:rFonts w:ascii="Times New Roman" w:hAnsi="Times New Roman" w:cs="Times New Roman"/>
                <w:sz w:val="24"/>
                <w:szCs w:val="24"/>
              </w:rPr>
              <w:t>33.33%)</w:t>
            </w:r>
          </w:p>
        </w:tc>
      </w:tr>
      <w:tr w:rsidR="00721B4C" w:rsidTr="005C4752">
        <w:trPr>
          <w:jc w:val="center"/>
        </w:trPr>
        <w:tc>
          <w:tcPr>
            <w:tcW w:w="1008"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3</w:t>
            </w:r>
          </w:p>
        </w:tc>
        <w:tc>
          <w:tcPr>
            <w:tcW w:w="2881" w:type="dxa"/>
          </w:tcPr>
          <w:p w:rsidR="00721B4C" w:rsidRPr="00721B4C" w:rsidRDefault="00721B4C" w:rsidP="005C4752">
            <w:pPr>
              <w:rPr>
                <w:rFonts w:ascii="Times New Roman" w:hAnsi="Times New Roman" w:cs="Times New Roman"/>
                <w:sz w:val="24"/>
                <w:szCs w:val="24"/>
              </w:rPr>
            </w:pPr>
            <w:r w:rsidRPr="00721B4C">
              <w:rPr>
                <w:rFonts w:ascii="Times New Roman" w:hAnsi="Times New Roman" w:cs="Times New Roman"/>
                <w:sz w:val="24"/>
                <w:szCs w:val="24"/>
              </w:rPr>
              <w:t>To search information in book and journals</w:t>
            </w:r>
          </w:p>
        </w:tc>
        <w:tc>
          <w:tcPr>
            <w:tcW w:w="1457"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05  (</w:t>
            </w:r>
            <w:proofErr w:type="gramEnd"/>
            <w:r w:rsidRPr="00721B4C">
              <w:rPr>
                <w:rFonts w:ascii="Times New Roman" w:hAnsi="Times New Roman" w:cs="Times New Roman"/>
                <w:sz w:val="24"/>
                <w:szCs w:val="24"/>
              </w:rPr>
              <w:t>16.66%)</w:t>
            </w:r>
          </w:p>
        </w:tc>
        <w:tc>
          <w:tcPr>
            <w:tcW w:w="1350"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 xml:space="preserve">00  </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03  (</w:t>
            </w:r>
            <w:proofErr w:type="gramEnd"/>
            <w:r w:rsidRPr="00721B4C">
              <w:rPr>
                <w:rFonts w:ascii="Times New Roman" w:hAnsi="Times New Roman" w:cs="Times New Roman"/>
                <w:sz w:val="24"/>
                <w:szCs w:val="24"/>
              </w:rPr>
              <w:t>10%)</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08  (</w:t>
            </w:r>
            <w:proofErr w:type="gramEnd"/>
            <w:r w:rsidRPr="00721B4C">
              <w:rPr>
                <w:rFonts w:ascii="Times New Roman" w:hAnsi="Times New Roman" w:cs="Times New Roman"/>
                <w:sz w:val="24"/>
                <w:szCs w:val="24"/>
              </w:rPr>
              <w:t>8.88%)</w:t>
            </w:r>
          </w:p>
        </w:tc>
      </w:tr>
      <w:tr w:rsidR="00721B4C" w:rsidTr="005C4752">
        <w:trPr>
          <w:jc w:val="center"/>
        </w:trPr>
        <w:tc>
          <w:tcPr>
            <w:tcW w:w="1008"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4</w:t>
            </w:r>
          </w:p>
        </w:tc>
        <w:tc>
          <w:tcPr>
            <w:tcW w:w="2881" w:type="dxa"/>
          </w:tcPr>
          <w:p w:rsidR="00721B4C" w:rsidRPr="00721B4C" w:rsidRDefault="00721B4C" w:rsidP="005C4752">
            <w:pPr>
              <w:rPr>
                <w:rFonts w:ascii="Times New Roman" w:hAnsi="Times New Roman" w:cs="Times New Roman"/>
                <w:sz w:val="24"/>
                <w:szCs w:val="24"/>
              </w:rPr>
            </w:pPr>
            <w:r w:rsidRPr="00721B4C">
              <w:rPr>
                <w:rFonts w:ascii="Times New Roman" w:hAnsi="Times New Roman" w:cs="Times New Roman"/>
                <w:sz w:val="24"/>
                <w:szCs w:val="24"/>
              </w:rPr>
              <w:t>To read some light reading material</w:t>
            </w:r>
          </w:p>
        </w:tc>
        <w:tc>
          <w:tcPr>
            <w:tcW w:w="1457"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 xml:space="preserve">00 </w:t>
            </w:r>
          </w:p>
        </w:tc>
        <w:tc>
          <w:tcPr>
            <w:tcW w:w="135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03  (</w:t>
            </w:r>
            <w:proofErr w:type="gramEnd"/>
            <w:r w:rsidRPr="00721B4C">
              <w:rPr>
                <w:rFonts w:ascii="Times New Roman" w:hAnsi="Times New Roman" w:cs="Times New Roman"/>
                <w:sz w:val="24"/>
                <w:szCs w:val="24"/>
              </w:rPr>
              <w:t>10%)</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03  (</w:t>
            </w:r>
            <w:proofErr w:type="gramEnd"/>
            <w:r w:rsidRPr="00721B4C">
              <w:rPr>
                <w:rFonts w:ascii="Times New Roman" w:hAnsi="Times New Roman" w:cs="Times New Roman"/>
                <w:sz w:val="24"/>
                <w:szCs w:val="24"/>
              </w:rPr>
              <w:t>10%)</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06  (</w:t>
            </w:r>
            <w:proofErr w:type="gramEnd"/>
            <w:r w:rsidRPr="00721B4C">
              <w:rPr>
                <w:rFonts w:ascii="Times New Roman" w:hAnsi="Times New Roman" w:cs="Times New Roman"/>
                <w:sz w:val="24"/>
                <w:szCs w:val="24"/>
              </w:rPr>
              <w:t>6.66%)</w:t>
            </w:r>
          </w:p>
        </w:tc>
      </w:tr>
      <w:tr w:rsidR="00721B4C" w:rsidTr="005C4752">
        <w:trPr>
          <w:jc w:val="center"/>
        </w:trPr>
        <w:tc>
          <w:tcPr>
            <w:tcW w:w="1008"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5</w:t>
            </w:r>
          </w:p>
        </w:tc>
        <w:tc>
          <w:tcPr>
            <w:tcW w:w="2881" w:type="dxa"/>
          </w:tcPr>
          <w:p w:rsidR="00721B4C" w:rsidRPr="00721B4C" w:rsidRDefault="00721B4C" w:rsidP="005C4752">
            <w:pPr>
              <w:rPr>
                <w:rFonts w:ascii="Times New Roman" w:hAnsi="Times New Roman" w:cs="Times New Roman"/>
                <w:sz w:val="24"/>
                <w:szCs w:val="24"/>
              </w:rPr>
            </w:pPr>
            <w:r w:rsidRPr="00721B4C">
              <w:rPr>
                <w:rFonts w:ascii="Times New Roman" w:hAnsi="Times New Roman" w:cs="Times New Roman"/>
                <w:sz w:val="24"/>
                <w:szCs w:val="24"/>
              </w:rPr>
              <w:t>To borrow book</w:t>
            </w:r>
          </w:p>
        </w:tc>
        <w:tc>
          <w:tcPr>
            <w:tcW w:w="1457"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05  (</w:t>
            </w:r>
            <w:proofErr w:type="gramEnd"/>
            <w:r w:rsidRPr="00721B4C">
              <w:rPr>
                <w:rFonts w:ascii="Times New Roman" w:hAnsi="Times New Roman" w:cs="Times New Roman"/>
                <w:sz w:val="24"/>
                <w:szCs w:val="24"/>
              </w:rPr>
              <w:t>16.66%)</w:t>
            </w:r>
          </w:p>
        </w:tc>
        <w:tc>
          <w:tcPr>
            <w:tcW w:w="135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04  (</w:t>
            </w:r>
            <w:proofErr w:type="gramEnd"/>
            <w:r w:rsidRPr="00721B4C">
              <w:rPr>
                <w:rFonts w:ascii="Times New Roman" w:hAnsi="Times New Roman" w:cs="Times New Roman"/>
                <w:sz w:val="24"/>
                <w:szCs w:val="24"/>
              </w:rPr>
              <w:t>13.33%)</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07  (</w:t>
            </w:r>
            <w:proofErr w:type="gramEnd"/>
            <w:r w:rsidRPr="00721B4C">
              <w:rPr>
                <w:rFonts w:ascii="Times New Roman" w:hAnsi="Times New Roman" w:cs="Times New Roman"/>
                <w:sz w:val="24"/>
                <w:szCs w:val="24"/>
              </w:rPr>
              <w:t>23.33%)</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16  (</w:t>
            </w:r>
            <w:proofErr w:type="gramEnd"/>
            <w:r w:rsidRPr="00721B4C">
              <w:rPr>
                <w:rFonts w:ascii="Times New Roman" w:hAnsi="Times New Roman" w:cs="Times New Roman"/>
                <w:sz w:val="24"/>
                <w:szCs w:val="24"/>
              </w:rPr>
              <w:t>17.77%)</w:t>
            </w:r>
          </w:p>
        </w:tc>
      </w:tr>
      <w:tr w:rsidR="00721B4C" w:rsidTr="005C4752">
        <w:trPr>
          <w:jc w:val="center"/>
        </w:trPr>
        <w:tc>
          <w:tcPr>
            <w:tcW w:w="1008" w:type="dxa"/>
          </w:tcPr>
          <w:p w:rsidR="00721B4C" w:rsidRPr="00721B4C" w:rsidRDefault="00721B4C" w:rsidP="005C4752">
            <w:pPr>
              <w:jc w:val="center"/>
              <w:rPr>
                <w:rFonts w:ascii="Times New Roman" w:hAnsi="Times New Roman" w:cs="Times New Roman"/>
                <w:sz w:val="24"/>
                <w:szCs w:val="24"/>
              </w:rPr>
            </w:pPr>
          </w:p>
        </w:tc>
        <w:tc>
          <w:tcPr>
            <w:tcW w:w="2881" w:type="dxa"/>
          </w:tcPr>
          <w:p w:rsidR="00721B4C" w:rsidRPr="00721B4C" w:rsidRDefault="00721B4C" w:rsidP="005C4752">
            <w:pPr>
              <w:rPr>
                <w:rFonts w:ascii="Times New Roman" w:hAnsi="Times New Roman" w:cs="Times New Roman"/>
                <w:sz w:val="24"/>
                <w:szCs w:val="24"/>
              </w:rPr>
            </w:pPr>
            <w:r w:rsidRPr="00721B4C">
              <w:rPr>
                <w:rFonts w:ascii="Times New Roman" w:hAnsi="Times New Roman" w:cs="Times New Roman"/>
                <w:sz w:val="24"/>
                <w:szCs w:val="24"/>
              </w:rPr>
              <w:t>To spend time</w:t>
            </w:r>
          </w:p>
        </w:tc>
        <w:tc>
          <w:tcPr>
            <w:tcW w:w="1457"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 xml:space="preserve">02 (6.66%) </w:t>
            </w:r>
          </w:p>
        </w:tc>
        <w:tc>
          <w:tcPr>
            <w:tcW w:w="1350"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 xml:space="preserve">00  </w:t>
            </w:r>
          </w:p>
        </w:tc>
        <w:tc>
          <w:tcPr>
            <w:tcW w:w="1440" w:type="dxa"/>
          </w:tcPr>
          <w:p w:rsidR="00721B4C" w:rsidRPr="00721B4C" w:rsidRDefault="00721B4C" w:rsidP="005C4752">
            <w:pPr>
              <w:jc w:val="center"/>
              <w:rPr>
                <w:rFonts w:ascii="Times New Roman" w:hAnsi="Times New Roman" w:cs="Times New Roman"/>
                <w:sz w:val="24"/>
                <w:szCs w:val="24"/>
              </w:rPr>
            </w:pPr>
            <w:r w:rsidRPr="00721B4C">
              <w:rPr>
                <w:rFonts w:ascii="Times New Roman" w:hAnsi="Times New Roman" w:cs="Times New Roman"/>
                <w:sz w:val="24"/>
                <w:szCs w:val="24"/>
              </w:rPr>
              <w:t xml:space="preserve">00  </w:t>
            </w:r>
          </w:p>
        </w:tc>
        <w:tc>
          <w:tcPr>
            <w:tcW w:w="1440" w:type="dxa"/>
          </w:tcPr>
          <w:p w:rsidR="00721B4C" w:rsidRPr="00721B4C" w:rsidRDefault="00721B4C" w:rsidP="005C4752">
            <w:pPr>
              <w:jc w:val="center"/>
              <w:rPr>
                <w:rFonts w:ascii="Times New Roman" w:hAnsi="Times New Roman" w:cs="Times New Roman"/>
                <w:sz w:val="24"/>
                <w:szCs w:val="24"/>
              </w:rPr>
            </w:pPr>
            <w:proofErr w:type="gramStart"/>
            <w:r w:rsidRPr="00721B4C">
              <w:rPr>
                <w:rFonts w:ascii="Times New Roman" w:hAnsi="Times New Roman" w:cs="Times New Roman"/>
                <w:sz w:val="24"/>
                <w:szCs w:val="24"/>
              </w:rPr>
              <w:t>02  (</w:t>
            </w:r>
            <w:proofErr w:type="gramEnd"/>
            <w:r w:rsidRPr="00721B4C">
              <w:rPr>
                <w:rFonts w:ascii="Times New Roman" w:hAnsi="Times New Roman" w:cs="Times New Roman"/>
                <w:sz w:val="24"/>
                <w:szCs w:val="24"/>
              </w:rPr>
              <w:t>2.22%)</w:t>
            </w:r>
          </w:p>
        </w:tc>
      </w:tr>
    </w:tbl>
    <w:p w:rsidR="006D32D0" w:rsidRDefault="006D32D0" w:rsidP="009632B1">
      <w:pPr>
        <w:rPr>
          <w:rFonts w:ascii="Times New Roman" w:hAnsi="Times New Roman" w:cs="Times New Roman"/>
          <w:sz w:val="24"/>
          <w:szCs w:val="24"/>
        </w:rPr>
      </w:pPr>
    </w:p>
    <w:p w:rsidR="006D32D0" w:rsidRDefault="006D32D0" w:rsidP="009632B1">
      <w:pPr>
        <w:rPr>
          <w:rFonts w:ascii="Times New Roman" w:hAnsi="Times New Roman" w:cs="Times New Roman"/>
          <w:sz w:val="24"/>
          <w:szCs w:val="24"/>
        </w:rPr>
      </w:pPr>
      <w:r>
        <w:rPr>
          <w:rFonts w:ascii="Times New Roman" w:hAnsi="Times New Roman" w:cs="Times New Roman"/>
          <w:sz w:val="24"/>
          <w:szCs w:val="24"/>
        </w:rPr>
        <w:tab/>
      </w:r>
      <w:r w:rsidR="004E47CD" w:rsidRPr="004E47CD">
        <w:rPr>
          <w:rFonts w:ascii="Times New Roman" w:hAnsi="Times New Roman" w:cs="Times New Roman"/>
          <w:sz w:val="24"/>
          <w:szCs w:val="24"/>
        </w:rPr>
        <w:t>A high majority of library visitors (33.33</w:t>
      </w:r>
      <w:r w:rsidR="00721B4C">
        <w:rPr>
          <w:rFonts w:ascii="Times New Roman" w:hAnsi="Times New Roman" w:cs="Times New Roman"/>
          <w:sz w:val="24"/>
          <w:szCs w:val="24"/>
        </w:rPr>
        <w:t>%</w:t>
      </w:r>
      <w:r w:rsidR="004E47CD" w:rsidRPr="004E47CD">
        <w:rPr>
          <w:rFonts w:ascii="Times New Roman" w:hAnsi="Times New Roman" w:cs="Times New Roman"/>
          <w:sz w:val="24"/>
          <w:szCs w:val="24"/>
        </w:rPr>
        <w:t>) are there to do their own rese</w:t>
      </w:r>
      <w:r w:rsidR="00721B4C">
        <w:rPr>
          <w:rFonts w:ascii="Times New Roman" w:hAnsi="Times New Roman" w:cs="Times New Roman"/>
          <w:sz w:val="24"/>
          <w:szCs w:val="24"/>
        </w:rPr>
        <w:t>arch and/or study (31.11</w:t>
      </w:r>
      <w:proofErr w:type="gramStart"/>
      <w:r w:rsidR="00721B4C">
        <w:rPr>
          <w:rFonts w:ascii="Times New Roman" w:hAnsi="Times New Roman" w:cs="Times New Roman"/>
          <w:sz w:val="24"/>
          <w:szCs w:val="24"/>
        </w:rPr>
        <w:t>%</w:t>
      </w:r>
      <w:r w:rsidR="004E47CD" w:rsidRPr="004E47CD">
        <w:rPr>
          <w:rFonts w:ascii="Times New Roman" w:hAnsi="Times New Roman" w:cs="Times New Roman"/>
          <w:sz w:val="24"/>
          <w:szCs w:val="24"/>
        </w:rPr>
        <w:t xml:space="preserve"> )</w:t>
      </w:r>
      <w:proofErr w:type="gramEnd"/>
      <w:r w:rsidR="004E47CD" w:rsidRPr="004E47CD">
        <w:rPr>
          <w:rFonts w:ascii="Times New Roman" w:hAnsi="Times New Roman" w:cs="Times New Roman"/>
          <w:sz w:val="24"/>
          <w:szCs w:val="24"/>
        </w:rPr>
        <w:t>.</w:t>
      </w:r>
      <w:r w:rsidR="004E47CD">
        <w:rPr>
          <w:rFonts w:ascii="Times New Roman" w:hAnsi="Times New Roman" w:cs="Times New Roman"/>
          <w:sz w:val="24"/>
          <w:szCs w:val="24"/>
        </w:rPr>
        <w:t xml:space="preserve"> </w:t>
      </w:r>
      <w:r>
        <w:rPr>
          <w:rFonts w:ascii="Times New Roman" w:hAnsi="Times New Roman" w:cs="Times New Roman"/>
          <w:sz w:val="24"/>
          <w:szCs w:val="24"/>
        </w:rPr>
        <w:t xml:space="preserve">It is also clear that (17.77%) users visit library for borrow books and 8.88% search information in book and journals 6.66% come to read some light reading material. </w:t>
      </w:r>
    </w:p>
    <w:p w:rsidR="00FE244E" w:rsidRPr="000C5CA2" w:rsidRDefault="00FE244E" w:rsidP="009632B1">
      <w:pPr>
        <w:rPr>
          <w:rFonts w:ascii="Times New Roman" w:hAnsi="Times New Roman" w:cs="Times New Roman"/>
          <w:sz w:val="10"/>
          <w:szCs w:val="10"/>
        </w:rPr>
      </w:pPr>
    </w:p>
    <w:p w:rsidR="00817588" w:rsidRPr="00076DCE" w:rsidRDefault="00817588" w:rsidP="009632B1">
      <w:pPr>
        <w:rPr>
          <w:rFonts w:ascii="Times New Roman" w:hAnsi="Times New Roman" w:cs="Times New Roman"/>
          <w:b/>
          <w:bCs/>
          <w:sz w:val="24"/>
          <w:szCs w:val="24"/>
        </w:rPr>
      </w:pPr>
      <w:r w:rsidRPr="00076DCE">
        <w:rPr>
          <w:rFonts w:ascii="Times New Roman" w:hAnsi="Times New Roman" w:cs="Times New Roman"/>
          <w:b/>
          <w:bCs/>
          <w:sz w:val="24"/>
          <w:szCs w:val="24"/>
        </w:rPr>
        <w:t>4)</w:t>
      </w:r>
      <w:r w:rsidRPr="00076DCE">
        <w:rPr>
          <w:rFonts w:ascii="Times New Roman" w:hAnsi="Times New Roman" w:cs="Times New Roman"/>
          <w:b/>
          <w:bCs/>
          <w:sz w:val="24"/>
          <w:szCs w:val="24"/>
        </w:rPr>
        <w:tab/>
        <w:t xml:space="preserve">Time </w:t>
      </w:r>
      <w:r w:rsidR="00721B4C" w:rsidRPr="00076DCE">
        <w:rPr>
          <w:rFonts w:ascii="Times New Roman" w:hAnsi="Times New Roman" w:cs="Times New Roman"/>
          <w:b/>
          <w:bCs/>
          <w:sz w:val="24"/>
          <w:szCs w:val="24"/>
        </w:rPr>
        <w:t>spends</w:t>
      </w:r>
      <w:r w:rsidRPr="00076DCE">
        <w:rPr>
          <w:rFonts w:ascii="Times New Roman" w:hAnsi="Times New Roman" w:cs="Times New Roman"/>
          <w:b/>
          <w:bCs/>
          <w:sz w:val="24"/>
          <w:szCs w:val="24"/>
        </w:rPr>
        <w:t xml:space="preserve"> by students in the Library:</w:t>
      </w:r>
    </w:p>
    <w:p w:rsidR="004E47CD" w:rsidRDefault="004E47CD" w:rsidP="009632B1">
      <w:pPr>
        <w:rPr>
          <w:rFonts w:ascii="Times New Roman" w:hAnsi="Times New Roman" w:cs="Times New Roman"/>
          <w:sz w:val="24"/>
          <w:szCs w:val="24"/>
        </w:rPr>
      </w:pPr>
      <w:r w:rsidRPr="004E47CD">
        <w:rPr>
          <w:rFonts w:ascii="Times New Roman" w:hAnsi="Times New Roman" w:cs="Times New Roman"/>
          <w:sz w:val="24"/>
          <w:szCs w:val="24"/>
        </w:rPr>
        <w:t>The library is the heart of the institution, housing a vast quantity of information that may be used for a good purpose at any given moment. The average time spent at a library by a committed reader is much longer. Others, on the other hand, put forth less effort to attain their objectives. Survey participants were asked to estimate the average amount of time they spent on each visit. Table - 4 shows the results of the analysis and presentation of the obtained data.</w:t>
      </w:r>
    </w:p>
    <w:p w:rsidR="00817588" w:rsidRDefault="00817588" w:rsidP="009632B1">
      <w:pPr>
        <w:rPr>
          <w:rFonts w:ascii="Times New Roman" w:hAnsi="Times New Roman" w:cs="Times New Roman"/>
          <w:sz w:val="24"/>
          <w:szCs w:val="24"/>
        </w:rPr>
      </w:pPr>
    </w:p>
    <w:p w:rsidR="00817588" w:rsidRPr="00076DCE" w:rsidRDefault="00817588" w:rsidP="00817588">
      <w:pPr>
        <w:jc w:val="center"/>
        <w:rPr>
          <w:rFonts w:ascii="Times New Roman" w:hAnsi="Times New Roman" w:cs="Times New Roman"/>
          <w:b/>
          <w:bCs/>
          <w:sz w:val="24"/>
          <w:szCs w:val="24"/>
        </w:rPr>
      </w:pPr>
      <w:r w:rsidRPr="00076DCE">
        <w:rPr>
          <w:rFonts w:ascii="Times New Roman" w:hAnsi="Times New Roman" w:cs="Times New Roman"/>
          <w:b/>
          <w:bCs/>
          <w:sz w:val="24"/>
          <w:szCs w:val="24"/>
        </w:rPr>
        <w:t>Table – 4</w:t>
      </w:r>
    </w:p>
    <w:p w:rsidR="00817588" w:rsidRPr="00076DCE" w:rsidRDefault="00817588" w:rsidP="00817588">
      <w:pPr>
        <w:jc w:val="center"/>
        <w:rPr>
          <w:rFonts w:ascii="Times New Roman" w:hAnsi="Times New Roman" w:cs="Times New Roman"/>
          <w:b/>
          <w:bCs/>
          <w:sz w:val="24"/>
          <w:szCs w:val="24"/>
        </w:rPr>
      </w:pPr>
      <w:proofErr w:type="gramStart"/>
      <w:r w:rsidRPr="00076DCE">
        <w:rPr>
          <w:rFonts w:ascii="Times New Roman" w:hAnsi="Times New Roman" w:cs="Times New Roman"/>
          <w:b/>
          <w:bCs/>
          <w:sz w:val="24"/>
          <w:szCs w:val="24"/>
        </w:rPr>
        <w:t xml:space="preserve">Time </w:t>
      </w:r>
      <w:proofErr w:type="spellStart"/>
      <w:r w:rsidRPr="00076DCE">
        <w:rPr>
          <w:rFonts w:ascii="Times New Roman" w:hAnsi="Times New Roman" w:cs="Times New Roman"/>
          <w:b/>
          <w:bCs/>
          <w:sz w:val="24"/>
          <w:szCs w:val="24"/>
        </w:rPr>
        <w:t>spent</w:t>
      </w:r>
      <w:r w:rsidR="00721B4C">
        <w:rPr>
          <w:rFonts w:ascii="Times New Roman" w:hAnsi="Times New Roman" w:cs="Times New Roman"/>
          <w:b/>
          <w:bCs/>
          <w:sz w:val="24"/>
          <w:szCs w:val="24"/>
        </w:rPr>
        <w:t>s</w:t>
      </w:r>
      <w:proofErr w:type="spellEnd"/>
      <w:r w:rsidRPr="00076DCE">
        <w:rPr>
          <w:rFonts w:ascii="Times New Roman" w:hAnsi="Times New Roman" w:cs="Times New Roman"/>
          <w:b/>
          <w:bCs/>
          <w:sz w:val="24"/>
          <w:szCs w:val="24"/>
        </w:rPr>
        <w:t xml:space="preserve"> by students in the Library.</w:t>
      </w:r>
      <w:proofErr w:type="gramEnd"/>
    </w:p>
    <w:tbl>
      <w:tblPr>
        <w:tblStyle w:val="TableGrid"/>
        <w:tblW w:w="9576" w:type="dxa"/>
        <w:jc w:val="center"/>
        <w:tblLook w:val="04A0" w:firstRow="1" w:lastRow="0" w:firstColumn="1" w:lastColumn="0" w:noHBand="0" w:noVBand="1"/>
      </w:tblPr>
      <w:tblGrid>
        <w:gridCol w:w="986"/>
        <w:gridCol w:w="3025"/>
        <w:gridCol w:w="1431"/>
        <w:gridCol w:w="1338"/>
        <w:gridCol w:w="1416"/>
        <w:gridCol w:w="1380"/>
      </w:tblGrid>
      <w:tr w:rsidR="00817588" w:rsidRPr="005155CC" w:rsidTr="00817588">
        <w:trPr>
          <w:jc w:val="center"/>
        </w:trPr>
        <w:tc>
          <w:tcPr>
            <w:tcW w:w="986" w:type="dxa"/>
          </w:tcPr>
          <w:p w:rsidR="00817588" w:rsidRPr="005155CC" w:rsidRDefault="00817588" w:rsidP="00A61788">
            <w:pPr>
              <w:jc w:val="center"/>
              <w:rPr>
                <w:rFonts w:ascii="Times New Roman" w:hAnsi="Times New Roman" w:cs="Times New Roman"/>
                <w:b/>
                <w:bCs/>
                <w:sz w:val="24"/>
                <w:szCs w:val="24"/>
              </w:rPr>
            </w:pPr>
            <w:r w:rsidRPr="005155CC">
              <w:rPr>
                <w:rFonts w:ascii="Times New Roman" w:hAnsi="Times New Roman" w:cs="Times New Roman"/>
                <w:b/>
                <w:bCs/>
                <w:sz w:val="24"/>
                <w:szCs w:val="24"/>
              </w:rPr>
              <w:t>Sr. No.</w:t>
            </w:r>
          </w:p>
        </w:tc>
        <w:tc>
          <w:tcPr>
            <w:tcW w:w="3025" w:type="dxa"/>
          </w:tcPr>
          <w:p w:rsidR="00817588" w:rsidRPr="005155CC" w:rsidRDefault="00817588" w:rsidP="00A61788">
            <w:pPr>
              <w:jc w:val="center"/>
              <w:rPr>
                <w:rFonts w:ascii="Times New Roman" w:hAnsi="Times New Roman" w:cs="Times New Roman"/>
                <w:b/>
                <w:bCs/>
                <w:sz w:val="24"/>
                <w:szCs w:val="24"/>
              </w:rPr>
            </w:pPr>
            <w:r>
              <w:rPr>
                <w:rFonts w:ascii="Times New Roman" w:hAnsi="Times New Roman" w:cs="Times New Roman"/>
                <w:b/>
                <w:bCs/>
                <w:sz w:val="24"/>
                <w:szCs w:val="24"/>
              </w:rPr>
              <w:t xml:space="preserve">Resources </w:t>
            </w:r>
          </w:p>
        </w:tc>
        <w:tc>
          <w:tcPr>
            <w:tcW w:w="1431" w:type="dxa"/>
          </w:tcPr>
          <w:p w:rsidR="00817588" w:rsidRPr="005155CC" w:rsidRDefault="00817588" w:rsidP="00A61788">
            <w:pPr>
              <w:jc w:val="center"/>
              <w:rPr>
                <w:rFonts w:ascii="Times New Roman" w:hAnsi="Times New Roman" w:cs="Times New Roman"/>
                <w:b/>
                <w:bCs/>
                <w:sz w:val="24"/>
                <w:szCs w:val="24"/>
              </w:rPr>
            </w:pPr>
            <w:r>
              <w:rPr>
                <w:rFonts w:ascii="Times New Roman" w:hAnsi="Times New Roman" w:cs="Times New Roman"/>
                <w:b/>
                <w:bCs/>
                <w:sz w:val="24"/>
                <w:szCs w:val="24"/>
              </w:rPr>
              <w:t>ACSW</w:t>
            </w:r>
          </w:p>
        </w:tc>
        <w:tc>
          <w:tcPr>
            <w:tcW w:w="1338" w:type="dxa"/>
          </w:tcPr>
          <w:p w:rsidR="00817588" w:rsidRPr="005155CC" w:rsidRDefault="00817588" w:rsidP="00A61788">
            <w:pPr>
              <w:jc w:val="center"/>
              <w:rPr>
                <w:rFonts w:ascii="Times New Roman" w:hAnsi="Times New Roman" w:cs="Times New Roman"/>
                <w:b/>
                <w:bCs/>
                <w:sz w:val="24"/>
                <w:szCs w:val="24"/>
              </w:rPr>
            </w:pPr>
            <w:r>
              <w:rPr>
                <w:rFonts w:ascii="Times New Roman" w:hAnsi="Times New Roman" w:cs="Times New Roman"/>
                <w:b/>
                <w:bCs/>
                <w:sz w:val="24"/>
                <w:szCs w:val="24"/>
              </w:rPr>
              <w:t>DACSW</w:t>
            </w:r>
          </w:p>
        </w:tc>
        <w:tc>
          <w:tcPr>
            <w:tcW w:w="1416" w:type="dxa"/>
          </w:tcPr>
          <w:p w:rsidR="00817588" w:rsidRPr="005155CC" w:rsidRDefault="00817588" w:rsidP="00A61788">
            <w:pPr>
              <w:jc w:val="center"/>
              <w:rPr>
                <w:rFonts w:ascii="Times New Roman" w:hAnsi="Times New Roman" w:cs="Times New Roman"/>
                <w:b/>
                <w:bCs/>
                <w:sz w:val="24"/>
                <w:szCs w:val="24"/>
              </w:rPr>
            </w:pPr>
            <w:r>
              <w:rPr>
                <w:rFonts w:ascii="Times New Roman" w:hAnsi="Times New Roman" w:cs="Times New Roman"/>
                <w:b/>
                <w:bCs/>
                <w:sz w:val="24"/>
                <w:szCs w:val="24"/>
              </w:rPr>
              <w:t>KCSW</w:t>
            </w:r>
          </w:p>
        </w:tc>
        <w:tc>
          <w:tcPr>
            <w:tcW w:w="1380" w:type="dxa"/>
          </w:tcPr>
          <w:p w:rsidR="00817588" w:rsidRDefault="00817588" w:rsidP="00A61788">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r>
      <w:tr w:rsidR="00817588" w:rsidTr="00817588">
        <w:trPr>
          <w:jc w:val="center"/>
        </w:trPr>
        <w:tc>
          <w:tcPr>
            <w:tcW w:w="986"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1</w:t>
            </w:r>
          </w:p>
        </w:tc>
        <w:tc>
          <w:tcPr>
            <w:tcW w:w="3025" w:type="dxa"/>
          </w:tcPr>
          <w:p w:rsidR="00817588" w:rsidRDefault="00817588" w:rsidP="00A61788">
            <w:pPr>
              <w:rPr>
                <w:rFonts w:ascii="Times New Roman" w:hAnsi="Times New Roman" w:cs="Times New Roman"/>
                <w:sz w:val="24"/>
                <w:szCs w:val="24"/>
              </w:rPr>
            </w:pPr>
            <w:r>
              <w:rPr>
                <w:rFonts w:ascii="Times New Roman" w:hAnsi="Times New Roman" w:cs="Times New Roman"/>
                <w:sz w:val="24"/>
                <w:szCs w:val="24"/>
              </w:rPr>
              <w:t>Less than one hour</w:t>
            </w:r>
          </w:p>
        </w:tc>
        <w:tc>
          <w:tcPr>
            <w:tcW w:w="1431"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09 (30%)</w:t>
            </w:r>
          </w:p>
        </w:tc>
        <w:tc>
          <w:tcPr>
            <w:tcW w:w="1338"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07 (23.33%)</w:t>
            </w:r>
          </w:p>
        </w:tc>
        <w:tc>
          <w:tcPr>
            <w:tcW w:w="1416"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10 (33.33%)</w:t>
            </w:r>
          </w:p>
        </w:tc>
        <w:tc>
          <w:tcPr>
            <w:tcW w:w="1380"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26 (28.88%)</w:t>
            </w:r>
          </w:p>
        </w:tc>
      </w:tr>
      <w:tr w:rsidR="00817588" w:rsidTr="00817588">
        <w:trPr>
          <w:jc w:val="center"/>
        </w:trPr>
        <w:tc>
          <w:tcPr>
            <w:tcW w:w="986"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2</w:t>
            </w:r>
          </w:p>
        </w:tc>
        <w:tc>
          <w:tcPr>
            <w:tcW w:w="3025" w:type="dxa"/>
          </w:tcPr>
          <w:p w:rsidR="00817588" w:rsidRDefault="00817588" w:rsidP="00A61788">
            <w:pPr>
              <w:rPr>
                <w:rFonts w:ascii="Times New Roman" w:hAnsi="Times New Roman" w:cs="Times New Roman"/>
                <w:sz w:val="24"/>
                <w:szCs w:val="24"/>
              </w:rPr>
            </w:pPr>
            <w:r>
              <w:rPr>
                <w:rFonts w:ascii="Times New Roman" w:hAnsi="Times New Roman" w:cs="Times New Roman"/>
                <w:sz w:val="24"/>
                <w:szCs w:val="24"/>
              </w:rPr>
              <w:t>1-2 hour per day</w:t>
            </w:r>
          </w:p>
        </w:tc>
        <w:tc>
          <w:tcPr>
            <w:tcW w:w="1431"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15 (50%)</w:t>
            </w:r>
          </w:p>
        </w:tc>
        <w:tc>
          <w:tcPr>
            <w:tcW w:w="1338"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16 (53.33%)</w:t>
            </w:r>
          </w:p>
        </w:tc>
        <w:tc>
          <w:tcPr>
            <w:tcW w:w="1416"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14 (40%)</w:t>
            </w:r>
          </w:p>
        </w:tc>
        <w:tc>
          <w:tcPr>
            <w:tcW w:w="1380"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43 (47.77%)</w:t>
            </w:r>
          </w:p>
        </w:tc>
      </w:tr>
      <w:tr w:rsidR="00817588" w:rsidTr="00817588">
        <w:trPr>
          <w:jc w:val="center"/>
        </w:trPr>
        <w:tc>
          <w:tcPr>
            <w:tcW w:w="986"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3</w:t>
            </w:r>
          </w:p>
        </w:tc>
        <w:tc>
          <w:tcPr>
            <w:tcW w:w="3025" w:type="dxa"/>
          </w:tcPr>
          <w:p w:rsidR="00817588" w:rsidRDefault="00817588" w:rsidP="00A61788">
            <w:pPr>
              <w:rPr>
                <w:rFonts w:ascii="Times New Roman" w:hAnsi="Times New Roman" w:cs="Times New Roman"/>
                <w:sz w:val="24"/>
                <w:szCs w:val="24"/>
              </w:rPr>
            </w:pPr>
            <w:r>
              <w:rPr>
                <w:rFonts w:ascii="Times New Roman" w:hAnsi="Times New Roman" w:cs="Times New Roman"/>
                <w:sz w:val="24"/>
                <w:szCs w:val="24"/>
              </w:rPr>
              <w:t>2-3 hour per day</w:t>
            </w:r>
          </w:p>
        </w:tc>
        <w:tc>
          <w:tcPr>
            <w:tcW w:w="1431"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06 (20%)</w:t>
            </w:r>
          </w:p>
        </w:tc>
        <w:tc>
          <w:tcPr>
            <w:tcW w:w="1338"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05 (16.66%)</w:t>
            </w:r>
          </w:p>
        </w:tc>
        <w:tc>
          <w:tcPr>
            <w:tcW w:w="1416" w:type="dxa"/>
          </w:tcPr>
          <w:p w:rsidR="00817588" w:rsidRDefault="00817588" w:rsidP="00817588">
            <w:pPr>
              <w:jc w:val="center"/>
              <w:rPr>
                <w:rFonts w:ascii="Times New Roman" w:hAnsi="Times New Roman" w:cs="Times New Roman"/>
                <w:sz w:val="24"/>
                <w:szCs w:val="24"/>
              </w:rPr>
            </w:pPr>
            <w:r>
              <w:rPr>
                <w:rFonts w:ascii="Times New Roman" w:hAnsi="Times New Roman" w:cs="Times New Roman"/>
                <w:sz w:val="24"/>
                <w:szCs w:val="24"/>
              </w:rPr>
              <w:t xml:space="preserve">00 </w:t>
            </w:r>
          </w:p>
        </w:tc>
        <w:tc>
          <w:tcPr>
            <w:tcW w:w="1380"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11 (12.22%)</w:t>
            </w:r>
          </w:p>
        </w:tc>
      </w:tr>
      <w:tr w:rsidR="00817588" w:rsidTr="00817588">
        <w:trPr>
          <w:jc w:val="center"/>
        </w:trPr>
        <w:tc>
          <w:tcPr>
            <w:tcW w:w="986"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4</w:t>
            </w:r>
          </w:p>
        </w:tc>
        <w:tc>
          <w:tcPr>
            <w:tcW w:w="3025" w:type="dxa"/>
          </w:tcPr>
          <w:p w:rsidR="00817588" w:rsidRDefault="00817588" w:rsidP="00A61788">
            <w:pPr>
              <w:rPr>
                <w:rFonts w:ascii="Times New Roman" w:hAnsi="Times New Roman" w:cs="Times New Roman"/>
                <w:sz w:val="24"/>
                <w:szCs w:val="24"/>
              </w:rPr>
            </w:pPr>
            <w:r>
              <w:rPr>
                <w:rFonts w:ascii="Times New Roman" w:hAnsi="Times New Roman" w:cs="Times New Roman"/>
                <w:sz w:val="24"/>
                <w:szCs w:val="24"/>
              </w:rPr>
              <w:t>More than 5 hour per day</w:t>
            </w:r>
          </w:p>
        </w:tc>
        <w:tc>
          <w:tcPr>
            <w:tcW w:w="1431" w:type="dxa"/>
          </w:tcPr>
          <w:p w:rsidR="00817588" w:rsidRDefault="00817588" w:rsidP="00817588">
            <w:pPr>
              <w:jc w:val="center"/>
              <w:rPr>
                <w:rFonts w:ascii="Times New Roman" w:hAnsi="Times New Roman" w:cs="Times New Roman"/>
                <w:sz w:val="24"/>
                <w:szCs w:val="24"/>
              </w:rPr>
            </w:pPr>
            <w:r>
              <w:rPr>
                <w:rFonts w:ascii="Times New Roman" w:hAnsi="Times New Roman" w:cs="Times New Roman"/>
                <w:sz w:val="24"/>
                <w:szCs w:val="24"/>
              </w:rPr>
              <w:t xml:space="preserve">00 </w:t>
            </w:r>
          </w:p>
        </w:tc>
        <w:tc>
          <w:tcPr>
            <w:tcW w:w="1338" w:type="dxa"/>
          </w:tcPr>
          <w:p w:rsidR="00817588" w:rsidRDefault="00817588" w:rsidP="00817588">
            <w:pPr>
              <w:jc w:val="center"/>
              <w:rPr>
                <w:rFonts w:ascii="Times New Roman" w:hAnsi="Times New Roman" w:cs="Times New Roman"/>
                <w:sz w:val="24"/>
                <w:szCs w:val="24"/>
              </w:rPr>
            </w:pPr>
            <w:r>
              <w:rPr>
                <w:rFonts w:ascii="Times New Roman" w:hAnsi="Times New Roman" w:cs="Times New Roman"/>
                <w:sz w:val="24"/>
                <w:szCs w:val="24"/>
              </w:rPr>
              <w:t xml:space="preserve">00 </w:t>
            </w:r>
          </w:p>
        </w:tc>
        <w:tc>
          <w:tcPr>
            <w:tcW w:w="1416"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06 (20%)</w:t>
            </w:r>
          </w:p>
        </w:tc>
        <w:tc>
          <w:tcPr>
            <w:tcW w:w="1380"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06 (6.66%)</w:t>
            </w:r>
          </w:p>
        </w:tc>
      </w:tr>
      <w:tr w:rsidR="00817588" w:rsidTr="00817588">
        <w:trPr>
          <w:jc w:val="center"/>
        </w:trPr>
        <w:tc>
          <w:tcPr>
            <w:tcW w:w="986"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5</w:t>
            </w:r>
          </w:p>
        </w:tc>
        <w:tc>
          <w:tcPr>
            <w:tcW w:w="3025" w:type="dxa"/>
          </w:tcPr>
          <w:p w:rsidR="00817588" w:rsidRDefault="00817588" w:rsidP="00A61788">
            <w:pPr>
              <w:rPr>
                <w:rFonts w:ascii="Times New Roman" w:hAnsi="Times New Roman" w:cs="Times New Roman"/>
                <w:sz w:val="24"/>
                <w:szCs w:val="24"/>
              </w:rPr>
            </w:pPr>
            <w:r>
              <w:rPr>
                <w:rFonts w:ascii="Times New Roman" w:hAnsi="Times New Roman" w:cs="Times New Roman"/>
                <w:sz w:val="24"/>
                <w:szCs w:val="24"/>
              </w:rPr>
              <w:t>Not sure</w:t>
            </w:r>
          </w:p>
        </w:tc>
        <w:tc>
          <w:tcPr>
            <w:tcW w:w="1431" w:type="dxa"/>
          </w:tcPr>
          <w:p w:rsidR="00817588" w:rsidRDefault="00817588" w:rsidP="00817588">
            <w:pPr>
              <w:jc w:val="center"/>
              <w:rPr>
                <w:rFonts w:ascii="Times New Roman" w:hAnsi="Times New Roman" w:cs="Times New Roman"/>
                <w:sz w:val="24"/>
                <w:szCs w:val="24"/>
              </w:rPr>
            </w:pPr>
            <w:r>
              <w:rPr>
                <w:rFonts w:ascii="Times New Roman" w:hAnsi="Times New Roman" w:cs="Times New Roman"/>
                <w:sz w:val="24"/>
                <w:szCs w:val="24"/>
              </w:rPr>
              <w:t xml:space="preserve">00 </w:t>
            </w:r>
          </w:p>
        </w:tc>
        <w:tc>
          <w:tcPr>
            <w:tcW w:w="1338"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02 (6.66%)</w:t>
            </w:r>
          </w:p>
        </w:tc>
        <w:tc>
          <w:tcPr>
            <w:tcW w:w="1416"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02 (6.66%)</w:t>
            </w:r>
          </w:p>
        </w:tc>
        <w:tc>
          <w:tcPr>
            <w:tcW w:w="1380" w:type="dxa"/>
          </w:tcPr>
          <w:p w:rsidR="00817588" w:rsidRDefault="00817588" w:rsidP="00A61788">
            <w:pPr>
              <w:jc w:val="center"/>
              <w:rPr>
                <w:rFonts w:ascii="Times New Roman" w:hAnsi="Times New Roman" w:cs="Times New Roman"/>
                <w:sz w:val="24"/>
                <w:szCs w:val="24"/>
              </w:rPr>
            </w:pPr>
            <w:r>
              <w:rPr>
                <w:rFonts w:ascii="Times New Roman" w:hAnsi="Times New Roman" w:cs="Times New Roman"/>
                <w:sz w:val="24"/>
                <w:szCs w:val="24"/>
              </w:rPr>
              <w:t>04 (4.44%)</w:t>
            </w:r>
          </w:p>
        </w:tc>
      </w:tr>
    </w:tbl>
    <w:p w:rsidR="004E47CD" w:rsidRDefault="004D15A2" w:rsidP="00076DCE">
      <w:pPr>
        <w:ind w:firstLine="720"/>
        <w:rPr>
          <w:rFonts w:ascii="Times New Roman" w:hAnsi="Times New Roman" w:cs="Times New Roman"/>
          <w:sz w:val="24"/>
          <w:szCs w:val="24"/>
        </w:rPr>
      </w:pPr>
      <w:r w:rsidRPr="004E47CD">
        <w:rPr>
          <w:rFonts w:ascii="Times New Roman" w:hAnsi="Times New Roman" w:cs="Times New Roman"/>
          <w:sz w:val="24"/>
          <w:szCs w:val="24"/>
        </w:rPr>
        <w:lastRenderedPageBreak/>
        <w:t>Table</w:t>
      </w:r>
      <w:r w:rsidR="004E47CD" w:rsidRPr="004E47CD">
        <w:rPr>
          <w:rFonts w:ascii="Times New Roman" w:hAnsi="Times New Roman" w:cs="Times New Roman"/>
          <w:sz w:val="24"/>
          <w:szCs w:val="24"/>
        </w:rPr>
        <w:t xml:space="preserve"> IV, Only 6.66 percent of the respondents reported spending more than five</w:t>
      </w:r>
      <w:r w:rsidR="00721B4C">
        <w:rPr>
          <w:rFonts w:ascii="Times New Roman" w:hAnsi="Times New Roman" w:cs="Times New Roman"/>
          <w:sz w:val="24"/>
          <w:szCs w:val="24"/>
        </w:rPr>
        <w:t xml:space="preserve"> hours a day on their computers,</w:t>
      </w:r>
      <w:r w:rsidR="004E47CD" w:rsidRPr="004E47CD">
        <w:rPr>
          <w:rFonts w:ascii="Times New Roman" w:hAnsi="Times New Roman" w:cs="Times New Roman"/>
          <w:sz w:val="24"/>
          <w:szCs w:val="24"/>
        </w:rPr>
        <w:t xml:space="preserve"> </w:t>
      </w:r>
      <w:r w:rsidR="00176787" w:rsidRPr="004E47CD">
        <w:rPr>
          <w:rFonts w:ascii="Times New Roman" w:hAnsi="Times New Roman" w:cs="Times New Roman"/>
          <w:sz w:val="24"/>
          <w:szCs w:val="24"/>
        </w:rPr>
        <w:t>mostly</w:t>
      </w:r>
      <w:r w:rsidR="004E47CD" w:rsidRPr="004E47CD">
        <w:rPr>
          <w:rFonts w:ascii="Times New Roman" w:hAnsi="Times New Roman" w:cs="Times New Roman"/>
          <w:sz w:val="24"/>
          <w:szCs w:val="24"/>
        </w:rPr>
        <w:t xml:space="preserve"> due to the fact that we don't have a library-based education system in place. Class notes have been deemed satisfactory by the responders. According to the data in the table, 47.77 percent of students said they only spend 1-2 hours a day in the library at their institution. More than a quarter of pupils spend less than an hour a day in school.</w:t>
      </w:r>
    </w:p>
    <w:p w:rsidR="00177EFF" w:rsidRDefault="00177EFF" w:rsidP="009632B1">
      <w:pPr>
        <w:rPr>
          <w:rFonts w:ascii="Times New Roman" w:hAnsi="Times New Roman" w:cs="Times New Roman"/>
          <w:sz w:val="24"/>
          <w:szCs w:val="24"/>
        </w:rPr>
      </w:pPr>
    </w:p>
    <w:p w:rsidR="00177EFF" w:rsidRPr="00076DCE" w:rsidRDefault="00177EFF" w:rsidP="00177EFF">
      <w:pPr>
        <w:rPr>
          <w:rFonts w:ascii="Times New Roman" w:hAnsi="Times New Roman" w:cs="Times New Roman"/>
          <w:b/>
          <w:bCs/>
          <w:sz w:val="24"/>
          <w:szCs w:val="24"/>
        </w:rPr>
      </w:pPr>
      <w:r w:rsidRPr="00076DCE">
        <w:rPr>
          <w:rFonts w:ascii="Times New Roman" w:hAnsi="Times New Roman" w:cs="Times New Roman"/>
          <w:b/>
          <w:bCs/>
          <w:sz w:val="24"/>
          <w:szCs w:val="24"/>
        </w:rPr>
        <w:t>5)</w:t>
      </w:r>
      <w:r w:rsidRPr="00076DCE">
        <w:rPr>
          <w:rFonts w:ascii="Times New Roman" w:hAnsi="Times New Roman" w:cs="Times New Roman"/>
          <w:b/>
          <w:bCs/>
          <w:sz w:val="24"/>
          <w:szCs w:val="24"/>
        </w:rPr>
        <w:tab/>
      </w:r>
      <w:r w:rsidR="004D15A2" w:rsidRPr="00076DCE">
        <w:rPr>
          <w:rFonts w:ascii="Times New Roman" w:hAnsi="Times New Roman" w:cs="Times New Roman"/>
          <w:b/>
          <w:bCs/>
          <w:sz w:val="24"/>
          <w:szCs w:val="24"/>
        </w:rPr>
        <w:t>Students</w:t>
      </w:r>
      <w:r w:rsidRPr="00076DCE">
        <w:rPr>
          <w:rFonts w:ascii="Times New Roman" w:hAnsi="Times New Roman" w:cs="Times New Roman"/>
          <w:b/>
          <w:bCs/>
          <w:sz w:val="24"/>
          <w:szCs w:val="24"/>
        </w:rPr>
        <w:t xml:space="preserve"> attitude towards the Library Resources</w:t>
      </w:r>
    </w:p>
    <w:p w:rsidR="00177EFF" w:rsidRPr="00076DCE" w:rsidRDefault="00177EFF" w:rsidP="00076DCE">
      <w:pPr>
        <w:jc w:val="center"/>
        <w:rPr>
          <w:rFonts w:ascii="Times New Roman" w:hAnsi="Times New Roman" w:cs="Times New Roman"/>
          <w:b/>
          <w:bCs/>
          <w:sz w:val="24"/>
          <w:szCs w:val="24"/>
        </w:rPr>
      </w:pPr>
      <w:r w:rsidRPr="00076DCE">
        <w:rPr>
          <w:rFonts w:ascii="Times New Roman" w:hAnsi="Times New Roman" w:cs="Times New Roman"/>
          <w:b/>
          <w:bCs/>
          <w:sz w:val="24"/>
          <w:szCs w:val="24"/>
        </w:rPr>
        <w:t>Table – 5</w:t>
      </w:r>
    </w:p>
    <w:p w:rsidR="00177EFF" w:rsidRPr="00076DCE" w:rsidRDefault="00177EFF" w:rsidP="00076DCE">
      <w:pPr>
        <w:jc w:val="center"/>
        <w:rPr>
          <w:rFonts w:ascii="Times New Roman" w:hAnsi="Times New Roman" w:cs="Times New Roman"/>
          <w:b/>
          <w:bCs/>
          <w:sz w:val="24"/>
          <w:szCs w:val="24"/>
        </w:rPr>
      </w:pPr>
      <w:proofErr w:type="gramStart"/>
      <w:r w:rsidRPr="00076DCE">
        <w:rPr>
          <w:rFonts w:ascii="Times New Roman" w:hAnsi="Times New Roman" w:cs="Times New Roman"/>
          <w:b/>
          <w:bCs/>
          <w:sz w:val="24"/>
          <w:szCs w:val="24"/>
        </w:rPr>
        <w:t>Students</w:t>
      </w:r>
      <w:proofErr w:type="gramEnd"/>
      <w:r w:rsidRPr="00076DCE">
        <w:rPr>
          <w:rFonts w:ascii="Times New Roman" w:hAnsi="Times New Roman" w:cs="Times New Roman"/>
          <w:b/>
          <w:bCs/>
          <w:sz w:val="24"/>
          <w:szCs w:val="24"/>
        </w:rPr>
        <w:t xml:space="preserve"> opinion about the Resource available in the Library.</w:t>
      </w:r>
    </w:p>
    <w:tbl>
      <w:tblPr>
        <w:tblStyle w:val="TableGrid"/>
        <w:tblW w:w="8372" w:type="dxa"/>
        <w:jc w:val="center"/>
        <w:tblLook w:val="04A0" w:firstRow="1" w:lastRow="0" w:firstColumn="1" w:lastColumn="0" w:noHBand="0" w:noVBand="1"/>
      </w:tblPr>
      <w:tblGrid>
        <w:gridCol w:w="1008"/>
        <w:gridCol w:w="3117"/>
        <w:gridCol w:w="1457"/>
        <w:gridCol w:w="1350"/>
        <w:gridCol w:w="1440"/>
      </w:tblGrid>
      <w:tr w:rsidR="00177EFF" w:rsidTr="00A61788">
        <w:trPr>
          <w:jc w:val="center"/>
        </w:trPr>
        <w:tc>
          <w:tcPr>
            <w:tcW w:w="1008" w:type="dxa"/>
          </w:tcPr>
          <w:p w:rsidR="00177EFF" w:rsidRPr="005155CC" w:rsidRDefault="00177EFF" w:rsidP="00A61788">
            <w:pPr>
              <w:jc w:val="center"/>
              <w:rPr>
                <w:rFonts w:ascii="Times New Roman" w:hAnsi="Times New Roman" w:cs="Times New Roman"/>
                <w:b/>
                <w:bCs/>
                <w:sz w:val="24"/>
                <w:szCs w:val="24"/>
              </w:rPr>
            </w:pPr>
            <w:r w:rsidRPr="005155CC">
              <w:rPr>
                <w:rFonts w:ascii="Times New Roman" w:hAnsi="Times New Roman" w:cs="Times New Roman"/>
                <w:b/>
                <w:bCs/>
                <w:sz w:val="24"/>
                <w:szCs w:val="24"/>
              </w:rPr>
              <w:t>Sr. No.</w:t>
            </w:r>
          </w:p>
        </w:tc>
        <w:tc>
          <w:tcPr>
            <w:tcW w:w="3117" w:type="dxa"/>
          </w:tcPr>
          <w:p w:rsidR="00177EFF" w:rsidRPr="005155CC" w:rsidRDefault="00177EFF" w:rsidP="00A61788">
            <w:pPr>
              <w:jc w:val="center"/>
              <w:rPr>
                <w:rFonts w:ascii="Times New Roman" w:hAnsi="Times New Roman" w:cs="Times New Roman"/>
                <w:b/>
                <w:bCs/>
                <w:sz w:val="24"/>
                <w:szCs w:val="24"/>
              </w:rPr>
            </w:pPr>
            <w:r>
              <w:rPr>
                <w:rFonts w:ascii="Times New Roman" w:hAnsi="Times New Roman" w:cs="Times New Roman"/>
                <w:b/>
                <w:bCs/>
                <w:sz w:val="24"/>
                <w:szCs w:val="24"/>
              </w:rPr>
              <w:t xml:space="preserve">Resources </w:t>
            </w:r>
          </w:p>
        </w:tc>
        <w:tc>
          <w:tcPr>
            <w:tcW w:w="1457" w:type="dxa"/>
          </w:tcPr>
          <w:p w:rsidR="00177EFF" w:rsidRPr="005155CC" w:rsidRDefault="00177EFF" w:rsidP="00A61788">
            <w:pPr>
              <w:jc w:val="center"/>
              <w:rPr>
                <w:rFonts w:ascii="Times New Roman" w:hAnsi="Times New Roman" w:cs="Times New Roman"/>
                <w:b/>
                <w:bCs/>
                <w:sz w:val="24"/>
                <w:szCs w:val="24"/>
              </w:rPr>
            </w:pPr>
            <w:r>
              <w:rPr>
                <w:rFonts w:ascii="Times New Roman" w:hAnsi="Times New Roman" w:cs="Times New Roman"/>
                <w:b/>
                <w:bCs/>
                <w:sz w:val="24"/>
                <w:szCs w:val="24"/>
              </w:rPr>
              <w:t>ACSW</w:t>
            </w:r>
          </w:p>
        </w:tc>
        <w:tc>
          <w:tcPr>
            <w:tcW w:w="1350" w:type="dxa"/>
          </w:tcPr>
          <w:p w:rsidR="00177EFF" w:rsidRPr="005155CC" w:rsidRDefault="00177EFF" w:rsidP="00A61788">
            <w:pPr>
              <w:jc w:val="center"/>
              <w:rPr>
                <w:rFonts w:ascii="Times New Roman" w:hAnsi="Times New Roman" w:cs="Times New Roman"/>
                <w:b/>
                <w:bCs/>
                <w:sz w:val="24"/>
                <w:szCs w:val="24"/>
              </w:rPr>
            </w:pPr>
            <w:r>
              <w:rPr>
                <w:rFonts w:ascii="Times New Roman" w:hAnsi="Times New Roman" w:cs="Times New Roman"/>
                <w:b/>
                <w:bCs/>
                <w:sz w:val="24"/>
                <w:szCs w:val="24"/>
              </w:rPr>
              <w:t>DACSW</w:t>
            </w:r>
          </w:p>
        </w:tc>
        <w:tc>
          <w:tcPr>
            <w:tcW w:w="1440" w:type="dxa"/>
          </w:tcPr>
          <w:p w:rsidR="00177EFF" w:rsidRPr="005155CC" w:rsidRDefault="00177EFF" w:rsidP="00A61788">
            <w:pPr>
              <w:jc w:val="center"/>
              <w:rPr>
                <w:rFonts w:ascii="Times New Roman" w:hAnsi="Times New Roman" w:cs="Times New Roman"/>
                <w:b/>
                <w:bCs/>
                <w:sz w:val="24"/>
                <w:szCs w:val="24"/>
              </w:rPr>
            </w:pPr>
            <w:r>
              <w:rPr>
                <w:rFonts w:ascii="Times New Roman" w:hAnsi="Times New Roman" w:cs="Times New Roman"/>
                <w:b/>
                <w:bCs/>
                <w:sz w:val="24"/>
                <w:szCs w:val="24"/>
              </w:rPr>
              <w:t>KCSW</w:t>
            </w:r>
          </w:p>
        </w:tc>
      </w:tr>
      <w:tr w:rsidR="00177EFF" w:rsidTr="00A61788">
        <w:trPr>
          <w:jc w:val="center"/>
        </w:trPr>
        <w:tc>
          <w:tcPr>
            <w:tcW w:w="1008"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1</w:t>
            </w:r>
          </w:p>
        </w:tc>
        <w:tc>
          <w:tcPr>
            <w:tcW w:w="3117" w:type="dxa"/>
          </w:tcPr>
          <w:p w:rsidR="00177EFF" w:rsidRDefault="00177EFF" w:rsidP="00A61788">
            <w:pPr>
              <w:rPr>
                <w:rFonts w:ascii="Times New Roman" w:hAnsi="Times New Roman" w:cs="Times New Roman"/>
                <w:sz w:val="24"/>
                <w:szCs w:val="24"/>
              </w:rPr>
            </w:pPr>
            <w:r>
              <w:rPr>
                <w:rFonts w:ascii="Times New Roman" w:hAnsi="Times New Roman" w:cs="Times New Roman"/>
                <w:sz w:val="24"/>
                <w:szCs w:val="24"/>
              </w:rPr>
              <w:t>Text books</w:t>
            </w:r>
          </w:p>
        </w:tc>
        <w:tc>
          <w:tcPr>
            <w:tcW w:w="1457"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25 (83.33%)</w:t>
            </w:r>
          </w:p>
        </w:tc>
        <w:tc>
          <w:tcPr>
            <w:tcW w:w="1350"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29 (96.66%)</w:t>
            </w:r>
          </w:p>
        </w:tc>
        <w:tc>
          <w:tcPr>
            <w:tcW w:w="1440"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19 (63.33%)</w:t>
            </w:r>
          </w:p>
        </w:tc>
      </w:tr>
      <w:tr w:rsidR="00177EFF" w:rsidTr="00A61788">
        <w:trPr>
          <w:jc w:val="center"/>
        </w:trPr>
        <w:tc>
          <w:tcPr>
            <w:tcW w:w="1008"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2</w:t>
            </w:r>
          </w:p>
        </w:tc>
        <w:tc>
          <w:tcPr>
            <w:tcW w:w="3117" w:type="dxa"/>
          </w:tcPr>
          <w:p w:rsidR="00177EFF" w:rsidRDefault="00177EFF" w:rsidP="00A61788">
            <w:pPr>
              <w:rPr>
                <w:rFonts w:ascii="Times New Roman" w:hAnsi="Times New Roman" w:cs="Times New Roman"/>
                <w:sz w:val="24"/>
                <w:szCs w:val="24"/>
              </w:rPr>
            </w:pPr>
            <w:r>
              <w:rPr>
                <w:rFonts w:ascii="Times New Roman" w:hAnsi="Times New Roman" w:cs="Times New Roman"/>
                <w:sz w:val="24"/>
                <w:szCs w:val="24"/>
              </w:rPr>
              <w:t>Recommended subject books</w:t>
            </w:r>
          </w:p>
        </w:tc>
        <w:tc>
          <w:tcPr>
            <w:tcW w:w="1457"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27 (90%)</w:t>
            </w:r>
          </w:p>
        </w:tc>
        <w:tc>
          <w:tcPr>
            <w:tcW w:w="1350"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24 (80%)</w:t>
            </w:r>
          </w:p>
        </w:tc>
        <w:tc>
          <w:tcPr>
            <w:tcW w:w="1440"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27 (90%)</w:t>
            </w:r>
          </w:p>
        </w:tc>
      </w:tr>
      <w:tr w:rsidR="00177EFF" w:rsidTr="00A61788">
        <w:trPr>
          <w:jc w:val="center"/>
        </w:trPr>
        <w:tc>
          <w:tcPr>
            <w:tcW w:w="1008"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3</w:t>
            </w:r>
          </w:p>
        </w:tc>
        <w:tc>
          <w:tcPr>
            <w:tcW w:w="3117" w:type="dxa"/>
          </w:tcPr>
          <w:p w:rsidR="00177EFF" w:rsidRDefault="00177EFF" w:rsidP="00A61788">
            <w:pPr>
              <w:rPr>
                <w:rFonts w:ascii="Times New Roman" w:hAnsi="Times New Roman" w:cs="Times New Roman"/>
                <w:sz w:val="24"/>
                <w:szCs w:val="24"/>
              </w:rPr>
            </w:pPr>
            <w:r>
              <w:rPr>
                <w:rFonts w:ascii="Times New Roman" w:hAnsi="Times New Roman" w:cs="Times New Roman"/>
                <w:sz w:val="24"/>
                <w:szCs w:val="24"/>
              </w:rPr>
              <w:t>Reference books</w:t>
            </w:r>
          </w:p>
        </w:tc>
        <w:tc>
          <w:tcPr>
            <w:tcW w:w="1457"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19 (%63.33)</w:t>
            </w:r>
          </w:p>
        </w:tc>
        <w:tc>
          <w:tcPr>
            <w:tcW w:w="1350"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20 (66.66%)</w:t>
            </w:r>
          </w:p>
        </w:tc>
        <w:tc>
          <w:tcPr>
            <w:tcW w:w="1440" w:type="dxa"/>
          </w:tcPr>
          <w:p w:rsidR="00177EFF" w:rsidRDefault="00177EFF" w:rsidP="00A61788">
            <w:pPr>
              <w:jc w:val="center"/>
              <w:rPr>
                <w:rFonts w:ascii="Times New Roman" w:hAnsi="Times New Roman" w:cs="Times New Roman"/>
                <w:sz w:val="24"/>
                <w:szCs w:val="24"/>
              </w:rPr>
            </w:pPr>
            <w:r>
              <w:rPr>
                <w:rFonts w:ascii="Times New Roman" w:hAnsi="Times New Roman" w:cs="Times New Roman"/>
                <w:sz w:val="24"/>
                <w:szCs w:val="24"/>
              </w:rPr>
              <w:t>20 (66.66%)</w:t>
            </w:r>
          </w:p>
        </w:tc>
      </w:tr>
    </w:tbl>
    <w:p w:rsidR="00177EFF" w:rsidRDefault="00177EFF" w:rsidP="00177EFF">
      <w:pPr>
        <w:rPr>
          <w:rFonts w:ascii="Times New Roman" w:hAnsi="Times New Roman" w:cs="Times New Roman"/>
          <w:sz w:val="24"/>
          <w:szCs w:val="24"/>
        </w:rPr>
      </w:pPr>
    </w:p>
    <w:p w:rsidR="004D15A2" w:rsidRPr="004D15A2" w:rsidRDefault="00177EFF" w:rsidP="004D15A2">
      <w:pPr>
        <w:rPr>
          <w:rFonts w:ascii="Times New Roman" w:hAnsi="Times New Roman" w:cs="Times New Roman"/>
          <w:sz w:val="24"/>
          <w:szCs w:val="24"/>
        </w:rPr>
      </w:pPr>
      <w:r>
        <w:rPr>
          <w:rFonts w:ascii="Times New Roman" w:hAnsi="Times New Roman" w:cs="Times New Roman"/>
          <w:sz w:val="24"/>
          <w:szCs w:val="24"/>
        </w:rPr>
        <w:tab/>
      </w:r>
      <w:r w:rsidR="004D15A2" w:rsidRPr="004D15A2">
        <w:rPr>
          <w:rFonts w:ascii="Times New Roman" w:hAnsi="Times New Roman" w:cs="Times New Roman"/>
          <w:sz w:val="24"/>
          <w:szCs w:val="24"/>
        </w:rPr>
        <w:t>Table - 5 shows that almost all three college students are happy with the library's resources, including the textbooks. 96.66 percent of DACSW students and 63.33 percent of KCSW students are in ACSW. </w:t>
      </w:r>
    </w:p>
    <w:p w:rsidR="004D15A2" w:rsidRPr="004D15A2" w:rsidRDefault="004D15A2" w:rsidP="004D15A2">
      <w:pPr>
        <w:rPr>
          <w:rFonts w:ascii="Times New Roman" w:hAnsi="Times New Roman" w:cs="Times New Roman"/>
          <w:sz w:val="24"/>
          <w:szCs w:val="24"/>
        </w:rPr>
      </w:pPr>
    </w:p>
    <w:p w:rsidR="004D15A2" w:rsidRDefault="00721B4C" w:rsidP="004D15A2">
      <w:pPr>
        <w:rPr>
          <w:rFonts w:ascii="Times New Roman" w:hAnsi="Times New Roman" w:cs="Times New Roman"/>
          <w:sz w:val="24"/>
          <w:szCs w:val="24"/>
        </w:rPr>
      </w:pPr>
      <w:r>
        <w:rPr>
          <w:rFonts w:ascii="Times New Roman" w:hAnsi="Times New Roman" w:cs="Times New Roman"/>
          <w:sz w:val="24"/>
          <w:szCs w:val="24"/>
        </w:rPr>
        <w:t xml:space="preserve">          </w:t>
      </w:r>
      <w:r w:rsidR="004D15A2" w:rsidRPr="004D15A2">
        <w:rPr>
          <w:rFonts w:ascii="Times New Roman" w:hAnsi="Times New Roman" w:cs="Times New Roman"/>
          <w:sz w:val="24"/>
          <w:szCs w:val="24"/>
        </w:rPr>
        <w:t xml:space="preserve">According to the students of ACSW and DACSW, 90 percent and 90 percent of students, respectively, said that the suggested topic books were enough to </w:t>
      </w:r>
      <w:r w:rsidRPr="004D15A2">
        <w:rPr>
          <w:rFonts w:ascii="Times New Roman" w:hAnsi="Times New Roman" w:cs="Times New Roman"/>
          <w:sz w:val="24"/>
          <w:szCs w:val="24"/>
        </w:rPr>
        <w:t>fulfill</w:t>
      </w:r>
      <w:r w:rsidR="004D15A2" w:rsidRPr="004D15A2">
        <w:rPr>
          <w:rFonts w:ascii="Times New Roman" w:hAnsi="Times New Roman" w:cs="Times New Roman"/>
          <w:sz w:val="24"/>
          <w:szCs w:val="24"/>
        </w:rPr>
        <w:t xml:space="preserve"> their information demands; in KCSW, 90 percent of students stated the same.</w:t>
      </w:r>
    </w:p>
    <w:p w:rsidR="004D15A2" w:rsidRDefault="004D15A2" w:rsidP="009632B1">
      <w:pPr>
        <w:rPr>
          <w:rFonts w:ascii="Times New Roman" w:hAnsi="Times New Roman" w:cs="Times New Roman"/>
          <w:sz w:val="24"/>
          <w:szCs w:val="24"/>
        </w:rPr>
      </w:pPr>
    </w:p>
    <w:p w:rsidR="00177EFF" w:rsidRPr="000C5CA2" w:rsidRDefault="00177EFF" w:rsidP="009632B1">
      <w:pPr>
        <w:rPr>
          <w:rFonts w:ascii="Times New Roman" w:hAnsi="Times New Roman" w:cs="Times New Roman"/>
          <w:sz w:val="10"/>
          <w:szCs w:val="10"/>
        </w:rPr>
      </w:pPr>
    </w:p>
    <w:p w:rsidR="00177EFF" w:rsidRPr="00076DCE" w:rsidRDefault="00177EFF" w:rsidP="009632B1">
      <w:pPr>
        <w:rPr>
          <w:rFonts w:ascii="Times New Roman" w:hAnsi="Times New Roman" w:cs="Times New Roman"/>
          <w:b/>
          <w:bCs/>
          <w:sz w:val="24"/>
          <w:szCs w:val="24"/>
        </w:rPr>
      </w:pPr>
      <w:r w:rsidRPr="00076DCE">
        <w:rPr>
          <w:rFonts w:ascii="Times New Roman" w:hAnsi="Times New Roman" w:cs="Times New Roman"/>
          <w:b/>
          <w:bCs/>
          <w:sz w:val="24"/>
          <w:szCs w:val="24"/>
        </w:rPr>
        <w:t>6)</w:t>
      </w:r>
      <w:r w:rsidRPr="00076DCE">
        <w:rPr>
          <w:rFonts w:ascii="Times New Roman" w:hAnsi="Times New Roman" w:cs="Times New Roman"/>
          <w:b/>
          <w:bCs/>
          <w:sz w:val="24"/>
          <w:szCs w:val="24"/>
        </w:rPr>
        <w:tab/>
        <w:t xml:space="preserve">Students Attitude towards the periodical available in </w:t>
      </w:r>
      <w:proofErr w:type="gramStart"/>
      <w:r w:rsidRPr="00076DCE">
        <w:rPr>
          <w:rFonts w:ascii="Times New Roman" w:hAnsi="Times New Roman" w:cs="Times New Roman"/>
          <w:b/>
          <w:bCs/>
          <w:sz w:val="24"/>
          <w:szCs w:val="24"/>
        </w:rPr>
        <w:t>Library :</w:t>
      </w:r>
      <w:proofErr w:type="gramEnd"/>
    </w:p>
    <w:p w:rsidR="00177EFF" w:rsidRPr="00076DCE" w:rsidRDefault="00177EFF" w:rsidP="00076DCE">
      <w:pPr>
        <w:jc w:val="center"/>
        <w:rPr>
          <w:rFonts w:ascii="Times New Roman" w:hAnsi="Times New Roman" w:cs="Times New Roman"/>
          <w:b/>
          <w:bCs/>
          <w:sz w:val="24"/>
          <w:szCs w:val="24"/>
        </w:rPr>
      </w:pPr>
      <w:r w:rsidRPr="00076DCE">
        <w:rPr>
          <w:rFonts w:ascii="Times New Roman" w:hAnsi="Times New Roman" w:cs="Times New Roman"/>
          <w:b/>
          <w:bCs/>
          <w:sz w:val="24"/>
          <w:szCs w:val="24"/>
        </w:rPr>
        <w:t>Table – 6</w:t>
      </w:r>
    </w:p>
    <w:p w:rsidR="00177EFF" w:rsidRPr="00076DCE" w:rsidRDefault="00063B46" w:rsidP="00076DCE">
      <w:pPr>
        <w:jc w:val="center"/>
        <w:rPr>
          <w:rFonts w:ascii="Times New Roman" w:hAnsi="Times New Roman" w:cs="Times New Roman"/>
          <w:b/>
          <w:bCs/>
          <w:sz w:val="24"/>
          <w:szCs w:val="24"/>
        </w:rPr>
      </w:pPr>
      <w:r w:rsidRPr="00076DCE">
        <w:rPr>
          <w:rFonts w:ascii="Times New Roman" w:hAnsi="Times New Roman" w:cs="Times New Roman"/>
          <w:b/>
          <w:bCs/>
          <w:sz w:val="24"/>
          <w:szCs w:val="24"/>
        </w:rPr>
        <w:t>Student’s</w:t>
      </w:r>
      <w:r w:rsidR="00177EFF" w:rsidRPr="00076DCE">
        <w:rPr>
          <w:rFonts w:ascii="Times New Roman" w:hAnsi="Times New Roman" w:cs="Times New Roman"/>
          <w:b/>
          <w:bCs/>
          <w:sz w:val="24"/>
          <w:szCs w:val="24"/>
        </w:rPr>
        <w:t xml:space="preserve"> opinion about perio</w:t>
      </w:r>
      <w:r w:rsidR="00721B4C">
        <w:rPr>
          <w:rFonts w:ascii="Times New Roman" w:hAnsi="Times New Roman" w:cs="Times New Roman"/>
          <w:b/>
          <w:bCs/>
          <w:sz w:val="24"/>
          <w:szCs w:val="24"/>
        </w:rPr>
        <w:t>dicals available in the Library</w:t>
      </w:r>
    </w:p>
    <w:tbl>
      <w:tblPr>
        <w:tblStyle w:val="TableGrid"/>
        <w:tblW w:w="9576" w:type="dxa"/>
        <w:jc w:val="center"/>
        <w:tblLook w:val="04A0" w:firstRow="1" w:lastRow="0" w:firstColumn="1" w:lastColumn="0" w:noHBand="0" w:noVBand="1"/>
      </w:tblPr>
      <w:tblGrid>
        <w:gridCol w:w="986"/>
        <w:gridCol w:w="3025"/>
        <w:gridCol w:w="1431"/>
        <w:gridCol w:w="1338"/>
        <w:gridCol w:w="1416"/>
        <w:gridCol w:w="1380"/>
      </w:tblGrid>
      <w:tr w:rsidR="00423356" w:rsidTr="00A61788">
        <w:trPr>
          <w:jc w:val="center"/>
        </w:trPr>
        <w:tc>
          <w:tcPr>
            <w:tcW w:w="986" w:type="dxa"/>
          </w:tcPr>
          <w:p w:rsidR="00423356" w:rsidRPr="005155CC" w:rsidRDefault="00423356" w:rsidP="00A61788">
            <w:pPr>
              <w:jc w:val="center"/>
              <w:rPr>
                <w:rFonts w:ascii="Times New Roman" w:hAnsi="Times New Roman" w:cs="Times New Roman"/>
                <w:b/>
                <w:bCs/>
                <w:sz w:val="24"/>
                <w:szCs w:val="24"/>
              </w:rPr>
            </w:pPr>
            <w:r w:rsidRPr="005155CC">
              <w:rPr>
                <w:rFonts w:ascii="Times New Roman" w:hAnsi="Times New Roman" w:cs="Times New Roman"/>
                <w:b/>
                <w:bCs/>
                <w:sz w:val="24"/>
                <w:szCs w:val="24"/>
              </w:rPr>
              <w:t>Sr. No.</w:t>
            </w:r>
          </w:p>
        </w:tc>
        <w:tc>
          <w:tcPr>
            <w:tcW w:w="3025" w:type="dxa"/>
          </w:tcPr>
          <w:p w:rsidR="00423356" w:rsidRPr="005155CC" w:rsidRDefault="00423356" w:rsidP="00A61788">
            <w:pPr>
              <w:jc w:val="center"/>
              <w:rPr>
                <w:rFonts w:ascii="Times New Roman" w:hAnsi="Times New Roman" w:cs="Times New Roman"/>
                <w:b/>
                <w:bCs/>
                <w:sz w:val="24"/>
                <w:szCs w:val="24"/>
              </w:rPr>
            </w:pPr>
            <w:r>
              <w:rPr>
                <w:rFonts w:ascii="Times New Roman" w:hAnsi="Times New Roman" w:cs="Times New Roman"/>
                <w:b/>
                <w:bCs/>
                <w:sz w:val="24"/>
                <w:szCs w:val="24"/>
              </w:rPr>
              <w:t xml:space="preserve">Resources </w:t>
            </w:r>
          </w:p>
        </w:tc>
        <w:tc>
          <w:tcPr>
            <w:tcW w:w="1431" w:type="dxa"/>
          </w:tcPr>
          <w:p w:rsidR="00423356" w:rsidRPr="005155CC" w:rsidRDefault="00423356" w:rsidP="00A61788">
            <w:pPr>
              <w:jc w:val="center"/>
              <w:rPr>
                <w:rFonts w:ascii="Times New Roman" w:hAnsi="Times New Roman" w:cs="Times New Roman"/>
                <w:b/>
                <w:bCs/>
                <w:sz w:val="24"/>
                <w:szCs w:val="24"/>
              </w:rPr>
            </w:pPr>
            <w:r>
              <w:rPr>
                <w:rFonts w:ascii="Times New Roman" w:hAnsi="Times New Roman" w:cs="Times New Roman"/>
                <w:b/>
                <w:bCs/>
                <w:sz w:val="24"/>
                <w:szCs w:val="24"/>
              </w:rPr>
              <w:t>ACSW</w:t>
            </w:r>
          </w:p>
        </w:tc>
        <w:tc>
          <w:tcPr>
            <w:tcW w:w="1338" w:type="dxa"/>
          </w:tcPr>
          <w:p w:rsidR="00423356" w:rsidRPr="005155CC" w:rsidRDefault="00423356" w:rsidP="00A61788">
            <w:pPr>
              <w:jc w:val="center"/>
              <w:rPr>
                <w:rFonts w:ascii="Times New Roman" w:hAnsi="Times New Roman" w:cs="Times New Roman"/>
                <w:b/>
                <w:bCs/>
                <w:sz w:val="24"/>
                <w:szCs w:val="24"/>
              </w:rPr>
            </w:pPr>
            <w:r>
              <w:rPr>
                <w:rFonts w:ascii="Times New Roman" w:hAnsi="Times New Roman" w:cs="Times New Roman"/>
                <w:b/>
                <w:bCs/>
                <w:sz w:val="24"/>
                <w:szCs w:val="24"/>
              </w:rPr>
              <w:t>DACSW</w:t>
            </w:r>
          </w:p>
        </w:tc>
        <w:tc>
          <w:tcPr>
            <w:tcW w:w="1416" w:type="dxa"/>
          </w:tcPr>
          <w:p w:rsidR="00423356" w:rsidRPr="005155CC" w:rsidRDefault="00423356" w:rsidP="00A61788">
            <w:pPr>
              <w:jc w:val="center"/>
              <w:rPr>
                <w:rFonts w:ascii="Times New Roman" w:hAnsi="Times New Roman" w:cs="Times New Roman"/>
                <w:b/>
                <w:bCs/>
                <w:sz w:val="24"/>
                <w:szCs w:val="24"/>
              </w:rPr>
            </w:pPr>
            <w:r>
              <w:rPr>
                <w:rFonts w:ascii="Times New Roman" w:hAnsi="Times New Roman" w:cs="Times New Roman"/>
                <w:b/>
                <w:bCs/>
                <w:sz w:val="24"/>
                <w:szCs w:val="24"/>
              </w:rPr>
              <w:t>KCSW</w:t>
            </w:r>
          </w:p>
        </w:tc>
        <w:tc>
          <w:tcPr>
            <w:tcW w:w="1380" w:type="dxa"/>
          </w:tcPr>
          <w:p w:rsidR="00423356" w:rsidRDefault="00423356" w:rsidP="00A61788">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r>
      <w:tr w:rsidR="00423356" w:rsidTr="00A61788">
        <w:trPr>
          <w:jc w:val="center"/>
        </w:trPr>
        <w:tc>
          <w:tcPr>
            <w:tcW w:w="986"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1</w:t>
            </w:r>
          </w:p>
        </w:tc>
        <w:tc>
          <w:tcPr>
            <w:tcW w:w="3025" w:type="dxa"/>
          </w:tcPr>
          <w:p w:rsidR="00423356" w:rsidRDefault="00423356" w:rsidP="00A61788">
            <w:pPr>
              <w:rPr>
                <w:rFonts w:ascii="Times New Roman" w:hAnsi="Times New Roman" w:cs="Times New Roman"/>
                <w:sz w:val="24"/>
                <w:szCs w:val="24"/>
              </w:rPr>
            </w:pPr>
            <w:r>
              <w:rPr>
                <w:rFonts w:ascii="Times New Roman" w:hAnsi="Times New Roman" w:cs="Times New Roman"/>
                <w:sz w:val="24"/>
                <w:szCs w:val="24"/>
              </w:rPr>
              <w:t>Adequate</w:t>
            </w:r>
          </w:p>
        </w:tc>
        <w:tc>
          <w:tcPr>
            <w:tcW w:w="1431"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21</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70</w:t>
            </w:r>
            <w:r w:rsidR="00184074">
              <w:rPr>
                <w:rFonts w:ascii="Times New Roman" w:hAnsi="Times New Roman" w:cs="Times New Roman"/>
                <w:sz w:val="24"/>
                <w:szCs w:val="24"/>
              </w:rPr>
              <w:t>%)</w:t>
            </w:r>
          </w:p>
        </w:tc>
        <w:tc>
          <w:tcPr>
            <w:tcW w:w="1338"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20</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66.66</w:t>
            </w:r>
            <w:r w:rsidR="00184074">
              <w:rPr>
                <w:rFonts w:ascii="Times New Roman" w:hAnsi="Times New Roman" w:cs="Times New Roman"/>
                <w:sz w:val="24"/>
                <w:szCs w:val="24"/>
              </w:rPr>
              <w:t>%)</w:t>
            </w:r>
          </w:p>
        </w:tc>
        <w:tc>
          <w:tcPr>
            <w:tcW w:w="1416"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18</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60</w:t>
            </w:r>
            <w:r w:rsidR="00184074">
              <w:rPr>
                <w:rFonts w:ascii="Times New Roman" w:hAnsi="Times New Roman" w:cs="Times New Roman"/>
                <w:sz w:val="24"/>
                <w:szCs w:val="24"/>
              </w:rPr>
              <w:t>%)</w:t>
            </w:r>
          </w:p>
        </w:tc>
        <w:tc>
          <w:tcPr>
            <w:tcW w:w="1380"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59</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65.55</w:t>
            </w:r>
            <w:r w:rsidR="00184074">
              <w:rPr>
                <w:rFonts w:ascii="Times New Roman" w:hAnsi="Times New Roman" w:cs="Times New Roman"/>
                <w:sz w:val="24"/>
                <w:szCs w:val="24"/>
              </w:rPr>
              <w:t>%)</w:t>
            </w:r>
          </w:p>
        </w:tc>
      </w:tr>
      <w:tr w:rsidR="00423356" w:rsidTr="00A61788">
        <w:trPr>
          <w:jc w:val="center"/>
        </w:trPr>
        <w:tc>
          <w:tcPr>
            <w:tcW w:w="986"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2</w:t>
            </w:r>
          </w:p>
        </w:tc>
        <w:tc>
          <w:tcPr>
            <w:tcW w:w="3025" w:type="dxa"/>
          </w:tcPr>
          <w:p w:rsidR="00423356" w:rsidRDefault="00423356" w:rsidP="00A61788">
            <w:pPr>
              <w:rPr>
                <w:rFonts w:ascii="Times New Roman" w:hAnsi="Times New Roman" w:cs="Times New Roman"/>
                <w:sz w:val="24"/>
                <w:szCs w:val="24"/>
              </w:rPr>
            </w:pPr>
            <w:r>
              <w:rPr>
                <w:rFonts w:ascii="Times New Roman" w:hAnsi="Times New Roman" w:cs="Times New Roman"/>
                <w:sz w:val="24"/>
                <w:szCs w:val="24"/>
              </w:rPr>
              <w:t>Moderately adequate</w:t>
            </w:r>
          </w:p>
        </w:tc>
        <w:tc>
          <w:tcPr>
            <w:tcW w:w="1431"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07</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23.33</w:t>
            </w:r>
            <w:r w:rsidR="00184074">
              <w:rPr>
                <w:rFonts w:ascii="Times New Roman" w:hAnsi="Times New Roman" w:cs="Times New Roman"/>
                <w:sz w:val="24"/>
                <w:szCs w:val="24"/>
              </w:rPr>
              <w:t>%)</w:t>
            </w:r>
          </w:p>
        </w:tc>
        <w:tc>
          <w:tcPr>
            <w:tcW w:w="1338"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10</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33.33</w:t>
            </w:r>
            <w:r w:rsidR="00184074">
              <w:rPr>
                <w:rFonts w:ascii="Times New Roman" w:hAnsi="Times New Roman" w:cs="Times New Roman"/>
                <w:sz w:val="24"/>
                <w:szCs w:val="24"/>
              </w:rPr>
              <w:t>%)</w:t>
            </w:r>
          </w:p>
        </w:tc>
        <w:tc>
          <w:tcPr>
            <w:tcW w:w="1416"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12</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40</w:t>
            </w:r>
            <w:r w:rsidR="00184074">
              <w:rPr>
                <w:rFonts w:ascii="Times New Roman" w:hAnsi="Times New Roman" w:cs="Times New Roman"/>
                <w:sz w:val="24"/>
                <w:szCs w:val="24"/>
              </w:rPr>
              <w:t>%)</w:t>
            </w:r>
          </w:p>
        </w:tc>
        <w:tc>
          <w:tcPr>
            <w:tcW w:w="1380"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29</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32.22</w:t>
            </w:r>
            <w:r w:rsidR="00184074">
              <w:rPr>
                <w:rFonts w:ascii="Times New Roman" w:hAnsi="Times New Roman" w:cs="Times New Roman"/>
                <w:sz w:val="24"/>
                <w:szCs w:val="24"/>
              </w:rPr>
              <w:t>%)</w:t>
            </w:r>
          </w:p>
        </w:tc>
      </w:tr>
      <w:tr w:rsidR="00423356" w:rsidTr="00A61788">
        <w:trPr>
          <w:jc w:val="center"/>
        </w:trPr>
        <w:tc>
          <w:tcPr>
            <w:tcW w:w="986"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3</w:t>
            </w:r>
          </w:p>
        </w:tc>
        <w:tc>
          <w:tcPr>
            <w:tcW w:w="3025" w:type="dxa"/>
          </w:tcPr>
          <w:p w:rsidR="00423356" w:rsidRDefault="00423356" w:rsidP="00A61788">
            <w:pPr>
              <w:rPr>
                <w:rFonts w:ascii="Times New Roman" w:hAnsi="Times New Roman" w:cs="Times New Roman"/>
                <w:sz w:val="24"/>
                <w:szCs w:val="24"/>
              </w:rPr>
            </w:pPr>
            <w:r>
              <w:rPr>
                <w:rFonts w:ascii="Times New Roman" w:hAnsi="Times New Roman" w:cs="Times New Roman"/>
                <w:sz w:val="24"/>
                <w:szCs w:val="24"/>
              </w:rPr>
              <w:t>In-adequate</w:t>
            </w:r>
          </w:p>
        </w:tc>
        <w:tc>
          <w:tcPr>
            <w:tcW w:w="1431"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02</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6.66</w:t>
            </w:r>
            <w:r w:rsidR="00184074">
              <w:rPr>
                <w:rFonts w:ascii="Times New Roman" w:hAnsi="Times New Roman" w:cs="Times New Roman"/>
                <w:sz w:val="24"/>
                <w:szCs w:val="24"/>
              </w:rPr>
              <w:t>%)</w:t>
            </w:r>
          </w:p>
        </w:tc>
        <w:tc>
          <w:tcPr>
            <w:tcW w:w="1338"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1416"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1380" w:type="dxa"/>
          </w:tcPr>
          <w:p w:rsidR="00423356" w:rsidRDefault="00423356" w:rsidP="00A61788">
            <w:pPr>
              <w:jc w:val="center"/>
              <w:rPr>
                <w:rFonts w:ascii="Times New Roman" w:hAnsi="Times New Roman" w:cs="Times New Roman"/>
                <w:sz w:val="24"/>
                <w:szCs w:val="24"/>
              </w:rPr>
            </w:pPr>
            <w:r>
              <w:rPr>
                <w:rFonts w:ascii="Times New Roman" w:hAnsi="Times New Roman" w:cs="Times New Roman"/>
                <w:sz w:val="24"/>
                <w:szCs w:val="24"/>
              </w:rPr>
              <w:t>02</w:t>
            </w:r>
            <w:r w:rsidR="00184074">
              <w:rPr>
                <w:rFonts w:ascii="Times New Roman" w:hAnsi="Times New Roman" w:cs="Times New Roman"/>
                <w:sz w:val="24"/>
                <w:szCs w:val="24"/>
              </w:rPr>
              <w:t xml:space="preserve"> (</w:t>
            </w:r>
            <w:r w:rsidR="00DA5E1A">
              <w:rPr>
                <w:rFonts w:ascii="Times New Roman" w:hAnsi="Times New Roman" w:cs="Times New Roman"/>
                <w:sz w:val="24"/>
                <w:szCs w:val="24"/>
              </w:rPr>
              <w:t>6.66</w:t>
            </w:r>
            <w:r w:rsidR="00184074">
              <w:rPr>
                <w:rFonts w:ascii="Times New Roman" w:hAnsi="Times New Roman" w:cs="Times New Roman"/>
                <w:sz w:val="24"/>
                <w:szCs w:val="24"/>
              </w:rPr>
              <w:t>%)</w:t>
            </w:r>
          </w:p>
        </w:tc>
      </w:tr>
      <w:tr w:rsidR="00423356" w:rsidTr="00A61788">
        <w:trPr>
          <w:jc w:val="center"/>
        </w:trPr>
        <w:tc>
          <w:tcPr>
            <w:tcW w:w="986" w:type="dxa"/>
          </w:tcPr>
          <w:p w:rsidR="00423356" w:rsidRDefault="00423356" w:rsidP="00A61788">
            <w:pPr>
              <w:jc w:val="center"/>
              <w:rPr>
                <w:rFonts w:ascii="Times New Roman" w:hAnsi="Times New Roman" w:cs="Times New Roman"/>
                <w:sz w:val="24"/>
                <w:szCs w:val="24"/>
              </w:rPr>
            </w:pPr>
          </w:p>
        </w:tc>
        <w:tc>
          <w:tcPr>
            <w:tcW w:w="3025" w:type="dxa"/>
          </w:tcPr>
          <w:p w:rsidR="00423356" w:rsidRDefault="00423356" w:rsidP="00A61788">
            <w:pPr>
              <w:rPr>
                <w:rFonts w:ascii="Times New Roman" w:hAnsi="Times New Roman" w:cs="Times New Roman"/>
                <w:sz w:val="24"/>
                <w:szCs w:val="24"/>
              </w:rPr>
            </w:pPr>
            <w:r>
              <w:rPr>
                <w:rFonts w:ascii="Times New Roman" w:hAnsi="Times New Roman" w:cs="Times New Roman"/>
                <w:sz w:val="24"/>
                <w:szCs w:val="24"/>
              </w:rPr>
              <w:t>Total</w:t>
            </w:r>
          </w:p>
        </w:tc>
        <w:tc>
          <w:tcPr>
            <w:tcW w:w="1431" w:type="dxa"/>
          </w:tcPr>
          <w:p w:rsidR="00423356" w:rsidRDefault="00423356" w:rsidP="00DA5E1A">
            <w:pPr>
              <w:jc w:val="center"/>
              <w:rPr>
                <w:rFonts w:ascii="Times New Roman" w:hAnsi="Times New Roman" w:cs="Times New Roman"/>
                <w:sz w:val="24"/>
                <w:szCs w:val="24"/>
              </w:rPr>
            </w:pPr>
            <w:r>
              <w:rPr>
                <w:rFonts w:ascii="Times New Roman" w:hAnsi="Times New Roman" w:cs="Times New Roman"/>
                <w:sz w:val="24"/>
                <w:szCs w:val="24"/>
              </w:rPr>
              <w:t>30</w:t>
            </w:r>
          </w:p>
        </w:tc>
        <w:tc>
          <w:tcPr>
            <w:tcW w:w="1338" w:type="dxa"/>
          </w:tcPr>
          <w:p w:rsidR="00423356" w:rsidRDefault="00423356" w:rsidP="00DA5E1A">
            <w:pPr>
              <w:jc w:val="center"/>
              <w:rPr>
                <w:rFonts w:ascii="Times New Roman" w:hAnsi="Times New Roman" w:cs="Times New Roman"/>
                <w:sz w:val="24"/>
                <w:szCs w:val="24"/>
              </w:rPr>
            </w:pPr>
            <w:r>
              <w:rPr>
                <w:rFonts w:ascii="Times New Roman" w:hAnsi="Times New Roman" w:cs="Times New Roman"/>
                <w:sz w:val="24"/>
                <w:szCs w:val="24"/>
              </w:rPr>
              <w:t>30</w:t>
            </w:r>
          </w:p>
        </w:tc>
        <w:tc>
          <w:tcPr>
            <w:tcW w:w="1416" w:type="dxa"/>
          </w:tcPr>
          <w:p w:rsidR="00423356" w:rsidRDefault="00423356" w:rsidP="00DA5E1A">
            <w:pPr>
              <w:jc w:val="center"/>
              <w:rPr>
                <w:rFonts w:ascii="Times New Roman" w:hAnsi="Times New Roman" w:cs="Times New Roman"/>
                <w:sz w:val="24"/>
                <w:szCs w:val="24"/>
              </w:rPr>
            </w:pPr>
            <w:r>
              <w:rPr>
                <w:rFonts w:ascii="Times New Roman" w:hAnsi="Times New Roman" w:cs="Times New Roman"/>
                <w:sz w:val="24"/>
                <w:szCs w:val="24"/>
              </w:rPr>
              <w:t>30</w:t>
            </w:r>
          </w:p>
        </w:tc>
        <w:tc>
          <w:tcPr>
            <w:tcW w:w="1380" w:type="dxa"/>
          </w:tcPr>
          <w:p w:rsidR="00423356" w:rsidRDefault="00423356" w:rsidP="00DA5E1A">
            <w:pPr>
              <w:jc w:val="center"/>
              <w:rPr>
                <w:rFonts w:ascii="Times New Roman" w:hAnsi="Times New Roman" w:cs="Times New Roman"/>
                <w:sz w:val="24"/>
                <w:szCs w:val="24"/>
              </w:rPr>
            </w:pPr>
            <w:r>
              <w:rPr>
                <w:rFonts w:ascii="Times New Roman" w:hAnsi="Times New Roman" w:cs="Times New Roman"/>
                <w:sz w:val="24"/>
                <w:szCs w:val="24"/>
              </w:rPr>
              <w:t>90</w:t>
            </w:r>
          </w:p>
        </w:tc>
      </w:tr>
    </w:tbl>
    <w:p w:rsidR="00423356" w:rsidRDefault="00423356" w:rsidP="009632B1">
      <w:pPr>
        <w:rPr>
          <w:rFonts w:ascii="Times New Roman" w:hAnsi="Times New Roman" w:cs="Times New Roman"/>
          <w:sz w:val="24"/>
          <w:szCs w:val="24"/>
        </w:rPr>
      </w:pPr>
    </w:p>
    <w:p w:rsidR="00E943AF" w:rsidRDefault="00E943AF" w:rsidP="009632B1">
      <w:pPr>
        <w:rPr>
          <w:rFonts w:ascii="Times New Roman" w:hAnsi="Times New Roman" w:cs="Times New Roman"/>
          <w:sz w:val="24"/>
          <w:szCs w:val="24"/>
        </w:rPr>
      </w:pPr>
      <w:r w:rsidRPr="00E943AF">
        <w:rPr>
          <w:rFonts w:ascii="Times New Roman" w:hAnsi="Times New Roman" w:cs="Times New Roman"/>
          <w:sz w:val="24"/>
          <w:szCs w:val="24"/>
        </w:rPr>
        <w:lastRenderedPageBreak/>
        <w:t>Students are generally pleased with the college library's collection of publications, according to Table No. 6. More over two-thirds of ACSW members, 66.66% of DACSW members, and 60.06% of KCSW members believe that the quantity of magazines is acceptable. Additionally, 33.33 percent of DACSW students and 40% of KCSW students have voiced their views in journals, which is a sufficient amount.</w:t>
      </w:r>
    </w:p>
    <w:p w:rsidR="00BE5EEA" w:rsidRPr="000C5CA2" w:rsidRDefault="00BE5EEA" w:rsidP="009632B1">
      <w:pPr>
        <w:rPr>
          <w:rFonts w:ascii="Times New Roman" w:hAnsi="Times New Roman" w:cs="Times New Roman"/>
          <w:sz w:val="10"/>
          <w:szCs w:val="10"/>
        </w:rPr>
      </w:pPr>
    </w:p>
    <w:p w:rsidR="00BE5EEA" w:rsidRPr="00076DCE" w:rsidRDefault="00BE5EEA" w:rsidP="009632B1">
      <w:pPr>
        <w:rPr>
          <w:rFonts w:ascii="Times New Roman" w:hAnsi="Times New Roman" w:cs="Times New Roman"/>
          <w:b/>
          <w:bCs/>
          <w:sz w:val="24"/>
          <w:szCs w:val="24"/>
        </w:rPr>
      </w:pPr>
      <w:r w:rsidRPr="00076DCE">
        <w:rPr>
          <w:rFonts w:ascii="Times New Roman" w:hAnsi="Times New Roman" w:cs="Times New Roman"/>
          <w:b/>
          <w:bCs/>
          <w:sz w:val="24"/>
          <w:szCs w:val="24"/>
        </w:rPr>
        <w:t>7)</w:t>
      </w:r>
      <w:r w:rsidRPr="00076DCE">
        <w:rPr>
          <w:rFonts w:ascii="Times New Roman" w:hAnsi="Times New Roman" w:cs="Times New Roman"/>
          <w:b/>
          <w:bCs/>
          <w:sz w:val="24"/>
          <w:szCs w:val="24"/>
        </w:rPr>
        <w:tab/>
        <w:t>Students opinion about the total collection of the library.</w:t>
      </w:r>
    </w:p>
    <w:p w:rsidR="00BE5EEA" w:rsidRPr="00076DCE" w:rsidRDefault="00BE5EEA" w:rsidP="00076DCE">
      <w:pPr>
        <w:jc w:val="center"/>
        <w:rPr>
          <w:rFonts w:ascii="Times New Roman" w:hAnsi="Times New Roman" w:cs="Times New Roman"/>
          <w:b/>
          <w:bCs/>
          <w:sz w:val="24"/>
          <w:szCs w:val="24"/>
        </w:rPr>
      </w:pPr>
      <w:r w:rsidRPr="00076DCE">
        <w:rPr>
          <w:rFonts w:ascii="Times New Roman" w:hAnsi="Times New Roman" w:cs="Times New Roman"/>
          <w:b/>
          <w:bCs/>
          <w:sz w:val="24"/>
          <w:szCs w:val="24"/>
        </w:rPr>
        <w:t>Table – 7</w:t>
      </w:r>
    </w:p>
    <w:p w:rsidR="00BE5EEA" w:rsidRPr="00076DCE" w:rsidRDefault="00721B4C" w:rsidP="00076DCE">
      <w:pPr>
        <w:jc w:val="center"/>
        <w:rPr>
          <w:rFonts w:ascii="Times New Roman" w:hAnsi="Times New Roman" w:cs="Times New Roman"/>
          <w:b/>
          <w:bCs/>
          <w:sz w:val="24"/>
          <w:szCs w:val="24"/>
        </w:rPr>
      </w:pPr>
      <w:r w:rsidRPr="00076DCE">
        <w:rPr>
          <w:rFonts w:ascii="Times New Roman" w:hAnsi="Times New Roman" w:cs="Times New Roman"/>
          <w:b/>
          <w:bCs/>
          <w:sz w:val="24"/>
          <w:szCs w:val="24"/>
        </w:rPr>
        <w:t>Student’s</w:t>
      </w:r>
      <w:r w:rsidR="00BE5EEA" w:rsidRPr="00076DCE">
        <w:rPr>
          <w:rFonts w:ascii="Times New Roman" w:hAnsi="Times New Roman" w:cs="Times New Roman"/>
          <w:b/>
          <w:bCs/>
          <w:sz w:val="24"/>
          <w:szCs w:val="24"/>
        </w:rPr>
        <w:t xml:space="preserve"> opinion about the </w:t>
      </w:r>
      <w:r>
        <w:rPr>
          <w:rFonts w:ascii="Times New Roman" w:hAnsi="Times New Roman" w:cs="Times New Roman"/>
          <w:b/>
          <w:bCs/>
          <w:sz w:val="24"/>
          <w:szCs w:val="24"/>
        </w:rPr>
        <w:t>total collection of the Library</w:t>
      </w:r>
    </w:p>
    <w:tbl>
      <w:tblPr>
        <w:tblStyle w:val="TableGrid"/>
        <w:tblW w:w="9576" w:type="dxa"/>
        <w:jc w:val="center"/>
        <w:tblLook w:val="04A0" w:firstRow="1" w:lastRow="0" w:firstColumn="1" w:lastColumn="0" w:noHBand="0" w:noVBand="1"/>
      </w:tblPr>
      <w:tblGrid>
        <w:gridCol w:w="986"/>
        <w:gridCol w:w="3025"/>
        <w:gridCol w:w="1431"/>
        <w:gridCol w:w="1338"/>
        <w:gridCol w:w="1416"/>
        <w:gridCol w:w="1380"/>
      </w:tblGrid>
      <w:tr w:rsidR="00FA373A" w:rsidTr="00A61788">
        <w:trPr>
          <w:jc w:val="center"/>
        </w:trPr>
        <w:tc>
          <w:tcPr>
            <w:tcW w:w="986" w:type="dxa"/>
          </w:tcPr>
          <w:p w:rsidR="00FA373A" w:rsidRPr="005155CC" w:rsidRDefault="00FA373A" w:rsidP="00A61788">
            <w:pPr>
              <w:jc w:val="center"/>
              <w:rPr>
                <w:rFonts w:ascii="Times New Roman" w:hAnsi="Times New Roman" w:cs="Times New Roman"/>
                <w:b/>
                <w:bCs/>
                <w:sz w:val="24"/>
                <w:szCs w:val="24"/>
              </w:rPr>
            </w:pPr>
            <w:r w:rsidRPr="005155CC">
              <w:rPr>
                <w:rFonts w:ascii="Times New Roman" w:hAnsi="Times New Roman" w:cs="Times New Roman"/>
                <w:b/>
                <w:bCs/>
                <w:sz w:val="24"/>
                <w:szCs w:val="24"/>
              </w:rPr>
              <w:t>Sr. No.</w:t>
            </w:r>
          </w:p>
        </w:tc>
        <w:tc>
          <w:tcPr>
            <w:tcW w:w="3025" w:type="dxa"/>
          </w:tcPr>
          <w:p w:rsidR="00FA373A" w:rsidRPr="005155CC" w:rsidRDefault="00FA373A" w:rsidP="00A61788">
            <w:pPr>
              <w:jc w:val="center"/>
              <w:rPr>
                <w:rFonts w:ascii="Times New Roman" w:hAnsi="Times New Roman" w:cs="Times New Roman"/>
                <w:b/>
                <w:bCs/>
                <w:sz w:val="24"/>
                <w:szCs w:val="24"/>
              </w:rPr>
            </w:pPr>
            <w:r>
              <w:rPr>
                <w:rFonts w:ascii="Times New Roman" w:hAnsi="Times New Roman" w:cs="Times New Roman"/>
                <w:b/>
                <w:bCs/>
                <w:sz w:val="24"/>
                <w:szCs w:val="24"/>
              </w:rPr>
              <w:t xml:space="preserve">Resources </w:t>
            </w:r>
          </w:p>
        </w:tc>
        <w:tc>
          <w:tcPr>
            <w:tcW w:w="1431" w:type="dxa"/>
          </w:tcPr>
          <w:p w:rsidR="00FA373A" w:rsidRPr="005155CC" w:rsidRDefault="00FA373A" w:rsidP="00A61788">
            <w:pPr>
              <w:jc w:val="center"/>
              <w:rPr>
                <w:rFonts w:ascii="Times New Roman" w:hAnsi="Times New Roman" w:cs="Times New Roman"/>
                <w:b/>
                <w:bCs/>
                <w:sz w:val="24"/>
                <w:szCs w:val="24"/>
              </w:rPr>
            </w:pPr>
            <w:r>
              <w:rPr>
                <w:rFonts w:ascii="Times New Roman" w:hAnsi="Times New Roman" w:cs="Times New Roman"/>
                <w:b/>
                <w:bCs/>
                <w:sz w:val="24"/>
                <w:szCs w:val="24"/>
              </w:rPr>
              <w:t>ACSW</w:t>
            </w:r>
          </w:p>
        </w:tc>
        <w:tc>
          <w:tcPr>
            <w:tcW w:w="1338" w:type="dxa"/>
          </w:tcPr>
          <w:p w:rsidR="00FA373A" w:rsidRPr="005155CC" w:rsidRDefault="00FA373A" w:rsidP="00A61788">
            <w:pPr>
              <w:jc w:val="center"/>
              <w:rPr>
                <w:rFonts w:ascii="Times New Roman" w:hAnsi="Times New Roman" w:cs="Times New Roman"/>
                <w:b/>
                <w:bCs/>
                <w:sz w:val="24"/>
                <w:szCs w:val="24"/>
              </w:rPr>
            </w:pPr>
            <w:r>
              <w:rPr>
                <w:rFonts w:ascii="Times New Roman" w:hAnsi="Times New Roman" w:cs="Times New Roman"/>
                <w:b/>
                <w:bCs/>
                <w:sz w:val="24"/>
                <w:szCs w:val="24"/>
              </w:rPr>
              <w:t>DACSW</w:t>
            </w:r>
          </w:p>
        </w:tc>
        <w:tc>
          <w:tcPr>
            <w:tcW w:w="1416" w:type="dxa"/>
          </w:tcPr>
          <w:p w:rsidR="00FA373A" w:rsidRPr="005155CC" w:rsidRDefault="00FA373A" w:rsidP="00A61788">
            <w:pPr>
              <w:jc w:val="center"/>
              <w:rPr>
                <w:rFonts w:ascii="Times New Roman" w:hAnsi="Times New Roman" w:cs="Times New Roman"/>
                <w:b/>
                <w:bCs/>
                <w:sz w:val="24"/>
                <w:szCs w:val="24"/>
              </w:rPr>
            </w:pPr>
            <w:r>
              <w:rPr>
                <w:rFonts w:ascii="Times New Roman" w:hAnsi="Times New Roman" w:cs="Times New Roman"/>
                <w:b/>
                <w:bCs/>
                <w:sz w:val="24"/>
                <w:szCs w:val="24"/>
              </w:rPr>
              <w:t>KCSW</w:t>
            </w:r>
          </w:p>
        </w:tc>
        <w:tc>
          <w:tcPr>
            <w:tcW w:w="1380" w:type="dxa"/>
          </w:tcPr>
          <w:p w:rsidR="00FA373A" w:rsidRDefault="00FA373A" w:rsidP="00A61788">
            <w:pPr>
              <w:jc w:val="center"/>
              <w:rPr>
                <w:rFonts w:ascii="Times New Roman" w:hAnsi="Times New Roman" w:cs="Times New Roman"/>
                <w:b/>
                <w:bCs/>
                <w:sz w:val="24"/>
                <w:szCs w:val="24"/>
              </w:rPr>
            </w:pPr>
            <w:r>
              <w:rPr>
                <w:rFonts w:ascii="Times New Roman" w:hAnsi="Times New Roman" w:cs="Times New Roman"/>
                <w:b/>
                <w:bCs/>
                <w:sz w:val="24"/>
                <w:szCs w:val="24"/>
              </w:rPr>
              <w:t xml:space="preserve">Total </w:t>
            </w:r>
          </w:p>
        </w:tc>
      </w:tr>
      <w:tr w:rsidR="00FA373A" w:rsidTr="00A61788">
        <w:trPr>
          <w:jc w:val="center"/>
        </w:trPr>
        <w:tc>
          <w:tcPr>
            <w:tcW w:w="986" w:type="dxa"/>
          </w:tcPr>
          <w:p w:rsidR="00FA373A" w:rsidRDefault="00FA373A" w:rsidP="00A61788">
            <w:pPr>
              <w:jc w:val="center"/>
              <w:rPr>
                <w:rFonts w:ascii="Times New Roman" w:hAnsi="Times New Roman" w:cs="Times New Roman"/>
                <w:sz w:val="24"/>
                <w:szCs w:val="24"/>
              </w:rPr>
            </w:pPr>
            <w:r>
              <w:rPr>
                <w:rFonts w:ascii="Times New Roman" w:hAnsi="Times New Roman" w:cs="Times New Roman"/>
                <w:sz w:val="24"/>
                <w:szCs w:val="24"/>
              </w:rPr>
              <w:t>1</w:t>
            </w:r>
          </w:p>
        </w:tc>
        <w:tc>
          <w:tcPr>
            <w:tcW w:w="3025" w:type="dxa"/>
          </w:tcPr>
          <w:p w:rsidR="00FA373A" w:rsidRDefault="00FA373A" w:rsidP="00A61788">
            <w:pPr>
              <w:rPr>
                <w:rFonts w:ascii="Times New Roman" w:hAnsi="Times New Roman" w:cs="Times New Roman"/>
                <w:sz w:val="24"/>
                <w:szCs w:val="24"/>
              </w:rPr>
            </w:pPr>
            <w:r>
              <w:rPr>
                <w:rFonts w:ascii="Times New Roman" w:hAnsi="Times New Roman" w:cs="Times New Roman"/>
                <w:sz w:val="24"/>
                <w:szCs w:val="24"/>
              </w:rPr>
              <w:t>Excellent</w:t>
            </w:r>
          </w:p>
        </w:tc>
        <w:tc>
          <w:tcPr>
            <w:tcW w:w="1431"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13 (43.33%)</w:t>
            </w:r>
          </w:p>
        </w:tc>
        <w:tc>
          <w:tcPr>
            <w:tcW w:w="1338"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11 (36.66%)</w:t>
            </w:r>
          </w:p>
        </w:tc>
        <w:tc>
          <w:tcPr>
            <w:tcW w:w="1416"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14 (46.66%)</w:t>
            </w:r>
          </w:p>
        </w:tc>
        <w:tc>
          <w:tcPr>
            <w:tcW w:w="1380"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38 (42.22%)</w:t>
            </w:r>
          </w:p>
        </w:tc>
      </w:tr>
      <w:tr w:rsidR="00FA373A" w:rsidTr="00A61788">
        <w:trPr>
          <w:jc w:val="center"/>
        </w:trPr>
        <w:tc>
          <w:tcPr>
            <w:tcW w:w="986" w:type="dxa"/>
          </w:tcPr>
          <w:p w:rsidR="00FA373A" w:rsidRDefault="00FA373A" w:rsidP="00A61788">
            <w:pPr>
              <w:jc w:val="center"/>
              <w:rPr>
                <w:rFonts w:ascii="Times New Roman" w:hAnsi="Times New Roman" w:cs="Times New Roman"/>
                <w:sz w:val="24"/>
                <w:szCs w:val="24"/>
              </w:rPr>
            </w:pPr>
            <w:r>
              <w:rPr>
                <w:rFonts w:ascii="Times New Roman" w:hAnsi="Times New Roman" w:cs="Times New Roman"/>
                <w:sz w:val="24"/>
                <w:szCs w:val="24"/>
              </w:rPr>
              <w:t>2</w:t>
            </w:r>
          </w:p>
        </w:tc>
        <w:tc>
          <w:tcPr>
            <w:tcW w:w="3025" w:type="dxa"/>
          </w:tcPr>
          <w:p w:rsidR="00FA373A" w:rsidRDefault="00FA373A" w:rsidP="00A61788">
            <w:pPr>
              <w:rPr>
                <w:rFonts w:ascii="Times New Roman" w:hAnsi="Times New Roman" w:cs="Times New Roman"/>
                <w:sz w:val="24"/>
                <w:szCs w:val="24"/>
              </w:rPr>
            </w:pPr>
            <w:r>
              <w:rPr>
                <w:rFonts w:ascii="Times New Roman" w:hAnsi="Times New Roman" w:cs="Times New Roman"/>
                <w:sz w:val="24"/>
                <w:szCs w:val="24"/>
              </w:rPr>
              <w:t>Good</w:t>
            </w:r>
          </w:p>
        </w:tc>
        <w:tc>
          <w:tcPr>
            <w:tcW w:w="1431"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15 (50%)</w:t>
            </w:r>
          </w:p>
        </w:tc>
        <w:tc>
          <w:tcPr>
            <w:tcW w:w="1338"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14 (46.66%)</w:t>
            </w:r>
          </w:p>
        </w:tc>
        <w:tc>
          <w:tcPr>
            <w:tcW w:w="1416"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09 (30%)</w:t>
            </w:r>
          </w:p>
        </w:tc>
        <w:tc>
          <w:tcPr>
            <w:tcW w:w="1380"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38 (42.22%)</w:t>
            </w:r>
          </w:p>
        </w:tc>
      </w:tr>
      <w:tr w:rsidR="00FA373A" w:rsidTr="00A61788">
        <w:trPr>
          <w:jc w:val="center"/>
        </w:trPr>
        <w:tc>
          <w:tcPr>
            <w:tcW w:w="986" w:type="dxa"/>
          </w:tcPr>
          <w:p w:rsidR="00FA373A" w:rsidRDefault="00FA373A" w:rsidP="00A61788">
            <w:pPr>
              <w:jc w:val="center"/>
              <w:rPr>
                <w:rFonts w:ascii="Times New Roman" w:hAnsi="Times New Roman" w:cs="Times New Roman"/>
                <w:sz w:val="24"/>
                <w:szCs w:val="24"/>
              </w:rPr>
            </w:pPr>
            <w:r>
              <w:rPr>
                <w:rFonts w:ascii="Times New Roman" w:hAnsi="Times New Roman" w:cs="Times New Roman"/>
                <w:sz w:val="24"/>
                <w:szCs w:val="24"/>
              </w:rPr>
              <w:t>3</w:t>
            </w:r>
          </w:p>
        </w:tc>
        <w:tc>
          <w:tcPr>
            <w:tcW w:w="3025" w:type="dxa"/>
          </w:tcPr>
          <w:p w:rsidR="00FA373A" w:rsidRDefault="00FA373A" w:rsidP="00A61788">
            <w:pPr>
              <w:rPr>
                <w:rFonts w:ascii="Times New Roman" w:hAnsi="Times New Roman" w:cs="Times New Roman"/>
                <w:sz w:val="24"/>
                <w:szCs w:val="24"/>
              </w:rPr>
            </w:pPr>
            <w:r>
              <w:rPr>
                <w:rFonts w:ascii="Times New Roman" w:hAnsi="Times New Roman" w:cs="Times New Roman"/>
                <w:sz w:val="24"/>
                <w:szCs w:val="24"/>
              </w:rPr>
              <w:t xml:space="preserve">Poor </w:t>
            </w:r>
          </w:p>
        </w:tc>
        <w:tc>
          <w:tcPr>
            <w:tcW w:w="1431"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1338"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05 (16.66%)</w:t>
            </w:r>
          </w:p>
        </w:tc>
        <w:tc>
          <w:tcPr>
            <w:tcW w:w="1416"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03 (10%)</w:t>
            </w:r>
          </w:p>
        </w:tc>
        <w:tc>
          <w:tcPr>
            <w:tcW w:w="1380"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08 (8.88%)</w:t>
            </w:r>
          </w:p>
        </w:tc>
      </w:tr>
      <w:tr w:rsidR="00FA373A" w:rsidTr="00A61788">
        <w:trPr>
          <w:jc w:val="center"/>
        </w:trPr>
        <w:tc>
          <w:tcPr>
            <w:tcW w:w="986" w:type="dxa"/>
          </w:tcPr>
          <w:p w:rsidR="00FA373A" w:rsidRDefault="00FA373A" w:rsidP="00A61788">
            <w:pPr>
              <w:jc w:val="center"/>
              <w:rPr>
                <w:rFonts w:ascii="Times New Roman" w:hAnsi="Times New Roman" w:cs="Times New Roman"/>
                <w:sz w:val="24"/>
                <w:szCs w:val="24"/>
              </w:rPr>
            </w:pPr>
            <w:r>
              <w:rPr>
                <w:rFonts w:ascii="Times New Roman" w:hAnsi="Times New Roman" w:cs="Times New Roman"/>
                <w:sz w:val="24"/>
                <w:szCs w:val="24"/>
              </w:rPr>
              <w:t>4</w:t>
            </w:r>
          </w:p>
        </w:tc>
        <w:tc>
          <w:tcPr>
            <w:tcW w:w="3025" w:type="dxa"/>
          </w:tcPr>
          <w:p w:rsidR="00FA373A" w:rsidRDefault="00FA373A" w:rsidP="00A61788">
            <w:pPr>
              <w:rPr>
                <w:rFonts w:ascii="Times New Roman" w:hAnsi="Times New Roman" w:cs="Times New Roman"/>
                <w:sz w:val="24"/>
                <w:szCs w:val="24"/>
              </w:rPr>
            </w:pPr>
            <w:r>
              <w:rPr>
                <w:rFonts w:ascii="Times New Roman" w:hAnsi="Times New Roman" w:cs="Times New Roman"/>
                <w:sz w:val="24"/>
                <w:szCs w:val="24"/>
              </w:rPr>
              <w:t xml:space="preserve">No opinion </w:t>
            </w:r>
          </w:p>
        </w:tc>
        <w:tc>
          <w:tcPr>
            <w:tcW w:w="1431"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02 (6.66%)</w:t>
            </w:r>
          </w:p>
        </w:tc>
        <w:tc>
          <w:tcPr>
            <w:tcW w:w="1338" w:type="dxa"/>
          </w:tcPr>
          <w:p w:rsidR="00FA373A" w:rsidRDefault="005D7315" w:rsidP="005D7315">
            <w:pPr>
              <w:jc w:val="center"/>
              <w:rPr>
                <w:rFonts w:ascii="Times New Roman" w:hAnsi="Times New Roman" w:cs="Times New Roman"/>
                <w:sz w:val="24"/>
                <w:szCs w:val="24"/>
              </w:rPr>
            </w:pPr>
            <w:r>
              <w:rPr>
                <w:rFonts w:ascii="Times New Roman" w:hAnsi="Times New Roman" w:cs="Times New Roman"/>
                <w:sz w:val="24"/>
                <w:szCs w:val="24"/>
              </w:rPr>
              <w:t xml:space="preserve">00 </w:t>
            </w:r>
          </w:p>
        </w:tc>
        <w:tc>
          <w:tcPr>
            <w:tcW w:w="1416"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04 (13.33%)</w:t>
            </w:r>
          </w:p>
        </w:tc>
        <w:tc>
          <w:tcPr>
            <w:tcW w:w="1380" w:type="dxa"/>
          </w:tcPr>
          <w:p w:rsidR="00FA373A" w:rsidRDefault="005D7315" w:rsidP="00A61788">
            <w:pPr>
              <w:jc w:val="center"/>
              <w:rPr>
                <w:rFonts w:ascii="Times New Roman" w:hAnsi="Times New Roman" w:cs="Times New Roman"/>
                <w:sz w:val="24"/>
                <w:szCs w:val="24"/>
              </w:rPr>
            </w:pPr>
            <w:r>
              <w:rPr>
                <w:rFonts w:ascii="Times New Roman" w:hAnsi="Times New Roman" w:cs="Times New Roman"/>
                <w:sz w:val="24"/>
                <w:szCs w:val="24"/>
              </w:rPr>
              <w:t>06 (6.66%)</w:t>
            </w:r>
          </w:p>
        </w:tc>
      </w:tr>
      <w:tr w:rsidR="00FA373A" w:rsidTr="00A61788">
        <w:trPr>
          <w:jc w:val="center"/>
        </w:trPr>
        <w:tc>
          <w:tcPr>
            <w:tcW w:w="986" w:type="dxa"/>
          </w:tcPr>
          <w:p w:rsidR="00FA373A" w:rsidRDefault="00FA373A" w:rsidP="00A61788">
            <w:pPr>
              <w:jc w:val="center"/>
              <w:rPr>
                <w:rFonts w:ascii="Times New Roman" w:hAnsi="Times New Roman" w:cs="Times New Roman"/>
                <w:sz w:val="24"/>
                <w:szCs w:val="24"/>
              </w:rPr>
            </w:pPr>
          </w:p>
        </w:tc>
        <w:tc>
          <w:tcPr>
            <w:tcW w:w="3025" w:type="dxa"/>
          </w:tcPr>
          <w:p w:rsidR="00FA373A" w:rsidRDefault="00FA373A" w:rsidP="00A61788">
            <w:pPr>
              <w:rPr>
                <w:rFonts w:ascii="Times New Roman" w:hAnsi="Times New Roman" w:cs="Times New Roman"/>
                <w:sz w:val="24"/>
                <w:szCs w:val="24"/>
              </w:rPr>
            </w:pPr>
            <w:r>
              <w:rPr>
                <w:rFonts w:ascii="Times New Roman" w:hAnsi="Times New Roman" w:cs="Times New Roman"/>
                <w:sz w:val="24"/>
                <w:szCs w:val="24"/>
              </w:rPr>
              <w:t>Total</w:t>
            </w:r>
          </w:p>
        </w:tc>
        <w:tc>
          <w:tcPr>
            <w:tcW w:w="1431" w:type="dxa"/>
          </w:tcPr>
          <w:p w:rsidR="00FA373A" w:rsidRDefault="00FA373A" w:rsidP="00A61788">
            <w:pPr>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1338" w:type="dxa"/>
          </w:tcPr>
          <w:p w:rsidR="00FA373A" w:rsidRDefault="00FA373A" w:rsidP="00A61788">
            <w:pPr>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1416" w:type="dxa"/>
          </w:tcPr>
          <w:p w:rsidR="00FA373A" w:rsidRDefault="00FA373A" w:rsidP="00A61788">
            <w:pPr>
              <w:jc w:val="center"/>
              <w:rPr>
                <w:rFonts w:ascii="Times New Roman" w:hAnsi="Times New Roman" w:cs="Times New Roman"/>
                <w:sz w:val="24"/>
                <w:szCs w:val="24"/>
              </w:rPr>
            </w:pPr>
            <w:r>
              <w:rPr>
                <w:rFonts w:ascii="Times New Roman" w:hAnsi="Times New Roman" w:cs="Times New Roman"/>
                <w:sz w:val="24"/>
                <w:szCs w:val="24"/>
              </w:rPr>
              <w:t xml:space="preserve">30 </w:t>
            </w:r>
          </w:p>
        </w:tc>
        <w:tc>
          <w:tcPr>
            <w:tcW w:w="1380" w:type="dxa"/>
          </w:tcPr>
          <w:p w:rsidR="00FA373A" w:rsidRDefault="00FA373A" w:rsidP="00A61788">
            <w:pPr>
              <w:jc w:val="center"/>
              <w:rPr>
                <w:rFonts w:ascii="Times New Roman" w:hAnsi="Times New Roman" w:cs="Times New Roman"/>
                <w:sz w:val="24"/>
                <w:szCs w:val="24"/>
              </w:rPr>
            </w:pPr>
            <w:r>
              <w:rPr>
                <w:rFonts w:ascii="Times New Roman" w:hAnsi="Times New Roman" w:cs="Times New Roman"/>
                <w:sz w:val="24"/>
                <w:szCs w:val="24"/>
              </w:rPr>
              <w:t xml:space="preserve">90 </w:t>
            </w:r>
          </w:p>
        </w:tc>
      </w:tr>
    </w:tbl>
    <w:p w:rsidR="00BE5EEA" w:rsidRDefault="00BE5EEA" w:rsidP="009632B1">
      <w:pPr>
        <w:rPr>
          <w:rFonts w:ascii="Times New Roman" w:hAnsi="Times New Roman" w:cs="Times New Roman"/>
          <w:sz w:val="24"/>
          <w:szCs w:val="24"/>
        </w:rPr>
      </w:pPr>
    </w:p>
    <w:p w:rsidR="00E943AF" w:rsidRDefault="00E943AF" w:rsidP="009632B1">
      <w:pPr>
        <w:rPr>
          <w:rFonts w:ascii="Times New Roman" w:hAnsi="Times New Roman" w:cs="Times New Roman"/>
          <w:sz w:val="24"/>
          <w:szCs w:val="24"/>
        </w:rPr>
      </w:pPr>
      <w:r w:rsidRPr="00E943AF">
        <w:rPr>
          <w:rFonts w:ascii="Times New Roman" w:hAnsi="Times New Roman" w:cs="Times New Roman"/>
          <w:sz w:val="24"/>
          <w:szCs w:val="24"/>
        </w:rPr>
        <w:t>Table 7 shows that students have various views on the Library's collection. A majority of students are pleased with the library's overall selection. While just 9% of students believed the collection was bad.</w:t>
      </w:r>
    </w:p>
    <w:p w:rsidR="00A501BF" w:rsidRDefault="00A501BF" w:rsidP="009632B1">
      <w:pPr>
        <w:rPr>
          <w:rFonts w:ascii="Times New Roman" w:hAnsi="Times New Roman" w:cs="Times New Roman"/>
          <w:sz w:val="24"/>
          <w:szCs w:val="24"/>
        </w:rPr>
      </w:pPr>
    </w:p>
    <w:p w:rsidR="00A501BF" w:rsidRPr="00A501BF" w:rsidRDefault="00A501BF" w:rsidP="009632B1">
      <w:pPr>
        <w:rPr>
          <w:rFonts w:ascii="Times New Roman" w:hAnsi="Times New Roman" w:cs="Times New Roman"/>
          <w:b/>
          <w:bCs/>
          <w:sz w:val="24"/>
          <w:szCs w:val="24"/>
        </w:rPr>
      </w:pPr>
      <w:r w:rsidRPr="00A501BF">
        <w:rPr>
          <w:rFonts w:ascii="Times New Roman" w:hAnsi="Times New Roman" w:cs="Times New Roman"/>
          <w:b/>
          <w:bCs/>
          <w:sz w:val="24"/>
          <w:szCs w:val="24"/>
        </w:rPr>
        <w:t>8)</w:t>
      </w:r>
      <w:r w:rsidRPr="00A501BF">
        <w:rPr>
          <w:rFonts w:ascii="Times New Roman" w:hAnsi="Times New Roman" w:cs="Times New Roman"/>
          <w:b/>
          <w:bCs/>
          <w:sz w:val="24"/>
          <w:szCs w:val="24"/>
        </w:rPr>
        <w:tab/>
        <w:t xml:space="preserve">Students opinion about ICT Services available in the </w:t>
      </w:r>
      <w:proofErr w:type="gramStart"/>
      <w:r w:rsidRPr="00A501BF">
        <w:rPr>
          <w:rFonts w:ascii="Times New Roman" w:hAnsi="Times New Roman" w:cs="Times New Roman"/>
          <w:b/>
          <w:bCs/>
          <w:sz w:val="24"/>
          <w:szCs w:val="24"/>
        </w:rPr>
        <w:t>Library :</w:t>
      </w:r>
      <w:proofErr w:type="gramEnd"/>
    </w:p>
    <w:p w:rsidR="00A501BF" w:rsidRPr="00A501BF" w:rsidRDefault="00A501BF" w:rsidP="00A501BF">
      <w:pPr>
        <w:jc w:val="center"/>
        <w:rPr>
          <w:rFonts w:ascii="Times New Roman" w:hAnsi="Times New Roman" w:cs="Times New Roman"/>
          <w:b/>
          <w:bCs/>
          <w:sz w:val="24"/>
          <w:szCs w:val="24"/>
        </w:rPr>
      </w:pPr>
      <w:r w:rsidRPr="00A501BF">
        <w:rPr>
          <w:rFonts w:ascii="Times New Roman" w:hAnsi="Times New Roman" w:cs="Times New Roman"/>
          <w:b/>
          <w:bCs/>
          <w:sz w:val="24"/>
          <w:szCs w:val="24"/>
        </w:rPr>
        <w:t>Table – 8</w:t>
      </w:r>
    </w:p>
    <w:p w:rsidR="00A501BF" w:rsidRPr="00A501BF" w:rsidRDefault="00063B46" w:rsidP="00A501BF">
      <w:pPr>
        <w:jc w:val="center"/>
        <w:rPr>
          <w:rFonts w:ascii="Times New Roman" w:hAnsi="Times New Roman" w:cs="Times New Roman"/>
          <w:b/>
          <w:bCs/>
          <w:sz w:val="24"/>
          <w:szCs w:val="24"/>
        </w:rPr>
      </w:pPr>
      <w:proofErr w:type="gramStart"/>
      <w:r>
        <w:rPr>
          <w:rFonts w:ascii="Times New Roman" w:hAnsi="Times New Roman" w:cs="Times New Roman"/>
          <w:b/>
          <w:bCs/>
          <w:sz w:val="24"/>
          <w:szCs w:val="24"/>
        </w:rPr>
        <w:t>Students</w:t>
      </w:r>
      <w:proofErr w:type="gramEnd"/>
      <w:r>
        <w:rPr>
          <w:rFonts w:ascii="Times New Roman" w:hAnsi="Times New Roman" w:cs="Times New Roman"/>
          <w:b/>
          <w:bCs/>
          <w:sz w:val="24"/>
          <w:szCs w:val="24"/>
        </w:rPr>
        <w:t xml:space="preserve"> o</w:t>
      </w:r>
      <w:r w:rsidR="00A501BF" w:rsidRPr="00A501BF">
        <w:rPr>
          <w:rFonts w:ascii="Times New Roman" w:hAnsi="Times New Roman" w:cs="Times New Roman"/>
          <w:b/>
          <w:bCs/>
          <w:sz w:val="24"/>
          <w:szCs w:val="24"/>
        </w:rPr>
        <w:t>pinion about ICT faci</w:t>
      </w:r>
      <w:r w:rsidR="00721B4C">
        <w:rPr>
          <w:rFonts w:ascii="Times New Roman" w:hAnsi="Times New Roman" w:cs="Times New Roman"/>
          <w:b/>
          <w:bCs/>
          <w:sz w:val="24"/>
          <w:szCs w:val="24"/>
        </w:rPr>
        <w:t>lities available in the Library</w:t>
      </w:r>
    </w:p>
    <w:tbl>
      <w:tblPr>
        <w:tblStyle w:val="TableGrid"/>
        <w:tblW w:w="8411" w:type="dxa"/>
        <w:jc w:val="center"/>
        <w:tblLook w:val="04A0" w:firstRow="1" w:lastRow="0" w:firstColumn="1" w:lastColumn="0" w:noHBand="0" w:noVBand="1"/>
      </w:tblPr>
      <w:tblGrid>
        <w:gridCol w:w="570"/>
        <w:gridCol w:w="1256"/>
        <w:gridCol w:w="1176"/>
        <w:gridCol w:w="1056"/>
        <w:gridCol w:w="1356"/>
        <w:gridCol w:w="1356"/>
        <w:gridCol w:w="1356"/>
        <w:gridCol w:w="1356"/>
      </w:tblGrid>
      <w:tr w:rsidR="00E16E53" w:rsidTr="00E16E53">
        <w:trPr>
          <w:jc w:val="center"/>
        </w:trPr>
        <w:tc>
          <w:tcPr>
            <w:tcW w:w="599" w:type="dxa"/>
            <w:vMerge w:val="restart"/>
          </w:tcPr>
          <w:p w:rsidR="00E16E53" w:rsidRPr="005155CC" w:rsidRDefault="00E16E53" w:rsidP="00A61788">
            <w:pPr>
              <w:jc w:val="center"/>
              <w:rPr>
                <w:rFonts w:ascii="Times New Roman" w:hAnsi="Times New Roman" w:cs="Times New Roman"/>
                <w:b/>
                <w:bCs/>
                <w:sz w:val="24"/>
                <w:szCs w:val="24"/>
              </w:rPr>
            </w:pPr>
            <w:r w:rsidRPr="005155CC">
              <w:rPr>
                <w:rFonts w:ascii="Times New Roman" w:hAnsi="Times New Roman" w:cs="Times New Roman"/>
                <w:b/>
                <w:bCs/>
                <w:sz w:val="24"/>
                <w:szCs w:val="24"/>
              </w:rPr>
              <w:t>Sr. No.</w:t>
            </w:r>
          </w:p>
        </w:tc>
        <w:tc>
          <w:tcPr>
            <w:tcW w:w="1596" w:type="dxa"/>
            <w:vMerge w:val="restart"/>
          </w:tcPr>
          <w:p w:rsidR="00E16E53" w:rsidRPr="005155CC" w:rsidRDefault="00E16E53" w:rsidP="00A61788">
            <w:pPr>
              <w:jc w:val="center"/>
              <w:rPr>
                <w:rFonts w:ascii="Times New Roman" w:hAnsi="Times New Roman" w:cs="Times New Roman"/>
                <w:b/>
                <w:bCs/>
                <w:sz w:val="24"/>
                <w:szCs w:val="24"/>
              </w:rPr>
            </w:pPr>
            <w:r>
              <w:rPr>
                <w:rFonts w:ascii="Times New Roman" w:hAnsi="Times New Roman" w:cs="Times New Roman"/>
                <w:b/>
                <w:bCs/>
                <w:sz w:val="24"/>
                <w:szCs w:val="24"/>
              </w:rPr>
              <w:t xml:space="preserve">Resources </w:t>
            </w:r>
          </w:p>
        </w:tc>
        <w:tc>
          <w:tcPr>
            <w:tcW w:w="1992" w:type="dxa"/>
            <w:gridSpan w:val="2"/>
          </w:tcPr>
          <w:p w:rsidR="00E16E53" w:rsidRPr="005155CC" w:rsidRDefault="00E16E53" w:rsidP="00A61788">
            <w:pPr>
              <w:jc w:val="center"/>
              <w:rPr>
                <w:rFonts w:ascii="Times New Roman" w:hAnsi="Times New Roman" w:cs="Times New Roman"/>
                <w:b/>
                <w:bCs/>
                <w:sz w:val="24"/>
                <w:szCs w:val="24"/>
              </w:rPr>
            </w:pPr>
            <w:r>
              <w:rPr>
                <w:rFonts w:ascii="Times New Roman" w:hAnsi="Times New Roman" w:cs="Times New Roman"/>
                <w:b/>
                <w:bCs/>
                <w:sz w:val="24"/>
                <w:szCs w:val="24"/>
              </w:rPr>
              <w:t>ACSW</w:t>
            </w:r>
          </w:p>
        </w:tc>
        <w:tc>
          <w:tcPr>
            <w:tcW w:w="2112" w:type="dxa"/>
            <w:gridSpan w:val="2"/>
          </w:tcPr>
          <w:p w:rsidR="00E16E53" w:rsidRPr="005155CC" w:rsidRDefault="00E16E53" w:rsidP="00A61788">
            <w:pPr>
              <w:jc w:val="center"/>
              <w:rPr>
                <w:rFonts w:ascii="Times New Roman" w:hAnsi="Times New Roman" w:cs="Times New Roman"/>
                <w:b/>
                <w:bCs/>
                <w:sz w:val="24"/>
                <w:szCs w:val="24"/>
              </w:rPr>
            </w:pPr>
            <w:r>
              <w:rPr>
                <w:rFonts w:ascii="Times New Roman" w:hAnsi="Times New Roman" w:cs="Times New Roman"/>
                <w:b/>
                <w:bCs/>
                <w:sz w:val="24"/>
                <w:szCs w:val="24"/>
              </w:rPr>
              <w:t>DACSW</w:t>
            </w:r>
          </w:p>
        </w:tc>
        <w:tc>
          <w:tcPr>
            <w:tcW w:w="2112" w:type="dxa"/>
            <w:gridSpan w:val="2"/>
          </w:tcPr>
          <w:p w:rsidR="00E16E53" w:rsidRPr="005155CC" w:rsidRDefault="00E16E53" w:rsidP="00A61788">
            <w:pPr>
              <w:jc w:val="center"/>
              <w:rPr>
                <w:rFonts w:ascii="Times New Roman" w:hAnsi="Times New Roman" w:cs="Times New Roman"/>
                <w:b/>
                <w:bCs/>
                <w:sz w:val="24"/>
                <w:szCs w:val="24"/>
              </w:rPr>
            </w:pPr>
            <w:r>
              <w:rPr>
                <w:rFonts w:ascii="Times New Roman" w:hAnsi="Times New Roman" w:cs="Times New Roman"/>
                <w:b/>
                <w:bCs/>
                <w:sz w:val="24"/>
                <w:szCs w:val="24"/>
              </w:rPr>
              <w:t>KCSW</w:t>
            </w:r>
          </w:p>
        </w:tc>
      </w:tr>
      <w:tr w:rsidR="00E16E53" w:rsidTr="00E16E53">
        <w:trPr>
          <w:jc w:val="center"/>
        </w:trPr>
        <w:tc>
          <w:tcPr>
            <w:tcW w:w="599" w:type="dxa"/>
            <w:vMerge/>
          </w:tcPr>
          <w:p w:rsidR="00E16E53" w:rsidRDefault="00E16E53" w:rsidP="00A61788">
            <w:pPr>
              <w:jc w:val="center"/>
              <w:rPr>
                <w:rFonts w:ascii="Times New Roman" w:hAnsi="Times New Roman" w:cs="Times New Roman"/>
                <w:sz w:val="24"/>
                <w:szCs w:val="24"/>
              </w:rPr>
            </w:pPr>
          </w:p>
        </w:tc>
        <w:tc>
          <w:tcPr>
            <w:tcW w:w="1596" w:type="dxa"/>
            <w:vMerge/>
          </w:tcPr>
          <w:p w:rsidR="00E16E53" w:rsidRDefault="00E16E53" w:rsidP="00A61788">
            <w:pPr>
              <w:rPr>
                <w:rFonts w:ascii="Times New Roman" w:hAnsi="Times New Roman" w:cs="Times New Roman"/>
                <w:sz w:val="24"/>
                <w:szCs w:val="24"/>
              </w:rPr>
            </w:pPr>
          </w:p>
        </w:tc>
        <w:tc>
          <w:tcPr>
            <w:tcW w:w="117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Yes</w:t>
            </w:r>
          </w:p>
        </w:tc>
        <w:tc>
          <w:tcPr>
            <w:tcW w:w="81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No</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Yes</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No</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Yes</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No</w:t>
            </w:r>
          </w:p>
        </w:tc>
      </w:tr>
      <w:tr w:rsidR="00E16E53" w:rsidTr="00E16E53">
        <w:trPr>
          <w:jc w:val="center"/>
        </w:trPr>
        <w:tc>
          <w:tcPr>
            <w:tcW w:w="599" w:type="dxa"/>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E16E53" w:rsidRDefault="00E16E53" w:rsidP="00A61788">
            <w:pPr>
              <w:rPr>
                <w:rFonts w:ascii="Times New Roman" w:hAnsi="Times New Roman" w:cs="Times New Roman"/>
                <w:sz w:val="24"/>
                <w:szCs w:val="24"/>
              </w:rPr>
            </w:pPr>
            <w:r>
              <w:rPr>
                <w:rFonts w:ascii="Times New Roman" w:hAnsi="Times New Roman" w:cs="Times New Roman"/>
                <w:sz w:val="24"/>
                <w:szCs w:val="24"/>
              </w:rPr>
              <w:t>ICT Services</w:t>
            </w:r>
          </w:p>
        </w:tc>
        <w:tc>
          <w:tcPr>
            <w:tcW w:w="117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30(100%)</w:t>
            </w:r>
          </w:p>
        </w:tc>
        <w:tc>
          <w:tcPr>
            <w:tcW w:w="816" w:type="dxa"/>
            <w:tcBorders>
              <w:left w:val="single" w:sz="4" w:space="0" w:color="auto"/>
            </w:tcBorders>
          </w:tcPr>
          <w:p w:rsidR="00E16E53" w:rsidRDefault="00E16E53" w:rsidP="00E16E53">
            <w:pPr>
              <w:jc w:val="center"/>
              <w:rPr>
                <w:rFonts w:ascii="Times New Roman" w:hAnsi="Times New Roman" w:cs="Times New Roman"/>
                <w:sz w:val="24"/>
                <w:szCs w:val="24"/>
              </w:rPr>
            </w:pPr>
            <w:r>
              <w:rPr>
                <w:rFonts w:ascii="Times New Roman" w:hAnsi="Times New Roman" w:cs="Times New Roman"/>
                <w:sz w:val="24"/>
                <w:szCs w:val="24"/>
              </w:rPr>
              <w:t>00</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09(30%)</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21(70%)</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15(50%)</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15(50%)</w:t>
            </w:r>
          </w:p>
        </w:tc>
      </w:tr>
      <w:tr w:rsidR="00E16E53" w:rsidTr="00E16E53">
        <w:trPr>
          <w:jc w:val="center"/>
        </w:trPr>
        <w:tc>
          <w:tcPr>
            <w:tcW w:w="599" w:type="dxa"/>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E16E53" w:rsidRDefault="00E16E53" w:rsidP="00A61788">
            <w:pPr>
              <w:rPr>
                <w:rFonts w:ascii="Times New Roman" w:hAnsi="Times New Roman" w:cs="Times New Roman"/>
                <w:sz w:val="24"/>
                <w:szCs w:val="24"/>
              </w:rPr>
            </w:pPr>
            <w:r>
              <w:rPr>
                <w:rFonts w:ascii="Times New Roman" w:hAnsi="Times New Roman" w:cs="Times New Roman"/>
                <w:sz w:val="24"/>
                <w:szCs w:val="24"/>
              </w:rPr>
              <w:t>Printing</w:t>
            </w:r>
          </w:p>
        </w:tc>
        <w:tc>
          <w:tcPr>
            <w:tcW w:w="117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30(100%)</w:t>
            </w:r>
          </w:p>
        </w:tc>
        <w:tc>
          <w:tcPr>
            <w:tcW w:w="816" w:type="dxa"/>
            <w:tcBorders>
              <w:left w:val="single" w:sz="4" w:space="0" w:color="auto"/>
            </w:tcBorders>
          </w:tcPr>
          <w:p w:rsidR="00E16E53" w:rsidRDefault="00E16E53" w:rsidP="00E16E53">
            <w:pPr>
              <w:jc w:val="center"/>
              <w:rPr>
                <w:rFonts w:ascii="Times New Roman" w:hAnsi="Times New Roman" w:cs="Times New Roman"/>
                <w:sz w:val="24"/>
                <w:szCs w:val="24"/>
              </w:rPr>
            </w:pPr>
            <w:r>
              <w:rPr>
                <w:rFonts w:ascii="Times New Roman" w:hAnsi="Times New Roman" w:cs="Times New Roman"/>
                <w:sz w:val="24"/>
                <w:szCs w:val="24"/>
              </w:rPr>
              <w:t>00</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15(50%)</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15(50%)</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30(100%)</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00</w:t>
            </w:r>
          </w:p>
        </w:tc>
      </w:tr>
      <w:tr w:rsidR="00E16E53" w:rsidTr="00E16E53">
        <w:trPr>
          <w:jc w:val="center"/>
        </w:trPr>
        <w:tc>
          <w:tcPr>
            <w:tcW w:w="599" w:type="dxa"/>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3</w:t>
            </w:r>
          </w:p>
        </w:tc>
        <w:tc>
          <w:tcPr>
            <w:tcW w:w="1596" w:type="dxa"/>
          </w:tcPr>
          <w:p w:rsidR="00E16E53" w:rsidRDefault="00E16E53" w:rsidP="00A61788">
            <w:pPr>
              <w:rPr>
                <w:rFonts w:ascii="Times New Roman" w:hAnsi="Times New Roman" w:cs="Times New Roman"/>
                <w:sz w:val="24"/>
                <w:szCs w:val="24"/>
              </w:rPr>
            </w:pPr>
            <w:r>
              <w:rPr>
                <w:rFonts w:ascii="Times New Roman" w:hAnsi="Times New Roman" w:cs="Times New Roman"/>
                <w:sz w:val="24"/>
                <w:szCs w:val="24"/>
              </w:rPr>
              <w:t>Scanner</w:t>
            </w:r>
          </w:p>
        </w:tc>
        <w:tc>
          <w:tcPr>
            <w:tcW w:w="117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81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00</w:t>
            </w:r>
          </w:p>
        </w:tc>
      </w:tr>
      <w:tr w:rsidR="00E16E53" w:rsidTr="00E16E53">
        <w:trPr>
          <w:jc w:val="center"/>
        </w:trPr>
        <w:tc>
          <w:tcPr>
            <w:tcW w:w="599" w:type="dxa"/>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E16E53" w:rsidRDefault="00E16E53" w:rsidP="00A61788">
            <w:pPr>
              <w:rPr>
                <w:rFonts w:ascii="Times New Roman" w:hAnsi="Times New Roman" w:cs="Times New Roman"/>
                <w:sz w:val="24"/>
                <w:szCs w:val="24"/>
              </w:rPr>
            </w:pPr>
            <w:r>
              <w:rPr>
                <w:rFonts w:ascii="Times New Roman" w:hAnsi="Times New Roman" w:cs="Times New Roman"/>
                <w:sz w:val="24"/>
                <w:szCs w:val="24"/>
              </w:rPr>
              <w:t>Internet</w:t>
            </w:r>
          </w:p>
        </w:tc>
        <w:tc>
          <w:tcPr>
            <w:tcW w:w="117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15(50%)</w:t>
            </w:r>
          </w:p>
        </w:tc>
        <w:tc>
          <w:tcPr>
            <w:tcW w:w="81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15(50%)</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20(66.66%)</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10(33.33%)</w:t>
            </w:r>
          </w:p>
        </w:tc>
        <w:tc>
          <w:tcPr>
            <w:tcW w:w="1056" w:type="dxa"/>
            <w:tcBorders>
              <w:righ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10(33.33%)</w:t>
            </w:r>
          </w:p>
        </w:tc>
        <w:tc>
          <w:tcPr>
            <w:tcW w:w="1056" w:type="dxa"/>
            <w:tcBorders>
              <w:left w:val="single" w:sz="4" w:space="0" w:color="auto"/>
            </w:tcBorders>
          </w:tcPr>
          <w:p w:rsidR="00E16E53" w:rsidRDefault="00E16E53" w:rsidP="00A61788">
            <w:pPr>
              <w:jc w:val="center"/>
              <w:rPr>
                <w:rFonts w:ascii="Times New Roman" w:hAnsi="Times New Roman" w:cs="Times New Roman"/>
                <w:sz w:val="24"/>
                <w:szCs w:val="24"/>
              </w:rPr>
            </w:pPr>
            <w:r>
              <w:rPr>
                <w:rFonts w:ascii="Times New Roman" w:hAnsi="Times New Roman" w:cs="Times New Roman"/>
                <w:sz w:val="24"/>
                <w:szCs w:val="24"/>
              </w:rPr>
              <w:t>20(66.66%)</w:t>
            </w:r>
          </w:p>
        </w:tc>
      </w:tr>
    </w:tbl>
    <w:p w:rsidR="00A501BF" w:rsidRDefault="00A501BF" w:rsidP="009632B1">
      <w:pPr>
        <w:rPr>
          <w:rFonts w:ascii="Times New Roman" w:hAnsi="Times New Roman" w:cs="Times New Roman"/>
          <w:sz w:val="24"/>
          <w:szCs w:val="24"/>
        </w:rPr>
      </w:pPr>
    </w:p>
    <w:p w:rsidR="00ED0A81" w:rsidRDefault="00ED0A81" w:rsidP="009632B1">
      <w:pPr>
        <w:rPr>
          <w:rFonts w:ascii="Times New Roman" w:hAnsi="Times New Roman" w:cs="Times New Roman"/>
          <w:sz w:val="24"/>
          <w:szCs w:val="24"/>
        </w:rPr>
      </w:pPr>
      <w:r>
        <w:rPr>
          <w:rFonts w:ascii="Times New Roman" w:hAnsi="Times New Roman" w:cs="Times New Roman"/>
          <w:sz w:val="24"/>
          <w:szCs w:val="24"/>
        </w:rPr>
        <w:tab/>
        <w:t xml:space="preserve">In the table – </w:t>
      </w:r>
      <w:r w:rsidR="00E943AF" w:rsidRPr="00E943AF">
        <w:rPr>
          <w:rFonts w:ascii="Times New Roman" w:hAnsi="Times New Roman" w:cs="Times New Roman"/>
          <w:sz w:val="24"/>
          <w:szCs w:val="24"/>
        </w:rPr>
        <w:t xml:space="preserve">Students' views on the college's information and communications technology (ICT) services are </w:t>
      </w:r>
      <w:r w:rsidR="00721B4C" w:rsidRPr="00E943AF">
        <w:rPr>
          <w:rFonts w:ascii="Times New Roman" w:hAnsi="Times New Roman" w:cs="Times New Roman"/>
          <w:sz w:val="24"/>
          <w:szCs w:val="24"/>
        </w:rPr>
        <w:t>summarized</w:t>
      </w:r>
      <w:r w:rsidR="00E943AF" w:rsidRPr="00E943AF">
        <w:rPr>
          <w:rFonts w:ascii="Times New Roman" w:hAnsi="Times New Roman" w:cs="Times New Roman"/>
          <w:sz w:val="24"/>
          <w:szCs w:val="24"/>
        </w:rPr>
        <w:t xml:space="preserve"> in the table below. All ACSW and KCSW students </w:t>
      </w:r>
      <w:r w:rsidR="00E943AF" w:rsidRPr="00E943AF">
        <w:rPr>
          <w:rFonts w:ascii="Times New Roman" w:hAnsi="Times New Roman" w:cs="Times New Roman"/>
          <w:sz w:val="24"/>
          <w:szCs w:val="24"/>
        </w:rPr>
        <w:lastRenderedPageBreak/>
        <w:t>are pleased with the Library's computer resources. Students at DACSW, on the other hand, are dissatisfied with the college's amenities.</w:t>
      </w:r>
    </w:p>
    <w:p w:rsidR="009D62D9" w:rsidRDefault="009D62D9" w:rsidP="009632B1">
      <w:pPr>
        <w:rPr>
          <w:rFonts w:ascii="Times New Roman" w:hAnsi="Times New Roman" w:cs="Times New Roman"/>
          <w:b/>
          <w:bCs/>
          <w:sz w:val="24"/>
          <w:szCs w:val="24"/>
        </w:rPr>
      </w:pPr>
    </w:p>
    <w:p w:rsidR="00ED0A81" w:rsidRPr="00AE43E4" w:rsidRDefault="00ED0A81" w:rsidP="009632B1">
      <w:pPr>
        <w:rPr>
          <w:rFonts w:ascii="Times New Roman" w:hAnsi="Times New Roman" w:cs="Times New Roman"/>
          <w:b/>
          <w:bCs/>
          <w:sz w:val="24"/>
          <w:szCs w:val="24"/>
        </w:rPr>
      </w:pPr>
      <w:r w:rsidRPr="00AE43E4">
        <w:rPr>
          <w:rFonts w:ascii="Times New Roman" w:hAnsi="Times New Roman" w:cs="Times New Roman"/>
          <w:b/>
          <w:bCs/>
          <w:sz w:val="24"/>
          <w:szCs w:val="24"/>
        </w:rPr>
        <w:t>9)</w:t>
      </w:r>
      <w:r w:rsidRPr="00AE43E4">
        <w:rPr>
          <w:rFonts w:ascii="Times New Roman" w:hAnsi="Times New Roman" w:cs="Times New Roman"/>
          <w:b/>
          <w:bCs/>
          <w:sz w:val="24"/>
          <w:szCs w:val="24"/>
        </w:rPr>
        <w:tab/>
        <w:t xml:space="preserve">Students opinion </w:t>
      </w:r>
      <w:r w:rsidR="00721B4C" w:rsidRPr="00AE43E4">
        <w:rPr>
          <w:rFonts w:ascii="Times New Roman" w:hAnsi="Times New Roman" w:cs="Times New Roman"/>
          <w:b/>
          <w:bCs/>
          <w:sz w:val="24"/>
          <w:szCs w:val="24"/>
        </w:rPr>
        <w:t>regarding</w:t>
      </w:r>
      <w:r w:rsidRPr="00AE43E4">
        <w:rPr>
          <w:rFonts w:ascii="Times New Roman" w:hAnsi="Times New Roman" w:cs="Times New Roman"/>
          <w:b/>
          <w:bCs/>
          <w:sz w:val="24"/>
          <w:szCs w:val="24"/>
        </w:rPr>
        <w:t xml:space="preserve"> physical facilities Available in the Library:</w:t>
      </w:r>
    </w:p>
    <w:p w:rsidR="00ED0A81" w:rsidRPr="00AE43E4" w:rsidRDefault="00ED0A81" w:rsidP="00AE43E4">
      <w:pPr>
        <w:jc w:val="center"/>
        <w:rPr>
          <w:rFonts w:ascii="Times New Roman" w:hAnsi="Times New Roman" w:cs="Times New Roman"/>
          <w:b/>
          <w:bCs/>
          <w:sz w:val="24"/>
          <w:szCs w:val="24"/>
        </w:rPr>
      </w:pPr>
      <w:r w:rsidRPr="00AE43E4">
        <w:rPr>
          <w:rFonts w:ascii="Times New Roman" w:hAnsi="Times New Roman" w:cs="Times New Roman"/>
          <w:b/>
          <w:bCs/>
          <w:sz w:val="24"/>
          <w:szCs w:val="24"/>
        </w:rPr>
        <w:t>Table – 9</w:t>
      </w:r>
    </w:p>
    <w:p w:rsidR="00ED0A81" w:rsidRPr="00AE43E4" w:rsidRDefault="00ED0A81" w:rsidP="00AE43E4">
      <w:pPr>
        <w:jc w:val="center"/>
        <w:rPr>
          <w:rFonts w:ascii="Times New Roman" w:hAnsi="Times New Roman" w:cs="Times New Roman"/>
          <w:b/>
          <w:bCs/>
          <w:sz w:val="24"/>
          <w:szCs w:val="24"/>
        </w:rPr>
      </w:pPr>
      <w:r w:rsidRPr="00AE43E4">
        <w:rPr>
          <w:rFonts w:ascii="Times New Roman" w:hAnsi="Times New Roman" w:cs="Times New Roman"/>
          <w:b/>
          <w:bCs/>
          <w:sz w:val="24"/>
          <w:szCs w:val="24"/>
        </w:rPr>
        <w:t>Students opinion Regarding physical facilities Available in the Library</w:t>
      </w:r>
    </w:p>
    <w:tbl>
      <w:tblPr>
        <w:tblStyle w:val="TableGrid"/>
        <w:tblW w:w="9576" w:type="dxa"/>
        <w:jc w:val="center"/>
        <w:tblLook w:val="04A0" w:firstRow="1" w:lastRow="0" w:firstColumn="1" w:lastColumn="0" w:noHBand="0" w:noVBand="1"/>
      </w:tblPr>
      <w:tblGrid>
        <w:gridCol w:w="1153"/>
        <w:gridCol w:w="3534"/>
        <w:gridCol w:w="832"/>
        <w:gridCol w:w="840"/>
        <w:gridCol w:w="769"/>
        <w:gridCol w:w="794"/>
        <w:gridCol w:w="879"/>
        <w:gridCol w:w="775"/>
      </w:tblGrid>
      <w:tr w:rsidR="00A61788" w:rsidRPr="005155CC" w:rsidTr="00657001">
        <w:trPr>
          <w:jc w:val="center"/>
        </w:trPr>
        <w:tc>
          <w:tcPr>
            <w:tcW w:w="1153" w:type="dxa"/>
            <w:vMerge w:val="restart"/>
          </w:tcPr>
          <w:p w:rsidR="00A61788" w:rsidRPr="005155CC" w:rsidRDefault="00A61788" w:rsidP="00A61788">
            <w:pPr>
              <w:jc w:val="center"/>
              <w:rPr>
                <w:rFonts w:ascii="Times New Roman" w:hAnsi="Times New Roman" w:cs="Times New Roman"/>
                <w:b/>
                <w:bCs/>
                <w:sz w:val="24"/>
                <w:szCs w:val="24"/>
              </w:rPr>
            </w:pPr>
            <w:r w:rsidRPr="005155CC">
              <w:rPr>
                <w:rFonts w:ascii="Times New Roman" w:hAnsi="Times New Roman" w:cs="Times New Roman"/>
                <w:b/>
                <w:bCs/>
                <w:sz w:val="24"/>
                <w:szCs w:val="24"/>
              </w:rPr>
              <w:t>Sr. No.</w:t>
            </w:r>
          </w:p>
        </w:tc>
        <w:tc>
          <w:tcPr>
            <w:tcW w:w="3534" w:type="dxa"/>
            <w:vMerge w:val="restart"/>
          </w:tcPr>
          <w:p w:rsidR="00A61788" w:rsidRPr="005155CC" w:rsidRDefault="00A61788" w:rsidP="00A61788">
            <w:pPr>
              <w:jc w:val="center"/>
              <w:rPr>
                <w:rFonts w:ascii="Times New Roman" w:hAnsi="Times New Roman" w:cs="Times New Roman"/>
                <w:b/>
                <w:bCs/>
                <w:sz w:val="24"/>
                <w:szCs w:val="24"/>
              </w:rPr>
            </w:pPr>
            <w:r>
              <w:rPr>
                <w:rFonts w:ascii="Times New Roman" w:hAnsi="Times New Roman" w:cs="Times New Roman"/>
                <w:b/>
                <w:bCs/>
                <w:sz w:val="24"/>
                <w:szCs w:val="24"/>
              </w:rPr>
              <w:t xml:space="preserve">Physical facilities </w:t>
            </w:r>
          </w:p>
        </w:tc>
        <w:tc>
          <w:tcPr>
            <w:tcW w:w="1672" w:type="dxa"/>
            <w:gridSpan w:val="2"/>
          </w:tcPr>
          <w:p w:rsidR="00A61788" w:rsidRPr="005155CC" w:rsidRDefault="00A61788" w:rsidP="00A61788">
            <w:pPr>
              <w:jc w:val="center"/>
              <w:rPr>
                <w:rFonts w:ascii="Times New Roman" w:hAnsi="Times New Roman" w:cs="Times New Roman"/>
                <w:b/>
                <w:bCs/>
                <w:sz w:val="24"/>
                <w:szCs w:val="24"/>
              </w:rPr>
            </w:pPr>
            <w:r>
              <w:rPr>
                <w:rFonts w:ascii="Times New Roman" w:hAnsi="Times New Roman" w:cs="Times New Roman"/>
                <w:b/>
                <w:bCs/>
                <w:sz w:val="24"/>
                <w:szCs w:val="24"/>
              </w:rPr>
              <w:t>ACSW</w:t>
            </w:r>
          </w:p>
        </w:tc>
        <w:tc>
          <w:tcPr>
            <w:tcW w:w="1563" w:type="dxa"/>
            <w:gridSpan w:val="2"/>
          </w:tcPr>
          <w:p w:rsidR="00A61788" w:rsidRPr="005155CC" w:rsidRDefault="00A61788" w:rsidP="00A61788">
            <w:pPr>
              <w:jc w:val="center"/>
              <w:rPr>
                <w:rFonts w:ascii="Times New Roman" w:hAnsi="Times New Roman" w:cs="Times New Roman"/>
                <w:b/>
                <w:bCs/>
                <w:sz w:val="24"/>
                <w:szCs w:val="24"/>
              </w:rPr>
            </w:pPr>
            <w:r>
              <w:rPr>
                <w:rFonts w:ascii="Times New Roman" w:hAnsi="Times New Roman" w:cs="Times New Roman"/>
                <w:b/>
                <w:bCs/>
                <w:sz w:val="24"/>
                <w:szCs w:val="24"/>
              </w:rPr>
              <w:t>DACSW</w:t>
            </w:r>
          </w:p>
        </w:tc>
        <w:tc>
          <w:tcPr>
            <w:tcW w:w="1654" w:type="dxa"/>
            <w:gridSpan w:val="2"/>
          </w:tcPr>
          <w:p w:rsidR="00A61788" w:rsidRPr="005155CC" w:rsidRDefault="00A61788" w:rsidP="00A61788">
            <w:pPr>
              <w:jc w:val="center"/>
              <w:rPr>
                <w:rFonts w:ascii="Times New Roman" w:hAnsi="Times New Roman" w:cs="Times New Roman"/>
                <w:b/>
                <w:bCs/>
                <w:sz w:val="24"/>
                <w:szCs w:val="24"/>
              </w:rPr>
            </w:pPr>
            <w:r>
              <w:rPr>
                <w:rFonts w:ascii="Times New Roman" w:hAnsi="Times New Roman" w:cs="Times New Roman"/>
                <w:b/>
                <w:bCs/>
                <w:sz w:val="24"/>
                <w:szCs w:val="24"/>
              </w:rPr>
              <w:t>KCSW</w:t>
            </w:r>
          </w:p>
        </w:tc>
      </w:tr>
      <w:tr w:rsidR="00A61788" w:rsidTr="00A61788">
        <w:trPr>
          <w:jc w:val="center"/>
        </w:trPr>
        <w:tc>
          <w:tcPr>
            <w:tcW w:w="1153" w:type="dxa"/>
            <w:vMerge/>
          </w:tcPr>
          <w:p w:rsidR="00A61788" w:rsidRDefault="00A61788" w:rsidP="00A61788">
            <w:pPr>
              <w:jc w:val="center"/>
              <w:rPr>
                <w:rFonts w:ascii="Times New Roman" w:hAnsi="Times New Roman" w:cs="Times New Roman"/>
                <w:sz w:val="24"/>
                <w:szCs w:val="24"/>
              </w:rPr>
            </w:pPr>
          </w:p>
        </w:tc>
        <w:tc>
          <w:tcPr>
            <w:tcW w:w="3534" w:type="dxa"/>
            <w:vMerge/>
          </w:tcPr>
          <w:p w:rsidR="00A61788" w:rsidRDefault="00A61788" w:rsidP="00A61788">
            <w:pPr>
              <w:rPr>
                <w:rFonts w:ascii="Times New Roman" w:hAnsi="Times New Roman" w:cs="Times New Roman"/>
                <w:sz w:val="24"/>
                <w:szCs w:val="24"/>
              </w:rPr>
            </w:pPr>
          </w:p>
        </w:tc>
        <w:tc>
          <w:tcPr>
            <w:tcW w:w="832"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S</w:t>
            </w:r>
          </w:p>
        </w:tc>
        <w:tc>
          <w:tcPr>
            <w:tcW w:w="840"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US</w:t>
            </w:r>
          </w:p>
        </w:tc>
        <w:tc>
          <w:tcPr>
            <w:tcW w:w="76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S</w:t>
            </w:r>
          </w:p>
        </w:tc>
        <w:tc>
          <w:tcPr>
            <w:tcW w:w="794"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US</w:t>
            </w:r>
          </w:p>
        </w:tc>
        <w:tc>
          <w:tcPr>
            <w:tcW w:w="87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S</w:t>
            </w:r>
          </w:p>
        </w:tc>
        <w:tc>
          <w:tcPr>
            <w:tcW w:w="775"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US</w:t>
            </w:r>
          </w:p>
        </w:tc>
      </w:tr>
      <w:tr w:rsidR="00A61788" w:rsidTr="00A61788">
        <w:trPr>
          <w:jc w:val="center"/>
        </w:trPr>
        <w:tc>
          <w:tcPr>
            <w:tcW w:w="1153" w:type="dxa"/>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1</w:t>
            </w:r>
          </w:p>
        </w:tc>
        <w:tc>
          <w:tcPr>
            <w:tcW w:w="3534" w:type="dxa"/>
          </w:tcPr>
          <w:p w:rsidR="00A61788" w:rsidRDefault="00A61788" w:rsidP="00A61788">
            <w:pPr>
              <w:rPr>
                <w:rFonts w:ascii="Times New Roman" w:hAnsi="Times New Roman" w:cs="Times New Roman"/>
                <w:sz w:val="24"/>
                <w:szCs w:val="24"/>
              </w:rPr>
            </w:pPr>
            <w:r>
              <w:rPr>
                <w:rFonts w:ascii="Times New Roman" w:hAnsi="Times New Roman" w:cs="Times New Roman"/>
                <w:sz w:val="24"/>
                <w:szCs w:val="24"/>
              </w:rPr>
              <w:t>Space of reading (Reading Room)</w:t>
            </w:r>
          </w:p>
        </w:tc>
        <w:tc>
          <w:tcPr>
            <w:tcW w:w="832"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24</w:t>
            </w:r>
          </w:p>
        </w:tc>
        <w:tc>
          <w:tcPr>
            <w:tcW w:w="840"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06</w:t>
            </w:r>
          </w:p>
        </w:tc>
        <w:tc>
          <w:tcPr>
            <w:tcW w:w="76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30</w:t>
            </w:r>
          </w:p>
        </w:tc>
        <w:tc>
          <w:tcPr>
            <w:tcW w:w="794"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87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20</w:t>
            </w:r>
          </w:p>
        </w:tc>
        <w:tc>
          <w:tcPr>
            <w:tcW w:w="775"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10</w:t>
            </w:r>
          </w:p>
        </w:tc>
      </w:tr>
      <w:tr w:rsidR="00A61788" w:rsidTr="00A61788">
        <w:trPr>
          <w:jc w:val="center"/>
        </w:trPr>
        <w:tc>
          <w:tcPr>
            <w:tcW w:w="1153" w:type="dxa"/>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w:t>
            </w:r>
          </w:p>
        </w:tc>
        <w:tc>
          <w:tcPr>
            <w:tcW w:w="3534" w:type="dxa"/>
          </w:tcPr>
          <w:p w:rsidR="00A61788" w:rsidRDefault="00A61788" w:rsidP="00A61788">
            <w:pPr>
              <w:rPr>
                <w:rFonts w:ascii="Times New Roman" w:hAnsi="Times New Roman" w:cs="Times New Roman"/>
                <w:sz w:val="24"/>
                <w:szCs w:val="24"/>
              </w:rPr>
            </w:pPr>
            <w:r>
              <w:rPr>
                <w:rFonts w:ascii="Times New Roman" w:hAnsi="Times New Roman" w:cs="Times New Roman"/>
                <w:sz w:val="24"/>
                <w:szCs w:val="24"/>
              </w:rPr>
              <w:t>Cleanness</w:t>
            </w:r>
          </w:p>
        </w:tc>
        <w:tc>
          <w:tcPr>
            <w:tcW w:w="832"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30</w:t>
            </w:r>
          </w:p>
        </w:tc>
        <w:tc>
          <w:tcPr>
            <w:tcW w:w="840"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76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22</w:t>
            </w:r>
          </w:p>
        </w:tc>
        <w:tc>
          <w:tcPr>
            <w:tcW w:w="794"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08</w:t>
            </w:r>
          </w:p>
        </w:tc>
        <w:tc>
          <w:tcPr>
            <w:tcW w:w="87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22</w:t>
            </w:r>
          </w:p>
        </w:tc>
        <w:tc>
          <w:tcPr>
            <w:tcW w:w="775"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08</w:t>
            </w:r>
          </w:p>
        </w:tc>
      </w:tr>
      <w:tr w:rsidR="00A61788" w:rsidTr="00A61788">
        <w:trPr>
          <w:jc w:val="center"/>
        </w:trPr>
        <w:tc>
          <w:tcPr>
            <w:tcW w:w="1153" w:type="dxa"/>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w:t>
            </w:r>
          </w:p>
        </w:tc>
        <w:tc>
          <w:tcPr>
            <w:tcW w:w="3534" w:type="dxa"/>
          </w:tcPr>
          <w:p w:rsidR="00A61788" w:rsidRDefault="00A61788" w:rsidP="00A61788">
            <w:pPr>
              <w:rPr>
                <w:rFonts w:ascii="Times New Roman" w:hAnsi="Times New Roman" w:cs="Times New Roman"/>
                <w:sz w:val="24"/>
                <w:szCs w:val="24"/>
              </w:rPr>
            </w:pPr>
            <w:r>
              <w:rPr>
                <w:rFonts w:ascii="Times New Roman" w:hAnsi="Times New Roman" w:cs="Times New Roman"/>
                <w:sz w:val="24"/>
                <w:szCs w:val="24"/>
              </w:rPr>
              <w:t>Lighting</w:t>
            </w:r>
          </w:p>
        </w:tc>
        <w:tc>
          <w:tcPr>
            <w:tcW w:w="832"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30</w:t>
            </w:r>
          </w:p>
        </w:tc>
        <w:tc>
          <w:tcPr>
            <w:tcW w:w="840"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76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30</w:t>
            </w:r>
          </w:p>
        </w:tc>
        <w:tc>
          <w:tcPr>
            <w:tcW w:w="794"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87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28</w:t>
            </w:r>
          </w:p>
        </w:tc>
        <w:tc>
          <w:tcPr>
            <w:tcW w:w="775"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02</w:t>
            </w:r>
          </w:p>
        </w:tc>
      </w:tr>
      <w:tr w:rsidR="00A61788" w:rsidTr="00A61788">
        <w:trPr>
          <w:jc w:val="center"/>
        </w:trPr>
        <w:tc>
          <w:tcPr>
            <w:tcW w:w="1153" w:type="dxa"/>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4</w:t>
            </w:r>
          </w:p>
        </w:tc>
        <w:tc>
          <w:tcPr>
            <w:tcW w:w="3534" w:type="dxa"/>
          </w:tcPr>
          <w:p w:rsidR="00A61788" w:rsidRDefault="00A61788" w:rsidP="00A61788">
            <w:pPr>
              <w:rPr>
                <w:rFonts w:ascii="Times New Roman" w:hAnsi="Times New Roman" w:cs="Times New Roman"/>
                <w:sz w:val="24"/>
                <w:szCs w:val="24"/>
              </w:rPr>
            </w:pPr>
            <w:r>
              <w:rPr>
                <w:rFonts w:ascii="Times New Roman" w:hAnsi="Times New Roman" w:cs="Times New Roman"/>
                <w:sz w:val="24"/>
                <w:szCs w:val="24"/>
              </w:rPr>
              <w:t>Ventilation</w:t>
            </w:r>
          </w:p>
        </w:tc>
        <w:tc>
          <w:tcPr>
            <w:tcW w:w="832"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28</w:t>
            </w:r>
          </w:p>
        </w:tc>
        <w:tc>
          <w:tcPr>
            <w:tcW w:w="840"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02</w:t>
            </w:r>
          </w:p>
        </w:tc>
        <w:tc>
          <w:tcPr>
            <w:tcW w:w="76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29</w:t>
            </w:r>
          </w:p>
        </w:tc>
        <w:tc>
          <w:tcPr>
            <w:tcW w:w="794"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03</w:t>
            </w:r>
          </w:p>
        </w:tc>
        <w:tc>
          <w:tcPr>
            <w:tcW w:w="87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15</w:t>
            </w:r>
          </w:p>
        </w:tc>
        <w:tc>
          <w:tcPr>
            <w:tcW w:w="775"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15</w:t>
            </w:r>
          </w:p>
        </w:tc>
      </w:tr>
      <w:tr w:rsidR="00A61788" w:rsidTr="00A61788">
        <w:trPr>
          <w:jc w:val="center"/>
        </w:trPr>
        <w:tc>
          <w:tcPr>
            <w:tcW w:w="1153" w:type="dxa"/>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5</w:t>
            </w:r>
          </w:p>
        </w:tc>
        <w:tc>
          <w:tcPr>
            <w:tcW w:w="3534" w:type="dxa"/>
          </w:tcPr>
          <w:p w:rsidR="00A61788" w:rsidRDefault="00A61788" w:rsidP="00A61788">
            <w:pPr>
              <w:rPr>
                <w:rFonts w:ascii="Times New Roman" w:hAnsi="Times New Roman" w:cs="Times New Roman"/>
                <w:sz w:val="24"/>
                <w:szCs w:val="24"/>
              </w:rPr>
            </w:pPr>
            <w:r>
              <w:rPr>
                <w:rFonts w:ascii="Times New Roman" w:hAnsi="Times New Roman" w:cs="Times New Roman"/>
                <w:sz w:val="24"/>
                <w:szCs w:val="24"/>
              </w:rPr>
              <w:t>Setting Arrangement</w:t>
            </w:r>
          </w:p>
        </w:tc>
        <w:tc>
          <w:tcPr>
            <w:tcW w:w="832"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22</w:t>
            </w:r>
          </w:p>
        </w:tc>
        <w:tc>
          <w:tcPr>
            <w:tcW w:w="840"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08</w:t>
            </w:r>
          </w:p>
        </w:tc>
        <w:tc>
          <w:tcPr>
            <w:tcW w:w="76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21</w:t>
            </w:r>
          </w:p>
        </w:tc>
        <w:tc>
          <w:tcPr>
            <w:tcW w:w="794"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09</w:t>
            </w:r>
          </w:p>
        </w:tc>
        <w:tc>
          <w:tcPr>
            <w:tcW w:w="87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30</w:t>
            </w:r>
          </w:p>
        </w:tc>
        <w:tc>
          <w:tcPr>
            <w:tcW w:w="775"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00</w:t>
            </w:r>
          </w:p>
        </w:tc>
      </w:tr>
      <w:tr w:rsidR="00A61788" w:rsidTr="00A61788">
        <w:trPr>
          <w:jc w:val="center"/>
        </w:trPr>
        <w:tc>
          <w:tcPr>
            <w:tcW w:w="1153" w:type="dxa"/>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6</w:t>
            </w:r>
          </w:p>
        </w:tc>
        <w:tc>
          <w:tcPr>
            <w:tcW w:w="3534" w:type="dxa"/>
          </w:tcPr>
          <w:p w:rsidR="00A61788" w:rsidRDefault="00A61788" w:rsidP="00A61788">
            <w:pPr>
              <w:rPr>
                <w:rFonts w:ascii="Times New Roman" w:hAnsi="Times New Roman" w:cs="Times New Roman"/>
                <w:sz w:val="24"/>
                <w:szCs w:val="24"/>
              </w:rPr>
            </w:pPr>
            <w:r>
              <w:rPr>
                <w:rFonts w:ascii="Times New Roman" w:hAnsi="Times New Roman" w:cs="Times New Roman"/>
                <w:sz w:val="24"/>
                <w:szCs w:val="24"/>
              </w:rPr>
              <w:t>Drinking water</w:t>
            </w:r>
          </w:p>
        </w:tc>
        <w:tc>
          <w:tcPr>
            <w:tcW w:w="832"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28</w:t>
            </w:r>
          </w:p>
        </w:tc>
        <w:tc>
          <w:tcPr>
            <w:tcW w:w="840"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02</w:t>
            </w:r>
          </w:p>
        </w:tc>
        <w:tc>
          <w:tcPr>
            <w:tcW w:w="76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30</w:t>
            </w:r>
          </w:p>
        </w:tc>
        <w:tc>
          <w:tcPr>
            <w:tcW w:w="794"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87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30</w:t>
            </w:r>
          </w:p>
        </w:tc>
        <w:tc>
          <w:tcPr>
            <w:tcW w:w="775"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00</w:t>
            </w:r>
          </w:p>
        </w:tc>
      </w:tr>
      <w:tr w:rsidR="00A61788" w:rsidTr="00A61788">
        <w:trPr>
          <w:jc w:val="center"/>
        </w:trPr>
        <w:tc>
          <w:tcPr>
            <w:tcW w:w="1153" w:type="dxa"/>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7</w:t>
            </w:r>
          </w:p>
        </w:tc>
        <w:tc>
          <w:tcPr>
            <w:tcW w:w="3534" w:type="dxa"/>
          </w:tcPr>
          <w:p w:rsidR="00A61788" w:rsidRDefault="00A61788" w:rsidP="00A61788">
            <w:pPr>
              <w:rPr>
                <w:rFonts w:ascii="Times New Roman" w:hAnsi="Times New Roman" w:cs="Times New Roman"/>
                <w:sz w:val="24"/>
                <w:szCs w:val="24"/>
              </w:rPr>
            </w:pPr>
            <w:r>
              <w:rPr>
                <w:rFonts w:ascii="Times New Roman" w:hAnsi="Times New Roman" w:cs="Times New Roman"/>
                <w:sz w:val="24"/>
                <w:szCs w:val="24"/>
              </w:rPr>
              <w:t>toilet</w:t>
            </w:r>
          </w:p>
        </w:tc>
        <w:tc>
          <w:tcPr>
            <w:tcW w:w="832"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30</w:t>
            </w:r>
          </w:p>
        </w:tc>
        <w:tc>
          <w:tcPr>
            <w:tcW w:w="840"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76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30</w:t>
            </w:r>
          </w:p>
        </w:tc>
        <w:tc>
          <w:tcPr>
            <w:tcW w:w="794"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00</w:t>
            </w:r>
          </w:p>
        </w:tc>
        <w:tc>
          <w:tcPr>
            <w:tcW w:w="879" w:type="dxa"/>
            <w:tcBorders>
              <w:righ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21</w:t>
            </w:r>
          </w:p>
        </w:tc>
        <w:tc>
          <w:tcPr>
            <w:tcW w:w="775" w:type="dxa"/>
            <w:tcBorders>
              <w:left w:val="single" w:sz="4" w:space="0" w:color="auto"/>
            </w:tcBorders>
          </w:tcPr>
          <w:p w:rsidR="00A61788" w:rsidRDefault="00A61788" w:rsidP="00A61788">
            <w:pPr>
              <w:jc w:val="center"/>
              <w:rPr>
                <w:rFonts w:ascii="Times New Roman" w:hAnsi="Times New Roman" w:cs="Times New Roman"/>
                <w:sz w:val="24"/>
                <w:szCs w:val="24"/>
              </w:rPr>
            </w:pPr>
            <w:r>
              <w:rPr>
                <w:rFonts w:ascii="Times New Roman" w:hAnsi="Times New Roman" w:cs="Times New Roman"/>
                <w:sz w:val="24"/>
                <w:szCs w:val="24"/>
              </w:rPr>
              <w:t>09</w:t>
            </w:r>
          </w:p>
        </w:tc>
      </w:tr>
    </w:tbl>
    <w:p w:rsidR="00ED0A81" w:rsidRDefault="00ED0A81" w:rsidP="009632B1">
      <w:pPr>
        <w:rPr>
          <w:rFonts w:ascii="Times New Roman" w:hAnsi="Times New Roman" w:cs="Times New Roman"/>
          <w:sz w:val="24"/>
          <w:szCs w:val="24"/>
        </w:rPr>
      </w:pPr>
    </w:p>
    <w:p w:rsidR="009D62D9" w:rsidRDefault="009D62D9" w:rsidP="009632B1">
      <w:pPr>
        <w:rPr>
          <w:rFonts w:ascii="Times New Roman" w:hAnsi="Times New Roman" w:cs="Times New Roman"/>
          <w:sz w:val="24"/>
          <w:szCs w:val="24"/>
        </w:rPr>
      </w:pPr>
      <w:r w:rsidRPr="009D62D9">
        <w:rPr>
          <w:rFonts w:ascii="Times New Roman" w:hAnsi="Times New Roman" w:cs="Times New Roman"/>
          <w:noProof/>
          <w:sz w:val="24"/>
          <w:szCs w:val="24"/>
        </w:rPr>
        <w:drawing>
          <wp:inline distT="0" distB="0" distL="0" distR="0">
            <wp:extent cx="5943600" cy="3079630"/>
            <wp:effectExtent l="0" t="0" r="1905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61788" w:rsidRDefault="00A61788" w:rsidP="009632B1">
      <w:pPr>
        <w:rPr>
          <w:rFonts w:ascii="Times New Roman" w:hAnsi="Times New Roman" w:cs="Times New Roman"/>
          <w:sz w:val="24"/>
          <w:szCs w:val="24"/>
        </w:rPr>
      </w:pPr>
      <w:r>
        <w:rPr>
          <w:rFonts w:ascii="Times New Roman" w:hAnsi="Times New Roman" w:cs="Times New Roman"/>
          <w:sz w:val="24"/>
          <w:szCs w:val="24"/>
        </w:rPr>
        <w:t>S</w:t>
      </w:r>
      <w:r w:rsidR="00063B46">
        <w:rPr>
          <w:rFonts w:ascii="Times New Roman" w:hAnsi="Times New Roman" w:cs="Times New Roman"/>
          <w:sz w:val="24"/>
          <w:szCs w:val="24"/>
        </w:rPr>
        <w:t>*</w:t>
      </w:r>
      <w:r>
        <w:rPr>
          <w:rFonts w:ascii="Times New Roman" w:hAnsi="Times New Roman" w:cs="Times New Roman"/>
          <w:sz w:val="24"/>
          <w:szCs w:val="24"/>
        </w:rPr>
        <w:t xml:space="preserve"> – Satisfied, US – Unsatisfied</w:t>
      </w:r>
    </w:p>
    <w:p w:rsidR="00A61788" w:rsidRDefault="00A61788" w:rsidP="009632B1">
      <w:pPr>
        <w:rPr>
          <w:rFonts w:ascii="Times New Roman" w:hAnsi="Times New Roman" w:cs="Times New Roman"/>
          <w:sz w:val="24"/>
          <w:szCs w:val="24"/>
        </w:rPr>
      </w:pPr>
    </w:p>
    <w:p w:rsidR="00A61788" w:rsidRDefault="00A61788" w:rsidP="009632B1">
      <w:pPr>
        <w:rPr>
          <w:rFonts w:ascii="Times New Roman" w:hAnsi="Times New Roman" w:cs="Times New Roman"/>
          <w:sz w:val="24"/>
          <w:szCs w:val="24"/>
        </w:rPr>
      </w:pPr>
      <w:r>
        <w:rPr>
          <w:rFonts w:ascii="Times New Roman" w:hAnsi="Times New Roman" w:cs="Times New Roman"/>
          <w:sz w:val="24"/>
          <w:szCs w:val="24"/>
        </w:rPr>
        <w:tab/>
        <w:t xml:space="preserve">Table – 9 </w:t>
      </w:r>
      <w:r w:rsidR="00E943AF" w:rsidRPr="00E943AF">
        <w:rPr>
          <w:rFonts w:ascii="Times New Roman" w:hAnsi="Times New Roman" w:cs="Times New Roman"/>
          <w:sz w:val="24"/>
          <w:szCs w:val="24"/>
        </w:rPr>
        <w:t xml:space="preserve">is an opinion poll that asks college students about their feelings toward various aspects of the library's physical infrastructure. The results show that most ACSW students are happy about such aspects as cleanliness, light and ventilation, drinking water and restrooms, and </w:t>
      </w:r>
      <w:r w:rsidR="00E943AF" w:rsidRPr="00E943AF">
        <w:rPr>
          <w:rFonts w:ascii="Times New Roman" w:hAnsi="Times New Roman" w:cs="Times New Roman"/>
          <w:sz w:val="24"/>
          <w:szCs w:val="24"/>
        </w:rPr>
        <w:lastRenderedPageBreak/>
        <w:t>only a few DACSW students are dissatisfied.</w:t>
      </w:r>
      <w:r w:rsidR="00721B4C">
        <w:rPr>
          <w:rFonts w:ascii="Times New Roman" w:hAnsi="Times New Roman" w:cs="Times New Roman"/>
          <w:sz w:val="24"/>
          <w:szCs w:val="24"/>
        </w:rPr>
        <w:t xml:space="preserve"> </w:t>
      </w:r>
      <w:r>
        <w:rPr>
          <w:rFonts w:ascii="Times New Roman" w:hAnsi="Times New Roman" w:cs="Times New Roman"/>
          <w:sz w:val="24"/>
          <w:szCs w:val="24"/>
        </w:rPr>
        <w:t>Almost all the colleges students are satisfied with facilities which provided by college Library.</w:t>
      </w:r>
    </w:p>
    <w:p w:rsidR="00A61788" w:rsidRDefault="00A61788" w:rsidP="009632B1">
      <w:pPr>
        <w:rPr>
          <w:rFonts w:ascii="Times New Roman" w:hAnsi="Times New Roman" w:cs="Times New Roman"/>
          <w:sz w:val="24"/>
          <w:szCs w:val="24"/>
        </w:rPr>
      </w:pPr>
    </w:p>
    <w:p w:rsidR="00A61788" w:rsidRPr="00AE43E4" w:rsidRDefault="00A61788" w:rsidP="009632B1">
      <w:pPr>
        <w:rPr>
          <w:rFonts w:ascii="Times New Roman" w:hAnsi="Times New Roman" w:cs="Times New Roman"/>
          <w:b/>
          <w:bCs/>
          <w:sz w:val="24"/>
          <w:szCs w:val="24"/>
        </w:rPr>
      </w:pPr>
      <w:proofErr w:type="gramStart"/>
      <w:r w:rsidRPr="00AE43E4">
        <w:rPr>
          <w:rFonts w:ascii="Times New Roman" w:hAnsi="Times New Roman" w:cs="Times New Roman"/>
          <w:b/>
          <w:bCs/>
          <w:sz w:val="24"/>
          <w:szCs w:val="24"/>
        </w:rPr>
        <w:t>Findings :</w:t>
      </w:r>
      <w:proofErr w:type="gramEnd"/>
    </w:p>
    <w:p w:rsidR="00E943AF" w:rsidRDefault="00A61788" w:rsidP="009632B1">
      <w:pPr>
        <w:rPr>
          <w:rFonts w:ascii="Times New Roman" w:hAnsi="Times New Roman" w:cs="Times New Roman"/>
          <w:sz w:val="24"/>
          <w:szCs w:val="24"/>
        </w:rPr>
      </w:pPr>
      <w:r>
        <w:rPr>
          <w:rFonts w:ascii="Times New Roman" w:hAnsi="Times New Roman" w:cs="Times New Roman"/>
          <w:sz w:val="24"/>
          <w:szCs w:val="24"/>
        </w:rPr>
        <w:tab/>
      </w:r>
      <w:r w:rsidR="00E943AF" w:rsidRPr="00E943AF">
        <w:rPr>
          <w:rFonts w:ascii="Times New Roman" w:hAnsi="Times New Roman" w:cs="Times New Roman"/>
          <w:sz w:val="24"/>
          <w:szCs w:val="24"/>
        </w:rPr>
        <w:t>The following conclusions describe the current state of the libraries at a few of Wardha City's social work colleges.</w:t>
      </w:r>
    </w:p>
    <w:p w:rsidR="00A61788" w:rsidRDefault="00A61788" w:rsidP="009632B1">
      <w:pPr>
        <w:rPr>
          <w:rFonts w:ascii="Times New Roman" w:hAnsi="Times New Roman" w:cs="Times New Roman"/>
          <w:sz w:val="24"/>
          <w:szCs w:val="24"/>
        </w:rPr>
      </w:pPr>
    </w:p>
    <w:p w:rsidR="00A61788" w:rsidRDefault="00A61788" w:rsidP="00A61788">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55.55% students visit their Libraries </w:t>
      </w:r>
      <w:r w:rsidR="00063B46">
        <w:rPr>
          <w:rFonts w:ascii="Times New Roman" w:hAnsi="Times New Roman" w:cs="Times New Roman"/>
          <w:sz w:val="24"/>
          <w:szCs w:val="24"/>
        </w:rPr>
        <w:t>every day</w:t>
      </w:r>
      <w:r>
        <w:rPr>
          <w:rFonts w:ascii="Times New Roman" w:hAnsi="Times New Roman" w:cs="Times New Roman"/>
          <w:sz w:val="24"/>
          <w:szCs w:val="24"/>
        </w:rPr>
        <w:t>.</w:t>
      </w:r>
    </w:p>
    <w:p w:rsidR="00E943AF" w:rsidRPr="00E943AF" w:rsidRDefault="00E943AF" w:rsidP="00E943AF">
      <w:pPr>
        <w:pStyle w:val="ListParagraph"/>
        <w:numPr>
          <w:ilvl w:val="0"/>
          <w:numId w:val="4"/>
        </w:numPr>
        <w:rPr>
          <w:rFonts w:ascii="Times New Roman" w:hAnsi="Times New Roman" w:cs="Times New Roman"/>
          <w:sz w:val="24"/>
          <w:szCs w:val="24"/>
        </w:rPr>
      </w:pPr>
      <w:r w:rsidRPr="00E943AF">
        <w:rPr>
          <w:rFonts w:ascii="Times New Roman" w:hAnsi="Times New Roman" w:cs="Times New Roman"/>
          <w:sz w:val="24"/>
          <w:szCs w:val="24"/>
        </w:rPr>
        <w:t>The Library's resources are rated as satisfactory by 90% of those who took the survey.</w:t>
      </w:r>
    </w:p>
    <w:p w:rsidR="00E943AF" w:rsidRPr="00E943AF" w:rsidRDefault="00E943AF" w:rsidP="00E943AF">
      <w:pPr>
        <w:pStyle w:val="ListParagraph"/>
        <w:numPr>
          <w:ilvl w:val="0"/>
          <w:numId w:val="4"/>
        </w:numPr>
        <w:rPr>
          <w:rFonts w:ascii="Times New Roman" w:hAnsi="Times New Roman" w:cs="Times New Roman"/>
          <w:sz w:val="24"/>
          <w:szCs w:val="24"/>
        </w:rPr>
      </w:pPr>
      <w:r w:rsidRPr="00E943AF">
        <w:rPr>
          <w:rFonts w:ascii="Times New Roman" w:hAnsi="Times New Roman" w:cs="Times New Roman"/>
          <w:sz w:val="24"/>
          <w:szCs w:val="24"/>
        </w:rPr>
        <w:t>65.55 percent of respondents said that the Library's subscriptions to magazines are sufficient.</w:t>
      </w:r>
    </w:p>
    <w:p w:rsidR="00E943AF" w:rsidRDefault="00E943AF" w:rsidP="00A61788">
      <w:pPr>
        <w:pStyle w:val="ListParagraph"/>
        <w:numPr>
          <w:ilvl w:val="0"/>
          <w:numId w:val="4"/>
        </w:numPr>
        <w:rPr>
          <w:rFonts w:ascii="Times New Roman" w:hAnsi="Times New Roman" w:cs="Times New Roman"/>
          <w:sz w:val="24"/>
          <w:szCs w:val="24"/>
        </w:rPr>
      </w:pPr>
      <w:r w:rsidRPr="00E943AF">
        <w:rPr>
          <w:rFonts w:ascii="Times New Roman" w:hAnsi="Times New Roman" w:cs="Times New Roman"/>
          <w:sz w:val="24"/>
          <w:szCs w:val="24"/>
        </w:rPr>
        <w:t>Sixty-seven percent of students think the Library's collection is strong.</w:t>
      </w:r>
    </w:p>
    <w:p w:rsidR="00A61788" w:rsidRPr="00E943AF" w:rsidRDefault="00E943AF" w:rsidP="00A61788">
      <w:pPr>
        <w:pStyle w:val="ListParagraph"/>
        <w:numPr>
          <w:ilvl w:val="0"/>
          <w:numId w:val="4"/>
        </w:numPr>
        <w:rPr>
          <w:rFonts w:ascii="Times New Roman" w:hAnsi="Times New Roman" w:cs="Times New Roman"/>
          <w:sz w:val="24"/>
          <w:szCs w:val="24"/>
        </w:rPr>
      </w:pPr>
      <w:r w:rsidRPr="00E943AF">
        <w:rPr>
          <w:rFonts w:ascii="Times New Roman" w:hAnsi="Times New Roman" w:cs="Times New Roman"/>
          <w:sz w:val="24"/>
          <w:szCs w:val="24"/>
        </w:rPr>
        <w:t>The majority of students ask the library staff for assistance in locating any books or other reading materials they may need.</w:t>
      </w:r>
    </w:p>
    <w:p w:rsidR="00A61788" w:rsidRPr="00AE43E4" w:rsidRDefault="00A61788" w:rsidP="00A61788">
      <w:pPr>
        <w:rPr>
          <w:rFonts w:ascii="Times New Roman" w:hAnsi="Times New Roman" w:cs="Times New Roman"/>
          <w:b/>
          <w:bCs/>
          <w:sz w:val="24"/>
          <w:szCs w:val="24"/>
        </w:rPr>
      </w:pPr>
      <w:proofErr w:type="gramStart"/>
      <w:r w:rsidRPr="00AE43E4">
        <w:rPr>
          <w:rFonts w:ascii="Times New Roman" w:hAnsi="Times New Roman" w:cs="Times New Roman"/>
          <w:b/>
          <w:bCs/>
          <w:sz w:val="24"/>
          <w:szCs w:val="24"/>
        </w:rPr>
        <w:t>Suggestions :</w:t>
      </w:r>
      <w:proofErr w:type="gramEnd"/>
    </w:p>
    <w:p w:rsidR="00E943AF" w:rsidRPr="00E943AF" w:rsidRDefault="00A61788" w:rsidP="00E943AF">
      <w:pPr>
        <w:rPr>
          <w:rFonts w:ascii="Times New Roman" w:hAnsi="Times New Roman" w:cs="Times New Roman"/>
          <w:sz w:val="24"/>
          <w:szCs w:val="24"/>
        </w:rPr>
      </w:pPr>
      <w:r>
        <w:rPr>
          <w:rFonts w:ascii="Times New Roman" w:hAnsi="Times New Roman" w:cs="Times New Roman"/>
          <w:sz w:val="24"/>
          <w:szCs w:val="24"/>
        </w:rPr>
        <w:tab/>
      </w:r>
      <w:r w:rsidR="002B0C83">
        <w:rPr>
          <w:rFonts w:ascii="Times New Roman" w:hAnsi="Times New Roman" w:cs="Times New Roman"/>
          <w:sz w:val="24"/>
          <w:szCs w:val="24"/>
        </w:rPr>
        <w:t>Teaching at most of Wardha</w:t>
      </w:r>
      <w:r w:rsidR="00E943AF" w:rsidRPr="00E943AF">
        <w:rPr>
          <w:rFonts w:ascii="Times New Roman" w:hAnsi="Times New Roman" w:cs="Times New Roman"/>
          <w:sz w:val="24"/>
          <w:szCs w:val="24"/>
        </w:rPr>
        <w:t xml:space="preserve"> social work colleges is now exam-oriented because of the current "teacher classroom" style. Teaching should </w:t>
      </w:r>
      <w:r w:rsidR="00721B4C" w:rsidRPr="00E943AF">
        <w:rPr>
          <w:rFonts w:ascii="Times New Roman" w:hAnsi="Times New Roman" w:cs="Times New Roman"/>
          <w:sz w:val="24"/>
          <w:szCs w:val="24"/>
        </w:rPr>
        <w:t>be ‘student</w:t>
      </w:r>
      <w:r w:rsidR="00E943AF" w:rsidRPr="00E943AF">
        <w:rPr>
          <w:rFonts w:ascii="Times New Roman" w:hAnsi="Times New Roman" w:cs="Times New Roman"/>
          <w:sz w:val="24"/>
          <w:szCs w:val="24"/>
        </w:rPr>
        <w:t xml:space="preserve"> resource oriented' in accordance with the philosophy of education. The term "student resource focused" refers to the idea that classroom instruction should place a greater emphasis on the school library than on traditional text books. Due to this strategy, students in the field of social work will spend more time doing research at the college library.</w:t>
      </w:r>
    </w:p>
    <w:p w:rsidR="00E943AF" w:rsidRPr="00E943AF" w:rsidRDefault="00E943AF" w:rsidP="00E943AF">
      <w:pPr>
        <w:rPr>
          <w:rFonts w:ascii="Times New Roman" w:hAnsi="Times New Roman" w:cs="Times New Roman"/>
          <w:sz w:val="24"/>
          <w:szCs w:val="24"/>
        </w:rPr>
      </w:pPr>
    </w:p>
    <w:p w:rsidR="002054F7" w:rsidRDefault="00E943AF" w:rsidP="00E943AF">
      <w:pPr>
        <w:rPr>
          <w:rFonts w:ascii="Times New Roman" w:hAnsi="Times New Roman" w:cs="Times New Roman"/>
          <w:sz w:val="24"/>
          <w:szCs w:val="24"/>
        </w:rPr>
      </w:pPr>
      <w:r w:rsidRPr="00E943AF">
        <w:rPr>
          <w:rFonts w:ascii="Times New Roman" w:hAnsi="Times New Roman" w:cs="Times New Roman"/>
          <w:sz w:val="24"/>
          <w:szCs w:val="24"/>
        </w:rPr>
        <w:t>The vast majority of people surveyed were dissatisfied with the information technology (IT) services offered by their local libraries. This is due to a scarcity of appropriately trained librarians. Research shows that a library's performance is heavily dependent on having a well-trained staff.</w:t>
      </w:r>
    </w:p>
    <w:p w:rsidR="002054F7" w:rsidRPr="00AE43E4" w:rsidRDefault="002054F7" w:rsidP="00A61788">
      <w:pPr>
        <w:rPr>
          <w:rFonts w:ascii="Times New Roman" w:hAnsi="Times New Roman" w:cs="Times New Roman"/>
          <w:b/>
          <w:bCs/>
          <w:sz w:val="24"/>
          <w:szCs w:val="24"/>
        </w:rPr>
      </w:pPr>
      <w:proofErr w:type="gramStart"/>
      <w:r w:rsidRPr="00AE43E4">
        <w:rPr>
          <w:rFonts w:ascii="Times New Roman" w:hAnsi="Times New Roman" w:cs="Times New Roman"/>
          <w:b/>
          <w:bCs/>
          <w:sz w:val="24"/>
          <w:szCs w:val="24"/>
        </w:rPr>
        <w:t>Conclusion :</w:t>
      </w:r>
      <w:proofErr w:type="gramEnd"/>
    </w:p>
    <w:p w:rsidR="002054F7" w:rsidRDefault="002054F7" w:rsidP="00A61788">
      <w:pPr>
        <w:rPr>
          <w:rFonts w:ascii="Times New Roman" w:hAnsi="Times New Roman" w:cs="Times New Roman"/>
          <w:sz w:val="24"/>
          <w:szCs w:val="24"/>
        </w:rPr>
      </w:pPr>
      <w:r>
        <w:rPr>
          <w:rFonts w:ascii="Times New Roman" w:hAnsi="Times New Roman" w:cs="Times New Roman"/>
          <w:sz w:val="24"/>
          <w:szCs w:val="24"/>
        </w:rPr>
        <w:tab/>
      </w:r>
      <w:r w:rsidR="00E943AF" w:rsidRPr="00E943AF">
        <w:rPr>
          <w:rFonts w:ascii="Times New Roman" w:hAnsi="Times New Roman" w:cs="Times New Roman"/>
          <w:sz w:val="24"/>
          <w:szCs w:val="24"/>
        </w:rPr>
        <w:t xml:space="preserve">It is assumed that a library will assist in achieving the goals of the parent </w:t>
      </w:r>
      <w:r w:rsidR="00721B4C" w:rsidRPr="00E943AF">
        <w:rPr>
          <w:rFonts w:ascii="Times New Roman" w:hAnsi="Times New Roman" w:cs="Times New Roman"/>
          <w:sz w:val="24"/>
          <w:szCs w:val="24"/>
        </w:rPr>
        <w:t>organization</w:t>
      </w:r>
      <w:r w:rsidR="00E943AF" w:rsidRPr="00E943AF">
        <w:rPr>
          <w:rFonts w:ascii="Times New Roman" w:hAnsi="Times New Roman" w:cs="Times New Roman"/>
          <w:sz w:val="24"/>
          <w:szCs w:val="24"/>
        </w:rPr>
        <w:t xml:space="preserve">. As a result, the primary role of a college library is to support the academic </w:t>
      </w:r>
      <w:r w:rsidR="00721B4C" w:rsidRPr="00E943AF">
        <w:rPr>
          <w:rFonts w:ascii="Times New Roman" w:hAnsi="Times New Roman" w:cs="Times New Roman"/>
          <w:sz w:val="24"/>
          <w:szCs w:val="24"/>
        </w:rPr>
        <w:t>endeavors</w:t>
      </w:r>
      <w:r w:rsidR="00E943AF" w:rsidRPr="00E943AF">
        <w:rPr>
          <w:rFonts w:ascii="Times New Roman" w:hAnsi="Times New Roman" w:cs="Times New Roman"/>
          <w:sz w:val="24"/>
          <w:szCs w:val="24"/>
        </w:rPr>
        <w:t xml:space="preserve"> of the institution that houses it. In other words, it must meet the requirements of both students and educators. In order to do this, it is necessary to provide high-quality facilities and services.</w:t>
      </w:r>
    </w:p>
    <w:p w:rsidR="002054F7" w:rsidRDefault="002054F7" w:rsidP="00A61788">
      <w:pPr>
        <w:rPr>
          <w:rFonts w:ascii="Times New Roman" w:hAnsi="Times New Roman" w:cs="Times New Roman"/>
          <w:b/>
          <w:bCs/>
          <w:sz w:val="24"/>
          <w:szCs w:val="24"/>
        </w:rPr>
      </w:pPr>
      <w:r w:rsidRPr="00AE43E4">
        <w:rPr>
          <w:rFonts w:ascii="Times New Roman" w:hAnsi="Times New Roman" w:cs="Times New Roman"/>
          <w:b/>
          <w:bCs/>
          <w:sz w:val="24"/>
          <w:szCs w:val="24"/>
        </w:rPr>
        <w:lastRenderedPageBreak/>
        <w:t>Reference</w:t>
      </w:r>
      <w:r w:rsidR="00063B46">
        <w:rPr>
          <w:rFonts w:ascii="Times New Roman" w:hAnsi="Times New Roman" w:cs="Times New Roman"/>
          <w:b/>
          <w:bCs/>
          <w:sz w:val="24"/>
          <w:szCs w:val="24"/>
        </w:rPr>
        <w:t>s</w:t>
      </w:r>
      <w:r w:rsidRPr="00AE43E4">
        <w:rPr>
          <w:rFonts w:ascii="Times New Roman" w:hAnsi="Times New Roman" w:cs="Times New Roman"/>
          <w:b/>
          <w:bCs/>
          <w:sz w:val="24"/>
          <w:szCs w:val="24"/>
        </w:rPr>
        <w:t xml:space="preserve"> :</w:t>
      </w:r>
    </w:p>
    <w:p w:rsidR="00063B46" w:rsidRPr="00002565" w:rsidRDefault="00063B46" w:rsidP="00063B46">
      <w:pPr>
        <w:pStyle w:val="Bibliography"/>
        <w:jc w:val="both"/>
        <w:rPr>
          <w:rFonts w:ascii="Times New Roman" w:hAnsi="Times New Roman" w:cs="Times New Roman"/>
          <w:noProof/>
          <w:sz w:val="28"/>
          <w:szCs w:val="28"/>
        </w:rPr>
      </w:pPr>
      <w:r w:rsidRPr="00002565">
        <w:rPr>
          <w:rFonts w:ascii="Times New Roman" w:hAnsi="Times New Roman" w:cs="Times New Roman"/>
          <w:noProof/>
          <w:sz w:val="28"/>
          <w:szCs w:val="28"/>
        </w:rPr>
        <w:t xml:space="preserve">Adeniran, P. (2013). Usage of electronic resources by undergraduates at the Redeemers university, Nigeria. </w:t>
      </w:r>
      <w:r w:rsidRPr="00002565">
        <w:rPr>
          <w:rFonts w:ascii="Times New Roman" w:hAnsi="Times New Roman" w:cs="Times New Roman"/>
          <w:i/>
          <w:iCs/>
          <w:noProof/>
          <w:sz w:val="28"/>
          <w:szCs w:val="28"/>
        </w:rPr>
        <w:t>International Journal of Library and Information science</w:t>
      </w:r>
      <w:r w:rsidRPr="00002565">
        <w:rPr>
          <w:rFonts w:ascii="Times New Roman" w:hAnsi="Times New Roman" w:cs="Times New Roman"/>
          <w:noProof/>
          <w:sz w:val="28"/>
          <w:szCs w:val="28"/>
        </w:rPr>
        <w:t xml:space="preserve"> , 319-324.</w:t>
      </w:r>
    </w:p>
    <w:p w:rsidR="00063B46" w:rsidRPr="00002565" w:rsidRDefault="00063B46" w:rsidP="00063B46">
      <w:pPr>
        <w:pStyle w:val="Bibliography"/>
        <w:jc w:val="both"/>
        <w:rPr>
          <w:rFonts w:ascii="Times New Roman" w:hAnsi="Times New Roman" w:cs="Times New Roman"/>
          <w:noProof/>
          <w:sz w:val="28"/>
          <w:szCs w:val="28"/>
        </w:rPr>
      </w:pPr>
      <w:r w:rsidRPr="00002565">
        <w:rPr>
          <w:rFonts w:ascii="Times New Roman" w:hAnsi="Times New Roman" w:cs="Times New Roman"/>
          <w:noProof/>
          <w:sz w:val="28"/>
          <w:szCs w:val="28"/>
        </w:rPr>
        <w:t xml:space="preserve">Amusa, I. O. (2013). Kniowedge and Use of electronic Information resources among the academic staff in animal production and veternary medicine in Nigeria. </w:t>
      </w:r>
      <w:r w:rsidRPr="00002565">
        <w:rPr>
          <w:rFonts w:ascii="Times New Roman" w:hAnsi="Times New Roman" w:cs="Times New Roman"/>
          <w:i/>
          <w:iCs/>
          <w:noProof/>
          <w:sz w:val="28"/>
          <w:szCs w:val="28"/>
        </w:rPr>
        <w:t>IFLA Journal</w:t>
      </w:r>
      <w:r w:rsidRPr="00002565">
        <w:rPr>
          <w:rFonts w:ascii="Times New Roman" w:hAnsi="Times New Roman" w:cs="Times New Roman"/>
          <w:noProof/>
          <w:sz w:val="28"/>
          <w:szCs w:val="28"/>
        </w:rPr>
        <w:t xml:space="preserve"> , 54-63.</w:t>
      </w:r>
    </w:p>
    <w:p w:rsidR="00063B46" w:rsidRPr="00002565" w:rsidRDefault="00063B46" w:rsidP="00063B46">
      <w:pPr>
        <w:pStyle w:val="Bibliography"/>
        <w:jc w:val="both"/>
        <w:rPr>
          <w:rFonts w:ascii="Times New Roman" w:hAnsi="Times New Roman" w:cs="Times New Roman"/>
          <w:noProof/>
          <w:sz w:val="28"/>
          <w:szCs w:val="28"/>
        </w:rPr>
      </w:pPr>
      <w:r w:rsidRPr="00002565">
        <w:rPr>
          <w:rFonts w:ascii="Times New Roman" w:hAnsi="Times New Roman" w:cs="Times New Roman"/>
          <w:noProof/>
          <w:sz w:val="28"/>
          <w:szCs w:val="28"/>
        </w:rPr>
        <w:t xml:space="preserve">Ansari, M. N. (2010). Use of Electronic Resources among Academics at the University of karachi. </w:t>
      </w:r>
      <w:r w:rsidRPr="00002565">
        <w:rPr>
          <w:rFonts w:ascii="Times New Roman" w:hAnsi="Times New Roman" w:cs="Times New Roman"/>
          <w:i/>
          <w:iCs/>
          <w:noProof/>
          <w:sz w:val="28"/>
          <w:szCs w:val="28"/>
        </w:rPr>
        <w:t>Library and Philosophy and Practice</w:t>
      </w:r>
      <w:r w:rsidRPr="00002565">
        <w:rPr>
          <w:rFonts w:ascii="Times New Roman" w:hAnsi="Times New Roman" w:cs="Times New Roman"/>
          <w:noProof/>
          <w:sz w:val="28"/>
          <w:szCs w:val="28"/>
        </w:rPr>
        <w:t xml:space="preserve"> , 1-7.</w:t>
      </w:r>
    </w:p>
    <w:p w:rsidR="00063B46" w:rsidRDefault="00063B46" w:rsidP="00063B46">
      <w:pPr>
        <w:pStyle w:val="Bibliography"/>
        <w:jc w:val="both"/>
        <w:rPr>
          <w:rFonts w:ascii="Times New Roman" w:hAnsi="Times New Roman" w:cs="Times New Roman"/>
          <w:noProof/>
          <w:sz w:val="28"/>
          <w:szCs w:val="28"/>
        </w:rPr>
      </w:pPr>
      <w:r w:rsidRPr="00002565">
        <w:rPr>
          <w:rFonts w:ascii="Times New Roman" w:hAnsi="Times New Roman" w:cs="Times New Roman"/>
          <w:noProof/>
          <w:sz w:val="28"/>
          <w:szCs w:val="28"/>
        </w:rPr>
        <w:t xml:space="preserve">Aramide, K. A. (June 2010). Availability and Use of audiovisual and Electronic Resources by Distance Learning Students in Nigerian Universities: a case Study of National open university of Nigeria (NOUN), Ibadan Study Center . </w:t>
      </w:r>
      <w:r w:rsidRPr="00002565">
        <w:rPr>
          <w:rFonts w:ascii="Times New Roman" w:hAnsi="Times New Roman" w:cs="Times New Roman"/>
          <w:i/>
          <w:iCs/>
          <w:noProof/>
          <w:sz w:val="28"/>
          <w:szCs w:val="28"/>
        </w:rPr>
        <w:t>Library Philosophy and Practices</w:t>
      </w:r>
      <w:r w:rsidRPr="00002565">
        <w:rPr>
          <w:rFonts w:ascii="Times New Roman" w:hAnsi="Times New Roman" w:cs="Times New Roman"/>
          <w:noProof/>
          <w:sz w:val="28"/>
          <w:szCs w:val="28"/>
        </w:rPr>
        <w:t xml:space="preserve"> , 1-10.</w:t>
      </w:r>
    </w:p>
    <w:p w:rsidR="00063B46" w:rsidRPr="00002565" w:rsidRDefault="00063B46" w:rsidP="00063B46">
      <w:pPr>
        <w:pStyle w:val="Bibliography"/>
        <w:jc w:val="both"/>
        <w:rPr>
          <w:rFonts w:ascii="Times New Roman" w:hAnsi="Times New Roman" w:cs="Times New Roman"/>
          <w:noProof/>
          <w:sz w:val="28"/>
          <w:szCs w:val="28"/>
        </w:rPr>
      </w:pPr>
      <w:r w:rsidRPr="00002565">
        <w:rPr>
          <w:rFonts w:ascii="Times New Roman" w:hAnsi="Times New Roman" w:cs="Times New Roman"/>
          <w:noProof/>
          <w:sz w:val="28"/>
          <w:szCs w:val="28"/>
        </w:rPr>
        <w:t xml:space="preserve">Chandran, V. (2013). Use and User Perception of electronic information Resources: a Case Study of Siva Instituite of Frontier Technology, India. </w:t>
      </w:r>
      <w:r w:rsidRPr="00002565">
        <w:rPr>
          <w:rFonts w:ascii="Times New Roman" w:hAnsi="Times New Roman" w:cs="Times New Roman"/>
          <w:i/>
          <w:iCs/>
          <w:noProof/>
          <w:sz w:val="28"/>
          <w:szCs w:val="28"/>
        </w:rPr>
        <w:t>Chinese Librarianship an International Electronic journal</w:t>
      </w:r>
      <w:r w:rsidRPr="00002565">
        <w:rPr>
          <w:rFonts w:ascii="Times New Roman" w:hAnsi="Times New Roman" w:cs="Times New Roman"/>
          <w:noProof/>
          <w:sz w:val="28"/>
          <w:szCs w:val="28"/>
        </w:rPr>
        <w:t xml:space="preserve"> , 85-98.</w:t>
      </w:r>
    </w:p>
    <w:p w:rsidR="00063B46" w:rsidRPr="00002565" w:rsidRDefault="00063B46" w:rsidP="00063B46">
      <w:pPr>
        <w:pStyle w:val="Bibliography"/>
        <w:jc w:val="both"/>
        <w:rPr>
          <w:rFonts w:ascii="Times New Roman" w:hAnsi="Times New Roman" w:cs="Times New Roman"/>
          <w:noProof/>
          <w:sz w:val="28"/>
          <w:szCs w:val="28"/>
        </w:rPr>
      </w:pPr>
      <w:r w:rsidRPr="00002565">
        <w:rPr>
          <w:rFonts w:ascii="Times New Roman" w:hAnsi="Times New Roman" w:cs="Times New Roman"/>
          <w:noProof/>
          <w:sz w:val="28"/>
          <w:szCs w:val="28"/>
        </w:rPr>
        <w:t xml:space="preserve">Dirik, K. (2004). Internet facility use by University User by Librarian. </w:t>
      </w:r>
      <w:r w:rsidRPr="00002565">
        <w:rPr>
          <w:rFonts w:ascii="Times New Roman" w:hAnsi="Times New Roman" w:cs="Times New Roman"/>
          <w:i/>
          <w:iCs/>
          <w:noProof/>
          <w:sz w:val="28"/>
          <w:szCs w:val="28"/>
        </w:rPr>
        <w:t>Nigeria Library Review</w:t>
      </w:r>
      <w:r w:rsidRPr="00002565">
        <w:rPr>
          <w:rFonts w:ascii="Times New Roman" w:hAnsi="Times New Roman" w:cs="Times New Roman"/>
          <w:noProof/>
          <w:sz w:val="28"/>
          <w:szCs w:val="28"/>
        </w:rPr>
        <w:t xml:space="preserve"> , 228-231.</w:t>
      </w:r>
    </w:p>
    <w:p w:rsidR="00063B46" w:rsidRPr="00002565" w:rsidRDefault="00063B46" w:rsidP="00063B46">
      <w:pPr>
        <w:pStyle w:val="Bibliography"/>
        <w:jc w:val="both"/>
        <w:rPr>
          <w:rFonts w:ascii="Times New Roman" w:hAnsi="Times New Roman" w:cs="Times New Roman"/>
          <w:noProof/>
          <w:sz w:val="28"/>
          <w:szCs w:val="28"/>
        </w:rPr>
      </w:pPr>
      <w:r w:rsidRPr="00002565">
        <w:rPr>
          <w:rFonts w:ascii="Times New Roman" w:hAnsi="Times New Roman" w:cs="Times New Roman"/>
          <w:noProof/>
          <w:sz w:val="28"/>
          <w:szCs w:val="28"/>
        </w:rPr>
        <w:t xml:space="preserve">Gawda, V. (2009). Attitude of research scholars towards usage of electronic information resources: a survey of university libraries in karnatka. </w:t>
      </w:r>
      <w:r w:rsidRPr="00002565">
        <w:rPr>
          <w:rFonts w:ascii="Times New Roman" w:hAnsi="Times New Roman" w:cs="Times New Roman"/>
          <w:i/>
          <w:iCs/>
          <w:noProof/>
          <w:sz w:val="28"/>
          <w:szCs w:val="28"/>
        </w:rPr>
        <w:t>Annals of Library and infrormastion studies.</w:t>
      </w:r>
      <w:r w:rsidRPr="00002565">
        <w:rPr>
          <w:rFonts w:ascii="Times New Roman" w:hAnsi="Times New Roman" w:cs="Times New Roman"/>
          <w:noProof/>
          <w:sz w:val="28"/>
          <w:szCs w:val="28"/>
        </w:rPr>
        <w:t xml:space="preserve"> , 184-191.</w:t>
      </w:r>
    </w:p>
    <w:p w:rsidR="00063B46" w:rsidRPr="00D62FF4" w:rsidRDefault="00063B46" w:rsidP="00063B46">
      <w:pPr>
        <w:pStyle w:val="Bibliography"/>
        <w:rPr>
          <w:rFonts w:ascii="Times New Roman" w:hAnsi="Times New Roman" w:cs="Times New Roman"/>
          <w:noProof/>
          <w:sz w:val="28"/>
          <w:szCs w:val="28"/>
        </w:rPr>
      </w:pPr>
      <w:r w:rsidRPr="00D62FF4">
        <w:rPr>
          <w:rFonts w:ascii="Times New Roman" w:hAnsi="Times New Roman" w:cs="Times New Roman"/>
          <w:noProof/>
          <w:sz w:val="28"/>
          <w:szCs w:val="28"/>
        </w:rPr>
        <w:t xml:space="preserve">Giramakumar. (1976). Academic Statues of University &amp; College Library. </w:t>
      </w:r>
      <w:r w:rsidRPr="00D62FF4">
        <w:rPr>
          <w:rFonts w:ascii="Times New Roman" w:hAnsi="Times New Roman" w:cs="Times New Roman"/>
          <w:i/>
          <w:iCs/>
          <w:noProof/>
          <w:sz w:val="28"/>
          <w:szCs w:val="28"/>
        </w:rPr>
        <w:t>ALA Bulletin</w:t>
      </w:r>
      <w:r w:rsidRPr="00D62FF4">
        <w:rPr>
          <w:rFonts w:ascii="Times New Roman" w:hAnsi="Times New Roman" w:cs="Times New Roman"/>
          <w:noProof/>
          <w:sz w:val="28"/>
          <w:szCs w:val="28"/>
        </w:rPr>
        <w:t xml:space="preserve"> , 12-14.</w:t>
      </w:r>
    </w:p>
    <w:p w:rsidR="00063B46" w:rsidRPr="00B460DC" w:rsidRDefault="00063B46" w:rsidP="00063B46">
      <w:pPr>
        <w:pStyle w:val="Bibliography"/>
        <w:jc w:val="both"/>
        <w:rPr>
          <w:rFonts w:ascii="Times New Roman" w:hAnsi="Times New Roman" w:cs="Times New Roman"/>
          <w:noProof/>
          <w:sz w:val="28"/>
          <w:szCs w:val="28"/>
        </w:rPr>
      </w:pPr>
      <w:r w:rsidRPr="00B460DC">
        <w:rPr>
          <w:rFonts w:ascii="Times New Roman" w:hAnsi="Times New Roman" w:cs="Times New Roman"/>
          <w:noProof/>
          <w:sz w:val="28"/>
          <w:szCs w:val="28"/>
        </w:rPr>
        <w:t xml:space="preserve">Kumar, P. (1998). </w:t>
      </w:r>
      <w:r w:rsidRPr="00B460DC">
        <w:rPr>
          <w:rFonts w:ascii="Times New Roman" w:hAnsi="Times New Roman" w:cs="Times New Roman"/>
          <w:i/>
          <w:iCs/>
          <w:noProof/>
          <w:sz w:val="28"/>
          <w:szCs w:val="28"/>
        </w:rPr>
        <w:t>Library as a Social Institution: Foundation of Library and Information science.</w:t>
      </w:r>
      <w:r w:rsidRPr="00B460DC">
        <w:rPr>
          <w:rFonts w:ascii="Times New Roman" w:hAnsi="Times New Roman" w:cs="Times New Roman"/>
          <w:noProof/>
          <w:sz w:val="28"/>
          <w:szCs w:val="28"/>
        </w:rPr>
        <w:t xml:space="preserve"> New Delhi: B. R. Publication.</w:t>
      </w:r>
    </w:p>
    <w:p w:rsidR="00063B46" w:rsidRPr="00B460DC" w:rsidRDefault="00063B46" w:rsidP="00063B46">
      <w:pPr>
        <w:pStyle w:val="Bibliography"/>
        <w:jc w:val="both"/>
        <w:rPr>
          <w:rFonts w:ascii="Times New Roman" w:hAnsi="Times New Roman" w:cs="Times New Roman"/>
          <w:noProof/>
          <w:sz w:val="28"/>
          <w:szCs w:val="28"/>
        </w:rPr>
      </w:pPr>
      <w:r w:rsidRPr="00B460DC">
        <w:rPr>
          <w:rFonts w:ascii="Times New Roman" w:hAnsi="Times New Roman" w:cs="Times New Roman"/>
          <w:noProof/>
          <w:sz w:val="28"/>
          <w:szCs w:val="28"/>
        </w:rPr>
        <w:t xml:space="preserve">Manna, S. (2001). Management of quality in collection developmentof electronic resources, Quest for quality: Strategies and application in library and information services. </w:t>
      </w:r>
      <w:r w:rsidRPr="00B460DC">
        <w:rPr>
          <w:rFonts w:ascii="Times New Roman" w:hAnsi="Times New Roman" w:cs="Times New Roman"/>
          <w:i/>
          <w:iCs/>
          <w:noProof/>
          <w:sz w:val="28"/>
          <w:szCs w:val="28"/>
        </w:rPr>
        <w:t>ILA Seminar 46 th All India Conference</w:t>
      </w:r>
      <w:r w:rsidRPr="00B460DC">
        <w:rPr>
          <w:rFonts w:ascii="Times New Roman" w:hAnsi="Times New Roman" w:cs="Times New Roman"/>
          <w:noProof/>
          <w:sz w:val="28"/>
          <w:szCs w:val="28"/>
        </w:rPr>
        <w:t xml:space="preserve"> (pp. 340-346). Ahemedabad: 46 th All India Conference.</w:t>
      </w:r>
    </w:p>
    <w:sectPr w:rsidR="00063B46" w:rsidRPr="00B460DC" w:rsidSect="00CC1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73173"/>
    <w:multiLevelType w:val="hybridMultilevel"/>
    <w:tmpl w:val="B71074EA"/>
    <w:lvl w:ilvl="0" w:tplc="C1E03BF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0F59BC"/>
    <w:multiLevelType w:val="hybridMultilevel"/>
    <w:tmpl w:val="583C84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9B0DC0"/>
    <w:multiLevelType w:val="hybridMultilevel"/>
    <w:tmpl w:val="53C644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CEB718D"/>
    <w:multiLevelType w:val="hybridMultilevel"/>
    <w:tmpl w:val="45E869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D32EAB"/>
    <w:multiLevelType w:val="hybridMultilevel"/>
    <w:tmpl w:val="0C8A5C02"/>
    <w:lvl w:ilvl="0" w:tplc="D3C6C8E8">
      <w:start w:val="3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ED"/>
    <w:rsid w:val="00007E3F"/>
    <w:rsid w:val="000208BB"/>
    <w:rsid w:val="0004434E"/>
    <w:rsid w:val="0004581A"/>
    <w:rsid w:val="000525B8"/>
    <w:rsid w:val="00063B46"/>
    <w:rsid w:val="00076DCE"/>
    <w:rsid w:val="00085AD6"/>
    <w:rsid w:val="000C5CA2"/>
    <w:rsid w:val="00140C60"/>
    <w:rsid w:val="0015601E"/>
    <w:rsid w:val="00164151"/>
    <w:rsid w:val="00174270"/>
    <w:rsid w:val="00176787"/>
    <w:rsid w:val="00177EFF"/>
    <w:rsid w:val="001832CF"/>
    <w:rsid w:val="00184074"/>
    <w:rsid w:val="0019543F"/>
    <w:rsid w:val="001D0A45"/>
    <w:rsid w:val="002054F7"/>
    <w:rsid w:val="00241BB7"/>
    <w:rsid w:val="002837B2"/>
    <w:rsid w:val="002B0C83"/>
    <w:rsid w:val="003324BB"/>
    <w:rsid w:val="003521CC"/>
    <w:rsid w:val="0037602F"/>
    <w:rsid w:val="00386C33"/>
    <w:rsid w:val="003942AE"/>
    <w:rsid w:val="003B2D0F"/>
    <w:rsid w:val="003C77CD"/>
    <w:rsid w:val="003C7D2D"/>
    <w:rsid w:val="0040263A"/>
    <w:rsid w:val="00423356"/>
    <w:rsid w:val="004336D2"/>
    <w:rsid w:val="00437865"/>
    <w:rsid w:val="00467970"/>
    <w:rsid w:val="00480496"/>
    <w:rsid w:val="004B6FFA"/>
    <w:rsid w:val="004D15A2"/>
    <w:rsid w:val="004D322E"/>
    <w:rsid w:val="004E47CD"/>
    <w:rsid w:val="004F51ED"/>
    <w:rsid w:val="00510E2F"/>
    <w:rsid w:val="005155CC"/>
    <w:rsid w:val="00544065"/>
    <w:rsid w:val="00553B3A"/>
    <w:rsid w:val="005A2E68"/>
    <w:rsid w:val="005D7315"/>
    <w:rsid w:val="005E3310"/>
    <w:rsid w:val="005E46F4"/>
    <w:rsid w:val="0064113F"/>
    <w:rsid w:val="00657001"/>
    <w:rsid w:val="00661FFB"/>
    <w:rsid w:val="00677A2C"/>
    <w:rsid w:val="006D32D0"/>
    <w:rsid w:val="00721B4C"/>
    <w:rsid w:val="0073285F"/>
    <w:rsid w:val="00736A94"/>
    <w:rsid w:val="00750B55"/>
    <w:rsid w:val="00782547"/>
    <w:rsid w:val="00794EA2"/>
    <w:rsid w:val="007F7EA3"/>
    <w:rsid w:val="00817588"/>
    <w:rsid w:val="00824D51"/>
    <w:rsid w:val="00831B78"/>
    <w:rsid w:val="00875668"/>
    <w:rsid w:val="00876A86"/>
    <w:rsid w:val="008A2BB2"/>
    <w:rsid w:val="008F24FC"/>
    <w:rsid w:val="0090686F"/>
    <w:rsid w:val="00957C19"/>
    <w:rsid w:val="009632B1"/>
    <w:rsid w:val="0097052F"/>
    <w:rsid w:val="009B1179"/>
    <w:rsid w:val="009B539A"/>
    <w:rsid w:val="009D62D9"/>
    <w:rsid w:val="009E7B8E"/>
    <w:rsid w:val="00A501BF"/>
    <w:rsid w:val="00A61788"/>
    <w:rsid w:val="00AA747C"/>
    <w:rsid w:val="00AE43E4"/>
    <w:rsid w:val="00BA0B01"/>
    <w:rsid w:val="00BE5EEA"/>
    <w:rsid w:val="00BF6AED"/>
    <w:rsid w:val="00C36072"/>
    <w:rsid w:val="00C94B89"/>
    <w:rsid w:val="00CC1531"/>
    <w:rsid w:val="00CD37FD"/>
    <w:rsid w:val="00CE75B2"/>
    <w:rsid w:val="00D42D51"/>
    <w:rsid w:val="00D82F1A"/>
    <w:rsid w:val="00DA5E1A"/>
    <w:rsid w:val="00E16E53"/>
    <w:rsid w:val="00E62E3D"/>
    <w:rsid w:val="00E635EF"/>
    <w:rsid w:val="00E67C4E"/>
    <w:rsid w:val="00E77C11"/>
    <w:rsid w:val="00E943AF"/>
    <w:rsid w:val="00EB02CB"/>
    <w:rsid w:val="00EC0E29"/>
    <w:rsid w:val="00ED0A81"/>
    <w:rsid w:val="00ED554E"/>
    <w:rsid w:val="00F4329D"/>
    <w:rsid w:val="00F613CA"/>
    <w:rsid w:val="00F94A04"/>
    <w:rsid w:val="00FA373A"/>
    <w:rsid w:val="00FC612E"/>
    <w:rsid w:val="00FE24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13F"/>
    <w:pPr>
      <w:ind w:left="720"/>
      <w:contextualSpacing/>
    </w:pPr>
  </w:style>
  <w:style w:type="table" w:styleId="TableGrid">
    <w:name w:val="Table Grid"/>
    <w:basedOn w:val="TableNormal"/>
    <w:uiPriority w:val="59"/>
    <w:rsid w:val="00007E3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2E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3D"/>
    <w:rPr>
      <w:rFonts w:ascii="Tahoma" w:hAnsi="Tahoma" w:cs="Tahoma"/>
      <w:sz w:val="16"/>
      <w:szCs w:val="16"/>
    </w:rPr>
  </w:style>
  <w:style w:type="paragraph" w:styleId="NoSpacing">
    <w:name w:val="No Spacing"/>
    <w:uiPriority w:val="1"/>
    <w:qFormat/>
    <w:rsid w:val="00063B46"/>
    <w:pPr>
      <w:spacing w:line="240" w:lineRule="auto"/>
    </w:pPr>
  </w:style>
  <w:style w:type="paragraph" w:styleId="Bibliography">
    <w:name w:val="Bibliography"/>
    <w:basedOn w:val="Normal"/>
    <w:next w:val="Normal"/>
    <w:uiPriority w:val="37"/>
    <w:unhideWhenUsed/>
    <w:rsid w:val="00063B46"/>
    <w:pPr>
      <w:spacing w:after="200" w:line="276" w:lineRule="auto"/>
      <w:jc w:val="left"/>
    </w:pPr>
    <w:rPr>
      <w:szCs w:val="20"/>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13F"/>
    <w:pPr>
      <w:ind w:left="720"/>
      <w:contextualSpacing/>
    </w:pPr>
  </w:style>
  <w:style w:type="table" w:styleId="TableGrid">
    <w:name w:val="Table Grid"/>
    <w:basedOn w:val="TableNormal"/>
    <w:uiPriority w:val="59"/>
    <w:rsid w:val="00007E3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2E3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E3D"/>
    <w:rPr>
      <w:rFonts w:ascii="Tahoma" w:hAnsi="Tahoma" w:cs="Tahoma"/>
      <w:sz w:val="16"/>
      <w:szCs w:val="16"/>
    </w:rPr>
  </w:style>
  <w:style w:type="paragraph" w:styleId="NoSpacing">
    <w:name w:val="No Spacing"/>
    <w:uiPriority w:val="1"/>
    <w:qFormat/>
    <w:rsid w:val="00063B46"/>
    <w:pPr>
      <w:spacing w:line="240" w:lineRule="auto"/>
    </w:pPr>
  </w:style>
  <w:style w:type="paragraph" w:styleId="Bibliography">
    <w:name w:val="Bibliography"/>
    <w:basedOn w:val="Normal"/>
    <w:next w:val="Normal"/>
    <w:uiPriority w:val="37"/>
    <w:unhideWhenUsed/>
    <w:rsid w:val="00063B46"/>
    <w:pPr>
      <w:spacing w:after="200" w:line="276" w:lineRule="auto"/>
      <w:jc w:val="left"/>
    </w:pPr>
    <w:rPr>
      <w:szCs w:val="20"/>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plotArea>
      <c:layout/>
      <c:pieChart>
        <c:varyColors val="1"/>
        <c:ser>
          <c:idx val="0"/>
          <c:order val="0"/>
          <c:tx>
            <c:strRef>
              <c:f>Sheet1!$B$1</c:f>
              <c:strCache>
                <c:ptCount val="1"/>
                <c:pt idx="0">
                  <c:v>Distributed</c:v>
                </c:pt>
              </c:strCache>
            </c:strRef>
          </c:tx>
          <c:dLbls>
            <c:txPr>
              <a:bodyPr/>
              <a:lstStyle/>
              <a:p>
                <a:pPr>
                  <a:defRPr lang="en-US" sz="1800" b="1"/>
                </a:pPr>
                <a:endParaRPr lang="en-US"/>
              </a:p>
            </c:txPr>
            <c:showLegendKey val="0"/>
            <c:showVal val="1"/>
            <c:showCatName val="0"/>
            <c:showSerName val="0"/>
            <c:showPercent val="0"/>
            <c:showBubbleSize val="0"/>
            <c:showLeaderLines val="0"/>
          </c:dLbls>
          <c:cat>
            <c:strRef>
              <c:f>Sheet1!$A$2:$A$5</c:f>
              <c:strCache>
                <c:ptCount val="4"/>
                <c:pt idx="0">
                  <c:v>ACSW</c:v>
                </c:pt>
                <c:pt idx="1">
                  <c:v>DACSW</c:v>
                </c:pt>
                <c:pt idx="2">
                  <c:v>KCSW</c:v>
                </c:pt>
                <c:pt idx="3">
                  <c:v>Total</c:v>
                </c:pt>
              </c:strCache>
            </c:strRef>
          </c:cat>
          <c:val>
            <c:numRef>
              <c:f>Sheet1!$B$2:$B$5</c:f>
              <c:numCache>
                <c:formatCode>General</c:formatCode>
                <c:ptCount val="4"/>
                <c:pt idx="0">
                  <c:v>30</c:v>
                </c:pt>
                <c:pt idx="1">
                  <c:v>30</c:v>
                </c:pt>
                <c:pt idx="2">
                  <c:v>30</c:v>
                </c:pt>
                <c:pt idx="3">
                  <c:v>90</c:v>
                </c:pt>
              </c:numCache>
            </c:numRef>
          </c:val>
        </c:ser>
        <c:ser>
          <c:idx val="1"/>
          <c:order val="1"/>
          <c:tx>
            <c:strRef>
              <c:f>Sheet1!$C$1</c:f>
              <c:strCache>
                <c:ptCount val="1"/>
                <c:pt idx="0">
                  <c:v>Received</c:v>
                </c:pt>
              </c:strCache>
            </c:strRef>
          </c:tx>
          <c:cat>
            <c:strRef>
              <c:f>Sheet1!$A$2:$A$5</c:f>
              <c:strCache>
                <c:ptCount val="4"/>
                <c:pt idx="0">
                  <c:v>ACSW</c:v>
                </c:pt>
                <c:pt idx="1">
                  <c:v>DACSW</c:v>
                </c:pt>
                <c:pt idx="2">
                  <c:v>KCSW</c:v>
                </c:pt>
                <c:pt idx="3">
                  <c:v>Total</c:v>
                </c:pt>
              </c:strCache>
            </c:strRef>
          </c:cat>
          <c:val>
            <c:numRef>
              <c:f>Sheet1!$C$2:$C$5</c:f>
              <c:numCache>
                <c:formatCode>General</c:formatCode>
                <c:ptCount val="4"/>
                <c:pt idx="0">
                  <c:v>30</c:v>
                </c:pt>
                <c:pt idx="1">
                  <c:v>30</c:v>
                </c:pt>
                <c:pt idx="2">
                  <c:v>30</c:v>
                </c:pt>
                <c:pt idx="3">
                  <c:v>90</c:v>
                </c:pt>
              </c:numCache>
            </c:numRef>
          </c:val>
        </c:ser>
        <c:ser>
          <c:idx val="2"/>
          <c:order val="2"/>
          <c:tx>
            <c:strRef>
              <c:f>Sheet1!$D$1</c:f>
              <c:strCache>
                <c:ptCount val="1"/>
                <c:pt idx="0">
                  <c:v>Percentage</c:v>
                </c:pt>
              </c:strCache>
            </c:strRef>
          </c:tx>
          <c:cat>
            <c:strRef>
              <c:f>Sheet1!$A$2:$A$5</c:f>
              <c:strCache>
                <c:ptCount val="4"/>
                <c:pt idx="0">
                  <c:v>ACSW</c:v>
                </c:pt>
                <c:pt idx="1">
                  <c:v>DACSW</c:v>
                </c:pt>
                <c:pt idx="2">
                  <c:v>KCSW</c:v>
                </c:pt>
                <c:pt idx="3">
                  <c:v>Total</c:v>
                </c:pt>
              </c:strCache>
            </c:strRef>
          </c:cat>
          <c:val>
            <c:numRef>
              <c:f>Sheet1!$D$2:$D$5</c:f>
              <c:numCache>
                <c:formatCode>0%</c:formatCode>
                <c:ptCount val="4"/>
                <c:pt idx="0">
                  <c:v>1</c:v>
                </c:pt>
                <c:pt idx="1">
                  <c:v>1</c:v>
                </c:pt>
                <c:pt idx="2">
                  <c:v>1</c:v>
                </c:pt>
                <c:pt idx="3">
                  <c:v>1</c:v>
                </c:pt>
              </c:numCache>
            </c:numRef>
          </c:val>
        </c:ser>
        <c:dLbls>
          <c:showLegendKey val="0"/>
          <c:showVal val="0"/>
          <c:showCatName val="0"/>
          <c:showSerName val="0"/>
          <c:showPercent val="0"/>
          <c:showBubbleSize val="0"/>
          <c:showLeaderLines val="0"/>
        </c:dLbls>
        <c:firstSliceAng val="0"/>
      </c:pieChart>
    </c:plotArea>
    <c:legend>
      <c:legendPos val="r"/>
      <c:overlay val="0"/>
      <c:txPr>
        <a:bodyPr/>
        <a:lstStyle/>
        <a:p>
          <a:pPr>
            <a:defRPr lang="en-US"/>
          </a:pPr>
          <a:endParaRPr lang="en-US"/>
        </a:p>
      </c:txPr>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Sheet1!$C$34</c:f>
              <c:strCache>
                <c:ptCount val="1"/>
                <c:pt idx="0">
                  <c:v>ACSW</c:v>
                </c:pt>
              </c:strCache>
            </c:strRef>
          </c:tx>
          <c:invertIfNegative val="0"/>
          <c:cat>
            <c:strRef>
              <c:f>Sheet1!$B$35:$B$45</c:f>
              <c:strCache>
                <c:ptCount val="11"/>
                <c:pt idx="0">
                  <c:v>Every Day</c:v>
                </c:pt>
                <c:pt idx="2">
                  <c:v>1-4 Times a week</c:v>
                </c:pt>
                <c:pt idx="4">
                  <c:v>Monthly</c:v>
                </c:pt>
                <c:pt idx="6">
                  <c:v>Occasionally </c:v>
                </c:pt>
                <c:pt idx="8">
                  <c:v>Never</c:v>
                </c:pt>
                <c:pt idx="10">
                  <c:v>Total</c:v>
                </c:pt>
              </c:strCache>
            </c:strRef>
          </c:cat>
          <c:val>
            <c:numRef>
              <c:f>Sheet1!$C$35:$C$45</c:f>
              <c:numCache>
                <c:formatCode>0.00%</c:formatCode>
                <c:ptCount val="11"/>
                <c:pt idx="0" formatCode="General">
                  <c:v>20</c:v>
                </c:pt>
                <c:pt idx="1">
                  <c:v>-0.66660000000000086</c:v>
                </c:pt>
                <c:pt idx="2" formatCode="General">
                  <c:v>4</c:v>
                </c:pt>
                <c:pt idx="3">
                  <c:v>-0.1333</c:v>
                </c:pt>
                <c:pt idx="4" formatCode="General">
                  <c:v>6</c:v>
                </c:pt>
                <c:pt idx="5" formatCode="0%">
                  <c:v>-0.2</c:v>
                </c:pt>
                <c:pt idx="6" formatCode="General">
                  <c:v>0</c:v>
                </c:pt>
                <c:pt idx="8" formatCode="General">
                  <c:v>0</c:v>
                </c:pt>
                <c:pt idx="10" formatCode="General">
                  <c:v>30</c:v>
                </c:pt>
              </c:numCache>
            </c:numRef>
          </c:val>
        </c:ser>
        <c:ser>
          <c:idx val="1"/>
          <c:order val="1"/>
          <c:tx>
            <c:strRef>
              <c:f>Sheet1!$D$34</c:f>
              <c:strCache>
                <c:ptCount val="1"/>
                <c:pt idx="0">
                  <c:v>DACSW</c:v>
                </c:pt>
              </c:strCache>
            </c:strRef>
          </c:tx>
          <c:invertIfNegative val="0"/>
          <c:cat>
            <c:strRef>
              <c:f>Sheet1!$B$35:$B$45</c:f>
              <c:strCache>
                <c:ptCount val="11"/>
                <c:pt idx="0">
                  <c:v>Every Day</c:v>
                </c:pt>
                <c:pt idx="2">
                  <c:v>1-4 Times a week</c:v>
                </c:pt>
                <c:pt idx="4">
                  <c:v>Monthly</c:v>
                </c:pt>
                <c:pt idx="6">
                  <c:v>Occasionally </c:v>
                </c:pt>
                <c:pt idx="8">
                  <c:v>Never</c:v>
                </c:pt>
                <c:pt idx="10">
                  <c:v>Total</c:v>
                </c:pt>
              </c:strCache>
            </c:strRef>
          </c:cat>
          <c:val>
            <c:numRef>
              <c:f>Sheet1!$D$35:$D$45</c:f>
              <c:numCache>
                <c:formatCode>General</c:formatCode>
                <c:ptCount val="11"/>
                <c:pt idx="0">
                  <c:v>0</c:v>
                </c:pt>
                <c:pt idx="2">
                  <c:v>0</c:v>
                </c:pt>
                <c:pt idx="4">
                  <c:v>0</c:v>
                </c:pt>
                <c:pt idx="6">
                  <c:v>3</c:v>
                </c:pt>
                <c:pt idx="7" formatCode="0%">
                  <c:v>-0.1</c:v>
                </c:pt>
                <c:pt idx="8">
                  <c:v>2</c:v>
                </c:pt>
                <c:pt idx="9" formatCode="0.00%">
                  <c:v>-6.6600000000000006E-2</c:v>
                </c:pt>
                <c:pt idx="10">
                  <c:v>30</c:v>
                </c:pt>
              </c:numCache>
            </c:numRef>
          </c:val>
        </c:ser>
        <c:ser>
          <c:idx val="2"/>
          <c:order val="2"/>
          <c:tx>
            <c:strRef>
              <c:f>Sheet1!$E$34</c:f>
              <c:strCache>
                <c:ptCount val="1"/>
                <c:pt idx="0">
                  <c:v>KCSW</c:v>
                </c:pt>
              </c:strCache>
            </c:strRef>
          </c:tx>
          <c:invertIfNegative val="0"/>
          <c:cat>
            <c:strRef>
              <c:f>Sheet1!$B$35:$B$45</c:f>
              <c:strCache>
                <c:ptCount val="11"/>
                <c:pt idx="0">
                  <c:v>Every Day</c:v>
                </c:pt>
                <c:pt idx="2">
                  <c:v>1-4 Times a week</c:v>
                </c:pt>
                <c:pt idx="4">
                  <c:v>Monthly</c:v>
                </c:pt>
                <c:pt idx="6">
                  <c:v>Occasionally </c:v>
                </c:pt>
                <c:pt idx="8">
                  <c:v>Never</c:v>
                </c:pt>
                <c:pt idx="10">
                  <c:v>Total</c:v>
                </c:pt>
              </c:strCache>
            </c:strRef>
          </c:cat>
          <c:val>
            <c:numRef>
              <c:f>Sheet1!$E$35:$E$45</c:f>
              <c:numCache>
                <c:formatCode>General</c:formatCode>
                <c:ptCount val="11"/>
                <c:pt idx="0">
                  <c:v>0</c:v>
                </c:pt>
                <c:pt idx="2">
                  <c:v>6</c:v>
                </c:pt>
                <c:pt idx="3" formatCode="0%">
                  <c:v>-0.2</c:v>
                </c:pt>
                <c:pt idx="4">
                  <c:v>9</c:v>
                </c:pt>
                <c:pt idx="5" formatCode="0%">
                  <c:v>-0.30000000000000027</c:v>
                </c:pt>
                <c:pt idx="6">
                  <c:v>0</c:v>
                </c:pt>
                <c:pt idx="8">
                  <c:v>1</c:v>
                </c:pt>
                <c:pt idx="9" formatCode="0.00%">
                  <c:v>-3.3300000000000003E-2</c:v>
                </c:pt>
                <c:pt idx="10">
                  <c:v>30</c:v>
                </c:pt>
              </c:numCache>
            </c:numRef>
          </c:val>
        </c:ser>
        <c:ser>
          <c:idx val="3"/>
          <c:order val="3"/>
          <c:tx>
            <c:strRef>
              <c:f>Sheet1!$F$34</c:f>
              <c:strCache>
                <c:ptCount val="1"/>
                <c:pt idx="0">
                  <c:v>TOTAL</c:v>
                </c:pt>
              </c:strCache>
            </c:strRef>
          </c:tx>
          <c:invertIfNegative val="0"/>
          <c:cat>
            <c:strRef>
              <c:f>Sheet1!$B$35:$B$45</c:f>
              <c:strCache>
                <c:ptCount val="11"/>
                <c:pt idx="0">
                  <c:v>Every Day</c:v>
                </c:pt>
                <c:pt idx="2">
                  <c:v>1-4 Times a week</c:v>
                </c:pt>
                <c:pt idx="4">
                  <c:v>Monthly</c:v>
                </c:pt>
                <c:pt idx="6">
                  <c:v>Occasionally </c:v>
                </c:pt>
                <c:pt idx="8">
                  <c:v>Never</c:v>
                </c:pt>
                <c:pt idx="10">
                  <c:v>Total</c:v>
                </c:pt>
              </c:strCache>
            </c:strRef>
          </c:cat>
          <c:val>
            <c:numRef>
              <c:f>Sheet1!$F$35:$F$45</c:f>
              <c:numCache>
                <c:formatCode>0.00%</c:formatCode>
                <c:ptCount val="11"/>
                <c:pt idx="0" formatCode="General">
                  <c:v>50</c:v>
                </c:pt>
                <c:pt idx="1">
                  <c:v>-0.55549999999999999</c:v>
                </c:pt>
                <c:pt idx="2" formatCode="General">
                  <c:v>15</c:v>
                </c:pt>
                <c:pt idx="3">
                  <c:v>-0.1666</c:v>
                </c:pt>
                <c:pt idx="4" formatCode="General">
                  <c:v>19</c:v>
                </c:pt>
                <c:pt idx="5">
                  <c:v>-0.21110000000000001</c:v>
                </c:pt>
                <c:pt idx="6" formatCode="General">
                  <c:v>0</c:v>
                </c:pt>
                <c:pt idx="8" formatCode="General">
                  <c:v>3</c:v>
                </c:pt>
                <c:pt idx="9">
                  <c:v>-3.3300000000000003E-2</c:v>
                </c:pt>
                <c:pt idx="10" formatCode="General">
                  <c:v>90</c:v>
                </c:pt>
              </c:numCache>
            </c:numRef>
          </c:val>
        </c:ser>
        <c:dLbls>
          <c:showLegendKey val="0"/>
          <c:showVal val="0"/>
          <c:showCatName val="0"/>
          <c:showSerName val="0"/>
          <c:showPercent val="0"/>
          <c:showBubbleSize val="0"/>
        </c:dLbls>
        <c:gapWidth val="150"/>
        <c:shape val="pyramid"/>
        <c:axId val="114272128"/>
        <c:axId val="114273664"/>
        <c:axId val="0"/>
      </c:bar3DChart>
      <c:catAx>
        <c:axId val="114272128"/>
        <c:scaling>
          <c:orientation val="minMax"/>
        </c:scaling>
        <c:delete val="0"/>
        <c:axPos val="b"/>
        <c:majorTickMark val="out"/>
        <c:minorTickMark val="none"/>
        <c:tickLblPos val="nextTo"/>
        <c:txPr>
          <a:bodyPr/>
          <a:lstStyle/>
          <a:p>
            <a:pPr>
              <a:defRPr lang="en-US" b="1"/>
            </a:pPr>
            <a:endParaRPr lang="en-US"/>
          </a:p>
        </c:txPr>
        <c:crossAx val="114273664"/>
        <c:crosses val="autoZero"/>
        <c:auto val="1"/>
        <c:lblAlgn val="ctr"/>
        <c:lblOffset val="100"/>
        <c:noMultiLvlLbl val="0"/>
      </c:catAx>
      <c:valAx>
        <c:axId val="114273664"/>
        <c:scaling>
          <c:orientation val="minMax"/>
        </c:scaling>
        <c:delete val="0"/>
        <c:axPos val="l"/>
        <c:numFmt formatCode="General" sourceLinked="1"/>
        <c:majorTickMark val="out"/>
        <c:minorTickMark val="none"/>
        <c:tickLblPos val="nextTo"/>
        <c:txPr>
          <a:bodyPr/>
          <a:lstStyle/>
          <a:p>
            <a:pPr>
              <a:defRPr lang="en-US"/>
            </a:pPr>
            <a:endParaRPr lang="en-US"/>
          </a:p>
        </c:txPr>
        <c:crossAx val="114272128"/>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Sheet1!$C$57:$C$58</c:f>
              <c:strCache>
                <c:ptCount val="1"/>
                <c:pt idx="0">
                  <c:v>ACSW S</c:v>
                </c:pt>
              </c:strCache>
            </c:strRef>
          </c:tx>
          <c:invertIfNegative val="0"/>
          <c:cat>
            <c:strRef>
              <c:f>Sheet1!$B$59:$B$65</c:f>
              <c:strCache>
                <c:ptCount val="7"/>
                <c:pt idx="0">
                  <c:v>Space of reading (Reading Room)</c:v>
                </c:pt>
                <c:pt idx="1">
                  <c:v>Cleanness</c:v>
                </c:pt>
                <c:pt idx="2">
                  <c:v>Lighting</c:v>
                </c:pt>
                <c:pt idx="3">
                  <c:v>Ventilation</c:v>
                </c:pt>
                <c:pt idx="4">
                  <c:v>Setting Arrangement</c:v>
                </c:pt>
                <c:pt idx="5">
                  <c:v>Drinking water</c:v>
                </c:pt>
                <c:pt idx="6">
                  <c:v>toilet</c:v>
                </c:pt>
              </c:strCache>
            </c:strRef>
          </c:cat>
          <c:val>
            <c:numRef>
              <c:f>Sheet1!$C$59:$C$65</c:f>
              <c:numCache>
                <c:formatCode>General</c:formatCode>
                <c:ptCount val="7"/>
                <c:pt idx="0">
                  <c:v>24</c:v>
                </c:pt>
                <c:pt idx="1">
                  <c:v>30</c:v>
                </c:pt>
                <c:pt idx="2">
                  <c:v>30</c:v>
                </c:pt>
                <c:pt idx="3">
                  <c:v>28</c:v>
                </c:pt>
                <c:pt idx="4">
                  <c:v>22</c:v>
                </c:pt>
                <c:pt idx="5">
                  <c:v>28</c:v>
                </c:pt>
                <c:pt idx="6">
                  <c:v>30</c:v>
                </c:pt>
              </c:numCache>
            </c:numRef>
          </c:val>
        </c:ser>
        <c:ser>
          <c:idx val="1"/>
          <c:order val="1"/>
          <c:tx>
            <c:strRef>
              <c:f>Sheet1!$D$57:$D$58</c:f>
              <c:strCache>
                <c:ptCount val="1"/>
                <c:pt idx="0">
                  <c:v>ACSW US</c:v>
                </c:pt>
              </c:strCache>
            </c:strRef>
          </c:tx>
          <c:invertIfNegative val="0"/>
          <c:cat>
            <c:strRef>
              <c:f>Sheet1!$B$59:$B$65</c:f>
              <c:strCache>
                <c:ptCount val="7"/>
                <c:pt idx="0">
                  <c:v>Space of reading (Reading Room)</c:v>
                </c:pt>
                <c:pt idx="1">
                  <c:v>Cleanness</c:v>
                </c:pt>
                <c:pt idx="2">
                  <c:v>Lighting</c:v>
                </c:pt>
                <c:pt idx="3">
                  <c:v>Ventilation</c:v>
                </c:pt>
                <c:pt idx="4">
                  <c:v>Setting Arrangement</c:v>
                </c:pt>
                <c:pt idx="5">
                  <c:v>Drinking water</c:v>
                </c:pt>
                <c:pt idx="6">
                  <c:v>toilet</c:v>
                </c:pt>
              </c:strCache>
            </c:strRef>
          </c:cat>
          <c:val>
            <c:numRef>
              <c:f>Sheet1!$D$59:$D$65</c:f>
              <c:numCache>
                <c:formatCode>General</c:formatCode>
                <c:ptCount val="7"/>
                <c:pt idx="0">
                  <c:v>6</c:v>
                </c:pt>
                <c:pt idx="1">
                  <c:v>0</c:v>
                </c:pt>
                <c:pt idx="2">
                  <c:v>0</c:v>
                </c:pt>
                <c:pt idx="3">
                  <c:v>2</c:v>
                </c:pt>
                <c:pt idx="4">
                  <c:v>8</c:v>
                </c:pt>
                <c:pt idx="5">
                  <c:v>2</c:v>
                </c:pt>
                <c:pt idx="6">
                  <c:v>0</c:v>
                </c:pt>
              </c:numCache>
            </c:numRef>
          </c:val>
        </c:ser>
        <c:ser>
          <c:idx val="2"/>
          <c:order val="2"/>
          <c:tx>
            <c:strRef>
              <c:f>Sheet1!$E$57:$E$58</c:f>
              <c:strCache>
                <c:ptCount val="1"/>
                <c:pt idx="0">
                  <c:v>DACSW S</c:v>
                </c:pt>
              </c:strCache>
            </c:strRef>
          </c:tx>
          <c:invertIfNegative val="0"/>
          <c:cat>
            <c:strRef>
              <c:f>Sheet1!$B$59:$B$65</c:f>
              <c:strCache>
                <c:ptCount val="7"/>
                <c:pt idx="0">
                  <c:v>Space of reading (Reading Room)</c:v>
                </c:pt>
                <c:pt idx="1">
                  <c:v>Cleanness</c:v>
                </c:pt>
                <c:pt idx="2">
                  <c:v>Lighting</c:v>
                </c:pt>
                <c:pt idx="3">
                  <c:v>Ventilation</c:v>
                </c:pt>
                <c:pt idx="4">
                  <c:v>Setting Arrangement</c:v>
                </c:pt>
                <c:pt idx="5">
                  <c:v>Drinking water</c:v>
                </c:pt>
                <c:pt idx="6">
                  <c:v>toilet</c:v>
                </c:pt>
              </c:strCache>
            </c:strRef>
          </c:cat>
          <c:val>
            <c:numRef>
              <c:f>Sheet1!$E$59:$E$65</c:f>
              <c:numCache>
                <c:formatCode>General</c:formatCode>
                <c:ptCount val="7"/>
                <c:pt idx="0">
                  <c:v>30</c:v>
                </c:pt>
                <c:pt idx="1">
                  <c:v>22</c:v>
                </c:pt>
                <c:pt idx="2">
                  <c:v>30</c:v>
                </c:pt>
                <c:pt idx="3">
                  <c:v>29</c:v>
                </c:pt>
                <c:pt idx="4">
                  <c:v>21</c:v>
                </c:pt>
                <c:pt idx="5">
                  <c:v>30</c:v>
                </c:pt>
                <c:pt idx="6">
                  <c:v>30</c:v>
                </c:pt>
              </c:numCache>
            </c:numRef>
          </c:val>
        </c:ser>
        <c:ser>
          <c:idx val="3"/>
          <c:order val="3"/>
          <c:tx>
            <c:strRef>
              <c:f>Sheet1!$F$57:$F$58</c:f>
              <c:strCache>
                <c:ptCount val="1"/>
                <c:pt idx="0">
                  <c:v>DACSW US</c:v>
                </c:pt>
              </c:strCache>
            </c:strRef>
          </c:tx>
          <c:invertIfNegative val="0"/>
          <c:cat>
            <c:strRef>
              <c:f>Sheet1!$B$59:$B$65</c:f>
              <c:strCache>
                <c:ptCount val="7"/>
                <c:pt idx="0">
                  <c:v>Space of reading (Reading Room)</c:v>
                </c:pt>
                <c:pt idx="1">
                  <c:v>Cleanness</c:v>
                </c:pt>
                <c:pt idx="2">
                  <c:v>Lighting</c:v>
                </c:pt>
                <c:pt idx="3">
                  <c:v>Ventilation</c:v>
                </c:pt>
                <c:pt idx="4">
                  <c:v>Setting Arrangement</c:v>
                </c:pt>
                <c:pt idx="5">
                  <c:v>Drinking water</c:v>
                </c:pt>
                <c:pt idx="6">
                  <c:v>toilet</c:v>
                </c:pt>
              </c:strCache>
            </c:strRef>
          </c:cat>
          <c:val>
            <c:numRef>
              <c:f>Sheet1!$F$59:$F$65</c:f>
              <c:numCache>
                <c:formatCode>General</c:formatCode>
                <c:ptCount val="7"/>
                <c:pt idx="0">
                  <c:v>0</c:v>
                </c:pt>
                <c:pt idx="1">
                  <c:v>8</c:v>
                </c:pt>
                <c:pt idx="2">
                  <c:v>0</c:v>
                </c:pt>
                <c:pt idx="3">
                  <c:v>3</c:v>
                </c:pt>
                <c:pt idx="4">
                  <c:v>9</c:v>
                </c:pt>
                <c:pt idx="5">
                  <c:v>0</c:v>
                </c:pt>
                <c:pt idx="6">
                  <c:v>0</c:v>
                </c:pt>
              </c:numCache>
            </c:numRef>
          </c:val>
        </c:ser>
        <c:ser>
          <c:idx val="4"/>
          <c:order val="4"/>
          <c:tx>
            <c:strRef>
              <c:f>Sheet1!$G$57:$G$58</c:f>
              <c:strCache>
                <c:ptCount val="1"/>
                <c:pt idx="0">
                  <c:v>KCSW S</c:v>
                </c:pt>
              </c:strCache>
            </c:strRef>
          </c:tx>
          <c:invertIfNegative val="0"/>
          <c:cat>
            <c:strRef>
              <c:f>Sheet1!$B$59:$B$65</c:f>
              <c:strCache>
                <c:ptCount val="7"/>
                <c:pt idx="0">
                  <c:v>Space of reading (Reading Room)</c:v>
                </c:pt>
                <c:pt idx="1">
                  <c:v>Cleanness</c:v>
                </c:pt>
                <c:pt idx="2">
                  <c:v>Lighting</c:v>
                </c:pt>
                <c:pt idx="3">
                  <c:v>Ventilation</c:v>
                </c:pt>
                <c:pt idx="4">
                  <c:v>Setting Arrangement</c:v>
                </c:pt>
                <c:pt idx="5">
                  <c:v>Drinking water</c:v>
                </c:pt>
                <c:pt idx="6">
                  <c:v>toilet</c:v>
                </c:pt>
              </c:strCache>
            </c:strRef>
          </c:cat>
          <c:val>
            <c:numRef>
              <c:f>Sheet1!$G$59:$G$65</c:f>
              <c:numCache>
                <c:formatCode>General</c:formatCode>
                <c:ptCount val="7"/>
                <c:pt idx="0">
                  <c:v>20</c:v>
                </c:pt>
                <c:pt idx="1">
                  <c:v>22</c:v>
                </c:pt>
                <c:pt idx="2">
                  <c:v>28</c:v>
                </c:pt>
                <c:pt idx="3">
                  <c:v>15</c:v>
                </c:pt>
                <c:pt idx="4">
                  <c:v>30</c:v>
                </c:pt>
                <c:pt idx="5">
                  <c:v>30</c:v>
                </c:pt>
                <c:pt idx="6">
                  <c:v>21</c:v>
                </c:pt>
              </c:numCache>
            </c:numRef>
          </c:val>
        </c:ser>
        <c:ser>
          <c:idx val="5"/>
          <c:order val="5"/>
          <c:tx>
            <c:strRef>
              <c:f>Sheet1!$H$57:$H$58</c:f>
              <c:strCache>
                <c:ptCount val="1"/>
                <c:pt idx="0">
                  <c:v>KCSW US</c:v>
                </c:pt>
              </c:strCache>
            </c:strRef>
          </c:tx>
          <c:invertIfNegative val="0"/>
          <c:cat>
            <c:strRef>
              <c:f>Sheet1!$B$59:$B$65</c:f>
              <c:strCache>
                <c:ptCount val="7"/>
                <c:pt idx="0">
                  <c:v>Space of reading (Reading Room)</c:v>
                </c:pt>
                <c:pt idx="1">
                  <c:v>Cleanness</c:v>
                </c:pt>
                <c:pt idx="2">
                  <c:v>Lighting</c:v>
                </c:pt>
                <c:pt idx="3">
                  <c:v>Ventilation</c:v>
                </c:pt>
                <c:pt idx="4">
                  <c:v>Setting Arrangement</c:v>
                </c:pt>
                <c:pt idx="5">
                  <c:v>Drinking water</c:v>
                </c:pt>
                <c:pt idx="6">
                  <c:v>toilet</c:v>
                </c:pt>
              </c:strCache>
            </c:strRef>
          </c:cat>
          <c:val>
            <c:numRef>
              <c:f>Sheet1!$H$59:$H$65</c:f>
              <c:numCache>
                <c:formatCode>General</c:formatCode>
                <c:ptCount val="7"/>
                <c:pt idx="0">
                  <c:v>10</c:v>
                </c:pt>
                <c:pt idx="1">
                  <c:v>8</c:v>
                </c:pt>
                <c:pt idx="2">
                  <c:v>2</c:v>
                </c:pt>
                <c:pt idx="3">
                  <c:v>15</c:v>
                </c:pt>
                <c:pt idx="4">
                  <c:v>0</c:v>
                </c:pt>
                <c:pt idx="5">
                  <c:v>0</c:v>
                </c:pt>
                <c:pt idx="6">
                  <c:v>9</c:v>
                </c:pt>
              </c:numCache>
            </c:numRef>
          </c:val>
        </c:ser>
        <c:dLbls>
          <c:showLegendKey val="0"/>
          <c:showVal val="0"/>
          <c:showCatName val="0"/>
          <c:showSerName val="0"/>
          <c:showPercent val="0"/>
          <c:showBubbleSize val="0"/>
        </c:dLbls>
        <c:gapWidth val="150"/>
        <c:shape val="cylinder"/>
        <c:axId val="85850752"/>
        <c:axId val="90743168"/>
        <c:axId val="0"/>
      </c:bar3DChart>
      <c:catAx>
        <c:axId val="85850752"/>
        <c:scaling>
          <c:orientation val="minMax"/>
        </c:scaling>
        <c:delete val="0"/>
        <c:axPos val="b"/>
        <c:majorTickMark val="out"/>
        <c:minorTickMark val="none"/>
        <c:tickLblPos val="nextTo"/>
        <c:txPr>
          <a:bodyPr/>
          <a:lstStyle/>
          <a:p>
            <a:pPr>
              <a:defRPr lang="en-US"/>
            </a:pPr>
            <a:endParaRPr lang="en-US"/>
          </a:p>
        </c:txPr>
        <c:crossAx val="90743168"/>
        <c:crosses val="autoZero"/>
        <c:auto val="1"/>
        <c:lblAlgn val="ctr"/>
        <c:lblOffset val="100"/>
        <c:noMultiLvlLbl val="0"/>
      </c:catAx>
      <c:valAx>
        <c:axId val="90743168"/>
        <c:scaling>
          <c:orientation val="minMax"/>
        </c:scaling>
        <c:delete val="0"/>
        <c:axPos val="l"/>
        <c:numFmt formatCode="General" sourceLinked="1"/>
        <c:majorTickMark val="out"/>
        <c:minorTickMark val="none"/>
        <c:tickLblPos val="nextTo"/>
        <c:txPr>
          <a:bodyPr/>
          <a:lstStyle/>
          <a:p>
            <a:pPr>
              <a:defRPr lang="en-US"/>
            </a:pPr>
            <a:endParaRPr lang="en-US"/>
          </a:p>
        </c:txPr>
        <c:crossAx val="85850752"/>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38991-C54B-485C-8DE8-60FA80C89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2199</Words>
  <Characters>12538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Kiran@Ele</cp:lastModifiedBy>
  <cp:revision>11</cp:revision>
  <dcterms:created xsi:type="dcterms:W3CDTF">2022-06-09T15:56:00Z</dcterms:created>
  <dcterms:modified xsi:type="dcterms:W3CDTF">2022-07-03T11:25:00Z</dcterms:modified>
</cp:coreProperties>
</file>