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harts/chart1.xml" ContentType="application/vnd.openxmlformats-officedocument.drawingml.chart+xml"/>
  <Override PartName="/word/footer6.xml" ContentType="application/vnd.openxmlformats-officedocument.wordprocessingml.footer+xml"/>
  <Override PartName="/word/charts/chart2.xml" ContentType="application/vnd.openxmlformats-officedocument.drawingml.chart+xml"/>
  <Override PartName="/word/footer7.xml" ContentType="application/vnd.openxmlformats-officedocument.wordprocessingml.footer+xml"/>
  <Override PartName="/word/charts/chart3.xml" ContentType="application/vnd.openxmlformats-officedocument.drawingml.chart+xml"/>
  <Override PartName="/word/footer8.xml" ContentType="application/vnd.openxmlformats-officedocument.wordprocessingml.footer+xml"/>
  <Override PartName="/word/charts/chart4.xml" ContentType="application/vnd.openxmlformats-officedocument.drawingml.chart+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26" w:rsidRDefault="001C5226" w:rsidP="00AF49BA">
      <w:pPr>
        <w:jc w:val="center"/>
        <w:rPr>
          <w:rFonts w:ascii="Times New Roman" w:hAnsi="Times New Roman" w:cs="Times New Roman"/>
          <w:b/>
          <w:bCs/>
          <w:sz w:val="20"/>
          <w:szCs w:val="20"/>
        </w:rPr>
      </w:pPr>
      <w:proofErr w:type="gramStart"/>
      <w:r w:rsidRPr="001C5226">
        <w:rPr>
          <w:rFonts w:ascii="Times New Roman" w:hAnsi="Times New Roman" w:cs="Times New Roman"/>
          <w:b/>
          <w:bCs/>
          <w:sz w:val="20"/>
          <w:szCs w:val="20"/>
        </w:rPr>
        <w:t>Perception of customers towar</w:t>
      </w:r>
      <w:r>
        <w:rPr>
          <w:rFonts w:ascii="Times New Roman" w:hAnsi="Times New Roman" w:cs="Times New Roman"/>
          <w:b/>
          <w:bCs/>
          <w:sz w:val="20"/>
          <w:szCs w:val="20"/>
        </w:rPr>
        <w:t xml:space="preserve">ds the </w:t>
      </w:r>
      <w:proofErr w:type="spellStart"/>
      <w:r>
        <w:rPr>
          <w:rFonts w:ascii="Times New Roman" w:hAnsi="Times New Roman" w:cs="Times New Roman"/>
          <w:b/>
          <w:bCs/>
          <w:sz w:val="20"/>
          <w:szCs w:val="20"/>
        </w:rPr>
        <w:t>Fintech</w:t>
      </w:r>
      <w:proofErr w:type="spellEnd"/>
      <w:r>
        <w:rPr>
          <w:rFonts w:ascii="Times New Roman" w:hAnsi="Times New Roman" w:cs="Times New Roman"/>
          <w:b/>
          <w:bCs/>
          <w:sz w:val="20"/>
          <w:szCs w:val="20"/>
        </w:rPr>
        <w:t xml:space="preserve"> Services provided by Haryana’s Banks.</w:t>
      </w:r>
      <w:proofErr w:type="gramEnd"/>
    </w:p>
    <w:p w:rsidR="00234DF3" w:rsidRPr="00772CCB" w:rsidRDefault="00234DF3" w:rsidP="0042102F">
      <w:pPr>
        <w:jc w:val="right"/>
        <w:rPr>
          <w:rFonts w:ascii="Times New Roman" w:hAnsi="Times New Roman" w:cs="Times New Roman"/>
          <w:b/>
          <w:bCs/>
          <w:sz w:val="20"/>
          <w:szCs w:val="20"/>
        </w:rPr>
      </w:pPr>
      <w:bookmarkStart w:id="0" w:name="_GoBack"/>
      <w:proofErr w:type="spellStart"/>
      <w:r w:rsidRPr="00772CCB">
        <w:rPr>
          <w:rFonts w:ascii="Times New Roman" w:hAnsi="Times New Roman" w:cs="Times New Roman"/>
          <w:b/>
          <w:bCs/>
          <w:sz w:val="20"/>
          <w:szCs w:val="20"/>
        </w:rPr>
        <w:t>Prashant</w:t>
      </w:r>
      <w:proofErr w:type="spellEnd"/>
      <w:r w:rsidRPr="00772CCB">
        <w:rPr>
          <w:rFonts w:ascii="Times New Roman" w:hAnsi="Times New Roman" w:cs="Times New Roman"/>
          <w:b/>
          <w:bCs/>
          <w:sz w:val="20"/>
          <w:szCs w:val="20"/>
        </w:rPr>
        <w:t xml:space="preserve"> Mittal</w:t>
      </w:r>
    </w:p>
    <w:bookmarkEnd w:id="0"/>
    <w:p w:rsidR="00234DF3" w:rsidRPr="00772CCB" w:rsidRDefault="00F60D82" w:rsidP="001C5226">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234DF3" w:rsidRPr="00772CCB">
        <w:rPr>
          <w:rFonts w:ascii="Times New Roman" w:hAnsi="Times New Roman" w:cs="Times New Roman"/>
          <w:b/>
          <w:bCs/>
          <w:sz w:val="20"/>
          <w:szCs w:val="20"/>
        </w:rPr>
        <w:t xml:space="preserve">Student, </w:t>
      </w:r>
      <w:proofErr w:type="spellStart"/>
      <w:r w:rsidR="00234DF3" w:rsidRPr="00772CCB">
        <w:rPr>
          <w:rFonts w:ascii="Times New Roman" w:hAnsi="Times New Roman" w:cs="Times New Roman"/>
          <w:b/>
          <w:bCs/>
          <w:sz w:val="20"/>
          <w:szCs w:val="20"/>
        </w:rPr>
        <w:t>Panipat</w:t>
      </w:r>
      <w:proofErr w:type="spellEnd"/>
      <w:r w:rsidR="00234DF3" w:rsidRPr="00772CCB">
        <w:rPr>
          <w:rFonts w:ascii="Times New Roman" w:hAnsi="Times New Roman" w:cs="Times New Roman"/>
          <w:b/>
          <w:bCs/>
          <w:sz w:val="20"/>
          <w:szCs w:val="20"/>
        </w:rPr>
        <w:t xml:space="preserve"> Institute of Engineering and Technology, </w:t>
      </w:r>
    </w:p>
    <w:p w:rsidR="00234DF3" w:rsidRPr="00772CCB" w:rsidRDefault="00F60D82" w:rsidP="001C5226">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sidR="00B65070" w:rsidRPr="00772CCB">
        <w:rPr>
          <w:rFonts w:ascii="Times New Roman" w:hAnsi="Times New Roman" w:cs="Times New Roman"/>
          <w:b/>
          <w:bCs/>
          <w:sz w:val="20"/>
          <w:szCs w:val="20"/>
        </w:rPr>
        <w:t>Ms.</w:t>
      </w:r>
      <w:r w:rsidR="00234DF3" w:rsidRPr="00772CCB">
        <w:rPr>
          <w:rFonts w:ascii="Times New Roman" w:hAnsi="Times New Roman" w:cs="Times New Roman"/>
          <w:b/>
          <w:bCs/>
          <w:sz w:val="20"/>
          <w:szCs w:val="20"/>
        </w:rPr>
        <w:t>Tanya</w:t>
      </w:r>
      <w:proofErr w:type="spellEnd"/>
      <w:r w:rsidR="00234DF3" w:rsidRPr="00772CCB">
        <w:rPr>
          <w:rFonts w:ascii="Times New Roman" w:hAnsi="Times New Roman" w:cs="Times New Roman"/>
          <w:b/>
          <w:bCs/>
          <w:sz w:val="20"/>
          <w:szCs w:val="20"/>
        </w:rPr>
        <w:t xml:space="preserve"> </w:t>
      </w:r>
    </w:p>
    <w:p w:rsidR="00234DF3" w:rsidRPr="00772CCB" w:rsidRDefault="00F60D82" w:rsidP="001C5226">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234DF3" w:rsidRPr="00772CCB">
        <w:rPr>
          <w:rFonts w:ascii="Times New Roman" w:hAnsi="Times New Roman" w:cs="Times New Roman"/>
          <w:b/>
          <w:bCs/>
          <w:sz w:val="20"/>
          <w:szCs w:val="20"/>
        </w:rPr>
        <w:t xml:space="preserve">Student, </w:t>
      </w:r>
      <w:proofErr w:type="spellStart"/>
      <w:r w:rsidR="00234DF3" w:rsidRPr="00772CCB">
        <w:rPr>
          <w:rFonts w:ascii="Times New Roman" w:hAnsi="Times New Roman" w:cs="Times New Roman"/>
          <w:b/>
          <w:bCs/>
          <w:sz w:val="20"/>
          <w:szCs w:val="20"/>
        </w:rPr>
        <w:t>Panipat</w:t>
      </w:r>
      <w:proofErr w:type="spellEnd"/>
      <w:r w:rsidR="00234DF3" w:rsidRPr="00772CCB">
        <w:rPr>
          <w:rFonts w:ascii="Times New Roman" w:hAnsi="Times New Roman" w:cs="Times New Roman"/>
          <w:b/>
          <w:bCs/>
          <w:sz w:val="20"/>
          <w:szCs w:val="20"/>
        </w:rPr>
        <w:t xml:space="preserve"> Institute of Engineering and Technology,</w:t>
      </w:r>
    </w:p>
    <w:p w:rsidR="00234DF3" w:rsidRPr="00772CCB" w:rsidRDefault="00F60D82" w:rsidP="001C5226">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00B65070" w:rsidRPr="00772CCB">
        <w:rPr>
          <w:rFonts w:ascii="Times New Roman" w:hAnsi="Times New Roman" w:cs="Times New Roman"/>
          <w:b/>
          <w:bCs/>
          <w:sz w:val="20"/>
          <w:szCs w:val="20"/>
        </w:rPr>
        <w:t xml:space="preserve">Ms. </w:t>
      </w:r>
      <w:proofErr w:type="spellStart"/>
      <w:r w:rsidR="00234DF3" w:rsidRPr="00772CCB">
        <w:rPr>
          <w:rFonts w:ascii="Times New Roman" w:hAnsi="Times New Roman" w:cs="Times New Roman"/>
          <w:b/>
          <w:bCs/>
          <w:sz w:val="20"/>
          <w:szCs w:val="20"/>
        </w:rPr>
        <w:t>Simran</w:t>
      </w:r>
      <w:proofErr w:type="spellEnd"/>
    </w:p>
    <w:p w:rsidR="00234DF3" w:rsidRDefault="00F60D82" w:rsidP="001C5226">
      <w:pPr>
        <w:jc w:val="right"/>
        <w:rPr>
          <w:noProof/>
        </w:rPr>
      </w:pPr>
      <w:r>
        <w:rPr>
          <w:rFonts w:ascii="Times New Roman" w:hAnsi="Times New Roman" w:cs="Times New Roman"/>
          <w:b/>
          <w:bCs/>
          <w:sz w:val="20"/>
          <w:szCs w:val="20"/>
        </w:rPr>
        <w:t xml:space="preserve">                                                                                    </w:t>
      </w:r>
      <w:r w:rsidR="00234DF3" w:rsidRPr="00772CCB">
        <w:rPr>
          <w:rFonts w:ascii="Times New Roman" w:hAnsi="Times New Roman" w:cs="Times New Roman"/>
          <w:b/>
          <w:bCs/>
          <w:sz w:val="20"/>
          <w:szCs w:val="20"/>
        </w:rPr>
        <w:t xml:space="preserve">Student, </w:t>
      </w:r>
      <w:proofErr w:type="spellStart"/>
      <w:r w:rsidR="00234DF3" w:rsidRPr="00772CCB">
        <w:rPr>
          <w:rFonts w:ascii="Times New Roman" w:hAnsi="Times New Roman" w:cs="Times New Roman"/>
          <w:b/>
          <w:bCs/>
          <w:sz w:val="20"/>
          <w:szCs w:val="20"/>
        </w:rPr>
        <w:t>Panipat</w:t>
      </w:r>
      <w:proofErr w:type="spellEnd"/>
      <w:r w:rsidR="00234DF3" w:rsidRPr="00772CCB">
        <w:rPr>
          <w:rFonts w:ascii="Times New Roman" w:hAnsi="Times New Roman" w:cs="Times New Roman"/>
          <w:b/>
          <w:bCs/>
          <w:sz w:val="20"/>
          <w:szCs w:val="20"/>
        </w:rPr>
        <w:t xml:space="preserve"> Institute of Engineering and Technology,</w:t>
      </w:r>
      <w:r w:rsidR="00D037AF" w:rsidRPr="00772CCB">
        <w:rPr>
          <w:noProof/>
        </w:rPr>
        <w:t xml:space="preserve"> </w:t>
      </w:r>
    </w:p>
    <w:p w:rsidR="0042102F" w:rsidRPr="00772CCB" w:rsidRDefault="0042102F" w:rsidP="0042102F">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proofErr w:type="spellStart"/>
      <w:r w:rsidRPr="00772CCB">
        <w:rPr>
          <w:rFonts w:ascii="Times New Roman" w:hAnsi="Times New Roman" w:cs="Times New Roman"/>
          <w:b/>
          <w:bCs/>
          <w:sz w:val="20"/>
          <w:szCs w:val="20"/>
        </w:rPr>
        <w:t>Ms.Jayti</w:t>
      </w:r>
      <w:proofErr w:type="spellEnd"/>
      <w:r w:rsidRPr="00772CCB">
        <w:rPr>
          <w:rFonts w:ascii="Times New Roman" w:hAnsi="Times New Roman" w:cs="Times New Roman"/>
          <w:b/>
          <w:bCs/>
          <w:sz w:val="20"/>
          <w:szCs w:val="20"/>
        </w:rPr>
        <w:t xml:space="preserve"> </w:t>
      </w:r>
      <w:proofErr w:type="spellStart"/>
      <w:r w:rsidRPr="00772CCB">
        <w:rPr>
          <w:rFonts w:ascii="Times New Roman" w:hAnsi="Times New Roman" w:cs="Times New Roman"/>
          <w:b/>
          <w:bCs/>
          <w:sz w:val="20"/>
          <w:szCs w:val="20"/>
        </w:rPr>
        <w:t>Anand</w:t>
      </w:r>
      <w:proofErr w:type="spellEnd"/>
      <w:r w:rsidRPr="00772CCB">
        <w:rPr>
          <w:rFonts w:ascii="Times New Roman" w:hAnsi="Times New Roman" w:cs="Times New Roman"/>
          <w:b/>
          <w:bCs/>
          <w:sz w:val="20"/>
          <w:szCs w:val="20"/>
        </w:rPr>
        <w:t xml:space="preserve"> </w:t>
      </w:r>
    </w:p>
    <w:p w:rsidR="0042102F" w:rsidRDefault="0042102F" w:rsidP="0042102F">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Pr="00772CCB">
        <w:rPr>
          <w:rFonts w:ascii="Times New Roman" w:hAnsi="Times New Roman" w:cs="Times New Roman"/>
          <w:b/>
          <w:bCs/>
          <w:sz w:val="20"/>
          <w:szCs w:val="20"/>
        </w:rPr>
        <w:t xml:space="preserve">Assistant Professor, </w:t>
      </w:r>
      <w:proofErr w:type="spellStart"/>
      <w:r w:rsidRPr="00772CCB">
        <w:rPr>
          <w:rFonts w:ascii="Times New Roman" w:hAnsi="Times New Roman" w:cs="Times New Roman"/>
          <w:b/>
          <w:bCs/>
          <w:sz w:val="20"/>
          <w:szCs w:val="20"/>
        </w:rPr>
        <w:t>Panipat</w:t>
      </w:r>
      <w:proofErr w:type="spellEnd"/>
      <w:r w:rsidRPr="00772CCB">
        <w:rPr>
          <w:rFonts w:ascii="Times New Roman" w:hAnsi="Times New Roman" w:cs="Times New Roman"/>
          <w:b/>
          <w:bCs/>
          <w:sz w:val="20"/>
          <w:szCs w:val="20"/>
        </w:rPr>
        <w:t xml:space="preserve"> Institute of Engineering and </w:t>
      </w:r>
      <w:r>
        <w:rPr>
          <w:rFonts w:ascii="Times New Roman" w:hAnsi="Times New Roman" w:cs="Times New Roman"/>
          <w:b/>
          <w:bCs/>
          <w:sz w:val="20"/>
          <w:szCs w:val="20"/>
        </w:rPr>
        <w:t xml:space="preserve"> </w:t>
      </w:r>
    </w:p>
    <w:p w:rsidR="0042102F" w:rsidRDefault="0042102F" w:rsidP="0042102F">
      <w:pPr>
        <w:jc w:val="right"/>
        <w:rPr>
          <w:rFonts w:ascii="Times New Roman" w:hAnsi="Times New Roman" w:cs="Times New Roman"/>
          <w:b/>
          <w:bCs/>
          <w:sz w:val="20"/>
          <w:szCs w:val="20"/>
        </w:rPr>
      </w:pPr>
      <w:r>
        <w:rPr>
          <w:rFonts w:ascii="Times New Roman" w:hAnsi="Times New Roman" w:cs="Times New Roman"/>
          <w:b/>
          <w:bCs/>
          <w:sz w:val="20"/>
          <w:szCs w:val="20"/>
        </w:rPr>
        <w:t xml:space="preserve">                                                                                                                       </w:t>
      </w:r>
      <w:r w:rsidRPr="00772CCB">
        <w:rPr>
          <w:rFonts w:ascii="Times New Roman" w:hAnsi="Times New Roman" w:cs="Times New Roman"/>
          <w:b/>
          <w:bCs/>
          <w:sz w:val="20"/>
          <w:szCs w:val="20"/>
        </w:rPr>
        <w:t>Technology, Haryana</w:t>
      </w:r>
    </w:p>
    <w:p w:rsidR="0042102F" w:rsidRPr="00772CCB" w:rsidRDefault="0042102F" w:rsidP="001C5226">
      <w:pPr>
        <w:jc w:val="right"/>
        <w:rPr>
          <w:rFonts w:ascii="Times New Roman" w:hAnsi="Times New Roman" w:cs="Times New Roman"/>
          <w:b/>
          <w:bCs/>
          <w:sz w:val="20"/>
          <w:szCs w:val="20"/>
        </w:rPr>
      </w:pPr>
    </w:p>
    <w:p w:rsidR="00234DF3" w:rsidRPr="00772CCB" w:rsidRDefault="00234DF3" w:rsidP="00B65070">
      <w:pPr>
        <w:rPr>
          <w:rFonts w:ascii="Times New Roman" w:hAnsi="Times New Roman" w:cs="Times New Roman"/>
          <w:b/>
          <w:bCs/>
          <w:sz w:val="20"/>
          <w:szCs w:val="20"/>
        </w:rPr>
      </w:pPr>
    </w:p>
    <w:p w:rsidR="00F07CC4" w:rsidRPr="00D95E3D" w:rsidRDefault="00F07CC4" w:rsidP="00F07CC4">
      <w:pPr>
        <w:jc w:val="both"/>
        <w:rPr>
          <w:rFonts w:ascii="Times New Roman" w:hAnsi="Times New Roman" w:cs="Times New Roman"/>
          <w:b/>
          <w:bCs/>
          <w:sz w:val="28"/>
          <w:szCs w:val="28"/>
        </w:rPr>
      </w:pPr>
      <w:r w:rsidRPr="00D95E3D">
        <w:rPr>
          <w:rFonts w:ascii="Times New Roman" w:hAnsi="Times New Roman" w:cs="Times New Roman"/>
          <w:b/>
          <w:bCs/>
          <w:sz w:val="28"/>
          <w:szCs w:val="28"/>
        </w:rPr>
        <w:t>ABSTRACT</w:t>
      </w:r>
    </w:p>
    <w:p w:rsidR="001C5226" w:rsidRDefault="001C5226" w:rsidP="00F07CC4">
      <w:pPr>
        <w:jc w:val="both"/>
        <w:rPr>
          <w:rFonts w:ascii="Times New Roman" w:hAnsi="Times New Roman" w:cs="Times New Roman"/>
          <w:bCs/>
          <w:sz w:val="24"/>
          <w:szCs w:val="24"/>
        </w:rPr>
      </w:pPr>
      <w:r w:rsidRPr="001C5226">
        <w:rPr>
          <w:rFonts w:ascii="Times New Roman" w:hAnsi="Times New Roman" w:cs="Times New Roman"/>
          <w:bCs/>
          <w:sz w:val="24"/>
          <w:szCs w:val="24"/>
        </w:rPr>
        <w:t xml:space="preserve">In recent years, </w:t>
      </w:r>
      <w:proofErr w:type="spellStart"/>
      <w:r w:rsidRPr="001C5226">
        <w:rPr>
          <w:rFonts w:ascii="Times New Roman" w:hAnsi="Times New Roman" w:cs="Times New Roman"/>
          <w:bCs/>
          <w:sz w:val="24"/>
          <w:szCs w:val="24"/>
        </w:rPr>
        <w:t>fintech</w:t>
      </w:r>
      <w:proofErr w:type="spellEnd"/>
      <w:r w:rsidRPr="001C5226">
        <w:rPr>
          <w:rFonts w:ascii="Times New Roman" w:hAnsi="Times New Roman" w:cs="Times New Roman"/>
          <w:bCs/>
          <w:sz w:val="24"/>
          <w:szCs w:val="24"/>
        </w:rPr>
        <w:t xml:space="preserve"> firms have disrupted nearly every aspect of the finance industry. Ten </w:t>
      </w:r>
      <w:proofErr w:type="gramStart"/>
      <w:r w:rsidRPr="001C5226">
        <w:rPr>
          <w:rFonts w:ascii="Times New Roman" w:hAnsi="Times New Roman" w:cs="Times New Roman"/>
          <w:bCs/>
          <w:sz w:val="24"/>
          <w:szCs w:val="24"/>
        </w:rPr>
        <w:t>years</w:t>
      </w:r>
      <w:proofErr w:type="gramEnd"/>
      <w:r w:rsidRPr="001C5226">
        <w:rPr>
          <w:rFonts w:ascii="Times New Roman" w:hAnsi="Times New Roman" w:cs="Times New Roman"/>
          <w:bCs/>
          <w:sz w:val="24"/>
          <w:szCs w:val="24"/>
        </w:rPr>
        <w:t xml:space="preserve"> ago, people had to go to a bank or financial institution to apply for a credit, a small business loan, or simply to transfer money from one bank to another. Thanks to online and mobile services, it is now possible to invest, borrow, save, and transfer funds without ever setting foot inside a bank. The primary goal is to investigate consumers' attitudes toward the use of </w:t>
      </w:r>
      <w:proofErr w:type="spellStart"/>
      <w:r w:rsidRPr="001C5226">
        <w:rPr>
          <w:rFonts w:ascii="Times New Roman" w:hAnsi="Times New Roman" w:cs="Times New Roman"/>
          <w:bCs/>
          <w:sz w:val="24"/>
          <w:szCs w:val="24"/>
        </w:rPr>
        <w:t>Fintech</w:t>
      </w:r>
      <w:proofErr w:type="spellEnd"/>
      <w:r w:rsidRPr="001C5226">
        <w:rPr>
          <w:rFonts w:ascii="Times New Roman" w:hAnsi="Times New Roman" w:cs="Times New Roman"/>
          <w:bCs/>
          <w:sz w:val="24"/>
          <w:szCs w:val="24"/>
        </w:rPr>
        <w:t xml:space="preserve"> services, as well as to identify the barriers that customers face when adopting technology for financial services.</w:t>
      </w:r>
      <w:r w:rsidR="00F07CC4" w:rsidRPr="00D95E3D">
        <w:rPr>
          <w:rFonts w:ascii="Times New Roman" w:hAnsi="Times New Roman" w:cs="Times New Roman"/>
          <w:bCs/>
          <w:sz w:val="24"/>
          <w:szCs w:val="24"/>
        </w:rPr>
        <w:t xml:space="preserve"> The </w:t>
      </w:r>
      <w:r>
        <w:rPr>
          <w:rFonts w:ascii="Times New Roman" w:hAnsi="Times New Roman" w:cs="Times New Roman"/>
          <w:bCs/>
          <w:sz w:val="24"/>
          <w:szCs w:val="24"/>
        </w:rPr>
        <w:t>data is collected from the Haryana Region through, t</w:t>
      </w:r>
      <w:r w:rsidR="0050799A">
        <w:rPr>
          <w:rFonts w:ascii="Times New Roman" w:hAnsi="Times New Roman" w:cs="Times New Roman"/>
          <w:bCs/>
          <w:sz w:val="24"/>
          <w:szCs w:val="24"/>
        </w:rPr>
        <w:t xml:space="preserve">he survey techniques. In which, </w:t>
      </w:r>
      <w:proofErr w:type="gramStart"/>
      <w:r w:rsidR="0050799A">
        <w:rPr>
          <w:rFonts w:ascii="Times New Roman" w:hAnsi="Times New Roman" w:cs="Times New Roman"/>
          <w:bCs/>
          <w:sz w:val="24"/>
          <w:szCs w:val="24"/>
        </w:rPr>
        <w:t xml:space="preserve">410 </w:t>
      </w:r>
      <w:r w:rsidR="00F07CC4" w:rsidRPr="00D95E3D">
        <w:rPr>
          <w:rFonts w:ascii="Times New Roman" w:hAnsi="Times New Roman" w:cs="Times New Roman"/>
          <w:bCs/>
          <w:sz w:val="24"/>
          <w:szCs w:val="24"/>
        </w:rPr>
        <w:t> responses</w:t>
      </w:r>
      <w:proofErr w:type="gramEnd"/>
      <w:r w:rsidR="00F07CC4" w:rsidRPr="00D95E3D">
        <w:rPr>
          <w:rFonts w:ascii="Times New Roman" w:hAnsi="Times New Roman" w:cs="Times New Roman"/>
          <w:bCs/>
          <w:sz w:val="24"/>
          <w:szCs w:val="24"/>
        </w:rPr>
        <w:t xml:space="preserve"> were received. </w:t>
      </w:r>
      <w:r w:rsidRPr="001C5226">
        <w:rPr>
          <w:rFonts w:ascii="Times New Roman" w:hAnsi="Times New Roman" w:cs="Times New Roman"/>
          <w:bCs/>
          <w:sz w:val="24"/>
          <w:szCs w:val="24"/>
        </w:rPr>
        <w:t xml:space="preserve">Furthermore, data analysis techniques demonstrated the difference in </w:t>
      </w:r>
      <w:proofErr w:type="spellStart"/>
      <w:r w:rsidRPr="001C5226">
        <w:rPr>
          <w:rFonts w:ascii="Times New Roman" w:hAnsi="Times New Roman" w:cs="Times New Roman"/>
          <w:bCs/>
          <w:sz w:val="24"/>
          <w:szCs w:val="24"/>
        </w:rPr>
        <w:t>Fintech</w:t>
      </w:r>
      <w:proofErr w:type="spellEnd"/>
      <w:r w:rsidRPr="001C5226">
        <w:rPr>
          <w:rFonts w:ascii="Times New Roman" w:hAnsi="Times New Roman" w:cs="Times New Roman"/>
          <w:bCs/>
          <w:sz w:val="24"/>
          <w:szCs w:val="24"/>
        </w:rPr>
        <w:t xml:space="preserve"> service usage between urban and rural Bank customers. The major barriers in tech-based financial services were a generational gap, a lack of technical know-how, and psychological constraints. Most importantly, in order to engage in this new technology, it is critical to raise awareness and run campaigns. The paper also discusses the future course of action.</w:t>
      </w:r>
    </w:p>
    <w:p w:rsidR="00CA23EE" w:rsidRDefault="00B65070" w:rsidP="00F07CC4">
      <w:pPr>
        <w:jc w:val="both"/>
        <w:rPr>
          <w:rFonts w:ascii="Times New Roman" w:hAnsi="Times New Roman" w:cs="Times New Roman"/>
          <w:bCs/>
          <w:sz w:val="24"/>
          <w:szCs w:val="24"/>
        </w:rPr>
        <w:sectPr w:rsidR="00CA23EE" w:rsidSect="00CE5D76">
          <w:footerReference w:type="default" r:id="rId9"/>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bCs/>
          <w:sz w:val="24"/>
          <w:szCs w:val="24"/>
        </w:rPr>
        <w:t>KEY WORDS:</w:t>
      </w:r>
      <w:r w:rsidR="00F60D82">
        <w:rPr>
          <w:rFonts w:ascii="Times New Roman" w:hAnsi="Times New Roman" w:cs="Times New Roman"/>
          <w:bCs/>
          <w:sz w:val="24"/>
          <w:szCs w:val="24"/>
        </w:rPr>
        <w:t xml:space="preserve"> </w:t>
      </w:r>
      <w:r w:rsidRPr="00D95E3D">
        <w:rPr>
          <w:rFonts w:ascii="Times New Roman" w:hAnsi="Times New Roman" w:cs="Times New Roman"/>
          <w:bCs/>
          <w:sz w:val="24"/>
          <w:szCs w:val="24"/>
        </w:rPr>
        <w:t xml:space="preserve">Banks, customers, </w:t>
      </w:r>
      <w:proofErr w:type="spellStart"/>
      <w:r w:rsidRPr="00D95E3D">
        <w:rPr>
          <w:rFonts w:ascii="Times New Roman" w:hAnsi="Times New Roman" w:cs="Times New Roman"/>
          <w:bCs/>
          <w:sz w:val="24"/>
          <w:szCs w:val="24"/>
        </w:rPr>
        <w:t>Fintech</w:t>
      </w:r>
      <w:proofErr w:type="spellEnd"/>
      <w:r w:rsidRPr="00D95E3D">
        <w:rPr>
          <w:rFonts w:ascii="Times New Roman" w:hAnsi="Times New Roman" w:cs="Times New Roman"/>
          <w:bCs/>
          <w:sz w:val="24"/>
          <w:szCs w:val="24"/>
        </w:rPr>
        <w:t>, Perception, Services, Technology.</w:t>
      </w:r>
    </w:p>
    <w:p w:rsidR="00977FAD" w:rsidRPr="00F60D82" w:rsidRDefault="002212B4" w:rsidP="00977FAD">
      <w:pPr>
        <w:jc w:val="both"/>
        <w:rPr>
          <w:rFonts w:ascii="Times New Roman" w:hAnsi="Times New Roman" w:cs="Times New Roman"/>
          <w:b/>
          <w:bCs/>
          <w:sz w:val="28"/>
          <w:szCs w:val="28"/>
        </w:rPr>
      </w:pPr>
      <w:r w:rsidRPr="00F60D82">
        <w:rPr>
          <w:rFonts w:ascii="Times New Roman" w:hAnsi="Times New Roman" w:cs="Times New Roman"/>
          <w:b/>
          <w:bCs/>
          <w:sz w:val="28"/>
          <w:szCs w:val="28"/>
        </w:rPr>
        <w:lastRenderedPageBreak/>
        <w:t>INTRODUCTION</w:t>
      </w:r>
    </w:p>
    <w:p w:rsidR="00D57668" w:rsidRPr="00D95E3D" w:rsidRDefault="00B07F0C" w:rsidP="00CE5D76">
      <w:pPr>
        <w:jc w:val="both"/>
        <w:rPr>
          <w:rFonts w:ascii="Times New Roman" w:hAnsi="Times New Roman" w:cs="Times New Roman"/>
          <w:sz w:val="24"/>
          <w:szCs w:val="24"/>
        </w:rPr>
      </w:pPr>
      <w:r w:rsidRPr="00D95E3D">
        <w:rPr>
          <w:rFonts w:ascii="Times New Roman" w:hAnsi="Times New Roman" w:cs="Times New Roman"/>
          <w:sz w:val="24"/>
          <w:szCs w:val="24"/>
        </w:rPr>
        <w:t>The financial market is continuously changing and t</w:t>
      </w:r>
      <w:r w:rsidR="002212B4" w:rsidRPr="00D95E3D">
        <w:rPr>
          <w:rFonts w:ascii="Times New Roman" w:hAnsi="Times New Roman" w:cs="Times New Roman"/>
          <w:sz w:val="24"/>
          <w:szCs w:val="24"/>
        </w:rPr>
        <w:t xml:space="preserve">he pandemic of </w:t>
      </w:r>
      <w:proofErr w:type="spellStart"/>
      <w:r w:rsidR="002212B4" w:rsidRPr="00D95E3D">
        <w:rPr>
          <w:rFonts w:ascii="Times New Roman" w:hAnsi="Times New Roman" w:cs="Times New Roman"/>
          <w:sz w:val="24"/>
          <w:szCs w:val="24"/>
        </w:rPr>
        <w:t>covid</w:t>
      </w:r>
      <w:proofErr w:type="spellEnd"/>
      <w:r w:rsidR="002212B4" w:rsidRPr="00D95E3D">
        <w:rPr>
          <w:rFonts w:ascii="Times New Roman" w:hAnsi="Times New Roman" w:cs="Times New Roman"/>
          <w:sz w:val="24"/>
          <w:szCs w:val="24"/>
        </w:rPr>
        <w:t xml:space="preserve"> 19 crisis quickly manifest the crucial functioning of </w:t>
      </w:r>
      <w:proofErr w:type="spellStart"/>
      <w:r w:rsidR="00550124" w:rsidRPr="00D95E3D">
        <w:rPr>
          <w:rFonts w:ascii="Times New Roman" w:hAnsi="Times New Roman" w:cs="Times New Roman"/>
          <w:sz w:val="24"/>
          <w:szCs w:val="24"/>
        </w:rPr>
        <w:t>Fintech</w:t>
      </w:r>
      <w:proofErr w:type="spellEnd"/>
      <w:r w:rsidR="002212B4" w:rsidRPr="00D95E3D">
        <w:rPr>
          <w:rFonts w:ascii="Times New Roman" w:hAnsi="Times New Roman" w:cs="Times New Roman"/>
          <w:sz w:val="24"/>
          <w:szCs w:val="24"/>
        </w:rPr>
        <w:t xml:space="preserve"> implications. </w:t>
      </w:r>
      <w:r w:rsidR="00977FAD" w:rsidRPr="00D95E3D">
        <w:rPr>
          <w:rFonts w:ascii="Times New Roman" w:hAnsi="Times New Roman" w:cs="Times New Roman"/>
          <w:sz w:val="24"/>
          <w:szCs w:val="24"/>
        </w:rPr>
        <w:t xml:space="preserve">In the today’s business world, the surge of </w:t>
      </w:r>
      <w:proofErr w:type="spellStart"/>
      <w:r w:rsidR="00550124" w:rsidRPr="00D95E3D">
        <w:rPr>
          <w:rFonts w:ascii="Times New Roman" w:hAnsi="Times New Roman" w:cs="Times New Roman"/>
          <w:sz w:val="24"/>
          <w:szCs w:val="24"/>
        </w:rPr>
        <w:t>Fintech</w:t>
      </w:r>
      <w:proofErr w:type="spellEnd"/>
      <w:r w:rsidR="00977FAD" w:rsidRPr="00D95E3D">
        <w:rPr>
          <w:rFonts w:ascii="Times New Roman" w:hAnsi="Times New Roman" w:cs="Times New Roman"/>
          <w:sz w:val="24"/>
          <w:szCs w:val="24"/>
        </w:rPr>
        <w:t xml:space="preserve"> is procuring new heights and gaining momentum.</w:t>
      </w:r>
      <w:r w:rsidR="00297717" w:rsidRPr="00D95E3D">
        <w:rPr>
          <w:rFonts w:ascii="Times New Roman" w:hAnsi="Times New Roman" w:cs="Times New Roman"/>
          <w:sz w:val="24"/>
          <w:szCs w:val="24"/>
        </w:rPr>
        <w:t xml:space="preserve"> </w:t>
      </w:r>
      <w:r w:rsidRPr="00D95E3D">
        <w:rPr>
          <w:rFonts w:ascii="Times New Roman" w:hAnsi="Times New Roman" w:cs="Times New Roman"/>
          <w:sz w:val="24"/>
          <w:szCs w:val="24"/>
        </w:rPr>
        <w:t xml:space="preserve">And </w:t>
      </w:r>
      <w:proofErr w:type="gramStart"/>
      <w:r w:rsidRPr="00D95E3D">
        <w:rPr>
          <w:rFonts w:ascii="Times New Roman" w:hAnsi="Times New Roman" w:cs="Times New Roman"/>
          <w:sz w:val="24"/>
          <w:szCs w:val="24"/>
        </w:rPr>
        <w:t>this lead</w:t>
      </w:r>
      <w:proofErr w:type="gramEnd"/>
      <w:r w:rsidRPr="00D95E3D">
        <w:rPr>
          <w:rFonts w:ascii="Times New Roman" w:hAnsi="Times New Roman" w:cs="Times New Roman"/>
          <w:sz w:val="24"/>
          <w:szCs w:val="24"/>
        </w:rPr>
        <w:t xml:space="preserve"> to put a curious impact on researchers mind for creating the new knowledge.</w:t>
      </w:r>
      <w:r w:rsidR="00977FAD" w:rsidRPr="00D95E3D">
        <w:rPr>
          <w:rFonts w:ascii="Times New Roman" w:hAnsi="Times New Roman" w:cs="Times New Roman"/>
          <w:sz w:val="24"/>
          <w:szCs w:val="24"/>
        </w:rPr>
        <w:t xml:space="preserve"> In </w:t>
      </w:r>
      <w:r w:rsidR="00297717" w:rsidRPr="00D95E3D">
        <w:rPr>
          <w:rFonts w:ascii="Times New Roman" w:hAnsi="Times New Roman" w:cs="Times New Roman"/>
          <w:sz w:val="24"/>
          <w:szCs w:val="24"/>
        </w:rPr>
        <w:t>this contemporary epoch</w:t>
      </w:r>
      <w:r w:rsidR="00977FAD" w:rsidRPr="00D95E3D">
        <w:rPr>
          <w:rFonts w:ascii="Times New Roman" w:hAnsi="Times New Roman" w:cs="Times New Roman"/>
          <w:sz w:val="24"/>
          <w:szCs w:val="24"/>
        </w:rPr>
        <w:t xml:space="preserve">, financial technology is the </w:t>
      </w:r>
      <w:r w:rsidR="00297717" w:rsidRPr="00D95E3D">
        <w:rPr>
          <w:rFonts w:ascii="Times New Roman" w:hAnsi="Times New Roman" w:cs="Times New Roman"/>
          <w:sz w:val="24"/>
          <w:szCs w:val="24"/>
        </w:rPr>
        <w:t>part</w:t>
      </w:r>
      <w:r w:rsidR="00977FAD" w:rsidRPr="00D95E3D">
        <w:rPr>
          <w:rFonts w:ascii="Times New Roman" w:hAnsi="Times New Roman" w:cs="Times New Roman"/>
          <w:sz w:val="24"/>
          <w:szCs w:val="24"/>
        </w:rPr>
        <w:t xml:space="preserve"> of </w:t>
      </w:r>
      <w:r w:rsidR="00297717" w:rsidRPr="00D95E3D">
        <w:rPr>
          <w:rFonts w:ascii="Times New Roman" w:hAnsi="Times New Roman" w:cs="Times New Roman"/>
          <w:sz w:val="24"/>
          <w:szCs w:val="24"/>
        </w:rPr>
        <w:t>expansion which</w:t>
      </w:r>
      <w:r w:rsidR="00977FAD" w:rsidRPr="00D95E3D">
        <w:rPr>
          <w:rFonts w:ascii="Times New Roman" w:hAnsi="Times New Roman" w:cs="Times New Roman"/>
          <w:sz w:val="24"/>
          <w:szCs w:val="24"/>
        </w:rPr>
        <w:t xml:space="preserve"> offers massive assurance. In the recent times, the evolution of </w:t>
      </w:r>
      <w:proofErr w:type="spellStart"/>
      <w:r w:rsidR="00550124" w:rsidRPr="00D95E3D">
        <w:rPr>
          <w:rFonts w:ascii="Times New Roman" w:hAnsi="Times New Roman" w:cs="Times New Roman"/>
          <w:sz w:val="24"/>
          <w:szCs w:val="24"/>
        </w:rPr>
        <w:t>Fintech</w:t>
      </w:r>
      <w:proofErr w:type="spellEnd"/>
      <w:r w:rsidR="00977FAD" w:rsidRPr="00D95E3D">
        <w:rPr>
          <w:rFonts w:ascii="Times New Roman" w:hAnsi="Times New Roman" w:cs="Times New Roman"/>
          <w:sz w:val="24"/>
          <w:szCs w:val="24"/>
        </w:rPr>
        <w:t xml:space="preserve"> </w:t>
      </w:r>
      <w:r w:rsidRPr="00D95E3D">
        <w:rPr>
          <w:rFonts w:ascii="Times New Roman" w:hAnsi="Times New Roman" w:cs="Times New Roman"/>
          <w:sz w:val="24"/>
          <w:szCs w:val="24"/>
        </w:rPr>
        <w:t>is growing by leaps and bounds.</w:t>
      </w:r>
      <w:r w:rsidR="00297717" w:rsidRPr="00D95E3D">
        <w:rPr>
          <w:rFonts w:ascii="Times New Roman" w:hAnsi="Times New Roman" w:cs="Times New Roman"/>
          <w:sz w:val="24"/>
          <w:szCs w:val="24"/>
        </w:rPr>
        <w:t xml:space="preserve"> </w:t>
      </w:r>
      <w:r w:rsidRPr="00D95E3D">
        <w:rPr>
          <w:rFonts w:ascii="Times New Roman" w:hAnsi="Times New Roman" w:cs="Times New Roman"/>
          <w:sz w:val="24"/>
          <w:szCs w:val="24"/>
        </w:rPr>
        <w:t xml:space="preserve">The well combination of finance and technology is commonly known as </w:t>
      </w:r>
      <w:proofErr w:type="spellStart"/>
      <w:proofErr w:type="gramStart"/>
      <w:r w:rsidR="00550124" w:rsidRPr="00D95E3D">
        <w:rPr>
          <w:rFonts w:ascii="Times New Roman" w:hAnsi="Times New Roman" w:cs="Times New Roman"/>
          <w:sz w:val="24"/>
          <w:szCs w:val="24"/>
        </w:rPr>
        <w:t>Fintech</w:t>
      </w:r>
      <w:proofErr w:type="spellEnd"/>
      <w:r w:rsidR="00297717" w:rsidRPr="00D95E3D">
        <w:rPr>
          <w:rFonts w:ascii="Times New Roman" w:hAnsi="Times New Roman" w:cs="Times New Roman"/>
          <w:sz w:val="24"/>
          <w:szCs w:val="24"/>
        </w:rPr>
        <w:t xml:space="preserve"> </w:t>
      </w:r>
      <w:r w:rsidRPr="00D95E3D">
        <w:rPr>
          <w:rFonts w:ascii="Times New Roman" w:hAnsi="Times New Roman" w:cs="Times New Roman"/>
          <w:sz w:val="24"/>
          <w:szCs w:val="24"/>
        </w:rPr>
        <w:t>.</w:t>
      </w:r>
      <w:proofErr w:type="gramEnd"/>
      <w:r w:rsidRPr="00D95E3D">
        <w:rPr>
          <w:rFonts w:ascii="Times New Roman" w:hAnsi="Times New Roman" w:cs="Times New Roman"/>
          <w:sz w:val="24"/>
          <w:szCs w:val="24"/>
        </w:rPr>
        <w:t xml:space="preserve"> </w:t>
      </w:r>
      <w:r w:rsidR="00977FAD" w:rsidRPr="00D95E3D">
        <w:rPr>
          <w:rFonts w:ascii="Times New Roman" w:hAnsi="Times New Roman" w:cs="Times New Roman"/>
          <w:sz w:val="24"/>
          <w:szCs w:val="24"/>
        </w:rPr>
        <w:t xml:space="preserve">In banking, finance, investment, and insurance sector </w:t>
      </w:r>
      <w:proofErr w:type="spellStart"/>
      <w:r w:rsidR="00550124" w:rsidRPr="00D95E3D">
        <w:rPr>
          <w:rFonts w:ascii="Times New Roman" w:hAnsi="Times New Roman" w:cs="Times New Roman"/>
          <w:sz w:val="24"/>
          <w:szCs w:val="24"/>
        </w:rPr>
        <w:t>Fintech</w:t>
      </w:r>
      <w:proofErr w:type="spellEnd"/>
      <w:r w:rsidR="00977FAD" w:rsidRPr="00D95E3D">
        <w:rPr>
          <w:rFonts w:ascii="Times New Roman" w:hAnsi="Times New Roman" w:cs="Times New Roman"/>
          <w:sz w:val="24"/>
          <w:szCs w:val="24"/>
        </w:rPr>
        <w:t xml:space="preserve"> engaged in bit part. This collaboration of technology in finance has fabricated exorbitant outcomes on the existence of billions of people globally.  It has modernized how customers pondered over the financial decisio</w:t>
      </w:r>
      <w:r w:rsidR="001E192B" w:rsidRPr="00D95E3D">
        <w:rPr>
          <w:rFonts w:ascii="Times New Roman" w:hAnsi="Times New Roman" w:cs="Times New Roman"/>
          <w:sz w:val="24"/>
          <w:szCs w:val="24"/>
        </w:rPr>
        <w:t>ns for themselves</w:t>
      </w:r>
      <w:r w:rsidRPr="00D95E3D">
        <w:rPr>
          <w:rFonts w:ascii="Times New Roman" w:hAnsi="Times New Roman" w:cs="Times New Roman"/>
          <w:sz w:val="24"/>
          <w:szCs w:val="24"/>
        </w:rPr>
        <w:t>.</w:t>
      </w:r>
      <w:r w:rsidR="00977FAD" w:rsidRPr="00D95E3D">
        <w:rPr>
          <w:rFonts w:ascii="Times New Roman" w:hAnsi="Times New Roman" w:cs="Times New Roman"/>
          <w:sz w:val="24"/>
          <w:szCs w:val="24"/>
        </w:rPr>
        <w:t xml:space="preserve"> Financial services are now at the threshold of the mankind in every corner of the globe. From banking services to mobile recharge, to paying insurance premium; most of the financial services are available entirely through the digital channel 24*7. The amalgamation of finance and technology knock together the airy opportunities. </w:t>
      </w:r>
      <w:r w:rsidRPr="00D95E3D">
        <w:rPr>
          <w:rFonts w:ascii="Times New Roman" w:hAnsi="Times New Roman" w:cs="Times New Roman"/>
          <w:sz w:val="24"/>
          <w:szCs w:val="24"/>
        </w:rPr>
        <w:t>There are certain factors l</w:t>
      </w:r>
      <w:r w:rsidR="00C06956" w:rsidRPr="00D95E3D">
        <w:rPr>
          <w:rFonts w:ascii="Times New Roman" w:hAnsi="Times New Roman" w:cs="Times New Roman"/>
          <w:sz w:val="24"/>
          <w:szCs w:val="24"/>
        </w:rPr>
        <w:t>ike information technology (IT)</w:t>
      </w:r>
      <w:r w:rsidR="00CE5D76" w:rsidRPr="00D95E3D">
        <w:rPr>
          <w:rFonts w:ascii="Times New Roman" w:hAnsi="Times New Roman" w:cs="Times New Roman"/>
          <w:sz w:val="24"/>
          <w:szCs w:val="24"/>
        </w:rPr>
        <w:t>, ease of use</w:t>
      </w:r>
      <w:r w:rsidRPr="00D95E3D">
        <w:rPr>
          <w:rFonts w:ascii="Times New Roman" w:hAnsi="Times New Roman" w:cs="Times New Roman"/>
          <w:sz w:val="24"/>
          <w:szCs w:val="24"/>
        </w:rPr>
        <w:t xml:space="preserve">, faster transactions </w:t>
      </w:r>
      <w:proofErr w:type="spellStart"/>
      <w:r w:rsidRPr="00D95E3D">
        <w:rPr>
          <w:rFonts w:ascii="Times New Roman" w:hAnsi="Times New Roman" w:cs="Times New Roman"/>
          <w:sz w:val="24"/>
          <w:szCs w:val="24"/>
        </w:rPr>
        <w:t>etc</w:t>
      </w:r>
      <w:proofErr w:type="spellEnd"/>
      <w:r w:rsidRPr="00D95E3D">
        <w:rPr>
          <w:rFonts w:ascii="Times New Roman" w:hAnsi="Times New Roman" w:cs="Times New Roman"/>
          <w:sz w:val="24"/>
          <w:szCs w:val="24"/>
        </w:rPr>
        <w:t xml:space="preserve"> which helped in the </w:t>
      </w:r>
      <w:r w:rsidR="00291BFF" w:rsidRPr="00D95E3D">
        <w:rPr>
          <w:rFonts w:ascii="Times New Roman" w:hAnsi="Times New Roman" w:cs="Times New Roman"/>
          <w:sz w:val="24"/>
          <w:szCs w:val="24"/>
        </w:rPr>
        <w:t xml:space="preserve">digitalization of an economy. </w:t>
      </w:r>
    </w:p>
    <w:p w:rsidR="00D57668" w:rsidRPr="00D95E3D" w:rsidRDefault="00D57668" w:rsidP="00CE5D76">
      <w:pPr>
        <w:jc w:val="both"/>
        <w:rPr>
          <w:rFonts w:ascii="Times New Roman" w:hAnsi="Times New Roman" w:cs="Times New Roman"/>
          <w:sz w:val="24"/>
          <w:szCs w:val="24"/>
        </w:rPr>
      </w:pPr>
    </w:p>
    <w:p w:rsidR="00D57668" w:rsidRPr="00D95E3D" w:rsidRDefault="00D57668" w:rsidP="00CE5D76">
      <w:pPr>
        <w:jc w:val="both"/>
        <w:rPr>
          <w:rFonts w:ascii="Times New Roman" w:hAnsi="Times New Roman" w:cs="Times New Roman"/>
          <w:sz w:val="24"/>
          <w:szCs w:val="24"/>
        </w:rPr>
      </w:pPr>
    </w:p>
    <w:p w:rsidR="00D57668" w:rsidRPr="00375497" w:rsidRDefault="00D57668" w:rsidP="00CE5D76">
      <w:pPr>
        <w:jc w:val="both"/>
        <w:rPr>
          <w:rFonts w:ascii="Times New Roman" w:hAnsi="Times New Roman" w:cs="Times New Roman"/>
          <w:sz w:val="20"/>
          <w:szCs w:val="20"/>
        </w:rPr>
      </w:pPr>
      <w:r w:rsidRPr="00375497">
        <w:rPr>
          <w:rFonts w:ascii="Times New Roman" w:hAnsi="Times New Roman" w:cs="Times New Roman"/>
          <w:noProof/>
          <w:sz w:val="20"/>
          <w:szCs w:val="20"/>
          <w:lang w:val="en-IN" w:eastAsia="en-IN"/>
        </w:rPr>
        <w:drawing>
          <wp:inline distT="0" distB="0" distL="0" distR="0">
            <wp:extent cx="5943600" cy="3346371"/>
            <wp:effectExtent l="19050" t="0" r="0" b="0"/>
            <wp:docPr id="6"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0" cstate="print"/>
                    <a:srcRect/>
                    <a:stretch>
                      <a:fillRect/>
                    </a:stretch>
                  </pic:blipFill>
                  <pic:spPr bwMode="auto">
                    <a:xfrm>
                      <a:off x="0" y="0"/>
                      <a:ext cx="5943600" cy="3346371"/>
                    </a:xfrm>
                    <a:prstGeom prst="rect">
                      <a:avLst/>
                    </a:prstGeom>
                    <a:noFill/>
                    <a:ln w="9525">
                      <a:noFill/>
                      <a:miter lim="800000"/>
                      <a:headEnd/>
                      <a:tailEnd/>
                    </a:ln>
                  </pic:spPr>
                </pic:pic>
              </a:graphicData>
            </a:graphic>
          </wp:inline>
        </w:drawing>
      </w:r>
    </w:p>
    <w:p w:rsidR="00CA23EE" w:rsidRDefault="00B63235" w:rsidP="00CA23EE">
      <w:pPr>
        <w:rPr>
          <w:rFonts w:ascii="Times New Roman" w:hAnsi="Times New Roman" w:cs="Times New Roman"/>
          <w:sz w:val="20"/>
          <w:szCs w:val="20"/>
        </w:rPr>
        <w:sectPr w:rsidR="00CA23EE" w:rsidSect="00CE5D76">
          <w:footerReference w:type="default" r:id="rId11"/>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75497">
        <w:rPr>
          <w:rFonts w:ascii="Times New Roman" w:hAnsi="Times New Roman" w:cs="Times New Roman"/>
          <w:sz w:val="20"/>
          <w:szCs w:val="20"/>
        </w:rPr>
        <w:t>SOURCE: RUBIZ.IN</w:t>
      </w:r>
    </w:p>
    <w:p w:rsidR="00550124" w:rsidRPr="00D95E3D" w:rsidRDefault="00CD21CC" w:rsidP="00CD21CC">
      <w:pPr>
        <w:rPr>
          <w:rFonts w:ascii="Times New Roman" w:hAnsi="Times New Roman" w:cs="Times New Roman"/>
          <w:color w:val="000000" w:themeColor="text1"/>
          <w:sz w:val="24"/>
          <w:szCs w:val="24"/>
        </w:rPr>
      </w:pPr>
      <w:r w:rsidRPr="00D95E3D">
        <w:rPr>
          <w:rFonts w:ascii="Times New Roman" w:hAnsi="Times New Roman" w:cs="Times New Roman"/>
          <w:sz w:val="24"/>
          <w:szCs w:val="24"/>
        </w:rPr>
        <w:lastRenderedPageBreak/>
        <w:t xml:space="preserve">This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makes everyone's life convenient in terms of transactions it will reduce the habit of carrying cash with the help of technology it resulting in flexible payment channels which provide the customers user-friendly with their banking services. People use mobile wallets such as </w:t>
      </w:r>
      <w:proofErr w:type="spellStart"/>
      <w:r w:rsidRPr="00D95E3D">
        <w:rPr>
          <w:rFonts w:ascii="Times New Roman" w:hAnsi="Times New Roman" w:cs="Times New Roman"/>
          <w:sz w:val="24"/>
          <w:szCs w:val="24"/>
        </w:rPr>
        <w:t>Paytm</w:t>
      </w:r>
      <w:proofErr w:type="spellEnd"/>
      <w:r w:rsidRPr="00D95E3D">
        <w:rPr>
          <w:rFonts w:ascii="Times New Roman" w:hAnsi="Times New Roman" w:cs="Times New Roman"/>
          <w:sz w:val="24"/>
          <w:szCs w:val="24"/>
        </w:rPr>
        <w:t xml:space="preserve">, Unified Payment Interface (UPI) to perform their payment operations. </w:t>
      </w:r>
      <w:r w:rsidR="001E192B" w:rsidRPr="00D95E3D">
        <w:rPr>
          <w:rFonts w:ascii="Times New Roman" w:hAnsi="Times New Roman" w:cs="Times New Roman"/>
          <w:color w:val="000000" w:themeColor="text1"/>
          <w:sz w:val="24"/>
          <w:szCs w:val="24"/>
        </w:rPr>
        <w:t xml:space="preserve">According to the Economic Times' "BFSI.com" 2021 Report, the Indian </w:t>
      </w:r>
      <w:proofErr w:type="spellStart"/>
      <w:r w:rsidR="00550124" w:rsidRPr="00D95E3D">
        <w:rPr>
          <w:rFonts w:ascii="Times New Roman" w:hAnsi="Times New Roman" w:cs="Times New Roman"/>
          <w:color w:val="000000" w:themeColor="text1"/>
          <w:sz w:val="24"/>
          <w:szCs w:val="24"/>
        </w:rPr>
        <w:t>Fintech</w:t>
      </w:r>
      <w:proofErr w:type="spellEnd"/>
      <w:r w:rsidR="001E192B" w:rsidRPr="00D95E3D">
        <w:rPr>
          <w:rFonts w:ascii="Times New Roman" w:hAnsi="Times New Roman" w:cs="Times New Roman"/>
          <w:color w:val="000000" w:themeColor="text1"/>
          <w:sz w:val="24"/>
          <w:szCs w:val="24"/>
        </w:rPr>
        <w:t xml:space="preserve"> market is actually the world's third-largest, trailing only the United States and China. </w:t>
      </w:r>
    </w:p>
    <w:p w:rsidR="00375497" w:rsidRPr="00D95E3D" w:rsidRDefault="00375497" w:rsidP="00CD21CC">
      <w:pPr>
        <w:rPr>
          <w:rFonts w:ascii="Times New Roman" w:hAnsi="Times New Roman" w:cs="Times New Roman"/>
          <w:b/>
          <w:color w:val="000000" w:themeColor="text1"/>
          <w:sz w:val="28"/>
          <w:szCs w:val="28"/>
        </w:rPr>
      </w:pPr>
      <w:r w:rsidRPr="00D95E3D">
        <w:rPr>
          <w:rFonts w:ascii="Times New Roman" w:hAnsi="Times New Roman" w:cs="Times New Roman"/>
          <w:b/>
          <w:color w:val="000000" w:themeColor="text1"/>
          <w:sz w:val="28"/>
          <w:szCs w:val="28"/>
        </w:rPr>
        <w:t>LITERATURE REVIEW:</w:t>
      </w:r>
    </w:p>
    <w:p w:rsidR="00375497" w:rsidRPr="00D95E3D" w:rsidRDefault="00375497" w:rsidP="00375497">
      <w:pPr>
        <w:rPr>
          <w:rFonts w:ascii="Times New Roman" w:hAnsi="Times New Roman" w:cs="Times New Roman"/>
          <w:color w:val="000000" w:themeColor="text1"/>
          <w:sz w:val="24"/>
          <w:szCs w:val="24"/>
        </w:rPr>
      </w:pPr>
      <w:r w:rsidRPr="00D95E3D">
        <w:rPr>
          <w:rFonts w:ascii="Times New Roman" w:hAnsi="Times New Roman" w:cs="Times New Roman"/>
          <w:color w:val="000000" w:themeColor="text1"/>
          <w:sz w:val="24"/>
          <w:szCs w:val="24"/>
        </w:rPr>
        <w:t xml:space="preserve"> (</w:t>
      </w:r>
      <w:proofErr w:type="spellStart"/>
      <w:r w:rsidRPr="00D95E3D">
        <w:rPr>
          <w:rFonts w:ascii="Times New Roman" w:hAnsi="Times New Roman" w:cs="Times New Roman"/>
          <w:color w:val="000000" w:themeColor="text1"/>
          <w:sz w:val="24"/>
          <w:szCs w:val="24"/>
        </w:rPr>
        <w:t>Ankita</w:t>
      </w:r>
      <w:proofErr w:type="spellEnd"/>
      <w:r w:rsidRPr="00D95E3D">
        <w:rPr>
          <w:rFonts w:ascii="Times New Roman" w:hAnsi="Times New Roman" w:cs="Times New Roman"/>
          <w:color w:val="000000" w:themeColor="text1"/>
          <w:sz w:val="24"/>
          <w:szCs w:val="24"/>
        </w:rPr>
        <w:t xml:space="preserve"> das et. al.)</w:t>
      </w:r>
      <w:proofErr w:type="gramStart"/>
      <w:r w:rsidRPr="00D95E3D">
        <w:rPr>
          <w:rFonts w:ascii="Times New Roman" w:hAnsi="Times New Roman" w:cs="Times New Roman"/>
          <w:color w:val="000000" w:themeColor="text1"/>
          <w:sz w:val="24"/>
          <w:szCs w:val="24"/>
        </w:rPr>
        <w:t>:The</w:t>
      </w:r>
      <w:proofErr w:type="gramEnd"/>
      <w:r w:rsidRPr="00D95E3D">
        <w:rPr>
          <w:rFonts w:ascii="Times New Roman" w:hAnsi="Times New Roman" w:cs="Times New Roman"/>
          <w:color w:val="000000" w:themeColor="text1"/>
          <w:sz w:val="24"/>
          <w:szCs w:val="24"/>
        </w:rPr>
        <w:t xml:space="preserve"> advancement of technology has resulted in flexible payment channels and user-friendly bank services for bank customers. People use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services   and others</w:t>
      </w:r>
      <w:proofErr w:type="gramStart"/>
      <w:r w:rsidRPr="00D95E3D">
        <w:rPr>
          <w:rFonts w:ascii="Times New Roman" w:hAnsi="Times New Roman" w:cs="Times New Roman"/>
          <w:color w:val="000000" w:themeColor="text1"/>
          <w:sz w:val="24"/>
          <w:szCs w:val="24"/>
        </w:rPr>
        <w:t>  to</w:t>
      </w:r>
      <w:proofErr w:type="gramEnd"/>
      <w:r w:rsidRPr="00D95E3D">
        <w:rPr>
          <w:rFonts w:ascii="Times New Roman" w:hAnsi="Times New Roman" w:cs="Times New Roman"/>
          <w:color w:val="000000" w:themeColor="text1"/>
          <w:sz w:val="24"/>
          <w:szCs w:val="24"/>
        </w:rPr>
        <w:t xml:space="preserve"> carry out their monetary transactions.</w:t>
      </w:r>
    </w:p>
    <w:p w:rsidR="00375497" w:rsidRPr="00D95E3D" w:rsidRDefault="00375497" w:rsidP="00375497">
      <w:pPr>
        <w:rPr>
          <w:rFonts w:ascii="Times New Roman" w:hAnsi="Times New Roman" w:cs="Times New Roman"/>
          <w:color w:val="000000" w:themeColor="text1"/>
          <w:sz w:val="24"/>
          <w:szCs w:val="24"/>
        </w:rPr>
      </w:pPr>
      <w:r w:rsidRPr="00D95E3D">
        <w:rPr>
          <w:rFonts w:ascii="Times New Roman" w:hAnsi="Times New Roman" w:cs="Times New Roman"/>
          <w:color w:val="000000" w:themeColor="text1"/>
          <w:sz w:val="24"/>
          <w:szCs w:val="24"/>
        </w:rPr>
        <w:t xml:space="preserve">According to Desai (2015), the year 2000 marked a watershed moment in the incredible development of the Internet. This was because the Web was able to link and be widely used in the majority of countries worldwide that it became an invaluable complementary tool for the continued development of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For example, there was a lot of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infrastructure with sophisticated functions and high-end applications that were created and widely used in many finance areas such as financial risk management, treasury services, data analytic software, and</w:t>
      </w:r>
      <w:r w:rsidR="000925C6" w:rsidRPr="00D95E3D">
        <w:rPr>
          <w:rFonts w:ascii="Times New Roman" w:hAnsi="Times New Roman" w:cs="Times New Roman"/>
          <w:color w:val="000000" w:themeColor="text1"/>
          <w:sz w:val="24"/>
          <w:szCs w:val="24"/>
        </w:rPr>
        <w:t xml:space="preserve"> automated online transactions.</w:t>
      </w:r>
    </w:p>
    <w:p w:rsidR="00375497" w:rsidRPr="00D95E3D" w:rsidRDefault="00375497" w:rsidP="00375497">
      <w:pPr>
        <w:rPr>
          <w:rFonts w:ascii="Times New Roman" w:hAnsi="Times New Roman" w:cs="Times New Roman"/>
          <w:color w:val="000000" w:themeColor="text1"/>
          <w:sz w:val="24"/>
          <w:szCs w:val="24"/>
        </w:rPr>
      </w:pPr>
      <w:r w:rsidRPr="00D95E3D">
        <w:rPr>
          <w:rFonts w:ascii="Times New Roman" w:hAnsi="Times New Roman" w:cs="Times New Roman"/>
          <w:b/>
          <w:color w:val="000000" w:themeColor="text1"/>
          <w:sz w:val="24"/>
          <w:szCs w:val="24"/>
        </w:rPr>
        <w:t>According to Accenture analysis of CB Insight data</w:t>
      </w:r>
      <w:r w:rsidRPr="00D95E3D">
        <w:rPr>
          <w:rFonts w:ascii="Times New Roman" w:hAnsi="Times New Roman" w:cs="Times New Roman"/>
          <w:color w:val="000000" w:themeColor="text1"/>
          <w:sz w:val="24"/>
          <w:szCs w:val="24"/>
        </w:rPr>
        <w:t xml:space="preserve">, global financial technology investment increased by 82 percent, from more than 12200 million </w:t>
      </w:r>
      <w:proofErr w:type="gramStart"/>
      <w:r w:rsidRPr="00D95E3D">
        <w:rPr>
          <w:rFonts w:ascii="Times New Roman" w:hAnsi="Times New Roman" w:cs="Times New Roman"/>
          <w:color w:val="000000" w:themeColor="text1"/>
          <w:sz w:val="24"/>
          <w:szCs w:val="24"/>
        </w:rPr>
        <w:t>Us</w:t>
      </w:r>
      <w:proofErr w:type="gramEnd"/>
      <w:r w:rsidRPr="00D95E3D">
        <w:rPr>
          <w:rFonts w:ascii="Times New Roman" w:hAnsi="Times New Roman" w:cs="Times New Roman"/>
          <w:color w:val="000000" w:themeColor="text1"/>
          <w:sz w:val="24"/>
          <w:szCs w:val="24"/>
        </w:rPr>
        <w:t>$ to more than 22260 million USD in 2015. With a more over 40% increase in investment opportunities in financial technology, the United States sustained its global leadership position.</w:t>
      </w:r>
    </w:p>
    <w:p w:rsidR="00375497" w:rsidRPr="00D95E3D" w:rsidRDefault="000925C6" w:rsidP="00375497">
      <w:pPr>
        <w:rPr>
          <w:rFonts w:ascii="Times New Roman" w:hAnsi="Times New Roman" w:cs="Times New Roman"/>
          <w:b/>
          <w:color w:val="000000" w:themeColor="text1"/>
          <w:sz w:val="24"/>
          <w:szCs w:val="24"/>
        </w:rPr>
      </w:pPr>
      <w:r w:rsidRPr="00D95E3D">
        <w:rPr>
          <w:rFonts w:ascii="Times New Roman" w:hAnsi="Times New Roman" w:cs="Times New Roman"/>
          <w:b/>
          <w:color w:val="000000" w:themeColor="text1"/>
          <w:sz w:val="24"/>
          <w:szCs w:val="24"/>
        </w:rPr>
        <w:t>.</w:t>
      </w:r>
      <w:proofErr w:type="spellStart"/>
      <w:r w:rsidRPr="00D95E3D">
        <w:rPr>
          <w:rFonts w:ascii="Times New Roman" w:hAnsi="Times New Roman" w:cs="Times New Roman"/>
          <w:b/>
          <w:color w:val="000000" w:themeColor="text1"/>
          <w:sz w:val="24"/>
          <w:szCs w:val="24"/>
        </w:rPr>
        <w:t>K.Suma</w:t>
      </w:r>
      <w:proofErr w:type="spellEnd"/>
      <w:r w:rsidRPr="00D95E3D">
        <w:rPr>
          <w:rFonts w:ascii="Times New Roman" w:hAnsi="Times New Roman" w:cs="Times New Roman"/>
          <w:b/>
          <w:color w:val="000000" w:themeColor="text1"/>
          <w:sz w:val="24"/>
          <w:szCs w:val="24"/>
        </w:rPr>
        <w:t xml:space="preserve"> </w:t>
      </w:r>
      <w:proofErr w:type="spellStart"/>
      <w:r w:rsidRPr="00D95E3D">
        <w:rPr>
          <w:rFonts w:ascii="Times New Roman" w:hAnsi="Times New Roman" w:cs="Times New Roman"/>
          <w:b/>
          <w:color w:val="000000" w:themeColor="text1"/>
          <w:sz w:val="24"/>
          <w:szCs w:val="24"/>
        </w:rPr>
        <w:t>vally</w:t>
      </w:r>
      <w:proofErr w:type="spellEnd"/>
      <w:r w:rsidRPr="00D95E3D">
        <w:rPr>
          <w:rFonts w:ascii="Times New Roman" w:hAnsi="Times New Roman" w:cs="Times New Roman"/>
          <w:b/>
          <w:color w:val="000000" w:themeColor="text1"/>
          <w:sz w:val="24"/>
          <w:szCs w:val="24"/>
        </w:rPr>
        <w:t xml:space="preserve"> et.al, 2018: </w:t>
      </w:r>
      <w:r w:rsidR="00375497" w:rsidRPr="00D95E3D">
        <w:rPr>
          <w:rFonts w:ascii="Times New Roman" w:hAnsi="Times New Roman" w:cs="Times New Roman"/>
          <w:color w:val="000000" w:themeColor="text1"/>
          <w:sz w:val="24"/>
          <w:szCs w:val="24"/>
        </w:rPr>
        <w:t xml:space="preserve">The flagship </w:t>
      </w:r>
      <w:proofErr w:type="spellStart"/>
      <w:r w:rsidR="00375497" w:rsidRPr="00D95E3D">
        <w:rPr>
          <w:rFonts w:ascii="Times New Roman" w:hAnsi="Times New Roman" w:cs="Times New Roman"/>
          <w:color w:val="000000" w:themeColor="text1"/>
          <w:sz w:val="24"/>
          <w:szCs w:val="24"/>
        </w:rPr>
        <w:t>programme</w:t>
      </w:r>
      <w:proofErr w:type="spellEnd"/>
      <w:r w:rsidR="00375497" w:rsidRPr="00D95E3D">
        <w:rPr>
          <w:rFonts w:ascii="Times New Roman" w:hAnsi="Times New Roman" w:cs="Times New Roman"/>
          <w:color w:val="000000" w:themeColor="text1"/>
          <w:sz w:val="24"/>
          <w:szCs w:val="24"/>
        </w:rPr>
        <w:t xml:space="preserve"> of the Indian government, Digital India, aims to transform India into a digitally empowered </w:t>
      </w:r>
      <w:proofErr w:type="spellStart"/>
      <w:r w:rsidR="00375497" w:rsidRPr="00D95E3D">
        <w:rPr>
          <w:rFonts w:ascii="Times New Roman" w:hAnsi="Times New Roman" w:cs="Times New Roman"/>
          <w:color w:val="000000" w:themeColor="text1"/>
          <w:sz w:val="24"/>
          <w:szCs w:val="24"/>
        </w:rPr>
        <w:t>nation.One</w:t>
      </w:r>
      <w:proofErr w:type="spellEnd"/>
      <w:r w:rsidR="00375497" w:rsidRPr="00D95E3D">
        <w:rPr>
          <w:rFonts w:ascii="Times New Roman" w:hAnsi="Times New Roman" w:cs="Times New Roman"/>
          <w:color w:val="000000" w:themeColor="text1"/>
          <w:sz w:val="24"/>
          <w:szCs w:val="24"/>
        </w:rPr>
        <w:t xml:space="preserve"> of the ostensible functions of digital is faceless, paperless, and cashless </w:t>
      </w:r>
      <w:proofErr w:type="spellStart"/>
      <w:r w:rsidR="00375497" w:rsidRPr="00D95E3D">
        <w:rPr>
          <w:rFonts w:ascii="Times New Roman" w:hAnsi="Times New Roman" w:cs="Times New Roman"/>
          <w:color w:val="000000" w:themeColor="text1"/>
          <w:sz w:val="24"/>
          <w:szCs w:val="24"/>
        </w:rPr>
        <w:t>transactions.Indian</w:t>
      </w:r>
      <w:proofErr w:type="spellEnd"/>
      <w:r w:rsidR="00375497" w:rsidRPr="00D95E3D">
        <w:rPr>
          <w:rFonts w:ascii="Times New Roman" w:hAnsi="Times New Roman" w:cs="Times New Roman"/>
          <w:color w:val="000000" w:themeColor="text1"/>
          <w:sz w:val="24"/>
          <w:szCs w:val="24"/>
        </w:rPr>
        <w:t xml:space="preserve">  Prime Minister Mr. </w:t>
      </w:r>
      <w:proofErr w:type="spellStart"/>
      <w:r w:rsidR="00375497" w:rsidRPr="00D95E3D">
        <w:rPr>
          <w:rFonts w:ascii="Times New Roman" w:hAnsi="Times New Roman" w:cs="Times New Roman"/>
          <w:color w:val="000000" w:themeColor="text1"/>
          <w:sz w:val="24"/>
          <w:szCs w:val="24"/>
        </w:rPr>
        <w:t>Narendra</w:t>
      </w:r>
      <w:proofErr w:type="spellEnd"/>
      <w:r w:rsidR="00375497" w:rsidRPr="00D95E3D">
        <w:rPr>
          <w:rFonts w:ascii="Times New Roman" w:hAnsi="Times New Roman" w:cs="Times New Roman"/>
          <w:color w:val="000000" w:themeColor="text1"/>
          <w:sz w:val="24"/>
          <w:szCs w:val="24"/>
        </w:rPr>
        <w:t xml:space="preserve"> </w:t>
      </w:r>
      <w:proofErr w:type="spellStart"/>
      <w:r w:rsidR="00375497" w:rsidRPr="00D95E3D">
        <w:rPr>
          <w:rFonts w:ascii="Times New Roman" w:hAnsi="Times New Roman" w:cs="Times New Roman"/>
          <w:color w:val="000000" w:themeColor="text1"/>
          <w:sz w:val="24"/>
          <w:szCs w:val="24"/>
        </w:rPr>
        <w:t>Modi</w:t>
      </w:r>
      <w:proofErr w:type="spellEnd"/>
      <w:r w:rsidR="00375497" w:rsidRPr="00D95E3D">
        <w:rPr>
          <w:rFonts w:ascii="Times New Roman" w:hAnsi="Times New Roman" w:cs="Times New Roman"/>
          <w:color w:val="000000" w:themeColor="text1"/>
          <w:sz w:val="24"/>
          <w:szCs w:val="24"/>
        </w:rPr>
        <w:t xml:space="preserve"> is implementing government reforms. </w:t>
      </w:r>
      <w:proofErr w:type="spellStart"/>
      <w:r w:rsidR="00375497" w:rsidRPr="00D95E3D">
        <w:rPr>
          <w:rFonts w:ascii="Times New Roman" w:hAnsi="Times New Roman" w:cs="Times New Roman"/>
          <w:color w:val="000000" w:themeColor="text1"/>
          <w:sz w:val="24"/>
          <w:szCs w:val="24"/>
        </w:rPr>
        <w:t>Modi</w:t>
      </w:r>
      <w:proofErr w:type="spellEnd"/>
      <w:r w:rsidR="00375497" w:rsidRPr="00D95E3D">
        <w:rPr>
          <w:rFonts w:ascii="Times New Roman" w:hAnsi="Times New Roman" w:cs="Times New Roman"/>
          <w:color w:val="000000" w:themeColor="text1"/>
          <w:sz w:val="24"/>
          <w:szCs w:val="24"/>
        </w:rPr>
        <w:t xml:space="preserve"> demonetized the high-value currency denominations of </w:t>
      </w:r>
      <w:proofErr w:type="spellStart"/>
      <w:r w:rsidR="00375497" w:rsidRPr="00D95E3D">
        <w:rPr>
          <w:rFonts w:ascii="Times New Roman" w:hAnsi="Times New Roman" w:cs="Times New Roman"/>
          <w:color w:val="000000" w:themeColor="text1"/>
          <w:sz w:val="24"/>
          <w:szCs w:val="24"/>
        </w:rPr>
        <w:t>Rs</w:t>
      </w:r>
      <w:proofErr w:type="spellEnd"/>
      <w:r w:rsidR="00375497" w:rsidRPr="00D95E3D">
        <w:rPr>
          <w:rFonts w:ascii="Times New Roman" w:hAnsi="Times New Roman" w:cs="Times New Roman"/>
          <w:color w:val="000000" w:themeColor="text1"/>
          <w:sz w:val="24"/>
          <w:szCs w:val="24"/>
        </w:rPr>
        <w:t>. 500 and 1000.In November 2016, as well as the Digital India initiative</w:t>
      </w:r>
      <w:r w:rsidR="00375497" w:rsidRPr="00375497">
        <w:rPr>
          <w:rFonts w:ascii="Times New Roman" w:hAnsi="Times New Roman" w:cs="Times New Roman"/>
          <w:color w:val="000000" w:themeColor="text1"/>
          <w:sz w:val="20"/>
          <w:szCs w:val="20"/>
        </w:rPr>
        <w:t xml:space="preserve"> </w:t>
      </w:r>
      <w:r w:rsidR="00375497" w:rsidRPr="00D95E3D">
        <w:rPr>
          <w:rFonts w:ascii="Times New Roman" w:hAnsi="Times New Roman" w:cs="Times New Roman"/>
          <w:color w:val="000000" w:themeColor="text1"/>
          <w:sz w:val="24"/>
          <w:szCs w:val="24"/>
        </w:rPr>
        <w:t>in 2015.These initiatives have drastically increased the country's digital payment system</w:t>
      </w:r>
      <w:r w:rsidRPr="00D95E3D">
        <w:rPr>
          <w:rFonts w:ascii="Times New Roman" w:hAnsi="Times New Roman" w:cs="Times New Roman"/>
          <w:color w:val="000000" w:themeColor="text1"/>
          <w:sz w:val="24"/>
          <w:szCs w:val="24"/>
        </w:rPr>
        <w:t xml:space="preserve"> </w:t>
      </w:r>
      <w:r w:rsidR="00375497" w:rsidRPr="00D95E3D">
        <w:rPr>
          <w:rFonts w:ascii="Times New Roman" w:hAnsi="Times New Roman" w:cs="Times New Roman"/>
          <w:color w:val="000000" w:themeColor="text1"/>
          <w:sz w:val="24"/>
          <w:szCs w:val="24"/>
        </w:rPr>
        <w:t>.Other initiatives of the government BHIM and UPI,  illustration, are aiding in the transition and faster adoption of digital payments. Purchase of electronics by a consumer POS (point of sale) for services and products via online banking or mobile banking via smart phone or card payment are known as the digital payments</w:t>
      </w:r>
      <w:proofErr w:type="gramStart"/>
      <w:r w:rsidR="00375497" w:rsidRPr="00D95E3D">
        <w:rPr>
          <w:rFonts w:ascii="Times New Roman" w:hAnsi="Times New Roman" w:cs="Times New Roman"/>
          <w:b/>
          <w:color w:val="000000" w:themeColor="text1"/>
          <w:sz w:val="24"/>
          <w:szCs w:val="24"/>
        </w:rPr>
        <w:t>.(</w:t>
      </w:r>
      <w:proofErr w:type="gramEnd"/>
      <w:r w:rsidR="00375497" w:rsidRPr="00D95E3D">
        <w:rPr>
          <w:rFonts w:ascii="Times New Roman" w:hAnsi="Times New Roman" w:cs="Times New Roman"/>
          <w:b/>
          <w:color w:val="000000" w:themeColor="text1"/>
          <w:sz w:val="24"/>
          <w:szCs w:val="24"/>
        </w:rPr>
        <w:t xml:space="preserve"> </w:t>
      </w:r>
      <w:proofErr w:type="spellStart"/>
      <w:r w:rsidR="00375497" w:rsidRPr="00D95E3D">
        <w:rPr>
          <w:rFonts w:ascii="Times New Roman" w:hAnsi="Times New Roman" w:cs="Times New Roman"/>
          <w:b/>
          <w:color w:val="000000" w:themeColor="text1"/>
          <w:sz w:val="24"/>
          <w:szCs w:val="24"/>
        </w:rPr>
        <w:t>K.Suma</w:t>
      </w:r>
      <w:proofErr w:type="spellEnd"/>
      <w:r w:rsidR="00375497" w:rsidRPr="00D95E3D">
        <w:rPr>
          <w:rFonts w:ascii="Times New Roman" w:hAnsi="Times New Roman" w:cs="Times New Roman"/>
          <w:b/>
          <w:color w:val="000000" w:themeColor="text1"/>
          <w:sz w:val="24"/>
          <w:szCs w:val="24"/>
        </w:rPr>
        <w:t xml:space="preserve"> </w:t>
      </w:r>
      <w:proofErr w:type="spellStart"/>
      <w:r w:rsidR="00375497" w:rsidRPr="00D95E3D">
        <w:rPr>
          <w:rFonts w:ascii="Times New Roman" w:hAnsi="Times New Roman" w:cs="Times New Roman"/>
          <w:b/>
          <w:color w:val="000000" w:themeColor="text1"/>
          <w:sz w:val="24"/>
          <w:szCs w:val="24"/>
        </w:rPr>
        <w:t>vally</w:t>
      </w:r>
      <w:proofErr w:type="spellEnd"/>
      <w:r w:rsidR="00375497" w:rsidRPr="00D95E3D">
        <w:rPr>
          <w:rFonts w:ascii="Times New Roman" w:hAnsi="Times New Roman" w:cs="Times New Roman"/>
          <w:b/>
          <w:color w:val="000000" w:themeColor="text1"/>
          <w:sz w:val="24"/>
          <w:szCs w:val="24"/>
        </w:rPr>
        <w:t xml:space="preserve"> et.al, 2018)</w:t>
      </w:r>
    </w:p>
    <w:p w:rsidR="00CA23EE" w:rsidRDefault="00237DFE" w:rsidP="00237DFE">
      <w:pPr>
        <w:rPr>
          <w:rFonts w:ascii="Times New Roman" w:hAnsi="Times New Roman" w:cs="Times New Roman"/>
          <w:color w:val="000000" w:themeColor="text1"/>
          <w:sz w:val="24"/>
          <w:szCs w:val="24"/>
        </w:rPr>
        <w:sectPr w:rsidR="00CA23EE" w:rsidSect="00FE0F1B">
          <w:footerReference w:type="default" r:id="rId12"/>
          <w:pgSz w:w="12240" w:h="15840"/>
          <w:pgMar w:top="1440" w:right="1440" w:bottom="1440" w:left="1440" w:header="708" w:footer="283"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color w:val="000000" w:themeColor="text1"/>
          <w:sz w:val="24"/>
          <w:szCs w:val="24"/>
        </w:rPr>
        <w:t>Chang, et.al (2016</w:t>
      </w:r>
      <w:proofErr w:type="gramStart"/>
      <w:r w:rsidRPr="00D95E3D">
        <w:rPr>
          <w:rFonts w:ascii="Times New Roman" w:hAnsi="Times New Roman" w:cs="Times New Roman"/>
          <w:color w:val="000000" w:themeColor="text1"/>
          <w:sz w:val="24"/>
          <w:szCs w:val="24"/>
        </w:rPr>
        <w:t>)Many</w:t>
      </w:r>
      <w:proofErr w:type="gramEnd"/>
      <w:r w:rsidRPr="00D95E3D">
        <w:rPr>
          <w:rFonts w:ascii="Times New Roman" w:hAnsi="Times New Roman" w:cs="Times New Roman"/>
          <w:color w:val="000000" w:themeColor="text1"/>
          <w:sz w:val="24"/>
          <w:szCs w:val="24"/>
        </w:rPr>
        <w:t xml:space="preserve"> research have been carried to explain the use of TAM in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adoption and its impact on </w:t>
      </w:r>
      <w:proofErr w:type="spellStart"/>
      <w:r w:rsidRPr="00D95E3D">
        <w:rPr>
          <w:rFonts w:ascii="Times New Roman" w:hAnsi="Times New Roman" w:cs="Times New Roman"/>
          <w:color w:val="000000" w:themeColor="text1"/>
          <w:sz w:val="24"/>
          <w:szCs w:val="24"/>
        </w:rPr>
        <w:t>Millennials</w:t>
      </w:r>
      <w:proofErr w:type="spellEnd"/>
      <w:r w:rsidRPr="00D95E3D">
        <w:rPr>
          <w:rFonts w:ascii="Times New Roman" w:hAnsi="Times New Roman" w:cs="Times New Roman"/>
          <w:color w:val="000000" w:themeColor="text1"/>
          <w:sz w:val="24"/>
          <w:szCs w:val="24"/>
        </w:rPr>
        <w:t xml:space="preserve"> and Gen </w:t>
      </w:r>
      <w:proofErr w:type="spellStart"/>
      <w:r w:rsidRPr="00D95E3D">
        <w:rPr>
          <w:rFonts w:ascii="Times New Roman" w:hAnsi="Times New Roman" w:cs="Times New Roman"/>
          <w:color w:val="000000" w:themeColor="text1"/>
          <w:sz w:val="24"/>
          <w:szCs w:val="24"/>
        </w:rPr>
        <w:t>Z.The</w:t>
      </w:r>
      <w:proofErr w:type="spellEnd"/>
      <w:r w:rsidRPr="00D95E3D">
        <w:rPr>
          <w:rFonts w:ascii="Times New Roman" w:hAnsi="Times New Roman" w:cs="Times New Roman"/>
          <w:color w:val="000000" w:themeColor="text1"/>
          <w:sz w:val="24"/>
          <w:szCs w:val="24"/>
        </w:rPr>
        <w:t xml:space="preserve"> intention of Z adoption to use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services. </w:t>
      </w:r>
      <w:proofErr w:type="gramStart"/>
      <w:r w:rsidRPr="00D95E3D">
        <w:rPr>
          <w:rFonts w:ascii="Times New Roman" w:hAnsi="Times New Roman" w:cs="Times New Roman"/>
          <w:color w:val="000000" w:themeColor="text1"/>
          <w:sz w:val="24"/>
          <w:szCs w:val="24"/>
        </w:rPr>
        <w:t>one</w:t>
      </w:r>
      <w:proofErr w:type="gramEnd"/>
      <w:r w:rsidRPr="00D95E3D">
        <w:rPr>
          <w:rFonts w:ascii="Times New Roman" w:hAnsi="Times New Roman" w:cs="Times New Roman"/>
          <w:color w:val="000000" w:themeColor="text1"/>
          <w:sz w:val="24"/>
          <w:szCs w:val="24"/>
        </w:rPr>
        <w:t xml:space="preserve"> of them .One of the most effective strategies for </w:t>
      </w:r>
      <w:proofErr w:type="spellStart"/>
      <w:r w:rsidRPr="00D95E3D">
        <w:rPr>
          <w:rFonts w:ascii="Times New Roman" w:hAnsi="Times New Roman" w:cs="Times New Roman"/>
          <w:color w:val="000000" w:themeColor="text1"/>
          <w:sz w:val="24"/>
          <w:szCs w:val="24"/>
        </w:rPr>
        <w:t>Fintech</w:t>
      </w:r>
      <w:proofErr w:type="spellEnd"/>
      <w:r w:rsidRPr="00D95E3D">
        <w:rPr>
          <w:rFonts w:ascii="Times New Roman" w:hAnsi="Times New Roman" w:cs="Times New Roman"/>
          <w:color w:val="000000" w:themeColor="text1"/>
          <w:sz w:val="24"/>
          <w:szCs w:val="24"/>
        </w:rPr>
        <w:t xml:space="preserve"> adoption is to better understand your customers' needs and desires. This will make it easier for you to target customers</w:t>
      </w:r>
    </w:p>
    <w:p w:rsidR="00D57668" w:rsidRPr="00151CFF" w:rsidRDefault="00CD21CC" w:rsidP="00CD21CC">
      <w:pPr>
        <w:rPr>
          <w:rFonts w:ascii="Times New Roman" w:hAnsi="Times New Roman" w:cs="Times New Roman"/>
          <w:sz w:val="24"/>
          <w:szCs w:val="24"/>
        </w:rPr>
      </w:pPr>
      <w:r w:rsidRPr="00D95E3D">
        <w:rPr>
          <w:rFonts w:ascii="Times New Roman" w:hAnsi="Times New Roman" w:cs="Times New Roman"/>
          <w:sz w:val="24"/>
          <w:szCs w:val="24"/>
        </w:rPr>
        <w:lastRenderedPageBreak/>
        <w:t xml:space="preserve">But here we study one state Haryana in this we categorize banks on basis of ownership which is private and public banks. In contemporary era all financial institutions shift towards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which is beneficial for customer and as well as employees and also reduce the carbon footprint by reducing paper work, but the quality of services that provided by private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players is more reliable in comparison to public sector banks due to which private banks have more consistent positive feedback from people who are using both public and private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experience.</w:t>
      </w:r>
    </w:p>
    <w:p w:rsidR="00CE5D76" w:rsidRPr="00F60D82" w:rsidRDefault="00D57668" w:rsidP="00CD21CC">
      <w:pPr>
        <w:rPr>
          <w:rFonts w:ascii="Times New Roman" w:hAnsi="Times New Roman" w:cs="Times New Roman"/>
          <w:b/>
          <w:bCs/>
          <w:sz w:val="28"/>
          <w:szCs w:val="28"/>
        </w:rPr>
      </w:pPr>
      <w:r w:rsidRPr="00F60D82">
        <w:rPr>
          <w:rFonts w:ascii="Times New Roman" w:hAnsi="Times New Roman" w:cs="Times New Roman"/>
          <w:b/>
          <w:bCs/>
          <w:sz w:val="28"/>
          <w:szCs w:val="28"/>
        </w:rPr>
        <w:t>OBJECTIVES</w:t>
      </w:r>
      <w:r w:rsidR="00CD21CC" w:rsidRPr="00F60D82">
        <w:rPr>
          <w:rFonts w:ascii="Times New Roman" w:hAnsi="Times New Roman" w:cs="Times New Roman"/>
          <w:b/>
          <w:bCs/>
          <w:sz w:val="28"/>
          <w:szCs w:val="28"/>
        </w:rPr>
        <w:t>:</w:t>
      </w:r>
      <w:r w:rsidR="00CE5D76" w:rsidRPr="00F60D82">
        <w:rPr>
          <w:rFonts w:ascii="Times New Roman" w:hAnsi="Times New Roman" w:cs="Times New Roman"/>
          <w:b/>
          <w:bCs/>
          <w:sz w:val="28"/>
          <w:szCs w:val="28"/>
        </w:rPr>
        <w:t xml:space="preserve"> </w:t>
      </w:r>
    </w:p>
    <w:p w:rsidR="00631DC6" w:rsidRPr="00D95E3D" w:rsidRDefault="00631DC6" w:rsidP="00631DC6">
      <w:pPr>
        <w:pStyle w:val="ListParagraph"/>
        <w:numPr>
          <w:ilvl w:val="0"/>
          <w:numId w:val="2"/>
        </w:numPr>
        <w:rPr>
          <w:rFonts w:ascii="Times New Roman" w:hAnsi="Times New Roman" w:cs="Times New Roman"/>
          <w:bCs/>
          <w:sz w:val="24"/>
          <w:szCs w:val="24"/>
        </w:rPr>
      </w:pPr>
      <w:r w:rsidRPr="00D95E3D">
        <w:rPr>
          <w:rFonts w:ascii="Times New Roman" w:hAnsi="Times New Roman" w:cs="Times New Roman"/>
          <w:bCs/>
          <w:sz w:val="24"/>
          <w:szCs w:val="24"/>
        </w:rPr>
        <w:t xml:space="preserve">To identify the adoption of </w:t>
      </w:r>
      <w:proofErr w:type="spellStart"/>
      <w:r w:rsidR="00550124" w:rsidRPr="00D95E3D">
        <w:rPr>
          <w:rFonts w:ascii="Times New Roman" w:hAnsi="Times New Roman" w:cs="Times New Roman"/>
          <w:bCs/>
          <w:sz w:val="24"/>
          <w:szCs w:val="24"/>
        </w:rPr>
        <w:t>Fintech</w:t>
      </w:r>
      <w:proofErr w:type="spellEnd"/>
      <w:r w:rsidRPr="00D95E3D">
        <w:rPr>
          <w:rFonts w:ascii="Times New Roman" w:hAnsi="Times New Roman" w:cs="Times New Roman"/>
          <w:bCs/>
          <w:sz w:val="24"/>
          <w:szCs w:val="24"/>
        </w:rPr>
        <w:t xml:space="preserve"> services across different demographic profile.</w:t>
      </w:r>
    </w:p>
    <w:p w:rsidR="00631DC6" w:rsidRPr="00D95E3D" w:rsidRDefault="00CE5D76" w:rsidP="00CD21CC">
      <w:pPr>
        <w:pStyle w:val="ListParagraph"/>
        <w:numPr>
          <w:ilvl w:val="0"/>
          <w:numId w:val="2"/>
        </w:numPr>
        <w:rPr>
          <w:rFonts w:ascii="Times New Roman" w:hAnsi="Times New Roman" w:cs="Times New Roman"/>
          <w:bCs/>
          <w:sz w:val="24"/>
          <w:szCs w:val="24"/>
        </w:rPr>
      </w:pPr>
      <w:r w:rsidRPr="00D95E3D">
        <w:rPr>
          <w:rFonts w:ascii="Times New Roman" w:hAnsi="Times New Roman" w:cs="Times New Roman"/>
          <w:bCs/>
          <w:sz w:val="24"/>
          <w:szCs w:val="24"/>
        </w:rPr>
        <w:t xml:space="preserve">To investigate consumers' perception toward the use of </w:t>
      </w:r>
      <w:proofErr w:type="spellStart"/>
      <w:r w:rsidR="00550124" w:rsidRPr="00D95E3D">
        <w:rPr>
          <w:rFonts w:ascii="Times New Roman" w:hAnsi="Times New Roman" w:cs="Times New Roman"/>
          <w:bCs/>
          <w:sz w:val="24"/>
          <w:szCs w:val="24"/>
        </w:rPr>
        <w:t>Fintech</w:t>
      </w:r>
      <w:proofErr w:type="spellEnd"/>
      <w:r w:rsidRPr="00D95E3D">
        <w:rPr>
          <w:rFonts w:ascii="Times New Roman" w:hAnsi="Times New Roman" w:cs="Times New Roman"/>
          <w:bCs/>
          <w:sz w:val="24"/>
          <w:szCs w:val="24"/>
        </w:rPr>
        <w:t xml:space="preserve"> services </w:t>
      </w:r>
    </w:p>
    <w:p w:rsidR="00CD21CC" w:rsidRPr="00D95E3D" w:rsidRDefault="00CE5D76" w:rsidP="00CD21CC">
      <w:pPr>
        <w:pStyle w:val="ListParagraph"/>
        <w:numPr>
          <w:ilvl w:val="0"/>
          <w:numId w:val="2"/>
        </w:numPr>
        <w:rPr>
          <w:rFonts w:ascii="Times New Roman" w:hAnsi="Times New Roman" w:cs="Times New Roman"/>
          <w:bCs/>
          <w:sz w:val="24"/>
          <w:szCs w:val="24"/>
        </w:rPr>
      </w:pPr>
      <w:r w:rsidRPr="00D95E3D">
        <w:rPr>
          <w:rFonts w:ascii="Times New Roman" w:hAnsi="Times New Roman" w:cs="Times New Roman"/>
          <w:bCs/>
          <w:sz w:val="24"/>
          <w:szCs w:val="24"/>
        </w:rPr>
        <w:t xml:space="preserve"> To ascertain the constraints faced  by customers in  technology adoption for </w:t>
      </w:r>
      <w:r w:rsidR="00631DC6" w:rsidRPr="00D95E3D">
        <w:rPr>
          <w:rFonts w:ascii="Times New Roman" w:hAnsi="Times New Roman" w:cs="Times New Roman"/>
          <w:bCs/>
          <w:sz w:val="24"/>
          <w:szCs w:val="24"/>
        </w:rPr>
        <w:t xml:space="preserve">using the </w:t>
      </w:r>
      <w:r w:rsidRPr="00D95E3D">
        <w:rPr>
          <w:rFonts w:ascii="Times New Roman" w:hAnsi="Times New Roman" w:cs="Times New Roman"/>
          <w:bCs/>
          <w:sz w:val="24"/>
          <w:szCs w:val="24"/>
        </w:rPr>
        <w:t>financial services</w:t>
      </w:r>
    </w:p>
    <w:p w:rsidR="00631DC6" w:rsidRPr="00D95E3D" w:rsidRDefault="00631DC6" w:rsidP="00CD21CC">
      <w:pPr>
        <w:rPr>
          <w:rFonts w:ascii="Times New Roman" w:hAnsi="Times New Roman" w:cs="Times New Roman"/>
          <w:bCs/>
          <w:color w:val="943634" w:themeColor="accent2" w:themeShade="BF"/>
          <w:sz w:val="20"/>
          <w:szCs w:val="20"/>
        </w:rPr>
      </w:pPr>
    </w:p>
    <w:p w:rsidR="00CD21CC" w:rsidRPr="00F60D82" w:rsidRDefault="00CD21CC" w:rsidP="00CD21CC">
      <w:pPr>
        <w:autoSpaceDE w:val="0"/>
        <w:autoSpaceDN w:val="0"/>
        <w:adjustRightInd w:val="0"/>
        <w:spacing w:after="0" w:line="240" w:lineRule="auto"/>
        <w:rPr>
          <w:rFonts w:ascii="Times New Roman" w:hAnsi="Times New Roman" w:cs="Times New Roman"/>
          <w:b/>
          <w:bCs/>
          <w:sz w:val="28"/>
          <w:szCs w:val="28"/>
        </w:rPr>
      </w:pPr>
      <w:r w:rsidRPr="00F60D82">
        <w:rPr>
          <w:rFonts w:ascii="Times New Roman" w:hAnsi="Times New Roman" w:cs="Times New Roman"/>
          <w:b/>
          <w:bCs/>
          <w:sz w:val="28"/>
          <w:szCs w:val="28"/>
        </w:rPr>
        <w:t>Research Methodology</w:t>
      </w:r>
    </w:p>
    <w:p w:rsidR="00CD21CC" w:rsidRPr="00375497" w:rsidRDefault="00CD21CC" w:rsidP="00CD21CC">
      <w:pPr>
        <w:autoSpaceDE w:val="0"/>
        <w:autoSpaceDN w:val="0"/>
        <w:adjustRightInd w:val="0"/>
        <w:spacing w:after="0" w:line="240" w:lineRule="auto"/>
        <w:rPr>
          <w:rFonts w:ascii="Times New Roman" w:hAnsi="Times New Roman" w:cs="Times New Roman"/>
          <w:b/>
          <w:bCs/>
          <w:sz w:val="20"/>
          <w:szCs w:val="20"/>
        </w:rPr>
      </w:pP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r w:rsidRPr="00D95E3D">
        <w:rPr>
          <w:rFonts w:ascii="Times New Roman" w:hAnsi="Times New Roman" w:cs="Times New Roman"/>
          <w:b/>
          <w:bCs/>
          <w:sz w:val="24"/>
          <w:szCs w:val="24"/>
        </w:rPr>
        <w:t>1. Type of research:</w:t>
      </w:r>
      <w:r w:rsidR="00550124" w:rsidRPr="00D95E3D">
        <w:rPr>
          <w:rFonts w:ascii="Times New Roman" w:hAnsi="Times New Roman" w:cs="Times New Roman"/>
          <w:sz w:val="24"/>
          <w:szCs w:val="24"/>
        </w:rPr>
        <w:t xml:space="preserve"> </w:t>
      </w:r>
      <w:r w:rsidR="00550124" w:rsidRPr="00D95E3D">
        <w:rPr>
          <w:rFonts w:ascii="Times New Roman" w:hAnsi="Times New Roman" w:cs="Times New Roman"/>
          <w:b/>
          <w:bCs/>
          <w:sz w:val="24"/>
          <w:szCs w:val="24"/>
        </w:rPr>
        <w:t>The study is empirical in nature and is based on primary data</w:t>
      </w:r>
      <w:proofErr w:type="gramStart"/>
      <w:r w:rsidR="00550124" w:rsidRPr="00D95E3D">
        <w:rPr>
          <w:rFonts w:ascii="Times New Roman" w:hAnsi="Times New Roman" w:cs="Times New Roman"/>
          <w:b/>
          <w:bCs/>
          <w:sz w:val="24"/>
          <w:szCs w:val="24"/>
        </w:rPr>
        <w:t>.</w:t>
      </w:r>
      <w:r w:rsidRPr="00D95E3D">
        <w:rPr>
          <w:rFonts w:ascii="Times New Roman" w:hAnsi="Times New Roman" w:cs="Times New Roman"/>
          <w:sz w:val="24"/>
          <w:szCs w:val="24"/>
        </w:rPr>
        <w:t>.</w:t>
      </w:r>
      <w:proofErr w:type="gramEnd"/>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r w:rsidRPr="00D95E3D">
        <w:rPr>
          <w:rFonts w:ascii="Times New Roman" w:hAnsi="Times New Roman" w:cs="Times New Roman"/>
          <w:b/>
          <w:bCs/>
          <w:sz w:val="24"/>
          <w:szCs w:val="24"/>
        </w:rPr>
        <w:t>2. Area of the study:</w:t>
      </w:r>
      <w:r w:rsidRPr="00D95E3D">
        <w:rPr>
          <w:rFonts w:ascii="Times New Roman" w:hAnsi="Times New Roman" w:cs="Times New Roman"/>
          <w:sz w:val="24"/>
          <w:szCs w:val="24"/>
        </w:rPr>
        <w:t xml:space="preserve"> The area of the study</w:t>
      </w:r>
      <w:r w:rsidR="0074610B" w:rsidRPr="00D95E3D">
        <w:rPr>
          <w:rFonts w:ascii="Times New Roman" w:hAnsi="Times New Roman" w:cs="Times New Roman"/>
          <w:sz w:val="24"/>
          <w:szCs w:val="24"/>
        </w:rPr>
        <w:t xml:space="preserve"> </w:t>
      </w:r>
      <w:r w:rsidRPr="00D95E3D">
        <w:rPr>
          <w:rFonts w:ascii="Times New Roman" w:hAnsi="Times New Roman" w:cs="Times New Roman"/>
          <w:sz w:val="24"/>
          <w:szCs w:val="24"/>
        </w:rPr>
        <w:t>Covers state of Haryana. For the purpose</w:t>
      </w:r>
      <w:r w:rsidR="0074610B" w:rsidRPr="00D95E3D">
        <w:rPr>
          <w:rFonts w:ascii="Times New Roman" w:hAnsi="Times New Roman" w:cs="Times New Roman"/>
          <w:sz w:val="24"/>
          <w:szCs w:val="24"/>
        </w:rPr>
        <w:t xml:space="preserve"> of </w:t>
      </w:r>
      <w:r w:rsidRPr="00D95E3D">
        <w:rPr>
          <w:rFonts w:ascii="Times New Roman" w:hAnsi="Times New Roman" w:cs="Times New Roman"/>
          <w:sz w:val="24"/>
          <w:szCs w:val="24"/>
        </w:rPr>
        <w:t>collecting the data, the customers</w:t>
      </w:r>
      <w:r w:rsidR="0074610B" w:rsidRPr="00D95E3D">
        <w:rPr>
          <w:rFonts w:ascii="Times New Roman" w:hAnsi="Times New Roman" w:cs="Times New Roman"/>
          <w:sz w:val="24"/>
          <w:szCs w:val="24"/>
        </w:rPr>
        <w:t xml:space="preserve"> </w:t>
      </w:r>
      <w:r w:rsidRPr="00D95E3D">
        <w:rPr>
          <w:rFonts w:ascii="Times New Roman" w:hAnsi="Times New Roman" w:cs="Times New Roman"/>
          <w:sz w:val="24"/>
          <w:szCs w:val="24"/>
        </w:rPr>
        <w:t>of a private bank, public sector banks are selected.</w:t>
      </w: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r w:rsidRPr="00D95E3D">
        <w:rPr>
          <w:rFonts w:ascii="Times New Roman" w:hAnsi="Times New Roman" w:cs="Times New Roman"/>
          <w:b/>
          <w:bCs/>
          <w:sz w:val="24"/>
          <w:szCs w:val="24"/>
        </w:rPr>
        <w:t>3. Technique of data collection:</w:t>
      </w:r>
      <w:r w:rsidRPr="00D95E3D">
        <w:rPr>
          <w:rFonts w:ascii="Times New Roman" w:hAnsi="Times New Roman" w:cs="Times New Roman"/>
          <w:sz w:val="24"/>
          <w:szCs w:val="24"/>
        </w:rPr>
        <w:t xml:space="preserve"> Mainly primary</w:t>
      </w:r>
      <w:r w:rsidR="00F74847" w:rsidRPr="00D95E3D">
        <w:rPr>
          <w:rFonts w:ascii="Times New Roman" w:hAnsi="Times New Roman" w:cs="Times New Roman"/>
          <w:sz w:val="24"/>
          <w:szCs w:val="24"/>
        </w:rPr>
        <w:t xml:space="preserve"> </w:t>
      </w:r>
      <w:r w:rsidRPr="00D95E3D">
        <w:rPr>
          <w:rFonts w:ascii="Times New Roman" w:hAnsi="Times New Roman" w:cs="Times New Roman"/>
          <w:sz w:val="24"/>
          <w:szCs w:val="24"/>
        </w:rPr>
        <w:t>sources are used for collecting data</w:t>
      </w: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r w:rsidRPr="00D95E3D">
        <w:rPr>
          <w:rFonts w:ascii="Times New Roman" w:hAnsi="Times New Roman" w:cs="Times New Roman"/>
          <w:b/>
          <w:bCs/>
          <w:sz w:val="24"/>
          <w:szCs w:val="24"/>
        </w:rPr>
        <w:t>4. Sample size:</w:t>
      </w:r>
      <w:r w:rsidRPr="00D95E3D">
        <w:rPr>
          <w:rFonts w:ascii="Times New Roman" w:hAnsi="Times New Roman" w:cs="Times New Roman"/>
          <w:sz w:val="24"/>
          <w:szCs w:val="24"/>
        </w:rPr>
        <w:t xml:space="preserve"> The sample size includes 4</w:t>
      </w:r>
      <w:r w:rsidR="00F74847" w:rsidRPr="00D95E3D">
        <w:rPr>
          <w:rFonts w:ascii="Times New Roman" w:hAnsi="Times New Roman" w:cs="Times New Roman"/>
          <w:sz w:val="24"/>
          <w:szCs w:val="24"/>
        </w:rPr>
        <w:t xml:space="preserve">10 </w:t>
      </w:r>
      <w:r w:rsidRPr="00D95E3D">
        <w:rPr>
          <w:rFonts w:ascii="Times New Roman" w:hAnsi="Times New Roman" w:cs="Times New Roman"/>
          <w:sz w:val="24"/>
          <w:szCs w:val="24"/>
        </w:rPr>
        <w:t xml:space="preserve">respondents who are the customers </w:t>
      </w:r>
      <w:r w:rsidR="009E0E15" w:rsidRPr="00D95E3D">
        <w:rPr>
          <w:rFonts w:ascii="Times New Roman" w:hAnsi="Times New Roman" w:cs="Times New Roman"/>
          <w:sz w:val="24"/>
          <w:szCs w:val="24"/>
        </w:rPr>
        <w:t>of various banks.</w:t>
      </w:r>
    </w:p>
    <w:p w:rsidR="00CD21CC" w:rsidRPr="00D95E3D" w:rsidRDefault="00CD21CC" w:rsidP="00CD21CC">
      <w:pPr>
        <w:autoSpaceDE w:val="0"/>
        <w:autoSpaceDN w:val="0"/>
        <w:adjustRightInd w:val="0"/>
        <w:spacing w:after="0" w:line="240" w:lineRule="auto"/>
        <w:rPr>
          <w:rFonts w:ascii="Times New Roman" w:hAnsi="Times New Roman" w:cs="Times New Roman"/>
          <w:sz w:val="24"/>
          <w:szCs w:val="24"/>
        </w:rPr>
      </w:pPr>
    </w:p>
    <w:p w:rsidR="00CA23EE" w:rsidRDefault="00F60D82" w:rsidP="00F60D82">
      <w:pPr>
        <w:autoSpaceDE w:val="0"/>
        <w:autoSpaceDN w:val="0"/>
        <w:adjustRightInd w:val="0"/>
        <w:spacing w:after="0" w:line="240" w:lineRule="auto"/>
        <w:rPr>
          <w:rFonts w:ascii="Times New Roman" w:hAnsi="Times New Roman" w:cs="Times New Roman"/>
          <w:sz w:val="24"/>
          <w:szCs w:val="24"/>
        </w:rPr>
        <w:sectPr w:rsidR="00CA23EE" w:rsidSect="00FE0F1B">
          <w:footerReference w:type="default" r:id="rId13"/>
          <w:pgSz w:w="12240" w:h="15840"/>
          <w:pgMar w:top="1440" w:right="1440" w:bottom="1440" w:left="1440" w:header="708" w:footer="567"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ascii="Times New Roman" w:hAnsi="Times New Roman" w:cs="Times New Roman"/>
          <w:b/>
          <w:bCs/>
          <w:sz w:val="24"/>
          <w:szCs w:val="24"/>
        </w:rPr>
        <w:t xml:space="preserve">5. </w:t>
      </w:r>
      <w:r w:rsidR="00CD21CC" w:rsidRPr="00F60D82">
        <w:rPr>
          <w:rFonts w:ascii="Times New Roman" w:hAnsi="Times New Roman" w:cs="Times New Roman"/>
          <w:b/>
          <w:bCs/>
          <w:sz w:val="24"/>
          <w:szCs w:val="24"/>
        </w:rPr>
        <w:t>Sampling techniqu</w:t>
      </w:r>
      <w:r w:rsidR="00D072EE" w:rsidRPr="00F60D82">
        <w:rPr>
          <w:rFonts w:ascii="Times New Roman" w:hAnsi="Times New Roman" w:cs="Times New Roman"/>
          <w:b/>
          <w:bCs/>
          <w:sz w:val="24"/>
          <w:szCs w:val="24"/>
        </w:rPr>
        <w:t>e</w:t>
      </w:r>
      <w:r w:rsidR="00550124" w:rsidRPr="00F60D82">
        <w:rPr>
          <w:rFonts w:ascii="Times New Roman" w:hAnsi="Times New Roman" w:cs="Times New Roman"/>
          <w:sz w:val="24"/>
          <w:szCs w:val="24"/>
        </w:rPr>
        <w:t>: Questionnaire method.</w:t>
      </w:r>
    </w:p>
    <w:p w:rsidR="002C4547" w:rsidRPr="00F60D82" w:rsidRDefault="002C4547" w:rsidP="00291BFF">
      <w:pPr>
        <w:jc w:val="both"/>
        <w:rPr>
          <w:rFonts w:ascii="Times New Roman" w:hAnsi="Times New Roman" w:cs="Times New Roman"/>
          <w:sz w:val="24"/>
          <w:szCs w:val="24"/>
        </w:rPr>
      </w:pPr>
      <w:r w:rsidRPr="00F60D82">
        <w:rPr>
          <w:rFonts w:ascii="Times New Roman" w:hAnsi="Times New Roman" w:cs="Times New Roman"/>
          <w:sz w:val="24"/>
          <w:szCs w:val="24"/>
        </w:rPr>
        <w:lastRenderedPageBreak/>
        <w:t>Profiling of the Respondents</w:t>
      </w:r>
    </w:p>
    <w:p w:rsidR="00A22528" w:rsidRPr="00375497" w:rsidRDefault="00A22528" w:rsidP="00291BFF">
      <w:pPr>
        <w:jc w:val="both"/>
        <w:rPr>
          <w:rFonts w:ascii="Times New Roman" w:hAnsi="Times New Roman" w:cs="Times New Roman"/>
          <w:sz w:val="20"/>
          <w:szCs w:val="20"/>
        </w:rPr>
      </w:pPr>
      <w:r w:rsidRPr="00375497">
        <w:rPr>
          <w:rFonts w:ascii="Times New Roman" w:hAnsi="Times New Roman" w:cs="Times New Roman"/>
          <w:sz w:val="20"/>
          <w:szCs w:val="20"/>
        </w:rPr>
        <w:t xml:space="preserve">    </w:t>
      </w:r>
      <w:r w:rsidRPr="00375497">
        <w:rPr>
          <w:rFonts w:ascii="Times New Roman" w:hAnsi="Times New Roman" w:cs="Times New Roman"/>
          <w:sz w:val="20"/>
          <w:szCs w:val="20"/>
        </w:rPr>
        <w:tab/>
      </w:r>
      <w:r w:rsidRPr="00375497">
        <w:rPr>
          <w:rFonts w:ascii="Times New Roman" w:hAnsi="Times New Roman" w:cs="Times New Roman"/>
          <w:sz w:val="20"/>
          <w:szCs w:val="20"/>
        </w:rPr>
        <w:tab/>
      </w:r>
    </w:p>
    <w:tbl>
      <w:tblPr>
        <w:tblW w:w="7875" w:type="dxa"/>
        <w:tblInd w:w="98" w:type="dxa"/>
        <w:tblLook w:val="04A0" w:firstRow="1" w:lastRow="0" w:firstColumn="1" w:lastColumn="0" w:noHBand="0" w:noVBand="1"/>
      </w:tblPr>
      <w:tblGrid>
        <w:gridCol w:w="1908"/>
        <w:gridCol w:w="2305"/>
        <w:gridCol w:w="3662"/>
      </w:tblGrid>
      <w:tr w:rsidR="00A22528" w:rsidRPr="00375497" w:rsidTr="006F712A">
        <w:trPr>
          <w:trHeight w:val="509"/>
        </w:trPr>
        <w:tc>
          <w:tcPr>
            <w:tcW w:w="7875" w:type="dxa"/>
            <w:gridSpan w:val="3"/>
            <w:vMerge w:val="restart"/>
            <w:tcBorders>
              <w:top w:val="single" w:sz="8" w:space="0" w:color="auto"/>
              <w:left w:val="single" w:sz="8" w:space="0" w:color="auto"/>
              <w:bottom w:val="nil"/>
              <w:right w:val="single" w:sz="8" w:space="0" w:color="000000"/>
            </w:tcBorders>
            <w:shd w:val="clear" w:color="auto" w:fill="auto"/>
            <w:vAlign w:val="bottom"/>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Demographic</w:t>
            </w:r>
            <w:r w:rsidRPr="00375497">
              <w:rPr>
                <w:rFonts w:ascii="Times New Roman" w:eastAsia="Times New Roman" w:hAnsi="Times New Roman" w:cs="Times New Roman"/>
                <w:b/>
                <w:bCs/>
                <w:color w:val="000000"/>
                <w:sz w:val="20"/>
                <w:szCs w:val="20"/>
                <w:lang w:val="en-IN" w:eastAsia="en-IN"/>
              </w:rPr>
              <w:br/>
              <w:t>Characteristics</w:t>
            </w:r>
          </w:p>
        </w:tc>
      </w:tr>
      <w:tr w:rsidR="00A22528" w:rsidRPr="00375497" w:rsidTr="006F712A">
        <w:trPr>
          <w:trHeight w:val="509"/>
        </w:trPr>
        <w:tc>
          <w:tcPr>
            <w:tcW w:w="7875" w:type="dxa"/>
            <w:gridSpan w:val="3"/>
            <w:vMerge/>
            <w:tcBorders>
              <w:top w:val="single" w:sz="8" w:space="0" w:color="auto"/>
              <w:left w:val="single" w:sz="8" w:space="0" w:color="auto"/>
              <w:bottom w:val="nil"/>
              <w:right w:val="single" w:sz="8" w:space="0" w:color="000000"/>
            </w:tcBorders>
            <w:vAlign w:val="center"/>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p>
        </w:tc>
      </w:tr>
      <w:tr w:rsidR="00A22528" w:rsidRPr="00375497" w:rsidTr="006F712A">
        <w:trPr>
          <w:trHeight w:val="263"/>
        </w:trPr>
        <w:tc>
          <w:tcPr>
            <w:tcW w:w="1908"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Gender</w:t>
            </w:r>
          </w:p>
        </w:tc>
        <w:tc>
          <w:tcPr>
            <w:tcW w:w="2305" w:type="dxa"/>
            <w:tcBorders>
              <w:top w:val="single" w:sz="8" w:space="0" w:color="auto"/>
              <w:left w:val="nil"/>
              <w:bottom w:val="single" w:sz="8" w:space="0" w:color="auto"/>
              <w:right w:val="nil"/>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Percentage</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Male</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48.29%</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Female</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1072D0"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51.71</w:t>
            </w:r>
            <w:r w:rsidR="00A22528" w:rsidRPr="00375497">
              <w:rPr>
                <w:rFonts w:ascii="Times New Roman" w:eastAsia="Times New Roman" w:hAnsi="Times New Roman" w:cs="Times New Roman"/>
                <w:b/>
                <w:bCs/>
                <w:color w:val="000000"/>
                <w:sz w:val="20"/>
                <w:szCs w:val="20"/>
                <w:lang w:val="en-IN" w:eastAsia="en-IN"/>
              </w:rPr>
              <w:t>%</w:t>
            </w:r>
          </w:p>
        </w:tc>
      </w:tr>
      <w:tr w:rsidR="00A22528" w:rsidRPr="00375497" w:rsidTr="006F712A">
        <w:trPr>
          <w:trHeight w:val="263"/>
        </w:trPr>
        <w:tc>
          <w:tcPr>
            <w:tcW w:w="1908" w:type="dxa"/>
            <w:tcBorders>
              <w:top w:val="nil"/>
              <w:left w:val="single" w:sz="8" w:space="0" w:color="auto"/>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nil"/>
              <w:left w:val="nil"/>
              <w:bottom w:val="nil"/>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63"/>
        </w:trPr>
        <w:tc>
          <w:tcPr>
            <w:tcW w:w="1908"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Age</w:t>
            </w:r>
          </w:p>
        </w:tc>
        <w:tc>
          <w:tcPr>
            <w:tcW w:w="2305" w:type="dxa"/>
            <w:tcBorders>
              <w:top w:val="single" w:sz="8" w:space="0" w:color="auto"/>
              <w:left w:val="nil"/>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single" w:sz="8" w:space="0" w:color="auto"/>
              <w:left w:val="nil"/>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From 18 to 28</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49.15%</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From 29 to 39</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25.20%</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From 40 to 50</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20.29%</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Above 50</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A22528"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5.36%</w:t>
            </w:r>
          </w:p>
        </w:tc>
      </w:tr>
      <w:tr w:rsidR="00A22528" w:rsidRPr="00375497" w:rsidTr="006F712A">
        <w:trPr>
          <w:trHeight w:val="263"/>
        </w:trPr>
        <w:tc>
          <w:tcPr>
            <w:tcW w:w="1908" w:type="dxa"/>
            <w:tcBorders>
              <w:top w:val="nil"/>
              <w:left w:val="single" w:sz="8" w:space="0" w:color="auto"/>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nil"/>
              <w:left w:val="nil"/>
              <w:bottom w:val="nil"/>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516"/>
        </w:trPr>
        <w:tc>
          <w:tcPr>
            <w:tcW w:w="19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Educational</w:t>
            </w:r>
            <w:r w:rsidRPr="00375497">
              <w:rPr>
                <w:rFonts w:ascii="Times New Roman" w:eastAsia="Times New Roman" w:hAnsi="Times New Roman" w:cs="Times New Roman"/>
                <w:b/>
                <w:bCs/>
                <w:color w:val="000000"/>
                <w:sz w:val="20"/>
                <w:szCs w:val="20"/>
                <w:lang w:val="en-IN" w:eastAsia="en-IN"/>
              </w:rPr>
              <w:br/>
              <w:t>Qualification</w:t>
            </w:r>
          </w:p>
        </w:tc>
        <w:tc>
          <w:tcPr>
            <w:tcW w:w="2305" w:type="dxa"/>
            <w:tcBorders>
              <w:top w:val="single" w:sz="8" w:space="0" w:color="auto"/>
              <w:left w:val="nil"/>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single" w:sz="8" w:space="0" w:color="auto"/>
              <w:left w:val="nil"/>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10+2</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631DC6"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25</w:t>
            </w:r>
            <w:r w:rsidR="00A22528" w:rsidRPr="00375497">
              <w:rPr>
                <w:rFonts w:ascii="Times New Roman" w:eastAsia="Times New Roman" w:hAnsi="Times New Roman" w:cs="Times New Roman"/>
                <w:b/>
                <w:bCs/>
                <w:color w:val="000000"/>
                <w:sz w:val="20"/>
                <w:szCs w:val="20"/>
                <w:lang w:val="en-IN" w:eastAsia="en-IN"/>
              </w:rPr>
              <w:t>.75%</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Graduate</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E91D49"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34.65</w:t>
            </w:r>
            <w:r w:rsidR="00A22528" w:rsidRPr="00375497">
              <w:rPr>
                <w:rFonts w:ascii="Times New Roman" w:eastAsia="Times New Roman" w:hAnsi="Times New Roman" w:cs="Times New Roman"/>
                <w:b/>
                <w:bCs/>
                <w:color w:val="000000"/>
                <w:sz w:val="20"/>
                <w:szCs w:val="20"/>
                <w:lang w:val="en-IN" w:eastAsia="en-IN"/>
              </w:rPr>
              <w:t>%</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Post Graduate</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8D75E2"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28</w:t>
            </w:r>
            <w:r w:rsidR="00A22528" w:rsidRPr="00375497">
              <w:rPr>
                <w:rFonts w:ascii="Times New Roman" w:eastAsia="Times New Roman" w:hAnsi="Times New Roman" w:cs="Times New Roman"/>
                <w:b/>
                <w:bCs/>
                <w:color w:val="000000"/>
                <w:sz w:val="20"/>
                <w:szCs w:val="20"/>
                <w:lang w:val="en-IN" w:eastAsia="en-IN"/>
              </w:rPr>
              <w:t>.68%</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PhD.</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631DC6"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10</w:t>
            </w:r>
            <w:r w:rsidR="00A22528" w:rsidRPr="00375497">
              <w:rPr>
                <w:rFonts w:ascii="Times New Roman" w:eastAsia="Times New Roman" w:hAnsi="Times New Roman" w:cs="Times New Roman"/>
                <w:b/>
                <w:bCs/>
                <w:color w:val="000000"/>
                <w:sz w:val="20"/>
                <w:szCs w:val="20"/>
                <w:lang w:val="en-IN" w:eastAsia="en-IN"/>
              </w:rPr>
              <w:t>.92%</w:t>
            </w:r>
          </w:p>
        </w:tc>
      </w:tr>
      <w:tr w:rsidR="00A22528" w:rsidRPr="00375497" w:rsidTr="006F712A">
        <w:trPr>
          <w:trHeight w:val="263"/>
        </w:trPr>
        <w:tc>
          <w:tcPr>
            <w:tcW w:w="1908" w:type="dxa"/>
            <w:tcBorders>
              <w:top w:val="nil"/>
              <w:left w:val="single" w:sz="8" w:space="0" w:color="auto"/>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nil"/>
              <w:left w:val="nil"/>
              <w:bottom w:val="nil"/>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516"/>
        </w:trPr>
        <w:tc>
          <w:tcPr>
            <w:tcW w:w="1908" w:type="dxa"/>
            <w:tcBorders>
              <w:top w:val="single" w:sz="8" w:space="0" w:color="auto"/>
              <w:left w:val="single" w:sz="8" w:space="0" w:color="auto"/>
              <w:bottom w:val="single" w:sz="8" w:space="0" w:color="auto"/>
              <w:right w:val="single" w:sz="4" w:space="0" w:color="auto"/>
            </w:tcBorders>
            <w:shd w:val="clear" w:color="auto" w:fill="auto"/>
            <w:vAlign w:val="bottom"/>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Area:</w:t>
            </w:r>
            <w:r w:rsidRPr="00375497">
              <w:rPr>
                <w:rFonts w:ascii="Times New Roman" w:eastAsia="Times New Roman" w:hAnsi="Times New Roman" w:cs="Times New Roman"/>
                <w:b/>
                <w:bCs/>
                <w:color w:val="000000"/>
                <w:sz w:val="20"/>
                <w:szCs w:val="20"/>
                <w:lang w:val="en-IN" w:eastAsia="en-IN"/>
              </w:rPr>
              <w:br/>
              <w:t>Urban/Rural</w:t>
            </w:r>
          </w:p>
        </w:tc>
        <w:tc>
          <w:tcPr>
            <w:tcW w:w="2305" w:type="dxa"/>
            <w:tcBorders>
              <w:top w:val="single" w:sz="8" w:space="0" w:color="auto"/>
              <w:left w:val="nil"/>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single" w:sz="8" w:space="0" w:color="auto"/>
              <w:left w:val="nil"/>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Urban</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8D6960"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55</w:t>
            </w:r>
            <w:r w:rsidR="00A22528" w:rsidRPr="00375497">
              <w:rPr>
                <w:rFonts w:ascii="Times New Roman" w:eastAsia="Times New Roman" w:hAnsi="Times New Roman" w:cs="Times New Roman"/>
                <w:b/>
                <w:bCs/>
                <w:color w:val="000000"/>
                <w:sz w:val="20"/>
                <w:szCs w:val="20"/>
                <w:lang w:val="en-IN" w:eastAsia="en-IN"/>
              </w:rPr>
              <w:t>.66%</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jc w:val="center"/>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Rural</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8D6960"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44</w:t>
            </w:r>
            <w:r w:rsidR="00A22528" w:rsidRPr="00375497">
              <w:rPr>
                <w:rFonts w:ascii="Times New Roman" w:eastAsia="Times New Roman" w:hAnsi="Times New Roman" w:cs="Times New Roman"/>
                <w:b/>
                <w:bCs/>
                <w:color w:val="000000"/>
                <w:sz w:val="20"/>
                <w:szCs w:val="20"/>
                <w:lang w:val="en-IN" w:eastAsia="en-IN"/>
              </w:rPr>
              <w:t>.34%</w:t>
            </w:r>
          </w:p>
        </w:tc>
      </w:tr>
      <w:tr w:rsidR="00A22528" w:rsidRPr="00375497" w:rsidTr="006F712A">
        <w:trPr>
          <w:trHeight w:val="263"/>
        </w:trPr>
        <w:tc>
          <w:tcPr>
            <w:tcW w:w="1908" w:type="dxa"/>
            <w:tcBorders>
              <w:top w:val="nil"/>
              <w:left w:val="single" w:sz="8" w:space="0" w:color="auto"/>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c>
          <w:tcPr>
            <w:tcW w:w="2305" w:type="dxa"/>
            <w:tcBorders>
              <w:top w:val="nil"/>
              <w:left w:val="nil"/>
              <w:bottom w:val="nil"/>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nil"/>
              <w:left w:val="nil"/>
              <w:bottom w:val="nil"/>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579"/>
        </w:trPr>
        <w:tc>
          <w:tcPr>
            <w:tcW w:w="1908"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A22528" w:rsidRPr="00375497" w:rsidRDefault="00A22528" w:rsidP="00A22528">
            <w:pPr>
              <w:spacing w:after="0" w:line="240" w:lineRule="auto"/>
              <w:jc w:val="center"/>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Bank Type:</w:t>
            </w:r>
            <w:r w:rsidRPr="00375497">
              <w:rPr>
                <w:rFonts w:ascii="Times New Roman" w:eastAsia="Times New Roman" w:hAnsi="Times New Roman" w:cs="Times New Roman"/>
                <w:b/>
                <w:bCs/>
                <w:color w:val="000000"/>
                <w:sz w:val="20"/>
                <w:szCs w:val="20"/>
                <w:lang w:val="en-IN" w:eastAsia="en-IN"/>
              </w:rPr>
              <w:br/>
              <w:t>Public/Private</w:t>
            </w:r>
          </w:p>
        </w:tc>
        <w:tc>
          <w:tcPr>
            <w:tcW w:w="2305" w:type="dxa"/>
            <w:tcBorders>
              <w:top w:val="single" w:sz="8" w:space="0" w:color="auto"/>
              <w:left w:val="nil"/>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3661" w:type="dxa"/>
            <w:tcBorders>
              <w:top w:val="single" w:sz="8" w:space="0" w:color="auto"/>
              <w:left w:val="nil"/>
              <w:bottom w:val="single" w:sz="8" w:space="0" w:color="auto"/>
              <w:right w:val="single" w:sz="8"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 </w:t>
            </w:r>
          </w:p>
        </w:tc>
      </w:tr>
      <w:tr w:rsidR="00A22528" w:rsidRPr="00375497" w:rsidTr="006F712A">
        <w:trPr>
          <w:trHeight w:val="253"/>
        </w:trPr>
        <w:tc>
          <w:tcPr>
            <w:tcW w:w="1908" w:type="dxa"/>
            <w:tcBorders>
              <w:top w:val="nil"/>
              <w:left w:val="single" w:sz="8" w:space="0" w:color="auto"/>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2305" w:type="dxa"/>
            <w:tcBorders>
              <w:top w:val="nil"/>
              <w:left w:val="nil"/>
              <w:bottom w:val="single" w:sz="4"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Private</w:t>
            </w:r>
          </w:p>
        </w:tc>
        <w:tc>
          <w:tcPr>
            <w:tcW w:w="3661" w:type="dxa"/>
            <w:tcBorders>
              <w:top w:val="nil"/>
              <w:left w:val="nil"/>
              <w:bottom w:val="single" w:sz="4" w:space="0" w:color="auto"/>
              <w:right w:val="single" w:sz="8" w:space="0" w:color="auto"/>
            </w:tcBorders>
            <w:shd w:val="clear" w:color="auto" w:fill="auto"/>
            <w:noWrap/>
            <w:vAlign w:val="bottom"/>
            <w:hideMark/>
          </w:tcPr>
          <w:p w:rsidR="00A22528" w:rsidRPr="00375497" w:rsidRDefault="005515DF"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59</w:t>
            </w:r>
            <w:r w:rsidR="00A22528" w:rsidRPr="00375497">
              <w:rPr>
                <w:rFonts w:ascii="Times New Roman" w:eastAsia="Times New Roman" w:hAnsi="Times New Roman" w:cs="Times New Roman"/>
                <w:b/>
                <w:bCs/>
                <w:color w:val="000000"/>
                <w:sz w:val="20"/>
                <w:szCs w:val="20"/>
                <w:lang w:val="en-IN" w:eastAsia="en-IN"/>
              </w:rPr>
              <w:t>.24%</w:t>
            </w:r>
          </w:p>
        </w:tc>
      </w:tr>
      <w:tr w:rsidR="00A22528" w:rsidRPr="00375497" w:rsidTr="006F712A">
        <w:trPr>
          <w:trHeight w:val="263"/>
        </w:trPr>
        <w:tc>
          <w:tcPr>
            <w:tcW w:w="1908" w:type="dxa"/>
            <w:tcBorders>
              <w:top w:val="nil"/>
              <w:left w:val="single" w:sz="8" w:space="0" w:color="auto"/>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 </w:t>
            </w:r>
          </w:p>
        </w:tc>
        <w:tc>
          <w:tcPr>
            <w:tcW w:w="2305" w:type="dxa"/>
            <w:tcBorders>
              <w:top w:val="nil"/>
              <w:left w:val="nil"/>
              <w:bottom w:val="single" w:sz="8" w:space="0" w:color="auto"/>
              <w:right w:val="single" w:sz="4" w:space="0" w:color="auto"/>
            </w:tcBorders>
            <w:shd w:val="clear" w:color="auto" w:fill="auto"/>
            <w:noWrap/>
            <w:vAlign w:val="bottom"/>
            <w:hideMark/>
          </w:tcPr>
          <w:p w:rsidR="00A22528" w:rsidRPr="00375497" w:rsidRDefault="00A22528" w:rsidP="00A22528">
            <w:pPr>
              <w:spacing w:after="0" w:line="240" w:lineRule="auto"/>
              <w:rPr>
                <w:rFonts w:ascii="Times New Roman" w:eastAsia="Times New Roman" w:hAnsi="Times New Roman" w:cs="Times New Roman"/>
                <w:color w:val="000000"/>
                <w:sz w:val="20"/>
                <w:szCs w:val="20"/>
                <w:lang w:val="en-IN" w:eastAsia="en-IN"/>
              </w:rPr>
            </w:pPr>
            <w:r w:rsidRPr="00375497">
              <w:rPr>
                <w:rFonts w:ascii="Times New Roman" w:eastAsia="Times New Roman" w:hAnsi="Times New Roman" w:cs="Times New Roman"/>
                <w:color w:val="000000"/>
                <w:sz w:val="20"/>
                <w:szCs w:val="20"/>
                <w:lang w:val="en-IN" w:eastAsia="en-IN"/>
              </w:rPr>
              <w:t>Public</w:t>
            </w:r>
          </w:p>
        </w:tc>
        <w:tc>
          <w:tcPr>
            <w:tcW w:w="3661" w:type="dxa"/>
            <w:tcBorders>
              <w:top w:val="nil"/>
              <w:left w:val="nil"/>
              <w:bottom w:val="single" w:sz="8" w:space="0" w:color="auto"/>
              <w:right w:val="single" w:sz="8" w:space="0" w:color="auto"/>
            </w:tcBorders>
            <w:shd w:val="clear" w:color="auto" w:fill="auto"/>
            <w:noWrap/>
            <w:vAlign w:val="bottom"/>
            <w:hideMark/>
          </w:tcPr>
          <w:p w:rsidR="00A22528" w:rsidRPr="00375497" w:rsidRDefault="005515DF" w:rsidP="00A22528">
            <w:pPr>
              <w:spacing w:after="0" w:line="240" w:lineRule="auto"/>
              <w:jc w:val="right"/>
              <w:rPr>
                <w:rFonts w:ascii="Times New Roman" w:eastAsia="Times New Roman" w:hAnsi="Times New Roman" w:cs="Times New Roman"/>
                <w:b/>
                <w:bCs/>
                <w:color w:val="000000"/>
                <w:sz w:val="20"/>
                <w:szCs w:val="20"/>
                <w:lang w:val="en-IN" w:eastAsia="en-IN"/>
              </w:rPr>
            </w:pPr>
            <w:r w:rsidRPr="00375497">
              <w:rPr>
                <w:rFonts w:ascii="Times New Roman" w:eastAsia="Times New Roman" w:hAnsi="Times New Roman" w:cs="Times New Roman"/>
                <w:b/>
                <w:bCs/>
                <w:color w:val="000000"/>
                <w:sz w:val="20"/>
                <w:szCs w:val="20"/>
                <w:lang w:val="en-IN" w:eastAsia="en-IN"/>
              </w:rPr>
              <w:t>40</w:t>
            </w:r>
            <w:r w:rsidR="00A22528" w:rsidRPr="00375497">
              <w:rPr>
                <w:rFonts w:ascii="Times New Roman" w:eastAsia="Times New Roman" w:hAnsi="Times New Roman" w:cs="Times New Roman"/>
                <w:b/>
                <w:bCs/>
                <w:color w:val="000000"/>
                <w:sz w:val="20"/>
                <w:szCs w:val="20"/>
                <w:lang w:val="en-IN" w:eastAsia="en-IN"/>
              </w:rPr>
              <w:t>.76%</w:t>
            </w:r>
          </w:p>
        </w:tc>
      </w:tr>
    </w:tbl>
    <w:p w:rsidR="00936F29" w:rsidRPr="00375497" w:rsidRDefault="00FD7F7E" w:rsidP="002639DA">
      <w:pPr>
        <w:jc w:val="both"/>
        <w:rPr>
          <w:rFonts w:ascii="Times New Roman" w:hAnsi="Times New Roman" w:cs="Times New Roman"/>
          <w:color w:val="984806" w:themeColor="accent6" w:themeShade="80"/>
          <w:sz w:val="20"/>
          <w:szCs w:val="20"/>
        </w:rPr>
      </w:pPr>
      <w:proofErr w:type="gramStart"/>
      <w:r w:rsidRPr="00375497">
        <w:rPr>
          <w:rFonts w:ascii="Times New Roman" w:hAnsi="Times New Roman" w:cs="Times New Roman"/>
          <w:sz w:val="20"/>
          <w:szCs w:val="20"/>
        </w:rPr>
        <w:t>Figure 1.</w:t>
      </w:r>
      <w:proofErr w:type="gramEnd"/>
      <w:r w:rsidRPr="00375497">
        <w:rPr>
          <w:rFonts w:ascii="Times New Roman" w:hAnsi="Times New Roman" w:cs="Times New Roman"/>
          <w:sz w:val="20"/>
          <w:szCs w:val="20"/>
        </w:rPr>
        <w:t xml:space="preserve">  </w:t>
      </w:r>
      <w:r w:rsidRPr="00F60D82">
        <w:rPr>
          <w:rFonts w:ascii="Times New Roman" w:hAnsi="Times New Roman" w:cs="Times New Roman"/>
          <w:b/>
          <w:sz w:val="24"/>
          <w:szCs w:val="24"/>
        </w:rPr>
        <w:t>Profiling of the Respondents</w:t>
      </w:r>
    </w:p>
    <w:p w:rsidR="00550124" w:rsidRPr="00375497" w:rsidRDefault="00550124" w:rsidP="00291BFF">
      <w:pPr>
        <w:jc w:val="both"/>
        <w:rPr>
          <w:rFonts w:ascii="Times New Roman" w:hAnsi="Times New Roman" w:cs="Times New Roman"/>
          <w:sz w:val="20"/>
          <w:szCs w:val="20"/>
        </w:rPr>
      </w:pPr>
    </w:p>
    <w:p w:rsidR="00550124" w:rsidRPr="00D95E3D" w:rsidRDefault="00550124" w:rsidP="00291BFF">
      <w:pPr>
        <w:jc w:val="both"/>
        <w:rPr>
          <w:rFonts w:ascii="Times New Roman" w:hAnsi="Times New Roman" w:cs="Times New Roman"/>
          <w:sz w:val="24"/>
          <w:szCs w:val="24"/>
        </w:rPr>
      </w:pPr>
      <w:r w:rsidRPr="00D95E3D">
        <w:rPr>
          <w:rFonts w:ascii="Times New Roman" w:hAnsi="Times New Roman" w:cs="Times New Roman"/>
          <w:sz w:val="24"/>
          <w:szCs w:val="24"/>
        </w:rPr>
        <w:t xml:space="preserve">The survey was conducted with a total </w:t>
      </w:r>
      <w:proofErr w:type="gramStart"/>
      <w:r w:rsidRPr="00D95E3D">
        <w:rPr>
          <w:rFonts w:ascii="Times New Roman" w:hAnsi="Times New Roman" w:cs="Times New Roman"/>
          <w:sz w:val="24"/>
          <w:szCs w:val="24"/>
        </w:rPr>
        <w:t>of  410</w:t>
      </w:r>
      <w:proofErr w:type="gramEnd"/>
      <w:r w:rsidRPr="00D95E3D">
        <w:rPr>
          <w:rFonts w:ascii="Times New Roman" w:hAnsi="Times New Roman" w:cs="Times New Roman"/>
          <w:sz w:val="24"/>
          <w:szCs w:val="24"/>
        </w:rPr>
        <w:t xml:space="preserve">  respondents of Haryana were taken for the research purpose. </w:t>
      </w:r>
      <w:r w:rsidR="00AA49F3" w:rsidRPr="00D95E3D">
        <w:rPr>
          <w:rFonts w:ascii="Times New Roman" w:hAnsi="Times New Roman" w:cs="Times New Roman"/>
          <w:sz w:val="24"/>
          <w:szCs w:val="24"/>
        </w:rPr>
        <w:t xml:space="preserve">A structured questionnaire was prepared for the survey and data were collected from the customers of Public and Private banks of </w:t>
      </w:r>
      <w:proofErr w:type="gramStart"/>
      <w:r w:rsidR="00AA49F3" w:rsidRPr="00D95E3D">
        <w:rPr>
          <w:rFonts w:ascii="Times New Roman" w:hAnsi="Times New Roman" w:cs="Times New Roman"/>
          <w:sz w:val="24"/>
          <w:szCs w:val="24"/>
        </w:rPr>
        <w:t>Haryana ,</w:t>
      </w:r>
      <w:proofErr w:type="gramEnd"/>
      <w:r w:rsidR="00AA49F3" w:rsidRPr="00D95E3D">
        <w:rPr>
          <w:rFonts w:ascii="Times New Roman" w:hAnsi="Times New Roman" w:cs="Times New Roman"/>
          <w:sz w:val="24"/>
          <w:szCs w:val="24"/>
        </w:rPr>
        <w:t xml:space="preserve"> purposively targeting the rural and urban generation using </w:t>
      </w:r>
      <w:proofErr w:type="spellStart"/>
      <w:r w:rsidR="00AA49F3" w:rsidRPr="00D95E3D">
        <w:rPr>
          <w:rFonts w:ascii="Times New Roman" w:hAnsi="Times New Roman" w:cs="Times New Roman"/>
          <w:sz w:val="24"/>
          <w:szCs w:val="24"/>
        </w:rPr>
        <w:t>Fintech</w:t>
      </w:r>
      <w:proofErr w:type="spellEnd"/>
      <w:r w:rsidR="00AA49F3" w:rsidRPr="00D95E3D">
        <w:rPr>
          <w:rFonts w:ascii="Times New Roman" w:hAnsi="Times New Roman" w:cs="Times New Roman"/>
          <w:sz w:val="24"/>
          <w:szCs w:val="24"/>
        </w:rPr>
        <w:t>.</w:t>
      </w:r>
    </w:p>
    <w:p w:rsidR="00CA23EE" w:rsidRDefault="00AA49F3" w:rsidP="00291BFF">
      <w:pPr>
        <w:jc w:val="both"/>
        <w:rPr>
          <w:rFonts w:ascii="Times New Roman" w:hAnsi="Times New Roman" w:cs="Times New Roman"/>
          <w:sz w:val="24"/>
          <w:szCs w:val="24"/>
        </w:rPr>
        <w:sectPr w:rsidR="00CA23EE" w:rsidSect="005F0501">
          <w:footerReference w:type="default" r:id="rId14"/>
          <w:pgSz w:w="12240" w:h="15840"/>
          <w:pgMar w:top="1440" w:right="1440" w:bottom="1440" w:left="1440" w:header="708" w:footer="397"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sz w:val="24"/>
          <w:szCs w:val="24"/>
        </w:rPr>
        <w:t xml:space="preserve">It is observed that the percentage of women surpassed the percentage of male respondents, though the difference is slight but positive and encouraging as more and more women are </w:t>
      </w:r>
    </w:p>
    <w:p w:rsidR="00AA49F3" w:rsidRPr="00D95E3D" w:rsidRDefault="00AA49F3" w:rsidP="00291BFF">
      <w:pPr>
        <w:jc w:val="both"/>
        <w:rPr>
          <w:rFonts w:ascii="Times New Roman" w:hAnsi="Times New Roman" w:cs="Times New Roman"/>
          <w:sz w:val="24"/>
          <w:szCs w:val="24"/>
        </w:rPr>
      </w:pPr>
      <w:proofErr w:type="gramStart"/>
      <w:r w:rsidRPr="00D95E3D">
        <w:rPr>
          <w:rFonts w:ascii="Times New Roman" w:hAnsi="Times New Roman" w:cs="Times New Roman"/>
          <w:sz w:val="24"/>
          <w:szCs w:val="24"/>
        </w:rPr>
        <w:lastRenderedPageBreak/>
        <w:t>empowered</w:t>
      </w:r>
      <w:proofErr w:type="gramEnd"/>
      <w:r w:rsidRPr="00D95E3D">
        <w:rPr>
          <w:rFonts w:ascii="Times New Roman" w:hAnsi="Times New Roman" w:cs="Times New Roman"/>
          <w:sz w:val="24"/>
          <w:szCs w:val="24"/>
        </w:rPr>
        <w:t xml:space="preserve">, working and using the </w:t>
      </w:r>
      <w:proofErr w:type="spellStart"/>
      <w:r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The figures 51.71% for women and 48.29% is encouraging.</w:t>
      </w:r>
    </w:p>
    <w:p w:rsidR="00AA49F3" w:rsidRPr="00D95E3D" w:rsidRDefault="00AA49F3" w:rsidP="00291BFF">
      <w:pPr>
        <w:jc w:val="both"/>
        <w:rPr>
          <w:rFonts w:ascii="Times New Roman" w:hAnsi="Times New Roman" w:cs="Times New Roman"/>
          <w:sz w:val="24"/>
          <w:szCs w:val="24"/>
        </w:rPr>
      </w:pPr>
      <w:r w:rsidRPr="00D95E3D">
        <w:rPr>
          <w:rFonts w:ascii="Times New Roman" w:hAnsi="Times New Roman" w:cs="Times New Roman"/>
          <w:sz w:val="24"/>
          <w:szCs w:val="24"/>
        </w:rPr>
        <w:t xml:space="preserve">Generational Gap is observed in context to the usage of the </w:t>
      </w:r>
      <w:proofErr w:type="spellStart"/>
      <w:r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services as the young generation using </w:t>
      </w:r>
      <w:proofErr w:type="spellStart"/>
      <w:r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is 49.15% which is way </w:t>
      </w:r>
      <w:proofErr w:type="spellStart"/>
      <w:proofErr w:type="gramStart"/>
      <w:r w:rsidRPr="00D95E3D">
        <w:rPr>
          <w:rFonts w:ascii="Times New Roman" w:hAnsi="Times New Roman" w:cs="Times New Roman"/>
          <w:sz w:val="24"/>
          <w:szCs w:val="24"/>
        </w:rPr>
        <w:t>to</w:t>
      </w:r>
      <w:proofErr w:type="spellEnd"/>
      <w:proofErr w:type="gramEnd"/>
      <w:r w:rsidRPr="00D95E3D">
        <w:rPr>
          <w:rFonts w:ascii="Times New Roman" w:hAnsi="Times New Roman" w:cs="Times New Roman"/>
          <w:sz w:val="24"/>
          <w:szCs w:val="24"/>
        </w:rPr>
        <w:t xml:space="preserve"> much in comparison the older generation being at 5.36%.</w:t>
      </w:r>
    </w:p>
    <w:p w:rsidR="00A57CF5" w:rsidRPr="00D95E3D" w:rsidRDefault="00A57CF5" w:rsidP="00291BFF">
      <w:pPr>
        <w:jc w:val="both"/>
        <w:rPr>
          <w:rFonts w:ascii="Times New Roman" w:hAnsi="Times New Roman" w:cs="Times New Roman"/>
          <w:sz w:val="24"/>
          <w:szCs w:val="24"/>
        </w:rPr>
      </w:pPr>
      <w:r w:rsidRPr="00D95E3D">
        <w:rPr>
          <w:rFonts w:ascii="Times New Roman" w:hAnsi="Times New Roman" w:cs="Times New Roman"/>
          <w:sz w:val="24"/>
          <w:szCs w:val="24"/>
        </w:rPr>
        <w:t xml:space="preserve">Maximum </w:t>
      </w:r>
      <w:r w:rsidR="003956AE" w:rsidRPr="00D95E3D">
        <w:rPr>
          <w:rFonts w:ascii="Times New Roman" w:hAnsi="Times New Roman" w:cs="Times New Roman"/>
          <w:sz w:val="24"/>
          <w:szCs w:val="24"/>
        </w:rPr>
        <w:t xml:space="preserve">contribution is of the graduates 34.65% and as we reach to the doctorates there is a drop in the percentage at 10.92%. </w:t>
      </w:r>
    </w:p>
    <w:p w:rsidR="002639DA" w:rsidRPr="00375497" w:rsidRDefault="002639DA" w:rsidP="00291BFF">
      <w:pPr>
        <w:jc w:val="both"/>
        <w:rPr>
          <w:rFonts w:ascii="Times New Roman" w:hAnsi="Times New Roman" w:cs="Times New Roman"/>
          <w:sz w:val="20"/>
          <w:szCs w:val="20"/>
        </w:rPr>
      </w:pPr>
    </w:p>
    <w:p w:rsidR="002639DA" w:rsidRPr="00375497" w:rsidRDefault="002639DA" w:rsidP="00291BFF">
      <w:pPr>
        <w:jc w:val="both"/>
        <w:rPr>
          <w:rFonts w:ascii="Times New Roman" w:hAnsi="Times New Roman" w:cs="Times New Roman"/>
          <w:sz w:val="20"/>
          <w:szCs w:val="20"/>
        </w:rPr>
      </w:pPr>
    </w:p>
    <w:p w:rsidR="002639DA" w:rsidRPr="00375497" w:rsidRDefault="002639DA" w:rsidP="00291BFF">
      <w:pPr>
        <w:jc w:val="both"/>
        <w:rPr>
          <w:rFonts w:ascii="Times New Roman" w:hAnsi="Times New Roman" w:cs="Times New Roman"/>
          <w:sz w:val="20"/>
          <w:szCs w:val="20"/>
        </w:rPr>
      </w:pPr>
      <w:r w:rsidRPr="00375497">
        <w:rPr>
          <w:rFonts w:ascii="Times New Roman" w:hAnsi="Times New Roman" w:cs="Times New Roman"/>
          <w:noProof/>
          <w:sz w:val="20"/>
          <w:szCs w:val="20"/>
          <w:lang w:val="en-IN" w:eastAsia="en-IN"/>
        </w:rPr>
        <w:drawing>
          <wp:inline distT="0" distB="0" distL="0" distR="0">
            <wp:extent cx="6221730" cy="4876800"/>
            <wp:effectExtent l="19050" t="0" r="26670" b="0"/>
            <wp:docPr id="1"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CE0514D1-FB21-4B89-B295-073AE5CD3C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A23EE" w:rsidRDefault="001072D0" w:rsidP="003C447F">
      <w:pPr>
        <w:rPr>
          <w:rFonts w:ascii="Times New Roman" w:hAnsi="Times New Roman" w:cs="Times New Roman"/>
          <w:sz w:val="20"/>
          <w:szCs w:val="20"/>
        </w:rPr>
        <w:sectPr w:rsidR="00CA23EE" w:rsidSect="005F0501">
          <w:footerReference w:type="default" r:id="rId16"/>
          <w:pgSz w:w="12240" w:h="15840"/>
          <w:pgMar w:top="1440" w:right="1440" w:bottom="1440" w:left="1440" w:header="708" w:footer="397"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375497">
        <w:rPr>
          <w:rFonts w:ascii="Times New Roman" w:hAnsi="Times New Roman" w:cs="Times New Roman"/>
          <w:sz w:val="20"/>
          <w:szCs w:val="20"/>
        </w:rPr>
        <w:t>Fig. 2</w:t>
      </w:r>
      <w:r w:rsidR="00375497" w:rsidRPr="00375497">
        <w:rPr>
          <w:rFonts w:ascii="Times New Roman" w:hAnsi="Times New Roman" w:cs="Times New Roman"/>
          <w:sz w:val="20"/>
          <w:szCs w:val="20"/>
        </w:rPr>
        <w:t>:</w:t>
      </w:r>
      <w:r w:rsidR="00344AF2" w:rsidRPr="00375497">
        <w:rPr>
          <w:rFonts w:ascii="Times New Roman" w:hAnsi="Times New Roman" w:cs="Times New Roman"/>
          <w:sz w:val="20"/>
          <w:szCs w:val="20"/>
        </w:rPr>
        <w:t xml:space="preserve"> Perception towards the Financial Services.</w:t>
      </w:r>
      <w:r w:rsidR="002639DA" w:rsidRPr="00375497">
        <w:rPr>
          <w:rFonts w:ascii="Times New Roman" w:hAnsi="Times New Roman" w:cs="Times New Roman"/>
          <w:sz w:val="20"/>
          <w:szCs w:val="20"/>
        </w:rPr>
        <w:t xml:space="preserve"> </w:t>
      </w:r>
    </w:p>
    <w:p w:rsidR="002639DA" w:rsidRPr="00D95E3D" w:rsidRDefault="00344AF2" w:rsidP="002639DA">
      <w:pPr>
        <w:jc w:val="both"/>
        <w:rPr>
          <w:rFonts w:ascii="Times New Roman" w:hAnsi="Times New Roman" w:cs="Times New Roman"/>
          <w:sz w:val="24"/>
          <w:szCs w:val="24"/>
        </w:rPr>
      </w:pPr>
      <w:r w:rsidRPr="00D95E3D">
        <w:rPr>
          <w:rFonts w:ascii="Times New Roman" w:hAnsi="Times New Roman" w:cs="Times New Roman"/>
          <w:sz w:val="24"/>
          <w:szCs w:val="24"/>
        </w:rPr>
        <w:lastRenderedPageBreak/>
        <w:t xml:space="preserve">As per the data given in figure 2, 24.39% the respondents have strongly disagreed that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services are fast and quick whereas only 3.90% of</w:t>
      </w:r>
      <w:r w:rsidR="00E20733" w:rsidRPr="00D95E3D">
        <w:rPr>
          <w:rFonts w:ascii="Times New Roman" w:hAnsi="Times New Roman" w:cs="Times New Roman"/>
          <w:sz w:val="24"/>
          <w:szCs w:val="24"/>
        </w:rPr>
        <w:t xml:space="preserve"> the people have disagreed to the statement </w:t>
      </w:r>
      <w:proofErr w:type="gramStart"/>
      <w:r w:rsidR="00E20733" w:rsidRPr="00D95E3D">
        <w:rPr>
          <w:rFonts w:ascii="Times New Roman" w:hAnsi="Times New Roman" w:cs="Times New Roman"/>
          <w:sz w:val="24"/>
          <w:szCs w:val="24"/>
        </w:rPr>
        <w:t xml:space="preserve">that  </w:t>
      </w:r>
      <w:proofErr w:type="spellStart"/>
      <w:r w:rsidR="00550124" w:rsidRPr="00D95E3D">
        <w:rPr>
          <w:rFonts w:ascii="Times New Roman" w:hAnsi="Times New Roman" w:cs="Times New Roman"/>
          <w:sz w:val="24"/>
          <w:szCs w:val="24"/>
        </w:rPr>
        <w:t>Fintech</w:t>
      </w:r>
      <w:proofErr w:type="spellEnd"/>
      <w:proofErr w:type="gramEnd"/>
      <w:r w:rsidR="00E20733" w:rsidRPr="00D95E3D">
        <w:rPr>
          <w:rFonts w:ascii="Times New Roman" w:hAnsi="Times New Roman" w:cs="Times New Roman"/>
          <w:sz w:val="24"/>
          <w:szCs w:val="24"/>
        </w:rPr>
        <w:t xml:space="preserve"> facilities are fast and quick. On the other side</w:t>
      </w:r>
    </w:p>
    <w:p w:rsidR="002639DA" w:rsidRPr="00375497" w:rsidRDefault="002639DA" w:rsidP="002639DA">
      <w:pPr>
        <w:jc w:val="both"/>
        <w:rPr>
          <w:rFonts w:ascii="Times New Roman" w:hAnsi="Times New Roman" w:cs="Times New Roman"/>
          <w:sz w:val="20"/>
          <w:szCs w:val="20"/>
        </w:rPr>
      </w:pPr>
      <w:r w:rsidRPr="00D95E3D">
        <w:rPr>
          <w:rFonts w:ascii="Times New Roman" w:hAnsi="Times New Roman" w:cs="Times New Roman"/>
          <w:sz w:val="24"/>
          <w:szCs w:val="24"/>
        </w:rPr>
        <w:t xml:space="preserve">According to the collected data by the researchers 29.27%of the people are strongly agreed that use of financial apps is complex and 37.07% of the people are believed that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are fast and quick where 3.9%of the people disagreed to the fact according to the data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services are convenient to only 37.07% of the people.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apps provide incentives and rewards 27.32% believe that; as per the research 36.10of the people believe that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are convenient to the educated people where 2.93% of the people strongly disagreed to the facts</w:t>
      </w:r>
      <w:r w:rsidRPr="00375497">
        <w:rPr>
          <w:rFonts w:ascii="Times New Roman" w:hAnsi="Times New Roman" w:cs="Times New Roman"/>
          <w:sz w:val="20"/>
          <w:szCs w:val="20"/>
        </w:rPr>
        <w:t>.</w:t>
      </w:r>
    </w:p>
    <w:p w:rsidR="002639DA" w:rsidRPr="00375497" w:rsidRDefault="002639DA" w:rsidP="002639DA">
      <w:pPr>
        <w:jc w:val="both"/>
        <w:rPr>
          <w:rFonts w:ascii="Times New Roman" w:hAnsi="Times New Roman" w:cs="Times New Roman"/>
          <w:sz w:val="20"/>
          <w:szCs w:val="20"/>
        </w:rPr>
      </w:pPr>
    </w:p>
    <w:p w:rsidR="002639DA" w:rsidRPr="00375497" w:rsidRDefault="002639DA" w:rsidP="002639DA">
      <w:pPr>
        <w:jc w:val="both"/>
        <w:rPr>
          <w:rFonts w:ascii="Times New Roman" w:hAnsi="Times New Roman" w:cs="Times New Roman"/>
          <w:sz w:val="20"/>
          <w:szCs w:val="20"/>
        </w:rPr>
      </w:pPr>
      <w:r w:rsidRPr="00375497">
        <w:rPr>
          <w:rFonts w:ascii="Times New Roman" w:hAnsi="Times New Roman" w:cs="Times New Roman"/>
          <w:noProof/>
          <w:sz w:val="20"/>
          <w:szCs w:val="20"/>
          <w:lang w:val="en-IN" w:eastAsia="en-IN"/>
        </w:rPr>
        <w:drawing>
          <wp:inline distT="0" distB="0" distL="0" distR="0">
            <wp:extent cx="6496050" cy="3108960"/>
            <wp:effectExtent l="19050" t="0" r="19050" b="0"/>
            <wp:docPr id="2" name="Chart 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91EC3D83-2EEC-4A05-821E-D280C1A79C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639DA" w:rsidRPr="00D95E3D" w:rsidRDefault="00375497" w:rsidP="002639DA">
      <w:pPr>
        <w:jc w:val="both"/>
        <w:rPr>
          <w:rFonts w:ascii="Times New Roman" w:hAnsi="Times New Roman" w:cs="Times New Roman"/>
          <w:sz w:val="24"/>
          <w:szCs w:val="24"/>
        </w:rPr>
      </w:pPr>
      <w:r w:rsidRPr="00D95E3D">
        <w:rPr>
          <w:rFonts w:ascii="Times New Roman" w:hAnsi="Times New Roman" w:cs="Times New Roman"/>
          <w:sz w:val="24"/>
          <w:szCs w:val="24"/>
        </w:rPr>
        <w:t xml:space="preserve">Fig.3: </w:t>
      </w:r>
      <w:r w:rsidR="002639DA" w:rsidRPr="00D95E3D">
        <w:rPr>
          <w:rFonts w:ascii="Times New Roman" w:hAnsi="Times New Roman" w:cs="Times New Roman"/>
          <w:sz w:val="24"/>
          <w:szCs w:val="24"/>
        </w:rPr>
        <w:t xml:space="preserve"> </w:t>
      </w:r>
      <w:r w:rsidR="005C1875" w:rsidRPr="00D95E3D">
        <w:rPr>
          <w:rFonts w:ascii="Times New Roman" w:hAnsi="Times New Roman" w:cs="Times New Roman"/>
          <w:sz w:val="24"/>
          <w:szCs w:val="24"/>
        </w:rPr>
        <w:t>Awareness Graph</w:t>
      </w:r>
    </w:p>
    <w:p w:rsidR="002639DA" w:rsidRPr="00D95E3D" w:rsidRDefault="002639DA" w:rsidP="002639DA">
      <w:pPr>
        <w:jc w:val="both"/>
        <w:rPr>
          <w:rFonts w:ascii="Times New Roman" w:hAnsi="Times New Roman" w:cs="Times New Roman"/>
          <w:sz w:val="24"/>
          <w:szCs w:val="24"/>
        </w:rPr>
      </w:pPr>
      <w:r w:rsidRPr="00D95E3D">
        <w:rPr>
          <w:rFonts w:ascii="Times New Roman" w:hAnsi="Times New Roman" w:cs="Times New Roman"/>
          <w:sz w:val="24"/>
          <w:szCs w:val="24"/>
        </w:rPr>
        <w:t xml:space="preserve">As per the fig.2 according to data collected by researchers 94.15% people of state Haryana are not aware about the </w:t>
      </w:r>
      <w:proofErr w:type="spellStart"/>
      <w:r w:rsidRPr="00D95E3D">
        <w:rPr>
          <w:rFonts w:ascii="Times New Roman" w:hAnsi="Times New Roman" w:cs="Times New Roman"/>
          <w:sz w:val="24"/>
          <w:szCs w:val="24"/>
        </w:rPr>
        <w:t>Fino</w:t>
      </w:r>
      <w:proofErr w:type="spellEnd"/>
      <w:r w:rsidRPr="00D95E3D">
        <w:rPr>
          <w:rFonts w:ascii="Times New Roman" w:hAnsi="Times New Roman" w:cs="Times New Roman"/>
          <w:sz w:val="24"/>
          <w:szCs w:val="24"/>
        </w:rPr>
        <w:t xml:space="preserve"> pay and RBL </w:t>
      </w:r>
      <w:proofErr w:type="spellStart"/>
      <w:r w:rsidRPr="00D95E3D">
        <w:rPr>
          <w:rFonts w:ascii="Times New Roman" w:hAnsi="Times New Roman" w:cs="Times New Roman"/>
          <w:sz w:val="24"/>
          <w:szCs w:val="24"/>
        </w:rPr>
        <w:t>Mobank</w:t>
      </w:r>
      <w:proofErr w:type="spellEnd"/>
      <w:r w:rsidRPr="00D95E3D">
        <w:rPr>
          <w:rFonts w:ascii="Times New Roman" w:hAnsi="Times New Roman" w:cs="Times New Roman"/>
          <w:sz w:val="24"/>
          <w:szCs w:val="24"/>
        </w:rPr>
        <w:t xml:space="preserve"> where 5.85%people are aware about the same services and as per the data there are four to five applications people are least aware about these </w:t>
      </w:r>
    </w:p>
    <w:p w:rsidR="003C447F" w:rsidRDefault="002639DA" w:rsidP="002639DA">
      <w:pPr>
        <w:jc w:val="both"/>
        <w:rPr>
          <w:rFonts w:ascii="Times New Roman" w:hAnsi="Times New Roman" w:cs="Times New Roman"/>
          <w:sz w:val="24"/>
          <w:szCs w:val="24"/>
        </w:rPr>
        <w:sectPr w:rsidR="003C447F" w:rsidSect="00CE5D76">
          <w:footerReference w:type="default" r:id="rId18"/>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sz w:val="24"/>
          <w:szCs w:val="24"/>
        </w:rPr>
        <w:t xml:space="preserve">And according to the data 74.63%of Haryana are aware about the </w:t>
      </w:r>
      <w:proofErr w:type="spellStart"/>
      <w:r w:rsidRPr="00D95E3D">
        <w:rPr>
          <w:rFonts w:ascii="Times New Roman" w:hAnsi="Times New Roman" w:cs="Times New Roman"/>
          <w:sz w:val="24"/>
          <w:szCs w:val="24"/>
        </w:rPr>
        <w:t>Paytm</w:t>
      </w:r>
      <w:proofErr w:type="spellEnd"/>
      <w:r w:rsidRPr="00D95E3D">
        <w:rPr>
          <w:rFonts w:ascii="Times New Roman" w:hAnsi="Times New Roman" w:cs="Times New Roman"/>
          <w:sz w:val="24"/>
          <w:szCs w:val="24"/>
        </w:rPr>
        <w:t xml:space="preserve"> services where 25.37%people are n</w:t>
      </w:r>
      <w:r w:rsidR="005C1875" w:rsidRPr="00D95E3D">
        <w:rPr>
          <w:rFonts w:ascii="Times New Roman" w:hAnsi="Times New Roman" w:cs="Times New Roman"/>
          <w:sz w:val="24"/>
          <w:szCs w:val="24"/>
        </w:rPr>
        <w:t xml:space="preserve">ot aware about this application, </w:t>
      </w:r>
      <w:r w:rsidRPr="00D95E3D">
        <w:rPr>
          <w:rFonts w:ascii="Times New Roman" w:hAnsi="Times New Roman" w:cs="Times New Roman"/>
          <w:sz w:val="24"/>
          <w:szCs w:val="24"/>
        </w:rPr>
        <w:t>data also shows the rapidly use</w:t>
      </w:r>
      <w:r w:rsidR="005C1875" w:rsidRPr="00D95E3D">
        <w:rPr>
          <w:rFonts w:ascii="Times New Roman" w:hAnsi="Times New Roman" w:cs="Times New Roman"/>
          <w:sz w:val="24"/>
          <w:szCs w:val="24"/>
        </w:rPr>
        <w:t xml:space="preserve">d application which are </w:t>
      </w:r>
      <w:proofErr w:type="spellStart"/>
      <w:r w:rsidR="005C1875" w:rsidRPr="00D95E3D">
        <w:rPr>
          <w:rFonts w:ascii="Times New Roman" w:hAnsi="Times New Roman" w:cs="Times New Roman"/>
          <w:sz w:val="24"/>
          <w:szCs w:val="24"/>
        </w:rPr>
        <w:t>Paytm</w:t>
      </w:r>
      <w:proofErr w:type="spellEnd"/>
      <w:r w:rsidR="005C1875" w:rsidRPr="00D95E3D">
        <w:rPr>
          <w:rFonts w:ascii="Times New Roman" w:hAnsi="Times New Roman" w:cs="Times New Roman"/>
          <w:sz w:val="24"/>
          <w:szCs w:val="24"/>
        </w:rPr>
        <w:t>, G</w:t>
      </w:r>
      <w:r w:rsidRPr="00D95E3D">
        <w:rPr>
          <w:rFonts w:ascii="Times New Roman" w:hAnsi="Times New Roman" w:cs="Times New Roman"/>
          <w:sz w:val="24"/>
          <w:szCs w:val="24"/>
        </w:rPr>
        <w:t>oogle pay, phone-pay, UPI,</w:t>
      </w:r>
      <w:r w:rsidR="005C1875" w:rsidRPr="00D95E3D">
        <w:rPr>
          <w:rFonts w:ascii="Times New Roman" w:hAnsi="Times New Roman" w:cs="Times New Roman"/>
          <w:sz w:val="24"/>
          <w:szCs w:val="24"/>
        </w:rPr>
        <w:t xml:space="preserve"> </w:t>
      </w:r>
      <w:proofErr w:type="spellStart"/>
      <w:r w:rsidRPr="00D95E3D">
        <w:rPr>
          <w:rFonts w:ascii="Times New Roman" w:hAnsi="Times New Roman" w:cs="Times New Roman"/>
          <w:sz w:val="24"/>
          <w:szCs w:val="24"/>
        </w:rPr>
        <w:t>mobikwik</w:t>
      </w:r>
      <w:proofErr w:type="spellEnd"/>
      <w:r w:rsidRPr="00D95E3D">
        <w:rPr>
          <w:rFonts w:ascii="Times New Roman" w:hAnsi="Times New Roman" w:cs="Times New Roman"/>
          <w:sz w:val="24"/>
          <w:szCs w:val="24"/>
        </w:rPr>
        <w:t>.</w:t>
      </w:r>
    </w:p>
    <w:p w:rsidR="002639DA" w:rsidRPr="00375497" w:rsidRDefault="002639DA" w:rsidP="002639DA">
      <w:pPr>
        <w:jc w:val="both"/>
        <w:rPr>
          <w:rFonts w:ascii="Times New Roman" w:hAnsi="Times New Roman" w:cs="Times New Roman"/>
          <w:sz w:val="20"/>
          <w:szCs w:val="20"/>
        </w:rPr>
      </w:pPr>
      <w:r w:rsidRPr="00375497">
        <w:rPr>
          <w:rFonts w:ascii="Times New Roman" w:hAnsi="Times New Roman" w:cs="Times New Roman"/>
          <w:noProof/>
          <w:sz w:val="20"/>
          <w:szCs w:val="20"/>
          <w:lang w:val="en-IN" w:eastAsia="en-IN"/>
        </w:rPr>
        <w:lastRenderedPageBreak/>
        <w:drawing>
          <wp:inline distT="0" distB="0" distL="0" distR="0">
            <wp:extent cx="6283446" cy="3060595"/>
            <wp:effectExtent l="19050" t="0" r="22104" b="6455"/>
            <wp:docPr id="3" name="Chart 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xmlns:ve="http://schemas.openxmlformats.org/markup-compatibility/2006" id="{89C96943-0CAA-4961-978B-386A9E8AEB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639DA" w:rsidRPr="00375497" w:rsidRDefault="002639DA" w:rsidP="00291BFF">
      <w:pPr>
        <w:jc w:val="both"/>
        <w:rPr>
          <w:rFonts w:ascii="Times New Roman" w:hAnsi="Times New Roman" w:cs="Times New Roman"/>
          <w:sz w:val="20"/>
          <w:szCs w:val="20"/>
        </w:rPr>
      </w:pPr>
    </w:p>
    <w:p w:rsidR="002639DA" w:rsidRPr="00D95E3D" w:rsidRDefault="00D95E3D" w:rsidP="002639DA">
      <w:pPr>
        <w:jc w:val="both"/>
        <w:rPr>
          <w:rFonts w:ascii="Times New Roman" w:hAnsi="Times New Roman" w:cs="Times New Roman"/>
          <w:sz w:val="24"/>
          <w:szCs w:val="24"/>
        </w:rPr>
      </w:pPr>
      <w:r w:rsidRPr="00D95E3D">
        <w:rPr>
          <w:rFonts w:ascii="Times New Roman" w:hAnsi="Times New Roman" w:cs="Times New Roman"/>
          <w:sz w:val="24"/>
          <w:szCs w:val="24"/>
        </w:rPr>
        <w:t>Fig.4. Us</w:t>
      </w:r>
      <w:r w:rsidR="00375497" w:rsidRPr="00D95E3D">
        <w:rPr>
          <w:rFonts w:ascii="Times New Roman" w:hAnsi="Times New Roman" w:cs="Times New Roman"/>
          <w:sz w:val="24"/>
          <w:szCs w:val="24"/>
        </w:rPr>
        <w:t>age Graph</w:t>
      </w:r>
    </w:p>
    <w:p w:rsidR="003C447F" w:rsidRDefault="002639DA" w:rsidP="002639DA">
      <w:pPr>
        <w:jc w:val="both"/>
        <w:rPr>
          <w:rFonts w:ascii="Times New Roman" w:hAnsi="Times New Roman" w:cs="Times New Roman"/>
          <w:sz w:val="24"/>
          <w:szCs w:val="24"/>
        </w:rPr>
        <w:sectPr w:rsidR="003C447F" w:rsidSect="00CE5D76">
          <w:footerReference w:type="default" r:id="rId20"/>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sz w:val="24"/>
          <w:szCs w:val="24"/>
        </w:rPr>
        <w:t xml:space="preserve">As per the fig.3 according to data collected by researchers 98.54%people of state Haryana are not using this RBL </w:t>
      </w:r>
      <w:proofErr w:type="spellStart"/>
      <w:r w:rsidRPr="00D95E3D">
        <w:rPr>
          <w:rFonts w:ascii="Times New Roman" w:hAnsi="Times New Roman" w:cs="Times New Roman"/>
          <w:sz w:val="24"/>
          <w:szCs w:val="24"/>
        </w:rPr>
        <w:t>Mobank</w:t>
      </w:r>
      <w:proofErr w:type="spellEnd"/>
      <w:r w:rsidRPr="00D95E3D">
        <w:rPr>
          <w:rFonts w:ascii="Times New Roman" w:hAnsi="Times New Roman" w:cs="Times New Roman"/>
          <w:sz w:val="24"/>
          <w:szCs w:val="24"/>
        </w:rPr>
        <w:t xml:space="preserve"> application where 1.46%people are using this same applications And according to the data 70.73%people of Haryana are frequently using the </w:t>
      </w:r>
      <w:proofErr w:type="spellStart"/>
      <w:r w:rsidRPr="00D95E3D">
        <w:rPr>
          <w:rFonts w:ascii="Times New Roman" w:hAnsi="Times New Roman" w:cs="Times New Roman"/>
          <w:sz w:val="24"/>
          <w:szCs w:val="24"/>
        </w:rPr>
        <w:t>Paytm</w:t>
      </w:r>
      <w:proofErr w:type="spellEnd"/>
      <w:r w:rsidRPr="00D95E3D">
        <w:rPr>
          <w:rFonts w:ascii="Times New Roman" w:hAnsi="Times New Roman" w:cs="Times New Roman"/>
          <w:sz w:val="24"/>
          <w:szCs w:val="24"/>
        </w:rPr>
        <w:t xml:space="preserve"> application where 29.27%people are not using this application.</w:t>
      </w:r>
      <w:r w:rsidR="00C05376" w:rsidRPr="00D95E3D">
        <w:rPr>
          <w:rFonts w:ascii="Times New Roman" w:hAnsi="Times New Roman" w:cs="Times New Roman"/>
          <w:sz w:val="24"/>
          <w:szCs w:val="24"/>
        </w:rPr>
        <w:t xml:space="preserve"> </w:t>
      </w:r>
      <w:proofErr w:type="spellStart"/>
      <w:r w:rsidRPr="00D95E3D">
        <w:rPr>
          <w:rFonts w:ascii="Times New Roman" w:hAnsi="Times New Roman" w:cs="Times New Roman"/>
          <w:sz w:val="24"/>
          <w:szCs w:val="24"/>
        </w:rPr>
        <w:t>Paytm</w:t>
      </w:r>
      <w:proofErr w:type="spellEnd"/>
      <w:r w:rsidRPr="00D95E3D">
        <w:rPr>
          <w:rFonts w:ascii="Times New Roman" w:hAnsi="Times New Roman" w:cs="Times New Roman"/>
          <w:sz w:val="24"/>
          <w:szCs w:val="24"/>
        </w:rPr>
        <w:t xml:space="preserve"> has the</w:t>
      </w:r>
      <w:r w:rsidR="00C05376" w:rsidRPr="00D95E3D">
        <w:rPr>
          <w:rFonts w:ascii="Times New Roman" w:hAnsi="Times New Roman" w:cs="Times New Roman"/>
          <w:sz w:val="24"/>
          <w:szCs w:val="24"/>
        </w:rPr>
        <w:t xml:space="preserve"> highest usage followed by the G</w:t>
      </w:r>
      <w:r w:rsidRPr="00D95E3D">
        <w:rPr>
          <w:rFonts w:ascii="Times New Roman" w:hAnsi="Times New Roman" w:cs="Times New Roman"/>
          <w:sz w:val="24"/>
          <w:szCs w:val="24"/>
        </w:rPr>
        <w:t>oogle pay (62.93%</w:t>
      </w:r>
      <w:proofErr w:type="gramStart"/>
      <w:r w:rsidRPr="00D95E3D">
        <w:rPr>
          <w:rFonts w:ascii="Times New Roman" w:hAnsi="Times New Roman" w:cs="Times New Roman"/>
          <w:sz w:val="24"/>
          <w:szCs w:val="24"/>
        </w:rPr>
        <w:t>)and</w:t>
      </w:r>
      <w:proofErr w:type="gramEnd"/>
      <w:r w:rsidRPr="00D95E3D">
        <w:rPr>
          <w:rFonts w:ascii="Times New Roman" w:hAnsi="Times New Roman" w:cs="Times New Roman"/>
          <w:sz w:val="24"/>
          <w:szCs w:val="24"/>
        </w:rPr>
        <w:t xml:space="preserve"> after that phone pay(52.20%)last one is UPI (42.44%)</w:t>
      </w:r>
      <w:r w:rsidR="00375497" w:rsidRPr="00D95E3D">
        <w:rPr>
          <w:rFonts w:ascii="Times New Roman" w:hAnsi="Times New Roman" w:cs="Times New Roman"/>
          <w:sz w:val="24"/>
          <w:szCs w:val="24"/>
        </w:rPr>
        <w:t>.</w:t>
      </w:r>
    </w:p>
    <w:p w:rsidR="00375497" w:rsidRPr="00F60D82" w:rsidRDefault="00D256BB" w:rsidP="002639DA">
      <w:pPr>
        <w:jc w:val="both"/>
        <w:rPr>
          <w:rFonts w:ascii="Times New Roman" w:hAnsi="Times New Roman" w:cs="Times New Roman"/>
          <w:b/>
          <w:sz w:val="28"/>
          <w:szCs w:val="28"/>
        </w:rPr>
      </w:pPr>
      <w:r w:rsidRPr="00F60D82">
        <w:rPr>
          <w:rFonts w:ascii="Times New Roman" w:hAnsi="Times New Roman" w:cs="Times New Roman"/>
          <w:b/>
          <w:sz w:val="28"/>
          <w:szCs w:val="28"/>
        </w:rPr>
        <w:lastRenderedPageBreak/>
        <w:t>CONSTRAINTS:</w:t>
      </w:r>
    </w:p>
    <w:p w:rsidR="00375497" w:rsidRPr="00375497" w:rsidRDefault="00D256BB" w:rsidP="00AA672C">
      <w:pPr>
        <w:jc w:val="both"/>
        <w:rPr>
          <w:rFonts w:ascii="Times New Roman" w:hAnsi="Times New Roman" w:cs="Times New Roman"/>
          <w:b/>
          <w:sz w:val="20"/>
          <w:szCs w:val="20"/>
          <w:u w:val="single"/>
        </w:rPr>
      </w:pPr>
      <w:r w:rsidRPr="00375497">
        <w:rPr>
          <w:rFonts w:ascii="Times New Roman" w:hAnsi="Times New Roman" w:cs="Times New Roman"/>
          <w:b/>
          <w:sz w:val="20"/>
          <w:szCs w:val="20"/>
          <w:u w:val="single"/>
        </w:rPr>
        <w:t xml:space="preserve"> </w:t>
      </w:r>
      <w:r w:rsidR="00375497" w:rsidRPr="00375497">
        <w:rPr>
          <w:rFonts w:ascii="Times New Roman" w:hAnsi="Times New Roman" w:cs="Times New Roman"/>
          <w:b/>
          <w:noProof/>
          <w:sz w:val="20"/>
          <w:szCs w:val="20"/>
          <w:u w:val="single"/>
          <w:lang w:val="en-IN" w:eastAsia="en-IN"/>
        </w:rPr>
        <w:drawing>
          <wp:inline distT="0" distB="0" distL="0" distR="0">
            <wp:extent cx="3496935" cy="3098380"/>
            <wp:effectExtent l="19050" t="0" r="27315" b="677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375497" w:rsidRPr="00375497" w:rsidRDefault="00375497" w:rsidP="00AA672C">
      <w:pPr>
        <w:jc w:val="both"/>
        <w:rPr>
          <w:rFonts w:ascii="Times New Roman" w:hAnsi="Times New Roman" w:cs="Times New Roman"/>
          <w:sz w:val="20"/>
          <w:szCs w:val="20"/>
          <w:u w:val="single"/>
        </w:rPr>
      </w:pPr>
    </w:p>
    <w:p w:rsidR="00AA672C" w:rsidRPr="00F60D82" w:rsidRDefault="00466706" w:rsidP="00AA672C">
      <w:pPr>
        <w:jc w:val="both"/>
        <w:rPr>
          <w:rFonts w:ascii="Times New Roman" w:hAnsi="Times New Roman" w:cs="Times New Roman"/>
          <w:b/>
          <w:sz w:val="28"/>
          <w:szCs w:val="28"/>
        </w:rPr>
      </w:pPr>
      <w:r w:rsidRPr="00F60D82">
        <w:rPr>
          <w:rFonts w:ascii="Times New Roman" w:hAnsi="Times New Roman" w:cs="Times New Roman"/>
          <w:b/>
          <w:sz w:val="28"/>
          <w:szCs w:val="28"/>
        </w:rPr>
        <w:t>FINIDINGS:</w:t>
      </w:r>
      <w:r w:rsidR="008504B0" w:rsidRPr="00F60D82">
        <w:rPr>
          <w:rFonts w:ascii="Times New Roman" w:hAnsi="Times New Roman" w:cs="Times New Roman"/>
          <w:b/>
          <w:sz w:val="28"/>
          <w:szCs w:val="28"/>
        </w:rPr>
        <w:t xml:space="preserve">  </w:t>
      </w:r>
    </w:p>
    <w:p w:rsidR="007C7D4B" w:rsidRPr="00D95E3D" w:rsidRDefault="00C05376" w:rsidP="00AA672C">
      <w:pPr>
        <w:pStyle w:val="ListParagraph"/>
        <w:numPr>
          <w:ilvl w:val="0"/>
          <w:numId w:val="4"/>
        </w:numPr>
        <w:jc w:val="both"/>
        <w:rPr>
          <w:rFonts w:ascii="Times New Roman" w:hAnsi="Times New Roman" w:cs="Times New Roman"/>
          <w:sz w:val="24"/>
          <w:szCs w:val="24"/>
        </w:rPr>
      </w:pPr>
      <w:r w:rsidRPr="00D95E3D">
        <w:rPr>
          <w:rFonts w:ascii="Times New Roman" w:hAnsi="Times New Roman" w:cs="Times New Roman"/>
          <w:sz w:val="24"/>
          <w:szCs w:val="24"/>
        </w:rPr>
        <w:t xml:space="preserve">Customers’ perception towards the use of </w:t>
      </w:r>
      <w:proofErr w:type="spellStart"/>
      <w:r w:rsidR="00550124" w:rsidRPr="00D95E3D">
        <w:rPr>
          <w:rFonts w:ascii="Times New Roman" w:hAnsi="Times New Roman" w:cs="Times New Roman"/>
          <w:sz w:val="24"/>
          <w:szCs w:val="24"/>
        </w:rPr>
        <w:t>Fintech</w:t>
      </w:r>
      <w:proofErr w:type="spellEnd"/>
      <w:r w:rsidR="004C09A8" w:rsidRPr="00D95E3D">
        <w:rPr>
          <w:rFonts w:ascii="Times New Roman" w:hAnsi="Times New Roman" w:cs="Times New Roman"/>
          <w:sz w:val="24"/>
          <w:szCs w:val="24"/>
        </w:rPr>
        <w:t xml:space="preserve"> services are </w:t>
      </w:r>
      <w:r w:rsidRPr="00D95E3D">
        <w:rPr>
          <w:rFonts w:ascii="Times New Roman" w:hAnsi="Times New Roman" w:cs="Times New Roman"/>
          <w:sz w:val="24"/>
          <w:szCs w:val="24"/>
        </w:rPr>
        <w:t>apparently easy and  beneficial manifolds for the Respondents in terms of convenience, incentives and benefits, cost reduction of financial services and it also provides the complete spending analysis to its customers which might even help them in keeping control over the expenditure.</w:t>
      </w:r>
    </w:p>
    <w:p w:rsidR="00A27011" w:rsidRPr="00D95E3D" w:rsidRDefault="007C7D4B" w:rsidP="007C7D4B">
      <w:pPr>
        <w:pStyle w:val="ListParagraph"/>
        <w:numPr>
          <w:ilvl w:val="0"/>
          <w:numId w:val="4"/>
        </w:numPr>
        <w:jc w:val="both"/>
        <w:rPr>
          <w:rFonts w:ascii="Times New Roman" w:hAnsi="Times New Roman" w:cs="Times New Roman"/>
          <w:sz w:val="24"/>
          <w:szCs w:val="24"/>
        </w:rPr>
      </w:pPr>
      <w:proofErr w:type="spellStart"/>
      <w:r w:rsidRPr="00D95E3D">
        <w:rPr>
          <w:rFonts w:ascii="Times New Roman" w:hAnsi="Times New Roman" w:cs="Times New Roman"/>
          <w:sz w:val="24"/>
          <w:szCs w:val="24"/>
        </w:rPr>
        <w:t>Millennials</w:t>
      </w:r>
      <w:proofErr w:type="spellEnd"/>
      <w:r w:rsidRPr="00D95E3D">
        <w:rPr>
          <w:rFonts w:ascii="Times New Roman" w:hAnsi="Times New Roman" w:cs="Times New Roman"/>
          <w:sz w:val="24"/>
          <w:szCs w:val="24"/>
        </w:rPr>
        <w:t xml:space="preserve"> are more inclined towards using the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facilities as 49.15% of the respondents reflect the </w:t>
      </w:r>
      <w:proofErr w:type="gramStart"/>
      <w:r w:rsidRPr="00D95E3D">
        <w:rPr>
          <w:rFonts w:ascii="Times New Roman" w:hAnsi="Times New Roman" w:cs="Times New Roman"/>
          <w:sz w:val="24"/>
          <w:szCs w:val="24"/>
        </w:rPr>
        <w:t>same  whereas</w:t>
      </w:r>
      <w:proofErr w:type="gramEnd"/>
      <w:r w:rsidRPr="00D95E3D">
        <w:rPr>
          <w:rFonts w:ascii="Times New Roman" w:hAnsi="Times New Roman" w:cs="Times New Roman"/>
          <w:sz w:val="24"/>
          <w:szCs w:val="24"/>
        </w:rPr>
        <w:t xml:space="preserve"> the remaining </w:t>
      </w:r>
      <w:proofErr w:type="spellStart"/>
      <w:r w:rsidRPr="00D95E3D">
        <w:rPr>
          <w:rFonts w:ascii="Times New Roman" w:hAnsi="Times New Roman" w:cs="Times New Roman"/>
          <w:sz w:val="24"/>
          <w:szCs w:val="24"/>
        </w:rPr>
        <w:t>respondants</w:t>
      </w:r>
      <w:proofErr w:type="spellEnd"/>
      <w:r w:rsidRPr="00D95E3D">
        <w:rPr>
          <w:rFonts w:ascii="Times New Roman" w:hAnsi="Times New Roman" w:cs="Times New Roman"/>
          <w:sz w:val="24"/>
          <w:szCs w:val="24"/>
        </w:rPr>
        <w:t xml:space="preserve"> contributed comparatively and collectively  less as shown in the figure 1. It can be concluded that the young generation is much tech –savvy then the Gen X and Gen Y. </w:t>
      </w:r>
      <w:proofErr w:type="spellStart"/>
      <w:r w:rsidRPr="00D95E3D">
        <w:rPr>
          <w:rFonts w:ascii="Times New Roman" w:hAnsi="Times New Roman" w:cs="Times New Roman"/>
          <w:sz w:val="24"/>
          <w:szCs w:val="24"/>
        </w:rPr>
        <w:t>Additionaly</w:t>
      </w:r>
      <w:proofErr w:type="spellEnd"/>
      <w:r w:rsidRPr="00D95E3D">
        <w:rPr>
          <w:rFonts w:ascii="Times New Roman" w:hAnsi="Times New Roman" w:cs="Times New Roman"/>
          <w:sz w:val="24"/>
          <w:szCs w:val="24"/>
        </w:rPr>
        <w:t xml:space="preserve">, </w:t>
      </w:r>
      <w:proofErr w:type="spellStart"/>
      <w:r w:rsidRPr="00D95E3D">
        <w:rPr>
          <w:rFonts w:ascii="Times New Roman" w:hAnsi="Times New Roman" w:cs="Times New Roman"/>
          <w:sz w:val="24"/>
          <w:szCs w:val="24"/>
        </w:rPr>
        <w:t>Millenials</w:t>
      </w:r>
      <w:proofErr w:type="spellEnd"/>
      <w:r w:rsidRPr="00D95E3D">
        <w:rPr>
          <w:rFonts w:ascii="Times New Roman" w:hAnsi="Times New Roman" w:cs="Times New Roman"/>
          <w:sz w:val="24"/>
          <w:szCs w:val="24"/>
        </w:rPr>
        <w:t xml:space="preserve"> have more risk- taking capacity which makes them more prone to use the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services </w:t>
      </w:r>
      <w:proofErr w:type="gramStart"/>
      <w:r w:rsidRPr="00D95E3D">
        <w:rPr>
          <w:rFonts w:ascii="Times New Roman" w:hAnsi="Times New Roman" w:cs="Times New Roman"/>
          <w:sz w:val="24"/>
          <w:szCs w:val="24"/>
        </w:rPr>
        <w:t>more .</w:t>
      </w:r>
      <w:proofErr w:type="gramEnd"/>
    </w:p>
    <w:p w:rsidR="003C447F" w:rsidRDefault="007C7D4B" w:rsidP="007C7D4B">
      <w:pPr>
        <w:pStyle w:val="ListParagraph"/>
        <w:numPr>
          <w:ilvl w:val="0"/>
          <w:numId w:val="4"/>
        </w:numPr>
        <w:jc w:val="both"/>
        <w:rPr>
          <w:rFonts w:ascii="Times New Roman" w:hAnsi="Times New Roman" w:cs="Times New Roman"/>
          <w:sz w:val="24"/>
          <w:szCs w:val="24"/>
        </w:rPr>
        <w:sectPr w:rsidR="003C447F" w:rsidSect="00CE5D76">
          <w:footerReference w:type="default" r:id="rId22"/>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sz w:val="24"/>
          <w:szCs w:val="24"/>
        </w:rPr>
        <w:t xml:space="preserve">As per the survey conducted, there were 48.29% male respondents and 51.71% female respondents which indicate a significant rise in the awareness as a result of the increase in the literacy levels amongst the women due to the various schemes launched by the government. Although, the literacy rate as per the India Census 2021 is seen higher in the men more than women, but still it is the women respondents who contributed on a higher side in the survey. It reflects a significant change in the context of women empowerment as most of them are either into jobs or self-employed. It has actually become the necessity </w:t>
      </w:r>
    </w:p>
    <w:p w:rsidR="007C7D4B" w:rsidRPr="00D95E3D" w:rsidRDefault="007C7D4B" w:rsidP="007C7D4B">
      <w:pPr>
        <w:pStyle w:val="ListParagraph"/>
        <w:numPr>
          <w:ilvl w:val="0"/>
          <w:numId w:val="4"/>
        </w:numPr>
        <w:jc w:val="both"/>
        <w:rPr>
          <w:rFonts w:ascii="Times New Roman" w:hAnsi="Times New Roman" w:cs="Times New Roman"/>
          <w:sz w:val="24"/>
          <w:szCs w:val="24"/>
        </w:rPr>
      </w:pPr>
      <w:proofErr w:type="gramStart"/>
      <w:r w:rsidRPr="00D95E3D">
        <w:rPr>
          <w:rFonts w:ascii="Times New Roman" w:hAnsi="Times New Roman" w:cs="Times New Roman"/>
          <w:sz w:val="24"/>
          <w:szCs w:val="24"/>
        </w:rPr>
        <w:lastRenderedPageBreak/>
        <w:t>to</w:t>
      </w:r>
      <w:proofErr w:type="gramEnd"/>
      <w:r w:rsidRPr="00D95E3D">
        <w:rPr>
          <w:rFonts w:ascii="Times New Roman" w:hAnsi="Times New Roman" w:cs="Times New Roman"/>
          <w:sz w:val="24"/>
          <w:szCs w:val="24"/>
        </w:rPr>
        <w:t xml:space="preserve"> be aware of the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options available so as to add more to their current income and support the family.</w:t>
      </w:r>
    </w:p>
    <w:p w:rsidR="00AA672C" w:rsidRPr="00D95E3D" w:rsidRDefault="00AA672C" w:rsidP="00AA672C">
      <w:pPr>
        <w:pStyle w:val="ListParagraph"/>
        <w:numPr>
          <w:ilvl w:val="0"/>
          <w:numId w:val="4"/>
        </w:numPr>
        <w:jc w:val="both"/>
        <w:rPr>
          <w:rFonts w:ascii="Times New Roman" w:hAnsi="Times New Roman" w:cs="Times New Roman"/>
          <w:sz w:val="24"/>
          <w:szCs w:val="24"/>
          <w:u w:val="single"/>
        </w:rPr>
      </w:pPr>
      <w:r w:rsidRPr="00D95E3D">
        <w:rPr>
          <w:rFonts w:ascii="Times New Roman" w:hAnsi="Times New Roman" w:cs="Times New Roman"/>
          <w:sz w:val="24"/>
          <w:szCs w:val="24"/>
          <w:u w:val="single"/>
        </w:rPr>
        <w:t xml:space="preserve">16% of the total respondents stated that the biggest challenge the user of </w:t>
      </w:r>
      <w:proofErr w:type="spellStart"/>
      <w:r w:rsidR="00550124" w:rsidRPr="00D95E3D">
        <w:rPr>
          <w:rFonts w:ascii="Times New Roman" w:hAnsi="Times New Roman" w:cs="Times New Roman"/>
          <w:sz w:val="24"/>
          <w:szCs w:val="24"/>
          <w:u w:val="single"/>
        </w:rPr>
        <w:t>Fintech</w:t>
      </w:r>
      <w:proofErr w:type="spellEnd"/>
      <w:r w:rsidRPr="00D95E3D">
        <w:rPr>
          <w:rFonts w:ascii="Times New Roman" w:hAnsi="Times New Roman" w:cs="Times New Roman"/>
          <w:sz w:val="24"/>
          <w:szCs w:val="24"/>
          <w:u w:val="single"/>
        </w:rPr>
        <w:t xml:space="preserve"> services perceive are the psychological constrains like fear of hacking , risk of losing money </w:t>
      </w:r>
      <w:proofErr w:type="spellStart"/>
      <w:r w:rsidRPr="00D95E3D">
        <w:rPr>
          <w:rFonts w:ascii="Times New Roman" w:hAnsi="Times New Roman" w:cs="Times New Roman"/>
          <w:sz w:val="24"/>
          <w:szCs w:val="24"/>
          <w:u w:val="single"/>
        </w:rPr>
        <w:t>etc.contributing</w:t>
      </w:r>
      <w:proofErr w:type="spellEnd"/>
      <w:r w:rsidRPr="00D95E3D">
        <w:rPr>
          <w:rFonts w:ascii="Times New Roman" w:hAnsi="Times New Roman" w:cs="Times New Roman"/>
          <w:sz w:val="24"/>
          <w:szCs w:val="24"/>
          <w:u w:val="single"/>
        </w:rPr>
        <w:t xml:space="preserve"> to 16% of the total respondents whereas Lack of technical know-how being 14%. </w:t>
      </w:r>
      <w:proofErr w:type="gramStart"/>
      <w:r w:rsidRPr="00D95E3D">
        <w:rPr>
          <w:rFonts w:ascii="Times New Roman" w:hAnsi="Times New Roman" w:cs="Times New Roman"/>
          <w:sz w:val="24"/>
          <w:szCs w:val="24"/>
          <w:u w:val="single"/>
        </w:rPr>
        <w:t>Additionally ,</w:t>
      </w:r>
      <w:proofErr w:type="gramEnd"/>
      <w:r w:rsidRPr="00D95E3D">
        <w:rPr>
          <w:rFonts w:ascii="Times New Roman" w:hAnsi="Times New Roman" w:cs="Times New Roman"/>
          <w:sz w:val="24"/>
          <w:szCs w:val="24"/>
          <w:u w:val="single"/>
        </w:rPr>
        <w:t xml:space="preserve"> 11%of the respondents says that the poor Internet connectivity and lack of security  are perceived as the other dominant constraints which results in the Gap lf the users.</w:t>
      </w:r>
    </w:p>
    <w:p w:rsidR="006A75CE" w:rsidRPr="00D95E3D" w:rsidRDefault="006A75CE" w:rsidP="006A75CE">
      <w:pPr>
        <w:pStyle w:val="ListParagraph"/>
        <w:jc w:val="both"/>
        <w:rPr>
          <w:rFonts w:ascii="Times New Roman" w:hAnsi="Times New Roman" w:cs="Times New Roman"/>
          <w:sz w:val="24"/>
          <w:szCs w:val="24"/>
          <w:u w:val="single"/>
        </w:rPr>
      </w:pPr>
    </w:p>
    <w:p w:rsidR="007E0BAB" w:rsidRPr="00D95E3D" w:rsidRDefault="00DE3939" w:rsidP="006F712A">
      <w:pPr>
        <w:pStyle w:val="ListParagraph"/>
        <w:numPr>
          <w:ilvl w:val="0"/>
          <w:numId w:val="4"/>
        </w:numPr>
        <w:jc w:val="both"/>
        <w:rPr>
          <w:rFonts w:ascii="Times New Roman" w:hAnsi="Times New Roman" w:cs="Times New Roman"/>
          <w:sz w:val="24"/>
          <w:szCs w:val="24"/>
        </w:rPr>
      </w:pPr>
      <w:r w:rsidRPr="00D95E3D">
        <w:rPr>
          <w:rFonts w:ascii="Times New Roman" w:hAnsi="Times New Roman" w:cs="Times New Roman"/>
          <w:sz w:val="24"/>
          <w:szCs w:val="24"/>
        </w:rPr>
        <w:t xml:space="preserve"> </w:t>
      </w:r>
      <w:r w:rsidR="00AA672C" w:rsidRPr="00D95E3D">
        <w:rPr>
          <w:rFonts w:ascii="Times New Roman" w:hAnsi="Times New Roman" w:cs="Times New Roman"/>
          <w:sz w:val="24"/>
          <w:szCs w:val="24"/>
        </w:rPr>
        <w:t>As per the age</w:t>
      </w:r>
      <w:r w:rsidR="005809F9" w:rsidRPr="00D95E3D">
        <w:rPr>
          <w:rFonts w:ascii="Times New Roman" w:hAnsi="Times New Roman" w:cs="Times New Roman"/>
          <w:sz w:val="24"/>
          <w:szCs w:val="24"/>
        </w:rPr>
        <w:t xml:space="preserve">, Generational gap  </w:t>
      </w:r>
      <w:r w:rsidR="00AA672C" w:rsidRPr="00D95E3D">
        <w:rPr>
          <w:rFonts w:ascii="Times New Roman" w:hAnsi="Times New Roman" w:cs="Times New Roman"/>
          <w:sz w:val="24"/>
          <w:szCs w:val="24"/>
        </w:rPr>
        <w:t xml:space="preserve"> is clearly seen in the graph that</w:t>
      </w:r>
      <w:r w:rsidR="005809F9" w:rsidRPr="00D95E3D">
        <w:rPr>
          <w:rFonts w:ascii="Times New Roman" w:hAnsi="Times New Roman" w:cs="Times New Roman"/>
          <w:sz w:val="24"/>
          <w:szCs w:val="24"/>
        </w:rPr>
        <w:t xml:space="preserve"> </w:t>
      </w:r>
      <w:proofErr w:type="gramStart"/>
      <w:r w:rsidR="007C7D4B" w:rsidRPr="00D95E3D">
        <w:rPr>
          <w:rFonts w:ascii="Times New Roman" w:hAnsi="Times New Roman" w:cs="Times New Roman"/>
          <w:sz w:val="24"/>
          <w:szCs w:val="24"/>
        </w:rPr>
        <w:t>In</w:t>
      </w:r>
      <w:proofErr w:type="gramEnd"/>
      <w:r w:rsidR="007C7D4B" w:rsidRPr="00D95E3D">
        <w:rPr>
          <w:rFonts w:ascii="Times New Roman" w:hAnsi="Times New Roman" w:cs="Times New Roman"/>
          <w:sz w:val="24"/>
          <w:szCs w:val="24"/>
        </w:rPr>
        <w:t xml:space="preserve"> the s</w:t>
      </w:r>
      <w:r w:rsidR="008504B0" w:rsidRPr="00D95E3D">
        <w:rPr>
          <w:rFonts w:ascii="Times New Roman" w:hAnsi="Times New Roman" w:cs="Times New Roman"/>
          <w:sz w:val="24"/>
          <w:szCs w:val="24"/>
        </w:rPr>
        <w:t xml:space="preserve">tudy area, Financial Technology is </w:t>
      </w:r>
      <w:r w:rsidR="007C7D4B" w:rsidRPr="00D95E3D">
        <w:rPr>
          <w:rFonts w:ascii="Times New Roman" w:hAnsi="Times New Roman" w:cs="Times New Roman"/>
          <w:sz w:val="24"/>
          <w:szCs w:val="24"/>
        </w:rPr>
        <w:t>increasingly replacing traditional forms of payment. However, it has been observed that</w:t>
      </w:r>
      <w:r w:rsidR="008504B0" w:rsidRPr="00D95E3D">
        <w:rPr>
          <w:rFonts w:ascii="Times New Roman" w:hAnsi="Times New Roman" w:cs="Times New Roman"/>
          <w:sz w:val="24"/>
          <w:szCs w:val="24"/>
        </w:rPr>
        <w:t xml:space="preserve"> </w:t>
      </w:r>
      <w:r w:rsidR="008504B0" w:rsidRPr="00D95E3D">
        <w:rPr>
          <w:rFonts w:ascii="Times New Roman" w:hAnsi="Times New Roman" w:cs="Times New Roman"/>
          <w:sz w:val="24"/>
          <w:szCs w:val="24"/>
          <w:lang w:val="en-US"/>
        </w:rPr>
        <w:t xml:space="preserve">with the paradigm shift in the technology the Intermediates and the Graduates seem to have more awareness of the existing tech services. They have ready instinct to adopt technology whereas the respondents falling in the category of Post Graduate and Doctorate </w:t>
      </w:r>
      <w:proofErr w:type="spellStart"/>
      <w:r w:rsidR="008504B0" w:rsidRPr="00D95E3D">
        <w:rPr>
          <w:rFonts w:ascii="Times New Roman" w:hAnsi="Times New Roman" w:cs="Times New Roman"/>
          <w:sz w:val="24"/>
          <w:szCs w:val="24"/>
          <w:lang w:val="en-US"/>
        </w:rPr>
        <w:t>programme</w:t>
      </w:r>
      <w:proofErr w:type="spellEnd"/>
      <w:r w:rsidR="008504B0" w:rsidRPr="00D95E3D">
        <w:rPr>
          <w:rFonts w:ascii="Times New Roman" w:hAnsi="Times New Roman" w:cs="Times New Roman"/>
          <w:sz w:val="24"/>
          <w:szCs w:val="24"/>
          <w:lang w:val="en-US"/>
        </w:rPr>
        <w:t xml:space="preserve"> seems to have little interest in the usage of </w:t>
      </w:r>
      <w:proofErr w:type="spellStart"/>
      <w:r w:rsidR="00550124" w:rsidRPr="00D95E3D">
        <w:rPr>
          <w:rFonts w:ascii="Times New Roman" w:hAnsi="Times New Roman" w:cs="Times New Roman"/>
          <w:sz w:val="24"/>
          <w:szCs w:val="24"/>
          <w:lang w:val="en-US"/>
        </w:rPr>
        <w:t>Fintech</w:t>
      </w:r>
      <w:proofErr w:type="spellEnd"/>
      <w:r w:rsidR="008504B0" w:rsidRPr="00D95E3D">
        <w:rPr>
          <w:rFonts w:ascii="Times New Roman" w:hAnsi="Times New Roman" w:cs="Times New Roman"/>
          <w:sz w:val="24"/>
          <w:szCs w:val="24"/>
          <w:lang w:val="en-US"/>
        </w:rPr>
        <w:t xml:space="preserve"> as per the data in the figure 1</w:t>
      </w:r>
      <w:r w:rsidR="00736F2E" w:rsidRPr="00D95E3D">
        <w:rPr>
          <w:rFonts w:ascii="Times New Roman" w:hAnsi="Times New Roman" w:cs="Times New Roman"/>
          <w:sz w:val="24"/>
          <w:szCs w:val="24"/>
          <w:lang w:val="en-US"/>
        </w:rPr>
        <w:t>.</w:t>
      </w:r>
    </w:p>
    <w:p w:rsidR="006F712A" w:rsidRPr="00D95E3D" w:rsidRDefault="006F712A" w:rsidP="006F712A">
      <w:pPr>
        <w:pStyle w:val="ListParagraph"/>
        <w:rPr>
          <w:rFonts w:ascii="Times New Roman" w:hAnsi="Times New Roman" w:cs="Times New Roman"/>
          <w:sz w:val="24"/>
          <w:szCs w:val="24"/>
        </w:rPr>
      </w:pPr>
    </w:p>
    <w:p w:rsidR="006F712A" w:rsidRPr="00D95E3D" w:rsidRDefault="006F712A" w:rsidP="006F712A">
      <w:pPr>
        <w:pStyle w:val="ListParagraph"/>
        <w:jc w:val="both"/>
        <w:rPr>
          <w:rFonts w:ascii="Times New Roman" w:hAnsi="Times New Roman" w:cs="Times New Roman"/>
          <w:sz w:val="24"/>
          <w:szCs w:val="24"/>
        </w:rPr>
      </w:pPr>
    </w:p>
    <w:p w:rsidR="007E0BAB" w:rsidRPr="00F60D82" w:rsidRDefault="007E0BAB" w:rsidP="007E0BAB">
      <w:pPr>
        <w:pStyle w:val="ListParagraph"/>
        <w:jc w:val="both"/>
        <w:rPr>
          <w:rFonts w:ascii="Times New Roman" w:hAnsi="Times New Roman" w:cs="Times New Roman"/>
          <w:b/>
          <w:sz w:val="28"/>
          <w:szCs w:val="28"/>
        </w:rPr>
      </w:pPr>
      <w:r w:rsidRPr="00F60D82">
        <w:rPr>
          <w:rFonts w:ascii="Times New Roman" w:hAnsi="Times New Roman" w:cs="Times New Roman"/>
          <w:b/>
          <w:sz w:val="28"/>
          <w:szCs w:val="28"/>
        </w:rPr>
        <w:t>POLICY IMPLICATION:</w:t>
      </w:r>
    </w:p>
    <w:p w:rsidR="007E0BAB" w:rsidRPr="00375497" w:rsidRDefault="007E0BAB" w:rsidP="007E0BAB">
      <w:pPr>
        <w:pStyle w:val="ListParagraph"/>
        <w:jc w:val="both"/>
        <w:rPr>
          <w:rFonts w:ascii="Times New Roman" w:hAnsi="Times New Roman" w:cs="Times New Roman"/>
          <w:sz w:val="20"/>
          <w:u w:val="single"/>
        </w:rPr>
      </w:pPr>
    </w:p>
    <w:p w:rsidR="00A27011" w:rsidRPr="00D95E3D" w:rsidRDefault="00550124" w:rsidP="000F257A">
      <w:pPr>
        <w:pStyle w:val="ListParagraph"/>
        <w:numPr>
          <w:ilvl w:val="0"/>
          <w:numId w:val="5"/>
        </w:numPr>
        <w:jc w:val="both"/>
        <w:rPr>
          <w:rFonts w:ascii="Times New Roman" w:hAnsi="Times New Roman" w:cs="Times New Roman"/>
          <w:sz w:val="24"/>
          <w:szCs w:val="24"/>
        </w:rPr>
      </w:pPr>
      <w:proofErr w:type="spellStart"/>
      <w:r w:rsidRPr="00D95E3D">
        <w:rPr>
          <w:rFonts w:ascii="Times New Roman" w:hAnsi="Times New Roman" w:cs="Times New Roman"/>
          <w:sz w:val="24"/>
          <w:szCs w:val="24"/>
        </w:rPr>
        <w:t>Fintech</w:t>
      </w:r>
      <w:proofErr w:type="spellEnd"/>
      <w:r w:rsidR="000F257A" w:rsidRPr="00D95E3D">
        <w:rPr>
          <w:rFonts w:ascii="Times New Roman" w:hAnsi="Times New Roman" w:cs="Times New Roman"/>
          <w:sz w:val="24"/>
          <w:szCs w:val="24"/>
        </w:rPr>
        <w:t xml:space="preserve"> services are much popular among the </w:t>
      </w:r>
      <w:proofErr w:type="spellStart"/>
      <w:r w:rsidR="000F257A" w:rsidRPr="00D95E3D">
        <w:rPr>
          <w:rFonts w:ascii="Times New Roman" w:hAnsi="Times New Roman" w:cs="Times New Roman"/>
          <w:sz w:val="24"/>
          <w:szCs w:val="24"/>
        </w:rPr>
        <w:t>milennials</w:t>
      </w:r>
      <w:proofErr w:type="spellEnd"/>
      <w:r w:rsidR="000F257A" w:rsidRPr="00D95E3D">
        <w:rPr>
          <w:rFonts w:ascii="Times New Roman" w:hAnsi="Times New Roman" w:cs="Times New Roman"/>
          <w:sz w:val="24"/>
          <w:szCs w:val="24"/>
        </w:rPr>
        <w:t xml:space="preserve"> as seen in the demographic profile of the respondents. Therefore, some workshops and webinars should be conducted at school and college level to promote the</w:t>
      </w:r>
      <w:r w:rsidR="00A27011" w:rsidRPr="00D95E3D">
        <w:rPr>
          <w:rFonts w:ascii="Times New Roman" w:hAnsi="Times New Roman" w:cs="Times New Roman"/>
          <w:sz w:val="24"/>
          <w:szCs w:val="24"/>
        </w:rPr>
        <w:t xml:space="preserve"> use of</w:t>
      </w:r>
      <w:r w:rsidR="000F257A" w:rsidRPr="00D95E3D">
        <w:rPr>
          <w:rFonts w:ascii="Times New Roman" w:hAnsi="Times New Roman" w:cs="Times New Roman"/>
          <w:sz w:val="24"/>
          <w:szCs w:val="24"/>
        </w:rPr>
        <w:t xml:space="preserve"> </w:t>
      </w:r>
      <w:proofErr w:type="spellStart"/>
      <w:r w:rsidRPr="00D95E3D">
        <w:rPr>
          <w:rFonts w:ascii="Times New Roman" w:hAnsi="Times New Roman" w:cs="Times New Roman"/>
          <w:sz w:val="24"/>
          <w:szCs w:val="24"/>
        </w:rPr>
        <w:t>Fintech</w:t>
      </w:r>
      <w:proofErr w:type="spellEnd"/>
      <w:r w:rsidR="000F257A" w:rsidRPr="00D95E3D">
        <w:rPr>
          <w:rFonts w:ascii="Times New Roman" w:hAnsi="Times New Roman" w:cs="Times New Roman"/>
          <w:sz w:val="24"/>
          <w:szCs w:val="24"/>
        </w:rPr>
        <w:t xml:space="preserve"> services</w:t>
      </w:r>
    </w:p>
    <w:p w:rsidR="000F257A" w:rsidRPr="00D95E3D" w:rsidRDefault="000F257A" w:rsidP="00A27011">
      <w:pPr>
        <w:pStyle w:val="ListParagraph"/>
        <w:numPr>
          <w:ilvl w:val="0"/>
          <w:numId w:val="5"/>
        </w:numPr>
        <w:jc w:val="both"/>
        <w:rPr>
          <w:rFonts w:ascii="Times New Roman" w:hAnsi="Times New Roman" w:cs="Times New Roman"/>
          <w:sz w:val="24"/>
          <w:szCs w:val="24"/>
        </w:rPr>
      </w:pPr>
      <w:r w:rsidRPr="00D95E3D">
        <w:rPr>
          <w:rFonts w:ascii="Times New Roman" w:hAnsi="Times New Roman" w:cs="Times New Roman"/>
          <w:sz w:val="24"/>
          <w:szCs w:val="24"/>
        </w:rPr>
        <w:t xml:space="preserve">As per the data, the older generation finds it difficult to use the technology as they find it complicated, </w:t>
      </w:r>
      <w:r w:rsidR="00A27011" w:rsidRPr="00D95E3D">
        <w:rPr>
          <w:rFonts w:ascii="Times New Roman" w:hAnsi="Times New Roman" w:cs="Times New Roman"/>
          <w:sz w:val="24"/>
          <w:szCs w:val="24"/>
        </w:rPr>
        <w:t xml:space="preserve">their concerned banks </w:t>
      </w:r>
      <w:proofErr w:type="gramStart"/>
      <w:r w:rsidR="00A27011" w:rsidRPr="00D95E3D">
        <w:rPr>
          <w:rFonts w:ascii="Times New Roman" w:hAnsi="Times New Roman" w:cs="Times New Roman"/>
          <w:sz w:val="24"/>
          <w:szCs w:val="24"/>
        </w:rPr>
        <w:t xml:space="preserve">shall </w:t>
      </w:r>
      <w:r w:rsidRPr="00D95E3D">
        <w:rPr>
          <w:rFonts w:ascii="Times New Roman" w:hAnsi="Times New Roman" w:cs="Times New Roman"/>
          <w:sz w:val="24"/>
          <w:szCs w:val="24"/>
        </w:rPr>
        <w:t xml:space="preserve"> prov</w:t>
      </w:r>
      <w:r w:rsidR="00A27011" w:rsidRPr="00D95E3D">
        <w:rPr>
          <w:rFonts w:ascii="Times New Roman" w:hAnsi="Times New Roman" w:cs="Times New Roman"/>
          <w:sz w:val="24"/>
          <w:szCs w:val="24"/>
        </w:rPr>
        <w:t>ide</w:t>
      </w:r>
      <w:proofErr w:type="gramEnd"/>
      <w:r w:rsidR="00A27011" w:rsidRPr="00D95E3D">
        <w:rPr>
          <w:rFonts w:ascii="Times New Roman" w:hAnsi="Times New Roman" w:cs="Times New Roman"/>
          <w:sz w:val="24"/>
          <w:szCs w:val="24"/>
        </w:rPr>
        <w:t xml:space="preserve"> them</w:t>
      </w:r>
      <w:r w:rsidRPr="00D95E3D">
        <w:rPr>
          <w:rFonts w:ascii="Times New Roman" w:hAnsi="Times New Roman" w:cs="Times New Roman"/>
          <w:sz w:val="24"/>
          <w:szCs w:val="24"/>
        </w:rPr>
        <w:t xml:space="preserve"> literacy programs to make their adoption of technology easy.</w:t>
      </w:r>
    </w:p>
    <w:p w:rsidR="000F257A" w:rsidRPr="00D95E3D" w:rsidRDefault="000F257A" w:rsidP="000F257A">
      <w:pPr>
        <w:pStyle w:val="ListParagraph"/>
        <w:numPr>
          <w:ilvl w:val="0"/>
          <w:numId w:val="5"/>
        </w:numPr>
        <w:jc w:val="both"/>
        <w:rPr>
          <w:rFonts w:ascii="Times New Roman" w:hAnsi="Times New Roman" w:cs="Times New Roman"/>
          <w:sz w:val="24"/>
          <w:szCs w:val="24"/>
        </w:rPr>
      </w:pPr>
      <w:r w:rsidRPr="00D95E3D">
        <w:rPr>
          <w:rFonts w:ascii="Times New Roman" w:hAnsi="Times New Roman" w:cs="Times New Roman"/>
          <w:sz w:val="24"/>
          <w:szCs w:val="24"/>
        </w:rPr>
        <w:t xml:space="preserve">Banks may also try to conduct some programs or free literacy service to help their client understand the benefits of using the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facilities.</w:t>
      </w:r>
    </w:p>
    <w:p w:rsidR="00A27011" w:rsidRPr="00D95E3D" w:rsidRDefault="00A27011" w:rsidP="00A27011">
      <w:pPr>
        <w:pStyle w:val="ListParagraph"/>
        <w:numPr>
          <w:ilvl w:val="0"/>
          <w:numId w:val="5"/>
        </w:numPr>
        <w:jc w:val="both"/>
        <w:rPr>
          <w:rFonts w:ascii="Times New Roman" w:hAnsi="Times New Roman" w:cs="Times New Roman"/>
          <w:sz w:val="24"/>
          <w:szCs w:val="24"/>
        </w:rPr>
      </w:pPr>
      <w:r w:rsidRPr="00D95E3D">
        <w:rPr>
          <w:rFonts w:ascii="Times New Roman" w:hAnsi="Times New Roman" w:cs="Times New Roman"/>
          <w:sz w:val="24"/>
          <w:szCs w:val="24"/>
        </w:rPr>
        <w:t xml:space="preserve">Our research found that there are multiple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services provided but only few are known and used by the respondents of Haryana. Applications like </w:t>
      </w:r>
      <w:proofErr w:type="spellStart"/>
      <w:r w:rsidR="00C501E3" w:rsidRPr="00D95E3D">
        <w:rPr>
          <w:rFonts w:ascii="Times New Roman" w:hAnsi="Times New Roman" w:cs="Times New Roman"/>
          <w:sz w:val="24"/>
          <w:szCs w:val="24"/>
        </w:rPr>
        <w:t>Finopay</w:t>
      </w:r>
      <w:proofErr w:type="spellEnd"/>
      <w:r w:rsidR="00C501E3" w:rsidRPr="00D95E3D">
        <w:rPr>
          <w:rFonts w:ascii="Times New Roman" w:hAnsi="Times New Roman" w:cs="Times New Roman"/>
          <w:sz w:val="24"/>
          <w:szCs w:val="24"/>
        </w:rPr>
        <w:t xml:space="preserve"> and RBL </w:t>
      </w:r>
      <w:proofErr w:type="spellStart"/>
      <w:r w:rsidR="00C501E3" w:rsidRPr="00D95E3D">
        <w:rPr>
          <w:rFonts w:ascii="Times New Roman" w:hAnsi="Times New Roman" w:cs="Times New Roman"/>
          <w:sz w:val="24"/>
          <w:szCs w:val="24"/>
        </w:rPr>
        <w:t>Mobank</w:t>
      </w:r>
      <w:proofErr w:type="spellEnd"/>
      <w:r w:rsidR="00C501E3" w:rsidRPr="00D95E3D">
        <w:rPr>
          <w:rFonts w:ascii="Times New Roman" w:hAnsi="Times New Roman" w:cs="Times New Roman"/>
          <w:sz w:val="24"/>
          <w:szCs w:val="24"/>
        </w:rPr>
        <w:t xml:space="preserve"> are having negligible awareness and usage. Accordingly,</w:t>
      </w:r>
      <w:r w:rsidR="00550124" w:rsidRPr="00D95E3D">
        <w:rPr>
          <w:rFonts w:ascii="Times New Roman" w:hAnsi="Times New Roman" w:cs="Times New Roman"/>
          <w:sz w:val="24"/>
          <w:szCs w:val="24"/>
        </w:rPr>
        <w:t xml:space="preserve"> </w:t>
      </w:r>
      <w:r w:rsidR="00C501E3" w:rsidRPr="00D95E3D">
        <w:rPr>
          <w:rFonts w:ascii="Times New Roman" w:hAnsi="Times New Roman" w:cs="Times New Roman"/>
          <w:sz w:val="24"/>
          <w:szCs w:val="24"/>
        </w:rPr>
        <w:t>t</w:t>
      </w:r>
      <w:r w:rsidRPr="00D95E3D">
        <w:rPr>
          <w:rFonts w:ascii="Times New Roman" w:hAnsi="Times New Roman" w:cs="Times New Roman"/>
          <w:sz w:val="24"/>
          <w:szCs w:val="24"/>
        </w:rPr>
        <w:t xml:space="preserve">he data will help the policy makers to promote awareness regarding the various available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w:t>
      </w:r>
      <w:r w:rsidR="00C501E3" w:rsidRPr="00D95E3D">
        <w:rPr>
          <w:rFonts w:ascii="Times New Roman" w:hAnsi="Times New Roman" w:cs="Times New Roman"/>
          <w:sz w:val="24"/>
          <w:szCs w:val="24"/>
        </w:rPr>
        <w:t>ices.</w:t>
      </w:r>
    </w:p>
    <w:p w:rsidR="00C501E3" w:rsidRPr="00D95E3D" w:rsidRDefault="00C501E3" w:rsidP="00C501E3">
      <w:pPr>
        <w:pStyle w:val="ListParagraph"/>
        <w:numPr>
          <w:ilvl w:val="0"/>
          <w:numId w:val="5"/>
        </w:numPr>
        <w:jc w:val="both"/>
        <w:rPr>
          <w:rFonts w:ascii="Times New Roman" w:hAnsi="Times New Roman" w:cs="Times New Roman"/>
          <w:sz w:val="24"/>
          <w:szCs w:val="24"/>
        </w:rPr>
      </w:pPr>
      <w:r w:rsidRPr="00D95E3D">
        <w:rPr>
          <w:rFonts w:ascii="Times New Roman" w:hAnsi="Times New Roman" w:cs="Times New Roman"/>
          <w:sz w:val="24"/>
          <w:szCs w:val="24"/>
        </w:rPr>
        <w:t xml:space="preserve">Regress marketing and promotional activities are required amongst the rural populace to make them aware about the prevailing </w:t>
      </w:r>
      <w:proofErr w:type="spellStart"/>
      <w:r w:rsidR="00550124"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service and also about its technical know-how.</w:t>
      </w:r>
    </w:p>
    <w:p w:rsidR="003C447F" w:rsidRDefault="00550124" w:rsidP="003C447F">
      <w:pPr>
        <w:pStyle w:val="ListParagraph"/>
        <w:numPr>
          <w:ilvl w:val="0"/>
          <w:numId w:val="5"/>
        </w:numPr>
        <w:rPr>
          <w:rFonts w:ascii="Times New Roman" w:hAnsi="Times New Roman" w:cs="Times New Roman"/>
          <w:sz w:val="24"/>
          <w:szCs w:val="24"/>
        </w:rPr>
        <w:sectPr w:rsidR="003C447F" w:rsidSect="00CE5D76">
          <w:footerReference w:type="default" r:id="rId23"/>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D95E3D">
        <w:rPr>
          <w:rFonts w:ascii="Times New Roman" w:hAnsi="Times New Roman" w:cs="Times New Roman"/>
          <w:sz w:val="24"/>
          <w:szCs w:val="24"/>
        </w:rPr>
        <w:t xml:space="preserve">This data </w:t>
      </w:r>
      <w:r w:rsidR="00C501E3" w:rsidRPr="00D95E3D">
        <w:rPr>
          <w:rFonts w:ascii="Times New Roman" w:hAnsi="Times New Roman" w:cs="Times New Roman"/>
          <w:sz w:val="24"/>
          <w:szCs w:val="24"/>
        </w:rPr>
        <w:t xml:space="preserve">will help the </w:t>
      </w:r>
      <w:proofErr w:type="spellStart"/>
      <w:r w:rsidRPr="00D95E3D">
        <w:rPr>
          <w:rFonts w:ascii="Times New Roman" w:hAnsi="Times New Roman" w:cs="Times New Roman"/>
          <w:sz w:val="24"/>
          <w:szCs w:val="24"/>
        </w:rPr>
        <w:t>Fintech</w:t>
      </w:r>
      <w:proofErr w:type="spellEnd"/>
      <w:r w:rsidR="00C501E3" w:rsidRPr="00D95E3D">
        <w:rPr>
          <w:rFonts w:ascii="Times New Roman" w:hAnsi="Times New Roman" w:cs="Times New Roman"/>
          <w:sz w:val="24"/>
          <w:szCs w:val="24"/>
        </w:rPr>
        <w:t xml:space="preserve"> service providers to create an app which have less security concerns as it was found in the data that people even have security concerns in using these digital practices.</w:t>
      </w:r>
    </w:p>
    <w:p w:rsidR="00141DA7" w:rsidRPr="00F60D82" w:rsidRDefault="00141DA7" w:rsidP="00C04930">
      <w:pPr>
        <w:jc w:val="both"/>
        <w:rPr>
          <w:rFonts w:ascii="Times New Roman" w:hAnsi="Times New Roman" w:cs="Times New Roman"/>
          <w:sz w:val="28"/>
          <w:szCs w:val="28"/>
        </w:rPr>
      </w:pPr>
      <w:r w:rsidRPr="00F60D82">
        <w:rPr>
          <w:rFonts w:ascii="Times New Roman" w:hAnsi="Times New Roman" w:cs="Times New Roman"/>
          <w:sz w:val="28"/>
          <w:szCs w:val="28"/>
        </w:rPr>
        <w:lastRenderedPageBreak/>
        <w:t xml:space="preserve">CONTRIBUTION TO SOCIETY </w:t>
      </w:r>
    </w:p>
    <w:p w:rsidR="00C04930" w:rsidRPr="00141DA7" w:rsidRDefault="00C04930" w:rsidP="00C04930">
      <w:pPr>
        <w:jc w:val="both"/>
        <w:rPr>
          <w:rFonts w:ascii="Times New Roman" w:hAnsi="Times New Roman" w:cs="Times New Roman"/>
          <w:sz w:val="24"/>
          <w:szCs w:val="24"/>
        </w:rPr>
      </w:pPr>
      <w:r w:rsidRPr="00141DA7">
        <w:rPr>
          <w:rFonts w:ascii="Times New Roman" w:hAnsi="Times New Roman" w:cs="Times New Roman"/>
          <w:sz w:val="24"/>
          <w:szCs w:val="24"/>
          <w:lang w:val="en-IN"/>
        </w:rPr>
        <w:t xml:space="preserve">As the goal of our country government to make </w:t>
      </w:r>
      <w:r w:rsidR="005F0501" w:rsidRPr="00141DA7">
        <w:rPr>
          <w:rFonts w:ascii="Times New Roman" w:hAnsi="Times New Roman" w:cs="Times New Roman"/>
          <w:sz w:val="24"/>
          <w:szCs w:val="24"/>
          <w:lang w:val="en-IN"/>
        </w:rPr>
        <w:t>India</w:t>
      </w:r>
      <w:r w:rsidR="005F0501">
        <w:rPr>
          <w:rFonts w:ascii="Times New Roman" w:hAnsi="Times New Roman" w:cs="Times New Roman"/>
          <w:sz w:val="24"/>
          <w:szCs w:val="24"/>
          <w:lang w:val="en-IN"/>
        </w:rPr>
        <w:t xml:space="preserve"> a cashless economy</w:t>
      </w:r>
      <w:r w:rsidRPr="00141DA7">
        <w:rPr>
          <w:rFonts w:ascii="Times New Roman" w:hAnsi="Times New Roman" w:cs="Times New Roman"/>
          <w:sz w:val="24"/>
          <w:szCs w:val="24"/>
          <w:lang w:val="en-IN"/>
        </w:rPr>
        <w:t>,</w:t>
      </w:r>
      <w:r w:rsidR="005F0501">
        <w:rPr>
          <w:rFonts w:ascii="Times New Roman" w:hAnsi="Times New Roman" w:cs="Times New Roman"/>
          <w:sz w:val="24"/>
          <w:szCs w:val="24"/>
          <w:lang w:val="en-IN"/>
        </w:rPr>
        <w:t xml:space="preserve"> </w:t>
      </w:r>
      <w:r w:rsidRPr="00141DA7">
        <w:rPr>
          <w:rFonts w:ascii="Times New Roman" w:hAnsi="Times New Roman" w:cs="Times New Roman"/>
          <w:sz w:val="24"/>
          <w:szCs w:val="24"/>
          <w:lang w:val="en-IN"/>
        </w:rPr>
        <w:t xml:space="preserve">for this </w:t>
      </w:r>
      <w:proofErr w:type="spellStart"/>
      <w:r w:rsidRPr="00141DA7">
        <w:rPr>
          <w:rFonts w:ascii="Times New Roman" w:hAnsi="Times New Roman" w:cs="Times New Roman"/>
          <w:sz w:val="24"/>
          <w:szCs w:val="24"/>
          <w:lang w:val="en-IN"/>
        </w:rPr>
        <w:t>Fintech</w:t>
      </w:r>
      <w:proofErr w:type="spellEnd"/>
      <w:r w:rsidRPr="00141DA7">
        <w:rPr>
          <w:rFonts w:ascii="Times New Roman" w:hAnsi="Times New Roman" w:cs="Times New Roman"/>
          <w:sz w:val="24"/>
          <w:szCs w:val="24"/>
          <w:lang w:val="en-IN"/>
        </w:rPr>
        <w:t xml:space="preserve"> serv</w:t>
      </w:r>
      <w:r w:rsidR="00141DA7">
        <w:rPr>
          <w:rFonts w:ascii="Times New Roman" w:hAnsi="Times New Roman" w:cs="Times New Roman"/>
          <w:sz w:val="24"/>
          <w:szCs w:val="24"/>
          <w:lang w:val="en-IN"/>
        </w:rPr>
        <w:t>ices are playing a crucial role</w:t>
      </w:r>
      <w:r w:rsidRPr="00141DA7">
        <w:rPr>
          <w:rFonts w:ascii="Times New Roman" w:hAnsi="Times New Roman" w:cs="Times New Roman"/>
          <w:sz w:val="24"/>
          <w:szCs w:val="24"/>
          <w:lang w:val="en-IN"/>
        </w:rPr>
        <w:t>.</w:t>
      </w:r>
      <w:r w:rsidR="005F0501">
        <w:rPr>
          <w:rFonts w:ascii="Times New Roman" w:hAnsi="Times New Roman" w:cs="Times New Roman"/>
          <w:sz w:val="24"/>
          <w:szCs w:val="24"/>
          <w:lang w:val="en-IN"/>
        </w:rPr>
        <w:t xml:space="preserve"> </w:t>
      </w:r>
      <w:r w:rsidRPr="00141DA7">
        <w:rPr>
          <w:rFonts w:ascii="Times New Roman" w:hAnsi="Times New Roman" w:cs="Times New Roman"/>
          <w:sz w:val="24"/>
          <w:szCs w:val="24"/>
          <w:lang w:val="en-IN"/>
        </w:rPr>
        <w:t xml:space="preserve">So this study will suggest how to bring the financial awareness in the economy by various measures and it will also support in </w:t>
      </w:r>
      <w:r w:rsidR="005F0501" w:rsidRPr="00141DA7">
        <w:rPr>
          <w:rFonts w:ascii="Times New Roman" w:hAnsi="Times New Roman" w:cs="Times New Roman"/>
          <w:sz w:val="24"/>
          <w:szCs w:val="24"/>
          <w:lang w:val="en-IN"/>
        </w:rPr>
        <w:t>curbing</w:t>
      </w:r>
      <w:r w:rsidR="005F0501">
        <w:rPr>
          <w:rFonts w:ascii="Times New Roman" w:hAnsi="Times New Roman" w:cs="Times New Roman"/>
          <w:sz w:val="24"/>
          <w:szCs w:val="24"/>
          <w:lang w:val="en-IN"/>
        </w:rPr>
        <w:t xml:space="preserve"> the corruption.</w:t>
      </w:r>
    </w:p>
    <w:p w:rsidR="00D256BB" w:rsidRPr="00F60D82" w:rsidRDefault="00D256BB" w:rsidP="00D256BB">
      <w:pPr>
        <w:jc w:val="both"/>
        <w:rPr>
          <w:rFonts w:ascii="Times New Roman" w:hAnsi="Times New Roman" w:cs="Times New Roman"/>
          <w:b/>
          <w:sz w:val="28"/>
          <w:szCs w:val="28"/>
        </w:rPr>
      </w:pPr>
      <w:r w:rsidRPr="00F60D82">
        <w:rPr>
          <w:rFonts w:ascii="Times New Roman" w:hAnsi="Times New Roman" w:cs="Times New Roman"/>
          <w:b/>
          <w:sz w:val="28"/>
          <w:szCs w:val="28"/>
        </w:rPr>
        <w:t>CONCLUSION:</w:t>
      </w:r>
    </w:p>
    <w:p w:rsidR="00BF5D07" w:rsidRPr="00D95E3D" w:rsidRDefault="00BF5D07" w:rsidP="00D256BB">
      <w:pPr>
        <w:jc w:val="both"/>
        <w:rPr>
          <w:rFonts w:ascii="Times New Roman" w:hAnsi="Times New Roman" w:cs="Times New Roman"/>
          <w:sz w:val="24"/>
          <w:szCs w:val="24"/>
        </w:rPr>
      </w:pPr>
      <w:proofErr w:type="spellStart"/>
      <w:r w:rsidRPr="00D95E3D">
        <w:rPr>
          <w:rFonts w:ascii="Times New Roman" w:hAnsi="Times New Roman" w:cs="Times New Roman"/>
          <w:sz w:val="24"/>
          <w:szCs w:val="24"/>
        </w:rPr>
        <w:t>Fintech</w:t>
      </w:r>
      <w:proofErr w:type="spellEnd"/>
      <w:r w:rsidRPr="00D95E3D">
        <w:rPr>
          <w:rFonts w:ascii="Times New Roman" w:hAnsi="Times New Roman" w:cs="Times New Roman"/>
          <w:sz w:val="24"/>
          <w:szCs w:val="24"/>
        </w:rPr>
        <w:t xml:space="preserve"> industry has great future and </w:t>
      </w:r>
      <w:r w:rsidR="005F0501">
        <w:rPr>
          <w:rFonts w:ascii="Times New Roman" w:hAnsi="Times New Roman" w:cs="Times New Roman"/>
          <w:sz w:val="24"/>
          <w:szCs w:val="24"/>
        </w:rPr>
        <w:t>is increasing at a greater pace</w:t>
      </w:r>
      <w:r w:rsidRPr="00D95E3D">
        <w:rPr>
          <w:rFonts w:ascii="Times New Roman" w:hAnsi="Times New Roman" w:cs="Times New Roman"/>
          <w:sz w:val="24"/>
          <w:szCs w:val="24"/>
        </w:rPr>
        <w:t>, and this is assumed that due to t</w:t>
      </w:r>
      <w:r w:rsidR="00DD799E">
        <w:rPr>
          <w:rFonts w:ascii="Times New Roman" w:hAnsi="Times New Roman" w:cs="Times New Roman"/>
          <w:sz w:val="24"/>
          <w:szCs w:val="24"/>
        </w:rPr>
        <w:t>he disruption of the technology</w:t>
      </w:r>
      <w:r w:rsidRPr="00D95E3D">
        <w:rPr>
          <w:rFonts w:ascii="Times New Roman" w:hAnsi="Times New Roman" w:cs="Times New Roman"/>
          <w:sz w:val="24"/>
          <w:szCs w:val="24"/>
        </w:rPr>
        <w:t xml:space="preserve">, people are sure to shift to the digital </w:t>
      </w:r>
      <w:proofErr w:type="gramStart"/>
      <w:r w:rsidRPr="00D95E3D">
        <w:rPr>
          <w:rFonts w:ascii="Times New Roman" w:hAnsi="Times New Roman" w:cs="Times New Roman"/>
          <w:sz w:val="24"/>
          <w:szCs w:val="24"/>
        </w:rPr>
        <w:t>platforms .</w:t>
      </w:r>
      <w:proofErr w:type="gramEnd"/>
      <w:r w:rsidRPr="00D95E3D">
        <w:rPr>
          <w:rFonts w:ascii="Times New Roman" w:hAnsi="Times New Roman" w:cs="Times New Roman"/>
          <w:sz w:val="24"/>
          <w:szCs w:val="24"/>
        </w:rPr>
        <w:t xml:space="preserve"> The concerned industry should </w:t>
      </w:r>
      <w:r w:rsidR="005F0501" w:rsidRPr="00D95E3D">
        <w:rPr>
          <w:rFonts w:ascii="Times New Roman" w:hAnsi="Times New Roman" w:cs="Times New Roman"/>
          <w:sz w:val="24"/>
          <w:szCs w:val="24"/>
        </w:rPr>
        <w:t>strategize</w:t>
      </w:r>
      <w:r w:rsidR="005D2291" w:rsidRPr="00D95E3D">
        <w:rPr>
          <w:rFonts w:ascii="Times New Roman" w:hAnsi="Times New Roman" w:cs="Times New Roman"/>
          <w:sz w:val="24"/>
          <w:szCs w:val="24"/>
        </w:rPr>
        <w:t xml:space="preserve"> their marketing and promotional activities taking in concern the hindrances faced by the customers to get the maximum benefits and widespread recognition.</w:t>
      </w:r>
      <w:r w:rsidR="006F712A" w:rsidRPr="00D95E3D">
        <w:rPr>
          <w:rFonts w:ascii="Times New Roman" w:hAnsi="Times New Roman" w:cs="Times New Roman"/>
          <w:sz w:val="24"/>
          <w:szCs w:val="24"/>
        </w:rPr>
        <w:t xml:space="preserve"> </w:t>
      </w:r>
      <w:proofErr w:type="spellStart"/>
      <w:r w:rsidR="006F712A" w:rsidRPr="00D95E3D">
        <w:rPr>
          <w:rFonts w:ascii="Times New Roman" w:hAnsi="Times New Roman" w:cs="Times New Roman"/>
          <w:sz w:val="24"/>
          <w:szCs w:val="24"/>
        </w:rPr>
        <w:t>Fintech</w:t>
      </w:r>
      <w:proofErr w:type="spellEnd"/>
      <w:r w:rsidR="006F712A" w:rsidRPr="00D95E3D">
        <w:rPr>
          <w:rFonts w:ascii="Times New Roman" w:hAnsi="Times New Roman" w:cs="Times New Roman"/>
          <w:sz w:val="24"/>
          <w:szCs w:val="24"/>
        </w:rPr>
        <w:t xml:space="preserve"> has already caused a revolution and </w:t>
      </w:r>
      <w:proofErr w:type="spellStart"/>
      <w:r w:rsidR="006F712A" w:rsidRPr="00D95E3D">
        <w:rPr>
          <w:rFonts w:ascii="Times New Roman" w:hAnsi="Times New Roman" w:cs="Times New Roman"/>
          <w:sz w:val="24"/>
          <w:szCs w:val="24"/>
        </w:rPr>
        <w:t>Fintech</w:t>
      </w:r>
      <w:proofErr w:type="spellEnd"/>
      <w:r w:rsidR="006F712A" w:rsidRPr="00D95E3D">
        <w:rPr>
          <w:rFonts w:ascii="Times New Roman" w:hAnsi="Times New Roman" w:cs="Times New Roman"/>
          <w:sz w:val="24"/>
          <w:szCs w:val="24"/>
        </w:rPr>
        <w:t xml:space="preserve"> entrepreneurs have begun to disrupt the financial services industry in several forms. </w:t>
      </w:r>
    </w:p>
    <w:p w:rsidR="006F712A" w:rsidRPr="00D95E3D" w:rsidRDefault="006F712A" w:rsidP="00D256BB">
      <w:pPr>
        <w:jc w:val="both"/>
        <w:rPr>
          <w:rFonts w:ascii="Times New Roman" w:hAnsi="Times New Roman" w:cs="Times New Roman"/>
          <w:sz w:val="24"/>
          <w:szCs w:val="24"/>
        </w:rPr>
      </w:pPr>
    </w:p>
    <w:p w:rsidR="000768D7" w:rsidRPr="005A558E" w:rsidRDefault="000768D7" w:rsidP="00E861CE">
      <w:pPr>
        <w:pStyle w:val="ListParagraph"/>
        <w:shd w:val="clear" w:color="auto" w:fill="FFFFFF"/>
        <w:spacing w:before="131" w:after="131" w:line="240" w:lineRule="auto"/>
        <w:ind w:right="179"/>
        <w:jc w:val="both"/>
        <w:textAlignment w:val="baseline"/>
        <w:rPr>
          <w:rFonts w:ascii="Times New Roman" w:hAnsi="Times New Roman" w:cs="Times New Roman"/>
          <w:sz w:val="24"/>
        </w:rPr>
      </w:pPr>
    </w:p>
    <w:sectPr w:rsidR="000768D7" w:rsidRPr="005A558E" w:rsidSect="00CE5D76">
      <w:footerReference w:type="default" r:id="rId24"/>
      <w:pgSz w:w="12240" w:h="15840"/>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583E" w:rsidRDefault="0094583E" w:rsidP="00331F71">
      <w:pPr>
        <w:spacing w:after="0" w:line="240" w:lineRule="auto"/>
      </w:pPr>
      <w:r>
        <w:separator/>
      </w:r>
    </w:p>
  </w:endnote>
  <w:endnote w:type="continuationSeparator" w:id="0">
    <w:p w:rsidR="0094583E" w:rsidRDefault="0094583E" w:rsidP="00331F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F71" w:rsidRDefault="0094583E" w:rsidP="00151CFF">
    <w:pPr>
      <w:pStyle w:val="Footer"/>
      <w:numPr>
        <w:ilvl w:val="0"/>
        <w:numId w:val="10"/>
      </w:numPr>
    </w:pPr>
    <w:r>
      <w:fldChar w:fldCharType="begin"/>
    </w:r>
    <w:r>
      <w:instrText xml:space="preserve"> HYPERLINK "https://</w:instrText>
    </w:r>
    <w:r>
      <w:instrText xml:space="preserve">www.forbes.com/sites/forbesfinancecouncil/2021/10/12/fintech-ecosystems---some-assembly-required/?sh=6424a6c5d1df" </w:instrText>
    </w:r>
    <w:r>
      <w:fldChar w:fldCharType="separate"/>
    </w:r>
    <w:proofErr w:type="spellStart"/>
    <w:r w:rsidR="00151CFF" w:rsidRPr="00151CFF">
      <w:rPr>
        <w:rStyle w:val="Hyperlink"/>
      </w:rPr>
      <w:t>Fintech</w:t>
    </w:r>
    <w:proofErr w:type="spellEnd"/>
    <w:r w:rsidR="00151CFF" w:rsidRPr="00151CFF">
      <w:rPr>
        <w:rStyle w:val="Hyperlink"/>
      </w:rPr>
      <w:t xml:space="preserve"> Ecosystems — Some Assembly Required (forbes.com)</w:t>
    </w:r>
    <w:r>
      <w:rPr>
        <w:rStyle w:val="Hyperlink"/>
      </w:rPr>
      <w:fldChar w:fldCharType="end"/>
    </w:r>
  </w:p>
  <w:p w:rsidR="00331F71" w:rsidRDefault="00331F71">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9734600"/>
      <w:placeholder>
        <w:docPart w:val="496650534F6440868F932FBE5B61F9FC"/>
      </w:placeholder>
      <w:temporary/>
      <w:showingPlcHdr/>
    </w:sdtPr>
    <w:sdtEndPr/>
    <w:sdtContent>
      <w:p w:rsidR="00331F71" w:rsidRDefault="00331F71">
        <w:pPr>
          <w:pStyle w:val="Footer"/>
        </w:pPr>
        <w:r>
          <w:t>[Type here]</w:t>
        </w:r>
      </w:p>
    </w:sdtContent>
  </w:sdt>
  <w:p w:rsidR="00331F71" w:rsidRDefault="00331F71">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9013908"/>
      <w:placeholder>
        <w:docPart w:val="812C020028754AB1BBF54C8D967EC8E1"/>
      </w:placeholder>
      <w:temporary/>
      <w:showingPlcHdr/>
    </w:sdtPr>
    <w:sdtEndPr/>
    <w:sdtContent>
      <w:p w:rsidR="00331F71" w:rsidRDefault="00331F71">
        <w:pPr>
          <w:pStyle w:val="Footer"/>
        </w:pPr>
        <w:r>
          <w:t>[Type here]</w:t>
        </w:r>
      </w:p>
    </w:sdtContent>
  </w:sdt>
  <w:p w:rsidR="00331F71" w:rsidRDefault="00331F7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1B" w:rsidRPr="00151CFF" w:rsidRDefault="0094583E" w:rsidP="00151CFF">
    <w:pPr>
      <w:pStyle w:val="ListParagraph"/>
      <w:numPr>
        <w:ilvl w:val="0"/>
        <w:numId w:val="11"/>
      </w:numPr>
      <w:jc w:val="both"/>
      <w:rPr>
        <w:rFonts w:ascii="Times New Roman" w:hAnsi="Times New Roman" w:cs="Times New Roman"/>
        <w:color w:val="000000" w:themeColor="text1"/>
        <w:sz w:val="24"/>
        <w:szCs w:val="24"/>
        <w:u w:val="single"/>
      </w:rPr>
    </w:pPr>
    <w:hyperlink r:id="rId1" w:history="1">
      <w:r w:rsidR="00FE0F1B" w:rsidRPr="00151CFF">
        <w:rPr>
          <w:rStyle w:val="Hyperlink"/>
          <w:rFonts w:ascii="Times New Roman" w:hAnsi="Times New Roman" w:cs="Times New Roman"/>
          <w:color w:val="000000" w:themeColor="text1"/>
          <w:sz w:val="24"/>
          <w:szCs w:val="24"/>
        </w:rPr>
        <w:t xml:space="preserve">Evolution of </w:t>
      </w:r>
      <w:proofErr w:type="spellStart"/>
      <w:r w:rsidR="00FE0F1B" w:rsidRPr="00151CFF">
        <w:rPr>
          <w:rStyle w:val="Hyperlink"/>
          <w:rFonts w:ascii="Times New Roman" w:hAnsi="Times New Roman" w:cs="Times New Roman"/>
          <w:color w:val="000000" w:themeColor="text1"/>
          <w:sz w:val="24"/>
          <w:szCs w:val="24"/>
        </w:rPr>
        <w:t>Fintechs</w:t>
      </w:r>
      <w:proofErr w:type="spellEnd"/>
      <w:r w:rsidR="00FE0F1B" w:rsidRPr="00151CFF">
        <w:rPr>
          <w:rStyle w:val="Hyperlink"/>
          <w:rFonts w:ascii="Times New Roman" w:hAnsi="Times New Roman" w:cs="Times New Roman"/>
          <w:color w:val="000000" w:themeColor="text1"/>
          <w:sz w:val="24"/>
          <w:szCs w:val="24"/>
        </w:rPr>
        <w:t xml:space="preserve"> - </w:t>
      </w:r>
      <w:proofErr w:type="spellStart"/>
      <w:r w:rsidR="00FE0F1B" w:rsidRPr="00151CFF">
        <w:rPr>
          <w:rStyle w:val="Hyperlink"/>
          <w:rFonts w:ascii="Times New Roman" w:hAnsi="Times New Roman" w:cs="Times New Roman"/>
          <w:color w:val="000000" w:themeColor="text1"/>
          <w:sz w:val="24"/>
          <w:szCs w:val="24"/>
        </w:rPr>
        <w:t>Rubiz</w:t>
      </w:r>
      <w:proofErr w:type="spellEnd"/>
    </w:hyperlink>
  </w:p>
  <w:p w:rsidR="00FE0F1B" w:rsidRPr="00151CFF" w:rsidRDefault="0094583E" w:rsidP="00151CFF">
    <w:pPr>
      <w:pStyle w:val="ListParagraph"/>
      <w:numPr>
        <w:ilvl w:val="0"/>
        <w:numId w:val="11"/>
      </w:numPr>
      <w:jc w:val="both"/>
      <w:rPr>
        <w:rFonts w:ascii="Times New Roman" w:hAnsi="Times New Roman" w:cs="Times New Roman"/>
        <w:color w:val="000000" w:themeColor="text1"/>
        <w:sz w:val="24"/>
        <w:szCs w:val="24"/>
      </w:rPr>
    </w:pPr>
    <w:hyperlink r:id="rId2" w:history="1">
      <w:r w:rsidR="00FE0F1B" w:rsidRPr="00151CFF">
        <w:rPr>
          <w:rStyle w:val="Hyperlink"/>
          <w:rFonts w:ascii="Times New Roman" w:hAnsi="Times New Roman" w:cs="Times New Roman"/>
          <w:color w:val="000000" w:themeColor="text1"/>
          <w:sz w:val="24"/>
          <w:szCs w:val="24"/>
        </w:rPr>
        <w:t xml:space="preserve">To </w:t>
      </w:r>
      <w:proofErr w:type="spellStart"/>
      <w:r w:rsidR="00FE0F1B" w:rsidRPr="00151CFF">
        <w:rPr>
          <w:rStyle w:val="Hyperlink"/>
          <w:rFonts w:ascii="Times New Roman" w:hAnsi="Times New Roman" w:cs="Times New Roman"/>
          <w:color w:val="000000" w:themeColor="text1"/>
          <w:sz w:val="24"/>
          <w:szCs w:val="24"/>
        </w:rPr>
        <w:t>FinTech</w:t>
      </w:r>
      <w:proofErr w:type="spellEnd"/>
      <w:r w:rsidR="00FE0F1B" w:rsidRPr="00151CFF">
        <w:rPr>
          <w:rStyle w:val="Hyperlink"/>
          <w:rFonts w:ascii="Times New Roman" w:hAnsi="Times New Roman" w:cs="Times New Roman"/>
          <w:color w:val="000000" w:themeColor="text1"/>
          <w:sz w:val="24"/>
          <w:szCs w:val="24"/>
        </w:rPr>
        <w:t xml:space="preserve"> and Beyond | The Review of Financial Studies | Oxford Academic (oup.com)</w:t>
      </w:r>
    </w:hyperlink>
  </w:p>
  <w:p w:rsidR="00331F71" w:rsidRDefault="00331F7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1B" w:rsidRPr="00FE0F1B" w:rsidRDefault="0094583E" w:rsidP="00151CFF">
    <w:pPr>
      <w:pStyle w:val="ListParagraph"/>
      <w:numPr>
        <w:ilvl w:val="0"/>
        <w:numId w:val="11"/>
      </w:numPr>
      <w:shd w:val="clear" w:color="auto" w:fill="FFFFFF"/>
      <w:spacing w:after="131" w:line="240" w:lineRule="auto"/>
      <w:textAlignment w:val="baseline"/>
      <w:rPr>
        <w:rFonts w:ascii="Times New Roman" w:eastAsia="Times New Roman" w:hAnsi="Times New Roman" w:cs="Times New Roman"/>
        <w:color w:val="000000" w:themeColor="text1"/>
        <w:sz w:val="16"/>
        <w:szCs w:val="16"/>
      </w:rPr>
    </w:pPr>
    <w:hyperlink r:id="rId1" w:history="1">
      <w:proofErr w:type="spellStart"/>
      <w:r w:rsidR="00FE0F1B" w:rsidRPr="00FE0F1B">
        <w:rPr>
          <w:rFonts w:ascii="Times New Roman" w:eastAsia="Times New Roman" w:hAnsi="Times New Roman" w:cs="Times New Roman"/>
          <w:color w:val="000000" w:themeColor="text1"/>
          <w:sz w:val="16"/>
          <w:szCs w:val="16"/>
        </w:rPr>
        <w:t>Itay</w:t>
      </w:r>
      <w:proofErr w:type="spellEnd"/>
      <w:r w:rsidR="00FE0F1B" w:rsidRPr="00FE0F1B">
        <w:rPr>
          <w:rFonts w:ascii="Times New Roman" w:eastAsia="Times New Roman" w:hAnsi="Times New Roman" w:cs="Times New Roman"/>
          <w:color w:val="000000" w:themeColor="text1"/>
          <w:sz w:val="16"/>
          <w:szCs w:val="16"/>
        </w:rPr>
        <w:t xml:space="preserve"> Goldstein</w:t>
      </w:r>
    </w:hyperlink>
    <w:r w:rsidR="00FE0F1B" w:rsidRPr="00FE0F1B">
      <w:rPr>
        <w:rFonts w:ascii="Times New Roman" w:eastAsia="Times New Roman" w:hAnsi="Times New Roman" w:cs="Times New Roman"/>
        <w:color w:val="000000" w:themeColor="text1"/>
        <w:sz w:val="16"/>
        <w:szCs w:val="16"/>
      </w:rPr>
      <w:t>, </w:t>
    </w:r>
    <w:hyperlink r:id="rId2" w:history="1">
      <w:r w:rsidR="00FE0F1B" w:rsidRPr="00FE0F1B">
        <w:rPr>
          <w:rFonts w:ascii="Times New Roman" w:eastAsia="Times New Roman" w:hAnsi="Times New Roman" w:cs="Times New Roman"/>
          <w:color w:val="000000" w:themeColor="text1"/>
          <w:sz w:val="16"/>
          <w:szCs w:val="16"/>
        </w:rPr>
        <w:t>Wei Jiang</w:t>
      </w:r>
    </w:hyperlink>
    <w:r w:rsidR="00FE0F1B" w:rsidRPr="00FE0F1B">
      <w:rPr>
        <w:rFonts w:ascii="Times New Roman" w:eastAsia="Times New Roman" w:hAnsi="Times New Roman" w:cs="Times New Roman"/>
        <w:color w:val="000000" w:themeColor="text1"/>
        <w:sz w:val="16"/>
        <w:szCs w:val="16"/>
      </w:rPr>
      <w:t>, </w:t>
    </w:r>
    <w:hyperlink r:id="rId3" w:history="1">
      <w:r w:rsidR="00FE0F1B" w:rsidRPr="00FE0F1B">
        <w:rPr>
          <w:rFonts w:ascii="Times New Roman" w:eastAsia="Times New Roman" w:hAnsi="Times New Roman" w:cs="Times New Roman"/>
          <w:color w:val="000000" w:themeColor="text1"/>
          <w:sz w:val="16"/>
          <w:szCs w:val="16"/>
        </w:rPr>
        <w:t xml:space="preserve">G Andrew </w:t>
      </w:r>
      <w:proofErr w:type="spellStart"/>
      <w:r w:rsidR="00FE0F1B" w:rsidRPr="00FE0F1B">
        <w:rPr>
          <w:rFonts w:ascii="Times New Roman" w:eastAsia="Times New Roman" w:hAnsi="Times New Roman" w:cs="Times New Roman"/>
          <w:color w:val="000000" w:themeColor="text1"/>
          <w:sz w:val="16"/>
          <w:szCs w:val="16"/>
        </w:rPr>
        <w:t>Karolyi</w:t>
      </w:r>
      <w:proofErr w:type="spellEnd"/>
    </w:hyperlink>
  </w:p>
  <w:p w:rsidR="00FE0F1B" w:rsidRPr="00FE0F1B" w:rsidRDefault="00FE0F1B" w:rsidP="00FE0F1B">
    <w:pPr>
      <w:pStyle w:val="ListParagraph"/>
      <w:shd w:val="clear" w:color="auto" w:fill="FFFFFF"/>
      <w:spacing w:before="131" w:after="131" w:line="240" w:lineRule="auto"/>
      <w:ind w:right="179"/>
      <w:textAlignment w:val="baseline"/>
      <w:rPr>
        <w:rFonts w:ascii="Times New Roman" w:eastAsia="Times New Roman" w:hAnsi="Times New Roman" w:cs="Times New Roman"/>
        <w:color w:val="000000" w:themeColor="text1"/>
        <w:sz w:val="16"/>
        <w:szCs w:val="16"/>
      </w:rPr>
    </w:pPr>
    <w:r w:rsidRPr="00FE0F1B">
      <w:rPr>
        <w:rFonts w:ascii="Times New Roman" w:eastAsia="Times New Roman" w:hAnsi="Times New Roman" w:cs="Times New Roman"/>
        <w:i/>
        <w:iCs/>
        <w:color w:val="000000" w:themeColor="text1"/>
        <w:sz w:val="16"/>
        <w:szCs w:val="16"/>
      </w:rPr>
      <w:t>The Review of Financial Studies</w:t>
    </w:r>
    <w:r w:rsidRPr="00FE0F1B">
      <w:rPr>
        <w:rFonts w:ascii="Times New Roman" w:eastAsia="Times New Roman" w:hAnsi="Times New Roman" w:cs="Times New Roman"/>
        <w:color w:val="000000" w:themeColor="text1"/>
        <w:sz w:val="16"/>
        <w:szCs w:val="16"/>
      </w:rPr>
      <w:t>, Volume 32, Issue 5, May 2019, Pages 1647–1661, </w:t>
    </w:r>
    <w:hyperlink r:id="rId4" w:history="1">
      <w:r w:rsidRPr="00FE0F1B">
        <w:rPr>
          <w:rFonts w:ascii="Times New Roman" w:eastAsia="Times New Roman" w:hAnsi="Times New Roman" w:cs="Times New Roman"/>
          <w:color w:val="000000" w:themeColor="text1"/>
          <w:sz w:val="16"/>
          <w:szCs w:val="16"/>
        </w:rPr>
        <w:t>https://doi.org/10.1093/rfs/hhz025</w:t>
      </w:r>
    </w:hyperlink>
  </w:p>
  <w:p w:rsidR="00FE0F1B" w:rsidRPr="00FE0F1B" w:rsidRDefault="00FE0F1B" w:rsidP="00151CFF">
    <w:pPr>
      <w:pStyle w:val="ListParagraph"/>
      <w:numPr>
        <w:ilvl w:val="0"/>
        <w:numId w:val="11"/>
      </w:numPr>
      <w:shd w:val="clear" w:color="auto" w:fill="FFFFFF"/>
      <w:spacing w:before="131" w:after="131" w:line="240" w:lineRule="auto"/>
      <w:ind w:right="179"/>
      <w:textAlignment w:val="baseline"/>
      <w:rPr>
        <w:rFonts w:ascii="Times New Roman" w:eastAsia="Times New Roman" w:hAnsi="Times New Roman" w:cs="Times New Roman"/>
        <w:color w:val="000000" w:themeColor="text1"/>
        <w:sz w:val="16"/>
        <w:szCs w:val="16"/>
      </w:rPr>
    </w:pPr>
    <w:proofErr w:type="spellStart"/>
    <w:r w:rsidRPr="00FE0F1B">
      <w:rPr>
        <w:rFonts w:ascii="Times New Roman" w:eastAsia="Times New Roman" w:hAnsi="Times New Roman" w:cs="Times New Roman"/>
        <w:color w:val="000000" w:themeColor="text1"/>
        <w:sz w:val="16"/>
        <w:szCs w:val="16"/>
        <w:lang w:val="en-US"/>
      </w:rPr>
      <w:t>Ankita</w:t>
    </w:r>
    <w:proofErr w:type="spellEnd"/>
    <w:r w:rsidRPr="00FE0F1B">
      <w:rPr>
        <w:rFonts w:ascii="Times New Roman" w:eastAsia="Times New Roman" w:hAnsi="Times New Roman" w:cs="Times New Roman"/>
        <w:color w:val="000000" w:themeColor="text1"/>
        <w:sz w:val="16"/>
        <w:szCs w:val="16"/>
        <w:lang w:val="en-US"/>
      </w:rPr>
      <w:t xml:space="preserve"> Das1 and </w:t>
    </w:r>
    <w:proofErr w:type="spellStart"/>
    <w:r w:rsidRPr="00FE0F1B">
      <w:rPr>
        <w:rFonts w:ascii="Times New Roman" w:eastAsia="Times New Roman" w:hAnsi="Times New Roman" w:cs="Times New Roman"/>
        <w:color w:val="000000" w:themeColor="text1"/>
        <w:sz w:val="16"/>
        <w:szCs w:val="16"/>
        <w:lang w:val="en-US"/>
      </w:rPr>
      <w:t>Debabrata</w:t>
    </w:r>
    <w:proofErr w:type="spellEnd"/>
    <w:r w:rsidRPr="00FE0F1B">
      <w:rPr>
        <w:rFonts w:ascii="Times New Roman" w:eastAsia="Times New Roman" w:hAnsi="Times New Roman" w:cs="Times New Roman"/>
        <w:color w:val="000000" w:themeColor="text1"/>
        <w:sz w:val="16"/>
        <w:szCs w:val="16"/>
        <w:lang w:val="en-US"/>
      </w:rPr>
      <w:t xml:space="preserve"> Das1,</w:t>
    </w:r>
    <w:r w:rsidRPr="00FE0F1B">
      <w:rPr>
        <w:rFonts w:ascii="Times New Roman" w:hAnsi="Times New Roman" w:cs="Times New Roman"/>
        <w:color w:val="000000" w:themeColor="text1"/>
        <w:sz w:val="16"/>
        <w:szCs w:val="16"/>
      </w:rPr>
      <w:t xml:space="preserve"> Perception, Adoption, and Pattern of Usage of </w:t>
    </w:r>
    <w:proofErr w:type="spellStart"/>
    <w:r w:rsidRPr="00FE0F1B">
      <w:rPr>
        <w:rFonts w:ascii="Times New Roman" w:hAnsi="Times New Roman" w:cs="Times New Roman"/>
        <w:color w:val="000000" w:themeColor="text1"/>
        <w:sz w:val="16"/>
        <w:szCs w:val="16"/>
      </w:rPr>
      <w:t>FinTech</w:t>
    </w:r>
    <w:proofErr w:type="spellEnd"/>
    <w:r w:rsidRPr="00FE0F1B">
      <w:rPr>
        <w:rFonts w:ascii="Times New Roman" w:hAnsi="Times New Roman" w:cs="Times New Roman"/>
        <w:color w:val="000000" w:themeColor="text1"/>
        <w:sz w:val="16"/>
        <w:szCs w:val="16"/>
      </w:rPr>
      <w:t xml:space="preserve"> Services by Bank Customers: Evidences from </w:t>
    </w:r>
    <w:proofErr w:type="spellStart"/>
    <w:r w:rsidRPr="00FE0F1B">
      <w:rPr>
        <w:rFonts w:ascii="Times New Roman" w:hAnsi="Times New Roman" w:cs="Times New Roman"/>
        <w:color w:val="000000" w:themeColor="text1"/>
        <w:sz w:val="16"/>
        <w:szCs w:val="16"/>
      </w:rPr>
      <w:t>Hojai</w:t>
    </w:r>
    <w:proofErr w:type="spellEnd"/>
    <w:r w:rsidRPr="00FE0F1B">
      <w:rPr>
        <w:rFonts w:ascii="Times New Roman" w:hAnsi="Times New Roman" w:cs="Times New Roman"/>
        <w:color w:val="000000" w:themeColor="text1"/>
        <w:sz w:val="16"/>
        <w:szCs w:val="16"/>
      </w:rPr>
      <w:t xml:space="preserve"> District of Assam, 2020</w:t>
    </w:r>
  </w:p>
  <w:p w:rsidR="00331F71" w:rsidRDefault="00331F7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1B" w:rsidRPr="00FE0F1B" w:rsidRDefault="00FE0F1B" w:rsidP="00151CFF">
    <w:pPr>
      <w:pStyle w:val="ListParagraph"/>
      <w:numPr>
        <w:ilvl w:val="0"/>
        <w:numId w:val="11"/>
      </w:numPr>
      <w:shd w:val="clear" w:color="auto" w:fill="FFFFFF"/>
      <w:spacing w:before="131" w:after="131" w:line="240" w:lineRule="auto"/>
      <w:ind w:right="179"/>
      <w:textAlignment w:val="baseline"/>
      <w:rPr>
        <w:rFonts w:ascii="Times New Roman" w:eastAsia="Times New Roman" w:hAnsi="Times New Roman" w:cs="Times New Roman"/>
        <w:color w:val="000000" w:themeColor="text1"/>
        <w:sz w:val="16"/>
        <w:szCs w:val="16"/>
      </w:rPr>
    </w:pPr>
    <w:r w:rsidRPr="00FE0F1B">
      <w:rPr>
        <w:rFonts w:ascii="Times New Roman" w:eastAsia="Times New Roman" w:hAnsi="Times New Roman" w:cs="Times New Roman"/>
        <w:color w:val="000000" w:themeColor="text1"/>
        <w:sz w:val="16"/>
        <w:szCs w:val="16"/>
        <w:lang w:val="en-US"/>
      </w:rPr>
      <w:t xml:space="preserve">Desai, F. 2015. The evolution of </w:t>
    </w:r>
    <w:proofErr w:type="spellStart"/>
    <w:r w:rsidRPr="00FE0F1B">
      <w:rPr>
        <w:rFonts w:ascii="Times New Roman" w:eastAsia="Times New Roman" w:hAnsi="Times New Roman" w:cs="Times New Roman"/>
        <w:color w:val="000000" w:themeColor="text1"/>
        <w:sz w:val="16"/>
        <w:szCs w:val="16"/>
        <w:lang w:val="en-US"/>
      </w:rPr>
      <w:t>fintech</w:t>
    </w:r>
    <w:proofErr w:type="spellEnd"/>
    <w:r w:rsidRPr="00FE0F1B">
      <w:rPr>
        <w:rFonts w:ascii="Times New Roman" w:eastAsia="Times New Roman" w:hAnsi="Times New Roman" w:cs="Times New Roman"/>
        <w:color w:val="000000" w:themeColor="text1"/>
        <w:sz w:val="16"/>
        <w:szCs w:val="16"/>
        <w:lang w:val="en-US"/>
      </w:rPr>
      <w:t>. Forbes. Available: http://www.forbes.com/sites/falgunidesai/2015/12/13/the-evolution-of-fintech/#349c7f184ccb. Accessed 28 September 2016</w:t>
    </w:r>
  </w:p>
  <w:p w:rsidR="00331F71" w:rsidRPr="00FE0F1B" w:rsidRDefault="00FE0F1B" w:rsidP="00151CFF">
    <w:pPr>
      <w:pStyle w:val="ListParagraph"/>
      <w:numPr>
        <w:ilvl w:val="0"/>
        <w:numId w:val="11"/>
      </w:numPr>
      <w:shd w:val="clear" w:color="auto" w:fill="FFFFFF"/>
      <w:spacing w:before="131" w:after="131" w:line="240" w:lineRule="auto"/>
      <w:ind w:right="179"/>
      <w:textAlignment w:val="baseline"/>
      <w:rPr>
        <w:sz w:val="16"/>
        <w:szCs w:val="16"/>
      </w:rPr>
    </w:pPr>
    <w:r w:rsidRPr="00FE0F1B">
      <w:rPr>
        <w:rFonts w:ascii="Times New Roman" w:hAnsi="Times New Roman" w:cs="Times New Roman"/>
        <w:color w:val="000000" w:themeColor="text1"/>
        <w:sz w:val="16"/>
        <w:szCs w:val="16"/>
      </w:rPr>
      <w:t xml:space="preserve">Accenture. 2016. </w:t>
    </w:r>
    <w:proofErr w:type="spellStart"/>
    <w:r w:rsidRPr="00FE0F1B">
      <w:rPr>
        <w:rFonts w:ascii="Times New Roman" w:hAnsi="Times New Roman" w:cs="Times New Roman"/>
        <w:color w:val="000000" w:themeColor="text1"/>
        <w:sz w:val="16"/>
        <w:szCs w:val="16"/>
      </w:rPr>
      <w:t>Fintech</w:t>
    </w:r>
    <w:proofErr w:type="spellEnd"/>
    <w:r w:rsidRPr="00FE0F1B">
      <w:rPr>
        <w:rFonts w:ascii="Times New Roman" w:hAnsi="Times New Roman" w:cs="Times New Roman"/>
        <w:color w:val="000000" w:themeColor="text1"/>
        <w:sz w:val="16"/>
        <w:szCs w:val="16"/>
      </w:rPr>
      <w:t xml:space="preserve"> and the evolving landscape: landing points for the industry. Available: </w:t>
    </w:r>
    <w:hyperlink r:id="rId1" w:history="1">
      <w:r w:rsidRPr="00FE0F1B">
        <w:rPr>
          <w:rStyle w:val="Hyperlink"/>
          <w:rFonts w:ascii="Times New Roman" w:hAnsi="Times New Roman" w:cs="Times New Roman"/>
          <w:color w:val="000000" w:themeColor="text1"/>
          <w:sz w:val="16"/>
          <w:szCs w:val="16"/>
        </w:rPr>
        <w:t>http://www.fintechinnovationlablondon.co.uk/pdf/Fintech_Evolving_Landscape_2016.pdf. Accessed 28 September 2016</w:t>
      </w:r>
    </w:hyperlink>
    <w:r w:rsidRPr="00FE0F1B">
      <w:rPr>
        <w:rFonts w:ascii="Times New Roman" w:hAnsi="Times New Roman" w:cs="Times New Roman"/>
        <w:color w:val="000000" w:themeColor="text1"/>
        <w:sz w:val="16"/>
        <w:szCs w:val="16"/>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0F1B" w:rsidRPr="00FE0F1B" w:rsidRDefault="00FE0F1B" w:rsidP="00151CFF">
    <w:pPr>
      <w:pStyle w:val="ListParagraph"/>
      <w:numPr>
        <w:ilvl w:val="0"/>
        <w:numId w:val="11"/>
      </w:numPr>
      <w:shd w:val="clear" w:color="auto" w:fill="FFFFFF"/>
      <w:spacing w:before="131" w:after="131" w:line="240" w:lineRule="auto"/>
      <w:ind w:right="179"/>
      <w:textAlignment w:val="baseline"/>
      <w:rPr>
        <w:rFonts w:ascii="Times New Roman" w:eastAsia="Times New Roman" w:hAnsi="Times New Roman" w:cs="Times New Roman"/>
        <w:color w:val="000000" w:themeColor="text1"/>
        <w:sz w:val="18"/>
        <w:szCs w:val="18"/>
      </w:rPr>
    </w:pPr>
    <w:proofErr w:type="spellStart"/>
    <w:r w:rsidRPr="00FE0F1B">
      <w:rPr>
        <w:rFonts w:ascii="Times New Roman" w:hAnsi="Times New Roman" w:cs="Times New Roman"/>
        <w:color w:val="000000" w:themeColor="text1"/>
        <w:sz w:val="18"/>
        <w:szCs w:val="18"/>
      </w:rPr>
      <w:t>Vally</w:t>
    </w:r>
    <w:proofErr w:type="spellEnd"/>
    <w:r w:rsidRPr="00FE0F1B">
      <w:rPr>
        <w:rFonts w:ascii="Times New Roman" w:hAnsi="Times New Roman" w:cs="Times New Roman"/>
        <w:color w:val="000000" w:themeColor="text1"/>
        <w:sz w:val="18"/>
        <w:szCs w:val="18"/>
      </w:rPr>
      <w:t xml:space="preserve">, K. S., &amp; </w:t>
    </w:r>
    <w:proofErr w:type="spellStart"/>
    <w:r w:rsidRPr="00FE0F1B">
      <w:rPr>
        <w:rFonts w:ascii="Times New Roman" w:hAnsi="Times New Roman" w:cs="Times New Roman"/>
        <w:color w:val="000000" w:themeColor="text1"/>
        <w:sz w:val="18"/>
        <w:szCs w:val="18"/>
      </w:rPr>
      <w:t>Divya</w:t>
    </w:r>
    <w:proofErr w:type="spellEnd"/>
    <w:r w:rsidRPr="00FE0F1B">
      <w:rPr>
        <w:rFonts w:ascii="Times New Roman" w:hAnsi="Times New Roman" w:cs="Times New Roman"/>
        <w:color w:val="000000" w:themeColor="text1"/>
        <w:sz w:val="18"/>
        <w:szCs w:val="18"/>
      </w:rPr>
      <w:t xml:space="preserve">, K. H. (2018). A study on digital payments in India with perspective of </w:t>
    </w:r>
    <w:proofErr w:type="gramStart"/>
    <w:r w:rsidRPr="00FE0F1B">
      <w:rPr>
        <w:rFonts w:ascii="Times New Roman" w:hAnsi="Times New Roman" w:cs="Times New Roman"/>
        <w:color w:val="000000" w:themeColor="text1"/>
        <w:sz w:val="18"/>
        <w:szCs w:val="18"/>
      </w:rPr>
      <w:t>consumers</w:t>
    </w:r>
    <w:proofErr w:type="gramEnd"/>
    <w:r w:rsidRPr="00FE0F1B">
      <w:rPr>
        <w:rFonts w:ascii="Times New Roman" w:hAnsi="Times New Roman" w:cs="Times New Roman"/>
        <w:color w:val="000000" w:themeColor="text1"/>
        <w:sz w:val="18"/>
        <w:szCs w:val="18"/>
      </w:rPr>
      <w:t xml:space="preserve"> adoption. International Journal of Pure and Applied Mathematics, 118(24), 1–9</w:t>
    </w:r>
  </w:p>
  <w:p w:rsidR="00FE0F1B" w:rsidRPr="00FE0F1B" w:rsidRDefault="0094583E" w:rsidP="00151CFF">
    <w:pPr>
      <w:pStyle w:val="ListParagraph"/>
      <w:numPr>
        <w:ilvl w:val="0"/>
        <w:numId w:val="11"/>
      </w:numPr>
      <w:shd w:val="clear" w:color="auto" w:fill="FFFFFF"/>
      <w:spacing w:before="131" w:after="131" w:line="240" w:lineRule="auto"/>
      <w:ind w:right="179"/>
      <w:textAlignment w:val="baseline"/>
      <w:rPr>
        <w:rFonts w:ascii="Times New Roman" w:eastAsia="Times New Roman" w:hAnsi="Times New Roman" w:cs="Times New Roman"/>
        <w:color w:val="000000" w:themeColor="text1"/>
        <w:sz w:val="18"/>
        <w:szCs w:val="18"/>
      </w:rPr>
    </w:pPr>
    <w:hyperlink r:id="rId1" w:history="1">
      <w:proofErr w:type="spellStart"/>
      <w:r w:rsidR="00FE0F1B" w:rsidRPr="00FE0F1B">
        <w:rPr>
          <w:rStyle w:val="Hyperlink"/>
          <w:rFonts w:ascii="Times New Roman" w:hAnsi="Times New Roman" w:cs="Times New Roman"/>
          <w:color w:val="000000" w:themeColor="text1"/>
          <w:sz w:val="18"/>
          <w:szCs w:val="18"/>
        </w:rPr>
        <w:t>fintech</w:t>
      </w:r>
      <w:proofErr w:type="spellEnd"/>
      <w:r w:rsidR="00FE0F1B" w:rsidRPr="00FE0F1B">
        <w:rPr>
          <w:rStyle w:val="Hyperlink"/>
          <w:rFonts w:ascii="Times New Roman" w:hAnsi="Times New Roman" w:cs="Times New Roman"/>
          <w:color w:val="000000" w:themeColor="text1"/>
          <w:sz w:val="18"/>
          <w:szCs w:val="18"/>
        </w:rPr>
        <w:t xml:space="preserve">: India's </w:t>
      </w:r>
      <w:proofErr w:type="spellStart"/>
      <w:r w:rsidR="00FE0F1B" w:rsidRPr="00FE0F1B">
        <w:rPr>
          <w:rStyle w:val="Hyperlink"/>
          <w:rFonts w:ascii="Times New Roman" w:hAnsi="Times New Roman" w:cs="Times New Roman"/>
          <w:color w:val="000000" w:themeColor="text1"/>
          <w:sz w:val="18"/>
          <w:szCs w:val="18"/>
        </w:rPr>
        <w:t>FinTech</w:t>
      </w:r>
      <w:proofErr w:type="spellEnd"/>
      <w:r w:rsidR="00FE0F1B" w:rsidRPr="00FE0F1B">
        <w:rPr>
          <w:rStyle w:val="Hyperlink"/>
          <w:rFonts w:ascii="Times New Roman" w:hAnsi="Times New Roman" w:cs="Times New Roman"/>
          <w:color w:val="000000" w:themeColor="text1"/>
          <w:sz w:val="18"/>
          <w:szCs w:val="18"/>
        </w:rPr>
        <w:t xml:space="preserve"> market size at $31 billion in 2021, third largest in world: Report, BFSI News, ET BFSI (indiatimes.com)</w:t>
      </w:r>
    </w:hyperlink>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662" w:rsidRPr="00200662" w:rsidRDefault="00200662" w:rsidP="00151CFF">
    <w:pPr>
      <w:pStyle w:val="ListParagraph"/>
      <w:numPr>
        <w:ilvl w:val="0"/>
        <w:numId w:val="11"/>
      </w:numPr>
      <w:spacing w:after="0" w:line="240" w:lineRule="auto"/>
      <w:jc w:val="both"/>
      <w:textAlignment w:val="baseline"/>
      <w:outlineLvl w:val="0"/>
      <w:rPr>
        <w:rFonts w:ascii="Times New Roman" w:eastAsia="Times New Roman" w:hAnsi="Times New Roman" w:cs="Times New Roman"/>
        <w:b/>
        <w:bCs/>
        <w:color w:val="1F3F5E"/>
        <w:kern w:val="36"/>
        <w:sz w:val="16"/>
        <w:szCs w:val="16"/>
      </w:rPr>
    </w:pPr>
    <w:proofErr w:type="spellStart"/>
    <w:r w:rsidRPr="00200662">
      <w:rPr>
        <w:rFonts w:ascii="Times New Roman" w:eastAsia="Times New Roman" w:hAnsi="Times New Roman" w:cs="Times New Roman"/>
        <w:b/>
        <w:bCs/>
        <w:color w:val="1F3F5E"/>
        <w:kern w:val="36"/>
        <w:sz w:val="16"/>
        <w:szCs w:val="16"/>
      </w:rPr>
      <w:t>Fintech</w:t>
    </w:r>
    <w:proofErr w:type="spellEnd"/>
    <w:r w:rsidRPr="00200662">
      <w:rPr>
        <w:rFonts w:ascii="Times New Roman" w:eastAsia="Times New Roman" w:hAnsi="Times New Roman" w:cs="Times New Roman"/>
        <w:b/>
        <w:bCs/>
        <w:color w:val="1F3F5E"/>
        <w:kern w:val="36"/>
        <w:sz w:val="16"/>
        <w:szCs w:val="16"/>
      </w:rPr>
      <w:t xml:space="preserve"> in the eyes of </w:t>
    </w:r>
    <w:proofErr w:type="spellStart"/>
    <w:r w:rsidRPr="00200662">
      <w:rPr>
        <w:rFonts w:ascii="Times New Roman" w:eastAsia="Times New Roman" w:hAnsi="Times New Roman" w:cs="Times New Roman"/>
        <w:b/>
        <w:bCs/>
        <w:color w:val="1F3F5E"/>
        <w:kern w:val="36"/>
        <w:sz w:val="16"/>
        <w:szCs w:val="16"/>
      </w:rPr>
      <w:t>Millennials</w:t>
    </w:r>
    <w:proofErr w:type="spellEnd"/>
    <w:r w:rsidRPr="00200662">
      <w:rPr>
        <w:rFonts w:ascii="Times New Roman" w:eastAsia="Times New Roman" w:hAnsi="Times New Roman" w:cs="Times New Roman"/>
        <w:b/>
        <w:bCs/>
        <w:color w:val="1F3F5E"/>
        <w:kern w:val="36"/>
        <w:sz w:val="16"/>
        <w:szCs w:val="16"/>
      </w:rPr>
      <w:t xml:space="preserve"> and Generation Z (the financial </w:t>
    </w:r>
    <w:proofErr w:type="spellStart"/>
    <w:r w:rsidRPr="00200662">
      <w:rPr>
        <w:rFonts w:ascii="Times New Roman" w:eastAsia="Times New Roman" w:hAnsi="Times New Roman" w:cs="Times New Roman"/>
        <w:b/>
        <w:bCs/>
        <w:color w:val="1F3F5E"/>
        <w:kern w:val="36"/>
        <w:sz w:val="16"/>
        <w:szCs w:val="16"/>
      </w:rPr>
      <w:t>behavior</w:t>
    </w:r>
    <w:proofErr w:type="spellEnd"/>
    <w:r w:rsidRPr="00200662">
      <w:rPr>
        <w:rFonts w:ascii="Times New Roman" w:eastAsia="Times New Roman" w:hAnsi="Times New Roman" w:cs="Times New Roman"/>
        <w:b/>
        <w:bCs/>
        <w:color w:val="1F3F5E"/>
        <w:kern w:val="36"/>
        <w:sz w:val="16"/>
        <w:szCs w:val="16"/>
      </w:rPr>
      <w:t xml:space="preserve"> and </w:t>
    </w:r>
    <w:proofErr w:type="spellStart"/>
    <w:r w:rsidRPr="00200662">
      <w:rPr>
        <w:rFonts w:ascii="Times New Roman" w:eastAsia="Times New Roman" w:hAnsi="Times New Roman" w:cs="Times New Roman"/>
        <w:b/>
        <w:bCs/>
        <w:color w:val="1F3F5E"/>
        <w:kern w:val="36"/>
        <w:sz w:val="16"/>
        <w:szCs w:val="16"/>
      </w:rPr>
      <w:t>Fintech</w:t>
    </w:r>
    <w:proofErr w:type="spellEnd"/>
    <w:r w:rsidRPr="00200662">
      <w:rPr>
        <w:rFonts w:ascii="Times New Roman" w:eastAsia="Times New Roman" w:hAnsi="Times New Roman" w:cs="Times New Roman"/>
        <w:b/>
        <w:bCs/>
        <w:color w:val="1F3F5E"/>
        <w:kern w:val="36"/>
        <w:sz w:val="16"/>
        <w:szCs w:val="16"/>
      </w:rPr>
      <w:t xml:space="preserve"> perception)</w:t>
    </w:r>
  </w:p>
  <w:p w:rsidR="00200662" w:rsidRPr="00200662" w:rsidRDefault="00200662" w:rsidP="00200662">
    <w:pPr>
      <w:pStyle w:val="ListParagraph"/>
      <w:spacing w:after="238" w:line="240" w:lineRule="auto"/>
      <w:jc w:val="both"/>
      <w:textAlignment w:val="baseline"/>
      <w:rPr>
        <w:rFonts w:ascii="Times New Roman" w:eastAsia="Times New Roman" w:hAnsi="Times New Roman" w:cs="Times New Roman"/>
        <w:color w:val="444444"/>
        <w:sz w:val="16"/>
        <w:szCs w:val="16"/>
        <w:bdr w:val="none" w:sz="0" w:space="0" w:color="auto" w:frame="1"/>
      </w:rPr>
    </w:pPr>
    <w:r w:rsidRPr="00200662">
      <w:rPr>
        <w:rFonts w:ascii="Times New Roman" w:eastAsia="Times New Roman" w:hAnsi="Times New Roman" w:cs="Times New Roman"/>
        <w:b/>
        <w:bCs/>
        <w:color w:val="444444"/>
        <w:sz w:val="16"/>
        <w:szCs w:val="16"/>
        <w:bdr w:val="none" w:sz="0" w:space="0" w:color="auto" w:frame="1"/>
      </w:rPr>
      <w:t xml:space="preserve">Abu </w:t>
    </w:r>
    <w:proofErr w:type="spellStart"/>
    <w:r w:rsidRPr="00200662">
      <w:rPr>
        <w:rFonts w:ascii="Times New Roman" w:eastAsia="Times New Roman" w:hAnsi="Times New Roman" w:cs="Times New Roman"/>
        <w:b/>
        <w:bCs/>
        <w:color w:val="444444"/>
        <w:sz w:val="16"/>
        <w:szCs w:val="16"/>
        <w:bdr w:val="none" w:sz="0" w:space="0" w:color="auto" w:frame="1"/>
      </w:rPr>
      <w:t>Daqar</w:t>
    </w:r>
    <w:proofErr w:type="spellEnd"/>
    <w:r w:rsidRPr="00200662">
      <w:rPr>
        <w:rFonts w:ascii="Times New Roman" w:eastAsia="Times New Roman" w:hAnsi="Times New Roman" w:cs="Times New Roman"/>
        <w:b/>
        <w:bCs/>
        <w:color w:val="444444"/>
        <w:sz w:val="16"/>
        <w:szCs w:val="16"/>
        <w:bdr w:val="none" w:sz="0" w:space="0" w:color="auto" w:frame="1"/>
      </w:rPr>
      <w:t xml:space="preserve">, </w:t>
    </w:r>
    <w:proofErr w:type="spellStart"/>
    <w:r w:rsidRPr="00200662">
      <w:rPr>
        <w:rFonts w:ascii="Times New Roman" w:eastAsia="Times New Roman" w:hAnsi="Times New Roman" w:cs="Times New Roman"/>
        <w:b/>
        <w:bCs/>
        <w:color w:val="444444"/>
        <w:sz w:val="16"/>
        <w:szCs w:val="16"/>
        <w:bdr w:val="none" w:sz="0" w:space="0" w:color="auto" w:frame="1"/>
      </w:rPr>
      <w:t>Mohannad</w:t>
    </w:r>
    <w:proofErr w:type="spellEnd"/>
    <w:r w:rsidRPr="00200662">
      <w:rPr>
        <w:rFonts w:ascii="Times New Roman" w:eastAsia="Times New Roman" w:hAnsi="Times New Roman" w:cs="Times New Roman"/>
        <w:b/>
        <w:bCs/>
        <w:color w:val="444444"/>
        <w:sz w:val="16"/>
        <w:szCs w:val="16"/>
        <w:bdr w:val="none" w:sz="0" w:space="0" w:color="auto" w:frame="1"/>
      </w:rPr>
      <w:t xml:space="preserve"> A. M.</w:t>
    </w:r>
    <w:r w:rsidRPr="00200662">
      <w:rPr>
        <w:rFonts w:ascii="Times New Roman" w:eastAsia="Times New Roman" w:hAnsi="Times New Roman" w:cs="Times New Roman"/>
        <w:b/>
        <w:bCs/>
        <w:color w:val="444444"/>
        <w:sz w:val="16"/>
        <w:szCs w:val="16"/>
      </w:rPr>
      <w:t>; </w:t>
    </w:r>
    <w:proofErr w:type="spellStart"/>
    <w:r w:rsidRPr="00200662">
      <w:rPr>
        <w:rFonts w:ascii="Times New Roman" w:eastAsia="Times New Roman" w:hAnsi="Times New Roman" w:cs="Times New Roman"/>
        <w:b/>
        <w:bCs/>
        <w:color w:val="444444"/>
        <w:sz w:val="16"/>
        <w:szCs w:val="16"/>
        <w:bdr w:val="none" w:sz="0" w:space="0" w:color="auto" w:frame="1"/>
      </w:rPr>
      <w:t>Arqawi</w:t>
    </w:r>
    <w:proofErr w:type="spellEnd"/>
    <w:r w:rsidRPr="00200662">
      <w:rPr>
        <w:rFonts w:ascii="Times New Roman" w:eastAsia="Times New Roman" w:hAnsi="Times New Roman" w:cs="Times New Roman"/>
        <w:b/>
        <w:bCs/>
        <w:color w:val="444444"/>
        <w:sz w:val="16"/>
        <w:szCs w:val="16"/>
        <w:bdr w:val="none" w:sz="0" w:space="0" w:color="auto" w:frame="1"/>
      </w:rPr>
      <w:t xml:space="preserve">, </w:t>
    </w:r>
    <w:proofErr w:type="spellStart"/>
    <w:r w:rsidRPr="00200662">
      <w:rPr>
        <w:rFonts w:ascii="Times New Roman" w:eastAsia="Times New Roman" w:hAnsi="Times New Roman" w:cs="Times New Roman"/>
        <w:b/>
        <w:bCs/>
        <w:color w:val="444444"/>
        <w:sz w:val="16"/>
        <w:szCs w:val="16"/>
        <w:bdr w:val="none" w:sz="0" w:space="0" w:color="auto" w:frame="1"/>
      </w:rPr>
      <w:t>Samer</w:t>
    </w:r>
    <w:proofErr w:type="spellEnd"/>
    <w:r w:rsidRPr="00200662">
      <w:rPr>
        <w:rFonts w:ascii="Times New Roman" w:eastAsia="Times New Roman" w:hAnsi="Times New Roman" w:cs="Times New Roman"/>
        <w:b/>
        <w:bCs/>
        <w:color w:val="444444"/>
        <w:sz w:val="16"/>
        <w:szCs w:val="16"/>
      </w:rPr>
      <w:t>; </w:t>
    </w:r>
    <w:r w:rsidRPr="00200662">
      <w:rPr>
        <w:rFonts w:ascii="Times New Roman" w:eastAsia="Times New Roman" w:hAnsi="Times New Roman" w:cs="Times New Roman"/>
        <w:b/>
        <w:bCs/>
        <w:color w:val="444444"/>
        <w:sz w:val="16"/>
        <w:szCs w:val="16"/>
        <w:bdr w:val="none" w:sz="0" w:space="0" w:color="auto" w:frame="1"/>
      </w:rPr>
      <w:t xml:space="preserve">Abu Karsh, Sharif, </w:t>
    </w:r>
    <w:r w:rsidRPr="00200662">
      <w:rPr>
        <w:rFonts w:ascii="Times New Roman" w:eastAsia="Times New Roman" w:hAnsi="Times New Roman" w:cs="Times New Roman"/>
        <w:color w:val="444444"/>
        <w:sz w:val="16"/>
        <w:szCs w:val="16"/>
        <w:bdr w:val="none" w:sz="0" w:space="0" w:color="auto" w:frame="1"/>
      </w:rPr>
      <w:t>2021</w:t>
    </w:r>
  </w:p>
  <w:p w:rsidR="00200662" w:rsidRPr="00200662" w:rsidRDefault="00200662" w:rsidP="00151CFF">
    <w:pPr>
      <w:pStyle w:val="ListParagraph"/>
      <w:numPr>
        <w:ilvl w:val="0"/>
        <w:numId w:val="11"/>
      </w:numPr>
      <w:shd w:val="clear" w:color="auto" w:fill="FFFFFF"/>
      <w:spacing w:before="131" w:after="131" w:line="240" w:lineRule="auto"/>
      <w:ind w:right="179"/>
      <w:jc w:val="both"/>
      <w:textAlignment w:val="baseline"/>
      <w:rPr>
        <w:rFonts w:ascii="Times New Roman" w:hAnsi="Times New Roman" w:cs="Times New Roman"/>
        <w:sz w:val="16"/>
        <w:szCs w:val="16"/>
      </w:rPr>
    </w:pPr>
    <w:r w:rsidRPr="00200662">
      <w:rPr>
        <w:rFonts w:ascii="Times New Roman" w:eastAsia="Times New Roman" w:hAnsi="Times New Roman" w:cs="Times New Roman"/>
        <w:color w:val="444444"/>
        <w:sz w:val="16"/>
        <w:szCs w:val="16"/>
        <w:bdr w:val="none" w:sz="0" w:space="0" w:color="auto" w:frame="1"/>
        <w:lang w:val="en-US"/>
      </w:rPr>
      <w:t xml:space="preserve">Chang, Y., Wong, S., Lee, H., &amp; </w:t>
    </w:r>
    <w:proofErr w:type="spellStart"/>
    <w:r w:rsidRPr="00200662">
      <w:rPr>
        <w:rFonts w:ascii="Times New Roman" w:eastAsia="Times New Roman" w:hAnsi="Times New Roman" w:cs="Times New Roman"/>
        <w:color w:val="444444"/>
        <w:sz w:val="16"/>
        <w:szCs w:val="16"/>
        <w:bdr w:val="none" w:sz="0" w:space="0" w:color="auto" w:frame="1"/>
        <w:lang w:val="en-US"/>
      </w:rPr>
      <w:t>Jeong</w:t>
    </w:r>
    <w:proofErr w:type="spellEnd"/>
    <w:r w:rsidRPr="00200662">
      <w:rPr>
        <w:rFonts w:ascii="Times New Roman" w:eastAsia="Times New Roman" w:hAnsi="Times New Roman" w:cs="Times New Roman"/>
        <w:color w:val="444444"/>
        <w:sz w:val="16"/>
        <w:szCs w:val="16"/>
        <w:bdr w:val="none" w:sz="0" w:space="0" w:color="auto" w:frame="1"/>
        <w:lang w:val="en-US"/>
      </w:rPr>
      <w:t xml:space="preserve">, S. (2016). What Motivates Chinese Consumers to Adopt </w:t>
    </w:r>
    <w:proofErr w:type="spellStart"/>
    <w:r w:rsidRPr="00200662">
      <w:rPr>
        <w:rFonts w:ascii="Times New Roman" w:eastAsia="Times New Roman" w:hAnsi="Times New Roman" w:cs="Times New Roman"/>
        <w:color w:val="444444"/>
        <w:sz w:val="16"/>
        <w:szCs w:val="16"/>
        <w:bdr w:val="none" w:sz="0" w:space="0" w:color="auto" w:frame="1"/>
        <w:lang w:val="en-US"/>
      </w:rPr>
      <w:t>Fintech</w:t>
    </w:r>
    <w:proofErr w:type="spellEnd"/>
    <w:r w:rsidRPr="00200662">
      <w:rPr>
        <w:rFonts w:ascii="Times New Roman" w:eastAsia="Times New Roman" w:hAnsi="Times New Roman" w:cs="Times New Roman"/>
        <w:color w:val="444444"/>
        <w:sz w:val="16"/>
        <w:szCs w:val="16"/>
        <w:bdr w:val="none" w:sz="0" w:space="0" w:color="auto" w:frame="1"/>
        <w:lang w:val="en-US"/>
      </w:rPr>
      <w:t xml:space="preserve"> Services: A Regulatory Focus </w:t>
    </w:r>
    <w:proofErr w:type="gramStart"/>
    <w:r w:rsidRPr="00200662">
      <w:rPr>
        <w:rFonts w:ascii="Times New Roman" w:eastAsia="Times New Roman" w:hAnsi="Times New Roman" w:cs="Times New Roman"/>
        <w:color w:val="444444"/>
        <w:sz w:val="16"/>
        <w:szCs w:val="16"/>
        <w:bdr w:val="none" w:sz="0" w:space="0" w:color="auto" w:frame="1"/>
        <w:lang w:val="en-US"/>
      </w:rPr>
      <w:t>Theory.</w:t>
    </w:r>
    <w:proofErr w:type="gramEnd"/>
    <w:r w:rsidRPr="00200662">
      <w:rPr>
        <w:rFonts w:ascii="Times New Roman" w:eastAsia="Times New Roman" w:hAnsi="Times New Roman" w:cs="Times New Roman"/>
        <w:color w:val="444444"/>
        <w:sz w:val="16"/>
        <w:szCs w:val="16"/>
        <w:bdr w:val="none" w:sz="0" w:space="0" w:color="auto" w:frame="1"/>
        <w:lang w:val="en-US"/>
      </w:rPr>
      <w:t xml:space="preserve"> Proceedings of the 18th Annual International Conference on Electronic Commerce: e-Commerce in Smart connected World. https:// doi.org/10.1145/2971603.2971643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5989189"/>
      <w:placeholder>
        <w:docPart w:val="1BA9DB281B784913BC2E53D3A7EF8667"/>
      </w:placeholder>
      <w:temporary/>
      <w:showingPlcHdr/>
    </w:sdtPr>
    <w:sdtEndPr/>
    <w:sdtContent>
      <w:p w:rsidR="00331F71" w:rsidRDefault="00331F71">
        <w:pPr>
          <w:pStyle w:val="Footer"/>
        </w:pPr>
        <w:r>
          <w:t>[Type here]</w:t>
        </w:r>
      </w:p>
    </w:sdtContent>
  </w:sdt>
  <w:p w:rsidR="00331F71" w:rsidRDefault="00331F71">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415983"/>
      <w:placeholder>
        <w:docPart w:val="F914606DED8A46DFAC5A1D265114D58A"/>
      </w:placeholder>
      <w:temporary/>
      <w:showingPlcHdr/>
    </w:sdtPr>
    <w:sdtEndPr/>
    <w:sdtContent>
      <w:p w:rsidR="00331F71" w:rsidRDefault="00331F71">
        <w:pPr>
          <w:pStyle w:val="Footer"/>
        </w:pPr>
        <w:r>
          <w:t>[Type here]</w:t>
        </w:r>
      </w:p>
    </w:sdtContent>
  </w:sdt>
  <w:p w:rsidR="00331F71" w:rsidRDefault="00331F71">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2871755"/>
      <w:placeholder>
        <w:docPart w:val="6DD69C061BD342599A61EFF54766F2FE"/>
      </w:placeholder>
      <w:temporary/>
      <w:showingPlcHdr/>
    </w:sdtPr>
    <w:sdtEndPr/>
    <w:sdtContent>
      <w:p w:rsidR="00331F71" w:rsidRDefault="00331F71">
        <w:pPr>
          <w:pStyle w:val="Footer"/>
        </w:pPr>
        <w:r>
          <w:t>[Type here]</w:t>
        </w:r>
      </w:p>
    </w:sdtContent>
  </w:sdt>
  <w:p w:rsidR="00331F71" w:rsidRDefault="00331F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583E" w:rsidRDefault="0094583E" w:rsidP="00331F71">
      <w:pPr>
        <w:spacing w:after="0" w:line="240" w:lineRule="auto"/>
      </w:pPr>
      <w:r>
        <w:separator/>
      </w:r>
    </w:p>
  </w:footnote>
  <w:footnote w:type="continuationSeparator" w:id="0">
    <w:p w:rsidR="0094583E" w:rsidRDefault="0094583E" w:rsidP="00331F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805D9"/>
    <w:multiLevelType w:val="hybridMultilevel"/>
    <w:tmpl w:val="DAE2C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C816A6"/>
    <w:multiLevelType w:val="hybridMultilevel"/>
    <w:tmpl w:val="2AB0206E"/>
    <w:lvl w:ilvl="0" w:tplc="B15E0884">
      <w:start w:val="1"/>
      <w:numFmt w:val="decimal"/>
      <w:lvlText w:val="%1."/>
      <w:lvlJc w:val="left"/>
      <w:pPr>
        <w:ind w:left="720" w:hanging="360"/>
      </w:pPr>
      <w:rPr>
        <w:rFonts w:asciiTheme="minorHAnsi" w:hAnsiTheme="minorHAnsi" w:cstheme="minorBidi" w:hint="default"/>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AB2F16"/>
    <w:multiLevelType w:val="hybridMultilevel"/>
    <w:tmpl w:val="6E8A2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0E58C8"/>
    <w:multiLevelType w:val="hybridMultilevel"/>
    <w:tmpl w:val="40383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68B5F3F"/>
    <w:multiLevelType w:val="hybridMultilevel"/>
    <w:tmpl w:val="74F2D300"/>
    <w:lvl w:ilvl="0" w:tplc="4009000F">
      <w:start w:val="1"/>
      <w:numFmt w:val="decimal"/>
      <w:lvlText w:val="%1."/>
      <w:lvlJc w:val="left"/>
      <w:pPr>
        <w:ind w:left="795" w:hanging="360"/>
      </w:pPr>
    </w:lvl>
    <w:lvl w:ilvl="1" w:tplc="40090019" w:tentative="1">
      <w:start w:val="1"/>
      <w:numFmt w:val="lowerLetter"/>
      <w:lvlText w:val="%2."/>
      <w:lvlJc w:val="left"/>
      <w:pPr>
        <w:ind w:left="1515" w:hanging="360"/>
      </w:pPr>
    </w:lvl>
    <w:lvl w:ilvl="2" w:tplc="4009001B" w:tentative="1">
      <w:start w:val="1"/>
      <w:numFmt w:val="lowerRoman"/>
      <w:lvlText w:val="%3."/>
      <w:lvlJc w:val="right"/>
      <w:pPr>
        <w:ind w:left="2235" w:hanging="180"/>
      </w:pPr>
    </w:lvl>
    <w:lvl w:ilvl="3" w:tplc="4009000F" w:tentative="1">
      <w:start w:val="1"/>
      <w:numFmt w:val="decimal"/>
      <w:lvlText w:val="%4."/>
      <w:lvlJc w:val="left"/>
      <w:pPr>
        <w:ind w:left="2955" w:hanging="360"/>
      </w:pPr>
    </w:lvl>
    <w:lvl w:ilvl="4" w:tplc="40090019" w:tentative="1">
      <w:start w:val="1"/>
      <w:numFmt w:val="lowerLetter"/>
      <w:lvlText w:val="%5."/>
      <w:lvlJc w:val="left"/>
      <w:pPr>
        <w:ind w:left="3675" w:hanging="360"/>
      </w:pPr>
    </w:lvl>
    <w:lvl w:ilvl="5" w:tplc="4009001B" w:tentative="1">
      <w:start w:val="1"/>
      <w:numFmt w:val="lowerRoman"/>
      <w:lvlText w:val="%6."/>
      <w:lvlJc w:val="right"/>
      <w:pPr>
        <w:ind w:left="4395" w:hanging="180"/>
      </w:pPr>
    </w:lvl>
    <w:lvl w:ilvl="6" w:tplc="4009000F" w:tentative="1">
      <w:start w:val="1"/>
      <w:numFmt w:val="decimal"/>
      <w:lvlText w:val="%7."/>
      <w:lvlJc w:val="left"/>
      <w:pPr>
        <w:ind w:left="5115" w:hanging="360"/>
      </w:pPr>
    </w:lvl>
    <w:lvl w:ilvl="7" w:tplc="40090019" w:tentative="1">
      <w:start w:val="1"/>
      <w:numFmt w:val="lowerLetter"/>
      <w:lvlText w:val="%8."/>
      <w:lvlJc w:val="left"/>
      <w:pPr>
        <w:ind w:left="5835" w:hanging="360"/>
      </w:pPr>
    </w:lvl>
    <w:lvl w:ilvl="8" w:tplc="4009001B" w:tentative="1">
      <w:start w:val="1"/>
      <w:numFmt w:val="lowerRoman"/>
      <w:lvlText w:val="%9."/>
      <w:lvlJc w:val="right"/>
      <w:pPr>
        <w:ind w:left="6555" w:hanging="180"/>
      </w:pPr>
    </w:lvl>
  </w:abstractNum>
  <w:abstractNum w:abstractNumId="5">
    <w:nsid w:val="5FC67040"/>
    <w:multiLevelType w:val="hybridMultilevel"/>
    <w:tmpl w:val="53D8E7CA"/>
    <w:lvl w:ilvl="0" w:tplc="D02EF540">
      <w:start w:val="2"/>
      <w:numFmt w:val="decimal"/>
      <w:lvlText w:val="%1."/>
      <w:lvlJc w:val="left"/>
      <w:pPr>
        <w:ind w:left="720" w:hanging="360"/>
      </w:pPr>
      <w:rPr>
        <w:rFonts w:asciiTheme="minorHAnsi" w:hAnsiTheme="minorHAnsi" w:cstheme="minorBidi" w:hint="default"/>
        <w:color w:val="auto"/>
        <w:sz w:val="22"/>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5400E4A"/>
    <w:multiLevelType w:val="hybridMultilevel"/>
    <w:tmpl w:val="4B126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FC353A"/>
    <w:multiLevelType w:val="multilevel"/>
    <w:tmpl w:val="6AD28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94E3255"/>
    <w:multiLevelType w:val="hybridMultilevel"/>
    <w:tmpl w:val="0614AD16"/>
    <w:lvl w:ilvl="0" w:tplc="664E5DCE">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AE77AA6"/>
    <w:multiLevelType w:val="multilevel"/>
    <w:tmpl w:val="FE907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4D78D1"/>
    <w:multiLevelType w:val="hybridMultilevel"/>
    <w:tmpl w:val="40ECE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3"/>
  </w:num>
  <w:num w:numId="5">
    <w:abstractNumId w:val="10"/>
  </w:num>
  <w:num w:numId="6">
    <w:abstractNumId w:val="8"/>
  </w:num>
  <w:num w:numId="7">
    <w:abstractNumId w:val="1"/>
  </w:num>
  <w:num w:numId="8">
    <w:abstractNumId w:val="9"/>
  </w:num>
  <w:num w:numId="9">
    <w:abstractNumId w:val="7"/>
  </w:num>
  <w:num w:numId="10">
    <w:abstractNumId w:val="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FAD"/>
    <w:rsid w:val="000768D7"/>
    <w:rsid w:val="00086BDB"/>
    <w:rsid w:val="000925C6"/>
    <w:rsid w:val="000B6B2A"/>
    <w:rsid w:val="000D1226"/>
    <w:rsid w:val="000D4E17"/>
    <w:rsid w:val="000F257A"/>
    <w:rsid w:val="000F2AB4"/>
    <w:rsid w:val="00106D19"/>
    <w:rsid w:val="001072D0"/>
    <w:rsid w:val="00141DA7"/>
    <w:rsid w:val="00151CFF"/>
    <w:rsid w:val="0017120C"/>
    <w:rsid w:val="001C5226"/>
    <w:rsid w:val="001E192B"/>
    <w:rsid w:val="00200662"/>
    <w:rsid w:val="002212B4"/>
    <w:rsid w:val="00226F0B"/>
    <w:rsid w:val="00234DF3"/>
    <w:rsid w:val="00237DFE"/>
    <w:rsid w:val="00241CB3"/>
    <w:rsid w:val="002639DA"/>
    <w:rsid w:val="002772CC"/>
    <w:rsid w:val="00291BFF"/>
    <w:rsid w:val="00293DA7"/>
    <w:rsid w:val="00297717"/>
    <w:rsid w:val="002C4547"/>
    <w:rsid w:val="002F12AE"/>
    <w:rsid w:val="003107A5"/>
    <w:rsid w:val="00323661"/>
    <w:rsid w:val="00331F71"/>
    <w:rsid w:val="00344AF2"/>
    <w:rsid w:val="0036002B"/>
    <w:rsid w:val="00360CFF"/>
    <w:rsid w:val="00375497"/>
    <w:rsid w:val="003956AE"/>
    <w:rsid w:val="003B4F70"/>
    <w:rsid w:val="003C447F"/>
    <w:rsid w:val="003D5278"/>
    <w:rsid w:val="00416384"/>
    <w:rsid w:val="00420E64"/>
    <w:rsid w:val="0042102F"/>
    <w:rsid w:val="00466706"/>
    <w:rsid w:val="00477D46"/>
    <w:rsid w:val="004A469A"/>
    <w:rsid w:val="004C09A8"/>
    <w:rsid w:val="00503A9D"/>
    <w:rsid w:val="0050799A"/>
    <w:rsid w:val="00535DE0"/>
    <w:rsid w:val="00542239"/>
    <w:rsid w:val="00550124"/>
    <w:rsid w:val="005515DF"/>
    <w:rsid w:val="005809F9"/>
    <w:rsid w:val="005A558E"/>
    <w:rsid w:val="005C1875"/>
    <w:rsid w:val="005D2291"/>
    <w:rsid w:val="005E6CC8"/>
    <w:rsid w:val="005F0501"/>
    <w:rsid w:val="00631DC6"/>
    <w:rsid w:val="006637F0"/>
    <w:rsid w:val="00686F9F"/>
    <w:rsid w:val="006A75CE"/>
    <w:rsid w:val="006B5B26"/>
    <w:rsid w:val="006C01E1"/>
    <w:rsid w:val="006F712A"/>
    <w:rsid w:val="007232E4"/>
    <w:rsid w:val="00736F2E"/>
    <w:rsid w:val="0074610B"/>
    <w:rsid w:val="00772CCB"/>
    <w:rsid w:val="007C6A0A"/>
    <w:rsid w:val="007C7D4B"/>
    <w:rsid w:val="007E0BAB"/>
    <w:rsid w:val="00813ABF"/>
    <w:rsid w:val="00822DDA"/>
    <w:rsid w:val="00834E97"/>
    <w:rsid w:val="008504B0"/>
    <w:rsid w:val="00860FE2"/>
    <w:rsid w:val="0088516A"/>
    <w:rsid w:val="008B0BDA"/>
    <w:rsid w:val="008D6960"/>
    <w:rsid w:val="008D75E2"/>
    <w:rsid w:val="00931DA7"/>
    <w:rsid w:val="00936F29"/>
    <w:rsid w:val="0094583E"/>
    <w:rsid w:val="00977FAD"/>
    <w:rsid w:val="009814AF"/>
    <w:rsid w:val="009C4687"/>
    <w:rsid w:val="009E0E15"/>
    <w:rsid w:val="00A22528"/>
    <w:rsid w:val="00A27011"/>
    <w:rsid w:val="00A57CF5"/>
    <w:rsid w:val="00A6560C"/>
    <w:rsid w:val="00AA428E"/>
    <w:rsid w:val="00AA49F3"/>
    <w:rsid w:val="00AA672C"/>
    <w:rsid w:val="00AD78F7"/>
    <w:rsid w:val="00AF49BA"/>
    <w:rsid w:val="00B00C0F"/>
    <w:rsid w:val="00B07F0C"/>
    <w:rsid w:val="00B12064"/>
    <w:rsid w:val="00B63235"/>
    <w:rsid w:val="00B65070"/>
    <w:rsid w:val="00B77B35"/>
    <w:rsid w:val="00B85DA6"/>
    <w:rsid w:val="00B93428"/>
    <w:rsid w:val="00BB7B97"/>
    <w:rsid w:val="00BE7220"/>
    <w:rsid w:val="00BF5D07"/>
    <w:rsid w:val="00C04930"/>
    <w:rsid w:val="00C05376"/>
    <w:rsid w:val="00C06956"/>
    <w:rsid w:val="00C27AA3"/>
    <w:rsid w:val="00C36781"/>
    <w:rsid w:val="00C36950"/>
    <w:rsid w:val="00C501E3"/>
    <w:rsid w:val="00CA23EE"/>
    <w:rsid w:val="00CD21CC"/>
    <w:rsid w:val="00CE5D76"/>
    <w:rsid w:val="00D037AF"/>
    <w:rsid w:val="00D072EE"/>
    <w:rsid w:val="00D256BB"/>
    <w:rsid w:val="00D27D24"/>
    <w:rsid w:val="00D329AB"/>
    <w:rsid w:val="00D52142"/>
    <w:rsid w:val="00D57668"/>
    <w:rsid w:val="00D95E3D"/>
    <w:rsid w:val="00DB1660"/>
    <w:rsid w:val="00DD799E"/>
    <w:rsid w:val="00DE3939"/>
    <w:rsid w:val="00E20733"/>
    <w:rsid w:val="00E35552"/>
    <w:rsid w:val="00E861CE"/>
    <w:rsid w:val="00E91988"/>
    <w:rsid w:val="00E91D49"/>
    <w:rsid w:val="00EA46AD"/>
    <w:rsid w:val="00EE53D7"/>
    <w:rsid w:val="00F07CC4"/>
    <w:rsid w:val="00F46FC9"/>
    <w:rsid w:val="00F60D82"/>
    <w:rsid w:val="00F74847"/>
    <w:rsid w:val="00FD7F7E"/>
    <w:rsid w:val="00FE0F1B"/>
    <w:rsid w:val="00FE2885"/>
    <w:rsid w:val="00FF72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FE"/>
  </w:style>
  <w:style w:type="paragraph" w:styleId="Heading1">
    <w:name w:val="heading 1"/>
    <w:basedOn w:val="Normal"/>
    <w:link w:val="Heading1Char"/>
    <w:uiPriority w:val="9"/>
    <w:qFormat/>
    <w:rsid w:val="00092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D21CC"/>
  </w:style>
  <w:style w:type="paragraph" w:styleId="ListParagraph">
    <w:name w:val="List Paragraph"/>
    <w:basedOn w:val="Normal"/>
    <w:uiPriority w:val="34"/>
    <w:qFormat/>
    <w:rsid w:val="00CD21CC"/>
    <w:pPr>
      <w:ind w:left="720"/>
      <w:contextualSpacing/>
    </w:pPr>
    <w:rPr>
      <w:szCs w:val="20"/>
      <w:lang w:val="en-IN" w:bidi="hi-IN"/>
    </w:rPr>
  </w:style>
  <w:style w:type="paragraph" w:styleId="BalloonText">
    <w:name w:val="Balloon Text"/>
    <w:basedOn w:val="Normal"/>
    <w:link w:val="BalloonTextChar"/>
    <w:uiPriority w:val="99"/>
    <w:semiHidden/>
    <w:unhideWhenUsed/>
    <w:rsid w:val="0026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DA"/>
    <w:rPr>
      <w:rFonts w:ascii="Tahoma" w:hAnsi="Tahoma" w:cs="Tahoma"/>
      <w:sz w:val="16"/>
      <w:szCs w:val="16"/>
    </w:rPr>
  </w:style>
  <w:style w:type="character" w:styleId="Hyperlink">
    <w:name w:val="Hyperlink"/>
    <w:basedOn w:val="DefaultParagraphFont"/>
    <w:uiPriority w:val="99"/>
    <w:unhideWhenUsed/>
    <w:rsid w:val="00D256BB"/>
    <w:rPr>
      <w:color w:val="0000FF"/>
      <w:u w:val="single"/>
    </w:rPr>
  </w:style>
  <w:style w:type="paragraph" w:styleId="PlainText">
    <w:name w:val="Plain Text"/>
    <w:basedOn w:val="Normal"/>
    <w:link w:val="PlainTextChar"/>
    <w:uiPriority w:val="99"/>
    <w:unhideWhenUsed/>
    <w:rsid w:val="00B632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3235"/>
    <w:rPr>
      <w:rFonts w:ascii="Consolas" w:hAnsi="Consolas"/>
      <w:sz w:val="21"/>
      <w:szCs w:val="21"/>
    </w:rPr>
  </w:style>
  <w:style w:type="character" w:customStyle="1" w:styleId="al-author-name-more">
    <w:name w:val="al-author-name-more"/>
    <w:basedOn w:val="DefaultParagraphFont"/>
    <w:rsid w:val="00B63235"/>
  </w:style>
  <w:style w:type="character" w:customStyle="1" w:styleId="delimiter">
    <w:name w:val="delimiter"/>
    <w:basedOn w:val="DefaultParagraphFont"/>
    <w:rsid w:val="00B63235"/>
  </w:style>
  <w:style w:type="character" w:styleId="Emphasis">
    <w:name w:val="Emphasis"/>
    <w:basedOn w:val="DefaultParagraphFont"/>
    <w:uiPriority w:val="20"/>
    <w:qFormat/>
    <w:rsid w:val="00B63235"/>
    <w:rPr>
      <w:i/>
      <w:iCs/>
    </w:rPr>
  </w:style>
  <w:style w:type="character" w:customStyle="1" w:styleId="Heading1Char">
    <w:name w:val="Heading 1 Char"/>
    <w:basedOn w:val="DefaultParagraphFont"/>
    <w:link w:val="Heading1"/>
    <w:uiPriority w:val="9"/>
    <w:rsid w:val="000925C6"/>
    <w:rPr>
      <w:rFonts w:ascii="Times New Roman" w:eastAsia="Times New Roman" w:hAnsi="Times New Roman" w:cs="Times New Roman"/>
      <w:b/>
      <w:bCs/>
      <w:kern w:val="36"/>
      <w:sz w:val="48"/>
      <w:szCs w:val="48"/>
    </w:rPr>
  </w:style>
  <w:style w:type="character" w:customStyle="1" w:styleId="bold">
    <w:name w:val="bold"/>
    <w:basedOn w:val="DefaultParagraphFont"/>
    <w:rsid w:val="000925C6"/>
  </w:style>
  <w:style w:type="paragraph" w:styleId="Header">
    <w:name w:val="header"/>
    <w:basedOn w:val="Normal"/>
    <w:link w:val="HeaderChar"/>
    <w:uiPriority w:val="99"/>
    <w:unhideWhenUsed/>
    <w:rsid w:val="00331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71"/>
  </w:style>
  <w:style w:type="paragraph" w:styleId="Footer">
    <w:name w:val="footer"/>
    <w:basedOn w:val="Normal"/>
    <w:link w:val="FooterChar"/>
    <w:uiPriority w:val="99"/>
    <w:unhideWhenUsed/>
    <w:rsid w:val="0033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DFE"/>
  </w:style>
  <w:style w:type="paragraph" w:styleId="Heading1">
    <w:name w:val="heading 1"/>
    <w:basedOn w:val="Normal"/>
    <w:link w:val="Heading1Char"/>
    <w:uiPriority w:val="9"/>
    <w:qFormat/>
    <w:rsid w:val="000925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D21CC"/>
  </w:style>
  <w:style w:type="paragraph" w:styleId="ListParagraph">
    <w:name w:val="List Paragraph"/>
    <w:basedOn w:val="Normal"/>
    <w:uiPriority w:val="34"/>
    <w:qFormat/>
    <w:rsid w:val="00CD21CC"/>
    <w:pPr>
      <w:ind w:left="720"/>
      <w:contextualSpacing/>
    </w:pPr>
    <w:rPr>
      <w:szCs w:val="20"/>
      <w:lang w:val="en-IN" w:bidi="hi-IN"/>
    </w:rPr>
  </w:style>
  <w:style w:type="paragraph" w:styleId="BalloonText">
    <w:name w:val="Balloon Text"/>
    <w:basedOn w:val="Normal"/>
    <w:link w:val="BalloonTextChar"/>
    <w:uiPriority w:val="99"/>
    <w:semiHidden/>
    <w:unhideWhenUsed/>
    <w:rsid w:val="002639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39DA"/>
    <w:rPr>
      <w:rFonts w:ascii="Tahoma" w:hAnsi="Tahoma" w:cs="Tahoma"/>
      <w:sz w:val="16"/>
      <w:szCs w:val="16"/>
    </w:rPr>
  </w:style>
  <w:style w:type="character" w:styleId="Hyperlink">
    <w:name w:val="Hyperlink"/>
    <w:basedOn w:val="DefaultParagraphFont"/>
    <w:uiPriority w:val="99"/>
    <w:unhideWhenUsed/>
    <w:rsid w:val="00D256BB"/>
    <w:rPr>
      <w:color w:val="0000FF"/>
      <w:u w:val="single"/>
    </w:rPr>
  </w:style>
  <w:style w:type="paragraph" w:styleId="PlainText">
    <w:name w:val="Plain Text"/>
    <w:basedOn w:val="Normal"/>
    <w:link w:val="PlainTextChar"/>
    <w:uiPriority w:val="99"/>
    <w:unhideWhenUsed/>
    <w:rsid w:val="00B6323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B63235"/>
    <w:rPr>
      <w:rFonts w:ascii="Consolas" w:hAnsi="Consolas"/>
      <w:sz w:val="21"/>
      <w:szCs w:val="21"/>
    </w:rPr>
  </w:style>
  <w:style w:type="character" w:customStyle="1" w:styleId="al-author-name-more">
    <w:name w:val="al-author-name-more"/>
    <w:basedOn w:val="DefaultParagraphFont"/>
    <w:rsid w:val="00B63235"/>
  </w:style>
  <w:style w:type="character" w:customStyle="1" w:styleId="delimiter">
    <w:name w:val="delimiter"/>
    <w:basedOn w:val="DefaultParagraphFont"/>
    <w:rsid w:val="00B63235"/>
  </w:style>
  <w:style w:type="character" w:styleId="Emphasis">
    <w:name w:val="Emphasis"/>
    <w:basedOn w:val="DefaultParagraphFont"/>
    <w:uiPriority w:val="20"/>
    <w:qFormat/>
    <w:rsid w:val="00B63235"/>
    <w:rPr>
      <w:i/>
      <w:iCs/>
    </w:rPr>
  </w:style>
  <w:style w:type="character" w:customStyle="1" w:styleId="Heading1Char">
    <w:name w:val="Heading 1 Char"/>
    <w:basedOn w:val="DefaultParagraphFont"/>
    <w:link w:val="Heading1"/>
    <w:uiPriority w:val="9"/>
    <w:rsid w:val="000925C6"/>
    <w:rPr>
      <w:rFonts w:ascii="Times New Roman" w:eastAsia="Times New Roman" w:hAnsi="Times New Roman" w:cs="Times New Roman"/>
      <w:b/>
      <w:bCs/>
      <w:kern w:val="36"/>
      <w:sz w:val="48"/>
      <w:szCs w:val="48"/>
    </w:rPr>
  </w:style>
  <w:style w:type="character" w:customStyle="1" w:styleId="bold">
    <w:name w:val="bold"/>
    <w:basedOn w:val="DefaultParagraphFont"/>
    <w:rsid w:val="000925C6"/>
  </w:style>
  <w:style w:type="paragraph" w:styleId="Header">
    <w:name w:val="header"/>
    <w:basedOn w:val="Normal"/>
    <w:link w:val="HeaderChar"/>
    <w:uiPriority w:val="99"/>
    <w:unhideWhenUsed/>
    <w:rsid w:val="00331F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F71"/>
  </w:style>
  <w:style w:type="paragraph" w:styleId="Footer">
    <w:name w:val="footer"/>
    <w:basedOn w:val="Normal"/>
    <w:link w:val="FooterChar"/>
    <w:uiPriority w:val="99"/>
    <w:unhideWhenUsed/>
    <w:rsid w:val="00331F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015545">
      <w:bodyDiv w:val="1"/>
      <w:marLeft w:val="0"/>
      <w:marRight w:val="0"/>
      <w:marTop w:val="0"/>
      <w:marBottom w:val="0"/>
      <w:divBdr>
        <w:top w:val="none" w:sz="0" w:space="0" w:color="auto"/>
        <w:left w:val="none" w:sz="0" w:space="0" w:color="auto"/>
        <w:bottom w:val="none" w:sz="0" w:space="0" w:color="auto"/>
        <w:right w:val="none" w:sz="0" w:space="0" w:color="auto"/>
      </w:divBdr>
    </w:div>
    <w:div w:id="625046520">
      <w:bodyDiv w:val="1"/>
      <w:marLeft w:val="0"/>
      <w:marRight w:val="0"/>
      <w:marTop w:val="0"/>
      <w:marBottom w:val="0"/>
      <w:divBdr>
        <w:top w:val="none" w:sz="0" w:space="0" w:color="auto"/>
        <w:left w:val="none" w:sz="0" w:space="0" w:color="auto"/>
        <w:bottom w:val="none" w:sz="0" w:space="0" w:color="auto"/>
        <w:right w:val="none" w:sz="0" w:space="0" w:color="auto"/>
      </w:divBdr>
      <w:divsChild>
        <w:div w:id="811171538">
          <w:marLeft w:val="0"/>
          <w:marRight w:val="0"/>
          <w:marTop w:val="0"/>
          <w:marBottom w:val="0"/>
          <w:divBdr>
            <w:top w:val="none" w:sz="0" w:space="0" w:color="auto"/>
            <w:left w:val="none" w:sz="0" w:space="0" w:color="auto"/>
            <w:bottom w:val="none" w:sz="0" w:space="0" w:color="auto"/>
            <w:right w:val="none" w:sz="0" w:space="0" w:color="auto"/>
          </w:divBdr>
          <w:divsChild>
            <w:div w:id="1196842862">
              <w:marLeft w:val="0"/>
              <w:marRight w:val="0"/>
              <w:marTop w:val="0"/>
              <w:marBottom w:val="131"/>
              <w:divBdr>
                <w:top w:val="none" w:sz="0" w:space="0" w:color="auto"/>
                <w:left w:val="none" w:sz="0" w:space="0" w:color="auto"/>
                <w:bottom w:val="none" w:sz="0" w:space="0" w:color="auto"/>
                <w:right w:val="none" w:sz="0" w:space="0" w:color="auto"/>
              </w:divBdr>
            </w:div>
          </w:divsChild>
        </w:div>
        <w:div w:id="660738070">
          <w:marLeft w:val="0"/>
          <w:marRight w:val="0"/>
          <w:marTop w:val="131"/>
          <w:marBottom w:val="131"/>
          <w:divBdr>
            <w:top w:val="none" w:sz="0" w:space="0" w:color="auto"/>
            <w:left w:val="none" w:sz="0" w:space="0" w:color="auto"/>
            <w:bottom w:val="none" w:sz="0" w:space="0" w:color="auto"/>
            <w:right w:val="none" w:sz="0" w:space="0" w:color="auto"/>
          </w:divBdr>
          <w:divsChild>
            <w:div w:id="477265396">
              <w:marLeft w:val="0"/>
              <w:marRight w:val="0"/>
              <w:marTop w:val="0"/>
              <w:marBottom w:val="0"/>
              <w:divBdr>
                <w:top w:val="none" w:sz="0" w:space="0" w:color="auto"/>
                <w:left w:val="none" w:sz="0" w:space="0" w:color="auto"/>
                <w:bottom w:val="none" w:sz="0" w:space="0" w:color="auto"/>
                <w:right w:val="none" w:sz="0" w:space="0" w:color="auto"/>
              </w:divBdr>
              <w:divsChild>
                <w:div w:id="1850950181">
                  <w:marLeft w:val="0"/>
                  <w:marRight w:val="179"/>
                  <w:marTop w:val="0"/>
                  <w:marBottom w:val="0"/>
                  <w:divBdr>
                    <w:top w:val="none" w:sz="0" w:space="0" w:color="auto"/>
                    <w:left w:val="none" w:sz="0" w:space="0" w:color="auto"/>
                    <w:bottom w:val="none" w:sz="0" w:space="0" w:color="auto"/>
                    <w:right w:val="none" w:sz="0" w:space="0" w:color="auto"/>
                  </w:divBdr>
                </w:div>
              </w:divsChild>
            </w:div>
          </w:divsChild>
        </w:div>
      </w:divsChild>
    </w:div>
    <w:div w:id="1004286545">
      <w:bodyDiv w:val="1"/>
      <w:marLeft w:val="0"/>
      <w:marRight w:val="0"/>
      <w:marTop w:val="0"/>
      <w:marBottom w:val="0"/>
      <w:divBdr>
        <w:top w:val="none" w:sz="0" w:space="0" w:color="auto"/>
        <w:left w:val="none" w:sz="0" w:space="0" w:color="auto"/>
        <w:bottom w:val="none" w:sz="0" w:space="0" w:color="auto"/>
        <w:right w:val="none" w:sz="0" w:space="0" w:color="auto"/>
      </w:divBdr>
      <w:divsChild>
        <w:div w:id="1104349884">
          <w:marLeft w:val="0"/>
          <w:marRight w:val="0"/>
          <w:marTop w:val="0"/>
          <w:marBottom w:val="119"/>
          <w:divBdr>
            <w:top w:val="none" w:sz="0" w:space="0" w:color="auto"/>
            <w:left w:val="none" w:sz="0" w:space="0" w:color="auto"/>
            <w:bottom w:val="none" w:sz="0" w:space="0" w:color="auto"/>
            <w:right w:val="none" w:sz="0" w:space="0" w:color="auto"/>
          </w:divBdr>
        </w:div>
        <w:div w:id="1549293550">
          <w:marLeft w:val="0"/>
          <w:marRight w:val="0"/>
          <w:marTop w:val="0"/>
          <w:marBottom w:val="179"/>
          <w:divBdr>
            <w:top w:val="none" w:sz="0" w:space="0" w:color="auto"/>
            <w:left w:val="none" w:sz="0" w:space="0" w:color="auto"/>
            <w:bottom w:val="none" w:sz="0" w:space="0" w:color="auto"/>
            <w:right w:val="none" w:sz="0" w:space="0" w:color="auto"/>
          </w:divBdr>
          <w:divsChild>
            <w:div w:id="888759636">
              <w:marLeft w:val="0"/>
              <w:marRight w:val="0"/>
              <w:marTop w:val="0"/>
              <w:marBottom w:val="0"/>
              <w:divBdr>
                <w:top w:val="none" w:sz="0" w:space="0" w:color="auto"/>
                <w:left w:val="none" w:sz="0" w:space="0" w:color="auto"/>
                <w:bottom w:val="none" w:sz="0" w:space="0" w:color="auto"/>
                <w:right w:val="none" w:sz="0" w:space="0" w:color="auto"/>
              </w:divBdr>
              <w:divsChild>
                <w:div w:id="1542739969">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102265907">
      <w:bodyDiv w:val="1"/>
      <w:marLeft w:val="0"/>
      <w:marRight w:val="0"/>
      <w:marTop w:val="0"/>
      <w:marBottom w:val="0"/>
      <w:divBdr>
        <w:top w:val="none" w:sz="0" w:space="0" w:color="auto"/>
        <w:left w:val="none" w:sz="0" w:space="0" w:color="auto"/>
        <w:bottom w:val="none" w:sz="0" w:space="0" w:color="auto"/>
        <w:right w:val="none" w:sz="0" w:space="0" w:color="auto"/>
      </w:divBdr>
    </w:div>
    <w:div w:id="1256593937">
      <w:bodyDiv w:val="1"/>
      <w:marLeft w:val="0"/>
      <w:marRight w:val="0"/>
      <w:marTop w:val="0"/>
      <w:marBottom w:val="0"/>
      <w:divBdr>
        <w:top w:val="none" w:sz="0" w:space="0" w:color="auto"/>
        <w:left w:val="none" w:sz="0" w:space="0" w:color="auto"/>
        <w:bottom w:val="none" w:sz="0" w:space="0" w:color="auto"/>
        <w:right w:val="none" w:sz="0" w:space="0" w:color="auto"/>
      </w:divBdr>
    </w:div>
    <w:div w:id="1570842427">
      <w:bodyDiv w:val="1"/>
      <w:marLeft w:val="0"/>
      <w:marRight w:val="0"/>
      <w:marTop w:val="0"/>
      <w:marBottom w:val="0"/>
      <w:divBdr>
        <w:top w:val="none" w:sz="0" w:space="0" w:color="auto"/>
        <w:left w:val="none" w:sz="0" w:space="0" w:color="auto"/>
        <w:bottom w:val="none" w:sz="0" w:space="0" w:color="auto"/>
        <w:right w:val="none" w:sz="0" w:space="0" w:color="auto"/>
      </w:divBdr>
      <w:divsChild>
        <w:div w:id="288703399">
          <w:marLeft w:val="0"/>
          <w:marRight w:val="0"/>
          <w:marTop w:val="0"/>
          <w:marBottom w:val="119"/>
          <w:divBdr>
            <w:top w:val="none" w:sz="0" w:space="0" w:color="auto"/>
            <w:left w:val="none" w:sz="0" w:space="0" w:color="auto"/>
            <w:bottom w:val="none" w:sz="0" w:space="0" w:color="auto"/>
            <w:right w:val="none" w:sz="0" w:space="0" w:color="auto"/>
          </w:divBdr>
        </w:div>
        <w:div w:id="1339692688">
          <w:marLeft w:val="0"/>
          <w:marRight w:val="0"/>
          <w:marTop w:val="0"/>
          <w:marBottom w:val="179"/>
          <w:divBdr>
            <w:top w:val="none" w:sz="0" w:space="0" w:color="auto"/>
            <w:left w:val="none" w:sz="0" w:space="0" w:color="auto"/>
            <w:bottom w:val="none" w:sz="0" w:space="0" w:color="auto"/>
            <w:right w:val="none" w:sz="0" w:space="0" w:color="auto"/>
          </w:divBdr>
          <w:divsChild>
            <w:div w:id="1145006279">
              <w:marLeft w:val="0"/>
              <w:marRight w:val="0"/>
              <w:marTop w:val="0"/>
              <w:marBottom w:val="0"/>
              <w:divBdr>
                <w:top w:val="none" w:sz="0" w:space="0" w:color="auto"/>
                <w:left w:val="none" w:sz="0" w:space="0" w:color="auto"/>
                <w:bottom w:val="none" w:sz="0" w:space="0" w:color="auto"/>
                <w:right w:val="none" w:sz="0" w:space="0" w:color="auto"/>
              </w:divBdr>
              <w:divsChild>
                <w:div w:id="76056291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 w:id="1620601192">
      <w:bodyDiv w:val="1"/>
      <w:marLeft w:val="0"/>
      <w:marRight w:val="0"/>
      <w:marTop w:val="0"/>
      <w:marBottom w:val="0"/>
      <w:divBdr>
        <w:top w:val="none" w:sz="0" w:space="0" w:color="auto"/>
        <w:left w:val="none" w:sz="0" w:space="0" w:color="auto"/>
        <w:bottom w:val="none" w:sz="0" w:space="0" w:color="auto"/>
        <w:right w:val="none" w:sz="0" w:space="0" w:color="auto"/>
      </w:divBdr>
    </w:div>
    <w:div w:id="1738939383">
      <w:bodyDiv w:val="1"/>
      <w:marLeft w:val="0"/>
      <w:marRight w:val="0"/>
      <w:marTop w:val="0"/>
      <w:marBottom w:val="0"/>
      <w:divBdr>
        <w:top w:val="none" w:sz="0" w:space="0" w:color="auto"/>
        <w:left w:val="none" w:sz="0" w:space="0" w:color="auto"/>
        <w:bottom w:val="none" w:sz="0" w:space="0" w:color="auto"/>
        <w:right w:val="none" w:sz="0" w:space="0" w:color="auto"/>
      </w:divBdr>
      <w:divsChild>
        <w:div w:id="1602759045">
          <w:marLeft w:val="0"/>
          <w:marRight w:val="0"/>
          <w:marTop w:val="0"/>
          <w:marBottom w:val="238"/>
          <w:divBdr>
            <w:top w:val="none" w:sz="0" w:space="0" w:color="auto"/>
            <w:left w:val="none" w:sz="0" w:space="0" w:color="auto"/>
            <w:bottom w:val="single" w:sz="4" w:space="1" w:color="D8E8EB"/>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oter" Target="footer7.xm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chart" Target="charts/chart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footer" Target="footer1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footer" Target="footer10.xml"/><Relationship Id="rId10" Type="http://schemas.openxmlformats.org/officeDocument/2006/relationships/image" Target="media/image1.jpeg"/><Relationship Id="rId19" Type="http://schemas.openxmlformats.org/officeDocument/2006/relationships/chart" Target="charts/chart3.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footer" Target="footer9.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s://academic.oup.com/rfs/article/32/5/1647/5427782?login=true" TargetMode="External"/><Relationship Id="rId1" Type="http://schemas.openxmlformats.org/officeDocument/2006/relationships/hyperlink" Target="https://www.rubiz.in/fintech/evolution-of-fintechs/"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javascript:;" TargetMode="External"/><Relationship Id="rId2" Type="http://schemas.openxmlformats.org/officeDocument/2006/relationships/hyperlink" Target="javascript:;" TargetMode="External"/><Relationship Id="rId1" Type="http://schemas.openxmlformats.org/officeDocument/2006/relationships/hyperlink" Target="javascript:;" TargetMode="External"/><Relationship Id="rId4" Type="http://schemas.openxmlformats.org/officeDocument/2006/relationships/hyperlink" Target="https://doi.org/10.1093/rfs/hhz025"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fintechinnovationlablondon.co.uk/pdf/Fintech_Evolving_Landscape_2016.pdf.%20Accessed%2028%20September%202016" TargetMode="External"/></Relationships>
</file>

<file path=word/_rels/footer5.xml.rels><?xml version="1.0" encoding="UTF-8" standalone="yes"?>
<Relationships xmlns="http://schemas.openxmlformats.org/package/2006/relationships"><Relationship Id="rId1" Type="http://schemas.openxmlformats.org/officeDocument/2006/relationships/hyperlink" Target="https://bfsi.economictimes.indiatimes.com/news/fintech/indias-fintech-market-size-at-31-billion-in-2021-third-largest-in-world-report/88794336"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H:\Fintech%20Survey.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H:\Fintech%20Survey.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H:\Fintech%20Survey.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HP\AppData\Local\Temp\MicrosoftEdgeDownloads\a5a5bde2-2572-4ceb-8d58-26c84d2789f4\Fintech%20Survey%20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Perception towards the Financial Services</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Sheet17!$A$6</c:f>
              <c:strCache>
                <c:ptCount val="1"/>
                <c:pt idx="0">
                  <c:v>Agree</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Sheet17!$B$5:$I$5</c:f>
              <c:strCache>
                <c:ptCount val="8"/>
                <c:pt idx="0">
                  <c:v>Fintech services are fast and quick</c:v>
                </c:pt>
                <c:pt idx="1">
                  <c:v>Fintech apps provide spending analysis</c:v>
                </c:pt>
                <c:pt idx="2">
                  <c:v>Fintech services are convenient to you</c:v>
                </c:pt>
                <c:pt idx="3">
                  <c:v>Fintech services have security concern</c:v>
                </c:pt>
                <c:pt idx="4">
                  <c:v>Fintech apps provide incentives and rewards</c:v>
                </c:pt>
                <c:pt idx="5">
                  <c:v>Fintech services are convenient to educated people only</c:v>
                </c:pt>
                <c:pt idx="6">
                  <c:v>Use of financial apps is complex</c:v>
                </c:pt>
                <c:pt idx="7">
                  <c:v>Internet issues result in transaction failure</c:v>
                </c:pt>
              </c:strCache>
            </c:strRef>
          </c:cat>
          <c:val>
            <c:numRef>
              <c:f>Sheet17!$B$6:$I$6</c:f>
              <c:numCache>
                <c:formatCode>0.00%</c:formatCode>
                <c:ptCount val="8"/>
                <c:pt idx="0">
                  <c:v>0.37070000000000008</c:v>
                </c:pt>
                <c:pt idx="1">
                  <c:v>0.41460000000000002</c:v>
                </c:pt>
                <c:pt idx="2">
                  <c:v>0.37070000000000008</c:v>
                </c:pt>
                <c:pt idx="3">
                  <c:v>0.35120000000000001</c:v>
                </c:pt>
                <c:pt idx="4">
                  <c:v>0.2732</c:v>
                </c:pt>
                <c:pt idx="5">
                  <c:v>0.2878000000000005</c:v>
                </c:pt>
                <c:pt idx="6">
                  <c:v>0.26340000000000002</c:v>
                </c:pt>
                <c:pt idx="7">
                  <c:v>0.31710000000000038</c:v>
                </c:pt>
              </c:numCache>
            </c:numRef>
          </c:val>
          <c:extLst xmlns:c16r2="http://schemas.microsoft.com/office/drawing/2015/06/chart">
            <c:ext xmlns:c16="http://schemas.microsoft.com/office/drawing/2014/chart" uri="{C3380CC4-5D6E-409C-BE32-E72D297353CC}">
              <c16:uniqueId val="{00000000-E451-436D-8897-DE8A8DC8BDFC}"/>
            </c:ext>
          </c:extLst>
        </c:ser>
        <c:ser>
          <c:idx val="1"/>
          <c:order val="1"/>
          <c:tx>
            <c:strRef>
              <c:f>Sheet17!$A$7</c:f>
              <c:strCache>
                <c:ptCount val="1"/>
                <c:pt idx="0">
                  <c:v>Disagree</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Sheet17!$B$5:$I$5</c:f>
              <c:strCache>
                <c:ptCount val="8"/>
                <c:pt idx="0">
                  <c:v>Fintech services are fast and quick</c:v>
                </c:pt>
                <c:pt idx="1">
                  <c:v>Fintech apps provide spending analysis</c:v>
                </c:pt>
                <c:pt idx="2">
                  <c:v>Fintech services are convenient to you</c:v>
                </c:pt>
                <c:pt idx="3">
                  <c:v>Fintech services have security concern</c:v>
                </c:pt>
                <c:pt idx="4">
                  <c:v>Fintech apps provide incentives and rewards</c:v>
                </c:pt>
                <c:pt idx="5">
                  <c:v>Fintech services are convenient to educated people only</c:v>
                </c:pt>
                <c:pt idx="6">
                  <c:v>Use of financial apps is complex</c:v>
                </c:pt>
                <c:pt idx="7">
                  <c:v>Internet issues result in transaction failure</c:v>
                </c:pt>
              </c:strCache>
            </c:strRef>
          </c:cat>
          <c:val>
            <c:numRef>
              <c:f>Sheet17!$B$7:$I$7</c:f>
              <c:numCache>
                <c:formatCode>0.00%</c:formatCode>
                <c:ptCount val="8"/>
                <c:pt idx="0">
                  <c:v>3.9000000000000042E-2</c:v>
                </c:pt>
                <c:pt idx="1">
                  <c:v>4.8800000000000024E-2</c:v>
                </c:pt>
                <c:pt idx="2">
                  <c:v>5.8500000000000017E-2</c:v>
                </c:pt>
                <c:pt idx="3">
                  <c:v>6.3400000000000054E-2</c:v>
                </c:pt>
                <c:pt idx="4">
                  <c:v>8.2900000000000001E-2</c:v>
                </c:pt>
                <c:pt idx="5">
                  <c:v>0.1268</c:v>
                </c:pt>
                <c:pt idx="6">
                  <c:v>0.16100000000000006</c:v>
                </c:pt>
                <c:pt idx="7">
                  <c:v>7.8000000000000083E-2</c:v>
                </c:pt>
              </c:numCache>
            </c:numRef>
          </c:val>
          <c:extLst xmlns:c16r2="http://schemas.microsoft.com/office/drawing/2015/06/chart">
            <c:ext xmlns:c16="http://schemas.microsoft.com/office/drawing/2014/chart" uri="{C3380CC4-5D6E-409C-BE32-E72D297353CC}">
              <c16:uniqueId val="{00000001-E451-436D-8897-DE8A8DC8BDFC}"/>
            </c:ext>
          </c:extLst>
        </c:ser>
        <c:ser>
          <c:idx val="2"/>
          <c:order val="2"/>
          <c:tx>
            <c:strRef>
              <c:f>Sheet17!$A$8</c:f>
              <c:strCache>
                <c:ptCount val="1"/>
                <c:pt idx="0">
                  <c:v>Neutral</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Sheet17!$B$5:$I$5</c:f>
              <c:strCache>
                <c:ptCount val="8"/>
                <c:pt idx="0">
                  <c:v>Fintech services are fast and quick</c:v>
                </c:pt>
                <c:pt idx="1">
                  <c:v>Fintech apps provide spending analysis</c:v>
                </c:pt>
                <c:pt idx="2">
                  <c:v>Fintech services are convenient to you</c:v>
                </c:pt>
                <c:pt idx="3">
                  <c:v>Fintech services have security concern</c:v>
                </c:pt>
                <c:pt idx="4">
                  <c:v>Fintech apps provide incentives and rewards</c:v>
                </c:pt>
                <c:pt idx="5">
                  <c:v>Fintech services are convenient to educated people only</c:v>
                </c:pt>
                <c:pt idx="6">
                  <c:v>Use of financial apps is complex</c:v>
                </c:pt>
                <c:pt idx="7">
                  <c:v>Internet issues result in transaction failure</c:v>
                </c:pt>
              </c:strCache>
            </c:strRef>
          </c:cat>
          <c:val>
            <c:numRef>
              <c:f>Sheet17!$B$8:$I$8</c:f>
              <c:numCache>
                <c:formatCode>0.00%</c:formatCode>
                <c:ptCount val="8"/>
                <c:pt idx="0">
                  <c:v>0.19510000000000005</c:v>
                </c:pt>
                <c:pt idx="1">
                  <c:v>0.21950000000000028</c:v>
                </c:pt>
                <c:pt idx="2">
                  <c:v>0.18540000000000031</c:v>
                </c:pt>
                <c:pt idx="3">
                  <c:v>0.17560000000000001</c:v>
                </c:pt>
                <c:pt idx="4">
                  <c:v>0.3024000000000005</c:v>
                </c:pt>
                <c:pt idx="5">
                  <c:v>0.19510000000000005</c:v>
                </c:pt>
                <c:pt idx="6">
                  <c:v>0.2341</c:v>
                </c:pt>
                <c:pt idx="7">
                  <c:v>0.10730000000000002</c:v>
                </c:pt>
              </c:numCache>
            </c:numRef>
          </c:val>
          <c:extLst xmlns:c16r2="http://schemas.microsoft.com/office/drawing/2015/06/chart">
            <c:ext xmlns:c16="http://schemas.microsoft.com/office/drawing/2014/chart" uri="{C3380CC4-5D6E-409C-BE32-E72D297353CC}">
              <c16:uniqueId val="{00000002-E451-436D-8897-DE8A8DC8BDFC}"/>
            </c:ext>
          </c:extLst>
        </c:ser>
        <c:ser>
          <c:idx val="3"/>
          <c:order val="3"/>
          <c:tx>
            <c:strRef>
              <c:f>Sheet17!$A$9</c:f>
              <c:strCache>
                <c:ptCount val="1"/>
                <c:pt idx="0">
                  <c:v>Strongly Agree</c:v>
                </c:pt>
              </c:strCache>
            </c:strRef>
          </c:tx>
          <c:spPr>
            <a:solidFill>
              <a:schemeClr val="accent4"/>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Sheet17!$B$5:$I$5</c:f>
              <c:strCache>
                <c:ptCount val="8"/>
                <c:pt idx="0">
                  <c:v>Fintech services are fast and quick</c:v>
                </c:pt>
                <c:pt idx="1">
                  <c:v>Fintech apps provide spending analysis</c:v>
                </c:pt>
                <c:pt idx="2">
                  <c:v>Fintech services are convenient to you</c:v>
                </c:pt>
                <c:pt idx="3">
                  <c:v>Fintech services have security concern</c:v>
                </c:pt>
                <c:pt idx="4">
                  <c:v>Fintech apps provide incentives and rewards</c:v>
                </c:pt>
                <c:pt idx="5">
                  <c:v>Fintech services are convenient to educated people only</c:v>
                </c:pt>
                <c:pt idx="6">
                  <c:v>Use of financial apps is complex</c:v>
                </c:pt>
                <c:pt idx="7">
                  <c:v>Internet issues result in transaction failure</c:v>
                </c:pt>
              </c:strCache>
            </c:strRef>
          </c:cat>
          <c:val>
            <c:numRef>
              <c:f>Sheet17!$B$9:$I$9</c:f>
              <c:numCache>
                <c:formatCode>0.00%</c:formatCode>
                <c:ptCount val="8"/>
                <c:pt idx="0">
                  <c:v>0.15120000000000028</c:v>
                </c:pt>
                <c:pt idx="1">
                  <c:v>7.8000000000000083E-2</c:v>
                </c:pt>
                <c:pt idx="2">
                  <c:v>0.13170000000000001</c:v>
                </c:pt>
                <c:pt idx="3">
                  <c:v>0.40490000000000032</c:v>
                </c:pt>
                <c:pt idx="4">
                  <c:v>0.1024</c:v>
                </c:pt>
                <c:pt idx="5">
                  <c:v>0.36100000000000032</c:v>
                </c:pt>
                <c:pt idx="6">
                  <c:v>0.29270000000000002</c:v>
                </c:pt>
                <c:pt idx="7">
                  <c:v>0.46340000000000031</c:v>
                </c:pt>
              </c:numCache>
            </c:numRef>
          </c:val>
          <c:extLst xmlns:c16r2="http://schemas.microsoft.com/office/drawing/2015/06/chart">
            <c:ext xmlns:c16="http://schemas.microsoft.com/office/drawing/2014/chart" uri="{C3380CC4-5D6E-409C-BE32-E72D297353CC}">
              <c16:uniqueId val="{00000003-E451-436D-8897-DE8A8DC8BDFC}"/>
            </c:ext>
          </c:extLst>
        </c:ser>
        <c:ser>
          <c:idx val="4"/>
          <c:order val="4"/>
          <c:tx>
            <c:strRef>
              <c:f>Sheet17!$A$10</c:f>
              <c:strCache>
                <c:ptCount val="1"/>
                <c:pt idx="0">
                  <c:v>Strongly Disagree</c:v>
                </c:pt>
              </c:strCache>
            </c:strRef>
          </c:tx>
          <c:spPr>
            <a:solidFill>
              <a:schemeClr val="accent5"/>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Sheet17!$B$5:$I$5</c:f>
              <c:strCache>
                <c:ptCount val="8"/>
                <c:pt idx="0">
                  <c:v>Fintech services are fast and quick</c:v>
                </c:pt>
                <c:pt idx="1">
                  <c:v>Fintech apps provide spending analysis</c:v>
                </c:pt>
                <c:pt idx="2">
                  <c:v>Fintech services are convenient to you</c:v>
                </c:pt>
                <c:pt idx="3">
                  <c:v>Fintech services have security concern</c:v>
                </c:pt>
                <c:pt idx="4">
                  <c:v>Fintech apps provide incentives and rewards</c:v>
                </c:pt>
                <c:pt idx="5">
                  <c:v>Fintech services are convenient to educated people only</c:v>
                </c:pt>
                <c:pt idx="6">
                  <c:v>Use of financial apps is complex</c:v>
                </c:pt>
                <c:pt idx="7">
                  <c:v>Internet issues result in transaction failure</c:v>
                </c:pt>
              </c:strCache>
            </c:strRef>
          </c:cat>
          <c:val>
            <c:numRef>
              <c:f>Sheet17!$B$10:$I$10</c:f>
              <c:numCache>
                <c:formatCode>0.00%</c:formatCode>
                <c:ptCount val="8"/>
                <c:pt idx="0">
                  <c:v>0.24390000000000031</c:v>
                </c:pt>
                <c:pt idx="1">
                  <c:v>0.23900000000000021</c:v>
                </c:pt>
                <c:pt idx="2">
                  <c:v>0.25369999999999998</c:v>
                </c:pt>
                <c:pt idx="3">
                  <c:v>4.9000000000000111E-3</c:v>
                </c:pt>
                <c:pt idx="4">
                  <c:v>0.23900000000000021</c:v>
                </c:pt>
                <c:pt idx="5">
                  <c:v>2.930000000000001E-2</c:v>
                </c:pt>
                <c:pt idx="6">
                  <c:v>4.8800000000000024E-2</c:v>
                </c:pt>
                <c:pt idx="7">
                  <c:v>3.4100000000000005E-2</c:v>
                </c:pt>
              </c:numCache>
            </c:numRef>
          </c:val>
          <c:extLst xmlns:c16r2="http://schemas.microsoft.com/office/drawing/2015/06/chart">
            <c:ext xmlns:c16="http://schemas.microsoft.com/office/drawing/2014/chart" uri="{C3380CC4-5D6E-409C-BE32-E72D297353CC}">
              <c16:uniqueId val="{00000004-E451-436D-8897-DE8A8DC8BDFC}"/>
            </c:ext>
          </c:extLst>
        </c:ser>
        <c:dLbls>
          <c:showLegendKey val="0"/>
          <c:showVal val="1"/>
          <c:showCatName val="0"/>
          <c:showSerName val="0"/>
          <c:showPercent val="0"/>
          <c:showBubbleSize val="0"/>
        </c:dLbls>
        <c:gapWidth val="150"/>
        <c:shape val="box"/>
        <c:axId val="167636480"/>
        <c:axId val="152532032"/>
        <c:axId val="0"/>
      </c:bar3DChart>
      <c:catAx>
        <c:axId val="16763648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2532032"/>
        <c:crosses val="autoZero"/>
        <c:auto val="1"/>
        <c:lblAlgn val="ctr"/>
        <c:lblOffset val="100"/>
        <c:noMultiLvlLbl val="0"/>
      </c:catAx>
      <c:valAx>
        <c:axId val="1525320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63648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AWARENESS GRAPH</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v>AWARE</c:v>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Sheet17!$B$42:$B$58</c:f>
              <c:strCache>
                <c:ptCount val="17"/>
                <c:pt idx="0">
                  <c:v>Paytm</c:v>
                </c:pt>
                <c:pt idx="1">
                  <c:v>Mobikwik</c:v>
                </c:pt>
                <c:pt idx="2">
                  <c:v>Phonepay</c:v>
                </c:pt>
                <c:pt idx="3">
                  <c:v>Google pay</c:v>
                </c:pt>
                <c:pt idx="4">
                  <c:v>FreeCharge</c:v>
                </c:pt>
                <c:pt idx="5">
                  <c:v>IciciPockets</c:v>
                </c:pt>
                <c:pt idx="6">
                  <c:v>UPI</c:v>
                </c:pt>
                <c:pt idx="7">
                  <c:v>PolicyBazar</c:v>
                </c:pt>
                <c:pt idx="8">
                  <c:v>iMobile App</c:v>
                </c:pt>
                <c:pt idx="9">
                  <c:v>Groww</c:v>
                </c:pt>
                <c:pt idx="10">
                  <c:v>Zerodha</c:v>
                </c:pt>
                <c:pt idx="11">
                  <c:v>Upstocks</c:v>
                </c:pt>
                <c:pt idx="12">
                  <c:v>Yono App</c:v>
                </c:pt>
                <c:pt idx="13">
                  <c:v>Axis Mobile</c:v>
                </c:pt>
                <c:pt idx="14">
                  <c:v>HDFC bank mobile banking</c:v>
                </c:pt>
                <c:pt idx="15">
                  <c:v>Fino Pay</c:v>
                </c:pt>
                <c:pt idx="16">
                  <c:v>RBL Mobank</c:v>
                </c:pt>
              </c:strCache>
            </c:strRef>
          </c:cat>
          <c:val>
            <c:numRef>
              <c:f>Sheet17!$D$42:$D$58</c:f>
              <c:numCache>
                <c:formatCode>0.00%</c:formatCode>
                <c:ptCount val="17"/>
                <c:pt idx="0">
                  <c:v>0.74634146341463536</c:v>
                </c:pt>
                <c:pt idx="1">
                  <c:v>0.38536585365853682</c:v>
                </c:pt>
                <c:pt idx="2">
                  <c:v>0.68780487804878221</c:v>
                </c:pt>
                <c:pt idx="3">
                  <c:v>0.67317073170731712</c:v>
                </c:pt>
                <c:pt idx="4">
                  <c:v>0.29756097560975719</c:v>
                </c:pt>
                <c:pt idx="5">
                  <c:v>0.17073170731707321</c:v>
                </c:pt>
                <c:pt idx="6">
                  <c:v>0.57560975609756215</c:v>
                </c:pt>
                <c:pt idx="7">
                  <c:v>0.34146341463414637</c:v>
                </c:pt>
                <c:pt idx="8">
                  <c:v>0.17073170731707321</c:v>
                </c:pt>
                <c:pt idx="9">
                  <c:v>0.27317073170731732</c:v>
                </c:pt>
                <c:pt idx="10">
                  <c:v>0.26829268292682928</c:v>
                </c:pt>
                <c:pt idx="11">
                  <c:v>0.28780487804878108</c:v>
                </c:pt>
                <c:pt idx="12">
                  <c:v>0.26341463414634148</c:v>
                </c:pt>
                <c:pt idx="13">
                  <c:v>0.27804878048780551</c:v>
                </c:pt>
                <c:pt idx="14">
                  <c:v>0.3317073170731708</c:v>
                </c:pt>
                <c:pt idx="15">
                  <c:v>5.8536585365853662E-2</c:v>
                </c:pt>
                <c:pt idx="16">
                  <c:v>5.8536585365853662E-2</c:v>
                </c:pt>
              </c:numCache>
            </c:numRef>
          </c:val>
          <c:extLst xmlns:c16r2="http://schemas.microsoft.com/office/drawing/2015/06/chart">
            <c:ext xmlns:c16="http://schemas.microsoft.com/office/drawing/2014/chart" uri="{C3380CC4-5D6E-409C-BE32-E72D297353CC}">
              <c16:uniqueId val="{00000000-5AA2-4D46-9DAB-5101CFED4264}"/>
            </c:ext>
          </c:extLst>
        </c:ser>
        <c:ser>
          <c:idx val="1"/>
          <c:order val="1"/>
          <c:tx>
            <c:v>NOT AWARE</c:v>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Sheet17!$B$42:$B$58</c:f>
              <c:strCache>
                <c:ptCount val="17"/>
                <c:pt idx="0">
                  <c:v>Paytm</c:v>
                </c:pt>
                <c:pt idx="1">
                  <c:v>Mobikwik</c:v>
                </c:pt>
                <c:pt idx="2">
                  <c:v>Phonepay</c:v>
                </c:pt>
                <c:pt idx="3">
                  <c:v>Google pay</c:v>
                </c:pt>
                <c:pt idx="4">
                  <c:v>FreeCharge</c:v>
                </c:pt>
                <c:pt idx="5">
                  <c:v>IciciPockets</c:v>
                </c:pt>
                <c:pt idx="6">
                  <c:v>UPI</c:v>
                </c:pt>
                <c:pt idx="7">
                  <c:v>PolicyBazar</c:v>
                </c:pt>
                <c:pt idx="8">
                  <c:v>iMobile App</c:v>
                </c:pt>
                <c:pt idx="9">
                  <c:v>Groww</c:v>
                </c:pt>
                <c:pt idx="10">
                  <c:v>Zerodha</c:v>
                </c:pt>
                <c:pt idx="11">
                  <c:v>Upstocks</c:v>
                </c:pt>
                <c:pt idx="12">
                  <c:v>Yono App</c:v>
                </c:pt>
                <c:pt idx="13">
                  <c:v>Axis Mobile</c:v>
                </c:pt>
                <c:pt idx="14">
                  <c:v>HDFC bank mobile banking</c:v>
                </c:pt>
                <c:pt idx="15">
                  <c:v>Fino Pay</c:v>
                </c:pt>
                <c:pt idx="16">
                  <c:v>RBL Mobank</c:v>
                </c:pt>
              </c:strCache>
            </c:strRef>
          </c:cat>
          <c:val>
            <c:numRef>
              <c:f>Sheet17!$E$42:$E$58</c:f>
              <c:numCache>
                <c:formatCode>0.00%</c:formatCode>
                <c:ptCount val="17"/>
                <c:pt idx="0">
                  <c:v>0.25365853658536575</c:v>
                </c:pt>
                <c:pt idx="1">
                  <c:v>0.61463414634146363</c:v>
                </c:pt>
                <c:pt idx="2">
                  <c:v>0.31219512195121957</c:v>
                </c:pt>
                <c:pt idx="3">
                  <c:v>0.32682926829268433</c:v>
                </c:pt>
                <c:pt idx="4">
                  <c:v>0.70243902439024386</c:v>
                </c:pt>
                <c:pt idx="5">
                  <c:v>0.82926829268292679</c:v>
                </c:pt>
                <c:pt idx="6">
                  <c:v>0.42439024390243962</c:v>
                </c:pt>
                <c:pt idx="7">
                  <c:v>0.65853658536585358</c:v>
                </c:pt>
                <c:pt idx="8">
                  <c:v>0.82926829268292679</c:v>
                </c:pt>
                <c:pt idx="9">
                  <c:v>0.72682926829268402</c:v>
                </c:pt>
                <c:pt idx="10">
                  <c:v>0.73170731707317305</c:v>
                </c:pt>
                <c:pt idx="11">
                  <c:v>0.71219512195121948</c:v>
                </c:pt>
                <c:pt idx="12">
                  <c:v>0.73658536585365741</c:v>
                </c:pt>
                <c:pt idx="13">
                  <c:v>0.72195121951219698</c:v>
                </c:pt>
                <c:pt idx="14">
                  <c:v>0.66829268292682964</c:v>
                </c:pt>
                <c:pt idx="15">
                  <c:v>0.94146341463414662</c:v>
                </c:pt>
                <c:pt idx="16">
                  <c:v>0.94146341463414662</c:v>
                </c:pt>
              </c:numCache>
            </c:numRef>
          </c:val>
          <c:extLst xmlns:c16r2="http://schemas.microsoft.com/office/drawing/2015/06/chart">
            <c:ext xmlns:c16="http://schemas.microsoft.com/office/drawing/2014/chart" uri="{C3380CC4-5D6E-409C-BE32-E72D297353CC}">
              <c16:uniqueId val="{00000001-5AA2-4D46-9DAB-5101CFED4264}"/>
            </c:ext>
          </c:extLst>
        </c:ser>
        <c:dLbls>
          <c:showLegendKey val="0"/>
          <c:showVal val="1"/>
          <c:showCatName val="0"/>
          <c:showSerName val="0"/>
          <c:showPercent val="0"/>
          <c:showBubbleSize val="0"/>
        </c:dLbls>
        <c:gapWidth val="150"/>
        <c:shape val="box"/>
        <c:axId val="215314944"/>
        <c:axId val="152533760"/>
        <c:axId val="0"/>
      </c:bar3DChart>
      <c:catAx>
        <c:axId val="21531494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52533760"/>
        <c:crosses val="autoZero"/>
        <c:auto val="1"/>
        <c:lblAlgn val="ctr"/>
        <c:lblOffset val="100"/>
        <c:noMultiLvlLbl val="0"/>
      </c:catAx>
      <c:valAx>
        <c:axId val="1525337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crossAx val="215314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0" i="0" u="none" strike="noStrike" kern="1200" cap="none" spc="50" baseline="0">
                <a:solidFill>
                  <a:schemeClr val="tx1">
                    <a:lumMod val="65000"/>
                    <a:lumOff val="35000"/>
                  </a:schemeClr>
                </a:solidFill>
                <a:latin typeface="+mn-lt"/>
                <a:ea typeface="+mn-ea"/>
                <a:cs typeface="+mn-cs"/>
              </a:defRPr>
            </a:pPr>
            <a:r>
              <a:rPr lang="en-IN"/>
              <a:t>Usage Graph</a:t>
            </a:r>
          </a:p>
        </c:rich>
      </c:tx>
      <c:overlay val="0"/>
      <c:spPr>
        <a:noFill/>
        <a:ln>
          <a:noFill/>
        </a:ln>
        <a:effectLst/>
      </c:spPr>
    </c:title>
    <c:autoTitleDeleted val="0"/>
    <c:view3D>
      <c:rotX val="15"/>
      <c:rotY val="20"/>
      <c:depthPercent val="100"/>
      <c:rAngAx val="1"/>
    </c:view3D>
    <c:floor>
      <c:thickness val="0"/>
      <c:spPr>
        <a:solidFill>
          <a:schemeClr val="lt1">
            <a:alpha val="27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7.6603300897871693E-2"/>
          <c:y val="0.1277620297462817"/>
          <c:w val="0.90813762137083531"/>
          <c:h val="0.49525759280089982"/>
        </c:manualLayout>
      </c:layout>
      <c:bar3DChart>
        <c:barDir val="col"/>
        <c:grouping val="clustered"/>
        <c:varyColors val="0"/>
        <c:ser>
          <c:idx val="0"/>
          <c:order val="0"/>
          <c:tx>
            <c:v>USED</c:v>
          </c:tx>
          <c:spPr>
            <a:solidFill>
              <a:schemeClr val="tx2">
                <a:lumMod val="75000"/>
              </a:schemeClr>
            </a:solidFill>
            <a:ln>
              <a:solidFill>
                <a:schemeClr val="accent1">
                  <a:lumMod val="75000"/>
                </a:schemeClr>
              </a:solidFill>
            </a:ln>
            <a:effectLst/>
            <a:scene3d>
              <a:camera prst="orthographicFront"/>
              <a:lightRig rig="threePt" dir="t"/>
            </a:scene3d>
            <a:sp3d prstMaterial="translucentPowder">
              <a:contourClr>
                <a:schemeClr val="accent1">
                  <a:lumMod val="75000"/>
                </a:schemeClr>
              </a:contourClr>
            </a:sp3d>
          </c:spPr>
          <c:invertIfNegative val="0"/>
          <c:cat>
            <c:strRef>
              <c:f>Sheet17!$B$42:$B$58</c:f>
              <c:strCache>
                <c:ptCount val="17"/>
                <c:pt idx="0">
                  <c:v>Paytm</c:v>
                </c:pt>
                <c:pt idx="1">
                  <c:v>Mobikwik</c:v>
                </c:pt>
                <c:pt idx="2">
                  <c:v>Phonepay</c:v>
                </c:pt>
                <c:pt idx="3">
                  <c:v>Google pay</c:v>
                </c:pt>
                <c:pt idx="4">
                  <c:v>FreeCharge</c:v>
                </c:pt>
                <c:pt idx="5">
                  <c:v>IciciPockets</c:v>
                </c:pt>
                <c:pt idx="6">
                  <c:v>UPI</c:v>
                </c:pt>
                <c:pt idx="7">
                  <c:v>PolicyBazar</c:v>
                </c:pt>
                <c:pt idx="8">
                  <c:v>iMobile App</c:v>
                </c:pt>
                <c:pt idx="9">
                  <c:v>Groww</c:v>
                </c:pt>
                <c:pt idx="10">
                  <c:v>Zerodha</c:v>
                </c:pt>
                <c:pt idx="11">
                  <c:v>Upstocks</c:v>
                </c:pt>
                <c:pt idx="12">
                  <c:v>Yono App</c:v>
                </c:pt>
                <c:pt idx="13">
                  <c:v>Axis Mobile</c:v>
                </c:pt>
                <c:pt idx="14">
                  <c:v>HDFC bank mobile banking</c:v>
                </c:pt>
                <c:pt idx="15">
                  <c:v>Fino Pay</c:v>
                </c:pt>
                <c:pt idx="16">
                  <c:v>RBL Mobank</c:v>
                </c:pt>
              </c:strCache>
            </c:strRef>
          </c:cat>
          <c:val>
            <c:numRef>
              <c:f>Sheet17!$G$42:$G$58</c:f>
              <c:numCache>
                <c:formatCode>0.00%</c:formatCode>
                <c:ptCount val="17"/>
                <c:pt idx="0">
                  <c:v>0.70731707317073167</c:v>
                </c:pt>
                <c:pt idx="1">
                  <c:v>0.18048780487804891</c:v>
                </c:pt>
                <c:pt idx="2">
                  <c:v>0.52195121951219636</c:v>
                </c:pt>
                <c:pt idx="3">
                  <c:v>0.62926829268292683</c:v>
                </c:pt>
                <c:pt idx="4">
                  <c:v>0.15609756097560976</c:v>
                </c:pt>
                <c:pt idx="5">
                  <c:v>8.7804878048780705E-2</c:v>
                </c:pt>
                <c:pt idx="6">
                  <c:v>0.42439024390243957</c:v>
                </c:pt>
                <c:pt idx="7">
                  <c:v>0.10731707317073171</c:v>
                </c:pt>
                <c:pt idx="8">
                  <c:v>0.11219512195122</c:v>
                </c:pt>
                <c:pt idx="9">
                  <c:v>0.12682926829268287</c:v>
                </c:pt>
                <c:pt idx="10">
                  <c:v>0.11707317073170752</c:v>
                </c:pt>
                <c:pt idx="11">
                  <c:v>7.8048780487804878E-2</c:v>
                </c:pt>
                <c:pt idx="12">
                  <c:v>0.12195121951219511</c:v>
                </c:pt>
                <c:pt idx="13">
                  <c:v>9.268292682926825E-2</c:v>
                </c:pt>
                <c:pt idx="14">
                  <c:v>0.14146341463414641</c:v>
                </c:pt>
                <c:pt idx="15">
                  <c:v>3.9024390243902439E-2</c:v>
                </c:pt>
                <c:pt idx="16">
                  <c:v>1.4634146341463415E-2</c:v>
                </c:pt>
              </c:numCache>
            </c:numRef>
          </c:val>
          <c:extLst xmlns:c16r2="http://schemas.microsoft.com/office/drawing/2015/06/chart">
            <c:ext xmlns:c16="http://schemas.microsoft.com/office/drawing/2014/chart" uri="{C3380CC4-5D6E-409C-BE32-E72D297353CC}">
              <c16:uniqueId val="{00000000-0A98-4885-B71C-B492C09FACF1}"/>
            </c:ext>
          </c:extLst>
        </c:ser>
        <c:ser>
          <c:idx val="1"/>
          <c:order val="1"/>
          <c:tx>
            <c:v>NOT USED</c:v>
          </c:tx>
          <c:spPr>
            <a:solidFill>
              <a:schemeClr val="accent6">
                <a:lumMod val="50000"/>
              </a:schemeClr>
            </a:solidFill>
            <a:ln>
              <a:solidFill>
                <a:schemeClr val="accent2">
                  <a:lumMod val="75000"/>
                </a:schemeClr>
              </a:solidFill>
            </a:ln>
            <a:effectLst/>
            <a:scene3d>
              <a:camera prst="orthographicFront"/>
              <a:lightRig rig="threePt" dir="t"/>
            </a:scene3d>
            <a:sp3d prstMaterial="translucentPowder">
              <a:contourClr>
                <a:schemeClr val="accent2">
                  <a:lumMod val="75000"/>
                </a:schemeClr>
              </a:contourClr>
            </a:sp3d>
          </c:spPr>
          <c:invertIfNegative val="0"/>
          <c:dLbls>
            <c:spPr>
              <a:noFill/>
              <a:ln>
                <a:noFill/>
              </a:ln>
              <a:effectLst/>
            </c:spPr>
            <c:txPr>
              <a:bodyPr/>
              <a:lstStyle/>
              <a:p>
                <a:pPr>
                  <a:defRPr sz="700"/>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Sheet17!$B$42:$B$58</c:f>
              <c:strCache>
                <c:ptCount val="17"/>
                <c:pt idx="0">
                  <c:v>Paytm</c:v>
                </c:pt>
                <c:pt idx="1">
                  <c:v>Mobikwik</c:v>
                </c:pt>
                <c:pt idx="2">
                  <c:v>Phonepay</c:v>
                </c:pt>
                <c:pt idx="3">
                  <c:v>Google pay</c:v>
                </c:pt>
                <c:pt idx="4">
                  <c:v>FreeCharge</c:v>
                </c:pt>
                <c:pt idx="5">
                  <c:v>IciciPockets</c:v>
                </c:pt>
                <c:pt idx="6">
                  <c:v>UPI</c:v>
                </c:pt>
                <c:pt idx="7">
                  <c:v>PolicyBazar</c:v>
                </c:pt>
                <c:pt idx="8">
                  <c:v>iMobile App</c:v>
                </c:pt>
                <c:pt idx="9">
                  <c:v>Groww</c:v>
                </c:pt>
                <c:pt idx="10">
                  <c:v>Zerodha</c:v>
                </c:pt>
                <c:pt idx="11">
                  <c:v>Upstocks</c:v>
                </c:pt>
                <c:pt idx="12">
                  <c:v>Yono App</c:v>
                </c:pt>
                <c:pt idx="13">
                  <c:v>Axis Mobile</c:v>
                </c:pt>
                <c:pt idx="14">
                  <c:v>HDFC bank mobile banking</c:v>
                </c:pt>
                <c:pt idx="15">
                  <c:v>Fino Pay</c:v>
                </c:pt>
                <c:pt idx="16">
                  <c:v>RBL Mobank</c:v>
                </c:pt>
              </c:strCache>
            </c:strRef>
          </c:cat>
          <c:val>
            <c:numRef>
              <c:f>Sheet17!$H$42:$H$58</c:f>
              <c:numCache>
                <c:formatCode>0.00%</c:formatCode>
                <c:ptCount val="17"/>
                <c:pt idx="0">
                  <c:v>0.29268292682926933</c:v>
                </c:pt>
                <c:pt idx="1">
                  <c:v>0.81951219512194906</c:v>
                </c:pt>
                <c:pt idx="2">
                  <c:v>0.47804878048780552</c:v>
                </c:pt>
                <c:pt idx="3">
                  <c:v>0.37073170731707367</c:v>
                </c:pt>
                <c:pt idx="4">
                  <c:v>0.84390243902439122</c:v>
                </c:pt>
                <c:pt idx="5">
                  <c:v>0.91219512195121855</c:v>
                </c:pt>
                <c:pt idx="6">
                  <c:v>0.57560975609756226</c:v>
                </c:pt>
                <c:pt idx="7">
                  <c:v>0.8926829268292672</c:v>
                </c:pt>
                <c:pt idx="8">
                  <c:v>0.88780487804878183</c:v>
                </c:pt>
                <c:pt idx="9">
                  <c:v>0.87317073170731707</c:v>
                </c:pt>
                <c:pt idx="10">
                  <c:v>0.88292682926829269</c:v>
                </c:pt>
                <c:pt idx="11">
                  <c:v>0.92195121951219661</c:v>
                </c:pt>
                <c:pt idx="12">
                  <c:v>0.87804878048780588</c:v>
                </c:pt>
                <c:pt idx="13">
                  <c:v>0.90731707317073151</c:v>
                </c:pt>
                <c:pt idx="14">
                  <c:v>0.85853658536585242</c:v>
                </c:pt>
                <c:pt idx="15">
                  <c:v>0.96097560975609764</c:v>
                </c:pt>
                <c:pt idx="16">
                  <c:v>0.98536585365853779</c:v>
                </c:pt>
              </c:numCache>
            </c:numRef>
          </c:val>
          <c:extLst xmlns:c16r2="http://schemas.microsoft.com/office/drawing/2015/06/chart">
            <c:ext xmlns:c16="http://schemas.microsoft.com/office/drawing/2014/chart" uri="{C3380CC4-5D6E-409C-BE32-E72D297353CC}">
              <c16:uniqueId val="{00000001-0A98-4885-B71C-B492C09FACF1}"/>
            </c:ext>
          </c:extLst>
        </c:ser>
        <c:dLbls>
          <c:showLegendKey val="0"/>
          <c:showVal val="0"/>
          <c:showCatName val="0"/>
          <c:showSerName val="0"/>
          <c:showPercent val="0"/>
          <c:showBubbleSize val="0"/>
        </c:dLbls>
        <c:gapWidth val="150"/>
        <c:shape val="box"/>
        <c:axId val="167633408"/>
        <c:axId val="152536768"/>
        <c:axId val="0"/>
      </c:bar3DChart>
      <c:catAx>
        <c:axId val="16763340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50000"/>
                    <a:lumOff val="50000"/>
                  </a:schemeClr>
                </a:solidFill>
                <a:latin typeface="+mn-lt"/>
                <a:ea typeface="+mn-ea"/>
                <a:cs typeface="+mn-cs"/>
              </a:defRPr>
            </a:pPr>
            <a:endParaRPr lang="en-US"/>
          </a:p>
        </c:txPr>
        <c:crossAx val="152536768"/>
        <c:crosses val="autoZero"/>
        <c:auto val="1"/>
        <c:lblAlgn val="ctr"/>
        <c:lblOffset val="100"/>
        <c:noMultiLvlLbl val="0"/>
      </c:catAx>
      <c:valAx>
        <c:axId val="152536768"/>
        <c:scaling>
          <c:orientation val="minMax"/>
        </c:scaling>
        <c:delete val="0"/>
        <c:axPos val="l"/>
        <c:majorGridlines>
          <c:spPr>
            <a:ln w="9525" cap="flat" cmpd="sng" algn="ctr">
              <a:solidFill>
                <a:schemeClr val="tx1">
                  <a:lumMod val="5000"/>
                  <a:lumOff val="9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50000"/>
                    <a:lumOff val="50000"/>
                  </a:schemeClr>
                </a:solidFill>
                <a:latin typeface="+mn-lt"/>
                <a:ea typeface="+mn-ea"/>
                <a:cs typeface="+mn-cs"/>
              </a:defRPr>
            </a:pPr>
            <a:endParaRPr lang="en-US"/>
          </a:p>
        </c:txPr>
        <c:crossAx val="167633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50000"/>
                  <a:lumOff val="50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dLbls>
            <c:spPr>
              <a:noFill/>
              <a:ln>
                <a:noFill/>
              </a:ln>
              <a:effectLst/>
            </c:spPr>
            <c:showLegendKey val="0"/>
            <c:showVal val="0"/>
            <c:showCatName val="0"/>
            <c:showSerName val="0"/>
            <c:showPercent val="1"/>
            <c:showBubbleSize val="0"/>
            <c:showLeaderLines val="1"/>
            <c:extLst xmlns:c16r2="http://schemas.microsoft.com/office/drawing/2015/06/chart">
              <c:ext xmlns:c15="http://schemas.microsoft.com/office/drawing/2012/chart" uri="{CE6537A1-D6FC-4f65-9D91-7224C49458BB}"/>
            </c:extLst>
          </c:dLbls>
          <c:cat>
            <c:strRef>
              <c:f>'GRAPHS and DATA 2'!$B$90:$B$99</c:f>
              <c:strCache>
                <c:ptCount val="10"/>
                <c:pt idx="0">
                  <c:v>more documentation and formalities</c:v>
                </c:pt>
                <c:pt idx="1">
                  <c:v>transaction failure</c:v>
                </c:pt>
                <c:pt idx="2">
                  <c:v>high service charges</c:v>
                </c:pt>
                <c:pt idx="3">
                  <c:v>problem of hacking</c:v>
                </c:pt>
                <c:pt idx="4">
                  <c:v>problem with server</c:v>
                </c:pt>
                <c:pt idx="5">
                  <c:v>lack of technical knowledge</c:v>
                </c:pt>
                <c:pt idx="6">
                  <c:v>low security(frauds, spam calls etc)</c:v>
                </c:pt>
                <c:pt idx="7">
                  <c:v>poor speed of internet</c:v>
                </c:pt>
                <c:pt idx="8">
                  <c:v>absence of net connectivity</c:v>
                </c:pt>
                <c:pt idx="9">
                  <c:v>psychological constraints(fear, risk, time)</c:v>
                </c:pt>
              </c:strCache>
            </c:strRef>
          </c:cat>
          <c:val>
            <c:numRef>
              <c:f>'GRAPHS and DATA 2'!$C$90:$C$99</c:f>
              <c:numCache>
                <c:formatCode>0.00%</c:formatCode>
                <c:ptCount val="10"/>
                <c:pt idx="0">
                  <c:v>0.24146341463414644</c:v>
                </c:pt>
                <c:pt idx="1">
                  <c:v>0.37317073170731757</c:v>
                </c:pt>
                <c:pt idx="2">
                  <c:v>0.21219512195121951</c:v>
                </c:pt>
                <c:pt idx="3">
                  <c:v>0.29760000000000031</c:v>
                </c:pt>
                <c:pt idx="4">
                  <c:v>0.38048780487804962</c:v>
                </c:pt>
                <c:pt idx="5">
                  <c:v>0.58449999999999958</c:v>
                </c:pt>
                <c:pt idx="6">
                  <c:v>0.4341463414634148</c:v>
                </c:pt>
                <c:pt idx="7">
                  <c:v>0.45150000000000001</c:v>
                </c:pt>
                <c:pt idx="8">
                  <c:v>0.47804878048780541</c:v>
                </c:pt>
                <c:pt idx="9">
                  <c:v>0.65120000000000089</c:v>
                </c:pt>
              </c:numCache>
            </c:numRef>
          </c:val>
          <c:extLst xmlns:c16r2="http://schemas.microsoft.com/office/drawing/2015/06/chart">
            <c:ext xmlns:c16="http://schemas.microsoft.com/office/drawing/2014/chart" uri="{C3380CC4-5D6E-409C-BE32-E72D297353CC}">
              <c16:uniqueId val="{00000000-7A01-4C10-848D-8937586DD460}"/>
            </c:ext>
          </c:extLst>
        </c:ser>
        <c:dLbls>
          <c:showLegendKey val="0"/>
          <c:showVal val="0"/>
          <c:showCatName val="0"/>
          <c:showSerName val="0"/>
          <c:showPercent val="1"/>
          <c:showBubbleSize val="0"/>
          <c:showLeaderLines val="1"/>
        </c:dLbls>
      </c:pie3DChart>
    </c:plotArea>
    <c:legend>
      <c:legendPos val="t"/>
      <c:overlay val="0"/>
    </c:legend>
    <c:plotVisOnly val="1"/>
    <c:dispBlanksAs val="zero"/>
    <c:showDLblsOverMax val="0"/>
  </c:chart>
  <c:externalData r:id="rId1">
    <c:autoUpdate val="0"/>
  </c:externalData>
</c:chartSpace>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A9DB281B784913BC2E53D3A7EF8667"/>
        <w:category>
          <w:name w:val="General"/>
          <w:gallery w:val="placeholder"/>
        </w:category>
        <w:types>
          <w:type w:val="bbPlcHdr"/>
        </w:types>
        <w:behaviors>
          <w:behavior w:val="content"/>
        </w:behaviors>
        <w:guid w:val="{BD9F1255-CB4C-4219-B775-6B214ED96F0A}"/>
      </w:docPartPr>
      <w:docPartBody>
        <w:p w:rsidR="00B22D65" w:rsidRDefault="002857E5" w:rsidP="002857E5">
          <w:pPr>
            <w:pStyle w:val="1BA9DB281B784913BC2E53D3A7EF8667"/>
          </w:pPr>
          <w:r>
            <w:t>[Type here]</w:t>
          </w:r>
        </w:p>
      </w:docPartBody>
    </w:docPart>
    <w:docPart>
      <w:docPartPr>
        <w:name w:val="F914606DED8A46DFAC5A1D265114D58A"/>
        <w:category>
          <w:name w:val="General"/>
          <w:gallery w:val="placeholder"/>
        </w:category>
        <w:types>
          <w:type w:val="bbPlcHdr"/>
        </w:types>
        <w:behaviors>
          <w:behavior w:val="content"/>
        </w:behaviors>
        <w:guid w:val="{B5860B44-5657-47FD-967A-AAAEBC9F57B3}"/>
      </w:docPartPr>
      <w:docPartBody>
        <w:p w:rsidR="00B22D65" w:rsidRDefault="002857E5" w:rsidP="002857E5">
          <w:pPr>
            <w:pStyle w:val="F914606DED8A46DFAC5A1D265114D58A"/>
          </w:pPr>
          <w:r>
            <w:t>[Type here]</w:t>
          </w:r>
        </w:p>
      </w:docPartBody>
    </w:docPart>
    <w:docPart>
      <w:docPartPr>
        <w:name w:val="6DD69C061BD342599A61EFF54766F2FE"/>
        <w:category>
          <w:name w:val="General"/>
          <w:gallery w:val="placeholder"/>
        </w:category>
        <w:types>
          <w:type w:val="bbPlcHdr"/>
        </w:types>
        <w:behaviors>
          <w:behavior w:val="content"/>
        </w:behaviors>
        <w:guid w:val="{3CC8E857-064C-44B1-8ADC-FF4E3294C45D}"/>
      </w:docPartPr>
      <w:docPartBody>
        <w:p w:rsidR="00B22D65" w:rsidRDefault="002857E5" w:rsidP="002857E5">
          <w:pPr>
            <w:pStyle w:val="6DD69C061BD342599A61EFF54766F2FE"/>
          </w:pPr>
          <w:r>
            <w:t>[Type here]</w:t>
          </w:r>
        </w:p>
      </w:docPartBody>
    </w:docPart>
    <w:docPart>
      <w:docPartPr>
        <w:name w:val="496650534F6440868F932FBE5B61F9FC"/>
        <w:category>
          <w:name w:val="General"/>
          <w:gallery w:val="placeholder"/>
        </w:category>
        <w:types>
          <w:type w:val="bbPlcHdr"/>
        </w:types>
        <w:behaviors>
          <w:behavior w:val="content"/>
        </w:behaviors>
        <w:guid w:val="{06B8D6A0-C659-444A-AF2A-721C8C670FD4}"/>
      </w:docPartPr>
      <w:docPartBody>
        <w:p w:rsidR="00B22D65" w:rsidRDefault="002857E5" w:rsidP="002857E5">
          <w:pPr>
            <w:pStyle w:val="496650534F6440868F932FBE5B61F9FC"/>
          </w:pPr>
          <w:r>
            <w:t>[Type here]</w:t>
          </w:r>
        </w:p>
      </w:docPartBody>
    </w:docPart>
    <w:docPart>
      <w:docPartPr>
        <w:name w:val="812C020028754AB1BBF54C8D967EC8E1"/>
        <w:category>
          <w:name w:val="General"/>
          <w:gallery w:val="placeholder"/>
        </w:category>
        <w:types>
          <w:type w:val="bbPlcHdr"/>
        </w:types>
        <w:behaviors>
          <w:behavior w:val="content"/>
        </w:behaviors>
        <w:guid w:val="{2741E770-3C3B-4BA6-8819-2CA542B3DEE2}"/>
      </w:docPartPr>
      <w:docPartBody>
        <w:p w:rsidR="00B22D65" w:rsidRDefault="002857E5" w:rsidP="002857E5">
          <w:pPr>
            <w:pStyle w:val="812C020028754AB1BBF54C8D967EC8E1"/>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2857E5"/>
    <w:rsid w:val="00012567"/>
    <w:rsid w:val="001A7D9B"/>
    <w:rsid w:val="002857E5"/>
    <w:rsid w:val="003D602F"/>
    <w:rsid w:val="00572A28"/>
    <w:rsid w:val="00821A70"/>
    <w:rsid w:val="00B22D65"/>
    <w:rsid w:val="00C722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256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F016D3F315D44658C6503995371B3DE">
    <w:name w:val="DF016D3F315D44658C6503995371B3DE"/>
    <w:rsid w:val="002857E5"/>
  </w:style>
  <w:style w:type="paragraph" w:customStyle="1" w:styleId="1BA9DB281B784913BC2E53D3A7EF8667">
    <w:name w:val="1BA9DB281B784913BC2E53D3A7EF8667"/>
    <w:rsid w:val="002857E5"/>
  </w:style>
  <w:style w:type="paragraph" w:customStyle="1" w:styleId="F914606DED8A46DFAC5A1D265114D58A">
    <w:name w:val="F914606DED8A46DFAC5A1D265114D58A"/>
    <w:rsid w:val="002857E5"/>
  </w:style>
  <w:style w:type="paragraph" w:customStyle="1" w:styleId="6DD69C061BD342599A61EFF54766F2FE">
    <w:name w:val="6DD69C061BD342599A61EFF54766F2FE"/>
    <w:rsid w:val="002857E5"/>
  </w:style>
  <w:style w:type="paragraph" w:customStyle="1" w:styleId="496650534F6440868F932FBE5B61F9FC">
    <w:name w:val="496650534F6440868F932FBE5B61F9FC"/>
    <w:rsid w:val="002857E5"/>
  </w:style>
  <w:style w:type="paragraph" w:customStyle="1" w:styleId="812C020028754AB1BBF54C8D967EC8E1">
    <w:name w:val="812C020028754AB1BBF54C8D967EC8E1"/>
    <w:rsid w:val="002857E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01094-0D0C-4BD2-842D-5BD04E38F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2432</Words>
  <Characters>13864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Sunil Kumar Roy</cp:lastModifiedBy>
  <cp:revision>2</cp:revision>
  <dcterms:created xsi:type="dcterms:W3CDTF">2022-08-18T11:56:00Z</dcterms:created>
  <dcterms:modified xsi:type="dcterms:W3CDTF">2022-08-18T11:56:00Z</dcterms:modified>
</cp:coreProperties>
</file>