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14361" w14:textId="7A0995B6" w:rsidR="00B86219" w:rsidRPr="00D86816" w:rsidRDefault="003B35D5" w:rsidP="003B35D5">
      <w:pPr>
        <w:spacing w:after="0" w:line="240" w:lineRule="auto"/>
        <w:jc w:val="center"/>
        <w:rPr>
          <w:rFonts w:ascii="Times New Roman" w:hAnsi="Times New Roman" w:cs="Times New Roman"/>
          <w:b/>
          <w:sz w:val="24"/>
          <w:szCs w:val="24"/>
        </w:rPr>
      </w:pPr>
      <w:r w:rsidRPr="00D86816">
        <w:rPr>
          <w:rFonts w:ascii="Times New Roman" w:hAnsi="Times New Roman" w:cs="Times New Roman"/>
          <w:b/>
          <w:sz w:val="24"/>
          <w:szCs w:val="24"/>
        </w:rPr>
        <w:t>The Role of Transparency and Accountability in Administration</w:t>
      </w:r>
    </w:p>
    <w:p w14:paraId="5CC15A21" w14:textId="69119668" w:rsidR="003B35D5" w:rsidRPr="00D86816" w:rsidRDefault="003B35D5" w:rsidP="00B86219">
      <w:pPr>
        <w:spacing w:after="0" w:line="240" w:lineRule="auto"/>
        <w:rPr>
          <w:rFonts w:ascii="Times New Roman" w:hAnsi="Times New Roman" w:cs="Times New Roman"/>
          <w:b/>
          <w:sz w:val="24"/>
          <w:szCs w:val="24"/>
        </w:rPr>
      </w:pPr>
    </w:p>
    <w:p w14:paraId="62C3F15D" w14:textId="189077A2" w:rsidR="003B35D5" w:rsidRPr="00D86816" w:rsidRDefault="003B35D5" w:rsidP="00BF377A">
      <w:pPr>
        <w:spacing w:after="0" w:line="240" w:lineRule="auto"/>
        <w:jc w:val="right"/>
        <w:rPr>
          <w:rFonts w:ascii="Times New Roman" w:hAnsi="Times New Roman" w:cs="Times New Roman"/>
          <w:b/>
          <w:sz w:val="24"/>
          <w:szCs w:val="24"/>
        </w:rPr>
      </w:pPr>
      <w:r w:rsidRPr="00D86816">
        <w:rPr>
          <w:rFonts w:ascii="Times New Roman" w:hAnsi="Times New Roman" w:cs="Times New Roman"/>
          <w:b/>
          <w:sz w:val="24"/>
          <w:szCs w:val="24"/>
        </w:rPr>
        <w:t>Dr. B.H. Satyanarayana,</w:t>
      </w:r>
    </w:p>
    <w:p w14:paraId="794A383F" w14:textId="2DA036CA" w:rsidR="003B35D5" w:rsidRPr="00D86816" w:rsidRDefault="003B35D5" w:rsidP="00BF377A">
      <w:pPr>
        <w:spacing w:after="0" w:line="240" w:lineRule="auto"/>
        <w:jc w:val="right"/>
        <w:rPr>
          <w:rFonts w:ascii="Times New Roman" w:hAnsi="Times New Roman" w:cs="Times New Roman"/>
          <w:sz w:val="24"/>
          <w:szCs w:val="24"/>
        </w:rPr>
      </w:pPr>
      <w:r w:rsidRPr="00D86816">
        <w:rPr>
          <w:rFonts w:ascii="Times New Roman" w:hAnsi="Times New Roman" w:cs="Times New Roman"/>
          <w:sz w:val="24"/>
          <w:szCs w:val="24"/>
        </w:rPr>
        <w:t>Associate Professor,</w:t>
      </w:r>
    </w:p>
    <w:p w14:paraId="7662A970" w14:textId="36B0762D" w:rsidR="003B35D5" w:rsidRPr="00D86816" w:rsidRDefault="003B35D5" w:rsidP="00BF377A">
      <w:pPr>
        <w:spacing w:after="0" w:line="240" w:lineRule="auto"/>
        <w:jc w:val="right"/>
        <w:rPr>
          <w:rFonts w:ascii="Times New Roman" w:hAnsi="Times New Roman" w:cs="Times New Roman"/>
          <w:sz w:val="24"/>
          <w:szCs w:val="24"/>
        </w:rPr>
      </w:pPr>
      <w:r w:rsidRPr="00D86816">
        <w:rPr>
          <w:rFonts w:ascii="Times New Roman" w:hAnsi="Times New Roman" w:cs="Times New Roman"/>
          <w:sz w:val="24"/>
          <w:szCs w:val="24"/>
        </w:rPr>
        <w:t>DOS in Political Science,</w:t>
      </w:r>
    </w:p>
    <w:p w14:paraId="2AB27CC8" w14:textId="0BB47AE1" w:rsidR="003B35D5" w:rsidRPr="00D86816" w:rsidRDefault="003B35D5" w:rsidP="00BF377A">
      <w:pPr>
        <w:spacing w:after="0" w:line="240" w:lineRule="auto"/>
        <w:jc w:val="right"/>
        <w:rPr>
          <w:rFonts w:ascii="Times New Roman" w:hAnsi="Times New Roman" w:cs="Times New Roman"/>
          <w:sz w:val="24"/>
          <w:szCs w:val="24"/>
        </w:rPr>
      </w:pPr>
      <w:r w:rsidRPr="00D86816">
        <w:rPr>
          <w:rFonts w:ascii="Times New Roman" w:hAnsi="Times New Roman" w:cs="Times New Roman"/>
          <w:sz w:val="24"/>
          <w:szCs w:val="24"/>
        </w:rPr>
        <w:t xml:space="preserve">Sahyadri Arts College, </w:t>
      </w:r>
    </w:p>
    <w:p w14:paraId="25DAC9A7" w14:textId="5CE7226F" w:rsidR="003B35D5" w:rsidRPr="00D86816" w:rsidRDefault="003B35D5" w:rsidP="00BF377A">
      <w:pPr>
        <w:spacing w:after="0" w:line="240" w:lineRule="auto"/>
        <w:jc w:val="right"/>
        <w:rPr>
          <w:rFonts w:ascii="Times New Roman" w:hAnsi="Times New Roman" w:cs="Times New Roman"/>
          <w:sz w:val="24"/>
          <w:szCs w:val="24"/>
        </w:rPr>
      </w:pPr>
      <w:r w:rsidRPr="00D86816">
        <w:rPr>
          <w:rFonts w:ascii="Times New Roman" w:hAnsi="Times New Roman" w:cs="Times New Roman"/>
          <w:sz w:val="24"/>
          <w:szCs w:val="24"/>
        </w:rPr>
        <w:t>Vidyanagar, Shivamogga.</w:t>
      </w:r>
    </w:p>
    <w:p w14:paraId="2A20F21D" w14:textId="26488717" w:rsidR="003B35D5" w:rsidRPr="00D86816" w:rsidRDefault="003B35D5" w:rsidP="00BF377A">
      <w:pPr>
        <w:spacing w:after="0" w:line="240" w:lineRule="auto"/>
        <w:jc w:val="right"/>
        <w:rPr>
          <w:rFonts w:ascii="Times New Roman" w:hAnsi="Times New Roman" w:cs="Times New Roman"/>
          <w:sz w:val="24"/>
          <w:szCs w:val="24"/>
        </w:rPr>
      </w:pPr>
      <w:r w:rsidRPr="00D86816">
        <w:rPr>
          <w:rFonts w:ascii="Times New Roman" w:hAnsi="Times New Roman" w:cs="Times New Roman"/>
          <w:sz w:val="24"/>
          <w:szCs w:val="24"/>
        </w:rPr>
        <w:t>Mob. No: 9740799309</w:t>
      </w:r>
    </w:p>
    <w:p w14:paraId="47733EB1" w14:textId="03266270" w:rsidR="003B35D5" w:rsidRPr="00D86816" w:rsidRDefault="003B35D5" w:rsidP="00BF377A">
      <w:pPr>
        <w:spacing w:after="0" w:line="240" w:lineRule="auto"/>
        <w:jc w:val="right"/>
        <w:rPr>
          <w:rFonts w:ascii="Times New Roman" w:hAnsi="Times New Roman" w:cs="Times New Roman"/>
          <w:sz w:val="24"/>
          <w:szCs w:val="24"/>
        </w:rPr>
      </w:pPr>
      <w:r w:rsidRPr="00D86816">
        <w:rPr>
          <w:rFonts w:ascii="Times New Roman" w:hAnsi="Times New Roman" w:cs="Times New Roman"/>
          <w:sz w:val="24"/>
          <w:szCs w:val="24"/>
        </w:rPr>
        <w:t xml:space="preserve">E-mail </w:t>
      </w:r>
      <w:r w:rsidR="00C816FD" w:rsidRPr="00D86816">
        <w:rPr>
          <w:rFonts w:ascii="Times New Roman" w:hAnsi="Times New Roman" w:cs="Times New Roman"/>
          <w:sz w:val="24"/>
          <w:szCs w:val="24"/>
        </w:rPr>
        <w:t>I.D:</w:t>
      </w:r>
      <w:r w:rsidRPr="00D86816">
        <w:rPr>
          <w:rFonts w:ascii="Times New Roman" w:hAnsi="Times New Roman" w:cs="Times New Roman"/>
          <w:sz w:val="24"/>
          <w:szCs w:val="24"/>
        </w:rPr>
        <w:t xml:space="preserve"> bhsatyanarayana@gmail.com.</w:t>
      </w:r>
    </w:p>
    <w:p w14:paraId="52BE495F" w14:textId="77777777" w:rsidR="003B35D5" w:rsidRPr="00D86816" w:rsidRDefault="003B35D5" w:rsidP="00B86219">
      <w:pPr>
        <w:spacing w:after="0" w:line="240" w:lineRule="auto"/>
        <w:rPr>
          <w:rFonts w:ascii="Times New Roman" w:hAnsi="Times New Roman" w:cs="Times New Roman"/>
          <w:b/>
          <w:sz w:val="24"/>
          <w:szCs w:val="24"/>
        </w:rPr>
      </w:pPr>
    </w:p>
    <w:p w14:paraId="79BD5B5F" w14:textId="78C2C004" w:rsidR="00B86219" w:rsidRPr="00D86816" w:rsidRDefault="00C816FD" w:rsidP="00B86219">
      <w:pPr>
        <w:spacing w:after="0" w:line="240" w:lineRule="auto"/>
        <w:rPr>
          <w:rFonts w:ascii="Times New Roman" w:hAnsi="Times New Roman" w:cs="Times New Roman"/>
          <w:b/>
          <w:sz w:val="24"/>
          <w:szCs w:val="24"/>
        </w:rPr>
      </w:pPr>
      <w:r w:rsidRPr="00D86816">
        <w:rPr>
          <w:rFonts w:ascii="Times New Roman" w:hAnsi="Times New Roman" w:cs="Times New Roman"/>
          <w:b/>
          <w:sz w:val="24"/>
          <w:szCs w:val="24"/>
        </w:rPr>
        <w:t>Abstract:</w:t>
      </w:r>
    </w:p>
    <w:p w14:paraId="45437D3E" w14:textId="49288472" w:rsidR="00B86219" w:rsidRPr="00D86816" w:rsidRDefault="00B86219" w:rsidP="00B86219">
      <w:pPr>
        <w:spacing w:after="0" w:line="240" w:lineRule="auto"/>
        <w:rPr>
          <w:rFonts w:ascii="Times New Roman" w:hAnsi="Times New Roman" w:cs="Times New Roman"/>
          <w:b/>
          <w:sz w:val="24"/>
          <w:szCs w:val="24"/>
        </w:rPr>
      </w:pPr>
    </w:p>
    <w:p w14:paraId="326DE9D9" w14:textId="4B0D5C0B" w:rsidR="00B86219" w:rsidRPr="00D86816" w:rsidRDefault="00B86219" w:rsidP="003B35D5">
      <w:pPr>
        <w:spacing w:after="0" w:line="360" w:lineRule="auto"/>
        <w:jc w:val="both"/>
        <w:rPr>
          <w:rFonts w:ascii="Times New Roman" w:hAnsi="Times New Roman" w:cs="Times New Roman"/>
          <w:sz w:val="24"/>
          <w:szCs w:val="24"/>
        </w:rPr>
      </w:pPr>
      <w:r w:rsidRPr="00D86816">
        <w:rPr>
          <w:rFonts w:ascii="Times New Roman" w:hAnsi="Times New Roman" w:cs="Times New Roman"/>
          <w:b/>
          <w:sz w:val="24"/>
          <w:szCs w:val="24"/>
        </w:rPr>
        <w:tab/>
      </w:r>
      <w:r w:rsidRPr="00D86816">
        <w:rPr>
          <w:rFonts w:ascii="Times New Roman" w:hAnsi="Times New Roman" w:cs="Times New Roman"/>
          <w:sz w:val="24"/>
          <w:szCs w:val="24"/>
        </w:rPr>
        <w:t xml:space="preserve">Meaningful substantive Democracy ought to be founded on the notion of an informed public adequately equipped to participate thoughtfully and actively I the governance of the Country.  If </w:t>
      </w:r>
      <w:r w:rsidR="003B35D5" w:rsidRPr="00D86816">
        <w:rPr>
          <w:rFonts w:ascii="Times New Roman" w:hAnsi="Times New Roman" w:cs="Times New Roman"/>
          <w:sz w:val="24"/>
          <w:szCs w:val="24"/>
        </w:rPr>
        <w:t>transparency</w:t>
      </w:r>
      <w:r w:rsidRPr="00D86816">
        <w:rPr>
          <w:rFonts w:ascii="Times New Roman" w:hAnsi="Times New Roman" w:cs="Times New Roman"/>
          <w:sz w:val="24"/>
          <w:szCs w:val="24"/>
        </w:rPr>
        <w:t xml:space="preserve"> and accountability are the imperatives for sustaining democratic governance.  Access to information is a vita </w:t>
      </w:r>
      <w:r w:rsidR="003B35D5" w:rsidRPr="00D86816">
        <w:rPr>
          <w:rFonts w:ascii="Times New Roman" w:hAnsi="Times New Roman" w:cs="Times New Roman"/>
          <w:sz w:val="24"/>
          <w:szCs w:val="24"/>
        </w:rPr>
        <w:t>instruments t of societal transformation. The publication of “Right to Information Act and governance” has therefore, made timely contributions to the growth of awareness of this vital element of our democratic polity.  Democracy is the best instrument for good governance provided that democracy is real, which means that there is public participation in governance.</w:t>
      </w:r>
    </w:p>
    <w:p w14:paraId="5A90EF5B" w14:textId="053B5C57" w:rsidR="00735F7A" w:rsidRPr="00D86816" w:rsidRDefault="00735F7A" w:rsidP="003B35D5">
      <w:pPr>
        <w:spacing w:after="0" w:line="360" w:lineRule="auto"/>
        <w:jc w:val="both"/>
        <w:rPr>
          <w:rFonts w:ascii="Times New Roman" w:hAnsi="Times New Roman" w:cs="Times New Roman"/>
          <w:sz w:val="24"/>
          <w:szCs w:val="24"/>
        </w:rPr>
      </w:pPr>
    </w:p>
    <w:p w14:paraId="515226C2" w14:textId="089AA680" w:rsidR="00735F7A" w:rsidRPr="00D86816" w:rsidRDefault="00C816FD" w:rsidP="003B35D5">
      <w:pPr>
        <w:spacing w:after="0" w:line="360" w:lineRule="auto"/>
        <w:jc w:val="both"/>
        <w:rPr>
          <w:rFonts w:ascii="Times New Roman" w:hAnsi="Times New Roman" w:cs="Times New Roman"/>
          <w:b/>
          <w:sz w:val="24"/>
          <w:szCs w:val="24"/>
        </w:rPr>
      </w:pPr>
      <w:r w:rsidRPr="00D86816">
        <w:rPr>
          <w:rFonts w:ascii="Times New Roman" w:hAnsi="Times New Roman" w:cs="Times New Roman"/>
          <w:b/>
          <w:i/>
          <w:sz w:val="24"/>
          <w:szCs w:val="24"/>
        </w:rPr>
        <w:t>Keywords:</w:t>
      </w:r>
      <w:r w:rsidR="00735F7A" w:rsidRPr="00D86816">
        <w:rPr>
          <w:rFonts w:ascii="Times New Roman" w:hAnsi="Times New Roman" w:cs="Times New Roman"/>
          <w:b/>
          <w:sz w:val="24"/>
          <w:szCs w:val="24"/>
        </w:rPr>
        <w:t xml:space="preserve">  </w:t>
      </w:r>
      <w:r w:rsidR="00735F7A" w:rsidRPr="00D86816">
        <w:rPr>
          <w:rFonts w:ascii="Times New Roman" w:hAnsi="Times New Roman" w:cs="Times New Roman"/>
          <w:sz w:val="24"/>
          <w:szCs w:val="24"/>
        </w:rPr>
        <w:t xml:space="preserve">Accumulation of Power, Effective Mechanisms, Public Information Officer, </w:t>
      </w:r>
      <w:r w:rsidR="000B5796" w:rsidRPr="00D86816">
        <w:rPr>
          <w:rFonts w:ascii="Times New Roman" w:hAnsi="Times New Roman" w:cs="Times New Roman"/>
          <w:sz w:val="24"/>
          <w:szCs w:val="24"/>
        </w:rPr>
        <w:t>L</w:t>
      </w:r>
      <w:r w:rsidR="00735F7A" w:rsidRPr="00D86816">
        <w:rPr>
          <w:rFonts w:ascii="Times New Roman" w:hAnsi="Times New Roman" w:cs="Times New Roman"/>
          <w:sz w:val="24"/>
          <w:szCs w:val="24"/>
        </w:rPr>
        <w:t xml:space="preserve">andmark </w:t>
      </w:r>
      <w:r w:rsidR="000B5796" w:rsidRPr="00D86816">
        <w:rPr>
          <w:rFonts w:ascii="Times New Roman" w:hAnsi="Times New Roman" w:cs="Times New Roman"/>
          <w:sz w:val="24"/>
          <w:szCs w:val="24"/>
        </w:rPr>
        <w:t>D</w:t>
      </w:r>
      <w:r w:rsidR="00735F7A" w:rsidRPr="00D86816">
        <w:rPr>
          <w:rFonts w:ascii="Times New Roman" w:hAnsi="Times New Roman" w:cs="Times New Roman"/>
          <w:sz w:val="24"/>
          <w:szCs w:val="24"/>
        </w:rPr>
        <w:t>ecision</w:t>
      </w:r>
      <w:r w:rsidR="000B5796" w:rsidRPr="00D86816">
        <w:rPr>
          <w:rFonts w:ascii="Times New Roman" w:hAnsi="Times New Roman" w:cs="Times New Roman"/>
          <w:sz w:val="24"/>
          <w:szCs w:val="24"/>
        </w:rPr>
        <w:t>, Business Enterprises, Data Security</w:t>
      </w:r>
    </w:p>
    <w:p w14:paraId="536328DA" w14:textId="77777777" w:rsidR="00735F7A" w:rsidRPr="00D86816" w:rsidRDefault="00735F7A" w:rsidP="003B35D5">
      <w:pPr>
        <w:spacing w:after="0" w:line="360" w:lineRule="auto"/>
        <w:jc w:val="both"/>
        <w:rPr>
          <w:rFonts w:ascii="Times New Roman" w:hAnsi="Times New Roman" w:cs="Times New Roman"/>
          <w:sz w:val="24"/>
          <w:szCs w:val="24"/>
        </w:rPr>
      </w:pPr>
    </w:p>
    <w:p w14:paraId="3A760DF0" w14:textId="77777777" w:rsidR="00B86219" w:rsidRPr="00D86816" w:rsidRDefault="00B86219" w:rsidP="00B86219">
      <w:pPr>
        <w:spacing w:after="0" w:line="240" w:lineRule="auto"/>
        <w:jc w:val="center"/>
        <w:rPr>
          <w:rFonts w:ascii="Times New Roman" w:hAnsi="Times New Roman" w:cs="Times New Roman"/>
          <w:b/>
          <w:sz w:val="24"/>
          <w:szCs w:val="24"/>
        </w:rPr>
      </w:pPr>
    </w:p>
    <w:p w14:paraId="557ABFA2" w14:textId="6F7F3975" w:rsidR="00A4077E" w:rsidRPr="00D86816" w:rsidRDefault="00A4077E" w:rsidP="00B86219">
      <w:pPr>
        <w:spacing w:after="0" w:line="240" w:lineRule="auto"/>
        <w:jc w:val="center"/>
        <w:rPr>
          <w:rFonts w:ascii="Times New Roman" w:hAnsi="Times New Roman" w:cs="Times New Roman"/>
          <w:b/>
          <w:sz w:val="24"/>
          <w:szCs w:val="24"/>
        </w:rPr>
      </w:pPr>
    </w:p>
    <w:p w14:paraId="4F445112" w14:textId="77777777" w:rsidR="00B86219" w:rsidRPr="00D86816" w:rsidRDefault="00B86219" w:rsidP="00B86219">
      <w:pPr>
        <w:spacing w:after="0" w:line="240" w:lineRule="auto"/>
        <w:jc w:val="center"/>
        <w:rPr>
          <w:rFonts w:ascii="Times New Roman" w:hAnsi="Times New Roman" w:cs="Times New Roman"/>
          <w:b/>
          <w:sz w:val="24"/>
          <w:szCs w:val="24"/>
        </w:rPr>
      </w:pPr>
    </w:p>
    <w:p w14:paraId="310498D7"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73E0FAF9"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0A8CCCDF"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440C2D1B"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70629439"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146E3AE0"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0C5D44C2"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76D9D087"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342305C6"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4C48CF3B"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4491DCB1"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7B0D6D30"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47245106"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120E1F50"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59D3940D"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4B8C3AB2"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7625A932" w14:textId="77777777" w:rsidR="00735F7A" w:rsidRPr="00D86816" w:rsidRDefault="00735F7A" w:rsidP="00B86219">
      <w:pPr>
        <w:spacing w:after="0" w:line="240" w:lineRule="auto"/>
        <w:ind w:firstLine="720"/>
        <w:jc w:val="both"/>
        <w:rPr>
          <w:rFonts w:ascii="Times New Roman" w:hAnsi="Times New Roman" w:cs="Times New Roman"/>
          <w:sz w:val="24"/>
          <w:szCs w:val="24"/>
        </w:rPr>
      </w:pPr>
    </w:p>
    <w:p w14:paraId="00878C2D" w14:textId="705C36CE" w:rsidR="00735F7A" w:rsidRPr="00D86816" w:rsidRDefault="001C1C34" w:rsidP="00B86219">
      <w:pPr>
        <w:spacing w:after="0" w:line="240" w:lineRule="auto"/>
        <w:ind w:firstLine="720"/>
        <w:jc w:val="both"/>
        <w:rPr>
          <w:rFonts w:ascii="Times New Roman" w:hAnsi="Times New Roman" w:cs="Times New Roman"/>
          <w:sz w:val="24"/>
          <w:szCs w:val="24"/>
        </w:rPr>
      </w:pPr>
      <w:r w:rsidRPr="00D86816">
        <w:rPr>
          <w:rFonts w:ascii="Times New Roman" w:hAnsi="Times New Roman" w:cs="Times New Roman"/>
          <w:sz w:val="24"/>
          <w:szCs w:val="24"/>
        </w:rPr>
        <w:lastRenderedPageBreak/>
        <w:t>In a world of 195 countries, every country, big or small, is governed by some or the reform of government. By government we mean a group of people/institution who control and make decisions for a country, state, etc. These institutions have the authority to make decisions for the society on policies affecting the maintenance of order and the achievement of certain soci</w:t>
      </w:r>
      <w:r w:rsidR="001C2056" w:rsidRPr="00D86816">
        <w:rPr>
          <w:rFonts w:ascii="Times New Roman" w:hAnsi="Times New Roman" w:cs="Times New Roman"/>
          <w:sz w:val="24"/>
          <w:szCs w:val="24"/>
        </w:rPr>
        <w:t>et</w:t>
      </w:r>
      <w:r w:rsidRPr="00D86816">
        <w:rPr>
          <w:rFonts w:ascii="Times New Roman" w:hAnsi="Times New Roman" w:cs="Times New Roman"/>
          <w:sz w:val="24"/>
          <w:szCs w:val="24"/>
        </w:rPr>
        <w:t>al</w:t>
      </w:r>
      <w:r w:rsidR="001C2056" w:rsidRPr="00D86816">
        <w:rPr>
          <w:rFonts w:ascii="Times New Roman" w:hAnsi="Times New Roman" w:cs="Times New Roman"/>
          <w:sz w:val="24"/>
          <w:szCs w:val="24"/>
        </w:rPr>
        <w:t xml:space="preserve"> goals. This article shall examine the different aspects of good governance, focussing primarily on transparency and accountability. </w:t>
      </w:r>
    </w:p>
    <w:p w14:paraId="61168E54" w14:textId="1F079262" w:rsidR="001C2056" w:rsidRPr="00D86816" w:rsidRDefault="001C1C34" w:rsidP="00B86219">
      <w:pPr>
        <w:spacing w:after="0" w:line="240" w:lineRule="auto"/>
        <w:ind w:firstLine="720"/>
        <w:jc w:val="both"/>
        <w:rPr>
          <w:rFonts w:ascii="Times New Roman" w:hAnsi="Times New Roman" w:cs="Times New Roman"/>
          <w:sz w:val="24"/>
          <w:szCs w:val="24"/>
        </w:rPr>
      </w:pPr>
      <w:r w:rsidRPr="00D86816">
        <w:rPr>
          <w:rFonts w:ascii="Times New Roman" w:hAnsi="Times New Roman" w:cs="Times New Roman"/>
          <w:sz w:val="24"/>
          <w:szCs w:val="24"/>
        </w:rPr>
        <w:t xml:space="preserve"> </w:t>
      </w:r>
    </w:p>
    <w:p w14:paraId="395F1C9C" w14:textId="3328E300" w:rsidR="001C1C34" w:rsidRPr="00D86816" w:rsidRDefault="000B4E33" w:rsidP="00B86219">
      <w:pPr>
        <w:spacing w:after="0" w:line="240" w:lineRule="auto"/>
        <w:jc w:val="both"/>
        <w:rPr>
          <w:rFonts w:ascii="Times New Roman" w:hAnsi="Times New Roman" w:cs="Times New Roman"/>
          <w:b/>
          <w:sz w:val="24"/>
          <w:szCs w:val="24"/>
        </w:rPr>
      </w:pPr>
      <w:r w:rsidRPr="00D86816">
        <w:rPr>
          <w:rFonts w:ascii="Times New Roman" w:hAnsi="Times New Roman" w:cs="Times New Roman"/>
          <w:b/>
          <w:sz w:val="24"/>
          <w:szCs w:val="24"/>
        </w:rPr>
        <w:t xml:space="preserve">Classification of Governments </w:t>
      </w:r>
    </w:p>
    <w:p w14:paraId="45C29E34" w14:textId="77777777" w:rsidR="00735F7A" w:rsidRPr="00D86816" w:rsidRDefault="00735F7A" w:rsidP="00B86219">
      <w:pPr>
        <w:spacing w:after="0" w:line="240" w:lineRule="auto"/>
        <w:jc w:val="both"/>
        <w:rPr>
          <w:rFonts w:ascii="Times New Roman" w:hAnsi="Times New Roman" w:cs="Times New Roman"/>
          <w:b/>
          <w:sz w:val="24"/>
          <w:szCs w:val="24"/>
        </w:rPr>
      </w:pPr>
    </w:p>
    <w:p w14:paraId="10D95C53" w14:textId="77777777" w:rsidR="00C126D3" w:rsidRPr="00D86816" w:rsidRDefault="00C126D3"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b/>
          <w:sz w:val="24"/>
          <w:szCs w:val="24"/>
        </w:rPr>
        <w:t xml:space="preserve">          </w:t>
      </w:r>
      <w:r w:rsidRPr="00D86816">
        <w:rPr>
          <w:rFonts w:ascii="Times New Roman" w:hAnsi="Times New Roman" w:cs="Times New Roman"/>
          <w:sz w:val="24"/>
          <w:szCs w:val="24"/>
        </w:rPr>
        <w:t>Government can be of three major categories- monarchy, aristocracy and democracy; depending upon the accumulation of power by one, a few, or many.</w:t>
      </w:r>
    </w:p>
    <w:p w14:paraId="7DB792D9" w14:textId="563C0CAD" w:rsidR="00C126D3" w:rsidRPr="00D86816" w:rsidRDefault="00C126D3"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India is home to 1.3 billon people, reflecting diverse cultures, languages and beliefs, united under one nation. Governing such an immensely populated and diverse land is challenging, and demands a proactive, visionary and an all-inclusive approach.</w:t>
      </w:r>
    </w:p>
    <w:p w14:paraId="58BF363E" w14:textId="77777777" w:rsidR="00735F7A" w:rsidRPr="00D86816" w:rsidRDefault="00735F7A" w:rsidP="00B86219">
      <w:pPr>
        <w:spacing w:after="0" w:line="240" w:lineRule="auto"/>
        <w:jc w:val="both"/>
        <w:rPr>
          <w:rFonts w:ascii="Times New Roman" w:hAnsi="Times New Roman" w:cs="Times New Roman"/>
          <w:sz w:val="24"/>
          <w:szCs w:val="24"/>
        </w:rPr>
      </w:pPr>
    </w:p>
    <w:p w14:paraId="06897F9A" w14:textId="19639090" w:rsidR="00C126D3" w:rsidRPr="00D86816" w:rsidRDefault="0088065F" w:rsidP="00B86219">
      <w:pPr>
        <w:spacing w:after="0" w:line="240" w:lineRule="auto"/>
        <w:jc w:val="both"/>
        <w:rPr>
          <w:rFonts w:ascii="Times New Roman" w:hAnsi="Times New Roman" w:cs="Times New Roman"/>
          <w:b/>
          <w:sz w:val="24"/>
          <w:szCs w:val="24"/>
        </w:rPr>
      </w:pPr>
      <w:r w:rsidRPr="00D86816">
        <w:rPr>
          <w:rFonts w:ascii="Times New Roman" w:hAnsi="Times New Roman" w:cs="Times New Roman"/>
          <w:b/>
          <w:sz w:val="24"/>
          <w:szCs w:val="24"/>
        </w:rPr>
        <w:t xml:space="preserve">Dictatorship </w:t>
      </w:r>
      <w:r w:rsidR="00EB528E" w:rsidRPr="00D86816">
        <w:rPr>
          <w:rFonts w:ascii="Times New Roman" w:hAnsi="Times New Roman" w:cs="Times New Roman"/>
          <w:b/>
          <w:sz w:val="24"/>
          <w:szCs w:val="24"/>
        </w:rPr>
        <w:t>Vs. Democratic Government</w:t>
      </w:r>
    </w:p>
    <w:p w14:paraId="5F9CAE86" w14:textId="77777777" w:rsidR="00735F7A" w:rsidRPr="00D86816" w:rsidRDefault="00735F7A" w:rsidP="00B86219">
      <w:pPr>
        <w:spacing w:after="0" w:line="240" w:lineRule="auto"/>
        <w:jc w:val="both"/>
        <w:rPr>
          <w:rFonts w:ascii="Times New Roman" w:hAnsi="Times New Roman" w:cs="Times New Roman"/>
          <w:b/>
          <w:sz w:val="24"/>
          <w:szCs w:val="24"/>
        </w:rPr>
      </w:pPr>
    </w:p>
    <w:p w14:paraId="63F0F8A8" w14:textId="1ABC7B34" w:rsidR="00387C1F" w:rsidRPr="00D86816" w:rsidRDefault="00387C1F"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We have adopted the system of parliamentary democracy, which means that the people of India have the right to elect their representatives </w:t>
      </w:r>
      <w:r w:rsidR="00A60B9D" w:rsidRPr="00D86816">
        <w:rPr>
          <w:rFonts w:ascii="Times New Roman" w:hAnsi="Times New Roman" w:cs="Times New Roman"/>
          <w:sz w:val="24"/>
          <w:szCs w:val="24"/>
        </w:rPr>
        <w:t>and the executive branch of government is held responsible to the legislative branch.</w:t>
      </w:r>
    </w:p>
    <w:p w14:paraId="4BCF28DF" w14:textId="77777777" w:rsidR="00735F7A" w:rsidRPr="00D86816" w:rsidRDefault="00735F7A" w:rsidP="00B86219">
      <w:pPr>
        <w:spacing w:after="0" w:line="240" w:lineRule="auto"/>
        <w:jc w:val="both"/>
        <w:rPr>
          <w:rFonts w:ascii="Times New Roman" w:hAnsi="Times New Roman" w:cs="Times New Roman"/>
          <w:sz w:val="24"/>
          <w:szCs w:val="24"/>
        </w:rPr>
      </w:pPr>
    </w:p>
    <w:p w14:paraId="2E802A56" w14:textId="27B3A81C" w:rsidR="00A60B9D" w:rsidRPr="00D86816" w:rsidRDefault="00A60B9D"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Authoritative government on the other hand denotes the accumulation of power in the hands of a leader or a small elite group which is not constitutionally responsible to the people.</w:t>
      </w:r>
    </w:p>
    <w:p w14:paraId="3244F6CA" w14:textId="77777777" w:rsidR="00735F7A" w:rsidRPr="00D86816" w:rsidRDefault="00735F7A" w:rsidP="00B86219">
      <w:pPr>
        <w:spacing w:after="0" w:line="240" w:lineRule="auto"/>
        <w:jc w:val="both"/>
        <w:rPr>
          <w:rFonts w:ascii="Times New Roman" w:hAnsi="Times New Roman" w:cs="Times New Roman"/>
          <w:sz w:val="24"/>
          <w:szCs w:val="24"/>
        </w:rPr>
      </w:pPr>
    </w:p>
    <w:p w14:paraId="05E4EEE7" w14:textId="77777777" w:rsidR="00A60B9D" w:rsidRPr="00D86816" w:rsidRDefault="00A60B9D"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Democratic governance is synonymous with good governance. It holds people as the natural claimants of power. UNDP’s definition of good governance refers to the existence of effective mechanisms, process</w:t>
      </w:r>
      <w:r w:rsidR="00B2780E" w:rsidRPr="00D86816">
        <w:rPr>
          <w:rFonts w:ascii="Times New Roman" w:hAnsi="Times New Roman" w:cs="Times New Roman"/>
          <w:sz w:val="24"/>
          <w:szCs w:val="24"/>
        </w:rPr>
        <w:t>es and institutions through which citizens and groups articulate their interests, exercise their legal rights, meet their obligations and mediate their differences. It is a process of exercising authority, taking decisions and delivering services to the citizens.</w:t>
      </w:r>
    </w:p>
    <w:p w14:paraId="3AADB63C" w14:textId="77777777" w:rsidR="001F5711" w:rsidRPr="00D86816" w:rsidRDefault="001F5711"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w:t>
      </w:r>
    </w:p>
    <w:p w14:paraId="3534FCFB" w14:textId="5B075D7E" w:rsidR="001F5711" w:rsidRPr="00D86816" w:rsidRDefault="008E4A57" w:rsidP="00B86219">
      <w:pPr>
        <w:spacing w:after="0" w:line="240" w:lineRule="auto"/>
        <w:jc w:val="both"/>
        <w:rPr>
          <w:rFonts w:ascii="Times New Roman" w:hAnsi="Times New Roman" w:cs="Times New Roman"/>
          <w:b/>
          <w:sz w:val="24"/>
          <w:szCs w:val="24"/>
        </w:rPr>
      </w:pPr>
      <w:r w:rsidRPr="00D86816">
        <w:rPr>
          <w:rFonts w:ascii="Times New Roman" w:hAnsi="Times New Roman" w:cs="Times New Roman"/>
          <w:b/>
          <w:sz w:val="24"/>
          <w:szCs w:val="24"/>
        </w:rPr>
        <w:t>Objectives</w:t>
      </w:r>
    </w:p>
    <w:p w14:paraId="24C3BE1E" w14:textId="77777777" w:rsidR="00735F7A" w:rsidRPr="00D86816" w:rsidRDefault="00735F7A" w:rsidP="00B86219">
      <w:pPr>
        <w:spacing w:after="0" w:line="240" w:lineRule="auto"/>
        <w:jc w:val="both"/>
        <w:rPr>
          <w:rFonts w:ascii="Times New Roman" w:hAnsi="Times New Roman" w:cs="Times New Roman"/>
          <w:b/>
          <w:sz w:val="24"/>
          <w:szCs w:val="24"/>
        </w:rPr>
      </w:pPr>
    </w:p>
    <w:p w14:paraId="4CD9F336" w14:textId="046143EB" w:rsidR="001F5711" w:rsidRPr="00D86816" w:rsidRDefault="001F5711"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Transparency, accountability, rule of law, responsiveness, equity, etc, are some of the essential characteristics of good governance.</w:t>
      </w:r>
    </w:p>
    <w:p w14:paraId="227738A2" w14:textId="77777777" w:rsidR="00735F7A" w:rsidRPr="00D86816" w:rsidRDefault="00735F7A" w:rsidP="00B86219">
      <w:pPr>
        <w:spacing w:after="0" w:line="240" w:lineRule="auto"/>
        <w:jc w:val="both"/>
        <w:rPr>
          <w:rFonts w:ascii="Times New Roman" w:hAnsi="Times New Roman" w:cs="Times New Roman"/>
          <w:sz w:val="24"/>
          <w:szCs w:val="24"/>
        </w:rPr>
      </w:pPr>
    </w:p>
    <w:p w14:paraId="60544A23" w14:textId="52C46369" w:rsidR="00D1600C" w:rsidRPr="00D86816" w:rsidRDefault="00756297"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Transparency ensures that the policy makers must provide comprehensive and accessible information to those concerned, and accountability ensures that the decision makers are accountable to the public as well as institutional stakeholders. These along with other features lead the way to good governance. Good governance must ensure inclusive growth, employment generation, equal opportun</w:t>
      </w:r>
      <w:r w:rsidR="00D1600C" w:rsidRPr="00D86816">
        <w:rPr>
          <w:rFonts w:ascii="Times New Roman" w:hAnsi="Times New Roman" w:cs="Times New Roman"/>
          <w:sz w:val="24"/>
          <w:szCs w:val="24"/>
        </w:rPr>
        <w:t>ities, empathetic approach and poverty alleviation. It is based on the joint efforts of government and nongovernment institutions.</w:t>
      </w:r>
    </w:p>
    <w:p w14:paraId="532694B3" w14:textId="77777777" w:rsidR="00735F7A" w:rsidRPr="00D86816" w:rsidRDefault="00735F7A" w:rsidP="00B86219">
      <w:pPr>
        <w:spacing w:after="0" w:line="240" w:lineRule="auto"/>
        <w:jc w:val="both"/>
        <w:rPr>
          <w:rFonts w:ascii="Times New Roman" w:hAnsi="Times New Roman" w:cs="Times New Roman"/>
          <w:sz w:val="24"/>
          <w:szCs w:val="24"/>
        </w:rPr>
      </w:pPr>
    </w:p>
    <w:p w14:paraId="1CAD13A8" w14:textId="0576D16F" w:rsidR="00756297" w:rsidRPr="00D86816" w:rsidRDefault="008E4A57" w:rsidP="00B86219">
      <w:pPr>
        <w:spacing w:after="0" w:line="240" w:lineRule="auto"/>
        <w:jc w:val="both"/>
        <w:rPr>
          <w:rFonts w:ascii="Times New Roman" w:hAnsi="Times New Roman" w:cs="Times New Roman"/>
          <w:sz w:val="24"/>
          <w:szCs w:val="24"/>
        </w:rPr>
      </w:pPr>
      <w:proofErr w:type="spellStart"/>
      <w:r w:rsidRPr="00D86816">
        <w:rPr>
          <w:rFonts w:ascii="Times New Roman" w:hAnsi="Times New Roman" w:cs="Times New Roman"/>
          <w:b/>
          <w:sz w:val="24"/>
          <w:szCs w:val="24"/>
        </w:rPr>
        <w:t>Divices</w:t>
      </w:r>
      <w:proofErr w:type="spellEnd"/>
      <w:r w:rsidR="00D1600C" w:rsidRPr="00D86816">
        <w:rPr>
          <w:rFonts w:ascii="Times New Roman" w:hAnsi="Times New Roman" w:cs="Times New Roman"/>
          <w:b/>
          <w:sz w:val="24"/>
          <w:szCs w:val="24"/>
        </w:rPr>
        <w:t xml:space="preserve"> to Ensure Transparency and Accountability in Governance</w:t>
      </w:r>
      <w:r w:rsidR="00756297" w:rsidRPr="00D86816">
        <w:rPr>
          <w:rFonts w:ascii="Times New Roman" w:hAnsi="Times New Roman" w:cs="Times New Roman"/>
          <w:sz w:val="24"/>
          <w:szCs w:val="24"/>
        </w:rPr>
        <w:t xml:space="preserve"> </w:t>
      </w:r>
    </w:p>
    <w:p w14:paraId="6B7B2168" w14:textId="77777777" w:rsidR="00735F7A" w:rsidRPr="00D86816" w:rsidRDefault="00735F7A" w:rsidP="00B86219">
      <w:pPr>
        <w:spacing w:after="0" w:line="240" w:lineRule="auto"/>
        <w:jc w:val="both"/>
        <w:rPr>
          <w:rFonts w:ascii="Times New Roman" w:hAnsi="Times New Roman" w:cs="Times New Roman"/>
          <w:sz w:val="24"/>
          <w:szCs w:val="24"/>
        </w:rPr>
      </w:pPr>
    </w:p>
    <w:p w14:paraId="36D7DFEF" w14:textId="15EDCFB1" w:rsidR="00D1600C" w:rsidRPr="00D86816" w:rsidRDefault="00D1600C" w:rsidP="00B86219">
      <w:pPr>
        <w:spacing w:after="0" w:line="240" w:lineRule="auto"/>
        <w:jc w:val="both"/>
        <w:rPr>
          <w:rFonts w:ascii="Times New Roman" w:hAnsi="Times New Roman" w:cs="Times New Roman"/>
          <w:b/>
          <w:sz w:val="24"/>
          <w:szCs w:val="24"/>
        </w:rPr>
      </w:pPr>
      <w:r w:rsidRPr="00D86816">
        <w:rPr>
          <w:rFonts w:ascii="Times New Roman" w:hAnsi="Times New Roman" w:cs="Times New Roman"/>
          <w:b/>
          <w:sz w:val="24"/>
          <w:szCs w:val="24"/>
        </w:rPr>
        <w:t>Right to Information Act, 2005</w:t>
      </w:r>
    </w:p>
    <w:p w14:paraId="180275D1" w14:textId="77777777" w:rsidR="00735F7A" w:rsidRPr="00D86816" w:rsidRDefault="00735F7A" w:rsidP="00B86219">
      <w:pPr>
        <w:spacing w:after="0" w:line="240" w:lineRule="auto"/>
        <w:jc w:val="both"/>
        <w:rPr>
          <w:rFonts w:ascii="Times New Roman" w:hAnsi="Times New Roman" w:cs="Times New Roman"/>
          <w:sz w:val="24"/>
          <w:szCs w:val="24"/>
        </w:rPr>
      </w:pPr>
    </w:p>
    <w:p w14:paraId="12B6ADBE" w14:textId="3F173A85" w:rsidR="00415D1D" w:rsidRPr="00D86816" w:rsidRDefault="00705F42"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b/>
          <w:sz w:val="24"/>
          <w:szCs w:val="24"/>
        </w:rPr>
        <w:t xml:space="preserve">    RTI is a </w:t>
      </w:r>
      <w:r w:rsidRPr="00D86816">
        <w:rPr>
          <w:rFonts w:ascii="Times New Roman" w:hAnsi="Times New Roman" w:cs="Times New Roman"/>
          <w:sz w:val="24"/>
          <w:szCs w:val="24"/>
        </w:rPr>
        <w:t xml:space="preserve">fundamental right under Article 19(1) of the Indian constitution. This article holds that every citizen of the Indian shall have a freedom of speech and expression as his fundamental right. The Supreme Court in </w:t>
      </w:r>
      <w:r w:rsidRPr="00D86816">
        <w:rPr>
          <w:rFonts w:ascii="Times New Roman" w:hAnsi="Times New Roman" w:cs="Times New Roman"/>
          <w:b/>
          <w:i/>
          <w:sz w:val="24"/>
          <w:szCs w:val="24"/>
        </w:rPr>
        <w:t>Raj</w:t>
      </w:r>
      <w:r w:rsidRPr="00D86816">
        <w:rPr>
          <w:rFonts w:ascii="Times New Roman" w:hAnsi="Times New Roman" w:cs="Times New Roman"/>
          <w:b/>
          <w:sz w:val="24"/>
          <w:szCs w:val="24"/>
        </w:rPr>
        <w:t xml:space="preserve"> </w:t>
      </w:r>
      <w:proofErr w:type="spellStart"/>
      <w:r w:rsidR="00257D65" w:rsidRPr="00D86816">
        <w:rPr>
          <w:rFonts w:ascii="Times New Roman" w:hAnsi="Times New Roman" w:cs="Times New Roman"/>
          <w:b/>
          <w:i/>
          <w:sz w:val="24"/>
          <w:szCs w:val="24"/>
        </w:rPr>
        <w:t>Narain</w:t>
      </w:r>
      <w:proofErr w:type="spellEnd"/>
      <w:r w:rsidR="00257D65" w:rsidRPr="00D86816">
        <w:rPr>
          <w:rFonts w:ascii="Times New Roman" w:hAnsi="Times New Roman" w:cs="Times New Roman"/>
          <w:b/>
          <w:i/>
          <w:sz w:val="24"/>
          <w:szCs w:val="24"/>
        </w:rPr>
        <w:t xml:space="preserve"> Vs State of UP</w:t>
      </w:r>
      <w:r w:rsidRPr="00D86816">
        <w:rPr>
          <w:rFonts w:ascii="Times New Roman" w:hAnsi="Times New Roman" w:cs="Times New Roman"/>
          <w:sz w:val="24"/>
          <w:szCs w:val="24"/>
        </w:rPr>
        <w:t xml:space="preserve"> </w:t>
      </w:r>
      <w:r w:rsidR="00B03C52" w:rsidRPr="00D86816">
        <w:rPr>
          <w:rFonts w:ascii="Times New Roman" w:hAnsi="Times New Roman" w:cs="Times New Roman"/>
          <w:sz w:val="24"/>
          <w:szCs w:val="24"/>
        </w:rPr>
        <w:t xml:space="preserve">held that the people cannot speak or express themselves unless they know. This Judgement paved the way to the introduction of a transparency law which entitles the citizens with the right to know or seek information on any matter. Enactment of this </w:t>
      </w:r>
      <w:r w:rsidR="008E4A57" w:rsidRPr="00D86816">
        <w:rPr>
          <w:rFonts w:ascii="Times New Roman" w:hAnsi="Times New Roman" w:cs="Times New Roman"/>
          <w:sz w:val="24"/>
          <w:szCs w:val="24"/>
        </w:rPr>
        <w:t>A</w:t>
      </w:r>
      <w:r w:rsidR="00B03C52" w:rsidRPr="00D86816">
        <w:rPr>
          <w:rFonts w:ascii="Times New Roman" w:hAnsi="Times New Roman" w:cs="Times New Roman"/>
          <w:sz w:val="24"/>
          <w:szCs w:val="24"/>
        </w:rPr>
        <w:t xml:space="preserve">ct enables anybody to ask for any information on a payment of Rs. 10 to the Public Information Officer (PIO). It sanctions its citizen the right to inspect the work of the government </w:t>
      </w:r>
      <w:r w:rsidR="00517765" w:rsidRPr="00D86816">
        <w:rPr>
          <w:rFonts w:ascii="Times New Roman" w:hAnsi="Times New Roman" w:cs="Times New Roman"/>
          <w:sz w:val="24"/>
          <w:szCs w:val="24"/>
        </w:rPr>
        <w:t xml:space="preserve">and ask for certified copies to know the status of the work of different government projects. The PIO can also ask an amount higher than this, depending upon the type of question asked. </w:t>
      </w:r>
      <w:r w:rsidR="00434418" w:rsidRPr="00D86816">
        <w:rPr>
          <w:rFonts w:ascii="Times New Roman" w:hAnsi="Times New Roman" w:cs="Times New Roman"/>
          <w:sz w:val="24"/>
          <w:szCs w:val="24"/>
        </w:rPr>
        <w:t>Proper justification shall be provided for such a demand. Information so asked must be provided to the applicant, within a period of 30 days.</w:t>
      </w:r>
    </w:p>
    <w:p w14:paraId="6C98EA01" w14:textId="77777777" w:rsidR="00735F7A" w:rsidRPr="00D86816" w:rsidRDefault="00735F7A" w:rsidP="00B86219">
      <w:pPr>
        <w:spacing w:after="0" w:line="240" w:lineRule="auto"/>
        <w:jc w:val="both"/>
        <w:rPr>
          <w:rFonts w:ascii="Times New Roman" w:hAnsi="Times New Roman" w:cs="Times New Roman"/>
          <w:sz w:val="24"/>
          <w:szCs w:val="24"/>
        </w:rPr>
      </w:pPr>
    </w:p>
    <w:p w14:paraId="0534044E" w14:textId="41561DA0" w:rsidR="00415D1D" w:rsidRPr="00D86816" w:rsidRDefault="00415D1D" w:rsidP="00B86219">
      <w:pPr>
        <w:spacing w:after="0" w:line="240" w:lineRule="auto"/>
        <w:jc w:val="both"/>
        <w:rPr>
          <w:rFonts w:ascii="Times New Roman" w:hAnsi="Times New Roman" w:cs="Times New Roman"/>
          <w:b/>
          <w:sz w:val="24"/>
          <w:szCs w:val="24"/>
        </w:rPr>
      </w:pPr>
      <w:r w:rsidRPr="00D86816">
        <w:rPr>
          <w:rFonts w:ascii="Times New Roman" w:hAnsi="Times New Roman" w:cs="Times New Roman"/>
          <w:b/>
          <w:sz w:val="24"/>
          <w:szCs w:val="24"/>
        </w:rPr>
        <w:t xml:space="preserve"> Filling an RTI</w:t>
      </w:r>
    </w:p>
    <w:p w14:paraId="1FBB674E" w14:textId="77777777" w:rsidR="00735F7A" w:rsidRPr="00D86816" w:rsidRDefault="00735F7A" w:rsidP="00B86219">
      <w:pPr>
        <w:spacing w:after="0" w:line="240" w:lineRule="auto"/>
        <w:jc w:val="both"/>
        <w:rPr>
          <w:rFonts w:ascii="Times New Roman" w:hAnsi="Times New Roman" w:cs="Times New Roman"/>
          <w:b/>
          <w:sz w:val="24"/>
          <w:szCs w:val="24"/>
        </w:rPr>
      </w:pPr>
    </w:p>
    <w:p w14:paraId="3795D33E" w14:textId="77777777" w:rsidR="00705F42" w:rsidRPr="00D86816" w:rsidRDefault="00440CAB" w:rsidP="00B86219">
      <w:pPr>
        <w:pStyle w:val="ListParagraph"/>
        <w:numPr>
          <w:ilvl w:val="0"/>
          <w:numId w:val="1"/>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Online- Visit </w:t>
      </w:r>
      <w:proofErr w:type="spellStart"/>
      <w:r w:rsidRPr="00D86816">
        <w:rPr>
          <w:rFonts w:ascii="Times New Roman" w:hAnsi="Times New Roman" w:cs="Times New Roman"/>
          <w:sz w:val="24"/>
          <w:szCs w:val="24"/>
        </w:rPr>
        <w:t>rtonline</w:t>
      </w:r>
      <w:proofErr w:type="spellEnd"/>
      <w:r w:rsidRPr="00D86816">
        <w:rPr>
          <w:rFonts w:ascii="Times New Roman" w:hAnsi="Times New Roman" w:cs="Times New Roman"/>
          <w:sz w:val="24"/>
          <w:szCs w:val="24"/>
        </w:rPr>
        <w:t xml:space="preserve">. </w:t>
      </w:r>
      <w:r w:rsidR="00415D1D" w:rsidRPr="00D86816">
        <w:rPr>
          <w:rFonts w:ascii="Times New Roman" w:hAnsi="Times New Roman" w:cs="Times New Roman"/>
          <w:sz w:val="24"/>
          <w:szCs w:val="24"/>
        </w:rPr>
        <w:t>gov.in and log in to file an RTI online.</w:t>
      </w:r>
    </w:p>
    <w:p w14:paraId="09D5C020" w14:textId="77777777" w:rsidR="00415D1D" w:rsidRPr="00D86816" w:rsidRDefault="00415D1D" w:rsidP="00B86219">
      <w:pPr>
        <w:pStyle w:val="ListParagraph"/>
        <w:numPr>
          <w:ilvl w:val="0"/>
          <w:numId w:val="1"/>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Via Post</w:t>
      </w:r>
      <w:r w:rsidR="00440CAB" w:rsidRPr="00D86816">
        <w:rPr>
          <w:rFonts w:ascii="Times New Roman" w:hAnsi="Times New Roman" w:cs="Times New Roman"/>
          <w:sz w:val="24"/>
          <w:szCs w:val="24"/>
        </w:rPr>
        <w:t xml:space="preserve"> </w:t>
      </w:r>
      <w:r w:rsidRPr="00D86816">
        <w:rPr>
          <w:rFonts w:ascii="Times New Roman" w:hAnsi="Times New Roman" w:cs="Times New Roman"/>
          <w:sz w:val="24"/>
          <w:szCs w:val="24"/>
        </w:rPr>
        <w:t>-</w:t>
      </w:r>
      <w:r w:rsidR="00440CAB" w:rsidRPr="00D86816">
        <w:rPr>
          <w:rFonts w:ascii="Times New Roman" w:hAnsi="Times New Roman" w:cs="Times New Roman"/>
          <w:sz w:val="24"/>
          <w:szCs w:val="24"/>
        </w:rPr>
        <w:t xml:space="preserve"> </w:t>
      </w:r>
      <w:r w:rsidRPr="00D86816">
        <w:rPr>
          <w:rFonts w:ascii="Times New Roman" w:hAnsi="Times New Roman" w:cs="Times New Roman"/>
          <w:sz w:val="24"/>
          <w:szCs w:val="24"/>
        </w:rPr>
        <w:t>send your application to the concerned department via registered post or speed post.</w:t>
      </w:r>
    </w:p>
    <w:p w14:paraId="683853DB" w14:textId="7376EF8D" w:rsidR="00415D1D" w:rsidRPr="00D86816" w:rsidRDefault="00415D1D" w:rsidP="00B86219">
      <w:pPr>
        <w:pStyle w:val="ListParagraph"/>
        <w:numPr>
          <w:ilvl w:val="0"/>
          <w:numId w:val="1"/>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In Person-Visit the public Information Officer of the concerned </w:t>
      </w:r>
      <w:r w:rsidR="00821812" w:rsidRPr="00D86816">
        <w:rPr>
          <w:rFonts w:ascii="Times New Roman" w:hAnsi="Times New Roman" w:cs="Times New Roman"/>
          <w:sz w:val="24"/>
          <w:szCs w:val="24"/>
        </w:rPr>
        <w:t>department and file the RTI.</w:t>
      </w:r>
    </w:p>
    <w:p w14:paraId="34D0FAB8" w14:textId="77777777" w:rsidR="00735F7A" w:rsidRPr="00D86816" w:rsidRDefault="00735F7A" w:rsidP="00B86219">
      <w:pPr>
        <w:pStyle w:val="ListParagraph"/>
        <w:numPr>
          <w:ilvl w:val="0"/>
          <w:numId w:val="1"/>
        </w:numPr>
        <w:spacing w:after="0" w:line="240" w:lineRule="auto"/>
        <w:jc w:val="both"/>
        <w:rPr>
          <w:rFonts w:ascii="Times New Roman" w:hAnsi="Times New Roman" w:cs="Times New Roman"/>
          <w:sz w:val="24"/>
          <w:szCs w:val="24"/>
        </w:rPr>
      </w:pPr>
    </w:p>
    <w:p w14:paraId="53F5D64B" w14:textId="46447E87" w:rsidR="00821812" w:rsidRPr="00D86816" w:rsidRDefault="00821812" w:rsidP="00B86219">
      <w:pPr>
        <w:pStyle w:val="ListParagraph"/>
        <w:spacing w:after="0" w:line="240" w:lineRule="auto"/>
        <w:ind w:left="0"/>
        <w:jc w:val="both"/>
        <w:rPr>
          <w:rFonts w:ascii="Times New Roman" w:hAnsi="Times New Roman" w:cs="Times New Roman"/>
          <w:sz w:val="24"/>
          <w:szCs w:val="24"/>
        </w:rPr>
      </w:pPr>
      <w:r w:rsidRPr="00D86816">
        <w:rPr>
          <w:rFonts w:ascii="Times New Roman" w:hAnsi="Times New Roman" w:cs="Times New Roman"/>
          <w:sz w:val="24"/>
          <w:szCs w:val="24"/>
        </w:rPr>
        <w:t xml:space="preserve">           However, it is to be noted that information can also be restricted. Issues demanding high confidentiality, for example, subjects of defence, intelligence and security, international relations, internal deliberations of the government, etc, do not fall under the purview of this </w:t>
      </w:r>
      <w:r w:rsidR="008E4A57" w:rsidRPr="00D86816">
        <w:rPr>
          <w:rFonts w:ascii="Times New Roman" w:hAnsi="Times New Roman" w:cs="Times New Roman"/>
          <w:sz w:val="24"/>
          <w:szCs w:val="24"/>
        </w:rPr>
        <w:t>A</w:t>
      </w:r>
      <w:r w:rsidRPr="00D86816">
        <w:rPr>
          <w:rFonts w:ascii="Times New Roman" w:hAnsi="Times New Roman" w:cs="Times New Roman"/>
          <w:sz w:val="24"/>
          <w:szCs w:val="24"/>
        </w:rPr>
        <w:t>ct.</w:t>
      </w:r>
    </w:p>
    <w:p w14:paraId="3FC98E24" w14:textId="77777777" w:rsidR="00735F7A" w:rsidRPr="00D86816" w:rsidRDefault="00735F7A" w:rsidP="00B86219">
      <w:pPr>
        <w:pStyle w:val="ListParagraph"/>
        <w:spacing w:after="0" w:line="240" w:lineRule="auto"/>
        <w:ind w:left="0"/>
        <w:jc w:val="both"/>
        <w:rPr>
          <w:rFonts w:ascii="Times New Roman" w:hAnsi="Times New Roman" w:cs="Times New Roman"/>
          <w:sz w:val="24"/>
          <w:szCs w:val="24"/>
        </w:rPr>
      </w:pPr>
    </w:p>
    <w:p w14:paraId="192ADE01" w14:textId="6D9C17B6" w:rsidR="00FB5F9B" w:rsidRPr="00D86816" w:rsidRDefault="00FB5F9B" w:rsidP="00B86219">
      <w:pPr>
        <w:pStyle w:val="ListParagraph"/>
        <w:spacing w:after="0" w:line="240" w:lineRule="auto"/>
        <w:ind w:left="0"/>
        <w:jc w:val="both"/>
        <w:rPr>
          <w:rFonts w:ascii="Times New Roman" w:hAnsi="Times New Roman" w:cs="Times New Roman"/>
          <w:sz w:val="24"/>
          <w:szCs w:val="24"/>
        </w:rPr>
      </w:pPr>
      <w:r w:rsidRPr="00D86816">
        <w:rPr>
          <w:rFonts w:ascii="Times New Roman" w:hAnsi="Times New Roman" w:cs="Times New Roman"/>
          <w:sz w:val="24"/>
          <w:szCs w:val="24"/>
        </w:rPr>
        <w:t xml:space="preserve">            Supreme Court in a landmark decision </w:t>
      </w:r>
      <w:r w:rsidRPr="00D86816">
        <w:rPr>
          <w:rFonts w:ascii="Times New Roman" w:hAnsi="Times New Roman" w:cs="Times New Roman"/>
          <w:b/>
          <w:sz w:val="24"/>
          <w:szCs w:val="24"/>
        </w:rPr>
        <w:t>(</w:t>
      </w:r>
      <w:r w:rsidR="00907F92" w:rsidRPr="00D86816">
        <w:rPr>
          <w:rFonts w:ascii="Times New Roman" w:hAnsi="Times New Roman" w:cs="Times New Roman"/>
          <w:b/>
          <w:i/>
          <w:sz w:val="24"/>
          <w:szCs w:val="24"/>
        </w:rPr>
        <w:t xml:space="preserve">RBI Vs </w:t>
      </w:r>
      <w:proofErr w:type="spellStart"/>
      <w:r w:rsidR="00907F92" w:rsidRPr="00D86816">
        <w:rPr>
          <w:rFonts w:ascii="Times New Roman" w:hAnsi="Times New Roman" w:cs="Times New Roman"/>
          <w:b/>
          <w:i/>
          <w:sz w:val="24"/>
          <w:szCs w:val="24"/>
        </w:rPr>
        <w:t>Jayantial</w:t>
      </w:r>
      <w:proofErr w:type="spellEnd"/>
      <w:r w:rsidR="00FA0E21" w:rsidRPr="00D86816">
        <w:rPr>
          <w:rFonts w:ascii="Times New Roman" w:hAnsi="Times New Roman" w:cs="Times New Roman"/>
          <w:b/>
          <w:i/>
          <w:sz w:val="24"/>
          <w:szCs w:val="24"/>
        </w:rPr>
        <w:t xml:space="preserve"> </w:t>
      </w:r>
      <w:proofErr w:type="spellStart"/>
      <w:r w:rsidRPr="00D86816">
        <w:rPr>
          <w:rFonts w:ascii="Times New Roman" w:hAnsi="Times New Roman" w:cs="Times New Roman"/>
          <w:b/>
          <w:i/>
          <w:sz w:val="24"/>
          <w:szCs w:val="24"/>
        </w:rPr>
        <w:t>Minstry</w:t>
      </w:r>
      <w:proofErr w:type="spellEnd"/>
      <w:r w:rsidR="00EB428C" w:rsidRPr="00D86816">
        <w:rPr>
          <w:rFonts w:ascii="Times New Roman" w:hAnsi="Times New Roman" w:cs="Times New Roman"/>
          <w:b/>
          <w:sz w:val="24"/>
          <w:szCs w:val="24"/>
        </w:rPr>
        <w:t>)</w:t>
      </w:r>
      <w:r w:rsidR="00FA0E21" w:rsidRPr="00D86816">
        <w:rPr>
          <w:rFonts w:ascii="Times New Roman" w:hAnsi="Times New Roman" w:cs="Times New Roman"/>
          <w:b/>
          <w:sz w:val="24"/>
          <w:szCs w:val="24"/>
        </w:rPr>
        <w:t xml:space="preserve"> </w:t>
      </w:r>
      <w:r w:rsidR="00FA0E21" w:rsidRPr="00D86816">
        <w:rPr>
          <w:rFonts w:ascii="Times New Roman" w:hAnsi="Times New Roman" w:cs="Times New Roman"/>
          <w:sz w:val="24"/>
          <w:szCs w:val="24"/>
        </w:rPr>
        <w:t xml:space="preserve">declared that RBI too falls under the ambit of RTI </w:t>
      </w:r>
      <w:r w:rsidR="008C035E" w:rsidRPr="00D86816">
        <w:rPr>
          <w:rFonts w:ascii="Times New Roman" w:hAnsi="Times New Roman" w:cs="Times New Roman"/>
          <w:sz w:val="24"/>
          <w:szCs w:val="24"/>
        </w:rPr>
        <w:t>A</w:t>
      </w:r>
      <w:r w:rsidR="00FA0E21" w:rsidRPr="00D86816">
        <w:rPr>
          <w:rFonts w:ascii="Times New Roman" w:hAnsi="Times New Roman" w:cs="Times New Roman"/>
          <w:sz w:val="24"/>
          <w:szCs w:val="24"/>
        </w:rPr>
        <w:t>ct, to ensure transparency in its working.</w:t>
      </w:r>
    </w:p>
    <w:p w14:paraId="1C938F47" w14:textId="141791E7" w:rsidR="00FA0E21" w:rsidRPr="00D86816" w:rsidRDefault="00FA0E21" w:rsidP="00B86219">
      <w:pPr>
        <w:pStyle w:val="ListParagraph"/>
        <w:spacing w:after="0" w:line="240" w:lineRule="auto"/>
        <w:ind w:left="0"/>
        <w:jc w:val="both"/>
        <w:rPr>
          <w:rFonts w:ascii="Times New Roman" w:hAnsi="Times New Roman" w:cs="Times New Roman"/>
          <w:sz w:val="24"/>
          <w:szCs w:val="24"/>
        </w:rPr>
      </w:pPr>
      <w:r w:rsidRPr="00D86816">
        <w:rPr>
          <w:rFonts w:ascii="Times New Roman" w:hAnsi="Times New Roman" w:cs="Times New Roman"/>
          <w:sz w:val="24"/>
          <w:szCs w:val="24"/>
        </w:rPr>
        <w:t xml:space="preserve">            Section 4 (2) of the RTI Act directs every public authority to provide timely information to the public </w:t>
      </w:r>
      <w:proofErr w:type="spellStart"/>
      <w:r w:rsidRPr="00D86816">
        <w:rPr>
          <w:rFonts w:ascii="Times New Roman" w:hAnsi="Times New Roman" w:cs="Times New Roman"/>
          <w:sz w:val="24"/>
          <w:szCs w:val="24"/>
        </w:rPr>
        <w:t>Suomoto</w:t>
      </w:r>
      <w:proofErr w:type="spellEnd"/>
      <w:r w:rsidRPr="00D86816">
        <w:rPr>
          <w:rFonts w:ascii="Times New Roman" w:hAnsi="Times New Roman" w:cs="Times New Roman"/>
          <w:sz w:val="24"/>
          <w:szCs w:val="24"/>
        </w:rPr>
        <w:t xml:space="preserve"> through various mass communication platforms, so that the public need not resort to the use of RTI Act.</w:t>
      </w:r>
    </w:p>
    <w:p w14:paraId="6744FE9E" w14:textId="77777777" w:rsidR="00735F7A" w:rsidRPr="00D86816" w:rsidRDefault="00735F7A" w:rsidP="00B86219">
      <w:pPr>
        <w:pStyle w:val="ListParagraph"/>
        <w:spacing w:after="0" w:line="240" w:lineRule="auto"/>
        <w:ind w:left="0"/>
        <w:jc w:val="both"/>
        <w:rPr>
          <w:rFonts w:ascii="Times New Roman" w:hAnsi="Times New Roman" w:cs="Times New Roman"/>
          <w:sz w:val="24"/>
          <w:szCs w:val="24"/>
        </w:rPr>
      </w:pPr>
    </w:p>
    <w:p w14:paraId="63EC5222" w14:textId="57CBFEE8" w:rsidR="00FA0E21" w:rsidRPr="00D86816" w:rsidRDefault="00FA0E21" w:rsidP="00B86219">
      <w:pPr>
        <w:pStyle w:val="ListParagraph"/>
        <w:spacing w:after="0" w:line="240" w:lineRule="auto"/>
        <w:ind w:left="0"/>
        <w:jc w:val="both"/>
        <w:rPr>
          <w:rFonts w:ascii="Times New Roman" w:hAnsi="Times New Roman" w:cs="Times New Roman"/>
          <w:sz w:val="24"/>
          <w:szCs w:val="24"/>
        </w:rPr>
      </w:pPr>
      <w:r w:rsidRPr="00D86816">
        <w:rPr>
          <w:rFonts w:ascii="Times New Roman" w:hAnsi="Times New Roman" w:cs="Times New Roman"/>
          <w:sz w:val="24"/>
          <w:szCs w:val="24"/>
        </w:rPr>
        <w:t xml:space="preserve">            On 31 </w:t>
      </w:r>
      <w:proofErr w:type="spellStart"/>
      <w:r w:rsidRPr="00D86816">
        <w:rPr>
          <w:rFonts w:ascii="Times New Roman" w:hAnsi="Times New Roman" w:cs="Times New Roman"/>
          <w:sz w:val="24"/>
          <w:szCs w:val="24"/>
        </w:rPr>
        <w:t>st</w:t>
      </w:r>
      <w:proofErr w:type="spellEnd"/>
      <w:r w:rsidRPr="00D86816">
        <w:rPr>
          <w:rFonts w:ascii="Times New Roman" w:hAnsi="Times New Roman" w:cs="Times New Roman"/>
          <w:sz w:val="24"/>
          <w:szCs w:val="24"/>
        </w:rPr>
        <w:t xml:space="preserve"> March 2017, certain amendments, </w:t>
      </w:r>
      <w:r w:rsidR="008C035E" w:rsidRPr="00D86816">
        <w:rPr>
          <w:rFonts w:ascii="Times New Roman" w:hAnsi="Times New Roman" w:cs="Times New Roman"/>
          <w:sz w:val="24"/>
          <w:szCs w:val="24"/>
        </w:rPr>
        <w:t>known</w:t>
      </w:r>
      <w:r w:rsidRPr="00D86816">
        <w:rPr>
          <w:rFonts w:ascii="Times New Roman" w:hAnsi="Times New Roman" w:cs="Times New Roman"/>
          <w:sz w:val="24"/>
          <w:szCs w:val="24"/>
        </w:rPr>
        <w:t xml:space="preserve"> as RTI rules, were proposed to the RTI Act, 2005. They introduced the </w:t>
      </w:r>
      <w:r w:rsidR="00613605" w:rsidRPr="00D86816">
        <w:rPr>
          <w:rFonts w:ascii="Times New Roman" w:hAnsi="Times New Roman" w:cs="Times New Roman"/>
          <w:sz w:val="24"/>
          <w:szCs w:val="24"/>
        </w:rPr>
        <w:t>following concerning and debatable clauses.</w:t>
      </w:r>
    </w:p>
    <w:p w14:paraId="6BFF18D8" w14:textId="77777777" w:rsidR="00735F7A" w:rsidRPr="00D86816" w:rsidRDefault="00735F7A" w:rsidP="00B86219">
      <w:pPr>
        <w:pStyle w:val="ListParagraph"/>
        <w:spacing w:after="0" w:line="240" w:lineRule="auto"/>
        <w:ind w:left="0"/>
        <w:jc w:val="both"/>
        <w:rPr>
          <w:rFonts w:ascii="Times New Roman" w:hAnsi="Times New Roman" w:cs="Times New Roman"/>
          <w:sz w:val="24"/>
          <w:szCs w:val="24"/>
        </w:rPr>
      </w:pPr>
    </w:p>
    <w:p w14:paraId="7C17DD28" w14:textId="77777777" w:rsidR="00613605" w:rsidRPr="00D86816" w:rsidRDefault="00613605" w:rsidP="00B86219">
      <w:pPr>
        <w:pStyle w:val="ListParagraph"/>
        <w:numPr>
          <w:ilvl w:val="0"/>
          <w:numId w:val="2"/>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The appellant can withdraw his/her RTI application in case he is no </w:t>
      </w:r>
      <w:r w:rsidR="00E11A40" w:rsidRPr="00D86816">
        <w:rPr>
          <w:rFonts w:ascii="Times New Roman" w:hAnsi="Times New Roman" w:cs="Times New Roman"/>
          <w:sz w:val="24"/>
          <w:szCs w:val="24"/>
        </w:rPr>
        <w:t>longer seeking that information.</w:t>
      </w:r>
    </w:p>
    <w:p w14:paraId="3A8C3C92" w14:textId="5FC14816" w:rsidR="00E11A40" w:rsidRPr="00D86816" w:rsidRDefault="00E11A40" w:rsidP="00B86219">
      <w:pPr>
        <w:pStyle w:val="ListParagraph"/>
        <w:numPr>
          <w:ilvl w:val="0"/>
          <w:numId w:val="2"/>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The application of an RTI applicant will stand withdrawn after his death, implying that no information shall be provided to anybody after the death of the applicant.</w:t>
      </w:r>
    </w:p>
    <w:p w14:paraId="14F76A28" w14:textId="77777777" w:rsidR="003B3B01" w:rsidRPr="00D86816" w:rsidRDefault="003B3B01" w:rsidP="003B3B01">
      <w:pPr>
        <w:spacing w:after="0" w:line="240" w:lineRule="auto"/>
        <w:ind w:left="360"/>
        <w:jc w:val="both"/>
        <w:rPr>
          <w:rFonts w:ascii="Times New Roman" w:hAnsi="Times New Roman" w:cs="Times New Roman"/>
          <w:sz w:val="24"/>
          <w:szCs w:val="24"/>
        </w:rPr>
      </w:pPr>
    </w:p>
    <w:p w14:paraId="30FC7C64" w14:textId="1BA166FC" w:rsidR="0089094C" w:rsidRPr="00D86816" w:rsidRDefault="00E11A40" w:rsidP="00B632CE">
      <w:pPr>
        <w:pStyle w:val="ListParagraph"/>
        <w:spacing w:after="0" w:line="240" w:lineRule="auto"/>
        <w:ind w:left="0" w:firstLine="720"/>
        <w:jc w:val="both"/>
        <w:rPr>
          <w:rFonts w:ascii="Times New Roman" w:hAnsi="Times New Roman" w:cs="Times New Roman"/>
          <w:sz w:val="24"/>
          <w:szCs w:val="24"/>
        </w:rPr>
      </w:pPr>
      <w:r w:rsidRPr="00D86816">
        <w:rPr>
          <w:rFonts w:ascii="Times New Roman" w:hAnsi="Times New Roman" w:cs="Times New Roman"/>
          <w:sz w:val="24"/>
          <w:szCs w:val="24"/>
        </w:rPr>
        <w:t>These clauses call for concern as they directly or indirectly</w:t>
      </w:r>
      <w:r w:rsidR="00821EA0" w:rsidRPr="00D86816">
        <w:rPr>
          <w:rFonts w:ascii="Times New Roman" w:hAnsi="Times New Roman" w:cs="Times New Roman"/>
          <w:sz w:val="24"/>
          <w:szCs w:val="24"/>
        </w:rPr>
        <w:t xml:space="preserve"> endanger the life of an applicant. There have been enough instances of RTI applicants or whistle blowers being murdered by the other party. These amendments can further intensify the issue of an applicant’s security, as</w:t>
      </w:r>
      <w:r w:rsidR="00440CAB" w:rsidRPr="00D86816">
        <w:rPr>
          <w:rFonts w:ascii="Times New Roman" w:hAnsi="Times New Roman" w:cs="Times New Roman"/>
          <w:sz w:val="24"/>
          <w:szCs w:val="24"/>
        </w:rPr>
        <w:t xml:space="preserve"> the party involved in any kind of</w:t>
      </w:r>
      <w:r w:rsidR="00821EA0" w:rsidRPr="00D86816">
        <w:rPr>
          <w:rFonts w:ascii="Times New Roman" w:hAnsi="Times New Roman" w:cs="Times New Roman"/>
          <w:sz w:val="24"/>
          <w:szCs w:val="24"/>
        </w:rPr>
        <w:t xml:space="preserve"> a scam or forgery might murder or blackmail the applicant to safeguard its interest. Debates continue to take place on these propositions and the fate of this </w:t>
      </w:r>
      <w:r w:rsidR="008C035E" w:rsidRPr="00D86816">
        <w:rPr>
          <w:rFonts w:ascii="Times New Roman" w:hAnsi="Times New Roman" w:cs="Times New Roman"/>
          <w:sz w:val="24"/>
          <w:szCs w:val="24"/>
        </w:rPr>
        <w:t>B</w:t>
      </w:r>
      <w:r w:rsidR="00821EA0" w:rsidRPr="00D86816">
        <w:rPr>
          <w:rFonts w:ascii="Times New Roman" w:hAnsi="Times New Roman" w:cs="Times New Roman"/>
          <w:sz w:val="24"/>
          <w:szCs w:val="24"/>
        </w:rPr>
        <w:t>ill is yet to be de</w:t>
      </w:r>
      <w:r w:rsidR="00FA5379" w:rsidRPr="00D86816">
        <w:rPr>
          <w:rFonts w:ascii="Times New Roman" w:hAnsi="Times New Roman" w:cs="Times New Roman"/>
          <w:sz w:val="24"/>
          <w:szCs w:val="24"/>
        </w:rPr>
        <w:t>cided.</w:t>
      </w:r>
    </w:p>
    <w:p w14:paraId="38173146" w14:textId="77777777" w:rsidR="003B3B01" w:rsidRPr="00D86816" w:rsidRDefault="003B3B01" w:rsidP="00B86219">
      <w:pPr>
        <w:pStyle w:val="ListParagraph"/>
        <w:spacing w:after="0" w:line="240" w:lineRule="auto"/>
        <w:ind w:left="0" w:firstLine="720"/>
        <w:jc w:val="both"/>
        <w:rPr>
          <w:rFonts w:ascii="Times New Roman" w:hAnsi="Times New Roman" w:cs="Times New Roman"/>
          <w:sz w:val="24"/>
          <w:szCs w:val="24"/>
        </w:rPr>
      </w:pPr>
    </w:p>
    <w:p w14:paraId="613CC984" w14:textId="6ECC0092" w:rsidR="0089094C" w:rsidRPr="00D86816" w:rsidRDefault="0089094C" w:rsidP="003B3B01">
      <w:pPr>
        <w:spacing w:after="0" w:line="240" w:lineRule="auto"/>
        <w:jc w:val="both"/>
        <w:rPr>
          <w:rFonts w:ascii="Times New Roman" w:hAnsi="Times New Roman" w:cs="Times New Roman"/>
          <w:b/>
          <w:sz w:val="24"/>
          <w:szCs w:val="24"/>
        </w:rPr>
      </w:pPr>
      <w:r w:rsidRPr="00D86816">
        <w:rPr>
          <w:rFonts w:ascii="Times New Roman" w:hAnsi="Times New Roman" w:cs="Times New Roman"/>
          <w:b/>
          <w:sz w:val="24"/>
          <w:szCs w:val="24"/>
        </w:rPr>
        <w:t xml:space="preserve">Lokpal and </w:t>
      </w:r>
      <w:proofErr w:type="spellStart"/>
      <w:r w:rsidR="008C035E" w:rsidRPr="00D86816">
        <w:rPr>
          <w:rFonts w:ascii="Times New Roman" w:hAnsi="Times New Roman" w:cs="Times New Roman"/>
          <w:b/>
          <w:sz w:val="24"/>
          <w:szCs w:val="24"/>
        </w:rPr>
        <w:t>L</w:t>
      </w:r>
      <w:r w:rsidRPr="00D86816">
        <w:rPr>
          <w:rFonts w:ascii="Times New Roman" w:hAnsi="Times New Roman" w:cs="Times New Roman"/>
          <w:b/>
          <w:sz w:val="24"/>
          <w:szCs w:val="24"/>
        </w:rPr>
        <w:t>okayuktas</w:t>
      </w:r>
      <w:proofErr w:type="spellEnd"/>
      <w:r w:rsidRPr="00D86816">
        <w:rPr>
          <w:rFonts w:ascii="Times New Roman" w:hAnsi="Times New Roman" w:cs="Times New Roman"/>
          <w:b/>
          <w:sz w:val="24"/>
          <w:szCs w:val="24"/>
        </w:rPr>
        <w:t xml:space="preserve"> Act, 2013</w:t>
      </w:r>
    </w:p>
    <w:p w14:paraId="4E976A54" w14:textId="77777777" w:rsidR="003B3B01" w:rsidRPr="00D86816" w:rsidRDefault="003B3B01" w:rsidP="003B3B01">
      <w:pPr>
        <w:spacing w:after="0" w:line="240" w:lineRule="auto"/>
        <w:jc w:val="both"/>
        <w:rPr>
          <w:rFonts w:ascii="Times New Roman" w:hAnsi="Times New Roman" w:cs="Times New Roman"/>
          <w:b/>
          <w:sz w:val="24"/>
          <w:szCs w:val="24"/>
        </w:rPr>
      </w:pPr>
    </w:p>
    <w:p w14:paraId="740BA7D7" w14:textId="709037E4" w:rsidR="00E63FBB" w:rsidRPr="00D86816" w:rsidRDefault="0089094C" w:rsidP="00736FAA">
      <w:pPr>
        <w:pStyle w:val="ListParagraph"/>
        <w:spacing w:after="0" w:line="240" w:lineRule="auto"/>
        <w:ind w:left="0" w:firstLine="720"/>
        <w:jc w:val="both"/>
        <w:rPr>
          <w:rFonts w:ascii="Times New Roman" w:hAnsi="Times New Roman" w:cs="Times New Roman"/>
          <w:sz w:val="24"/>
          <w:szCs w:val="24"/>
        </w:rPr>
      </w:pPr>
      <w:r w:rsidRPr="00D86816">
        <w:rPr>
          <w:rFonts w:ascii="Times New Roman" w:hAnsi="Times New Roman" w:cs="Times New Roman"/>
          <w:sz w:val="24"/>
          <w:szCs w:val="24"/>
        </w:rPr>
        <w:t>The Lokpal Act, is an anti</w:t>
      </w:r>
      <w:r w:rsidR="00F96CD0" w:rsidRPr="00D86816">
        <w:rPr>
          <w:rFonts w:ascii="Times New Roman" w:hAnsi="Times New Roman" w:cs="Times New Roman"/>
          <w:sz w:val="24"/>
          <w:szCs w:val="24"/>
        </w:rPr>
        <w:t xml:space="preserve"> </w:t>
      </w:r>
      <w:r w:rsidRPr="00D86816">
        <w:rPr>
          <w:rFonts w:ascii="Times New Roman" w:hAnsi="Times New Roman" w:cs="Times New Roman"/>
          <w:sz w:val="24"/>
          <w:szCs w:val="24"/>
        </w:rPr>
        <w:t>-</w:t>
      </w:r>
      <w:r w:rsidR="00F96CD0" w:rsidRPr="00D86816">
        <w:rPr>
          <w:rFonts w:ascii="Times New Roman" w:hAnsi="Times New Roman" w:cs="Times New Roman"/>
          <w:sz w:val="24"/>
          <w:szCs w:val="24"/>
        </w:rPr>
        <w:t xml:space="preserve"> </w:t>
      </w:r>
      <w:r w:rsidRPr="00D86816">
        <w:rPr>
          <w:rFonts w:ascii="Times New Roman" w:hAnsi="Times New Roman" w:cs="Times New Roman"/>
          <w:sz w:val="24"/>
          <w:szCs w:val="24"/>
        </w:rPr>
        <w:t>corruption Act of the Indian Parliament, which seeks to provide for the establishment of the institution of Lokpal to inquire into allegations of corruption against certain public functionaries and for matters connecting them. It was first introduced by the 1</w:t>
      </w:r>
      <w:r w:rsidR="00F96CD0" w:rsidRPr="00D86816">
        <w:rPr>
          <w:rFonts w:ascii="Times New Roman" w:hAnsi="Times New Roman" w:cs="Times New Roman"/>
          <w:sz w:val="24"/>
          <w:szCs w:val="24"/>
        </w:rPr>
        <w:t xml:space="preserve">st </w:t>
      </w:r>
      <w:r w:rsidRPr="00D86816">
        <w:rPr>
          <w:rFonts w:ascii="Times New Roman" w:hAnsi="Times New Roman" w:cs="Times New Roman"/>
          <w:sz w:val="24"/>
          <w:szCs w:val="24"/>
        </w:rPr>
        <w:t xml:space="preserve">ARC recommendation and is based on the ombudsman model of the UK. It calls for </w:t>
      </w:r>
      <w:r w:rsidR="00E63FBB" w:rsidRPr="00D86816">
        <w:rPr>
          <w:rFonts w:ascii="Times New Roman" w:hAnsi="Times New Roman" w:cs="Times New Roman"/>
          <w:sz w:val="24"/>
          <w:szCs w:val="24"/>
        </w:rPr>
        <w:t xml:space="preserve">the appointment of a Lokpal at the Centre and a </w:t>
      </w:r>
      <w:proofErr w:type="spellStart"/>
      <w:r w:rsidR="00E63FBB" w:rsidRPr="00D86816">
        <w:rPr>
          <w:rFonts w:ascii="Times New Roman" w:hAnsi="Times New Roman" w:cs="Times New Roman"/>
          <w:sz w:val="24"/>
          <w:szCs w:val="24"/>
        </w:rPr>
        <w:t>Lokayukta</w:t>
      </w:r>
      <w:proofErr w:type="spellEnd"/>
      <w:r w:rsidR="00E63FBB" w:rsidRPr="00D86816">
        <w:rPr>
          <w:rFonts w:ascii="Times New Roman" w:hAnsi="Times New Roman" w:cs="Times New Roman"/>
          <w:sz w:val="24"/>
          <w:szCs w:val="24"/>
        </w:rPr>
        <w:t xml:space="preserve"> at the state level to enquire into such allegations. After being introduced in </w:t>
      </w:r>
      <w:proofErr w:type="spellStart"/>
      <w:r w:rsidR="00E63FBB" w:rsidRPr="00D86816">
        <w:rPr>
          <w:rFonts w:ascii="Times New Roman" w:hAnsi="Times New Roman" w:cs="Times New Roman"/>
          <w:sz w:val="24"/>
          <w:szCs w:val="24"/>
        </w:rPr>
        <w:t>Loksabha</w:t>
      </w:r>
      <w:proofErr w:type="spellEnd"/>
      <w:r w:rsidR="00E63FBB" w:rsidRPr="00D86816">
        <w:rPr>
          <w:rFonts w:ascii="Times New Roman" w:hAnsi="Times New Roman" w:cs="Times New Roman"/>
          <w:sz w:val="24"/>
          <w:szCs w:val="24"/>
        </w:rPr>
        <w:t xml:space="preserve"> 2011, the bill was passed by both the houses in December 2013 and received the President’s assent in January 2014.</w:t>
      </w:r>
    </w:p>
    <w:p w14:paraId="4C2B151A" w14:textId="77777777" w:rsidR="003B3B01" w:rsidRPr="00D86816" w:rsidRDefault="003B3B01" w:rsidP="00B86219">
      <w:pPr>
        <w:pStyle w:val="ListParagraph"/>
        <w:spacing w:after="0" w:line="240" w:lineRule="auto"/>
        <w:ind w:left="0" w:firstLine="720"/>
        <w:jc w:val="both"/>
        <w:rPr>
          <w:rFonts w:ascii="Times New Roman" w:hAnsi="Times New Roman" w:cs="Times New Roman"/>
          <w:sz w:val="24"/>
          <w:szCs w:val="24"/>
        </w:rPr>
      </w:pPr>
    </w:p>
    <w:p w14:paraId="7E32C99B" w14:textId="3EFA91C5" w:rsidR="00043C26" w:rsidRPr="00D86816" w:rsidRDefault="00E63FBB" w:rsidP="003B3B01">
      <w:pPr>
        <w:pStyle w:val="ListParagraph"/>
        <w:spacing w:after="0" w:line="240" w:lineRule="auto"/>
        <w:ind w:left="0" w:firstLine="720"/>
        <w:jc w:val="both"/>
        <w:rPr>
          <w:rFonts w:ascii="Times New Roman" w:hAnsi="Times New Roman" w:cs="Times New Roman"/>
          <w:sz w:val="24"/>
          <w:szCs w:val="24"/>
        </w:rPr>
      </w:pPr>
      <w:r w:rsidRPr="00D86816">
        <w:rPr>
          <w:rFonts w:ascii="Times New Roman" w:hAnsi="Times New Roman" w:cs="Times New Roman"/>
          <w:sz w:val="24"/>
          <w:szCs w:val="24"/>
        </w:rPr>
        <w:t xml:space="preserve">This institution has a wide area of jurisdiction bringing the present and former </w:t>
      </w:r>
      <w:proofErr w:type="gramStart"/>
      <w:r w:rsidRPr="00D86816">
        <w:rPr>
          <w:rFonts w:ascii="Times New Roman" w:hAnsi="Times New Roman" w:cs="Times New Roman"/>
          <w:sz w:val="24"/>
          <w:szCs w:val="24"/>
        </w:rPr>
        <w:t>PM’s  present</w:t>
      </w:r>
      <w:proofErr w:type="gramEnd"/>
      <w:r w:rsidRPr="00D86816">
        <w:rPr>
          <w:rFonts w:ascii="Times New Roman" w:hAnsi="Times New Roman" w:cs="Times New Roman"/>
          <w:sz w:val="24"/>
          <w:szCs w:val="24"/>
        </w:rPr>
        <w:t xml:space="preserve"> and former Union ministers and MP’s public servants of groups A,</w:t>
      </w:r>
      <w:r w:rsidR="00A81BD7" w:rsidRPr="00D86816">
        <w:rPr>
          <w:rFonts w:ascii="Times New Roman" w:hAnsi="Times New Roman" w:cs="Times New Roman"/>
          <w:sz w:val="24"/>
          <w:szCs w:val="24"/>
        </w:rPr>
        <w:t xml:space="preserve"> </w:t>
      </w:r>
      <w:r w:rsidRPr="00D86816">
        <w:rPr>
          <w:rFonts w:ascii="Times New Roman" w:hAnsi="Times New Roman" w:cs="Times New Roman"/>
          <w:sz w:val="24"/>
          <w:szCs w:val="24"/>
        </w:rPr>
        <w:t>B,</w:t>
      </w:r>
      <w:r w:rsidR="00A81BD7" w:rsidRPr="00D86816">
        <w:rPr>
          <w:rFonts w:ascii="Times New Roman" w:hAnsi="Times New Roman" w:cs="Times New Roman"/>
          <w:sz w:val="24"/>
          <w:szCs w:val="24"/>
        </w:rPr>
        <w:t xml:space="preserve"> </w:t>
      </w:r>
      <w:r w:rsidRPr="00D86816">
        <w:rPr>
          <w:rFonts w:ascii="Times New Roman" w:hAnsi="Times New Roman" w:cs="Times New Roman"/>
          <w:sz w:val="24"/>
          <w:szCs w:val="24"/>
        </w:rPr>
        <w:t xml:space="preserve">C and D, any company or trust established by an </w:t>
      </w:r>
      <w:r w:rsidR="008C035E" w:rsidRPr="00D86816">
        <w:rPr>
          <w:rFonts w:ascii="Times New Roman" w:hAnsi="Times New Roman" w:cs="Times New Roman"/>
          <w:sz w:val="24"/>
          <w:szCs w:val="24"/>
        </w:rPr>
        <w:t>A</w:t>
      </w:r>
      <w:r w:rsidRPr="00D86816">
        <w:rPr>
          <w:rFonts w:ascii="Times New Roman" w:hAnsi="Times New Roman" w:cs="Times New Roman"/>
          <w:sz w:val="24"/>
          <w:szCs w:val="24"/>
        </w:rPr>
        <w:t>ct</w:t>
      </w:r>
      <w:r w:rsidR="00A81BD7" w:rsidRPr="00D86816">
        <w:rPr>
          <w:rFonts w:ascii="Times New Roman" w:hAnsi="Times New Roman" w:cs="Times New Roman"/>
          <w:sz w:val="24"/>
          <w:szCs w:val="24"/>
        </w:rPr>
        <w:t xml:space="preserve"> of</w:t>
      </w:r>
      <w:r w:rsidRPr="00D86816">
        <w:rPr>
          <w:rFonts w:ascii="Times New Roman" w:hAnsi="Times New Roman" w:cs="Times New Roman"/>
          <w:sz w:val="24"/>
          <w:szCs w:val="24"/>
        </w:rPr>
        <w:t xml:space="preserve"> Parliament or funded by the Central gover</w:t>
      </w:r>
      <w:r w:rsidR="00043C26" w:rsidRPr="00D86816">
        <w:rPr>
          <w:rFonts w:ascii="Times New Roman" w:hAnsi="Times New Roman" w:cs="Times New Roman"/>
          <w:sz w:val="24"/>
          <w:szCs w:val="24"/>
        </w:rPr>
        <w:t>nment, religious institutions, NGOs receiving foreign funding via FCRA, etc, under its purview. Lokpal lays down a clear timeline for the deposal of cases, including trial and provides for setting up of special courts to achieve the same.</w:t>
      </w:r>
    </w:p>
    <w:p w14:paraId="124D6D13" w14:textId="77777777" w:rsidR="00B10FFF" w:rsidRPr="00D86816" w:rsidRDefault="00B10FFF" w:rsidP="003B3B01">
      <w:pPr>
        <w:pStyle w:val="ListParagraph"/>
        <w:spacing w:after="0" w:line="240" w:lineRule="auto"/>
        <w:ind w:left="0" w:firstLine="720"/>
        <w:jc w:val="both"/>
        <w:rPr>
          <w:rFonts w:ascii="Times New Roman" w:hAnsi="Times New Roman" w:cs="Times New Roman"/>
          <w:sz w:val="24"/>
          <w:szCs w:val="24"/>
        </w:rPr>
      </w:pPr>
    </w:p>
    <w:p w14:paraId="7D6D2BBA" w14:textId="4326EEBA" w:rsidR="00695E52" w:rsidRPr="00D86816" w:rsidRDefault="00043C26" w:rsidP="00B10FFF">
      <w:pPr>
        <w:pStyle w:val="ListParagraph"/>
        <w:numPr>
          <w:ilvl w:val="0"/>
          <w:numId w:val="8"/>
        </w:numPr>
        <w:spacing w:after="0" w:line="240" w:lineRule="auto"/>
        <w:jc w:val="both"/>
        <w:rPr>
          <w:rFonts w:ascii="Times New Roman" w:hAnsi="Times New Roman" w:cs="Times New Roman"/>
          <w:sz w:val="24"/>
          <w:szCs w:val="24"/>
        </w:rPr>
      </w:pPr>
      <w:r w:rsidRPr="00D86816">
        <w:rPr>
          <w:rFonts w:ascii="Times New Roman" w:hAnsi="Times New Roman" w:cs="Times New Roman"/>
          <w:b/>
          <w:sz w:val="24"/>
          <w:szCs w:val="24"/>
        </w:rPr>
        <w:t>Appointment Panel:</w:t>
      </w:r>
      <w:r w:rsidR="00695E52" w:rsidRPr="00D86816">
        <w:rPr>
          <w:rFonts w:ascii="Times New Roman" w:hAnsi="Times New Roman" w:cs="Times New Roman"/>
          <w:sz w:val="24"/>
          <w:szCs w:val="24"/>
        </w:rPr>
        <w:t xml:space="preserve"> </w:t>
      </w:r>
      <w:r w:rsidRPr="00D86816">
        <w:rPr>
          <w:rFonts w:ascii="Times New Roman" w:hAnsi="Times New Roman" w:cs="Times New Roman"/>
          <w:sz w:val="24"/>
          <w:szCs w:val="24"/>
        </w:rPr>
        <w:t xml:space="preserve">The </w:t>
      </w:r>
      <w:proofErr w:type="spellStart"/>
      <w:r w:rsidRPr="00D86816">
        <w:rPr>
          <w:rFonts w:ascii="Times New Roman" w:hAnsi="Times New Roman" w:cs="Times New Roman"/>
          <w:sz w:val="24"/>
          <w:szCs w:val="24"/>
        </w:rPr>
        <w:t>lokpal</w:t>
      </w:r>
      <w:proofErr w:type="spellEnd"/>
      <w:r w:rsidRPr="00D86816">
        <w:rPr>
          <w:rFonts w:ascii="Times New Roman" w:hAnsi="Times New Roman" w:cs="Times New Roman"/>
          <w:sz w:val="24"/>
          <w:szCs w:val="24"/>
        </w:rPr>
        <w:t xml:space="preserve"> Appointment panel (or selection committee)</w:t>
      </w:r>
      <w:r w:rsidR="00695E52" w:rsidRPr="00D86816">
        <w:rPr>
          <w:rFonts w:ascii="Times New Roman" w:hAnsi="Times New Roman" w:cs="Times New Roman"/>
          <w:sz w:val="24"/>
          <w:szCs w:val="24"/>
        </w:rPr>
        <w:t xml:space="preserve"> shall be a five-member body consisting of the Prime Minister, Speaker of the</w:t>
      </w:r>
      <w:r w:rsidR="00EE62EB" w:rsidRPr="00D86816">
        <w:rPr>
          <w:rFonts w:ascii="Times New Roman" w:hAnsi="Times New Roman" w:cs="Times New Roman"/>
          <w:sz w:val="24"/>
          <w:szCs w:val="24"/>
        </w:rPr>
        <w:t xml:space="preserve"> </w:t>
      </w:r>
      <w:proofErr w:type="spellStart"/>
      <w:r w:rsidR="00EE62EB" w:rsidRPr="00D86816">
        <w:rPr>
          <w:rFonts w:ascii="Times New Roman" w:hAnsi="Times New Roman" w:cs="Times New Roman"/>
          <w:sz w:val="24"/>
          <w:szCs w:val="24"/>
        </w:rPr>
        <w:t>LokSabha</w:t>
      </w:r>
      <w:proofErr w:type="spellEnd"/>
      <w:r w:rsidR="00EE62EB" w:rsidRPr="00D86816">
        <w:rPr>
          <w:rFonts w:ascii="Times New Roman" w:hAnsi="Times New Roman" w:cs="Times New Roman"/>
          <w:sz w:val="24"/>
          <w:szCs w:val="24"/>
        </w:rPr>
        <w:t>, Leader of O</w:t>
      </w:r>
      <w:r w:rsidR="00695E52" w:rsidRPr="00D86816">
        <w:rPr>
          <w:rFonts w:ascii="Times New Roman" w:hAnsi="Times New Roman" w:cs="Times New Roman"/>
          <w:sz w:val="24"/>
          <w:szCs w:val="24"/>
        </w:rPr>
        <w:t xml:space="preserve">pposition in </w:t>
      </w:r>
      <w:proofErr w:type="spellStart"/>
      <w:r w:rsidR="00695E52" w:rsidRPr="00D86816">
        <w:rPr>
          <w:rFonts w:ascii="Times New Roman" w:hAnsi="Times New Roman" w:cs="Times New Roman"/>
          <w:sz w:val="24"/>
          <w:szCs w:val="24"/>
        </w:rPr>
        <w:t>LokSabha</w:t>
      </w:r>
      <w:proofErr w:type="spellEnd"/>
      <w:r w:rsidR="00695E52" w:rsidRPr="00D86816">
        <w:rPr>
          <w:rFonts w:ascii="Times New Roman" w:hAnsi="Times New Roman" w:cs="Times New Roman"/>
          <w:sz w:val="24"/>
          <w:szCs w:val="24"/>
        </w:rPr>
        <w:t>, Chief Justice of India or a sitting Su</w:t>
      </w:r>
      <w:r w:rsidR="00EE62EB" w:rsidRPr="00D86816">
        <w:rPr>
          <w:rFonts w:ascii="Times New Roman" w:hAnsi="Times New Roman" w:cs="Times New Roman"/>
          <w:sz w:val="24"/>
          <w:szCs w:val="24"/>
        </w:rPr>
        <w:t>preme Court Judge nominated by C</w:t>
      </w:r>
      <w:r w:rsidR="00695E52" w:rsidRPr="00D86816">
        <w:rPr>
          <w:rFonts w:ascii="Times New Roman" w:hAnsi="Times New Roman" w:cs="Times New Roman"/>
          <w:sz w:val="24"/>
          <w:szCs w:val="24"/>
        </w:rPr>
        <w:t>hief Justice of India and an eminent jurist nominated by</w:t>
      </w:r>
      <w:r w:rsidR="00EE62EB" w:rsidRPr="00D86816">
        <w:rPr>
          <w:rFonts w:ascii="Times New Roman" w:hAnsi="Times New Roman" w:cs="Times New Roman"/>
          <w:sz w:val="24"/>
          <w:szCs w:val="24"/>
        </w:rPr>
        <w:t xml:space="preserve"> the</w:t>
      </w:r>
      <w:r w:rsidR="00695E52" w:rsidRPr="00D86816">
        <w:rPr>
          <w:rFonts w:ascii="Times New Roman" w:hAnsi="Times New Roman" w:cs="Times New Roman"/>
          <w:sz w:val="24"/>
          <w:szCs w:val="24"/>
        </w:rPr>
        <w:t xml:space="preserve"> President. The selection committee shall constitute a search committee of 7 members to assist them in the appointment of a Lokpal.</w:t>
      </w:r>
    </w:p>
    <w:p w14:paraId="47A13A33" w14:textId="77777777" w:rsidR="00B10FFF" w:rsidRPr="00D86816" w:rsidRDefault="00B10FFF" w:rsidP="00B10FFF">
      <w:pPr>
        <w:spacing w:after="0" w:line="240" w:lineRule="auto"/>
        <w:jc w:val="both"/>
        <w:rPr>
          <w:rFonts w:ascii="Times New Roman" w:hAnsi="Times New Roman" w:cs="Times New Roman"/>
          <w:sz w:val="24"/>
          <w:szCs w:val="24"/>
        </w:rPr>
      </w:pPr>
    </w:p>
    <w:p w14:paraId="7487CB0E" w14:textId="620AA776" w:rsidR="00B246BE" w:rsidRPr="00D86816" w:rsidRDefault="00695E52" w:rsidP="00177AD4">
      <w:pPr>
        <w:pStyle w:val="ListParagraph"/>
        <w:numPr>
          <w:ilvl w:val="0"/>
          <w:numId w:val="8"/>
        </w:numPr>
        <w:spacing w:after="0" w:line="240" w:lineRule="auto"/>
        <w:jc w:val="both"/>
        <w:rPr>
          <w:rFonts w:ascii="Times New Roman" w:hAnsi="Times New Roman" w:cs="Times New Roman"/>
          <w:sz w:val="24"/>
          <w:szCs w:val="24"/>
        </w:rPr>
      </w:pPr>
      <w:r w:rsidRPr="00D86816">
        <w:rPr>
          <w:rFonts w:ascii="Times New Roman" w:hAnsi="Times New Roman" w:cs="Times New Roman"/>
          <w:b/>
          <w:sz w:val="24"/>
          <w:szCs w:val="24"/>
        </w:rPr>
        <w:t>Gu</w:t>
      </w:r>
      <w:r w:rsidR="000E6FAF" w:rsidRPr="00D86816">
        <w:rPr>
          <w:rFonts w:ascii="Times New Roman" w:hAnsi="Times New Roman" w:cs="Times New Roman"/>
          <w:b/>
          <w:sz w:val="24"/>
          <w:szCs w:val="24"/>
        </w:rPr>
        <w:t>idelines for Remova</w:t>
      </w:r>
      <w:r w:rsidRPr="00D86816">
        <w:rPr>
          <w:rFonts w:ascii="Times New Roman" w:hAnsi="Times New Roman" w:cs="Times New Roman"/>
          <w:b/>
          <w:sz w:val="24"/>
          <w:szCs w:val="24"/>
        </w:rPr>
        <w:t xml:space="preserve">l: </w:t>
      </w:r>
      <w:r w:rsidRPr="00D86816">
        <w:rPr>
          <w:rFonts w:ascii="Times New Roman" w:hAnsi="Times New Roman" w:cs="Times New Roman"/>
          <w:sz w:val="24"/>
          <w:szCs w:val="24"/>
        </w:rPr>
        <w:t>Members of the Lokpal may be removed by the President after an inquir</w:t>
      </w:r>
      <w:r w:rsidR="008C035E" w:rsidRPr="00D86816">
        <w:rPr>
          <w:rFonts w:ascii="Times New Roman" w:hAnsi="Times New Roman" w:cs="Times New Roman"/>
          <w:sz w:val="24"/>
          <w:szCs w:val="24"/>
        </w:rPr>
        <w:t>y</w:t>
      </w:r>
      <w:r w:rsidRPr="00D86816">
        <w:rPr>
          <w:rFonts w:ascii="Times New Roman" w:hAnsi="Times New Roman" w:cs="Times New Roman"/>
          <w:sz w:val="24"/>
          <w:szCs w:val="24"/>
        </w:rPr>
        <w:t xml:space="preserve"> by the Supreme Court.</w:t>
      </w:r>
    </w:p>
    <w:p w14:paraId="6BA184A3" w14:textId="77777777" w:rsidR="00177AD4" w:rsidRPr="00D86816" w:rsidRDefault="00177AD4" w:rsidP="00177AD4">
      <w:pPr>
        <w:spacing w:after="0" w:line="240" w:lineRule="auto"/>
        <w:jc w:val="both"/>
        <w:rPr>
          <w:rFonts w:ascii="Times New Roman" w:hAnsi="Times New Roman" w:cs="Times New Roman"/>
          <w:sz w:val="24"/>
          <w:szCs w:val="24"/>
        </w:rPr>
      </w:pPr>
    </w:p>
    <w:p w14:paraId="31A1CE8B" w14:textId="2B464CA7" w:rsidR="00CC4A7D" w:rsidRPr="00D86816" w:rsidRDefault="00CC4A7D" w:rsidP="00177AD4">
      <w:pPr>
        <w:spacing w:after="0" w:line="240" w:lineRule="auto"/>
        <w:ind w:firstLine="720"/>
        <w:jc w:val="both"/>
        <w:rPr>
          <w:rFonts w:ascii="Times New Roman" w:hAnsi="Times New Roman" w:cs="Times New Roman"/>
          <w:sz w:val="24"/>
          <w:szCs w:val="24"/>
        </w:rPr>
      </w:pPr>
      <w:r w:rsidRPr="00D86816">
        <w:rPr>
          <w:rFonts w:ascii="Times New Roman" w:hAnsi="Times New Roman" w:cs="Times New Roman"/>
          <w:sz w:val="24"/>
          <w:szCs w:val="24"/>
        </w:rPr>
        <w:t>The</w:t>
      </w:r>
      <w:r w:rsidRPr="00D86816">
        <w:rPr>
          <w:rFonts w:ascii="Times New Roman" w:hAnsi="Times New Roman" w:cs="Times New Roman"/>
          <w:b/>
          <w:sz w:val="24"/>
          <w:szCs w:val="24"/>
        </w:rPr>
        <w:t xml:space="preserve"> </w:t>
      </w:r>
      <w:r w:rsidRPr="00D86816">
        <w:rPr>
          <w:rFonts w:ascii="Times New Roman" w:hAnsi="Times New Roman" w:cs="Times New Roman"/>
          <w:sz w:val="24"/>
          <w:szCs w:val="24"/>
        </w:rPr>
        <w:t>institution of Lokpal is a statutory body and shall consist of a Chairperson and a maximum of 8 members of which 50% should be from the judicial background. Further, at least 50% of the member</w:t>
      </w:r>
      <w:r w:rsidR="005877D2" w:rsidRPr="00D86816">
        <w:rPr>
          <w:rFonts w:ascii="Times New Roman" w:hAnsi="Times New Roman" w:cs="Times New Roman"/>
          <w:sz w:val="24"/>
          <w:szCs w:val="24"/>
        </w:rPr>
        <w:t>s</w:t>
      </w:r>
      <w:r w:rsidRPr="00D86816">
        <w:rPr>
          <w:rFonts w:ascii="Times New Roman" w:hAnsi="Times New Roman" w:cs="Times New Roman"/>
          <w:sz w:val="24"/>
          <w:szCs w:val="24"/>
        </w:rPr>
        <w:t xml:space="preserve"> shall be from SC/ST/OBCs, other minorities and women.</w:t>
      </w:r>
    </w:p>
    <w:p w14:paraId="42F75B8A" w14:textId="77777777" w:rsidR="00B5210D" w:rsidRPr="00D86816" w:rsidRDefault="00B5210D" w:rsidP="00B246BE">
      <w:pPr>
        <w:spacing w:after="0" w:line="240" w:lineRule="auto"/>
        <w:ind w:firstLine="360"/>
        <w:jc w:val="both"/>
        <w:rPr>
          <w:rFonts w:ascii="Times New Roman" w:hAnsi="Times New Roman" w:cs="Times New Roman"/>
          <w:sz w:val="24"/>
          <w:szCs w:val="24"/>
        </w:rPr>
      </w:pPr>
    </w:p>
    <w:p w14:paraId="277D6564" w14:textId="598A651F" w:rsidR="00EC56A2" w:rsidRPr="00D86816" w:rsidRDefault="00EC56A2" w:rsidP="00177AD4">
      <w:pPr>
        <w:spacing w:after="0" w:line="240" w:lineRule="auto"/>
        <w:ind w:firstLine="720"/>
        <w:jc w:val="both"/>
        <w:rPr>
          <w:rFonts w:ascii="Times New Roman" w:hAnsi="Times New Roman" w:cs="Times New Roman"/>
          <w:sz w:val="24"/>
          <w:szCs w:val="24"/>
        </w:rPr>
      </w:pPr>
      <w:r w:rsidRPr="00D86816">
        <w:rPr>
          <w:rFonts w:ascii="Times New Roman" w:hAnsi="Times New Roman" w:cs="Times New Roman"/>
          <w:sz w:val="24"/>
          <w:szCs w:val="24"/>
        </w:rPr>
        <w:t xml:space="preserve">Since the enactment of this act, no Lokpal has been </w:t>
      </w:r>
      <w:proofErr w:type="spellStart"/>
      <w:r w:rsidRPr="00D86816">
        <w:rPr>
          <w:rFonts w:ascii="Times New Roman" w:hAnsi="Times New Roman" w:cs="Times New Roman"/>
          <w:sz w:val="24"/>
          <w:szCs w:val="24"/>
        </w:rPr>
        <w:t>appointment</w:t>
      </w:r>
      <w:r w:rsidR="00F577E0" w:rsidRPr="00D86816">
        <w:rPr>
          <w:rFonts w:ascii="Times New Roman" w:hAnsi="Times New Roman" w:cs="Times New Roman"/>
          <w:sz w:val="24"/>
          <w:szCs w:val="24"/>
        </w:rPr>
        <w:t>ed</w:t>
      </w:r>
      <w:proofErr w:type="spellEnd"/>
      <w:r w:rsidRPr="00D86816">
        <w:rPr>
          <w:rFonts w:ascii="Times New Roman" w:hAnsi="Times New Roman" w:cs="Times New Roman"/>
          <w:sz w:val="24"/>
          <w:szCs w:val="24"/>
        </w:rPr>
        <w:t xml:space="preserve"> as the selection committee reserves a seat for the </w:t>
      </w:r>
      <w:r w:rsidR="000E6FAF" w:rsidRPr="00D86816">
        <w:rPr>
          <w:rFonts w:ascii="Times New Roman" w:hAnsi="Times New Roman" w:cs="Times New Roman"/>
          <w:sz w:val="24"/>
          <w:szCs w:val="24"/>
        </w:rPr>
        <w:t>Leader of Opposition in the Lok</w:t>
      </w:r>
      <w:r w:rsidR="00F577E0" w:rsidRPr="00D86816">
        <w:rPr>
          <w:rFonts w:ascii="Times New Roman" w:hAnsi="Times New Roman" w:cs="Times New Roman"/>
          <w:sz w:val="24"/>
          <w:szCs w:val="24"/>
        </w:rPr>
        <w:t xml:space="preserve"> </w:t>
      </w:r>
      <w:r w:rsidR="000E6FAF" w:rsidRPr="00D86816">
        <w:rPr>
          <w:rFonts w:ascii="Times New Roman" w:hAnsi="Times New Roman" w:cs="Times New Roman"/>
          <w:sz w:val="24"/>
          <w:szCs w:val="24"/>
        </w:rPr>
        <w:t>Sabha and this position is currently vacant in the Parliament of India</w:t>
      </w:r>
    </w:p>
    <w:p w14:paraId="7F65FAA6" w14:textId="77777777" w:rsidR="00B5210D" w:rsidRPr="00D86816" w:rsidRDefault="00B5210D" w:rsidP="00B5210D">
      <w:pPr>
        <w:spacing w:after="0" w:line="240" w:lineRule="auto"/>
        <w:ind w:firstLine="360"/>
        <w:jc w:val="both"/>
        <w:rPr>
          <w:rFonts w:ascii="Times New Roman" w:hAnsi="Times New Roman" w:cs="Times New Roman"/>
          <w:sz w:val="24"/>
          <w:szCs w:val="24"/>
        </w:rPr>
      </w:pPr>
    </w:p>
    <w:p w14:paraId="10A77E54" w14:textId="62265D16" w:rsidR="004B37ED" w:rsidRPr="00D86816" w:rsidRDefault="000E6FAF" w:rsidP="00177AD4">
      <w:pPr>
        <w:spacing w:after="0" w:line="240" w:lineRule="auto"/>
        <w:ind w:firstLine="720"/>
        <w:jc w:val="both"/>
        <w:rPr>
          <w:rFonts w:ascii="Times New Roman" w:hAnsi="Times New Roman" w:cs="Times New Roman"/>
          <w:sz w:val="24"/>
          <w:szCs w:val="24"/>
        </w:rPr>
      </w:pPr>
      <w:r w:rsidRPr="00D86816">
        <w:rPr>
          <w:rFonts w:ascii="Times New Roman" w:hAnsi="Times New Roman" w:cs="Times New Roman"/>
          <w:b/>
          <w:sz w:val="24"/>
          <w:szCs w:val="24"/>
        </w:rPr>
        <w:t xml:space="preserve">The Lokpal and </w:t>
      </w:r>
      <w:proofErr w:type="spellStart"/>
      <w:r w:rsidRPr="00D86816">
        <w:rPr>
          <w:rFonts w:ascii="Times New Roman" w:hAnsi="Times New Roman" w:cs="Times New Roman"/>
          <w:b/>
          <w:sz w:val="24"/>
          <w:szCs w:val="24"/>
        </w:rPr>
        <w:t>Lokayuktas</w:t>
      </w:r>
      <w:proofErr w:type="spellEnd"/>
      <w:r w:rsidRPr="00D86816">
        <w:rPr>
          <w:rFonts w:ascii="Times New Roman" w:hAnsi="Times New Roman" w:cs="Times New Roman"/>
          <w:b/>
          <w:sz w:val="24"/>
          <w:szCs w:val="24"/>
        </w:rPr>
        <w:t xml:space="preserve"> (Amendment) Bill, 2016 </w:t>
      </w:r>
      <w:r w:rsidRPr="00D86816">
        <w:rPr>
          <w:rFonts w:ascii="Times New Roman" w:hAnsi="Times New Roman" w:cs="Times New Roman"/>
          <w:sz w:val="24"/>
          <w:szCs w:val="24"/>
        </w:rPr>
        <w:t>was introduced in Lok</w:t>
      </w:r>
      <w:r w:rsidR="00F577E0" w:rsidRPr="00D86816">
        <w:rPr>
          <w:rFonts w:ascii="Times New Roman" w:hAnsi="Times New Roman" w:cs="Times New Roman"/>
          <w:sz w:val="24"/>
          <w:szCs w:val="24"/>
        </w:rPr>
        <w:t xml:space="preserve"> </w:t>
      </w:r>
      <w:r w:rsidRPr="00D86816">
        <w:rPr>
          <w:rFonts w:ascii="Times New Roman" w:hAnsi="Times New Roman" w:cs="Times New Roman"/>
          <w:sz w:val="24"/>
          <w:szCs w:val="24"/>
        </w:rPr>
        <w:t xml:space="preserve">Sabha on July 27, 2016 by the Minister for Personnel, Public Grievances and Pensions, Dr. Jitendra Singh. It amends the Lokpal and </w:t>
      </w:r>
      <w:proofErr w:type="spellStart"/>
      <w:r w:rsidRPr="00D86816">
        <w:rPr>
          <w:rFonts w:ascii="Times New Roman" w:hAnsi="Times New Roman" w:cs="Times New Roman"/>
          <w:sz w:val="24"/>
          <w:szCs w:val="24"/>
        </w:rPr>
        <w:t>Lokayuktas</w:t>
      </w:r>
      <w:proofErr w:type="spellEnd"/>
      <w:r w:rsidRPr="00D86816">
        <w:rPr>
          <w:rFonts w:ascii="Times New Roman" w:hAnsi="Times New Roman" w:cs="Times New Roman"/>
          <w:sz w:val="24"/>
          <w:szCs w:val="24"/>
        </w:rPr>
        <w:t xml:space="preserve"> Act, 2013 in relation to declaration of assets and liabilities by public servants. The provisions of the Bill would </w:t>
      </w:r>
      <w:r w:rsidR="004B37ED" w:rsidRPr="00D86816">
        <w:rPr>
          <w:rFonts w:ascii="Times New Roman" w:hAnsi="Times New Roman" w:cs="Times New Roman"/>
          <w:sz w:val="24"/>
          <w:szCs w:val="24"/>
        </w:rPr>
        <w:t>apply retrospectively, from the date of the coming into force of the 2013 Act. The Lokpal Act requires a public servant to declare his assets and liabilities, and that of his spouse and dependent children to the competent authority within a period of 30 days of entering office. This provision has been eased as the new act requires a public servant to declare his assets and liabilities, but the form and manner for such a declaration will be provided by the government.</w:t>
      </w:r>
    </w:p>
    <w:p w14:paraId="7830DC8E" w14:textId="77777777" w:rsidR="002D5FCD" w:rsidRPr="00D86816" w:rsidRDefault="002D5FCD" w:rsidP="00B5210D">
      <w:pPr>
        <w:spacing w:after="0" w:line="240" w:lineRule="auto"/>
        <w:ind w:firstLine="360"/>
        <w:jc w:val="both"/>
        <w:rPr>
          <w:rFonts w:ascii="Times New Roman" w:hAnsi="Times New Roman" w:cs="Times New Roman"/>
          <w:sz w:val="24"/>
          <w:szCs w:val="24"/>
        </w:rPr>
      </w:pPr>
    </w:p>
    <w:p w14:paraId="73C89D89" w14:textId="057336E1" w:rsidR="00860DB9" w:rsidRPr="00D86816" w:rsidRDefault="004B37ED" w:rsidP="00F577E0">
      <w:pPr>
        <w:spacing w:after="0" w:line="240" w:lineRule="auto"/>
        <w:ind w:firstLine="720"/>
        <w:jc w:val="both"/>
        <w:rPr>
          <w:rFonts w:ascii="Times New Roman" w:hAnsi="Times New Roman" w:cs="Times New Roman"/>
          <w:sz w:val="24"/>
          <w:szCs w:val="24"/>
        </w:rPr>
      </w:pPr>
      <w:r w:rsidRPr="00D86816">
        <w:rPr>
          <w:rFonts w:ascii="Times New Roman" w:hAnsi="Times New Roman" w:cs="Times New Roman"/>
          <w:sz w:val="24"/>
          <w:szCs w:val="24"/>
        </w:rPr>
        <w:t xml:space="preserve">Another provision of this bill proposes to replace the Leader of Opposition in </w:t>
      </w:r>
      <w:r w:rsidR="00C904CF" w:rsidRPr="00D86816">
        <w:rPr>
          <w:rFonts w:ascii="Times New Roman" w:hAnsi="Times New Roman" w:cs="Times New Roman"/>
          <w:sz w:val="24"/>
          <w:szCs w:val="24"/>
        </w:rPr>
        <w:t>Lok</w:t>
      </w:r>
      <w:r w:rsidR="00F577E0" w:rsidRPr="00D86816">
        <w:rPr>
          <w:rFonts w:ascii="Times New Roman" w:hAnsi="Times New Roman" w:cs="Times New Roman"/>
          <w:sz w:val="24"/>
          <w:szCs w:val="24"/>
        </w:rPr>
        <w:t xml:space="preserve"> </w:t>
      </w:r>
      <w:r w:rsidR="00C904CF" w:rsidRPr="00D86816">
        <w:rPr>
          <w:rFonts w:ascii="Times New Roman" w:hAnsi="Times New Roman" w:cs="Times New Roman"/>
          <w:sz w:val="24"/>
          <w:szCs w:val="24"/>
        </w:rPr>
        <w:t>Sabha to the Leader of the single largest opposition party in Lok</w:t>
      </w:r>
      <w:r w:rsidR="00F577E0" w:rsidRPr="00D86816">
        <w:rPr>
          <w:rFonts w:ascii="Times New Roman" w:hAnsi="Times New Roman" w:cs="Times New Roman"/>
          <w:sz w:val="24"/>
          <w:szCs w:val="24"/>
        </w:rPr>
        <w:t xml:space="preserve"> </w:t>
      </w:r>
      <w:r w:rsidR="00C904CF" w:rsidRPr="00D86816">
        <w:rPr>
          <w:rFonts w:ascii="Times New Roman" w:hAnsi="Times New Roman" w:cs="Times New Roman"/>
          <w:sz w:val="24"/>
          <w:szCs w:val="24"/>
        </w:rPr>
        <w:t>Sabha.</w:t>
      </w:r>
      <w:r w:rsidR="00F577E0" w:rsidRPr="00D86816">
        <w:rPr>
          <w:rFonts w:ascii="Times New Roman" w:hAnsi="Times New Roman" w:cs="Times New Roman"/>
          <w:sz w:val="24"/>
          <w:szCs w:val="24"/>
        </w:rPr>
        <w:t xml:space="preserve">  </w:t>
      </w:r>
      <w:r w:rsidR="00C904CF" w:rsidRPr="00D86816">
        <w:rPr>
          <w:rFonts w:ascii="Times New Roman" w:hAnsi="Times New Roman" w:cs="Times New Roman"/>
          <w:sz w:val="24"/>
          <w:szCs w:val="24"/>
        </w:rPr>
        <w:t>The Lokpal and</w:t>
      </w:r>
      <w:r w:rsidR="00860DB9" w:rsidRPr="00D86816">
        <w:rPr>
          <w:rFonts w:ascii="Times New Roman" w:hAnsi="Times New Roman" w:cs="Times New Roman"/>
          <w:sz w:val="24"/>
          <w:szCs w:val="24"/>
        </w:rPr>
        <w:t xml:space="preserve"> </w:t>
      </w:r>
      <w:proofErr w:type="spellStart"/>
      <w:r w:rsidR="00860DB9" w:rsidRPr="00D86816">
        <w:rPr>
          <w:rFonts w:ascii="Times New Roman" w:hAnsi="Times New Roman" w:cs="Times New Roman"/>
          <w:sz w:val="24"/>
          <w:szCs w:val="24"/>
        </w:rPr>
        <w:t>Lokayuktas</w:t>
      </w:r>
      <w:proofErr w:type="spellEnd"/>
      <w:r w:rsidR="00860DB9" w:rsidRPr="00D86816">
        <w:rPr>
          <w:rFonts w:ascii="Times New Roman" w:hAnsi="Times New Roman" w:cs="Times New Roman"/>
          <w:sz w:val="24"/>
          <w:szCs w:val="24"/>
        </w:rPr>
        <w:t xml:space="preserve"> (</w:t>
      </w:r>
      <w:r w:rsidR="00C904CF" w:rsidRPr="00D86816">
        <w:rPr>
          <w:rFonts w:ascii="Times New Roman" w:hAnsi="Times New Roman" w:cs="Times New Roman"/>
          <w:sz w:val="24"/>
          <w:szCs w:val="24"/>
        </w:rPr>
        <w:t>Amendment) Bill, 2016 has been passed by both the houses of the Parliament but is yet to become an act.</w:t>
      </w:r>
    </w:p>
    <w:p w14:paraId="3BE94BDD" w14:textId="586107ED" w:rsidR="000B5796" w:rsidRPr="00D86816" w:rsidRDefault="000B5796" w:rsidP="002D5FCD">
      <w:pPr>
        <w:spacing w:after="0" w:line="240" w:lineRule="auto"/>
        <w:ind w:firstLine="360"/>
        <w:jc w:val="both"/>
        <w:rPr>
          <w:rFonts w:ascii="Times New Roman" w:hAnsi="Times New Roman" w:cs="Times New Roman"/>
          <w:sz w:val="24"/>
          <w:szCs w:val="24"/>
        </w:rPr>
      </w:pPr>
    </w:p>
    <w:p w14:paraId="72507F83" w14:textId="20FA46AD" w:rsidR="00860DB9" w:rsidRPr="00D86816" w:rsidRDefault="00860DB9" w:rsidP="00B86219">
      <w:pPr>
        <w:spacing w:after="0" w:line="240" w:lineRule="auto"/>
        <w:jc w:val="both"/>
        <w:rPr>
          <w:rFonts w:ascii="Times New Roman" w:hAnsi="Times New Roman" w:cs="Times New Roman"/>
          <w:b/>
          <w:sz w:val="24"/>
          <w:szCs w:val="24"/>
        </w:rPr>
      </w:pPr>
      <w:r w:rsidRPr="00D86816">
        <w:rPr>
          <w:rFonts w:ascii="Times New Roman" w:hAnsi="Times New Roman" w:cs="Times New Roman"/>
          <w:b/>
          <w:sz w:val="24"/>
          <w:szCs w:val="24"/>
        </w:rPr>
        <w:t>E-Governance</w:t>
      </w:r>
    </w:p>
    <w:p w14:paraId="3C7610CC" w14:textId="77777777" w:rsidR="00177AD4" w:rsidRPr="00D86816" w:rsidRDefault="00177AD4" w:rsidP="00B86219">
      <w:pPr>
        <w:spacing w:after="0" w:line="240" w:lineRule="auto"/>
        <w:jc w:val="both"/>
        <w:rPr>
          <w:rFonts w:ascii="Times New Roman" w:hAnsi="Times New Roman" w:cs="Times New Roman"/>
          <w:b/>
          <w:sz w:val="24"/>
          <w:szCs w:val="24"/>
        </w:rPr>
      </w:pPr>
    </w:p>
    <w:p w14:paraId="1538B06A" w14:textId="457E44DF" w:rsidR="004C0152" w:rsidRPr="00D86816" w:rsidRDefault="00860DB9"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As per the Department of Administrative Reforms and Public Grievances, e-governance is defined as the use of Information and communication Technology (ICT) at all levels </w:t>
      </w:r>
      <w:r w:rsidR="004C0152" w:rsidRPr="00D86816">
        <w:rPr>
          <w:rFonts w:ascii="Times New Roman" w:hAnsi="Times New Roman" w:cs="Times New Roman"/>
          <w:sz w:val="24"/>
          <w:szCs w:val="24"/>
        </w:rPr>
        <w:t>of the G</w:t>
      </w:r>
      <w:r w:rsidRPr="00D86816">
        <w:rPr>
          <w:rFonts w:ascii="Times New Roman" w:hAnsi="Times New Roman" w:cs="Times New Roman"/>
          <w:sz w:val="24"/>
          <w:szCs w:val="24"/>
        </w:rPr>
        <w:t>overnment</w:t>
      </w:r>
      <w:r w:rsidR="004C0152" w:rsidRPr="00D86816">
        <w:rPr>
          <w:rFonts w:ascii="Times New Roman" w:hAnsi="Times New Roman" w:cs="Times New Roman"/>
          <w:sz w:val="24"/>
          <w:szCs w:val="24"/>
        </w:rPr>
        <w:t xml:space="preserve"> to provide services to the citizens, interact with business enterprises and communicate and exchange of information between different agencies of the Government in a speedy, convenient and transparent manner.</w:t>
      </w:r>
    </w:p>
    <w:p w14:paraId="1824ECCA" w14:textId="77777777" w:rsidR="000B5796" w:rsidRPr="00D86816" w:rsidRDefault="000B5796" w:rsidP="00B86219">
      <w:pPr>
        <w:spacing w:after="0" w:line="240" w:lineRule="auto"/>
        <w:jc w:val="both"/>
        <w:rPr>
          <w:rFonts w:ascii="Times New Roman" w:hAnsi="Times New Roman" w:cs="Times New Roman"/>
          <w:sz w:val="24"/>
          <w:szCs w:val="24"/>
        </w:rPr>
      </w:pPr>
    </w:p>
    <w:p w14:paraId="3AD494AC" w14:textId="5B9CC9B0" w:rsidR="00804267" w:rsidRPr="00D86816" w:rsidRDefault="00804267"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This platform links us, as citizens, to the different schemes announced by the Government and enable the different Government departments to ensure a transparent and easy exchange of information between them.</w:t>
      </w:r>
    </w:p>
    <w:p w14:paraId="28F249A5" w14:textId="77777777" w:rsidR="000B5796" w:rsidRPr="00D86816" w:rsidRDefault="000B5796" w:rsidP="00B86219">
      <w:pPr>
        <w:spacing w:after="0" w:line="240" w:lineRule="auto"/>
        <w:jc w:val="both"/>
        <w:rPr>
          <w:rFonts w:ascii="Times New Roman" w:hAnsi="Times New Roman" w:cs="Times New Roman"/>
          <w:sz w:val="24"/>
          <w:szCs w:val="24"/>
        </w:rPr>
      </w:pPr>
    </w:p>
    <w:p w14:paraId="08584CE0" w14:textId="71FFF736" w:rsidR="006A66FD" w:rsidRPr="00D86816" w:rsidRDefault="00804267"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The Government has launched multiple apps to invite participation of the citizens in Nation building</w:t>
      </w:r>
      <w:r w:rsidR="005877D2" w:rsidRPr="00D86816">
        <w:rPr>
          <w:rFonts w:ascii="Times New Roman" w:hAnsi="Times New Roman" w:cs="Times New Roman"/>
          <w:sz w:val="24"/>
          <w:szCs w:val="24"/>
        </w:rPr>
        <w:t>.</w:t>
      </w:r>
      <w:r w:rsidRPr="00D86816">
        <w:rPr>
          <w:rFonts w:ascii="Times New Roman" w:hAnsi="Times New Roman" w:cs="Times New Roman"/>
          <w:sz w:val="24"/>
          <w:szCs w:val="24"/>
        </w:rPr>
        <w:t xml:space="preserve"> </w:t>
      </w:r>
      <w:proofErr w:type="gramStart"/>
      <w:r w:rsidRPr="00D86816">
        <w:rPr>
          <w:rFonts w:ascii="Times New Roman" w:hAnsi="Times New Roman" w:cs="Times New Roman"/>
          <w:sz w:val="24"/>
          <w:szCs w:val="24"/>
        </w:rPr>
        <w:t xml:space="preserve">MyGov,  </w:t>
      </w:r>
      <w:proofErr w:type="spellStart"/>
      <w:r w:rsidRPr="00D86816">
        <w:rPr>
          <w:rFonts w:ascii="Times New Roman" w:hAnsi="Times New Roman" w:cs="Times New Roman"/>
          <w:sz w:val="24"/>
          <w:szCs w:val="24"/>
        </w:rPr>
        <w:t>eGov</w:t>
      </w:r>
      <w:proofErr w:type="spellEnd"/>
      <w:proofErr w:type="gramEnd"/>
      <w:r w:rsidRPr="00D86816">
        <w:rPr>
          <w:rFonts w:ascii="Times New Roman" w:hAnsi="Times New Roman" w:cs="Times New Roman"/>
          <w:sz w:val="24"/>
          <w:szCs w:val="24"/>
        </w:rPr>
        <w:t xml:space="preserve">  Connect, e-</w:t>
      </w:r>
      <w:proofErr w:type="spellStart"/>
      <w:r w:rsidRPr="00D86816">
        <w:rPr>
          <w:rFonts w:ascii="Times New Roman" w:hAnsi="Times New Roman" w:cs="Times New Roman"/>
          <w:sz w:val="24"/>
          <w:szCs w:val="24"/>
        </w:rPr>
        <w:t>Sampark</w:t>
      </w:r>
      <w:proofErr w:type="spellEnd"/>
      <w:r w:rsidRPr="00D86816">
        <w:rPr>
          <w:rFonts w:ascii="Times New Roman" w:hAnsi="Times New Roman" w:cs="Times New Roman"/>
          <w:sz w:val="24"/>
          <w:szCs w:val="24"/>
        </w:rPr>
        <w:t xml:space="preserve">  are some the popular e governance apps that empower the public with awareness of the different sch</w:t>
      </w:r>
      <w:r w:rsidR="006A66FD" w:rsidRPr="00D86816">
        <w:rPr>
          <w:rFonts w:ascii="Times New Roman" w:hAnsi="Times New Roman" w:cs="Times New Roman"/>
          <w:sz w:val="24"/>
          <w:szCs w:val="24"/>
        </w:rPr>
        <w:t>emes and surveys in place.</w:t>
      </w:r>
    </w:p>
    <w:p w14:paraId="03BBBC45" w14:textId="77777777" w:rsidR="000B5796" w:rsidRPr="00D86816" w:rsidRDefault="000B5796" w:rsidP="00B86219">
      <w:pPr>
        <w:spacing w:after="0" w:line="240" w:lineRule="auto"/>
        <w:jc w:val="both"/>
        <w:rPr>
          <w:rFonts w:ascii="Times New Roman" w:hAnsi="Times New Roman" w:cs="Times New Roman"/>
          <w:sz w:val="24"/>
          <w:szCs w:val="24"/>
        </w:rPr>
      </w:pPr>
    </w:p>
    <w:p w14:paraId="3E89DE4E" w14:textId="358A11D5" w:rsidR="006E1ACD" w:rsidRPr="00D86816" w:rsidRDefault="006A66FD" w:rsidP="00B86219">
      <w:p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          To ensure efficiency in the delivery of services, Government of India has also implemented the </w:t>
      </w:r>
      <w:r w:rsidRPr="00D86816">
        <w:rPr>
          <w:rFonts w:ascii="Times New Roman" w:hAnsi="Times New Roman" w:cs="Times New Roman"/>
          <w:b/>
          <w:i/>
          <w:sz w:val="24"/>
          <w:szCs w:val="24"/>
        </w:rPr>
        <w:t>Aadhaar Act 2016.</w:t>
      </w:r>
      <w:r w:rsidRPr="00D86816">
        <w:rPr>
          <w:rFonts w:ascii="Times New Roman" w:hAnsi="Times New Roman" w:cs="Times New Roman"/>
          <w:sz w:val="24"/>
          <w:szCs w:val="24"/>
        </w:rPr>
        <w:t xml:space="preserve"> This enables the government to transfer subsidies directly into the citizen’s bank account by usi</w:t>
      </w:r>
      <w:r w:rsidR="00147954" w:rsidRPr="00D86816">
        <w:rPr>
          <w:rFonts w:ascii="Times New Roman" w:hAnsi="Times New Roman" w:cs="Times New Roman"/>
          <w:sz w:val="24"/>
          <w:szCs w:val="24"/>
        </w:rPr>
        <w:t>ng the dat</w:t>
      </w:r>
      <w:r w:rsidR="00A57A64" w:rsidRPr="00D86816">
        <w:rPr>
          <w:rFonts w:ascii="Times New Roman" w:hAnsi="Times New Roman" w:cs="Times New Roman"/>
          <w:sz w:val="24"/>
          <w:szCs w:val="24"/>
        </w:rPr>
        <w:t>a</w:t>
      </w:r>
      <w:r w:rsidR="00147954" w:rsidRPr="00D86816">
        <w:rPr>
          <w:rFonts w:ascii="Times New Roman" w:hAnsi="Times New Roman" w:cs="Times New Roman"/>
          <w:sz w:val="24"/>
          <w:szCs w:val="24"/>
        </w:rPr>
        <w:t xml:space="preserve"> in his/her Aadhaar </w:t>
      </w:r>
      <w:r w:rsidRPr="00D86816">
        <w:rPr>
          <w:rFonts w:ascii="Times New Roman" w:hAnsi="Times New Roman" w:cs="Times New Roman"/>
          <w:sz w:val="24"/>
          <w:szCs w:val="24"/>
        </w:rPr>
        <w:t xml:space="preserve">card. Aadhaar is a 12-digit random, unique identification number issued to the Indian citizens by the GOI. The UIDAI is the issuing and managing agency of the same. This is a multi-utility document which can act both as identification and address proofs. This </w:t>
      </w:r>
      <w:r w:rsidR="004D1A9D" w:rsidRPr="00D86816">
        <w:rPr>
          <w:rFonts w:ascii="Times New Roman" w:hAnsi="Times New Roman" w:cs="Times New Roman"/>
          <w:sz w:val="24"/>
          <w:szCs w:val="24"/>
        </w:rPr>
        <w:t xml:space="preserve">act was put in place to identify the beneficiaries of government’s welfare schemes and deliver services efficiently to ensure transparency in governance. However, this has been a debatable </w:t>
      </w:r>
      <w:r w:rsidR="00A57A64" w:rsidRPr="00D86816">
        <w:rPr>
          <w:rFonts w:ascii="Times New Roman" w:hAnsi="Times New Roman" w:cs="Times New Roman"/>
          <w:sz w:val="24"/>
          <w:szCs w:val="24"/>
        </w:rPr>
        <w:t>A</w:t>
      </w:r>
      <w:r w:rsidR="004D1A9D" w:rsidRPr="00D86816">
        <w:rPr>
          <w:rFonts w:ascii="Times New Roman" w:hAnsi="Times New Roman" w:cs="Times New Roman"/>
          <w:sz w:val="24"/>
          <w:szCs w:val="24"/>
        </w:rPr>
        <w:t>ct having some reasonable benefits as well as concerns.</w:t>
      </w:r>
      <w:r w:rsidR="00804267" w:rsidRPr="00D86816">
        <w:rPr>
          <w:rFonts w:ascii="Times New Roman" w:hAnsi="Times New Roman" w:cs="Times New Roman"/>
          <w:sz w:val="24"/>
          <w:szCs w:val="24"/>
        </w:rPr>
        <w:t xml:space="preserve">  </w:t>
      </w:r>
    </w:p>
    <w:p w14:paraId="4A222144" w14:textId="77777777" w:rsidR="005B3320" w:rsidRPr="00D86816" w:rsidRDefault="005B3320" w:rsidP="00B86219">
      <w:pPr>
        <w:spacing w:after="0" w:line="240" w:lineRule="auto"/>
        <w:jc w:val="both"/>
        <w:rPr>
          <w:rFonts w:ascii="Times New Roman" w:hAnsi="Times New Roman" w:cs="Times New Roman"/>
          <w:sz w:val="24"/>
          <w:szCs w:val="24"/>
        </w:rPr>
      </w:pPr>
    </w:p>
    <w:p w14:paraId="1A62F9C2" w14:textId="39102E42" w:rsidR="006E1ACD" w:rsidRPr="00D86816" w:rsidRDefault="006E1ACD" w:rsidP="00B86219">
      <w:pPr>
        <w:spacing w:after="0" w:line="240" w:lineRule="auto"/>
        <w:jc w:val="both"/>
        <w:rPr>
          <w:rFonts w:ascii="Times New Roman" w:hAnsi="Times New Roman" w:cs="Times New Roman"/>
          <w:b/>
          <w:sz w:val="24"/>
          <w:szCs w:val="24"/>
        </w:rPr>
      </w:pPr>
      <w:r w:rsidRPr="00D86816">
        <w:rPr>
          <w:rFonts w:ascii="Times New Roman" w:hAnsi="Times New Roman" w:cs="Times New Roman"/>
          <w:sz w:val="24"/>
          <w:szCs w:val="24"/>
        </w:rPr>
        <w:t xml:space="preserve"> </w:t>
      </w:r>
      <w:r w:rsidR="00A57A64" w:rsidRPr="00D86816">
        <w:rPr>
          <w:rFonts w:ascii="Times New Roman" w:hAnsi="Times New Roman" w:cs="Times New Roman"/>
          <w:b/>
          <w:sz w:val="24"/>
          <w:szCs w:val="24"/>
        </w:rPr>
        <w:t>Advantages</w:t>
      </w:r>
    </w:p>
    <w:p w14:paraId="2DBEC46F" w14:textId="77777777" w:rsidR="00F86C9D" w:rsidRPr="00D86816" w:rsidRDefault="00F86C9D" w:rsidP="00B86219">
      <w:pPr>
        <w:spacing w:after="0" w:line="240" w:lineRule="auto"/>
        <w:jc w:val="both"/>
        <w:rPr>
          <w:rFonts w:ascii="Times New Roman" w:hAnsi="Times New Roman" w:cs="Times New Roman"/>
          <w:b/>
          <w:sz w:val="24"/>
          <w:szCs w:val="24"/>
        </w:rPr>
      </w:pPr>
    </w:p>
    <w:p w14:paraId="621448F6" w14:textId="77777777" w:rsidR="006E1ACD" w:rsidRPr="00D86816" w:rsidRDefault="006E1ACD" w:rsidP="00F86C9D">
      <w:pPr>
        <w:pStyle w:val="ListParagraph"/>
        <w:numPr>
          <w:ilvl w:val="0"/>
          <w:numId w:val="4"/>
        </w:numPr>
        <w:spacing w:after="0" w:line="360" w:lineRule="auto"/>
        <w:jc w:val="both"/>
        <w:rPr>
          <w:rFonts w:ascii="Times New Roman" w:hAnsi="Times New Roman" w:cs="Times New Roman"/>
          <w:sz w:val="24"/>
          <w:szCs w:val="24"/>
        </w:rPr>
      </w:pPr>
      <w:r w:rsidRPr="00D86816">
        <w:rPr>
          <w:rFonts w:ascii="Times New Roman" w:hAnsi="Times New Roman" w:cs="Times New Roman"/>
          <w:sz w:val="24"/>
          <w:szCs w:val="24"/>
        </w:rPr>
        <w:t>This is a multi-utility document which can be used as a proof of identity as well as address.</w:t>
      </w:r>
    </w:p>
    <w:p w14:paraId="3F3FFC21" w14:textId="77777777" w:rsidR="006E1ACD" w:rsidRPr="00D86816" w:rsidRDefault="006E1ACD" w:rsidP="00F86C9D">
      <w:pPr>
        <w:pStyle w:val="ListParagraph"/>
        <w:numPr>
          <w:ilvl w:val="0"/>
          <w:numId w:val="4"/>
        </w:numPr>
        <w:spacing w:after="0" w:line="360" w:lineRule="auto"/>
        <w:jc w:val="both"/>
        <w:rPr>
          <w:rFonts w:ascii="Times New Roman" w:hAnsi="Times New Roman" w:cs="Times New Roman"/>
          <w:sz w:val="24"/>
          <w:szCs w:val="24"/>
        </w:rPr>
      </w:pPr>
      <w:r w:rsidRPr="00D86816">
        <w:rPr>
          <w:rFonts w:ascii="Times New Roman" w:hAnsi="Times New Roman" w:cs="Times New Roman"/>
          <w:sz w:val="24"/>
          <w:szCs w:val="24"/>
        </w:rPr>
        <w:t>Eased the process of opening a bank account as an Aadhaar card alone can be used to do so, therefore making the process hassle free.</w:t>
      </w:r>
    </w:p>
    <w:p w14:paraId="14B85402" w14:textId="77777777" w:rsidR="006E1ACD" w:rsidRPr="00D86816" w:rsidRDefault="006E1ACD" w:rsidP="00F86C9D">
      <w:pPr>
        <w:pStyle w:val="ListParagraph"/>
        <w:numPr>
          <w:ilvl w:val="0"/>
          <w:numId w:val="4"/>
        </w:numPr>
        <w:spacing w:after="0" w:line="360" w:lineRule="auto"/>
        <w:jc w:val="both"/>
        <w:rPr>
          <w:rFonts w:ascii="Times New Roman" w:hAnsi="Times New Roman" w:cs="Times New Roman"/>
          <w:sz w:val="24"/>
          <w:szCs w:val="24"/>
        </w:rPr>
      </w:pPr>
      <w:r w:rsidRPr="00D86816">
        <w:rPr>
          <w:rFonts w:ascii="Times New Roman" w:hAnsi="Times New Roman" w:cs="Times New Roman"/>
          <w:sz w:val="24"/>
          <w:szCs w:val="24"/>
        </w:rPr>
        <w:t>Easy filing of tax returns.</w:t>
      </w:r>
    </w:p>
    <w:p w14:paraId="7E7B9848" w14:textId="77777777" w:rsidR="006E1ACD" w:rsidRPr="00D86816" w:rsidRDefault="006E1ACD" w:rsidP="00F86C9D">
      <w:pPr>
        <w:pStyle w:val="ListParagraph"/>
        <w:numPr>
          <w:ilvl w:val="0"/>
          <w:numId w:val="4"/>
        </w:numPr>
        <w:spacing w:after="0" w:line="360" w:lineRule="auto"/>
        <w:jc w:val="both"/>
        <w:rPr>
          <w:rFonts w:ascii="Times New Roman" w:hAnsi="Times New Roman" w:cs="Times New Roman"/>
          <w:sz w:val="24"/>
          <w:szCs w:val="24"/>
        </w:rPr>
      </w:pPr>
      <w:r w:rsidRPr="00D86816">
        <w:rPr>
          <w:rFonts w:ascii="Times New Roman" w:hAnsi="Times New Roman" w:cs="Times New Roman"/>
          <w:sz w:val="24"/>
          <w:szCs w:val="24"/>
        </w:rPr>
        <w:t>Keeping a track of financial records using the Aadhaar card of a person can help to check the flow of black money.</w:t>
      </w:r>
    </w:p>
    <w:p w14:paraId="668DEDE7" w14:textId="77777777" w:rsidR="000E6FAF" w:rsidRPr="00D86816" w:rsidRDefault="006E1ACD" w:rsidP="00F86C9D">
      <w:pPr>
        <w:pStyle w:val="ListParagraph"/>
        <w:numPr>
          <w:ilvl w:val="0"/>
          <w:numId w:val="4"/>
        </w:numPr>
        <w:spacing w:after="0" w:line="36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Accurate identification of beneficiaries and effective delivery of services to them. </w:t>
      </w:r>
    </w:p>
    <w:p w14:paraId="263A8537" w14:textId="77777777" w:rsidR="00F86C9D" w:rsidRPr="00D86816" w:rsidRDefault="00F86C9D" w:rsidP="00F86C9D">
      <w:pPr>
        <w:pStyle w:val="ListParagraph"/>
        <w:spacing w:after="0" w:line="240" w:lineRule="auto"/>
        <w:ind w:left="0"/>
        <w:jc w:val="both"/>
        <w:rPr>
          <w:rFonts w:ascii="Times New Roman" w:hAnsi="Times New Roman" w:cs="Times New Roman"/>
          <w:sz w:val="24"/>
          <w:szCs w:val="24"/>
        </w:rPr>
      </w:pPr>
    </w:p>
    <w:p w14:paraId="28A526B3" w14:textId="132FA786" w:rsidR="006E1ACD" w:rsidRPr="00D86816" w:rsidRDefault="006E1ACD" w:rsidP="00F86C9D">
      <w:pPr>
        <w:pStyle w:val="ListParagraph"/>
        <w:spacing w:after="0" w:line="240" w:lineRule="auto"/>
        <w:ind w:left="0"/>
        <w:jc w:val="both"/>
        <w:rPr>
          <w:rFonts w:ascii="Times New Roman" w:hAnsi="Times New Roman" w:cs="Times New Roman"/>
          <w:b/>
          <w:sz w:val="24"/>
          <w:szCs w:val="24"/>
        </w:rPr>
      </w:pPr>
      <w:r w:rsidRPr="00D86816">
        <w:rPr>
          <w:rFonts w:ascii="Times New Roman" w:hAnsi="Times New Roman" w:cs="Times New Roman"/>
          <w:b/>
          <w:sz w:val="24"/>
          <w:szCs w:val="24"/>
        </w:rPr>
        <w:t>Concerns</w:t>
      </w:r>
    </w:p>
    <w:p w14:paraId="51489CF7" w14:textId="77777777" w:rsidR="00F86C9D" w:rsidRPr="00D86816" w:rsidRDefault="00F86C9D" w:rsidP="00F86C9D">
      <w:pPr>
        <w:pStyle w:val="ListParagraph"/>
        <w:spacing w:after="0" w:line="240" w:lineRule="auto"/>
        <w:ind w:left="0"/>
        <w:jc w:val="both"/>
        <w:rPr>
          <w:rFonts w:ascii="Times New Roman" w:hAnsi="Times New Roman" w:cs="Times New Roman"/>
          <w:b/>
          <w:sz w:val="24"/>
          <w:szCs w:val="24"/>
        </w:rPr>
      </w:pPr>
    </w:p>
    <w:p w14:paraId="62CA73F9" w14:textId="77777777" w:rsidR="006E1ACD" w:rsidRPr="00D86816" w:rsidRDefault="00701F11" w:rsidP="00F86C9D">
      <w:pPr>
        <w:pStyle w:val="ListParagraph"/>
        <w:numPr>
          <w:ilvl w:val="0"/>
          <w:numId w:val="7"/>
        </w:numPr>
        <w:spacing w:after="0" w:line="360" w:lineRule="auto"/>
        <w:jc w:val="both"/>
        <w:rPr>
          <w:rFonts w:ascii="Times New Roman" w:hAnsi="Times New Roman" w:cs="Times New Roman"/>
          <w:b/>
          <w:sz w:val="24"/>
          <w:szCs w:val="24"/>
        </w:rPr>
      </w:pPr>
      <w:r w:rsidRPr="00D86816">
        <w:rPr>
          <w:rFonts w:ascii="Times New Roman" w:hAnsi="Times New Roman" w:cs="Times New Roman"/>
          <w:sz w:val="24"/>
          <w:szCs w:val="24"/>
        </w:rPr>
        <w:t>Contradictory to the Right to Privacy, as this fundamental right empowers us to choose the extent of personal information we would like to disseminate to the government. This act however mandates us to provide any information asked by the UIDAI.</w:t>
      </w:r>
    </w:p>
    <w:p w14:paraId="0BCFF439" w14:textId="77777777" w:rsidR="00701F11" w:rsidRPr="00D86816" w:rsidRDefault="00701F11" w:rsidP="00F86C9D">
      <w:pPr>
        <w:pStyle w:val="ListParagraph"/>
        <w:numPr>
          <w:ilvl w:val="0"/>
          <w:numId w:val="7"/>
        </w:numPr>
        <w:spacing w:after="0" w:line="360" w:lineRule="auto"/>
        <w:jc w:val="both"/>
        <w:rPr>
          <w:rFonts w:ascii="Times New Roman" w:hAnsi="Times New Roman" w:cs="Times New Roman"/>
          <w:b/>
          <w:sz w:val="24"/>
          <w:szCs w:val="24"/>
        </w:rPr>
      </w:pPr>
      <w:r w:rsidRPr="00D86816">
        <w:rPr>
          <w:rFonts w:ascii="Times New Roman" w:hAnsi="Times New Roman" w:cs="Times New Roman"/>
          <w:sz w:val="24"/>
          <w:szCs w:val="24"/>
        </w:rPr>
        <w:t xml:space="preserve"> Issues of data security; monitoring of the regional centres to ensure date safety.</w:t>
      </w:r>
    </w:p>
    <w:p w14:paraId="43D8DD3D" w14:textId="77777777" w:rsidR="00701F11" w:rsidRPr="00D86816" w:rsidRDefault="00701F11" w:rsidP="00F86C9D">
      <w:pPr>
        <w:pStyle w:val="ListParagraph"/>
        <w:numPr>
          <w:ilvl w:val="0"/>
          <w:numId w:val="7"/>
        </w:numPr>
        <w:spacing w:after="0" w:line="360" w:lineRule="auto"/>
        <w:jc w:val="both"/>
        <w:rPr>
          <w:rFonts w:ascii="Times New Roman" w:hAnsi="Times New Roman" w:cs="Times New Roman"/>
          <w:b/>
          <w:sz w:val="24"/>
          <w:szCs w:val="24"/>
        </w:rPr>
      </w:pPr>
      <w:r w:rsidRPr="00D86816">
        <w:rPr>
          <w:rFonts w:ascii="Times New Roman" w:hAnsi="Times New Roman" w:cs="Times New Roman"/>
          <w:sz w:val="24"/>
          <w:szCs w:val="24"/>
        </w:rPr>
        <w:t>Threat of data leakage.</w:t>
      </w:r>
    </w:p>
    <w:p w14:paraId="3C2DE380" w14:textId="77777777" w:rsidR="00F86C9D" w:rsidRPr="00D86816" w:rsidRDefault="00F86C9D" w:rsidP="00F86C9D">
      <w:pPr>
        <w:spacing w:after="0" w:line="240" w:lineRule="auto"/>
        <w:jc w:val="both"/>
        <w:rPr>
          <w:rFonts w:ascii="Times New Roman" w:hAnsi="Times New Roman" w:cs="Times New Roman"/>
          <w:sz w:val="24"/>
          <w:szCs w:val="24"/>
        </w:rPr>
      </w:pPr>
    </w:p>
    <w:p w14:paraId="71AC3F47" w14:textId="4A2057EA" w:rsidR="00701F11" w:rsidRPr="00D86816" w:rsidRDefault="00701F11" w:rsidP="00F86C9D">
      <w:pPr>
        <w:spacing w:after="0" w:line="360" w:lineRule="auto"/>
        <w:ind w:firstLine="659"/>
        <w:jc w:val="both"/>
        <w:rPr>
          <w:rFonts w:ascii="Times New Roman" w:hAnsi="Times New Roman" w:cs="Times New Roman"/>
          <w:sz w:val="24"/>
          <w:szCs w:val="24"/>
        </w:rPr>
      </w:pPr>
      <w:r w:rsidRPr="00D86816">
        <w:rPr>
          <w:rFonts w:ascii="Times New Roman" w:hAnsi="Times New Roman" w:cs="Times New Roman"/>
          <w:sz w:val="24"/>
          <w:szCs w:val="24"/>
        </w:rPr>
        <w:t>All these tools, along with many others are working towards building</w:t>
      </w:r>
      <w:r w:rsidR="0054034D" w:rsidRPr="00D86816">
        <w:rPr>
          <w:rFonts w:ascii="Times New Roman" w:hAnsi="Times New Roman" w:cs="Times New Roman"/>
          <w:sz w:val="24"/>
          <w:szCs w:val="24"/>
        </w:rPr>
        <w:t xml:space="preserve"> a transparent and accountable government.</w:t>
      </w:r>
    </w:p>
    <w:p w14:paraId="55D97EA7" w14:textId="13DCB3EC" w:rsidR="00F25729" w:rsidRPr="00D86816" w:rsidRDefault="00F25729" w:rsidP="00F25729">
      <w:pPr>
        <w:spacing w:after="0" w:line="360" w:lineRule="auto"/>
        <w:jc w:val="both"/>
        <w:rPr>
          <w:rFonts w:ascii="Times New Roman" w:hAnsi="Times New Roman" w:cs="Times New Roman"/>
          <w:sz w:val="24"/>
          <w:szCs w:val="24"/>
        </w:rPr>
      </w:pPr>
    </w:p>
    <w:p w14:paraId="14EF23C1" w14:textId="1B44E517" w:rsidR="00F25729" w:rsidRPr="00D86816" w:rsidRDefault="00F25729" w:rsidP="00F25729">
      <w:pPr>
        <w:spacing w:after="0" w:line="360" w:lineRule="auto"/>
        <w:jc w:val="both"/>
        <w:rPr>
          <w:rFonts w:ascii="Times New Roman" w:hAnsi="Times New Roman" w:cs="Times New Roman"/>
          <w:b/>
          <w:sz w:val="24"/>
          <w:szCs w:val="24"/>
        </w:rPr>
      </w:pPr>
      <w:r w:rsidRPr="00D86816">
        <w:rPr>
          <w:rFonts w:ascii="Times New Roman" w:hAnsi="Times New Roman" w:cs="Times New Roman"/>
          <w:b/>
          <w:sz w:val="24"/>
          <w:szCs w:val="24"/>
        </w:rPr>
        <w:t>Conclusion</w:t>
      </w:r>
    </w:p>
    <w:p w14:paraId="3D156F09" w14:textId="7A517146" w:rsidR="00F25729" w:rsidRPr="00D86816" w:rsidRDefault="00F25729" w:rsidP="00F25729">
      <w:pPr>
        <w:spacing w:after="0" w:line="360" w:lineRule="auto"/>
        <w:jc w:val="both"/>
        <w:rPr>
          <w:rFonts w:ascii="Times New Roman" w:hAnsi="Times New Roman" w:cs="Times New Roman"/>
          <w:b/>
          <w:sz w:val="24"/>
          <w:szCs w:val="24"/>
        </w:rPr>
      </w:pPr>
    </w:p>
    <w:p w14:paraId="217395CC" w14:textId="105FA370" w:rsidR="00F25729" w:rsidRPr="00D86816" w:rsidRDefault="00F25729" w:rsidP="00F25729">
      <w:pPr>
        <w:spacing w:after="0" w:line="360" w:lineRule="auto"/>
        <w:jc w:val="both"/>
        <w:rPr>
          <w:rFonts w:ascii="Times New Roman" w:hAnsi="Times New Roman" w:cs="Times New Roman"/>
          <w:sz w:val="24"/>
          <w:szCs w:val="24"/>
        </w:rPr>
      </w:pPr>
      <w:r w:rsidRPr="00D86816">
        <w:rPr>
          <w:rFonts w:ascii="Times New Roman" w:hAnsi="Times New Roman" w:cs="Times New Roman"/>
          <w:sz w:val="24"/>
          <w:szCs w:val="24"/>
        </w:rPr>
        <w:tab/>
        <w:t xml:space="preserve">Good governance and administration </w:t>
      </w:r>
      <w:proofErr w:type="gramStart"/>
      <w:r w:rsidR="006132D9" w:rsidRPr="00D86816">
        <w:rPr>
          <w:rFonts w:ascii="Times New Roman" w:hAnsi="Times New Roman" w:cs="Times New Roman"/>
          <w:sz w:val="24"/>
          <w:szCs w:val="24"/>
        </w:rPr>
        <w:t>does</w:t>
      </w:r>
      <w:proofErr w:type="gramEnd"/>
      <w:r w:rsidRPr="00D86816">
        <w:rPr>
          <w:rFonts w:ascii="Times New Roman" w:hAnsi="Times New Roman" w:cs="Times New Roman"/>
          <w:sz w:val="24"/>
          <w:szCs w:val="24"/>
        </w:rPr>
        <w:t xml:space="preserve"> not depend only on good laws, rules and procedures but more on the goodness of the human beings in-charge of implementing these laws, rules and procedures.  Proper shaping and training of the administrative personnel who are the instruments of governance and administration deserve much greater attention.  </w:t>
      </w:r>
      <w:r w:rsidR="00AB0D23" w:rsidRPr="00D86816">
        <w:rPr>
          <w:rFonts w:ascii="Times New Roman" w:hAnsi="Times New Roman" w:cs="Times New Roman"/>
          <w:sz w:val="24"/>
          <w:szCs w:val="24"/>
        </w:rPr>
        <w:t>But persons manning administration are not to be looked upon mechanistically as tools as they constitute value in themselves.  A conscious, confidence and proud public service, which is not denigrated day in and day out, is an asset for any nation.  The adage that a bad workman quarrel with his tools does hod true.  But the callousness, indif</w:t>
      </w:r>
      <w:r w:rsidR="00005ACB" w:rsidRPr="00D86816">
        <w:rPr>
          <w:rFonts w:ascii="Times New Roman" w:hAnsi="Times New Roman" w:cs="Times New Roman"/>
          <w:sz w:val="24"/>
          <w:szCs w:val="24"/>
        </w:rPr>
        <w:t xml:space="preserve">ference and rudeness towards the </w:t>
      </w:r>
      <w:r w:rsidR="00005ACB" w:rsidRPr="00D86816">
        <w:rPr>
          <w:rFonts w:ascii="Times New Roman" w:hAnsi="Times New Roman" w:cs="Times New Roman"/>
          <w:b/>
          <w:i/>
          <w:sz w:val="24"/>
          <w:szCs w:val="24"/>
        </w:rPr>
        <w:t>common man</w:t>
      </w:r>
      <w:r w:rsidR="00005ACB" w:rsidRPr="00D86816">
        <w:rPr>
          <w:rFonts w:ascii="Times New Roman" w:hAnsi="Times New Roman" w:cs="Times New Roman"/>
          <w:sz w:val="24"/>
          <w:szCs w:val="24"/>
        </w:rPr>
        <w:t xml:space="preserve"> has to be removed through appropriate training and good examples set by the seniors.  It has to be borne in mind by public servants that they exercise authority on behalf of the people and that authority is limited by time and space.  They cannot be oblivious of the fact that they themselves are part and parcel of the citizenr</w:t>
      </w:r>
      <w:r w:rsidR="008173DA" w:rsidRPr="00D86816">
        <w:rPr>
          <w:rFonts w:ascii="Times New Roman" w:hAnsi="Times New Roman" w:cs="Times New Roman"/>
          <w:sz w:val="24"/>
          <w:szCs w:val="24"/>
        </w:rPr>
        <w:t>y</w:t>
      </w:r>
    </w:p>
    <w:p w14:paraId="325736FD" w14:textId="56E56771" w:rsidR="00A57A64" w:rsidRPr="00D86816" w:rsidRDefault="00A57A64" w:rsidP="00B86219">
      <w:pPr>
        <w:spacing w:after="0" w:line="240" w:lineRule="auto"/>
        <w:jc w:val="both"/>
        <w:rPr>
          <w:rFonts w:ascii="Times New Roman" w:hAnsi="Times New Roman" w:cs="Times New Roman"/>
          <w:b/>
          <w:sz w:val="24"/>
          <w:szCs w:val="24"/>
        </w:rPr>
      </w:pPr>
    </w:p>
    <w:p w14:paraId="39BE4A98" w14:textId="51B66BE9" w:rsidR="00A57A64" w:rsidRPr="00D86816" w:rsidRDefault="003A6EC0" w:rsidP="00B86219">
      <w:pPr>
        <w:spacing w:after="0" w:line="240" w:lineRule="auto"/>
        <w:jc w:val="both"/>
        <w:rPr>
          <w:rFonts w:ascii="Times New Roman" w:hAnsi="Times New Roman" w:cs="Times New Roman"/>
          <w:b/>
          <w:sz w:val="24"/>
          <w:szCs w:val="24"/>
        </w:rPr>
      </w:pPr>
      <w:r w:rsidRPr="00D86816">
        <w:rPr>
          <w:rFonts w:ascii="Times New Roman" w:hAnsi="Times New Roman" w:cs="Times New Roman"/>
          <w:b/>
          <w:sz w:val="24"/>
          <w:szCs w:val="24"/>
        </w:rPr>
        <w:t>References:</w:t>
      </w:r>
    </w:p>
    <w:p w14:paraId="434A5C03" w14:textId="16B8AD65" w:rsidR="00A57A64" w:rsidRPr="00D86816" w:rsidRDefault="00A57A64" w:rsidP="00B86219">
      <w:pPr>
        <w:spacing w:after="0" w:line="240" w:lineRule="auto"/>
        <w:jc w:val="both"/>
        <w:rPr>
          <w:rFonts w:ascii="Times New Roman" w:hAnsi="Times New Roman" w:cs="Times New Roman"/>
          <w:sz w:val="24"/>
          <w:szCs w:val="24"/>
        </w:rPr>
      </w:pPr>
    </w:p>
    <w:p w14:paraId="45E0A80D" w14:textId="28FED2CA" w:rsidR="00A57A64" w:rsidRPr="00D86816" w:rsidRDefault="00A57A64" w:rsidP="00A57A64">
      <w:pPr>
        <w:pStyle w:val="ListParagraph"/>
        <w:numPr>
          <w:ilvl w:val="0"/>
          <w:numId w:val="9"/>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Agarwal U.L. (2010) </w:t>
      </w:r>
      <w:r w:rsidR="007143E1" w:rsidRPr="00D86816">
        <w:rPr>
          <w:rFonts w:ascii="Times New Roman" w:hAnsi="Times New Roman" w:cs="Times New Roman"/>
          <w:sz w:val="24"/>
          <w:szCs w:val="24"/>
        </w:rPr>
        <w:t>“</w:t>
      </w:r>
      <w:r w:rsidRPr="00D86816">
        <w:rPr>
          <w:rFonts w:ascii="Times New Roman" w:hAnsi="Times New Roman" w:cs="Times New Roman"/>
          <w:sz w:val="24"/>
          <w:szCs w:val="24"/>
        </w:rPr>
        <w:t>Combating Corruption Preventive,</w:t>
      </w:r>
      <w:r w:rsidR="007143E1" w:rsidRPr="00D86816">
        <w:rPr>
          <w:rFonts w:ascii="Times New Roman" w:hAnsi="Times New Roman" w:cs="Times New Roman"/>
          <w:sz w:val="24"/>
          <w:szCs w:val="24"/>
        </w:rPr>
        <w:t xml:space="preserve"> Detective and Punitive measures” Kanishka Publishers, New Delhi, p.35.</w:t>
      </w:r>
    </w:p>
    <w:p w14:paraId="32909C12" w14:textId="77777777" w:rsidR="007143E1" w:rsidRPr="00D86816" w:rsidRDefault="007143E1" w:rsidP="007143E1">
      <w:pPr>
        <w:spacing w:after="0" w:line="240" w:lineRule="auto"/>
        <w:jc w:val="both"/>
        <w:rPr>
          <w:rFonts w:ascii="Times New Roman" w:hAnsi="Times New Roman" w:cs="Times New Roman"/>
          <w:sz w:val="24"/>
          <w:szCs w:val="24"/>
        </w:rPr>
      </w:pPr>
    </w:p>
    <w:p w14:paraId="3FA447FB" w14:textId="3F3AE6C7" w:rsidR="007143E1" w:rsidRPr="00D86816" w:rsidRDefault="007143E1" w:rsidP="00A57A64">
      <w:pPr>
        <w:pStyle w:val="ListParagraph"/>
        <w:numPr>
          <w:ilvl w:val="0"/>
          <w:numId w:val="9"/>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Komal Shankar Srivastava (2007) “Corruptions in Public Administration” A.P.H. Publishing Corporation New Delhi, Pp. 285-29</w:t>
      </w:r>
      <w:r w:rsidR="00840755" w:rsidRPr="00D86816">
        <w:rPr>
          <w:rFonts w:ascii="Times New Roman" w:hAnsi="Times New Roman" w:cs="Times New Roman"/>
          <w:sz w:val="24"/>
          <w:szCs w:val="24"/>
        </w:rPr>
        <w:t>0</w:t>
      </w:r>
      <w:r w:rsidRPr="00D86816">
        <w:rPr>
          <w:rFonts w:ascii="Times New Roman" w:hAnsi="Times New Roman" w:cs="Times New Roman"/>
          <w:sz w:val="24"/>
          <w:szCs w:val="24"/>
        </w:rPr>
        <w:t>.</w:t>
      </w:r>
    </w:p>
    <w:p w14:paraId="69CCDCAB" w14:textId="77777777" w:rsidR="00840755" w:rsidRPr="00D86816" w:rsidRDefault="00840755" w:rsidP="00840755">
      <w:pPr>
        <w:pStyle w:val="ListParagraph"/>
        <w:rPr>
          <w:rFonts w:ascii="Times New Roman" w:hAnsi="Times New Roman" w:cs="Times New Roman"/>
          <w:sz w:val="24"/>
          <w:szCs w:val="24"/>
        </w:rPr>
      </w:pPr>
    </w:p>
    <w:p w14:paraId="5F6611FC" w14:textId="02F68CCD" w:rsidR="00840755" w:rsidRPr="00D86816" w:rsidRDefault="00840755" w:rsidP="00A57A64">
      <w:pPr>
        <w:pStyle w:val="ListParagraph"/>
        <w:numPr>
          <w:ilvl w:val="0"/>
          <w:numId w:val="9"/>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Ombudsman (</w:t>
      </w:r>
      <w:proofErr w:type="spellStart"/>
      <w:r w:rsidRPr="00D86816">
        <w:rPr>
          <w:rFonts w:ascii="Times New Roman" w:hAnsi="Times New Roman" w:cs="Times New Roman"/>
          <w:sz w:val="24"/>
          <w:szCs w:val="24"/>
        </w:rPr>
        <w:t>Lokayuktas</w:t>
      </w:r>
      <w:proofErr w:type="spellEnd"/>
      <w:r w:rsidRPr="00D86816">
        <w:rPr>
          <w:rFonts w:ascii="Times New Roman" w:hAnsi="Times New Roman" w:cs="Times New Roman"/>
          <w:sz w:val="24"/>
          <w:szCs w:val="24"/>
        </w:rPr>
        <w:t>) in Indian States:</w:t>
      </w:r>
      <w:r w:rsidR="0085611B" w:rsidRPr="00D86816">
        <w:rPr>
          <w:rFonts w:ascii="Times New Roman" w:hAnsi="Times New Roman" w:cs="Times New Roman"/>
          <w:sz w:val="24"/>
          <w:szCs w:val="24"/>
        </w:rPr>
        <w:t xml:space="preserve"> Mary Parmar:</w:t>
      </w:r>
      <w:r w:rsidRPr="00D86816">
        <w:rPr>
          <w:rFonts w:ascii="Times New Roman" w:hAnsi="Times New Roman" w:cs="Times New Roman"/>
          <w:sz w:val="24"/>
          <w:szCs w:val="24"/>
        </w:rPr>
        <w:t xml:space="preserve"> </w:t>
      </w:r>
      <w:r w:rsidR="0085611B" w:rsidRPr="00D86816">
        <w:rPr>
          <w:rFonts w:ascii="Times New Roman" w:hAnsi="Times New Roman" w:cs="Times New Roman"/>
          <w:sz w:val="24"/>
          <w:szCs w:val="24"/>
        </w:rPr>
        <w:t xml:space="preserve">Indian Journal of Public Administration, </w:t>
      </w:r>
      <w:r w:rsidRPr="00D86816">
        <w:rPr>
          <w:rFonts w:ascii="Times New Roman" w:hAnsi="Times New Roman" w:cs="Times New Roman"/>
          <w:sz w:val="24"/>
          <w:szCs w:val="24"/>
        </w:rPr>
        <w:t xml:space="preserve">I. I.P.A., New </w:t>
      </w:r>
      <w:proofErr w:type="gramStart"/>
      <w:r w:rsidRPr="00D86816">
        <w:rPr>
          <w:rFonts w:ascii="Times New Roman" w:hAnsi="Times New Roman" w:cs="Times New Roman"/>
          <w:sz w:val="24"/>
          <w:szCs w:val="24"/>
        </w:rPr>
        <w:t>Delhi :</w:t>
      </w:r>
      <w:proofErr w:type="gramEnd"/>
      <w:r w:rsidRPr="00D86816">
        <w:rPr>
          <w:rFonts w:ascii="Times New Roman" w:hAnsi="Times New Roman" w:cs="Times New Roman"/>
          <w:sz w:val="24"/>
          <w:szCs w:val="24"/>
        </w:rPr>
        <w:t xml:space="preserve"> Vol. XXXV : No. I : January-March 1989 : P. 115.</w:t>
      </w:r>
    </w:p>
    <w:p w14:paraId="5F27D691" w14:textId="77777777" w:rsidR="007143E1" w:rsidRPr="00D86816" w:rsidRDefault="007143E1" w:rsidP="007143E1">
      <w:pPr>
        <w:pStyle w:val="ListParagraph"/>
        <w:rPr>
          <w:rFonts w:ascii="Times New Roman" w:hAnsi="Times New Roman" w:cs="Times New Roman"/>
          <w:sz w:val="24"/>
          <w:szCs w:val="24"/>
        </w:rPr>
      </w:pPr>
    </w:p>
    <w:p w14:paraId="1450144F" w14:textId="3DED79B6" w:rsidR="007143E1" w:rsidRPr="00D86816" w:rsidRDefault="00FC5E48" w:rsidP="00A57A64">
      <w:pPr>
        <w:pStyle w:val="ListParagraph"/>
        <w:numPr>
          <w:ilvl w:val="0"/>
          <w:numId w:val="9"/>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Ramakant Rao M.G. (2008) “Transparency, Corruption, Public Contracting and Monitoring: Global Priorities” Kanishka Publishers, New Delhi, Pp. 38-41.</w:t>
      </w:r>
    </w:p>
    <w:p w14:paraId="0E7B1094" w14:textId="77777777" w:rsidR="00FC5E48" w:rsidRPr="00D86816" w:rsidRDefault="00FC5E48" w:rsidP="00FC5E48">
      <w:pPr>
        <w:pStyle w:val="ListParagraph"/>
        <w:rPr>
          <w:rFonts w:ascii="Times New Roman" w:hAnsi="Times New Roman" w:cs="Times New Roman"/>
          <w:sz w:val="24"/>
          <w:szCs w:val="24"/>
        </w:rPr>
      </w:pPr>
    </w:p>
    <w:p w14:paraId="0B3F17A7" w14:textId="598338AA" w:rsidR="00FC5E48" w:rsidRPr="00D86816" w:rsidRDefault="00FC5E48" w:rsidP="00A57A64">
      <w:pPr>
        <w:pStyle w:val="ListParagraph"/>
        <w:numPr>
          <w:ilvl w:val="0"/>
          <w:numId w:val="9"/>
        </w:numPr>
        <w:spacing w:after="0" w:line="240" w:lineRule="auto"/>
        <w:jc w:val="both"/>
        <w:rPr>
          <w:rFonts w:ascii="Times New Roman" w:hAnsi="Times New Roman" w:cs="Times New Roman"/>
          <w:sz w:val="24"/>
          <w:szCs w:val="24"/>
        </w:rPr>
      </w:pPr>
      <w:proofErr w:type="spellStart"/>
      <w:r w:rsidRPr="00D86816">
        <w:rPr>
          <w:rFonts w:ascii="Times New Roman" w:hAnsi="Times New Roman" w:cs="Times New Roman"/>
          <w:sz w:val="24"/>
          <w:szCs w:val="24"/>
        </w:rPr>
        <w:t>Rajvir</w:t>
      </w:r>
      <w:proofErr w:type="spellEnd"/>
      <w:r w:rsidRPr="00D86816">
        <w:rPr>
          <w:rFonts w:ascii="Times New Roman" w:hAnsi="Times New Roman" w:cs="Times New Roman"/>
          <w:sz w:val="24"/>
          <w:szCs w:val="24"/>
        </w:rPr>
        <w:t xml:space="preserve"> S. Dhaka (2010) “Accountability: Land Mark Decisions of CIC and SIC (Haryana)” Concept Publishing Co., New Delhi, Pp. 115-120.</w:t>
      </w:r>
    </w:p>
    <w:p w14:paraId="1C3ED609" w14:textId="77777777" w:rsidR="00FC5E48" w:rsidRPr="00D86816" w:rsidRDefault="00FC5E48" w:rsidP="00FC5E48">
      <w:pPr>
        <w:pStyle w:val="ListParagraph"/>
        <w:rPr>
          <w:rFonts w:ascii="Times New Roman" w:hAnsi="Times New Roman" w:cs="Times New Roman"/>
          <w:sz w:val="24"/>
          <w:szCs w:val="24"/>
        </w:rPr>
      </w:pPr>
    </w:p>
    <w:p w14:paraId="1A21C2E7" w14:textId="66CCC96E" w:rsidR="00FC5E48" w:rsidRPr="00D86816" w:rsidRDefault="008A3527" w:rsidP="00A57A64">
      <w:pPr>
        <w:pStyle w:val="ListParagraph"/>
        <w:numPr>
          <w:ilvl w:val="0"/>
          <w:numId w:val="9"/>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Singh C.B.</w:t>
      </w:r>
      <w:r w:rsidR="00FC5E48" w:rsidRPr="00D86816">
        <w:rPr>
          <w:rFonts w:ascii="Times New Roman" w:hAnsi="Times New Roman" w:cs="Times New Roman"/>
          <w:sz w:val="24"/>
          <w:szCs w:val="24"/>
        </w:rPr>
        <w:t xml:space="preserve"> (201</w:t>
      </w:r>
      <w:r w:rsidRPr="00D86816">
        <w:rPr>
          <w:rFonts w:ascii="Times New Roman" w:hAnsi="Times New Roman" w:cs="Times New Roman"/>
          <w:sz w:val="24"/>
          <w:szCs w:val="24"/>
        </w:rPr>
        <w:t>3</w:t>
      </w:r>
      <w:r w:rsidR="00FC5E48" w:rsidRPr="00D86816">
        <w:rPr>
          <w:rFonts w:ascii="Times New Roman" w:hAnsi="Times New Roman" w:cs="Times New Roman"/>
          <w:sz w:val="24"/>
          <w:szCs w:val="24"/>
        </w:rPr>
        <w:t>) “</w:t>
      </w:r>
      <w:r w:rsidRPr="00D86816">
        <w:rPr>
          <w:rFonts w:ascii="Times New Roman" w:hAnsi="Times New Roman" w:cs="Times New Roman"/>
          <w:sz w:val="24"/>
          <w:szCs w:val="24"/>
        </w:rPr>
        <w:t>Good Governance and its Relationship to Democracy and Economic Development</w:t>
      </w:r>
      <w:r w:rsidR="00FC5E48" w:rsidRPr="00D86816">
        <w:rPr>
          <w:rFonts w:ascii="Times New Roman" w:hAnsi="Times New Roman" w:cs="Times New Roman"/>
          <w:sz w:val="24"/>
          <w:szCs w:val="24"/>
        </w:rPr>
        <w:t xml:space="preserve">” </w:t>
      </w:r>
      <w:r w:rsidRPr="00D86816">
        <w:rPr>
          <w:rFonts w:ascii="Times New Roman" w:hAnsi="Times New Roman" w:cs="Times New Roman"/>
          <w:sz w:val="24"/>
          <w:szCs w:val="24"/>
        </w:rPr>
        <w:t>Swastik Publications</w:t>
      </w:r>
      <w:r w:rsidR="00FC5E48" w:rsidRPr="00D86816">
        <w:rPr>
          <w:rFonts w:ascii="Times New Roman" w:hAnsi="Times New Roman" w:cs="Times New Roman"/>
          <w:sz w:val="24"/>
          <w:szCs w:val="24"/>
        </w:rPr>
        <w:t>, New Delhi, Pp. 1</w:t>
      </w:r>
      <w:r w:rsidRPr="00D86816">
        <w:rPr>
          <w:rFonts w:ascii="Times New Roman" w:hAnsi="Times New Roman" w:cs="Times New Roman"/>
          <w:sz w:val="24"/>
          <w:szCs w:val="24"/>
        </w:rPr>
        <w:t>9</w:t>
      </w:r>
      <w:r w:rsidR="00FC5E48" w:rsidRPr="00D86816">
        <w:rPr>
          <w:rFonts w:ascii="Times New Roman" w:hAnsi="Times New Roman" w:cs="Times New Roman"/>
          <w:sz w:val="24"/>
          <w:szCs w:val="24"/>
        </w:rPr>
        <w:t>-2</w:t>
      </w:r>
      <w:r w:rsidRPr="00D86816">
        <w:rPr>
          <w:rFonts w:ascii="Times New Roman" w:hAnsi="Times New Roman" w:cs="Times New Roman"/>
          <w:sz w:val="24"/>
          <w:szCs w:val="24"/>
        </w:rPr>
        <w:t>1</w:t>
      </w:r>
      <w:r w:rsidR="00FC5E48" w:rsidRPr="00D86816">
        <w:rPr>
          <w:rFonts w:ascii="Times New Roman" w:hAnsi="Times New Roman" w:cs="Times New Roman"/>
          <w:sz w:val="24"/>
          <w:szCs w:val="24"/>
        </w:rPr>
        <w:t>.</w:t>
      </w:r>
    </w:p>
    <w:p w14:paraId="33267C84" w14:textId="77777777" w:rsidR="002D46B2" w:rsidRPr="00D86816" w:rsidRDefault="002D46B2" w:rsidP="002D46B2">
      <w:pPr>
        <w:pStyle w:val="ListParagraph"/>
        <w:rPr>
          <w:rFonts w:ascii="Times New Roman" w:hAnsi="Times New Roman" w:cs="Times New Roman"/>
          <w:sz w:val="24"/>
          <w:szCs w:val="24"/>
        </w:rPr>
      </w:pPr>
    </w:p>
    <w:p w14:paraId="59587FAA" w14:textId="3A32509C" w:rsidR="002D46B2" w:rsidRPr="00D86816" w:rsidRDefault="002D46B2" w:rsidP="00A57A64">
      <w:pPr>
        <w:pStyle w:val="ListParagraph"/>
        <w:numPr>
          <w:ilvl w:val="0"/>
          <w:numId w:val="9"/>
        </w:numPr>
        <w:spacing w:after="0" w:line="240" w:lineRule="auto"/>
        <w:jc w:val="both"/>
        <w:rPr>
          <w:rFonts w:ascii="Times New Roman" w:hAnsi="Times New Roman" w:cs="Times New Roman"/>
          <w:sz w:val="24"/>
          <w:szCs w:val="24"/>
        </w:rPr>
      </w:pPr>
      <w:r w:rsidRPr="00D86816">
        <w:rPr>
          <w:rFonts w:ascii="Times New Roman" w:hAnsi="Times New Roman" w:cs="Times New Roman"/>
          <w:sz w:val="24"/>
          <w:szCs w:val="24"/>
        </w:rPr>
        <w:t xml:space="preserve">Transplanting Ombudsman in </w:t>
      </w:r>
      <w:proofErr w:type="gramStart"/>
      <w:r w:rsidRPr="00D86816">
        <w:rPr>
          <w:rFonts w:ascii="Times New Roman" w:hAnsi="Times New Roman" w:cs="Times New Roman"/>
          <w:sz w:val="24"/>
          <w:szCs w:val="24"/>
        </w:rPr>
        <w:t>India :</w:t>
      </w:r>
      <w:proofErr w:type="gramEnd"/>
      <w:r w:rsidRPr="00D86816">
        <w:rPr>
          <w:rFonts w:ascii="Times New Roman" w:hAnsi="Times New Roman" w:cs="Times New Roman"/>
          <w:sz w:val="24"/>
          <w:szCs w:val="24"/>
        </w:rPr>
        <w:t xml:space="preserve"> R.B. Jain &amp; Jayashree Pillai : Indian Journal of Public Administration, I.I.P.A., New Delhi, Vol. XXXI : No. 3, July-Sept. 1985, </w:t>
      </w:r>
      <w:r w:rsidRPr="00D86816">
        <w:rPr>
          <w:rFonts w:ascii="Times New Roman" w:hAnsi="Times New Roman" w:cs="Times New Roman"/>
          <w:sz w:val="24"/>
          <w:szCs w:val="24"/>
        </w:rPr>
        <w:br/>
        <w:t>p. 886.</w:t>
      </w:r>
    </w:p>
    <w:sectPr w:rsidR="002D46B2" w:rsidRPr="00D86816" w:rsidSect="00735F7A">
      <w:footerReference w:type="default" r:id="rId7"/>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555DC" w14:textId="77777777" w:rsidR="00D86816" w:rsidRDefault="00D86816" w:rsidP="00D86816">
      <w:pPr>
        <w:spacing w:after="0" w:line="240" w:lineRule="auto"/>
      </w:pPr>
      <w:r>
        <w:separator/>
      </w:r>
    </w:p>
  </w:endnote>
  <w:endnote w:type="continuationSeparator" w:id="0">
    <w:p w14:paraId="4406E4F8" w14:textId="77777777" w:rsidR="00D86816" w:rsidRDefault="00D86816" w:rsidP="00D86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173772"/>
      <w:docPartObj>
        <w:docPartGallery w:val="Page Numbers (Bottom of Page)"/>
        <w:docPartUnique/>
      </w:docPartObj>
    </w:sdtPr>
    <w:sdtEndPr>
      <w:rPr>
        <w:noProof/>
      </w:rPr>
    </w:sdtEndPr>
    <w:sdtContent>
      <w:p w14:paraId="7331766B" w14:textId="256F634F" w:rsidR="00D86816" w:rsidRDefault="00D8681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33D791" w14:textId="77777777" w:rsidR="00D86816" w:rsidRDefault="00D868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3BD95" w14:textId="77777777" w:rsidR="00D86816" w:rsidRDefault="00D86816" w:rsidP="00D86816">
      <w:pPr>
        <w:spacing w:after="0" w:line="240" w:lineRule="auto"/>
      </w:pPr>
      <w:r>
        <w:separator/>
      </w:r>
    </w:p>
  </w:footnote>
  <w:footnote w:type="continuationSeparator" w:id="0">
    <w:p w14:paraId="6567B90B" w14:textId="77777777" w:rsidR="00D86816" w:rsidRDefault="00D86816" w:rsidP="00D868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90FF3"/>
    <w:multiLevelType w:val="hybridMultilevel"/>
    <w:tmpl w:val="14B4AA4A"/>
    <w:lvl w:ilvl="0" w:tplc="40090001">
      <w:start w:val="1"/>
      <w:numFmt w:val="bullet"/>
      <w:lvlText w:val=""/>
      <w:lvlJc w:val="left"/>
      <w:pPr>
        <w:ind w:left="1562" w:hanging="360"/>
      </w:pPr>
      <w:rPr>
        <w:rFonts w:ascii="Symbol" w:hAnsi="Symbol" w:hint="default"/>
      </w:rPr>
    </w:lvl>
    <w:lvl w:ilvl="1" w:tplc="40090003" w:tentative="1">
      <w:start w:val="1"/>
      <w:numFmt w:val="bullet"/>
      <w:lvlText w:val="o"/>
      <w:lvlJc w:val="left"/>
      <w:pPr>
        <w:ind w:left="2282" w:hanging="360"/>
      </w:pPr>
      <w:rPr>
        <w:rFonts w:ascii="Courier New" w:hAnsi="Courier New" w:cs="Courier New" w:hint="default"/>
      </w:rPr>
    </w:lvl>
    <w:lvl w:ilvl="2" w:tplc="40090005" w:tentative="1">
      <w:start w:val="1"/>
      <w:numFmt w:val="bullet"/>
      <w:lvlText w:val=""/>
      <w:lvlJc w:val="left"/>
      <w:pPr>
        <w:ind w:left="3002" w:hanging="360"/>
      </w:pPr>
      <w:rPr>
        <w:rFonts w:ascii="Wingdings" w:hAnsi="Wingdings" w:hint="default"/>
      </w:rPr>
    </w:lvl>
    <w:lvl w:ilvl="3" w:tplc="40090001" w:tentative="1">
      <w:start w:val="1"/>
      <w:numFmt w:val="bullet"/>
      <w:lvlText w:val=""/>
      <w:lvlJc w:val="left"/>
      <w:pPr>
        <w:ind w:left="3722" w:hanging="360"/>
      </w:pPr>
      <w:rPr>
        <w:rFonts w:ascii="Symbol" w:hAnsi="Symbol" w:hint="default"/>
      </w:rPr>
    </w:lvl>
    <w:lvl w:ilvl="4" w:tplc="40090003" w:tentative="1">
      <w:start w:val="1"/>
      <w:numFmt w:val="bullet"/>
      <w:lvlText w:val="o"/>
      <w:lvlJc w:val="left"/>
      <w:pPr>
        <w:ind w:left="4442" w:hanging="360"/>
      </w:pPr>
      <w:rPr>
        <w:rFonts w:ascii="Courier New" w:hAnsi="Courier New" w:cs="Courier New" w:hint="default"/>
      </w:rPr>
    </w:lvl>
    <w:lvl w:ilvl="5" w:tplc="40090005" w:tentative="1">
      <w:start w:val="1"/>
      <w:numFmt w:val="bullet"/>
      <w:lvlText w:val=""/>
      <w:lvlJc w:val="left"/>
      <w:pPr>
        <w:ind w:left="5162" w:hanging="360"/>
      </w:pPr>
      <w:rPr>
        <w:rFonts w:ascii="Wingdings" w:hAnsi="Wingdings" w:hint="default"/>
      </w:rPr>
    </w:lvl>
    <w:lvl w:ilvl="6" w:tplc="40090001" w:tentative="1">
      <w:start w:val="1"/>
      <w:numFmt w:val="bullet"/>
      <w:lvlText w:val=""/>
      <w:lvlJc w:val="left"/>
      <w:pPr>
        <w:ind w:left="5882" w:hanging="360"/>
      </w:pPr>
      <w:rPr>
        <w:rFonts w:ascii="Symbol" w:hAnsi="Symbol" w:hint="default"/>
      </w:rPr>
    </w:lvl>
    <w:lvl w:ilvl="7" w:tplc="40090003" w:tentative="1">
      <w:start w:val="1"/>
      <w:numFmt w:val="bullet"/>
      <w:lvlText w:val="o"/>
      <w:lvlJc w:val="left"/>
      <w:pPr>
        <w:ind w:left="6602" w:hanging="360"/>
      </w:pPr>
      <w:rPr>
        <w:rFonts w:ascii="Courier New" w:hAnsi="Courier New" w:cs="Courier New" w:hint="default"/>
      </w:rPr>
    </w:lvl>
    <w:lvl w:ilvl="8" w:tplc="40090005" w:tentative="1">
      <w:start w:val="1"/>
      <w:numFmt w:val="bullet"/>
      <w:lvlText w:val=""/>
      <w:lvlJc w:val="left"/>
      <w:pPr>
        <w:ind w:left="7322" w:hanging="360"/>
      </w:pPr>
      <w:rPr>
        <w:rFonts w:ascii="Wingdings" w:hAnsi="Wingdings" w:hint="default"/>
      </w:rPr>
    </w:lvl>
  </w:abstractNum>
  <w:abstractNum w:abstractNumId="1" w15:restartNumberingAfterBreak="0">
    <w:nsid w:val="1E957D74"/>
    <w:multiLevelType w:val="hybridMultilevel"/>
    <w:tmpl w:val="3536AA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30235ACF"/>
    <w:multiLevelType w:val="hybridMultilevel"/>
    <w:tmpl w:val="DEDC5CC2"/>
    <w:lvl w:ilvl="0" w:tplc="40090001">
      <w:start w:val="1"/>
      <w:numFmt w:val="bullet"/>
      <w:lvlText w:val=""/>
      <w:lvlJc w:val="left"/>
      <w:pPr>
        <w:ind w:left="897" w:hanging="360"/>
      </w:pPr>
      <w:rPr>
        <w:rFonts w:ascii="Symbol" w:hAnsi="Symbol" w:hint="default"/>
      </w:rPr>
    </w:lvl>
    <w:lvl w:ilvl="1" w:tplc="40090003" w:tentative="1">
      <w:start w:val="1"/>
      <w:numFmt w:val="bullet"/>
      <w:lvlText w:val="o"/>
      <w:lvlJc w:val="left"/>
      <w:pPr>
        <w:ind w:left="1617" w:hanging="360"/>
      </w:pPr>
      <w:rPr>
        <w:rFonts w:ascii="Courier New" w:hAnsi="Courier New" w:cs="Courier New" w:hint="default"/>
      </w:rPr>
    </w:lvl>
    <w:lvl w:ilvl="2" w:tplc="40090005" w:tentative="1">
      <w:start w:val="1"/>
      <w:numFmt w:val="bullet"/>
      <w:lvlText w:val=""/>
      <w:lvlJc w:val="left"/>
      <w:pPr>
        <w:ind w:left="2337" w:hanging="360"/>
      </w:pPr>
      <w:rPr>
        <w:rFonts w:ascii="Wingdings" w:hAnsi="Wingdings" w:hint="default"/>
      </w:rPr>
    </w:lvl>
    <w:lvl w:ilvl="3" w:tplc="40090001" w:tentative="1">
      <w:start w:val="1"/>
      <w:numFmt w:val="bullet"/>
      <w:lvlText w:val=""/>
      <w:lvlJc w:val="left"/>
      <w:pPr>
        <w:ind w:left="3057" w:hanging="360"/>
      </w:pPr>
      <w:rPr>
        <w:rFonts w:ascii="Symbol" w:hAnsi="Symbol" w:hint="default"/>
      </w:rPr>
    </w:lvl>
    <w:lvl w:ilvl="4" w:tplc="40090003" w:tentative="1">
      <w:start w:val="1"/>
      <w:numFmt w:val="bullet"/>
      <w:lvlText w:val="o"/>
      <w:lvlJc w:val="left"/>
      <w:pPr>
        <w:ind w:left="3777" w:hanging="360"/>
      </w:pPr>
      <w:rPr>
        <w:rFonts w:ascii="Courier New" w:hAnsi="Courier New" w:cs="Courier New" w:hint="default"/>
      </w:rPr>
    </w:lvl>
    <w:lvl w:ilvl="5" w:tplc="40090005" w:tentative="1">
      <w:start w:val="1"/>
      <w:numFmt w:val="bullet"/>
      <w:lvlText w:val=""/>
      <w:lvlJc w:val="left"/>
      <w:pPr>
        <w:ind w:left="4497" w:hanging="360"/>
      </w:pPr>
      <w:rPr>
        <w:rFonts w:ascii="Wingdings" w:hAnsi="Wingdings" w:hint="default"/>
      </w:rPr>
    </w:lvl>
    <w:lvl w:ilvl="6" w:tplc="40090001" w:tentative="1">
      <w:start w:val="1"/>
      <w:numFmt w:val="bullet"/>
      <w:lvlText w:val=""/>
      <w:lvlJc w:val="left"/>
      <w:pPr>
        <w:ind w:left="5217" w:hanging="360"/>
      </w:pPr>
      <w:rPr>
        <w:rFonts w:ascii="Symbol" w:hAnsi="Symbol" w:hint="default"/>
      </w:rPr>
    </w:lvl>
    <w:lvl w:ilvl="7" w:tplc="40090003" w:tentative="1">
      <w:start w:val="1"/>
      <w:numFmt w:val="bullet"/>
      <w:lvlText w:val="o"/>
      <w:lvlJc w:val="left"/>
      <w:pPr>
        <w:ind w:left="5937" w:hanging="360"/>
      </w:pPr>
      <w:rPr>
        <w:rFonts w:ascii="Courier New" w:hAnsi="Courier New" w:cs="Courier New" w:hint="default"/>
      </w:rPr>
    </w:lvl>
    <w:lvl w:ilvl="8" w:tplc="40090005" w:tentative="1">
      <w:start w:val="1"/>
      <w:numFmt w:val="bullet"/>
      <w:lvlText w:val=""/>
      <w:lvlJc w:val="left"/>
      <w:pPr>
        <w:ind w:left="6657" w:hanging="360"/>
      </w:pPr>
      <w:rPr>
        <w:rFonts w:ascii="Wingdings" w:hAnsi="Wingdings" w:hint="default"/>
      </w:rPr>
    </w:lvl>
  </w:abstractNum>
  <w:abstractNum w:abstractNumId="3" w15:restartNumberingAfterBreak="0">
    <w:nsid w:val="3FB010F2"/>
    <w:multiLevelType w:val="hybridMultilevel"/>
    <w:tmpl w:val="800491B0"/>
    <w:lvl w:ilvl="0" w:tplc="40090001">
      <w:start w:val="1"/>
      <w:numFmt w:val="bullet"/>
      <w:lvlText w:val=""/>
      <w:lvlJc w:val="left"/>
      <w:pPr>
        <w:ind w:left="1087" w:hanging="360"/>
      </w:pPr>
      <w:rPr>
        <w:rFonts w:ascii="Symbol" w:hAnsi="Symbol" w:hint="default"/>
      </w:rPr>
    </w:lvl>
    <w:lvl w:ilvl="1" w:tplc="40090003" w:tentative="1">
      <w:start w:val="1"/>
      <w:numFmt w:val="bullet"/>
      <w:lvlText w:val="o"/>
      <w:lvlJc w:val="left"/>
      <w:pPr>
        <w:ind w:left="1807" w:hanging="360"/>
      </w:pPr>
      <w:rPr>
        <w:rFonts w:ascii="Courier New" w:hAnsi="Courier New" w:cs="Courier New" w:hint="default"/>
      </w:rPr>
    </w:lvl>
    <w:lvl w:ilvl="2" w:tplc="40090005" w:tentative="1">
      <w:start w:val="1"/>
      <w:numFmt w:val="bullet"/>
      <w:lvlText w:val=""/>
      <w:lvlJc w:val="left"/>
      <w:pPr>
        <w:ind w:left="2527" w:hanging="360"/>
      </w:pPr>
      <w:rPr>
        <w:rFonts w:ascii="Wingdings" w:hAnsi="Wingdings" w:hint="default"/>
      </w:rPr>
    </w:lvl>
    <w:lvl w:ilvl="3" w:tplc="40090001" w:tentative="1">
      <w:start w:val="1"/>
      <w:numFmt w:val="bullet"/>
      <w:lvlText w:val=""/>
      <w:lvlJc w:val="left"/>
      <w:pPr>
        <w:ind w:left="3247" w:hanging="360"/>
      </w:pPr>
      <w:rPr>
        <w:rFonts w:ascii="Symbol" w:hAnsi="Symbol" w:hint="default"/>
      </w:rPr>
    </w:lvl>
    <w:lvl w:ilvl="4" w:tplc="40090003" w:tentative="1">
      <w:start w:val="1"/>
      <w:numFmt w:val="bullet"/>
      <w:lvlText w:val="o"/>
      <w:lvlJc w:val="left"/>
      <w:pPr>
        <w:ind w:left="3967" w:hanging="360"/>
      </w:pPr>
      <w:rPr>
        <w:rFonts w:ascii="Courier New" w:hAnsi="Courier New" w:cs="Courier New" w:hint="default"/>
      </w:rPr>
    </w:lvl>
    <w:lvl w:ilvl="5" w:tplc="40090005" w:tentative="1">
      <w:start w:val="1"/>
      <w:numFmt w:val="bullet"/>
      <w:lvlText w:val=""/>
      <w:lvlJc w:val="left"/>
      <w:pPr>
        <w:ind w:left="4687" w:hanging="360"/>
      </w:pPr>
      <w:rPr>
        <w:rFonts w:ascii="Wingdings" w:hAnsi="Wingdings" w:hint="default"/>
      </w:rPr>
    </w:lvl>
    <w:lvl w:ilvl="6" w:tplc="40090001" w:tentative="1">
      <w:start w:val="1"/>
      <w:numFmt w:val="bullet"/>
      <w:lvlText w:val=""/>
      <w:lvlJc w:val="left"/>
      <w:pPr>
        <w:ind w:left="5407" w:hanging="360"/>
      </w:pPr>
      <w:rPr>
        <w:rFonts w:ascii="Symbol" w:hAnsi="Symbol" w:hint="default"/>
      </w:rPr>
    </w:lvl>
    <w:lvl w:ilvl="7" w:tplc="40090003" w:tentative="1">
      <w:start w:val="1"/>
      <w:numFmt w:val="bullet"/>
      <w:lvlText w:val="o"/>
      <w:lvlJc w:val="left"/>
      <w:pPr>
        <w:ind w:left="6127" w:hanging="360"/>
      </w:pPr>
      <w:rPr>
        <w:rFonts w:ascii="Courier New" w:hAnsi="Courier New" w:cs="Courier New" w:hint="default"/>
      </w:rPr>
    </w:lvl>
    <w:lvl w:ilvl="8" w:tplc="40090005" w:tentative="1">
      <w:start w:val="1"/>
      <w:numFmt w:val="bullet"/>
      <w:lvlText w:val=""/>
      <w:lvlJc w:val="left"/>
      <w:pPr>
        <w:ind w:left="6847" w:hanging="360"/>
      </w:pPr>
      <w:rPr>
        <w:rFonts w:ascii="Wingdings" w:hAnsi="Wingdings" w:hint="default"/>
      </w:rPr>
    </w:lvl>
  </w:abstractNum>
  <w:abstractNum w:abstractNumId="4" w15:restartNumberingAfterBreak="0">
    <w:nsid w:val="4BF249F1"/>
    <w:multiLevelType w:val="hybridMultilevel"/>
    <w:tmpl w:val="E872F554"/>
    <w:lvl w:ilvl="0" w:tplc="40090001">
      <w:start w:val="1"/>
      <w:numFmt w:val="bullet"/>
      <w:lvlText w:val=""/>
      <w:lvlJc w:val="left"/>
      <w:pPr>
        <w:ind w:left="1019" w:hanging="360"/>
      </w:pPr>
      <w:rPr>
        <w:rFonts w:ascii="Symbol" w:hAnsi="Symbol"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5" w15:restartNumberingAfterBreak="0">
    <w:nsid w:val="50DA7D22"/>
    <w:multiLevelType w:val="hybridMultilevel"/>
    <w:tmpl w:val="97704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C14BC3"/>
    <w:multiLevelType w:val="hybridMultilevel"/>
    <w:tmpl w:val="6554D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FB5687"/>
    <w:multiLevelType w:val="hybridMultilevel"/>
    <w:tmpl w:val="727EA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2FC29BB"/>
    <w:multiLevelType w:val="hybridMultilevel"/>
    <w:tmpl w:val="DD269EBE"/>
    <w:lvl w:ilvl="0" w:tplc="8850064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8689145">
    <w:abstractNumId w:val="2"/>
  </w:num>
  <w:num w:numId="2" w16cid:durableId="1279878049">
    <w:abstractNumId w:val="5"/>
  </w:num>
  <w:num w:numId="3" w16cid:durableId="1317493026">
    <w:abstractNumId w:val="1"/>
  </w:num>
  <w:num w:numId="4" w16cid:durableId="1122768404">
    <w:abstractNumId w:val="3"/>
  </w:num>
  <w:num w:numId="5" w16cid:durableId="1845851347">
    <w:abstractNumId w:val="7"/>
  </w:num>
  <w:num w:numId="6" w16cid:durableId="889877471">
    <w:abstractNumId w:val="0"/>
  </w:num>
  <w:num w:numId="7" w16cid:durableId="953099944">
    <w:abstractNumId w:val="4"/>
  </w:num>
  <w:num w:numId="8" w16cid:durableId="1766027800">
    <w:abstractNumId w:val="6"/>
  </w:num>
  <w:num w:numId="9" w16cid:durableId="15303400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77E"/>
    <w:rsid w:val="00005ACB"/>
    <w:rsid w:val="00033B5E"/>
    <w:rsid w:val="00043C26"/>
    <w:rsid w:val="0005112F"/>
    <w:rsid w:val="00086542"/>
    <w:rsid w:val="000B4E33"/>
    <w:rsid w:val="000B5796"/>
    <w:rsid w:val="000D31A5"/>
    <w:rsid w:val="000E4796"/>
    <w:rsid w:val="000E6FAF"/>
    <w:rsid w:val="00147954"/>
    <w:rsid w:val="00177AD4"/>
    <w:rsid w:val="001B264E"/>
    <w:rsid w:val="001C1C34"/>
    <w:rsid w:val="001C2056"/>
    <w:rsid w:val="001F5711"/>
    <w:rsid w:val="00257D65"/>
    <w:rsid w:val="002D46B2"/>
    <w:rsid w:val="002D5FCD"/>
    <w:rsid w:val="00387C1F"/>
    <w:rsid w:val="003A6EC0"/>
    <w:rsid w:val="003B35D5"/>
    <w:rsid w:val="003B3B01"/>
    <w:rsid w:val="00405462"/>
    <w:rsid w:val="00415D1D"/>
    <w:rsid w:val="00434418"/>
    <w:rsid w:val="00440CAB"/>
    <w:rsid w:val="004A3FEE"/>
    <w:rsid w:val="004B37ED"/>
    <w:rsid w:val="004B6719"/>
    <w:rsid w:val="004C0152"/>
    <w:rsid w:val="004D1A9D"/>
    <w:rsid w:val="00517765"/>
    <w:rsid w:val="0054034D"/>
    <w:rsid w:val="005877D2"/>
    <w:rsid w:val="005B3320"/>
    <w:rsid w:val="00612F5C"/>
    <w:rsid w:val="006132D9"/>
    <w:rsid w:val="00613605"/>
    <w:rsid w:val="00626D1E"/>
    <w:rsid w:val="006540CA"/>
    <w:rsid w:val="00695E52"/>
    <w:rsid w:val="006A66FD"/>
    <w:rsid w:val="006E1ACD"/>
    <w:rsid w:val="00701F11"/>
    <w:rsid w:val="00705F42"/>
    <w:rsid w:val="007143E1"/>
    <w:rsid w:val="00735F7A"/>
    <w:rsid w:val="00736FAA"/>
    <w:rsid w:val="00737023"/>
    <w:rsid w:val="00756297"/>
    <w:rsid w:val="007D538B"/>
    <w:rsid w:val="00804267"/>
    <w:rsid w:val="008173DA"/>
    <w:rsid w:val="00821812"/>
    <w:rsid w:val="00821EA0"/>
    <w:rsid w:val="00825FCB"/>
    <w:rsid w:val="00840755"/>
    <w:rsid w:val="0085611B"/>
    <w:rsid w:val="00860DB9"/>
    <w:rsid w:val="0088065F"/>
    <w:rsid w:val="0089094C"/>
    <w:rsid w:val="008A3527"/>
    <w:rsid w:val="008C035E"/>
    <w:rsid w:val="008E4A57"/>
    <w:rsid w:val="00907F92"/>
    <w:rsid w:val="00A4077E"/>
    <w:rsid w:val="00A57A64"/>
    <w:rsid w:val="00A60B9D"/>
    <w:rsid w:val="00A81BD7"/>
    <w:rsid w:val="00AB0D23"/>
    <w:rsid w:val="00B03C52"/>
    <w:rsid w:val="00B04DD2"/>
    <w:rsid w:val="00B10FFF"/>
    <w:rsid w:val="00B246BE"/>
    <w:rsid w:val="00B2780E"/>
    <w:rsid w:val="00B5210D"/>
    <w:rsid w:val="00B632CE"/>
    <w:rsid w:val="00B86219"/>
    <w:rsid w:val="00BF377A"/>
    <w:rsid w:val="00C126D3"/>
    <w:rsid w:val="00C816FD"/>
    <w:rsid w:val="00C904CF"/>
    <w:rsid w:val="00CA3A38"/>
    <w:rsid w:val="00CB0D37"/>
    <w:rsid w:val="00CC4A7D"/>
    <w:rsid w:val="00D1600C"/>
    <w:rsid w:val="00D548FE"/>
    <w:rsid w:val="00D76EF5"/>
    <w:rsid w:val="00D86816"/>
    <w:rsid w:val="00DA0F8C"/>
    <w:rsid w:val="00DB0BDD"/>
    <w:rsid w:val="00E11A40"/>
    <w:rsid w:val="00E63FBB"/>
    <w:rsid w:val="00E66397"/>
    <w:rsid w:val="00E82440"/>
    <w:rsid w:val="00EB428C"/>
    <w:rsid w:val="00EB528E"/>
    <w:rsid w:val="00EC56A2"/>
    <w:rsid w:val="00EE62EB"/>
    <w:rsid w:val="00EF49AA"/>
    <w:rsid w:val="00F25729"/>
    <w:rsid w:val="00F577E0"/>
    <w:rsid w:val="00F86C9D"/>
    <w:rsid w:val="00F96CD0"/>
    <w:rsid w:val="00FA0E21"/>
    <w:rsid w:val="00FA5379"/>
    <w:rsid w:val="00FB5F9B"/>
    <w:rsid w:val="00FC5E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7EBC"/>
  <w15:docId w15:val="{DC9FB5AB-5934-49CA-9622-CFEA92FA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7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77E"/>
    <w:rPr>
      <w:rFonts w:ascii="Tahoma" w:hAnsi="Tahoma" w:cs="Tahoma"/>
      <w:sz w:val="16"/>
      <w:szCs w:val="16"/>
    </w:rPr>
  </w:style>
  <w:style w:type="paragraph" w:styleId="ListParagraph">
    <w:name w:val="List Paragraph"/>
    <w:basedOn w:val="Normal"/>
    <w:uiPriority w:val="34"/>
    <w:qFormat/>
    <w:rsid w:val="00415D1D"/>
    <w:pPr>
      <w:ind w:left="720"/>
      <w:contextualSpacing/>
    </w:pPr>
  </w:style>
  <w:style w:type="paragraph" w:styleId="Header">
    <w:name w:val="header"/>
    <w:basedOn w:val="Normal"/>
    <w:link w:val="HeaderChar"/>
    <w:uiPriority w:val="99"/>
    <w:unhideWhenUsed/>
    <w:rsid w:val="00D868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6816"/>
  </w:style>
  <w:style w:type="paragraph" w:styleId="Footer">
    <w:name w:val="footer"/>
    <w:basedOn w:val="Normal"/>
    <w:link w:val="FooterChar"/>
    <w:uiPriority w:val="99"/>
    <w:unhideWhenUsed/>
    <w:rsid w:val="00D868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68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2200</Words>
  <Characters>12544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Ramu gl</cp:lastModifiedBy>
  <cp:revision>6</cp:revision>
  <dcterms:created xsi:type="dcterms:W3CDTF">2022-08-06T10:12:00Z</dcterms:created>
  <dcterms:modified xsi:type="dcterms:W3CDTF">2022-08-06T10:13:00Z</dcterms:modified>
</cp:coreProperties>
</file>