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2404E" w14:textId="51CCDB33" w:rsidR="00B5101D" w:rsidRPr="00643D90" w:rsidRDefault="00B5101D" w:rsidP="00643D90">
      <w:pPr>
        <w:pStyle w:val="NoSpacing"/>
        <w:jc w:val="center"/>
        <w:rPr>
          <w:rFonts w:ascii="Times New Roman" w:hAnsi="Times New Roman" w:cs="Times New Roman"/>
          <w:b/>
          <w:bCs/>
          <w:sz w:val="28"/>
          <w:szCs w:val="28"/>
          <w:lang w:val="en-US"/>
        </w:rPr>
      </w:pPr>
      <w:r w:rsidRPr="00643D90">
        <w:rPr>
          <w:rFonts w:ascii="Times New Roman" w:hAnsi="Times New Roman" w:cs="Times New Roman"/>
          <w:b/>
          <w:bCs/>
          <w:sz w:val="28"/>
          <w:szCs w:val="28"/>
          <w:lang w:val="en-US"/>
        </w:rPr>
        <w:t>FUTURISTIC TRENDS IN MENTAL HEALTH NURSING</w:t>
      </w:r>
    </w:p>
    <w:p w14:paraId="3B022173" w14:textId="759448E5" w:rsidR="007D758C" w:rsidRPr="00643D90" w:rsidRDefault="00313E6E" w:rsidP="00B5101D">
      <w:pPr>
        <w:jc w:val="center"/>
        <w:rPr>
          <w:rFonts w:ascii="Times New Roman" w:hAnsi="Times New Roman" w:cs="Times New Roman"/>
          <w:sz w:val="20"/>
          <w:szCs w:val="20"/>
          <w:lang w:val="en-US"/>
        </w:rPr>
      </w:pPr>
      <w:r w:rsidRPr="00643D90">
        <w:rPr>
          <w:rFonts w:ascii="Times New Roman" w:hAnsi="Times New Roman" w:cs="Times New Roman"/>
          <w:sz w:val="20"/>
          <w:szCs w:val="20"/>
          <w:lang w:val="en-US"/>
        </w:rPr>
        <w:t xml:space="preserve">MISS. </w:t>
      </w:r>
      <w:r w:rsidR="007D758C" w:rsidRPr="00643D90">
        <w:rPr>
          <w:rFonts w:ascii="Times New Roman" w:hAnsi="Times New Roman" w:cs="Times New Roman"/>
          <w:sz w:val="20"/>
          <w:szCs w:val="20"/>
          <w:lang w:val="en-US"/>
        </w:rPr>
        <w:t>ISHITA SAHOO</w:t>
      </w:r>
    </w:p>
    <w:p w14:paraId="7FBDC51D" w14:textId="5D2E00CE" w:rsidR="007D758C" w:rsidRPr="00643D90" w:rsidRDefault="007D758C" w:rsidP="00B5101D">
      <w:pPr>
        <w:jc w:val="center"/>
        <w:rPr>
          <w:rFonts w:ascii="Times New Roman" w:hAnsi="Times New Roman" w:cs="Times New Roman"/>
          <w:sz w:val="20"/>
          <w:szCs w:val="20"/>
          <w:lang w:val="en-US"/>
        </w:rPr>
      </w:pPr>
      <w:r w:rsidRPr="00643D90">
        <w:rPr>
          <w:rFonts w:ascii="Times New Roman" w:hAnsi="Times New Roman" w:cs="Times New Roman"/>
          <w:sz w:val="20"/>
          <w:szCs w:val="20"/>
          <w:lang w:val="en-US"/>
        </w:rPr>
        <w:t>M.SC TUTOR (Department of Psychiatric Nursing)</w:t>
      </w:r>
    </w:p>
    <w:p w14:paraId="48E1C410" w14:textId="6E77A64A" w:rsidR="007D758C" w:rsidRPr="00643D90" w:rsidRDefault="007D758C" w:rsidP="00B5101D">
      <w:pPr>
        <w:jc w:val="center"/>
        <w:rPr>
          <w:rFonts w:ascii="Times New Roman" w:hAnsi="Times New Roman" w:cs="Times New Roman"/>
          <w:sz w:val="20"/>
          <w:szCs w:val="20"/>
          <w:lang w:val="en-US"/>
        </w:rPr>
      </w:pPr>
      <w:r w:rsidRPr="00643D90">
        <w:rPr>
          <w:rFonts w:ascii="Times New Roman" w:hAnsi="Times New Roman" w:cs="Times New Roman"/>
          <w:sz w:val="20"/>
          <w:szCs w:val="20"/>
          <w:lang w:val="en-US"/>
        </w:rPr>
        <w:t>SUM Nursing College, S’O’A University (DTU)</w:t>
      </w:r>
      <w:r w:rsidR="00313E6E" w:rsidRPr="00643D90">
        <w:rPr>
          <w:rFonts w:ascii="Times New Roman" w:hAnsi="Times New Roman" w:cs="Times New Roman"/>
          <w:sz w:val="20"/>
          <w:szCs w:val="20"/>
          <w:lang w:val="en-US"/>
        </w:rPr>
        <w:t>, Bhubaneswar, Odisha</w:t>
      </w:r>
    </w:p>
    <w:p w14:paraId="7F3367EE" w14:textId="7D8E3C84" w:rsidR="00313E6E" w:rsidRPr="00643D90" w:rsidRDefault="00313E6E" w:rsidP="00B5101D">
      <w:pPr>
        <w:jc w:val="center"/>
        <w:rPr>
          <w:rStyle w:val="Hyperlink"/>
          <w:rFonts w:ascii="Times New Roman" w:hAnsi="Times New Roman" w:cs="Times New Roman"/>
          <w:sz w:val="20"/>
          <w:szCs w:val="20"/>
          <w:lang w:val="en-US"/>
        </w:rPr>
      </w:pPr>
      <w:r w:rsidRPr="00643D90">
        <w:rPr>
          <w:rFonts w:ascii="Times New Roman" w:hAnsi="Times New Roman" w:cs="Times New Roman"/>
          <w:sz w:val="20"/>
          <w:szCs w:val="20"/>
          <w:lang w:val="en-US"/>
        </w:rPr>
        <w:t xml:space="preserve">E.Mail id: </w:t>
      </w:r>
      <w:hyperlink r:id="rId5" w:history="1">
        <w:r w:rsidRPr="00643D90">
          <w:rPr>
            <w:rStyle w:val="Hyperlink"/>
            <w:rFonts w:ascii="Times New Roman" w:hAnsi="Times New Roman" w:cs="Times New Roman"/>
            <w:sz w:val="20"/>
            <w:szCs w:val="20"/>
            <w:lang w:val="en-US"/>
          </w:rPr>
          <w:t>sishitab37@gmail.com</w:t>
        </w:r>
      </w:hyperlink>
    </w:p>
    <w:p w14:paraId="54B47FC6" w14:textId="2D77986B" w:rsidR="00643D90" w:rsidRPr="00643D90" w:rsidRDefault="00643D90" w:rsidP="00B5101D">
      <w:pPr>
        <w:jc w:val="center"/>
        <w:rPr>
          <w:rStyle w:val="Hyperlink"/>
          <w:rFonts w:ascii="Times New Roman" w:hAnsi="Times New Roman" w:cs="Times New Roman"/>
          <w:sz w:val="20"/>
          <w:szCs w:val="20"/>
          <w:lang w:val="en-US"/>
        </w:rPr>
      </w:pPr>
      <w:r w:rsidRPr="00643D90">
        <w:rPr>
          <w:rStyle w:val="Hyperlink"/>
          <w:rFonts w:ascii="Times New Roman" w:hAnsi="Times New Roman" w:cs="Times New Roman"/>
          <w:sz w:val="20"/>
          <w:szCs w:val="20"/>
          <w:lang w:val="en-US"/>
        </w:rPr>
        <w:t>Contact No: 8250650552</w:t>
      </w:r>
    </w:p>
    <w:p w14:paraId="601F13AA" w14:textId="38BDB2A0" w:rsidR="00643D90" w:rsidRPr="00643D90" w:rsidRDefault="00643D90" w:rsidP="00B5101D">
      <w:pPr>
        <w:jc w:val="center"/>
        <w:rPr>
          <w:rFonts w:ascii="Times New Roman" w:hAnsi="Times New Roman" w:cs="Times New Roman"/>
          <w:sz w:val="20"/>
          <w:szCs w:val="20"/>
          <w:lang w:val="en-US"/>
        </w:rPr>
      </w:pPr>
      <w:r w:rsidRPr="00643D90">
        <w:rPr>
          <w:rStyle w:val="Hyperlink"/>
          <w:rFonts w:ascii="Times New Roman" w:hAnsi="Times New Roman" w:cs="Times New Roman"/>
          <w:sz w:val="20"/>
          <w:szCs w:val="20"/>
          <w:lang w:val="en-US"/>
        </w:rPr>
        <w:t xml:space="preserve">Editor reference Id: </w:t>
      </w:r>
      <w:r w:rsidRPr="00643D90">
        <w:rPr>
          <w:rStyle w:val="Hyperlink"/>
          <w:rFonts w:ascii="Times New Roman" w:hAnsi="Times New Roman" w:cs="Times New Roman"/>
          <w:sz w:val="20"/>
          <w:szCs w:val="20"/>
          <w:lang w:val="en-US"/>
        </w:rPr>
        <w:t>IIPER1655891646</w:t>
      </w:r>
    </w:p>
    <w:p w14:paraId="5215DA0F" w14:textId="77777777" w:rsidR="00313E6E" w:rsidRPr="00643D90" w:rsidRDefault="00313E6E" w:rsidP="00B5101D">
      <w:pPr>
        <w:jc w:val="center"/>
        <w:rPr>
          <w:rFonts w:ascii="Times New Roman" w:hAnsi="Times New Roman" w:cs="Times New Roman"/>
          <w:sz w:val="20"/>
          <w:szCs w:val="20"/>
          <w:lang w:val="en-US"/>
        </w:rPr>
      </w:pPr>
    </w:p>
    <w:p w14:paraId="4EECCB51" w14:textId="1B1262BA" w:rsidR="00E969AA" w:rsidRPr="00643D90" w:rsidRDefault="00C0183B" w:rsidP="00643D90">
      <w:pPr>
        <w:jc w:val="both"/>
        <w:rPr>
          <w:rFonts w:ascii="Times New Roman" w:hAnsi="Times New Roman" w:cs="Times New Roman"/>
          <w:sz w:val="20"/>
          <w:szCs w:val="20"/>
          <w:lang w:val="en-US"/>
        </w:rPr>
      </w:pPr>
      <w:r w:rsidRPr="00643D90">
        <w:rPr>
          <w:rFonts w:ascii="Times New Roman" w:hAnsi="Times New Roman" w:cs="Times New Roman"/>
          <w:b/>
          <w:bCs/>
          <w:sz w:val="20"/>
          <w:szCs w:val="20"/>
          <w:lang w:val="en-US"/>
        </w:rPr>
        <w:t>INTRODUCTION</w:t>
      </w:r>
      <w:r w:rsidRPr="00643D90">
        <w:rPr>
          <w:rFonts w:ascii="Times New Roman" w:hAnsi="Times New Roman" w:cs="Times New Roman"/>
          <w:sz w:val="20"/>
          <w:szCs w:val="20"/>
          <w:lang w:val="en-US"/>
        </w:rPr>
        <w:t>:</w:t>
      </w:r>
    </w:p>
    <w:p w14:paraId="122C5B4A" w14:textId="751EF40E" w:rsidR="00C0183B" w:rsidRPr="00643D90" w:rsidRDefault="00C0183B" w:rsidP="00643D90">
      <w:p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“Let us never consider ourselves finished nurses</w:t>
      </w:r>
    </w:p>
    <w:p w14:paraId="34B3FCD1" w14:textId="53B73A07" w:rsidR="00C0183B" w:rsidRPr="00643D90" w:rsidRDefault="00C0183B" w:rsidP="00643D90">
      <w:p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We must be learning all of our lives”</w:t>
      </w:r>
    </w:p>
    <w:p w14:paraId="3739EFD7" w14:textId="4764ED72" w:rsidR="00C0183B" w:rsidRPr="00643D90" w:rsidRDefault="00C0183B" w:rsidP="00643D90">
      <w:pPr>
        <w:pStyle w:val="ListParagraph"/>
        <w:numPr>
          <w:ilvl w:val="0"/>
          <w:numId w:val="1"/>
        </w:num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F.Nightingale</w:t>
      </w:r>
    </w:p>
    <w:p w14:paraId="05F61598" w14:textId="6BA86BBB" w:rsidR="00C0183B" w:rsidRPr="00643D90" w:rsidRDefault="00C0183B" w:rsidP="00643D90">
      <w:p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According to</w:t>
      </w:r>
      <w:r w:rsidR="009D52BC" w:rsidRPr="00643D90">
        <w:rPr>
          <w:rFonts w:ascii="Times New Roman" w:hAnsi="Times New Roman" w:cs="Times New Roman"/>
          <w:sz w:val="20"/>
          <w:szCs w:val="20"/>
          <w:lang w:val="en-US"/>
        </w:rPr>
        <w:t xml:space="preserve"> (ICN, 2002) Nursing </w:t>
      </w:r>
      <w:r w:rsidR="004E4B59" w:rsidRPr="00643D90">
        <w:rPr>
          <w:rFonts w:ascii="Times New Roman" w:hAnsi="Times New Roman" w:cs="Times New Roman"/>
          <w:sz w:val="20"/>
          <w:szCs w:val="20"/>
          <w:lang w:val="en-US"/>
        </w:rPr>
        <w:t>encompasses</w:t>
      </w:r>
      <w:r w:rsidR="009D52BC" w:rsidRPr="00643D90">
        <w:rPr>
          <w:rFonts w:ascii="Times New Roman" w:hAnsi="Times New Roman" w:cs="Times New Roman"/>
          <w:sz w:val="20"/>
          <w:szCs w:val="20"/>
          <w:lang w:val="en-US"/>
        </w:rPr>
        <w:t xml:space="preserve"> providing independent and team-based care to people, members of all vulnerable groups, families, and communities, whether they are ill or healthy, in whatever setting. Nursing redefines health promotion, disease prevention, and the care of the sick and disabled. It is a crucial component of the delivery system for health care, and nurses perform a particular role in providing care with responsibility, generosity, and optimism.</w:t>
      </w:r>
    </w:p>
    <w:p w14:paraId="2BF9E2D7" w14:textId="4A99649D" w:rsidR="000B2D34" w:rsidRPr="00643D90" w:rsidRDefault="000178B4" w:rsidP="00643D90">
      <w:p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 xml:space="preserve">         </w:t>
      </w:r>
      <w:r w:rsidR="009D52BC" w:rsidRPr="00643D90">
        <w:rPr>
          <w:rFonts w:ascii="Times New Roman" w:hAnsi="Times New Roman" w:cs="Times New Roman"/>
          <w:sz w:val="20"/>
          <w:szCs w:val="20"/>
          <w:lang w:val="en-US"/>
        </w:rPr>
        <w:t>When discussing increased specialisation, it is important to note that both our knowledge of the underlying causes of mental distress and the environment in which mental health care and services are provided are evolving. The shortcomings of treatments now being employed in mental health care are also clear, and the usefulness of diagnostic labels has been questioned given the current emphasis on person-centered care</w:t>
      </w:r>
      <w:r w:rsidRPr="00643D90">
        <w:rPr>
          <w:rFonts w:ascii="Times New Roman" w:hAnsi="Times New Roman" w:cs="Times New Roman"/>
          <w:sz w:val="20"/>
          <w:szCs w:val="20"/>
          <w:lang w:val="en-US"/>
        </w:rPr>
        <w:t xml:space="preserve"> </w:t>
      </w:r>
      <w:r w:rsidR="00B5101D" w:rsidRPr="00643D90">
        <w:rPr>
          <w:rFonts w:ascii="Times New Roman" w:hAnsi="Times New Roman" w:cs="Times New Roman"/>
          <w:sz w:val="20"/>
          <w:szCs w:val="20"/>
          <w:lang w:val="en-US"/>
        </w:rPr>
        <w:t>. Taking all this into consideration this chapter sought to explore what should be the future focus of mental health nursing?</w:t>
      </w:r>
    </w:p>
    <w:p w14:paraId="5CC6F223" w14:textId="77777777" w:rsidR="009D52BC" w:rsidRPr="00643D90" w:rsidRDefault="009D52BC" w:rsidP="00643D90">
      <w:p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 xml:space="preserve">          The development of care for the elderly and the chronically mentally ill will be reflected in the future of mental health nursing. The number of service providers and those who pay them will increase. A greater cohort of nurses must choose graduate study in psychiatric or mental health nursing if the specialty is to continue, which will need adjustments to the undergraduate nursing curriculum.</w:t>
      </w:r>
    </w:p>
    <w:p w14:paraId="6E0FE2EC" w14:textId="0F56DB6A" w:rsidR="00520660" w:rsidRPr="00643D90" w:rsidRDefault="009D52BC" w:rsidP="00643D90">
      <w:p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 xml:space="preserve">         The need for psychiatrists, medical professionals who specialise in treating a variety of problems that affect people of all ages, is increasing as mental health is becoming more visible and services are becoming more readily available. Non-physician service providers that give counselling and support services in fields including behavioural disorders, substance misuse, and other sorts of mental health concerns are also in high demand.</w:t>
      </w:r>
      <w:r w:rsidR="00D44F6D" w:rsidRPr="00643D90">
        <w:rPr>
          <w:rFonts w:ascii="Times New Roman" w:hAnsi="Times New Roman" w:cs="Times New Roman"/>
          <w:sz w:val="20"/>
          <w:szCs w:val="20"/>
          <w:lang w:val="en-US"/>
        </w:rPr>
        <w:t xml:space="preserve"> Psychiatry has been the equivalent of being an infectious disease doctor without a microscope or ability to culture the actual cause of the problem and then treat accordingly. We see the symptoms and we use our skills and experience </w:t>
      </w:r>
      <w:r w:rsidR="00765A14" w:rsidRPr="00643D90">
        <w:rPr>
          <w:rFonts w:ascii="Times New Roman" w:hAnsi="Times New Roman" w:cs="Times New Roman"/>
          <w:sz w:val="20"/>
          <w:szCs w:val="20"/>
          <w:lang w:val="en-US"/>
        </w:rPr>
        <w:t>to make the best educated guess as to what is going on, try to rule out a few medical causes and go from there with therapy and or medications. A lot of it, even after all these years, remains a guessing game. However, the combination of some recent basic science innovations has figured</w:t>
      </w:r>
      <w:r w:rsidR="00247D33" w:rsidRPr="00643D90">
        <w:rPr>
          <w:rFonts w:ascii="Times New Roman" w:hAnsi="Times New Roman" w:cs="Times New Roman"/>
          <w:sz w:val="20"/>
          <w:szCs w:val="20"/>
          <w:lang w:val="en-US"/>
        </w:rPr>
        <w:t xml:space="preserve"> out psychiatry windows to pathology in the living brain, MRIs, PET Scans, functional MRI and SPECT Scans tell us more about small and large changes in structure, function and metabolism of the brain.</w:t>
      </w:r>
    </w:p>
    <w:p w14:paraId="1900F53C" w14:textId="77777777" w:rsidR="000178B4" w:rsidRPr="00643D90" w:rsidRDefault="000178B4" w:rsidP="00643D90">
      <w:pPr>
        <w:jc w:val="both"/>
        <w:rPr>
          <w:rFonts w:ascii="Times New Roman" w:hAnsi="Times New Roman" w:cs="Times New Roman"/>
          <w:b/>
          <w:bCs/>
          <w:sz w:val="20"/>
          <w:szCs w:val="20"/>
          <w:lang w:val="en-US"/>
        </w:rPr>
      </w:pPr>
    </w:p>
    <w:p w14:paraId="22484F1C" w14:textId="419C7457" w:rsidR="00247D33" w:rsidRPr="00643D90" w:rsidRDefault="00247D33" w:rsidP="00643D90">
      <w:pPr>
        <w:jc w:val="both"/>
        <w:rPr>
          <w:rFonts w:ascii="Times New Roman" w:hAnsi="Times New Roman" w:cs="Times New Roman"/>
          <w:sz w:val="20"/>
          <w:szCs w:val="20"/>
          <w:lang w:val="en-US"/>
        </w:rPr>
      </w:pPr>
      <w:r w:rsidRPr="00643D90">
        <w:rPr>
          <w:rFonts w:ascii="Times New Roman" w:hAnsi="Times New Roman" w:cs="Times New Roman"/>
          <w:b/>
          <w:bCs/>
          <w:sz w:val="20"/>
          <w:szCs w:val="20"/>
          <w:lang w:val="en-US"/>
        </w:rPr>
        <w:t>THE HISTORY AND PERCEPTION OF PSYCHIATRIC NURSING</w:t>
      </w:r>
      <w:r w:rsidR="009D2889" w:rsidRPr="00643D90">
        <w:rPr>
          <w:rFonts w:ascii="Times New Roman" w:hAnsi="Times New Roman" w:cs="Times New Roman"/>
          <w:sz w:val="20"/>
          <w:szCs w:val="20"/>
          <w:lang w:val="en-US"/>
        </w:rPr>
        <w:t>:</w:t>
      </w:r>
    </w:p>
    <w:p w14:paraId="66D1AA3D" w14:textId="15FBCEA4" w:rsidR="009D2889" w:rsidRPr="00643D90" w:rsidRDefault="00FA3F20" w:rsidP="00643D90">
      <w:p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 xml:space="preserve"> A specialty that has undergone significant change throughout time and throughout history is psychiatric nursing. In Europe in the 13th century, psychiatric institutions were used to hold the ill but were not managed by psychiatric nurses. Mental health nursing has its roots in the 8th century (Neyebauer,1979). These mental health facilities were merely used as residences. In the height of Christianity in Europe, hospitals recommended spiritual therapy. To assist patients in adjusting to life in society, "Soul Friends" were paired with the patients. The first mental Health nurses in the contemporary era were regarded as “soul frirnds”. Prior to 1913, mental nursing was mostly taught in nursing programmes based in psychiatric hospitals and was not a compulsory course by nursing standards. Gradually,</w:t>
      </w:r>
      <w:r w:rsidR="000A1B77" w:rsidRPr="00643D90">
        <w:rPr>
          <w:rFonts w:ascii="Times New Roman" w:hAnsi="Times New Roman" w:cs="Times New Roman"/>
          <w:sz w:val="20"/>
          <w:szCs w:val="20"/>
          <w:lang w:val="en-US"/>
        </w:rPr>
        <w:t xml:space="preserve"> psychiatric education infiltrated</w:t>
      </w:r>
      <w:r w:rsidR="00514DB1" w:rsidRPr="00643D90">
        <w:rPr>
          <w:rFonts w:ascii="Times New Roman" w:hAnsi="Times New Roman" w:cs="Times New Roman"/>
          <w:sz w:val="20"/>
          <w:szCs w:val="20"/>
          <w:lang w:val="en-US"/>
        </w:rPr>
        <w:t xml:space="preserve"> all nursing curriculum until it was required for all nursing programs. America’s first trained nurse, </w:t>
      </w:r>
      <w:r w:rsidR="000178B4" w:rsidRPr="00643D90">
        <w:rPr>
          <w:rFonts w:ascii="Times New Roman" w:hAnsi="Times New Roman" w:cs="Times New Roman"/>
          <w:sz w:val="20"/>
          <w:szCs w:val="20"/>
          <w:lang w:val="en-US"/>
        </w:rPr>
        <w:t>Linda Richards</w:t>
      </w:r>
      <w:r w:rsidR="00514DB1" w:rsidRPr="00643D90">
        <w:rPr>
          <w:rFonts w:ascii="Times New Roman" w:hAnsi="Times New Roman" w:cs="Times New Roman"/>
          <w:sz w:val="20"/>
          <w:szCs w:val="20"/>
          <w:lang w:val="en-US"/>
        </w:rPr>
        <w:t xml:space="preserve"> is often viewed as the first noted Psychiatric Nurse. In 1899, she began training schools in several different hospitals for mental health nurses (1915)</w:t>
      </w:r>
      <w:r w:rsidR="00CB559A" w:rsidRPr="00643D90">
        <w:rPr>
          <w:rFonts w:ascii="Times New Roman" w:hAnsi="Times New Roman" w:cs="Times New Roman"/>
          <w:sz w:val="20"/>
          <w:szCs w:val="20"/>
          <w:lang w:val="en-US"/>
        </w:rPr>
        <w:t xml:space="preserve">. During this time, there were already many nurses working in mental health hospitals but lack of proper training way of treatment </w:t>
      </w:r>
      <w:r w:rsidR="003D543E" w:rsidRPr="00643D90">
        <w:rPr>
          <w:rFonts w:ascii="Times New Roman" w:hAnsi="Times New Roman" w:cs="Times New Roman"/>
          <w:sz w:val="20"/>
          <w:szCs w:val="20"/>
          <w:lang w:val="en-US"/>
        </w:rPr>
        <w:t>was not so good, so she began to educate both nurses and doctors on the value of Psychological Nursing. Her work paved the way for future mental health nurse Hild</w:t>
      </w:r>
      <w:r w:rsidR="0033145D" w:rsidRPr="00643D90">
        <w:rPr>
          <w:rFonts w:ascii="Times New Roman" w:hAnsi="Times New Roman" w:cs="Times New Roman"/>
          <w:sz w:val="20"/>
          <w:szCs w:val="20"/>
          <w:lang w:val="en-US"/>
        </w:rPr>
        <w:t>e</w:t>
      </w:r>
      <w:r w:rsidR="003D543E" w:rsidRPr="00643D90">
        <w:rPr>
          <w:rFonts w:ascii="Times New Roman" w:hAnsi="Times New Roman" w:cs="Times New Roman"/>
          <w:sz w:val="20"/>
          <w:szCs w:val="20"/>
          <w:lang w:val="en-US"/>
        </w:rPr>
        <w:t>gard</w:t>
      </w:r>
      <w:r w:rsidR="0033145D" w:rsidRPr="00643D90">
        <w:rPr>
          <w:rFonts w:ascii="Times New Roman" w:hAnsi="Times New Roman" w:cs="Times New Roman"/>
          <w:sz w:val="20"/>
          <w:szCs w:val="20"/>
          <w:lang w:val="en-US"/>
        </w:rPr>
        <w:t xml:space="preserve"> Peplau and all of the psychiatric nurses of today.</w:t>
      </w:r>
    </w:p>
    <w:p w14:paraId="78331D93" w14:textId="0D19341F" w:rsidR="006963B1" w:rsidRPr="00643D90" w:rsidRDefault="006963B1" w:rsidP="00643D90">
      <w:p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 xml:space="preserve">         In India, progressive period of psychiatry begun from 1946, the primary psychiatric social worker was designated within the child direction clinic begun in 1937 by Sir Dorabji Tata Graduate school of social work (Presently known as Tata organized of </w:t>
      </w:r>
      <w:r w:rsidRPr="00643D90">
        <w:rPr>
          <w:rFonts w:ascii="Times New Roman" w:hAnsi="Times New Roman" w:cs="Times New Roman"/>
          <w:sz w:val="20"/>
          <w:szCs w:val="20"/>
          <w:lang w:val="en-US"/>
        </w:rPr>
        <w:lastRenderedPageBreak/>
        <w:t>Social Sciences) in Mumbai. Banerjee was the pioneer of psychiatric social work preparing in India. Organized of preparing in America designated her the pioneer of Division of therapeutic and psych</w:t>
      </w:r>
      <w:r w:rsidR="004E4B59" w:rsidRPr="00643D90">
        <w:rPr>
          <w:rFonts w:ascii="Times New Roman" w:hAnsi="Times New Roman" w:cs="Times New Roman"/>
          <w:sz w:val="20"/>
          <w:szCs w:val="20"/>
          <w:lang w:val="en-US"/>
        </w:rPr>
        <w:t>iatric social work set up in 1948.</w:t>
      </w:r>
    </w:p>
    <w:p w14:paraId="37AA58FC" w14:textId="338A0368" w:rsidR="003E03D2" w:rsidRPr="00643D90" w:rsidRDefault="003E03D2" w:rsidP="00643D90">
      <w:pPr>
        <w:jc w:val="both"/>
        <w:rPr>
          <w:rFonts w:ascii="Times New Roman" w:hAnsi="Times New Roman" w:cs="Times New Roman"/>
          <w:sz w:val="20"/>
          <w:szCs w:val="20"/>
          <w:lang w:val="en-US"/>
        </w:rPr>
      </w:pPr>
      <w:r w:rsidRPr="00643D90">
        <w:rPr>
          <w:rFonts w:ascii="Times New Roman" w:hAnsi="Times New Roman" w:cs="Times New Roman"/>
          <w:b/>
          <w:bCs/>
          <w:sz w:val="20"/>
          <w:szCs w:val="20"/>
          <w:lang w:val="en-US"/>
        </w:rPr>
        <w:t>DEVELOPMENT OF MODERN PSYCHIATRIC NURSING</w:t>
      </w:r>
      <w:r w:rsidRPr="00643D90">
        <w:rPr>
          <w:rFonts w:ascii="Times New Roman" w:hAnsi="Times New Roman" w:cs="Times New Roman"/>
          <w:sz w:val="20"/>
          <w:szCs w:val="20"/>
          <w:lang w:val="en-US"/>
        </w:rPr>
        <w:t>:</w:t>
      </w:r>
    </w:p>
    <w:p w14:paraId="054A03D5" w14:textId="574C6045" w:rsidR="003E03D2" w:rsidRPr="00643D90" w:rsidRDefault="003E03D2" w:rsidP="00643D90">
      <w:pPr>
        <w:pStyle w:val="ListParagraph"/>
        <w:numPr>
          <w:ilvl w:val="0"/>
          <w:numId w:val="16"/>
        </w:num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1</w:t>
      </w:r>
      <w:r w:rsidRPr="00643D90">
        <w:rPr>
          <w:rFonts w:ascii="Times New Roman" w:hAnsi="Times New Roman" w:cs="Times New Roman"/>
          <w:sz w:val="20"/>
          <w:szCs w:val="20"/>
          <w:vertAlign w:val="superscript"/>
          <w:lang w:val="en-US"/>
        </w:rPr>
        <w:t>st</w:t>
      </w:r>
      <w:r w:rsidRPr="00643D90">
        <w:rPr>
          <w:rFonts w:ascii="Times New Roman" w:hAnsi="Times New Roman" w:cs="Times New Roman"/>
          <w:sz w:val="20"/>
          <w:szCs w:val="20"/>
          <w:lang w:val="en-US"/>
        </w:rPr>
        <w:t xml:space="preserve"> REVOLUTION: </w:t>
      </w:r>
      <w:r w:rsidR="00216B53" w:rsidRPr="00643D90">
        <w:rPr>
          <w:rFonts w:ascii="Times New Roman" w:hAnsi="Times New Roman" w:cs="Times New Roman"/>
          <w:sz w:val="20"/>
          <w:szCs w:val="20"/>
          <w:lang w:val="en-US"/>
        </w:rPr>
        <w:t>It occurred when it was believed that sin and witchcraft are responsible for mental illness and mentally ill were chained in jails and asylums.</w:t>
      </w:r>
    </w:p>
    <w:p w14:paraId="281618C6" w14:textId="65FA94C5" w:rsidR="00216B53" w:rsidRPr="00643D90" w:rsidRDefault="00216B53" w:rsidP="00643D90">
      <w:pPr>
        <w:pStyle w:val="ListParagraph"/>
        <w:numPr>
          <w:ilvl w:val="0"/>
          <w:numId w:val="16"/>
        </w:num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2</w:t>
      </w:r>
      <w:r w:rsidRPr="00643D90">
        <w:rPr>
          <w:rFonts w:ascii="Times New Roman" w:hAnsi="Times New Roman" w:cs="Times New Roman"/>
          <w:sz w:val="20"/>
          <w:szCs w:val="20"/>
          <w:vertAlign w:val="superscript"/>
          <w:lang w:val="en-US"/>
        </w:rPr>
        <w:t>nd</w:t>
      </w:r>
      <w:r w:rsidRPr="00643D90">
        <w:rPr>
          <w:rFonts w:ascii="Times New Roman" w:hAnsi="Times New Roman" w:cs="Times New Roman"/>
          <w:sz w:val="20"/>
          <w:szCs w:val="20"/>
          <w:lang w:val="en-US"/>
        </w:rPr>
        <w:t xml:space="preserve"> REVOLUTION: With the advent of psychoanalysis, that explained the etiology of psychiatric disorders.</w:t>
      </w:r>
    </w:p>
    <w:p w14:paraId="592A4965" w14:textId="0183F892" w:rsidR="00216B53" w:rsidRPr="00643D90" w:rsidRDefault="00216B53" w:rsidP="00643D90">
      <w:pPr>
        <w:pStyle w:val="ListParagraph"/>
        <w:numPr>
          <w:ilvl w:val="0"/>
          <w:numId w:val="16"/>
        </w:num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3</w:t>
      </w:r>
      <w:r w:rsidRPr="00643D90">
        <w:rPr>
          <w:rFonts w:ascii="Times New Roman" w:hAnsi="Times New Roman" w:cs="Times New Roman"/>
          <w:sz w:val="20"/>
          <w:szCs w:val="20"/>
          <w:vertAlign w:val="superscript"/>
          <w:lang w:val="en-US"/>
        </w:rPr>
        <w:t>rd</w:t>
      </w:r>
      <w:r w:rsidRPr="00643D90">
        <w:rPr>
          <w:rFonts w:ascii="Times New Roman" w:hAnsi="Times New Roman" w:cs="Times New Roman"/>
          <w:sz w:val="20"/>
          <w:szCs w:val="20"/>
          <w:lang w:val="en-US"/>
        </w:rPr>
        <w:t xml:space="preserve"> REVOLUTION: </w:t>
      </w:r>
      <w:r w:rsidR="00CC086F" w:rsidRPr="00643D90">
        <w:rPr>
          <w:rFonts w:ascii="Times New Roman" w:hAnsi="Times New Roman" w:cs="Times New Roman"/>
          <w:sz w:val="20"/>
          <w:szCs w:val="20"/>
          <w:lang w:val="en-US"/>
        </w:rPr>
        <w:t>In this there was the development of community psychiatry that resul</w:t>
      </w:r>
      <w:r w:rsidR="005E220F" w:rsidRPr="00643D90">
        <w:rPr>
          <w:rFonts w:ascii="Times New Roman" w:hAnsi="Times New Roman" w:cs="Times New Roman"/>
          <w:sz w:val="20"/>
          <w:szCs w:val="20"/>
          <w:lang w:val="en-US"/>
        </w:rPr>
        <w:t>ted in integration of mental health care in community.</w:t>
      </w:r>
    </w:p>
    <w:p w14:paraId="5A6C4F5A" w14:textId="77777777" w:rsidR="000178B4" w:rsidRPr="00643D90" w:rsidRDefault="000178B4" w:rsidP="00643D90">
      <w:pPr>
        <w:pStyle w:val="ListParagraph"/>
        <w:jc w:val="both"/>
        <w:rPr>
          <w:rFonts w:ascii="Times New Roman" w:hAnsi="Times New Roman" w:cs="Times New Roman"/>
          <w:sz w:val="20"/>
          <w:szCs w:val="20"/>
          <w:u w:val="single"/>
          <w:lang w:val="en-US"/>
        </w:rPr>
      </w:pPr>
    </w:p>
    <w:p w14:paraId="3EE3ABEA" w14:textId="4EA5F769" w:rsidR="005E220F" w:rsidRPr="00643D90" w:rsidRDefault="005E220F" w:rsidP="00643D90">
      <w:pPr>
        <w:pStyle w:val="ListParagraph"/>
        <w:numPr>
          <w:ilvl w:val="0"/>
          <w:numId w:val="2"/>
        </w:numPr>
        <w:jc w:val="both"/>
        <w:rPr>
          <w:rFonts w:ascii="Times New Roman" w:hAnsi="Times New Roman" w:cs="Times New Roman"/>
          <w:sz w:val="20"/>
          <w:szCs w:val="20"/>
          <w:u w:val="single"/>
          <w:lang w:val="en-US"/>
        </w:rPr>
      </w:pPr>
      <w:r w:rsidRPr="00643D90">
        <w:rPr>
          <w:rFonts w:ascii="Times New Roman" w:hAnsi="Times New Roman" w:cs="Times New Roman"/>
          <w:sz w:val="20"/>
          <w:szCs w:val="20"/>
          <w:u w:val="single"/>
          <w:lang w:val="en-US"/>
        </w:rPr>
        <w:t>ETHICAL ISSUES IN MENTAL HEALTH NURSING</w:t>
      </w:r>
      <w:r w:rsidR="00750B40" w:rsidRPr="00643D90">
        <w:rPr>
          <w:rFonts w:ascii="Times New Roman" w:hAnsi="Times New Roman" w:cs="Times New Roman"/>
          <w:sz w:val="20"/>
          <w:szCs w:val="20"/>
          <w:u w:val="single"/>
          <w:lang w:val="en-US"/>
        </w:rPr>
        <w:t>:</w:t>
      </w:r>
    </w:p>
    <w:p w14:paraId="58134E34" w14:textId="42AA98D0" w:rsidR="003E03D2" w:rsidRPr="00643D90" w:rsidRDefault="003E03D2" w:rsidP="00643D90">
      <w:pPr>
        <w:pStyle w:val="ListParagraph"/>
        <w:jc w:val="both"/>
        <w:rPr>
          <w:rFonts w:ascii="Times New Roman" w:hAnsi="Times New Roman" w:cs="Times New Roman"/>
          <w:sz w:val="20"/>
          <w:szCs w:val="20"/>
          <w:lang w:val="en-US"/>
        </w:rPr>
      </w:pPr>
    </w:p>
    <w:p w14:paraId="440CF058" w14:textId="77777777" w:rsidR="000178B4" w:rsidRPr="00643D90" w:rsidRDefault="008C3A15" w:rsidP="00643D90">
      <w:pPr>
        <w:pStyle w:val="ListParagraph"/>
        <w:numPr>
          <w:ilvl w:val="0"/>
          <w:numId w:val="4"/>
        </w:numPr>
        <w:jc w:val="both"/>
        <w:rPr>
          <w:rFonts w:ascii="Times New Roman" w:hAnsi="Times New Roman" w:cs="Times New Roman"/>
          <w:sz w:val="20"/>
          <w:szCs w:val="20"/>
          <w:lang w:val="en-US"/>
        </w:rPr>
      </w:pPr>
      <w:r w:rsidRPr="00643D90">
        <w:rPr>
          <w:rFonts w:ascii="Times New Roman" w:hAnsi="Times New Roman" w:cs="Times New Roman"/>
          <w:b/>
          <w:bCs/>
          <w:i/>
          <w:iCs/>
          <w:sz w:val="20"/>
          <w:szCs w:val="20"/>
          <w:lang w:val="en-US"/>
        </w:rPr>
        <w:t>The Right to refuse Medication</w:t>
      </w:r>
      <w:r w:rsidRPr="00643D90">
        <w:rPr>
          <w:rFonts w:ascii="Times New Roman" w:hAnsi="Times New Roman" w:cs="Times New Roman"/>
          <w:sz w:val="20"/>
          <w:szCs w:val="20"/>
          <w:lang w:val="en-US"/>
        </w:rPr>
        <w:t xml:space="preserve">: </w:t>
      </w:r>
    </w:p>
    <w:p w14:paraId="25B546B2" w14:textId="082D11B5" w:rsidR="008C3A15" w:rsidRPr="00643D90" w:rsidRDefault="008C3A15" w:rsidP="00643D90">
      <w:pPr>
        <w:pStyle w:val="ListParagraph"/>
        <w:ind w:left="1440"/>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 xml:space="preserve">The AHA’s (1992) patient’s bill of rights states “the patient has the right to refuse treatment to the extent permitted by law and to be informed of the medical consequences of his actions”. </w:t>
      </w:r>
      <w:r w:rsidR="000E2E4F" w:rsidRPr="00643D90">
        <w:rPr>
          <w:rFonts w:ascii="Times New Roman" w:hAnsi="Times New Roman" w:cs="Times New Roman"/>
          <w:sz w:val="20"/>
          <w:szCs w:val="20"/>
          <w:lang w:val="en-US"/>
        </w:rPr>
        <w:t>Client who refuse medication must be judged incompetent to evaluate the benefits of the treatment in question.</w:t>
      </w:r>
    </w:p>
    <w:p w14:paraId="5DEA9960" w14:textId="77777777" w:rsidR="000178B4" w:rsidRPr="00643D90" w:rsidRDefault="000E2E4F" w:rsidP="00643D90">
      <w:pPr>
        <w:pStyle w:val="ListParagraph"/>
        <w:numPr>
          <w:ilvl w:val="0"/>
          <w:numId w:val="4"/>
        </w:numPr>
        <w:jc w:val="both"/>
        <w:rPr>
          <w:rFonts w:ascii="Times New Roman" w:hAnsi="Times New Roman" w:cs="Times New Roman"/>
          <w:sz w:val="20"/>
          <w:szCs w:val="20"/>
          <w:lang w:val="en-US"/>
        </w:rPr>
      </w:pPr>
      <w:r w:rsidRPr="00643D90">
        <w:rPr>
          <w:rFonts w:ascii="Times New Roman" w:hAnsi="Times New Roman" w:cs="Times New Roman"/>
          <w:b/>
          <w:bCs/>
          <w:i/>
          <w:iCs/>
          <w:sz w:val="20"/>
          <w:szCs w:val="20"/>
          <w:lang w:val="en-US"/>
        </w:rPr>
        <w:t>The Right to the least restrictive treatment alternative</w:t>
      </w:r>
      <w:r w:rsidRPr="00643D90">
        <w:rPr>
          <w:rFonts w:ascii="Times New Roman" w:hAnsi="Times New Roman" w:cs="Times New Roman"/>
          <w:sz w:val="20"/>
          <w:szCs w:val="20"/>
          <w:lang w:val="en-US"/>
        </w:rPr>
        <w:t>:</w:t>
      </w:r>
    </w:p>
    <w:p w14:paraId="76B2AEBB" w14:textId="41531EC3" w:rsidR="000178B4" w:rsidRPr="00643D90" w:rsidRDefault="000E2E4F" w:rsidP="00643D90">
      <w:pPr>
        <w:pStyle w:val="ListParagraph"/>
        <w:ind w:left="1440"/>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 xml:space="preserve"> Psychiatric Nurse or health care professionals must attempt to provide treatment in a manner that least restricts the freedom of clients. Symptoms may be treated with verbal rehabilitative techniques and move successively behavioral techniq</w:t>
      </w:r>
      <w:r w:rsidR="00F75F56" w:rsidRPr="00643D90">
        <w:rPr>
          <w:rFonts w:ascii="Times New Roman" w:hAnsi="Times New Roman" w:cs="Times New Roman"/>
          <w:sz w:val="20"/>
          <w:szCs w:val="20"/>
          <w:lang w:val="en-US"/>
        </w:rPr>
        <w:t>ues</w:t>
      </w:r>
      <w:r w:rsidRPr="00643D90">
        <w:rPr>
          <w:rFonts w:ascii="Times New Roman" w:hAnsi="Times New Roman" w:cs="Times New Roman"/>
          <w:sz w:val="20"/>
          <w:szCs w:val="20"/>
          <w:lang w:val="en-US"/>
        </w:rPr>
        <w:t>,</w:t>
      </w:r>
      <w:r w:rsidR="00F75F56" w:rsidRPr="00643D90">
        <w:rPr>
          <w:rFonts w:ascii="Times New Roman" w:hAnsi="Times New Roman" w:cs="Times New Roman"/>
          <w:sz w:val="20"/>
          <w:szCs w:val="20"/>
          <w:lang w:val="en-US"/>
        </w:rPr>
        <w:t xml:space="preserve"> </w:t>
      </w:r>
      <w:r w:rsidRPr="00643D90">
        <w:rPr>
          <w:rFonts w:ascii="Times New Roman" w:hAnsi="Times New Roman" w:cs="Times New Roman"/>
          <w:sz w:val="20"/>
          <w:szCs w:val="20"/>
          <w:lang w:val="en-US"/>
        </w:rPr>
        <w:t>chemical interventions, seclusion, mechanical restraints</w:t>
      </w:r>
      <w:r w:rsidR="00F75F56" w:rsidRPr="00643D90">
        <w:rPr>
          <w:rFonts w:ascii="Times New Roman" w:hAnsi="Times New Roman" w:cs="Times New Roman"/>
          <w:sz w:val="20"/>
          <w:szCs w:val="20"/>
          <w:lang w:val="en-US"/>
        </w:rPr>
        <w:t xml:space="preserve"> or electro-convulsive therapy.</w:t>
      </w:r>
    </w:p>
    <w:p w14:paraId="7DA3C7A2" w14:textId="77777777" w:rsidR="000178B4" w:rsidRPr="00643D90" w:rsidRDefault="000178B4" w:rsidP="00643D90">
      <w:pPr>
        <w:pStyle w:val="ListParagraph"/>
        <w:jc w:val="both"/>
        <w:rPr>
          <w:rFonts w:ascii="Times New Roman" w:hAnsi="Times New Roman" w:cs="Times New Roman"/>
          <w:sz w:val="20"/>
          <w:szCs w:val="20"/>
          <w:lang w:val="en-US"/>
        </w:rPr>
      </w:pPr>
    </w:p>
    <w:p w14:paraId="1AD0D9A7" w14:textId="3FE6359E" w:rsidR="00F75F56" w:rsidRPr="00643D90" w:rsidRDefault="00F75F56" w:rsidP="00643D90">
      <w:pPr>
        <w:pStyle w:val="ListParagraph"/>
        <w:numPr>
          <w:ilvl w:val="0"/>
          <w:numId w:val="2"/>
        </w:numPr>
        <w:jc w:val="both"/>
        <w:rPr>
          <w:rFonts w:ascii="Times New Roman" w:hAnsi="Times New Roman" w:cs="Times New Roman"/>
          <w:sz w:val="20"/>
          <w:szCs w:val="20"/>
          <w:lang w:val="en-US"/>
        </w:rPr>
      </w:pPr>
      <w:r w:rsidRPr="00643D90">
        <w:rPr>
          <w:rFonts w:ascii="Times New Roman" w:hAnsi="Times New Roman" w:cs="Times New Roman"/>
          <w:sz w:val="20"/>
          <w:szCs w:val="20"/>
          <w:u w:val="single"/>
          <w:lang w:val="en-US"/>
        </w:rPr>
        <w:t>LEGAL ISSUES IN MENTAL HEALTH NURSING</w:t>
      </w:r>
      <w:r w:rsidRPr="00643D90">
        <w:rPr>
          <w:rFonts w:ascii="Times New Roman" w:hAnsi="Times New Roman" w:cs="Times New Roman"/>
          <w:sz w:val="20"/>
          <w:szCs w:val="20"/>
          <w:lang w:val="en-US"/>
        </w:rPr>
        <w:t>:</w:t>
      </w:r>
    </w:p>
    <w:p w14:paraId="0CC82278" w14:textId="74DF08D8" w:rsidR="00F75F56" w:rsidRPr="00643D90" w:rsidRDefault="00F75F56" w:rsidP="00643D90">
      <w:pPr>
        <w:pStyle w:val="ListParagraph"/>
        <w:jc w:val="both"/>
        <w:rPr>
          <w:rFonts w:ascii="Times New Roman" w:hAnsi="Times New Roman" w:cs="Times New Roman"/>
          <w:sz w:val="20"/>
          <w:szCs w:val="20"/>
          <w:lang w:val="en-US"/>
        </w:rPr>
      </w:pPr>
    </w:p>
    <w:p w14:paraId="19B6E1A4" w14:textId="2AA36A1A" w:rsidR="000178B4" w:rsidRPr="00643D90" w:rsidRDefault="00F75F56" w:rsidP="00643D90">
      <w:pPr>
        <w:pStyle w:val="ListParagraph"/>
        <w:numPr>
          <w:ilvl w:val="0"/>
          <w:numId w:val="5"/>
        </w:numPr>
        <w:jc w:val="both"/>
        <w:rPr>
          <w:rFonts w:ascii="Times New Roman" w:hAnsi="Times New Roman" w:cs="Times New Roman"/>
          <w:b/>
          <w:bCs/>
          <w:sz w:val="20"/>
          <w:szCs w:val="20"/>
          <w:lang w:val="en-US"/>
        </w:rPr>
      </w:pPr>
      <w:r w:rsidRPr="00643D90">
        <w:rPr>
          <w:rFonts w:ascii="Times New Roman" w:hAnsi="Times New Roman" w:cs="Times New Roman"/>
          <w:b/>
          <w:bCs/>
          <w:i/>
          <w:iCs/>
          <w:sz w:val="20"/>
          <w:szCs w:val="20"/>
          <w:lang w:val="en-US"/>
        </w:rPr>
        <w:t xml:space="preserve">Confidentiality and Right to </w:t>
      </w:r>
      <w:r w:rsidR="006B1D45" w:rsidRPr="00643D90">
        <w:rPr>
          <w:rFonts w:ascii="Times New Roman" w:hAnsi="Times New Roman" w:cs="Times New Roman"/>
          <w:b/>
          <w:bCs/>
          <w:i/>
          <w:iCs/>
          <w:sz w:val="20"/>
          <w:szCs w:val="20"/>
          <w:lang w:val="en-US"/>
        </w:rPr>
        <w:t>P</w:t>
      </w:r>
      <w:r w:rsidRPr="00643D90">
        <w:rPr>
          <w:rFonts w:ascii="Times New Roman" w:hAnsi="Times New Roman" w:cs="Times New Roman"/>
          <w:b/>
          <w:bCs/>
          <w:i/>
          <w:iCs/>
          <w:sz w:val="20"/>
          <w:szCs w:val="20"/>
          <w:lang w:val="en-US"/>
        </w:rPr>
        <w:t>rivacy</w:t>
      </w:r>
      <w:r w:rsidRPr="00643D90">
        <w:rPr>
          <w:rFonts w:ascii="Times New Roman" w:hAnsi="Times New Roman" w:cs="Times New Roman"/>
          <w:b/>
          <w:bCs/>
          <w:sz w:val="20"/>
          <w:szCs w:val="20"/>
          <w:lang w:val="en-US"/>
        </w:rPr>
        <w:t xml:space="preserve">: </w:t>
      </w:r>
    </w:p>
    <w:p w14:paraId="5A2A2256" w14:textId="392673F8" w:rsidR="007B5BE2" w:rsidRPr="00643D90" w:rsidRDefault="007B5BE2" w:rsidP="00643D90">
      <w:pPr>
        <w:pStyle w:val="ListParagraph"/>
        <w:ind w:left="1440"/>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It is the responsibility of all medical personnel, including psychiatric nurses, to treat mentally challenged patients in a discreet manner. A charge of "BREACH OF CONFIDENTIALITY" may be brought against a psychiatric nurse if she failed to protect the patient's privacy and confidentiality.</w:t>
      </w:r>
    </w:p>
    <w:p w14:paraId="53D2DDBF" w14:textId="77777777" w:rsidR="007B5BE2" w:rsidRPr="00643D90" w:rsidRDefault="00A17DD0" w:rsidP="00643D90">
      <w:pPr>
        <w:pStyle w:val="ListParagraph"/>
        <w:numPr>
          <w:ilvl w:val="0"/>
          <w:numId w:val="5"/>
        </w:numPr>
        <w:jc w:val="both"/>
        <w:rPr>
          <w:rFonts w:ascii="Times New Roman" w:hAnsi="Times New Roman" w:cs="Times New Roman"/>
          <w:b/>
          <w:bCs/>
          <w:sz w:val="20"/>
          <w:szCs w:val="20"/>
          <w:lang w:val="en-US"/>
        </w:rPr>
      </w:pPr>
      <w:r w:rsidRPr="00643D90">
        <w:rPr>
          <w:rFonts w:ascii="Times New Roman" w:hAnsi="Times New Roman" w:cs="Times New Roman"/>
          <w:b/>
          <w:bCs/>
          <w:i/>
          <w:iCs/>
          <w:sz w:val="20"/>
          <w:szCs w:val="20"/>
          <w:lang w:val="en-US"/>
        </w:rPr>
        <w:t>Exception</w:t>
      </w:r>
      <w:r w:rsidRPr="00643D90">
        <w:rPr>
          <w:rFonts w:ascii="Times New Roman" w:hAnsi="Times New Roman" w:cs="Times New Roman"/>
          <w:b/>
          <w:bCs/>
          <w:sz w:val="20"/>
          <w:szCs w:val="20"/>
          <w:lang w:val="en-US"/>
        </w:rPr>
        <w:t xml:space="preserve">: </w:t>
      </w:r>
    </w:p>
    <w:p w14:paraId="4EF98BD6" w14:textId="229182FE" w:rsidR="000178B4" w:rsidRPr="00643D90" w:rsidRDefault="00A17DD0" w:rsidP="00643D90">
      <w:pPr>
        <w:pStyle w:val="ListParagraph"/>
        <w:ind w:left="1440"/>
        <w:jc w:val="both"/>
        <w:rPr>
          <w:rFonts w:ascii="Times New Roman" w:hAnsi="Times New Roman" w:cs="Times New Roman"/>
          <w:sz w:val="20"/>
          <w:szCs w:val="20"/>
          <w:lang w:val="en-US"/>
        </w:rPr>
      </w:pPr>
      <w:r w:rsidRPr="00643D90">
        <w:rPr>
          <w:rFonts w:ascii="Times New Roman" w:hAnsi="Times New Roman" w:cs="Times New Roman"/>
          <w:b/>
          <w:bCs/>
          <w:sz w:val="20"/>
          <w:szCs w:val="20"/>
          <w:lang w:val="en-US"/>
        </w:rPr>
        <w:t xml:space="preserve"> </w:t>
      </w:r>
      <w:r w:rsidR="007B5BE2" w:rsidRPr="00643D90">
        <w:rPr>
          <w:rFonts w:ascii="Times New Roman" w:hAnsi="Times New Roman" w:cs="Times New Roman"/>
          <w:sz w:val="20"/>
          <w:szCs w:val="20"/>
          <w:lang w:val="en-US"/>
        </w:rPr>
        <w:t>A obligation to caution (assurance of a third party). Most states presently recognize that advisor have moral and lawful commitments to anticipate their clients from hurting themselves or others. Law suits: In the event that psychiatric Nurture falls flat to ensure third portion, she can be charged with “NEGLIGENCE”.</w:t>
      </w:r>
    </w:p>
    <w:p w14:paraId="1A9B4882" w14:textId="77777777" w:rsidR="000178B4" w:rsidRPr="00643D90" w:rsidRDefault="00A17DD0" w:rsidP="00643D90">
      <w:pPr>
        <w:pStyle w:val="ListParagraph"/>
        <w:numPr>
          <w:ilvl w:val="0"/>
          <w:numId w:val="5"/>
        </w:numPr>
        <w:jc w:val="both"/>
        <w:rPr>
          <w:rFonts w:ascii="Times New Roman" w:hAnsi="Times New Roman" w:cs="Times New Roman"/>
          <w:b/>
          <w:bCs/>
          <w:sz w:val="20"/>
          <w:szCs w:val="20"/>
          <w:lang w:val="en-US"/>
        </w:rPr>
      </w:pPr>
      <w:r w:rsidRPr="00643D90">
        <w:rPr>
          <w:rFonts w:ascii="Times New Roman" w:hAnsi="Times New Roman" w:cs="Times New Roman"/>
          <w:b/>
          <w:bCs/>
          <w:i/>
          <w:iCs/>
          <w:sz w:val="20"/>
          <w:szCs w:val="20"/>
          <w:lang w:val="en-US"/>
        </w:rPr>
        <w:t>Informed consent</w:t>
      </w:r>
      <w:r w:rsidRPr="00643D90">
        <w:rPr>
          <w:rFonts w:ascii="Times New Roman" w:hAnsi="Times New Roman" w:cs="Times New Roman"/>
          <w:b/>
          <w:bCs/>
          <w:sz w:val="20"/>
          <w:szCs w:val="20"/>
          <w:lang w:val="en-US"/>
        </w:rPr>
        <w:t>:</w:t>
      </w:r>
    </w:p>
    <w:p w14:paraId="1400E7BC" w14:textId="41FAF8DE" w:rsidR="00A17DD0" w:rsidRPr="00643D90" w:rsidRDefault="007B5BE2" w:rsidP="00643D90">
      <w:pPr>
        <w:pStyle w:val="ListParagraph"/>
        <w:ind w:left="1440"/>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Concurring to law all people have the correct to choose whether to acknowledge or dismiss treatment. A wellbeing care supplier or psychiatric Nurture can be charged with ambush and battery for giving life-sustaining treatment to a client when the client has not concurred to it. Law suits: Psychiatric Nurture may be charged with “NEGLIGENCE OR MALPRACTICE”</w:t>
      </w:r>
    </w:p>
    <w:p w14:paraId="77FB56B4" w14:textId="38B9491C" w:rsidR="00762440" w:rsidRPr="00643D90" w:rsidRDefault="00902731" w:rsidP="00643D90">
      <w:pPr>
        <w:pStyle w:val="ListParagraph"/>
        <w:numPr>
          <w:ilvl w:val="0"/>
          <w:numId w:val="5"/>
        </w:numPr>
        <w:jc w:val="both"/>
        <w:rPr>
          <w:rFonts w:ascii="Times New Roman" w:hAnsi="Times New Roman" w:cs="Times New Roman"/>
          <w:b/>
          <w:bCs/>
          <w:sz w:val="20"/>
          <w:szCs w:val="20"/>
          <w:lang w:val="en-US"/>
        </w:rPr>
      </w:pPr>
      <w:r w:rsidRPr="00643D90">
        <w:rPr>
          <w:rFonts w:ascii="Times New Roman" w:hAnsi="Times New Roman" w:cs="Times New Roman"/>
          <w:b/>
          <w:bCs/>
          <w:i/>
          <w:iCs/>
          <w:sz w:val="20"/>
          <w:szCs w:val="20"/>
          <w:lang w:val="en-US"/>
        </w:rPr>
        <w:t>Restraints and Seclusion</w:t>
      </w:r>
      <w:r w:rsidRPr="00643D90">
        <w:rPr>
          <w:rFonts w:ascii="Times New Roman" w:hAnsi="Times New Roman" w:cs="Times New Roman"/>
          <w:b/>
          <w:bCs/>
          <w:sz w:val="20"/>
          <w:szCs w:val="20"/>
          <w:lang w:val="en-US"/>
        </w:rPr>
        <w:t xml:space="preserve">: </w:t>
      </w:r>
    </w:p>
    <w:p w14:paraId="373681CE" w14:textId="322AF866" w:rsidR="00110353" w:rsidRPr="00643D90" w:rsidRDefault="00110353" w:rsidP="00643D90">
      <w:pPr>
        <w:pStyle w:val="ListParagraph"/>
        <w:ind w:left="1440"/>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In Psychiatry, the term Restrictions for the most part alludes to a set of calfskin straps that are utilized to limit the people who having maladaptive behavior and forcefulness to control an prompt hazard to the physical security and mental well-being of the person and staff. Separation is another sort of physical limitation in which the client is limited alone in a room from which he or she is incapable to take off. The room is as a rule negligibly outfitted with things to advance the client’s consolation and security. Staff who are included in controlling and secluding patients must be prepared to screen the physical and mental well-being of the patients counting all the physiological framework. Law suits: Psychiatric Nurture may be charged with “FALSE IMPRISONMENT” for limiting or secluding against the client’s wish.</w:t>
      </w:r>
    </w:p>
    <w:p w14:paraId="537F3F08" w14:textId="463135E6" w:rsidR="00762440" w:rsidRPr="00643D90" w:rsidRDefault="00EA5F5C" w:rsidP="00643D90">
      <w:pPr>
        <w:pStyle w:val="ListParagraph"/>
        <w:numPr>
          <w:ilvl w:val="0"/>
          <w:numId w:val="5"/>
        </w:numPr>
        <w:jc w:val="both"/>
        <w:rPr>
          <w:rFonts w:ascii="Times New Roman" w:hAnsi="Times New Roman" w:cs="Times New Roman"/>
          <w:b/>
          <w:bCs/>
          <w:sz w:val="20"/>
          <w:szCs w:val="20"/>
          <w:lang w:val="en-US"/>
        </w:rPr>
      </w:pPr>
      <w:r w:rsidRPr="00643D90">
        <w:rPr>
          <w:rFonts w:ascii="Times New Roman" w:hAnsi="Times New Roman" w:cs="Times New Roman"/>
          <w:b/>
          <w:bCs/>
          <w:i/>
          <w:iCs/>
          <w:sz w:val="20"/>
          <w:szCs w:val="20"/>
          <w:lang w:val="en-US"/>
        </w:rPr>
        <w:t>Involuntary Commitments</w:t>
      </w:r>
      <w:r w:rsidRPr="00643D90">
        <w:rPr>
          <w:rFonts w:ascii="Times New Roman" w:hAnsi="Times New Roman" w:cs="Times New Roman"/>
          <w:b/>
          <w:bCs/>
          <w:sz w:val="20"/>
          <w:szCs w:val="20"/>
          <w:lang w:val="en-US"/>
        </w:rPr>
        <w:t xml:space="preserve">: </w:t>
      </w:r>
    </w:p>
    <w:p w14:paraId="68ED8C8C" w14:textId="67DDF87B" w:rsidR="00110353" w:rsidRPr="00643D90" w:rsidRDefault="00110353" w:rsidP="00643D90">
      <w:pPr>
        <w:pStyle w:val="ListParagraph"/>
        <w:ind w:left="1440"/>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These sort of commitments made for different reasons when an person is incapable to require care of essential individual needs person looking for the automatic commitments must appear likely cause why the client ought to be hospitalized against his or her wish, that's the individual must appear that there's reason to accept that the client would be exceptionally unsafe to self or others, is rationally sick and require appropriate treatment.</w:t>
      </w:r>
    </w:p>
    <w:p w14:paraId="093D5281" w14:textId="01EDCC34" w:rsidR="00762440" w:rsidRPr="00643D90" w:rsidRDefault="006B1D45" w:rsidP="00643D90">
      <w:pPr>
        <w:pStyle w:val="ListParagraph"/>
        <w:numPr>
          <w:ilvl w:val="0"/>
          <w:numId w:val="5"/>
        </w:numPr>
        <w:jc w:val="both"/>
        <w:rPr>
          <w:rFonts w:ascii="Times New Roman" w:hAnsi="Times New Roman" w:cs="Times New Roman"/>
          <w:sz w:val="20"/>
          <w:szCs w:val="20"/>
          <w:lang w:val="en-US"/>
        </w:rPr>
      </w:pPr>
      <w:r w:rsidRPr="00643D90">
        <w:rPr>
          <w:rFonts w:ascii="Times New Roman" w:hAnsi="Times New Roman" w:cs="Times New Roman"/>
          <w:b/>
          <w:bCs/>
          <w:i/>
          <w:iCs/>
          <w:sz w:val="20"/>
          <w:szCs w:val="20"/>
          <w:lang w:val="en-US"/>
        </w:rPr>
        <w:t>Emergency Commitments</w:t>
      </w:r>
      <w:r w:rsidRPr="00643D90">
        <w:rPr>
          <w:rFonts w:ascii="Times New Roman" w:hAnsi="Times New Roman" w:cs="Times New Roman"/>
          <w:sz w:val="20"/>
          <w:szCs w:val="20"/>
          <w:lang w:val="en-US"/>
        </w:rPr>
        <w:t xml:space="preserve">: </w:t>
      </w:r>
    </w:p>
    <w:p w14:paraId="1ABF97F9" w14:textId="012D90A2" w:rsidR="00110353" w:rsidRPr="00643D90" w:rsidRDefault="00110353" w:rsidP="00643D90">
      <w:pPr>
        <w:pStyle w:val="ListParagraph"/>
        <w:ind w:left="1440"/>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These sort of commitments are looked for when an person shows behavior that's clearly inescapably perilous to self or others. These affirmations are as a rule actuates by relatives or companions of person who is rationally debilitated, Police officers, the court or any wellbeing care professionals.</w:t>
      </w:r>
    </w:p>
    <w:p w14:paraId="6B1DFD67" w14:textId="424C4B43" w:rsidR="006B1D45" w:rsidRPr="00643D90" w:rsidRDefault="006B1D45" w:rsidP="00643D90">
      <w:pPr>
        <w:jc w:val="both"/>
        <w:rPr>
          <w:rFonts w:ascii="Times New Roman" w:hAnsi="Times New Roman" w:cs="Times New Roman"/>
          <w:b/>
          <w:bCs/>
          <w:sz w:val="20"/>
          <w:szCs w:val="20"/>
          <w:lang w:val="en-US"/>
        </w:rPr>
      </w:pPr>
      <w:r w:rsidRPr="00643D90">
        <w:rPr>
          <w:rFonts w:ascii="Times New Roman" w:hAnsi="Times New Roman" w:cs="Times New Roman"/>
          <w:b/>
          <w:bCs/>
          <w:sz w:val="20"/>
          <w:szCs w:val="20"/>
          <w:lang w:val="en-US"/>
        </w:rPr>
        <w:t>FUTURISTIC TRENDS IN MENTAL HEALTH NURSING:</w:t>
      </w:r>
    </w:p>
    <w:p w14:paraId="03F022E2" w14:textId="6D71C6C1" w:rsidR="00E274C0" w:rsidRPr="00643D90" w:rsidRDefault="00E274C0" w:rsidP="00643D90">
      <w:p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A Psychiatric Nurse faces various challenges because of changes in the inpatient</w:t>
      </w:r>
      <w:r w:rsidR="00E93E1E" w:rsidRPr="00643D90">
        <w:rPr>
          <w:rFonts w:ascii="Times New Roman" w:hAnsi="Times New Roman" w:cs="Times New Roman"/>
          <w:sz w:val="20"/>
          <w:szCs w:val="20"/>
          <w:lang w:val="en-US"/>
        </w:rPr>
        <w:t xml:space="preserve"> care approach. Accessibility – </w:t>
      </w:r>
    </w:p>
    <w:p w14:paraId="5831846F" w14:textId="00906EBE" w:rsidR="00E93E1E" w:rsidRPr="00643D90" w:rsidRDefault="00E93E1E" w:rsidP="00643D90">
      <w:pPr>
        <w:pStyle w:val="ListParagraph"/>
        <w:numPr>
          <w:ilvl w:val="0"/>
          <w:numId w:val="1"/>
        </w:num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Social stigma</w:t>
      </w:r>
    </w:p>
    <w:p w14:paraId="3FF52127" w14:textId="4A2905E8" w:rsidR="00E93E1E" w:rsidRPr="00643D90" w:rsidRDefault="00E93E1E" w:rsidP="00643D90">
      <w:pPr>
        <w:pStyle w:val="ListParagraph"/>
        <w:numPr>
          <w:ilvl w:val="0"/>
          <w:numId w:val="1"/>
        </w:num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Insufficient information</w:t>
      </w:r>
    </w:p>
    <w:p w14:paraId="22D47DBC" w14:textId="6BEF06DE" w:rsidR="00E93E1E" w:rsidRPr="00643D90" w:rsidRDefault="00E93E1E" w:rsidP="00643D90">
      <w:pPr>
        <w:pStyle w:val="ListParagraph"/>
        <w:numPr>
          <w:ilvl w:val="0"/>
          <w:numId w:val="1"/>
        </w:num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Inadequate bandwidth and interact</w:t>
      </w:r>
    </w:p>
    <w:p w14:paraId="4BE75F98" w14:textId="40E2D5D2" w:rsidR="00E93E1E" w:rsidRPr="00643D90" w:rsidRDefault="00E93E1E" w:rsidP="00643D90">
      <w:pPr>
        <w:pStyle w:val="ListParagraph"/>
        <w:numPr>
          <w:ilvl w:val="0"/>
          <w:numId w:val="1"/>
        </w:num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lastRenderedPageBreak/>
        <w:t>Lack of transports</w:t>
      </w:r>
    </w:p>
    <w:p w14:paraId="6D81EF6B" w14:textId="77777777" w:rsidR="00762440" w:rsidRPr="00643D90" w:rsidRDefault="00762440" w:rsidP="00643D90">
      <w:pPr>
        <w:pStyle w:val="ListParagraph"/>
        <w:jc w:val="both"/>
        <w:rPr>
          <w:rFonts w:ascii="Times New Roman" w:hAnsi="Times New Roman" w:cs="Times New Roman"/>
          <w:sz w:val="20"/>
          <w:szCs w:val="20"/>
          <w:lang w:val="en-US"/>
        </w:rPr>
      </w:pPr>
    </w:p>
    <w:p w14:paraId="5931AEEE" w14:textId="1092DF01" w:rsidR="00E93E1E" w:rsidRPr="00643D90" w:rsidRDefault="00E93E1E" w:rsidP="00643D90">
      <w:pPr>
        <w:pStyle w:val="ListParagraph"/>
        <w:numPr>
          <w:ilvl w:val="0"/>
          <w:numId w:val="6"/>
        </w:numPr>
        <w:jc w:val="both"/>
        <w:rPr>
          <w:rFonts w:ascii="Times New Roman" w:hAnsi="Times New Roman" w:cs="Times New Roman"/>
          <w:sz w:val="20"/>
          <w:szCs w:val="20"/>
          <w:lang w:val="en-US"/>
        </w:rPr>
      </w:pPr>
      <w:r w:rsidRPr="00643D90">
        <w:rPr>
          <w:rFonts w:ascii="Times New Roman" w:hAnsi="Times New Roman" w:cs="Times New Roman"/>
          <w:sz w:val="20"/>
          <w:szCs w:val="20"/>
          <w:u w:val="single"/>
          <w:lang w:val="en-US"/>
        </w:rPr>
        <w:t>TRENDS IN HEALTH CARE</w:t>
      </w:r>
      <w:r w:rsidRPr="00643D90">
        <w:rPr>
          <w:rFonts w:ascii="Times New Roman" w:hAnsi="Times New Roman" w:cs="Times New Roman"/>
          <w:sz w:val="20"/>
          <w:szCs w:val="20"/>
          <w:lang w:val="en-US"/>
        </w:rPr>
        <w:t>:</w:t>
      </w:r>
    </w:p>
    <w:p w14:paraId="7C7541B7" w14:textId="77777777" w:rsidR="00762440" w:rsidRPr="00643D90" w:rsidRDefault="00762440" w:rsidP="00643D90">
      <w:pPr>
        <w:pStyle w:val="ListParagraph"/>
        <w:ind w:left="1440"/>
        <w:jc w:val="both"/>
        <w:rPr>
          <w:rFonts w:ascii="Times New Roman" w:hAnsi="Times New Roman" w:cs="Times New Roman"/>
          <w:sz w:val="20"/>
          <w:szCs w:val="20"/>
          <w:lang w:val="en-US"/>
        </w:rPr>
      </w:pPr>
    </w:p>
    <w:p w14:paraId="4C37BC6B" w14:textId="77777777" w:rsidR="00762440" w:rsidRPr="00643D90" w:rsidRDefault="00E93E1E" w:rsidP="00643D90">
      <w:pPr>
        <w:pStyle w:val="ListParagraph"/>
        <w:numPr>
          <w:ilvl w:val="0"/>
          <w:numId w:val="7"/>
        </w:numPr>
        <w:jc w:val="both"/>
        <w:rPr>
          <w:rFonts w:ascii="Times New Roman" w:hAnsi="Times New Roman" w:cs="Times New Roman"/>
          <w:b/>
          <w:bCs/>
          <w:sz w:val="20"/>
          <w:szCs w:val="20"/>
          <w:lang w:val="en-US"/>
        </w:rPr>
      </w:pPr>
      <w:r w:rsidRPr="00643D90">
        <w:rPr>
          <w:rFonts w:ascii="Times New Roman" w:hAnsi="Times New Roman" w:cs="Times New Roman"/>
          <w:b/>
          <w:bCs/>
          <w:i/>
          <w:iCs/>
          <w:sz w:val="20"/>
          <w:szCs w:val="20"/>
          <w:lang w:val="en-US"/>
        </w:rPr>
        <w:t>Early Diagnosis, Early treatment</w:t>
      </w:r>
      <w:r w:rsidRPr="00643D90">
        <w:rPr>
          <w:rFonts w:ascii="Times New Roman" w:hAnsi="Times New Roman" w:cs="Times New Roman"/>
          <w:b/>
          <w:bCs/>
          <w:sz w:val="20"/>
          <w:szCs w:val="20"/>
          <w:lang w:val="en-US"/>
        </w:rPr>
        <w:t xml:space="preserve">: </w:t>
      </w:r>
    </w:p>
    <w:p w14:paraId="0E9105D4" w14:textId="11D24F45" w:rsidR="00E93E1E" w:rsidRPr="00643D90" w:rsidRDefault="007C46F0" w:rsidP="00643D90">
      <w:pPr>
        <w:pStyle w:val="ListParagraph"/>
        <w:ind w:left="1440"/>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The past decade has witnessed a surge progress in identifying individuals at high risk for psychosis or mood disorders. The “Prodrome” has became a fertile area of research with a focus on early “ treatment” even before the clinical syndrome appears. The goal is to try to delay, modify or ameliorate incipient serious mental illness by using both pharmacotherapy and psycho-social therapies.</w:t>
      </w:r>
    </w:p>
    <w:p w14:paraId="001CC9A8" w14:textId="77777777" w:rsidR="00762440" w:rsidRPr="00643D90" w:rsidRDefault="0071460B" w:rsidP="00643D90">
      <w:pPr>
        <w:pStyle w:val="ListParagraph"/>
        <w:numPr>
          <w:ilvl w:val="0"/>
          <w:numId w:val="7"/>
        </w:numPr>
        <w:jc w:val="both"/>
        <w:rPr>
          <w:rFonts w:ascii="Times New Roman" w:hAnsi="Times New Roman" w:cs="Times New Roman"/>
          <w:b/>
          <w:bCs/>
          <w:sz w:val="20"/>
          <w:szCs w:val="20"/>
          <w:lang w:val="en-US"/>
        </w:rPr>
      </w:pPr>
      <w:r w:rsidRPr="00643D90">
        <w:rPr>
          <w:rFonts w:ascii="Times New Roman" w:hAnsi="Times New Roman" w:cs="Times New Roman"/>
          <w:b/>
          <w:bCs/>
          <w:i/>
          <w:iCs/>
          <w:sz w:val="20"/>
          <w:szCs w:val="20"/>
          <w:lang w:val="en-US"/>
        </w:rPr>
        <w:t>Provision for Quality and comprehensive care</w:t>
      </w:r>
      <w:r w:rsidRPr="00643D90">
        <w:rPr>
          <w:rFonts w:ascii="Times New Roman" w:hAnsi="Times New Roman" w:cs="Times New Roman"/>
          <w:b/>
          <w:bCs/>
          <w:sz w:val="20"/>
          <w:szCs w:val="20"/>
          <w:lang w:val="en-US"/>
        </w:rPr>
        <w:t xml:space="preserve">: </w:t>
      </w:r>
    </w:p>
    <w:p w14:paraId="186570F0" w14:textId="1144311C" w:rsidR="007C46F0" w:rsidRPr="00643D90" w:rsidRDefault="0071460B" w:rsidP="00643D90">
      <w:pPr>
        <w:pStyle w:val="ListParagraph"/>
        <w:ind w:left="1440"/>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Quality is important in all mental health systems because good quality ensures that people with mentally challenged receive the care they require and their symptoms and life may improved.</w:t>
      </w:r>
    </w:p>
    <w:p w14:paraId="628C5BA5" w14:textId="77777777" w:rsidR="00762440" w:rsidRPr="00643D90" w:rsidRDefault="0071460B" w:rsidP="00643D90">
      <w:pPr>
        <w:pStyle w:val="ListParagraph"/>
        <w:numPr>
          <w:ilvl w:val="0"/>
          <w:numId w:val="7"/>
        </w:numPr>
        <w:jc w:val="both"/>
        <w:rPr>
          <w:rFonts w:ascii="Times New Roman" w:hAnsi="Times New Roman" w:cs="Times New Roman"/>
          <w:b/>
          <w:bCs/>
          <w:sz w:val="20"/>
          <w:szCs w:val="20"/>
          <w:lang w:val="en-US"/>
        </w:rPr>
      </w:pPr>
      <w:r w:rsidRPr="00643D90">
        <w:rPr>
          <w:rFonts w:ascii="Times New Roman" w:hAnsi="Times New Roman" w:cs="Times New Roman"/>
          <w:b/>
          <w:bCs/>
          <w:i/>
          <w:iCs/>
          <w:sz w:val="20"/>
          <w:szCs w:val="20"/>
          <w:lang w:val="en-US"/>
        </w:rPr>
        <w:t>Providing continuity of care</w:t>
      </w:r>
      <w:r w:rsidRPr="00643D90">
        <w:rPr>
          <w:rFonts w:ascii="Times New Roman" w:hAnsi="Times New Roman" w:cs="Times New Roman"/>
          <w:b/>
          <w:bCs/>
          <w:sz w:val="20"/>
          <w:szCs w:val="20"/>
          <w:lang w:val="en-US"/>
        </w:rPr>
        <w:t xml:space="preserve">: </w:t>
      </w:r>
    </w:p>
    <w:p w14:paraId="0688FADA" w14:textId="6B70D445" w:rsidR="0071460B" w:rsidRPr="00643D90" w:rsidRDefault="0071460B" w:rsidP="00643D90">
      <w:pPr>
        <w:pStyle w:val="ListParagraph"/>
        <w:ind w:left="1440"/>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Continuity of care protects mental health patients. Research shows that seeing the same psychiatrist over time is associated with reduced mortality in patients using mental health services, particularly with mood disorders, Schizophrenia.</w:t>
      </w:r>
    </w:p>
    <w:p w14:paraId="706D1FAB" w14:textId="77777777" w:rsidR="00762440" w:rsidRPr="00643D90" w:rsidRDefault="0071460B" w:rsidP="00643D90">
      <w:pPr>
        <w:pStyle w:val="ListParagraph"/>
        <w:numPr>
          <w:ilvl w:val="0"/>
          <w:numId w:val="7"/>
        </w:numPr>
        <w:jc w:val="both"/>
        <w:rPr>
          <w:rFonts w:ascii="Times New Roman" w:hAnsi="Times New Roman" w:cs="Times New Roman"/>
          <w:b/>
          <w:bCs/>
          <w:sz w:val="20"/>
          <w:szCs w:val="20"/>
          <w:lang w:val="en-US"/>
        </w:rPr>
      </w:pPr>
      <w:r w:rsidRPr="00643D90">
        <w:rPr>
          <w:rFonts w:ascii="Times New Roman" w:hAnsi="Times New Roman" w:cs="Times New Roman"/>
          <w:b/>
          <w:bCs/>
          <w:i/>
          <w:iCs/>
          <w:sz w:val="20"/>
          <w:szCs w:val="20"/>
          <w:lang w:val="en-US"/>
        </w:rPr>
        <w:t>Effective treatment Strategies</w:t>
      </w:r>
      <w:r w:rsidRPr="00643D90">
        <w:rPr>
          <w:rFonts w:ascii="Times New Roman" w:hAnsi="Times New Roman" w:cs="Times New Roman"/>
          <w:b/>
          <w:bCs/>
          <w:sz w:val="20"/>
          <w:szCs w:val="20"/>
          <w:lang w:val="en-US"/>
        </w:rPr>
        <w:t xml:space="preserve">: </w:t>
      </w:r>
    </w:p>
    <w:p w14:paraId="1F6368FD" w14:textId="23951D03" w:rsidR="0071460B" w:rsidRPr="00643D90" w:rsidRDefault="00110353" w:rsidP="00643D90">
      <w:pPr>
        <w:pStyle w:val="ListParagraph"/>
        <w:ind w:left="1440"/>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In spite of the fact that Psychiatry has been around since the 1800s. It’s as it were within the past half- century that pharmaceutical to bargain with neurological disarranges went standard. A breakthrough came with the advancement of particular serotonin reuptake inhibitor (SSRIs) within the late 1980s. SSRIs counting brand names Prozac and Zoloft are presently commonly utilized to treat a wide run of depressive and uneasiness clutters. Future mental Wellbeing patterns will be the result of decades of investigate and testing, with modern medicine. As Wellbeing care experts get way better at recognizing markers for mental sickness, early intercession and treatment may have a critical affect on those who might something else battle to function</w:t>
      </w:r>
      <w:r w:rsidR="00A16085" w:rsidRPr="00643D90">
        <w:rPr>
          <w:rFonts w:ascii="Times New Roman" w:hAnsi="Times New Roman" w:cs="Times New Roman"/>
          <w:sz w:val="20"/>
          <w:szCs w:val="20"/>
          <w:lang w:val="en-US"/>
        </w:rPr>
        <w:t>.</w:t>
      </w:r>
    </w:p>
    <w:p w14:paraId="2B23F0E2" w14:textId="77777777" w:rsidR="00762440" w:rsidRPr="00643D90" w:rsidRDefault="00A16085" w:rsidP="00643D90">
      <w:pPr>
        <w:pStyle w:val="ListParagraph"/>
        <w:numPr>
          <w:ilvl w:val="0"/>
          <w:numId w:val="7"/>
        </w:numPr>
        <w:jc w:val="both"/>
        <w:rPr>
          <w:rFonts w:ascii="Times New Roman" w:hAnsi="Times New Roman" w:cs="Times New Roman"/>
          <w:b/>
          <w:bCs/>
          <w:sz w:val="20"/>
          <w:szCs w:val="20"/>
          <w:lang w:val="en-US"/>
        </w:rPr>
      </w:pPr>
      <w:r w:rsidRPr="00643D90">
        <w:rPr>
          <w:rFonts w:ascii="Times New Roman" w:hAnsi="Times New Roman" w:cs="Times New Roman"/>
          <w:b/>
          <w:bCs/>
          <w:i/>
          <w:iCs/>
          <w:sz w:val="20"/>
          <w:szCs w:val="20"/>
          <w:lang w:val="en-US"/>
        </w:rPr>
        <w:t>Increased Mental Health Awar</w:t>
      </w:r>
      <w:r w:rsidR="00914510" w:rsidRPr="00643D90">
        <w:rPr>
          <w:rFonts w:ascii="Times New Roman" w:hAnsi="Times New Roman" w:cs="Times New Roman"/>
          <w:b/>
          <w:bCs/>
          <w:i/>
          <w:iCs/>
          <w:sz w:val="20"/>
          <w:szCs w:val="20"/>
          <w:lang w:val="en-US"/>
        </w:rPr>
        <w:t>e</w:t>
      </w:r>
      <w:r w:rsidRPr="00643D90">
        <w:rPr>
          <w:rFonts w:ascii="Times New Roman" w:hAnsi="Times New Roman" w:cs="Times New Roman"/>
          <w:b/>
          <w:bCs/>
          <w:i/>
          <w:iCs/>
          <w:sz w:val="20"/>
          <w:szCs w:val="20"/>
          <w:lang w:val="en-US"/>
        </w:rPr>
        <w:t>ness</w:t>
      </w:r>
      <w:r w:rsidRPr="00643D90">
        <w:rPr>
          <w:rFonts w:ascii="Times New Roman" w:hAnsi="Times New Roman" w:cs="Times New Roman"/>
          <w:b/>
          <w:bCs/>
          <w:sz w:val="20"/>
          <w:szCs w:val="20"/>
          <w:lang w:val="en-US"/>
        </w:rPr>
        <w:t>:</w:t>
      </w:r>
      <w:r w:rsidR="00914510" w:rsidRPr="00643D90">
        <w:rPr>
          <w:rFonts w:ascii="Times New Roman" w:hAnsi="Times New Roman" w:cs="Times New Roman"/>
          <w:b/>
          <w:bCs/>
          <w:sz w:val="20"/>
          <w:szCs w:val="20"/>
          <w:lang w:val="en-US"/>
        </w:rPr>
        <w:t xml:space="preserve"> </w:t>
      </w:r>
    </w:p>
    <w:p w14:paraId="7157EAF2" w14:textId="2F25B7CD" w:rsidR="00914510" w:rsidRPr="00643D90" w:rsidRDefault="00110353" w:rsidP="00643D90">
      <w:pPr>
        <w:pStyle w:val="ListParagraph"/>
        <w:ind w:left="1440"/>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Mental Wellbeing mindfulness campaigns have yielded positive results. A few of the techniques attempted to target mindfulness and address disgrace around mental sickness counting support by family individuals and social consideration.</w:t>
      </w:r>
    </w:p>
    <w:p w14:paraId="45201DF1" w14:textId="0846C0D0" w:rsidR="00914510" w:rsidRPr="00643D90" w:rsidRDefault="00914510" w:rsidP="00643D90">
      <w:pPr>
        <w:pStyle w:val="ListParagraph"/>
        <w:numPr>
          <w:ilvl w:val="0"/>
          <w:numId w:val="6"/>
        </w:numPr>
        <w:jc w:val="both"/>
        <w:rPr>
          <w:rFonts w:ascii="Times New Roman" w:hAnsi="Times New Roman" w:cs="Times New Roman"/>
          <w:sz w:val="20"/>
          <w:szCs w:val="20"/>
          <w:lang w:val="en-US"/>
        </w:rPr>
      </w:pPr>
      <w:r w:rsidRPr="00643D90">
        <w:rPr>
          <w:rFonts w:ascii="Times New Roman" w:hAnsi="Times New Roman" w:cs="Times New Roman"/>
          <w:sz w:val="20"/>
          <w:szCs w:val="20"/>
          <w:u w:val="single"/>
          <w:lang w:val="en-US"/>
        </w:rPr>
        <w:t>C</w:t>
      </w:r>
      <w:r w:rsidR="00762440" w:rsidRPr="00643D90">
        <w:rPr>
          <w:rFonts w:ascii="Times New Roman" w:hAnsi="Times New Roman" w:cs="Times New Roman"/>
          <w:sz w:val="20"/>
          <w:szCs w:val="20"/>
          <w:u w:val="single"/>
          <w:lang w:val="en-US"/>
        </w:rPr>
        <w:t>HANGES IN ILLNESS ORIENTATION</w:t>
      </w:r>
      <w:r w:rsidRPr="00643D90">
        <w:rPr>
          <w:rFonts w:ascii="Times New Roman" w:hAnsi="Times New Roman" w:cs="Times New Roman"/>
          <w:sz w:val="20"/>
          <w:szCs w:val="20"/>
          <w:lang w:val="en-US"/>
        </w:rPr>
        <w:t>:</w:t>
      </w:r>
    </w:p>
    <w:p w14:paraId="7AF476D1" w14:textId="77777777" w:rsidR="00762440" w:rsidRPr="00643D90" w:rsidRDefault="00914510" w:rsidP="00643D90">
      <w:pPr>
        <w:pStyle w:val="ListParagraph"/>
        <w:numPr>
          <w:ilvl w:val="0"/>
          <w:numId w:val="8"/>
        </w:numPr>
        <w:jc w:val="both"/>
        <w:rPr>
          <w:rFonts w:ascii="Times New Roman" w:hAnsi="Times New Roman" w:cs="Times New Roman"/>
          <w:sz w:val="20"/>
          <w:szCs w:val="20"/>
          <w:lang w:val="en-US"/>
        </w:rPr>
      </w:pPr>
      <w:r w:rsidRPr="00643D90">
        <w:rPr>
          <w:rFonts w:ascii="Times New Roman" w:hAnsi="Times New Roman" w:cs="Times New Roman"/>
          <w:b/>
          <w:bCs/>
          <w:i/>
          <w:iCs/>
          <w:sz w:val="20"/>
          <w:szCs w:val="20"/>
          <w:lang w:val="en-US"/>
        </w:rPr>
        <w:t>Modification of style</w:t>
      </w:r>
      <w:r w:rsidRPr="00643D90">
        <w:rPr>
          <w:rFonts w:ascii="Times New Roman" w:hAnsi="Times New Roman" w:cs="Times New Roman"/>
          <w:sz w:val="20"/>
          <w:szCs w:val="20"/>
          <w:lang w:val="en-US"/>
        </w:rPr>
        <w:t xml:space="preserve">: </w:t>
      </w:r>
    </w:p>
    <w:p w14:paraId="46118CC1" w14:textId="1D5FB020" w:rsidR="00914510" w:rsidRPr="00643D90" w:rsidRDefault="00914510" w:rsidP="00643D90">
      <w:pPr>
        <w:pStyle w:val="ListParagraph"/>
        <w:ind w:left="1440"/>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Mental health is essential for individual and public health. Now the more focus is given towards prevention from illness.</w:t>
      </w:r>
    </w:p>
    <w:p w14:paraId="4339210A" w14:textId="77777777" w:rsidR="00762440" w:rsidRPr="00643D90" w:rsidRDefault="0076113F" w:rsidP="00643D90">
      <w:pPr>
        <w:pStyle w:val="ListParagraph"/>
        <w:numPr>
          <w:ilvl w:val="0"/>
          <w:numId w:val="8"/>
        </w:numPr>
        <w:jc w:val="both"/>
        <w:rPr>
          <w:rFonts w:ascii="Times New Roman" w:hAnsi="Times New Roman" w:cs="Times New Roman"/>
          <w:b/>
          <w:bCs/>
          <w:sz w:val="20"/>
          <w:szCs w:val="20"/>
          <w:lang w:val="en-US"/>
        </w:rPr>
      </w:pPr>
      <w:r w:rsidRPr="00643D90">
        <w:rPr>
          <w:rFonts w:ascii="Times New Roman" w:hAnsi="Times New Roman" w:cs="Times New Roman"/>
          <w:b/>
          <w:bCs/>
          <w:i/>
          <w:iCs/>
          <w:sz w:val="20"/>
          <w:szCs w:val="20"/>
          <w:lang w:val="en-US"/>
        </w:rPr>
        <w:t>Specific to Holistic</w:t>
      </w:r>
      <w:r w:rsidRPr="00643D90">
        <w:rPr>
          <w:rFonts w:ascii="Times New Roman" w:hAnsi="Times New Roman" w:cs="Times New Roman"/>
          <w:b/>
          <w:bCs/>
          <w:sz w:val="20"/>
          <w:szCs w:val="20"/>
          <w:lang w:val="en-US"/>
        </w:rPr>
        <w:t xml:space="preserve">: </w:t>
      </w:r>
      <w:r w:rsidR="00762440" w:rsidRPr="00643D90">
        <w:rPr>
          <w:rFonts w:ascii="Times New Roman" w:hAnsi="Times New Roman" w:cs="Times New Roman"/>
          <w:b/>
          <w:bCs/>
          <w:sz w:val="20"/>
          <w:szCs w:val="20"/>
          <w:lang w:val="en-US"/>
        </w:rPr>
        <w:t xml:space="preserve">                    </w:t>
      </w:r>
    </w:p>
    <w:p w14:paraId="3066837F" w14:textId="0DE393BD" w:rsidR="00762440" w:rsidRPr="00643D90" w:rsidRDefault="006963B1" w:rsidP="00643D90">
      <w:pPr>
        <w:pStyle w:val="ListParagraph"/>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It Includes mending the intellect, body and soul of quiet. It based on a logic of living and being that's grounded in caring, relationship and interconnecting.</w:t>
      </w:r>
    </w:p>
    <w:p w14:paraId="47202D55" w14:textId="35E22B9D" w:rsidR="0076113F" w:rsidRPr="00643D90" w:rsidRDefault="0076113F" w:rsidP="00643D90">
      <w:pPr>
        <w:pStyle w:val="ListParagraph"/>
        <w:numPr>
          <w:ilvl w:val="0"/>
          <w:numId w:val="6"/>
        </w:numPr>
        <w:jc w:val="both"/>
        <w:rPr>
          <w:rFonts w:ascii="Times New Roman" w:hAnsi="Times New Roman" w:cs="Times New Roman"/>
          <w:sz w:val="20"/>
          <w:szCs w:val="20"/>
          <w:lang w:val="en-US"/>
        </w:rPr>
      </w:pPr>
      <w:r w:rsidRPr="00643D90">
        <w:rPr>
          <w:rFonts w:ascii="Times New Roman" w:hAnsi="Times New Roman" w:cs="Times New Roman"/>
          <w:sz w:val="20"/>
          <w:szCs w:val="20"/>
          <w:u w:val="single"/>
          <w:lang w:val="en-US"/>
        </w:rPr>
        <w:t>E</w:t>
      </w:r>
      <w:r w:rsidR="00977380" w:rsidRPr="00643D90">
        <w:rPr>
          <w:rFonts w:ascii="Times New Roman" w:hAnsi="Times New Roman" w:cs="Times New Roman"/>
          <w:sz w:val="20"/>
          <w:szCs w:val="20"/>
          <w:u w:val="single"/>
          <w:lang w:val="en-US"/>
        </w:rPr>
        <w:t>XPLORE MENTAL HEALTH CARE AND CAREER OPPORTUNITIES</w:t>
      </w:r>
      <w:r w:rsidRPr="00643D90">
        <w:rPr>
          <w:rFonts w:ascii="Times New Roman" w:hAnsi="Times New Roman" w:cs="Times New Roman"/>
          <w:sz w:val="20"/>
          <w:szCs w:val="20"/>
          <w:lang w:val="en-US"/>
        </w:rPr>
        <w:t>:</w:t>
      </w:r>
    </w:p>
    <w:p w14:paraId="38462516" w14:textId="77777777" w:rsidR="00977380" w:rsidRPr="00643D90" w:rsidRDefault="00977380" w:rsidP="00643D90">
      <w:pPr>
        <w:pStyle w:val="ListParagraph"/>
        <w:ind w:left="1620"/>
        <w:jc w:val="both"/>
        <w:rPr>
          <w:rFonts w:ascii="Times New Roman" w:hAnsi="Times New Roman" w:cs="Times New Roman"/>
          <w:sz w:val="20"/>
          <w:szCs w:val="20"/>
          <w:lang w:val="en-US"/>
        </w:rPr>
      </w:pPr>
    </w:p>
    <w:p w14:paraId="67990A4F" w14:textId="7784721A" w:rsidR="00977380" w:rsidRPr="00643D90" w:rsidRDefault="0076113F" w:rsidP="00643D90">
      <w:pPr>
        <w:pStyle w:val="ListParagraph"/>
        <w:numPr>
          <w:ilvl w:val="0"/>
          <w:numId w:val="10"/>
        </w:numPr>
        <w:jc w:val="both"/>
        <w:rPr>
          <w:rFonts w:ascii="Times New Roman" w:hAnsi="Times New Roman" w:cs="Times New Roman"/>
          <w:b/>
          <w:bCs/>
          <w:sz w:val="20"/>
          <w:szCs w:val="20"/>
          <w:lang w:val="en-US"/>
        </w:rPr>
      </w:pPr>
      <w:r w:rsidRPr="00643D90">
        <w:rPr>
          <w:rFonts w:ascii="Times New Roman" w:hAnsi="Times New Roman" w:cs="Times New Roman"/>
          <w:b/>
          <w:bCs/>
          <w:i/>
          <w:iCs/>
          <w:sz w:val="20"/>
          <w:szCs w:val="20"/>
          <w:lang w:val="en-US"/>
        </w:rPr>
        <w:t>Trauma informed Care</w:t>
      </w:r>
      <w:r w:rsidRPr="00643D90">
        <w:rPr>
          <w:rFonts w:ascii="Times New Roman" w:hAnsi="Times New Roman" w:cs="Times New Roman"/>
          <w:b/>
          <w:bCs/>
          <w:sz w:val="20"/>
          <w:szCs w:val="20"/>
          <w:lang w:val="en-US"/>
        </w:rPr>
        <w:t xml:space="preserve">: </w:t>
      </w:r>
    </w:p>
    <w:p w14:paraId="2F1A4648" w14:textId="5FF4EFA5" w:rsidR="008870F3" w:rsidRPr="00643D90" w:rsidRDefault="008870F3" w:rsidP="00643D90">
      <w:pPr>
        <w:pStyle w:val="ListParagraph"/>
        <w:ind w:left="1620"/>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About 61% of grown-ups have experienced at slightest one traumatic occasion in their lifetimes concurring to the Antagonistic Childhood Encounters (Pros) think about, Clinicians, Psychiatric Nurture and other wellbeing experts are broadly grasping a trauma-informed approach to care to address injury among broader populace. The require for all encompassing approach that incorporates medicines and procedures that play to an individual’s qualities versus their shortcoming.</w:t>
      </w:r>
    </w:p>
    <w:p w14:paraId="6A959DD5" w14:textId="181B4168" w:rsidR="00977380" w:rsidRPr="00643D90" w:rsidRDefault="00632783" w:rsidP="00643D90">
      <w:pPr>
        <w:pStyle w:val="ListParagraph"/>
        <w:numPr>
          <w:ilvl w:val="0"/>
          <w:numId w:val="10"/>
        </w:numPr>
        <w:jc w:val="both"/>
        <w:rPr>
          <w:rFonts w:ascii="Times New Roman" w:hAnsi="Times New Roman" w:cs="Times New Roman"/>
          <w:sz w:val="20"/>
          <w:szCs w:val="20"/>
          <w:lang w:val="en-US"/>
        </w:rPr>
      </w:pPr>
      <w:r w:rsidRPr="00643D90">
        <w:rPr>
          <w:rFonts w:ascii="Times New Roman" w:hAnsi="Times New Roman" w:cs="Times New Roman"/>
          <w:b/>
          <w:bCs/>
          <w:i/>
          <w:iCs/>
          <w:sz w:val="20"/>
          <w:szCs w:val="20"/>
          <w:lang w:val="en-US"/>
        </w:rPr>
        <w:t>Blood tests for mental illness</w:t>
      </w:r>
      <w:r w:rsidRPr="00643D90">
        <w:rPr>
          <w:rFonts w:ascii="Times New Roman" w:hAnsi="Times New Roman" w:cs="Times New Roman"/>
          <w:sz w:val="20"/>
          <w:szCs w:val="20"/>
          <w:lang w:val="en-US"/>
        </w:rPr>
        <w:t xml:space="preserve">: </w:t>
      </w:r>
    </w:p>
    <w:p w14:paraId="68A90008" w14:textId="1A4CD95E" w:rsidR="008870F3" w:rsidRPr="00643D90" w:rsidRDefault="008870F3" w:rsidP="00643D90">
      <w:pPr>
        <w:pStyle w:val="ListParagraph"/>
        <w:ind w:left="1620"/>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Before long, you may have the alternative to require blood test to effectively distinguish a mental wellbeing condition like misery. In April.2021, analysts at the Indiana College School of Pharmaceutical created a novel blood test for mental ailment, proposing that organic markers for disposition disorders can be found inside RNA biomarkers. In spite of the fact that typically at their starting stages, the logical breakthrough seem alter, indeed progress how mental wellbeing conditions are analyzed, which is frequently by trial and mistake.</w:t>
      </w:r>
    </w:p>
    <w:p w14:paraId="69A9ECFA" w14:textId="36F95508" w:rsidR="00977380" w:rsidRPr="00643D90" w:rsidRDefault="000C5E14" w:rsidP="00643D90">
      <w:pPr>
        <w:pStyle w:val="ListParagraph"/>
        <w:numPr>
          <w:ilvl w:val="0"/>
          <w:numId w:val="10"/>
        </w:numPr>
        <w:jc w:val="both"/>
        <w:rPr>
          <w:rFonts w:ascii="Times New Roman" w:hAnsi="Times New Roman" w:cs="Times New Roman"/>
          <w:sz w:val="20"/>
          <w:szCs w:val="20"/>
          <w:lang w:val="en-US"/>
        </w:rPr>
      </w:pPr>
      <w:r w:rsidRPr="00643D90">
        <w:rPr>
          <w:rFonts w:ascii="Times New Roman" w:hAnsi="Times New Roman" w:cs="Times New Roman"/>
          <w:b/>
          <w:bCs/>
          <w:i/>
          <w:iCs/>
          <w:sz w:val="20"/>
          <w:szCs w:val="20"/>
          <w:lang w:val="en-US"/>
        </w:rPr>
        <w:t>Setting healthy boundaries with</w:t>
      </w:r>
      <w:r w:rsidR="00977380" w:rsidRPr="00643D90">
        <w:rPr>
          <w:rFonts w:ascii="Times New Roman" w:hAnsi="Times New Roman" w:cs="Times New Roman"/>
          <w:b/>
          <w:bCs/>
          <w:i/>
          <w:iCs/>
          <w:sz w:val="20"/>
          <w:szCs w:val="20"/>
          <w:lang w:val="en-US"/>
        </w:rPr>
        <w:t xml:space="preserve"> S</w:t>
      </w:r>
      <w:r w:rsidRPr="00643D90">
        <w:rPr>
          <w:rFonts w:ascii="Times New Roman" w:hAnsi="Times New Roman" w:cs="Times New Roman"/>
          <w:b/>
          <w:bCs/>
          <w:i/>
          <w:iCs/>
          <w:sz w:val="20"/>
          <w:szCs w:val="20"/>
          <w:lang w:val="en-US"/>
        </w:rPr>
        <w:t xml:space="preserve">ocial </w:t>
      </w:r>
      <w:r w:rsidR="00977380" w:rsidRPr="00643D90">
        <w:rPr>
          <w:rFonts w:ascii="Times New Roman" w:hAnsi="Times New Roman" w:cs="Times New Roman"/>
          <w:b/>
          <w:bCs/>
          <w:i/>
          <w:iCs/>
          <w:sz w:val="20"/>
          <w:szCs w:val="20"/>
          <w:lang w:val="en-US"/>
        </w:rPr>
        <w:t>M</w:t>
      </w:r>
      <w:r w:rsidRPr="00643D90">
        <w:rPr>
          <w:rFonts w:ascii="Times New Roman" w:hAnsi="Times New Roman" w:cs="Times New Roman"/>
          <w:b/>
          <w:bCs/>
          <w:i/>
          <w:iCs/>
          <w:sz w:val="20"/>
          <w:szCs w:val="20"/>
          <w:lang w:val="en-US"/>
        </w:rPr>
        <w:t>edia</w:t>
      </w:r>
      <w:r w:rsidRPr="00643D90">
        <w:rPr>
          <w:rFonts w:ascii="Times New Roman" w:hAnsi="Times New Roman" w:cs="Times New Roman"/>
          <w:sz w:val="20"/>
          <w:szCs w:val="20"/>
          <w:lang w:val="en-US"/>
        </w:rPr>
        <w:t xml:space="preserve">: </w:t>
      </w:r>
    </w:p>
    <w:p w14:paraId="163FE13C" w14:textId="12030427" w:rsidR="008870F3" w:rsidRPr="00643D90" w:rsidRDefault="008870F3" w:rsidP="00643D90">
      <w:pPr>
        <w:pStyle w:val="ListParagraph"/>
        <w:ind w:left="1620"/>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In case you have got a shrewd phone you're likely well mindful that constraining your screen time can be a challenge, not to specify investing as well much time online can adversely influence your prosperity. What “Social media boundaries” might see like will change based on the person and whether they are compelling is stillup for wrangle about. Concurring to Ivers, the mental wellbeing impacts of “doom scrolling” and virtual security seem see more footing in 2022 as well.</w:t>
      </w:r>
    </w:p>
    <w:p w14:paraId="2CB8BB8F" w14:textId="77777777" w:rsidR="00977380" w:rsidRPr="00643D90" w:rsidRDefault="00AB0FED" w:rsidP="00643D90">
      <w:pPr>
        <w:pStyle w:val="ListParagraph"/>
        <w:numPr>
          <w:ilvl w:val="0"/>
          <w:numId w:val="10"/>
        </w:numPr>
        <w:jc w:val="both"/>
        <w:rPr>
          <w:rFonts w:ascii="Times New Roman" w:hAnsi="Times New Roman" w:cs="Times New Roman"/>
          <w:sz w:val="20"/>
          <w:szCs w:val="20"/>
          <w:lang w:val="en-US"/>
        </w:rPr>
      </w:pPr>
      <w:r w:rsidRPr="00643D90">
        <w:rPr>
          <w:rFonts w:ascii="Times New Roman" w:hAnsi="Times New Roman" w:cs="Times New Roman"/>
          <w:b/>
          <w:bCs/>
          <w:i/>
          <w:iCs/>
          <w:sz w:val="20"/>
          <w:szCs w:val="20"/>
          <w:lang w:val="en-US"/>
        </w:rPr>
        <w:t xml:space="preserve">Continued expansion in </w:t>
      </w:r>
      <w:r w:rsidR="00977380" w:rsidRPr="00643D90">
        <w:rPr>
          <w:rFonts w:ascii="Times New Roman" w:hAnsi="Times New Roman" w:cs="Times New Roman"/>
          <w:b/>
          <w:bCs/>
          <w:i/>
          <w:iCs/>
          <w:sz w:val="20"/>
          <w:szCs w:val="20"/>
          <w:lang w:val="en-US"/>
        </w:rPr>
        <w:t>T</w:t>
      </w:r>
      <w:r w:rsidRPr="00643D90">
        <w:rPr>
          <w:rFonts w:ascii="Times New Roman" w:hAnsi="Times New Roman" w:cs="Times New Roman"/>
          <w:b/>
          <w:bCs/>
          <w:i/>
          <w:iCs/>
          <w:sz w:val="20"/>
          <w:szCs w:val="20"/>
          <w:lang w:val="en-US"/>
        </w:rPr>
        <w:t xml:space="preserve">elehealth </w:t>
      </w:r>
      <w:r w:rsidR="00977380" w:rsidRPr="00643D90">
        <w:rPr>
          <w:rFonts w:ascii="Times New Roman" w:hAnsi="Times New Roman" w:cs="Times New Roman"/>
          <w:b/>
          <w:bCs/>
          <w:i/>
          <w:iCs/>
          <w:sz w:val="20"/>
          <w:szCs w:val="20"/>
          <w:lang w:val="en-US"/>
        </w:rPr>
        <w:t>S</w:t>
      </w:r>
      <w:r w:rsidRPr="00643D90">
        <w:rPr>
          <w:rFonts w:ascii="Times New Roman" w:hAnsi="Times New Roman" w:cs="Times New Roman"/>
          <w:b/>
          <w:bCs/>
          <w:i/>
          <w:iCs/>
          <w:sz w:val="20"/>
          <w:szCs w:val="20"/>
          <w:lang w:val="en-US"/>
        </w:rPr>
        <w:t>ervices</w:t>
      </w:r>
      <w:r w:rsidRPr="00643D90">
        <w:rPr>
          <w:rFonts w:ascii="Times New Roman" w:hAnsi="Times New Roman" w:cs="Times New Roman"/>
          <w:sz w:val="20"/>
          <w:szCs w:val="20"/>
          <w:lang w:val="en-US"/>
        </w:rPr>
        <w:t xml:space="preserve">: </w:t>
      </w:r>
    </w:p>
    <w:p w14:paraId="5BA2F965" w14:textId="77777777" w:rsidR="00977380" w:rsidRPr="00643D90" w:rsidRDefault="00AB0FED" w:rsidP="00643D90">
      <w:pPr>
        <w:pStyle w:val="ListParagraph"/>
        <w:ind w:left="1620"/>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Therapy administered via tele-mental health</w:t>
      </w:r>
      <w:r w:rsidR="001C6F7F" w:rsidRPr="00643D90">
        <w:rPr>
          <w:rFonts w:ascii="Times New Roman" w:hAnsi="Times New Roman" w:cs="Times New Roman"/>
          <w:sz w:val="20"/>
          <w:szCs w:val="20"/>
          <w:lang w:val="en-US"/>
        </w:rPr>
        <w:t xml:space="preserve"> picked up steam in 2020, sustained in 2021 and is here to stay according to experts, Virtual mental health services can be especially helpful for those who </w:t>
      </w:r>
    </w:p>
    <w:p w14:paraId="2AEAF8A3" w14:textId="646D7B1B" w:rsidR="00977380" w:rsidRPr="00643D90" w:rsidRDefault="001C6F7F" w:rsidP="00643D90">
      <w:pPr>
        <w:pStyle w:val="ListParagraph"/>
        <w:ind w:left="1620"/>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 xml:space="preserve">– are immunocompromised </w:t>
      </w:r>
    </w:p>
    <w:p w14:paraId="2F43411A" w14:textId="14538DA4" w:rsidR="00977380" w:rsidRPr="00643D90" w:rsidRDefault="001C6F7F" w:rsidP="00643D90">
      <w:pPr>
        <w:pStyle w:val="ListParagraph"/>
        <w:ind w:left="1620"/>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 have transportation challenges</w:t>
      </w:r>
    </w:p>
    <w:p w14:paraId="2C38A660" w14:textId="77777777" w:rsidR="00977380" w:rsidRPr="00643D90" w:rsidRDefault="001C6F7F" w:rsidP="00643D90">
      <w:pPr>
        <w:pStyle w:val="ListParagraph"/>
        <w:ind w:left="1620"/>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 have physical disabilities.</w:t>
      </w:r>
    </w:p>
    <w:p w14:paraId="0FE4DC69" w14:textId="42254E46" w:rsidR="00AB0FED" w:rsidRPr="00643D90" w:rsidRDefault="001C6F7F" w:rsidP="00643D90">
      <w:pPr>
        <w:pStyle w:val="ListParagraph"/>
        <w:ind w:left="1620"/>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lastRenderedPageBreak/>
        <w:t xml:space="preserve"> Telenursing is also useful information technology in the provision of nursing services whenever physical distances exists between patients and nurses or between any number.</w:t>
      </w:r>
    </w:p>
    <w:p w14:paraId="69A32114" w14:textId="0B99D155" w:rsidR="00977380" w:rsidRPr="00643D90" w:rsidRDefault="00CE43CC" w:rsidP="00643D90">
      <w:pPr>
        <w:pStyle w:val="ListParagraph"/>
        <w:numPr>
          <w:ilvl w:val="0"/>
          <w:numId w:val="10"/>
        </w:numPr>
        <w:jc w:val="both"/>
        <w:rPr>
          <w:rFonts w:ascii="Times New Roman" w:hAnsi="Times New Roman" w:cs="Times New Roman"/>
          <w:b/>
          <w:bCs/>
          <w:sz w:val="20"/>
          <w:szCs w:val="20"/>
          <w:lang w:val="en-US"/>
        </w:rPr>
      </w:pPr>
      <w:r w:rsidRPr="00643D90">
        <w:rPr>
          <w:rFonts w:ascii="Times New Roman" w:hAnsi="Times New Roman" w:cs="Times New Roman"/>
          <w:b/>
          <w:bCs/>
          <w:i/>
          <w:iCs/>
          <w:sz w:val="20"/>
          <w:szCs w:val="20"/>
          <w:lang w:val="en-US"/>
        </w:rPr>
        <w:t>Virtual reality for chronic pain and care</w:t>
      </w:r>
      <w:r w:rsidRPr="00643D90">
        <w:rPr>
          <w:rFonts w:ascii="Times New Roman" w:hAnsi="Times New Roman" w:cs="Times New Roman"/>
          <w:b/>
          <w:bCs/>
          <w:sz w:val="20"/>
          <w:szCs w:val="20"/>
          <w:lang w:val="en-US"/>
        </w:rPr>
        <w:t xml:space="preserve">: </w:t>
      </w:r>
    </w:p>
    <w:p w14:paraId="270066B9" w14:textId="5BCE04C7" w:rsidR="008870F3" w:rsidRPr="00643D90" w:rsidRDefault="008870F3" w:rsidP="00643D90">
      <w:pPr>
        <w:pStyle w:val="ListParagraph"/>
        <w:ind w:left="1620"/>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Virtual reality medicines may be progressive, advertising a diverse sort of treatment for people who wish to dodge torment medicine to diminish their side effects. As virtual universes ended up more predominant and useful and as the metaverse advances, so it'll be believed that restorative and mental wellbeing experts will discover ways to assist clients through these advances.</w:t>
      </w:r>
    </w:p>
    <w:p w14:paraId="2C588528" w14:textId="6BE3FBF1" w:rsidR="00CE43CC" w:rsidRPr="00643D90" w:rsidRDefault="00CE43CC" w:rsidP="00643D90">
      <w:pPr>
        <w:pStyle w:val="ListParagraph"/>
        <w:numPr>
          <w:ilvl w:val="0"/>
          <w:numId w:val="10"/>
        </w:numPr>
        <w:jc w:val="both"/>
        <w:rPr>
          <w:rFonts w:ascii="Times New Roman" w:hAnsi="Times New Roman" w:cs="Times New Roman"/>
          <w:b/>
          <w:bCs/>
          <w:i/>
          <w:iCs/>
          <w:sz w:val="20"/>
          <w:szCs w:val="20"/>
          <w:lang w:val="en-US"/>
        </w:rPr>
      </w:pPr>
      <w:r w:rsidRPr="00643D90">
        <w:rPr>
          <w:rFonts w:ascii="Times New Roman" w:hAnsi="Times New Roman" w:cs="Times New Roman"/>
          <w:b/>
          <w:bCs/>
          <w:i/>
          <w:iCs/>
          <w:sz w:val="20"/>
          <w:szCs w:val="20"/>
          <w:lang w:val="en-US"/>
        </w:rPr>
        <w:t xml:space="preserve">Educational Programs for the </w:t>
      </w:r>
      <w:r w:rsidR="003A0B94" w:rsidRPr="00643D90">
        <w:rPr>
          <w:rFonts w:ascii="Times New Roman" w:hAnsi="Times New Roman" w:cs="Times New Roman"/>
          <w:b/>
          <w:bCs/>
          <w:i/>
          <w:iCs/>
          <w:sz w:val="20"/>
          <w:szCs w:val="20"/>
          <w:lang w:val="en-US"/>
        </w:rPr>
        <w:t>P</w:t>
      </w:r>
      <w:r w:rsidRPr="00643D90">
        <w:rPr>
          <w:rFonts w:ascii="Times New Roman" w:hAnsi="Times New Roman" w:cs="Times New Roman"/>
          <w:b/>
          <w:bCs/>
          <w:i/>
          <w:iCs/>
          <w:sz w:val="20"/>
          <w:szCs w:val="20"/>
          <w:lang w:val="en-US"/>
        </w:rPr>
        <w:t>sychiatric Nurse:</w:t>
      </w:r>
      <w:r w:rsidR="003A0B94" w:rsidRPr="00643D90">
        <w:rPr>
          <w:rFonts w:ascii="Times New Roman" w:hAnsi="Times New Roman" w:cs="Times New Roman"/>
          <w:b/>
          <w:bCs/>
          <w:i/>
          <w:iCs/>
          <w:sz w:val="20"/>
          <w:szCs w:val="20"/>
          <w:lang w:val="en-US"/>
        </w:rPr>
        <w:t xml:space="preserve"> </w:t>
      </w:r>
    </w:p>
    <w:p w14:paraId="24454856" w14:textId="4BAB8B6E" w:rsidR="003A0B94" w:rsidRPr="00643D90" w:rsidRDefault="003A0B94" w:rsidP="00643D90">
      <w:pPr>
        <w:pStyle w:val="ListParagraph"/>
        <w:numPr>
          <w:ilvl w:val="0"/>
          <w:numId w:val="11"/>
        </w:num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Diploma in Psychiatric Nursing (the first Program was offered in 1956 at NIMHANS, Bangalore)</w:t>
      </w:r>
    </w:p>
    <w:p w14:paraId="0F10D21B" w14:textId="62C69BED" w:rsidR="003A0B94" w:rsidRPr="00643D90" w:rsidRDefault="003A0B94" w:rsidP="00643D90">
      <w:pPr>
        <w:pStyle w:val="ListParagraph"/>
        <w:numPr>
          <w:ilvl w:val="0"/>
          <w:numId w:val="11"/>
        </w:num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M.SC in Psychiatric Nursing (the first Program was offered in 1976 at Rajkumari Amit Kaur College of Nursing, New Delhi)</w:t>
      </w:r>
    </w:p>
    <w:p w14:paraId="7858CA3B" w14:textId="7D853334" w:rsidR="003A0B94" w:rsidRPr="00643D90" w:rsidRDefault="003A0B94" w:rsidP="00643D90">
      <w:pPr>
        <w:pStyle w:val="ListParagraph"/>
        <w:numPr>
          <w:ilvl w:val="0"/>
          <w:numId w:val="11"/>
        </w:num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M.Phil in Psychiatric Nursing (1990, M.G University, Kottayam)</w:t>
      </w:r>
    </w:p>
    <w:p w14:paraId="7A0A42A8" w14:textId="64536250" w:rsidR="003A0B94" w:rsidRPr="00643D90" w:rsidRDefault="003A0B94" w:rsidP="00643D90">
      <w:pPr>
        <w:pStyle w:val="ListParagraph"/>
        <w:numPr>
          <w:ilvl w:val="0"/>
          <w:numId w:val="11"/>
        </w:num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Doctorate in Psychiatric Nursing (Offered at MAHE, Manipal, RAK CON, Delhi, NIMHANS, Bangalore)</w:t>
      </w:r>
    </w:p>
    <w:p w14:paraId="6DEF879A" w14:textId="7E1D6196" w:rsidR="003A0B94" w:rsidRPr="00643D90" w:rsidRDefault="003A0B94" w:rsidP="00643D90">
      <w:pPr>
        <w:pStyle w:val="ListParagraph"/>
        <w:numPr>
          <w:ilvl w:val="0"/>
          <w:numId w:val="11"/>
        </w:num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 xml:space="preserve">Short-term training for both the </w:t>
      </w:r>
      <w:r w:rsidR="00E26836" w:rsidRPr="00643D90">
        <w:rPr>
          <w:rFonts w:ascii="Times New Roman" w:hAnsi="Times New Roman" w:cs="Times New Roman"/>
          <w:sz w:val="20"/>
          <w:szCs w:val="20"/>
          <w:lang w:val="en-US"/>
        </w:rPr>
        <w:t>D</w:t>
      </w:r>
      <w:r w:rsidRPr="00643D90">
        <w:rPr>
          <w:rFonts w:ascii="Times New Roman" w:hAnsi="Times New Roman" w:cs="Times New Roman"/>
          <w:sz w:val="20"/>
          <w:szCs w:val="20"/>
          <w:lang w:val="en-US"/>
        </w:rPr>
        <w:t>egree and Diploma holder in Nursing.</w:t>
      </w:r>
    </w:p>
    <w:p w14:paraId="5F3912AF" w14:textId="7D41D6CF" w:rsidR="00977380" w:rsidRPr="00643D90" w:rsidRDefault="00E26836" w:rsidP="00643D90">
      <w:pPr>
        <w:pStyle w:val="ListParagraph"/>
        <w:numPr>
          <w:ilvl w:val="0"/>
          <w:numId w:val="6"/>
        </w:numPr>
        <w:jc w:val="both"/>
        <w:rPr>
          <w:rFonts w:ascii="Times New Roman" w:hAnsi="Times New Roman" w:cs="Times New Roman"/>
          <w:sz w:val="20"/>
          <w:szCs w:val="20"/>
          <w:lang w:val="en-US"/>
        </w:rPr>
      </w:pPr>
      <w:r w:rsidRPr="00643D90">
        <w:rPr>
          <w:rFonts w:ascii="Times New Roman" w:hAnsi="Times New Roman" w:cs="Times New Roman"/>
          <w:sz w:val="20"/>
          <w:szCs w:val="20"/>
          <w:u w:val="single"/>
          <w:lang w:val="en-US"/>
        </w:rPr>
        <w:t>P</w:t>
      </w:r>
      <w:r w:rsidR="00977380" w:rsidRPr="00643D90">
        <w:rPr>
          <w:rFonts w:ascii="Times New Roman" w:hAnsi="Times New Roman" w:cs="Times New Roman"/>
          <w:sz w:val="20"/>
          <w:szCs w:val="20"/>
          <w:u w:val="single"/>
          <w:lang w:val="en-US"/>
        </w:rPr>
        <w:t>HYSICIAN SHORTAGE AND GAP SERVICES</w:t>
      </w:r>
      <w:r w:rsidRPr="00643D90">
        <w:rPr>
          <w:rFonts w:ascii="Times New Roman" w:hAnsi="Times New Roman" w:cs="Times New Roman"/>
          <w:sz w:val="20"/>
          <w:szCs w:val="20"/>
          <w:lang w:val="en-US"/>
        </w:rPr>
        <w:t xml:space="preserve">: </w:t>
      </w:r>
    </w:p>
    <w:p w14:paraId="61DAAE45" w14:textId="0C29B9D6" w:rsidR="008870F3" w:rsidRPr="00643D90" w:rsidRDefault="008870F3" w:rsidP="00643D90">
      <w:pPr>
        <w:pStyle w:val="ListParagraph"/>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Doctor deficiency can give the opportunity for unused parts e.g</w:t>
      </w:r>
      <w:r w:rsidR="006963B1" w:rsidRPr="00643D90">
        <w:rPr>
          <w:rFonts w:ascii="Times New Roman" w:hAnsi="Times New Roman" w:cs="Times New Roman"/>
          <w:sz w:val="20"/>
          <w:szCs w:val="20"/>
          <w:lang w:val="en-US"/>
        </w:rPr>
        <w:t xml:space="preserve"> Home Visiting Nurse</w:t>
      </w:r>
      <w:r w:rsidRPr="00643D90">
        <w:rPr>
          <w:rFonts w:ascii="Times New Roman" w:hAnsi="Times New Roman" w:cs="Times New Roman"/>
          <w:sz w:val="20"/>
          <w:szCs w:val="20"/>
          <w:lang w:val="en-US"/>
        </w:rPr>
        <w:t>. In regard to holes in administrations, Medical attendants continuously meet desires of individuals for whom administrations are not accessible like Domestic going by Nurture.</w:t>
      </w:r>
    </w:p>
    <w:p w14:paraId="3C34A625" w14:textId="57A73E95" w:rsidR="00E26836" w:rsidRPr="00643D90" w:rsidRDefault="00E26836" w:rsidP="00643D90">
      <w:pPr>
        <w:pStyle w:val="ListParagraph"/>
        <w:numPr>
          <w:ilvl w:val="0"/>
          <w:numId w:val="6"/>
        </w:numPr>
        <w:jc w:val="both"/>
        <w:rPr>
          <w:rFonts w:ascii="Times New Roman" w:hAnsi="Times New Roman" w:cs="Times New Roman"/>
          <w:sz w:val="20"/>
          <w:szCs w:val="20"/>
          <w:lang w:val="en-US"/>
        </w:rPr>
      </w:pPr>
      <w:r w:rsidRPr="00643D90">
        <w:rPr>
          <w:rFonts w:ascii="Times New Roman" w:hAnsi="Times New Roman" w:cs="Times New Roman"/>
          <w:sz w:val="20"/>
          <w:szCs w:val="20"/>
          <w:u w:val="single"/>
          <w:lang w:val="en-US"/>
        </w:rPr>
        <w:t>D</w:t>
      </w:r>
      <w:r w:rsidR="00977380" w:rsidRPr="00643D90">
        <w:rPr>
          <w:rFonts w:ascii="Times New Roman" w:hAnsi="Times New Roman" w:cs="Times New Roman"/>
          <w:sz w:val="20"/>
          <w:szCs w:val="20"/>
          <w:u w:val="single"/>
          <w:lang w:val="en-US"/>
        </w:rPr>
        <w:t>EMOGRAPHIC CHANGES</w:t>
      </w:r>
      <w:r w:rsidRPr="00643D90">
        <w:rPr>
          <w:rFonts w:ascii="Times New Roman" w:hAnsi="Times New Roman" w:cs="Times New Roman"/>
          <w:sz w:val="20"/>
          <w:szCs w:val="20"/>
          <w:lang w:val="en-US"/>
        </w:rPr>
        <w:t xml:space="preserve">: </w:t>
      </w:r>
    </w:p>
    <w:p w14:paraId="3DA5D84A" w14:textId="77777777" w:rsidR="00977380" w:rsidRPr="00643D90" w:rsidRDefault="00E26836" w:rsidP="00643D90">
      <w:pPr>
        <w:pStyle w:val="ListParagraph"/>
        <w:numPr>
          <w:ilvl w:val="0"/>
          <w:numId w:val="13"/>
        </w:numPr>
        <w:jc w:val="both"/>
        <w:rPr>
          <w:rFonts w:ascii="Times New Roman" w:hAnsi="Times New Roman" w:cs="Times New Roman"/>
          <w:sz w:val="20"/>
          <w:szCs w:val="20"/>
          <w:lang w:val="en-US"/>
        </w:rPr>
      </w:pPr>
      <w:r w:rsidRPr="00643D90">
        <w:rPr>
          <w:rFonts w:ascii="Times New Roman" w:hAnsi="Times New Roman" w:cs="Times New Roman"/>
          <w:b/>
          <w:bCs/>
          <w:i/>
          <w:iCs/>
          <w:sz w:val="20"/>
          <w:szCs w:val="20"/>
          <w:lang w:val="en-US"/>
        </w:rPr>
        <w:t>Increasing number of the elderly group</w:t>
      </w:r>
      <w:r w:rsidRPr="00643D90">
        <w:rPr>
          <w:rFonts w:ascii="Times New Roman" w:hAnsi="Times New Roman" w:cs="Times New Roman"/>
          <w:sz w:val="20"/>
          <w:szCs w:val="20"/>
          <w:lang w:val="en-US"/>
        </w:rPr>
        <w:t xml:space="preserve">: </w:t>
      </w:r>
    </w:p>
    <w:p w14:paraId="429D1082" w14:textId="4618BA09" w:rsidR="00E26836" w:rsidRPr="00643D90" w:rsidRDefault="00E26836" w:rsidP="00643D90">
      <w:pPr>
        <w:pStyle w:val="ListParagraph"/>
        <w:ind w:left="1440"/>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As old-age is a worldwide phenomenon</w:t>
      </w:r>
      <w:r w:rsidR="00FD68AB" w:rsidRPr="00643D90">
        <w:rPr>
          <w:rFonts w:ascii="Times New Roman" w:hAnsi="Times New Roman" w:cs="Times New Roman"/>
          <w:sz w:val="20"/>
          <w:szCs w:val="20"/>
          <w:lang w:val="en-US"/>
        </w:rPr>
        <w:t>, generally accompanied by a number of problems that the aged have to face.</w:t>
      </w:r>
    </w:p>
    <w:p w14:paraId="01CFDFDF" w14:textId="77777777" w:rsidR="00977380" w:rsidRPr="00643D90" w:rsidRDefault="00FD68AB" w:rsidP="00643D90">
      <w:pPr>
        <w:pStyle w:val="ListParagraph"/>
        <w:numPr>
          <w:ilvl w:val="0"/>
          <w:numId w:val="13"/>
        </w:numPr>
        <w:jc w:val="both"/>
        <w:rPr>
          <w:rFonts w:ascii="Times New Roman" w:hAnsi="Times New Roman" w:cs="Times New Roman"/>
          <w:b/>
          <w:bCs/>
          <w:sz w:val="20"/>
          <w:szCs w:val="20"/>
          <w:lang w:val="en-US"/>
        </w:rPr>
      </w:pPr>
      <w:r w:rsidRPr="00643D90">
        <w:rPr>
          <w:rFonts w:ascii="Times New Roman" w:hAnsi="Times New Roman" w:cs="Times New Roman"/>
          <w:b/>
          <w:bCs/>
          <w:i/>
          <w:iCs/>
          <w:sz w:val="20"/>
          <w:szCs w:val="20"/>
          <w:lang w:val="en-US"/>
        </w:rPr>
        <w:t>Increased number of Neuclear family</w:t>
      </w:r>
      <w:r w:rsidRPr="00643D90">
        <w:rPr>
          <w:rFonts w:ascii="Times New Roman" w:hAnsi="Times New Roman" w:cs="Times New Roman"/>
          <w:b/>
          <w:bCs/>
          <w:sz w:val="20"/>
          <w:szCs w:val="20"/>
          <w:lang w:val="en-US"/>
        </w:rPr>
        <w:t xml:space="preserve">: </w:t>
      </w:r>
    </w:p>
    <w:p w14:paraId="097CC7B8" w14:textId="1E6773BD" w:rsidR="00FD68AB" w:rsidRPr="00643D90" w:rsidRDefault="00FD68AB" w:rsidP="00643D90">
      <w:pPr>
        <w:pStyle w:val="ListParagraph"/>
        <w:ind w:left="1440"/>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Family structure and composition are social determinants that many also affect health behaviors and outcomes.</w:t>
      </w:r>
    </w:p>
    <w:p w14:paraId="28C15D53" w14:textId="7AE2DE49" w:rsidR="00FD68AB" w:rsidRPr="00643D90" w:rsidRDefault="00FD68AB" w:rsidP="00643D90">
      <w:pPr>
        <w:pStyle w:val="ListParagraph"/>
        <w:numPr>
          <w:ilvl w:val="0"/>
          <w:numId w:val="6"/>
        </w:numPr>
        <w:jc w:val="both"/>
        <w:rPr>
          <w:rFonts w:ascii="Times New Roman" w:hAnsi="Times New Roman" w:cs="Times New Roman"/>
          <w:sz w:val="20"/>
          <w:szCs w:val="20"/>
          <w:u w:val="single"/>
          <w:lang w:val="en-US"/>
        </w:rPr>
      </w:pPr>
      <w:r w:rsidRPr="00643D90">
        <w:rPr>
          <w:rFonts w:ascii="Times New Roman" w:hAnsi="Times New Roman" w:cs="Times New Roman"/>
          <w:sz w:val="20"/>
          <w:szCs w:val="20"/>
          <w:u w:val="single"/>
          <w:lang w:val="en-US"/>
        </w:rPr>
        <w:t>C</w:t>
      </w:r>
      <w:r w:rsidR="00977380" w:rsidRPr="00643D90">
        <w:rPr>
          <w:rFonts w:ascii="Times New Roman" w:hAnsi="Times New Roman" w:cs="Times New Roman"/>
          <w:sz w:val="20"/>
          <w:szCs w:val="20"/>
          <w:u w:val="single"/>
          <w:lang w:val="en-US"/>
        </w:rPr>
        <w:t>ONSUMER EMPOWERMENT</w:t>
      </w:r>
      <w:r w:rsidRPr="00643D90">
        <w:rPr>
          <w:rFonts w:ascii="Times New Roman" w:hAnsi="Times New Roman" w:cs="Times New Roman"/>
          <w:sz w:val="20"/>
          <w:szCs w:val="20"/>
          <w:u w:val="single"/>
          <w:lang w:val="en-US"/>
        </w:rPr>
        <w:t xml:space="preserve">: </w:t>
      </w:r>
      <w:r w:rsidR="00977380" w:rsidRPr="00643D90">
        <w:rPr>
          <w:rFonts w:ascii="Times New Roman" w:hAnsi="Times New Roman" w:cs="Times New Roman"/>
          <w:sz w:val="20"/>
          <w:szCs w:val="20"/>
          <w:u w:val="single"/>
          <w:lang w:val="en-US"/>
        </w:rPr>
        <w:t>ROLE OF COMMUNITY MENTAL HEALTH NURSE</w:t>
      </w:r>
      <w:r w:rsidRPr="00643D90">
        <w:rPr>
          <w:rFonts w:ascii="Times New Roman" w:hAnsi="Times New Roman" w:cs="Times New Roman"/>
          <w:sz w:val="20"/>
          <w:szCs w:val="20"/>
          <w:u w:val="single"/>
          <w:lang w:val="en-US"/>
        </w:rPr>
        <w:t>:</w:t>
      </w:r>
    </w:p>
    <w:p w14:paraId="5D7D9691" w14:textId="79680BA7" w:rsidR="00FD68AB" w:rsidRPr="00643D90" w:rsidRDefault="00FD68AB" w:rsidP="00643D90">
      <w:pPr>
        <w:pStyle w:val="ListParagraph"/>
        <w:numPr>
          <w:ilvl w:val="0"/>
          <w:numId w:val="14"/>
        </w:num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Increased consumer awareness</w:t>
      </w:r>
    </w:p>
    <w:p w14:paraId="2794075F" w14:textId="10EC34B8" w:rsidR="00FD68AB" w:rsidRPr="00643D90" w:rsidRDefault="00FD68AB" w:rsidP="00643D90">
      <w:pPr>
        <w:pStyle w:val="ListParagraph"/>
        <w:numPr>
          <w:ilvl w:val="0"/>
          <w:numId w:val="14"/>
        </w:num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Awareness of the community in early detection and treatment of mental illness as well as proper utilization of available Psychiatric hospitals.</w:t>
      </w:r>
    </w:p>
    <w:p w14:paraId="50AF1F61" w14:textId="1A3B8946" w:rsidR="00FD68AB" w:rsidRPr="00643D90" w:rsidRDefault="00FD68AB" w:rsidP="00643D90">
      <w:pPr>
        <w:pStyle w:val="ListParagraph"/>
        <w:numPr>
          <w:ilvl w:val="0"/>
          <w:numId w:val="14"/>
        </w:num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Patients are health care consumers demanding quality health care services at affordable cost with less restrictive and more human rates.</w:t>
      </w:r>
    </w:p>
    <w:p w14:paraId="76E59501" w14:textId="77777777" w:rsidR="00CC04AA" w:rsidRPr="00643D90" w:rsidRDefault="007E37B6" w:rsidP="00643D90">
      <w:pPr>
        <w:pStyle w:val="ListParagraph"/>
        <w:numPr>
          <w:ilvl w:val="0"/>
          <w:numId w:val="14"/>
        </w:numPr>
        <w:jc w:val="both"/>
        <w:rPr>
          <w:rFonts w:ascii="Times New Roman" w:hAnsi="Times New Roman" w:cs="Times New Roman"/>
          <w:i/>
          <w:iCs/>
          <w:sz w:val="20"/>
          <w:szCs w:val="20"/>
          <w:lang w:val="en-US"/>
        </w:rPr>
      </w:pPr>
      <w:r w:rsidRPr="00643D90">
        <w:rPr>
          <w:rFonts w:ascii="Times New Roman" w:hAnsi="Times New Roman" w:cs="Times New Roman"/>
          <w:b/>
          <w:bCs/>
          <w:i/>
          <w:iCs/>
          <w:sz w:val="20"/>
          <w:szCs w:val="20"/>
          <w:lang w:val="en-US"/>
        </w:rPr>
        <w:t>Deinstitutionalization</w:t>
      </w:r>
      <w:r w:rsidRPr="00643D90">
        <w:rPr>
          <w:rFonts w:ascii="Times New Roman" w:hAnsi="Times New Roman" w:cs="Times New Roman"/>
          <w:i/>
          <w:iCs/>
          <w:sz w:val="20"/>
          <w:szCs w:val="20"/>
          <w:lang w:val="en-US"/>
        </w:rPr>
        <w:t xml:space="preserve">: </w:t>
      </w:r>
    </w:p>
    <w:p w14:paraId="790E0BA2" w14:textId="1BE9E43C" w:rsidR="00FD68AB" w:rsidRPr="00643D90" w:rsidRDefault="007E37B6" w:rsidP="00643D90">
      <w:pPr>
        <w:pStyle w:val="ListParagraph"/>
        <w:ind w:left="1440"/>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Bringing mental health patients out f the hospital and shifting care to community.</w:t>
      </w:r>
    </w:p>
    <w:p w14:paraId="64DEFBF0" w14:textId="1157BF06" w:rsidR="007E37B6" w:rsidRPr="00643D90" w:rsidRDefault="00CC04AA" w:rsidP="00643D90">
      <w:pPr>
        <w:pStyle w:val="ListParagraph"/>
        <w:numPr>
          <w:ilvl w:val="0"/>
          <w:numId w:val="6"/>
        </w:numPr>
        <w:jc w:val="both"/>
        <w:rPr>
          <w:rFonts w:ascii="Times New Roman" w:hAnsi="Times New Roman" w:cs="Times New Roman"/>
          <w:sz w:val="20"/>
          <w:szCs w:val="20"/>
          <w:lang w:val="en-US"/>
        </w:rPr>
      </w:pPr>
      <w:r w:rsidRPr="00643D90">
        <w:rPr>
          <w:rFonts w:ascii="Times New Roman" w:hAnsi="Times New Roman" w:cs="Times New Roman"/>
          <w:sz w:val="20"/>
          <w:szCs w:val="20"/>
          <w:u w:val="single"/>
          <w:lang w:val="en-US"/>
        </w:rPr>
        <w:t>CHANGES IN CARE DELIVERY</w:t>
      </w:r>
      <w:r w:rsidR="007E37B6" w:rsidRPr="00643D90">
        <w:rPr>
          <w:rFonts w:ascii="Times New Roman" w:hAnsi="Times New Roman" w:cs="Times New Roman"/>
          <w:sz w:val="20"/>
          <w:szCs w:val="20"/>
          <w:lang w:val="en-US"/>
        </w:rPr>
        <w:t xml:space="preserve">: </w:t>
      </w:r>
    </w:p>
    <w:p w14:paraId="6E47F815" w14:textId="368E1024" w:rsidR="006963B1" w:rsidRPr="00643D90" w:rsidRDefault="006963B1" w:rsidP="00643D90">
      <w:pPr>
        <w:pStyle w:val="ListParagraph"/>
        <w:numPr>
          <w:ilvl w:val="0"/>
          <w:numId w:val="18"/>
        </w:num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Care conveyance is moved from regulation administrations to community administrations. It includes the out understanding administrations for children. Elderly people who are chronically sick.</w:t>
      </w:r>
    </w:p>
    <w:p w14:paraId="27EBCD0D" w14:textId="628CC0E7" w:rsidR="00AB6CEE" w:rsidRPr="00643D90" w:rsidRDefault="007E37B6" w:rsidP="00643D90">
      <w:pPr>
        <w:pStyle w:val="ListParagraph"/>
        <w:numPr>
          <w:ilvl w:val="0"/>
          <w:numId w:val="15"/>
        </w:num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Nurse-patient relationship to Nurse-patient partnership: It involves the family members, friends or loved ones for the better provision of care to mentally challenged person.</w:t>
      </w:r>
    </w:p>
    <w:p w14:paraId="47855B6F" w14:textId="0B96B21D" w:rsidR="000E5F70" w:rsidRPr="00643D90" w:rsidRDefault="000E5F70" w:rsidP="00643D90">
      <w:pPr>
        <w:ind w:left="1080"/>
        <w:jc w:val="both"/>
        <w:rPr>
          <w:rFonts w:ascii="Times New Roman" w:hAnsi="Times New Roman" w:cs="Times New Roman"/>
          <w:sz w:val="20"/>
          <w:szCs w:val="20"/>
          <w:lang w:val="en-US"/>
        </w:rPr>
      </w:pPr>
      <w:r w:rsidRPr="00643D90">
        <w:rPr>
          <w:rFonts w:ascii="Times New Roman" w:hAnsi="Times New Roman" w:cs="Times New Roman"/>
          <w:b/>
          <w:bCs/>
          <w:sz w:val="20"/>
          <w:szCs w:val="20"/>
          <w:lang w:val="en-US"/>
        </w:rPr>
        <w:t>CONCLUSION</w:t>
      </w:r>
      <w:r w:rsidRPr="00643D90">
        <w:rPr>
          <w:rFonts w:ascii="Times New Roman" w:hAnsi="Times New Roman" w:cs="Times New Roman"/>
          <w:sz w:val="20"/>
          <w:szCs w:val="20"/>
          <w:lang w:val="en-US"/>
        </w:rPr>
        <w:t>:</w:t>
      </w:r>
    </w:p>
    <w:p w14:paraId="2F3BB3C4" w14:textId="59C4969D" w:rsidR="006963B1" w:rsidRPr="00643D90" w:rsidRDefault="006963B1" w:rsidP="00643D90">
      <w:pPr>
        <w:ind w:left="1080"/>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Within the Nursing Educational modules in India, there was prior no component of Psychiatric Nursing. Nowadays Psychiatric Medical attendants, work not as it were in mental healing centers but too in child direction clinic, De-addiction centers, Half-way homes, Old-age homes and in cultivate homes for the dejected and rationally impeded. To hone Psychiatric Nursing, Nurses must get it the essential legitimate perspectives of caring for rationally challenged people. Too Medical caretakers must have adequate information to bargain with the scene of unused developments in arrangement of patient’s maintainable development.</w:t>
      </w:r>
    </w:p>
    <w:p w14:paraId="23C11783" w14:textId="4E67BF53" w:rsidR="00CC04AA" w:rsidRPr="00643D90" w:rsidRDefault="00CC04AA" w:rsidP="00643D90">
      <w:pPr>
        <w:ind w:left="1080"/>
        <w:jc w:val="both"/>
        <w:rPr>
          <w:rFonts w:ascii="Times New Roman" w:hAnsi="Times New Roman" w:cs="Times New Roman"/>
          <w:b/>
          <w:bCs/>
          <w:sz w:val="20"/>
          <w:szCs w:val="20"/>
          <w:lang w:val="en-US"/>
        </w:rPr>
      </w:pPr>
      <w:r w:rsidRPr="00643D90">
        <w:rPr>
          <w:rFonts w:ascii="Times New Roman" w:hAnsi="Times New Roman" w:cs="Times New Roman"/>
          <w:b/>
          <w:bCs/>
          <w:sz w:val="20"/>
          <w:szCs w:val="20"/>
          <w:lang w:val="en-US"/>
        </w:rPr>
        <w:t>REFERENCE:</w:t>
      </w:r>
    </w:p>
    <w:p w14:paraId="7D23B00F" w14:textId="5F7C01CE" w:rsidR="00313E6E" w:rsidRPr="00643D90" w:rsidRDefault="00313E6E" w:rsidP="00643D90">
      <w:pPr>
        <w:pStyle w:val="ListParagraph"/>
        <w:numPr>
          <w:ilvl w:val="0"/>
          <w:numId w:val="17"/>
        </w:num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L.Robinson, Nurs Clin North Am ,” The future of Psychiatric/mental health Nursing”, PubMed, September (1986)</w:t>
      </w:r>
    </w:p>
    <w:p w14:paraId="335E2E41" w14:textId="2D98F07F" w:rsidR="00313E6E" w:rsidRPr="00643D90" w:rsidRDefault="00B161AC" w:rsidP="00643D90">
      <w:pPr>
        <w:pStyle w:val="ListParagraph"/>
        <w:numPr>
          <w:ilvl w:val="0"/>
          <w:numId w:val="17"/>
        </w:numPr>
        <w:jc w:val="both"/>
        <w:rPr>
          <w:rFonts w:ascii="Times New Roman" w:hAnsi="Times New Roman" w:cs="Times New Roman"/>
          <w:sz w:val="20"/>
          <w:szCs w:val="20"/>
          <w:lang w:val="en-US"/>
        </w:rPr>
      </w:pPr>
      <w:r w:rsidRPr="00643D90">
        <w:rPr>
          <w:rFonts w:ascii="Times New Roman" w:hAnsi="Times New Roman" w:cs="Times New Roman"/>
          <w:color w:val="222222"/>
          <w:sz w:val="20"/>
          <w:szCs w:val="20"/>
          <w:shd w:val="clear" w:color="auto" w:fill="FFFFFF"/>
        </w:rPr>
        <w:t>Owen S, Sweeney J. The future role of the mental health nurse. Nurse Education Today. 1995 Feb 1;15(1):17-21.</w:t>
      </w:r>
    </w:p>
    <w:p w14:paraId="5F4F1592" w14:textId="7245E757" w:rsidR="00B161AC" w:rsidRPr="00643D90" w:rsidRDefault="001C3219" w:rsidP="00643D90">
      <w:pPr>
        <w:pStyle w:val="ListParagraph"/>
        <w:numPr>
          <w:ilvl w:val="0"/>
          <w:numId w:val="17"/>
        </w:numPr>
        <w:jc w:val="both"/>
        <w:rPr>
          <w:rFonts w:ascii="Times New Roman" w:hAnsi="Times New Roman" w:cs="Times New Roman"/>
          <w:sz w:val="20"/>
          <w:szCs w:val="20"/>
          <w:lang w:val="en-US"/>
        </w:rPr>
      </w:pPr>
      <w:r w:rsidRPr="00643D90">
        <w:rPr>
          <w:rFonts w:ascii="Times New Roman" w:hAnsi="Times New Roman" w:cs="Times New Roman"/>
          <w:color w:val="222222"/>
          <w:sz w:val="20"/>
          <w:szCs w:val="20"/>
          <w:shd w:val="clear" w:color="auto" w:fill="FFFFFF"/>
        </w:rPr>
        <w:t>Wand T, Glover S, Paul D. What should be the future focus of mental health nursing? Exploring the perspectives of mental health nurses, consumers, and allied health staff. International Journal of Mental Health Nursing. 2022 Feb;31(1):179-88.</w:t>
      </w:r>
    </w:p>
    <w:p w14:paraId="4F4595F8" w14:textId="3B7786FE" w:rsidR="001C3219" w:rsidRPr="00643D90" w:rsidRDefault="001C3219" w:rsidP="00643D90">
      <w:pPr>
        <w:pStyle w:val="ListParagraph"/>
        <w:numPr>
          <w:ilvl w:val="0"/>
          <w:numId w:val="17"/>
        </w:num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New Mental Health Trends and the Future of Psychiatry, Article: Bachelor in Psychology.</w:t>
      </w:r>
    </w:p>
    <w:p w14:paraId="73828A2C" w14:textId="1C10D8D0" w:rsidR="001C3219" w:rsidRPr="00643D90" w:rsidRDefault="001C3219" w:rsidP="00643D90">
      <w:pPr>
        <w:pStyle w:val="ListParagraph"/>
        <w:numPr>
          <w:ilvl w:val="0"/>
          <w:numId w:val="17"/>
        </w:numPr>
        <w:jc w:val="both"/>
        <w:rPr>
          <w:rFonts w:ascii="Times New Roman" w:hAnsi="Times New Roman" w:cs="Times New Roman"/>
          <w:sz w:val="20"/>
          <w:szCs w:val="20"/>
          <w:lang w:val="en-US"/>
        </w:rPr>
      </w:pPr>
      <w:r w:rsidRPr="00643D90">
        <w:rPr>
          <w:rFonts w:ascii="Times New Roman" w:hAnsi="Times New Roman" w:cs="Times New Roman"/>
          <w:color w:val="222222"/>
          <w:sz w:val="20"/>
          <w:szCs w:val="20"/>
          <w:shd w:val="clear" w:color="auto" w:fill="FFFFFF"/>
        </w:rPr>
        <w:t>Butterworth T. The current status and future challenges of psychiatric/mental health nursing. International journal of nursing studies. 1995 Aug 1;32(4):353-65.</w:t>
      </w:r>
    </w:p>
    <w:p w14:paraId="4D5A5BC2" w14:textId="16524CE0" w:rsidR="001C3219" w:rsidRPr="00643D90" w:rsidRDefault="00936257" w:rsidP="00643D90">
      <w:pPr>
        <w:pStyle w:val="ListParagraph"/>
        <w:numPr>
          <w:ilvl w:val="0"/>
          <w:numId w:val="17"/>
        </w:num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Barker, P. J., &amp; Buchanan-Barker, P. (2005). The tidal model - A guide for mental health professionals. Routledge. [Crossref], [Google Scholar]</w:t>
      </w:r>
    </w:p>
    <w:p w14:paraId="6E5BD935" w14:textId="5F543240" w:rsidR="00936257" w:rsidRPr="00643D90" w:rsidRDefault="00936257" w:rsidP="00643D90">
      <w:pPr>
        <w:pStyle w:val="ListParagraph"/>
        <w:numPr>
          <w:ilvl w:val="0"/>
          <w:numId w:val="17"/>
        </w:num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Barker, P. J., Jackson, S., &amp; Stevenson, C. (1999). What are psychiatric nurses needed for? Developing a theory of essential nursing practice. Journal of Psychiatric and Mental Health Nursing, 6, 253–282.  [Google Scholar]</w:t>
      </w:r>
    </w:p>
    <w:p w14:paraId="093C5061" w14:textId="199D15EC" w:rsidR="00103202" w:rsidRPr="00643D90" w:rsidRDefault="00103202" w:rsidP="00643D90">
      <w:pPr>
        <w:pStyle w:val="ListParagraph"/>
        <w:numPr>
          <w:ilvl w:val="0"/>
          <w:numId w:val="17"/>
        </w:num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lastRenderedPageBreak/>
        <w:t>Mohandas E. Roadmap to Indian psychiatry. Indian journal of psychiatry. 2009 Jul;51(3):173.</w:t>
      </w:r>
    </w:p>
    <w:p w14:paraId="76943C1F" w14:textId="38563853" w:rsidR="00103202" w:rsidRPr="00643D90" w:rsidRDefault="006B08B7" w:rsidP="00643D90">
      <w:pPr>
        <w:pStyle w:val="ListParagraph"/>
        <w:numPr>
          <w:ilvl w:val="0"/>
          <w:numId w:val="17"/>
        </w:num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Chaudhary MD, Aragam GG, McKenzie T, Chen C. Technological Ventures Offer New Hope for the Future of Psychiatry. TECHNOLOGY. 2017 Dec:13.</w:t>
      </w:r>
    </w:p>
    <w:p w14:paraId="5EBB8EE2" w14:textId="2CE53F4B" w:rsidR="006B08B7" w:rsidRPr="00643D90" w:rsidRDefault="006B08B7" w:rsidP="00643D90">
      <w:pPr>
        <w:pStyle w:val="ListParagraph"/>
        <w:numPr>
          <w:ilvl w:val="0"/>
          <w:numId w:val="17"/>
        </w:num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SR Parkar, VS Dawani, “History of Psychiatry in India”, J Postgrad Med 2001, 47-73.</w:t>
      </w:r>
    </w:p>
    <w:p w14:paraId="71B9E2B4" w14:textId="142E3B9A" w:rsidR="006B08B7" w:rsidRPr="00643D90" w:rsidRDefault="001658C1" w:rsidP="00643D90">
      <w:pPr>
        <w:pStyle w:val="ListParagraph"/>
        <w:numPr>
          <w:ilvl w:val="0"/>
          <w:numId w:val="17"/>
        </w:num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Townsend MC. Psychiatric Mental Health Nursing: Concepts of care in Evidence-based practice,. FA Davis; 9th edition ,2020</w:t>
      </w:r>
    </w:p>
    <w:p w14:paraId="4CB130BA" w14:textId="199385A9" w:rsidR="001658C1" w:rsidRPr="00643D90" w:rsidRDefault="001658C1" w:rsidP="00643D90">
      <w:pPr>
        <w:pStyle w:val="ListParagraph"/>
        <w:numPr>
          <w:ilvl w:val="0"/>
          <w:numId w:val="17"/>
        </w:num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Laura C.Hein and Kathleen M.Scharer, “ A Modern History Of Psychiatric – Mental Health Nursing”, Archives of Psychiatric Nursing</w:t>
      </w:r>
      <w:r w:rsidR="00AB6CEE" w:rsidRPr="00643D90">
        <w:rPr>
          <w:rFonts w:ascii="Times New Roman" w:hAnsi="Times New Roman" w:cs="Times New Roman"/>
          <w:sz w:val="20"/>
          <w:szCs w:val="20"/>
          <w:lang w:val="en-US"/>
        </w:rPr>
        <w:t>, 29(2015),49-55</w:t>
      </w:r>
    </w:p>
    <w:p w14:paraId="4B7B5FBD" w14:textId="105C55C5" w:rsidR="00AB6CEE" w:rsidRPr="00643D90" w:rsidRDefault="00AB6CEE" w:rsidP="00643D90">
      <w:pPr>
        <w:pStyle w:val="ListParagraph"/>
        <w:numPr>
          <w:ilvl w:val="0"/>
          <w:numId w:val="17"/>
        </w:numPr>
        <w:jc w:val="both"/>
        <w:rPr>
          <w:rFonts w:ascii="Times New Roman" w:hAnsi="Times New Roman" w:cs="Times New Roman"/>
          <w:sz w:val="20"/>
          <w:szCs w:val="20"/>
          <w:lang w:val="en-US"/>
        </w:rPr>
      </w:pPr>
      <w:r w:rsidRPr="00643D90">
        <w:rPr>
          <w:rFonts w:ascii="Times New Roman" w:hAnsi="Times New Roman" w:cs="Times New Roman"/>
          <w:sz w:val="20"/>
          <w:szCs w:val="20"/>
          <w:lang w:val="en-US"/>
        </w:rPr>
        <w:t>Pearlmutter DR, “ Recent trends and issues in Psychiatric Mental Health Nursing”, Hosp Community Psychiatry,1985</w:t>
      </w:r>
    </w:p>
    <w:p w14:paraId="451E7BA2" w14:textId="77777777" w:rsidR="00CC04AA" w:rsidRPr="00643D90" w:rsidRDefault="00CC04AA" w:rsidP="00643D90">
      <w:pPr>
        <w:ind w:left="1080"/>
        <w:jc w:val="both"/>
        <w:rPr>
          <w:rFonts w:ascii="Times New Roman" w:hAnsi="Times New Roman" w:cs="Times New Roman"/>
          <w:sz w:val="20"/>
          <w:szCs w:val="20"/>
          <w:lang w:val="en-US"/>
        </w:rPr>
      </w:pPr>
    </w:p>
    <w:sectPr w:rsidR="00CC04AA" w:rsidRPr="00643D90" w:rsidSect="00643D90">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55F"/>
    <w:multiLevelType w:val="hybridMultilevel"/>
    <w:tmpl w:val="39F24F3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2087406"/>
    <w:multiLevelType w:val="hybridMultilevel"/>
    <w:tmpl w:val="DEACFB14"/>
    <w:lvl w:ilvl="0" w:tplc="A62A4D2C">
      <w:numFmt w:val="bullet"/>
      <w:lvlText w:val="-"/>
      <w:lvlJc w:val="left"/>
      <w:pPr>
        <w:ind w:left="3540" w:hanging="360"/>
      </w:pPr>
      <w:rPr>
        <w:rFonts w:ascii="Times New Roman" w:eastAsiaTheme="minorHAnsi" w:hAnsi="Times New Roman" w:cs="Times New Roman" w:hint="default"/>
      </w:rPr>
    </w:lvl>
    <w:lvl w:ilvl="1" w:tplc="40090003" w:tentative="1">
      <w:start w:val="1"/>
      <w:numFmt w:val="bullet"/>
      <w:lvlText w:val="o"/>
      <w:lvlJc w:val="left"/>
      <w:pPr>
        <w:ind w:left="4260" w:hanging="360"/>
      </w:pPr>
      <w:rPr>
        <w:rFonts w:ascii="Courier New" w:hAnsi="Courier New" w:cs="Courier New" w:hint="default"/>
      </w:rPr>
    </w:lvl>
    <w:lvl w:ilvl="2" w:tplc="40090005" w:tentative="1">
      <w:start w:val="1"/>
      <w:numFmt w:val="bullet"/>
      <w:lvlText w:val=""/>
      <w:lvlJc w:val="left"/>
      <w:pPr>
        <w:ind w:left="4980" w:hanging="360"/>
      </w:pPr>
      <w:rPr>
        <w:rFonts w:ascii="Wingdings" w:hAnsi="Wingdings" w:hint="default"/>
      </w:rPr>
    </w:lvl>
    <w:lvl w:ilvl="3" w:tplc="40090001" w:tentative="1">
      <w:start w:val="1"/>
      <w:numFmt w:val="bullet"/>
      <w:lvlText w:val=""/>
      <w:lvlJc w:val="left"/>
      <w:pPr>
        <w:ind w:left="5700" w:hanging="360"/>
      </w:pPr>
      <w:rPr>
        <w:rFonts w:ascii="Symbol" w:hAnsi="Symbol" w:hint="default"/>
      </w:rPr>
    </w:lvl>
    <w:lvl w:ilvl="4" w:tplc="40090003" w:tentative="1">
      <w:start w:val="1"/>
      <w:numFmt w:val="bullet"/>
      <w:lvlText w:val="o"/>
      <w:lvlJc w:val="left"/>
      <w:pPr>
        <w:ind w:left="6420" w:hanging="360"/>
      </w:pPr>
      <w:rPr>
        <w:rFonts w:ascii="Courier New" w:hAnsi="Courier New" w:cs="Courier New" w:hint="default"/>
      </w:rPr>
    </w:lvl>
    <w:lvl w:ilvl="5" w:tplc="40090005" w:tentative="1">
      <w:start w:val="1"/>
      <w:numFmt w:val="bullet"/>
      <w:lvlText w:val=""/>
      <w:lvlJc w:val="left"/>
      <w:pPr>
        <w:ind w:left="7140" w:hanging="360"/>
      </w:pPr>
      <w:rPr>
        <w:rFonts w:ascii="Wingdings" w:hAnsi="Wingdings" w:hint="default"/>
      </w:rPr>
    </w:lvl>
    <w:lvl w:ilvl="6" w:tplc="40090001" w:tentative="1">
      <w:start w:val="1"/>
      <w:numFmt w:val="bullet"/>
      <w:lvlText w:val=""/>
      <w:lvlJc w:val="left"/>
      <w:pPr>
        <w:ind w:left="7860" w:hanging="360"/>
      </w:pPr>
      <w:rPr>
        <w:rFonts w:ascii="Symbol" w:hAnsi="Symbol" w:hint="default"/>
      </w:rPr>
    </w:lvl>
    <w:lvl w:ilvl="7" w:tplc="40090003" w:tentative="1">
      <w:start w:val="1"/>
      <w:numFmt w:val="bullet"/>
      <w:lvlText w:val="o"/>
      <w:lvlJc w:val="left"/>
      <w:pPr>
        <w:ind w:left="8580" w:hanging="360"/>
      </w:pPr>
      <w:rPr>
        <w:rFonts w:ascii="Courier New" w:hAnsi="Courier New" w:cs="Courier New" w:hint="default"/>
      </w:rPr>
    </w:lvl>
    <w:lvl w:ilvl="8" w:tplc="40090005" w:tentative="1">
      <w:start w:val="1"/>
      <w:numFmt w:val="bullet"/>
      <w:lvlText w:val=""/>
      <w:lvlJc w:val="left"/>
      <w:pPr>
        <w:ind w:left="9300" w:hanging="360"/>
      </w:pPr>
      <w:rPr>
        <w:rFonts w:ascii="Wingdings" w:hAnsi="Wingdings" w:hint="default"/>
      </w:rPr>
    </w:lvl>
  </w:abstractNum>
  <w:abstractNum w:abstractNumId="2" w15:restartNumberingAfterBreak="0">
    <w:nsid w:val="130613CA"/>
    <w:multiLevelType w:val="hybridMultilevel"/>
    <w:tmpl w:val="E4F652A8"/>
    <w:lvl w:ilvl="0" w:tplc="40090001">
      <w:start w:val="1"/>
      <w:numFmt w:val="bullet"/>
      <w:lvlText w:val=""/>
      <w:lvlJc w:val="left"/>
      <w:pPr>
        <w:ind w:left="2340" w:hanging="360"/>
      </w:pPr>
      <w:rPr>
        <w:rFonts w:ascii="Symbol" w:hAnsi="Symbol" w:hint="default"/>
      </w:rPr>
    </w:lvl>
    <w:lvl w:ilvl="1" w:tplc="40090003" w:tentative="1">
      <w:start w:val="1"/>
      <w:numFmt w:val="bullet"/>
      <w:lvlText w:val="o"/>
      <w:lvlJc w:val="left"/>
      <w:pPr>
        <w:ind w:left="3060" w:hanging="360"/>
      </w:pPr>
      <w:rPr>
        <w:rFonts w:ascii="Courier New" w:hAnsi="Courier New" w:cs="Courier New" w:hint="default"/>
      </w:rPr>
    </w:lvl>
    <w:lvl w:ilvl="2" w:tplc="40090005" w:tentative="1">
      <w:start w:val="1"/>
      <w:numFmt w:val="bullet"/>
      <w:lvlText w:val=""/>
      <w:lvlJc w:val="left"/>
      <w:pPr>
        <w:ind w:left="3780" w:hanging="360"/>
      </w:pPr>
      <w:rPr>
        <w:rFonts w:ascii="Wingdings" w:hAnsi="Wingdings" w:hint="default"/>
      </w:rPr>
    </w:lvl>
    <w:lvl w:ilvl="3" w:tplc="40090001" w:tentative="1">
      <w:start w:val="1"/>
      <w:numFmt w:val="bullet"/>
      <w:lvlText w:val=""/>
      <w:lvlJc w:val="left"/>
      <w:pPr>
        <w:ind w:left="4500" w:hanging="360"/>
      </w:pPr>
      <w:rPr>
        <w:rFonts w:ascii="Symbol" w:hAnsi="Symbol" w:hint="default"/>
      </w:rPr>
    </w:lvl>
    <w:lvl w:ilvl="4" w:tplc="40090003" w:tentative="1">
      <w:start w:val="1"/>
      <w:numFmt w:val="bullet"/>
      <w:lvlText w:val="o"/>
      <w:lvlJc w:val="left"/>
      <w:pPr>
        <w:ind w:left="5220" w:hanging="360"/>
      </w:pPr>
      <w:rPr>
        <w:rFonts w:ascii="Courier New" w:hAnsi="Courier New" w:cs="Courier New" w:hint="default"/>
      </w:rPr>
    </w:lvl>
    <w:lvl w:ilvl="5" w:tplc="40090005" w:tentative="1">
      <w:start w:val="1"/>
      <w:numFmt w:val="bullet"/>
      <w:lvlText w:val=""/>
      <w:lvlJc w:val="left"/>
      <w:pPr>
        <w:ind w:left="5940" w:hanging="360"/>
      </w:pPr>
      <w:rPr>
        <w:rFonts w:ascii="Wingdings" w:hAnsi="Wingdings" w:hint="default"/>
      </w:rPr>
    </w:lvl>
    <w:lvl w:ilvl="6" w:tplc="40090001" w:tentative="1">
      <w:start w:val="1"/>
      <w:numFmt w:val="bullet"/>
      <w:lvlText w:val=""/>
      <w:lvlJc w:val="left"/>
      <w:pPr>
        <w:ind w:left="6660" w:hanging="360"/>
      </w:pPr>
      <w:rPr>
        <w:rFonts w:ascii="Symbol" w:hAnsi="Symbol" w:hint="default"/>
      </w:rPr>
    </w:lvl>
    <w:lvl w:ilvl="7" w:tplc="40090003" w:tentative="1">
      <w:start w:val="1"/>
      <w:numFmt w:val="bullet"/>
      <w:lvlText w:val="o"/>
      <w:lvlJc w:val="left"/>
      <w:pPr>
        <w:ind w:left="7380" w:hanging="360"/>
      </w:pPr>
      <w:rPr>
        <w:rFonts w:ascii="Courier New" w:hAnsi="Courier New" w:cs="Courier New" w:hint="default"/>
      </w:rPr>
    </w:lvl>
    <w:lvl w:ilvl="8" w:tplc="40090005" w:tentative="1">
      <w:start w:val="1"/>
      <w:numFmt w:val="bullet"/>
      <w:lvlText w:val=""/>
      <w:lvlJc w:val="left"/>
      <w:pPr>
        <w:ind w:left="8100" w:hanging="360"/>
      </w:pPr>
      <w:rPr>
        <w:rFonts w:ascii="Wingdings" w:hAnsi="Wingdings" w:hint="default"/>
      </w:rPr>
    </w:lvl>
  </w:abstractNum>
  <w:abstractNum w:abstractNumId="3" w15:restartNumberingAfterBreak="0">
    <w:nsid w:val="26E725FF"/>
    <w:multiLevelType w:val="hybridMultilevel"/>
    <w:tmpl w:val="DE68F0C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2949153E"/>
    <w:multiLevelType w:val="hybridMultilevel"/>
    <w:tmpl w:val="2AF08632"/>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3236704B"/>
    <w:multiLevelType w:val="hybridMultilevel"/>
    <w:tmpl w:val="6F36D718"/>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336E3099"/>
    <w:multiLevelType w:val="hybridMultilevel"/>
    <w:tmpl w:val="396C46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4C360A8"/>
    <w:multiLevelType w:val="hybridMultilevel"/>
    <w:tmpl w:val="BA40C8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47E861A1"/>
    <w:multiLevelType w:val="hybridMultilevel"/>
    <w:tmpl w:val="54FCCE3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A384FEA"/>
    <w:multiLevelType w:val="hybridMultilevel"/>
    <w:tmpl w:val="16A4FB1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AD745F7"/>
    <w:multiLevelType w:val="hybridMultilevel"/>
    <w:tmpl w:val="AA5E4CE8"/>
    <w:lvl w:ilvl="0" w:tplc="40090015">
      <w:start w:val="1"/>
      <w:numFmt w:val="upperLetter"/>
      <w:lvlText w:val="%1."/>
      <w:lvlJc w:val="left"/>
      <w:pPr>
        <w:ind w:left="1620" w:hanging="360"/>
      </w:p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11" w15:restartNumberingAfterBreak="0">
    <w:nsid w:val="621E5314"/>
    <w:multiLevelType w:val="hybridMultilevel"/>
    <w:tmpl w:val="344A8994"/>
    <w:lvl w:ilvl="0" w:tplc="D63A256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4141441"/>
    <w:multiLevelType w:val="hybridMultilevel"/>
    <w:tmpl w:val="561E0D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6CEA0A91"/>
    <w:multiLevelType w:val="hybridMultilevel"/>
    <w:tmpl w:val="1EB439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6D04B24"/>
    <w:multiLevelType w:val="hybridMultilevel"/>
    <w:tmpl w:val="D04A653A"/>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77CD5160"/>
    <w:multiLevelType w:val="hybridMultilevel"/>
    <w:tmpl w:val="0CA0CB5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B1939C8"/>
    <w:multiLevelType w:val="hybridMultilevel"/>
    <w:tmpl w:val="B21A1452"/>
    <w:lvl w:ilvl="0" w:tplc="C6B6CB3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7EA727C2"/>
    <w:multiLevelType w:val="hybridMultilevel"/>
    <w:tmpl w:val="E2989FFC"/>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411244737">
    <w:abstractNumId w:val="1"/>
  </w:num>
  <w:num w:numId="2" w16cid:durableId="1749841046">
    <w:abstractNumId w:val="13"/>
  </w:num>
  <w:num w:numId="3" w16cid:durableId="345061458">
    <w:abstractNumId w:val="9"/>
  </w:num>
  <w:num w:numId="4" w16cid:durableId="1842818979">
    <w:abstractNumId w:val="5"/>
  </w:num>
  <w:num w:numId="5" w16cid:durableId="18437378">
    <w:abstractNumId w:val="14"/>
  </w:num>
  <w:num w:numId="6" w16cid:durableId="2133667878">
    <w:abstractNumId w:val="11"/>
  </w:num>
  <w:num w:numId="7" w16cid:durableId="2069720575">
    <w:abstractNumId w:val="4"/>
  </w:num>
  <w:num w:numId="8" w16cid:durableId="1394544770">
    <w:abstractNumId w:val="17"/>
  </w:num>
  <w:num w:numId="9" w16cid:durableId="472329571">
    <w:abstractNumId w:val="15"/>
  </w:num>
  <w:num w:numId="10" w16cid:durableId="1841580689">
    <w:abstractNumId w:val="10"/>
  </w:num>
  <w:num w:numId="11" w16cid:durableId="511770894">
    <w:abstractNumId w:val="2"/>
  </w:num>
  <w:num w:numId="12" w16cid:durableId="1517961071">
    <w:abstractNumId w:val="8"/>
  </w:num>
  <w:num w:numId="13" w16cid:durableId="1185634087">
    <w:abstractNumId w:val="7"/>
  </w:num>
  <w:num w:numId="14" w16cid:durableId="254942802">
    <w:abstractNumId w:val="12"/>
  </w:num>
  <w:num w:numId="15" w16cid:durableId="1712345266">
    <w:abstractNumId w:val="0"/>
  </w:num>
  <w:num w:numId="16" w16cid:durableId="1677149993">
    <w:abstractNumId w:val="6"/>
  </w:num>
  <w:num w:numId="17" w16cid:durableId="2085294366">
    <w:abstractNumId w:val="16"/>
  </w:num>
  <w:num w:numId="18" w16cid:durableId="1529827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3B"/>
    <w:rsid w:val="000178B4"/>
    <w:rsid w:val="000A1B77"/>
    <w:rsid w:val="000B2D34"/>
    <w:rsid w:val="000C5E14"/>
    <w:rsid w:val="000E2E4F"/>
    <w:rsid w:val="000E5F70"/>
    <w:rsid w:val="00103202"/>
    <w:rsid w:val="00110353"/>
    <w:rsid w:val="001658C1"/>
    <w:rsid w:val="001C3219"/>
    <w:rsid w:val="001C6F7F"/>
    <w:rsid w:val="00216B53"/>
    <w:rsid w:val="00247D33"/>
    <w:rsid w:val="00313E6E"/>
    <w:rsid w:val="0033145D"/>
    <w:rsid w:val="003A0B94"/>
    <w:rsid w:val="003D543E"/>
    <w:rsid w:val="003E03D2"/>
    <w:rsid w:val="00494122"/>
    <w:rsid w:val="004E4B59"/>
    <w:rsid w:val="00514DB1"/>
    <w:rsid w:val="00520660"/>
    <w:rsid w:val="005E220F"/>
    <w:rsid w:val="00632783"/>
    <w:rsid w:val="00643D90"/>
    <w:rsid w:val="006963B1"/>
    <w:rsid w:val="006A09DE"/>
    <w:rsid w:val="006B08B7"/>
    <w:rsid w:val="006B1D45"/>
    <w:rsid w:val="0071460B"/>
    <w:rsid w:val="00750B40"/>
    <w:rsid w:val="00760870"/>
    <w:rsid w:val="0076113F"/>
    <w:rsid w:val="00762440"/>
    <w:rsid w:val="00765A14"/>
    <w:rsid w:val="007B5BE2"/>
    <w:rsid w:val="007C46F0"/>
    <w:rsid w:val="007D758C"/>
    <w:rsid w:val="007E37B6"/>
    <w:rsid w:val="008870F3"/>
    <w:rsid w:val="008C3A15"/>
    <w:rsid w:val="008C7CA5"/>
    <w:rsid w:val="00902731"/>
    <w:rsid w:val="00914510"/>
    <w:rsid w:val="00936257"/>
    <w:rsid w:val="00977380"/>
    <w:rsid w:val="009C5D3C"/>
    <w:rsid w:val="009D2889"/>
    <w:rsid w:val="009D52BC"/>
    <w:rsid w:val="00A16085"/>
    <w:rsid w:val="00A17DD0"/>
    <w:rsid w:val="00AB0FED"/>
    <w:rsid w:val="00AB6CEE"/>
    <w:rsid w:val="00B161AC"/>
    <w:rsid w:val="00B5101D"/>
    <w:rsid w:val="00C0183B"/>
    <w:rsid w:val="00CB20D9"/>
    <w:rsid w:val="00CB559A"/>
    <w:rsid w:val="00CC04AA"/>
    <w:rsid w:val="00CC086F"/>
    <w:rsid w:val="00CE43CC"/>
    <w:rsid w:val="00D44F6D"/>
    <w:rsid w:val="00E26836"/>
    <w:rsid w:val="00E274C0"/>
    <w:rsid w:val="00E93E1E"/>
    <w:rsid w:val="00E969AA"/>
    <w:rsid w:val="00EA4787"/>
    <w:rsid w:val="00EA5F5C"/>
    <w:rsid w:val="00F75F56"/>
    <w:rsid w:val="00FA3F20"/>
    <w:rsid w:val="00FD68AB"/>
    <w:rsid w:val="00FD73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44FF"/>
  <w15:chartTrackingRefBased/>
  <w15:docId w15:val="{687FC932-B662-42CA-AE4D-9734E06E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83B"/>
    <w:pPr>
      <w:ind w:left="720"/>
      <w:contextualSpacing/>
    </w:pPr>
  </w:style>
  <w:style w:type="character" w:styleId="Hyperlink">
    <w:name w:val="Hyperlink"/>
    <w:basedOn w:val="DefaultParagraphFont"/>
    <w:uiPriority w:val="99"/>
    <w:unhideWhenUsed/>
    <w:rsid w:val="00313E6E"/>
    <w:rPr>
      <w:color w:val="0563C1" w:themeColor="hyperlink"/>
      <w:u w:val="single"/>
    </w:rPr>
  </w:style>
  <w:style w:type="character" w:styleId="UnresolvedMention">
    <w:name w:val="Unresolved Mention"/>
    <w:basedOn w:val="DefaultParagraphFont"/>
    <w:uiPriority w:val="99"/>
    <w:semiHidden/>
    <w:unhideWhenUsed/>
    <w:rsid w:val="00313E6E"/>
    <w:rPr>
      <w:color w:val="605E5C"/>
      <w:shd w:val="clear" w:color="auto" w:fill="E1DFDD"/>
    </w:rPr>
  </w:style>
  <w:style w:type="paragraph" w:styleId="NoSpacing">
    <w:name w:val="No Spacing"/>
    <w:uiPriority w:val="1"/>
    <w:qFormat/>
    <w:rsid w:val="00643D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69558">
      <w:bodyDiv w:val="1"/>
      <w:marLeft w:val="0"/>
      <w:marRight w:val="0"/>
      <w:marTop w:val="0"/>
      <w:marBottom w:val="0"/>
      <w:divBdr>
        <w:top w:val="none" w:sz="0" w:space="0" w:color="auto"/>
        <w:left w:val="none" w:sz="0" w:space="0" w:color="auto"/>
        <w:bottom w:val="none" w:sz="0" w:space="0" w:color="auto"/>
        <w:right w:val="none" w:sz="0" w:space="0" w:color="auto"/>
      </w:divBdr>
      <w:divsChild>
        <w:div w:id="461313051">
          <w:marLeft w:val="0"/>
          <w:marRight w:val="0"/>
          <w:marTop w:val="0"/>
          <w:marBottom w:val="0"/>
          <w:divBdr>
            <w:top w:val="none" w:sz="0" w:space="0" w:color="auto"/>
            <w:left w:val="none" w:sz="0" w:space="0" w:color="auto"/>
            <w:bottom w:val="none" w:sz="0" w:space="0" w:color="auto"/>
            <w:right w:val="none" w:sz="0" w:space="0" w:color="auto"/>
          </w:divBdr>
        </w:div>
        <w:div w:id="1421633968">
          <w:marLeft w:val="0"/>
          <w:marRight w:val="0"/>
          <w:marTop w:val="0"/>
          <w:marBottom w:val="0"/>
          <w:divBdr>
            <w:top w:val="none" w:sz="0" w:space="0" w:color="auto"/>
            <w:left w:val="none" w:sz="0" w:space="0" w:color="auto"/>
            <w:bottom w:val="none" w:sz="0" w:space="0" w:color="auto"/>
            <w:right w:val="none" w:sz="0" w:space="0" w:color="auto"/>
          </w:divBdr>
        </w:div>
        <w:div w:id="478960953">
          <w:marLeft w:val="0"/>
          <w:marRight w:val="0"/>
          <w:marTop w:val="0"/>
          <w:marBottom w:val="0"/>
          <w:divBdr>
            <w:top w:val="none" w:sz="0" w:space="0" w:color="auto"/>
            <w:left w:val="none" w:sz="0" w:space="0" w:color="auto"/>
            <w:bottom w:val="none" w:sz="0" w:space="0" w:color="auto"/>
            <w:right w:val="none" w:sz="0" w:space="0" w:color="auto"/>
          </w:divBdr>
        </w:div>
        <w:div w:id="2090420143">
          <w:marLeft w:val="0"/>
          <w:marRight w:val="0"/>
          <w:marTop w:val="0"/>
          <w:marBottom w:val="0"/>
          <w:divBdr>
            <w:top w:val="none" w:sz="0" w:space="0" w:color="auto"/>
            <w:left w:val="none" w:sz="0" w:space="0" w:color="auto"/>
            <w:bottom w:val="none" w:sz="0" w:space="0" w:color="auto"/>
            <w:right w:val="none" w:sz="0" w:space="0" w:color="auto"/>
          </w:divBdr>
        </w:div>
        <w:div w:id="684786936">
          <w:marLeft w:val="0"/>
          <w:marRight w:val="0"/>
          <w:marTop w:val="0"/>
          <w:marBottom w:val="0"/>
          <w:divBdr>
            <w:top w:val="none" w:sz="0" w:space="0" w:color="auto"/>
            <w:left w:val="none" w:sz="0" w:space="0" w:color="auto"/>
            <w:bottom w:val="none" w:sz="0" w:space="0" w:color="auto"/>
            <w:right w:val="none" w:sz="0" w:space="0" w:color="auto"/>
          </w:divBdr>
        </w:div>
        <w:div w:id="557400820">
          <w:marLeft w:val="0"/>
          <w:marRight w:val="0"/>
          <w:marTop w:val="0"/>
          <w:marBottom w:val="0"/>
          <w:divBdr>
            <w:top w:val="none" w:sz="0" w:space="0" w:color="auto"/>
            <w:left w:val="none" w:sz="0" w:space="0" w:color="auto"/>
            <w:bottom w:val="none" w:sz="0" w:space="0" w:color="auto"/>
            <w:right w:val="none" w:sz="0" w:space="0" w:color="auto"/>
          </w:divBdr>
        </w:div>
        <w:div w:id="413358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shitab3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5</Pages>
  <Words>2782</Words>
  <Characters>15860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Ishita Sahoo</dc:creator>
  <cp:keywords/>
  <dc:description/>
  <cp:lastModifiedBy>Manisha Praharaj</cp:lastModifiedBy>
  <cp:revision>9</cp:revision>
  <dcterms:created xsi:type="dcterms:W3CDTF">2022-08-16T09:21:00Z</dcterms:created>
  <dcterms:modified xsi:type="dcterms:W3CDTF">2022-08-17T04:56:00Z</dcterms:modified>
</cp:coreProperties>
</file>