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4F25" w14:textId="4ABB7090" w:rsidR="000C42EC" w:rsidRPr="00376F8F" w:rsidRDefault="002D3553" w:rsidP="00B606C2">
      <w:pPr>
        <w:pStyle w:val="arttitle"/>
        <w:widowControl w:val="0"/>
        <w:spacing w:after="0" w:line="480" w:lineRule="auto"/>
        <w:rPr>
          <w:rFonts w:ascii="Calibri Light" w:hAnsi="Calibri Light" w:cs="Calibri Light"/>
          <w:color w:val="D0CECE" w:themeColor="background2" w:themeShade="E6"/>
          <w:sz w:val="24"/>
          <w:szCs w:val="24"/>
        </w:rPr>
      </w:pPr>
      <w:bookmarkStart w:id="0" w:name="_Hlk48148915"/>
      <w:r>
        <w:rPr>
          <w:rFonts w:ascii="Calibri Light" w:hAnsi="Calibri Light" w:cs="Calibri Light"/>
          <w:color w:val="D0CECE" w:themeColor="background2" w:themeShade="E6"/>
          <w:sz w:val="24"/>
          <w:szCs w:val="24"/>
        </w:rPr>
        <w:t>Book Chapter</w:t>
      </w:r>
      <w:r w:rsidR="00E005FD">
        <w:rPr>
          <w:rFonts w:ascii="Calibri Light" w:hAnsi="Calibri Light" w:cs="Calibri Light"/>
          <w:color w:val="D0CECE" w:themeColor="background2" w:themeShade="E6"/>
          <w:sz w:val="24"/>
          <w:szCs w:val="24"/>
        </w:rPr>
        <w:t>/V-</w:t>
      </w:r>
      <w:r w:rsidR="00312C97">
        <w:rPr>
          <w:rFonts w:ascii="Calibri Light" w:hAnsi="Calibri Light" w:cs="Calibri Light"/>
          <w:color w:val="D0CECE" w:themeColor="background2" w:themeShade="E6"/>
          <w:sz w:val="24"/>
          <w:szCs w:val="24"/>
        </w:rPr>
        <w:t>1</w:t>
      </w:r>
      <w:r w:rsidR="0087654F">
        <w:rPr>
          <w:rFonts w:ascii="Calibri Light" w:hAnsi="Calibri Light" w:cs="Calibri Light"/>
          <w:color w:val="D0CECE" w:themeColor="background2" w:themeShade="E6"/>
          <w:sz w:val="24"/>
          <w:szCs w:val="24"/>
        </w:rPr>
        <w:t>2</w:t>
      </w:r>
    </w:p>
    <w:p w14:paraId="633706BF" w14:textId="55EA5787" w:rsidR="003376D0" w:rsidRPr="00376F8F" w:rsidRDefault="005F6308" w:rsidP="002E36E9">
      <w:pPr>
        <w:keepNext/>
        <w:keepLines/>
        <w:spacing w:before="40" w:after="0" w:line="480" w:lineRule="auto"/>
        <w:jc w:val="both"/>
        <w:outlineLvl w:val="2"/>
        <w:rPr>
          <w:rFonts w:ascii="Calibri Light" w:hAnsi="Calibri Light" w:cs="Calibri Light"/>
          <w:b/>
          <w:color w:val="000000" w:themeColor="text1"/>
          <w:sz w:val="32"/>
          <w:szCs w:val="20"/>
        </w:rPr>
      </w:pPr>
      <w:r>
        <w:rPr>
          <w:rFonts w:ascii="Calibri Light" w:hAnsi="Calibri Light" w:cs="Calibri Light"/>
          <w:b/>
          <w:color w:val="000000" w:themeColor="text1"/>
          <w:sz w:val="32"/>
          <w:szCs w:val="20"/>
        </w:rPr>
        <w:t>Dry</w:t>
      </w:r>
      <w:r w:rsidR="00337FC1">
        <w:rPr>
          <w:rFonts w:ascii="Calibri Light" w:hAnsi="Calibri Light" w:cs="Calibri Light"/>
          <w:b/>
          <w:color w:val="000000" w:themeColor="text1"/>
          <w:sz w:val="32"/>
          <w:szCs w:val="20"/>
        </w:rPr>
        <w:t xml:space="preserve">ing strategies in tea </w:t>
      </w:r>
      <w:r w:rsidR="00337FC1" w:rsidRPr="002E36E9">
        <w:rPr>
          <w:rFonts w:ascii="Calibri Light" w:hAnsi="Calibri Light" w:cs="Calibri Light"/>
          <w:b/>
          <w:color w:val="000000" w:themeColor="text1"/>
          <w:sz w:val="32"/>
          <w:szCs w:val="20"/>
        </w:rPr>
        <w:t>(</w:t>
      </w:r>
      <w:r w:rsidR="00337FC1" w:rsidRPr="002E36E9">
        <w:rPr>
          <w:rFonts w:ascii="Calibri Light" w:hAnsi="Calibri Light" w:cs="Calibri Light"/>
          <w:b/>
          <w:i/>
          <w:iCs/>
          <w:color w:val="000000" w:themeColor="text1"/>
          <w:sz w:val="32"/>
          <w:szCs w:val="20"/>
        </w:rPr>
        <w:t>Camellia sinensis</w:t>
      </w:r>
      <w:r w:rsidR="00337FC1">
        <w:rPr>
          <w:rFonts w:ascii="Calibri Light" w:hAnsi="Calibri Light" w:cs="Calibri Light"/>
          <w:b/>
          <w:i/>
          <w:iCs/>
          <w:color w:val="000000" w:themeColor="text1"/>
          <w:sz w:val="32"/>
          <w:szCs w:val="20"/>
        </w:rPr>
        <w:t xml:space="preserve"> </w:t>
      </w:r>
      <w:r w:rsidR="00337FC1" w:rsidRPr="0062797C">
        <w:rPr>
          <w:rFonts w:ascii="Calibri Light" w:hAnsi="Calibri Light" w:cs="Calibri Light"/>
          <w:b/>
          <w:color w:val="000000" w:themeColor="text1"/>
          <w:sz w:val="32"/>
          <w:szCs w:val="20"/>
        </w:rPr>
        <w:t>L.</w:t>
      </w:r>
      <w:r w:rsidR="00337FC1" w:rsidRPr="002E36E9">
        <w:rPr>
          <w:rFonts w:ascii="Calibri Light" w:hAnsi="Calibri Light" w:cs="Calibri Light"/>
          <w:b/>
          <w:color w:val="000000" w:themeColor="text1"/>
          <w:sz w:val="32"/>
          <w:szCs w:val="20"/>
        </w:rPr>
        <w:t xml:space="preserve">) </w:t>
      </w:r>
      <w:r w:rsidR="00337FC1">
        <w:rPr>
          <w:rFonts w:ascii="Calibri Light" w:hAnsi="Calibri Light" w:cs="Calibri Light"/>
          <w:b/>
          <w:color w:val="000000" w:themeColor="text1"/>
          <w:sz w:val="32"/>
          <w:szCs w:val="20"/>
        </w:rPr>
        <w:t xml:space="preserve">preparation </w:t>
      </w:r>
      <w:r w:rsidR="002D3553">
        <w:rPr>
          <w:rFonts w:ascii="Calibri Light" w:hAnsi="Calibri Light" w:cs="Calibri Light"/>
          <w:b/>
          <w:color w:val="000000" w:themeColor="text1"/>
          <w:sz w:val="32"/>
          <w:szCs w:val="20"/>
        </w:rPr>
        <w:t>marks footprint f</w:t>
      </w:r>
      <w:r w:rsidR="00337FC1">
        <w:rPr>
          <w:rFonts w:ascii="Calibri Light" w:hAnsi="Calibri Light" w:cs="Calibri Light"/>
          <w:b/>
          <w:color w:val="000000" w:themeColor="text1"/>
          <w:sz w:val="32"/>
          <w:szCs w:val="20"/>
        </w:rPr>
        <w:t>rom individual to environment</w:t>
      </w:r>
      <w:r w:rsidR="00D71CC0">
        <w:rPr>
          <w:rFonts w:ascii="Calibri Light" w:hAnsi="Calibri Light" w:cs="Calibri Light"/>
          <w:b/>
          <w:color w:val="000000" w:themeColor="text1"/>
          <w:sz w:val="32"/>
          <w:szCs w:val="20"/>
        </w:rPr>
        <w:t>al</w:t>
      </w:r>
      <w:r w:rsidR="00337FC1">
        <w:rPr>
          <w:rFonts w:ascii="Calibri Light" w:hAnsi="Calibri Light" w:cs="Calibri Light"/>
          <w:b/>
          <w:color w:val="000000" w:themeColor="text1"/>
          <w:sz w:val="32"/>
          <w:szCs w:val="20"/>
        </w:rPr>
        <w:t xml:space="preserve"> </w:t>
      </w:r>
      <w:r w:rsidR="002D3553">
        <w:rPr>
          <w:rFonts w:ascii="Calibri Light" w:hAnsi="Calibri Light" w:cs="Calibri Light"/>
          <w:b/>
          <w:color w:val="000000" w:themeColor="text1"/>
          <w:sz w:val="32"/>
          <w:szCs w:val="20"/>
        </w:rPr>
        <w:t>health</w:t>
      </w:r>
    </w:p>
    <w:p w14:paraId="7C47E80C" w14:textId="6C43D0BC" w:rsidR="00B82424" w:rsidRPr="00B82424" w:rsidRDefault="002E36E9" w:rsidP="00B82424">
      <w:pPr>
        <w:widowControl w:val="0"/>
        <w:spacing w:after="0" w:line="480" w:lineRule="auto"/>
        <w:jc w:val="both"/>
        <w:rPr>
          <w:rFonts w:ascii="Calibri Light" w:hAnsi="Calibri Light" w:cs="Calibri Light"/>
          <w:b/>
          <w:bCs/>
          <w:iCs/>
          <w:color w:val="000000" w:themeColor="text1"/>
          <w:sz w:val="24"/>
          <w:szCs w:val="20"/>
        </w:rPr>
      </w:pPr>
      <w:r>
        <w:rPr>
          <w:rFonts w:ascii="Calibri Light" w:hAnsi="Calibri Light" w:cs="Calibri Light"/>
          <w:b/>
          <w:bCs/>
          <w:iCs/>
          <w:color w:val="000000" w:themeColor="text1"/>
          <w:sz w:val="24"/>
          <w:szCs w:val="20"/>
        </w:rPr>
        <w:t>Ajay Singh</w:t>
      </w:r>
      <w:r w:rsidR="00B82424" w:rsidRPr="00B82424">
        <w:rPr>
          <w:rFonts w:ascii="Calibri Light" w:hAnsi="Calibri Light" w:cs="Calibri Light"/>
          <w:b/>
          <w:bCs/>
          <w:iCs/>
          <w:color w:val="000000" w:themeColor="text1"/>
          <w:sz w:val="24"/>
          <w:szCs w:val="20"/>
          <w:vertAlign w:val="superscript"/>
        </w:rPr>
        <w:t>1</w:t>
      </w:r>
      <w:r w:rsidR="00B82424" w:rsidRPr="00B82424">
        <w:rPr>
          <w:rFonts w:ascii="Calibri Light" w:hAnsi="Calibri Light" w:cs="Calibri Light"/>
          <w:b/>
          <w:bCs/>
          <w:iCs/>
          <w:color w:val="000000" w:themeColor="text1"/>
          <w:sz w:val="24"/>
          <w:szCs w:val="20"/>
        </w:rPr>
        <w:t xml:space="preserve">, </w:t>
      </w:r>
      <w:r>
        <w:rPr>
          <w:rFonts w:ascii="Calibri Light" w:hAnsi="Calibri Light" w:cs="Calibri Light"/>
          <w:b/>
          <w:bCs/>
          <w:iCs/>
          <w:color w:val="000000" w:themeColor="text1"/>
          <w:sz w:val="24"/>
          <w:szCs w:val="20"/>
        </w:rPr>
        <w:t>Kumar Abbhishek</w:t>
      </w:r>
      <w:r>
        <w:rPr>
          <w:rFonts w:ascii="Calibri Light" w:hAnsi="Calibri Light" w:cs="Calibri Light"/>
          <w:b/>
          <w:bCs/>
          <w:iCs/>
          <w:color w:val="000000" w:themeColor="text1"/>
          <w:sz w:val="24"/>
          <w:szCs w:val="20"/>
          <w:vertAlign w:val="superscript"/>
        </w:rPr>
        <w:t>2</w:t>
      </w:r>
      <w:r w:rsidR="00B82424" w:rsidRPr="00B82424">
        <w:rPr>
          <w:rFonts w:ascii="Calibri Light" w:hAnsi="Calibri Light" w:cs="Calibri Light"/>
          <w:b/>
          <w:bCs/>
          <w:iCs/>
          <w:color w:val="000000" w:themeColor="text1"/>
          <w:sz w:val="24"/>
          <w:szCs w:val="20"/>
        </w:rPr>
        <w:t xml:space="preserve">, </w:t>
      </w:r>
      <w:proofErr w:type="spellStart"/>
      <w:r w:rsidR="00B82424" w:rsidRPr="00B82424">
        <w:rPr>
          <w:rFonts w:ascii="Calibri Light" w:hAnsi="Calibri Light" w:cs="Calibri Light"/>
          <w:b/>
          <w:bCs/>
          <w:iCs/>
          <w:color w:val="000000" w:themeColor="text1"/>
          <w:sz w:val="24"/>
          <w:szCs w:val="20"/>
        </w:rPr>
        <w:t>Shiladitya</w:t>
      </w:r>
      <w:proofErr w:type="spellEnd"/>
      <w:r w:rsidR="00B82424" w:rsidRPr="00B82424">
        <w:rPr>
          <w:rFonts w:ascii="Calibri Light" w:hAnsi="Calibri Light" w:cs="Calibri Light"/>
          <w:b/>
          <w:bCs/>
          <w:iCs/>
          <w:color w:val="000000" w:themeColor="text1"/>
          <w:sz w:val="24"/>
          <w:szCs w:val="20"/>
        </w:rPr>
        <w:t xml:space="preserve"> Dey</w:t>
      </w:r>
      <w:r>
        <w:rPr>
          <w:rFonts w:ascii="Calibri Light" w:hAnsi="Calibri Light" w:cs="Calibri Light"/>
          <w:b/>
          <w:bCs/>
          <w:iCs/>
          <w:color w:val="000000" w:themeColor="text1"/>
          <w:sz w:val="24"/>
          <w:szCs w:val="20"/>
          <w:vertAlign w:val="superscript"/>
        </w:rPr>
        <w:t>3</w:t>
      </w:r>
      <w:r w:rsidR="00B82424" w:rsidRPr="00B82424">
        <w:rPr>
          <w:rFonts w:ascii="Calibri Light" w:hAnsi="Calibri Light" w:cs="Calibri Light"/>
          <w:b/>
          <w:bCs/>
          <w:iCs/>
          <w:color w:val="000000" w:themeColor="text1"/>
          <w:sz w:val="24"/>
          <w:szCs w:val="20"/>
        </w:rPr>
        <w:t xml:space="preserve">, </w:t>
      </w:r>
      <w:r>
        <w:rPr>
          <w:rFonts w:ascii="Calibri Light" w:hAnsi="Calibri Light" w:cs="Calibri Light"/>
          <w:b/>
          <w:bCs/>
          <w:iCs/>
          <w:color w:val="000000" w:themeColor="text1"/>
          <w:sz w:val="24"/>
          <w:szCs w:val="20"/>
        </w:rPr>
        <w:t>Priyanka Joshi</w:t>
      </w:r>
      <w:r>
        <w:rPr>
          <w:rFonts w:ascii="Calibri Light" w:hAnsi="Calibri Light" w:cs="Calibri Light"/>
          <w:b/>
          <w:bCs/>
          <w:iCs/>
          <w:color w:val="000000" w:themeColor="text1"/>
          <w:sz w:val="24"/>
          <w:szCs w:val="20"/>
          <w:vertAlign w:val="superscript"/>
        </w:rPr>
        <w:t>4</w:t>
      </w:r>
      <w:r w:rsidR="00F0284B">
        <w:rPr>
          <w:rFonts w:ascii="Calibri Light" w:hAnsi="Calibri Light" w:cs="Calibri Light"/>
          <w:b/>
          <w:bCs/>
          <w:iCs/>
          <w:color w:val="000000" w:themeColor="text1"/>
          <w:sz w:val="24"/>
          <w:szCs w:val="20"/>
          <w:vertAlign w:val="superscript"/>
        </w:rPr>
        <w:t>*</w:t>
      </w:r>
    </w:p>
    <w:p w14:paraId="6D9E0B31" w14:textId="44FE6683" w:rsidR="00B82424" w:rsidRPr="00B82424" w:rsidRDefault="00B82424" w:rsidP="00B82424">
      <w:pPr>
        <w:widowControl w:val="0"/>
        <w:spacing w:after="0" w:line="480" w:lineRule="auto"/>
        <w:jc w:val="both"/>
        <w:rPr>
          <w:rFonts w:ascii="Calibri Light" w:hAnsi="Calibri Light" w:cs="Calibri Light"/>
          <w:i/>
          <w:color w:val="000000" w:themeColor="text1"/>
          <w:sz w:val="24"/>
          <w:szCs w:val="20"/>
        </w:rPr>
      </w:pPr>
      <w:r w:rsidRPr="00B82424">
        <w:rPr>
          <w:rFonts w:ascii="Calibri Light" w:hAnsi="Calibri Light" w:cs="Calibri Light"/>
          <w:i/>
          <w:color w:val="000000" w:themeColor="text1"/>
          <w:sz w:val="24"/>
          <w:szCs w:val="20"/>
          <w:vertAlign w:val="superscript"/>
        </w:rPr>
        <w:t>1</w:t>
      </w:r>
      <w:r w:rsidR="002E36E9" w:rsidRPr="00B82424">
        <w:rPr>
          <w:rFonts w:ascii="Calibri Light" w:hAnsi="Calibri Light" w:cs="Calibri Light"/>
          <w:i/>
          <w:color w:val="000000" w:themeColor="text1"/>
          <w:sz w:val="24"/>
          <w:szCs w:val="20"/>
        </w:rPr>
        <w:t>Agricultural and Food Engineering Department, Indian Institute of Technology Kharagpur, Kharagpur–721302, India.</w:t>
      </w:r>
    </w:p>
    <w:p w14:paraId="63205A4C" w14:textId="3F26A580" w:rsidR="00B82424" w:rsidRPr="00B82424" w:rsidRDefault="002E36E9" w:rsidP="00B82424">
      <w:pPr>
        <w:widowControl w:val="0"/>
        <w:spacing w:after="0" w:line="480" w:lineRule="auto"/>
        <w:jc w:val="both"/>
        <w:rPr>
          <w:rFonts w:ascii="Calibri Light" w:hAnsi="Calibri Light" w:cs="Calibri Light"/>
          <w:i/>
          <w:color w:val="000000" w:themeColor="text1"/>
          <w:sz w:val="24"/>
          <w:szCs w:val="20"/>
        </w:rPr>
      </w:pPr>
      <w:r w:rsidRPr="002E36E9">
        <w:rPr>
          <w:rFonts w:ascii="Calibri Light" w:hAnsi="Calibri Light" w:cs="Calibri Light"/>
          <w:i/>
          <w:color w:val="000000" w:themeColor="text1"/>
          <w:sz w:val="24"/>
          <w:szCs w:val="20"/>
          <w:vertAlign w:val="superscript"/>
        </w:rPr>
        <w:t>2</w:t>
      </w:r>
      <w:r w:rsidR="006D710B" w:rsidRPr="006D710B">
        <w:rPr>
          <w:rFonts w:ascii="Calibri Light" w:hAnsi="Calibri Light" w:cs="Calibri Light"/>
          <w:i/>
          <w:color w:val="000000" w:themeColor="text1"/>
          <w:sz w:val="24"/>
          <w:szCs w:val="20"/>
        </w:rPr>
        <w:t>School of</w:t>
      </w:r>
      <w:r w:rsidR="006D710B">
        <w:rPr>
          <w:rFonts w:ascii="Calibri Light" w:hAnsi="Calibri Light" w:cs="Calibri Light"/>
          <w:i/>
          <w:color w:val="000000" w:themeColor="text1"/>
          <w:sz w:val="24"/>
          <w:szCs w:val="20"/>
        </w:rPr>
        <w:t xml:space="preserve"> Life</w:t>
      </w:r>
      <w:r w:rsidR="006D710B" w:rsidRPr="006D710B">
        <w:rPr>
          <w:rFonts w:ascii="Calibri Light" w:hAnsi="Calibri Light" w:cs="Calibri Light"/>
          <w:i/>
          <w:color w:val="000000" w:themeColor="text1"/>
          <w:sz w:val="24"/>
          <w:szCs w:val="20"/>
        </w:rPr>
        <w:t xml:space="preserve"> Science</w:t>
      </w:r>
      <w:r w:rsidR="006D710B">
        <w:rPr>
          <w:rFonts w:ascii="Calibri Light" w:hAnsi="Calibri Light" w:cs="Calibri Light"/>
          <w:i/>
          <w:color w:val="000000" w:themeColor="text1"/>
          <w:sz w:val="24"/>
          <w:szCs w:val="20"/>
        </w:rPr>
        <w:t xml:space="preserve">s, </w:t>
      </w:r>
      <w:r w:rsidR="006D710B" w:rsidRPr="006D710B">
        <w:rPr>
          <w:rFonts w:ascii="Calibri Light" w:hAnsi="Calibri Light" w:cs="Calibri Light"/>
          <w:i/>
          <w:color w:val="000000" w:themeColor="text1"/>
          <w:sz w:val="24"/>
          <w:szCs w:val="20"/>
        </w:rPr>
        <w:t>Indira Gandhi National Open University (IGNOU)</w:t>
      </w:r>
      <w:r w:rsidR="00333C58">
        <w:rPr>
          <w:rFonts w:ascii="Calibri Light" w:hAnsi="Calibri Light" w:cs="Calibri Light"/>
          <w:i/>
          <w:color w:val="000000" w:themeColor="text1"/>
          <w:sz w:val="24"/>
          <w:szCs w:val="20"/>
        </w:rPr>
        <w:t xml:space="preserve"> New Delhi,</w:t>
      </w:r>
      <w:r w:rsidR="006D710B">
        <w:rPr>
          <w:rFonts w:ascii="Calibri Light" w:hAnsi="Calibri Light" w:cs="Calibri Light"/>
          <w:i/>
          <w:color w:val="000000" w:themeColor="text1"/>
          <w:sz w:val="24"/>
          <w:szCs w:val="20"/>
        </w:rPr>
        <w:t xml:space="preserve"> New Delhi–110068,</w:t>
      </w:r>
      <w:r w:rsidRPr="00B82424">
        <w:rPr>
          <w:rFonts w:ascii="Calibri Light" w:hAnsi="Calibri Light" w:cs="Calibri Light"/>
          <w:i/>
          <w:color w:val="000000" w:themeColor="text1"/>
          <w:sz w:val="24"/>
          <w:szCs w:val="20"/>
        </w:rPr>
        <w:t xml:space="preserve"> India.</w:t>
      </w:r>
    </w:p>
    <w:p w14:paraId="6B350D6B" w14:textId="3F890D41" w:rsidR="00B82424" w:rsidRPr="00B82424" w:rsidRDefault="00B82424" w:rsidP="00B82424">
      <w:pPr>
        <w:widowControl w:val="0"/>
        <w:spacing w:after="0" w:line="480" w:lineRule="auto"/>
        <w:jc w:val="both"/>
        <w:rPr>
          <w:rFonts w:ascii="Calibri Light" w:hAnsi="Calibri Light" w:cs="Calibri Light"/>
          <w:i/>
          <w:color w:val="000000" w:themeColor="text1"/>
          <w:sz w:val="24"/>
          <w:szCs w:val="20"/>
        </w:rPr>
      </w:pPr>
      <w:r w:rsidRPr="00B82424">
        <w:rPr>
          <w:rFonts w:ascii="Calibri Light" w:hAnsi="Calibri Light" w:cs="Calibri Light"/>
          <w:i/>
          <w:color w:val="000000" w:themeColor="text1"/>
          <w:sz w:val="24"/>
          <w:szCs w:val="20"/>
          <w:vertAlign w:val="superscript"/>
        </w:rPr>
        <w:t>3</w:t>
      </w:r>
      <w:r w:rsidR="00333C58" w:rsidRPr="00333C58">
        <w:rPr>
          <w:rFonts w:ascii="Calibri Light" w:hAnsi="Calibri Light" w:cs="Calibri Light"/>
          <w:i/>
          <w:color w:val="000000" w:themeColor="text1"/>
          <w:sz w:val="24"/>
          <w:szCs w:val="20"/>
        </w:rPr>
        <w:t>Department of Microbiology</w:t>
      </w:r>
      <w:r w:rsidR="00333C58">
        <w:rPr>
          <w:rFonts w:ascii="Calibri Light" w:hAnsi="Calibri Light" w:cs="Calibri Light"/>
          <w:i/>
          <w:color w:val="000000" w:themeColor="text1"/>
          <w:sz w:val="24"/>
          <w:szCs w:val="20"/>
        </w:rPr>
        <w:t>,</w:t>
      </w:r>
      <w:r w:rsidR="00333C58" w:rsidRPr="00333C58">
        <w:rPr>
          <w:rFonts w:ascii="Calibri Light" w:hAnsi="Calibri Light" w:cs="Calibri Light"/>
          <w:i/>
          <w:color w:val="000000" w:themeColor="text1"/>
          <w:sz w:val="24"/>
          <w:szCs w:val="20"/>
        </w:rPr>
        <w:t xml:space="preserve"> University of Calcutta</w:t>
      </w:r>
      <w:r w:rsidR="00333C58">
        <w:rPr>
          <w:rFonts w:ascii="Calibri Light" w:hAnsi="Calibri Light" w:cs="Calibri Light"/>
          <w:i/>
          <w:color w:val="000000" w:themeColor="text1"/>
          <w:sz w:val="24"/>
          <w:szCs w:val="20"/>
        </w:rPr>
        <w:t>,</w:t>
      </w:r>
      <w:r w:rsidRPr="00B82424">
        <w:rPr>
          <w:rFonts w:ascii="Calibri Light" w:hAnsi="Calibri Light" w:cs="Calibri Light"/>
          <w:i/>
          <w:color w:val="000000" w:themeColor="text1"/>
          <w:sz w:val="24"/>
          <w:szCs w:val="20"/>
        </w:rPr>
        <w:t xml:space="preserve"> </w:t>
      </w:r>
      <w:r w:rsidR="00333C58">
        <w:rPr>
          <w:rFonts w:ascii="Calibri Light" w:hAnsi="Calibri Light" w:cs="Calibri Light"/>
          <w:i/>
          <w:color w:val="000000" w:themeColor="text1"/>
          <w:sz w:val="24"/>
          <w:szCs w:val="20"/>
        </w:rPr>
        <w:t>Calcutta</w:t>
      </w:r>
      <w:r w:rsidRPr="00B82424">
        <w:rPr>
          <w:rFonts w:ascii="Calibri Light" w:hAnsi="Calibri Light" w:cs="Calibri Light"/>
          <w:i/>
          <w:color w:val="000000" w:themeColor="text1"/>
          <w:sz w:val="24"/>
          <w:szCs w:val="20"/>
        </w:rPr>
        <w:t>–7</w:t>
      </w:r>
      <w:r w:rsidR="00333C58">
        <w:rPr>
          <w:rFonts w:ascii="Calibri Light" w:hAnsi="Calibri Light" w:cs="Calibri Light"/>
          <w:i/>
          <w:color w:val="000000" w:themeColor="text1"/>
          <w:sz w:val="24"/>
          <w:szCs w:val="20"/>
        </w:rPr>
        <w:t>0007</w:t>
      </w:r>
      <w:r w:rsidRPr="00B82424">
        <w:rPr>
          <w:rFonts w:ascii="Calibri Light" w:hAnsi="Calibri Light" w:cs="Calibri Light"/>
          <w:i/>
          <w:color w:val="000000" w:themeColor="text1"/>
          <w:sz w:val="24"/>
          <w:szCs w:val="20"/>
        </w:rPr>
        <w:t xml:space="preserve">3, India. </w:t>
      </w:r>
    </w:p>
    <w:p w14:paraId="1AA347D6" w14:textId="57685336" w:rsidR="00B82424" w:rsidRPr="00B82424" w:rsidRDefault="00B82424" w:rsidP="00B82424">
      <w:pPr>
        <w:widowControl w:val="0"/>
        <w:spacing w:after="0" w:line="480" w:lineRule="auto"/>
        <w:jc w:val="both"/>
        <w:rPr>
          <w:rFonts w:ascii="Calibri Light" w:hAnsi="Calibri Light" w:cs="Calibri Light"/>
          <w:i/>
          <w:color w:val="000000" w:themeColor="text1"/>
          <w:sz w:val="24"/>
          <w:szCs w:val="20"/>
        </w:rPr>
      </w:pPr>
      <w:r w:rsidRPr="00B82424">
        <w:rPr>
          <w:rFonts w:ascii="Calibri Light" w:hAnsi="Calibri Light" w:cs="Calibri Light"/>
          <w:i/>
          <w:color w:val="000000" w:themeColor="text1"/>
          <w:sz w:val="24"/>
          <w:szCs w:val="20"/>
          <w:vertAlign w:val="superscript"/>
        </w:rPr>
        <w:t>4</w:t>
      </w:r>
      <w:r w:rsidRPr="00B82424">
        <w:rPr>
          <w:rFonts w:ascii="Calibri Light" w:hAnsi="Calibri Light" w:cs="Calibri Light"/>
          <w:i/>
          <w:color w:val="000000" w:themeColor="text1"/>
          <w:sz w:val="24"/>
          <w:szCs w:val="20"/>
        </w:rPr>
        <w:t xml:space="preserve">International Crops Research Institute for Semi-Arid Tropics (ICRISAT), </w:t>
      </w:r>
      <w:proofErr w:type="spellStart"/>
      <w:r w:rsidRPr="00B82424">
        <w:rPr>
          <w:rFonts w:ascii="Calibri Light" w:hAnsi="Calibri Light" w:cs="Calibri Light"/>
          <w:i/>
          <w:color w:val="000000" w:themeColor="text1"/>
          <w:sz w:val="24"/>
          <w:szCs w:val="20"/>
        </w:rPr>
        <w:t>Patancheru</w:t>
      </w:r>
      <w:proofErr w:type="spellEnd"/>
      <w:r w:rsidRPr="00B82424">
        <w:rPr>
          <w:rFonts w:ascii="Calibri Light" w:hAnsi="Calibri Light" w:cs="Calibri Light"/>
          <w:i/>
          <w:color w:val="000000" w:themeColor="text1"/>
          <w:sz w:val="24"/>
          <w:szCs w:val="20"/>
        </w:rPr>
        <w:t>, Hyderabad–502324, India</w:t>
      </w:r>
    </w:p>
    <w:p w14:paraId="290A9004" w14:textId="1C7B6BEB" w:rsidR="00D71CC0" w:rsidRPr="00D71CC0" w:rsidRDefault="00B82424" w:rsidP="00B82424">
      <w:pPr>
        <w:widowControl w:val="0"/>
        <w:spacing w:after="0" w:line="480" w:lineRule="auto"/>
        <w:jc w:val="both"/>
        <w:rPr>
          <w:rFonts w:ascii="Calibri Light" w:hAnsi="Calibri Light" w:cs="Calibri Light"/>
          <w:b/>
          <w:bCs/>
          <w:i/>
          <w:color w:val="000000" w:themeColor="text1"/>
          <w:sz w:val="24"/>
          <w:szCs w:val="20"/>
        </w:rPr>
      </w:pPr>
      <w:r w:rsidRPr="00D71CC0">
        <w:rPr>
          <w:rFonts w:ascii="Calibri Light" w:hAnsi="Calibri Light" w:cs="Calibri Light"/>
          <w:b/>
          <w:bCs/>
          <w:i/>
          <w:color w:val="000000" w:themeColor="text1"/>
          <w:sz w:val="24"/>
          <w:szCs w:val="20"/>
        </w:rPr>
        <w:t>*Corresponding author:</w:t>
      </w:r>
    </w:p>
    <w:p w14:paraId="2821B184" w14:textId="77777777" w:rsidR="00D71CC0" w:rsidRDefault="00D71CC0" w:rsidP="00D71CC0">
      <w:pPr>
        <w:spacing w:after="0" w:line="240" w:lineRule="auto"/>
        <w:jc w:val="both"/>
        <w:rPr>
          <w:rFonts w:ascii="Calibri Light" w:hAnsi="Calibri Light" w:cs="Calibri Light"/>
          <w:b/>
          <w:bCs/>
        </w:rPr>
      </w:pPr>
      <w:proofErr w:type="spellStart"/>
      <w:r>
        <w:rPr>
          <w:rFonts w:ascii="Calibri Light" w:hAnsi="Calibri Light" w:cs="Calibri Light"/>
          <w:b/>
          <w:bCs/>
        </w:rPr>
        <w:t>Dr.</w:t>
      </w:r>
      <w:proofErr w:type="spellEnd"/>
      <w:r>
        <w:rPr>
          <w:rFonts w:ascii="Calibri Light" w:hAnsi="Calibri Light" w:cs="Calibri Light"/>
          <w:b/>
          <w:bCs/>
        </w:rPr>
        <w:t xml:space="preserve"> Priyanka Joshi</w:t>
      </w:r>
    </w:p>
    <w:p w14:paraId="2FA3E7C0" w14:textId="77777777" w:rsidR="00D71CC0" w:rsidRPr="00851633" w:rsidRDefault="00D71CC0" w:rsidP="00D71CC0">
      <w:pPr>
        <w:spacing w:after="0" w:line="240" w:lineRule="auto"/>
        <w:jc w:val="both"/>
        <w:rPr>
          <w:rFonts w:ascii="Calibri Light" w:hAnsi="Calibri Light" w:cs="Calibri Light"/>
        </w:rPr>
      </w:pPr>
      <w:r w:rsidRPr="00851633">
        <w:rPr>
          <w:rFonts w:ascii="Calibri Light" w:hAnsi="Calibri Light" w:cs="Calibri Light"/>
        </w:rPr>
        <w:t>Project Scientist</w:t>
      </w:r>
    </w:p>
    <w:p w14:paraId="3DFE7F93" w14:textId="77777777" w:rsidR="00D71CC0" w:rsidRPr="00851633" w:rsidRDefault="00D71CC0" w:rsidP="00D71CC0">
      <w:pPr>
        <w:spacing w:after="0" w:line="240" w:lineRule="auto"/>
        <w:jc w:val="both"/>
        <w:rPr>
          <w:rFonts w:ascii="Calibri Light" w:hAnsi="Calibri Light" w:cs="Calibri Light"/>
        </w:rPr>
      </w:pPr>
      <w:r w:rsidRPr="00851633">
        <w:rPr>
          <w:rFonts w:ascii="Calibri Light" w:hAnsi="Calibri Light" w:cs="Calibri Light"/>
        </w:rPr>
        <w:t>Accelerated Crop Improvement, Global Research Program</w:t>
      </w:r>
    </w:p>
    <w:p w14:paraId="67710789" w14:textId="77777777" w:rsidR="00D71CC0" w:rsidRPr="00352563" w:rsidRDefault="00D71CC0" w:rsidP="00D71CC0">
      <w:pPr>
        <w:spacing w:after="0" w:line="240" w:lineRule="auto"/>
        <w:jc w:val="both"/>
        <w:rPr>
          <w:rFonts w:ascii="Calibri Light" w:hAnsi="Calibri Light" w:cs="Calibri Light"/>
          <w:b/>
          <w:bCs/>
        </w:rPr>
      </w:pPr>
      <w:r w:rsidRPr="00352563">
        <w:rPr>
          <w:rFonts w:ascii="Calibri Light" w:hAnsi="Calibri Light" w:cs="Calibri Light"/>
        </w:rPr>
        <w:t>International Crops Research Institute for Semi-Arid Tropics (ICRISAT)</w:t>
      </w:r>
    </w:p>
    <w:p w14:paraId="763B0A81" w14:textId="77777777" w:rsidR="00D71CC0" w:rsidRDefault="00D71CC0" w:rsidP="00D71CC0">
      <w:pPr>
        <w:spacing w:after="0" w:line="240" w:lineRule="auto"/>
        <w:jc w:val="both"/>
        <w:rPr>
          <w:rFonts w:ascii="Calibri Light" w:hAnsi="Calibri Light" w:cs="Calibri Light"/>
        </w:rPr>
      </w:pPr>
      <w:proofErr w:type="spellStart"/>
      <w:r w:rsidRPr="00352563">
        <w:rPr>
          <w:rFonts w:ascii="Calibri Light" w:hAnsi="Calibri Light" w:cs="Calibri Light"/>
        </w:rPr>
        <w:t>Patancheru</w:t>
      </w:r>
      <w:proofErr w:type="spellEnd"/>
      <w:r w:rsidRPr="00352563">
        <w:rPr>
          <w:rFonts w:ascii="Calibri Light" w:hAnsi="Calibri Light" w:cs="Calibri Light"/>
        </w:rPr>
        <w:t>, Hyderabad–502324, India</w:t>
      </w:r>
    </w:p>
    <w:p w14:paraId="520EDABE" w14:textId="77777777" w:rsidR="00D71CC0" w:rsidRDefault="00D71CC0" w:rsidP="00D71CC0">
      <w:pPr>
        <w:spacing w:after="0" w:line="240" w:lineRule="auto"/>
        <w:jc w:val="both"/>
        <w:rPr>
          <w:rFonts w:ascii="Calibri Light" w:hAnsi="Calibri Light" w:cs="Calibri Light"/>
        </w:rPr>
      </w:pPr>
      <w:r>
        <w:rPr>
          <w:rFonts w:ascii="Calibri Light" w:hAnsi="Calibri Light" w:cs="Calibri Light"/>
        </w:rPr>
        <w:t xml:space="preserve">Email: </w:t>
      </w:r>
      <w:hyperlink r:id="rId8" w:history="1">
        <w:r w:rsidRPr="007E6DFB">
          <w:rPr>
            <w:rStyle w:val="Hyperlink"/>
            <w:rFonts w:ascii="Calibri Light" w:hAnsi="Calibri Light" w:cs="Calibri Light"/>
          </w:rPr>
          <w:t>j.priyanka@cgiar.org</w:t>
        </w:r>
      </w:hyperlink>
    </w:p>
    <w:p w14:paraId="1EEA89CF" w14:textId="77777777" w:rsidR="00D71CC0" w:rsidRDefault="00D71CC0" w:rsidP="00D71CC0">
      <w:pPr>
        <w:spacing w:after="0" w:line="240" w:lineRule="auto"/>
        <w:jc w:val="both"/>
        <w:rPr>
          <w:rFonts w:ascii="Calibri Light" w:hAnsi="Calibri Light" w:cs="Calibri Light"/>
        </w:rPr>
      </w:pPr>
      <w:r>
        <w:rPr>
          <w:rFonts w:ascii="Calibri Light" w:hAnsi="Calibri Light" w:cs="Calibri Light"/>
        </w:rPr>
        <w:t>Phone: +91 9713695806</w:t>
      </w:r>
    </w:p>
    <w:p w14:paraId="45E7E80B" w14:textId="77777777" w:rsidR="00D71CC0" w:rsidRDefault="00D71CC0" w:rsidP="00B82424">
      <w:pPr>
        <w:widowControl w:val="0"/>
        <w:spacing w:after="0" w:line="480" w:lineRule="auto"/>
        <w:jc w:val="both"/>
        <w:rPr>
          <w:rFonts w:ascii="Calibri Light" w:hAnsi="Calibri Light" w:cs="Calibri Light"/>
          <w:i/>
          <w:color w:val="000000" w:themeColor="text1"/>
          <w:sz w:val="24"/>
          <w:szCs w:val="20"/>
        </w:rPr>
      </w:pPr>
    </w:p>
    <w:p w14:paraId="225EFAFE" w14:textId="77777777" w:rsidR="00FB0A9D" w:rsidRPr="00376F8F" w:rsidRDefault="00FB0A9D" w:rsidP="00B606C2">
      <w:pPr>
        <w:widowControl w:val="0"/>
        <w:spacing w:after="0" w:line="480" w:lineRule="auto"/>
        <w:jc w:val="both"/>
        <w:rPr>
          <w:rFonts w:ascii="Calibri Light" w:hAnsi="Calibri Light" w:cs="Calibri Light"/>
          <w:b/>
          <w:iCs/>
          <w:color w:val="000000" w:themeColor="text1"/>
          <w:sz w:val="24"/>
          <w:szCs w:val="20"/>
        </w:rPr>
      </w:pPr>
    </w:p>
    <w:p w14:paraId="27F8A682" w14:textId="77777777" w:rsidR="002D3553" w:rsidRDefault="00D1501C" w:rsidP="008D3962">
      <w:pPr>
        <w:pStyle w:val="aff"/>
        <w:widowControl w:val="0"/>
        <w:spacing w:after="0" w:line="480" w:lineRule="auto"/>
        <w:jc w:val="both"/>
        <w:rPr>
          <w:rFonts w:ascii="Calibri Light" w:hAnsi="Calibri Light" w:cs="Calibri Light"/>
          <w:b/>
          <w:bCs/>
          <w:i w:val="0"/>
          <w:iCs/>
          <w:color w:val="000000" w:themeColor="text1"/>
        </w:rPr>
      </w:pPr>
      <w:r w:rsidRPr="00376F8F">
        <w:rPr>
          <w:rFonts w:ascii="Calibri Light" w:hAnsi="Calibri Light" w:cs="Calibri Light"/>
          <w:b/>
          <w:bCs/>
          <w:i w:val="0"/>
          <w:iCs/>
          <w:color w:val="000000" w:themeColor="text1"/>
        </w:rPr>
        <w:t>ACKNOWLEDGEMENTS</w:t>
      </w:r>
    </w:p>
    <w:p w14:paraId="290F3D23" w14:textId="0288B6F9" w:rsidR="007E709E" w:rsidRPr="002D3553" w:rsidRDefault="002D3553" w:rsidP="008D3962">
      <w:pPr>
        <w:pStyle w:val="aff"/>
        <w:widowControl w:val="0"/>
        <w:spacing w:after="0" w:line="480" w:lineRule="auto"/>
        <w:jc w:val="both"/>
        <w:rPr>
          <w:rFonts w:ascii="Calibri Light" w:hAnsi="Calibri Light" w:cs="Calibri Light"/>
          <w:b/>
          <w:bCs/>
          <w:i w:val="0"/>
          <w:iCs/>
          <w:color w:val="000000" w:themeColor="text1"/>
        </w:rPr>
      </w:pPr>
      <w:r>
        <w:rPr>
          <w:rFonts w:ascii="Calibri Light" w:hAnsi="Calibri Light" w:cs="Calibri Light"/>
          <w:b/>
          <w:bCs/>
          <w:i w:val="0"/>
          <w:iCs/>
          <w:color w:val="000000" w:themeColor="text1"/>
        </w:rPr>
        <w:t>Ajay Singh</w:t>
      </w:r>
      <w:r w:rsidR="00D1501C" w:rsidRPr="00376F8F">
        <w:rPr>
          <w:rFonts w:ascii="Calibri Light" w:hAnsi="Calibri Light" w:cs="Calibri Light"/>
          <w:i w:val="0"/>
          <w:iCs/>
          <w:color w:val="000000" w:themeColor="text1"/>
        </w:rPr>
        <w:t xml:space="preserve"> thank</w:t>
      </w:r>
      <w:r>
        <w:rPr>
          <w:rFonts w:ascii="Calibri Light" w:hAnsi="Calibri Light" w:cs="Calibri Light"/>
          <w:i w:val="0"/>
          <w:iCs/>
          <w:color w:val="000000" w:themeColor="text1"/>
        </w:rPr>
        <w:t>s</w:t>
      </w:r>
      <w:r w:rsidR="00D1501C" w:rsidRPr="00376F8F">
        <w:rPr>
          <w:rFonts w:ascii="Calibri Light" w:hAnsi="Calibri Light" w:cs="Calibri Light"/>
          <w:i w:val="0"/>
          <w:iCs/>
          <w:color w:val="000000" w:themeColor="text1"/>
        </w:rPr>
        <w:t xml:space="preserve"> the Ministry of </w:t>
      </w:r>
      <w:r w:rsidR="00FE5E72">
        <w:rPr>
          <w:rFonts w:ascii="Calibri Light" w:hAnsi="Calibri Light" w:cs="Calibri Light"/>
          <w:i w:val="0"/>
          <w:iCs/>
          <w:color w:val="000000" w:themeColor="text1"/>
        </w:rPr>
        <w:t xml:space="preserve">Education, </w:t>
      </w:r>
      <w:proofErr w:type="spellStart"/>
      <w:r w:rsidR="00FE5E72">
        <w:rPr>
          <w:rFonts w:ascii="Calibri Light" w:hAnsi="Calibri Light" w:cs="Calibri Light"/>
          <w:i w:val="0"/>
          <w:iCs/>
          <w:color w:val="000000" w:themeColor="text1"/>
        </w:rPr>
        <w:t>GoI</w:t>
      </w:r>
      <w:proofErr w:type="spellEnd"/>
      <w:r w:rsidR="00D1501C" w:rsidRPr="00376F8F">
        <w:rPr>
          <w:rFonts w:ascii="Calibri Light" w:hAnsi="Calibri Light" w:cs="Calibri Light"/>
          <w:i w:val="0"/>
          <w:iCs/>
          <w:color w:val="000000" w:themeColor="text1"/>
        </w:rPr>
        <w:t xml:space="preserve">, </w:t>
      </w:r>
      <w:r w:rsidR="002E36E9">
        <w:rPr>
          <w:rFonts w:ascii="Calibri Light" w:hAnsi="Calibri Light" w:cs="Calibri Light"/>
          <w:i w:val="0"/>
          <w:iCs/>
          <w:color w:val="000000" w:themeColor="text1"/>
        </w:rPr>
        <w:t>for supporting through MHRD Fellowship</w:t>
      </w:r>
      <w:r w:rsidR="00D1501C" w:rsidRPr="00376F8F">
        <w:rPr>
          <w:rFonts w:ascii="Calibri Light" w:hAnsi="Calibri Light" w:cs="Calibri Light"/>
          <w:i w:val="0"/>
          <w:iCs/>
          <w:color w:val="000000" w:themeColor="text1"/>
        </w:rPr>
        <w:t xml:space="preserve">. </w:t>
      </w:r>
    </w:p>
    <w:bookmarkEnd w:id="0"/>
    <w:p w14:paraId="4D9DC2C3" w14:textId="77777777" w:rsidR="00BB1CC4" w:rsidRPr="00376F8F" w:rsidRDefault="00BB1CC4" w:rsidP="00B606C2">
      <w:pPr>
        <w:pStyle w:val="aff"/>
        <w:widowControl w:val="0"/>
        <w:spacing w:after="0" w:line="480" w:lineRule="auto"/>
        <w:jc w:val="both"/>
        <w:rPr>
          <w:rFonts w:ascii="Calibri Light" w:hAnsi="Calibri Light" w:cs="Calibri Light"/>
          <w:b/>
          <w:i w:val="0"/>
          <w:iCs/>
          <w:color w:val="000000" w:themeColor="text1"/>
          <w:szCs w:val="24"/>
        </w:rPr>
      </w:pPr>
    </w:p>
    <w:p w14:paraId="38459C44" w14:textId="4B085CE3" w:rsidR="000A0ACE" w:rsidRPr="00376F8F" w:rsidRDefault="00D1501C" w:rsidP="00B606C2">
      <w:pPr>
        <w:pStyle w:val="aff"/>
        <w:widowControl w:val="0"/>
        <w:spacing w:after="0" w:line="480" w:lineRule="auto"/>
        <w:jc w:val="both"/>
        <w:rPr>
          <w:rFonts w:ascii="Calibri Light" w:hAnsi="Calibri Light" w:cs="Calibri Light"/>
          <w:i w:val="0"/>
          <w:iCs/>
          <w:color w:val="000000" w:themeColor="text1"/>
          <w:szCs w:val="24"/>
        </w:rPr>
      </w:pPr>
      <w:r w:rsidRPr="00376F8F">
        <w:rPr>
          <w:rFonts w:ascii="Calibri Light" w:hAnsi="Calibri Light" w:cs="Calibri Light"/>
          <w:b/>
          <w:i w:val="0"/>
          <w:iCs/>
          <w:color w:val="000000" w:themeColor="text1"/>
          <w:szCs w:val="24"/>
        </w:rPr>
        <w:t>K</w:t>
      </w:r>
      <w:r w:rsidR="00416934" w:rsidRPr="00376F8F">
        <w:rPr>
          <w:rFonts w:ascii="Calibri Light" w:hAnsi="Calibri Light" w:cs="Calibri Light"/>
          <w:b/>
          <w:i w:val="0"/>
          <w:iCs/>
          <w:color w:val="000000" w:themeColor="text1"/>
          <w:szCs w:val="24"/>
        </w:rPr>
        <w:t>EYWORDS</w:t>
      </w:r>
      <w:r w:rsidR="0085146E" w:rsidRPr="00376F8F">
        <w:rPr>
          <w:rFonts w:ascii="Calibri Light" w:hAnsi="Calibri Light" w:cs="Calibri Light"/>
          <w:i w:val="0"/>
          <w:iCs/>
          <w:color w:val="000000" w:themeColor="text1"/>
          <w:szCs w:val="24"/>
        </w:rPr>
        <w:t xml:space="preserve">: </w:t>
      </w:r>
      <w:r w:rsidR="002E36E9" w:rsidRPr="002E36E9">
        <w:rPr>
          <w:rFonts w:ascii="Calibri Light" w:hAnsi="Calibri Light" w:cs="Calibri Light"/>
          <w:i w:val="0"/>
          <w:iCs/>
          <w:color w:val="000000" w:themeColor="text1"/>
          <w:szCs w:val="24"/>
        </w:rPr>
        <w:t>Green tea, Oolong tea,</w:t>
      </w:r>
      <w:r w:rsidR="0003598B">
        <w:rPr>
          <w:rFonts w:ascii="Calibri Light" w:hAnsi="Calibri Light" w:cs="Calibri Light"/>
          <w:i w:val="0"/>
          <w:iCs/>
          <w:color w:val="000000" w:themeColor="text1"/>
          <w:szCs w:val="24"/>
        </w:rPr>
        <w:t xml:space="preserve"> Drying methods, Carbon footprint</w:t>
      </w:r>
    </w:p>
    <w:p w14:paraId="6188A5FB" w14:textId="75483CC6" w:rsidR="000A3D73" w:rsidRPr="00376F8F" w:rsidRDefault="00D1501C" w:rsidP="00B606C2">
      <w:pPr>
        <w:spacing w:line="480" w:lineRule="auto"/>
        <w:rPr>
          <w:rFonts w:ascii="Calibri Light" w:hAnsi="Calibri Light" w:cs="Calibri Light"/>
          <w:iCs/>
          <w:color w:val="000000" w:themeColor="text1"/>
          <w:sz w:val="24"/>
          <w:szCs w:val="24"/>
        </w:rPr>
      </w:pPr>
      <w:r w:rsidRPr="00376F8F">
        <w:rPr>
          <w:rFonts w:ascii="Calibri Light" w:hAnsi="Calibri Light" w:cs="Calibri Light"/>
          <w:b/>
          <w:iCs/>
          <w:color w:val="000000" w:themeColor="text1"/>
          <w:sz w:val="24"/>
          <w:szCs w:val="24"/>
        </w:rPr>
        <w:t>RUNNING</w:t>
      </w:r>
      <w:r w:rsidR="005860F7" w:rsidRPr="00376F8F">
        <w:rPr>
          <w:rFonts w:ascii="Calibri Light" w:hAnsi="Calibri Light" w:cs="Calibri Light"/>
          <w:b/>
          <w:iCs/>
          <w:color w:val="000000" w:themeColor="text1"/>
          <w:sz w:val="24"/>
          <w:szCs w:val="24"/>
        </w:rPr>
        <w:t xml:space="preserve"> </w:t>
      </w:r>
      <w:r w:rsidR="006E6161" w:rsidRPr="00376F8F">
        <w:rPr>
          <w:rFonts w:ascii="Calibri Light" w:hAnsi="Calibri Light" w:cs="Calibri Light"/>
          <w:b/>
          <w:iCs/>
          <w:color w:val="000000" w:themeColor="text1"/>
          <w:sz w:val="24"/>
          <w:szCs w:val="24"/>
        </w:rPr>
        <w:t>TITLE</w:t>
      </w:r>
      <w:r w:rsidR="001F0CC8" w:rsidRPr="00376F8F">
        <w:rPr>
          <w:rFonts w:ascii="Calibri Light" w:hAnsi="Calibri Light" w:cs="Calibri Light"/>
          <w:iCs/>
          <w:color w:val="000000" w:themeColor="text1"/>
          <w:sz w:val="24"/>
          <w:szCs w:val="24"/>
        </w:rPr>
        <w:t xml:space="preserve">: </w:t>
      </w:r>
      <w:r w:rsidR="002E36E9">
        <w:rPr>
          <w:rFonts w:ascii="Calibri Light" w:hAnsi="Calibri Light" w:cs="Calibri Light"/>
          <w:iCs/>
          <w:color w:val="000000" w:themeColor="text1"/>
          <w:sz w:val="24"/>
          <w:szCs w:val="24"/>
        </w:rPr>
        <w:t>Biochemical properties of Tea</w:t>
      </w:r>
      <w:r w:rsidR="006E6161" w:rsidRPr="00376F8F">
        <w:rPr>
          <w:rFonts w:ascii="Calibri Light" w:hAnsi="Calibri Light" w:cs="Calibri Light"/>
          <w:iCs/>
          <w:color w:val="000000" w:themeColor="text1"/>
          <w:sz w:val="24"/>
          <w:szCs w:val="24"/>
        </w:rPr>
        <w:t xml:space="preserve"> </w:t>
      </w:r>
    </w:p>
    <w:p w14:paraId="525480C0" w14:textId="77777777" w:rsidR="00BB1CC4" w:rsidRPr="00376F8F" w:rsidRDefault="00BB1CC4" w:rsidP="00B606C2">
      <w:pPr>
        <w:spacing w:line="480" w:lineRule="auto"/>
        <w:rPr>
          <w:rFonts w:ascii="Calibri Light" w:hAnsi="Calibri Light" w:cs="Calibri Light"/>
          <w:b/>
          <w:color w:val="000000" w:themeColor="text1"/>
          <w:sz w:val="24"/>
          <w:szCs w:val="24"/>
        </w:rPr>
      </w:pPr>
      <w:bookmarkStart w:id="1" w:name="_Hlk48146807"/>
    </w:p>
    <w:p w14:paraId="706074CC" w14:textId="77777777" w:rsidR="002E36E9" w:rsidRDefault="002E36E9" w:rsidP="00B606C2">
      <w:pPr>
        <w:spacing w:line="480" w:lineRule="auto"/>
        <w:rPr>
          <w:rFonts w:ascii="Calibri Light" w:hAnsi="Calibri Light" w:cs="Calibri Light"/>
          <w:b/>
          <w:color w:val="000000" w:themeColor="text1"/>
          <w:sz w:val="24"/>
          <w:szCs w:val="24"/>
        </w:rPr>
      </w:pPr>
    </w:p>
    <w:p w14:paraId="0EDC152D" w14:textId="259215F1" w:rsidR="00C91C29" w:rsidRPr="00376F8F" w:rsidRDefault="00D1501C" w:rsidP="00B606C2">
      <w:pPr>
        <w:spacing w:line="480" w:lineRule="auto"/>
        <w:rPr>
          <w:rFonts w:ascii="Calibri Light" w:hAnsi="Calibri Light" w:cs="Calibri Light"/>
          <w:b/>
          <w:color w:val="000000" w:themeColor="text1"/>
          <w:sz w:val="24"/>
          <w:szCs w:val="24"/>
        </w:rPr>
      </w:pPr>
      <w:r w:rsidRPr="00376F8F">
        <w:rPr>
          <w:rFonts w:ascii="Calibri Light" w:hAnsi="Calibri Light" w:cs="Calibri Light"/>
          <w:b/>
          <w:color w:val="000000" w:themeColor="text1"/>
          <w:sz w:val="24"/>
          <w:szCs w:val="24"/>
        </w:rPr>
        <w:t>HIGHLIGHTS</w:t>
      </w:r>
    </w:p>
    <w:bookmarkEnd w:id="1"/>
    <w:p w14:paraId="2C252781" w14:textId="4F3469C2" w:rsidR="00282912" w:rsidRPr="00376F8F" w:rsidRDefault="00D1501C" w:rsidP="00282912">
      <w:pPr>
        <w:numPr>
          <w:ilvl w:val="0"/>
          <w:numId w:val="14"/>
        </w:numPr>
        <w:spacing w:line="480" w:lineRule="auto"/>
        <w:rPr>
          <w:rFonts w:ascii="Calibri Light" w:hAnsi="Calibri Light" w:cs="Calibri Light"/>
          <w:color w:val="000000" w:themeColor="text1"/>
          <w:sz w:val="24"/>
          <w:szCs w:val="24"/>
        </w:rPr>
      </w:pPr>
      <w:r w:rsidRPr="00376F8F">
        <w:rPr>
          <w:rFonts w:ascii="Calibri Light" w:hAnsi="Calibri Light" w:cs="Calibri Light"/>
          <w:color w:val="000000" w:themeColor="text1"/>
          <w:sz w:val="24"/>
          <w:szCs w:val="24"/>
        </w:rPr>
        <w:t>S</w:t>
      </w:r>
      <w:r w:rsidR="00E339C9">
        <w:rPr>
          <w:rFonts w:ascii="Calibri Light" w:hAnsi="Calibri Light" w:cs="Calibri Light"/>
          <w:color w:val="000000" w:themeColor="text1"/>
          <w:sz w:val="24"/>
          <w:szCs w:val="24"/>
        </w:rPr>
        <w:t>tudy shows significant variations in chemical properties of oolong and green tea</w:t>
      </w:r>
    </w:p>
    <w:p w14:paraId="286956A2" w14:textId="6DDE4DED" w:rsidR="00282912" w:rsidRPr="00376F8F" w:rsidRDefault="00E339C9" w:rsidP="00282912">
      <w:pPr>
        <w:numPr>
          <w:ilvl w:val="0"/>
          <w:numId w:val="14"/>
        </w:numPr>
        <w:spacing w:line="480"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t xml:space="preserve">Freeze drying is a better </w:t>
      </w:r>
      <w:r w:rsidR="00D1501C" w:rsidRPr="00376F8F">
        <w:rPr>
          <w:rFonts w:ascii="Calibri Light" w:hAnsi="Calibri Light" w:cs="Calibri Light"/>
          <w:color w:val="000000" w:themeColor="text1"/>
          <w:sz w:val="24"/>
          <w:szCs w:val="24"/>
        </w:rPr>
        <w:t>option</w:t>
      </w:r>
      <w:r>
        <w:rPr>
          <w:rFonts w:ascii="Calibri Light" w:hAnsi="Calibri Light" w:cs="Calibri Light"/>
          <w:color w:val="000000" w:themeColor="text1"/>
          <w:sz w:val="24"/>
          <w:szCs w:val="24"/>
        </w:rPr>
        <w:t xml:space="preserve"> than microwave drying </w:t>
      </w:r>
    </w:p>
    <w:p w14:paraId="6C2D455D" w14:textId="66D7100E" w:rsidR="00282912" w:rsidRPr="00376F8F" w:rsidRDefault="00E339C9" w:rsidP="00282912">
      <w:pPr>
        <w:numPr>
          <w:ilvl w:val="0"/>
          <w:numId w:val="14"/>
        </w:numPr>
        <w:spacing w:line="480"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t>Drying process is</w:t>
      </w:r>
      <w:r w:rsidR="00B34FCE">
        <w:rPr>
          <w:rFonts w:ascii="Calibri Light" w:hAnsi="Calibri Light" w:cs="Calibri Light"/>
          <w:color w:val="000000" w:themeColor="text1"/>
          <w:sz w:val="24"/>
          <w:szCs w:val="24"/>
        </w:rPr>
        <w:t xml:space="preserve"> one</w:t>
      </w:r>
      <w:r>
        <w:rPr>
          <w:rFonts w:ascii="Calibri Light" w:hAnsi="Calibri Light" w:cs="Calibri Light"/>
          <w:color w:val="000000" w:themeColor="text1"/>
          <w:sz w:val="24"/>
          <w:szCs w:val="24"/>
        </w:rPr>
        <w:t xml:space="preserve"> </w:t>
      </w:r>
      <w:r w:rsidR="00B34FCE">
        <w:rPr>
          <w:rFonts w:ascii="Calibri Light" w:hAnsi="Calibri Light" w:cs="Calibri Light"/>
          <w:color w:val="000000" w:themeColor="text1"/>
          <w:sz w:val="24"/>
          <w:szCs w:val="24"/>
        </w:rPr>
        <w:t>of the major</w:t>
      </w:r>
      <w:r>
        <w:rPr>
          <w:rFonts w:ascii="Calibri Light" w:hAnsi="Calibri Light" w:cs="Calibri Light"/>
          <w:color w:val="000000" w:themeColor="text1"/>
          <w:sz w:val="24"/>
          <w:szCs w:val="24"/>
        </w:rPr>
        <w:t xml:space="preserve"> energy consuming</w:t>
      </w:r>
      <w:r w:rsidR="00B34FCE">
        <w:rPr>
          <w:rFonts w:ascii="Calibri Light" w:hAnsi="Calibri Light" w:cs="Calibri Light"/>
          <w:color w:val="000000" w:themeColor="text1"/>
          <w:sz w:val="24"/>
          <w:szCs w:val="24"/>
        </w:rPr>
        <w:t xml:space="preserve"> processes</w:t>
      </w:r>
      <w:r>
        <w:rPr>
          <w:rFonts w:ascii="Calibri Light" w:hAnsi="Calibri Light" w:cs="Calibri Light"/>
          <w:color w:val="000000" w:themeColor="text1"/>
          <w:sz w:val="24"/>
          <w:szCs w:val="24"/>
        </w:rPr>
        <w:t xml:space="preserve"> </w:t>
      </w:r>
      <w:r w:rsidR="00B34FCE">
        <w:rPr>
          <w:rFonts w:ascii="Calibri Light" w:hAnsi="Calibri Light" w:cs="Calibri Light"/>
          <w:color w:val="000000" w:themeColor="text1"/>
          <w:sz w:val="24"/>
          <w:szCs w:val="24"/>
        </w:rPr>
        <w:t>during</w:t>
      </w:r>
      <w:r>
        <w:rPr>
          <w:rFonts w:ascii="Calibri Light" w:hAnsi="Calibri Light" w:cs="Calibri Light"/>
          <w:color w:val="000000" w:themeColor="text1"/>
          <w:sz w:val="24"/>
          <w:szCs w:val="24"/>
        </w:rPr>
        <w:t xml:space="preserve"> tea</w:t>
      </w:r>
      <w:r w:rsidR="00B34FCE">
        <w:rPr>
          <w:rFonts w:ascii="Calibri Light" w:hAnsi="Calibri Light" w:cs="Calibri Light"/>
          <w:color w:val="000000" w:themeColor="text1"/>
          <w:sz w:val="24"/>
          <w:szCs w:val="24"/>
        </w:rPr>
        <w:t xml:space="preserve"> preparation</w:t>
      </w:r>
    </w:p>
    <w:p w14:paraId="4673C3CD" w14:textId="58ED4981" w:rsidR="00282912" w:rsidRPr="00E339C9" w:rsidRDefault="00E339C9" w:rsidP="00E339C9">
      <w:pPr>
        <w:numPr>
          <w:ilvl w:val="0"/>
          <w:numId w:val="14"/>
        </w:numPr>
        <w:spacing w:line="480" w:lineRule="auto"/>
        <w:rPr>
          <w:rFonts w:ascii="Calibri Light" w:hAnsi="Calibri Light" w:cs="Calibri Light"/>
          <w:color w:val="000000" w:themeColor="text1"/>
          <w:sz w:val="24"/>
          <w:szCs w:val="24"/>
        </w:rPr>
      </w:pPr>
      <w:r>
        <w:rPr>
          <w:rFonts w:ascii="Calibri Light" w:hAnsi="Calibri Light" w:cs="Calibri Light"/>
          <w:color w:val="000000" w:themeColor="text1"/>
          <w:sz w:val="24"/>
          <w:szCs w:val="24"/>
        </w:rPr>
        <w:t>Tea preparation processes should be modified to make them</w:t>
      </w:r>
      <w:r w:rsidR="00B34FCE">
        <w:rPr>
          <w:rFonts w:ascii="Calibri Light" w:hAnsi="Calibri Light" w:cs="Calibri Light"/>
          <w:color w:val="000000" w:themeColor="text1"/>
          <w:sz w:val="24"/>
          <w:szCs w:val="24"/>
        </w:rPr>
        <w:t xml:space="preserve"> more carbon neutral and</w:t>
      </w:r>
      <w:r>
        <w:rPr>
          <w:rFonts w:ascii="Calibri Light" w:hAnsi="Calibri Light" w:cs="Calibri Light"/>
          <w:color w:val="000000" w:themeColor="text1"/>
          <w:sz w:val="24"/>
          <w:szCs w:val="24"/>
        </w:rPr>
        <w:t xml:space="preserve"> energy</w:t>
      </w:r>
      <w:r w:rsidR="00B34FCE">
        <w:rPr>
          <w:rFonts w:ascii="Calibri Light" w:hAnsi="Calibri Light" w:cs="Calibri Light"/>
          <w:color w:val="000000" w:themeColor="text1"/>
          <w:sz w:val="24"/>
          <w:szCs w:val="24"/>
        </w:rPr>
        <w:t>-</w:t>
      </w:r>
      <w:r>
        <w:rPr>
          <w:rFonts w:ascii="Calibri Light" w:hAnsi="Calibri Light" w:cs="Calibri Light"/>
          <w:color w:val="000000" w:themeColor="text1"/>
          <w:sz w:val="24"/>
          <w:szCs w:val="24"/>
        </w:rPr>
        <w:t>efficient</w:t>
      </w:r>
    </w:p>
    <w:p w14:paraId="622B7885" w14:textId="77777777" w:rsidR="00C91C29" w:rsidRPr="00376F8F" w:rsidRDefault="00C91C29" w:rsidP="00B606C2">
      <w:pPr>
        <w:spacing w:line="480" w:lineRule="auto"/>
        <w:rPr>
          <w:rFonts w:ascii="Calibri Light" w:hAnsi="Calibri Light" w:cs="Calibri Light"/>
          <w:b/>
          <w:color w:val="000000" w:themeColor="text1"/>
          <w:sz w:val="24"/>
          <w:szCs w:val="24"/>
        </w:rPr>
      </w:pPr>
    </w:p>
    <w:p w14:paraId="38BB797B" w14:textId="77777777" w:rsidR="00C91C29" w:rsidRPr="00376F8F" w:rsidRDefault="00C91C29" w:rsidP="00B606C2">
      <w:pPr>
        <w:spacing w:line="480" w:lineRule="auto"/>
        <w:rPr>
          <w:rFonts w:ascii="Calibri Light" w:hAnsi="Calibri Light" w:cs="Calibri Light"/>
          <w:b/>
          <w:color w:val="000000" w:themeColor="text1"/>
          <w:sz w:val="24"/>
          <w:szCs w:val="24"/>
        </w:rPr>
      </w:pPr>
    </w:p>
    <w:p w14:paraId="0B30447F" w14:textId="77777777" w:rsidR="00C91C29" w:rsidRPr="00376F8F" w:rsidRDefault="00C91C29" w:rsidP="00B606C2">
      <w:pPr>
        <w:spacing w:line="480" w:lineRule="auto"/>
        <w:rPr>
          <w:rFonts w:ascii="Calibri Light" w:hAnsi="Calibri Light" w:cs="Calibri Light"/>
          <w:b/>
          <w:color w:val="000000" w:themeColor="text1"/>
          <w:sz w:val="24"/>
          <w:szCs w:val="24"/>
        </w:rPr>
      </w:pPr>
    </w:p>
    <w:p w14:paraId="55C06353" w14:textId="77777777" w:rsidR="00C91C29" w:rsidRPr="00376F8F" w:rsidRDefault="00C91C29" w:rsidP="00B606C2">
      <w:pPr>
        <w:spacing w:line="480" w:lineRule="auto"/>
        <w:rPr>
          <w:rFonts w:ascii="Calibri Light" w:hAnsi="Calibri Light" w:cs="Calibri Light"/>
          <w:b/>
          <w:color w:val="000000" w:themeColor="text1"/>
          <w:sz w:val="24"/>
          <w:szCs w:val="24"/>
        </w:rPr>
      </w:pPr>
    </w:p>
    <w:p w14:paraId="50AF40EA" w14:textId="77777777" w:rsidR="00C91C29" w:rsidRPr="00376F8F" w:rsidRDefault="00C91C29" w:rsidP="00B606C2">
      <w:pPr>
        <w:spacing w:line="480" w:lineRule="auto"/>
        <w:rPr>
          <w:rFonts w:ascii="Calibri Light" w:hAnsi="Calibri Light" w:cs="Calibri Light"/>
          <w:b/>
          <w:color w:val="000000" w:themeColor="text1"/>
          <w:sz w:val="24"/>
          <w:szCs w:val="24"/>
        </w:rPr>
      </w:pPr>
    </w:p>
    <w:p w14:paraId="6E5A4212" w14:textId="77777777" w:rsidR="00C91C29" w:rsidRPr="00376F8F" w:rsidRDefault="00C91C29" w:rsidP="00B606C2">
      <w:pPr>
        <w:spacing w:line="480" w:lineRule="auto"/>
        <w:rPr>
          <w:rFonts w:ascii="Calibri Light" w:hAnsi="Calibri Light" w:cs="Calibri Light"/>
          <w:b/>
          <w:color w:val="000000" w:themeColor="text1"/>
          <w:sz w:val="24"/>
          <w:szCs w:val="24"/>
        </w:rPr>
      </w:pPr>
    </w:p>
    <w:p w14:paraId="17A5B06A" w14:textId="77777777" w:rsidR="008D3962" w:rsidRPr="00376F8F" w:rsidRDefault="008D3962" w:rsidP="00B606C2">
      <w:pPr>
        <w:spacing w:line="480" w:lineRule="auto"/>
        <w:rPr>
          <w:rFonts w:ascii="Calibri Light" w:hAnsi="Calibri Light" w:cs="Calibri Light"/>
          <w:b/>
          <w:color w:val="000000" w:themeColor="text1"/>
          <w:sz w:val="24"/>
          <w:szCs w:val="24"/>
        </w:rPr>
      </w:pPr>
      <w:bookmarkStart w:id="2" w:name="_Hlk48146853"/>
    </w:p>
    <w:p w14:paraId="4A6DA05C" w14:textId="77777777" w:rsidR="00FC7AA4" w:rsidRPr="00376F8F" w:rsidRDefault="00FC7AA4" w:rsidP="00B606C2">
      <w:pPr>
        <w:spacing w:line="480" w:lineRule="auto"/>
        <w:rPr>
          <w:rFonts w:ascii="Calibri Light" w:hAnsi="Calibri Light" w:cs="Calibri Light"/>
          <w:b/>
          <w:color w:val="000000" w:themeColor="text1"/>
          <w:sz w:val="24"/>
          <w:szCs w:val="24"/>
        </w:rPr>
      </w:pPr>
    </w:p>
    <w:p w14:paraId="15F55AEC" w14:textId="77777777" w:rsidR="00E339C9" w:rsidRDefault="00E339C9" w:rsidP="00B606C2">
      <w:pPr>
        <w:spacing w:line="480" w:lineRule="auto"/>
        <w:rPr>
          <w:rFonts w:ascii="Calibri Light" w:hAnsi="Calibri Light" w:cs="Calibri Light"/>
          <w:b/>
          <w:color w:val="000000" w:themeColor="text1"/>
          <w:sz w:val="24"/>
          <w:szCs w:val="24"/>
        </w:rPr>
      </w:pPr>
    </w:p>
    <w:p w14:paraId="27E7009B" w14:textId="77777777" w:rsidR="00E339C9" w:rsidRDefault="00E339C9" w:rsidP="00B606C2">
      <w:pPr>
        <w:spacing w:line="480" w:lineRule="auto"/>
        <w:rPr>
          <w:rFonts w:ascii="Calibri Light" w:hAnsi="Calibri Light" w:cs="Calibri Light"/>
          <w:b/>
          <w:color w:val="000000" w:themeColor="text1"/>
          <w:sz w:val="24"/>
          <w:szCs w:val="24"/>
        </w:rPr>
      </w:pPr>
    </w:p>
    <w:p w14:paraId="2F9F08D6" w14:textId="77777777" w:rsidR="00E339C9" w:rsidRDefault="00E339C9" w:rsidP="00B606C2">
      <w:pPr>
        <w:spacing w:line="480" w:lineRule="auto"/>
        <w:rPr>
          <w:rFonts w:ascii="Calibri Light" w:hAnsi="Calibri Light" w:cs="Calibri Light"/>
          <w:b/>
          <w:color w:val="000000" w:themeColor="text1"/>
          <w:sz w:val="24"/>
          <w:szCs w:val="24"/>
        </w:rPr>
      </w:pPr>
    </w:p>
    <w:p w14:paraId="01A0BC1E" w14:textId="77777777" w:rsidR="00E339C9" w:rsidRDefault="00E339C9" w:rsidP="00B606C2">
      <w:pPr>
        <w:spacing w:line="480" w:lineRule="auto"/>
        <w:rPr>
          <w:rFonts w:ascii="Calibri Light" w:hAnsi="Calibri Light" w:cs="Calibri Light"/>
          <w:b/>
          <w:color w:val="000000" w:themeColor="text1"/>
          <w:sz w:val="24"/>
          <w:szCs w:val="24"/>
        </w:rPr>
      </w:pPr>
    </w:p>
    <w:p w14:paraId="362F54CB" w14:textId="77777777" w:rsidR="0087654F" w:rsidRPr="00A02246" w:rsidRDefault="0087654F" w:rsidP="0087654F">
      <w:pPr>
        <w:rPr>
          <w:b/>
          <w:bCs/>
          <w:noProof/>
          <w:sz w:val="28"/>
          <w:szCs w:val="28"/>
        </w:rPr>
      </w:pPr>
      <w:r w:rsidRPr="00A02246">
        <w:rPr>
          <w:b/>
          <w:bCs/>
          <w:noProof/>
          <w:sz w:val="28"/>
          <w:szCs w:val="28"/>
        </w:rPr>
        <w:t>Graphical abstract</w:t>
      </w:r>
    </w:p>
    <w:p w14:paraId="50D4C709" w14:textId="77777777" w:rsidR="0087654F" w:rsidRDefault="0087654F" w:rsidP="0087654F">
      <w:pPr>
        <w:rPr>
          <w:noProof/>
        </w:rPr>
      </w:pPr>
    </w:p>
    <w:p w14:paraId="0DE49591" w14:textId="77777777" w:rsidR="0087654F" w:rsidRDefault="0087654F" w:rsidP="0087654F">
      <w:pPr>
        <w:rPr>
          <w:noProof/>
        </w:rPr>
      </w:pPr>
    </w:p>
    <w:p w14:paraId="154A815E" w14:textId="77777777" w:rsidR="0087654F" w:rsidRDefault="0087654F" w:rsidP="0087654F">
      <w:r>
        <w:rPr>
          <w:noProof/>
        </w:rPr>
        <w:drawing>
          <wp:inline distT="0" distB="0" distL="0" distR="0" wp14:anchorId="6651B4A2" wp14:editId="678BA19C">
            <wp:extent cx="5731510" cy="3223895"/>
            <wp:effectExtent l="0" t="0" r="254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973992D" w14:textId="77777777" w:rsidR="0087654F" w:rsidRDefault="0087654F" w:rsidP="00B606C2">
      <w:pPr>
        <w:spacing w:line="480" w:lineRule="auto"/>
        <w:rPr>
          <w:rFonts w:ascii="Calibri Light" w:hAnsi="Calibri Light" w:cs="Calibri Light"/>
          <w:b/>
          <w:color w:val="000000" w:themeColor="text1"/>
          <w:sz w:val="24"/>
          <w:szCs w:val="24"/>
        </w:rPr>
      </w:pPr>
    </w:p>
    <w:p w14:paraId="4E5322FB" w14:textId="77777777" w:rsidR="0087654F" w:rsidRDefault="0087654F" w:rsidP="00B606C2">
      <w:pPr>
        <w:spacing w:line="480" w:lineRule="auto"/>
        <w:rPr>
          <w:rFonts w:ascii="Calibri Light" w:hAnsi="Calibri Light" w:cs="Calibri Light"/>
          <w:b/>
          <w:color w:val="000000" w:themeColor="text1"/>
          <w:sz w:val="24"/>
          <w:szCs w:val="24"/>
        </w:rPr>
      </w:pPr>
    </w:p>
    <w:p w14:paraId="3698056D" w14:textId="77777777" w:rsidR="0087654F" w:rsidRDefault="0087654F" w:rsidP="00B606C2">
      <w:pPr>
        <w:spacing w:line="480" w:lineRule="auto"/>
        <w:rPr>
          <w:rFonts w:ascii="Calibri Light" w:hAnsi="Calibri Light" w:cs="Calibri Light"/>
          <w:b/>
          <w:color w:val="000000" w:themeColor="text1"/>
          <w:sz w:val="24"/>
          <w:szCs w:val="24"/>
        </w:rPr>
      </w:pPr>
    </w:p>
    <w:p w14:paraId="1C06CE26" w14:textId="77777777" w:rsidR="0087654F" w:rsidRDefault="0087654F" w:rsidP="00B606C2">
      <w:pPr>
        <w:spacing w:line="480" w:lineRule="auto"/>
        <w:rPr>
          <w:rFonts w:ascii="Calibri Light" w:hAnsi="Calibri Light" w:cs="Calibri Light"/>
          <w:b/>
          <w:color w:val="000000" w:themeColor="text1"/>
          <w:sz w:val="24"/>
          <w:szCs w:val="24"/>
        </w:rPr>
      </w:pPr>
    </w:p>
    <w:p w14:paraId="67A1DA44" w14:textId="77777777" w:rsidR="0087654F" w:rsidRDefault="0087654F" w:rsidP="00B606C2">
      <w:pPr>
        <w:spacing w:line="480" w:lineRule="auto"/>
        <w:rPr>
          <w:rFonts w:ascii="Calibri Light" w:hAnsi="Calibri Light" w:cs="Calibri Light"/>
          <w:b/>
          <w:color w:val="000000" w:themeColor="text1"/>
          <w:sz w:val="24"/>
          <w:szCs w:val="24"/>
        </w:rPr>
      </w:pPr>
    </w:p>
    <w:p w14:paraId="605B8E28" w14:textId="77777777" w:rsidR="0087654F" w:rsidRDefault="0087654F" w:rsidP="00B606C2">
      <w:pPr>
        <w:spacing w:line="480" w:lineRule="auto"/>
        <w:rPr>
          <w:rFonts w:ascii="Calibri Light" w:hAnsi="Calibri Light" w:cs="Calibri Light"/>
          <w:b/>
          <w:color w:val="000000" w:themeColor="text1"/>
          <w:sz w:val="24"/>
          <w:szCs w:val="24"/>
        </w:rPr>
      </w:pPr>
    </w:p>
    <w:p w14:paraId="7284B899" w14:textId="77777777" w:rsidR="0087654F" w:rsidRDefault="0087654F" w:rsidP="00B606C2">
      <w:pPr>
        <w:spacing w:line="480" w:lineRule="auto"/>
        <w:rPr>
          <w:rFonts w:ascii="Calibri Light" w:hAnsi="Calibri Light" w:cs="Calibri Light"/>
          <w:b/>
          <w:color w:val="000000" w:themeColor="text1"/>
          <w:sz w:val="24"/>
          <w:szCs w:val="24"/>
        </w:rPr>
      </w:pPr>
    </w:p>
    <w:p w14:paraId="79392FEF" w14:textId="77777777" w:rsidR="0087654F" w:rsidRDefault="0087654F" w:rsidP="00B606C2">
      <w:pPr>
        <w:spacing w:line="480" w:lineRule="auto"/>
        <w:rPr>
          <w:rFonts w:ascii="Calibri Light" w:hAnsi="Calibri Light" w:cs="Calibri Light"/>
          <w:b/>
          <w:color w:val="000000" w:themeColor="text1"/>
          <w:sz w:val="24"/>
          <w:szCs w:val="24"/>
        </w:rPr>
      </w:pPr>
    </w:p>
    <w:p w14:paraId="31C1CE5B" w14:textId="77777777" w:rsidR="0087654F" w:rsidRDefault="0087654F" w:rsidP="00B606C2">
      <w:pPr>
        <w:spacing w:line="480" w:lineRule="auto"/>
        <w:rPr>
          <w:rFonts w:ascii="Calibri Light" w:hAnsi="Calibri Light" w:cs="Calibri Light"/>
          <w:b/>
          <w:color w:val="000000" w:themeColor="text1"/>
          <w:sz w:val="24"/>
          <w:szCs w:val="24"/>
        </w:rPr>
      </w:pPr>
    </w:p>
    <w:p w14:paraId="3A96B1CE" w14:textId="77777777" w:rsidR="0087654F" w:rsidRDefault="0087654F" w:rsidP="00B606C2">
      <w:pPr>
        <w:spacing w:line="480" w:lineRule="auto"/>
        <w:rPr>
          <w:rFonts w:ascii="Calibri Light" w:hAnsi="Calibri Light" w:cs="Calibri Light"/>
          <w:b/>
          <w:color w:val="000000" w:themeColor="text1"/>
          <w:sz w:val="24"/>
          <w:szCs w:val="24"/>
        </w:rPr>
      </w:pPr>
    </w:p>
    <w:p w14:paraId="6AADB8B2" w14:textId="731653B8" w:rsidR="00EA7793" w:rsidRPr="00376F8F" w:rsidRDefault="00D1501C" w:rsidP="00B606C2">
      <w:pPr>
        <w:spacing w:line="480" w:lineRule="auto"/>
        <w:rPr>
          <w:rFonts w:ascii="Calibri Light" w:hAnsi="Calibri Light" w:cs="Calibri Light"/>
          <w:b/>
          <w:color w:val="000000" w:themeColor="text1"/>
          <w:sz w:val="24"/>
          <w:szCs w:val="24"/>
        </w:rPr>
      </w:pPr>
      <w:r w:rsidRPr="00376F8F">
        <w:rPr>
          <w:rFonts w:ascii="Calibri Light" w:hAnsi="Calibri Light" w:cs="Calibri Light"/>
          <w:b/>
          <w:color w:val="000000" w:themeColor="text1"/>
          <w:sz w:val="24"/>
          <w:szCs w:val="24"/>
        </w:rPr>
        <w:t>ABSTRACT</w:t>
      </w:r>
    </w:p>
    <w:bookmarkEnd w:id="2"/>
    <w:p w14:paraId="25936540" w14:textId="6920D535" w:rsidR="00B71061" w:rsidRPr="00E339C9" w:rsidRDefault="00392642" w:rsidP="00E339C9">
      <w:pPr>
        <w:pStyle w:val="BodyText"/>
        <w:spacing w:line="480" w:lineRule="auto"/>
        <w:jc w:val="both"/>
        <w:rPr>
          <w:rFonts w:ascii="Calibri Light" w:eastAsia="Times New Roman" w:hAnsi="Calibri Light" w:cs="Calibri Light"/>
          <w:color w:val="000000" w:themeColor="text1"/>
          <w:lang w:val="en-US" w:eastAsia="en-US" w:bidi="ar-SA"/>
        </w:rPr>
      </w:pPr>
      <w:r>
        <w:rPr>
          <w:rFonts w:ascii="Calibri Light" w:eastAsia="Times New Roman" w:hAnsi="Calibri Light" w:cs="Calibri Light"/>
          <w:color w:val="000000" w:themeColor="text1"/>
          <w:lang w:val="en-US" w:eastAsia="en-US" w:bidi="ar-SA"/>
        </w:rPr>
        <w:t xml:space="preserve">Tea </w:t>
      </w:r>
      <w:r w:rsidRPr="00392642">
        <w:rPr>
          <w:rFonts w:ascii="Calibri Light" w:eastAsia="Times New Roman" w:hAnsi="Calibri Light" w:cs="Calibri Light"/>
          <w:color w:val="000000" w:themeColor="text1"/>
          <w:lang w:val="en-US" w:eastAsia="en-US" w:bidi="ar-SA"/>
        </w:rPr>
        <w:t>(</w:t>
      </w:r>
      <w:r w:rsidRPr="00392642">
        <w:rPr>
          <w:rFonts w:ascii="Calibri Light" w:eastAsia="Times New Roman" w:hAnsi="Calibri Light" w:cs="Calibri Light"/>
          <w:i/>
          <w:iCs/>
          <w:color w:val="000000" w:themeColor="text1"/>
          <w:lang w:val="en-US" w:eastAsia="en-US" w:bidi="ar-SA"/>
        </w:rPr>
        <w:t>Camellia sinensis</w:t>
      </w:r>
      <w:r w:rsidRPr="00392642">
        <w:rPr>
          <w:rFonts w:ascii="Calibri Light" w:eastAsia="Times New Roman" w:hAnsi="Calibri Light" w:cs="Calibri Light"/>
          <w:color w:val="000000" w:themeColor="text1"/>
          <w:lang w:val="en-US" w:eastAsia="en-US" w:bidi="ar-SA"/>
        </w:rPr>
        <w:t xml:space="preserve"> L.)</w:t>
      </w:r>
      <w:r>
        <w:rPr>
          <w:rFonts w:ascii="Calibri Light" w:eastAsia="Times New Roman" w:hAnsi="Calibri Light" w:cs="Calibri Light"/>
          <w:color w:val="000000" w:themeColor="text1"/>
          <w:lang w:val="en-US" w:eastAsia="en-US" w:bidi="ar-SA"/>
        </w:rPr>
        <w:t>, an aromatic beverage with global reach</w:t>
      </w:r>
      <w:r w:rsidR="00644F1B">
        <w:rPr>
          <w:rFonts w:ascii="Calibri Light" w:eastAsia="Times New Roman" w:hAnsi="Calibri Light" w:cs="Calibri Light"/>
          <w:color w:val="000000" w:themeColor="text1"/>
          <w:lang w:val="en-US" w:eastAsia="en-US" w:bidi="ar-SA"/>
        </w:rPr>
        <w:t xml:space="preserve"> needs sustainable interventions to improve its ameliorating medicinal properties. The health benefits relate to the biochemical properties of tea. The </w:t>
      </w:r>
      <w:r w:rsidR="0087654F">
        <w:rPr>
          <w:rFonts w:ascii="Calibri Light" w:eastAsia="Times New Roman" w:hAnsi="Calibri Light" w:cs="Calibri Light"/>
          <w:color w:val="000000" w:themeColor="text1"/>
          <w:lang w:val="en-US" w:eastAsia="en-US" w:bidi="ar-SA"/>
        </w:rPr>
        <w:t>evidence</w:t>
      </w:r>
      <w:r w:rsidR="00644F1B">
        <w:rPr>
          <w:rFonts w:ascii="Calibri Light" w:eastAsia="Times New Roman" w:hAnsi="Calibri Light" w:cs="Calibri Light"/>
          <w:color w:val="000000" w:themeColor="text1"/>
          <w:lang w:val="en-US" w:eastAsia="en-US" w:bidi="ar-SA"/>
        </w:rPr>
        <w:t xml:space="preserve"> from </w:t>
      </w:r>
      <w:r w:rsidR="00644F1B" w:rsidRPr="00644F1B">
        <w:rPr>
          <w:rFonts w:ascii="Calibri Light" w:eastAsia="Times New Roman" w:hAnsi="Calibri Light" w:cs="Calibri Light"/>
          <w:i/>
          <w:iCs/>
          <w:color w:val="000000" w:themeColor="text1"/>
          <w:lang w:val="en-US" w:eastAsia="en-US" w:bidi="ar-SA"/>
        </w:rPr>
        <w:t>in vitro</w:t>
      </w:r>
      <w:r w:rsidR="00644F1B">
        <w:rPr>
          <w:rFonts w:ascii="Calibri Light" w:eastAsia="Times New Roman" w:hAnsi="Calibri Light" w:cs="Calibri Light"/>
          <w:color w:val="000000" w:themeColor="text1"/>
          <w:lang w:val="en-US" w:eastAsia="en-US" w:bidi="ar-SA"/>
        </w:rPr>
        <w:t xml:space="preserve"> </w:t>
      </w:r>
      <w:r w:rsidR="00644F1B" w:rsidRPr="00392642">
        <w:rPr>
          <w:rFonts w:ascii="Calibri Light" w:eastAsia="Times New Roman" w:hAnsi="Calibri Light" w:cs="Calibri Light"/>
          <w:color w:val="000000" w:themeColor="text1"/>
          <w:lang w:val="en-US" w:eastAsia="en-US" w:bidi="ar-SA"/>
        </w:rPr>
        <w:t>studies</w:t>
      </w:r>
      <w:r w:rsidR="00644F1B">
        <w:rPr>
          <w:rFonts w:ascii="Calibri Light" w:eastAsia="Times New Roman" w:hAnsi="Calibri Light" w:cs="Calibri Light"/>
          <w:color w:val="000000" w:themeColor="text1"/>
          <w:lang w:val="en-US" w:eastAsia="en-US" w:bidi="ar-SA"/>
        </w:rPr>
        <w:t xml:space="preserve"> </w:t>
      </w:r>
      <w:proofErr w:type="gramStart"/>
      <w:r w:rsidR="00644F1B">
        <w:rPr>
          <w:rFonts w:ascii="Calibri Light" w:eastAsia="Times New Roman" w:hAnsi="Calibri Light" w:cs="Calibri Light"/>
          <w:color w:val="000000" w:themeColor="text1"/>
          <w:lang w:val="en-US" w:eastAsia="en-US" w:bidi="ar-SA"/>
        </w:rPr>
        <w:t>indicate</w:t>
      </w:r>
      <w:proofErr w:type="gramEnd"/>
      <w:r w:rsidR="00644F1B">
        <w:rPr>
          <w:rFonts w:ascii="Calibri Light" w:eastAsia="Times New Roman" w:hAnsi="Calibri Light" w:cs="Calibri Light"/>
          <w:color w:val="000000" w:themeColor="text1"/>
          <w:lang w:val="en-US" w:eastAsia="en-US" w:bidi="ar-SA"/>
        </w:rPr>
        <w:t xml:space="preserve"> the dependence of biochemical properties on the methods of tea processing </w:t>
      </w:r>
      <w:r w:rsidR="001C154C">
        <w:rPr>
          <w:rFonts w:ascii="Calibri Light" w:eastAsia="Times New Roman" w:hAnsi="Calibri Light" w:cs="Calibri Light"/>
          <w:color w:val="000000" w:themeColor="text1"/>
          <w:lang w:val="en-US" w:eastAsia="en-US" w:bidi="ar-SA"/>
        </w:rPr>
        <w:t xml:space="preserve">and </w:t>
      </w:r>
      <w:r w:rsidR="00644F1B">
        <w:rPr>
          <w:rFonts w:ascii="Calibri Light" w:eastAsia="Times New Roman" w:hAnsi="Calibri Light" w:cs="Calibri Light"/>
          <w:color w:val="000000" w:themeColor="text1"/>
          <w:lang w:val="en-US" w:eastAsia="en-US" w:bidi="ar-SA"/>
        </w:rPr>
        <w:t>steps</w:t>
      </w:r>
      <w:r w:rsidR="001C154C">
        <w:rPr>
          <w:rFonts w:ascii="Calibri Light" w:eastAsia="Times New Roman" w:hAnsi="Calibri Light" w:cs="Calibri Light"/>
          <w:color w:val="000000" w:themeColor="text1"/>
          <w:lang w:val="en-US" w:eastAsia="en-US" w:bidi="ar-SA"/>
        </w:rPr>
        <w:t xml:space="preserve"> followed</w:t>
      </w:r>
      <w:r w:rsidR="00644F1B">
        <w:rPr>
          <w:rFonts w:ascii="Calibri Light" w:eastAsia="Times New Roman" w:hAnsi="Calibri Light" w:cs="Calibri Light"/>
          <w:color w:val="000000" w:themeColor="text1"/>
          <w:lang w:val="en-US" w:eastAsia="en-US" w:bidi="ar-SA"/>
        </w:rPr>
        <w:t xml:space="preserve">. </w:t>
      </w:r>
      <w:r w:rsidR="00E360B8">
        <w:rPr>
          <w:rFonts w:ascii="Calibri Light" w:eastAsia="Times New Roman" w:hAnsi="Calibri Light" w:cs="Calibri Light"/>
          <w:color w:val="000000" w:themeColor="text1"/>
          <w:lang w:val="en-US" w:eastAsia="en-US" w:bidi="ar-SA"/>
        </w:rPr>
        <w:t>We analyzed the</w:t>
      </w:r>
      <w:r w:rsidR="00E339C9" w:rsidRPr="00E339C9">
        <w:rPr>
          <w:rFonts w:ascii="Calibri Light" w:eastAsia="Times New Roman" w:hAnsi="Calibri Light" w:cs="Calibri Light"/>
          <w:color w:val="000000" w:themeColor="text1"/>
          <w:lang w:val="en-US" w:eastAsia="en-US" w:bidi="ar-SA"/>
        </w:rPr>
        <w:t xml:space="preserve"> variation in </w:t>
      </w:r>
      <w:r w:rsidR="00E360B8">
        <w:rPr>
          <w:rFonts w:ascii="Calibri Light" w:eastAsia="Times New Roman" w:hAnsi="Calibri Light" w:cs="Calibri Light"/>
          <w:color w:val="000000" w:themeColor="text1"/>
          <w:lang w:val="en-US" w:eastAsia="en-US" w:bidi="ar-SA"/>
        </w:rPr>
        <w:t>bio-</w:t>
      </w:r>
      <w:r w:rsidR="00E339C9" w:rsidRPr="00E339C9">
        <w:rPr>
          <w:rFonts w:ascii="Calibri Light" w:eastAsia="Times New Roman" w:hAnsi="Calibri Light" w:cs="Calibri Light"/>
          <w:color w:val="000000" w:themeColor="text1"/>
          <w:lang w:val="en-US" w:eastAsia="en-US" w:bidi="ar-SA"/>
        </w:rPr>
        <w:t>chemical properties of oolong and green tea</w:t>
      </w:r>
      <w:r w:rsidR="00E339C9">
        <w:rPr>
          <w:rFonts w:ascii="Calibri Light" w:eastAsia="Times New Roman" w:hAnsi="Calibri Light" w:cs="Calibri Light"/>
          <w:color w:val="000000" w:themeColor="text1"/>
          <w:lang w:val="en-US" w:eastAsia="en-US" w:bidi="ar-SA"/>
        </w:rPr>
        <w:t xml:space="preserve"> </w:t>
      </w:r>
      <w:r w:rsidR="00E339C9" w:rsidRPr="00E339C9">
        <w:rPr>
          <w:rFonts w:ascii="Calibri Light" w:eastAsia="Times New Roman" w:hAnsi="Calibri Light" w:cs="Calibri Light"/>
          <w:color w:val="000000" w:themeColor="text1"/>
          <w:lang w:val="en-US" w:eastAsia="en-US" w:bidi="ar-SA"/>
        </w:rPr>
        <w:t>(</w:t>
      </w:r>
      <w:r w:rsidR="00E339C9" w:rsidRPr="00E339C9">
        <w:rPr>
          <w:rFonts w:ascii="Calibri Light" w:eastAsia="Times New Roman" w:hAnsi="Calibri Light" w:cs="Calibri Light"/>
          <w:i/>
          <w:iCs/>
          <w:color w:val="000000" w:themeColor="text1"/>
          <w:lang w:val="en-US" w:eastAsia="en-US" w:bidi="ar-SA"/>
        </w:rPr>
        <w:t>Camellia sinensis</w:t>
      </w:r>
      <w:r w:rsidR="00E339C9" w:rsidRPr="00E339C9">
        <w:rPr>
          <w:rFonts w:ascii="Calibri Light" w:eastAsia="Times New Roman" w:hAnsi="Calibri Light" w:cs="Calibri Light"/>
          <w:color w:val="000000" w:themeColor="text1"/>
          <w:lang w:val="en-US" w:eastAsia="en-US" w:bidi="ar-SA"/>
        </w:rPr>
        <w:t xml:space="preserve">) under </w:t>
      </w:r>
      <w:r w:rsidR="00E360B8">
        <w:rPr>
          <w:rFonts w:ascii="Calibri Light" w:eastAsia="Times New Roman" w:hAnsi="Calibri Light" w:cs="Calibri Light"/>
          <w:color w:val="000000" w:themeColor="text1"/>
          <w:lang w:val="en-US" w:eastAsia="en-US" w:bidi="ar-SA"/>
        </w:rPr>
        <w:t>two different drying methods</w:t>
      </w:r>
      <w:r w:rsidR="00B34FCE">
        <w:rPr>
          <w:rFonts w:ascii="Calibri Light" w:eastAsia="Times New Roman" w:hAnsi="Calibri Light" w:cs="Calibri Light"/>
          <w:color w:val="000000" w:themeColor="text1"/>
          <w:lang w:val="en-US" w:eastAsia="en-US" w:bidi="ar-SA"/>
        </w:rPr>
        <w:t>,</w:t>
      </w:r>
      <w:r w:rsidR="00E360B8">
        <w:rPr>
          <w:rFonts w:ascii="Calibri Light" w:eastAsia="Times New Roman" w:hAnsi="Calibri Light" w:cs="Calibri Light"/>
          <w:color w:val="000000" w:themeColor="text1"/>
          <w:lang w:val="en-US" w:eastAsia="en-US" w:bidi="ar-SA"/>
        </w:rPr>
        <w:t xml:space="preserve"> i.e., </w:t>
      </w:r>
      <w:r w:rsidR="00E339C9" w:rsidRPr="00E339C9">
        <w:rPr>
          <w:rFonts w:ascii="Calibri Light" w:eastAsia="Times New Roman" w:hAnsi="Calibri Light" w:cs="Calibri Light"/>
          <w:color w:val="000000" w:themeColor="text1"/>
          <w:lang w:val="en-US" w:eastAsia="en-US" w:bidi="ar-SA"/>
        </w:rPr>
        <w:t xml:space="preserve">microwave and freeze drying. </w:t>
      </w:r>
      <w:r w:rsidR="00E360B8">
        <w:rPr>
          <w:rFonts w:ascii="Calibri Light" w:eastAsia="Times New Roman" w:hAnsi="Calibri Light" w:cs="Calibri Light"/>
          <w:color w:val="000000" w:themeColor="text1"/>
          <w:lang w:val="en-US" w:eastAsia="en-US" w:bidi="ar-SA"/>
        </w:rPr>
        <w:t>O</w:t>
      </w:r>
      <w:r w:rsidR="00E339C9" w:rsidRPr="00E339C9">
        <w:rPr>
          <w:rFonts w:ascii="Calibri Light" w:eastAsia="Times New Roman" w:hAnsi="Calibri Light" w:cs="Calibri Light"/>
          <w:color w:val="000000" w:themeColor="text1"/>
          <w:lang w:val="en-US" w:eastAsia="en-US" w:bidi="ar-SA"/>
        </w:rPr>
        <w:t xml:space="preserve">olong tea </w:t>
      </w:r>
      <w:r w:rsidR="00E360B8">
        <w:rPr>
          <w:rFonts w:ascii="Calibri Light" w:eastAsia="Times New Roman" w:hAnsi="Calibri Light" w:cs="Calibri Light"/>
          <w:color w:val="000000" w:themeColor="text1"/>
          <w:lang w:val="en-US" w:eastAsia="en-US" w:bidi="ar-SA"/>
        </w:rPr>
        <w:t xml:space="preserve">refers to a </w:t>
      </w:r>
      <w:r w:rsidR="00B34FCE">
        <w:rPr>
          <w:rFonts w:ascii="Calibri Light" w:eastAsia="Times New Roman" w:hAnsi="Calibri Light" w:cs="Calibri Light"/>
          <w:color w:val="000000" w:themeColor="text1"/>
          <w:lang w:val="en-US" w:eastAsia="en-US" w:bidi="ar-SA"/>
        </w:rPr>
        <w:t>unique</w:t>
      </w:r>
      <w:r w:rsidR="00E360B8">
        <w:rPr>
          <w:rFonts w:ascii="Calibri Light" w:eastAsia="Times New Roman" w:hAnsi="Calibri Light" w:cs="Calibri Light"/>
          <w:color w:val="000000" w:themeColor="text1"/>
          <w:lang w:val="en-US" w:eastAsia="en-US" w:bidi="ar-SA"/>
        </w:rPr>
        <w:t xml:space="preserve"> preparation process where </w:t>
      </w:r>
      <w:r w:rsidR="00E339C9" w:rsidRPr="00E339C9">
        <w:rPr>
          <w:rFonts w:ascii="Calibri Light" w:eastAsia="Times New Roman" w:hAnsi="Calibri Light" w:cs="Calibri Light"/>
          <w:color w:val="000000" w:themeColor="text1"/>
          <w:lang w:val="en-US" w:eastAsia="en-US" w:bidi="ar-SA"/>
        </w:rPr>
        <w:t xml:space="preserve">leaves are first semi-fermented </w:t>
      </w:r>
      <w:r w:rsidR="00E019D3">
        <w:rPr>
          <w:rFonts w:ascii="Calibri Light" w:eastAsia="Times New Roman" w:hAnsi="Calibri Light" w:cs="Calibri Light"/>
          <w:color w:val="000000" w:themeColor="text1"/>
          <w:lang w:val="en-US" w:eastAsia="en-US" w:bidi="ar-SA"/>
        </w:rPr>
        <w:t xml:space="preserve">and </w:t>
      </w:r>
      <w:r w:rsidR="00E339C9" w:rsidRPr="00E339C9">
        <w:rPr>
          <w:rFonts w:ascii="Calibri Light" w:eastAsia="Times New Roman" w:hAnsi="Calibri Light" w:cs="Calibri Light"/>
          <w:color w:val="000000" w:themeColor="text1"/>
          <w:lang w:val="en-US" w:eastAsia="en-US" w:bidi="ar-SA"/>
        </w:rPr>
        <w:t xml:space="preserve">then dried whereas green tea </w:t>
      </w:r>
      <w:r w:rsidR="00E360B8">
        <w:rPr>
          <w:rFonts w:ascii="Calibri Light" w:eastAsia="Times New Roman" w:hAnsi="Calibri Light" w:cs="Calibri Light"/>
          <w:color w:val="000000" w:themeColor="text1"/>
          <w:lang w:val="en-US" w:eastAsia="en-US" w:bidi="ar-SA"/>
        </w:rPr>
        <w:t>refers to</w:t>
      </w:r>
      <w:r w:rsidR="00E339C9" w:rsidRPr="00E339C9">
        <w:rPr>
          <w:rFonts w:ascii="Calibri Light" w:eastAsia="Times New Roman" w:hAnsi="Calibri Light" w:cs="Calibri Light"/>
          <w:color w:val="000000" w:themeColor="text1"/>
          <w:lang w:val="en-US" w:eastAsia="en-US" w:bidi="ar-SA"/>
        </w:rPr>
        <w:t xml:space="preserve"> freshly plucked leaves</w:t>
      </w:r>
      <w:r w:rsidR="00E360B8">
        <w:rPr>
          <w:rFonts w:ascii="Calibri Light" w:eastAsia="Times New Roman" w:hAnsi="Calibri Light" w:cs="Calibri Light"/>
          <w:color w:val="000000" w:themeColor="text1"/>
          <w:lang w:val="en-US" w:eastAsia="en-US" w:bidi="ar-SA"/>
        </w:rPr>
        <w:t>,</w:t>
      </w:r>
      <w:r w:rsidR="00E339C9" w:rsidRPr="00E339C9">
        <w:rPr>
          <w:rFonts w:ascii="Calibri Light" w:eastAsia="Times New Roman" w:hAnsi="Calibri Light" w:cs="Calibri Light"/>
          <w:color w:val="000000" w:themeColor="text1"/>
          <w:lang w:val="en-US" w:eastAsia="en-US" w:bidi="ar-SA"/>
        </w:rPr>
        <w:t xml:space="preserve"> </w:t>
      </w:r>
      <w:r w:rsidR="00E360B8" w:rsidRPr="00E339C9">
        <w:rPr>
          <w:rFonts w:ascii="Calibri Light" w:eastAsia="Times New Roman" w:hAnsi="Calibri Light" w:cs="Calibri Light"/>
          <w:color w:val="000000" w:themeColor="text1"/>
          <w:lang w:val="en-US" w:eastAsia="en-US" w:bidi="ar-SA"/>
        </w:rPr>
        <w:t xml:space="preserve">directly </w:t>
      </w:r>
      <w:r w:rsidR="00E339C9" w:rsidRPr="00E339C9">
        <w:rPr>
          <w:rFonts w:ascii="Calibri Light" w:eastAsia="Times New Roman" w:hAnsi="Calibri Light" w:cs="Calibri Light"/>
          <w:color w:val="000000" w:themeColor="text1"/>
          <w:lang w:val="en-US" w:eastAsia="en-US" w:bidi="ar-SA"/>
        </w:rPr>
        <w:t>dried</w:t>
      </w:r>
      <w:r w:rsidR="00E360B8">
        <w:rPr>
          <w:rFonts w:ascii="Calibri Light" w:eastAsia="Times New Roman" w:hAnsi="Calibri Light" w:cs="Calibri Light"/>
          <w:color w:val="000000" w:themeColor="text1"/>
          <w:lang w:val="en-US" w:eastAsia="en-US" w:bidi="ar-SA"/>
        </w:rPr>
        <w:t xml:space="preserve"> without any fermentation</w:t>
      </w:r>
      <w:r w:rsidR="00E339C9" w:rsidRPr="00E339C9">
        <w:rPr>
          <w:rFonts w:ascii="Calibri Light" w:eastAsia="Times New Roman" w:hAnsi="Calibri Light" w:cs="Calibri Light"/>
          <w:color w:val="000000" w:themeColor="text1"/>
          <w:lang w:val="en-US" w:eastAsia="en-US" w:bidi="ar-SA"/>
        </w:rPr>
        <w:t xml:space="preserve">. </w:t>
      </w:r>
      <w:r w:rsidR="00E360B8">
        <w:rPr>
          <w:rFonts w:ascii="Calibri Light" w:eastAsia="Times New Roman" w:hAnsi="Calibri Light" w:cs="Calibri Light"/>
          <w:color w:val="000000" w:themeColor="text1"/>
          <w:lang w:val="en-US" w:eastAsia="en-US" w:bidi="ar-SA"/>
        </w:rPr>
        <w:t xml:space="preserve">We </w:t>
      </w:r>
      <w:r w:rsidR="00606A81">
        <w:rPr>
          <w:rFonts w:ascii="Calibri Light" w:eastAsia="Times New Roman" w:hAnsi="Calibri Light" w:cs="Calibri Light"/>
          <w:color w:val="000000" w:themeColor="text1"/>
          <w:lang w:val="en-US" w:eastAsia="en-US" w:bidi="ar-SA"/>
        </w:rPr>
        <w:t xml:space="preserve">compared </w:t>
      </w:r>
      <w:r w:rsidR="00E360B8">
        <w:rPr>
          <w:rFonts w:ascii="Calibri Light" w:eastAsia="Times New Roman" w:hAnsi="Calibri Light" w:cs="Calibri Light"/>
          <w:color w:val="000000" w:themeColor="text1"/>
          <w:lang w:val="en-US" w:eastAsia="en-US" w:bidi="ar-SA"/>
        </w:rPr>
        <w:t xml:space="preserve">the </w:t>
      </w:r>
      <w:r w:rsidR="00E339C9" w:rsidRPr="00E339C9">
        <w:rPr>
          <w:rFonts w:ascii="Calibri Light" w:eastAsia="Times New Roman" w:hAnsi="Calibri Light" w:cs="Calibri Light"/>
          <w:color w:val="000000" w:themeColor="text1"/>
          <w:lang w:val="en-US" w:eastAsia="en-US" w:bidi="ar-SA"/>
        </w:rPr>
        <w:t xml:space="preserve">freeze-dried </w:t>
      </w:r>
      <w:r w:rsidR="00606A81">
        <w:rPr>
          <w:rFonts w:ascii="Calibri Light" w:eastAsia="Times New Roman" w:hAnsi="Calibri Light" w:cs="Calibri Light"/>
          <w:color w:val="000000" w:themeColor="text1"/>
          <w:lang w:val="en-US" w:eastAsia="en-US" w:bidi="ar-SA"/>
        </w:rPr>
        <w:t xml:space="preserve">and </w:t>
      </w:r>
      <w:r w:rsidR="00606A81" w:rsidRPr="00E339C9">
        <w:rPr>
          <w:rFonts w:ascii="Calibri Light" w:eastAsia="Times New Roman" w:hAnsi="Calibri Light" w:cs="Calibri Light"/>
          <w:color w:val="000000" w:themeColor="text1"/>
          <w:lang w:val="en-US" w:eastAsia="en-US" w:bidi="ar-SA"/>
        </w:rPr>
        <w:t>microwave dried sample</w:t>
      </w:r>
      <w:r w:rsidR="00606A81">
        <w:rPr>
          <w:rFonts w:ascii="Calibri Light" w:eastAsia="Times New Roman" w:hAnsi="Calibri Light" w:cs="Calibri Light"/>
          <w:color w:val="000000" w:themeColor="text1"/>
          <w:lang w:val="en-US" w:eastAsia="en-US" w:bidi="ar-SA"/>
        </w:rPr>
        <w:t>s</w:t>
      </w:r>
      <w:r w:rsidR="00606A81" w:rsidRPr="00E339C9">
        <w:rPr>
          <w:rFonts w:ascii="Calibri Light" w:eastAsia="Times New Roman" w:hAnsi="Calibri Light" w:cs="Calibri Light"/>
          <w:color w:val="000000" w:themeColor="text1"/>
          <w:lang w:val="en-US" w:eastAsia="en-US" w:bidi="ar-SA"/>
        </w:rPr>
        <w:t xml:space="preserve"> </w:t>
      </w:r>
      <w:r w:rsidR="00E339C9" w:rsidRPr="00E339C9">
        <w:rPr>
          <w:rFonts w:ascii="Calibri Light" w:eastAsia="Times New Roman" w:hAnsi="Calibri Light" w:cs="Calibri Light"/>
          <w:color w:val="000000" w:themeColor="text1"/>
          <w:lang w:val="en-US" w:eastAsia="en-US" w:bidi="ar-SA"/>
        </w:rPr>
        <w:t xml:space="preserve">of both oolong and green tea </w:t>
      </w:r>
      <w:r w:rsidR="00E360B8">
        <w:rPr>
          <w:rFonts w:ascii="Calibri Light" w:eastAsia="Times New Roman" w:hAnsi="Calibri Light" w:cs="Calibri Light"/>
          <w:color w:val="000000" w:themeColor="text1"/>
          <w:lang w:val="en-US" w:eastAsia="en-US" w:bidi="ar-SA"/>
        </w:rPr>
        <w:t>and observed their performance</w:t>
      </w:r>
      <w:r w:rsidR="00E339C9" w:rsidRPr="00E339C9">
        <w:rPr>
          <w:rFonts w:ascii="Calibri Light" w:eastAsia="Times New Roman" w:hAnsi="Calibri Light" w:cs="Calibri Light"/>
          <w:color w:val="000000" w:themeColor="text1"/>
          <w:lang w:val="en-US" w:eastAsia="en-US" w:bidi="ar-SA"/>
        </w:rPr>
        <w:t xml:space="preserve"> in terms of rehydration ratio, chlorophyll content, TPC, TFC values and DPPH radical scavenging activity. </w:t>
      </w:r>
      <w:r w:rsidR="001C154C">
        <w:rPr>
          <w:rFonts w:ascii="Calibri Light" w:eastAsia="Times New Roman" w:hAnsi="Calibri Light" w:cs="Calibri Light"/>
          <w:color w:val="000000" w:themeColor="text1"/>
          <w:lang w:val="en-US" w:eastAsia="en-US" w:bidi="ar-SA"/>
        </w:rPr>
        <w:t>Our results clearly indicate an improvement in pharmacological properties of tea with the strategic changes in drying process. Furthermore, we also report</w:t>
      </w:r>
      <w:r w:rsidR="00E339C9" w:rsidRPr="00E339C9">
        <w:rPr>
          <w:rFonts w:ascii="Calibri Light" w:eastAsia="Times New Roman" w:hAnsi="Calibri Light" w:cs="Calibri Light"/>
          <w:color w:val="000000" w:themeColor="text1"/>
          <w:lang w:val="en-US" w:eastAsia="en-US" w:bidi="ar-SA"/>
        </w:rPr>
        <w:t xml:space="preserve"> that despite </w:t>
      </w:r>
      <w:r w:rsidR="00B34FCE">
        <w:rPr>
          <w:rFonts w:ascii="Calibri Light" w:eastAsia="Times New Roman" w:hAnsi="Calibri Light" w:cs="Calibri Light"/>
          <w:color w:val="000000" w:themeColor="text1"/>
          <w:lang w:val="en-US" w:eastAsia="en-US" w:bidi="ar-SA"/>
        </w:rPr>
        <w:t xml:space="preserve">the </w:t>
      </w:r>
      <w:r w:rsidR="00E339C9" w:rsidRPr="00E339C9">
        <w:rPr>
          <w:rFonts w:ascii="Calibri Light" w:eastAsia="Times New Roman" w:hAnsi="Calibri Light" w:cs="Calibri Light"/>
          <w:color w:val="000000" w:themeColor="text1"/>
          <w:lang w:val="en-US" w:eastAsia="en-US" w:bidi="ar-SA"/>
        </w:rPr>
        <w:t xml:space="preserve">superior quality </w:t>
      </w:r>
      <w:r w:rsidR="00606A81">
        <w:rPr>
          <w:rFonts w:ascii="Calibri Light" w:eastAsia="Times New Roman" w:hAnsi="Calibri Light" w:cs="Calibri Light"/>
          <w:color w:val="000000" w:themeColor="text1"/>
          <w:lang w:val="en-US" w:eastAsia="en-US" w:bidi="ar-SA"/>
        </w:rPr>
        <w:t xml:space="preserve">of </w:t>
      </w:r>
      <w:r w:rsidR="00E339C9" w:rsidRPr="00E339C9">
        <w:rPr>
          <w:rFonts w:ascii="Calibri Light" w:eastAsia="Times New Roman" w:hAnsi="Calibri Light" w:cs="Calibri Light"/>
          <w:color w:val="000000" w:themeColor="text1"/>
          <w:lang w:val="en-US" w:eastAsia="en-US" w:bidi="ar-SA"/>
        </w:rPr>
        <w:t xml:space="preserve">tea under </w:t>
      </w:r>
      <w:r w:rsidR="00E019D3">
        <w:rPr>
          <w:rFonts w:ascii="Calibri Light" w:eastAsia="Times New Roman" w:hAnsi="Calibri Light" w:cs="Calibri Light"/>
          <w:color w:val="000000" w:themeColor="text1"/>
          <w:lang w:val="en-US" w:eastAsia="en-US" w:bidi="ar-SA"/>
        </w:rPr>
        <w:t xml:space="preserve">the </w:t>
      </w:r>
      <w:r w:rsidR="00E339C9" w:rsidRPr="00E339C9">
        <w:rPr>
          <w:rFonts w:ascii="Calibri Light" w:eastAsia="Times New Roman" w:hAnsi="Calibri Light" w:cs="Calibri Light"/>
          <w:color w:val="000000" w:themeColor="text1"/>
          <w:lang w:val="en-US" w:eastAsia="en-US" w:bidi="ar-SA"/>
        </w:rPr>
        <w:t xml:space="preserve">freeze-drying method, </w:t>
      </w:r>
      <w:r w:rsidR="00606A81">
        <w:rPr>
          <w:rFonts w:ascii="Calibri Light" w:eastAsia="Times New Roman" w:hAnsi="Calibri Light" w:cs="Calibri Light"/>
          <w:color w:val="000000" w:themeColor="text1"/>
          <w:lang w:val="en-US" w:eastAsia="en-US" w:bidi="ar-SA"/>
        </w:rPr>
        <w:t xml:space="preserve">the </w:t>
      </w:r>
      <w:r w:rsidR="00E339C9" w:rsidRPr="00E339C9">
        <w:rPr>
          <w:rFonts w:ascii="Calibri Light" w:eastAsia="Times New Roman" w:hAnsi="Calibri Light" w:cs="Calibri Light"/>
          <w:color w:val="000000" w:themeColor="text1"/>
          <w:lang w:val="en-US" w:eastAsia="en-US" w:bidi="ar-SA"/>
        </w:rPr>
        <w:t xml:space="preserve">process consumes 57% higher energy than microwave drying. </w:t>
      </w:r>
      <w:r w:rsidR="00606A81">
        <w:rPr>
          <w:rFonts w:ascii="Calibri Light" w:eastAsia="Times New Roman" w:hAnsi="Calibri Light" w:cs="Calibri Light"/>
          <w:color w:val="000000" w:themeColor="text1"/>
          <w:lang w:val="en-US" w:eastAsia="en-US" w:bidi="ar-SA"/>
        </w:rPr>
        <w:t xml:space="preserve">Our </w:t>
      </w:r>
      <w:r w:rsidR="00E339C9" w:rsidRPr="00E339C9">
        <w:rPr>
          <w:rFonts w:ascii="Calibri Light" w:eastAsia="Times New Roman" w:hAnsi="Calibri Light" w:cs="Calibri Light"/>
          <w:color w:val="000000" w:themeColor="text1"/>
          <w:lang w:val="en-US" w:eastAsia="en-US" w:bidi="ar-SA"/>
        </w:rPr>
        <w:t xml:space="preserve">finding </w:t>
      </w:r>
      <w:r w:rsidR="00606A81">
        <w:rPr>
          <w:rFonts w:ascii="Calibri Light" w:eastAsia="Times New Roman" w:hAnsi="Calibri Light" w:cs="Calibri Light"/>
          <w:color w:val="000000" w:themeColor="text1"/>
          <w:lang w:val="en-US" w:eastAsia="en-US" w:bidi="ar-SA"/>
        </w:rPr>
        <w:t xml:space="preserve">necessitates production technology to be more energy efficient and </w:t>
      </w:r>
      <w:r w:rsidR="00E339C9" w:rsidRPr="00E339C9">
        <w:rPr>
          <w:rFonts w:ascii="Calibri Light" w:eastAsia="Times New Roman" w:hAnsi="Calibri Light" w:cs="Calibri Light"/>
          <w:color w:val="000000" w:themeColor="text1"/>
          <w:lang w:val="en-US" w:eastAsia="en-US" w:bidi="ar-SA"/>
        </w:rPr>
        <w:t xml:space="preserve">viable </w:t>
      </w:r>
      <w:r w:rsidR="00606A81">
        <w:rPr>
          <w:rFonts w:ascii="Calibri Light" w:eastAsia="Times New Roman" w:hAnsi="Calibri Light" w:cs="Calibri Light"/>
          <w:color w:val="000000" w:themeColor="text1"/>
          <w:lang w:val="en-US" w:eastAsia="en-US" w:bidi="ar-SA"/>
        </w:rPr>
        <w:t>for both</w:t>
      </w:r>
      <w:r w:rsidR="00E339C9" w:rsidRPr="00E339C9">
        <w:rPr>
          <w:rFonts w:ascii="Calibri Light" w:eastAsia="Times New Roman" w:hAnsi="Calibri Light" w:cs="Calibri Light"/>
          <w:color w:val="000000" w:themeColor="text1"/>
          <w:lang w:val="en-US" w:eastAsia="en-US" w:bidi="ar-SA"/>
        </w:rPr>
        <w:t xml:space="preserve"> oolong and green tea. </w:t>
      </w:r>
      <w:r w:rsidR="00C731F6" w:rsidRPr="00376F8F">
        <w:rPr>
          <w:rFonts w:ascii="Calibri Light" w:eastAsia="Times New Roman" w:hAnsi="Calibri Light" w:cs="Calibri Light"/>
          <w:color w:val="000000" w:themeColor="text1"/>
          <w:lang w:val="en-US" w:eastAsia="en-US" w:bidi="ar-SA"/>
        </w:rPr>
        <w:t xml:space="preserve">   </w:t>
      </w:r>
    </w:p>
    <w:p w14:paraId="22A000E6" w14:textId="77777777" w:rsidR="00B71061" w:rsidRPr="00376F8F" w:rsidRDefault="00B71061" w:rsidP="00B606C2">
      <w:pPr>
        <w:spacing w:line="480" w:lineRule="auto"/>
        <w:rPr>
          <w:rFonts w:ascii="Calibri Light" w:hAnsi="Calibri Light" w:cs="Calibri Light"/>
          <w:b/>
          <w:color w:val="000000" w:themeColor="text1"/>
          <w:sz w:val="24"/>
          <w:szCs w:val="24"/>
        </w:rPr>
      </w:pPr>
    </w:p>
    <w:p w14:paraId="6F4F3751" w14:textId="77777777" w:rsidR="00B71061" w:rsidRPr="00376F8F" w:rsidRDefault="00B71061" w:rsidP="00B606C2">
      <w:pPr>
        <w:spacing w:line="480" w:lineRule="auto"/>
        <w:rPr>
          <w:rFonts w:ascii="Calibri Light" w:hAnsi="Calibri Light" w:cs="Calibri Light"/>
          <w:b/>
          <w:color w:val="000000" w:themeColor="text1"/>
          <w:sz w:val="24"/>
          <w:szCs w:val="24"/>
        </w:rPr>
      </w:pPr>
    </w:p>
    <w:p w14:paraId="4D0A0E5E" w14:textId="77777777" w:rsidR="00B71061" w:rsidRPr="00376F8F" w:rsidRDefault="00B71061" w:rsidP="00B606C2">
      <w:pPr>
        <w:spacing w:line="480" w:lineRule="auto"/>
        <w:rPr>
          <w:rFonts w:ascii="Calibri Light" w:hAnsi="Calibri Light" w:cs="Calibri Light"/>
          <w:b/>
          <w:color w:val="000000" w:themeColor="text1"/>
          <w:sz w:val="24"/>
          <w:szCs w:val="24"/>
        </w:rPr>
      </w:pPr>
    </w:p>
    <w:p w14:paraId="2AC6C3C6" w14:textId="77777777" w:rsidR="00E339C9" w:rsidRDefault="00E339C9" w:rsidP="00B606C2">
      <w:pPr>
        <w:spacing w:line="480" w:lineRule="auto"/>
        <w:rPr>
          <w:rFonts w:ascii="Calibri Light" w:hAnsi="Calibri Light" w:cs="Calibri Light"/>
          <w:b/>
          <w:color w:val="000000" w:themeColor="text1"/>
          <w:sz w:val="24"/>
          <w:szCs w:val="24"/>
        </w:rPr>
      </w:pPr>
    </w:p>
    <w:p w14:paraId="666A23A1" w14:textId="77777777" w:rsidR="00E339C9" w:rsidRDefault="00E339C9" w:rsidP="00B606C2">
      <w:pPr>
        <w:spacing w:line="480" w:lineRule="auto"/>
        <w:rPr>
          <w:rFonts w:ascii="Calibri Light" w:hAnsi="Calibri Light" w:cs="Calibri Light"/>
          <w:b/>
          <w:color w:val="000000" w:themeColor="text1"/>
          <w:sz w:val="24"/>
          <w:szCs w:val="24"/>
        </w:rPr>
      </w:pPr>
    </w:p>
    <w:p w14:paraId="68992D0B" w14:textId="77777777" w:rsidR="00E339C9" w:rsidRDefault="00E339C9" w:rsidP="00B606C2">
      <w:pPr>
        <w:spacing w:line="480" w:lineRule="auto"/>
        <w:rPr>
          <w:rFonts w:ascii="Calibri Light" w:hAnsi="Calibri Light" w:cs="Calibri Light"/>
          <w:b/>
          <w:color w:val="000000" w:themeColor="text1"/>
          <w:sz w:val="24"/>
          <w:szCs w:val="24"/>
        </w:rPr>
      </w:pPr>
    </w:p>
    <w:p w14:paraId="15D61460" w14:textId="0A152781" w:rsidR="00DB18C4" w:rsidRPr="00376F8F" w:rsidRDefault="00D1501C" w:rsidP="00B606C2">
      <w:pPr>
        <w:spacing w:line="480" w:lineRule="auto"/>
        <w:rPr>
          <w:rFonts w:ascii="Calibri Light" w:hAnsi="Calibri Light" w:cs="Calibri Light"/>
          <w:b/>
          <w:color w:val="000000" w:themeColor="text1"/>
          <w:sz w:val="24"/>
          <w:szCs w:val="24"/>
        </w:rPr>
      </w:pPr>
      <w:r w:rsidRPr="00376F8F">
        <w:rPr>
          <w:rFonts w:ascii="Calibri Light" w:hAnsi="Calibri Light" w:cs="Calibri Light"/>
          <w:b/>
          <w:color w:val="000000" w:themeColor="text1"/>
          <w:sz w:val="24"/>
          <w:szCs w:val="24"/>
        </w:rPr>
        <w:t>INTRODUCTION</w:t>
      </w:r>
    </w:p>
    <w:p w14:paraId="50D873C0" w14:textId="77777777" w:rsidR="00110F1F" w:rsidRPr="00376F8F" w:rsidRDefault="00110F1F" w:rsidP="0076205D">
      <w:pPr>
        <w:spacing w:line="480" w:lineRule="auto"/>
        <w:jc w:val="both"/>
        <w:rPr>
          <w:rFonts w:ascii="Calibri Light" w:eastAsia="Arial Unicode MS" w:hAnsi="Calibri Light" w:cs="Calibri Light"/>
          <w:color w:val="000000" w:themeColor="text1"/>
          <w:sz w:val="24"/>
          <w:szCs w:val="24"/>
          <w:lang w:val="en-US" w:eastAsia="zh-CN" w:bidi="hi-IN"/>
        </w:rPr>
        <w:sectPr w:rsidR="00110F1F" w:rsidRPr="00376F8F" w:rsidSect="00FC7AA4">
          <w:footerReference w:type="default" r:id="rId10"/>
          <w:pgSz w:w="11909" w:h="16834" w:code="9"/>
          <w:pgMar w:top="1440" w:right="1440" w:bottom="1440" w:left="1440" w:header="720" w:footer="720" w:gutter="0"/>
          <w:cols w:space="720"/>
          <w:docGrid w:linePitch="360"/>
        </w:sectPr>
      </w:pPr>
    </w:p>
    <w:p w14:paraId="73AE0490" w14:textId="64296685" w:rsidR="00482500" w:rsidRPr="00482500" w:rsidRDefault="00482500" w:rsidP="00482500">
      <w:pPr>
        <w:spacing w:line="480" w:lineRule="auto"/>
        <w:jc w:val="both"/>
        <w:rPr>
          <w:rFonts w:ascii="Calibri Light" w:eastAsia="Arial Unicode MS" w:hAnsi="Calibri Light" w:cs="Calibri Light"/>
          <w:color w:val="000000" w:themeColor="text1"/>
          <w:sz w:val="24"/>
          <w:szCs w:val="24"/>
          <w:lang w:val="en-US" w:eastAsia="zh-CN" w:bidi="hi-IN"/>
        </w:rPr>
      </w:pPr>
      <w:r w:rsidRPr="00482500">
        <w:rPr>
          <w:rFonts w:ascii="Calibri Light" w:eastAsia="Arial Unicode MS" w:hAnsi="Calibri Light" w:cs="Calibri Light"/>
          <w:color w:val="000000" w:themeColor="text1"/>
          <w:sz w:val="24"/>
          <w:szCs w:val="24"/>
          <w:lang w:val="en-US" w:eastAsia="zh-CN" w:bidi="hi-IN"/>
        </w:rPr>
        <w:t>Tea (</w:t>
      </w:r>
      <w:r w:rsidRPr="006B13B4">
        <w:rPr>
          <w:rFonts w:ascii="Calibri Light" w:eastAsia="Arial Unicode MS" w:hAnsi="Calibri Light" w:cs="Calibri Light"/>
          <w:i/>
          <w:iCs/>
          <w:color w:val="000000" w:themeColor="text1"/>
          <w:sz w:val="24"/>
          <w:szCs w:val="24"/>
          <w:lang w:val="en-US" w:eastAsia="zh-CN" w:bidi="hi-IN"/>
        </w:rPr>
        <w:t>Camellia sinensis</w:t>
      </w:r>
      <w:r w:rsidRPr="00482500">
        <w:rPr>
          <w:rFonts w:ascii="Calibri Light" w:eastAsia="Arial Unicode MS" w:hAnsi="Calibri Light" w:cs="Calibri Light"/>
          <w:color w:val="000000" w:themeColor="text1"/>
          <w:sz w:val="24"/>
          <w:szCs w:val="24"/>
          <w:lang w:val="en-US" w:eastAsia="zh-CN" w:bidi="hi-IN"/>
        </w:rPr>
        <w:t xml:space="preserve"> L.) is the second most consumed nonalcoholic beverage, next to water (Van Der Wal</w:t>
      </w:r>
      <w:r w:rsidR="001F41D4">
        <w:rPr>
          <w:rFonts w:ascii="Calibri Light" w:eastAsia="Arial Unicode MS" w:hAnsi="Calibri Light" w:cs="Calibri Light"/>
          <w:color w:val="000000" w:themeColor="text1"/>
          <w:sz w:val="24"/>
          <w:szCs w:val="24"/>
          <w:lang w:val="en-US" w:eastAsia="zh-CN" w:bidi="hi-IN"/>
        </w:rPr>
        <w:t xml:space="preserve"> &amp; </w:t>
      </w:r>
      <w:proofErr w:type="spellStart"/>
      <w:r w:rsidRPr="00482500">
        <w:rPr>
          <w:rFonts w:ascii="Calibri Light" w:eastAsia="Arial Unicode MS" w:hAnsi="Calibri Light" w:cs="Calibri Light"/>
          <w:color w:val="000000" w:themeColor="text1"/>
          <w:sz w:val="24"/>
          <w:szCs w:val="24"/>
          <w:lang w:val="en-US" w:eastAsia="zh-CN" w:bidi="hi-IN"/>
        </w:rPr>
        <w:t>Sanne</w:t>
      </w:r>
      <w:proofErr w:type="spellEnd"/>
      <w:r w:rsidRPr="00482500">
        <w:rPr>
          <w:rFonts w:ascii="Calibri Light" w:eastAsia="Arial Unicode MS" w:hAnsi="Calibri Light" w:cs="Calibri Light"/>
          <w:color w:val="000000" w:themeColor="text1"/>
          <w:sz w:val="24"/>
          <w:szCs w:val="24"/>
          <w:lang w:val="en-US" w:eastAsia="zh-CN" w:bidi="hi-IN"/>
        </w:rPr>
        <w:t>, 2008).</w:t>
      </w:r>
      <w:r>
        <w:rPr>
          <w:rFonts w:ascii="Calibri Light" w:eastAsia="Arial Unicode MS" w:hAnsi="Calibri Light" w:cs="Calibri Light"/>
          <w:color w:val="000000" w:themeColor="text1"/>
          <w:sz w:val="24"/>
          <w:szCs w:val="24"/>
          <w:lang w:val="en-US" w:eastAsia="zh-CN" w:bidi="hi-IN"/>
        </w:rPr>
        <w:t xml:space="preserve"> However, the </w:t>
      </w:r>
      <w:r w:rsidR="006B13B4">
        <w:rPr>
          <w:rFonts w:ascii="Calibri Light" w:eastAsia="Arial Unicode MS" w:hAnsi="Calibri Light" w:cs="Calibri Light"/>
          <w:color w:val="000000" w:themeColor="text1"/>
          <w:sz w:val="24"/>
          <w:szCs w:val="24"/>
          <w:lang w:val="en-US" w:eastAsia="zh-CN" w:bidi="hi-IN"/>
        </w:rPr>
        <w:t xml:space="preserve">current </w:t>
      </w:r>
      <w:r w:rsidR="00E019D3">
        <w:rPr>
          <w:rFonts w:ascii="Calibri Light" w:eastAsia="Arial Unicode MS" w:hAnsi="Calibri Light" w:cs="Calibri Light"/>
          <w:color w:val="000000" w:themeColor="text1"/>
          <w:sz w:val="24"/>
          <w:szCs w:val="24"/>
          <w:lang w:val="en-US" w:eastAsia="zh-CN" w:bidi="hi-IN"/>
        </w:rPr>
        <w:t>tea production process</w:t>
      </w:r>
      <w:r>
        <w:rPr>
          <w:rFonts w:ascii="Calibri Light" w:eastAsia="Arial Unicode MS" w:hAnsi="Calibri Light" w:cs="Calibri Light"/>
          <w:color w:val="000000" w:themeColor="text1"/>
          <w:sz w:val="24"/>
          <w:szCs w:val="24"/>
          <w:lang w:val="en-US" w:eastAsia="zh-CN" w:bidi="hi-IN"/>
        </w:rPr>
        <w:t xml:space="preserve"> </w:t>
      </w:r>
      <w:r w:rsidR="006B13B4">
        <w:rPr>
          <w:rFonts w:ascii="Calibri Light" w:eastAsia="Arial Unicode MS" w:hAnsi="Calibri Light" w:cs="Calibri Light"/>
          <w:color w:val="000000" w:themeColor="text1"/>
          <w:sz w:val="24"/>
          <w:szCs w:val="24"/>
          <w:lang w:val="en-US" w:eastAsia="zh-CN" w:bidi="hi-IN"/>
        </w:rPr>
        <w:t xml:space="preserve">consumes nearly 0.67kWh of energy </w:t>
      </w:r>
      <w:r w:rsidR="00B34FCE">
        <w:rPr>
          <w:rFonts w:ascii="Calibri Light" w:eastAsia="Arial Unicode MS" w:hAnsi="Calibri Light" w:cs="Calibri Light"/>
          <w:color w:val="000000" w:themeColor="text1"/>
          <w:sz w:val="24"/>
          <w:szCs w:val="24"/>
          <w:lang w:val="en-US" w:eastAsia="zh-CN" w:bidi="hi-IN"/>
        </w:rPr>
        <w:t>to produce</w:t>
      </w:r>
      <w:r w:rsidR="006B13B4">
        <w:rPr>
          <w:rFonts w:ascii="Calibri Light" w:eastAsia="Arial Unicode MS" w:hAnsi="Calibri Light" w:cs="Calibri Light"/>
          <w:color w:val="000000" w:themeColor="text1"/>
          <w:sz w:val="24"/>
          <w:szCs w:val="24"/>
          <w:lang w:val="en-US" w:eastAsia="zh-CN" w:bidi="hi-IN"/>
        </w:rPr>
        <w:t xml:space="preserve"> one kg of tea (Kumar et al., 2021). The more energy demand </w:t>
      </w:r>
      <w:r w:rsidR="00BC7D6B">
        <w:rPr>
          <w:rFonts w:ascii="Calibri Light" w:eastAsia="Arial Unicode MS" w:hAnsi="Calibri Light" w:cs="Calibri Light"/>
          <w:color w:val="000000" w:themeColor="text1"/>
          <w:sz w:val="24"/>
          <w:szCs w:val="24"/>
          <w:lang w:val="en-US" w:eastAsia="zh-CN" w:bidi="hi-IN"/>
        </w:rPr>
        <w:t>has</w:t>
      </w:r>
      <w:r w:rsidR="006B13B4">
        <w:rPr>
          <w:rFonts w:ascii="Calibri Light" w:eastAsia="Arial Unicode MS" w:hAnsi="Calibri Light" w:cs="Calibri Light"/>
          <w:color w:val="000000" w:themeColor="text1"/>
          <w:sz w:val="24"/>
          <w:szCs w:val="24"/>
          <w:lang w:val="en-US" w:eastAsia="zh-CN" w:bidi="hi-IN"/>
        </w:rPr>
        <w:t xml:space="preserve"> associated carbon footprints</w:t>
      </w:r>
      <w:r w:rsidR="00B34FCE">
        <w:rPr>
          <w:rFonts w:ascii="Calibri Light" w:eastAsia="Arial Unicode MS" w:hAnsi="Calibri Light" w:cs="Calibri Light"/>
          <w:color w:val="000000" w:themeColor="text1"/>
          <w:sz w:val="24"/>
          <w:szCs w:val="24"/>
          <w:lang w:val="en-US" w:eastAsia="zh-CN" w:bidi="hi-IN"/>
        </w:rPr>
        <w:t>. T</w:t>
      </w:r>
      <w:r w:rsidR="006B13B4">
        <w:rPr>
          <w:rFonts w:ascii="Calibri Light" w:eastAsia="Arial Unicode MS" w:hAnsi="Calibri Light" w:cs="Calibri Light"/>
          <w:color w:val="000000" w:themeColor="text1"/>
          <w:sz w:val="24"/>
          <w:szCs w:val="24"/>
          <w:lang w:val="en-US" w:eastAsia="zh-CN" w:bidi="hi-IN"/>
        </w:rPr>
        <w:t xml:space="preserve">herefore, the process needs to be </w:t>
      </w:r>
      <w:r w:rsidR="00BC7D6B">
        <w:rPr>
          <w:rFonts w:ascii="Calibri Light" w:eastAsia="Arial Unicode MS" w:hAnsi="Calibri Light" w:cs="Calibri Light"/>
          <w:color w:val="000000" w:themeColor="text1"/>
          <w:sz w:val="24"/>
          <w:szCs w:val="24"/>
          <w:lang w:val="en-US" w:eastAsia="zh-CN" w:bidi="hi-IN"/>
        </w:rPr>
        <w:t xml:space="preserve">analyzed in terms of cost to </w:t>
      </w:r>
      <w:r w:rsidR="00E019D3">
        <w:rPr>
          <w:rFonts w:ascii="Calibri Light" w:eastAsia="Arial Unicode MS" w:hAnsi="Calibri Light" w:cs="Calibri Light"/>
          <w:color w:val="000000" w:themeColor="text1"/>
          <w:sz w:val="24"/>
          <w:szCs w:val="24"/>
          <w:lang w:val="en-US" w:eastAsia="zh-CN" w:bidi="hi-IN"/>
        </w:rPr>
        <w:t xml:space="preserve">the </w:t>
      </w:r>
      <w:r w:rsidR="00BC7D6B">
        <w:rPr>
          <w:rFonts w:ascii="Calibri Light" w:eastAsia="Arial Unicode MS" w:hAnsi="Calibri Light" w:cs="Calibri Light"/>
          <w:color w:val="000000" w:themeColor="text1"/>
          <w:sz w:val="24"/>
          <w:szCs w:val="24"/>
          <w:lang w:val="en-US" w:eastAsia="zh-CN" w:bidi="hi-IN"/>
        </w:rPr>
        <w:t xml:space="preserve">environment. The </w:t>
      </w:r>
      <w:r w:rsidR="00E019D3">
        <w:rPr>
          <w:rFonts w:ascii="Calibri Light" w:eastAsia="Arial Unicode MS" w:hAnsi="Calibri Light" w:cs="Calibri Light"/>
          <w:color w:val="000000" w:themeColor="text1"/>
          <w:sz w:val="24"/>
          <w:szCs w:val="24"/>
          <w:lang w:val="en-US" w:eastAsia="zh-CN" w:bidi="hi-IN"/>
        </w:rPr>
        <w:t>method</w:t>
      </w:r>
      <w:r w:rsidR="00BC7D6B">
        <w:rPr>
          <w:rFonts w:ascii="Calibri Light" w:eastAsia="Arial Unicode MS" w:hAnsi="Calibri Light" w:cs="Calibri Light"/>
          <w:color w:val="000000" w:themeColor="text1"/>
          <w:sz w:val="24"/>
          <w:szCs w:val="24"/>
          <w:lang w:val="en-US" w:eastAsia="zh-CN" w:bidi="hi-IN"/>
        </w:rPr>
        <w:t xml:space="preserve"> of tea preparation involves different processes like w</w:t>
      </w:r>
      <w:r w:rsidR="00E019D3">
        <w:rPr>
          <w:rFonts w:ascii="Calibri Light" w:eastAsia="Arial Unicode MS" w:hAnsi="Calibri Light" w:cs="Calibri Light"/>
          <w:color w:val="000000" w:themeColor="text1"/>
          <w:sz w:val="24"/>
          <w:szCs w:val="24"/>
          <w:lang w:val="en-US" w:eastAsia="zh-CN" w:bidi="hi-IN"/>
        </w:rPr>
        <w:t>i</w:t>
      </w:r>
      <w:r w:rsidR="00BC7D6B">
        <w:rPr>
          <w:rFonts w:ascii="Calibri Light" w:eastAsia="Arial Unicode MS" w:hAnsi="Calibri Light" w:cs="Calibri Light"/>
          <w:color w:val="000000" w:themeColor="text1"/>
          <w:sz w:val="24"/>
          <w:szCs w:val="24"/>
          <w:lang w:val="en-US" w:eastAsia="zh-CN" w:bidi="hi-IN"/>
        </w:rPr>
        <w:t xml:space="preserve">thering, fermentation, drying, </w:t>
      </w:r>
      <w:r w:rsidR="00B34FCE">
        <w:rPr>
          <w:rFonts w:ascii="Calibri Light" w:eastAsia="Arial Unicode MS" w:hAnsi="Calibri Light" w:cs="Calibri Light"/>
          <w:color w:val="000000" w:themeColor="text1"/>
          <w:sz w:val="24"/>
          <w:szCs w:val="24"/>
          <w:lang w:val="en-US" w:eastAsia="zh-CN" w:bidi="hi-IN"/>
        </w:rPr>
        <w:t xml:space="preserve">and </w:t>
      </w:r>
      <w:r w:rsidR="00BC7D6B">
        <w:rPr>
          <w:rFonts w:ascii="Calibri Light" w:eastAsia="Arial Unicode MS" w:hAnsi="Calibri Light" w:cs="Calibri Light"/>
          <w:color w:val="000000" w:themeColor="text1"/>
          <w:sz w:val="24"/>
          <w:szCs w:val="24"/>
          <w:lang w:val="en-US" w:eastAsia="zh-CN" w:bidi="hi-IN"/>
        </w:rPr>
        <w:t xml:space="preserve">sorting. </w:t>
      </w:r>
      <w:r w:rsidRPr="00482500">
        <w:rPr>
          <w:rFonts w:ascii="Calibri Light" w:eastAsia="Arial Unicode MS" w:hAnsi="Calibri Light" w:cs="Calibri Light"/>
          <w:color w:val="000000" w:themeColor="text1"/>
          <w:sz w:val="24"/>
          <w:szCs w:val="24"/>
          <w:lang w:val="en-US" w:eastAsia="zh-CN" w:bidi="hi-IN"/>
        </w:rPr>
        <w:t>According to the extent of fermentation, tea is divided into several types</w:t>
      </w:r>
      <w:r w:rsidR="00B34FCE">
        <w:rPr>
          <w:rFonts w:ascii="Calibri Light" w:eastAsia="Arial Unicode MS" w:hAnsi="Calibri Light" w:cs="Calibri Light"/>
          <w:color w:val="000000" w:themeColor="text1"/>
          <w:sz w:val="24"/>
          <w:szCs w:val="24"/>
          <w:lang w:val="en-US" w:eastAsia="zh-CN" w:bidi="hi-IN"/>
        </w:rPr>
        <w:t>,</w:t>
      </w:r>
      <w:r w:rsidRPr="00482500">
        <w:rPr>
          <w:rFonts w:ascii="Calibri Light" w:eastAsia="Arial Unicode MS" w:hAnsi="Calibri Light" w:cs="Calibri Light"/>
          <w:color w:val="000000" w:themeColor="text1"/>
          <w:sz w:val="24"/>
          <w:szCs w:val="24"/>
          <w:lang w:val="en-US" w:eastAsia="zh-CN" w:bidi="hi-IN"/>
        </w:rPr>
        <w:t xml:space="preserve"> namely green tea (non-fermented), oolong tea (semi-fermented) and black tea (fully fermented) (</w:t>
      </w:r>
      <w:proofErr w:type="spellStart"/>
      <w:r w:rsidRPr="00482500">
        <w:rPr>
          <w:rFonts w:ascii="Calibri Light" w:eastAsia="Arial Unicode MS" w:hAnsi="Calibri Light" w:cs="Calibri Light"/>
          <w:color w:val="000000" w:themeColor="text1"/>
          <w:sz w:val="24"/>
          <w:szCs w:val="24"/>
          <w:lang w:val="en-US" w:eastAsia="zh-CN" w:bidi="hi-IN"/>
        </w:rPr>
        <w:t>Chaturvedula</w:t>
      </w:r>
      <w:proofErr w:type="spellEnd"/>
      <w:r w:rsidRPr="00482500">
        <w:rPr>
          <w:rFonts w:ascii="Calibri Light" w:eastAsia="Arial Unicode MS" w:hAnsi="Calibri Light" w:cs="Calibri Light"/>
          <w:color w:val="000000" w:themeColor="text1"/>
          <w:sz w:val="24"/>
          <w:szCs w:val="24"/>
          <w:lang w:val="en-US" w:eastAsia="zh-CN" w:bidi="hi-IN"/>
        </w:rPr>
        <w:t xml:space="preserve"> et al., 2011). Among</w:t>
      </w:r>
      <w:r w:rsidR="00B34FCE">
        <w:rPr>
          <w:rFonts w:ascii="Calibri Light" w:eastAsia="Arial Unicode MS" w:hAnsi="Calibri Light" w:cs="Calibri Light"/>
          <w:color w:val="000000" w:themeColor="text1"/>
          <w:sz w:val="24"/>
          <w:szCs w:val="24"/>
          <w:lang w:val="en-US" w:eastAsia="zh-CN" w:bidi="hi-IN"/>
        </w:rPr>
        <w:t xml:space="preserve"> these types, green tea is the most important and favored tea due to</w:t>
      </w:r>
      <w:r w:rsidR="00BC7D6B">
        <w:rPr>
          <w:rFonts w:ascii="Calibri Light" w:eastAsia="Arial Unicode MS" w:hAnsi="Calibri Light" w:cs="Calibri Light"/>
          <w:color w:val="000000" w:themeColor="text1"/>
          <w:sz w:val="24"/>
          <w:szCs w:val="24"/>
          <w:lang w:val="en-US" w:eastAsia="zh-CN" w:bidi="hi-IN"/>
        </w:rPr>
        <w:t xml:space="preserve"> antioxidants</w:t>
      </w:r>
      <w:r w:rsidR="001F41D4">
        <w:rPr>
          <w:rFonts w:ascii="Calibri Light" w:eastAsia="Arial Unicode MS" w:hAnsi="Calibri Light" w:cs="Calibri Light"/>
          <w:color w:val="000000" w:themeColor="text1"/>
          <w:sz w:val="24"/>
          <w:szCs w:val="24"/>
          <w:lang w:val="en-US" w:eastAsia="zh-CN" w:bidi="hi-IN"/>
        </w:rPr>
        <w:t>/</w:t>
      </w:r>
      <w:r w:rsidR="00BC7D6B">
        <w:rPr>
          <w:rFonts w:ascii="Calibri Light" w:eastAsia="Arial Unicode MS" w:hAnsi="Calibri Light" w:cs="Calibri Light"/>
          <w:color w:val="000000" w:themeColor="text1"/>
          <w:sz w:val="24"/>
          <w:szCs w:val="24"/>
          <w:lang w:val="en-US" w:eastAsia="zh-CN" w:bidi="hi-IN"/>
        </w:rPr>
        <w:t>polyphenols</w:t>
      </w:r>
      <w:r w:rsidR="001F41D4">
        <w:rPr>
          <w:rFonts w:ascii="Calibri Light" w:eastAsia="Arial Unicode MS" w:hAnsi="Calibri Light" w:cs="Calibri Light"/>
          <w:color w:val="000000" w:themeColor="text1"/>
          <w:sz w:val="24"/>
          <w:szCs w:val="24"/>
          <w:lang w:val="en-US" w:eastAsia="zh-CN" w:bidi="hi-IN"/>
        </w:rPr>
        <w:t xml:space="preserve"> associated </w:t>
      </w:r>
      <w:r w:rsidR="00E019D3">
        <w:rPr>
          <w:rFonts w:ascii="Calibri Light" w:eastAsia="Arial Unicode MS" w:hAnsi="Calibri Light" w:cs="Calibri Light"/>
          <w:color w:val="000000" w:themeColor="text1"/>
          <w:sz w:val="24"/>
          <w:szCs w:val="24"/>
          <w:lang w:val="en-US" w:eastAsia="zh-CN" w:bidi="hi-IN"/>
        </w:rPr>
        <w:t xml:space="preserve">with </w:t>
      </w:r>
      <w:r w:rsidR="001F41D4" w:rsidRPr="00482500">
        <w:rPr>
          <w:rFonts w:ascii="Calibri Light" w:eastAsia="Arial Unicode MS" w:hAnsi="Calibri Light" w:cs="Calibri Light"/>
          <w:color w:val="000000" w:themeColor="text1"/>
          <w:sz w:val="24"/>
          <w:szCs w:val="24"/>
          <w:lang w:val="en-US" w:eastAsia="zh-CN" w:bidi="hi-IN"/>
        </w:rPr>
        <w:t>beneficial health aspects</w:t>
      </w:r>
      <w:r w:rsidR="001F41D4">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 xml:space="preserve">(Lee et al., 2008; </w:t>
      </w:r>
      <w:proofErr w:type="spellStart"/>
      <w:r w:rsidRPr="00482500">
        <w:rPr>
          <w:rFonts w:ascii="Calibri Light" w:eastAsia="Arial Unicode MS" w:hAnsi="Calibri Light" w:cs="Calibri Light"/>
          <w:color w:val="000000" w:themeColor="text1"/>
          <w:sz w:val="24"/>
          <w:szCs w:val="24"/>
          <w:lang w:val="en-US" w:eastAsia="zh-CN" w:bidi="hi-IN"/>
        </w:rPr>
        <w:t>Armoskaite</w:t>
      </w:r>
      <w:proofErr w:type="spellEnd"/>
      <w:r w:rsidRPr="00482500">
        <w:rPr>
          <w:rFonts w:ascii="Calibri Light" w:eastAsia="Arial Unicode MS" w:hAnsi="Calibri Light" w:cs="Calibri Light"/>
          <w:color w:val="000000" w:themeColor="text1"/>
          <w:sz w:val="24"/>
          <w:szCs w:val="24"/>
          <w:lang w:val="en-US" w:eastAsia="zh-CN" w:bidi="hi-IN"/>
        </w:rPr>
        <w:t xml:space="preserve"> et al.</w:t>
      </w:r>
      <w:r w:rsidR="001F41D4">
        <w:rPr>
          <w:rFonts w:ascii="Calibri Light" w:eastAsia="Arial Unicode MS" w:hAnsi="Calibri Light" w:cs="Calibri Light"/>
          <w:color w:val="000000" w:themeColor="text1"/>
          <w:sz w:val="24"/>
          <w:szCs w:val="24"/>
          <w:lang w:val="en-US" w:eastAsia="zh-CN" w:bidi="hi-IN"/>
        </w:rPr>
        <w:t>,</w:t>
      </w:r>
      <w:r w:rsidRPr="00482500">
        <w:rPr>
          <w:rFonts w:ascii="Calibri Light" w:eastAsia="Arial Unicode MS" w:hAnsi="Calibri Light" w:cs="Calibri Light"/>
          <w:color w:val="000000" w:themeColor="text1"/>
          <w:sz w:val="24"/>
          <w:szCs w:val="24"/>
          <w:lang w:val="en-US" w:eastAsia="zh-CN" w:bidi="hi-IN"/>
        </w:rPr>
        <w:t xml:space="preserve"> 2011).</w:t>
      </w:r>
      <w:r w:rsidR="00BC7D6B">
        <w:rPr>
          <w:rFonts w:ascii="Calibri Light" w:eastAsia="Arial Unicode MS" w:hAnsi="Calibri Light" w:cs="Calibri Light"/>
          <w:color w:val="000000" w:themeColor="text1"/>
          <w:sz w:val="24"/>
          <w:szCs w:val="24"/>
          <w:lang w:val="en-US" w:eastAsia="zh-CN" w:bidi="hi-IN"/>
        </w:rPr>
        <w:t xml:space="preserve"> </w:t>
      </w:r>
    </w:p>
    <w:p w14:paraId="75F209A3" w14:textId="79052FBA" w:rsidR="00482500" w:rsidRPr="00482500" w:rsidRDefault="00482500" w:rsidP="00482500">
      <w:pPr>
        <w:spacing w:line="480" w:lineRule="auto"/>
        <w:jc w:val="both"/>
        <w:rPr>
          <w:rFonts w:ascii="Calibri Light" w:eastAsia="Arial Unicode MS" w:hAnsi="Calibri Light" w:cs="Calibri Light"/>
          <w:color w:val="000000" w:themeColor="text1"/>
          <w:sz w:val="24"/>
          <w:szCs w:val="24"/>
          <w:lang w:val="en-US" w:eastAsia="zh-CN" w:bidi="hi-IN"/>
        </w:rPr>
      </w:pPr>
      <w:r w:rsidRPr="00482500">
        <w:rPr>
          <w:rFonts w:ascii="Calibri Light" w:eastAsia="Arial Unicode MS" w:hAnsi="Calibri Light" w:cs="Calibri Light"/>
          <w:color w:val="000000" w:themeColor="text1"/>
          <w:sz w:val="24"/>
          <w:szCs w:val="24"/>
          <w:lang w:val="en-US" w:eastAsia="zh-CN" w:bidi="hi-IN"/>
        </w:rPr>
        <w:t xml:space="preserve">A typical tea shoot comprises </w:t>
      </w:r>
      <w:r w:rsidR="00B34FCE">
        <w:rPr>
          <w:rFonts w:ascii="Calibri Light" w:eastAsia="Arial Unicode MS" w:hAnsi="Calibri Light" w:cs="Calibri Light"/>
          <w:color w:val="000000" w:themeColor="text1"/>
          <w:sz w:val="24"/>
          <w:szCs w:val="24"/>
          <w:lang w:val="en-US" w:eastAsia="zh-CN" w:bidi="hi-IN"/>
        </w:rPr>
        <w:t>an apical bud and two tender leaves containing</w:t>
      </w:r>
      <w:r w:rsidRPr="00482500">
        <w:rPr>
          <w:rFonts w:ascii="Calibri Light" w:eastAsia="Arial Unicode MS" w:hAnsi="Calibri Light" w:cs="Calibri Light"/>
          <w:color w:val="000000" w:themeColor="text1"/>
          <w:sz w:val="24"/>
          <w:szCs w:val="24"/>
          <w:lang w:val="en-US" w:eastAsia="zh-CN" w:bidi="hi-IN"/>
        </w:rPr>
        <w:t xml:space="preserve"> about 10–30% polyphenolic compounds (Li</w:t>
      </w:r>
      <w:r w:rsidR="001F41D4">
        <w:rPr>
          <w:rFonts w:ascii="Calibri Light" w:eastAsia="Arial Unicode MS" w:hAnsi="Calibri Light" w:cs="Calibri Light"/>
          <w:color w:val="000000" w:themeColor="text1"/>
          <w:sz w:val="24"/>
          <w:szCs w:val="24"/>
          <w:lang w:val="en-US" w:eastAsia="zh-CN" w:bidi="hi-IN"/>
        </w:rPr>
        <w:t xml:space="preserve"> et al., </w:t>
      </w:r>
      <w:r w:rsidRPr="00482500">
        <w:rPr>
          <w:rFonts w:ascii="Calibri Light" w:eastAsia="Arial Unicode MS" w:hAnsi="Calibri Light" w:cs="Calibri Light"/>
          <w:color w:val="000000" w:themeColor="text1"/>
          <w:sz w:val="24"/>
          <w:szCs w:val="24"/>
          <w:lang w:val="en-US" w:eastAsia="zh-CN" w:bidi="hi-IN"/>
        </w:rPr>
        <w:t xml:space="preserve">2013). Polyphenols are naturally occurring secondary metabolites found in plants (El </w:t>
      </w:r>
      <w:proofErr w:type="spellStart"/>
      <w:r w:rsidRPr="00482500">
        <w:rPr>
          <w:rFonts w:ascii="Calibri Light" w:eastAsia="Arial Unicode MS" w:hAnsi="Calibri Light" w:cs="Calibri Light"/>
          <w:color w:val="000000" w:themeColor="text1"/>
          <w:sz w:val="24"/>
          <w:szCs w:val="24"/>
          <w:lang w:val="en-US" w:eastAsia="zh-CN" w:bidi="hi-IN"/>
        </w:rPr>
        <w:t>Gharras</w:t>
      </w:r>
      <w:proofErr w:type="spellEnd"/>
      <w:r w:rsidR="001F41D4">
        <w:rPr>
          <w:rFonts w:ascii="Calibri Light" w:eastAsia="Arial Unicode MS" w:hAnsi="Calibri Light" w:cs="Calibri Light"/>
          <w:color w:val="000000" w:themeColor="text1"/>
          <w:sz w:val="24"/>
          <w:szCs w:val="24"/>
          <w:lang w:val="en-US" w:eastAsia="zh-CN" w:bidi="hi-IN"/>
        </w:rPr>
        <w:t xml:space="preserve"> &amp;</w:t>
      </w:r>
      <w:r w:rsidRPr="00482500">
        <w:rPr>
          <w:rFonts w:ascii="Calibri Light" w:eastAsia="Arial Unicode MS" w:hAnsi="Calibri Light" w:cs="Calibri Light"/>
          <w:color w:val="000000" w:themeColor="text1"/>
          <w:sz w:val="24"/>
          <w:szCs w:val="24"/>
          <w:lang w:val="en-US" w:eastAsia="zh-CN" w:bidi="hi-IN"/>
        </w:rPr>
        <w:t xml:space="preserve"> </w:t>
      </w:r>
      <w:proofErr w:type="spellStart"/>
      <w:r w:rsidRPr="00482500">
        <w:rPr>
          <w:rFonts w:ascii="Calibri Light" w:eastAsia="Arial Unicode MS" w:hAnsi="Calibri Light" w:cs="Calibri Light"/>
          <w:color w:val="000000" w:themeColor="text1"/>
          <w:sz w:val="24"/>
          <w:szCs w:val="24"/>
          <w:lang w:val="en-US" w:eastAsia="zh-CN" w:bidi="hi-IN"/>
        </w:rPr>
        <w:t>Hasna</w:t>
      </w:r>
      <w:proofErr w:type="spellEnd"/>
      <w:r w:rsidRPr="00482500">
        <w:rPr>
          <w:rFonts w:ascii="Calibri Light" w:eastAsia="Arial Unicode MS" w:hAnsi="Calibri Light" w:cs="Calibri Light"/>
          <w:color w:val="000000" w:themeColor="text1"/>
          <w:sz w:val="24"/>
          <w:szCs w:val="24"/>
          <w:lang w:val="en-US" w:eastAsia="zh-CN" w:bidi="hi-IN"/>
        </w:rPr>
        <w:t xml:space="preserve">, 2009). Tea has strong antioxidant </w:t>
      </w:r>
      <w:r w:rsidR="001F41D4">
        <w:rPr>
          <w:rFonts w:ascii="Calibri Light" w:eastAsia="Arial Unicode MS" w:hAnsi="Calibri Light" w:cs="Calibri Light"/>
          <w:color w:val="000000" w:themeColor="text1"/>
          <w:sz w:val="24"/>
          <w:szCs w:val="24"/>
          <w:lang w:val="en-US" w:eastAsia="zh-CN" w:bidi="hi-IN"/>
        </w:rPr>
        <w:t>propert</w:t>
      </w:r>
      <w:r w:rsidR="00B34FCE">
        <w:rPr>
          <w:rFonts w:ascii="Calibri Light" w:eastAsia="Arial Unicode MS" w:hAnsi="Calibri Light" w:cs="Calibri Light"/>
          <w:color w:val="000000" w:themeColor="text1"/>
          <w:sz w:val="24"/>
          <w:szCs w:val="24"/>
          <w:lang w:val="en-US" w:eastAsia="zh-CN" w:bidi="hi-IN"/>
        </w:rPr>
        <w:t>ies</w:t>
      </w:r>
      <w:r w:rsidRPr="00482500">
        <w:rPr>
          <w:rFonts w:ascii="Calibri Light" w:eastAsia="Arial Unicode MS" w:hAnsi="Calibri Light" w:cs="Calibri Light"/>
          <w:color w:val="000000" w:themeColor="text1"/>
          <w:sz w:val="24"/>
          <w:szCs w:val="24"/>
          <w:lang w:val="en-US" w:eastAsia="zh-CN" w:bidi="hi-IN"/>
        </w:rPr>
        <w:t xml:space="preserve"> due to these polyphenolic compounds (Gardner</w:t>
      </w:r>
      <w:r w:rsidR="001F41D4">
        <w:rPr>
          <w:rFonts w:ascii="Calibri Light" w:eastAsia="Arial Unicode MS" w:hAnsi="Calibri Light" w:cs="Calibri Light"/>
          <w:color w:val="000000" w:themeColor="text1"/>
          <w:sz w:val="24"/>
          <w:szCs w:val="24"/>
          <w:lang w:val="en-US" w:eastAsia="zh-CN" w:bidi="hi-IN"/>
        </w:rPr>
        <w:t xml:space="preserve"> et al., </w:t>
      </w:r>
      <w:r w:rsidRPr="00482500">
        <w:rPr>
          <w:rFonts w:ascii="Calibri Light" w:eastAsia="Arial Unicode MS" w:hAnsi="Calibri Light" w:cs="Calibri Light"/>
          <w:color w:val="000000" w:themeColor="text1"/>
          <w:sz w:val="24"/>
          <w:szCs w:val="24"/>
          <w:lang w:val="en-US" w:eastAsia="zh-CN" w:bidi="hi-IN"/>
        </w:rPr>
        <w:t xml:space="preserve">2007). </w:t>
      </w:r>
      <w:r w:rsidR="001F41D4">
        <w:rPr>
          <w:rFonts w:ascii="Calibri Light" w:eastAsia="Arial Unicode MS" w:hAnsi="Calibri Light" w:cs="Calibri Light"/>
          <w:color w:val="000000" w:themeColor="text1"/>
          <w:sz w:val="24"/>
          <w:szCs w:val="24"/>
          <w:lang w:val="en-US" w:eastAsia="zh-CN" w:bidi="hi-IN"/>
        </w:rPr>
        <w:t>The M</w:t>
      </w:r>
      <w:r w:rsidRPr="00482500">
        <w:rPr>
          <w:rFonts w:ascii="Calibri Light" w:eastAsia="Arial Unicode MS" w:hAnsi="Calibri Light" w:cs="Calibri Light"/>
          <w:color w:val="000000" w:themeColor="text1"/>
          <w:sz w:val="24"/>
          <w:szCs w:val="24"/>
          <w:lang w:val="en-US" w:eastAsia="zh-CN" w:bidi="hi-IN"/>
        </w:rPr>
        <w:t xml:space="preserve">ajor roles </w:t>
      </w:r>
      <w:r w:rsidR="001F41D4">
        <w:rPr>
          <w:rFonts w:ascii="Calibri Light" w:eastAsia="Arial Unicode MS" w:hAnsi="Calibri Light" w:cs="Calibri Light"/>
          <w:color w:val="000000" w:themeColor="text1"/>
          <w:sz w:val="24"/>
          <w:szCs w:val="24"/>
          <w:lang w:val="en-US" w:eastAsia="zh-CN" w:bidi="hi-IN"/>
        </w:rPr>
        <w:t>of a</w:t>
      </w:r>
      <w:r w:rsidR="001F41D4" w:rsidRPr="00482500">
        <w:rPr>
          <w:rFonts w:ascii="Calibri Light" w:eastAsia="Arial Unicode MS" w:hAnsi="Calibri Light" w:cs="Calibri Light"/>
          <w:color w:val="000000" w:themeColor="text1"/>
          <w:sz w:val="24"/>
          <w:szCs w:val="24"/>
          <w:lang w:val="en-US" w:eastAsia="zh-CN" w:bidi="hi-IN"/>
        </w:rPr>
        <w:t xml:space="preserve">ntioxidants </w:t>
      </w:r>
      <w:r w:rsidR="001F41D4">
        <w:rPr>
          <w:rFonts w:ascii="Calibri Light" w:eastAsia="Arial Unicode MS" w:hAnsi="Calibri Light" w:cs="Calibri Light"/>
          <w:color w:val="000000" w:themeColor="text1"/>
          <w:sz w:val="24"/>
          <w:szCs w:val="24"/>
          <w:lang w:val="en-US" w:eastAsia="zh-CN" w:bidi="hi-IN"/>
        </w:rPr>
        <w:t xml:space="preserve">are </w:t>
      </w:r>
      <w:r w:rsidR="00B34FCE">
        <w:rPr>
          <w:rFonts w:ascii="Calibri Light" w:eastAsia="Arial Unicode MS" w:hAnsi="Calibri Light" w:cs="Calibri Light"/>
          <w:color w:val="000000" w:themeColor="text1"/>
          <w:sz w:val="24"/>
          <w:szCs w:val="24"/>
          <w:lang w:val="en-US" w:eastAsia="zh-CN" w:bidi="hi-IN"/>
        </w:rPr>
        <w:t>to prevent</w:t>
      </w:r>
      <w:r w:rsidRPr="00482500">
        <w:rPr>
          <w:rFonts w:ascii="Calibri Light" w:eastAsia="Arial Unicode MS" w:hAnsi="Calibri Light" w:cs="Calibri Light"/>
          <w:color w:val="000000" w:themeColor="text1"/>
          <w:sz w:val="24"/>
          <w:szCs w:val="24"/>
          <w:lang w:val="en-US" w:eastAsia="zh-CN" w:bidi="hi-IN"/>
        </w:rPr>
        <w:t xml:space="preserve"> </w:t>
      </w:r>
      <w:r w:rsidR="001F41D4">
        <w:rPr>
          <w:rFonts w:ascii="Calibri Light" w:eastAsia="Arial Unicode MS" w:hAnsi="Calibri Light" w:cs="Calibri Light"/>
          <w:color w:val="000000" w:themeColor="text1"/>
          <w:sz w:val="24"/>
          <w:szCs w:val="24"/>
          <w:lang w:val="en-US" w:eastAsia="zh-CN" w:bidi="hi-IN"/>
        </w:rPr>
        <w:t xml:space="preserve">detrimental </w:t>
      </w:r>
      <w:r w:rsidRPr="00482500">
        <w:rPr>
          <w:rFonts w:ascii="Calibri Light" w:eastAsia="Arial Unicode MS" w:hAnsi="Calibri Light" w:cs="Calibri Light"/>
          <w:color w:val="000000" w:themeColor="text1"/>
          <w:sz w:val="24"/>
          <w:szCs w:val="24"/>
          <w:lang w:val="en-US" w:eastAsia="zh-CN" w:bidi="hi-IN"/>
        </w:rPr>
        <w:t>oxidative damage</w:t>
      </w:r>
      <w:r w:rsidR="001F41D4">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 xml:space="preserve">caused </w:t>
      </w:r>
      <w:r w:rsidR="001F41D4">
        <w:rPr>
          <w:rFonts w:ascii="Calibri Light" w:eastAsia="Arial Unicode MS" w:hAnsi="Calibri Light" w:cs="Calibri Light"/>
          <w:color w:val="000000" w:themeColor="text1"/>
          <w:sz w:val="24"/>
          <w:szCs w:val="24"/>
          <w:lang w:val="en-US" w:eastAsia="zh-CN" w:bidi="hi-IN"/>
        </w:rPr>
        <w:t xml:space="preserve">to cells </w:t>
      </w:r>
      <w:r w:rsidRPr="00482500">
        <w:rPr>
          <w:rFonts w:ascii="Calibri Light" w:eastAsia="Arial Unicode MS" w:hAnsi="Calibri Light" w:cs="Calibri Light"/>
          <w:color w:val="000000" w:themeColor="text1"/>
          <w:sz w:val="24"/>
          <w:szCs w:val="24"/>
          <w:lang w:val="en-US" w:eastAsia="zh-CN" w:bidi="hi-IN"/>
        </w:rPr>
        <w:t>by the reactive oxygen species (ROS) (</w:t>
      </w:r>
      <w:proofErr w:type="spellStart"/>
      <w:r w:rsidRPr="00482500">
        <w:rPr>
          <w:rFonts w:ascii="Calibri Light" w:eastAsia="Arial Unicode MS" w:hAnsi="Calibri Light" w:cs="Calibri Light"/>
          <w:color w:val="000000" w:themeColor="text1"/>
          <w:sz w:val="24"/>
          <w:szCs w:val="24"/>
          <w:lang w:val="en-US" w:eastAsia="zh-CN" w:bidi="hi-IN"/>
        </w:rPr>
        <w:t>Winterbourn</w:t>
      </w:r>
      <w:proofErr w:type="spellEnd"/>
      <w:r w:rsidR="001F41D4">
        <w:rPr>
          <w:rFonts w:ascii="Calibri Light" w:eastAsia="Arial Unicode MS" w:hAnsi="Calibri Light" w:cs="Calibri Light"/>
          <w:color w:val="000000" w:themeColor="text1"/>
          <w:sz w:val="24"/>
          <w:szCs w:val="24"/>
          <w:lang w:val="en-US" w:eastAsia="zh-CN" w:bidi="hi-IN"/>
        </w:rPr>
        <w:t xml:space="preserve"> &amp; </w:t>
      </w:r>
      <w:r w:rsidRPr="00482500">
        <w:rPr>
          <w:rFonts w:ascii="Calibri Light" w:eastAsia="Arial Unicode MS" w:hAnsi="Calibri Light" w:cs="Calibri Light"/>
          <w:color w:val="000000" w:themeColor="text1"/>
          <w:sz w:val="24"/>
          <w:szCs w:val="24"/>
          <w:lang w:val="en-US" w:eastAsia="zh-CN" w:bidi="hi-IN"/>
        </w:rPr>
        <w:t xml:space="preserve">Christine, 2008). </w:t>
      </w:r>
      <w:r w:rsidR="001F41D4">
        <w:rPr>
          <w:rFonts w:ascii="Calibri Light" w:eastAsia="Arial Unicode MS" w:hAnsi="Calibri Light" w:cs="Calibri Light"/>
          <w:color w:val="000000" w:themeColor="text1"/>
          <w:sz w:val="24"/>
          <w:szCs w:val="24"/>
          <w:lang w:val="en-US" w:eastAsia="zh-CN" w:bidi="hi-IN"/>
        </w:rPr>
        <w:t>However, t</w:t>
      </w:r>
      <w:r w:rsidRPr="00482500">
        <w:rPr>
          <w:rFonts w:ascii="Calibri Light" w:eastAsia="Arial Unicode MS" w:hAnsi="Calibri Light" w:cs="Calibri Light"/>
          <w:color w:val="000000" w:themeColor="text1"/>
          <w:sz w:val="24"/>
          <w:szCs w:val="24"/>
          <w:lang w:val="en-US" w:eastAsia="zh-CN" w:bidi="hi-IN"/>
        </w:rPr>
        <w:t xml:space="preserve">hey may </w:t>
      </w:r>
      <w:r w:rsidR="009123B1">
        <w:rPr>
          <w:rFonts w:ascii="Calibri Light" w:eastAsia="Arial Unicode MS" w:hAnsi="Calibri Light" w:cs="Calibri Light"/>
          <w:color w:val="000000" w:themeColor="text1"/>
          <w:sz w:val="24"/>
          <w:szCs w:val="24"/>
          <w:lang w:val="en-US" w:eastAsia="zh-CN" w:bidi="hi-IN"/>
        </w:rPr>
        <w:t xml:space="preserve">also </w:t>
      </w:r>
      <w:r w:rsidRPr="00482500">
        <w:rPr>
          <w:rFonts w:ascii="Calibri Light" w:eastAsia="Arial Unicode MS" w:hAnsi="Calibri Light" w:cs="Calibri Light"/>
          <w:color w:val="000000" w:themeColor="text1"/>
          <w:sz w:val="24"/>
          <w:szCs w:val="24"/>
          <w:lang w:val="en-US" w:eastAsia="zh-CN" w:bidi="hi-IN"/>
        </w:rPr>
        <w:t>aid in the prevention of a wide range of diseases</w:t>
      </w:r>
      <w:r w:rsidR="00E019D3">
        <w:rPr>
          <w:rFonts w:ascii="Calibri Light" w:eastAsia="Arial Unicode MS" w:hAnsi="Calibri Light" w:cs="Calibri Light"/>
          <w:color w:val="000000" w:themeColor="text1"/>
          <w:sz w:val="24"/>
          <w:szCs w:val="24"/>
          <w:lang w:val="en-US" w:eastAsia="zh-CN" w:bidi="hi-IN"/>
        </w:rPr>
        <w:t>,</w:t>
      </w:r>
      <w:r w:rsidRPr="00482500">
        <w:rPr>
          <w:rFonts w:ascii="Calibri Light" w:eastAsia="Arial Unicode MS" w:hAnsi="Calibri Light" w:cs="Calibri Light"/>
          <w:color w:val="000000" w:themeColor="text1"/>
          <w:sz w:val="24"/>
          <w:szCs w:val="24"/>
          <w:lang w:val="en-US" w:eastAsia="zh-CN" w:bidi="hi-IN"/>
        </w:rPr>
        <w:t xml:space="preserve"> including cardiovascular disease (Zaveri</w:t>
      </w:r>
      <w:r w:rsidR="009123B1">
        <w:rPr>
          <w:rFonts w:ascii="Calibri Light" w:eastAsia="Arial Unicode MS" w:hAnsi="Calibri Light" w:cs="Calibri Light"/>
          <w:color w:val="000000" w:themeColor="text1"/>
          <w:sz w:val="24"/>
          <w:szCs w:val="24"/>
          <w:lang w:val="en-US" w:eastAsia="zh-CN" w:bidi="hi-IN"/>
        </w:rPr>
        <w:t xml:space="preserve"> &amp;</w:t>
      </w:r>
      <w:r w:rsidRPr="00482500">
        <w:rPr>
          <w:rFonts w:ascii="Calibri Light" w:eastAsia="Arial Unicode MS" w:hAnsi="Calibri Light" w:cs="Calibri Light"/>
          <w:color w:val="000000" w:themeColor="text1"/>
          <w:sz w:val="24"/>
          <w:szCs w:val="24"/>
          <w:lang w:val="en-US" w:eastAsia="zh-CN" w:bidi="hi-IN"/>
        </w:rPr>
        <w:t xml:space="preserve"> </w:t>
      </w:r>
      <w:proofErr w:type="spellStart"/>
      <w:r w:rsidRPr="00482500">
        <w:rPr>
          <w:rFonts w:ascii="Calibri Light" w:eastAsia="Arial Unicode MS" w:hAnsi="Calibri Light" w:cs="Calibri Light"/>
          <w:color w:val="000000" w:themeColor="text1"/>
          <w:sz w:val="24"/>
          <w:szCs w:val="24"/>
          <w:lang w:val="en-US" w:eastAsia="zh-CN" w:bidi="hi-IN"/>
        </w:rPr>
        <w:t>Nurulain</w:t>
      </w:r>
      <w:proofErr w:type="spellEnd"/>
      <w:r w:rsidRPr="00482500">
        <w:rPr>
          <w:rFonts w:ascii="Calibri Light" w:eastAsia="Arial Unicode MS" w:hAnsi="Calibri Light" w:cs="Calibri Light"/>
          <w:color w:val="000000" w:themeColor="text1"/>
          <w:sz w:val="24"/>
          <w:szCs w:val="24"/>
          <w:lang w:val="en-US" w:eastAsia="zh-CN" w:bidi="hi-IN"/>
        </w:rPr>
        <w:t>, 2006), cancers (Kris-</w:t>
      </w:r>
      <w:proofErr w:type="spellStart"/>
      <w:r w:rsidRPr="00482500">
        <w:rPr>
          <w:rFonts w:ascii="Calibri Light" w:eastAsia="Arial Unicode MS" w:hAnsi="Calibri Light" w:cs="Calibri Light"/>
          <w:color w:val="000000" w:themeColor="text1"/>
          <w:sz w:val="24"/>
          <w:szCs w:val="24"/>
          <w:lang w:val="en-US" w:eastAsia="zh-CN" w:bidi="hi-IN"/>
        </w:rPr>
        <w:t>Etherton</w:t>
      </w:r>
      <w:proofErr w:type="spellEnd"/>
      <w:r w:rsidRPr="00482500">
        <w:rPr>
          <w:rFonts w:ascii="Calibri Light" w:eastAsia="Arial Unicode MS" w:hAnsi="Calibri Light" w:cs="Calibri Light"/>
          <w:color w:val="000000" w:themeColor="text1"/>
          <w:sz w:val="24"/>
          <w:szCs w:val="24"/>
          <w:lang w:val="en-US" w:eastAsia="zh-CN" w:bidi="hi-IN"/>
        </w:rPr>
        <w:t xml:space="preserve"> et al., 2002), cerebral damage (Suzuki et al., 2004), diabetes (Vinson </w:t>
      </w:r>
      <w:r w:rsidR="009123B1">
        <w:rPr>
          <w:rFonts w:ascii="Calibri Light" w:eastAsia="Arial Unicode MS" w:hAnsi="Calibri Light" w:cs="Calibri Light"/>
          <w:color w:val="000000" w:themeColor="text1"/>
          <w:sz w:val="24"/>
          <w:szCs w:val="24"/>
          <w:lang w:val="en-US" w:eastAsia="zh-CN" w:bidi="hi-IN"/>
        </w:rPr>
        <w:t>&amp;</w:t>
      </w:r>
      <w:r w:rsidRPr="00482500">
        <w:rPr>
          <w:rFonts w:ascii="Calibri Light" w:eastAsia="Arial Unicode MS" w:hAnsi="Calibri Light" w:cs="Calibri Light"/>
          <w:color w:val="000000" w:themeColor="text1"/>
          <w:sz w:val="24"/>
          <w:szCs w:val="24"/>
          <w:lang w:val="en-US" w:eastAsia="zh-CN" w:bidi="hi-IN"/>
        </w:rPr>
        <w:t xml:space="preserve"> Zhang</w:t>
      </w:r>
      <w:r w:rsidR="009123B1">
        <w:rPr>
          <w:rFonts w:ascii="Calibri Light" w:eastAsia="Arial Unicode MS" w:hAnsi="Calibri Light" w:cs="Calibri Light"/>
          <w:color w:val="000000" w:themeColor="text1"/>
          <w:sz w:val="24"/>
          <w:szCs w:val="24"/>
          <w:lang w:val="en-US" w:eastAsia="zh-CN" w:bidi="hi-IN"/>
        </w:rPr>
        <w:t>,</w:t>
      </w:r>
      <w:r w:rsidRPr="00482500">
        <w:rPr>
          <w:rFonts w:ascii="Calibri Light" w:eastAsia="Arial Unicode MS" w:hAnsi="Calibri Light" w:cs="Calibri Light"/>
          <w:color w:val="000000" w:themeColor="text1"/>
          <w:sz w:val="24"/>
          <w:szCs w:val="24"/>
          <w:lang w:val="en-US" w:eastAsia="zh-CN" w:bidi="hi-IN"/>
        </w:rPr>
        <w:t xml:space="preserve"> 2005)</w:t>
      </w:r>
      <w:r w:rsidR="00B34FCE">
        <w:rPr>
          <w:rFonts w:ascii="Calibri Light" w:eastAsia="Arial Unicode MS" w:hAnsi="Calibri Light" w:cs="Calibri Light"/>
          <w:color w:val="000000" w:themeColor="text1"/>
          <w:sz w:val="24"/>
          <w:szCs w:val="24"/>
          <w:lang w:val="en-US" w:eastAsia="zh-CN" w:bidi="hi-IN"/>
        </w:rPr>
        <w:t>.</w:t>
      </w:r>
      <w:r w:rsidRPr="00482500">
        <w:rPr>
          <w:rFonts w:ascii="Calibri Light" w:eastAsia="Arial Unicode MS" w:hAnsi="Calibri Light" w:cs="Calibri Light"/>
          <w:color w:val="000000" w:themeColor="text1"/>
          <w:sz w:val="24"/>
          <w:szCs w:val="24"/>
          <w:lang w:val="en-US" w:eastAsia="zh-CN" w:bidi="hi-IN"/>
        </w:rPr>
        <w:t xml:space="preserve"> </w:t>
      </w:r>
      <w:r w:rsidR="00B34FCE">
        <w:rPr>
          <w:rFonts w:ascii="Calibri Light" w:eastAsia="Arial Unicode MS" w:hAnsi="Calibri Light" w:cs="Calibri Light"/>
          <w:color w:val="000000" w:themeColor="text1"/>
          <w:sz w:val="24"/>
          <w:szCs w:val="24"/>
          <w:lang w:val="en-US" w:eastAsia="zh-CN" w:bidi="hi-IN"/>
        </w:rPr>
        <w:t xml:space="preserve">They are also </w:t>
      </w:r>
      <w:r w:rsidRPr="00482500">
        <w:rPr>
          <w:rFonts w:ascii="Calibri Light" w:eastAsia="Arial Unicode MS" w:hAnsi="Calibri Light" w:cs="Calibri Light"/>
          <w:color w:val="000000" w:themeColor="text1"/>
          <w:sz w:val="24"/>
          <w:szCs w:val="24"/>
          <w:lang w:val="en-US" w:eastAsia="zh-CN" w:bidi="hi-IN"/>
        </w:rPr>
        <w:t xml:space="preserve">reported to have </w:t>
      </w:r>
      <w:r w:rsidR="00B34FCE">
        <w:rPr>
          <w:rFonts w:ascii="Calibri Light" w:eastAsia="Arial Unicode MS" w:hAnsi="Calibri Light" w:cs="Calibri Light"/>
          <w:color w:val="000000" w:themeColor="text1"/>
          <w:sz w:val="24"/>
          <w:szCs w:val="24"/>
          <w:lang w:val="en-US" w:eastAsia="zh-CN" w:bidi="hi-IN"/>
        </w:rPr>
        <w:t xml:space="preserve">an </w:t>
      </w:r>
      <w:r w:rsidRPr="00482500">
        <w:rPr>
          <w:rFonts w:ascii="Calibri Light" w:eastAsia="Arial Unicode MS" w:hAnsi="Calibri Light" w:cs="Calibri Light"/>
          <w:color w:val="000000" w:themeColor="text1"/>
          <w:sz w:val="24"/>
          <w:szCs w:val="24"/>
          <w:lang w:val="en-US" w:eastAsia="zh-CN" w:bidi="hi-IN"/>
        </w:rPr>
        <w:t>anti-carcinogenic effect</w:t>
      </w:r>
      <w:r w:rsidR="009123B1">
        <w:rPr>
          <w:rFonts w:ascii="Calibri Light" w:eastAsia="Arial Unicode MS" w:hAnsi="Calibri Light" w:cs="Calibri Light"/>
          <w:color w:val="000000" w:themeColor="text1"/>
          <w:sz w:val="24"/>
          <w:szCs w:val="24"/>
          <w:lang w:val="en-US" w:eastAsia="zh-CN" w:bidi="hi-IN"/>
        </w:rPr>
        <w:t xml:space="preserve"> </w:t>
      </w:r>
      <w:r w:rsidR="009123B1" w:rsidRPr="00482500">
        <w:rPr>
          <w:rFonts w:ascii="Calibri Light" w:eastAsia="Arial Unicode MS" w:hAnsi="Calibri Light" w:cs="Calibri Light"/>
          <w:color w:val="000000" w:themeColor="text1"/>
          <w:sz w:val="24"/>
          <w:szCs w:val="24"/>
          <w:lang w:val="en-US" w:eastAsia="zh-CN" w:bidi="hi-IN"/>
        </w:rPr>
        <w:t>(Cabrera et al</w:t>
      </w:r>
      <w:r w:rsidR="009123B1">
        <w:rPr>
          <w:rFonts w:ascii="Calibri Light" w:eastAsia="Arial Unicode MS" w:hAnsi="Calibri Light" w:cs="Calibri Light"/>
          <w:color w:val="000000" w:themeColor="text1"/>
          <w:sz w:val="24"/>
          <w:szCs w:val="24"/>
          <w:lang w:val="en-US" w:eastAsia="zh-CN" w:bidi="hi-IN"/>
        </w:rPr>
        <w:t>.</w:t>
      </w:r>
      <w:r w:rsidR="009123B1" w:rsidRPr="00482500">
        <w:rPr>
          <w:rFonts w:ascii="Calibri Light" w:eastAsia="Arial Unicode MS" w:hAnsi="Calibri Light" w:cs="Calibri Light"/>
          <w:color w:val="000000" w:themeColor="text1"/>
          <w:sz w:val="24"/>
          <w:szCs w:val="24"/>
          <w:lang w:val="en-US" w:eastAsia="zh-CN" w:bidi="hi-IN"/>
        </w:rPr>
        <w:t>, 2006)</w:t>
      </w:r>
      <w:r w:rsidRPr="00482500">
        <w:rPr>
          <w:rFonts w:ascii="Calibri Light" w:eastAsia="Arial Unicode MS" w:hAnsi="Calibri Light" w:cs="Calibri Light"/>
          <w:color w:val="000000" w:themeColor="text1"/>
          <w:sz w:val="24"/>
          <w:szCs w:val="24"/>
          <w:lang w:val="en-US" w:eastAsia="zh-CN" w:bidi="hi-IN"/>
        </w:rPr>
        <w:t>.</w:t>
      </w:r>
    </w:p>
    <w:p w14:paraId="36035347" w14:textId="094AFACE" w:rsidR="0068403D" w:rsidRDefault="009123B1" w:rsidP="00482500">
      <w:pPr>
        <w:spacing w:line="480" w:lineRule="auto"/>
        <w:jc w:val="both"/>
        <w:rPr>
          <w:rFonts w:ascii="Calibri Light" w:eastAsia="Arial Unicode MS" w:hAnsi="Calibri Light" w:cs="Calibri Light"/>
          <w:color w:val="000000" w:themeColor="text1"/>
          <w:sz w:val="24"/>
          <w:szCs w:val="24"/>
          <w:lang w:val="en-US" w:eastAsia="zh-CN" w:bidi="hi-IN"/>
        </w:rPr>
      </w:pPr>
      <w:r>
        <w:rPr>
          <w:rFonts w:ascii="Calibri Light" w:eastAsia="Arial Unicode MS" w:hAnsi="Calibri Light" w:cs="Calibri Light"/>
          <w:color w:val="000000" w:themeColor="text1"/>
          <w:sz w:val="24"/>
          <w:szCs w:val="24"/>
          <w:lang w:val="en-US" w:eastAsia="zh-CN" w:bidi="hi-IN"/>
        </w:rPr>
        <w:t xml:space="preserve">Nevertheless, the acceptability of any preparation depends upon the quality of tea. </w:t>
      </w:r>
      <w:r w:rsidR="00482500" w:rsidRPr="00482500">
        <w:rPr>
          <w:rFonts w:ascii="Calibri Light" w:eastAsia="Arial Unicode MS" w:hAnsi="Calibri Light" w:cs="Calibri Light"/>
          <w:color w:val="000000" w:themeColor="text1"/>
          <w:sz w:val="24"/>
          <w:szCs w:val="24"/>
          <w:lang w:val="en-US" w:eastAsia="zh-CN" w:bidi="hi-IN"/>
        </w:rPr>
        <w:t xml:space="preserve">Taste, astringency, aroma, and color are </w:t>
      </w:r>
      <w:r w:rsidR="00B34FCE">
        <w:rPr>
          <w:rFonts w:ascii="Calibri Light" w:eastAsia="Arial Unicode MS" w:hAnsi="Calibri Light" w:cs="Calibri Light"/>
          <w:color w:val="000000" w:themeColor="text1"/>
          <w:sz w:val="24"/>
          <w:szCs w:val="24"/>
          <w:lang w:val="en-US" w:eastAsia="zh-CN" w:bidi="hi-IN"/>
        </w:rPr>
        <w:t>essential</w:t>
      </w:r>
      <w:r w:rsidR="00482500" w:rsidRPr="00482500">
        <w:rPr>
          <w:rFonts w:ascii="Calibri Light" w:eastAsia="Arial Unicode MS" w:hAnsi="Calibri Light" w:cs="Calibri Light"/>
          <w:color w:val="000000" w:themeColor="text1"/>
          <w:sz w:val="24"/>
          <w:szCs w:val="24"/>
          <w:lang w:val="en-US" w:eastAsia="zh-CN" w:bidi="hi-IN"/>
        </w:rPr>
        <w:t xml:space="preserve"> parameters that determine the quality of tea (Liang</w:t>
      </w:r>
      <w:r>
        <w:rPr>
          <w:rFonts w:ascii="Calibri Light" w:eastAsia="Arial Unicode MS" w:hAnsi="Calibri Light" w:cs="Calibri Light"/>
          <w:color w:val="000000" w:themeColor="text1"/>
          <w:sz w:val="24"/>
          <w:szCs w:val="24"/>
          <w:lang w:val="en-US" w:eastAsia="zh-CN" w:bidi="hi-IN"/>
        </w:rPr>
        <w:t xml:space="preserve"> </w:t>
      </w:r>
      <w:r w:rsidR="00482500" w:rsidRPr="00482500">
        <w:rPr>
          <w:rFonts w:ascii="Calibri Light" w:eastAsia="Arial Unicode MS" w:hAnsi="Calibri Light" w:cs="Calibri Light"/>
          <w:color w:val="000000" w:themeColor="text1"/>
          <w:sz w:val="24"/>
          <w:szCs w:val="24"/>
          <w:lang w:val="en-US" w:eastAsia="zh-CN" w:bidi="hi-IN"/>
        </w:rPr>
        <w:lastRenderedPageBreak/>
        <w:t xml:space="preserve">et al., 2003; </w:t>
      </w:r>
      <w:proofErr w:type="spellStart"/>
      <w:r w:rsidR="00482500" w:rsidRPr="00482500">
        <w:rPr>
          <w:rFonts w:ascii="Calibri Light" w:eastAsia="Arial Unicode MS" w:hAnsi="Calibri Light" w:cs="Calibri Light"/>
          <w:color w:val="000000" w:themeColor="text1"/>
          <w:sz w:val="24"/>
          <w:szCs w:val="24"/>
          <w:lang w:val="en-US" w:eastAsia="zh-CN" w:bidi="hi-IN"/>
        </w:rPr>
        <w:t>Perumalla</w:t>
      </w:r>
      <w:proofErr w:type="spellEnd"/>
      <w:r>
        <w:rPr>
          <w:rFonts w:ascii="Calibri Light" w:eastAsia="Arial Unicode MS" w:hAnsi="Calibri Light" w:cs="Calibri Light"/>
          <w:color w:val="000000" w:themeColor="text1"/>
          <w:sz w:val="24"/>
          <w:szCs w:val="24"/>
          <w:lang w:val="en-US" w:eastAsia="zh-CN" w:bidi="hi-IN"/>
        </w:rPr>
        <w:t xml:space="preserve"> &amp; </w:t>
      </w:r>
      <w:proofErr w:type="spellStart"/>
      <w:r w:rsidR="00482500" w:rsidRPr="00482500">
        <w:rPr>
          <w:rFonts w:ascii="Calibri Light" w:eastAsia="Arial Unicode MS" w:hAnsi="Calibri Light" w:cs="Calibri Light"/>
          <w:color w:val="000000" w:themeColor="text1"/>
          <w:sz w:val="24"/>
          <w:szCs w:val="24"/>
          <w:lang w:val="en-US" w:eastAsia="zh-CN" w:bidi="hi-IN"/>
        </w:rPr>
        <w:t>Hettiarachchy</w:t>
      </w:r>
      <w:proofErr w:type="spellEnd"/>
      <w:r w:rsidR="00482500" w:rsidRPr="00482500">
        <w:rPr>
          <w:rFonts w:ascii="Calibri Light" w:eastAsia="Arial Unicode MS" w:hAnsi="Calibri Light" w:cs="Calibri Light"/>
          <w:color w:val="000000" w:themeColor="text1"/>
          <w:sz w:val="24"/>
          <w:szCs w:val="24"/>
          <w:lang w:val="en-US" w:eastAsia="zh-CN" w:bidi="hi-IN"/>
        </w:rPr>
        <w:t xml:space="preserve">, 2011). </w:t>
      </w:r>
      <w:r w:rsidR="0068403D">
        <w:rPr>
          <w:rFonts w:ascii="Calibri Light" w:eastAsia="Arial Unicode MS" w:hAnsi="Calibri Light" w:cs="Calibri Light"/>
          <w:color w:val="000000" w:themeColor="text1"/>
          <w:sz w:val="24"/>
          <w:szCs w:val="24"/>
          <w:lang w:val="en-US" w:eastAsia="zh-CN" w:bidi="hi-IN"/>
        </w:rPr>
        <w:t>Additionally, t</w:t>
      </w:r>
      <w:r w:rsidR="00482500" w:rsidRPr="00482500">
        <w:rPr>
          <w:rFonts w:ascii="Calibri Light" w:eastAsia="Arial Unicode MS" w:hAnsi="Calibri Light" w:cs="Calibri Light"/>
          <w:color w:val="000000" w:themeColor="text1"/>
          <w:sz w:val="24"/>
          <w:szCs w:val="24"/>
          <w:lang w:val="en-US" w:eastAsia="zh-CN" w:bidi="hi-IN"/>
        </w:rPr>
        <w:t>hese character</w:t>
      </w:r>
      <w:r w:rsidR="00B34FCE">
        <w:rPr>
          <w:rFonts w:ascii="Calibri Light" w:eastAsia="Arial Unicode MS" w:hAnsi="Calibri Light" w:cs="Calibri Light"/>
          <w:color w:val="000000" w:themeColor="text1"/>
          <w:sz w:val="24"/>
          <w:szCs w:val="24"/>
          <w:lang w:val="en-US" w:eastAsia="zh-CN" w:bidi="hi-IN"/>
        </w:rPr>
        <w:t>istic</w:t>
      </w:r>
      <w:r w:rsidR="00482500" w:rsidRPr="00482500">
        <w:rPr>
          <w:rFonts w:ascii="Calibri Light" w:eastAsia="Arial Unicode MS" w:hAnsi="Calibri Light" w:cs="Calibri Light"/>
          <w:color w:val="000000" w:themeColor="text1"/>
          <w:sz w:val="24"/>
          <w:szCs w:val="24"/>
          <w:lang w:val="en-US" w:eastAsia="zh-CN" w:bidi="hi-IN"/>
        </w:rPr>
        <w:t xml:space="preserve">s </w:t>
      </w:r>
      <w:r w:rsidR="0068403D" w:rsidRPr="00482500">
        <w:rPr>
          <w:rFonts w:ascii="Calibri Light" w:eastAsia="Arial Unicode MS" w:hAnsi="Calibri Light" w:cs="Calibri Light"/>
          <w:color w:val="000000" w:themeColor="text1"/>
          <w:sz w:val="24"/>
          <w:szCs w:val="24"/>
          <w:lang w:val="en-US" w:eastAsia="zh-CN" w:bidi="hi-IN"/>
        </w:rPr>
        <w:t>primarily</w:t>
      </w:r>
      <w:r w:rsidR="00482500" w:rsidRPr="00482500">
        <w:rPr>
          <w:rFonts w:ascii="Calibri Light" w:eastAsia="Arial Unicode MS" w:hAnsi="Calibri Light" w:cs="Calibri Light"/>
          <w:color w:val="000000" w:themeColor="text1"/>
          <w:sz w:val="24"/>
          <w:szCs w:val="24"/>
          <w:lang w:val="en-US" w:eastAsia="zh-CN" w:bidi="hi-IN"/>
        </w:rPr>
        <w:t xml:space="preserve"> depend upon </w:t>
      </w:r>
      <w:r w:rsidR="00B34FCE">
        <w:rPr>
          <w:rFonts w:ascii="Calibri Light" w:eastAsia="Arial Unicode MS" w:hAnsi="Calibri Light" w:cs="Calibri Light"/>
          <w:color w:val="000000" w:themeColor="text1"/>
          <w:sz w:val="24"/>
          <w:szCs w:val="24"/>
          <w:lang w:val="en-US" w:eastAsia="zh-CN" w:bidi="hi-IN"/>
        </w:rPr>
        <w:t xml:space="preserve">the </w:t>
      </w:r>
      <w:r w:rsidR="00482500" w:rsidRPr="00482500">
        <w:rPr>
          <w:rFonts w:ascii="Calibri Light" w:eastAsia="Arial Unicode MS" w:hAnsi="Calibri Light" w:cs="Calibri Light"/>
          <w:color w:val="000000" w:themeColor="text1"/>
          <w:sz w:val="24"/>
          <w:szCs w:val="24"/>
          <w:lang w:val="en-US" w:eastAsia="zh-CN" w:bidi="hi-IN"/>
        </w:rPr>
        <w:t xml:space="preserve">biochemical constituents </w:t>
      </w:r>
      <w:r w:rsidR="0068403D">
        <w:rPr>
          <w:rFonts w:ascii="Calibri Light" w:eastAsia="Arial Unicode MS" w:hAnsi="Calibri Light" w:cs="Calibri Light"/>
          <w:color w:val="000000" w:themeColor="text1"/>
          <w:sz w:val="24"/>
          <w:szCs w:val="24"/>
          <w:lang w:val="en-US" w:eastAsia="zh-CN" w:bidi="hi-IN"/>
        </w:rPr>
        <w:t xml:space="preserve">of tea </w:t>
      </w:r>
      <w:r w:rsidR="00482500" w:rsidRPr="00482500">
        <w:rPr>
          <w:rFonts w:ascii="Calibri Light" w:eastAsia="Arial Unicode MS" w:hAnsi="Calibri Light" w:cs="Calibri Light"/>
          <w:color w:val="000000" w:themeColor="text1"/>
          <w:sz w:val="24"/>
          <w:szCs w:val="24"/>
          <w:lang w:val="en-US" w:eastAsia="zh-CN" w:bidi="hi-IN"/>
        </w:rPr>
        <w:t>(Rossetti</w:t>
      </w:r>
      <w:r w:rsidR="0068403D">
        <w:rPr>
          <w:rFonts w:ascii="Calibri Light" w:eastAsia="Arial Unicode MS" w:hAnsi="Calibri Light" w:cs="Calibri Light"/>
          <w:color w:val="000000" w:themeColor="text1"/>
          <w:sz w:val="24"/>
          <w:szCs w:val="24"/>
          <w:lang w:val="en-US" w:eastAsia="zh-CN" w:bidi="hi-IN"/>
        </w:rPr>
        <w:t xml:space="preserve"> </w:t>
      </w:r>
      <w:r w:rsidR="00482500" w:rsidRPr="00482500">
        <w:rPr>
          <w:rFonts w:ascii="Calibri Light" w:eastAsia="Arial Unicode MS" w:hAnsi="Calibri Light" w:cs="Calibri Light"/>
          <w:color w:val="000000" w:themeColor="text1"/>
          <w:sz w:val="24"/>
          <w:szCs w:val="24"/>
          <w:lang w:val="en-US" w:eastAsia="zh-CN" w:bidi="hi-IN"/>
        </w:rPr>
        <w:t xml:space="preserve">et al., 2009; </w:t>
      </w:r>
      <w:proofErr w:type="spellStart"/>
      <w:r w:rsidR="00482500" w:rsidRPr="00482500">
        <w:rPr>
          <w:rFonts w:ascii="Calibri Light" w:eastAsia="Arial Unicode MS" w:hAnsi="Calibri Light" w:cs="Calibri Light"/>
          <w:color w:val="000000" w:themeColor="text1"/>
          <w:sz w:val="24"/>
          <w:szCs w:val="24"/>
          <w:lang w:val="en-US" w:eastAsia="zh-CN" w:bidi="hi-IN"/>
        </w:rPr>
        <w:t>Chaturvedula</w:t>
      </w:r>
      <w:proofErr w:type="spellEnd"/>
      <w:r w:rsidR="00482500" w:rsidRPr="00482500">
        <w:rPr>
          <w:rFonts w:ascii="Calibri Light" w:eastAsia="Arial Unicode MS" w:hAnsi="Calibri Light" w:cs="Calibri Light"/>
          <w:color w:val="000000" w:themeColor="text1"/>
          <w:sz w:val="24"/>
          <w:szCs w:val="24"/>
          <w:lang w:val="en-US" w:eastAsia="zh-CN" w:bidi="hi-IN"/>
        </w:rPr>
        <w:t xml:space="preserve"> et al., 2011; Li</w:t>
      </w:r>
      <w:r w:rsidR="0068403D">
        <w:rPr>
          <w:rFonts w:ascii="Calibri Light" w:eastAsia="Arial Unicode MS" w:hAnsi="Calibri Light" w:cs="Calibri Light"/>
          <w:color w:val="000000" w:themeColor="text1"/>
          <w:sz w:val="24"/>
          <w:szCs w:val="24"/>
          <w:lang w:val="en-US" w:eastAsia="zh-CN" w:bidi="hi-IN"/>
        </w:rPr>
        <w:t xml:space="preserve"> </w:t>
      </w:r>
      <w:r w:rsidR="00482500" w:rsidRPr="00482500">
        <w:rPr>
          <w:rFonts w:ascii="Calibri Light" w:eastAsia="Arial Unicode MS" w:hAnsi="Calibri Light" w:cs="Calibri Light"/>
          <w:color w:val="000000" w:themeColor="text1"/>
          <w:sz w:val="24"/>
          <w:szCs w:val="24"/>
          <w:lang w:val="en-US" w:eastAsia="zh-CN" w:bidi="hi-IN"/>
        </w:rPr>
        <w:t>et al., 2013).</w:t>
      </w:r>
      <w:r w:rsidR="00957550">
        <w:rPr>
          <w:rFonts w:ascii="Calibri Light" w:eastAsia="Arial Unicode MS" w:hAnsi="Calibri Light" w:cs="Calibri Light"/>
          <w:color w:val="000000" w:themeColor="text1"/>
          <w:sz w:val="24"/>
          <w:szCs w:val="24"/>
          <w:lang w:val="en-US" w:eastAsia="zh-CN" w:bidi="hi-IN"/>
        </w:rPr>
        <w:t xml:space="preserve"> </w:t>
      </w:r>
      <w:r w:rsidR="00957550" w:rsidRPr="00482500">
        <w:rPr>
          <w:rFonts w:ascii="Calibri Light" w:eastAsia="Arial Unicode MS" w:hAnsi="Calibri Light" w:cs="Calibri Light"/>
          <w:color w:val="000000" w:themeColor="text1"/>
          <w:sz w:val="24"/>
          <w:szCs w:val="24"/>
          <w:lang w:val="en-US" w:eastAsia="zh-CN" w:bidi="hi-IN"/>
        </w:rPr>
        <w:t>Polyphenolic constituents play important roles in determining the color of infused tea (Kumar</w:t>
      </w:r>
      <w:r w:rsidR="00957550">
        <w:rPr>
          <w:rFonts w:ascii="Calibri Light" w:eastAsia="Arial Unicode MS" w:hAnsi="Calibri Light" w:cs="Calibri Light"/>
          <w:color w:val="000000" w:themeColor="text1"/>
          <w:sz w:val="24"/>
          <w:szCs w:val="24"/>
          <w:lang w:val="en-US" w:eastAsia="zh-CN" w:bidi="hi-IN"/>
        </w:rPr>
        <w:t xml:space="preserve"> </w:t>
      </w:r>
      <w:r w:rsidR="00957550" w:rsidRPr="00482500">
        <w:rPr>
          <w:rFonts w:ascii="Calibri Light" w:eastAsia="Arial Unicode MS" w:hAnsi="Calibri Light" w:cs="Calibri Light"/>
          <w:color w:val="000000" w:themeColor="text1"/>
          <w:sz w:val="24"/>
          <w:szCs w:val="24"/>
          <w:lang w:val="en-US" w:eastAsia="zh-CN" w:bidi="hi-IN"/>
        </w:rPr>
        <w:t>et al., 2011).</w:t>
      </w:r>
      <w:r w:rsidR="00957550">
        <w:rPr>
          <w:rFonts w:ascii="Calibri Light" w:eastAsia="Arial Unicode MS" w:hAnsi="Calibri Light" w:cs="Calibri Light"/>
          <w:color w:val="000000" w:themeColor="text1"/>
          <w:sz w:val="24"/>
          <w:szCs w:val="24"/>
          <w:lang w:val="en-US" w:eastAsia="zh-CN" w:bidi="hi-IN"/>
        </w:rPr>
        <w:t xml:space="preserve"> </w:t>
      </w:r>
      <w:r w:rsidR="00957550" w:rsidRPr="00482500">
        <w:rPr>
          <w:rFonts w:ascii="Calibri Light" w:eastAsia="Arial Unicode MS" w:hAnsi="Calibri Light" w:cs="Calibri Light"/>
          <w:color w:val="000000" w:themeColor="text1"/>
          <w:sz w:val="24"/>
          <w:szCs w:val="24"/>
          <w:lang w:val="en-US" w:eastAsia="zh-CN" w:bidi="hi-IN"/>
        </w:rPr>
        <w:t>Characteristic aroma and taste can be attributed to several volatile and non-volatile compounds (Wang</w:t>
      </w:r>
      <w:r w:rsidR="00957550">
        <w:rPr>
          <w:rFonts w:ascii="Calibri Light" w:eastAsia="Arial Unicode MS" w:hAnsi="Calibri Light" w:cs="Calibri Light"/>
          <w:color w:val="000000" w:themeColor="text1"/>
          <w:sz w:val="24"/>
          <w:szCs w:val="24"/>
          <w:lang w:val="en-US" w:eastAsia="zh-CN" w:bidi="hi-IN"/>
        </w:rPr>
        <w:t xml:space="preserve"> </w:t>
      </w:r>
      <w:r w:rsidR="00957550" w:rsidRPr="00482500">
        <w:rPr>
          <w:rFonts w:ascii="Calibri Light" w:eastAsia="Arial Unicode MS" w:hAnsi="Calibri Light" w:cs="Calibri Light"/>
          <w:color w:val="000000" w:themeColor="text1"/>
          <w:sz w:val="24"/>
          <w:szCs w:val="24"/>
          <w:lang w:val="en-US" w:eastAsia="zh-CN" w:bidi="hi-IN"/>
        </w:rPr>
        <w:t xml:space="preserve">et al., 2010). Astringency of tea is </w:t>
      </w:r>
      <w:r w:rsidR="00E019D3">
        <w:rPr>
          <w:rFonts w:ascii="Calibri Light" w:eastAsia="Arial Unicode MS" w:hAnsi="Calibri Light" w:cs="Calibri Light"/>
          <w:color w:val="000000" w:themeColor="text1"/>
          <w:sz w:val="24"/>
          <w:szCs w:val="24"/>
          <w:lang w:val="en-US" w:eastAsia="zh-CN" w:bidi="hi-IN"/>
        </w:rPr>
        <w:t>primari</w:t>
      </w:r>
      <w:r w:rsidR="00957550" w:rsidRPr="00482500">
        <w:rPr>
          <w:rFonts w:ascii="Calibri Light" w:eastAsia="Arial Unicode MS" w:hAnsi="Calibri Light" w:cs="Calibri Light"/>
          <w:color w:val="000000" w:themeColor="text1"/>
          <w:sz w:val="24"/>
          <w:szCs w:val="24"/>
          <w:lang w:val="en-US" w:eastAsia="zh-CN" w:bidi="hi-IN"/>
        </w:rPr>
        <w:t>ly due to catechins (Rossetti</w:t>
      </w:r>
      <w:r w:rsidR="00957550">
        <w:rPr>
          <w:rFonts w:ascii="Calibri Light" w:eastAsia="Arial Unicode MS" w:hAnsi="Calibri Light" w:cs="Calibri Light"/>
          <w:color w:val="000000" w:themeColor="text1"/>
          <w:sz w:val="24"/>
          <w:szCs w:val="24"/>
          <w:lang w:val="en-US" w:eastAsia="zh-CN" w:bidi="hi-IN"/>
        </w:rPr>
        <w:t xml:space="preserve"> </w:t>
      </w:r>
      <w:r w:rsidR="00957550" w:rsidRPr="00482500">
        <w:rPr>
          <w:rFonts w:ascii="Calibri Light" w:eastAsia="Arial Unicode MS" w:hAnsi="Calibri Light" w:cs="Calibri Light"/>
          <w:color w:val="000000" w:themeColor="text1"/>
          <w:sz w:val="24"/>
          <w:szCs w:val="24"/>
          <w:lang w:val="en-US" w:eastAsia="zh-CN" w:bidi="hi-IN"/>
        </w:rPr>
        <w:t xml:space="preserve">et al., 2009). </w:t>
      </w:r>
    </w:p>
    <w:p w14:paraId="6E610D84" w14:textId="77777777" w:rsidR="00BF1EE9" w:rsidRDefault="00482500" w:rsidP="00482500">
      <w:pPr>
        <w:spacing w:line="480" w:lineRule="auto"/>
        <w:jc w:val="both"/>
        <w:rPr>
          <w:rFonts w:ascii="Calibri Light" w:eastAsia="Arial Unicode MS" w:hAnsi="Calibri Light" w:cs="Calibri Light"/>
          <w:color w:val="000000" w:themeColor="text1"/>
          <w:sz w:val="24"/>
          <w:szCs w:val="24"/>
          <w:lang w:val="en-US" w:eastAsia="zh-CN" w:bidi="hi-IN"/>
        </w:rPr>
      </w:pPr>
      <w:r w:rsidRPr="00482500">
        <w:rPr>
          <w:rFonts w:ascii="Calibri Light" w:eastAsia="Arial Unicode MS" w:hAnsi="Calibri Light" w:cs="Calibri Light"/>
          <w:color w:val="000000" w:themeColor="text1"/>
          <w:sz w:val="24"/>
          <w:szCs w:val="24"/>
          <w:lang w:val="en-US" w:eastAsia="zh-CN" w:bidi="hi-IN"/>
        </w:rPr>
        <w:t xml:space="preserve">Catechins are </w:t>
      </w:r>
      <w:r w:rsidR="0068403D">
        <w:rPr>
          <w:rFonts w:ascii="Calibri Light" w:eastAsia="Arial Unicode MS" w:hAnsi="Calibri Light" w:cs="Calibri Light"/>
          <w:color w:val="000000" w:themeColor="text1"/>
          <w:sz w:val="24"/>
          <w:szCs w:val="24"/>
          <w:lang w:val="en-US" w:eastAsia="zh-CN" w:bidi="hi-IN"/>
        </w:rPr>
        <w:t xml:space="preserve">the </w:t>
      </w:r>
      <w:r w:rsidRPr="00482500">
        <w:rPr>
          <w:rFonts w:ascii="Calibri Light" w:eastAsia="Arial Unicode MS" w:hAnsi="Calibri Light" w:cs="Calibri Light"/>
          <w:color w:val="000000" w:themeColor="text1"/>
          <w:sz w:val="24"/>
          <w:szCs w:val="24"/>
          <w:lang w:val="en-US" w:eastAsia="zh-CN" w:bidi="hi-IN"/>
        </w:rPr>
        <w:t xml:space="preserve">groups consisting of hydroxylated </w:t>
      </w:r>
      <w:r w:rsidR="0068403D" w:rsidRPr="00482500">
        <w:rPr>
          <w:rFonts w:ascii="Calibri Light" w:eastAsia="Arial Unicode MS" w:hAnsi="Calibri Light" w:cs="Calibri Light"/>
          <w:color w:val="000000" w:themeColor="text1"/>
          <w:sz w:val="24"/>
          <w:szCs w:val="24"/>
          <w:lang w:val="en-US" w:eastAsia="zh-CN" w:bidi="hi-IN"/>
        </w:rPr>
        <w:t>flavanols</w:t>
      </w:r>
      <w:r w:rsidRPr="00482500">
        <w:rPr>
          <w:rFonts w:ascii="Calibri Light" w:eastAsia="Arial Unicode MS" w:hAnsi="Calibri Light" w:cs="Calibri Light"/>
          <w:color w:val="000000" w:themeColor="text1"/>
          <w:sz w:val="24"/>
          <w:szCs w:val="24"/>
          <w:lang w:val="en-US" w:eastAsia="zh-CN" w:bidi="hi-IN"/>
        </w:rPr>
        <w:t xml:space="preserve"> and their gallic acid esters</w:t>
      </w:r>
      <w:r w:rsidR="00B34FCE">
        <w:rPr>
          <w:rFonts w:ascii="Calibri Light" w:eastAsia="Arial Unicode MS" w:hAnsi="Calibri Light" w:cs="Calibri Light"/>
          <w:color w:val="000000" w:themeColor="text1"/>
          <w:sz w:val="24"/>
          <w:szCs w:val="24"/>
          <w:lang w:val="en-US" w:eastAsia="zh-CN" w:bidi="hi-IN"/>
        </w:rPr>
        <w:t>,</w:t>
      </w:r>
      <w:r w:rsidRPr="00482500">
        <w:rPr>
          <w:rFonts w:ascii="Calibri Light" w:eastAsia="Arial Unicode MS" w:hAnsi="Calibri Light" w:cs="Calibri Light"/>
          <w:color w:val="000000" w:themeColor="text1"/>
          <w:sz w:val="24"/>
          <w:szCs w:val="24"/>
          <w:lang w:val="en-US" w:eastAsia="zh-CN" w:bidi="hi-IN"/>
        </w:rPr>
        <w:t xml:space="preserve"> namely,</w:t>
      </w:r>
      <w:r w:rsidR="0062797C">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catechin,</w:t>
      </w:r>
      <w:r w:rsidR="0062797C">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epicatechin,</w:t>
      </w:r>
      <w:r w:rsidR="0062797C">
        <w:rPr>
          <w:rFonts w:ascii="Calibri Light" w:eastAsia="Arial Unicode MS" w:hAnsi="Calibri Light" w:cs="Calibri Light"/>
          <w:color w:val="000000" w:themeColor="text1"/>
          <w:sz w:val="24"/>
          <w:szCs w:val="24"/>
          <w:lang w:val="en-US" w:eastAsia="zh-CN" w:bidi="hi-IN"/>
        </w:rPr>
        <w:t xml:space="preserve"> </w:t>
      </w:r>
      <w:proofErr w:type="spellStart"/>
      <w:r w:rsidRPr="00482500">
        <w:rPr>
          <w:rFonts w:ascii="Calibri Light" w:eastAsia="Arial Unicode MS" w:hAnsi="Calibri Light" w:cs="Calibri Light"/>
          <w:color w:val="000000" w:themeColor="text1"/>
          <w:sz w:val="24"/>
          <w:szCs w:val="24"/>
          <w:lang w:val="en-US" w:eastAsia="zh-CN" w:bidi="hi-IN"/>
        </w:rPr>
        <w:t>gallocatechin</w:t>
      </w:r>
      <w:proofErr w:type="spellEnd"/>
      <w:r w:rsidRPr="00482500">
        <w:rPr>
          <w:rFonts w:ascii="Calibri Light" w:eastAsia="Arial Unicode MS" w:hAnsi="Calibri Light" w:cs="Calibri Light"/>
          <w:color w:val="000000" w:themeColor="text1"/>
          <w:sz w:val="24"/>
          <w:szCs w:val="24"/>
          <w:lang w:val="en-US" w:eastAsia="zh-CN" w:bidi="hi-IN"/>
        </w:rPr>
        <w:t>,</w:t>
      </w:r>
      <w:r w:rsidR="0062797C">
        <w:rPr>
          <w:rFonts w:ascii="Calibri Light" w:eastAsia="Arial Unicode MS" w:hAnsi="Calibri Light" w:cs="Calibri Light"/>
          <w:color w:val="000000" w:themeColor="text1"/>
          <w:sz w:val="24"/>
          <w:szCs w:val="24"/>
          <w:lang w:val="en-US" w:eastAsia="zh-CN" w:bidi="hi-IN"/>
        </w:rPr>
        <w:t xml:space="preserve"> </w:t>
      </w:r>
      <w:proofErr w:type="spellStart"/>
      <w:r w:rsidRPr="00482500">
        <w:rPr>
          <w:rFonts w:ascii="Calibri Light" w:eastAsia="Arial Unicode MS" w:hAnsi="Calibri Light" w:cs="Calibri Light"/>
          <w:color w:val="000000" w:themeColor="text1"/>
          <w:sz w:val="24"/>
          <w:szCs w:val="24"/>
          <w:lang w:val="en-US" w:eastAsia="zh-CN" w:bidi="hi-IN"/>
        </w:rPr>
        <w:t>epicatechingallate</w:t>
      </w:r>
      <w:proofErr w:type="spellEnd"/>
      <w:r w:rsidRPr="00482500">
        <w:rPr>
          <w:rFonts w:ascii="Calibri Light" w:eastAsia="Arial Unicode MS" w:hAnsi="Calibri Light" w:cs="Calibri Light"/>
          <w:color w:val="000000" w:themeColor="text1"/>
          <w:sz w:val="24"/>
          <w:szCs w:val="24"/>
          <w:lang w:val="en-US" w:eastAsia="zh-CN" w:bidi="hi-IN"/>
        </w:rPr>
        <w:t>,</w:t>
      </w:r>
      <w:r w:rsidR="0062797C">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epigallocatechin</w:t>
      </w:r>
      <w:r w:rsidR="0062797C">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and</w:t>
      </w:r>
      <w:r w:rsidR="0062797C">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epigallocatechin gallate (Zaveri</w:t>
      </w:r>
      <w:r w:rsidR="0068403D">
        <w:rPr>
          <w:rFonts w:ascii="Calibri Light" w:eastAsia="Arial Unicode MS" w:hAnsi="Calibri Light" w:cs="Calibri Light"/>
          <w:color w:val="000000" w:themeColor="text1"/>
          <w:sz w:val="24"/>
          <w:szCs w:val="24"/>
          <w:lang w:val="en-US" w:eastAsia="zh-CN" w:bidi="hi-IN"/>
        </w:rPr>
        <w:t xml:space="preserve"> &amp; </w:t>
      </w:r>
      <w:proofErr w:type="spellStart"/>
      <w:r w:rsidRPr="00482500">
        <w:rPr>
          <w:rFonts w:ascii="Calibri Light" w:eastAsia="Arial Unicode MS" w:hAnsi="Calibri Light" w:cs="Calibri Light"/>
          <w:color w:val="000000" w:themeColor="text1"/>
          <w:sz w:val="24"/>
          <w:szCs w:val="24"/>
          <w:lang w:val="en-US" w:eastAsia="zh-CN" w:bidi="hi-IN"/>
        </w:rPr>
        <w:t>Nurulain</w:t>
      </w:r>
      <w:proofErr w:type="spellEnd"/>
      <w:r w:rsidRPr="00482500">
        <w:rPr>
          <w:rFonts w:ascii="Calibri Light" w:eastAsia="Arial Unicode MS" w:hAnsi="Calibri Light" w:cs="Calibri Light"/>
          <w:color w:val="000000" w:themeColor="text1"/>
          <w:sz w:val="24"/>
          <w:szCs w:val="24"/>
          <w:lang w:val="en-US" w:eastAsia="zh-CN" w:bidi="hi-IN"/>
        </w:rPr>
        <w:t>,</w:t>
      </w:r>
      <w:r w:rsidR="0068403D">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2006).</w:t>
      </w:r>
      <w:r w:rsidR="0062797C">
        <w:rPr>
          <w:rFonts w:ascii="Calibri Light" w:eastAsia="Arial Unicode MS" w:hAnsi="Calibri Light" w:cs="Calibri Light"/>
          <w:color w:val="000000" w:themeColor="text1"/>
          <w:sz w:val="24"/>
          <w:szCs w:val="24"/>
          <w:lang w:val="en-US" w:eastAsia="zh-CN" w:bidi="hi-IN"/>
        </w:rPr>
        <w:t xml:space="preserve"> </w:t>
      </w:r>
      <w:r w:rsidR="0068403D">
        <w:rPr>
          <w:rFonts w:ascii="Calibri Light" w:eastAsia="Arial Unicode MS" w:hAnsi="Calibri Light" w:cs="Calibri Light"/>
          <w:color w:val="000000" w:themeColor="text1"/>
          <w:sz w:val="24"/>
          <w:szCs w:val="24"/>
          <w:lang w:val="en-US" w:eastAsia="zh-CN" w:bidi="hi-IN"/>
        </w:rPr>
        <w:t>However, i</w:t>
      </w:r>
      <w:r w:rsidRPr="00482500">
        <w:rPr>
          <w:rFonts w:ascii="Calibri Light" w:eastAsia="Arial Unicode MS" w:hAnsi="Calibri Light" w:cs="Calibri Light"/>
          <w:color w:val="000000" w:themeColor="text1"/>
          <w:sz w:val="24"/>
          <w:szCs w:val="24"/>
          <w:lang w:val="en-US" w:eastAsia="zh-CN" w:bidi="hi-IN"/>
        </w:rPr>
        <w:t xml:space="preserve">n green tea, </w:t>
      </w:r>
      <w:r w:rsidR="00B34FCE">
        <w:rPr>
          <w:rFonts w:ascii="Calibri Light" w:eastAsia="Arial Unicode MS" w:hAnsi="Calibri Light" w:cs="Calibri Light"/>
          <w:color w:val="000000" w:themeColor="text1"/>
          <w:sz w:val="24"/>
          <w:szCs w:val="24"/>
          <w:lang w:val="en-US" w:eastAsia="zh-CN" w:bidi="hi-IN"/>
        </w:rPr>
        <w:t xml:space="preserve">the </w:t>
      </w:r>
      <w:r w:rsidRPr="00482500">
        <w:rPr>
          <w:rFonts w:ascii="Calibri Light" w:eastAsia="Arial Unicode MS" w:hAnsi="Calibri Light" w:cs="Calibri Light"/>
          <w:color w:val="000000" w:themeColor="text1"/>
          <w:sz w:val="24"/>
          <w:szCs w:val="24"/>
          <w:lang w:val="en-US" w:eastAsia="zh-CN" w:bidi="hi-IN"/>
        </w:rPr>
        <w:t xml:space="preserve">inactivation of </w:t>
      </w:r>
      <w:r w:rsidR="0068403D">
        <w:rPr>
          <w:rFonts w:ascii="Calibri Light" w:eastAsia="Arial Unicode MS" w:hAnsi="Calibri Light" w:cs="Calibri Light"/>
          <w:color w:val="000000" w:themeColor="text1"/>
          <w:sz w:val="24"/>
          <w:szCs w:val="24"/>
          <w:lang w:val="en-US" w:eastAsia="zh-CN" w:bidi="hi-IN"/>
        </w:rPr>
        <w:t xml:space="preserve">enzymes like </w:t>
      </w:r>
      <w:r w:rsidRPr="00482500">
        <w:rPr>
          <w:rFonts w:ascii="Calibri Light" w:eastAsia="Arial Unicode MS" w:hAnsi="Calibri Light" w:cs="Calibri Light"/>
          <w:color w:val="000000" w:themeColor="text1"/>
          <w:sz w:val="24"/>
          <w:szCs w:val="24"/>
          <w:lang w:val="en-US" w:eastAsia="zh-CN" w:bidi="hi-IN"/>
        </w:rPr>
        <w:t xml:space="preserve">polyphenol oxidases prevents </w:t>
      </w:r>
      <w:r w:rsidR="00B34FCE">
        <w:rPr>
          <w:rFonts w:ascii="Calibri Light" w:eastAsia="Arial Unicode MS" w:hAnsi="Calibri Light" w:cs="Calibri Light"/>
          <w:color w:val="000000" w:themeColor="text1"/>
          <w:sz w:val="24"/>
          <w:szCs w:val="24"/>
          <w:lang w:val="en-US" w:eastAsia="zh-CN" w:bidi="hi-IN"/>
        </w:rPr>
        <w:t xml:space="preserve">the </w:t>
      </w:r>
      <w:r w:rsidRPr="00482500">
        <w:rPr>
          <w:rFonts w:ascii="Calibri Light" w:eastAsia="Arial Unicode MS" w:hAnsi="Calibri Light" w:cs="Calibri Light"/>
          <w:color w:val="000000" w:themeColor="text1"/>
          <w:sz w:val="24"/>
          <w:szCs w:val="24"/>
          <w:lang w:val="en-US" w:eastAsia="zh-CN" w:bidi="hi-IN"/>
        </w:rPr>
        <w:t>oxidation of catechins (Bab</w:t>
      </w:r>
      <w:r w:rsidR="00957550">
        <w:rPr>
          <w:rFonts w:ascii="Calibri Light" w:eastAsia="Arial Unicode MS" w:hAnsi="Calibri Light" w:cs="Calibri Light"/>
          <w:color w:val="000000" w:themeColor="text1"/>
          <w:sz w:val="24"/>
          <w:szCs w:val="24"/>
          <w:lang w:val="en-US" w:eastAsia="zh-CN" w:bidi="hi-IN"/>
        </w:rPr>
        <w:t>u et al</w:t>
      </w:r>
      <w:r w:rsidRPr="00482500">
        <w:rPr>
          <w:rFonts w:ascii="Calibri Light" w:eastAsia="Arial Unicode MS" w:hAnsi="Calibri Light" w:cs="Calibri Light"/>
          <w:color w:val="000000" w:themeColor="text1"/>
          <w:sz w:val="24"/>
          <w:szCs w:val="24"/>
          <w:lang w:val="en-US" w:eastAsia="zh-CN" w:bidi="hi-IN"/>
        </w:rPr>
        <w:t xml:space="preserve">., 2008). In black and oolong tea, </w:t>
      </w:r>
      <w:proofErr w:type="spellStart"/>
      <w:r w:rsidRPr="00482500">
        <w:rPr>
          <w:rFonts w:ascii="Calibri Light" w:eastAsia="Arial Unicode MS" w:hAnsi="Calibri Light" w:cs="Calibri Light"/>
          <w:color w:val="000000" w:themeColor="text1"/>
          <w:sz w:val="24"/>
          <w:szCs w:val="24"/>
          <w:lang w:val="en-US" w:eastAsia="zh-CN" w:bidi="hi-IN"/>
        </w:rPr>
        <w:t>phenolase</w:t>
      </w:r>
      <w:proofErr w:type="spellEnd"/>
      <w:r w:rsidRPr="00482500">
        <w:rPr>
          <w:rFonts w:ascii="Calibri Light" w:eastAsia="Arial Unicode MS" w:hAnsi="Calibri Light" w:cs="Calibri Light"/>
          <w:color w:val="000000" w:themeColor="text1"/>
          <w:sz w:val="24"/>
          <w:szCs w:val="24"/>
          <w:lang w:val="en-US" w:eastAsia="zh-CN" w:bidi="hi-IN"/>
        </w:rPr>
        <w:t xml:space="preserve">-catalyzed oxidation of catechins results in the formation of dimeric theaflavin and polymeric </w:t>
      </w:r>
      <w:proofErr w:type="spellStart"/>
      <w:r w:rsidRPr="00482500">
        <w:rPr>
          <w:rFonts w:ascii="Calibri Light" w:eastAsia="Arial Unicode MS" w:hAnsi="Calibri Light" w:cs="Calibri Light"/>
          <w:color w:val="000000" w:themeColor="text1"/>
          <w:sz w:val="24"/>
          <w:szCs w:val="24"/>
          <w:lang w:val="en-US" w:eastAsia="zh-CN" w:bidi="hi-IN"/>
        </w:rPr>
        <w:t>thearubigins</w:t>
      </w:r>
      <w:proofErr w:type="spellEnd"/>
      <w:r w:rsidRPr="00482500">
        <w:rPr>
          <w:rFonts w:ascii="Calibri Light" w:eastAsia="Arial Unicode MS" w:hAnsi="Calibri Light" w:cs="Calibri Light"/>
          <w:color w:val="000000" w:themeColor="text1"/>
          <w:sz w:val="24"/>
          <w:szCs w:val="24"/>
          <w:lang w:val="en-US" w:eastAsia="zh-CN" w:bidi="hi-IN"/>
        </w:rPr>
        <w:t xml:space="preserve"> during fermentation (</w:t>
      </w:r>
      <w:proofErr w:type="spellStart"/>
      <w:r w:rsidRPr="00482500">
        <w:rPr>
          <w:rFonts w:ascii="Calibri Light" w:eastAsia="Arial Unicode MS" w:hAnsi="Calibri Light" w:cs="Calibri Light"/>
          <w:color w:val="000000" w:themeColor="text1"/>
          <w:sz w:val="24"/>
          <w:szCs w:val="24"/>
          <w:lang w:val="en-US" w:eastAsia="zh-CN" w:bidi="hi-IN"/>
        </w:rPr>
        <w:t>Łuczaj</w:t>
      </w:r>
      <w:proofErr w:type="spellEnd"/>
      <w:r w:rsidR="00957550">
        <w:rPr>
          <w:rFonts w:ascii="Calibri Light" w:eastAsia="Arial Unicode MS" w:hAnsi="Calibri Light" w:cs="Calibri Light"/>
          <w:color w:val="000000" w:themeColor="text1"/>
          <w:sz w:val="24"/>
          <w:szCs w:val="24"/>
          <w:lang w:val="en-US" w:eastAsia="zh-CN" w:bidi="hi-IN"/>
        </w:rPr>
        <w:t xml:space="preserve"> &amp; </w:t>
      </w:r>
      <w:proofErr w:type="spellStart"/>
      <w:r w:rsidRPr="00482500">
        <w:rPr>
          <w:rFonts w:ascii="Calibri Light" w:eastAsia="Arial Unicode MS" w:hAnsi="Calibri Light" w:cs="Calibri Light"/>
          <w:color w:val="000000" w:themeColor="text1"/>
          <w:sz w:val="24"/>
          <w:szCs w:val="24"/>
          <w:lang w:val="en-US" w:eastAsia="zh-CN" w:bidi="hi-IN"/>
        </w:rPr>
        <w:t>Skrzydlewska</w:t>
      </w:r>
      <w:proofErr w:type="spellEnd"/>
      <w:r w:rsidRPr="00482500">
        <w:rPr>
          <w:rFonts w:ascii="Calibri Light" w:eastAsia="Arial Unicode MS" w:hAnsi="Calibri Light" w:cs="Calibri Light"/>
          <w:color w:val="000000" w:themeColor="text1"/>
          <w:sz w:val="24"/>
          <w:szCs w:val="24"/>
          <w:lang w:val="en-US" w:eastAsia="zh-CN" w:bidi="hi-IN"/>
        </w:rPr>
        <w:t xml:space="preserve">, 2005). </w:t>
      </w:r>
      <w:r w:rsidR="00957550">
        <w:rPr>
          <w:rFonts w:ascii="Calibri Light" w:eastAsia="Arial Unicode MS" w:hAnsi="Calibri Light" w:cs="Calibri Light"/>
          <w:color w:val="000000" w:themeColor="text1"/>
          <w:sz w:val="24"/>
          <w:szCs w:val="24"/>
          <w:lang w:val="en-US" w:eastAsia="zh-CN" w:bidi="hi-IN"/>
        </w:rPr>
        <w:t>Nevertheless, t</w:t>
      </w:r>
      <w:r w:rsidR="00957550" w:rsidRPr="00482500">
        <w:rPr>
          <w:rFonts w:ascii="Calibri Light" w:eastAsia="Arial Unicode MS" w:hAnsi="Calibri Light" w:cs="Calibri Light"/>
          <w:color w:val="000000" w:themeColor="text1"/>
          <w:sz w:val="24"/>
          <w:szCs w:val="24"/>
          <w:lang w:val="en-US" w:eastAsia="zh-CN" w:bidi="hi-IN"/>
        </w:rPr>
        <w:t>he release of these compounds depends on different processing parameters</w:t>
      </w:r>
      <w:r w:rsidR="00957550">
        <w:rPr>
          <w:rFonts w:ascii="Calibri Light" w:eastAsia="Arial Unicode MS" w:hAnsi="Calibri Light" w:cs="Calibri Light"/>
          <w:color w:val="000000" w:themeColor="text1"/>
          <w:sz w:val="24"/>
          <w:szCs w:val="24"/>
          <w:lang w:val="en-US" w:eastAsia="zh-CN" w:bidi="hi-IN"/>
        </w:rPr>
        <w:t xml:space="preserve"> and methods</w:t>
      </w:r>
      <w:r w:rsidR="00957550" w:rsidRPr="00482500">
        <w:rPr>
          <w:rFonts w:ascii="Calibri Light" w:eastAsia="Arial Unicode MS" w:hAnsi="Calibri Light" w:cs="Calibri Light"/>
          <w:color w:val="000000" w:themeColor="text1"/>
          <w:sz w:val="24"/>
          <w:szCs w:val="24"/>
          <w:lang w:val="en-US" w:eastAsia="zh-CN" w:bidi="hi-IN"/>
        </w:rPr>
        <w:t xml:space="preserve"> (Chen</w:t>
      </w:r>
      <w:r w:rsidR="00957550">
        <w:rPr>
          <w:rFonts w:ascii="Calibri Light" w:eastAsia="Arial Unicode MS" w:hAnsi="Calibri Light" w:cs="Calibri Light"/>
          <w:color w:val="000000" w:themeColor="text1"/>
          <w:sz w:val="24"/>
          <w:szCs w:val="24"/>
          <w:lang w:val="en-US" w:eastAsia="zh-CN" w:bidi="hi-IN"/>
        </w:rPr>
        <w:t xml:space="preserve"> </w:t>
      </w:r>
      <w:r w:rsidR="00957550" w:rsidRPr="00482500">
        <w:rPr>
          <w:rFonts w:ascii="Calibri Light" w:eastAsia="Arial Unicode MS" w:hAnsi="Calibri Light" w:cs="Calibri Light"/>
          <w:color w:val="000000" w:themeColor="text1"/>
          <w:sz w:val="24"/>
          <w:szCs w:val="24"/>
          <w:lang w:val="en-US" w:eastAsia="zh-CN" w:bidi="hi-IN"/>
        </w:rPr>
        <w:t xml:space="preserve">et al., 2010). </w:t>
      </w:r>
    </w:p>
    <w:p w14:paraId="287DFD6C" w14:textId="61BC54AB" w:rsidR="00432E92" w:rsidRDefault="00BF1EE9" w:rsidP="00482500">
      <w:pPr>
        <w:spacing w:line="480" w:lineRule="auto"/>
        <w:jc w:val="both"/>
        <w:rPr>
          <w:rFonts w:ascii="Calibri Light" w:eastAsia="Arial Unicode MS" w:hAnsi="Calibri Light" w:cs="Calibri Light"/>
          <w:color w:val="000000" w:themeColor="text1"/>
          <w:sz w:val="24"/>
          <w:szCs w:val="24"/>
          <w:lang w:val="en-US" w:eastAsia="zh-CN" w:bidi="hi-IN"/>
        </w:rPr>
      </w:pPr>
      <w:r>
        <w:rPr>
          <w:rFonts w:ascii="Calibri Light" w:eastAsia="Arial Unicode MS" w:hAnsi="Calibri Light" w:cs="Calibri Light"/>
          <w:color w:val="000000" w:themeColor="text1"/>
          <w:sz w:val="24"/>
          <w:szCs w:val="24"/>
          <w:lang w:val="en-US" w:eastAsia="zh-CN" w:bidi="hi-IN"/>
        </w:rPr>
        <w:t xml:space="preserve">Multiple health benefits budding from associated differences in biochemical properties of green and oolong tea make this study a more apposite. </w:t>
      </w:r>
      <w:r w:rsidRPr="00BF1EE9">
        <w:rPr>
          <w:rFonts w:ascii="Calibri Light" w:eastAsia="Arial Unicode MS" w:hAnsi="Calibri Light" w:cs="Calibri Light"/>
          <w:color w:val="000000" w:themeColor="text1"/>
          <w:sz w:val="24"/>
          <w:szCs w:val="24"/>
          <w:lang w:val="en-US" w:eastAsia="zh-CN" w:bidi="hi-IN"/>
        </w:rPr>
        <w:t>Neuro-degenerative amelioration and antiproliferative properties in green tea have been shown in intra-cerebroventricular (I.C.V) colchicine induced memory impairment and hypolipidemic hepatoma treated rat models, respectively (</w:t>
      </w:r>
      <w:proofErr w:type="spellStart"/>
      <w:r w:rsidRPr="00BF1EE9">
        <w:rPr>
          <w:rFonts w:ascii="Calibri Light" w:eastAsia="Arial Unicode MS" w:hAnsi="Calibri Light" w:cs="Calibri Light"/>
          <w:color w:val="000000" w:themeColor="text1"/>
          <w:sz w:val="24"/>
          <w:szCs w:val="24"/>
          <w:lang w:val="en-US" w:eastAsia="zh-CN" w:bidi="hi-IN"/>
        </w:rPr>
        <w:t>Bagchi</w:t>
      </w:r>
      <w:proofErr w:type="spellEnd"/>
      <w:r w:rsidRPr="00BF1EE9">
        <w:rPr>
          <w:rFonts w:ascii="Calibri Light" w:eastAsia="Arial Unicode MS" w:hAnsi="Calibri Light" w:cs="Calibri Light"/>
          <w:color w:val="000000" w:themeColor="text1"/>
          <w:sz w:val="24"/>
          <w:szCs w:val="24"/>
          <w:lang w:val="en-US" w:eastAsia="zh-CN" w:bidi="hi-IN"/>
        </w:rPr>
        <w:t xml:space="preserve"> et al., 2020; Chacko et al., 2010). Furthermore, some studies report prevention of hepatoxicity through modulation of immune system and post-initiation antitumorigenic properties of green tea catechins (Park et al., 2003; </w:t>
      </w:r>
      <w:proofErr w:type="spellStart"/>
      <w:r w:rsidRPr="00BF1EE9">
        <w:rPr>
          <w:rFonts w:ascii="Calibri Light" w:eastAsia="Arial Unicode MS" w:hAnsi="Calibri Light" w:cs="Calibri Light"/>
          <w:color w:val="000000" w:themeColor="text1"/>
          <w:sz w:val="24"/>
          <w:szCs w:val="24"/>
          <w:lang w:val="en-US" w:eastAsia="zh-CN" w:bidi="hi-IN"/>
        </w:rPr>
        <w:t>Dorchies</w:t>
      </w:r>
      <w:proofErr w:type="spellEnd"/>
      <w:r w:rsidRPr="00BF1EE9">
        <w:rPr>
          <w:rFonts w:ascii="Calibri Light" w:eastAsia="Arial Unicode MS" w:hAnsi="Calibri Light" w:cs="Calibri Light"/>
          <w:color w:val="000000" w:themeColor="text1"/>
          <w:sz w:val="24"/>
          <w:szCs w:val="24"/>
          <w:lang w:val="en-US" w:eastAsia="zh-CN" w:bidi="hi-IN"/>
        </w:rPr>
        <w:t xml:space="preserve"> et al., 2003). Higher levels of polyphenols in green tea may lower the blood pressure, risk of coronary heart disease, blood glucose level and body weight (Chacko et al., 2010). Nevertheless, green tea </w:t>
      </w:r>
      <w:r w:rsidRPr="00BF1EE9">
        <w:rPr>
          <w:rFonts w:ascii="Calibri Light" w:eastAsia="Arial Unicode MS" w:hAnsi="Calibri Light" w:cs="Calibri Light"/>
          <w:color w:val="000000" w:themeColor="text1"/>
          <w:sz w:val="24"/>
          <w:szCs w:val="24"/>
          <w:lang w:val="en-US" w:eastAsia="zh-CN" w:bidi="hi-IN"/>
        </w:rPr>
        <w:lastRenderedPageBreak/>
        <w:t xml:space="preserve">(and to a lesser extent black and Oolong teas) has more pronounced health benefits for middle aged population due to age-mediated biochemical and </w:t>
      </w:r>
      <w:r w:rsidR="00432E92" w:rsidRPr="00BF1EE9">
        <w:rPr>
          <w:rFonts w:ascii="Calibri Light" w:eastAsia="Arial Unicode MS" w:hAnsi="Calibri Light" w:cs="Calibri Light"/>
          <w:color w:val="000000" w:themeColor="text1"/>
          <w:sz w:val="24"/>
          <w:szCs w:val="24"/>
          <w:lang w:val="en-US" w:eastAsia="zh-CN" w:bidi="hi-IN"/>
        </w:rPr>
        <w:t>behavioral</w:t>
      </w:r>
      <w:r w:rsidRPr="00BF1EE9">
        <w:rPr>
          <w:rFonts w:ascii="Calibri Light" w:eastAsia="Arial Unicode MS" w:hAnsi="Calibri Light" w:cs="Calibri Light"/>
          <w:color w:val="000000" w:themeColor="text1"/>
          <w:sz w:val="24"/>
          <w:szCs w:val="24"/>
          <w:lang w:val="en-US" w:eastAsia="zh-CN" w:bidi="hi-IN"/>
        </w:rPr>
        <w:t xml:space="preserve"> modulation.</w:t>
      </w:r>
      <w:r w:rsidR="00432E92">
        <w:rPr>
          <w:rFonts w:ascii="Calibri Light" w:eastAsia="Arial Unicode MS" w:hAnsi="Calibri Light" w:cs="Calibri Light"/>
          <w:color w:val="000000" w:themeColor="text1"/>
          <w:sz w:val="24"/>
          <w:szCs w:val="24"/>
          <w:lang w:val="en-US" w:eastAsia="zh-CN" w:bidi="hi-IN"/>
        </w:rPr>
        <w:t xml:space="preserve"> </w:t>
      </w:r>
      <w:r w:rsidR="00AE39FF">
        <w:rPr>
          <w:rFonts w:ascii="Calibri Light" w:eastAsia="Arial Unicode MS" w:hAnsi="Calibri Light" w:cs="Calibri Light"/>
          <w:color w:val="000000" w:themeColor="text1"/>
          <w:sz w:val="24"/>
          <w:szCs w:val="24"/>
          <w:lang w:val="en-US" w:eastAsia="zh-CN" w:bidi="hi-IN"/>
        </w:rPr>
        <w:t>However,</w:t>
      </w:r>
      <w:r w:rsidR="00432E92">
        <w:rPr>
          <w:rFonts w:ascii="Calibri Light" w:eastAsia="Arial Unicode MS" w:hAnsi="Calibri Light" w:cs="Calibri Light"/>
          <w:color w:val="000000" w:themeColor="text1"/>
          <w:sz w:val="24"/>
          <w:szCs w:val="24"/>
          <w:lang w:val="en-US" w:eastAsia="zh-CN" w:bidi="hi-IN"/>
        </w:rPr>
        <w:t xml:space="preserve"> the biochemical properties of tea types can be further modulated to a larger extent with the type of drying process involved in the tea preparation (Das and Ghosh, 2018</w:t>
      </w:r>
      <w:r w:rsidR="00AE39FF">
        <w:rPr>
          <w:rFonts w:ascii="Calibri Light" w:eastAsia="Arial Unicode MS" w:hAnsi="Calibri Light" w:cs="Calibri Light"/>
          <w:color w:val="000000" w:themeColor="text1"/>
          <w:sz w:val="24"/>
          <w:szCs w:val="24"/>
          <w:lang w:val="en-US" w:eastAsia="zh-CN" w:bidi="hi-IN"/>
        </w:rPr>
        <w:t>).</w:t>
      </w:r>
      <w:r w:rsidR="00AE39FF" w:rsidRPr="00482500">
        <w:rPr>
          <w:rFonts w:ascii="Calibri Light" w:eastAsia="Arial Unicode MS" w:hAnsi="Calibri Light" w:cs="Calibri Light"/>
          <w:color w:val="000000" w:themeColor="text1"/>
          <w:sz w:val="24"/>
          <w:szCs w:val="24"/>
          <w:lang w:val="en-US" w:eastAsia="zh-CN" w:bidi="hi-IN"/>
        </w:rPr>
        <w:t xml:space="preserve"> During</w:t>
      </w:r>
      <w:r w:rsidR="00482500" w:rsidRPr="00482500">
        <w:rPr>
          <w:rFonts w:ascii="Calibri Light" w:eastAsia="Arial Unicode MS" w:hAnsi="Calibri Light" w:cs="Calibri Light"/>
          <w:color w:val="000000" w:themeColor="text1"/>
          <w:sz w:val="24"/>
          <w:szCs w:val="24"/>
          <w:lang w:val="en-US" w:eastAsia="zh-CN" w:bidi="hi-IN"/>
        </w:rPr>
        <w:t xml:space="preserve"> microwave drying, leaves </w:t>
      </w:r>
      <w:r w:rsidR="00500C08">
        <w:rPr>
          <w:rFonts w:ascii="Calibri Light" w:eastAsia="Arial Unicode MS" w:hAnsi="Calibri Light" w:cs="Calibri Light"/>
          <w:color w:val="000000" w:themeColor="text1"/>
          <w:sz w:val="24"/>
          <w:szCs w:val="24"/>
          <w:lang w:val="en-US" w:eastAsia="zh-CN" w:bidi="hi-IN"/>
        </w:rPr>
        <w:t>under</w:t>
      </w:r>
      <w:r w:rsidR="00482500" w:rsidRPr="00482500">
        <w:rPr>
          <w:rFonts w:ascii="Calibri Light" w:eastAsia="Arial Unicode MS" w:hAnsi="Calibri Light" w:cs="Calibri Light"/>
          <w:color w:val="000000" w:themeColor="text1"/>
          <w:sz w:val="24"/>
          <w:szCs w:val="24"/>
          <w:lang w:val="en-US" w:eastAsia="zh-CN" w:bidi="hi-IN"/>
        </w:rPr>
        <w:t xml:space="preserve">go </w:t>
      </w:r>
      <w:r w:rsidR="00B34FCE">
        <w:rPr>
          <w:rFonts w:ascii="Calibri Light" w:eastAsia="Arial Unicode MS" w:hAnsi="Calibri Light" w:cs="Calibri Light"/>
          <w:color w:val="000000" w:themeColor="text1"/>
          <w:sz w:val="24"/>
          <w:szCs w:val="24"/>
          <w:lang w:val="en-US" w:eastAsia="zh-CN" w:bidi="hi-IN"/>
        </w:rPr>
        <w:t xml:space="preserve">a </w:t>
      </w:r>
      <w:r w:rsidR="00482500" w:rsidRPr="00482500">
        <w:rPr>
          <w:rFonts w:ascii="Calibri Light" w:eastAsia="Arial Unicode MS" w:hAnsi="Calibri Light" w:cs="Calibri Light"/>
          <w:color w:val="000000" w:themeColor="text1"/>
          <w:sz w:val="24"/>
          <w:szCs w:val="24"/>
          <w:lang w:val="en-US" w:eastAsia="zh-CN" w:bidi="hi-IN"/>
        </w:rPr>
        <w:t>much higher temperature (Li</w:t>
      </w:r>
      <w:r w:rsidR="00500C08">
        <w:rPr>
          <w:rFonts w:ascii="Calibri Light" w:eastAsia="Arial Unicode MS" w:hAnsi="Calibri Light" w:cs="Calibri Light"/>
          <w:color w:val="000000" w:themeColor="text1"/>
          <w:sz w:val="24"/>
          <w:szCs w:val="24"/>
          <w:lang w:val="en-US" w:eastAsia="zh-CN" w:bidi="hi-IN"/>
        </w:rPr>
        <w:t xml:space="preserve"> et al</w:t>
      </w:r>
      <w:r w:rsidR="00482500" w:rsidRPr="00482500">
        <w:rPr>
          <w:rFonts w:ascii="Calibri Light" w:eastAsia="Arial Unicode MS" w:hAnsi="Calibri Light" w:cs="Calibri Light"/>
          <w:color w:val="000000" w:themeColor="text1"/>
          <w:sz w:val="24"/>
          <w:szCs w:val="24"/>
          <w:lang w:val="en-US" w:eastAsia="zh-CN" w:bidi="hi-IN"/>
        </w:rPr>
        <w:t>., 2010) than freeze-drying process (Sagar</w:t>
      </w:r>
      <w:r w:rsidR="00500C08">
        <w:rPr>
          <w:rFonts w:ascii="Calibri Light" w:eastAsia="Arial Unicode MS" w:hAnsi="Calibri Light" w:cs="Calibri Light"/>
          <w:color w:val="000000" w:themeColor="text1"/>
          <w:sz w:val="24"/>
          <w:szCs w:val="24"/>
          <w:lang w:val="en-US" w:eastAsia="zh-CN" w:bidi="hi-IN"/>
        </w:rPr>
        <w:t xml:space="preserve"> &amp;</w:t>
      </w:r>
      <w:r w:rsidR="00482500" w:rsidRPr="00482500">
        <w:rPr>
          <w:rFonts w:ascii="Calibri Light" w:eastAsia="Arial Unicode MS" w:hAnsi="Calibri Light" w:cs="Calibri Light"/>
          <w:color w:val="000000" w:themeColor="text1"/>
          <w:sz w:val="24"/>
          <w:szCs w:val="24"/>
          <w:lang w:val="en-US" w:eastAsia="zh-CN" w:bidi="hi-IN"/>
        </w:rPr>
        <w:t xml:space="preserve"> Kumar, 2010). So, there may be a chance of degradation of biochemical compounds during </w:t>
      </w:r>
      <w:r w:rsidR="00B34FCE">
        <w:rPr>
          <w:rFonts w:ascii="Calibri Light" w:eastAsia="Arial Unicode MS" w:hAnsi="Calibri Light" w:cs="Calibri Light"/>
          <w:color w:val="000000" w:themeColor="text1"/>
          <w:sz w:val="24"/>
          <w:szCs w:val="24"/>
          <w:lang w:val="en-US" w:eastAsia="zh-CN" w:bidi="hi-IN"/>
        </w:rPr>
        <w:t>this</w:t>
      </w:r>
      <w:r w:rsidR="00482500" w:rsidRPr="00482500">
        <w:rPr>
          <w:rFonts w:ascii="Calibri Light" w:eastAsia="Arial Unicode MS" w:hAnsi="Calibri Light" w:cs="Calibri Light"/>
          <w:color w:val="000000" w:themeColor="text1"/>
          <w:sz w:val="24"/>
          <w:szCs w:val="24"/>
          <w:lang w:val="en-US" w:eastAsia="zh-CN" w:bidi="hi-IN"/>
        </w:rPr>
        <w:t xml:space="preserve"> drying process which may affect the quality of tea. </w:t>
      </w:r>
    </w:p>
    <w:p w14:paraId="2ABF590D" w14:textId="02CA4D4C" w:rsidR="0068403D" w:rsidRDefault="00482500" w:rsidP="00482500">
      <w:pPr>
        <w:spacing w:line="480" w:lineRule="auto"/>
        <w:jc w:val="both"/>
        <w:rPr>
          <w:rFonts w:ascii="Calibri Light" w:eastAsia="Arial Unicode MS" w:hAnsi="Calibri Light" w:cs="Calibri Light"/>
          <w:color w:val="000000" w:themeColor="text1"/>
          <w:sz w:val="24"/>
          <w:szCs w:val="24"/>
          <w:lang w:val="en-US" w:eastAsia="zh-CN" w:bidi="hi-IN"/>
        </w:rPr>
      </w:pPr>
      <w:r w:rsidRPr="00482500">
        <w:rPr>
          <w:rFonts w:ascii="Calibri Light" w:eastAsia="Arial Unicode MS" w:hAnsi="Calibri Light" w:cs="Calibri Light"/>
          <w:color w:val="000000" w:themeColor="text1"/>
          <w:sz w:val="24"/>
          <w:szCs w:val="24"/>
          <w:lang w:val="en-US" w:eastAsia="zh-CN" w:bidi="hi-IN"/>
        </w:rPr>
        <w:t xml:space="preserve">In the present study, we have </w:t>
      </w:r>
      <w:r w:rsidR="00500C08">
        <w:rPr>
          <w:rFonts w:ascii="Calibri Light" w:eastAsia="Arial Unicode MS" w:hAnsi="Calibri Light" w:cs="Calibri Light"/>
          <w:color w:val="000000" w:themeColor="text1"/>
          <w:sz w:val="24"/>
          <w:szCs w:val="24"/>
          <w:lang w:val="en-US" w:eastAsia="zh-CN" w:bidi="hi-IN"/>
        </w:rPr>
        <w:t xml:space="preserve">further </w:t>
      </w:r>
      <w:r w:rsidRPr="00482500">
        <w:rPr>
          <w:rFonts w:ascii="Calibri Light" w:eastAsia="Arial Unicode MS" w:hAnsi="Calibri Light" w:cs="Calibri Light"/>
          <w:color w:val="000000" w:themeColor="text1"/>
          <w:sz w:val="24"/>
          <w:szCs w:val="24"/>
          <w:lang w:val="en-US" w:eastAsia="zh-CN" w:bidi="hi-IN"/>
        </w:rPr>
        <w:t>explored th</w:t>
      </w:r>
      <w:r w:rsidR="00AE39FF">
        <w:rPr>
          <w:rFonts w:ascii="Calibri Light" w:eastAsia="Arial Unicode MS" w:hAnsi="Calibri Light" w:cs="Calibri Light"/>
          <w:color w:val="000000" w:themeColor="text1"/>
          <w:sz w:val="24"/>
          <w:szCs w:val="24"/>
          <w:lang w:val="en-US" w:eastAsia="zh-CN" w:bidi="hi-IN"/>
        </w:rPr>
        <w:t>e</w:t>
      </w:r>
      <w:r w:rsidRPr="00482500">
        <w:rPr>
          <w:rFonts w:ascii="Calibri Light" w:eastAsia="Arial Unicode MS" w:hAnsi="Calibri Light" w:cs="Calibri Light"/>
          <w:color w:val="000000" w:themeColor="text1"/>
          <w:sz w:val="24"/>
          <w:szCs w:val="24"/>
          <w:lang w:val="en-US" w:eastAsia="zh-CN" w:bidi="hi-IN"/>
        </w:rPr>
        <w:t xml:space="preserve"> </w:t>
      </w:r>
      <w:r w:rsidR="00500C08">
        <w:rPr>
          <w:rFonts w:ascii="Calibri Light" w:eastAsia="Arial Unicode MS" w:hAnsi="Calibri Light" w:cs="Calibri Light"/>
          <w:color w:val="000000" w:themeColor="text1"/>
          <w:sz w:val="24"/>
          <w:szCs w:val="24"/>
          <w:lang w:val="en-US" w:eastAsia="zh-CN" w:bidi="hi-IN"/>
        </w:rPr>
        <w:t>hypothesis</w:t>
      </w:r>
      <w:r w:rsidRPr="00482500">
        <w:rPr>
          <w:rFonts w:ascii="Calibri Light" w:eastAsia="Arial Unicode MS" w:hAnsi="Calibri Light" w:cs="Calibri Light"/>
          <w:color w:val="000000" w:themeColor="text1"/>
          <w:sz w:val="24"/>
          <w:szCs w:val="24"/>
          <w:lang w:val="en-US" w:eastAsia="zh-CN" w:bidi="hi-IN"/>
        </w:rPr>
        <w:t xml:space="preserve"> </w:t>
      </w:r>
      <w:r w:rsidR="00AE39FF">
        <w:rPr>
          <w:rFonts w:ascii="Calibri Light" w:eastAsia="Arial Unicode MS" w:hAnsi="Calibri Light" w:cs="Calibri Light"/>
          <w:color w:val="000000" w:themeColor="text1"/>
          <w:sz w:val="24"/>
          <w:szCs w:val="24"/>
          <w:lang w:val="en-US" w:eastAsia="zh-CN" w:bidi="hi-IN"/>
        </w:rPr>
        <w:t xml:space="preserve">that drying methods in tea processing have significant effect on associated biochemical properties </w:t>
      </w:r>
      <w:r w:rsidRPr="00482500">
        <w:rPr>
          <w:rFonts w:ascii="Calibri Light" w:eastAsia="Arial Unicode MS" w:hAnsi="Calibri Light" w:cs="Calibri Light"/>
          <w:color w:val="000000" w:themeColor="text1"/>
          <w:sz w:val="24"/>
          <w:szCs w:val="24"/>
          <w:lang w:val="en-US" w:eastAsia="zh-CN" w:bidi="hi-IN"/>
        </w:rPr>
        <w:t>o</w:t>
      </w:r>
      <w:r w:rsidR="00AE39FF">
        <w:rPr>
          <w:rFonts w:ascii="Calibri Light" w:eastAsia="Arial Unicode MS" w:hAnsi="Calibri Light" w:cs="Calibri Light"/>
          <w:color w:val="000000" w:themeColor="text1"/>
          <w:sz w:val="24"/>
          <w:szCs w:val="24"/>
          <w:lang w:val="en-US" w:eastAsia="zh-CN" w:bidi="hi-IN"/>
        </w:rPr>
        <w:t>f</w:t>
      </w:r>
      <w:r w:rsidRPr="00482500">
        <w:rPr>
          <w:rFonts w:ascii="Calibri Light" w:eastAsia="Arial Unicode MS" w:hAnsi="Calibri Light" w:cs="Calibri Light"/>
          <w:color w:val="000000" w:themeColor="text1"/>
          <w:sz w:val="24"/>
          <w:szCs w:val="24"/>
          <w:lang w:val="en-US" w:eastAsia="zh-CN" w:bidi="hi-IN"/>
        </w:rPr>
        <w:t xml:space="preserve"> oolong and green tea</w:t>
      </w:r>
      <w:r w:rsidR="00AE39FF">
        <w:rPr>
          <w:rFonts w:ascii="Calibri Light" w:eastAsia="Arial Unicode MS" w:hAnsi="Calibri Light" w:cs="Calibri Light"/>
          <w:color w:val="000000" w:themeColor="text1"/>
          <w:sz w:val="24"/>
          <w:szCs w:val="24"/>
          <w:lang w:val="en-US" w:eastAsia="zh-CN" w:bidi="hi-IN"/>
        </w:rPr>
        <w:t>. Furthermore,</w:t>
      </w:r>
      <w:r w:rsidRPr="00482500">
        <w:rPr>
          <w:rFonts w:ascii="Calibri Light" w:eastAsia="Arial Unicode MS" w:hAnsi="Calibri Light" w:cs="Calibri Light"/>
          <w:color w:val="000000" w:themeColor="text1"/>
          <w:sz w:val="24"/>
          <w:szCs w:val="24"/>
          <w:lang w:val="en-US" w:eastAsia="zh-CN" w:bidi="hi-IN"/>
        </w:rPr>
        <w:t xml:space="preserve"> prepared </w:t>
      </w:r>
      <w:r w:rsidR="00AE39FF">
        <w:rPr>
          <w:rFonts w:ascii="Calibri Light" w:eastAsia="Arial Unicode MS" w:hAnsi="Calibri Light" w:cs="Calibri Light"/>
          <w:color w:val="000000" w:themeColor="text1"/>
          <w:sz w:val="24"/>
          <w:szCs w:val="24"/>
          <w:lang w:val="en-US" w:eastAsia="zh-CN" w:bidi="hi-IN"/>
        </w:rPr>
        <w:t xml:space="preserve">green tea </w:t>
      </w:r>
      <w:r w:rsidRPr="00482500">
        <w:rPr>
          <w:rFonts w:ascii="Calibri Light" w:eastAsia="Arial Unicode MS" w:hAnsi="Calibri Light" w:cs="Calibri Light"/>
          <w:color w:val="000000" w:themeColor="text1"/>
          <w:sz w:val="24"/>
          <w:szCs w:val="24"/>
          <w:lang w:val="en-US" w:eastAsia="zh-CN" w:bidi="hi-IN"/>
        </w:rPr>
        <w:t xml:space="preserve">using microwave and </w:t>
      </w:r>
      <w:r w:rsidR="00432E92" w:rsidRPr="00482500">
        <w:rPr>
          <w:rFonts w:ascii="Calibri Light" w:eastAsia="Arial Unicode MS" w:hAnsi="Calibri Light" w:cs="Calibri Light"/>
          <w:color w:val="000000" w:themeColor="text1"/>
          <w:sz w:val="24"/>
          <w:szCs w:val="24"/>
          <w:lang w:val="en-US" w:eastAsia="zh-CN" w:bidi="hi-IN"/>
        </w:rPr>
        <w:t>freeze-drying</w:t>
      </w:r>
      <w:r w:rsidRPr="00482500">
        <w:rPr>
          <w:rFonts w:ascii="Calibri Light" w:eastAsia="Arial Unicode MS" w:hAnsi="Calibri Light" w:cs="Calibri Light"/>
          <w:color w:val="000000" w:themeColor="text1"/>
          <w:sz w:val="24"/>
          <w:szCs w:val="24"/>
          <w:lang w:val="en-US" w:eastAsia="zh-CN" w:bidi="hi-IN"/>
        </w:rPr>
        <w:t xml:space="preserve"> processes </w:t>
      </w:r>
      <w:r w:rsidR="00AE39FF">
        <w:rPr>
          <w:rFonts w:ascii="Calibri Light" w:eastAsia="Arial Unicode MS" w:hAnsi="Calibri Light" w:cs="Calibri Light"/>
          <w:color w:val="000000" w:themeColor="text1"/>
          <w:sz w:val="24"/>
          <w:szCs w:val="24"/>
          <w:lang w:val="en-US" w:eastAsia="zh-CN" w:bidi="hi-IN"/>
        </w:rPr>
        <w:t>have</w:t>
      </w:r>
      <w:r w:rsidRPr="00482500">
        <w:rPr>
          <w:rFonts w:ascii="Calibri Light" w:eastAsia="Arial Unicode MS" w:hAnsi="Calibri Light" w:cs="Calibri Light"/>
          <w:color w:val="000000" w:themeColor="text1"/>
          <w:sz w:val="24"/>
          <w:szCs w:val="24"/>
          <w:lang w:val="en-US" w:eastAsia="zh-CN" w:bidi="hi-IN"/>
        </w:rPr>
        <w:t xml:space="preserve"> </w:t>
      </w:r>
      <w:r w:rsidR="00AE39FF">
        <w:rPr>
          <w:rFonts w:ascii="Calibri Light" w:eastAsia="Arial Unicode MS" w:hAnsi="Calibri Light" w:cs="Calibri Light"/>
          <w:color w:val="000000" w:themeColor="text1"/>
          <w:sz w:val="24"/>
          <w:szCs w:val="24"/>
          <w:lang w:val="en-US" w:eastAsia="zh-CN" w:bidi="hi-IN"/>
        </w:rPr>
        <w:t>significant</w:t>
      </w:r>
      <w:r w:rsidRPr="00482500">
        <w:rPr>
          <w:rFonts w:ascii="Calibri Light" w:eastAsia="Arial Unicode MS" w:hAnsi="Calibri Light" w:cs="Calibri Light"/>
          <w:color w:val="000000" w:themeColor="text1"/>
          <w:sz w:val="24"/>
          <w:szCs w:val="24"/>
          <w:lang w:val="en-US" w:eastAsia="zh-CN" w:bidi="hi-IN"/>
        </w:rPr>
        <w:t xml:space="preserve"> variation</w:t>
      </w:r>
      <w:r w:rsidR="00AE39FF">
        <w:rPr>
          <w:rFonts w:ascii="Calibri Light" w:eastAsia="Arial Unicode MS" w:hAnsi="Calibri Light" w:cs="Calibri Light"/>
          <w:color w:val="000000" w:themeColor="text1"/>
          <w:sz w:val="24"/>
          <w:szCs w:val="24"/>
          <w:lang w:val="en-US" w:eastAsia="zh-CN" w:bidi="hi-IN"/>
        </w:rPr>
        <w:t>s</w:t>
      </w:r>
      <w:r w:rsidRPr="00482500">
        <w:rPr>
          <w:rFonts w:ascii="Calibri Light" w:eastAsia="Arial Unicode MS" w:hAnsi="Calibri Light" w:cs="Calibri Light"/>
          <w:color w:val="000000" w:themeColor="text1"/>
          <w:sz w:val="24"/>
          <w:szCs w:val="24"/>
          <w:lang w:val="en-US" w:eastAsia="zh-CN" w:bidi="hi-IN"/>
        </w:rPr>
        <w:t xml:space="preserve"> in some </w:t>
      </w:r>
      <w:r w:rsidR="00AE39FF">
        <w:rPr>
          <w:rFonts w:ascii="Calibri Light" w:eastAsia="Arial Unicode MS" w:hAnsi="Calibri Light" w:cs="Calibri Light"/>
          <w:color w:val="000000" w:themeColor="text1"/>
          <w:sz w:val="24"/>
          <w:szCs w:val="24"/>
          <w:lang w:val="en-US" w:eastAsia="zh-CN" w:bidi="hi-IN"/>
        </w:rPr>
        <w:t xml:space="preserve">health </w:t>
      </w:r>
      <w:r w:rsidR="00432E92" w:rsidRPr="00482500">
        <w:rPr>
          <w:rFonts w:ascii="Calibri Light" w:eastAsia="Arial Unicode MS" w:hAnsi="Calibri Light" w:cs="Calibri Light"/>
          <w:color w:val="000000" w:themeColor="text1"/>
          <w:sz w:val="24"/>
          <w:szCs w:val="24"/>
          <w:lang w:val="en-US" w:eastAsia="zh-CN" w:bidi="hi-IN"/>
        </w:rPr>
        <w:t>relevant</w:t>
      </w:r>
      <w:r w:rsidRPr="00482500">
        <w:rPr>
          <w:rFonts w:ascii="Calibri Light" w:eastAsia="Arial Unicode MS" w:hAnsi="Calibri Light" w:cs="Calibri Light"/>
          <w:color w:val="000000" w:themeColor="text1"/>
          <w:sz w:val="24"/>
          <w:szCs w:val="24"/>
          <w:lang w:val="en-US" w:eastAsia="zh-CN" w:bidi="hi-IN"/>
        </w:rPr>
        <w:t xml:space="preserve"> qualitative </w:t>
      </w:r>
      <w:r w:rsidR="00432E92">
        <w:rPr>
          <w:rFonts w:ascii="Calibri Light" w:eastAsia="Arial Unicode MS" w:hAnsi="Calibri Light" w:cs="Calibri Light"/>
          <w:color w:val="000000" w:themeColor="text1"/>
          <w:sz w:val="24"/>
          <w:szCs w:val="24"/>
          <w:lang w:val="en-US" w:eastAsia="zh-CN" w:bidi="hi-IN"/>
        </w:rPr>
        <w:t>biochemical properties</w:t>
      </w:r>
      <w:r w:rsidRPr="00482500">
        <w:rPr>
          <w:rFonts w:ascii="Calibri Light" w:eastAsia="Arial Unicode MS" w:hAnsi="Calibri Light" w:cs="Calibri Light"/>
          <w:color w:val="000000" w:themeColor="text1"/>
          <w:sz w:val="24"/>
          <w:szCs w:val="24"/>
          <w:lang w:val="en-US" w:eastAsia="zh-CN" w:bidi="hi-IN"/>
        </w:rPr>
        <w:t>.</w:t>
      </w:r>
      <w:r w:rsidR="00AE39FF">
        <w:rPr>
          <w:rFonts w:ascii="Calibri Light" w:eastAsia="Arial Unicode MS" w:hAnsi="Calibri Light" w:cs="Calibri Light"/>
          <w:color w:val="000000" w:themeColor="text1"/>
          <w:sz w:val="24"/>
          <w:szCs w:val="24"/>
          <w:lang w:val="en-US" w:eastAsia="zh-CN" w:bidi="hi-IN"/>
        </w:rPr>
        <w:t xml:space="preserve"> </w:t>
      </w:r>
      <w:r w:rsidRPr="00482500">
        <w:rPr>
          <w:rFonts w:ascii="Calibri Light" w:eastAsia="Arial Unicode MS" w:hAnsi="Calibri Light" w:cs="Calibri Light"/>
          <w:color w:val="000000" w:themeColor="text1"/>
          <w:sz w:val="24"/>
          <w:szCs w:val="24"/>
          <w:lang w:val="en-US" w:eastAsia="zh-CN" w:bidi="hi-IN"/>
        </w:rPr>
        <w:t xml:space="preserve"> Also, we have determined the energy consumption of the two drying methods</w:t>
      </w:r>
      <w:r w:rsidR="00432E92">
        <w:rPr>
          <w:rFonts w:ascii="Calibri Light" w:eastAsia="Arial Unicode MS" w:hAnsi="Calibri Light" w:cs="Calibri Light"/>
          <w:color w:val="000000" w:themeColor="text1"/>
          <w:sz w:val="24"/>
          <w:szCs w:val="24"/>
          <w:lang w:val="en-US" w:eastAsia="zh-CN" w:bidi="hi-IN"/>
        </w:rPr>
        <w:t xml:space="preserve"> to determine the carbon footprint of the </w:t>
      </w:r>
      <w:r w:rsidR="00AE39FF">
        <w:rPr>
          <w:rFonts w:ascii="Calibri Light" w:eastAsia="Arial Unicode MS" w:hAnsi="Calibri Light" w:cs="Calibri Light"/>
          <w:color w:val="000000" w:themeColor="text1"/>
          <w:sz w:val="24"/>
          <w:szCs w:val="24"/>
          <w:lang w:val="en-US" w:eastAsia="zh-CN" w:bidi="hi-IN"/>
        </w:rPr>
        <w:t>whole process.</w:t>
      </w:r>
    </w:p>
    <w:p w14:paraId="18E02D81" w14:textId="1F7FDDCB" w:rsidR="007434B9" w:rsidRPr="00376F8F" w:rsidRDefault="00597B53" w:rsidP="00482500">
      <w:pPr>
        <w:spacing w:line="480" w:lineRule="auto"/>
        <w:jc w:val="both"/>
        <w:rPr>
          <w:rFonts w:ascii="Calibri Light" w:hAnsi="Calibri Light" w:cs="Calibri Light"/>
          <w:b/>
          <w:color w:val="000000" w:themeColor="text1"/>
          <w:sz w:val="24"/>
          <w:szCs w:val="24"/>
        </w:rPr>
      </w:pPr>
      <w:r>
        <w:rPr>
          <w:rFonts w:ascii="Calibri Light" w:hAnsi="Calibri Light" w:cs="Calibri Light"/>
          <w:b/>
          <w:color w:val="000000" w:themeColor="text1"/>
          <w:sz w:val="24"/>
          <w:szCs w:val="24"/>
        </w:rPr>
        <w:t>MATERIAL</w:t>
      </w:r>
      <w:r w:rsidR="00D1501C" w:rsidRPr="00376F8F">
        <w:rPr>
          <w:rFonts w:ascii="Calibri Light" w:hAnsi="Calibri Light" w:cs="Calibri Light"/>
          <w:b/>
          <w:color w:val="000000" w:themeColor="text1"/>
          <w:sz w:val="24"/>
          <w:szCs w:val="24"/>
        </w:rPr>
        <w:t xml:space="preserve"> AND METHODS</w:t>
      </w:r>
    </w:p>
    <w:p w14:paraId="170E9DFF" w14:textId="4C7ED57A" w:rsidR="001E2E70" w:rsidRPr="001E2E70" w:rsidRDefault="001E2E70" w:rsidP="001E2E70">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i/>
          <w:iCs/>
          <w:color w:val="000000" w:themeColor="text1"/>
          <w:sz w:val="24"/>
          <w:szCs w:val="24"/>
        </w:rPr>
        <w:t>Plant material:</w:t>
      </w:r>
      <w:r w:rsidRPr="001E2E70">
        <w:rPr>
          <w:rFonts w:ascii="Calibri Light" w:eastAsia="Arial Unicode MS" w:hAnsi="Calibri Light" w:cs="Calibri Light"/>
          <w:color w:val="000000" w:themeColor="text1"/>
          <w:sz w:val="24"/>
          <w:szCs w:val="24"/>
        </w:rPr>
        <w:t xml:space="preserve"> Fresh tea leaves (two leaves and a bud) of </w:t>
      </w:r>
      <w:r w:rsidRPr="00244D85">
        <w:rPr>
          <w:rFonts w:ascii="Calibri Light" w:eastAsia="Arial Unicode MS" w:hAnsi="Calibri Light" w:cs="Calibri Light"/>
          <w:i/>
          <w:iCs/>
          <w:color w:val="000000" w:themeColor="text1"/>
          <w:sz w:val="24"/>
          <w:szCs w:val="24"/>
        </w:rPr>
        <w:t>Camellia sinensis</w:t>
      </w:r>
      <w:r w:rsidRPr="001E2E70">
        <w:rPr>
          <w:rFonts w:ascii="Calibri Light" w:eastAsia="Arial Unicode MS" w:hAnsi="Calibri Light" w:cs="Calibri Light"/>
          <w:color w:val="000000" w:themeColor="text1"/>
          <w:sz w:val="24"/>
          <w:szCs w:val="24"/>
        </w:rPr>
        <w:t xml:space="preserve"> L., grown in the tea garden, Department of Agricultural and Food Engineering, IIT Kharagpur were collected. The garden is located in the lateritic belt of </w:t>
      </w:r>
      <w:r w:rsidR="00B34FCE">
        <w:rPr>
          <w:rFonts w:ascii="Calibri Light" w:eastAsia="Arial Unicode MS" w:hAnsi="Calibri Light" w:cs="Calibri Light"/>
          <w:color w:val="000000" w:themeColor="text1"/>
          <w:sz w:val="24"/>
          <w:szCs w:val="24"/>
        </w:rPr>
        <w:t xml:space="preserve">the </w:t>
      </w:r>
      <w:r w:rsidRPr="001E2E70">
        <w:rPr>
          <w:rFonts w:ascii="Calibri Light" w:eastAsia="Arial Unicode MS" w:hAnsi="Calibri Light" w:cs="Calibri Light"/>
          <w:color w:val="000000" w:themeColor="text1"/>
          <w:sz w:val="24"/>
          <w:szCs w:val="24"/>
        </w:rPr>
        <w:t xml:space="preserve">south-western region of West Bengal and </w:t>
      </w:r>
      <w:r w:rsidR="00B34FCE">
        <w:rPr>
          <w:rFonts w:ascii="Calibri Light" w:eastAsia="Arial Unicode MS" w:hAnsi="Calibri Light" w:cs="Calibri Light"/>
          <w:color w:val="000000" w:themeColor="text1"/>
          <w:sz w:val="24"/>
          <w:szCs w:val="24"/>
        </w:rPr>
        <w:t xml:space="preserve">is </w:t>
      </w:r>
      <w:r w:rsidRPr="001E2E70">
        <w:rPr>
          <w:rFonts w:ascii="Calibri Light" w:eastAsia="Arial Unicode MS" w:hAnsi="Calibri Light" w:cs="Calibri Light"/>
          <w:color w:val="000000" w:themeColor="text1"/>
          <w:sz w:val="24"/>
          <w:szCs w:val="24"/>
        </w:rPr>
        <w:t>situated at 22ᵒ 19’ N latitude and 87ᵒ 19’ E longitude at</w:t>
      </w:r>
      <w:r w:rsidR="00D243B9">
        <w:rPr>
          <w:rFonts w:ascii="Calibri Light" w:eastAsia="Arial Unicode MS" w:hAnsi="Calibri Light" w:cs="Calibri Light"/>
          <w:color w:val="000000" w:themeColor="text1"/>
          <w:sz w:val="24"/>
          <w:szCs w:val="24"/>
        </w:rPr>
        <w:t xml:space="preserve"> </w:t>
      </w:r>
      <w:r w:rsidR="00D243B9" w:rsidRPr="001E2E70">
        <w:rPr>
          <w:rFonts w:ascii="Calibri Light" w:eastAsia="Arial Unicode MS" w:hAnsi="Calibri Light" w:cs="Calibri Light"/>
          <w:color w:val="000000" w:themeColor="text1"/>
          <w:sz w:val="24"/>
          <w:szCs w:val="24"/>
        </w:rPr>
        <w:t>an elevation of 44.0 m above</w:t>
      </w:r>
      <w:r w:rsidR="00D243B9">
        <w:rPr>
          <w:rFonts w:ascii="Calibri Light" w:eastAsia="Arial Unicode MS" w:hAnsi="Calibri Light" w:cs="Calibri Light"/>
          <w:color w:val="000000" w:themeColor="text1"/>
          <w:sz w:val="24"/>
          <w:szCs w:val="24"/>
        </w:rPr>
        <w:t xml:space="preserve"> MSL</w:t>
      </w:r>
      <w:r w:rsidR="00D243B9" w:rsidRPr="001E2E70">
        <w:rPr>
          <w:rFonts w:ascii="Calibri Light" w:eastAsia="Arial Unicode MS" w:hAnsi="Calibri Light" w:cs="Calibri Light"/>
          <w:color w:val="000000" w:themeColor="text1"/>
          <w:sz w:val="24"/>
          <w:szCs w:val="24"/>
        </w:rPr>
        <w:t xml:space="preserve"> </w:t>
      </w:r>
      <w:r w:rsidR="00D243B9">
        <w:rPr>
          <w:rFonts w:ascii="Calibri Light" w:eastAsia="Arial Unicode MS" w:hAnsi="Calibri Light" w:cs="Calibri Light"/>
          <w:color w:val="000000" w:themeColor="text1"/>
          <w:sz w:val="24"/>
          <w:szCs w:val="24"/>
        </w:rPr>
        <w:t>(</w:t>
      </w:r>
      <w:r w:rsidR="00D243B9" w:rsidRPr="001E2E70">
        <w:rPr>
          <w:rFonts w:ascii="Calibri Light" w:eastAsia="Arial Unicode MS" w:hAnsi="Calibri Light" w:cs="Calibri Light"/>
          <w:color w:val="000000" w:themeColor="text1"/>
          <w:sz w:val="24"/>
          <w:szCs w:val="24"/>
        </w:rPr>
        <w:t>mean sea level</w:t>
      </w:r>
      <w:r w:rsidR="00D243B9">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The average </w:t>
      </w:r>
      <w:r w:rsidR="00D243B9">
        <w:rPr>
          <w:rFonts w:ascii="Calibri Light" w:eastAsia="Arial Unicode MS" w:hAnsi="Calibri Light" w:cs="Calibri Light"/>
          <w:color w:val="000000" w:themeColor="text1"/>
          <w:sz w:val="24"/>
          <w:szCs w:val="24"/>
        </w:rPr>
        <w:t>precipitation</w:t>
      </w:r>
      <w:r w:rsidRPr="001E2E70">
        <w:rPr>
          <w:rFonts w:ascii="Calibri Light" w:eastAsia="Arial Unicode MS" w:hAnsi="Calibri Light" w:cs="Calibri Light"/>
          <w:color w:val="000000" w:themeColor="text1"/>
          <w:sz w:val="24"/>
          <w:szCs w:val="24"/>
        </w:rPr>
        <w:t xml:space="preserve"> ranges from 1300 to 1500 mm.</w:t>
      </w:r>
    </w:p>
    <w:p w14:paraId="26D00C5E" w14:textId="66B707A4" w:rsidR="001E2E70" w:rsidRPr="001E2E70" w:rsidRDefault="001E2E70" w:rsidP="001E2E70">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i/>
          <w:iCs/>
          <w:color w:val="000000" w:themeColor="text1"/>
          <w:sz w:val="24"/>
          <w:szCs w:val="24"/>
        </w:rPr>
        <w:t>Sample preparation:</w:t>
      </w:r>
      <w:r w:rsidRPr="001E2E70">
        <w:rPr>
          <w:rFonts w:ascii="Calibri Light" w:eastAsia="Arial Unicode MS" w:hAnsi="Calibri Light" w:cs="Calibri Light"/>
          <w:color w:val="000000" w:themeColor="text1"/>
          <w:sz w:val="24"/>
          <w:szCs w:val="24"/>
        </w:rPr>
        <w:t xml:space="preserve"> The steps of tea processing for oolong tea include withering, rolling, semi-fermentation and drying</w:t>
      </w:r>
      <w:r w:rsidR="00B34FCE">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while in green tea withering and fermentation proces</w:t>
      </w:r>
      <w:r w:rsidR="00B34FCE">
        <w:rPr>
          <w:rFonts w:ascii="Calibri Light" w:eastAsia="Arial Unicode MS" w:hAnsi="Calibri Light" w:cs="Calibri Light"/>
          <w:color w:val="000000" w:themeColor="text1"/>
          <w:sz w:val="24"/>
          <w:szCs w:val="24"/>
        </w:rPr>
        <w:t>se</w:t>
      </w:r>
      <w:r w:rsidRPr="001E2E70">
        <w:rPr>
          <w:rFonts w:ascii="Calibri Light" w:eastAsia="Arial Unicode MS" w:hAnsi="Calibri Light" w:cs="Calibri Light"/>
          <w:color w:val="000000" w:themeColor="text1"/>
          <w:sz w:val="24"/>
          <w:szCs w:val="24"/>
        </w:rPr>
        <w:t xml:space="preserve">s </w:t>
      </w:r>
      <w:r w:rsidR="00244D85">
        <w:rPr>
          <w:rFonts w:ascii="Calibri Light" w:eastAsia="Arial Unicode MS" w:hAnsi="Calibri Light" w:cs="Calibri Light"/>
          <w:color w:val="000000" w:themeColor="text1"/>
          <w:sz w:val="24"/>
          <w:szCs w:val="24"/>
        </w:rPr>
        <w:t>are not performed</w:t>
      </w:r>
      <w:r w:rsidRPr="001E2E70">
        <w:rPr>
          <w:rFonts w:ascii="Calibri Light" w:eastAsia="Arial Unicode MS" w:hAnsi="Calibri Light" w:cs="Calibri Light"/>
          <w:color w:val="000000" w:themeColor="text1"/>
          <w:sz w:val="24"/>
          <w:szCs w:val="24"/>
        </w:rPr>
        <w:t>. During oolong tea preparation</w:t>
      </w:r>
      <w:r w:rsidR="00B34FCE">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the plucked leaves were withered for 14 hours followed by rolling and fermentation for 40 minutes under high humid condition</w:t>
      </w:r>
      <w:r w:rsidR="00B34FCE">
        <w:rPr>
          <w:rFonts w:ascii="Calibri Light" w:eastAsia="Arial Unicode MS" w:hAnsi="Calibri Light" w:cs="Calibri Light"/>
          <w:color w:val="000000" w:themeColor="text1"/>
          <w:sz w:val="24"/>
          <w:szCs w:val="24"/>
        </w:rPr>
        <w:t>s</w:t>
      </w:r>
      <w:r w:rsidRPr="001E2E70">
        <w:rPr>
          <w:rFonts w:ascii="Calibri Light" w:eastAsia="Arial Unicode MS" w:hAnsi="Calibri Light" w:cs="Calibri Light"/>
          <w:color w:val="000000" w:themeColor="text1"/>
          <w:sz w:val="24"/>
          <w:szCs w:val="24"/>
        </w:rPr>
        <w:t xml:space="preserve"> (92%). After </w:t>
      </w:r>
      <w:r w:rsidRPr="001E2E70">
        <w:rPr>
          <w:rFonts w:ascii="Calibri Light" w:eastAsia="Arial Unicode MS" w:hAnsi="Calibri Light" w:cs="Calibri Light"/>
          <w:color w:val="000000" w:themeColor="text1"/>
          <w:sz w:val="24"/>
          <w:szCs w:val="24"/>
        </w:rPr>
        <w:lastRenderedPageBreak/>
        <w:t xml:space="preserve">semi-fermentation, the leaves were dried using the microwave at 720 watts for 10 minutes and freeze dryer for 24 hours. In green tea processing the freshly plucked leaves were fed in a microwave dryer at 720 watts and dried for 13 minutes, </w:t>
      </w:r>
      <w:r w:rsidR="00244D85">
        <w:rPr>
          <w:rFonts w:ascii="Calibri Light" w:eastAsia="Arial Unicode MS" w:hAnsi="Calibri Light" w:cs="Calibri Light"/>
          <w:color w:val="000000" w:themeColor="text1"/>
          <w:sz w:val="24"/>
          <w:szCs w:val="24"/>
        </w:rPr>
        <w:t xml:space="preserve">while </w:t>
      </w:r>
      <w:r w:rsidRPr="001E2E70">
        <w:rPr>
          <w:rFonts w:ascii="Calibri Light" w:eastAsia="Arial Unicode MS" w:hAnsi="Calibri Light" w:cs="Calibri Light"/>
          <w:color w:val="000000" w:themeColor="text1"/>
          <w:sz w:val="24"/>
          <w:szCs w:val="24"/>
        </w:rPr>
        <w:t>during freeze-drying the leaves were allowed for pre-freezing at -20</w:t>
      </w:r>
      <w:r w:rsidR="00E019D3" w:rsidRPr="001E2E70">
        <w:rPr>
          <w:rFonts w:ascii="Calibri Light" w:eastAsia="Arial Unicode MS" w:hAnsi="Calibri Light" w:cs="Calibri Light"/>
          <w:color w:val="000000" w:themeColor="text1"/>
          <w:sz w:val="24"/>
          <w:szCs w:val="24"/>
        </w:rPr>
        <w:t>ᵒ</w:t>
      </w:r>
      <w:r w:rsidRPr="001E2E70">
        <w:rPr>
          <w:rFonts w:ascii="Calibri Light" w:eastAsia="Arial Unicode MS" w:hAnsi="Calibri Light" w:cs="Calibri Light"/>
          <w:color w:val="000000" w:themeColor="text1"/>
          <w:sz w:val="24"/>
          <w:szCs w:val="24"/>
        </w:rPr>
        <w:t>C for 6 hours</w:t>
      </w:r>
      <w:r w:rsidR="00B34FCE">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followed by drying at -40</w:t>
      </w:r>
      <w:r w:rsidR="00E019D3" w:rsidRPr="001E2E70">
        <w:rPr>
          <w:rFonts w:ascii="Calibri Light" w:eastAsia="Arial Unicode MS" w:hAnsi="Calibri Light" w:cs="Calibri Light"/>
          <w:color w:val="000000" w:themeColor="text1"/>
          <w:sz w:val="24"/>
          <w:szCs w:val="24"/>
        </w:rPr>
        <w:t>ᵒ</w:t>
      </w:r>
      <w:r w:rsidRPr="001E2E70">
        <w:rPr>
          <w:rFonts w:ascii="Calibri Light" w:eastAsia="Arial Unicode MS" w:hAnsi="Calibri Light" w:cs="Calibri Light"/>
          <w:color w:val="000000" w:themeColor="text1"/>
          <w:sz w:val="24"/>
          <w:szCs w:val="24"/>
        </w:rPr>
        <w:t>C for 16 hours. A</w:t>
      </w:r>
      <w:r w:rsidR="00B34FCE">
        <w:rPr>
          <w:rFonts w:ascii="Calibri Light" w:eastAsia="Arial Unicode MS" w:hAnsi="Calibri Light" w:cs="Calibri Light"/>
          <w:color w:val="000000" w:themeColor="text1"/>
          <w:sz w:val="24"/>
          <w:szCs w:val="24"/>
        </w:rPr>
        <w:t xml:space="preserve">fter </w:t>
      </w:r>
      <w:r w:rsidRPr="001E2E70">
        <w:rPr>
          <w:rFonts w:ascii="Calibri Light" w:eastAsia="Arial Unicode MS" w:hAnsi="Calibri Light" w:cs="Calibri Light"/>
          <w:color w:val="000000" w:themeColor="text1"/>
          <w:sz w:val="24"/>
          <w:szCs w:val="24"/>
        </w:rPr>
        <w:t xml:space="preserve">the drying process, the moisture content of </w:t>
      </w:r>
      <w:r w:rsidR="00E019D3">
        <w:rPr>
          <w:rFonts w:ascii="Calibri Light" w:eastAsia="Arial Unicode MS" w:hAnsi="Calibri Light" w:cs="Calibri Light"/>
          <w:color w:val="000000" w:themeColor="text1"/>
          <w:sz w:val="24"/>
          <w:szCs w:val="24"/>
        </w:rPr>
        <w:t xml:space="preserve">the </w:t>
      </w:r>
      <w:r w:rsidRPr="001E2E70">
        <w:rPr>
          <w:rFonts w:ascii="Calibri Light" w:eastAsia="Arial Unicode MS" w:hAnsi="Calibri Light" w:cs="Calibri Light"/>
          <w:color w:val="000000" w:themeColor="text1"/>
          <w:sz w:val="24"/>
          <w:szCs w:val="24"/>
        </w:rPr>
        <w:t xml:space="preserve">prepared tea was determined by Halogen Moisture Meter. In </w:t>
      </w:r>
      <w:r w:rsidR="003D4832">
        <w:rPr>
          <w:rFonts w:ascii="Calibri Light" w:eastAsia="Arial Unicode MS" w:hAnsi="Calibri Light" w:cs="Calibri Light"/>
          <w:color w:val="000000" w:themeColor="text1"/>
          <w:sz w:val="24"/>
          <w:szCs w:val="24"/>
        </w:rPr>
        <w:t xml:space="preserve">either </w:t>
      </w:r>
      <w:r w:rsidRPr="001E2E70">
        <w:rPr>
          <w:rFonts w:ascii="Calibri Light" w:eastAsia="Arial Unicode MS" w:hAnsi="Calibri Light" w:cs="Calibri Light"/>
          <w:color w:val="000000" w:themeColor="text1"/>
          <w:sz w:val="24"/>
          <w:szCs w:val="24"/>
        </w:rPr>
        <w:t>cas</w:t>
      </w:r>
      <w:r w:rsidR="003D4832">
        <w:rPr>
          <w:rFonts w:ascii="Calibri Light" w:eastAsia="Arial Unicode MS" w:hAnsi="Calibri Light" w:cs="Calibri Light"/>
          <w:color w:val="000000" w:themeColor="text1"/>
          <w:sz w:val="24"/>
          <w:szCs w:val="24"/>
        </w:rPr>
        <w:t>e</w:t>
      </w:r>
      <w:r w:rsidRPr="001E2E70">
        <w:rPr>
          <w:rFonts w:ascii="Calibri Light" w:eastAsia="Arial Unicode MS" w:hAnsi="Calibri Light" w:cs="Calibri Light"/>
          <w:color w:val="000000" w:themeColor="text1"/>
          <w:sz w:val="24"/>
          <w:szCs w:val="24"/>
        </w:rPr>
        <w:t xml:space="preserve">, </w:t>
      </w:r>
      <w:r w:rsidR="003D4832">
        <w:rPr>
          <w:rFonts w:ascii="Calibri Light" w:eastAsia="Arial Unicode MS" w:hAnsi="Calibri Light" w:cs="Calibri Light"/>
          <w:color w:val="000000" w:themeColor="text1"/>
          <w:sz w:val="24"/>
          <w:szCs w:val="24"/>
        </w:rPr>
        <w:t xml:space="preserve">the </w:t>
      </w:r>
      <w:r w:rsidRPr="001E2E70">
        <w:rPr>
          <w:rFonts w:ascii="Calibri Light" w:eastAsia="Arial Unicode MS" w:hAnsi="Calibri Light" w:cs="Calibri Light"/>
          <w:color w:val="000000" w:themeColor="text1"/>
          <w:sz w:val="24"/>
          <w:szCs w:val="24"/>
        </w:rPr>
        <w:t xml:space="preserve">moisture content </w:t>
      </w:r>
      <w:r w:rsidR="00244D85">
        <w:rPr>
          <w:rFonts w:ascii="Calibri Light" w:eastAsia="Arial Unicode MS" w:hAnsi="Calibri Light" w:cs="Calibri Light"/>
          <w:color w:val="000000" w:themeColor="text1"/>
          <w:sz w:val="24"/>
          <w:szCs w:val="24"/>
        </w:rPr>
        <w:t xml:space="preserve">was maintained in the range </w:t>
      </w:r>
      <w:r w:rsidR="00AD71B0">
        <w:rPr>
          <w:rFonts w:ascii="Calibri Light" w:eastAsia="Arial Unicode MS" w:hAnsi="Calibri Light" w:cs="Calibri Light"/>
          <w:color w:val="000000" w:themeColor="text1"/>
          <w:sz w:val="24"/>
          <w:szCs w:val="24"/>
        </w:rPr>
        <w:t xml:space="preserve">of </w:t>
      </w:r>
      <w:r w:rsidR="00AD71B0" w:rsidRPr="001E2E70">
        <w:rPr>
          <w:rFonts w:ascii="Calibri Light" w:eastAsia="Arial Unicode MS" w:hAnsi="Calibri Light" w:cs="Calibri Light"/>
          <w:color w:val="000000" w:themeColor="text1"/>
          <w:sz w:val="24"/>
          <w:szCs w:val="24"/>
        </w:rPr>
        <w:t>3</w:t>
      </w:r>
      <w:r w:rsidRPr="001E2E70">
        <w:rPr>
          <w:rFonts w:ascii="Calibri Light" w:eastAsia="Arial Unicode MS" w:hAnsi="Calibri Light" w:cs="Calibri Light"/>
          <w:color w:val="000000" w:themeColor="text1"/>
          <w:sz w:val="24"/>
          <w:szCs w:val="24"/>
        </w:rPr>
        <w:t>-5%</w:t>
      </w:r>
      <w:r w:rsidR="003D4832">
        <w:rPr>
          <w:rFonts w:ascii="Calibri Light" w:eastAsia="Arial Unicode MS" w:hAnsi="Calibri Light" w:cs="Calibri Light"/>
          <w:color w:val="000000" w:themeColor="text1"/>
          <w:sz w:val="24"/>
          <w:szCs w:val="24"/>
        </w:rPr>
        <w:t xml:space="preserve"> </w:t>
      </w:r>
      <w:r w:rsidR="00B34FCE">
        <w:rPr>
          <w:rFonts w:ascii="Calibri Light" w:eastAsia="Arial Unicode MS" w:hAnsi="Calibri Light" w:cs="Calibri Light"/>
          <w:color w:val="000000" w:themeColor="text1"/>
          <w:sz w:val="24"/>
          <w:szCs w:val="24"/>
        </w:rPr>
        <w:t>to mark the drying process's completion</w:t>
      </w:r>
      <w:r w:rsidRPr="001E2E70">
        <w:rPr>
          <w:rFonts w:ascii="Calibri Light" w:eastAsia="Arial Unicode MS" w:hAnsi="Calibri Light" w:cs="Calibri Light"/>
          <w:color w:val="000000" w:themeColor="text1"/>
          <w:sz w:val="24"/>
          <w:szCs w:val="24"/>
        </w:rPr>
        <w:t xml:space="preserve">. </w:t>
      </w:r>
    </w:p>
    <w:p w14:paraId="16773CA1" w14:textId="77777777" w:rsidR="001E2E70" w:rsidRPr="001E2E70" w:rsidRDefault="001E2E70" w:rsidP="001E2E70">
      <w:pPr>
        <w:spacing w:line="480" w:lineRule="auto"/>
        <w:jc w:val="both"/>
        <w:rPr>
          <w:rFonts w:ascii="Calibri Light" w:eastAsia="Arial Unicode MS" w:hAnsi="Calibri Light" w:cs="Calibri Light"/>
          <w:b/>
          <w:bCs/>
          <w:color w:val="000000" w:themeColor="text1"/>
          <w:sz w:val="24"/>
          <w:szCs w:val="24"/>
        </w:rPr>
      </w:pPr>
      <w:r w:rsidRPr="001E2E70">
        <w:rPr>
          <w:rFonts w:ascii="Calibri Light" w:eastAsia="Arial Unicode MS" w:hAnsi="Calibri Light" w:cs="Calibri Light"/>
          <w:b/>
          <w:bCs/>
          <w:color w:val="000000" w:themeColor="text1"/>
          <w:sz w:val="24"/>
          <w:szCs w:val="24"/>
        </w:rPr>
        <w:t>Determination of Biochemical properties:</w:t>
      </w:r>
    </w:p>
    <w:p w14:paraId="24F98B0E" w14:textId="01625CDC" w:rsidR="001F4769" w:rsidRDefault="001E2E70" w:rsidP="001E2E70">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b/>
          <w:bCs/>
          <w:color w:val="000000" w:themeColor="text1"/>
          <w:sz w:val="24"/>
          <w:szCs w:val="24"/>
        </w:rPr>
        <w:t>Rehydration Ratio:</w:t>
      </w:r>
      <w:r w:rsidRPr="001E2E70">
        <w:rPr>
          <w:rFonts w:ascii="Calibri Light" w:eastAsia="Arial Unicode MS" w:hAnsi="Calibri Light" w:cs="Calibri Light"/>
          <w:color w:val="000000" w:themeColor="text1"/>
          <w:sz w:val="24"/>
          <w:szCs w:val="24"/>
        </w:rPr>
        <w:t xml:space="preserve"> </w:t>
      </w:r>
      <w:r w:rsidR="00AD71B0">
        <w:rPr>
          <w:rFonts w:ascii="Calibri Light" w:eastAsia="Arial Unicode MS" w:hAnsi="Calibri Light" w:cs="Calibri Light"/>
          <w:color w:val="000000" w:themeColor="text1"/>
          <w:sz w:val="24"/>
          <w:szCs w:val="24"/>
        </w:rPr>
        <w:t xml:space="preserve">We soaked </w:t>
      </w:r>
      <w:r w:rsidRPr="001E2E70">
        <w:rPr>
          <w:rFonts w:ascii="Calibri Light" w:eastAsia="Arial Unicode MS" w:hAnsi="Calibri Light" w:cs="Calibri Light"/>
          <w:color w:val="000000" w:themeColor="text1"/>
          <w:sz w:val="24"/>
          <w:szCs w:val="24"/>
        </w:rPr>
        <w:t xml:space="preserve">Five grams (5g) </w:t>
      </w:r>
      <w:r w:rsidR="00B34FCE">
        <w:rPr>
          <w:rFonts w:ascii="Calibri Light" w:eastAsia="Arial Unicode MS" w:hAnsi="Calibri Light" w:cs="Calibri Light"/>
          <w:color w:val="000000" w:themeColor="text1"/>
          <w:sz w:val="24"/>
          <w:szCs w:val="24"/>
        </w:rPr>
        <w:t xml:space="preserve">of </w:t>
      </w:r>
      <w:r w:rsidRPr="001E2E70">
        <w:rPr>
          <w:rFonts w:ascii="Calibri Light" w:eastAsia="Arial Unicode MS" w:hAnsi="Calibri Light" w:cs="Calibri Light"/>
          <w:color w:val="000000" w:themeColor="text1"/>
          <w:sz w:val="24"/>
          <w:szCs w:val="24"/>
        </w:rPr>
        <w:t xml:space="preserve">dried tea in 150 ml </w:t>
      </w:r>
      <w:r w:rsidR="00B34FCE">
        <w:rPr>
          <w:rFonts w:ascii="Calibri Light" w:eastAsia="Arial Unicode MS" w:hAnsi="Calibri Light" w:cs="Calibri Light"/>
          <w:color w:val="000000" w:themeColor="text1"/>
          <w:sz w:val="24"/>
          <w:szCs w:val="24"/>
        </w:rPr>
        <w:t xml:space="preserve">of </w:t>
      </w:r>
      <w:r w:rsidRPr="001E2E70">
        <w:rPr>
          <w:rFonts w:ascii="Calibri Light" w:eastAsia="Arial Unicode MS" w:hAnsi="Calibri Light" w:cs="Calibri Light"/>
          <w:color w:val="000000" w:themeColor="text1"/>
          <w:sz w:val="24"/>
          <w:szCs w:val="24"/>
        </w:rPr>
        <w:t>boiled water for 30 minutes</w:t>
      </w:r>
      <w:r w:rsidR="00AD71B0">
        <w:rPr>
          <w:rFonts w:ascii="Calibri Light" w:eastAsia="Arial Unicode MS" w:hAnsi="Calibri Light" w:cs="Calibri Light"/>
          <w:color w:val="000000" w:themeColor="text1"/>
          <w:sz w:val="24"/>
          <w:szCs w:val="24"/>
        </w:rPr>
        <w:t xml:space="preserve"> and calculated the r</w:t>
      </w:r>
      <w:r w:rsidRPr="001E2E70">
        <w:rPr>
          <w:rFonts w:ascii="Calibri Light" w:eastAsia="Arial Unicode MS" w:hAnsi="Calibri Light" w:cs="Calibri Light"/>
          <w:color w:val="000000" w:themeColor="text1"/>
          <w:sz w:val="24"/>
          <w:szCs w:val="24"/>
        </w:rPr>
        <w:t xml:space="preserve">ehydration </w:t>
      </w:r>
      <w:r w:rsidR="00AD71B0">
        <w:rPr>
          <w:rFonts w:ascii="Calibri Light" w:eastAsia="Arial Unicode MS" w:hAnsi="Calibri Light" w:cs="Calibri Light"/>
          <w:color w:val="000000" w:themeColor="text1"/>
          <w:sz w:val="24"/>
          <w:szCs w:val="24"/>
        </w:rPr>
        <w:t>r</w:t>
      </w:r>
      <w:r w:rsidRPr="001E2E70">
        <w:rPr>
          <w:rFonts w:ascii="Calibri Light" w:eastAsia="Arial Unicode MS" w:hAnsi="Calibri Light" w:cs="Calibri Light"/>
          <w:color w:val="000000" w:themeColor="text1"/>
          <w:sz w:val="24"/>
          <w:szCs w:val="24"/>
        </w:rPr>
        <w:t>atio as</w:t>
      </w:r>
      <w:r w:rsidR="00AD71B0">
        <w:rPr>
          <w:rFonts w:ascii="Calibri Light" w:eastAsia="Arial Unicode MS" w:hAnsi="Calibri Light" w:cs="Calibri Light"/>
          <w:color w:val="000000" w:themeColor="text1"/>
          <w:sz w:val="24"/>
          <w:szCs w:val="24"/>
        </w:rPr>
        <w:t xml:space="preserve"> explained in </w:t>
      </w:r>
      <w:r w:rsidR="00AD71B0" w:rsidRPr="001E2E70">
        <w:rPr>
          <w:rFonts w:ascii="Calibri Light" w:eastAsia="Arial Unicode MS" w:hAnsi="Calibri Light" w:cs="Calibri Light"/>
          <w:color w:val="000000" w:themeColor="text1"/>
          <w:sz w:val="24"/>
          <w:szCs w:val="24"/>
        </w:rPr>
        <w:t>Lin</w:t>
      </w:r>
      <w:r w:rsidR="00AD71B0">
        <w:rPr>
          <w:rFonts w:ascii="Calibri Light" w:eastAsia="Arial Unicode MS" w:hAnsi="Calibri Light" w:cs="Calibri Light"/>
          <w:color w:val="000000" w:themeColor="text1"/>
          <w:sz w:val="24"/>
          <w:szCs w:val="24"/>
        </w:rPr>
        <w:t xml:space="preserve"> </w:t>
      </w:r>
      <w:r w:rsidR="00AD71B0" w:rsidRPr="001E2E70">
        <w:rPr>
          <w:rFonts w:ascii="Calibri Light" w:eastAsia="Arial Unicode MS" w:hAnsi="Calibri Light" w:cs="Calibri Light"/>
          <w:color w:val="000000" w:themeColor="text1"/>
          <w:sz w:val="24"/>
          <w:szCs w:val="24"/>
        </w:rPr>
        <w:t>et al</w:t>
      </w:r>
      <w:r w:rsidR="00AD71B0">
        <w:rPr>
          <w:rFonts w:ascii="Calibri Light" w:eastAsia="Arial Unicode MS" w:hAnsi="Calibri Light" w:cs="Calibri Light"/>
          <w:color w:val="000000" w:themeColor="text1"/>
          <w:sz w:val="24"/>
          <w:szCs w:val="24"/>
        </w:rPr>
        <w:t>.</w:t>
      </w:r>
      <w:r w:rsidR="00AD71B0" w:rsidRPr="001E2E70">
        <w:rPr>
          <w:rFonts w:ascii="Calibri Light" w:eastAsia="Arial Unicode MS" w:hAnsi="Calibri Light" w:cs="Calibri Light"/>
          <w:color w:val="000000" w:themeColor="text1"/>
          <w:sz w:val="24"/>
          <w:szCs w:val="24"/>
        </w:rPr>
        <w:t xml:space="preserve"> </w:t>
      </w:r>
      <w:r w:rsidR="00AD71B0">
        <w:rPr>
          <w:rFonts w:ascii="Calibri Light" w:eastAsia="Arial Unicode MS" w:hAnsi="Calibri Light" w:cs="Calibri Light"/>
          <w:color w:val="000000" w:themeColor="text1"/>
          <w:sz w:val="24"/>
          <w:szCs w:val="24"/>
        </w:rPr>
        <w:t>(</w:t>
      </w:r>
      <w:r w:rsidR="00AD71B0" w:rsidRPr="001E2E70">
        <w:rPr>
          <w:rFonts w:ascii="Calibri Light" w:eastAsia="Arial Unicode MS" w:hAnsi="Calibri Light" w:cs="Calibri Light"/>
          <w:color w:val="000000" w:themeColor="text1"/>
          <w:sz w:val="24"/>
          <w:szCs w:val="24"/>
        </w:rPr>
        <w:t xml:space="preserve">2010). </w:t>
      </w:r>
    </w:p>
    <w:p w14:paraId="60F933EE" w14:textId="354061C5" w:rsidR="001E2E70" w:rsidRPr="001E2E70" w:rsidRDefault="001E2E70" w:rsidP="00FE5E53">
      <w:pPr>
        <w:spacing w:line="480" w:lineRule="auto"/>
        <w:jc w:val="center"/>
        <w:rPr>
          <w:rFonts w:ascii="Calibri Light" w:eastAsia="Arial Unicode MS" w:hAnsi="Calibri Light" w:cs="Calibri Light"/>
          <w:color w:val="000000" w:themeColor="text1"/>
          <w:sz w:val="24"/>
          <w:szCs w:val="24"/>
        </w:rPr>
      </w:pPr>
      <m:oMathPara>
        <m:oMath>
          <m:r>
            <w:rPr>
              <w:rStyle w:val="nlmarticle-title"/>
              <w:rFonts w:ascii="Cambria Math" w:hAnsi="Cambria Math"/>
              <w:sz w:val="24"/>
              <w:szCs w:val="24"/>
            </w:rPr>
            <m:t>R=</m:t>
          </m:r>
          <m:f>
            <m:fPr>
              <m:ctrlPr>
                <w:rPr>
                  <w:rStyle w:val="nlmarticle-title"/>
                  <w:rFonts w:ascii="Cambria Math" w:hAnsi="Cambria Math"/>
                  <w:i/>
                  <w:sz w:val="24"/>
                  <w:szCs w:val="24"/>
                </w:rPr>
              </m:ctrlPr>
            </m:fPr>
            <m:num>
              <m:r>
                <w:rPr>
                  <w:rStyle w:val="nlmarticle-title"/>
                  <w:rFonts w:ascii="Cambria Math" w:hAnsi="Cambria Math"/>
                  <w:sz w:val="24"/>
                  <w:szCs w:val="24"/>
                </w:rPr>
                <m:t>Ma</m:t>
              </m:r>
            </m:num>
            <m:den>
              <m:r>
                <w:rPr>
                  <w:rStyle w:val="nlmarticle-title"/>
                  <w:rFonts w:ascii="Cambria Math" w:hAnsi="Cambria Math"/>
                  <w:sz w:val="24"/>
                  <w:szCs w:val="24"/>
                </w:rPr>
                <m:t>Mb</m:t>
              </m:r>
            </m:den>
          </m:f>
        </m:oMath>
      </m:oMathPara>
    </w:p>
    <w:p w14:paraId="534A25F9" w14:textId="778D24B2" w:rsidR="001E2E70" w:rsidRPr="001E2E70" w:rsidRDefault="00FE5E53" w:rsidP="001E2E70">
      <w:pPr>
        <w:spacing w:line="480" w:lineRule="auto"/>
        <w:jc w:val="both"/>
        <w:rPr>
          <w:rFonts w:ascii="Calibri Light" w:eastAsia="Arial Unicode MS" w:hAnsi="Calibri Light" w:cs="Calibri Light"/>
          <w:color w:val="000000" w:themeColor="text1"/>
          <w:sz w:val="24"/>
          <w:szCs w:val="24"/>
        </w:rPr>
      </w:pPr>
      <w:r>
        <w:rPr>
          <w:rFonts w:ascii="Calibri Light" w:eastAsia="Arial Unicode MS" w:hAnsi="Calibri Light" w:cs="Calibri Light"/>
          <w:color w:val="000000" w:themeColor="text1"/>
          <w:sz w:val="24"/>
          <w:szCs w:val="24"/>
        </w:rPr>
        <w:t>w</w:t>
      </w:r>
      <w:r w:rsidR="001E2E70" w:rsidRPr="001E2E70">
        <w:rPr>
          <w:rFonts w:ascii="Calibri Light" w:eastAsia="Arial Unicode MS" w:hAnsi="Calibri Light" w:cs="Calibri Light"/>
          <w:color w:val="000000" w:themeColor="text1"/>
          <w:sz w:val="24"/>
          <w:szCs w:val="24"/>
        </w:rPr>
        <w:t xml:space="preserve">here Ma = Tea weight after soaking in grams and Mb= Tea weight before soaking </w:t>
      </w:r>
    </w:p>
    <w:p w14:paraId="5E9FAC9A" w14:textId="2733F3C6" w:rsidR="001E2E70" w:rsidRPr="001E2E70" w:rsidRDefault="001E2E70" w:rsidP="001E2E70">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b/>
          <w:bCs/>
          <w:color w:val="000000" w:themeColor="text1"/>
          <w:sz w:val="24"/>
          <w:szCs w:val="24"/>
        </w:rPr>
        <w:t>Chlorophyll content:</w:t>
      </w:r>
      <w:r w:rsidRPr="001E2E70">
        <w:rPr>
          <w:rFonts w:ascii="Calibri Light" w:eastAsia="Arial Unicode MS" w:hAnsi="Calibri Light" w:cs="Calibri Light"/>
          <w:color w:val="000000" w:themeColor="text1"/>
          <w:sz w:val="24"/>
          <w:szCs w:val="24"/>
        </w:rPr>
        <w:t xml:space="preserve"> </w:t>
      </w:r>
      <w:r w:rsidR="00AD71B0">
        <w:rPr>
          <w:rFonts w:ascii="Calibri Light" w:eastAsia="Arial Unicode MS" w:hAnsi="Calibri Light" w:cs="Calibri Light"/>
          <w:color w:val="000000" w:themeColor="text1"/>
          <w:sz w:val="24"/>
          <w:szCs w:val="24"/>
        </w:rPr>
        <w:t xml:space="preserve">We measured </w:t>
      </w:r>
      <w:r w:rsidR="00B34FCE">
        <w:rPr>
          <w:rFonts w:ascii="Calibri Light" w:eastAsia="Arial Unicode MS" w:hAnsi="Calibri Light" w:cs="Calibri Light"/>
          <w:color w:val="000000" w:themeColor="text1"/>
          <w:sz w:val="24"/>
          <w:szCs w:val="24"/>
        </w:rPr>
        <w:t xml:space="preserve">the </w:t>
      </w:r>
      <w:r w:rsidR="00AD71B0">
        <w:rPr>
          <w:rFonts w:ascii="Calibri Light" w:eastAsia="Arial Unicode MS" w:hAnsi="Calibri Light" w:cs="Calibri Light"/>
          <w:color w:val="000000" w:themeColor="text1"/>
          <w:sz w:val="24"/>
          <w:szCs w:val="24"/>
        </w:rPr>
        <w:t>c</w:t>
      </w:r>
      <w:r w:rsidRPr="001E2E70">
        <w:rPr>
          <w:rFonts w:ascii="Calibri Light" w:eastAsia="Arial Unicode MS" w:hAnsi="Calibri Light" w:cs="Calibri Light"/>
          <w:color w:val="000000" w:themeColor="text1"/>
          <w:sz w:val="24"/>
          <w:szCs w:val="24"/>
        </w:rPr>
        <w:t xml:space="preserve">hlorophyll content of different </w:t>
      </w:r>
      <w:r w:rsidR="00682D56">
        <w:rPr>
          <w:rFonts w:ascii="Calibri Light" w:eastAsia="Arial Unicode MS" w:hAnsi="Calibri Light" w:cs="Calibri Light"/>
          <w:color w:val="000000" w:themeColor="text1"/>
          <w:sz w:val="24"/>
          <w:szCs w:val="24"/>
        </w:rPr>
        <w:t xml:space="preserve">preparations </w:t>
      </w:r>
      <w:r w:rsidRPr="001E2E70">
        <w:rPr>
          <w:rFonts w:ascii="Calibri Light" w:eastAsia="Arial Unicode MS" w:hAnsi="Calibri Light" w:cs="Calibri Light"/>
          <w:color w:val="000000" w:themeColor="text1"/>
          <w:sz w:val="24"/>
          <w:szCs w:val="24"/>
        </w:rPr>
        <w:t xml:space="preserve">following the spectrophotometric method of </w:t>
      </w:r>
      <w:proofErr w:type="spellStart"/>
      <w:r w:rsidRPr="001E2E70">
        <w:rPr>
          <w:rFonts w:ascii="Calibri Light" w:eastAsia="Arial Unicode MS" w:hAnsi="Calibri Light" w:cs="Calibri Light"/>
          <w:color w:val="000000" w:themeColor="text1"/>
          <w:sz w:val="24"/>
          <w:szCs w:val="24"/>
        </w:rPr>
        <w:t>Devmalkar</w:t>
      </w:r>
      <w:proofErr w:type="spellEnd"/>
      <w:r w:rsidRPr="001E2E70">
        <w:rPr>
          <w:rFonts w:ascii="Calibri Light" w:eastAsia="Arial Unicode MS" w:hAnsi="Calibri Light" w:cs="Calibri Light"/>
          <w:color w:val="000000" w:themeColor="text1"/>
          <w:sz w:val="24"/>
          <w:szCs w:val="24"/>
        </w:rPr>
        <w:t xml:space="preserve"> et al. </w:t>
      </w:r>
      <w:r w:rsidR="007F7211">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2014</w:t>
      </w:r>
      <w:r w:rsidR="007F7211">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with some modifications. </w:t>
      </w:r>
      <w:r w:rsidR="00AD0924">
        <w:rPr>
          <w:rFonts w:ascii="Calibri Light" w:eastAsia="Arial Unicode MS" w:hAnsi="Calibri Light" w:cs="Calibri Light"/>
          <w:color w:val="000000" w:themeColor="text1"/>
          <w:sz w:val="24"/>
          <w:szCs w:val="24"/>
        </w:rPr>
        <w:t xml:space="preserve">We </w:t>
      </w:r>
      <w:r w:rsidR="00B34FCE">
        <w:rPr>
          <w:rFonts w:ascii="Calibri Light" w:eastAsia="Arial Unicode MS" w:hAnsi="Calibri Light" w:cs="Calibri Light"/>
          <w:color w:val="000000" w:themeColor="text1"/>
          <w:sz w:val="24"/>
          <w:szCs w:val="24"/>
        </w:rPr>
        <w:t>took</w:t>
      </w:r>
      <w:r w:rsidR="00AD0924">
        <w:rPr>
          <w:rFonts w:ascii="Calibri Light" w:eastAsia="Arial Unicode MS" w:hAnsi="Calibri Light" w:cs="Calibri Light"/>
          <w:color w:val="000000" w:themeColor="text1"/>
          <w:sz w:val="24"/>
          <w:szCs w:val="24"/>
        </w:rPr>
        <w:t xml:space="preserve"> </w:t>
      </w:r>
      <w:r w:rsidRPr="001E2E70">
        <w:rPr>
          <w:rFonts w:ascii="Calibri Light" w:eastAsia="Arial Unicode MS" w:hAnsi="Calibri Light" w:cs="Calibri Light"/>
          <w:color w:val="000000" w:themeColor="text1"/>
          <w:sz w:val="24"/>
          <w:szCs w:val="24"/>
        </w:rPr>
        <w:t xml:space="preserve">100mg of tea sample </w:t>
      </w:r>
      <w:r w:rsidR="00AD0924">
        <w:rPr>
          <w:rFonts w:ascii="Calibri Light" w:eastAsia="Arial Unicode MS" w:hAnsi="Calibri Light" w:cs="Calibri Light"/>
          <w:color w:val="000000" w:themeColor="text1"/>
          <w:sz w:val="24"/>
          <w:szCs w:val="24"/>
        </w:rPr>
        <w:t xml:space="preserve">and </w:t>
      </w:r>
      <w:r w:rsidRPr="001E2E70">
        <w:rPr>
          <w:rFonts w:ascii="Calibri Light" w:eastAsia="Arial Unicode MS" w:hAnsi="Calibri Light" w:cs="Calibri Light"/>
          <w:color w:val="000000" w:themeColor="text1"/>
          <w:sz w:val="24"/>
          <w:szCs w:val="24"/>
        </w:rPr>
        <w:t xml:space="preserve">soaked </w:t>
      </w:r>
      <w:r w:rsidR="00AD0924">
        <w:rPr>
          <w:rFonts w:ascii="Calibri Light" w:eastAsia="Arial Unicode MS" w:hAnsi="Calibri Light" w:cs="Calibri Light"/>
          <w:color w:val="000000" w:themeColor="text1"/>
          <w:sz w:val="24"/>
          <w:szCs w:val="24"/>
        </w:rPr>
        <w:t xml:space="preserve">it </w:t>
      </w:r>
      <w:r w:rsidRPr="001E2E70">
        <w:rPr>
          <w:rFonts w:ascii="Calibri Light" w:eastAsia="Arial Unicode MS" w:hAnsi="Calibri Light" w:cs="Calibri Light"/>
          <w:color w:val="000000" w:themeColor="text1"/>
          <w:sz w:val="24"/>
          <w:szCs w:val="24"/>
        </w:rPr>
        <w:t xml:space="preserve">in 80% acetone for 10 minutes. The solution was filtered by </w:t>
      </w:r>
      <w:proofErr w:type="spellStart"/>
      <w:r w:rsidRPr="001E2E70">
        <w:rPr>
          <w:rFonts w:ascii="Calibri Light" w:eastAsia="Arial Unicode MS" w:hAnsi="Calibri Light" w:cs="Calibri Light"/>
          <w:color w:val="000000" w:themeColor="text1"/>
          <w:sz w:val="24"/>
          <w:szCs w:val="24"/>
        </w:rPr>
        <w:t>whatman</w:t>
      </w:r>
      <w:proofErr w:type="spellEnd"/>
      <w:r w:rsidRPr="001E2E70">
        <w:rPr>
          <w:rFonts w:ascii="Calibri Light" w:eastAsia="Arial Unicode MS" w:hAnsi="Calibri Light" w:cs="Calibri Light"/>
          <w:color w:val="000000" w:themeColor="text1"/>
          <w:sz w:val="24"/>
          <w:szCs w:val="24"/>
        </w:rPr>
        <w:t xml:space="preserve"> no.1 filter paper</w:t>
      </w:r>
      <w:r w:rsidR="00AD0924">
        <w:rPr>
          <w:rFonts w:ascii="Calibri Light" w:eastAsia="Arial Unicode MS" w:hAnsi="Calibri Light" w:cs="Calibri Light"/>
          <w:color w:val="000000" w:themeColor="text1"/>
          <w:sz w:val="24"/>
          <w:szCs w:val="24"/>
        </w:rPr>
        <w:t xml:space="preserve"> and a</w:t>
      </w:r>
      <w:r w:rsidRPr="001E2E70">
        <w:rPr>
          <w:rFonts w:ascii="Calibri Light" w:eastAsia="Arial Unicode MS" w:hAnsi="Calibri Light" w:cs="Calibri Light"/>
          <w:color w:val="000000" w:themeColor="text1"/>
          <w:sz w:val="24"/>
          <w:szCs w:val="24"/>
        </w:rPr>
        <w:t xml:space="preserve">bsorbance </w:t>
      </w:r>
      <w:r w:rsidR="00AD0924" w:rsidRPr="001E2E70">
        <w:rPr>
          <w:rFonts w:ascii="Calibri Light" w:eastAsia="Arial Unicode MS" w:hAnsi="Calibri Light" w:cs="Calibri Light"/>
          <w:color w:val="000000" w:themeColor="text1"/>
          <w:sz w:val="24"/>
          <w:szCs w:val="24"/>
        </w:rPr>
        <w:t>were</w:t>
      </w:r>
      <w:r w:rsidRPr="001E2E70">
        <w:rPr>
          <w:rFonts w:ascii="Calibri Light" w:eastAsia="Arial Unicode MS" w:hAnsi="Calibri Light" w:cs="Calibri Light"/>
          <w:color w:val="000000" w:themeColor="text1"/>
          <w:sz w:val="24"/>
          <w:szCs w:val="24"/>
        </w:rPr>
        <w:t xml:space="preserve"> measured </w:t>
      </w:r>
      <w:r w:rsidR="00682D56">
        <w:rPr>
          <w:rFonts w:ascii="Calibri Light" w:eastAsia="Arial Unicode MS" w:hAnsi="Calibri Light" w:cs="Calibri Light"/>
          <w:color w:val="000000" w:themeColor="text1"/>
          <w:sz w:val="24"/>
          <w:szCs w:val="24"/>
        </w:rPr>
        <w:t>at</w:t>
      </w:r>
      <w:r w:rsidRPr="001E2E70">
        <w:rPr>
          <w:rFonts w:ascii="Calibri Light" w:eastAsia="Arial Unicode MS" w:hAnsi="Calibri Light" w:cs="Calibri Light"/>
          <w:color w:val="000000" w:themeColor="text1"/>
          <w:sz w:val="24"/>
          <w:szCs w:val="24"/>
        </w:rPr>
        <w:t xml:space="preserve"> 663nm and 645nm. </w:t>
      </w:r>
      <w:r w:rsidR="00E019D3">
        <w:rPr>
          <w:rFonts w:ascii="Calibri Light" w:eastAsia="Arial Unicode MS" w:hAnsi="Calibri Light" w:cs="Calibri Light"/>
          <w:color w:val="000000" w:themeColor="text1"/>
          <w:sz w:val="24"/>
          <w:szCs w:val="24"/>
        </w:rPr>
        <w:t>The c</w:t>
      </w:r>
      <w:r w:rsidRPr="001E2E70">
        <w:rPr>
          <w:rFonts w:ascii="Calibri Light" w:eastAsia="Arial Unicode MS" w:hAnsi="Calibri Light" w:cs="Calibri Light"/>
          <w:color w:val="000000" w:themeColor="text1"/>
          <w:sz w:val="24"/>
          <w:szCs w:val="24"/>
        </w:rPr>
        <w:t xml:space="preserve">hlorophyll content </w:t>
      </w:r>
      <w:r w:rsidR="00AD0924">
        <w:rPr>
          <w:rFonts w:ascii="Calibri Light" w:eastAsia="Arial Unicode MS" w:hAnsi="Calibri Light" w:cs="Calibri Light"/>
          <w:color w:val="000000" w:themeColor="text1"/>
          <w:sz w:val="24"/>
          <w:szCs w:val="24"/>
        </w:rPr>
        <w:t>i</w:t>
      </w:r>
      <w:r w:rsidRPr="001E2E70">
        <w:rPr>
          <w:rFonts w:ascii="Calibri Light" w:eastAsia="Arial Unicode MS" w:hAnsi="Calibri Light" w:cs="Calibri Light"/>
          <w:color w:val="000000" w:themeColor="text1"/>
          <w:sz w:val="24"/>
          <w:szCs w:val="24"/>
        </w:rPr>
        <w:t>s determined using the following formula:</w:t>
      </w:r>
    </w:p>
    <w:p w14:paraId="2EAD8669" w14:textId="67356B8E" w:rsidR="001E2E70" w:rsidRPr="001E2E70" w:rsidRDefault="001E2E70" w:rsidP="001E2E70">
      <w:pPr>
        <w:spacing w:line="480" w:lineRule="auto"/>
        <w:jc w:val="both"/>
        <w:rPr>
          <w:rFonts w:ascii="Calibri Light" w:eastAsia="Arial Unicode MS" w:hAnsi="Calibri Light" w:cs="Calibri Light"/>
          <w:color w:val="000000" w:themeColor="text1"/>
          <w:sz w:val="24"/>
          <w:szCs w:val="24"/>
        </w:rPr>
      </w:pPr>
      <m:oMathPara>
        <m:oMath>
          <m:r>
            <w:rPr>
              <w:rStyle w:val="nlmarticle-title"/>
              <w:rFonts w:ascii="Cambria Math" w:hAnsi="Cambria Math"/>
              <w:sz w:val="24"/>
              <w:szCs w:val="24"/>
            </w:rPr>
            <m:t xml:space="preserve">Chlorophyll content </m:t>
          </m:r>
          <m:d>
            <m:dPr>
              <m:ctrlPr>
                <w:rPr>
                  <w:rStyle w:val="nlmarticle-title"/>
                  <w:rFonts w:ascii="Cambria Math" w:hAnsi="Cambria Math"/>
                  <w:i/>
                  <w:sz w:val="24"/>
                  <w:szCs w:val="24"/>
                </w:rPr>
              </m:ctrlPr>
            </m:dPr>
            <m:e>
              <m:f>
                <m:fPr>
                  <m:ctrlPr>
                    <w:rPr>
                      <w:rStyle w:val="nlmarticle-title"/>
                      <w:rFonts w:ascii="Cambria Math" w:hAnsi="Cambria Math"/>
                      <w:i/>
                      <w:sz w:val="24"/>
                      <w:szCs w:val="24"/>
                    </w:rPr>
                  </m:ctrlPr>
                </m:fPr>
                <m:num>
                  <m:r>
                    <w:rPr>
                      <w:rStyle w:val="nlmarticle-title"/>
                      <w:rFonts w:ascii="Cambria Math" w:hAnsi="Cambria Math"/>
                      <w:sz w:val="24"/>
                      <w:szCs w:val="24"/>
                    </w:rPr>
                    <m:t>mg</m:t>
                  </m:r>
                </m:num>
                <m:den>
                  <m:r>
                    <w:rPr>
                      <w:rStyle w:val="nlmarticle-title"/>
                      <w:rFonts w:ascii="Cambria Math" w:hAnsi="Cambria Math"/>
                      <w:sz w:val="24"/>
                      <w:szCs w:val="24"/>
                    </w:rPr>
                    <m:t>g</m:t>
                  </m:r>
                </m:den>
              </m:f>
            </m:e>
          </m:d>
          <m:r>
            <w:rPr>
              <w:rStyle w:val="nlmarticle-title"/>
              <w:rFonts w:ascii="Cambria Math" w:hAnsi="Cambria Math"/>
              <w:sz w:val="24"/>
              <w:szCs w:val="24"/>
            </w:rPr>
            <m:t xml:space="preserve">: </m:t>
          </m:r>
          <m:f>
            <m:fPr>
              <m:ctrlPr>
                <w:rPr>
                  <w:rStyle w:val="nlmarticle-title"/>
                  <w:rFonts w:ascii="Cambria Math" w:hAnsi="Cambria Math"/>
                  <w:i/>
                  <w:sz w:val="24"/>
                  <w:szCs w:val="24"/>
                </w:rPr>
              </m:ctrlPr>
            </m:fPr>
            <m:num>
              <m:d>
                <m:dPr>
                  <m:ctrlPr>
                    <w:rPr>
                      <w:rStyle w:val="nlmarticle-title"/>
                      <w:rFonts w:ascii="Cambria Math" w:hAnsi="Cambria Math"/>
                      <w:i/>
                      <w:sz w:val="24"/>
                      <w:szCs w:val="24"/>
                    </w:rPr>
                  </m:ctrlPr>
                </m:dPr>
                <m:e>
                  <m:r>
                    <w:rPr>
                      <w:rStyle w:val="nlmarticle-title"/>
                      <w:rFonts w:ascii="Cambria Math" w:hAnsi="Cambria Math"/>
                      <w:sz w:val="24"/>
                      <w:szCs w:val="24"/>
                    </w:rPr>
                    <m:t>20.2*OD645+8.02*OD663</m:t>
                  </m:r>
                </m:e>
              </m:d>
              <m:r>
                <w:rPr>
                  <w:rStyle w:val="nlmarticle-title"/>
                  <w:rFonts w:ascii="Cambria Math" w:hAnsi="Cambria Math"/>
                  <w:sz w:val="24"/>
                  <w:szCs w:val="24"/>
                </w:rPr>
                <m:t xml:space="preserve">*Volume       </m:t>
              </m:r>
            </m:num>
            <m:den>
              <m:r>
                <w:rPr>
                  <w:rStyle w:val="nlmarticle-title"/>
                  <w:rFonts w:ascii="Cambria Math" w:hAnsi="Cambria Math"/>
                  <w:sz w:val="24"/>
                  <w:szCs w:val="24"/>
                </w:rPr>
                <m:t>100*DW</m:t>
              </m:r>
            </m:den>
          </m:f>
        </m:oMath>
      </m:oMathPara>
    </w:p>
    <w:p w14:paraId="520A244A" w14:textId="35839730" w:rsidR="001E2E70" w:rsidRDefault="001E2E70" w:rsidP="001E2E70">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b/>
          <w:bCs/>
          <w:color w:val="000000" w:themeColor="text1"/>
          <w:sz w:val="24"/>
          <w:szCs w:val="24"/>
        </w:rPr>
        <w:t>Total polyphenol content:</w:t>
      </w:r>
      <w:r w:rsidRPr="001E2E70">
        <w:rPr>
          <w:rFonts w:ascii="Calibri Light" w:eastAsia="Arial Unicode MS" w:hAnsi="Calibri Light" w:cs="Calibri Light"/>
          <w:color w:val="000000" w:themeColor="text1"/>
          <w:sz w:val="24"/>
          <w:szCs w:val="24"/>
        </w:rPr>
        <w:t xml:space="preserve"> </w:t>
      </w:r>
      <w:r w:rsidR="00AD0924">
        <w:rPr>
          <w:rFonts w:ascii="Calibri Light" w:eastAsia="Arial Unicode MS" w:hAnsi="Calibri Light" w:cs="Calibri Light"/>
          <w:color w:val="000000" w:themeColor="text1"/>
          <w:sz w:val="24"/>
          <w:szCs w:val="24"/>
        </w:rPr>
        <w:t>We determined the t</w:t>
      </w:r>
      <w:r w:rsidRPr="001E2E70">
        <w:rPr>
          <w:rFonts w:ascii="Calibri Light" w:eastAsia="Arial Unicode MS" w:hAnsi="Calibri Light" w:cs="Calibri Light"/>
          <w:color w:val="000000" w:themeColor="text1"/>
          <w:sz w:val="24"/>
          <w:szCs w:val="24"/>
        </w:rPr>
        <w:t xml:space="preserve">otal polyphenol content (TPC) by </w:t>
      </w:r>
      <w:proofErr w:type="spellStart"/>
      <w:r w:rsidRPr="001E2E70">
        <w:rPr>
          <w:rFonts w:ascii="Calibri Light" w:eastAsia="Arial Unicode MS" w:hAnsi="Calibri Light" w:cs="Calibri Light"/>
          <w:color w:val="000000" w:themeColor="text1"/>
          <w:sz w:val="24"/>
          <w:szCs w:val="24"/>
        </w:rPr>
        <w:t>Folin</w:t>
      </w:r>
      <w:proofErr w:type="spellEnd"/>
      <w:r w:rsidRPr="001E2E70">
        <w:rPr>
          <w:rFonts w:ascii="Calibri Light" w:eastAsia="Arial Unicode MS" w:hAnsi="Calibri Light" w:cs="Calibri Light"/>
          <w:color w:val="000000" w:themeColor="text1"/>
          <w:sz w:val="24"/>
          <w:szCs w:val="24"/>
        </w:rPr>
        <w:t>–</w:t>
      </w:r>
      <w:proofErr w:type="spellStart"/>
      <w:r w:rsidRPr="001E2E70">
        <w:rPr>
          <w:rFonts w:ascii="Calibri Light" w:eastAsia="Arial Unicode MS" w:hAnsi="Calibri Light" w:cs="Calibri Light"/>
          <w:color w:val="000000" w:themeColor="text1"/>
          <w:sz w:val="24"/>
          <w:szCs w:val="24"/>
        </w:rPr>
        <w:t>Ciocalteu’s</w:t>
      </w:r>
      <w:proofErr w:type="spellEnd"/>
      <w:r w:rsidRPr="001E2E70">
        <w:rPr>
          <w:rFonts w:ascii="Calibri Light" w:eastAsia="Arial Unicode MS" w:hAnsi="Calibri Light" w:cs="Calibri Light"/>
          <w:color w:val="000000" w:themeColor="text1"/>
          <w:sz w:val="24"/>
          <w:szCs w:val="24"/>
        </w:rPr>
        <w:t xml:space="preserve"> reagent (FCR) method (Pinelo et al., 2004). </w:t>
      </w:r>
      <w:r w:rsidR="00AD0924">
        <w:rPr>
          <w:rFonts w:ascii="Calibri Light" w:eastAsia="Arial Unicode MS" w:hAnsi="Calibri Light" w:cs="Calibri Light"/>
          <w:color w:val="000000" w:themeColor="text1"/>
          <w:sz w:val="24"/>
          <w:szCs w:val="24"/>
        </w:rPr>
        <w:t>We soaked the samples (</w:t>
      </w:r>
      <w:r w:rsidRPr="001E2E70">
        <w:rPr>
          <w:rFonts w:ascii="Calibri Light" w:eastAsia="Arial Unicode MS" w:hAnsi="Calibri Light" w:cs="Calibri Light"/>
          <w:color w:val="000000" w:themeColor="text1"/>
          <w:sz w:val="24"/>
          <w:szCs w:val="24"/>
        </w:rPr>
        <w:t>400mg</w:t>
      </w:r>
      <w:r w:rsidR="00AD0924">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in 20ml of 50% ethanol for 24 hours. The sample was then filtered with Whatman no.1</w:t>
      </w:r>
      <w:r w:rsidR="007B3BC5">
        <w:rPr>
          <w:rFonts w:ascii="Calibri Light" w:eastAsia="Arial Unicode MS" w:hAnsi="Calibri Light" w:cs="Calibri Light"/>
          <w:color w:val="000000" w:themeColor="text1"/>
          <w:sz w:val="24"/>
          <w:szCs w:val="24"/>
        </w:rPr>
        <w:t xml:space="preserve"> </w:t>
      </w:r>
      <w:r w:rsidRPr="001E2E70">
        <w:rPr>
          <w:rFonts w:ascii="Calibri Light" w:eastAsia="Arial Unicode MS" w:hAnsi="Calibri Light" w:cs="Calibri Light"/>
          <w:color w:val="000000" w:themeColor="text1"/>
          <w:sz w:val="24"/>
          <w:szCs w:val="24"/>
        </w:rPr>
        <w:t xml:space="preserve">filter paper. </w:t>
      </w:r>
      <w:r w:rsidR="00AD0924">
        <w:rPr>
          <w:rFonts w:ascii="Calibri Light" w:eastAsia="Arial Unicode MS" w:hAnsi="Calibri Light" w:cs="Calibri Light"/>
          <w:color w:val="000000" w:themeColor="text1"/>
          <w:sz w:val="24"/>
          <w:szCs w:val="24"/>
        </w:rPr>
        <w:t xml:space="preserve">The </w:t>
      </w:r>
      <w:r w:rsidR="00AD0924">
        <w:rPr>
          <w:rFonts w:ascii="Calibri Light" w:eastAsia="Arial Unicode MS" w:hAnsi="Calibri Light" w:cs="Calibri Light"/>
          <w:color w:val="000000" w:themeColor="text1"/>
          <w:sz w:val="24"/>
          <w:szCs w:val="24"/>
        </w:rPr>
        <w:lastRenderedPageBreak/>
        <w:t>extracted sample (</w:t>
      </w:r>
      <w:r w:rsidRPr="001E2E70">
        <w:rPr>
          <w:rFonts w:ascii="Calibri Light" w:eastAsia="Arial Unicode MS" w:hAnsi="Calibri Light" w:cs="Calibri Light"/>
          <w:color w:val="000000" w:themeColor="text1"/>
          <w:sz w:val="24"/>
          <w:szCs w:val="24"/>
        </w:rPr>
        <w:t>500µl</w:t>
      </w:r>
      <w:r w:rsidR="00AD0924">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w:t>
      </w:r>
      <w:r w:rsidR="00AD0924">
        <w:rPr>
          <w:rFonts w:ascii="Calibri Light" w:eastAsia="Arial Unicode MS" w:hAnsi="Calibri Light" w:cs="Calibri Light"/>
          <w:color w:val="000000" w:themeColor="text1"/>
          <w:sz w:val="24"/>
          <w:szCs w:val="24"/>
        </w:rPr>
        <w:t>was mixed with</w:t>
      </w:r>
      <w:r w:rsidRPr="001E2E70">
        <w:rPr>
          <w:rFonts w:ascii="Calibri Light" w:eastAsia="Arial Unicode MS" w:hAnsi="Calibri Light" w:cs="Calibri Light"/>
          <w:color w:val="000000" w:themeColor="text1"/>
          <w:sz w:val="24"/>
          <w:szCs w:val="24"/>
        </w:rPr>
        <w:t xml:space="preserve"> 25ml of </w:t>
      </w:r>
      <w:proofErr w:type="spellStart"/>
      <w:r w:rsidRPr="001E2E70">
        <w:rPr>
          <w:rFonts w:ascii="Calibri Light" w:eastAsia="Arial Unicode MS" w:hAnsi="Calibri Light" w:cs="Calibri Light"/>
          <w:color w:val="000000" w:themeColor="text1"/>
          <w:sz w:val="24"/>
          <w:szCs w:val="24"/>
        </w:rPr>
        <w:t>Folin-Ciocalteu</w:t>
      </w:r>
      <w:proofErr w:type="spellEnd"/>
      <w:r w:rsidRPr="001E2E70">
        <w:rPr>
          <w:rFonts w:ascii="Calibri Light" w:eastAsia="Arial Unicode MS" w:hAnsi="Calibri Light" w:cs="Calibri Light"/>
          <w:color w:val="000000" w:themeColor="text1"/>
          <w:sz w:val="24"/>
          <w:szCs w:val="24"/>
        </w:rPr>
        <w:t xml:space="preserve"> solution and 7.5% sodium carbonate and heated at 45</w:t>
      </w:r>
      <w:r w:rsidR="00001FCF" w:rsidRPr="001E2E70">
        <w:rPr>
          <w:rFonts w:ascii="Calibri Light" w:eastAsia="Arial Unicode MS" w:hAnsi="Calibri Light" w:cs="Calibri Light"/>
          <w:color w:val="000000" w:themeColor="text1"/>
          <w:sz w:val="24"/>
          <w:szCs w:val="24"/>
        </w:rPr>
        <w:t>ᵒ</w:t>
      </w:r>
      <w:r w:rsidR="007B3BC5">
        <w:rPr>
          <w:rFonts w:ascii="Calibri Light" w:eastAsia="Arial Unicode MS" w:hAnsi="Calibri Light" w:cs="Calibri Light"/>
          <w:color w:val="000000" w:themeColor="text1"/>
          <w:sz w:val="24"/>
          <w:szCs w:val="24"/>
        </w:rPr>
        <w:t xml:space="preserve"> </w:t>
      </w:r>
      <w:r w:rsidRPr="001E2E70">
        <w:rPr>
          <w:rFonts w:ascii="Calibri Light" w:eastAsia="Arial Unicode MS" w:hAnsi="Calibri Light" w:cs="Calibri Light"/>
          <w:color w:val="000000" w:themeColor="text1"/>
          <w:sz w:val="24"/>
          <w:szCs w:val="24"/>
        </w:rPr>
        <w:t xml:space="preserve">C for 15 minutes. </w:t>
      </w:r>
      <w:r w:rsidR="00001FCF">
        <w:rPr>
          <w:rFonts w:ascii="Calibri Light" w:eastAsia="Arial Unicode MS" w:hAnsi="Calibri Light" w:cs="Calibri Light"/>
          <w:color w:val="000000" w:themeColor="text1"/>
          <w:sz w:val="24"/>
          <w:szCs w:val="24"/>
        </w:rPr>
        <w:t>After that</w:t>
      </w:r>
      <w:r w:rsidR="00AD0924">
        <w:rPr>
          <w:rFonts w:ascii="Calibri Light" w:eastAsia="Arial Unicode MS" w:hAnsi="Calibri Light" w:cs="Calibri Light"/>
          <w:color w:val="000000" w:themeColor="text1"/>
          <w:sz w:val="24"/>
          <w:szCs w:val="24"/>
        </w:rPr>
        <w:t xml:space="preserve">, </w:t>
      </w:r>
      <w:r w:rsidRPr="001E2E70">
        <w:rPr>
          <w:rFonts w:ascii="Calibri Light" w:eastAsia="Arial Unicode MS" w:hAnsi="Calibri Light" w:cs="Calibri Light"/>
          <w:color w:val="000000" w:themeColor="text1"/>
          <w:sz w:val="24"/>
          <w:szCs w:val="24"/>
        </w:rPr>
        <w:t>OD value</w:t>
      </w:r>
      <w:r w:rsidR="00AD0924">
        <w:rPr>
          <w:rFonts w:ascii="Calibri Light" w:eastAsia="Arial Unicode MS" w:hAnsi="Calibri Light" w:cs="Calibri Light"/>
          <w:color w:val="000000" w:themeColor="text1"/>
          <w:sz w:val="24"/>
          <w:szCs w:val="24"/>
        </w:rPr>
        <w:t>s</w:t>
      </w:r>
      <w:r w:rsidRPr="001E2E70">
        <w:rPr>
          <w:rFonts w:ascii="Calibri Light" w:eastAsia="Arial Unicode MS" w:hAnsi="Calibri Light" w:cs="Calibri Light"/>
          <w:color w:val="000000" w:themeColor="text1"/>
          <w:sz w:val="24"/>
          <w:szCs w:val="24"/>
        </w:rPr>
        <w:t xml:space="preserve"> w</w:t>
      </w:r>
      <w:r w:rsidR="00AD0924">
        <w:rPr>
          <w:rFonts w:ascii="Calibri Light" w:eastAsia="Arial Unicode MS" w:hAnsi="Calibri Light" w:cs="Calibri Light"/>
          <w:color w:val="000000" w:themeColor="text1"/>
          <w:sz w:val="24"/>
          <w:szCs w:val="24"/>
        </w:rPr>
        <w:t>ere</w:t>
      </w:r>
      <w:r w:rsidRPr="001E2E70">
        <w:rPr>
          <w:rFonts w:ascii="Calibri Light" w:eastAsia="Arial Unicode MS" w:hAnsi="Calibri Light" w:cs="Calibri Light"/>
          <w:color w:val="000000" w:themeColor="text1"/>
          <w:sz w:val="24"/>
          <w:szCs w:val="24"/>
        </w:rPr>
        <w:t xml:space="preserve"> taken at 765nm against 80% ethanol as blank. The result was expressed in gallic acid equivalent. </w:t>
      </w:r>
      <w:r w:rsidR="00B34FCE">
        <w:rPr>
          <w:rFonts w:ascii="Calibri Light" w:eastAsia="Arial Unicode MS" w:hAnsi="Calibri Light" w:cs="Calibri Light"/>
          <w:color w:val="000000" w:themeColor="text1"/>
          <w:sz w:val="24"/>
          <w:szCs w:val="24"/>
        </w:rPr>
        <w:t>The c</w:t>
      </w:r>
      <w:r w:rsidRPr="001E2E70">
        <w:rPr>
          <w:rFonts w:ascii="Calibri Light" w:eastAsia="Arial Unicode MS" w:hAnsi="Calibri Light" w:cs="Calibri Light"/>
          <w:color w:val="000000" w:themeColor="text1"/>
          <w:sz w:val="24"/>
          <w:szCs w:val="24"/>
        </w:rPr>
        <w:t xml:space="preserve">alibration equation for gallic acid </w:t>
      </w:r>
      <w:r w:rsidR="00597B53">
        <w:rPr>
          <w:rFonts w:ascii="Calibri Light" w:eastAsia="Arial Unicode MS" w:hAnsi="Calibri Light" w:cs="Calibri Light"/>
          <w:color w:val="000000" w:themeColor="text1"/>
          <w:sz w:val="24"/>
          <w:szCs w:val="24"/>
        </w:rPr>
        <w:t>is presented in Table 1.</w:t>
      </w:r>
    </w:p>
    <w:p w14:paraId="144BE947" w14:textId="4588E1C8" w:rsidR="00796032" w:rsidRPr="001E2E70" w:rsidRDefault="00796032" w:rsidP="001E2E70">
      <w:pPr>
        <w:spacing w:line="480" w:lineRule="auto"/>
        <w:jc w:val="both"/>
        <w:rPr>
          <w:rFonts w:ascii="Calibri Light" w:eastAsia="Arial Unicode MS" w:hAnsi="Calibri Light" w:cs="Calibri Light"/>
          <w:color w:val="000000" w:themeColor="text1"/>
          <w:sz w:val="24"/>
          <w:szCs w:val="24"/>
        </w:rPr>
      </w:pPr>
      <w:r>
        <w:rPr>
          <w:rFonts w:ascii="Calibri Light" w:eastAsia="Arial Unicode MS" w:hAnsi="Calibri Light" w:cs="Calibri Light"/>
          <w:b/>
          <w:color w:val="000000" w:themeColor="text1"/>
          <w:lang w:val="en-US"/>
        </w:rPr>
        <w:t xml:space="preserve">Table </w:t>
      </w:r>
      <w:r w:rsidRPr="002D3553">
        <w:rPr>
          <w:rFonts w:ascii="Calibri Light" w:eastAsia="Arial Unicode MS" w:hAnsi="Calibri Light" w:cs="Calibri Light"/>
          <w:b/>
          <w:color w:val="000000" w:themeColor="text1"/>
          <w:lang w:val="en-US"/>
        </w:rPr>
        <w:t>1 goes here</w:t>
      </w:r>
    </w:p>
    <w:p w14:paraId="289D3991" w14:textId="7BD159D4" w:rsidR="00597B53" w:rsidRPr="001E2E70" w:rsidRDefault="00D243B9" w:rsidP="00597B53">
      <w:pPr>
        <w:spacing w:line="480" w:lineRule="auto"/>
        <w:jc w:val="both"/>
        <w:rPr>
          <w:rFonts w:ascii="Calibri Light" w:eastAsia="Arial Unicode MS" w:hAnsi="Calibri Light" w:cs="Calibri Light"/>
          <w:color w:val="000000" w:themeColor="text1"/>
          <w:sz w:val="24"/>
          <w:szCs w:val="24"/>
        </w:rPr>
      </w:pPr>
      <w:r>
        <w:rPr>
          <w:rFonts w:ascii="Calibri Light" w:eastAsia="Arial Unicode MS" w:hAnsi="Calibri Light" w:cs="Calibri Light"/>
          <w:b/>
          <w:bCs/>
          <w:color w:val="000000" w:themeColor="text1"/>
          <w:sz w:val="24"/>
          <w:szCs w:val="24"/>
        </w:rPr>
        <w:t>Total flavonoid content (TFC)</w:t>
      </w:r>
      <w:r w:rsidR="001E2E70" w:rsidRPr="001E2E70">
        <w:rPr>
          <w:rFonts w:ascii="Calibri Light" w:eastAsia="Arial Unicode MS" w:hAnsi="Calibri Light" w:cs="Calibri Light"/>
          <w:b/>
          <w:bCs/>
          <w:color w:val="000000" w:themeColor="text1"/>
          <w:sz w:val="24"/>
          <w:szCs w:val="24"/>
        </w:rPr>
        <w:t>:</w:t>
      </w:r>
      <w:r w:rsidR="001E2E70" w:rsidRPr="001E2E70">
        <w:rPr>
          <w:rFonts w:ascii="Calibri Light" w:eastAsia="Arial Unicode MS" w:hAnsi="Calibri Light" w:cs="Calibri Light"/>
          <w:color w:val="000000" w:themeColor="text1"/>
          <w:sz w:val="24"/>
          <w:szCs w:val="24"/>
        </w:rPr>
        <w:t xml:space="preserve"> </w:t>
      </w:r>
      <w:r>
        <w:rPr>
          <w:rFonts w:ascii="Calibri Light" w:eastAsia="Arial Unicode MS" w:hAnsi="Calibri Light" w:cs="Calibri Light"/>
          <w:color w:val="000000" w:themeColor="text1"/>
          <w:sz w:val="24"/>
          <w:szCs w:val="24"/>
        </w:rPr>
        <w:t xml:space="preserve">TFC </w:t>
      </w:r>
      <w:r w:rsidR="001E2E70" w:rsidRPr="001E2E70">
        <w:rPr>
          <w:rFonts w:ascii="Calibri Light" w:eastAsia="Arial Unicode MS" w:hAnsi="Calibri Light" w:cs="Calibri Light"/>
          <w:color w:val="000000" w:themeColor="text1"/>
          <w:sz w:val="24"/>
          <w:szCs w:val="24"/>
        </w:rPr>
        <w:t>was measured spectrophotometrically (</w:t>
      </w:r>
      <w:proofErr w:type="spellStart"/>
      <w:r w:rsidR="001E2E70" w:rsidRPr="001E2E70">
        <w:rPr>
          <w:rFonts w:ascii="Calibri Light" w:eastAsia="Arial Unicode MS" w:hAnsi="Calibri Light" w:cs="Calibri Light"/>
          <w:color w:val="000000" w:themeColor="text1"/>
          <w:sz w:val="24"/>
          <w:szCs w:val="24"/>
        </w:rPr>
        <w:t>Roshanak</w:t>
      </w:r>
      <w:proofErr w:type="spellEnd"/>
      <w:r w:rsidR="001E2E70" w:rsidRPr="001E2E70">
        <w:rPr>
          <w:rFonts w:ascii="Calibri Light" w:eastAsia="Arial Unicode MS" w:hAnsi="Calibri Light" w:cs="Calibri Light"/>
          <w:color w:val="000000" w:themeColor="text1"/>
          <w:sz w:val="24"/>
          <w:szCs w:val="24"/>
        </w:rPr>
        <w:t xml:space="preserve"> et al.</w:t>
      </w:r>
      <w:r w:rsidR="00001FCF">
        <w:rPr>
          <w:rFonts w:ascii="Calibri Light" w:eastAsia="Arial Unicode MS" w:hAnsi="Calibri Light" w:cs="Calibri Light"/>
          <w:color w:val="000000" w:themeColor="text1"/>
          <w:sz w:val="24"/>
          <w:szCs w:val="24"/>
        </w:rPr>
        <w:t>,</w:t>
      </w:r>
      <w:r w:rsidR="001E2E70" w:rsidRPr="001E2E70">
        <w:rPr>
          <w:rFonts w:ascii="Calibri Light" w:eastAsia="Arial Unicode MS" w:hAnsi="Calibri Light" w:cs="Calibri Light"/>
          <w:color w:val="000000" w:themeColor="text1"/>
          <w:sz w:val="24"/>
          <w:szCs w:val="24"/>
        </w:rPr>
        <w:t xml:space="preserve"> 2015). Tea extract was prepared following the same procedure as TPC and </w:t>
      </w:r>
      <w:r w:rsidR="00B34FCE">
        <w:rPr>
          <w:rFonts w:ascii="Calibri Light" w:eastAsia="Arial Unicode MS" w:hAnsi="Calibri Light" w:cs="Calibri Light"/>
          <w:color w:val="000000" w:themeColor="text1"/>
          <w:sz w:val="24"/>
          <w:szCs w:val="24"/>
        </w:rPr>
        <w:t xml:space="preserve">a </w:t>
      </w:r>
      <w:r w:rsidR="001E2E70" w:rsidRPr="001E2E70">
        <w:rPr>
          <w:rFonts w:ascii="Calibri Light" w:eastAsia="Arial Unicode MS" w:hAnsi="Calibri Light" w:cs="Calibri Light"/>
          <w:color w:val="000000" w:themeColor="text1"/>
          <w:sz w:val="24"/>
          <w:szCs w:val="24"/>
        </w:rPr>
        <w:t>500 µl aliquot was mixed with 2ml distilled water</w:t>
      </w:r>
      <w:r w:rsidR="00B34FCE">
        <w:rPr>
          <w:rFonts w:ascii="Calibri Light" w:eastAsia="Arial Unicode MS" w:hAnsi="Calibri Light" w:cs="Calibri Light"/>
          <w:color w:val="000000" w:themeColor="text1"/>
          <w:sz w:val="24"/>
          <w:szCs w:val="24"/>
        </w:rPr>
        <w:t>,</w:t>
      </w:r>
      <w:r w:rsidR="001E2E70" w:rsidRPr="001E2E70">
        <w:rPr>
          <w:rFonts w:ascii="Calibri Light" w:eastAsia="Arial Unicode MS" w:hAnsi="Calibri Light" w:cs="Calibri Light"/>
          <w:color w:val="000000" w:themeColor="text1"/>
          <w:sz w:val="24"/>
          <w:szCs w:val="24"/>
        </w:rPr>
        <w:t xml:space="preserve"> followed by </w:t>
      </w:r>
      <w:r w:rsidR="00B34FCE">
        <w:rPr>
          <w:rFonts w:ascii="Calibri Light" w:eastAsia="Arial Unicode MS" w:hAnsi="Calibri Light" w:cs="Calibri Light"/>
          <w:color w:val="000000" w:themeColor="text1"/>
          <w:sz w:val="24"/>
          <w:szCs w:val="24"/>
        </w:rPr>
        <w:t xml:space="preserve">the </w:t>
      </w:r>
      <w:r w:rsidR="001E2E70" w:rsidRPr="001E2E70">
        <w:rPr>
          <w:rFonts w:ascii="Calibri Light" w:eastAsia="Arial Unicode MS" w:hAnsi="Calibri Light" w:cs="Calibri Light"/>
          <w:color w:val="000000" w:themeColor="text1"/>
          <w:sz w:val="24"/>
          <w:szCs w:val="24"/>
        </w:rPr>
        <w:t>addition of a NaNO</w:t>
      </w:r>
      <w:r w:rsidR="001E2E70" w:rsidRPr="007F7211">
        <w:rPr>
          <w:rFonts w:ascii="Calibri Light" w:eastAsia="Arial Unicode MS" w:hAnsi="Calibri Light" w:cs="Calibri Light"/>
          <w:color w:val="000000" w:themeColor="text1"/>
          <w:sz w:val="24"/>
          <w:szCs w:val="24"/>
          <w:vertAlign w:val="subscript"/>
        </w:rPr>
        <w:t xml:space="preserve">2 </w:t>
      </w:r>
      <w:r w:rsidR="001E2E70" w:rsidRPr="001E2E70">
        <w:rPr>
          <w:rFonts w:ascii="Calibri Light" w:eastAsia="Arial Unicode MS" w:hAnsi="Calibri Light" w:cs="Calibri Light"/>
          <w:color w:val="000000" w:themeColor="text1"/>
          <w:sz w:val="24"/>
          <w:szCs w:val="24"/>
        </w:rPr>
        <w:t>solution (5%, 0.15ml). The mixture was left for 6 minutes. AlCl</w:t>
      </w:r>
      <w:r w:rsidR="001E2E70" w:rsidRPr="007F7211">
        <w:rPr>
          <w:rFonts w:ascii="Calibri Light" w:eastAsia="Arial Unicode MS" w:hAnsi="Calibri Light" w:cs="Calibri Light"/>
          <w:color w:val="000000" w:themeColor="text1"/>
          <w:sz w:val="24"/>
          <w:szCs w:val="24"/>
          <w:vertAlign w:val="subscript"/>
        </w:rPr>
        <w:t xml:space="preserve">3 </w:t>
      </w:r>
      <w:r w:rsidR="001E2E70" w:rsidRPr="001E2E70">
        <w:rPr>
          <w:rFonts w:ascii="Calibri Light" w:eastAsia="Arial Unicode MS" w:hAnsi="Calibri Light" w:cs="Calibri Light"/>
          <w:color w:val="000000" w:themeColor="text1"/>
          <w:sz w:val="24"/>
          <w:szCs w:val="24"/>
        </w:rPr>
        <w:t xml:space="preserve">(10%, 0.15 ml) was added to the mixture followed by NaOH solution (4%, 2ml). Distilled water was added to make the final volume of 5ml. The mixture was left for 15 minutes and OD value was taken at 510nm. </w:t>
      </w:r>
      <w:r w:rsidR="00001FCF">
        <w:rPr>
          <w:rFonts w:ascii="Calibri Light" w:eastAsia="Arial Unicode MS" w:hAnsi="Calibri Light" w:cs="Calibri Light"/>
          <w:color w:val="000000" w:themeColor="text1"/>
          <w:sz w:val="24"/>
          <w:szCs w:val="24"/>
        </w:rPr>
        <w:t>The c</w:t>
      </w:r>
      <w:r w:rsidR="001E2E70" w:rsidRPr="001E2E70">
        <w:rPr>
          <w:rFonts w:ascii="Calibri Light" w:eastAsia="Arial Unicode MS" w:hAnsi="Calibri Light" w:cs="Calibri Light"/>
          <w:color w:val="000000" w:themeColor="text1"/>
          <w:sz w:val="24"/>
          <w:szCs w:val="24"/>
        </w:rPr>
        <w:t xml:space="preserve">alibration equation for quercetin </w:t>
      </w:r>
      <w:r w:rsidR="00597B53">
        <w:rPr>
          <w:rFonts w:ascii="Calibri Light" w:eastAsia="Arial Unicode MS" w:hAnsi="Calibri Light" w:cs="Calibri Light"/>
          <w:color w:val="000000" w:themeColor="text1"/>
          <w:sz w:val="24"/>
          <w:szCs w:val="24"/>
        </w:rPr>
        <w:t>is pr</w:t>
      </w:r>
      <w:r>
        <w:rPr>
          <w:rFonts w:ascii="Calibri Light" w:eastAsia="Arial Unicode MS" w:hAnsi="Calibri Light" w:cs="Calibri Light"/>
          <w:color w:val="000000" w:themeColor="text1"/>
          <w:sz w:val="24"/>
          <w:szCs w:val="24"/>
        </w:rPr>
        <w:t>ovided</w:t>
      </w:r>
      <w:r w:rsidR="00597B53">
        <w:rPr>
          <w:rFonts w:ascii="Calibri Light" w:eastAsia="Arial Unicode MS" w:hAnsi="Calibri Light" w:cs="Calibri Light"/>
          <w:color w:val="000000" w:themeColor="text1"/>
          <w:sz w:val="24"/>
          <w:szCs w:val="24"/>
        </w:rPr>
        <w:t xml:space="preserve"> in Table 1.</w:t>
      </w:r>
    </w:p>
    <w:p w14:paraId="42C001FC" w14:textId="131D7A51" w:rsidR="001E2E70" w:rsidRPr="001E2E70" w:rsidRDefault="00D243B9" w:rsidP="001E2E70">
      <w:pPr>
        <w:spacing w:line="480" w:lineRule="auto"/>
        <w:jc w:val="both"/>
        <w:rPr>
          <w:rFonts w:ascii="Calibri Light" w:eastAsia="Arial Unicode MS" w:hAnsi="Calibri Light" w:cs="Calibri Light"/>
          <w:color w:val="000000" w:themeColor="text1"/>
          <w:sz w:val="24"/>
          <w:szCs w:val="24"/>
        </w:rPr>
      </w:pPr>
      <w:r w:rsidRPr="00D243B9">
        <w:rPr>
          <w:rFonts w:ascii="Calibri Light" w:eastAsia="Arial Unicode MS" w:hAnsi="Calibri Light" w:cs="Calibri Light"/>
          <w:b/>
          <w:bCs/>
          <w:color w:val="000000" w:themeColor="text1"/>
          <w:sz w:val="24"/>
          <w:szCs w:val="24"/>
        </w:rPr>
        <w:t>2, 2-diphenyl 1, 1-picrylhydrazyl</w:t>
      </w:r>
      <w:r>
        <w:rPr>
          <w:rFonts w:ascii="Calibri Light" w:eastAsia="Arial Unicode MS" w:hAnsi="Calibri Light" w:cs="Calibri Light"/>
          <w:b/>
          <w:bCs/>
          <w:color w:val="000000" w:themeColor="text1"/>
          <w:sz w:val="24"/>
          <w:szCs w:val="24"/>
        </w:rPr>
        <w:t xml:space="preserve"> (DPPH)</w:t>
      </w:r>
      <w:r w:rsidR="001E2E70" w:rsidRPr="001E2E70">
        <w:rPr>
          <w:rFonts w:ascii="Calibri Light" w:eastAsia="Arial Unicode MS" w:hAnsi="Calibri Light" w:cs="Calibri Light"/>
          <w:b/>
          <w:bCs/>
          <w:color w:val="000000" w:themeColor="text1"/>
          <w:sz w:val="24"/>
          <w:szCs w:val="24"/>
        </w:rPr>
        <w:t xml:space="preserve"> radical scavenging activity:</w:t>
      </w:r>
      <w:r w:rsidR="001E2E70" w:rsidRPr="001E2E70">
        <w:rPr>
          <w:rFonts w:ascii="Calibri Light" w:eastAsia="Arial Unicode MS" w:hAnsi="Calibri Light" w:cs="Calibri Light"/>
          <w:color w:val="000000" w:themeColor="text1"/>
          <w:sz w:val="24"/>
          <w:szCs w:val="24"/>
        </w:rPr>
        <w:t xml:space="preserve"> The ability of </w:t>
      </w:r>
      <w:r w:rsidR="007F7211">
        <w:rPr>
          <w:rFonts w:ascii="Calibri Light" w:eastAsia="Arial Unicode MS" w:hAnsi="Calibri Light" w:cs="Calibri Light"/>
          <w:color w:val="000000" w:themeColor="text1"/>
          <w:sz w:val="24"/>
          <w:szCs w:val="24"/>
        </w:rPr>
        <w:t>tea</w:t>
      </w:r>
      <w:r w:rsidR="001E2E70" w:rsidRPr="001E2E70">
        <w:rPr>
          <w:rFonts w:ascii="Calibri Light" w:eastAsia="Arial Unicode MS" w:hAnsi="Calibri Light" w:cs="Calibri Light"/>
          <w:color w:val="000000" w:themeColor="text1"/>
          <w:sz w:val="24"/>
          <w:szCs w:val="24"/>
        </w:rPr>
        <w:t xml:space="preserve"> extract</w:t>
      </w:r>
      <w:r w:rsidR="007F7211">
        <w:rPr>
          <w:rFonts w:ascii="Calibri Light" w:eastAsia="Arial Unicode MS" w:hAnsi="Calibri Light" w:cs="Calibri Light"/>
          <w:color w:val="000000" w:themeColor="text1"/>
          <w:sz w:val="24"/>
          <w:szCs w:val="24"/>
        </w:rPr>
        <w:t>s</w:t>
      </w:r>
      <w:r w:rsidR="001E2E70" w:rsidRPr="001E2E70">
        <w:rPr>
          <w:rFonts w:ascii="Calibri Light" w:eastAsia="Arial Unicode MS" w:hAnsi="Calibri Light" w:cs="Calibri Light"/>
          <w:color w:val="000000" w:themeColor="text1"/>
          <w:sz w:val="24"/>
          <w:szCs w:val="24"/>
        </w:rPr>
        <w:t xml:space="preserve"> to scavenge free radical was assessed using the</w:t>
      </w:r>
      <w:r>
        <w:rPr>
          <w:rFonts w:ascii="Calibri Light" w:eastAsia="Arial Unicode MS" w:hAnsi="Calibri Light" w:cs="Calibri Light"/>
          <w:color w:val="000000" w:themeColor="text1"/>
          <w:sz w:val="24"/>
          <w:szCs w:val="24"/>
        </w:rPr>
        <w:t xml:space="preserve"> DPPH</w:t>
      </w:r>
      <w:r w:rsidR="001E2E70" w:rsidRPr="001E2E70">
        <w:rPr>
          <w:rFonts w:ascii="Calibri Light" w:eastAsia="Arial Unicode MS" w:hAnsi="Calibri Light" w:cs="Calibri Light"/>
          <w:color w:val="000000" w:themeColor="text1"/>
          <w:sz w:val="24"/>
          <w:szCs w:val="24"/>
        </w:rPr>
        <w:t xml:space="preserve"> method described by Stankovic et al</w:t>
      </w:r>
      <w:r w:rsidR="007F7211">
        <w:rPr>
          <w:rFonts w:ascii="Calibri Light" w:eastAsia="Arial Unicode MS" w:hAnsi="Calibri Light" w:cs="Calibri Light"/>
          <w:color w:val="000000" w:themeColor="text1"/>
          <w:sz w:val="24"/>
          <w:szCs w:val="24"/>
        </w:rPr>
        <w:t>.</w:t>
      </w:r>
      <w:r w:rsidR="001E2E70" w:rsidRPr="001E2E70">
        <w:rPr>
          <w:rFonts w:ascii="Calibri Light" w:eastAsia="Arial Unicode MS" w:hAnsi="Calibri Light" w:cs="Calibri Light"/>
          <w:color w:val="000000" w:themeColor="text1"/>
          <w:sz w:val="24"/>
          <w:szCs w:val="24"/>
        </w:rPr>
        <w:t xml:space="preserve"> </w:t>
      </w:r>
      <w:r w:rsidR="007F7211">
        <w:rPr>
          <w:rFonts w:ascii="Calibri Light" w:eastAsia="Arial Unicode MS" w:hAnsi="Calibri Light" w:cs="Calibri Light"/>
          <w:color w:val="000000" w:themeColor="text1"/>
          <w:sz w:val="24"/>
          <w:szCs w:val="24"/>
        </w:rPr>
        <w:t>(</w:t>
      </w:r>
      <w:r w:rsidR="001E2E70" w:rsidRPr="001E2E70">
        <w:rPr>
          <w:rFonts w:ascii="Calibri Light" w:eastAsia="Arial Unicode MS" w:hAnsi="Calibri Light" w:cs="Calibri Light"/>
          <w:color w:val="000000" w:themeColor="text1"/>
          <w:sz w:val="24"/>
          <w:szCs w:val="24"/>
        </w:rPr>
        <w:t>2012</w:t>
      </w:r>
      <w:r w:rsidR="007F7211">
        <w:rPr>
          <w:rFonts w:ascii="Calibri Light" w:eastAsia="Arial Unicode MS" w:hAnsi="Calibri Light" w:cs="Calibri Light"/>
          <w:color w:val="000000" w:themeColor="text1"/>
          <w:sz w:val="24"/>
          <w:szCs w:val="24"/>
        </w:rPr>
        <w:t>)</w:t>
      </w:r>
      <w:r w:rsidR="001E2E70" w:rsidRPr="001E2E70">
        <w:rPr>
          <w:rFonts w:ascii="Calibri Light" w:eastAsia="Arial Unicode MS" w:hAnsi="Calibri Light" w:cs="Calibri Light"/>
          <w:color w:val="000000" w:themeColor="text1"/>
          <w:sz w:val="24"/>
          <w:szCs w:val="24"/>
        </w:rPr>
        <w:t>. The stock solution was prepared in 50% ethanol to get different phenolic concentrations</w:t>
      </w:r>
      <w:r w:rsidR="007F7211">
        <w:rPr>
          <w:rFonts w:ascii="Calibri Light" w:eastAsia="Arial Unicode MS" w:hAnsi="Calibri Light" w:cs="Calibri Light"/>
          <w:color w:val="000000" w:themeColor="text1"/>
          <w:sz w:val="24"/>
          <w:szCs w:val="24"/>
        </w:rPr>
        <w:t xml:space="preserve">. </w:t>
      </w:r>
      <w:r w:rsidR="007F7211" w:rsidRPr="001E2E70">
        <w:rPr>
          <w:rFonts w:ascii="Calibri Light" w:eastAsia="Arial Unicode MS" w:hAnsi="Calibri Light" w:cs="Calibri Light"/>
          <w:color w:val="000000" w:themeColor="text1"/>
          <w:sz w:val="24"/>
          <w:szCs w:val="24"/>
        </w:rPr>
        <w:t>100 µl of solution</w:t>
      </w:r>
      <w:r w:rsidR="007F7211">
        <w:rPr>
          <w:rFonts w:ascii="Calibri Light" w:eastAsia="Arial Unicode MS" w:hAnsi="Calibri Light" w:cs="Calibri Light"/>
          <w:color w:val="000000" w:themeColor="text1"/>
          <w:sz w:val="24"/>
          <w:szCs w:val="24"/>
        </w:rPr>
        <w:t xml:space="preserve">s </w:t>
      </w:r>
      <w:r w:rsidR="001E2E70" w:rsidRPr="001E2E70">
        <w:rPr>
          <w:rFonts w:ascii="Calibri Light" w:eastAsia="Arial Unicode MS" w:hAnsi="Calibri Light" w:cs="Calibri Light"/>
          <w:color w:val="000000" w:themeColor="text1"/>
          <w:sz w:val="24"/>
          <w:szCs w:val="24"/>
        </w:rPr>
        <w:t>were mixed with 5ml DPPH solution and kept in</w:t>
      </w:r>
      <w:r w:rsidR="00001FCF">
        <w:rPr>
          <w:rFonts w:ascii="Calibri Light" w:eastAsia="Arial Unicode MS" w:hAnsi="Calibri Light" w:cs="Calibri Light"/>
          <w:color w:val="000000" w:themeColor="text1"/>
          <w:sz w:val="24"/>
          <w:szCs w:val="24"/>
        </w:rPr>
        <w:t xml:space="preserve"> the</w:t>
      </w:r>
      <w:r w:rsidR="001E2E70" w:rsidRPr="001E2E70">
        <w:rPr>
          <w:rFonts w:ascii="Calibri Light" w:eastAsia="Arial Unicode MS" w:hAnsi="Calibri Light" w:cs="Calibri Light"/>
          <w:color w:val="000000" w:themeColor="text1"/>
          <w:sz w:val="24"/>
          <w:szCs w:val="24"/>
        </w:rPr>
        <w:t xml:space="preserve"> dark at room temperature for 30 minutes. </w:t>
      </w:r>
      <w:r w:rsidR="00001FCF">
        <w:rPr>
          <w:rFonts w:ascii="Calibri Light" w:eastAsia="Arial Unicode MS" w:hAnsi="Calibri Light" w:cs="Calibri Light"/>
          <w:color w:val="000000" w:themeColor="text1"/>
          <w:sz w:val="24"/>
          <w:szCs w:val="24"/>
        </w:rPr>
        <w:t>After that</w:t>
      </w:r>
      <w:r w:rsidR="007F7211">
        <w:rPr>
          <w:rFonts w:ascii="Calibri Light" w:eastAsia="Arial Unicode MS" w:hAnsi="Calibri Light" w:cs="Calibri Light"/>
          <w:color w:val="000000" w:themeColor="text1"/>
          <w:sz w:val="24"/>
          <w:szCs w:val="24"/>
        </w:rPr>
        <w:t xml:space="preserve">, </w:t>
      </w:r>
      <w:r w:rsidR="001E2E70" w:rsidRPr="001E2E70">
        <w:rPr>
          <w:rFonts w:ascii="Calibri Light" w:eastAsia="Arial Unicode MS" w:hAnsi="Calibri Light" w:cs="Calibri Light"/>
          <w:color w:val="000000" w:themeColor="text1"/>
          <w:sz w:val="24"/>
          <w:szCs w:val="24"/>
        </w:rPr>
        <w:t xml:space="preserve">OD was measured at 517nm. </w:t>
      </w:r>
      <w:r w:rsidR="007F7211">
        <w:rPr>
          <w:rFonts w:ascii="Calibri Light" w:eastAsia="Arial Unicode MS" w:hAnsi="Calibri Light" w:cs="Calibri Light"/>
          <w:color w:val="000000" w:themeColor="text1"/>
          <w:sz w:val="24"/>
          <w:szCs w:val="24"/>
        </w:rPr>
        <w:t xml:space="preserve">The </w:t>
      </w:r>
      <w:r w:rsidR="00597B53">
        <w:rPr>
          <w:rFonts w:ascii="Calibri Light" w:eastAsia="Arial Unicode MS" w:hAnsi="Calibri Light" w:cs="Calibri Light"/>
          <w:color w:val="000000" w:themeColor="text1"/>
          <w:sz w:val="24"/>
          <w:szCs w:val="24"/>
        </w:rPr>
        <w:t>C</w:t>
      </w:r>
      <w:r w:rsidR="001E2E70" w:rsidRPr="001E2E70">
        <w:rPr>
          <w:rFonts w:ascii="Calibri Light" w:eastAsia="Arial Unicode MS" w:hAnsi="Calibri Light" w:cs="Calibri Light"/>
          <w:color w:val="000000" w:themeColor="text1"/>
          <w:sz w:val="24"/>
          <w:szCs w:val="24"/>
        </w:rPr>
        <w:t xml:space="preserve">alibration equation </w:t>
      </w:r>
      <w:r w:rsidR="00AD71B0">
        <w:rPr>
          <w:rFonts w:ascii="Calibri Light" w:eastAsia="Arial Unicode MS" w:hAnsi="Calibri Light" w:cs="Calibri Light"/>
          <w:color w:val="000000" w:themeColor="text1"/>
          <w:sz w:val="24"/>
          <w:szCs w:val="24"/>
        </w:rPr>
        <w:t xml:space="preserve">used in the process </w:t>
      </w:r>
      <w:r w:rsidR="00597B53">
        <w:rPr>
          <w:rFonts w:ascii="Calibri Light" w:eastAsia="Arial Unicode MS" w:hAnsi="Calibri Light" w:cs="Calibri Light"/>
          <w:color w:val="000000" w:themeColor="text1"/>
          <w:sz w:val="24"/>
          <w:szCs w:val="24"/>
        </w:rPr>
        <w:t>is presented in Table 1.</w:t>
      </w:r>
    </w:p>
    <w:p w14:paraId="53F6BAA9" w14:textId="03F255B7" w:rsidR="001E2E70" w:rsidRDefault="00AD71B0" w:rsidP="001E2E70">
      <w:pPr>
        <w:spacing w:line="480" w:lineRule="auto"/>
        <w:jc w:val="both"/>
        <w:rPr>
          <w:rFonts w:ascii="Calibri Light" w:eastAsia="Arial Unicode MS" w:hAnsi="Calibri Light" w:cs="Calibri Light"/>
          <w:color w:val="000000" w:themeColor="text1"/>
          <w:sz w:val="24"/>
          <w:szCs w:val="24"/>
        </w:rPr>
      </w:pPr>
      <w:r>
        <w:rPr>
          <w:rFonts w:ascii="Calibri Light" w:eastAsia="Arial Unicode MS" w:hAnsi="Calibri Light" w:cs="Calibri Light"/>
          <w:color w:val="000000" w:themeColor="text1"/>
          <w:sz w:val="24"/>
          <w:szCs w:val="24"/>
        </w:rPr>
        <w:t xml:space="preserve">We have calculated the </w:t>
      </w:r>
      <w:r w:rsidR="001E2E70" w:rsidRPr="001E2E70">
        <w:rPr>
          <w:rFonts w:ascii="Calibri Light" w:eastAsia="Arial Unicode MS" w:hAnsi="Calibri Light" w:cs="Calibri Light"/>
          <w:color w:val="000000" w:themeColor="text1"/>
          <w:sz w:val="24"/>
          <w:szCs w:val="24"/>
        </w:rPr>
        <w:t xml:space="preserve">Radical scavenging activity according to the formula of Yen </w:t>
      </w:r>
      <w:r>
        <w:rPr>
          <w:rFonts w:ascii="Calibri Light" w:eastAsia="Arial Unicode MS" w:hAnsi="Calibri Light" w:cs="Calibri Light"/>
          <w:color w:val="000000" w:themeColor="text1"/>
          <w:sz w:val="24"/>
          <w:szCs w:val="24"/>
        </w:rPr>
        <w:t xml:space="preserve">&amp; </w:t>
      </w:r>
      <w:r w:rsidR="001E2E70" w:rsidRPr="001E2E70">
        <w:rPr>
          <w:rFonts w:ascii="Calibri Light" w:eastAsia="Arial Unicode MS" w:hAnsi="Calibri Light" w:cs="Calibri Light"/>
          <w:color w:val="000000" w:themeColor="text1"/>
          <w:sz w:val="24"/>
          <w:szCs w:val="24"/>
        </w:rPr>
        <w:t>Duh</w:t>
      </w:r>
      <w:r>
        <w:rPr>
          <w:rFonts w:ascii="Calibri Light" w:eastAsia="Arial Unicode MS" w:hAnsi="Calibri Light" w:cs="Calibri Light"/>
          <w:color w:val="000000" w:themeColor="text1"/>
          <w:sz w:val="24"/>
          <w:szCs w:val="24"/>
        </w:rPr>
        <w:t xml:space="preserve"> (</w:t>
      </w:r>
      <w:r w:rsidR="001E2E70" w:rsidRPr="001E2E70">
        <w:rPr>
          <w:rFonts w:ascii="Calibri Light" w:eastAsia="Arial Unicode MS" w:hAnsi="Calibri Light" w:cs="Calibri Light"/>
          <w:color w:val="000000" w:themeColor="text1"/>
          <w:sz w:val="24"/>
          <w:szCs w:val="24"/>
        </w:rPr>
        <w:t>199</w:t>
      </w:r>
      <w:r w:rsidR="001E2E70">
        <w:rPr>
          <w:rFonts w:ascii="Calibri Light" w:eastAsia="Arial Unicode MS" w:hAnsi="Calibri Light" w:cs="Calibri Light"/>
          <w:color w:val="000000" w:themeColor="text1"/>
          <w:sz w:val="24"/>
          <w:szCs w:val="24"/>
        </w:rPr>
        <w:t>4).</w:t>
      </w:r>
    </w:p>
    <w:p w14:paraId="65CC5658" w14:textId="12CE474A" w:rsidR="001E2E70" w:rsidRPr="001E2E70" w:rsidRDefault="001E2E70" w:rsidP="00FE5E53">
      <w:pPr>
        <w:spacing w:line="480" w:lineRule="auto"/>
        <w:jc w:val="center"/>
        <w:rPr>
          <w:rFonts w:ascii="Calibri Light" w:eastAsia="Arial Unicode MS" w:hAnsi="Calibri Light" w:cs="Calibri Light"/>
          <w:color w:val="000000" w:themeColor="text1"/>
          <w:sz w:val="24"/>
          <w:szCs w:val="24"/>
        </w:rPr>
      </w:pPr>
      <m:oMath>
        <m:r>
          <w:rPr>
            <w:rStyle w:val="nlmarticle-title"/>
            <w:rFonts w:ascii="Cambria Math" w:hAnsi="Cambria Math"/>
            <w:sz w:val="24"/>
            <w:szCs w:val="24"/>
          </w:rPr>
          <m:t xml:space="preserve">Percent inhibition: </m:t>
        </m:r>
        <m:f>
          <m:fPr>
            <m:ctrlPr>
              <w:rPr>
                <w:rStyle w:val="nlmarticle-title"/>
                <w:rFonts w:ascii="Cambria Math" w:hAnsi="Cambria Math"/>
                <w:i/>
                <w:sz w:val="24"/>
                <w:szCs w:val="24"/>
              </w:rPr>
            </m:ctrlPr>
          </m:fPr>
          <m:num>
            <m:r>
              <w:rPr>
                <w:rStyle w:val="nlmarticle-title"/>
                <w:rFonts w:ascii="Cambria Math" w:hAnsi="Cambria Math"/>
                <w:sz w:val="24"/>
                <w:szCs w:val="24"/>
              </w:rPr>
              <m:t>(Ab-Aa)</m:t>
            </m:r>
          </m:num>
          <m:den>
            <m:r>
              <w:rPr>
                <w:rStyle w:val="nlmarticle-title"/>
                <w:rFonts w:ascii="Cambria Math" w:hAnsi="Cambria Math"/>
                <w:sz w:val="24"/>
                <w:szCs w:val="24"/>
              </w:rPr>
              <m:t>Ab</m:t>
            </m:r>
          </m:den>
        </m:f>
        <m:r>
          <w:rPr>
            <w:rStyle w:val="nlmarticle-title"/>
            <w:rFonts w:ascii="Cambria Math" w:hAnsi="Cambria Math"/>
            <w:sz w:val="24"/>
            <w:szCs w:val="24"/>
          </w:rPr>
          <m:t>*100</m:t>
        </m:r>
      </m:oMath>
      <w:r w:rsidRPr="001E2E70">
        <w:rPr>
          <w:rFonts w:ascii="Calibri Light" w:eastAsia="Arial Unicode MS" w:hAnsi="Calibri Light" w:cs="Calibri Light"/>
          <w:color w:val="000000" w:themeColor="text1"/>
          <w:sz w:val="24"/>
          <w:szCs w:val="24"/>
        </w:rPr>
        <w:t xml:space="preserve"> </w:t>
      </w:r>
      <w:r>
        <w:rPr>
          <w:rFonts w:ascii="Calibri Light" w:eastAsia="Arial Unicode MS" w:hAnsi="Calibri Light" w:cs="Calibri Light"/>
          <w:color w:val="000000" w:themeColor="text1"/>
          <w:sz w:val="24"/>
          <w:szCs w:val="24"/>
        </w:rPr>
        <w:t xml:space="preserve">                                        </w:t>
      </w:r>
    </w:p>
    <w:p w14:paraId="48B2EA85" w14:textId="55D990A3" w:rsidR="001E2E70" w:rsidRPr="001E2E70" w:rsidRDefault="00FE5E53" w:rsidP="001E2E70">
      <w:pPr>
        <w:spacing w:line="480" w:lineRule="auto"/>
        <w:rPr>
          <w:rFonts w:ascii="Calibri Light" w:eastAsia="Arial Unicode MS" w:hAnsi="Calibri Light" w:cs="Calibri Light"/>
          <w:color w:val="000000" w:themeColor="text1"/>
          <w:sz w:val="24"/>
          <w:szCs w:val="24"/>
        </w:rPr>
      </w:pPr>
      <w:r>
        <w:rPr>
          <w:rFonts w:ascii="Calibri Light" w:eastAsia="Arial Unicode MS" w:hAnsi="Calibri Light" w:cs="Calibri Light"/>
          <w:color w:val="000000" w:themeColor="text1"/>
          <w:sz w:val="24"/>
          <w:szCs w:val="24"/>
        </w:rPr>
        <w:t>w</w:t>
      </w:r>
      <w:r w:rsidR="001E2E70" w:rsidRPr="001E2E70">
        <w:rPr>
          <w:rFonts w:ascii="Calibri Light" w:eastAsia="Arial Unicode MS" w:hAnsi="Calibri Light" w:cs="Calibri Light"/>
          <w:color w:val="000000" w:themeColor="text1"/>
          <w:sz w:val="24"/>
          <w:szCs w:val="24"/>
        </w:rPr>
        <w:t>here, Ab = absorption of blank sample (t=0)</w:t>
      </w:r>
      <w:r>
        <w:rPr>
          <w:rFonts w:ascii="Calibri Light" w:eastAsia="Arial Unicode MS" w:hAnsi="Calibri Light" w:cs="Calibri Light"/>
          <w:color w:val="000000" w:themeColor="text1"/>
          <w:sz w:val="24"/>
          <w:szCs w:val="24"/>
        </w:rPr>
        <w:t xml:space="preserve">, </w:t>
      </w:r>
      <w:r w:rsidR="001E2E70" w:rsidRPr="001E2E70">
        <w:rPr>
          <w:rFonts w:ascii="Calibri Light" w:eastAsia="Arial Unicode MS" w:hAnsi="Calibri Light" w:cs="Calibri Light"/>
          <w:color w:val="000000" w:themeColor="text1"/>
          <w:sz w:val="24"/>
          <w:szCs w:val="24"/>
        </w:rPr>
        <w:t>Aa = absorption of tested extract solution (t=T)</w:t>
      </w:r>
    </w:p>
    <w:p w14:paraId="14FE312C" w14:textId="2DE30050" w:rsidR="001E2E70" w:rsidRPr="001E2E70" w:rsidRDefault="001E2E70" w:rsidP="001E2E70">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b/>
          <w:bCs/>
          <w:color w:val="000000" w:themeColor="text1"/>
          <w:sz w:val="24"/>
          <w:szCs w:val="24"/>
        </w:rPr>
        <w:lastRenderedPageBreak/>
        <w:t>Energy calculation:</w:t>
      </w:r>
      <w:r w:rsidRPr="001E2E70">
        <w:rPr>
          <w:rFonts w:ascii="Calibri Light" w:eastAsia="Arial Unicode MS" w:hAnsi="Calibri Light" w:cs="Calibri Light"/>
          <w:color w:val="000000" w:themeColor="text1"/>
          <w:sz w:val="24"/>
          <w:szCs w:val="24"/>
        </w:rPr>
        <w:t xml:space="preserve"> Total energy consumed during each treatment was calculated by adding the amount of energy consumed in different operations such as withering, drying etc. Because the fermentation and rolling of all the samples were done in a natural environment</w:t>
      </w:r>
      <w:r w:rsidR="00001FCF">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no energy was consumed during fermentation and rolling (human resource is not taken into consideration). Therefore, </w:t>
      </w:r>
      <w:r w:rsidR="00001FCF">
        <w:rPr>
          <w:rFonts w:ascii="Calibri Light" w:eastAsia="Arial Unicode MS" w:hAnsi="Calibri Light" w:cs="Calibri Light"/>
          <w:color w:val="000000" w:themeColor="text1"/>
          <w:sz w:val="24"/>
          <w:szCs w:val="24"/>
        </w:rPr>
        <w:t>energy consumed in withering and drying was added to obtain the total energy consumption for all the treatments</w:t>
      </w:r>
      <w:r w:rsidRPr="001E2E70">
        <w:rPr>
          <w:rFonts w:ascii="Calibri Light" w:eastAsia="Arial Unicode MS" w:hAnsi="Calibri Light" w:cs="Calibri Light"/>
          <w:color w:val="000000" w:themeColor="text1"/>
          <w:sz w:val="24"/>
          <w:szCs w:val="24"/>
        </w:rPr>
        <w:t>.</w:t>
      </w:r>
    </w:p>
    <w:p w14:paraId="6D58121A" w14:textId="1EED1D9C" w:rsidR="00737E55" w:rsidRDefault="001E2E70" w:rsidP="00597B53">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b/>
          <w:bCs/>
          <w:color w:val="000000" w:themeColor="text1"/>
          <w:sz w:val="24"/>
          <w:szCs w:val="24"/>
        </w:rPr>
        <w:t>Carbon footprint</w:t>
      </w:r>
      <w:r w:rsidR="006E6CCA">
        <w:rPr>
          <w:rFonts w:ascii="Calibri Light" w:eastAsia="Arial Unicode MS" w:hAnsi="Calibri Light" w:cs="Calibri Light"/>
          <w:b/>
          <w:bCs/>
          <w:color w:val="000000" w:themeColor="text1"/>
          <w:sz w:val="24"/>
          <w:szCs w:val="24"/>
        </w:rPr>
        <w:t xml:space="preserve">: </w:t>
      </w:r>
      <w:r w:rsidRPr="001E2E70">
        <w:rPr>
          <w:rFonts w:ascii="Calibri Light" w:eastAsia="Arial Unicode MS" w:hAnsi="Calibri Light" w:cs="Calibri Light"/>
          <w:color w:val="000000" w:themeColor="text1"/>
          <w:sz w:val="24"/>
          <w:szCs w:val="24"/>
        </w:rPr>
        <w:t>In our calculations</w:t>
      </w:r>
      <w:r w:rsidR="00597B53">
        <w:rPr>
          <w:rFonts w:ascii="Calibri Light" w:eastAsia="Arial Unicode MS" w:hAnsi="Calibri Light" w:cs="Calibri Light"/>
          <w:color w:val="000000" w:themeColor="text1"/>
          <w:sz w:val="24"/>
          <w:szCs w:val="24"/>
        </w:rPr>
        <w:t xml:space="preserve"> for carbon footprint for various drying methods used in </w:t>
      </w:r>
      <w:r w:rsidR="00001FCF">
        <w:rPr>
          <w:rFonts w:ascii="Calibri Light" w:eastAsia="Arial Unicode MS" w:hAnsi="Calibri Light" w:cs="Calibri Light"/>
          <w:color w:val="000000" w:themeColor="text1"/>
          <w:sz w:val="24"/>
          <w:szCs w:val="24"/>
        </w:rPr>
        <w:t xml:space="preserve">the </w:t>
      </w:r>
      <w:r w:rsidR="00597B53">
        <w:rPr>
          <w:rFonts w:ascii="Calibri Light" w:eastAsia="Arial Unicode MS" w:hAnsi="Calibri Light" w:cs="Calibri Light"/>
          <w:color w:val="000000" w:themeColor="text1"/>
          <w:sz w:val="24"/>
          <w:szCs w:val="24"/>
        </w:rPr>
        <w:t xml:space="preserve">preparation of </w:t>
      </w:r>
      <w:r w:rsidR="00001FCF">
        <w:rPr>
          <w:rFonts w:ascii="Calibri Light" w:eastAsia="Arial Unicode MS" w:hAnsi="Calibri Light" w:cs="Calibri Light"/>
          <w:color w:val="000000" w:themeColor="text1"/>
          <w:sz w:val="24"/>
          <w:szCs w:val="24"/>
        </w:rPr>
        <w:t>g</w:t>
      </w:r>
      <w:r w:rsidR="00597B53">
        <w:rPr>
          <w:rFonts w:ascii="Calibri Light" w:eastAsia="Arial Unicode MS" w:hAnsi="Calibri Light" w:cs="Calibri Light"/>
          <w:color w:val="000000" w:themeColor="text1"/>
          <w:sz w:val="24"/>
          <w:szCs w:val="24"/>
        </w:rPr>
        <w:t>reen and oolong tea</w:t>
      </w:r>
      <w:r w:rsidRPr="001E2E70">
        <w:rPr>
          <w:rFonts w:ascii="Calibri Light" w:eastAsia="Arial Unicode MS" w:hAnsi="Calibri Light" w:cs="Calibri Light"/>
          <w:color w:val="000000" w:themeColor="text1"/>
          <w:sz w:val="24"/>
          <w:szCs w:val="24"/>
        </w:rPr>
        <w:t>, we convert kWh to kg of carbon released based on Greenhouse conversion factors</w:t>
      </w:r>
      <w:r w:rsidR="004C426D">
        <w:rPr>
          <w:rFonts w:ascii="Calibri Light" w:eastAsia="Arial Unicode MS" w:hAnsi="Calibri Light" w:cs="Calibri Light"/>
          <w:color w:val="000000" w:themeColor="text1"/>
          <w:sz w:val="24"/>
          <w:szCs w:val="24"/>
        </w:rPr>
        <w:t xml:space="preserve"> </w:t>
      </w:r>
      <w:r w:rsidR="00597B53">
        <w:rPr>
          <w:rFonts w:ascii="Calibri Light" w:eastAsia="Arial Unicode MS" w:hAnsi="Calibri Light" w:cs="Calibri Light"/>
          <w:color w:val="000000" w:themeColor="text1"/>
          <w:sz w:val="24"/>
          <w:szCs w:val="24"/>
        </w:rPr>
        <w:t>(GHG report, U.K., 2018)</w:t>
      </w:r>
      <w:r w:rsidRPr="001E2E70">
        <w:rPr>
          <w:rFonts w:ascii="Calibri Light" w:eastAsia="Arial Unicode MS" w:hAnsi="Calibri Light" w:cs="Calibri Light"/>
          <w:color w:val="000000" w:themeColor="text1"/>
          <w:sz w:val="24"/>
          <w:szCs w:val="24"/>
        </w:rPr>
        <w:t xml:space="preserve">. The factor </w:t>
      </w:r>
      <w:r w:rsidR="004C426D">
        <w:rPr>
          <w:rFonts w:ascii="Calibri Light" w:eastAsia="Arial Unicode MS" w:hAnsi="Calibri Light" w:cs="Calibri Light"/>
          <w:color w:val="000000" w:themeColor="text1"/>
          <w:sz w:val="24"/>
          <w:szCs w:val="24"/>
        </w:rPr>
        <w:t xml:space="preserve">includes </w:t>
      </w:r>
      <w:r w:rsidRPr="001E2E70">
        <w:rPr>
          <w:rFonts w:ascii="Calibri Light" w:eastAsia="Arial Unicode MS" w:hAnsi="Calibri Light" w:cs="Calibri Light"/>
          <w:color w:val="000000" w:themeColor="text1"/>
          <w:sz w:val="24"/>
          <w:szCs w:val="24"/>
        </w:rPr>
        <w:t>carbon emissions generated by power stations</w:t>
      </w:r>
      <w:r w:rsidR="00001FCF">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w:t>
      </w:r>
      <w:r w:rsidR="004C426D">
        <w:rPr>
          <w:rFonts w:ascii="Calibri Light" w:eastAsia="Arial Unicode MS" w:hAnsi="Calibri Light" w:cs="Calibri Light"/>
          <w:color w:val="000000" w:themeColor="text1"/>
          <w:sz w:val="24"/>
          <w:szCs w:val="24"/>
        </w:rPr>
        <w:t>including</w:t>
      </w:r>
      <w:r w:rsidRPr="001E2E70">
        <w:rPr>
          <w:rFonts w:ascii="Calibri Light" w:eastAsia="Arial Unicode MS" w:hAnsi="Calibri Light" w:cs="Calibri Light"/>
          <w:color w:val="000000" w:themeColor="text1"/>
          <w:sz w:val="24"/>
          <w:szCs w:val="24"/>
        </w:rPr>
        <w:t xml:space="preserve"> greenhouse gasses such as methane and nitrous oxide</w:t>
      </w:r>
      <w:r w:rsidR="00001FCF">
        <w:rPr>
          <w:rFonts w:ascii="Calibri Light" w:eastAsia="Arial Unicode MS" w:hAnsi="Calibri Light" w:cs="Calibri Light"/>
          <w:color w:val="000000" w:themeColor="text1"/>
          <w:sz w:val="24"/>
          <w:szCs w:val="24"/>
        </w:rPr>
        <w:t>,</w:t>
      </w:r>
      <w:r w:rsidRPr="001E2E70">
        <w:rPr>
          <w:rFonts w:ascii="Calibri Light" w:eastAsia="Arial Unicode MS" w:hAnsi="Calibri Light" w:cs="Calibri Light"/>
          <w:color w:val="000000" w:themeColor="text1"/>
          <w:sz w:val="24"/>
          <w:szCs w:val="24"/>
        </w:rPr>
        <w:t xml:space="preserve"> which are converted to their carbon dioxide equivalents so th</w:t>
      </w:r>
      <w:r w:rsidR="004C426D">
        <w:rPr>
          <w:rFonts w:ascii="Calibri Light" w:eastAsia="Arial Unicode MS" w:hAnsi="Calibri Light" w:cs="Calibri Light"/>
          <w:color w:val="000000" w:themeColor="text1"/>
          <w:sz w:val="24"/>
          <w:szCs w:val="24"/>
        </w:rPr>
        <w:t>at the</w:t>
      </w:r>
      <w:r w:rsidRPr="001E2E70">
        <w:rPr>
          <w:rFonts w:ascii="Calibri Light" w:eastAsia="Arial Unicode MS" w:hAnsi="Calibri Light" w:cs="Calibri Light"/>
          <w:color w:val="000000" w:themeColor="text1"/>
          <w:sz w:val="24"/>
          <w:szCs w:val="24"/>
        </w:rPr>
        <w:t xml:space="preserve"> value is re</w:t>
      </w:r>
      <w:r w:rsidR="004C426D">
        <w:rPr>
          <w:rFonts w:ascii="Calibri Light" w:eastAsia="Arial Unicode MS" w:hAnsi="Calibri Light" w:cs="Calibri Light"/>
          <w:color w:val="000000" w:themeColor="text1"/>
          <w:sz w:val="24"/>
          <w:szCs w:val="24"/>
        </w:rPr>
        <w:t>ported in</w:t>
      </w:r>
      <w:r w:rsidRPr="001E2E70">
        <w:rPr>
          <w:rFonts w:ascii="Calibri Light" w:eastAsia="Arial Unicode MS" w:hAnsi="Calibri Light" w:cs="Calibri Light"/>
          <w:color w:val="000000" w:themeColor="text1"/>
          <w:sz w:val="24"/>
          <w:szCs w:val="24"/>
        </w:rPr>
        <w:t xml:space="preserve"> kg CO</w:t>
      </w:r>
      <w:r w:rsidRPr="00001FCF">
        <w:rPr>
          <w:rFonts w:ascii="Calibri Light" w:eastAsia="Arial Unicode MS" w:hAnsi="Calibri Light" w:cs="Calibri Light"/>
          <w:color w:val="000000" w:themeColor="text1"/>
          <w:sz w:val="24"/>
          <w:szCs w:val="24"/>
          <w:vertAlign w:val="subscript"/>
        </w:rPr>
        <w:t>2</w:t>
      </w:r>
      <w:r w:rsidRPr="001E2E70">
        <w:rPr>
          <w:rFonts w:ascii="Calibri Light" w:eastAsia="Arial Unicode MS" w:hAnsi="Calibri Light" w:cs="Calibri Light"/>
          <w:color w:val="000000" w:themeColor="text1"/>
          <w:sz w:val="24"/>
          <w:szCs w:val="24"/>
        </w:rPr>
        <w:t xml:space="preserve"> eq. per kWh.</w:t>
      </w:r>
      <w:r w:rsidR="00597B53">
        <w:rPr>
          <w:rFonts w:ascii="Calibri Light" w:eastAsia="Arial Unicode MS" w:hAnsi="Calibri Light" w:cs="Calibri Light"/>
          <w:color w:val="000000" w:themeColor="text1"/>
          <w:sz w:val="24"/>
          <w:szCs w:val="24"/>
        </w:rPr>
        <w:t xml:space="preserve"> </w:t>
      </w:r>
    </w:p>
    <w:p w14:paraId="2C080328" w14:textId="62D9C271" w:rsidR="00D243B9" w:rsidRDefault="00AD71B0" w:rsidP="00597B53">
      <w:pPr>
        <w:spacing w:line="480" w:lineRule="auto"/>
        <w:jc w:val="both"/>
        <w:rPr>
          <w:rFonts w:ascii="Calibri Light" w:eastAsia="Arial Unicode MS" w:hAnsi="Calibri Light" w:cs="Calibri Light"/>
          <w:color w:val="000000" w:themeColor="text1"/>
          <w:sz w:val="24"/>
          <w:szCs w:val="24"/>
        </w:rPr>
      </w:pPr>
      <w:r w:rsidRPr="001E2E70">
        <w:rPr>
          <w:rFonts w:ascii="Calibri Light" w:eastAsia="Arial Unicode MS" w:hAnsi="Calibri Light" w:cs="Calibri Light"/>
          <w:b/>
          <w:bCs/>
          <w:color w:val="000000" w:themeColor="text1"/>
          <w:sz w:val="24"/>
          <w:szCs w:val="24"/>
        </w:rPr>
        <w:t>Statistical Analysis:</w:t>
      </w:r>
      <w:r w:rsidRPr="001E2E70">
        <w:rPr>
          <w:rFonts w:ascii="Calibri Light" w:eastAsia="Arial Unicode MS" w:hAnsi="Calibri Light" w:cs="Calibri Light"/>
          <w:color w:val="000000" w:themeColor="text1"/>
          <w:sz w:val="24"/>
          <w:szCs w:val="24"/>
        </w:rPr>
        <w:t xml:space="preserve"> </w:t>
      </w:r>
      <w:r w:rsidR="00D243B9">
        <w:rPr>
          <w:rFonts w:ascii="Calibri Light" w:eastAsia="Arial Unicode MS" w:hAnsi="Calibri Light" w:cs="Calibri Light"/>
          <w:color w:val="000000" w:themeColor="text1"/>
          <w:sz w:val="24"/>
          <w:szCs w:val="24"/>
        </w:rPr>
        <w:t>All data were analysed statistically following standard analysis of variance techniques, i.e., CRD with 4 replications described by Gomez and Gomez (1984). Treatment difference was tested at a 5% significance level by F test. The critical difference was calculated wherever “F” was significant. The correlation was performed using Microsoft Excel.</w:t>
      </w:r>
    </w:p>
    <w:p w14:paraId="66BB72DE" w14:textId="497F354E" w:rsidR="007E7F9F" w:rsidRPr="00376F8F" w:rsidRDefault="00D1501C" w:rsidP="00B606C2">
      <w:pPr>
        <w:pStyle w:val="BodyText"/>
        <w:spacing w:line="480" w:lineRule="auto"/>
        <w:jc w:val="both"/>
        <w:rPr>
          <w:rFonts w:ascii="Calibri Light" w:eastAsia="Arial Unicode MS" w:hAnsi="Calibri Light" w:cs="Calibri Light"/>
          <w:b/>
          <w:color w:val="000000" w:themeColor="text1"/>
          <w:lang w:val="en-US"/>
        </w:rPr>
      </w:pPr>
      <w:r w:rsidRPr="00376F8F">
        <w:rPr>
          <w:rFonts w:ascii="Calibri Light" w:eastAsia="Arial Unicode MS" w:hAnsi="Calibri Light" w:cs="Calibri Light"/>
          <w:b/>
          <w:color w:val="000000" w:themeColor="text1"/>
          <w:lang w:val="en-US"/>
        </w:rPr>
        <w:t>RE</w:t>
      </w:r>
      <w:r w:rsidR="0077116E" w:rsidRPr="00376F8F">
        <w:rPr>
          <w:rFonts w:ascii="Calibri Light" w:eastAsia="Arial Unicode MS" w:hAnsi="Calibri Light" w:cs="Calibri Light"/>
          <w:b/>
          <w:color w:val="000000" w:themeColor="text1"/>
          <w:lang w:val="en-US"/>
        </w:rPr>
        <w:t>SULTS</w:t>
      </w:r>
      <w:r w:rsidR="00087EE7">
        <w:rPr>
          <w:rFonts w:ascii="Calibri Light" w:eastAsia="Arial Unicode MS" w:hAnsi="Calibri Light" w:cs="Calibri Light"/>
          <w:b/>
          <w:color w:val="000000" w:themeColor="text1"/>
          <w:lang w:val="en-US"/>
        </w:rPr>
        <w:t xml:space="preserve"> AND DISCUSSION</w:t>
      </w:r>
    </w:p>
    <w:p w14:paraId="79D257BA" w14:textId="107944A9" w:rsidR="002D3553" w:rsidRDefault="004C426D" w:rsidP="00FE5CAC">
      <w:pPr>
        <w:pStyle w:val="BodyText"/>
        <w:spacing w:line="480" w:lineRule="auto"/>
        <w:jc w:val="both"/>
        <w:rPr>
          <w:rFonts w:ascii="Calibri Light" w:eastAsia="Arial Unicode MS" w:hAnsi="Calibri Light" w:cs="Calibri Light"/>
          <w:bCs/>
          <w:color w:val="000000" w:themeColor="text1"/>
          <w:lang w:val="en-US"/>
        </w:rPr>
      </w:pPr>
      <w:r w:rsidRPr="004C426D">
        <w:rPr>
          <w:rFonts w:ascii="Calibri Light" w:eastAsia="Arial Unicode MS" w:hAnsi="Calibri Light" w:cs="Calibri Light"/>
          <w:b/>
          <w:color w:val="000000" w:themeColor="text1"/>
          <w:lang w:val="en-US"/>
        </w:rPr>
        <w:t xml:space="preserve">Rehydration ratio: </w:t>
      </w:r>
      <w:r w:rsidRPr="004C426D">
        <w:rPr>
          <w:rFonts w:ascii="Calibri Light" w:eastAsia="Arial Unicode MS" w:hAnsi="Calibri Light" w:cs="Calibri Light"/>
          <w:bCs/>
          <w:color w:val="000000" w:themeColor="text1"/>
          <w:lang w:val="en-US"/>
        </w:rPr>
        <w:t>Test for rehydration ratio demonstrates the ability of dried materials to absorb water (</w:t>
      </w:r>
      <w:proofErr w:type="spellStart"/>
      <w:r w:rsidRPr="004C426D">
        <w:rPr>
          <w:rFonts w:ascii="Calibri Light" w:eastAsia="Arial Unicode MS" w:hAnsi="Calibri Light" w:cs="Calibri Light"/>
          <w:bCs/>
          <w:color w:val="000000" w:themeColor="text1"/>
          <w:lang w:val="en-US"/>
        </w:rPr>
        <w:t>Khaskheli</w:t>
      </w:r>
      <w:proofErr w:type="spellEnd"/>
      <w:r w:rsidR="00A3691D">
        <w:rPr>
          <w:rFonts w:ascii="Calibri Light" w:eastAsia="Arial Unicode MS" w:hAnsi="Calibri Light" w:cs="Calibri Light"/>
          <w:bCs/>
          <w:color w:val="000000" w:themeColor="text1"/>
          <w:lang w:val="en-US"/>
        </w:rPr>
        <w:t xml:space="preserve"> et al., </w:t>
      </w:r>
      <w:r w:rsidRPr="004C426D">
        <w:rPr>
          <w:rFonts w:ascii="Calibri Light" w:eastAsia="Arial Unicode MS" w:hAnsi="Calibri Light" w:cs="Calibri Light"/>
          <w:bCs/>
          <w:color w:val="000000" w:themeColor="text1"/>
          <w:lang w:val="en-US"/>
        </w:rPr>
        <w:t xml:space="preserve">2014). </w:t>
      </w:r>
      <w:r w:rsidR="00920F52">
        <w:rPr>
          <w:rFonts w:ascii="Calibri Light" w:eastAsia="Arial Unicode MS" w:hAnsi="Calibri Light" w:cs="Calibri Light"/>
          <w:bCs/>
          <w:color w:val="000000" w:themeColor="text1"/>
          <w:lang w:val="en-US"/>
        </w:rPr>
        <w:t>The r</w:t>
      </w:r>
      <w:r w:rsidRPr="004C426D">
        <w:rPr>
          <w:rFonts w:ascii="Calibri Light" w:eastAsia="Arial Unicode MS" w:hAnsi="Calibri Light" w:cs="Calibri Light"/>
          <w:bCs/>
          <w:color w:val="000000" w:themeColor="text1"/>
          <w:lang w:val="en-US"/>
        </w:rPr>
        <w:t>ehydration capability of a dried food material is primarily a parameter of cellular damage (Bilbao-</w:t>
      </w:r>
      <w:proofErr w:type="spellStart"/>
      <w:r w:rsidRPr="004C426D">
        <w:rPr>
          <w:rFonts w:ascii="Calibri Light" w:eastAsia="Arial Unicode MS" w:hAnsi="Calibri Light" w:cs="Calibri Light"/>
          <w:bCs/>
          <w:color w:val="000000" w:themeColor="text1"/>
          <w:lang w:val="en-US"/>
        </w:rPr>
        <w:t>Sáinz</w:t>
      </w:r>
      <w:r w:rsidR="00A3691D">
        <w:rPr>
          <w:rFonts w:ascii="Calibri Light" w:eastAsia="Arial Unicode MS" w:hAnsi="Calibri Light" w:cs="Calibri Light"/>
          <w:bCs/>
          <w:color w:val="000000" w:themeColor="text1"/>
          <w:lang w:val="en-US"/>
        </w:rPr>
        <w:t>et</w:t>
      </w:r>
      <w:proofErr w:type="spellEnd"/>
      <w:r w:rsidR="00A3691D">
        <w:rPr>
          <w:rFonts w:ascii="Calibri Light" w:eastAsia="Arial Unicode MS" w:hAnsi="Calibri Light" w:cs="Calibri Light"/>
          <w:bCs/>
          <w:color w:val="000000" w:themeColor="text1"/>
          <w:lang w:val="en-US"/>
        </w:rPr>
        <w:t xml:space="preserve"> et al</w:t>
      </w:r>
      <w:r w:rsidRPr="004C426D">
        <w:rPr>
          <w:rFonts w:ascii="Calibri Light" w:eastAsia="Arial Unicode MS" w:hAnsi="Calibri Light" w:cs="Calibri Light"/>
          <w:bCs/>
          <w:color w:val="000000" w:themeColor="text1"/>
          <w:lang w:val="en-US"/>
        </w:rPr>
        <w:t xml:space="preserve">., 2005). Drying methods </w:t>
      </w:r>
      <w:r w:rsidR="00920F52">
        <w:rPr>
          <w:rFonts w:ascii="Calibri Light" w:eastAsia="Arial Unicode MS" w:hAnsi="Calibri Light" w:cs="Calibri Light"/>
          <w:bCs/>
          <w:color w:val="000000" w:themeColor="text1"/>
          <w:lang w:val="en-US"/>
        </w:rPr>
        <w:t>significantly impact</w:t>
      </w:r>
      <w:r w:rsidRPr="004C426D">
        <w:rPr>
          <w:rFonts w:ascii="Calibri Light" w:eastAsia="Arial Unicode MS" w:hAnsi="Calibri Light" w:cs="Calibri Light"/>
          <w:bCs/>
          <w:color w:val="000000" w:themeColor="text1"/>
          <w:lang w:val="en-US"/>
        </w:rPr>
        <w:t xml:space="preserve"> </w:t>
      </w:r>
      <w:r w:rsidR="00920F52">
        <w:rPr>
          <w:rFonts w:ascii="Calibri Light" w:eastAsia="Arial Unicode MS" w:hAnsi="Calibri Light" w:cs="Calibri Light"/>
          <w:bCs/>
          <w:color w:val="000000" w:themeColor="text1"/>
          <w:lang w:val="en-US"/>
        </w:rPr>
        <w:t xml:space="preserve">the </w:t>
      </w:r>
      <w:r w:rsidRPr="004C426D">
        <w:rPr>
          <w:rFonts w:ascii="Calibri Light" w:eastAsia="Arial Unicode MS" w:hAnsi="Calibri Light" w:cs="Calibri Light"/>
          <w:bCs/>
          <w:color w:val="000000" w:themeColor="text1"/>
          <w:lang w:val="en-US"/>
        </w:rPr>
        <w:t xml:space="preserve">rehydration ratio (Lin et. al, 2010). Our study indicates that freeze-dried samples show </w:t>
      </w:r>
      <w:r w:rsidR="00920F52">
        <w:rPr>
          <w:rFonts w:ascii="Calibri Light" w:eastAsia="Arial Unicode MS" w:hAnsi="Calibri Light" w:cs="Calibri Light"/>
          <w:bCs/>
          <w:color w:val="000000" w:themeColor="text1"/>
          <w:lang w:val="en-US"/>
        </w:rPr>
        <w:t xml:space="preserve">a </w:t>
      </w:r>
      <w:r w:rsidRPr="004C426D">
        <w:rPr>
          <w:rFonts w:ascii="Calibri Light" w:eastAsia="Arial Unicode MS" w:hAnsi="Calibri Light" w:cs="Calibri Light"/>
          <w:bCs/>
          <w:color w:val="000000" w:themeColor="text1"/>
          <w:lang w:val="en-US"/>
        </w:rPr>
        <w:t xml:space="preserve">higher rehydration ratio than leaves dried in </w:t>
      </w:r>
      <w:r w:rsidR="00920F52">
        <w:rPr>
          <w:rFonts w:ascii="Calibri Light" w:eastAsia="Arial Unicode MS" w:hAnsi="Calibri Light" w:cs="Calibri Light"/>
          <w:bCs/>
          <w:color w:val="000000" w:themeColor="text1"/>
          <w:lang w:val="en-US"/>
        </w:rPr>
        <w:t xml:space="preserve">a </w:t>
      </w:r>
      <w:r w:rsidRPr="004C426D">
        <w:rPr>
          <w:rFonts w:ascii="Calibri Light" w:eastAsia="Arial Unicode MS" w:hAnsi="Calibri Light" w:cs="Calibri Light"/>
          <w:bCs/>
          <w:color w:val="000000" w:themeColor="text1"/>
          <w:lang w:val="en-US"/>
        </w:rPr>
        <w:t>microwave dryer</w:t>
      </w:r>
      <w:r w:rsidR="005C5FE6">
        <w:rPr>
          <w:rFonts w:ascii="Calibri Light" w:eastAsia="Arial Unicode MS" w:hAnsi="Calibri Light" w:cs="Calibri Light"/>
          <w:bCs/>
          <w:color w:val="000000" w:themeColor="text1"/>
          <w:lang w:val="en-US"/>
        </w:rPr>
        <w:t xml:space="preserve"> (Fig.1)</w:t>
      </w:r>
      <w:r w:rsidRPr="004C426D">
        <w:rPr>
          <w:rFonts w:ascii="Calibri Light" w:eastAsia="Arial Unicode MS" w:hAnsi="Calibri Light" w:cs="Calibri Light"/>
          <w:bCs/>
          <w:color w:val="000000" w:themeColor="text1"/>
          <w:lang w:val="en-US"/>
        </w:rPr>
        <w:t>.</w:t>
      </w:r>
      <w:r w:rsidR="002D3553">
        <w:rPr>
          <w:rFonts w:ascii="Calibri Light" w:eastAsia="Arial Unicode MS" w:hAnsi="Calibri Light" w:cs="Calibri Light"/>
          <w:bCs/>
          <w:color w:val="000000" w:themeColor="text1"/>
          <w:lang w:val="en-US"/>
        </w:rPr>
        <w:br/>
      </w:r>
      <w:r w:rsidR="002D3553" w:rsidRPr="002D3553">
        <w:rPr>
          <w:rFonts w:ascii="Calibri Light" w:eastAsia="Arial Unicode MS" w:hAnsi="Calibri Light" w:cs="Calibri Light"/>
          <w:b/>
          <w:color w:val="000000" w:themeColor="text1"/>
          <w:lang w:val="en-US"/>
        </w:rPr>
        <w:t>Fig.1 goes here</w:t>
      </w:r>
      <w:r w:rsidRPr="004C426D">
        <w:rPr>
          <w:rFonts w:ascii="Calibri Light" w:eastAsia="Arial Unicode MS" w:hAnsi="Calibri Light" w:cs="Calibri Light"/>
          <w:bCs/>
          <w:color w:val="000000" w:themeColor="text1"/>
          <w:lang w:val="en-US"/>
        </w:rPr>
        <w:t xml:space="preserve"> </w:t>
      </w:r>
    </w:p>
    <w:p w14:paraId="71204D3F" w14:textId="2FE831FC" w:rsidR="00FE5CAC" w:rsidRPr="00376F8F" w:rsidRDefault="004C426D" w:rsidP="00FE5CAC">
      <w:pPr>
        <w:pStyle w:val="BodyText"/>
        <w:spacing w:line="480" w:lineRule="auto"/>
        <w:jc w:val="both"/>
        <w:rPr>
          <w:rFonts w:ascii="Calibri Light" w:eastAsia="Arial Unicode MS" w:hAnsi="Calibri Light" w:cs="Calibri Light"/>
          <w:bCs/>
          <w:color w:val="000000" w:themeColor="text1"/>
          <w:lang w:val="en-US"/>
        </w:rPr>
      </w:pPr>
      <w:r w:rsidRPr="004C426D">
        <w:rPr>
          <w:rFonts w:ascii="Calibri Light" w:eastAsia="Arial Unicode MS" w:hAnsi="Calibri Light" w:cs="Calibri Light"/>
          <w:bCs/>
          <w:color w:val="000000" w:themeColor="text1"/>
          <w:lang w:val="en-US"/>
        </w:rPr>
        <w:lastRenderedPageBreak/>
        <w:t>During drying high temperature leads to water loss from cells</w:t>
      </w:r>
      <w:r w:rsidR="00920F52">
        <w:rPr>
          <w:rFonts w:ascii="Calibri Light" w:eastAsia="Arial Unicode MS" w:hAnsi="Calibri Light" w:cs="Calibri Light"/>
          <w:bCs/>
          <w:color w:val="000000" w:themeColor="text1"/>
          <w:lang w:val="en-US"/>
        </w:rPr>
        <w:t>, leading to irreversible cell damage in various ways that include loss of cellular integrity, causing gradual loosening of the</w:t>
      </w:r>
      <w:r w:rsidRPr="004C426D">
        <w:rPr>
          <w:rFonts w:ascii="Calibri Light" w:eastAsia="Arial Unicode MS" w:hAnsi="Calibri Light" w:cs="Calibri Light"/>
          <w:bCs/>
          <w:color w:val="000000" w:themeColor="text1"/>
          <w:lang w:val="en-US"/>
        </w:rPr>
        <w:t xml:space="preserve"> hydrophilic property of cells (</w:t>
      </w:r>
      <w:proofErr w:type="spellStart"/>
      <w:r w:rsidRPr="004C426D">
        <w:rPr>
          <w:rFonts w:ascii="Calibri Light" w:eastAsia="Arial Unicode MS" w:hAnsi="Calibri Light" w:cs="Calibri Light"/>
          <w:bCs/>
          <w:color w:val="000000" w:themeColor="text1"/>
          <w:lang w:val="en-US"/>
        </w:rPr>
        <w:t>Giraldo</w:t>
      </w:r>
      <w:proofErr w:type="spellEnd"/>
      <w:r w:rsidR="00A3691D">
        <w:rPr>
          <w:rFonts w:ascii="Calibri Light" w:eastAsia="Arial Unicode MS" w:hAnsi="Calibri Light" w:cs="Calibri Light"/>
          <w:bCs/>
          <w:color w:val="000000" w:themeColor="text1"/>
          <w:lang w:val="en-US"/>
        </w:rPr>
        <w:t xml:space="preserve"> </w:t>
      </w:r>
      <w:r w:rsidRPr="004C426D">
        <w:rPr>
          <w:rFonts w:ascii="Calibri Light" w:eastAsia="Arial Unicode MS" w:hAnsi="Calibri Light" w:cs="Calibri Light"/>
          <w:bCs/>
          <w:color w:val="000000" w:themeColor="text1"/>
          <w:lang w:val="en-US"/>
        </w:rPr>
        <w:t xml:space="preserve">et al., 2006). However, during freeze-drying, </w:t>
      </w:r>
      <w:r w:rsidR="00920F52">
        <w:rPr>
          <w:rFonts w:ascii="Calibri Light" w:eastAsia="Arial Unicode MS" w:hAnsi="Calibri Light" w:cs="Calibri Light"/>
          <w:bCs/>
          <w:color w:val="000000" w:themeColor="text1"/>
          <w:lang w:val="en-US"/>
        </w:rPr>
        <w:t xml:space="preserve">the </w:t>
      </w:r>
      <w:r w:rsidRPr="004C426D">
        <w:rPr>
          <w:rFonts w:ascii="Calibri Light" w:eastAsia="Arial Unicode MS" w:hAnsi="Calibri Light" w:cs="Calibri Light"/>
          <w:bCs/>
          <w:color w:val="000000" w:themeColor="text1"/>
          <w:lang w:val="en-US"/>
        </w:rPr>
        <w:t xml:space="preserve">least amount of cellular damage and the porous product is produced because of </w:t>
      </w:r>
      <w:r w:rsidR="00920F52">
        <w:rPr>
          <w:rFonts w:ascii="Calibri Light" w:eastAsia="Arial Unicode MS" w:hAnsi="Calibri Light" w:cs="Calibri Light"/>
          <w:bCs/>
          <w:color w:val="000000" w:themeColor="text1"/>
          <w:lang w:val="en-US"/>
        </w:rPr>
        <w:t xml:space="preserve">the </w:t>
      </w:r>
      <w:r w:rsidRPr="004C426D">
        <w:rPr>
          <w:rFonts w:ascii="Calibri Light" w:eastAsia="Arial Unicode MS" w:hAnsi="Calibri Light" w:cs="Calibri Light"/>
          <w:bCs/>
          <w:color w:val="000000" w:themeColor="text1"/>
          <w:lang w:val="en-US"/>
        </w:rPr>
        <w:t>low drying temperature (-40°C) (Marques</w:t>
      </w:r>
      <w:r w:rsidR="00A3691D">
        <w:rPr>
          <w:rFonts w:ascii="Calibri Light" w:eastAsia="Arial Unicode MS" w:hAnsi="Calibri Light" w:cs="Calibri Light"/>
          <w:bCs/>
          <w:color w:val="000000" w:themeColor="text1"/>
          <w:lang w:val="en-US"/>
        </w:rPr>
        <w:t xml:space="preserve"> et al</w:t>
      </w:r>
      <w:r w:rsidRPr="004C426D">
        <w:rPr>
          <w:rFonts w:ascii="Calibri Light" w:eastAsia="Arial Unicode MS" w:hAnsi="Calibri Light" w:cs="Calibri Light"/>
          <w:bCs/>
          <w:color w:val="000000" w:themeColor="text1"/>
          <w:lang w:val="en-US"/>
        </w:rPr>
        <w:t xml:space="preserve">., 2009). </w:t>
      </w:r>
      <w:r w:rsidR="00920F52">
        <w:rPr>
          <w:rFonts w:ascii="Calibri Light" w:eastAsia="Arial Unicode MS" w:hAnsi="Calibri Light" w:cs="Calibri Light"/>
          <w:bCs/>
          <w:color w:val="000000" w:themeColor="text1"/>
          <w:lang w:val="en-US"/>
        </w:rPr>
        <w:t>The m</w:t>
      </w:r>
      <w:r w:rsidRPr="004C426D">
        <w:rPr>
          <w:rFonts w:ascii="Calibri Light" w:eastAsia="Arial Unicode MS" w:hAnsi="Calibri Light" w:cs="Calibri Light"/>
          <w:bCs/>
          <w:color w:val="000000" w:themeColor="text1"/>
          <w:lang w:val="en-US"/>
        </w:rPr>
        <w:t xml:space="preserve">icrowave drying process employs an internal heating system with less shrinkage of cells, </w:t>
      </w:r>
      <w:r w:rsidR="00920F52">
        <w:rPr>
          <w:rFonts w:ascii="Calibri Light" w:eastAsia="Arial Unicode MS" w:hAnsi="Calibri Light" w:cs="Calibri Light"/>
          <w:bCs/>
          <w:color w:val="000000" w:themeColor="text1"/>
          <w:lang w:val="en-US"/>
        </w:rPr>
        <w:t xml:space="preserve">a </w:t>
      </w:r>
      <w:r w:rsidRPr="004C426D">
        <w:rPr>
          <w:rFonts w:ascii="Calibri Light" w:eastAsia="Arial Unicode MS" w:hAnsi="Calibri Light" w:cs="Calibri Light"/>
          <w:bCs/>
          <w:color w:val="000000" w:themeColor="text1"/>
          <w:lang w:val="en-US"/>
        </w:rPr>
        <w:t>more porous structure and less cellular damage (Lin</w:t>
      </w:r>
      <w:r w:rsidR="00A3691D">
        <w:rPr>
          <w:rFonts w:ascii="Calibri Light" w:eastAsia="Arial Unicode MS" w:hAnsi="Calibri Light" w:cs="Calibri Light"/>
          <w:bCs/>
          <w:color w:val="000000" w:themeColor="text1"/>
          <w:lang w:val="en-US"/>
        </w:rPr>
        <w:t xml:space="preserve"> </w:t>
      </w:r>
      <w:r w:rsidRPr="004C426D">
        <w:rPr>
          <w:rFonts w:ascii="Calibri Light" w:eastAsia="Arial Unicode MS" w:hAnsi="Calibri Light" w:cs="Calibri Light"/>
          <w:bCs/>
          <w:color w:val="000000" w:themeColor="text1"/>
          <w:lang w:val="en-US"/>
        </w:rPr>
        <w:t>et al</w:t>
      </w:r>
      <w:r w:rsidR="00A3691D">
        <w:rPr>
          <w:rFonts w:ascii="Calibri Light" w:eastAsia="Arial Unicode MS" w:hAnsi="Calibri Light" w:cs="Calibri Light"/>
          <w:bCs/>
          <w:color w:val="000000" w:themeColor="text1"/>
          <w:lang w:val="en-US"/>
        </w:rPr>
        <w:t>.</w:t>
      </w:r>
      <w:r w:rsidRPr="004C426D">
        <w:rPr>
          <w:rFonts w:ascii="Calibri Light" w:eastAsia="Arial Unicode MS" w:hAnsi="Calibri Light" w:cs="Calibri Light"/>
          <w:bCs/>
          <w:color w:val="000000" w:themeColor="text1"/>
          <w:lang w:val="en-US"/>
        </w:rPr>
        <w:t>, 2010)</w:t>
      </w:r>
      <w:r w:rsidR="00920F52">
        <w:rPr>
          <w:rFonts w:ascii="Calibri Light" w:eastAsia="Arial Unicode MS" w:hAnsi="Calibri Light" w:cs="Calibri Light"/>
          <w:bCs/>
          <w:color w:val="000000" w:themeColor="text1"/>
          <w:lang w:val="en-US"/>
        </w:rPr>
        <w:t>,</w:t>
      </w:r>
      <w:r w:rsidRPr="004C426D">
        <w:rPr>
          <w:rFonts w:ascii="Calibri Light" w:eastAsia="Arial Unicode MS" w:hAnsi="Calibri Light" w:cs="Calibri Light"/>
          <w:bCs/>
          <w:color w:val="000000" w:themeColor="text1"/>
          <w:lang w:val="en-US"/>
        </w:rPr>
        <w:t xml:space="preserve"> but </w:t>
      </w:r>
      <w:r w:rsidR="00920F52">
        <w:rPr>
          <w:rFonts w:ascii="Calibri Light" w:eastAsia="Arial Unicode MS" w:hAnsi="Calibri Light" w:cs="Calibri Light"/>
          <w:bCs/>
          <w:color w:val="000000" w:themeColor="text1"/>
          <w:lang w:val="en-US"/>
        </w:rPr>
        <w:t xml:space="preserve">the </w:t>
      </w:r>
      <w:r w:rsidRPr="004C426D">
        <w:rPr>
          <w:rFonts w:ascii="Calibri Light" w:eastAsia="Arial Unicode MS" w:hAnsi="Calibri Light" w:cs="Calibri Light"/>
          <w:bCs/>
          <w:color w:val="000000" w:themeColor="text1"/>
          <w:lang w:val="en-US"/>
        </w:rPr>
        <w:t xml:space="preserve">higher temperature during drying might cause </w:t>
      </w:r>
      <w:r w:rsidR="00920F52">
        <w:rPr>
          <w:rFonts w:ascii="Calibri Light" w:eastAsia="Arial Unicode MS" w:hAnsi="Calibri Light" w:cs="Calibri Light"/>
          <w:bCs/>
          <w:color w:val="000000" w:themeColor="text1"/>
          <w:lang w:val="en-US"/>
        </w:rPr>
        <w:t xml:space="preserve">a </w:t>
      </w:r>
      <w:r w:rsidRPr="004C426D">
        <w:rPr>
          <w:rFonts w:ascii="Calibri Light" w:eastAsia="Arial Unicode MS" w:hAnsi="Calibri Light" w:cs="Calibri Light"/>
          <w:bCs/>
          <w:color w:val="000000" w:themeColor="text1"/>
          <w:lang w:val="en-US"/>
        </w:rPr>
        <w:t xml:space="preserve">lower rehydration ratio. </w:t>
      </w:r>
      <w:r w:rsidR="00D1501C" w:rsidRPr="00376F8F">
        <w:rPr>
          <w:rFonts w:ascii="Calibri Light" w:eastAsia="Arial Unicode MS" w:hAnsi="Calibri Light" w:cs="Calibri Light"/>
          <w:bCs/>
          <w:color w:val="000000" w:themeColor="text1"/>
          <w:lang w:val="en-US"/>
        </w:rPr>
        <w:t xml:space="preserve">  </w:t>
      </w:r>
    </w:p>
    <w:p w14:paraId="5E260558" w14:textId="1F81682C" w:rsidR="0077116E" w:rsidRPr="00376F8F" w:rsidRDefault="004C426D" w:rsidP="004C426D">
      <w:pPr>
        <w:pStyle w:val="BodyText"/>
        <w:spacing w:line="480" w:lineRule="auto"/>
        <w:jc w:val="both"/>
        <w:rPr>
          <w:rFonts w:ascii="Calibri Light" w:eastAsia="Arial Unicode MS" w:hAnsi="Calibri Light" w:cs="Calibri Light"/>
          <w:color w:val="000000" w:themeColor="text1"/>
          <w:lang w:val="en-US"/>
        </w:rPr>
      </w:pPr>
      <w:r w:rsidRPr="004C426D">
        <w:rPr>
          <w:rFonts w:ascii="Calibri Light" w:eastAsia="Arial Unicode MS" w:hAnsi="Calibri Light" w:cs="Calibri Light"/>
          <w:b/>
          <w:color w:val="000000" w:themeColor="text1"/>
          <w:lang w:val="en-US"/>
        </w:rPr>
        <w:t xml:space="preserve">Chlorophyll Content: </w:t>
      </w:r>
      <w:r w:rsidRPr="004C426D">
        <w:rPr>
          <w:rFonts w:ascii="Calibri Light" w:eastAsia="Arial Unicode MS" w:hAnsi="Calibri Light" w:cs="Calibri Light"/>
          <w:color w:val="000000" w:themeColor="text1"/>
          <w:lang w:val="en-US"/>
        </w:rPr>
        <w:t xml:space="preserve">It has been suggested by many authors that chlorophylls act as an important factor </w:t>
      </w:r>
      <w:r w:rsidR="00920F52">
        <w:rPr>
          <w:rFonts w:ascii="Calibri Light" w:eastAsia="Arial Unicode MS" w:hAnsi="Calibri Light" w:cs="Calibri Light"/>
          <w:color w:val="000000" w:themeColor="text1"/>
          <w:lang w:val="en-US"/>
        </w:rPr>
        <w:t>in determining</w:t>
      </w:r>
      <w:r w:rsidRPr="004C426D">
        <w:rPr>
          <w:rFonts w:ascii="Calibri Light" w:eastAsia="Arial Unicode MS" w:hAnsi="Calibri Light" w:cs="Calibri Light"/>
          <w:color w:val="000000" w:themeColor="text1"/>
          <w:lang w:val="en-US"/>
        </w:rPr>
        <w:t xml:space="preserve"> tea soup color (Xu</w:t>
      </w:r>
      <w:r w:rsidR="00FE5E72">
        <w:rPr>
          <w:rFonts w:ascii="Calibri Light" w:eastAsia="Arial Unicode MS" w:hAnsi="Calibri Light" w:cs="Calibri Light"/>
          <w:color w:val="000000" w:themeColor="text1"/>
          <w:lang w:val="en-US"/>
        </w:rPr>
        <w:t xml:space="preserve"> &amp;</w:t>
      </w:r>
      <w:r w:rsidRPr="004C426D">
        <w:rPr>
          <w:rFonts w:ascii="Calibri Light" w:eastAsia="Arial Unicode MS" w:hAnsi="Calibri Light" w:cs="Calibri Light"/>
          <w:color w:val="000000" w:themeColor="text1"/>
          <w:lang w:val="en-US"/>
        </w:rPr>
        <w:t xml:space="preserve"> Chen, 2002; Zhen</w:t>
      </w:r>
      <w:r w:rsidR="00FE5E72">
        <w:rPr>
          <w:rFonts w:ascii="Calibri Light" w:eastAsia="Arial Unicode MS" w:hAnsi="Calibri Light" w:cs="Calibri Light"/>
          <w:color w:val="000000" w:themeColor="text1"/>
          <w:lang w:val="en-US"/>
        </w:rPr>
        <w:t xml:space="preserve"> &amp; </w:t>
      </w:r>
      <w:r w:rsidRPr="004C426D">
        <w:rPr>
          <w:rFonts w:ascii="Calibri Light" w:eastAsia="Arial Unicode MS" w:hAnsi="Calibri Light" w:cs="Calibri Light"/>
          <w:color w:val="000000" w:themeColor="text1"/>
          <w:lang w:val="en-US"/>
        </w:rPr>
        <w:t>Yong-</w:t>
      </w:r>
      <w:proofErr w:type="spellStart"/>
      <w:r w:rsidRPr="004C426D">
        <w:rPr>
          <w:rFonts w:ascii="Calibri Light" w:eastAsia="Arial Unicode MS" w:hAnsi="Calibri Light" w:cs="Calibri Light"/>
          <w:color w:val="000000" w:themeColor="text1"/>
          <w:lang w:val="en-US"/>
        </w:rPr>
        <w:t>Su</w:t>
      </w:r>
      <w:proofErr w:type="spellEnd"/>
      <w:r w:rsidRPr="004C426D">
        <w:rPr>
          <w:rFonts w:ascii="Calibri Light" w:eastAsia="Arial Unicode MS" w:hAnsi="Calibri Light" w:cs="Calibri Light"/>
          <w:color w:val="000000" w:themeColor="text1"/>
          <w:lang w:val="en-US"/>
        </w:rPr>
        <w:t xml:space="preserve">, 2003; </w:t>
      </w:r>
      <w:proofErr w:type="spellStart"/>
      <w:r w:rsidRPr="004C426D">
        <w:rPr>
          <w:rFonts w:ascii="Calibri Light" w:eastAsia="Arial Unicode MS" w:hAnsi="Calibri Light" w:cs="Calibri Light"/>
          <w:color w:val="000000" w:themeColor="text1"/>
          <w:lang w:val="en-US"/>
        </w:rPr>
        <w:t>Ostadalova</w:t>
      </w:r>
      <w:proofErr w:type="spellEnd"/>
      <w:r w:rsidRPr="004C426D">
        <w:rPr>
          <w:rFonts w:ascii="Calibri Light" w:eastAsia="Arial Unicode MS" w:hAnsi="Calibri Light" w:cs="Calibri Light"/>
          <w:color w:val="000000" w:themeColor="text1"/>
          <w:lang w:val="en-US"/>
        </w:rPr>
        <w:t xml:space="preserve"> et al.</w:t>
      </w:r>
      <w:r w:rsidR="00FE5E72">
        <w:rPr>
          <w:rFonts w:ascii="Calibri Light" w:eastAsia="Arial Unicode MS" w:hAnsi="Calibri Light" w:cs="Calibri Light"/>
          <w:color w:val="000000" w:themeColor="text1"/>
          <w:lang w:val="en-US"/>
        </w:rPr>
        <w:t>,</w:t>
      </w:r>
      <w:r w:rsidRPr="004C426D">
        <w:rPr>
          <w:rFonts w:ascii="Calibri Light" w:eastAsia="Arial Unicode MS" w:hAnsi="Calibri Light" w:cs="Calibri Light"/>
          <w:color w:val="000000" w:themeColor="text1"/>
          <w:lang w:val="en-US"/>
        </w:rPr>
        <w:t xml:space="preserve"> 2015). In tea leaves, </w:t>
      </w:r>
      <w:r w:rsidR="00920F52">
        <w:rPr>
          <w:rFonts w:ascii="Calibri Light" w:eastAsia="Arial Unicode MS" w:hAnsi="Calibri Light" w:cs="Calibri Light"/>
          <w:color w:val="000000" w:themeColor="text1"/>
          <w:lang w:val="en-US"/>
        </w:rPr>
        <w:t xml:space="preserve">the </w:t>
      </w:r>
      <w:r w:rsidRPr="004C426D">
        <w:rPr>
          <w:rFonts w:ascii="Calibri Light" w:eastAsia="Arial Unicode MS" w:hAnsi="Calibri Light" w:cs="Calibri Light"/>
          <w:color w:val="000000" w:themeColor="text1"/>
          <w:lang w:val="en-US"/>
        </w:rPr>
        <w:t>amount of chlorophyll a is much higher than chlorophyll b (Zhen</w:t>
      </w:r>
      <w:r w:rsidR="00FE5E72">
        <w:rPr>
          <w:rFonts w:ascii="Calibri Light" w:eastAsia="Arial Unicode MS" w:hAnsi="Calibri Light" w:cs="Calibri Light"/>
          <w:color w:val="000000" w:themeColor="text1"/>
          <w:lang w:val="en-US"/>
        </w:rPr>
        <w:t xml:space="preserve"> &amp; </w:t>
      </w:r>
      <w:r w:rsidRPr="004C426D">
        <w:rPr>
          <w:rFonts w:ascii="Calibri Light" w:eastAsia="Arial Unicode MS" w:hAnsi="Calibri Light" w:cs="Calibri Light"/>
          <w:color w:val="000000" w:themeColor="text1"/>
          <w:lang w:val="en-US"/>
        </w:rPr>
        <w:t>Yong-</w:t>
      </w:r>
      <w:proofErr w:type="spellStart"/>
      <w:r w:rsidRPr="004C426D">
        <w:rPr>
          <w:rFonts w:ascii="Calibri Light" w:eastAsia="Arial Unicode MS" w:hAnsi="Calibri Light" w:cs="Calibri Light"/>
          <w:color w:val="000000" w:themeColor="text1"/>
          <w:lang w:val="en-US"/>
        </w:rPr>
        <w:t>Su</w:t>
      </w:r>
      <w:proofErr w:type="spellEnd"/>
      <w:r w:rsidRPr="004C426D">
        <w:rPr>
          <w:rFonts w:ascii="Calibri Light" w:eastAsia="Arial Unicode MS" w:hAnsi="Calibri Light" w:cs="Calibri Light"/>
          <w:color w:val="000000" w:themeColor="text1"/>
          <w:lang w:val="en-US"/>
        </w:rPr>
        <w:t>, 2003).</w:t>
      </w:r>
      <w:r w:rsidR="00920F52">
        <w:rPr>
          <w:rFonts w:ascii="Calibri Light" w:eastAsia="Arial Unicode MS" w:hAnsi="Calibri Light" w:cs="Calibri Light"/>
          <w:color w:val="000000" w:themeColor="text1"/>
          <w:lang w:val="en-US"/>
        </w:rPr>
        <w:t xml:space="preserve"> During processing and </w:t>
      </w:r>
      <w:proofErr w:type="spellStart"/>
      <w:r w:rsidR="00920F52">
        <w:rPr>
          <w:rFonts w:ascii="Calibri Light" w:eastAsia="Arial Unicode MS" w:hAnsi="Calibri Light" w:cs="Calibri Light"/>
          <w:color w:val="000000" w:themeColor="text1"/>
          <w:lang w:val="en-US"/>
        </w:rPr>
        <w:t>stoarage</w:t>
      </w:r>
      <w:proofErr w:type="spellEnd"/>
      <w:r w:rsidR="00920F52">
        <w:rPr>
          <w:rFonts w:ascii="Calibri Light" w:eastAsia="Arial Unicode MS" w:hAnsi="Calibri Light" w:cs="Calibri Light"/>
          <w:color w:val="000000" w:themeColor="text1"/>
          <w:lang w:val="en-US"/>
        </w:rPr>
        <w:t xml:space="preserve"> m</w:t>
      </w:r>
      <w:r w:rsidRPr="004C426D">
        <w:rPr>
          <w:rFonts w:ascii="Calibri Light" w:eastAsia="Arial Unicode MS" w:hAnsi="Calibri Light" w:cs="Calibri Light"/>
          <w:color w:val="000000" w:themeColor="text1"/>
          <w:lang w:val="en-US"/>
        </w:rPr>
        <w:t>aximum</w:t>
      </w:r>
      <w:r w:rsidR="00920F52">
        <w:rPr>
          <w:rFonts w:ascii="Calibri Light" w:eastAsia="Arial Unicode MS" w:hAnsi="Calibri Light" w:cs="Calibri Light"/>
          <w:color w:val="000000" w:themeColor="text1"/>
          <w:lang w:val="en-US"/>
        </w:rPr>
        <w:t xml:space="preserve"> degradation of</w:t>
      </w:r>
      <w:r w:rsidRPr="004C426D">
        <w:rPr>
          <w:rFonts w:ascii="Calibri Light" w:eastAsia="Arial Unicode MS" w:hAnsi="Calibri Light" w:cs="Calibri Light"/>
          <w:color w:val="000000" w:themeColor="text1"/>
          <w:lang w:val="en-US"/>
        </w:rPr>
        <w:t xml:space="preserve"> chlorophyll occurs</w:t>
      </w:r>
      <w:r w:rsidR="00920F52">
        <w:rPr>
          <w:rFonts w:ascii="Calibri Light" w:eastAsia="Arial Unicode MS" w:hAnsi="Calibri Light" w:cs="Calibri Light"/>
          <w:color w:val="000000" w:themeColor="text1"/>
          <w:lang w:val="en-US"/>
        </w:rPr>
        <w:t xml:space="preserve"> </w:t>
      </w:r>
      <w:r w:rsidRPr="004C426D">
        <w:rPr>
          <w:rFonts w:ascii="Calibri Light" w:eastAsia="Arial Unicode MS" w:hAnsi="Calibri Light" w:cs="Calibri Light"/>
          <w:color w:val="000000" w:themeColor="text1"/>
          <w:lang w:val="en-US"/>
        </w:rPr>
        <w:t>(Xu</w:t>
      </w:r>
      <w:r w:rsidR="00FE5E72">
        <w:rPr>
          <w:rFonts w:ascii="Calibri Light" w:eastAsia="Arial Unicode MS" w:hAnsi="Calibri Light" w:cs="Calibri Light"/>
          <w:color w:val="000000" w:themeColor="text1"/>
          <w:lang w:val="en-US"/>
        </w:rPr>
        <w:t xml:space="preserve"> et al., </w:t>
      </w:r>
      <w:r w:rsidRPr="004C426D">
        <w:rPr>
          <w:rFonts w:ascii="Calibri Light" w:eastAsia="Arial Unicode MS" w:hAnsi="Calibri Light" w:cs="Calibri Light"/>
          <w:color w:val="000000" w:themeColor="text1"/>
          <w:lang w:val="en-US"/>
        </w:rPr>
        <w:t>2002). Drying temperature and duration of drying are the major factors (</w:t>
      </w:r>
      <w:proofErr w:type="spellStart"/>
      <w:r w:rsidRPr="004C426D">
        <w:rPr>
          <w:rFonts w:ascii="Calibri Light" w:eastAsia="Arial Unicode MS" w:hAnsi="Calibri Light" w:cs="Calibri Light"/>
          <w:color w:val="000000" w:themeColor="text1"/>
          <w:lang w:val="en-US"/>
        </w:rPr>
        <w:t>Roshanak</w:t>
      </w:r>
      <w:proofErr w:type="spellEnd"/>
      <w:r w:rsidR="00FE5E72">
        <w:rPr>
          <w:rFonts w:ascii="Calibri Light" w:eastAsia="Arial Unicode MS" w:hAnsi="Calibri Light" w:cs="Calibri Light"/>
          <w:color w:val="000000" w:themeColor="text1"/>
          <w:lang w:val="en-US"/>
        </w:rPr>
        <w:t xml:space="preserve"> et al</w:t>
      </w:r>
      <w:r w:rsidRPr="004C426D">
        <w:rPr>
          <w:rFonts w:ascii="Calibri Light" w:eastAsia="Arial Unicode MS" w:hAnsi="Calibri Light" w:cs="Calibri Light"/>
          <w:color w:val="000000" w:themeColor="text1"/>
          <w:lang w:val="en-US"/>
        </w:rPr>
        <w:t xml:space="preserve">., 2016) </w:t>
      </w:r>
      <w:r w:rsidR="00920F52">
        <w:rPr>
          <w:rFonts w:ascii="Calibri Light" w:eastAsia="Arial Unicode MS" w:hAnsi="Calibri Light" w:cs="Calibri Light"/>
          <w:color w:val="000000" w:themeColor="text1"/>
          <w:lang w:val="en-US"/>
        </w:rPr>
        <w:t>that determines the magnitude of</w:t>
      </w:r>
      <w:r w:rsidRPr="004C426D">
        <w:rPr>
          <w:rFonts w:ascii="Calibri Light" w:eastAsia="Arial Unicode MS" w:hAnsi="Calibri Light" w:cs="Calibri Light"/>
          <w:color w:val="000000" w:themeColor="text1"/>
          <w:lang w:val="en-US"/>
        </w:rPr>
        <w:t xml:space="preserve"> chlorophyll degradation. The highest amount of chlorophyll content was obtained in freeze-dried (green tea: 4.79 mg/g; oolong tea: 2.81mg/g) sample</w:t>
      </w:r>
      <w:r w:rsidR="00920F52">
        <w:rPr>
          <w:rFonts w:ascii="Calibri Light" w:eastAsia="Arial Unicode MS" w:hAnsi="Calibri Light" w:cs="Calibri Light"/>
          <w:color w:val="000000" w:themeColor="text1"/>
          <w:lang w:val="en-US"/>
        </w:rPr>
        <w:t>s</w:t>
      </w:r>
      <w:r w:rsidRPr="004C426D">
        <w:rPr>
          <w:rFonts w:ascii="Calibri Light" w:eastAsia="Arial Unicode MS" w:hAnsi="Calibri Light" w:cs="Calibri Light"/>
          <w:color w:val="000000" w:themeColor="text1"/>
          <w:lang w:val="en-US"/>
        </w:rPr>
        <w:t xml:space="preserve"> in both oolong and green tea followed by microwave dried products in both tea types</w:t>
      </w:r>
      <w:r w:rsidR="005C5FE6">
        <w:rPr>
          <w:rFonts w:ascii="Calibri Light" w:eastAsia="Arial Unicode MS" w:hAnsi="Calibri Light" w:cs="Calibri Light"/>
          <w:color w:val="000000" w:themeColor="text1"/>
          <w:lang w:val="en-US"/>
        </w:rPr>
        <w:t xml:space="preserve"> </w:t>
      </w:r>
      <w:r w:rsidR="005C5FE6">
        <w:rPr>
          <w:rFonts w:ascii="Calibri Light" w:eastAsia="Arial Unicode MS" w:hAnsi="Calibri Light" w:cs="Calibri Light"/>
          <w:bCs/>
          <w:color w:val="000000" w:themeColor="text1"/>
          <w:lang w:val="en-US"/>
        </w:rPr>
        <w:t>(Fig.1)</w:t>
      </w:r>
      <w:r w:rsidRPr="004C426D">
        <w:rPr>
          <w:rFonts w:ascii="Calibri Light" w:eastAsia="Arial Unicode MS" w:hAnsi="Calibri Light" w:cs="Calibri Light"/>
          <w:color w:val="000000" w:themeColor="text1"/>
          <w:lang w:val="en-US"/>
        </w:rPr>
        <w:t xml:space="preserve">. The results are in agreement with the result found by Negi et al. </w:t>
      </w:r>
      <w:r w:rsidR="00A3691D">
        <w:rPr>
          <w:rFonts w:ascii="Calibri Light" w:eastAsia="Arial Unicode MS" w:hAnsi="Calibri Light" w:cs="Calibri Light"/>
          <w:color w:val="000000" w:themeColor="text1"/>
          <w:lang w:val="en-US"/>
        </w:rPr>
        <w:t>(</w:t>
      </w:r>
      <w:r w:rsidRPr="004C426D">
        <w:rPr>
          <w:rFonts w:ascii="Calibri Light" w:eastAsia="Arial Unicode MS" w:hAnsi="Calibri Light" w:cs="Calibri Light"/>
          <w:color w:val="000000" w:themeColor="text1"/>
          <w:lang w:val="en-US"/>
        </w:rPr>
        <w:t>2000). During drying, magnesium in chlorophyll is replaced by hydrogen atoms forming pheophytin which occur in presence of organic acids like oxalic acid (Arslan</w:t>
      </w:r>
      <w:r w:rsidR="00A3691D">
        <w:rPr>
          <w:rFonts w:ascii="Calibri Light" w:eastAsia="Arial Unicode MS" w:hAnsi="Calibri Light" w:cs="Calibri Light"/>
          <w:color w:val="000000" w:themeColor="text1"/>
          <w:lang w:val="en-US"/>
        </w:rPr>
        <w:t xml:space="preserve"> &amp; </w:t>
      </w:r>
      <w:proofErr w:type="spellStart"/>
      <w:r w:rsidRPr="004C426D">
        <w:rPr>
          <w:rFonts w:ascii="Calibri Light" w:eastAsia="Arial Unicode MS" w:hAnsi="Calibri Light" w:cs="Calibri Light"/>
          <w:color w:val="000000" w:themeColor="text1"/>
          <w:lang w:val="en-US"/>
        </w:rPr>
        <w:t>Ozcan</w:t>
      </w:r>
      <w:proofErr w:type="spellEnd"/>
      <w:r w:rsidRPr="004C426D">
        <w:rPr>
          <w:rFonts w:ascii="Calibri Light" w:eastAsia="Arial Unicode MS" w:hAnsi="Calibri Light" w:cs="Calibri Light"/>
          <w:color w:val="000000" w:themeColor="text1"/>
          <w:lang w:val="en-US"/>
        </w:rPr>
        <w:t xml:space="preserve"> 2010). </w:t>
      </w:r>
      <w:r w:rsidR="00D1501C" w:rsidRPr="00376F8F">
        <w:rPr>
          <w:rFonts w:ascii="Calibri Light" w:eastAsia="Arial Unicode MS" w:hAnsi="Calibri Light" w:cs="Calibri Light"/>
          <w:color w:val="000000" w:themeColor="text1"/>
          <w:lang w:val="en-US"/>
        </w:rPr>
        <w:t xml:space="preserve"> </w:t>
      </w:r>
    </w:p>
    <w:p w14:paraId="3B9AC719" w14:textId="11C2CD9F" w:rsidR="00920F52" w:rsidRDefault="004C426D" w:rsidP="004C426D">
      <w:pPr>
        <w:pStyle w:val="BodyText"/>
        <w:spacing w:line="480" w:lineRule="auto"/>
        <w:jc w:val="both"/>
        <w:rPr>
          <w:rFonts w:ascii="Calibri Light" w:eastAsia="Arial Unicode MS" w:hAnsi="Calibri Light" w:cs="Calibri Light"/>
          <w:color w:val="000000" w:themeColor="text1"/>
          <w:lang w:val="en-US"/>
        </w:rPr>
      </w:pPr>
      <w:r w:rsidRPr="004C426D">
        <w:rPr>
          <w:rFonts w:asciiTheme="majorHAnsi" w:eastAsia="Times New Roman" w:hAnsiTheme="majorHAnsi" w:cstheme="majorHAnsi"/>
          <w:b/>
          <w:color w:val="000000" w:themeColor="text1"/>
          <w:sz w:val="22"/>
          <w:szCs w:val="22"/>
          <w:lang w:val="en-US" w:eastAsia="en-US" w:bidi="ar-SA"/>
        </w:rPr>
        <w:t>Polyphenol and Total flavonoid content:</w:t>
      </w:r>
      <w:r>
        <w:rPr>
          <w:rFonts w:asciiTheme="majorHAnsi" w:eastAsia="Times New Roman" w:hAnsiTheme="majorHAnsi" w:cstheme="majorHAnsi"/>
          <w:b/>
          <w:color w:val="000000" w:themeColor="text1"/>
          <w:sz w:val="22"/>
          <w:szCs w:val="22"/>
          <w:lang w:val="en-US" w:eastAsia="en-US" w:bidi="ar-SA"/>
        </w:rPr>
        <w:t xml:space="preserve"> </w:t>
      </w:r>
      <w:r w:rsidRPr="004C426D">
        <w:rPr>
          <w:rFonts w:ascii="Calibri Light" w:eastAsia="Arial Unicode MS" w:hAnsi="Calibri Light" w:cs="Calibri Light"/>
          <w:color w:val="000000" w:themeColor="text1"/>
          <w:lang w:val="en-US"/>
        </w:rPr>
        <w:t xml:space="preserve">Flavonoids are a large family of </w:t>
      </w:r>
      <w:r w:rsidR="00920F52">
        <w:rPr>
          <w:rFonts w:ascii="Calibri Light" w:eastAsia="Arial Unicode MS" w:hAnsi="Calibri Light" w:cs="Calibri Light"/>
          <w:color w:val="000000" w:themeColor="text1"/>
          <w:lang w:val="en-US"/>
        </w:rPr>
        <w:t>secondary plant</w:t>
      </w:r>
      <w:r w:rsidRPr="004C426D">
        <w:rPr>
          <w:rFonts w:ascii="Calibri Light" w:eastAsia="Arial Unicode MS" w:hAnsi="Calibri Light" w:cs="Calibri Light"/>
          <w:color w:val="000000" w:themeColor="text1"/>
          <w:lang w:val="en-US"/>
        </w:rPr>
        <w:t xml:space="preserve"> metabolites comprising about 4000 components such as </w:t>
      </w:r>
      <w:proofErr w:type="spellStart"/>
      <w:r w:rsidRPr="004C426D">
        <w:rPr>
          <w:rFonts w:ascii="Calibri Light" w:eastAsia="Arial Unicode MS" w:hAnsi="Calibri Light" w:cs="Calibri Light"/>
          <w:color w:val="000000" w:themeColor="text1"/>
          <w:lang w:val="en-US"/>
        </w:rPr>
        <w:t>anthocyanine</w:t>
      </w:r>
      <w:proofErr w:type="spellEnd"/>
      <w:r w:rsidRPr="004C426D">
        <w:rPr>
          <w:rFonts w:ascii="Calibri Light" w:eastAsia="Arial Unicode MS" w:hAnsi="Calibri Light" w:cs="Calibri Light"/>
          <w:color w:val="000000" w:themeColor="text1"/>
          <w:lang w:val="en-US"/>
        </w:rPr>
        <w:t xml:space="preserve">, flavanol, flavones (Harborne, 2013). They are mostly found as O-glycosides with sugar bound at </w:t>
      </w:r>
      <w:r w:rsidR="00A3691D">
        <w:rPr>
          <w:rFonts w:ascii="Calibri Light" w:eastAsia="Arial Unicode MS" w:hAnsi="Calibri Light" w:cs="Calibri Light"/>
          <w:color w:val="000000" w:themeColor="text1"/>
          <w:lang w:val="en-US"/>
        </w:rPr>
        <w:t>C-</w:t>
      </w:r>
      <w:r w:rsidRPr="004C426D">
        <w:rPr>
          <w:rFonts w:ascii="Calibri Light" w:eastAsia="Arial Unicode MS" w:hAnsi="Calibri Light" w:cs="Calibri Light"/>
          <w:color w:val="000000" w:themeColor="text1"/>
          <w:lang w:val="en-US"/>
        </w:rPr>
        <w:t xml:space="preserve">3 position. The idea of the test was to evaluate the changes </w:t>
      </w:r>
      <w:r w:rsidR="00920F52">
        <w:rPr>
          <w:rFonts w:ascii="Calibri Light" w:eastAsia="Arial Unicode MS" w:hAnsi="Calibri Light" w:cs="Calibri Light"/>
          <w:color w:val="000000" w:themeColor="text1"/>
          <w:lang w:val="en-US"/>
        </w:rPr>
        <w:t>in</w:t>
      </w:r>
      <w:r w:rsidRPr="004C426D">
        <w:rPr>
          <w:rFonts w:ascii="Calibri Light" w:eastAsia="Arial Unicode MS" w:hAnsi="Calibri Light" w:cs="Calibri Light"/>
          <w:color w:val="000000" w:themeColor="text1"/>
          <w:lang w:val="en-US"/>
        </w:rPr>
        <w:t xml:space="preserve"> total polyphenol and flavonoid content in both </w:t>
      </w:r>
      <w:r w:rsidRPr="004C426D">
        <w:rPr>
          <w:rFonts w:ascii="Calibri Light" w:eastAsia="Arial Unicode MS" w:hAnsi="Calibri Light" w:cs="Calibri Light"/>
          <w:color w:val="000000" w:themeColor="text1"/>
          <w:lang w:val="en-US"/>
        </w:rPr>
        <w:lastRenderedPageBreak/>
        <w:t>oolong and green tea made by microwave and freeze-drying processes. The result shows higher total polyphenol (oolong tea: 73.75, Green tea: 83.39) and flavonoid content (oolong tea: 16.20, Green tea: 33.28) in the freeze-dried sample in both tea types</w:t>
      </w:r>
      <w:r w:rsidR="005C5FE6">
        <w:rPr>
          <w:rFonts w:ascii="Calibri Light" w:eastAsia="Arial Unicode MS" w:hAnsi="Calibri Light" w:cs="Calibri Light"/>
          <w:color w:val="000000" w:themeColor="text1"/>
          <w:lang w:val="en-US"/>
        </w:rPr>
        <w:t xml:space="preserve"> </w:t>
      </w:r>
      <w:r w:rsidR="005C5FE6">
        <w:rPr>
          <w:rFonts w:ascii="Calibri Light" w:eastAsia="Arial Unicode MS" w:hAnsi="Calibri Light" w:cs="Calibri Light"/>
          <w:bCs/>
          <w:color w:val="000000" w:themeColor="text1"/>
          <w:lang w:val="en-US"/>
        </w:rPr>
        <w:t>(Fig.2)</w:t>
      </w:r>
      <w:r w:rsidRPr="004C426D">
        <w:rPr>
          <w:rFonts w:ascii="Calibri Light" w:eastAsia="Arial Unicode MS" w:hAnsi="Calibri Light" w:cs="Calibri Light"/>
          <w:color w:val="000000" w:themeColor="text1"/>
          <w:lang w:val="en-US"/>
        </w:rPr>
        <w:t xml:space="preserve">. The probable reason for lower TPC and TFC values in microwave drying might be higher processing temperature due to </w:t>
      </w:r>
      <w:r w:rsidR="00920F52">
        <w:rPr>
          <w:rFonts w:ascii="Calibri Light" w:eastAsia="Arial Unicode MS" w:hAnsi="Calibri Light" w:cs="Calibri Light"/>
          <w:color w:val="000000" w:themeColor="text1"/>
          <w:lang w:val="en-US"/>
        </w:rPr>
        <w:t xml:space="preserve">the </w:t>
      </w:r>
      <w:r w:rsidRPr="004C426D">
        <w:rPr>
          <w:rFonts w:ascii="Calibri Light" w:eastAsia="Arial Unicode MS" w:hAnsi="Calibri Light" w:cs="Calibri Light"/>
          <w:color w:val="000000" w:themeColor="text1"/>
          <w:lang w:val="en-US"/>
        </w:rPr>
        <w:t>dielectric heating principle of microwave dryers (</w:t>
      </w:r>
      <w:proofErr w:type="spellStart"/>
      <w:r w:rsidRPr="004C426D">
        <w:rPr>
          <w:rFonts w:ascii="Calibri Light" w:eastAsia="Arial Unicode MS" w:hAnsi="Calibri Light" w:cs="Calibri Light"/>
          <w:color w:val="000000" w:themeColor="text1"/>
          <w:lang w:val="en-US"/>
        </w:rPr>
        <w:t>Khraisheh</w:t>
      </w:r>
      <w:proofErr w:type="spellEnd"/>
      <w:r w:rsidR="00A3691D">
        <w:rPr>
          <w:rFonts w:ascii="Calibri Light" w:eastAsia="Arial Unicode MS" w:hAnsi="Calibri Light" w:cs="Calibri Light"/>
          <w:color w:val="000000" w:themeColor="text1"/>
          <w:lang w:val="en-US"/>
        </w:rPr>
        <w:t xml:space="preserve"> et al</w:t>
      </w:r>
      <w:r w:rsidRPr="004C426D">
        <w:rPr>
          <w:rFonts w:ascii="Calibri Light" w:eastAsia="Arial Unicode MS" w:hAnsi="Calibri Light" w:cs="Calibri Light"/>
          <w:color w:val="000000" w:themeColor="text1"/>
          <w:lang w:val="en-US"/>
        </w:rPr>
        <w:t>., 1997).</w:t>
      </w:r>
    </w:p>
    <w:p w14:paraId="7956F8BE" w14:textId="471B07B9" w:rsidR="00796032" w:rsidRDefault="00796032" w:rsidP="004C426D">
      <w:pPr>
        <w:pStyle w:val="BodyText"/>
        <w:spacing w:line="480" w:lineRule="auto"/>
        <w:jc w:val="both"/>
        <w:rPr>
          <w:rFonts w:ascii="Calibri Light" w:eastAsia="Arial Unicode MS" w:hAnsi="Calibri Light" w:cs="Calibri Light"/>
          <w:color w:val="000000" w:themeColor="text1"/>
          <w:lang w:val="en-US"/>
        </w:rPr>
      </w:pPr>
      <w:r w:rsidRPr="002D3553">
        <w:rPr>
          <w:rFonts w:ascii="Calibri Light" w:eastAsia="Arial Unicode MS" w:hAnsi="Calibri Light" w:cs="Calibri Light"/>
          <w:b/>
          <w:color w:val="000000" w:themeColor="text1"/>
          <w:lang w:val="en-US"/>
        </w:rPr>
        <w:t>Fig.</w:t>
      </w:r>
      <w:r>
        <w:rPr>
          <w:rFonts w:ascii="Calibri Light" w:eastAsia="Arial Unicode MS" w:hAnsi="Calibri Light" w:cs="Calibri Light"/>
          <w:b/>
          <w:color w:val="000000" w:themeColor="text1"/>
          <w:lang w:val="en-US"/>
        </w:rPr>
        <w:t>2</w:t>
      </w:r>
      <w:r w:rsidRPr="002D3553">
        <w:rPr>
          <w:rFonts w:ascii="Calibri Light" w:eastAsia="Arial Unicode MS" w:hAnsi="Calibri Light" w:cs="Calibri Light"/>
          <w:b/>
          <w:color w:val="000000" w:themeColor="text1"/>
          <w:lang w:val="en-US"/>
        </w:rPr>
        <w:t xml:space="preserve"> goes here</w:t>
      </w:r>
    </w:p>
    <w:p w14:paraId="19677D2E" w14:textId="0F257225" w:rsidR="00087EE7" w:rsidRDefault="00A3691D" w:rsidP="004C426D">
      <w:pPr>
        <w:pStyle w:val="BodyText"/>
        <w:spacing w:line="480" w:lineRule="auto"/>
        <w:jc w:val="both"/>
        <w:rPr>
          <w:rFonts w:ascii="Calibri Light" w:eastAsia="Arial Unicode MS" w:hAnsi="Calibri Light" w:cs="Calibri Light"/>
          <w:color w:val="000000" w:themeColor="text1"/>
          <w:lang w:val="en-US"/>
        </w:rPr>
      </w:pPr>
      <w:r>
        <w:rPr>
          <w:rFonts w:ascii="Calibri Light" w:eastAsia="Arial Unicode MS" w:hAnsi="Calibri Light" w:cs="Calibri Light"/>
          <w:color w:val="000000" w:themeColor="text1"/>
          <w:lang w:val="en-US"/>
        </w:rPr>
        <w:t>Furthermore, a</w:t>
      </w:r>
      <w:r w:rsidR="004C426D" w:rsidRPr="004C426D">
        <w:rPr>
          <w:rFonts w:ascii="Calibri Light" w:eastAsia="Arial Unicode MS" w:hAnsi="Calibri Light" w:cs="Calibri Light"/>
          <w:color w:val="000000" w:themeColor="text1"/>
          <w:lang w:val="en-US"/>
        </w:rPr>
        <w:t xml:space="preserve">ccording to </w:t>
      </w:r>
      <w:r w:rsidR="00920F52">
        <w:rPr>
          <w:rFonts w:ascii="Calibri Light" w:eastAsia="Arial Unicode MS" w:hAnsi="Calibri Light" w:cs="Calibri Light"/>
          <w:color w:val="000000" w:themeColor="text1"/>
          <w:lang w:val="en-US"/>
        </w:rPr>
        <w:t xml:space="preserve">the </w:t>
      </w:r>
      <w:r w:rsidR="004C426D" w:rsidRPr="004C426D">
        <w:rPr>
          <w:rFonts w:ascii="Calibri Light" w:eastAsia="Arial Unicode MS" w:hAnsi="Calibri Light" w:cs="Calibri Light"/>
          <w:color w:val="000000" w:themeColor="text1"/>
          <w:lang w:val="en-US"/>
        </w:rPr>
        <w:t xml:space="preserve">microwave working principle, the waves are absorbed by water molecules that intensify </w:t>
      </w:r>
      <w:r w:rsidR="00920F52">
        <w:rPr>
          <w:rFonts w:ascii="Calibri Light" w:eastAsia="Arial Unicode MS" w:hAnsi="Calibri Light" w:cs="Calibri Light"/>
          <w:color w:val="000000" w:themeColor="text1"/>
          <w:lang w:val="en-US"/>
        </w:rPr>
        <w:t xml:space="preserve">the </w:t>
      </w:r>
      <w:r w:rsidR="004C426D" w:rsidRPr="004C426D">
        <w:rPr>
          <w:rFonts w:ascii="Calibri Light" w:eastAsia="Arial Unicode MS" w:hAnsi="Calibri Light" w:cs="Calibri Light"/>
          <w:color w:val="000000" w:themeColor="text1"/>
          <w:lang w:val="en-US"/>
        </w:rPr>
        <w:t>heating of the target molecule (Li</w:t>
      </w:r>
      <w:r>
        <w:rPr>
          <w:rFonts w:ascii="Calibri Light" w:eastAsia="Arial Unicode MS" w:hAnsi="Calibri Light" w:cs="Calibri Light"/>
          <w:color w:val="000000" w:themeColor="text1"/>
          <w:lang w:val="en-US"/>
        </w:rPr>
        <w:t xml:space="preserve"> et al</w:t>
      </w:r>
      <w:r w:rsidR="004C426D" w:rsidRPr="004C426D">
        <w:rPr>
          <w:rFonts w:ascii="Calibri Light" w:eastAsia="Arial Unicode MS" w:hAnsi="Calibri Light" w:cs="Calibri Light"/>
          <w:color w:val="000000" w:themeColor="text1"/>
          <w:lang w:val="en-US"/>
        </w:rPr>
        <w:t>., 2011). During freeze-drying, ice crystals are produced within the leaves that rupture plant cell structure and cause better access to extraction solvent (</w:t>
      </w:r>
      <w:proofErr w:type="spellStart"/>
      <w:r w:rsidR="004C426D" w:rsidRPr="004C426D">
        <w:rPr>
          <w:rFonts w:ascii="Calibri Light" w:eastAsia="Arial Unicode MS" w:hAnsi="Calibri Light" w:cs="Calibri Light"/>
          <w:color w:val="000000" w:themeColor="text1"/>
          <w:lang w:val="en-US"/>
        </w:rPr>
        <w:t>Asami</w:t>
      </w:r>
      <w:proofErr w:type="spellEnd"/>
      <w:r w:rsidR="004C426D" w:rsidRPr="004C426D">
        <w:rPr>
          <w:rFonts w:ascii="Calibri Light" w:eastAsia="Arial Unicode MS" w:hAnsi="Calibri Light" w:cs="Calibri Light"/>
          <w:color w:val="000000" w:themeColor="text1"/>
          <w:lang w:val="en-US"/>
        </w:rPr>
        <w:t xml:space="preserve"> et al., 2003; Chan et al., 2009). Low temperature also prevents the action of destructive enzymes that might lower cellular polyphenol content (Chan et al</w:t>
      </w:r>
      <w:r>
        <w:rPr>
          <w:rFonts w:ascii="Calibri Light" w:eastAsia="Arial Unicode MS" w:hAnsi="Calibri Light" w:cs="Calibri Light"/>
          <w:color w:val="000000" w:themeColor="text1"/>
          <w:lang w:val="en-US"/>
        </w:rPr>
        <w:t>.</w:t>
      </w:r>
      <w:r w:rsidR="004C426D" w:rsidRPr="004C426D">
        <w:rPr>
          <w:rFonts w:ascii="Calibri Light" w:eastAsia="Arial Unicode MS" w:hAnsi="Calibri Light" w:cs="Calibri Light"/>
          <w:color w:val="000000" w:themeColor="text1"/>
          <w:lang w:val="en-US"/>
        </w:rPr>
        <w:t>, 2009). Previous reports suggest that Polyphenol oxidase degrades some amount of TPC before the enzyme becomes completely inactivated (Ahmed et al</w:t>
      </w:r>
      <w:r>
        <w:rPr>
          <w:rFonts w:ascii="Calibri Light" w:eastAsia="Arial Unicode MS" w:hAnsi="Calibri Light" w:cs="Calibri Light"/>
          <w:color w:val="000000" w:themeColor="text1"/>
          <w:lang w:val="en-US"/>
        </w:rPr>
        <w:t>.</w:t>
      </w:r>
      <w:r w:rsidR="004C426D" w:rsidRPr="004C426D">
        <w:rPr>
          <w:rFonts w:ascii="Calibri Light" w:eastAsia="Arial Unicode MS" w:hAnsi="Calibri Light" w:cs="Calibri Light"/>
          <w:color w:val="000000" w:themeColor="text1"/>
          <w:lang w:val="en-US"/>
        </w:rPr>
        <w:t xml:space="preserve">, 2014; Lim and </w:t>
      </w:r>
      <w:proofErr w:type="spellStart"/>
      <w:r w:rsidR="004C426D" w:rsidRPr="004C426D">
        <w:rPr>
          <w:rFonts w:ascii="Calibri Light" w:eastAsia="Arial Unicode MS" w:hAnsi="Calibri Light" w:cs="Calibri Light"/>
          <w:color w:val="000000" w:themeColor="text1"/>
          <w:lang w:val="en-US"/>
        </w:rPr>
        <w:t>Murtijaya</w:t>
      </w:r>
      <w:proofErr w:type="spellEnd"/>
      <w:r w:rsidR="004C426D" w:rsidRPr="004C426D">
        <w:rPr>
          <w:rFonts w:ascii="Calibri Light" w:eastAsia="Arial Unicode MS" w:hAnsi="Calibri Light" w:cs="Calibri Light"/>
          <w:color w:val="000000" w:themeColor="text1"/>
          <w:lang w:val="en-US"/>
        </w:rPr>
        <w:t>, 2007).</w:t>
      </w:r>
    </w:p>
    <w:p w14:paraId="500DC657" w14:textId="4159D92D" w:rsidR="00796032" w:rsidRDefault="00087EE7" w:rsidP="00087EE7">
      <w:pPr>
        <w:pStyle w:val="BodyText"/>
        <w:spacing w:line="480" w:lineRule="auto"/>
        <w:jc w:val="both"/>
        <w:rPr>
          <w:rFonts w:ascii="Calibri Light" w:eastAsia="Arial Unicode MS" w:hAnsi="Calibri Light" w:cs="Calibri Light"/>
          <w:color w:val="000000" w:themeColor="text1"/>
          <w:lang w:val="en-US"/>
        </w:rPr>
      </w:pPr>
      <w:r w:rsidRPr="00087EE7">
        <w:rPr>
          <w:rFonts w:asciiTheme="majorHAnsi" w:eastAsia="Times New Roman" w:hAnsiTheme="majorHAnsi" w:cstheme="majorHAnsi"/>
          <w:b/>
          <w:color w:val="000000" w:themeColor="text1"/>
          <w:sz w:val="22"/>
          <w:szCs w:val="22"/>
          <w:lang w:val="en-US" w:eastAsia="en-US" w:bidi="ar-SA"/>
        </w:rPr>
        <w:t>DPPH radical scavenging activity</w:t>
      </w:r>
      <w:r w:rsidRPr="00355B3D">
        <w:rPr>
          <w:rFonts w:ascii="Times New Roman" w:eastAsia="Times New Roman" w:hAnsi="Times New Roman" w:cs="Times New Roman"/>
          <w:b/>
        </w:rPr>
        <w:t>:</w:t>
      </w:r>
      <w:r>
        <w:rPr>
          <w:rFonts w:ascii="Times New Roman" w:eastAsia="Times New Roman" w:hAnsi="Times New Roman" w:cs="Times New Roman"/>
          <w:b/>
        </w:rPr>
        <w:t xml:space="preserve"> </w:t>
      </w:r>
      <w:r w:rsidRPr="00087EE7">
        <w:rPr>
          <w:rFonts w:ascii="Calibri Light" w:eastAsia="Arial Unicode MS" w:hAnsi="Calibri Light" w:cs="Calibri Light"/>
          <w:color w:val="000000" w:themeColor="text1"/>
          <w:lang w:val="en-US"/>
        </w:rPr>
        <w:t>Hydroxyl groups present on the aromatic rings of phenolic compounds contribute to the scavenging activity via hydrogen or electron transfer (</w:t>
      </w:r>
      <w:proofErr w:type="spellStart"/>
      <w:r w:rsidRPr="00087EE7">
        <w:rPr>
          <w:rFonts w:ascii="Calibri Light" w:eastAsia="Arial Unicode MS" w:hAnsi="Calibri Light" w:cs="Calibri Light"/>
          <w:color w:val="000000" w:themeColor="text1"/>
          <w:lang w:val="en-US"/>
        </w:rPr>
        <w:t>Villano</w:t>
      </w:r>
      <w:proofErr w:type="spellEnd"/>
      <w:r w:rsidR="009E3805">
        <w:rPr>
          <w:rFonts w:ascii="Calibri Light" w:eastAsia="Arial Unicode MS" w:hAnsi="Calibri Light" w:cs="Calibri Light"/>
          <w:color w:val="000000" w:themeColor="text1"/>
          <w:lang w:val="en-US"/>
        </w:rPr>
        <w:t xml:space="preserve"> </w:t>
      </w:r>
      <w:r w:rsidRPr="00087EE7">
        <w:rPr>
          <w:rFonts w:ascii="Calibri Light" w:eastAsia="Arial Unicode MS" w:hAnsi="Calibri Light" w:cs="Calibri Light"/>
          <w:color w:val="000000" w:themeColor="text1"/>
          <w:lang w:val="en-US"/>
        </w:rPr>
        <w:t xml:space="preserve">et al., 2007). In </w:t>
      </w:r>
      <w:r w:rsidRPr="009E3805">
        <w:rPr>
          <w:rFonts w:ascii="Calibri Light" w:eastAsia="Arial Unicode MS" w:hAnsi="Calibri Light" w:cs="Calibri Light"/>
          <w:i/>
          <w:iCs/>
          <w:color w:val="000000" w:themeColor="text1"/>
          <w:lang w:val="en-US"/>
        </w:rPr>
        <w:t>C.</w:t>
      </w:r>
      <w:r w:rsidR="009E3805">
        <w:rPr>
          <w:rFonts w:ascii="Calibri Light" w:eastAsia="Arial Unicode MS" w:hAnsi="Calibri Light" w:cs="Calibri Light"/>
          <w:i/>
          <w:iCs/>
          <w:color w:val="000000" w:themeColor="text1"/>
          <w:lang w:val="en-US"/>
        </w:rPr>
        <w:t xml:space="preserve"> </w:t>
      </w:r>
      <w:r w:rsidRPr="009E3805">
        <w:rPr>
          <w:rFonts w:ascii="Calibri Light" w:eastAsia="Arial Unicode MS" w:hAnsi="Calibri Light" w:cs="Calibri Light"/>
          <w:i/>
          <w:iCs/>
          <w:color w:val="000000" w:themeColor="text1"/>
          <w:lang w:val="en-US"/>
        </w:rPr>
        <w:t>sinensis</w:t>
      </w:r>
      <w:r w:rsidRPr="00087EE7">
        <w:rPr>
          <w:rFonts w:ascii="Calibri Light" w:eastAsia="Arial Unicode MS" w:hAnsi="Calibri Light" w:cs="Calibri Light"/>
          <w:color w:val="000000" w:themeColor="text1"/>
          <w:lang w:val="en-US"/>
        </w:rPr>
        <w:t xml:space="preserve"> these phenolic compounds are present in the form of catechins and </w:t>
      </w:r>
      <w:r w:rsidR="00920F52">
        <w:rPr>
          <w:rFonts w:ascii="Calibri Light" w:eastAsia="Arial Unicode MS" w:hAnsi="Calibri Light" w:cs="Calibri Light"/>
          <w:color w:val="000000" w:themeColor="text1"/>
          <w:lang w:val="en-US"/>
        </w:rPr>
        <w:t xml:space="preserve">a </w:t>
      </w:r>
      <w:r w:rsidRPr="00087EE7">
        <w:rPr>
          <w:rFonts w:ascii="Calibri Light" w:eastAsia="Arial Unicode MS" w:hAnsi="Calibri Light" w:cs="Calibri Light"/>
          <w:color w:val="000000" w:themeColor="text1"/>
          <w:lang w:val="en-US"/>
        </w:rPr>
        <w:t>few other forms that play a major role in scavenging free radicals (Frei</w:t>
      </w:r>
      <w:r w:rsidR="009E3805">
        <w:rPr>
          <w:rFonts w:ascii="Calibri Light" w:eastAsia="Arial Unicode MS" w:hAnsi="Calibri Light" w:cs="Calibri Light"/>
          <w:color w:val="000000" w:themeColor="text1"/>
          <w:lang w:val="en-US"/>
        </w:rPr>
        <w:t xml:space="preserve"> et al</w:t>
      </w:r>
      <w:r w:rsidRPr="00087EE7">
        <w:rPr>
          <w:rFonts w:ascii="Calibri Light" w:eastAsia="Arial Unicode MS" w:hAnsi="Calibri Light" w:cs="Calibri Light"/>
          <w:color w:val="000000" w:themeColor="text1"/>
          <w:lang w:val="en-US"/>
        </w:rPr>
        <w:t>., 2003). The samples showed a dose dependent scavenging activity. The graph was plotted using extract concentration against scavenging ability and specific concentration of the sample</w:t>
      </w:r>
      <w:r w:rsidR="009E3805">
        <w:rPr>
          <w:rFonts w:ascii="Calibri Light" w:eastAsia="Arial Unicode MS" w:hAnsi="Calibri Light" w:cs="Calibri Light"/>
          <w:color w:val="000000" w:themeColor="text1"/>
          <w:lang w:val="en-US"/>
        </w:rPr>
        <w:t xml:space="preserve"> for </w:t>
      </w:r>
      <w:r w:rsidRPr="00087EE7">
        <w:rPr>
          <w:rFonts w:ascii="Calibri Light" w:eastAsia="Arial Unicode MS" w:hAnsi="Calibri Light" w:cs="Calibri Light"/>
          <w:color w:val="000000" w:themeColor="text1"/>
          <w:lang w:val="en-US"/>
        </w:rPr>
        <w:t>50% inhibition (IC50) was calculated</w:t>
      </w:r>
      <w:r w:rsidR="005C5FE6">
        <w:rPr>
          <w:rFonts w:ascii="Calibri Light" w:eastAsia="Arial Unicode MS" w:hAnsi="Calibri Light" w:cs="Calibri Light"/>
          <w:color w:val="000000" w:themeColor="text1"/>
          <w:lang w:val="en-US"/>
        </w:rPr>
        <w:t xml:space="preserve"> </w:t>
      </w:r>
      <w:r w:rsidR="005C5FE6">
        <w:rPr>
          <w:rFonts w:ascii="Calibri Light" w:eastAsia="Arial Unicode MS" w:hAnsi="Calibri Light" w:cs="Calibri Light"/>
          <w:bCs/>
          <w:color w:val="000000" w:themeColor="text1"/>
          <w:lang w:val="en-US"/>
        </w:rPr>
        <w:t>(Fig.3)</w:t>
      </w:r>
      <w:r w:rsidRPr="00087EE7">
        <w:rPr>
          <w:rFonts w:ascii="Calibri Light" w:eastAsia="Arial Unicode MS" w:hAnsi="Calibri Light" w:cs="Calibri Light"/>
          <w:color w:val="000000" w:themeColor="text1"/>
          <w:lang w:val="en-US"/>
        </w:rPr>
        <w:t xml:space="preserve">. </w:t>
      </w:r>
    </w:p>
    <w:p w14:paraId="2EED670B" w14:textId="4DE1A8C1" w:rsidR="00796032" w:rsidRDefault="00796032" w:rsidP="00087EE7">
      <w:pPr>
        <w:pStyle w:val="BodyText"/>
        <w:spacing w:line="480" w:lineRule="auto"/>
        <w:jc w:val="both"/>
        <w:rPr>
          <w:rFonts w:ascii="Calibri Light" w:eastAsia="Arial Unicode MS" w:hAnsi="Calibri Light" w:cs="Calibri Light"/>
          <w:color w:val="000000" w:themeColor="text1"/>
          <w:lang w:val="en-US"/>
        </w:rPr>
      </w:pPr>
      <w:r w:rsidRPr="002D3553">
        <w:rPr>
          <w:rFonts w:ascii="Calibri Light" w:eastAsia="Arial Unicode MS" w:hAnsi="Calibri Light" w:cs="Calibri Light"/>
          <w:b/>
          <w:color w:val="000000" w:themeColor="text1"/>
          <w:lang w:val="en-US"/>
        </w:rPr>
        <w:t>Fig.</w:t>
      </w:r>
      <w:r>
        <w:rPr>
          <w:rFonts w:ascii="Calibri Light" w:eastAsia="Arial Unicode MS" w:hAnsi="Calibri Light" w:cs="Calibri Light"/>
          <w:b/>
          <w:color w:val="000000" w:themeColor="text1"/>
          <w:lang w:val="en-US"/>
        </w:rPr>
        <w:t>3</w:t>
      </w:r>
      <w:r w:rsidRPr="002D3553">
        <w:rPr>
          <w:rFonts w:ascii="Calibri Light" w:eastAsia="Arial Unicode MS" w:hAnsi="Calibri Light" w:cs="Calibri Light"/>
          <w:b/>
          <w:color w:val="000000" w:themeColor="text1"/>
          <w:lang w:val="en-US"/>
        </w:rPr>
        <w:t xml:space="preserve"> goes here</w:t>
      </w:r>
    </w:p>
    <w:p w14:paraId="7FAF2EFE" w14:textId="09F67C5E" w:rsidR="00087EE7" w:rsidRPr="00250154" w:rsidRDefault="00087EE7" w:rsidP="00087EE7">
      <w:pPr>
        <w:pStyle w:val="BodyText"/>
        <w:spacing w:line="480" w:lineRule="auto"/>
        <w:jc w:val="both"/>
        <w:rPr>
          <w:rFonts w:ascii="Calibri Light" w:eastAsia="Arial Unicode MS" w:hAnsi="Calibri Light" w:cs="Calibri Light"/>
          <w:color w:val="auto"/>
          <w:lang w:val="en-US"/>
        </w:rPr>
      </w:pPr>
      <w:r w:rsidRPr="00087EE7">
        <w:rPr>
          <w:rFonts w:ascii="Calibri Light" w:eastAsia="Arial Unicode MS" w:hAnsi="Calibri Light" w:cs="Calibri Light"/>
          <w:color w:val="000000" w:themeColor="text1"/>
          <w:lang w:val="en-US"/>
        </w:rPr>
        <w:lastRenderedPageBreak/>
        <w:t xml:space="preserve">Freeze dried samples showed higher radical scavenging activity in both oolong and green tea. </w:t>
      </w:r>
      <w:r w:rsidR="009E3805">
        <w:rPr>
          <w:rFonts w:ascii="Calibri Light" w:eastAsia="Arial Unicode MS" w:hAnsi="Calibri Light" w:cs="Calibri Light"/>
          <w:color w:val="000000" w:themeColor="text1"/>
          <w:lang w:val="en-US"/>
        </w:rPr>
        <w:t xml:space="preserve">This </w:t>
      </w:r>
      <w:r w:rsidRPr="00087EE7">
        <w:rPr>
          <w:rFonts w:ascii="Calibri Light" w:eastAsia="Arial Unicode MS" w:hAnsi="Calibri Light" w:cs="Calibri Light"/>
          <w:color w:val="000000" w:themeColor="text1"/>
          <w:lang w:val="en-US"/>
        </w:rPr>
        <w:t xml:space="preserve">could be </w:t>
      </w:r>
      <w:r w:rsidR="009E3805">
        <w:rPr>
          <w:rFonts w:ascii="Calibri Light" w:eastAsia="Arial Unicode MS" w:hAnsi="Calibri Light" w:cs="Calibri Light"/>
          <w:color w:val="000000" w:themeColor="text1"/>
          <w:lang w:val="en-US"/>
        </w:rPr>
        <w:t xml:space="preserve">due to </w:t>
      </w:r>
      <w:r w:rsidRPr="00087EE7">
        <w:rPr>
          <w:rFonts w:ascii="Calibri Light" w:eastAsia="Arial Unicode MS" w:hAnsi="Calibri Light" w:cs="Calibri Light"/>
          <w:color w:val="000000" w:themeColor="text1"/>
          <w:lang w:val="en-US"/>
        </w:rPr>
        <w:t xml:space="preserve">high total polyphenol content in freeze-dried samples </w:t>
      </w:r>
      <w:r w:rsidR="009E3805">
        <w:rPr>
          <w:rFonts w:ascii="Calibri Light" w:eastAsia="Arial Unicode MS" w:hAnsi="Calibri Light" w:cs="Calibri Light"/>
          <w:color w:val="000000" w:themeColor="text1"/>
          <w:lang w:val="en-US"/>
        </w:rPr>
        <w:t>owing</w:t>
      </w:r>
      <w:r w:rsidRPr="00087EE7">
        <w:rPr>
          <w:rFonts w:ascii="Calibri Light" w:eastAsia="Arial Unicode MS" w:hAnsi="Calibri Light" w:cs="Calibri Light"/>
          <w:color w:val="000000" w:themeColor="text1"/>
          <w:lang w:val="en-US"/>
        </w:rPr>
        <w:t xml:space="preserve"> to low-temperature treatment (Zheng et al., 2001). </w:t>
      </w:r>
      <w:r w:rsidR="00920F52">
        <w:rPr>
          <w:rFonts w:ascii="Calibri Light" w:eastAsia="Arial Unicode MS" w:hAnsi="Calibri Light" w:cs="Calibri Light"/>
          <w:color w:val="000000" w:themeColor="text1"/>
          <w:lang w:val="en-US"/>
        </w:rPr>
        <w:t>On the other hand, microwave drying</w:t>
      </w:r>
      <w:r w:rsidRPr="00087EE7">
        <w:rPr>
          <w:rFonts w:ascii="Calibri Light" w:eastAsia="Arial Unicode MS" w:hAnsi="Calibri Light" w:cs="Calibri Light"/>
          <w:color w:val="000000" w:themeColor="text1"/>
          <w:lang w:val="en-US"/>
        </w:rPr>
        <w:t xml:space="preserve"> employs higher temperature for drying</w:t>
      </w:r>
      <w:r w:rsidR="00920F52">
        <w:rPr>
          <w:rFonts w:ascii="Calibri Light" w:eastAsia="Arial Unicode MS" w:hAnsi="Calibri Light" w:cs="Calibri Light"/>
          <w:color w:val="000000" w:themeColor="text1"/>
          <w:lang w:val="en-US"/>
        </w:rPr>
        <w:t xml:space="preserve"> than freeze drying</w:t>
      </w:r>
      <w:r w:rsidRPr="00087EE7">
        <w:rPr>
          <w:rFonts w:ascii="Calibri Light" w:eastAsia="Arial Unicode MS" w:hAnsi="Calibri Light" w:cs="Calibri Light"/>
          <w:color w:val="000000" w:themeColor="text1"/>
          <w:lang w:val="en-US"/>
        </w:rPr>
        <w:t xml:space="preserve"> (</w:t>
      </w:r>
      <w:proofErr w:type="spellStart"/>
      <w:r w:rsidRPr="00087EE7">
        <w:rPr>
          <w:rFonts w:ascii="Calibri Light" w:eastAsia="Arial Unicode MS" w:hAnsi="Calibri Light" w:cs="Calibri Light"/>
          <w:color w:val="000000" w:themeColor="text1"/>
          <w:lang w:val="en-US"/>
        </w:rPr>
        <w:t>Larrauri</w:t>
      </w:r>
      <w:proofErr w:type="spellEnd"/>
      <w:r w:rsidR="009E3805">
        <w:rPr>
          <w:rFonts w:ascii="Calibri Light" w:eastAsia="Arial Unicode MS" w:hAnsi="Calibri Light" w:cs="Calibri Light"/>
          <w:color w:val="000000" w:themeColor="text1"/>
          <w:lang w:val="en-US"/>
        </w:rPr>
        <w:t xml:space="preserve"> et al.</w:t>
      </w:r>
      <w:r w:rsidRPr="00087EE7">
        <w:rPr>
          <w:rFonts w:ascii="Calibri Light" w:eastAsia="Arial Unicode MS" w:hAnsi="Calibri Light" w:cs="Calibri Light"/>
          <w:color w:val="000000" w:themeColor="text1"/>
          <w:lang w:val="en-US"/>
        </w:rPr>
        <w:t xml:space="preserve">, 1997). </w:t>
      </w:r>
      <w:r w:rsidR="00920F52">
        <w:rPr>
          <w:rFonts w:ascii="Calibri Light" w:eastAsia="Arial Unicode MS" w:hAnsi="Calibri Light" w:cs="Calibri Light"/>
          <w:color w:val="000000" w:themeColor="text1"/>
          <w:lang w:val="en-US"/>
        </w:rPr>
        <w:t>Some antioxidant degrading enzyme activity</w:t>
      </w:r>
      <w:r w:rsidRPr="00087EE7">
        <w:rPr>
          <w:rFonts w:ascii="Calibri Light" w:eastAsia="Arial Unicode MS" w:hAnsi="Calibri Light" w:cs="Calibri Light"/>
          <w:color w:val="000000" w:themeColor="text1"/>
          <w:lang w:val="en-US"/>
        </w:rPr>
        <w:t xml:space="preserve"> is also favored at high temperature (Lim and </w:t>
      </w:r>
      <w:proofErr w:type="spellStart"/>
      <w:r w:rsidRPr="00087EE7">
        <w:rPr>
          <w:rFonts w:ascii="Calibri Light" w:eastAsia="Arial Unicode MS" w:hAnsi="Calibri Light" w:cs="Calibri Light"/>
          <w:color w:val="000000" w:themeColor="text1"/>
          <w:lang w:val="en-US"/>
        </w:rPr>
        <w:t>Murtijaya</w:t>
      </w:r>
      <w:proofErr w:type="spellEnd"/>
      <w:r w:rsidRPr="00087EE7">
        <w:rPr>
          <w:rFonts w:ascii="Calibri Light" w:eastAsia="Arial Unicode MS" w:hAnsi="Calibri Light" w:cs="Calibri Light"/>
          <w:color w:val="000000" w:themeColor="text1"/>
          <w:lang w:val="en-US"/>
        </w:rPr>
        <w:t>, 2007).</w:t>
      </w:r>
      <w:r>
        <w:rPr>
          <w:rFonts w:ascii="Calibri Light" w:eastAsia="Arial Unicode MS" w:hAnsi="Calibri Light" w:cs="Calibri Light"/>
          <w:color w:val="000000" w:themeColor="text1"/>
          <w:lang w:val="en-US"/>
        </w:rPr>
        <w:t xml:space="preserve"> </w:t>
      </w:r>
      <w:r w:rsidRPr="00087EE7">
        <w:rPr>
          <w:rFonts w:ascii="Calibri Light" w:eastAsia="Arial Unicode MS" w:hAnsi="Calibri Light" w:cs="Calibri Light"/>
          <w:color w:val="000000" w:themeColor="text1"/>
          <w:lang w:val="en-US"/>
        </w:rPr>
        <w:t xml:space="preserve">It is well known that phenolics play a major role </w:t>
      </w:r>
      <w:r w:rsidR="00920F52">
        <w:rPr>
          <w:rFonts w:ascii="Calibri Light" w:eastAsia="Arial Unicode MS" w:hAnsi="Calibri Light" w:cs="Calibri Light"/>
          <w:color w:val="000000" w:themeColor="text1"/>
          <w:lang w:val="en-US"/>
        </w:rPr>
        <w:t>in protecting</w:t>
      </w:r>
      <w:r w:rsidRPr="00087EE7">
        <w:rPr>
          <w:rFonts w:ascii="Calibri Light" w:eastAsia="Arial Unicode MS" w:hAnsi="Calibri Light" w:cs="Calibri Light"/>
          <w:color w:val="000000" w:themeColor="text1"/>
          <w:lang w:val="en-US"/>
        </w:rPr>
        <w:t xml:space="preserve"> the plant from stress related damage. Reports suggest there is a correlation between phenolic compounds and antioxidant capacity (Rice et al.</w:t>
      </w:r>
      <w:r w:rsidR="00920F52">
        <w:rPr>
          <w:rFonts w:ascii="Calibri Light" w:eastAsia="Arial Unicode MS" w:hAnsi="Calibri Light" w:cs="Calibri Light"/>
          <w:color w:val="000000" w:themeColor="text1"/>
          <w:lang w:val="en-US"/>
        </w:rPr>
        <w:t>,</w:t>
      </w:r>
      <w:r w:rsidRPr="00087EE7">
        <w:rPr>
          <w:rFonts w:ascii="Calibri Light" w:eastAsia="Arial Unicode MS" w:hAnsi="Calibri Light" w:cs="Calibri Light"/>
          <w:color w:val="000000" w:themeColor="text1"/>
          <w:lang w:val="en-US"/>
        </w:rPr>
        <w:t xml:space="preserve"> 1996; Frei, </w:t>
      </w:r>
      <w:proofErr w:type="spellStart"/>
      <w:r w:rsidRPr="00087EE7">
        <w:rPr>
          <w:rFonts w:ascii="Calibri Light" w:eastAsia="Arial Unicode MS" w:hAnsi="Calibri Light" w:cs="Calibri Light"/>
          <w:color w:val="000000" w:themeColor="text1"/>
          <w:lang w:val="en-US"/>
        </w:rPr>
        <w:t>Balz</w:t>
      </w:r>
      <w:proofErr w:type="spellEnd"/>
      <w:r w:rsidRPr="00087EE7">
        <w:rPr>
          <w:rFonts w:ascii="Calibri Light" w:eastAsia="Arial Unicode MS" w:hAnsi="Calibri Light" w:cs="Calibri Light"/>
          <w:color w:val="000000" w:themeColor="text1"/>
          <w:lang w:val="en-US"/>
        </w:rPr>
        <w:t xml:space="preserve">, and Jane V. Higdon., 2003; </w:t>
      </w:r>
      <w:proofErr w:type="spellStart"/>
      <w:r w:rsidRPr="00087EE7">
        <w:rPr>
          <w:rFonts w:ascii="Calibri Light" w:eastAsia="Arial Unicode MS" w:hAnsi="Calibri Light" w:cs="Calibri Light"/>
          <w:color w:val="000000" w:themeColor="text1"/>
          <w:lang w:val="en-US"/>
        </w:rPr>
        <w:t>Paśko</w:t>
      </w:r>
      <w:proofErr w:type="spellEnd"/>
      <w:r w:rsidRPr="00087EE7">
        <w:rPr>
          <w:rFonts w:ascii="Calibri Light" w:eastAsia="Arial Unicode MS" w:hAnsi="Calibri Light" w:cs="Calibri Light"/>
          <w:color w:val="000000" w:themeColor="text1"/>
          <w:lang w:val="en-US"/>
        </w:rPr>
        <w:t xml:space="preserve">, </w:t>
      </w:r>
      <w:proofErr w:type="spellStart"/>
      <w:r w:rsidRPr="00087EE7">
        <w:rPr>
          <w:rFonts w:ascii="Calibri Light" w:eastAsia="Arial Unicode MS" w:hAnsi="Calibri Light" w:cs="Calibri Light"/>
          <w:color w:val="000000" w:themeColor="text1"/>
          <w:lang w:val="en-US"/>
        </w:rPr>
        <w:t>Paweł</w:t>
      </w:r>
      <w:proofErr w:type="spellEnd"/>
      <w:r w:rsidRPr="00087EE7">
        <w:rPr>
          <w:rFonts w:ascii="Calibri Light" w:eastAsia="Arial Unicode MS" w:hAnsi="Calibri Light" w:cs="Calibri Light"/>
          <w:color w:val="000000" w:themeColor="text1"/>
          <w:lang w:val="en-US"/>
        </w:rPr>
        <w:t xml:space="preserve">, et al., 2009). </w:t>
      </w:r>
      <w:r w:rsidRPr="00250154">
        <w:rPr>
          <w:rFonts w:ascii="Calibri Light" w:eastAsia="Arial Unicode MS" w:hAnsi="Calibri Light" w:cs="Calibri Light"/>
          <w:color w:val="auto"/>
          <w:lang w:val="en-US"/>
        </w:rPr>
        <w:t xml:space="preserve">Our results also show a </w:t>
      </w:r>
      <w:r w:rsidR="00DB56EA" w:rsidRPr="00250154">
        <w:rPr>
          <w:rFonts w:ascii="Calibri Light" w:eastAsia="Arial Unicode MS" w:hAnsi="Calibri Light" w:cs="Calibri Light"/>
          <w:color w:val="auto"/>
          <w:lang w:val="en-US"/>
        </w:rPr>
        <w:t xml:space="preserve">strong </w:t>
      </w:r>
      <w:r w:rsidRPr="00250154">
        <w:rPr>
          <w:rFonts w:ascii="Calibri Light" w:eastAsia="Arial Unicode MS" w:hAnsi="Calibri Light" w:cs="Calibri Light"/>
          <w:color w:val="auto"/>
          <w:lang w:val="en-US"/>
        </w:rPr>
        <w:t>positive correlation between TPC, TFC</w:t>
      </w:r>
      <w:r w:rsidR="00DB56EA" w:rsidRPr="00250154">
        <w:rPr>
          <w:rFonts w:ascii="Calibri Light" w:eastAsia="Arial Unicode MS" w:hAnsi="Calibri Light" w:cs="Calibri Light"/>
          <w:color w:val="auto"/>
          <w:lang w:val="en-US"/>
        </w:rPr>
        <w:t xml:space="preserve"> and TPC, DPPH activity with Pearson's r equals to 0.90, 0.91, respectively. However,</w:t>
      </w:r>
      <w:r w:rsidRPr="00250154">
        <w:rPr>
          <w:rFonts w:ascii="Calibri Light" w:eastAsia="Arial Unicode MS" w:hAnsi="Calibri Light" w:cs="Calibri Light"/>
          <w:color w:val="auto"/>
          <w:lang w:val="en-US"/>
        </w:rPr>
        <w:t xml:space="preserve"> DPPH radical scavenging activity</w:t>
      </w:r>
      <w:r w:rsidR="00DB56EA" w:rsidRPr="00250154">
        <w:rPr>
          <w:rFonts w:ascii="Calibri Light" w:eastAsia="Arial Unicode MS" w:hAnsi="Calibri Light" w:cs="Calibri Light"/>
          <w:color w:val="auto"/>
          <w:lang w:val="en-US"/>
        </w:rPr>
        <w:t xml:space="preserve"> was not significantly (p&lt;0.05) correlated with TFC </w:t>
      </w:r>
      <w:r w:rsidR="00250154" w:rsidRPr="00250154">
        <w:rPr>
          <w:rFonts w:ascii="Calibri Light" w:eastAsia="Arial Unicode MS" w:hAnsi="Calibri Light" w:cs="Calibri Light"/>
          <w:color w:val="auto"/>
          <w:lang w:val="en-US"/>
        </w:rPr>
        <w:t>observed in</w:t>
      </w:r>
      <w:r w:rsidRPr="00250154">
        <w:rPr>
          <w:rFonts w:ascii="Calibri Light" w:eastAsia="Arial Unicode MS" w:hAnsi="Calibri Light" w:cs="Calibri Light"/>
          <w:color w:val="auto"/>
          <w:lang w:val="en-US"/>
        </w:rPr>
        <w:t xml:space="preserve"> both oolong and green tea.</w:t>
      </w:r>
    </w:p>
    <w:p w14:paraId="050C34B9" w14:textId="40B8D980" w:rsidR="00087EE7" w:rsidRDefault="00087EE7" w:rsidP="004C426D">
      <w:pPr>
        <w:pStyle w:val="BodyText"/>
        <w:spacing w:line="480" w:lineRule="auto"/>
        <w:jc w:val="both"/>
        <w:rPr>
          <w:rFonts w:ascii="Calibri Light" w:eastAsia="Arial Unicode MS" w:hAnsi="Calibri Light" w:cs="Calibri Light"/>
          <w:color w:val="000000" w:themeColor="text1"/>
          <w:lang w:val="en-US"/>
        </w:rPr>
      </w:pPr>
      <w:r w:rsidRPr="00087EE7">
        <w:rPr>
          <w:rFonts w:asciiTheme="majorHAnsi" w:eastAsia="Times New Roman" w:hAnsiTheme="majorHAnsi" w:cstheme="majorHAnsi"/>
          <w:b/>
          <w:color w:val="000000" w:themeColor="text1"/>
          <w:sz w:val="22"/>
          <w:szCs w:val="22"/>
          <w:lang w:val="en-US" w:eastAsia="en-US" w:bidi="ar-SA"/>
        </w:rPr>
        <w:t>Energy Consumption</w:t>
      </w:r>
      <w:r>
        <w:rPr>
          <w:rFonts w:asciiTheme="majorHAnsi" w:eastAsia="Times New Roman" w:hAnsiTheme="majorHAnsi" w:cstheme="majorHAnsi"/>
          <w:b/>
          <w:color w:val="000000" w:themeColor="text1"/>
          <w:sz w:val="22"/>
          <w:szCs w:val="22"/>
          <w:lang w:val="en-US" w:eastAsia="en-US" w:bidi="ar-SA"/>
        </w:rPr>
        <w:t xml:space="preserve"> and Carbon footprint</w:t>
      </w:r>
      <w:r w:rsidR="00244D85">
        <w:rPr>
          <w:rFonts w:asciiTheme="majorHAnsi" w:eastAsia="Times New Roman" w:hAnsiTheme="majorHAnsi" w:cstheme="majorHAnsi"/>
          <w:b/>
          <w:color w:val="000000" w:themeColor="text1"/>
          <w:sz w:val="22"/>
          <w:szCs w:val="22"/>
          <w:lang w:val="en-US" w:eastAsia="en-US" w:bidi="ar-SA"/>
        </w:rPr>
        <w:t>s</w:t>
      </w:r>
      <w:r w:rsidRPr="00355B3D">
        <w:rPr>
          <w:rFonts w:ascii="Times New Roman" w:eastAsia="Times New Roman" w:hAnsi="Times New Roman" w:cs="Times New Roman"/>
          <w:b/>
        </w:rPr>
        <w:t>:</w:t>
      </w:r>
      <w:r>
        <w:rPr>
          <w:rFonts w:ascii="Times New Roman" w:eastAsia="Times New Roman" w:hAnsi="Times New Roman" w:cs="Times New Roman"/>
          <w:b/>
        </w:rPr>
        <w:t xml:space="preserve"> </w:t>
      </w:r>
      <w:r w:rsidR="00543481">
        <w:rPr>
          <w:rFonts w:ascii="Calibri Light" w:eastAsia="Arial Unicode MS" w:hAnsi="Calibri Light" w:cs="Calibri Light"/>
          <w:color w:val="000000" w:themeColor="text1"/>
          <w:lang w:val="en-US"/>
        </w:rPr>
        <w:t xml:space="preserve">We present the variation in moisture content, energy consumption and carbon footprint for different types of tea preparation in Fig.4. </w:t>
      </w:r>
      <w:r w:rsidR="00920F52">
        <w:rPr>
          <w:rFonts w:ascii="Calibri Light" w:eastAsia="Arial Unicode MS" w:hAnsi="Calibri Light" w:cs="Calibri Light"/>
          <w:color w:val="000000" w:themeColor="text1"/>
          <w:lang w:val="en-US"/>
        </w:rPr>
        <w:t xml:space="preserve">the </w:t>
      </w:r>
      <w:r w:rsidR="00543481">
        <w:rPr>
          <w:rFonts w:ascii="Calibri Light" w:eastAsia="Arial Unicode MS" w:hAnsi="Calibri Light" w:cs="Calibri Light"/>
          <w:color w:val="000000" w:themeColor="text1"/>
          <w:lang w:val="en-US"/>
        </w:rPr>
        <w:t>i</w:t>
      </w:r>
      <w:r w:rsidRPr="00087EE7">
        <w:rPr>
          <w:rFonts w:ascii="Calibri Light" w:eastAsia="Arial Unicode MS" w:hAnsi="Calibri Light" w:cs="Calibri Light"/>
          <w:color w:val="000000" w:themeColor="text1"/>
          <w:lang w:val="en-US"/>
        </w:rPr>
        <w:t xml:space="preserve">nitial moisture content of fresh leaves was 78% and the final moisture content was reduced to 4%. Therefore, approximately 74% moisture was removed in both tea types. It is observed that </w:t>
      </w:r>
      <w:r w:rsidR="00920F52">
        <w:rPr>
          <w:rFonts w:ascii="Calibri Light" w:eastAsia="Arial Unicode MS" w:hAnsi="Calibri Light" w:cs="Calibri Light"/>
          <w:color w:val="000000" w:themeColor="text1"/>
          <w:lang w:val="en-US"/>
        </w:rPr>
        <w:t xml:space="preserve">the </w:t>
      </w:r>
      <w:r w:rsidRPr="00087EE7">
        <w:rPr>
          <w:rFonts w:ascii="Calibri Light" w:eastAsia="Arial Unicode MS" w:hAnsi="Calibri Light" w:cs="Calibri Light"/>
          <w:color w:val="000000" w:themeColor="text1"/>
          <w:lang w:val="en-US"/>
        </w:rPr>
        <w:t xml:space="preserve">freeze-drying technique consumed 25.6 and 20.4 MJ/kg </w:t>
      </w:r>
      <w:r w:rsidR="00250154">
        <w:rPr>
          <w:rFonts w:ascii="Calibri Light" w:eastAsia="Arial Unicode MS" w:hAnsi="Calibri Light" w:cs="Calibri Light"/>
          <w:color w:val="000000" w:themeColor="text1"/>
          <w:lang w:val="en-US"/>
        </w:rPr>
        <w:t xml:space="preserve">of thermal energy </w:t>
      </w:r>
      <w:r w:rsidRPr="00087EE7">
        <w:rPr>
          <w:rFonts w:ascii="Calibri Light" w:eastAsia="Arial Unicode MS" w:hAnsi="Calibri Light" w:cs="Calibri Light"/>
          <w:color w:val="000000" w:themeColor="text1"/>
          <w:lang w:val="en-US"/>
        </w:rPr>
        <w:t>for oolong and green tea</w:t>
      </w:r>
      <w:r w:rsidR="00250154">
        <w:rPr>
          <w:rFonts w:ascii="Calibri Light" w:eastAsia="Arial Unicode MS" w:hAnsi="Calibri Light" w:cs="Calibri Light"/>
          <w:color w:val="000000" w:themeColor="text1"/>
          <w:lang w:val="en-US"/>
        </w:rPr>
        <w:t>,</w:t>
      </w:r>
      <w:r w:rsidRPr="00087EE7">
        <w:rPr>
          <w:rFonts w:ascii="Calibri Light" w:eastAsia="Arial Unicode MS" w:hAnsi="Calibri Light" w:cs="Calibri Light"/>
          <w:color w:val="000000" w:themeColor="text1"/>
          <w:lang w:val="en-US"/>
        </w:rPr>
        <w:t xml:space="preserve"> respectively. Microwave drying consume</w:t>
      </w:r>
      <w:r w:rsidR="00920F52">
        <w:rPr>
          <w:rFonts w:ascii="Calibri Light" w:eastAsia="Arial Unicode MS" w:hAnsi="Calibri Light" w:cs="Calibri Light"/>
          <w:color w:val="000000" w:themeColor="text1"/>
          <w:lang w:val="en-US"/>
        </w:rPr>
        <w:t>s</w:t>
      </w:r>
      <w:r w:rsidRPr="00087EE7">
        <w:rPr>
          <w:rFonts w:ascii="Calibri Light" w:eastAsia="Arial Unicode MS" w:hAnsi="Calibri Light" w:cs="Calibri Light"/>
          <w:color w:val="000000" w:themeColor="text1"/>
          <w:lang w:val="en-US"/>
        </w:rPr>
        <w:t xml:space="preserve"> 13.96 and 8.76 MJ/kg for oolong and green tea</w:t>
      </w:r>
      <w:r w:rsidR="00920F52">
        <w:rPr>
          <w:rFonts w:ascii="Calibri Light" w:eastAsia="Arial Unicode MS" w:hAnsi="Calibri Light" w:cs="Calibri Light"/>
          <w:color w:val="000000" w:themeColor="text1"/>
          <w:lang w:val="en-US"/>
        </w:rPr>
        <w:t>,</w:t>
      </w:r>
      <w:r w:rsidRPr="00087EE7">
        <w:rPr>
          <w:rFonts w:ascii="Calibri Light" w:eastAsia="Arial Unicode MS" w:hAnsi="Calibri Light" w:cs="Calibri Light"/>
          <w:color w:val="000000" w:themeColor="text1"/>
          <w:lang w:val="en-US"/>
        </w:rPr>
        <w:t xml:space="preserve"> respectively. </w:t>
      </w:r>
      <w:r w:rsidR="00250154">
        <w:rPr>
          <w:rFonts w:ascii="Calibri Light" w:eastAsia="Arial Unicode MS" w:hAnsi="Calibri Light" w:cs="Calibri Light"/>
          <w:color w:val="000000" w:themeColor="text1"/>
          <w:lang w:val="en-US"/>
        </w:rPr>
        <w:t xml:space="preserve">This indicates </w:t>
      </w:r>
      <w:r w:rsidRPr="00087EE7">
        <w:rPr>
          <w:rFonts w:ascii="Calibri Light" w:eastAsia="Arial Unicode MS" w:hAnsi="Calibri Light" w:cs="Calibri Light"/>
          <w:color w:val="000000" w:themeColor="text1"/>
          <w:lang w:val="en-US"/>
        </w:rPr>
        <w:t>that energy consumption by microwave drying is approximately 57% less than freeze</w:t>
      </w:r>
      <w:r w:rsidR="00920F52">
        <w:rPr>
          <w:rFonts w:ascii="Calibri Light" w:eastAsia="Arial Unicode MS" w:hAnsi="Calibri Light" w:cs="Calibri Light"/>
          <w:color w:val="000000" w:themeColor="text1"/>
          <w:lang w:val="en-US"/>
        </w:rPr>
        <w:t>-</w:t>
      </w:r>
      <w:r w:rsidRPr="00087EE7">
        <w:rPr>
          <w:rFonts w:ascii="Calibri Light" w:eastAsia="Arial Unicode MS" w:hAnsi="Calibri Light" w:cs="Calibri Light"/>
          <w:color w:val="000000" w:themeColor="text1"/>
          <w:lang w:val="en-US"/>
        </w:rPr>
        <w:t xml:space="preserve">drying </w:t>
      </w:r>
      <w:r w:rsidR="00250154">
        <w:rPr>
          <w:rFonts w:ascii="Calibri Light" w:eastAsia="Arial Unicode MS" w:hAnsi="Calibri Light" w:cs="Calibri Light"/>
          <w:color w:val="000000" w:themeColor="text1"/>
          <w:lang w:val="en-US"/>
        </w:rPr>
        <w:t>leading to</w:t>
      </w:r>
      <w:r w:rsidRPr="00087EE7">
        <w:rPr>
          <w:rFonts w:ascii="Calibri Light" w:eastAsia="Arial Unicode MS" w:hAnsi="Calibri Light" w:cs="Calibri Light"/>
          <w:color w:val="000000" w:themeColor="text1"/>
          <w:lang w:val="en-US"/>
        </w:rPr>
        <w:t xml:space="preserve"> less production cost for production of the same amount of tea.</w:t>
      </w:r>
    </w:p>
    <w:p w14:paraId="0E7CD2DA" w14:textId="1DC05149" w:rsidR="00796032" w:rsidRDefault="00796032" w:rsidP="004C426D">
      <w:pPr>
        <w:pStyle w:val="BodyText"/>
        <w:spacing w:line="480" w:lineRule="auto"/>
        <w:jc w:val="both"/>
        <w:rPr>
          <w:rFonts w:ascii="Calibri Light" w:eastAsia="Arial Unicode MS" w:hAnsi="Calibri Light" w:cs="Calibri Light"/>
          <w:color w:val="000000" w:themeColor="text1"/>
          <w:lang w:val="en-US"/>
        </w:rPr>
      </w:pPr>
      <w:r w:rsidRPr="002D3553">
        <w:rPr>
          <w:rFonts w:ascii="Calibri Light" w:eastAsia="Arial Unicode MS" w:hAnsi="Calibri Light" w:cs="Calibri Light"/>
          <w:b/>
          <w:color w:val="000000" w:themeColor="text1"/>
          <w:lang w:val="en-US"/>
        </w:rPr>
        <w:t>Fig.</w:t>
      </w:r>
      <w:r>
        <w:rPr>
          <w:rFonts w:ascii="Calibri Light" w:eastAsia="Arial Unicode MS" w:hAnsi="Calibri Light" w:cs="Calibri Light"/>
          <w:b/>
          <w:color w:val="000000" w:themeColor="text1"/>
          <w:lang w:val="en-US"/>
        </w:rPr>
        <w:t>4</w:t>
      </w:r>
      <w:r w:rsidRPr="002D3553">
        <w:rPr>
          <w:rFonts w:ascii="Calibri Light" w:eastAsia="Arial Unicode MS" w:hAnsi="Calibri Light" w:cs="Calibri Light"/>
          <w:b/>
          <w:color w:val="000000" w:themeColor="text1"/>
          <w:lang w:val="en-US"/>
        </w:rPr>
        <w:t xml:space="preserve"> goes here</w:t>
      </w:r>
    </w:p>
    <w:p w14:paraId="6F03559B" w14:textId="7C3BE7E5" w:rsidR="006E6CCA" w:rsidRPr="00087EE7" w:rsidRDefault="006E6CCA" w:rsidP="004C426D">
      <w:pPr>
        <w:pStyle w:val="BodyText"/>
        <w:spacing w:line="480" w:lineRule="auto"/>
        <w:jc w:val="both"/>
        <w:rPr>
          <w:rFonts w:ascii="Calibri Light" w:eastAsia="Arial Unicode MS" w:hAnsi="Calibri Light" w:cs="Calibri Light"/>
          <w:color w:val="000000" w:themeColor="text1"/>
          <w:lang w:val="en-US"/>
        </w:rPr>
      </w:pPr>
      <w:r>
        <w:rPr>
          <w:rFonts w:ascii="Calibri Light" w:eastAsia="Arial Unicode MS" w:hAnsi="Calibri Light" w:cs="Calibri Light"/>
          <w:color w:val="000000" w:themeColor="text1"/>
          <w:lang w:val="en-US"/>
        </w:rPr>
        <w:t xml:space="preserve">Carbon footprint calculation indicates that the freeze-drying process has more impacts on </w:t>
      </w:r>
      <w:r w:rsidR="00920F52">
        <w:rPr>
          <w:rFonts w:ascii="Calibri Light" w:eastAsia="Arial Unicode MS" w:hAnsi="Calibri Light" w:cs="Calibri Light"/>
          <w:color w:val="000000" w:themeColor="text1"/>
          <w:lang w:val="en-US"/>
        </w:rPr>
        <w:t xml:space="preserve">the </w:t>
      </w:r>
      <w:r>
        <w:rPr>
          <w:rFonts w:ascii="Calibri Light" w:eastAsia="Arial Unicode MS" w:hAnsi="Calibri Light" w:cs="Calibri Light"/>
          <w:color w:val="000000" w:themeColor="text1"/>
          <w:lang w:val="en-US"/>
        </w:rPr>
        <w:t xml:space="preserve">environment than micro-wave drying methods. The </w:t>
      </w:r>
      <w:r w:rsidR="002A46E1">
        <w:rPr>
          <w:rFonts w:ascii="Calibri Light" w:eastAsia="Arial Unicode MS" w:hAnsi="Calibri Light" w:cs="Calibri Light"/>
          <w:color w:val="000000" w:themeColor="text1"/>
          <w:lang w:val="en-US"/>
        </w:rPr>
        <w:t>30% higher emissions in freeze</w:t>
      </w:r>
      <w:r w:rsidR="005C4FE8">
        <w:rPr>
          <w:rFonts w:ascii="Calibri Light" w:eastAsia="Arial Unicode MS" w:hAnsi="Calibri Light" w:cs="Calibri Light"/>
          <w:color w:val="000000" w:themeColor="text1"/>
          <w:lang w:val="en-US"/>
        </w:rPr>
        <w:t>-</w:t>
      </w:r>
      <w:r w:rsidR="002A46E1">
        <w:rPr>
          <w:rFonts w:ascii="Calibri Light" w:eastAsia="Arial Unicode MS" w:hAnsi="Calibri Light" w:cs="Calibri Light"/>
          <w:color w:val="000000" w:themeColor="text1"/>
          <w:lang w:val="en-US"/>
        </w:rPr>
        <w:t xml:space="preserve">dried </w:t>
      </w:r>
      <w:r w:rsidR="002A46E1">
        <w:rPr>
          <w:rFonts w:ascii="Calibri Light" w:eastAsia="Arial Unicode MS" w:hAnsi="Calibri Light" w:cs="Calibri Light"/>
          <w:color w:val="000000" w:themeColor="text1"/>
          <w:lang w:val="en-US"/>
        </w:rPr>
        <w:lastRenderedPageBreak/>
        <w:t xml:space="preserve">green tea than micro-wave dried green tea demands regulating the </w:t>
      </w:r>
      <w:r w:rsidR="00920F52">
        <w:rPr>
          <w:rFonts w:ascii="Calibri Light" w:eastAsia="Arial Unicode MS" w:hAnsi="Calibri Light" w:cs="Calibri Light"/>
          <w:color w:val="000000" w:themeColor="text1"/>
          <w:lang w:val="en-US"/>
        </w:rPr>
        <w:t>operation</w:t>
      </w:r>
      <w:r w:rsidR="002A46E1">
        <w:rPr>
          <w:rFonts w:ascii="Calibri Light" w:eastAsia="Arial Unicode MS" w:hAnsi="Calibri Light" w:cs="Calibri Light"/>
          <w:color w:val="000000" w:themeColor="text1"/>
          <w:lang w:val="en-US"/>
        </w:rPr>
        <w:t xml:space="preserve">s and making the process more energy efficient. Nevertheless, 60% higher emissions in preparation of micro-wave dried oolong tea compared to </w:t>
      </w:r>
      <w:r w:rsidR="00920F52">
        <w:rPr>
          <w:rFonts w:ascii="Calibri Light" w:eastAsia="Arial Unicode MS" w:hAnsi="Calibri Light" w:cs="Calibri Light"/>
          <w:color w:val="000000" w:themeColor="text1"/>
          <w:lang w:val="en-US"/>
        </w:rPr>
        <w:t xml:space="preserve">a </w:t>
      </w:r>
      <w:r w:rsidR="002A46E1">
        <w:rPr>
          <w:rFonts w:ascii="Calibri Light" w:eastAsia="Arial Unicode MS" w:hAnsi="Calibri Light" w:cs="Calibri Light"/>
          <w:color w:val="000000" w:themeColor="text1"/>
          <w:lang w:val="en-US"/>
        </w:rPr>
        <w:t>similar type of green tea</w:t>
      </w:r>
      <w:r w:rsidR="005C4FE8">
        <w:rPr>
          <w:rFonts w:ascii="Calibri Light" w:eastAsia="Arial Unicode MS" w:hAnsi="Calibri Light" w:cs="Calibri Light"/>
          <w:color w:val="000000" w:themeColor="text1"/>
          <w:lang w:val="en-US"/>
        </w:rPr>
        <w:t xml:space="preserve"> guides our preference considering the impacts on </w:t>
      </w:r>
      <w:r w:rsidR="00920F52">
        <w:rPr>
          <w:rFonts w:ascii="Calibri Light" w:eastAsia="Arial Unicode MS" w:hAnsi="Calibri Light" w:cs="Calibri Light"/>
          <w:color w:val="000000" w:themeColor="text1"/>
          <w:lang w:val="en-US"/>
        </w:rPr>
        <w:t xml:space="preserve">the </w:t>
      </w:r>
      <w:r w:rsidR="005C4FE8">
        <w:rPr>
          <w:rFonts w:ascii="Calibri Light" w:eastAsia="Arial Unicode MS" w:hAnsi="Calibri Light" w:cs="Calibri Light"/>
          <w:color w:val="000000" w:themeColor="text1"/>
          <w:lang w:val="en-US"/>
        </w:rPr>
        <w:t>ecosystem.</w:t>
      </w:r>
      <w:r w:rsidR="002A46E1">
        <w:rPr>
          <w:rFonts w:ascii="Calibri Light" w:eastAsia="Arial Unicode MS" w:hAnsi="Calibri Light" w:cs="Calibri Light"/>
          <w:color w:val="000000" w:themeColor="text1"/>
          <w:lang w:val="en-US"/>
        </w:rPr>
        <w:t xml:space="preserve"> </w:t>
      </w:r>
    </w:p>
    <w:p w14:paraId="7CFE1284" w14:textId="77777777" w:rsidR="00005F7D" w:rsidRPr="00376F8F" w:rsidRDefault="00D1501C" w:rsidP="0077116E">
      <w:pPr>
        <w:pStyle w:val="BodyText"/>
        <w:spacing w:line="480" w:lineRule="auto"/>
        <w:jc w:val="both"/>
        <w:rPr>
          <w:rFonts w:ascii="Calibri Light" w:eastAsia="Arial Unicode MS" w:hAnsi="Calibri Light" w:cs="Calibri Light"/>
          <w:b/>
          <w:color w:val="000000" w:themeColor="text1"/>
          <w:lang w:val="en-US"/>
        </w:rPr>
      </w:pPr>
      <w:r w:rsidRPr="00376F8F">
        <w:rPr>
          <w:rFonts w:ascii="Calibri Light" w:eastAsia="Arial Unicode MS" w:hAnsi="Calibri Light" w:cs="Calibri Light"/>
          <w:b/>
          <w:color w:val="000000" w:themeColor="text1"/>
          <w:lang w:val="en-US"/>
        </w:rPr>
        <w:t>CONCLUSIONS</w:t>
      </w:r>
    </w:p>
    <w:p w14:paraId="3A19565A" w14:textId="1462699D" w:rsidR="003B4478" w:rsidRDefault="006E6CCA" w:rsidP="00B606C2">
      <w:pPr>
        <w:pStyle w:val="BodyText"/>
        <w:spacing w:line="480" w:lineRule="auto"/>
        <w:jc w:val="both"/>
        <w:rPr>
          <w:rFonts w:ascii="Calibri Light" w:eastAsia="Arial Unicode MS" w:hAnsi="Calibri Light" w:cs="Calibri Light"/>
          <w:color w:val="000000" w:themeColor="text1"/>
          <w:lang w:val="en-US"/>
        </w:rPr>
      </w:pPr>
      <w:r w:rsidRPr="006E6CCA">
        <w:rPr>
          <w:rFonts w:ascii="Calibri Light" w:eastAsia="Arial Unicode MS" w:hAnsi="Calibri Light" w:cs="Calibri Light"/>
          <w:color w:val="000000" w:themeColor="text1"/>
          <w:lang w:val="en-US"/>
        </w:rPr>
        <w:t>This study opens a new vista to the merits and demerits of freeze</w:t>
      </w:r>
      <w:r w:rsidR="00920F52">
        <w:rPr>
          <w:rFonts w:ascii="Calibri Light" w:eastAsia="Arial Unicode MS" w:hAnsi="Calibri Light" w:cs="Calibri Light"/>
          <w:color w:val="000000" w:themeColor="text1"/>
          <w:lang w:val="en-US"/>
        </w:rPr>
        <w:t>-</w:t>
      </w:r>
      <w:r w:rsidRPr="006E6CCA">
        <w:rPr>
          <w:rFonts w:ascii="Calibri Light" w:eastAsia="Arial Unicode MS" w:hAnsi="Calibri Light" w:cs="Calibri Light"/>
          <w:color w:val="000000" w:themeColor="text1"/>
          <w:lang w:val="en-US"/>
        </w:rPr>
        <w:t>drying and microwave drying during tea processing which will be preferred as per requirement. Irrespective of the type of tea (green tea or oolong tea) freeze</w:t>
      </w:r>
      <w:r w:rsidR="00920F52">
        <w:rPr>
          <w:rFonts w:ascii="Calibri Light" w:eastAsia="Arial Unicode MS" w:hAnsi="Calibri Light" w:cs="Calibri Light"/>
          <w:color w:val="000000" w:themeColor="text1"/>
          <w:lang w:val="en-US"/>
        </w:rPr>
        <w:t>-</w:t>
      </w:r>
      <w:r w:rsidRPr="006E6CCA">
        <w:rPr>
          <w:rFonts w:ascii="Calibri Light" w:eastAsia="Arial Unicode MS" w:hAnsi="Calibri Light" w:cs="Calibri Light"/>
          <w:color w:val="000000" w:themeColor="text1"/>
          <w:lang w:val="en-US"/>
        </w:rPr>
        <w:t xml:space="preserve">drying proved to be better in retaining the phytochemical properties than microwave drying. </w:t>
      </w:r>
      <w:r w:rsidR="00186FFE">
        <w:rPr>
          <w:rFonts w:ascii="Calibri Light" w:eastAsia="Arial Unicode MS" w:hAnsi="Calibri Light" w:cs="Calibri Light"/>
          <w:color w:val="000000" w:themeColor="text1"/>
          <w:lang w:val="en-US"/>
        </w:rPr>
        <w:t xml:space="preserve">The health-promoting effects </w:t>
      </w:r>
      <w:r w:rsidR="003F0896">
        <w:rPr>
          <w:rFonts w:ascii="Calibri Light" w:eastAsia="Arial Unicode MS" w:hAnsi="Calibri Light" w:cs="Calibri Light"/>
          <w:color w:val="000000" w:themeColor="text1"/>
          <w:lang w:val="en-US"/>
        </w:rPr>
        <w:t>of green tea can be better preserved with microwave drying. The higher perseverance of catechins with freeze-drying of tea can potentiate them better as anti-tumorigenic agents</w:t>
      </w:r>
      <w:r w:rsidR="004B2D95">
        <w:rPr>
          <w:rFonts w:ascii="Calibri Light" w:eastAsia="Arial Unicode MS" w:hAnsi="Calibri Light" w:cs="Calibri Light"/>
          <w:color w:val="000000" w:themeColor="text1"/>
          <w:lang w:val="en-US"/>
        </w:rPr>
        <w:t xml:space="preserve"> and</w:t>
      </w:r>
      <w:r w:rsidR="003F0896">
        <w:rPr>
          <w:rFonts w:ascii="Calibri Light" w:eastAsia="Arial Unicode MS" w:hAnsi="Calibri Light" w:cs="Calibri Light"/>
          <w:color w:val="000000" w:themeColor="text1"/>
          <w:lang w:val="en-US"/>
        </w:rPr>
        <w:t xml:space="preserve"> immune modulators in </w:t>
      </w:r>
      <w:r w:rsidR="004B2D95">
        <w:rPr>
          <w:rFonts w:ascii="Calibri Light" w:eastAsia="Arial Unicode MS" w:hAnsi="Calibri Light" w:cs="Calibri Light"/>
          <w:color w:val="000000" w:themeColor="text1"/>
          <w:lang w:val="en-US"/>
        </w:rPr>
        <w:t>immune-</w:t>
      </w:r>
      <w:r w:rsidR="003F0896">
        <w:rPr>
          <w:rFonts w:ascii="Calibri Light" w:eastAsia="Arial Unicode MS" w:hAnsi="Calibri Light" w:cs="Calibri Light"/>
          <w:color w:val="000000" w:themeColor="text1"/>
          <w:lang w:val="en-US"/>
        </w:rPr>
        <w:t>dysfunction</w:t>
      </w:r>
      <w:r w:rsidR="004B2D95">
        <w:rPr>
          <w:rFonts w:ascii="Calibri Light" w:eastAsia="Arial Unicode MS" w:hAnsi="Calibri Light" w:cs="Calibri Light"/>
          <w:color w:val="000000" w:themeColor="text1"/>
          <w:lang w:val="en-US"/>
        </w:rPr>
        <w:t>. Furthermore, more preserved polyphenols</w:t>
      </w:r>
      <w:r w:rsidR="00225FF9">
        <w:rPr>
          <w:rFonts w:ascii="Calibri Light" w:eastAsia="Arial Unicode MS" w:hAnsi="Calibri Light" w:cs="Calibri Light"/>
          <w:color w:val="000000" w:themeColor="text1"/>
          <w:lang w:val="en-US"/>
        </w:rPr>
        <w:t xml:space="preserve"> and flavonoid content</w:t>
      </w:r>
      <w:r w:rsidR="004B2D95">
        <w:rPr>
          <w:rFonts w:ascii="Calibri Light" w:eastAsia="Arial Unicode MS" w:hAnsi="Calibri Light" w:cs="Calibri Light"/>
          <w:color w:val="000000" w:themeColor="text1"/>
          <w:lang w:val="en-US"/>
        </w:rPr>
        <w:t xml:space="preserve"> in green tea with freeze drying can improve its effectiveness in treating diarrhea, typhoid, and </w:t>
      </w:r>
      <w:r w:rsidR="004B2D95" w:rsidRPr="004B2D95">
        <w:rPr>
          <w:rFonts w:ascii="Calibri Light" w:eastAsia="Arial Unicode MS" w:hAnsi="Calibri Light" w:cs="Calibri Light"/>
          <w:i/>
          <w:iCs/>
          <w:color w:val="000000" w:themeColor="text1"/>
          <w:lang w:val="en-US"/>
        </w:rPr>
        <w:t>H. pylori</w:t>
      </w:r>
      <w:r w:rsidR="004B2D95">
        <w:rPr>
          <w:rFonts w:ascii="Calibri Light" w:eastAsia="Arial Unicode MS" w:hAnsi="Calibri Light" w:cs="Calibri Light"/>
          <w:color w:val="000000" w:themeColor="text1"/>
          <w:lang w:val="en-US"/>
        </w:rPr>
        <w:t xml:space="preserve"> infection.</w:t>
      </w:r>
      <w:r w:rsidR="00225FF9">
        <w:rPr>
          <w:rFonts w:ascii="Calibri Light" w:eastAsia="Arial Unicode MS" w:hAnsi="Calibri Light" w:cs="Calibri Light"/>
          <w:color w:val="000000" w:themeColor="text1"/>
          <w:lang w:val="en-US"/>
        </w:rPr>
        <w:t xml:space="preserve"> Although, our study has shown improved biochemical constituents of tea types with modified drying process, it can be beneficial up to certain doses only. We agree with the findings of earlier studies that higher doses of tea constituents may cause some unknown adverse health effects</w:t>
      </w:r>
      <w:r w:rsidR="00D92ABC">
        <w:rPr>
          <w:rFonts w:ascii="Calibri Light" w:eastAsia="Arial Unicode MS" w:hAnsi="Calibri Light" w:cs="Calibri Light"/>
          <w:color w:val="000000" w:themeColor="text1"/>
          <w:lang w:val="en-US"/>
        </w:rPr>
        <w:t>.</w:t>
      </w:r>
      <w:r w:rsidR="00225FF9">
        <w:rPr>
          <w:rFonts w:ascii="Calibri Light" w:eastAsia="Arial Unicode MS" w:hAnsi="Calibri Light" w:cs="Calibri Light"/>
          <w:color w:val="000000" w:themeColor="text1"/>
          <w:lang w:val="en-US"/>
        </w:rPr>
        <w:t xml:space="preserve"> </w:t>
      </w:r>
      <w:r w:rsidR="00D92ABC">
        <w:rPr>
          <w:rFonts w:ascii="Calibri Light" w:eastAsia="Arial Unicode MS" w:hAnsi="Calibri Light" w:cs="Calibri Light"/>
          <w:color w:val="000000" w:themeColor="text1"/>
          <w:lang w:val="en-US"/>
        </w:rPr>
        <w:t>T</w:t>
      </w:r>
      <w:r w:rsidR="00225FF9">
        <w:rPr>
          <w:rFonts w:ascii="Calibri Light" w:eastAsia="Arial Unicode MS" w:hAnsi="Calibri Light" w:cs="Calibri Light"/>
          <w:color w:val="000000" w:themeColor="text1"/>
          <w:lang w:val="en-US"/>
        </w:rPr>
        <w:t>herefore</w:t>
      </w:r>
      <w:r w:rsidR="00D92ABC">
        <w:rPr>
          <w:rFonts w:ascii="Calibri Light" w:eastAsia="Arial Unicode MS" w:hAnsi="Calibri Light" w:cs="Calibri Light"/>
          <w:color w:val="000000" w:themeColor="text1"/>
          <w:lang w:val="en-US"/>
        </w:rPr>
        <w:t>, a rigorous evaluation of such improvements in biochemical properties of tea on animal models are required. Nevertheless, o</w:t>
      </w:r>
      <w:r w:rsidRPr="006E6CCA">
        <w:rPr>
          <w:rFonts w:ascii="Calibri Light" w:eastAsia="Arial Unicode MS" w:hAnsi="Calibri Light" w:cs="Calibri Light"/>
          <w:color w:val="000000" w:themeColor="text1"/>
          <w:lang w:val="en-US"/>
        </w:rPr>
        <w:t xml:space="preserve">ur study shows </w:t>
      </w:r>
      <w:r w:rsidR="00D92ABC">
        <w:rPr>
          <w:rFonts w:ascii="Calibri Light" w:eastAsia="Arial Unicode MS" w:hAnsi="Calibri Light" w:cs="Calibri Light"/>
          <w:color w:val="000000" w:themeColor="text1"/>
          <w:lang w:val="en-US"/>
        </w:rPr>
        <w:t xml:space="preserve">for the first time </w:t>
      </w:r>
      <w:r w:rsidRPr="006E6CCA">
        <w:rPr>
          <w:rFonts w:ascii="Calibri Light" w:eastAsia="Arial Unicode MS" w:hAnsi="Calibri Light" w:cs="Calibri Light"/>
          <w:color w:val="000000" w:themeColor="text1"/>
          <w:lang w:val="en-US"/>
        </w:rPr>
        <w:t xml:space="preserve">that </w:t>
      </w:r>
      <w:r w:rsidR="00920F52">
        <w:rPr>
          <w:rFonts w:ascii="Calibri Light" w:eastAsia="Arial Unicode MS" w:hAnsi="Calibri Light" w:cs="Calibri Light"/>
          <w:color w:val="000000" w:themeColor="text1"/>
          <w:lang w:val="en-US"/>
        </w:rPr>
        <w:t xml:space="preserve">the </w:t>
      </w:r>
      <w:r w:rsidR="00FE5E53">
        <w:rPr>
          <w:rFonts w:ascii="Calibri Light" w:eastAsia="Arial Unicode MS" w:hAnsi="Calibri Light" w:cs="Calibri Light"/>
          <w:color w:val="000000" w:themeColor="text1"/>
          <w:lang w:val="en-US"/>
        </w:rPr>
        <w:t>freeze-drying</w:t>
      </w:r>
      <w:r w:rsidR="00920F52">
        <w:rPr>
          <w:rFonts w:ascii="Calibri Light" w:eastAsia="Arial Unicode MS" w:hAnsi="Calibri Light" w:cs="Calibri Light"/>
          <w:color w:val="000000" w:themeColor="text1"/>
          <w:lang w:val="en-US"/>
        </w:rPr>
        <w:t xml:space="preserve"> process consumes 57% more</w:t>
      </w:r>
      <w:r w:rsidRPr="006E6CCA">
        <w:rPr>
          <w:rFonts w:ascii="Calibri Light" w:eastAsia="Arial Unicode MS" w:hAnsi="Calibri Light" w:cs="Calibri Light"/>
          <w:color w:val="000000" w:themeColor="text1"/>
          <w:lang w:val="en-US"/>
        </w:rPr>
        <w:t xml:space="preserve"> energy than microwave drying. This might </w:t>
      </w:r>
      <w:r w:rsidR="00920F52">
        <w:rPr>
          <w:rFonts w:ascii="Calibri Light" w:eastAsia="Arial Unicode MS" w:hAnsi="Calibri Light" w:cs="Calibri Light"/>
          <w:color w:val="000000" w:themeColor="text1"/>
          <w:lang w:val="en-US"/>
        </w:rPr>
        <w:t xml:space="preserve">lead to </w:t>
      </w:r>
      <w:r w:rsidR="00D92ABC">
        <w:rPr>
          <w:rFonts w:ascii="Calibri Light" w:eastAsia="Arial Unicode MS" w:hAnsi="Calibri Light" w:cs="Calibri Light"/>
          <w:color w:val="000000" w:themeColor="text1"/>
          <w:lang w:val="en-US"/>
        </w:rPr>
        <w:t xml:space="preserve">a </w:t>
      </w:r>
      <w:r w:rsidR="00920F52">
        <w:rPr>
          <w:rFonts w:ascii="Calibri Light" w:eastAsia="Arial Unicode MS" w:hAnsi="Calibri Light" w:cs="Calibri Light"/>
          <w:color w:val="000000" w:themeColor="text1"/>
          <w:lang w:val="en-US"/>
        </w:rPr>
        <w:t xml:space="preserve">higher cost </w:t>
      </w:r>
      <w:r w:rsidR="00D92ABC">
        <w:rPr>
          <w:rFonts w:ascii="Calibri Light" w:eastAsia="Arial Unicode MS" w:hAnsi="Calibri Light" w:cs="Calibri Light"/>
          <w:color w:val="000000" w:themeColor="text1"/>
          <w:lang w:val="en-US"/>
        </w:rPr>
        <w:t xml:space="preserve">to the environment </w:t>
      </w:r>
      <w:r w:rsidR="00920F52">
        <w:rPr>
          <w:rFonts w:ascii="Calibri Light" w:eastAsia="Arial Unicode MS" w:hAnsi="Calibri Light" w:cs="Calibri Light"/>
          <w:color w:val="000000" w:themeColor="text1"/>
          <w:lang w:val="en-US"/>
        </w:rPr>
        <w:t>in the</w:t>
      </w:r>
      <w:r w:rsidRPr="006E6CCA">
        <w:rPr>
          <w:rFonts w:ascii="Calibri Light" w:eastAsia="Arial Unicode MS" w:hAnsi="Calibri Light" w:cs="Calibri Light"/>
          <w:color w:val="000000" w:themeColor="text1"/>
          <w:lang w:val="en-US"/>
        </w:rPr>
        <w:t xml:space="preserve"> freeze</w:t>
      </w:r>
      <w:r w:rsidR="00920F52">
        <w:rPr>
          <w:rFonts w:ascii="Calibri Light" w:eastAsia="Arial Unicode MS" w:hAnsi="Calibri Light" w:cs="Calibri Light"/>
          <w:color w:val="000000" w:themeColor="text1"/>
          <w:lang w:val="en-US"/>
        </w:rPr>
        <w:t>-</w:t>
      </w:r>
      <w:r w:rsidRPr="006E6CCA">
        <w:rPr>
          <w:rFonts w:ascii="Calibri Light" w:eastAsia="Arial Unicode MS" w:hAnsi="Calibri Light" w:cs="Calibri Light"/>
          <w:color w:val="000000" w:themeColor="text1"/>
          <w:lang w:val="en-US"/>
        </w:rPr>
        <w:t>drying process despite better quality tea.</w:t>
      </w:r>
      <w:r w:rsidR="00D92ABC">
        <w:rPr>
          <w:rFonts w:ascii="Calibri Light" w:eastAsia="Arial Unicode MS" w:hAnsi="Calibri Light" w:cs="Calibri Light"/>
          <w:color w:val="000000" w:themeColor="text1"/>
          <w:lang w:val="en-US"/>
        </w:rPr>
        <w:t xml:space="preserve"> However, our study paves the way to selectively improve certain beneficial and </w:t>
      </w:r>
      <w:r w:rsidR="00A45B48">
        <w:rPr>
          <w:rFonts w:ascii="Calibri Light" w:eastAsia="Arial Unicode MS" w:hAnsi="Calibri Light" w:cs="Calibri Light"/>
          <w:color w:val="000000" w:themeColor="text1"/>
          <w:lang w:val="en-US"/>
        </w:rPr>
        <w:t>medicinal properties of tea through modulation in drying process.</w:t>
      </w:r>
    </w:p>
    <w:p w14:paraId="1E7A7398" w14:textId="7D62EBAE" w:rsidR="00F9396C" w:rsidRDefault="00F9396C" w:rsidP="00B606C2">
      <w:pPr>
        <w:pStyle w:val="BodyText"/>
        <w:spacing w:line="480" w:lineRule="auto"/>
        <w:jc w:val="both"/>
        <w:rPr>
          <w:rFonts w:ascii="Calibri Light" w:eastAsia="Arial Unicode MS" w:hAnsi="Calibri Light" w:cs="Calibri Light"/>
          <w:color w:val="000000" w:themeColor="text1"/>
          <w:lang w:val="en-US"/>
        </w:rPr>
      </w:pPr>
    </w:p>
    <w:p w14:paraId="56F8800D" w14:textId="6570CBE4" w:rsidR="00F9396C" w:rsidRPr="00F9396C" w:rsidRDefault="00F9396C" w:rsidP="00F9396C">
      <w:pPr>
        <w:widowControl w:val="0"/>
        <w:autoSpaceDE w:val="0"/>
        <w:autoSpaceDN w:val="0"/>
        <w:adjustRightInd w:val="0"/>
        <w:spacing w:after="200" w:line="480" w:lineRule="auto"/>
        <w:ind w:left="480" w:hanging="480"/>
        <w:rPr>
          <w:rFonts w:ascii="Calibri Light" w:eastAsia="Arial Unicode MS" w:hAnsi="Calibri Light" w:cs="Calibri Light"/>
          <w:b/>
          <w:color w:val="000000" w:themeColor="text1"/>
          <w:lang w:val="en-US"/>
        </w:rPr>
      </w:pPr>
      <w:r w:rsidRPr="00F9396C">
        <w:rPr>
          <w:rFonts w:ascii="Calibri Light" w:eastAsia="Arial Unicode MS" w:hAnsi="Calibri Light" w:cs="Calibri Light"/>
          <w:b/>
          <w:color w:val="000000" w:themeColor="text1"/>
          <w:lang w:val="en-US"/>
        </w:rPr>
        <w:lastRenderedPageBreak/>
        <w:t>Declaration of interest</w:t>
      </w:r>
    </w:p>
    <w:p w14:paraId="06579462" w14:textId="5ED736FC" w:rsidR="00F9396C" w:rsidRDefault="00F9396C" w:rsidP="00F9396C">
      <w:pPr>
        <w:widowControl w:val="0"/>
        <w:autoSpaceDE w:val="0"/>
        <w:autoSpaceDN w:val="0"/>
        <w:adjustRightInd w:val="0"/>
        <w:spacing w:after="200" w:line="480" w:lineRule="auto"/>
        <w:jc w:val="both"/>
        <w:rPr>
          <w:rFonts w:ascii="Calibri Light" w:eastAsia="Arial Unicode MS" w:hAnsi="Calibri Light" w:cs="Calibri Light"/>
          <w:color w:val="000000" w:themeColor="text1"/>
          <w:sz w:val="24"/>
          <w:szCs w:val="24"/>
          <w:lang w:val="en-US" w:eastAsia="zh-CN" w:bidi="hi-IN"/>
        </w:rPr>
      </w:pPr>
      <w:r w:rsidRPr="00F9396C">
        <w:rPr>
          <w:rFonts w:ascii="Calibri Light" w:eastAsia="Arial Unicode MS" w:hAnsi="Calibri Light" w:cs="Calibri Light"/>
          <w:color w:val="000000" w:themeColor="text1"/>
          <w:sz w:val="24"/>
          <w:szCs w:val="24"/>
          <w:lang w:val="en-US" w:eastAsia="zh-CN" w:bidi="hi-IN"/>
        </w:rPr>
        <w:t>The authors declare that they have no known competing financial interests or personal</w:t>
      </w:r>
      <w:r>
        <w:rPr>
          <w:rFonts w:ascii="Calibri Light" w:eastAsia="Arial Unicode MS" w:hAnsi="Calibri Light" w:cs="Calibri Light"/>
          <w:color w:val="000000" w:themeColor="text1"/>
          <w:sz w:val="24"/>
          <w:szCs w:val="24"/>
          <w:lang w:val="en-US" w:eastAsia="zh-CN" w:bidi="hi-IN"/>
        </w:rPr>
        <w:t xml:space="preserve"> </w:t>
      </w:r>
      <w:r w:rsidRPr="00F9396C">
        <w:rPr>
          <w:rFonts w:ascii="Calibri Light" w:eastAsia="Arial Unicode MS" w:hAnsi="Calibri Light" w:cs="Calibri Light"/>
          <w:color w:val="000000" w:themeColor="text1"/>
          <w:sz w:val="24"/>
          <w:szCs w:val="24"/>
          <w:lang w:val="en-US" w:eastAsia="zh-CN" w:bidi="hi-IN"/>
        </w:rPr>
        <w:t>relationships that could have appeared to influence the work reported in this paper.</w:t>
      </w:r>
    </w:p>
    <w:p w14:paraId="01654368" w14:textId="77777777" w:rsidR="00F9396C" w:rsidRDefault="00F9396C" w:rsidP="00F9396C">
      <w:pPr>
        <w:widowControl w:val="0"/>
        <w:autoSpaceDE w:val="0"/>
        <w:autoSpaceDN w:val="0"/>
        <w:adjustRightInd w:val="0"/>
        <w:spacing w:after="200" w:line="480" w:lineRule="auto"/>
        <w:jc w:val="both"/>
        <w:rPr>
          <w:rFonts w:ascii="Calibri Light" w:eastAsia="Arial Unicode MS" w:hAnsi="Calibri Light" w:cs="Calibri Light"/>
          <w:color w:val="000000" w:themeColor="text1"/>
          <w:sz w:val="24"/>
          <w:szCs w:val="24"/>
          <w:lang w:val="en-US" w:eastAsia="zh-CN" w:bidi="hi-IN"/>
        </w:rPr>
      </w:pPr>
    </w:p>
    <w:p w14:paraId="357AC484" w14:textId="0066E479" w:rsidR="000E0072" w:rsidRPr="00376F8F" w:rsidRDefault="00D1501C" w:rsidP="000E0072">
      <w:pPr>
        <w:widowControl w:val="0"/>
        <w:autoSpaceDE w:val="0"/>
        <w:autoSpaceDN w:val="0"/>
        <w:adjustRightInd w:val="0"/>
        <w:spacing w:after="200" w:line="480" w:lineRule="auto"/>
        <w:ind w:left="480" w:hanging="480"/>
        <w:rPr>
          <w:rFonts w:ascii="Calibri Light" w:eastAsia="Arial Unicode MS" w:hAnsi="Calibri Light" w:cs="Calibri Light"/>
          <w:b/>
          <w:color w:val="000000" w:themeColor="text1"/>
          <w:lang w:val="en-US"/>
        </w:rPr>
      </w:pPr>
      <w:r w:rsidRPr="00376F8F">
        <w:rPr>
          <w:rFonts w:ascii="Calibri Light" w:eastAsia="Arial Unicode MS" w:hAnsi="Calibri Light" w:cs="Calibri Light"/>
          <w:b/>
          <w:color w:val="000000" w:themeColor="text1"/>
          <w:lang w:val="en-US"/>
        </w:rPr>
        <w:t>REF</w:t>
      </w:r>
      <w:bookmarkStart w:id="3" w:name="_Hlk102747424"/>
      <w:r w:rsidR="000E0072" w:rsidRPr="00376F8F">
        <w:rPr>
          <w:rFonts w:ascii="Calibri Light" w:eastAsia="Arial Unicode MS" w:hAnsi="Calibri Light" w:cs="Calibri Light"/>
          <w:b/>
          <w:color w:val="000000" w:themeColor="text1"/>
          <w:lang w:val="en-US"/>
        </w:rPr>
        <w:t>ERENCES</w:t>
      </w:r>
    </w:p>
    <w:bookmarkEnd w:id="3"/>
    <w:p w14:paraId="33C21064" w14:textId="5741A34B"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Armoskaite, V., Ramanauskiene, K., Maruska, A., Razukas, A., Dagilyte, A., Baranauskas, A., &amp; Briedis, V. (2011). The analysis of quality and antioxidant activity of green tea extracts. Journal of Medicinal Plants Research, 5(5), 811-816.</w:t>
      </w:r>
    </w:p>
    <w:p w14:paraId="36FB9C0D" w14:textId="39B3C23E"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Arslan, D., &amp; Özcan, M. M. (2010). Study the effect of sun, oven and microwave drying on quality of onion slices. LWT-Food Science and Technology, 43(7), 1121-1127.</w:t>
      </w:r>
    </w:p>
    <w:p w14:paraId="6D9E82C0" w14:textId="1D725701"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Asami, D. K., Hong, Y. J., Barrett, D. M., &amp; Mitchell, A. E. (2003). Comparison of the total phenolic and ascorbic acid content of freeze-dried and air-dried marionberry, strawberry, and corn grown using conventional, organic, and sustainable agricultural practices. Journal of agricultural and food chemistry, 51(5), 1237-1241.</w:t>
      </w:r>
    </w:p>
    <w:p w14:paraId="750AEC65" w14:textId="0FB9419F"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Babu, A., Pon, V., &amp; Liu, D. (2008). Green tea catechins and cardiovascular health: an update. Current medicinal chemistry, 15(18), 1840-1850.</w:t>
      </w:r>
    </w:p>
    <w:p w14:paraId="3F1BC737" w14:textId="37B92CA6"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Bilbao-Sáinz, C., Andrés, A., &amp; Fito, P. (2005). Hydration kinetics of dried apple as affected by drying conditions. Journal of food Engineering, 68(3), 369-376.</w:t>
      </w:r>
    </w:p>
    <w:p w14:paraId="27B671CF" w14:textId="2C510167"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Cabrera, C., Artacho, R., &amp; Giménez, R. (2006). Beneficial effects of green tea—a review. Journal of the American College of Nutrition, 25(2), 79-99.</w:t>
      </w:r>
    </w:p>
    <w:p w14:paraId="1D38CA19" w14:textId="76038834"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lastRenderedPageBreak/>
        <w:t>Chan, E. W. C., Lim, Y. Y., Wong, S. K., Lim, K. K., Tan, S. P., Lianto, F. S., &amp; Yong, M. Y. (2009). Effects of different drying methods on the antioxidant properties of leaves and tea of ginger species. Food chemistry, 113(1), 166-172.</w:t>
      </w:r>
    </w:p>
    <w:p w14:paraId="26ADE7E4" w14:textId="2DCB8C20"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Chaturvedula, V. S. P., &amp; Prakash, I. (2011). The aroma, taste, color and bioactive constituents of tea. Journal of Medicinal Plants Research, 5(11), 2110-2124.</w:t>
      </w:r>
    </w:p>
    <w:p w14:paraId="78A5E240" w14:textId="635E25FE"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Chen, Y. L., Duan, J., Jiang, Y. M., Shi, J., Peng, L., Xue, S., &amp; Kakuda, Y. (2010). Production, quality, and biological effects of oolong tea (Camellia sinensis). Food Reviews International, 27(1), 1-15.</w:t>
      </w:r>
    </w:p>
    <w:p w14:paraId="0EE5BBF2" w14:textId="0AF13BCD"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Devmalkar, V. S., Murumkar, C. V., Salunkhe, S. M., &amp; Chavan, S. J. (2014). Studies on pigment chlorophyll isolation and estimation of different bryophytes for their biochemical properties. Journal of Natural Product and Plant Resources, 4(2), 56-61.</w:t>
      </w:r>
    </w:p>
    <w:p w14:paraId="1E67EEC9" w14:textId="1592076F"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El Gharras, H. (2009). Polyphenols: food sources, properties and applications–a review. International journal of food science &amp; technology, 44(12), 2512-2518.</w:t>
      </w:r>
    </w:p>
    <w:p w14:paraId="14404D85" w14:textId="614755A7"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Frei, B., &amp; Higdon, J. V. (2003). Antioxidant activity of tea polyphenols in vivo: evidence from animal studies. The Journal of nutrition, 133(10), 3275S-3284S.</w:t>
      </w:r>
    </w:p>
    <w:p w14:paraId="01EA9926" w14:textId="29060D31"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Gardner, E. J., Ruxton, C. H. S., &amp; Leeds, A. R. (2007). Black tea–helpful or harmful? A review of the evidence. European journal of clinical nutrition, 61(1), 3.</w:t>
      </w:r>
    </w:p>
    <w:p w14:paraId="2001F244" w14:textId="0B7CF3B8"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Giraldo, G., Vázquez, R., Martín-Esparza, M. E., &amp; Chiralt, A. (2006). Rehydration kinetics and soluble solids lixiviation of candied mango fruit as affected by sucrose concentration. Journal of food engineering, 77(4), 825-834.</w:t>
      </w:r>
    </w:p>
    <w:p w14:paraId="05B7DBAC" w14:textId="4A5DD138"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Gomez, K. A., &amp; Gomez, A. A. (1984). Statistical procedures for agricultural research. John Wiley &amp; Sons.</w:t>
      </w:r>
    </w:p>
    <w:p w14:paraId="79730C1B" w14:textId="4F993CEA"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Harbowy, M. E., Balentine, D. A., Davies, A. P., &amp; Cai, Y. (1997). Tea chemistry. Critical reviews in plant sciences, 16(5), 415-480.</w:t>
      </w:r>
    </w:p>
    <w:p w14:paraId="4DA4519B" w14:textId="5E544C63"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lastRenderedPageBreak/>
        <w:t>Kumar, P. S., Basheer, S., Ravi, R., &amp; Thakur, M. S. (2011). Comparative assessment of tea quality by various analytical and sensory methods with emphasis on tea polyphenols. Journal of food science and technology, 48(4), 440-446.</w:t>
      </w:r>
    </w:p>
    <w:p w14:paraId="218BD30A" w14:textId="3521332A" w:rsidR="00174C10" w:rsidRDefault="00174C10" w:rsidP="006E6CCA">
      <w:pPr>
        <w:spacing w:line="480" w:lineRule="auto"/>
        <w:jc w:val="both"/>
        <w:rPr>
          <w:rFonts w:asciiTheme="minorHAnsi" w:eastAsiaTheme="minorHAnsi" w:hAnsiTheme="minorHAnsi" w:cs="Calibri"/>
          <w:noProof/>
          <w:color w:val="000000" w:themeColor="text1"/>
        </w:rPr>
      </w:pPr>
      <w:r w:rsidRPr="00174C10">
        <w:rPr>
          <w:rFonts w:asciiTheme="minorHAnsi" w:eastAsiaTheme="minorHAnsi" w:hAnsiTheme="minorHAnsi" w:cs="Calibri"/>
          <w:noProof/>
          <w:color w:val="000000" w:themeColor="text1"/>
        </w:rPr>
        <w:t>K. Ravi Kumar, Kavya Dashora, Naveen Krishnan, S. Sanyal, Hukum Chandra, S. Dharmaraja, Vandita Kumari</w:t>
      </w:r>
      <w:r>
        <w:rPr>
          <w:rFonts w:asciiTheme="minorHAnsi" w:eastAsiaTheme="minorHAnsi" w:hAnsiTheme="minorHAnsi" w:cs="Calibri"/>
          <w:noProof/>
          <w:color w:val="000000" w:themeColor="text1"/>
        </w:rPr>
        <w:t xml:space="preserve"> (2021).</w:t>
      </w:r>
      <w:r w:rsidRPr="00174C10">
        <w:rPr>
          <w:rFonts w:asciiTheme="minorHAnsi" w:eastAsiaTheme="minorHAnsi" w:hAnsiTheme="minorHAnsi" w:cs="Calibri"/>
          <w:noProof/>
          <w:color w:val="000000" w:themeColor="text1"/>
        </w:rPr>
        <w:t xml:space="preserve"> Feasibility assessment of renewable energy resources for tea plantation and industry in India - A review, Renewable and Sustainable Energy Reviews, Volume 145, 111083, ISSN 1364-0321, </w:t>
      </w:r>
      <w:hyperlink r:id="rId11" w:tgtFrame="_blank" w:history="1">
        <w:r w:rsidRPr="00174C10">
          <w:rPr>
            <w:rFonts w:asciiTheme="minorHAnsi" w:eastAsiaTheme="minorHAnsi" w:hAnsiTheme="minorHAnsi" w:cs="Calibri"/>
            <w:noProof/>
            <w:color w:val="000000" w:themeColor="text1"/>
          </w:rPr>
          <w:t>https://doi.org/10.1016/j.rser.2021.111083</w:t>
        </w:r>
      </w:hyperlink>
      <w:r w:rsidRPr="00174C10">
        <w:rPr>
          <w:rFonts w:asciiTheme="minorHAnsi" w:eastAsiaTheme="minorHAnsi" w:hAnsiTheme="minorHAnsi" w:cs="Calibri"/>
          <w:noProof/>
          <w:color w:val="000000" w:themeColor="text1"/>
        </w:rPr>
        <w:t>.</w:t>
      </w:r>
      <w:r w:rsidR="006E6CCA" w:rsidRPr="006E6CCA">
        <w:rPr>
          <w:rFonts w:asciiTheme="minorHAnsi" w:eastAsiaTheme="minorHAnsi" w:hAnsiTheme="minorHAnsi" w:cs="Calibri"/>
          <w:noProof/>
          <w:color w:val="000000" w:themeColor="text1"/>
        </w:rPr>
        <w:tab/>
      </w:r>
    </w:p>
    <w:p w14:paraId="33DB936E" w14:textId="33ECE14B"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Kris-Etherton, P. M., Hecker, K. D., Bonanome, A., Coval, S. M., Binkoski, A. E., Hilpert, K. F., ... &amp; Etherton, T. D. (2002). Bioactive compounds in foods: their role in the prevention of cardiovascular disease and cancer. The American journal of medicine, 113(9), 71-88.</w:t>
      </w:r>
    </w:p>
    <w:p w14:paraId="09B3C0ED" w14:textId="48A09885"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Khraisheh, M. A. M., Cooper, T. J. R., &amp; Magee, T. R. A. (1997). Microwave and air drying I. Fundamental considerations and assumptions for the simplified thermal calculations of volumetric power absorption. Journal of Food Engineering, 33(1-2), 207-219.</w:t>
      </w:r>
    </w:p>
    <w:p w14:paraId="4FFCEF08" w14:textId="35A3B914"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Larrauri, J. A., Rupérez, P., &amp; Saura-Calixto, F. (1997). Effect of drying temperature on the stability of polyphenols and antioxidant activity of red grape pomace peels. Journal of agricultural and food chemistry, 45(4), 1390-1393.</w:t>
      </w:r>
    </w:p>
    <w:p w14:paraId="356AE2D1" w14:textId="3B0A33D9"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Lee, S. M., CHUNG, S. J., LEE, O. H., LEE, H. S., KIM, Y. K., &amp; KIM, K. O. (2008). Development of sample preparation, presentation procedure and sensory descriptive analysis of green tea. Journal of sensory studies, 23(4), 450-467.</w:t>
      </w:r>
    </w:p>
    <w:p w14:paraId="608C4EC1" w14:textId="430696D0"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Li, S., Lo, C. Y., Pan, M. H., Lai, C. S., &amp; Ho, C. T. (2013). Black tea: chemical analysis and stability. Food &amp; function, 4(1), 10-18.</w:t>
      </w:r>
    </w:p>
    <w:p w14:paraId="01B6325C" w14:textId="2519D310"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Li, C., Yang, X., Hu, J., &amp; Ni, D. (2013). Effect of fluoride on aroma of tea leaves. Fluoride, 46(1), 25-28.</w:t>
      </w:r>
    </w:p>
    <w:p w14:paraId="45B6AAA5" w14:textId="766D438B"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Li, Z. Y., Wang, R. F., &amp; Kudra, T. (2011). Uniformity issue in microwave drying. Drying Technology, 29(6), 652-660.</w:t>
      </w:r>
    </w:p>
    <w:p w14:paraId="0BBD50C4" w14:textId="2ADC4819"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lastRenderedPageBreak/>
        <w:t>Li, Z., Raghavan, G. S. V., &amp; Orsat, V. (2010). Temperature and power control in microwave drying. Journal of Food Engineering, 97(4), 478-483.</w:t>
      </w:r>
    </w:p>
    <w:p w14:paraId="78D02AFE" w14:textId="5B0A3FE7"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Li, Z., Raghavan, G. S. V., &amp; Orsat, V. (2010). Temperature and power control in microwave drying. Journal of Food Engineering, 97(4), 478-483.</w:t>
      </w:r>
    </w:p>
    <w:p w14:paraId="650E5087" w14:textId="48588BE9"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Lim, Y. Y., &amp; Murtijaya, J. (2007). Antioxidant properties of Phyllanthus amarus extracts as affected by different drying methods. LWT-Food Science and Technology, 40(9), 1664-1669.</w:t>
      </w:r>
    </w:p>
    <w:p w14:paraId="7134276D" w14:textId="4C3DCCD1"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Łuczaj, W., &amp; Skrzydlewska, E. (2005). Antioxidative properties of black tea. Preventive medicine, 40(6), 910-918.</w:t>
      </w:r>
    </w:p>
    <w:p w14:paraId="78D97F60" w14:textId="7385C0D7"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Marques, L. G., Prado, M. M., &amp; Freire, J. T. (2009). Rehydration characteristics of freeze-dried tropical fruits. LWT-Food Science and Technology, 42(7), 1232-1237.</w:t>
      </w:r>
    </w:p>
    <w:p w14:paraId="4AF86C9A" w14:textId="65A6E467"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Mediani, A., Abas, F., Tan, C. P., &amp; Khatib, A. (2014). Effects of different drying methods and storage time on free radical scavenging activity and total phenolic content of Cosmos caudatus. Antioxidants, 3(2), 358-370.</w:t>
      </w:r>
    </w:p>
    <w:p w14:paraId="376B2AFC" w14:textId="7A429F2F"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Negi, P. S., &amp; Roy, S. K. (2000). Effect of blanching and drying methods on β-carotene, ascorbic acid and chlorophyll retention of leafy vegetables. LWT-Food Science and Technology, 33(4), 295-298.</w:t>
      </w:r>
    </w:p>
    <w:p w14:paraId="255CD3A0" w14:textId="4EB68E61"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Ošťádalová, M., Tremlová, B., Pokorná, J., &amp; Král, M. (2015). Chlorophyll as an indicator of green tea quality. Acta Veterinaria Brno, 83(10), 103-109.</w:t>
      </w:r>
    </w:p>
    <w:p w14:paraId="752F5EF0" w14:textId="5FBA4ABE"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Paśko, P., Bartoń, H., Zagrodzki, P., Gorinstein, S., Fołta, M., &amp; Zachwieja, Z. (2009). Anthocyanins, total polyphenols and antioxidant activity in amaranth and quinoa seeds and sprouts during their growth. Food Chemistry, 115(3), 994-998.</w:t>
      </w:r>
    </w:p>
    <w:p w14:paraId="355A17C5" w14:textId="12DE4D52"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Perumalla, A. V. S., &amp; Hettiarachchy, N. S. (2011). Green tea and grape seed extracts—Potential applications in food safety and quality. Food Research International, 44(4), 827-839.</w:t>
      </w:r>
    </w:p>
    <w:p w14:paraId="5C4EC0B3" w14:textId="7873EA86"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lastRenderedPageBreak/>
        <w:t>Pinelo, M., Rubilar, M., Sineiro, J., &amp; Nunez, M. J. (2004). Extraction of antioxidant phenolics from almond hulls (Prunus amygdalus) and pine sawdust (Pinus pinaster). Food Chemistry, 85(2), 267-273.</w:t>
      </w:r>
    </w:p>
    <w:p w14:paraId="54436E97" w14:textId="00436993"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Rahimmalek, M., &amp; Goli, S. A. H. (2013). Evaluation of six drying treatments with respect to essential oil yield, composition and color characteristics of Thymys daenensis subsp daenensis. Celak leaves. Industrial Crops and Products, 42, 613-619.</w:t>
      </w:r>
    </w:p>
    <w:p w14:paraId="39F66F59" w14:textId="79061AE5"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Roshanak, S., Rahimmalek, M., &amp; Goli, S. A. H. (2016). Evaluation of seven different drying treatments in respect to total flavonoid, phenolic, vitamin C content, chlorophyll, antioxidant activity and color of green tea (Camellia sinensis or C. assamica) leaves. Journal of food science and technology, 53(1), 721-729.</w:t>
      </w:r>
    </w:p>
    <w:p w14:paraId="3E1A70AA" w14:textId="40900AC9"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Rossetti, D., Bongaerts, J. H. H., Wantling, E., Stokes, J. R., &amp; Williamson, A. M. (2009). Astringency of tea catechins: more than an oral lubrication tactile percept. Food Hydrocolloids, 23(7), 1984-1992.</w:t>
      </w:r>
    </w:p>
    <w:p w14:paraId="1761009A" w14:textId="0CF6DBB6"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Rice-Evans, C. A., Miller, N. J., &amp; Paganga, G. (1996). Structure-antioxidant activity relationships of flavonoids and phenolic acids. Free radical biology and medicine, 20(7), 933-956.</w:t>
      </w:r>
    </w:p>
    <w:p w14:paraId="7F60DB6C" w14:textId="0FBC4E8A"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Sagar, V. R., &amp; Kumar, P. S. (2010). Recent advances in drying and dehydration of fruits and vegetables: a review. Journal of food science and technology, 47(1), 15-26.</w:t>
      </w:r>
    </w:p>
    <w:p w14:paraId="41CEC960" w14:textId="670D3042"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Stankovic, M. S., Niciforovic, N., Mihailovic, V., Topuzovic, M., &amp; Solujic, S. (2012). Antioxidant activity, total phenolic content and flavonoid concentrations of different plant parts of Teucrium polium L. subsp. polium. Acta Societatis Botanicorum Poloniae, 81(2), 117.</w:t>
      </w:r>
    </w:p>
    <w:p w14:paraId="35104D8E" w14:textId="2A4F302B"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Suzuki, M., Tabuchi, M., Ikeda, M., Umegaki, K., &amp; Tomita, T. (2004). Protective effects of green tea catechins on cerebral ischemic damage. Medical Science Monitor, 10(6), BR166-BR174.</w:t>
      </w:r>
    </w:p>
    <w:p w14:paraId="4D7C06B8" w14:textId="2D947BAF"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Van Der Wal, S. (2008). Sustainability issues in the tea sector: A comparative analysis of six leading producing countries.</w:t>
      </w:r>
    </w:p>
    <w:p w14:paraId="2A1A9B49" w14:textId="0106AFEA"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lastRenderedPageBreak/>
        <w:t>Villano, D., Fernández-Pachón, M.S., Moyá, M.L., Troncoso, A.M. and García-Parrilla, M.C., 2007. Radical scavenging ability of polyphenolic compounds towards DPPH free radical. Talanta, 71(1), pp.230-235.</w:t>
      </w:r>
    </w:p>
    <w:p w14:paraId="59C3FC36" w14:textId="0EC036D6"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Villano, D., Fernández-Pachón, M.S., Moyá, M.L., Troncoso, A.M. and García-Parrilla, M.C., 2007. Radical scavenging ability of polyphenolic compounds towards DPPH free radical. Talanta, 71(1), pp.230-235.</w:t>
      </w:r>
    </w:p>
    <w:p w14:paraId="4EAF8267" w14:textId="05F50773"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Vinson, Joe A., and Juan Zhang (2005) "Black and green teas equally inhibit diabetic cataracts in a streptozotocin-induced rat model of diabetes." Journal of agricultural and food chemistry 53.9: 3710-3713</w:t>
      </w:r>
    </w:p>
    <w:p w14:paraId="3E2A7AA4" w14:textId="2D814CAD"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Wang, K., Liu, F., Liu, Z., Huang, J., Xu, Z., Li, Y., Chen, J., Gong, Y. and Yang, X., 2010. Analysis of chemical components in oolong tea in relation to perceived quality. International journal of food science &amp; technology, 45(5), pp.913-920.</w:t>
      </w:r>
    </w:p>
    <w:p w14:paraId="7EAFBB84" w14:textId="3D8F3A56"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Winterbourn, C.C., 2008. Reconciling the chemistry and biology of reactive oxygen species. Nature chemical biology, 4(5), p.278.</w:t>
      </w:r>
    </w:p>
    <w:p w14:paraId="36B9C445" w14:textId="6DEF8368"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Xiangyang, L., Zhang, L., Lei, H., Zhang, H., Cheng, Y., Zhu, R., &amp; Ruan, R. (2010) Effect of drying technologies on quality of green tea. International Agricultural Engineering Journal, 19(3), 30-37</w:t>
      </w:r>
    </w:p>
    <w:p w14:paraId="0FAB54B9" w14:textId="6418E042"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Xu, N.I.N.G. and Chen, Z.M., 2002. Green tea, black tea, and semi-fermented tea. Tea: bioactivity and therapeutic potential. London: CRC Press UK, pp.35-54.</w:t>
      </w:r>
    </w:p>
    <w:p w14:paraId="3ADE05E3" w14:textId="72C756BE"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Zaveri, N.T., 2006. Green tea and its polyphenolic catechins: medicinal uses in cancer and noncancer applications. Life sciences, 78(18), pp.2073-2080.</w:t>
      </w:r>
    </w:p>
    <w:p w14:paraId="7294B6A5" w14:textId="79832D7D" w:rsidR="006E6CCA" w:rsidRPr="006E6CCA" w:rsidRDefault="006E6CCA" w:rsidP="006E6CCA">
      <w:pPr>
        <w:spacing w:line="480" w:lineRule="auto"/>
        <w:jc w:val="both"/>
        <w:rPr>
          <w:rFonts w:asciiTheme="minorHAnsi" w:eastAsiaTheme="minorHAnsi" w:hAnsiTheme="minorHAnsi" w:cs="Calibri"/>
          <w:noProof/>
          <w:color w:val="000000" w:themeColor="text1"/>
        </w:rPr>
      </w:pPr>
      <w:r w:rsidRPr="006E6CCA">
        <w:rPr>
          <w:rFonts w:asciiTheme="minorHAnsi" w:eastAsiaTheme="minorHAnsi" w:hAnsiTheme="minorHAnsi" w:cs="Calibri"/>
          <w:noProof/>
          <w:color w:val="000000" w:themeColor="text1"/>
        </w:rPr>
        <w:t>Zhen, Y.S., 2003. The Chemistry of Tea Non-volatiles Zong-mao Chen, Hua-fu Wang, Xiao-qing You and Ning Xu. In Tea(pp. 69-100). CRC Press.</w:t>
      </w:r>
    </w:p>
    <w:p w14:paraId="1B843630" w14:textId="7F20B22F" w:rsidR="00FC7AA4" w:rsidRPr="00376F8F" w:rsidRDefault="006E6CCA" w:rsidP="006E6CCA">
      <w:pPr>
        <w:spacing w:line="480" w:lineRule="auto"/>
        <w:jc w:val="both"/>
        <w:rPr>
          <w:rFonts w:ascii="Calibri Light" w:hAnsi="Calibri Light" w:cs="Calibri Light"/>
          <w:b/>
          <w:color w:val="000000" w:themeColor="text1"/>
          <w:sz w:val="24"/>
          <w:szCs w:val="24"/>
        </w:rPr>
      </w:pPr>
      <w:r w:rsidRPr="006E6CCA">
        <w:rPr>
          <w:rFonts w:asciiTheme="minorHAnsi" w:eastAsiaTheme="minorHAnsi" w:hAnsiTheme="minorHAnsi" w:cs="Calibri"/>
          <w:noProof/>
          <w:color w:val="000000" w:themeColor="text1"/>
        </w:rPr>
        <w:lastRenderedPageBreak/>
        <w:t>Zheng, W., &amp; Wang, S. Y. (2001) Antioxidant activity and phenolic compounds in selected herbs. Journal of Agricultural and Food Chemistry, 49(11), 5165-5170</w:t>
      </w:r>
    </w:p>
    <w:p w14:paraId="78EA16E3" w14:textId="77777777" w:rsidR="00A52D13" w:rsidRPr="00376F8F" w:rsidRDefault="00A52D13"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477CF255" w14:textId="77777777" w:rsidR="00A52D13" w:rsidRPr="00376F8F" w:rsidRDefault="00A52D13"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1F698810" w14:textId="77777777" w:rsidR="00A52D13" w:rsidRPr="00376F8F" w:rsidRDefault="00A52D13"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2E9597D8" w14:textId="77777777" w:rsidR="00B606C2" w:rsidRPr="00376F8F" w:rsidRDefault="00B606C2"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3BEEFEA1" w14:textId="77777777" w:rsidR="00B606C2" w:rsidRPr="00376F8F" w:rsidRDefault="00B606C2"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1617EBD1" w14:textId="109F3173" w:rsidR="0062797C" w:rsidRDefault="0062797C" w:rsidP="00B606C2">
      <w:pPr>
        <w:pStyle w:val="meth1"/>
        <w:widowControl w:val="0"/>
        <w:tabs>
          <w:tab w:val="left" w:pos="360"/>
        </w:tabs>
        <w:spacing w:line="480" w:lineRule="auto"/>
        <w:ind w:firstLine="0"/>
        <w:jc w:val="both"/>
        <w:rPr>
          <w:rFonts w:ascii="Calibri Light" w:hAnsi="Calibri Light" w:cs="Calibri Light"/>
          <w:b/>
          <w:bCs/>
          <w:color w:val="000000" w:themeColor="text1"/>
          <w:szCs w:val="24"/>
        </w:rPr>
      </w:pPr>
    </w:p>
    <w:p w14:paraId="4638C4B8" w14:textId="4A1DE1FE" w:rsidR="00920F52" w:rsidRDefault="00920F52" w:rsidP="00B606C2">
      <w:pPr>
        <w:pStyle w:val="meth1"/>
        <w:widowControl w:val="0"/>
        <w:tabs>
          <w:tab w:val="left" w:pos="360"/>
        </w:tabs>
        <w:spacing w:line="480" w:lineRule="auto"/>
        <w:ind w:firstLine="0"/>
        <w:jc w:val="both"/>
        <w:rPr>
          <w:rFonts w:ascii="Calibri Light" w:hAnsi="Calibri Light" w:cs="Calibri Light"/>
          <w:b/>
          <w:bCs/>
          <w:color w:val="000000" w:themeColor="text1"/>
          <w:szCs w:val="24"/>
        </w:rPr>
      </w:pPr>
    </w:p>
    <w:p w14:paraId="7773BA37" w14:textId="77777777" w:rsidR="00920F52" w:rsidRDefault="00920F52" w:rsidP="00B606C2">
      <w:pPr>
        <w:pStyle w:val="meth1"/>
        <w:widowControl w:val="0"/>
        <w:tabs>
          <w:tab w:val="left" w:pos="360"/>
        </w:tabs>
        <w:spacing w:line="480" w:lineRule="auto"/>
        <w:ind w:firstLine="0"/>
        <w:jc w:val="both"/>
        <w:rPr>
          <w:rFonts w:ascii="Calibri Light" w:hAnsi="Calibri Light" w:cs="Calibri Light"/>
          <w:b/>
          <w:bCs/>
          <w:color w:val="000000" w:themeColor="text1"/>
          <w:szCs w:val="24"/>
        </w:rPr>
      </w:pPr>
    </w:p>
    <w:p w14:paraId="22FE371D" w14:textId="6B903396" w:rsidR="00EE01CF" w:rsidRPr="00376F8F" w:rsidRDefault="00D1501C" w:rsidP="00B606C2">
      <w:pPr>
        <w:pStyle w:val="meth1"/>
        <w:widowControl w:val="0"/>
        <w:tabs>
          <w:tab w:val="left" w:pos="360"/>
        </w:tabs>
        <w:spacing w:line="480" w:lineRule="auto"/>
        <w:ind w:firstLine="0"/>
        <w:jc w:val="both"/>
        <w:rPr>
          <w:rFonts w:ascii="Calibri Light" w:hAnsi="Calibri Light" w:cs="Calibri Light"/>
          <w:b/>
          <w:bCs/>
          <w:color w:val="000000" w:themeColor="text1"/>
          <w:szCs w:val="24"/>
        </w:rPr>
      </w:pPr>
      <w:r w:rsidRPr="00376F8F">
        <w:rPr>
          <w:rFonts w:ascii="Calibri Light" w:hAnsi="Calibri Light" w:cs="Calibri Light"/>
          <w:b/>
          <w:bCs/>
          <w:color w:val="000000" w:themeColor="text1"/>
          <w:szCs w:val="24"/>
        </w:rPr>
        <w:t>Figures:</w:t>
      </w:r>
    </w:p>
    <w:p w14:paraId="1F981A32" w14:textId="77777777" w:rsidR="00EE01CF" w:rsidRDefault="00EE01CF" w:rsidP="00EE01CF">
      <w:pPr>
        <w:rPr>
          <w:color w:val="000000" w:themeColor="text1"/>
          <w:lang w:val="en-US"/>
        </w:rPr>
      </w:pPr>
    </w:p>
    <w:p w14:paraId="08BAAC8C" w14:textId="7B01878E" w:rsidR="00433F8D" w:rsidRPr="00376F8F" w:rsidRDefault="00433F8D" w:rsidP="00433F8D">
      <w:pPr>
        <w:rPr>
          <w:color w:val="000000" w:themeColor="text1"/>
          <w:lang w:val="en-US"/>
        </w:rPr>
      </w:pPr>
      <w:r>
        <w:rPr>
          <w:noProof/>
          <w:color w:val="000000" w:themeColor="text1"/>
          <w:lang w:val="en-US"/>
        </w:rPr>
        <w:lastRenderedPageBreak/>
        <w:drawing>
          <wp:inline distT="0" distB="0" distL="0" distR="0" wp14:anchorId="60848747" wp14:editId="5BFBC896">
            <wp:extent cx="4442460" cy="3938905"/>
            <wp:effectExtent l="0" t="0" r="0" b="4445"/>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rotWithShape="1">
                    <a:blip r:embed="rId12" cstate="print">
                      <a:extLst>
                        <a:ext uri="{28A0092B-C50C-407E-A947-70E740481C1C}">
                          <a14:useLocalDpi xmlns:a14="http://schemas.microsoft.com/office/drawing/2010/main" val="0"/>
                        </a:ext>
                      </a:extLst>
                    </a:blip>
                    <a:srcRect l="10234" t="10245" r="12283"/>
                    <a:stretch/>
                  </pic:blipFill>
                  <pic:spPr bwMode="auto">
                    <a:xfrm>
                      <a:off x="0" y="0"/>
                      <a:ext cx="4442460" cy="3938905"/>
                    </a:xfrm>
                    <a:prstGeom prst="rect">
                      <a:avLst/>
                    </a:prstGeom>
                    <a:ln>
                      <a:noFill/>
                    </a:ln>
                    <a:extLst>
                      <a:ext uri="{53640926-AAD7-44D8-BBD7-CCE9431645EC}">
                        <a14:shadowObscured xmlns:a14="http://schemas.microsoft.com/office/drawing/2010/main"/>
                      </a:ext>
                    </a:extLst>
                  </pic:spPr>
                </pic:pic>
              </a:graphicData>
            </a:graphic>
          </wp:inline>
        </w:drawing>
      </w:r>
    </w:p>
    <w:p w14:paraId="4CACB2B4" w14:textId="5135D2F2" w:rsidR="00433F8D" w:rsidRDefault="00433F8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r w:rsidRPr="00376F8F">
        <w:rPr>
          <w:rFonts w:ascii="Calibri Light" w:hAnsi="Calibri Light" w:cs="Calibri Light"/>
          <w:b/>
          <w:color w:val="000000" w:themeColor="text1"/>
          <w:szCs w:val="24"/>
        </w:rPr>
        <w:t xml:space="preserve">Fig.1: </w:t>
      </w:r>
      <w:r>
        <w:rPr>
          <w:rFonts w:ascii="Calibri Light" w:hAnsi="Calibri Light" w:cs="Calibri Light"/>
          <w:bCs/>
          <w:color w:val="000000" w:themeColor="text1"/>
          <w:szCs w:val="24"/>
        </w:rPr>
        <w:t xml:space="preserve">Variation </w:t>
      </w:r>
      <w:r w:rsidR="005B6CFD">
        <w:rPr>
          <w:rFonts w:ascii="Calibri Light" w:hAnsi="Calibri Light" w:cs="Calibri Light"/>
          <w:bCs/>
          <w:color w:val="000000" w:themeColor="text1"/>
          <w:szCs w:val="24"/>
        </w:rPr>
        <w:t>in rehydration</w:t>
      </w:r>
      <w:r>
        <w:rPr>
          <w:rFonts w:ascii="Calibri Light" w:hAnsi="Calibri Light" w:cs="Calibri Light"/>
          <w:bCs/>
          <w:color w:val="000000" w:themeColor="text1"/>
          <w:szCs w:val="24"/>
        </w:rPr>
        <w:t xml:space="preserve"> ratio and chlorophyll content in different tea preparations like green tea-freeze dried (GFD), green tea-microwave dried (GMD), Oolong tea–freeze</w:t>
      </w:r>
      <w:r w:rsidR="00920F52">
        <w:rPr>
          <w:rFonts w:ascii="Calibri Light" w:hAnsi="Calibri Light" w:cs="Calibri Light"/>
          <w:bCs/>
          <w:color w:val="000000" w:themeColor="text1"/>
          <w:szCs w:val="24"/>
        </w:rPr>
        <w:t>-</w:t>
      </w:r>
      <w:r>
        <w:rPr>
          <w:rFonts w:ascii="Calibri Light" w:hAnsi="Calibri Light" w:cs="Calibri Light"/>
          <w:bCs/>
          <w:color w:val="000000" w:themeColor="text1"/>
          <w:szCs w:val="24"/>
        </w:rPr>
        <w:t>dried (</w:t>
      </w:r>
      <w:r w:rsidR="005B6CFD">
        <w:rPr>
          <w:rFonts w:ascii="Calibri Light" w:hAnsi="Calibri Light" w:cs="Calibri Light"/>
          <w:bCs/>
          <w:color w:val="000000" w:themeColor="text1"/>
          <w:szCs w:val="24"/>
        </w:rPr>
        <w:t xml:space="preserve">OFD) and Oolong tea-microwave dried (OMD). Error bars represent </w:t>
      </w:r>
      <w:r w:rsidR="00920F52">
        <w:rPr>
          <w:rFonts w:ascii="Calibri Light" w:hAnsi="Calibri Light" w:cs="Calibri Light"/>
          <w:bCs/>
          <w:color w:val="000000" w:themeColor="text1"/>
          <w:szCs w:val="24"/>
        </w:rPr>
        <w:t xml:space="preserve">the </w:t>
      </w:r>
      <w:r w:rsidR="005B6CFD">
        <w:rPr>
          <w:rFonts w:ascii="Calibri Light" w:hAnsi="Calibri Light" w:cs="Calibri Light"/>
          <w:bCs/>
          <w:color w:val="000000" w:themeColor="text1"/>
          <w:szCs w:val="24"/>
        </w:rPr>
        <w:t xml:space="preserve">standard error of means across the treatments. LSD is </w:t>
      </w:r>
      <w:r w:rsidR="00920F52">
        <w:rPr>
          <w:rFonts w:ascii="Calibri Light" w:hAnsi="Calibri Light" w:cs="Calibri Light"/>
          <w:bCs/>
          <w:color w:val="000000" w:themeColor="text1"/>
          <w:szCs w:val="24"/>
        </w:rPr>
        <w:t xml:space="preserve">the </w:t>
      </w:r>
      <w:r w:rsidR="005B6CFD">
        <w:rPr>
          <w:rFonts w:ascii="Calibri Light" w:hAnsi="Calibri Light" w:cs="Calibri Light"/>
          <w:bCs/>
          <w:color w:val="000000" w:themeColor="text1"/>
          <w:szCs w:val="24"/>
        </w:rPr>
        <w:t>least significant difference (p&lt;0.05).</w:t>
      </w:r>
    </w:p>
    <w:p w14:paraId="41CC178A" w14:textId="77777777" w:rsidR="005B6CFD" w:rsidRDefault="005B6CF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22C48EA8" w14:textId="77777777" w:rsidR="005B6CFD" w:rsidRDefault="005B6CF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DBDDFCB" w14:textId="77777777" w:rsidR="005B6CFD" w:rsidRDefault="005B6CF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5A2D736" w14:textId="77777777" w:rsidR="005B6CFD" w:rsidRDefault="005B6CF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9EA3A1D" w14:textId="77777777" w:rsidR="005B6CFD" w:rsidRDefault="005B6CF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r>
        <w:rPr>
          <w:rFonts w:ascii="Calibri Light" w:hAnsi="Calibri Light" w:cs="Calibri Light"/>
          <w:bCs/>
          <w:noProof/>
          <w:color w:val="000000" w:themeColor="text1"/>
          <w:szCs w:val="24"/>
        </w:rPr>
        <w:lastRenderedPageBreak/>
        <w:drawing>
          <wp:inline distT="0" distB="0" distL="0" distR="0" wp14:anchorId="5A7B4550" wp14:editId="33E258BC">
            <wp:extent cx="4495800" cy="3946525"/>
            <wp:effectExtent l="0" t="0" r="0"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3" cstate="print">
                      <a:extLst>
                        <a:ext uri="{28A0092B-C50C-407E-A947-70E740481C1C}">
                          <a14:useLocalDpi xmlns:a14="http://schemas.microsoft.com/office/drawing/2010/main" val="0"/>
                        </a:ext>
                      </a:extLst>
                    </a:blip>
                    <a:srcRect l="8772" t="10071" r="12815"/>
                    <a:stretch/>
                  </pic:blipFill>
                  <pic:spPr bwMode="auto">
                    <a:xfrm>
                      <a:off x="0" y="0"/>
                      <a:ext cx="4495800" cy="3946525"/>
                    </a:xfrm>
                    <a:prstGeom prst="rect">
                      <a:avLst/>
                    </a:prstGeom>
                    <a:ln>
                      <a:noFill/>
                    </a:ln>
                    <a:extLst>
                      <a:ext uri="{53640926-AAD7-44D8-BBD7-CCE9431645EC}">
                        <a14:shadowObscured xmlns:a14="http://schemas.microsoft.com/office/drawing/2010/main"/>
                      </a:ext>
                    </a:extLst>
                  </pic:spPr>
                </pic:pic>
              </a:graphicData>
            </a:graphic>
          </wp:inline>
        </w:drawing>
      </w:r>
    </w:p>
    <w:p w14:paraId="3DF26773" w14:textId="3A9E1C8F" w:rsidR="005B6CFD" w:rsidRDefault="005B6CFD" w:rsidP="005B6CFD">
      <w:pPr>
        <w:pStyle w:val="meth1"/>
        <w:widowControl w:val="0"/>
        <w:tabs>
          <w:tab w:val="left" w:pos="360"/>
        </w:tabs>
        <w:spacing w:line="276" w:lineRule="auto"/>
        <w:ind w:firstLine="0"/>
        <w:jc w:val="both"/>
        <w:rPr>
          <w:rFonts w:ascii="Calibri Light" w:hAnsi="Calibri Light" w:cs="Calibri Light"/>
          <w:bCs/>
          <w:color w:val="000000" w:themeColor="text1"/>
          <w:szCs w:val="24"/>
        </w:rPr>
      </w:pPr>
      <w:r w:rsidRPr="00376F8F">
        <w:rPr>
          <w:rFonts w:ascii="Calibri Light" w:hAnsi="Calibri Light" w:cs="Calibri Light"/>
          <w:b/>
          <w:color w:val="000000" w:themeColor="text1"/>
          <w:szCs w:val="24"/>
        </w:rPr>
        <w:t>Fig.</w:t>
      </w:r>
      <w:r>
        <w:rPr>
          <w:rFonts w:ascii="Calibri Light" w:hAnsi="Calibri Light" w:cs="Calibri Light"/>
          <w:b/>
          <w:color w:val="000000" w:themeColor="text1"/>
          <w:szCs w:val="24"/>
        </w:rPr>
        <w:t>2</w:t>
      </w:r>
      <w:r w:rsidRPr="00376F8F">
        <w:rPr>
          <w:rFonts w:ascii="Calibri Light" w:hAnsi="Calibri Light" w:cs="Calibri Light"/>
          <w:b/>
          <w:color w:val="000000" w:themeColor="text1"/>
          <w:szCs w:val="24"/>
        </w:rPr>
        <w:t xml:space="preserve">: </w:t>
      </w:r>
      <w:r>
        <w:rPr>
          <w:rFonts w:ascii="Calibri Light" w:hAnsi="Calibri Light" w:cs="Calibri Light"/>
          <w:bCs/>
          <w:color w:val="000000" w:themeColor="text1"/>
          <w:szCs w:val="24"/>
        </w:rPr>
        <w:t xml:space="preserve">Variation in </w:t>
      </w:r>
      <w:r w:rsidR="002706BD">
        <w:rPr>
          <w:rFonts w:ascii="Calibri Light" w:hAnsi="Calibri Light" w:cs="Calibri Light"/>
          <w:bCs/>
          <w:color w:val="000000" w:themeColor="text1"/>
          <w:szCs w:val="24"/>
        </w:rPr>
        <w:t>total polyphenol content</w:t>
      </w:r>
      <w:r>
        <w:rPr>
          <w:rFonts w:ascii="Calibri Light" w:hAnsi="Calibri Light" w:cs="Calibri Light"/>
          <w:bCs/>
          <w:color w:val="000000" w:themeColor="text1"/>
          <w:szCs w:val="24"/>
        </w:rPr>
        <w:t xml:space="preserve"> and </w:t>
      </w:r>
      <w:r w:rsidR="002706BD">
        <w:rPr>
          <w:rFonts w:ascii="Calibri Light" w:hAnsi="Calibri Light" w:cs="Calibri Light"/>
          <w:bCs/>
          <w:color w:val="000000" w:themeColor="text1"/>
          <w:szCs w:val="24"/>
        </w:rPr>
        <w:t>total flavonoid</w:t>
      </w:r>
      <w:r>
        <w:rPr>
          <w:rFonts w:ascii="Calibri Light" w:hAnsi="Calibri Light" w:cs="Calibri Light"/>
          <w:bCs/>
          <w:color w:val="000000" w:themeColor="text1"/>
          <w:szCs w:val="24"/>
        </w:rPr>
        <w:t xml:space="preserve"> content in different tea preparations like green tea-freeze dried (GFD), green tea-microwave dried (GMD), Oolong tea–freeze</w:t>
      </w:r>
      <w:r w:rsidR="00920F52">
        <w:rPr>
          <w:rFonts w:ascii="Calibri Light" w:hAnsi="Calibri Light" w:cs="Calibri Light"/>
          <w:bCs/>
          <w:color w:val="000000" w:themeColor="text1"/>
          <w:szCs w:val="24"/>
        </w:rPr>
        <w:t>-</w:t>
      </w:r>
      <w:r>
        <w:rPr>
          <w:rFonts w:ascii="Calibri Light" w:hAnsi="Calibri Light" w:cs="Calibri Light"/>
          <w:bCs/>
          <w:color w:val="000000" w:themeColor="text1"/>
          <w:szCs w:val="24"/>
        </w:rPr>
        <w:t xml:space="preserve">dried (OFD) and Oolong tea-microwave dried (OMD). Error bars represent </w:t>
      </w:r>
      <w:r w:rsidR="00920F52">
        <w:rPr>
          <w:rFonts w:ascii="Calibri Light" w:hAnsi="Calibri Light" w:cs="Calibri Light"/>
          <w:bCs/>
          <w:color w:val="000000" w:themeColor="text1"/>
          <w:szCs w:val="24"/>
        </w:rPr>
        <w:t xml:space="preserve">the </w:t>
      </w:r>
      <w:r>
        <w:rPr>
          <w:rFonts w:ascii="Calibri Light" w:hAnsi="Calibri Light" w:cs="Calibri Light"/>
          <w:bCs/>
          <w:color w:val="000000" w:themeColor="text1"/>
          <w:szCs w:val="24"/>
        </w:rPr>
        <w:t xml:space="preserve">standard error of means across the treatments. LSD is </w:t>
      </w:r>
      <w:r w:rsidR="00920F52">
        <w:rPr>
          <w:rFonts w:ascii="Calibri Light" w:hAnsi="Calibri Light" w:cs="Calibri Light"/>
          <w:bCs/>
          <w:color w:val="000000" w:themeColor="text1"/>
          <w:szCs w:val="24"/>
        </w:rPr>
        <w:t xml:space="preserve">the </w:t>
      </w:r>
      <w:r>
        <w:rPr>
          <w:rFonts w:ascii="Calibri Light" w:hAnsi="Calibri Light" w:cs="Calibri Light"/>
          <w:bCs/>
          <w:color w:val="000000" w:themeColor="text1"/>
          <w:szCs w:val="24"/>
        </w:rPr>
        <w:t>least significant difference (p&lt;0.05).</w:t>
      </w:r>
    </w:p>
    <w:p w14:paraId="724ED487" w14:textId="77777777" w:rsidR="005B6CFD" w:rsidRDefault="005B6CF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730E9DB"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7E8CFB79"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91BE959"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226AD1C1"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F0F0B28"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r>
        <w:rPr>
          <w:rFonts w:ascii="Calibri Light" w:hAnsi="Calibri Light" w:cs="Calibri Light"/>
          <w:bCs/>
          <w:noProof/>
          <w:color w:val="000000" w:themeColor="text1"/>
          <w:szCs w:val="24"/>
        </w:rPr>
        <w:lastRenderedPageBreak/>
        <w:drawing>
          <wp:inline distT="0" distB="0" distL="0" distR="0" wp14:anchorId="2543DAED" wp14:editId="152CD2CD">
            <wp:extent cx="5006340" cy="3733800"/>
            <wp:effectExtent l="0" t="0" r="3810" b="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rotWithShape="1">
                    <a:blip r:embed="rId14" cstate="print">
                      <a:extLst>
                        <a:ext uri="{28A0092B-C50C-407E-A947-70E740481C1C}">
                          <a14:useLocalDpi xmlns:a14="http://schemas.microsoft.com/office/drawing/2010/main" val="0"/>
                        </a:ext>
                      </a:extLst>
                    </a:blip>
                    <a:srcRect l="5715" t="5953" r="6967" b="8244"/>
                    <a:stretch/>
                  </pic:blipFill>
                  <pic:spPr bwMode="auto">
                    <a:xfrm>
                      <a:off x="0" y="0"/>
                      <a:ext cx="5006340" cy="3733800"/>
                    </a:xfrm>
                    <a:prstGeom prst="rect">
                      <a:avLst/>
                    </a:prstGeom>
                    <a:ln>
                      <a:noFill/>
                    </a:ln>
                    <a:extLst>
                      <a:ext uri="{53640926-AAD7-44D8-BBD7-CCE9431645EC}">
                        <a14:shadowObscured xmlns:a14="http://schemas.microsoft.com/office/drawing/2010/main"/>
                      </a:ext>
                    </a:extLst>
                  </pic:spPr>
                </pic:pic>
              </a:graphicData>
            </a:graphic>
          </wp:inline>
        </w:drawing>
      </w:r>
    </w:p>
    <w:p w14:paraId="66A6425F" w14:textId="69F62342" w:rsidR="002706BD" w:rsidRDefault="002706BD" w:rsidP="002706BD">
      <w:pPr>
        <w:pStyle w:val="meth1"/>
        <w:widowControl w:val="0"/>
        <w:tabs>
          <w:tab w:val="left" w:pos="360"/>
        </w:tabs>
        <w:spacing w:line="276" w:lineRule="auto"/>
        <w:ind w:firstLine="0"/>
        <w:jc w:val="both"/>
        <w:rPr>
          <w:rFonts w:ascii="Calibri Light" w:hAnsi="Calibri Light" w:cs="Calibri Light"/>
          <w:bCs/>
          <w:color w:val="000000" w:themeColor="text1"/>
          <w:szCs w:val="24"/>
        </w:rPr>
      </w:pPr>
      <w:r w:rsidRPr="00376F8F">
        <w:rPr>
          <w:rFonts w:ascii="Calibri Light" w:hAnsi="Calibri Light" w:cs="Calibri Light"/>
          <w:b/>
          <w:color w:val="000000" w:themeColor="text1"/>
          <w:szCs w:val="24"/>
        </w:rPr>
        <w:t>Fig.</w:t>
      </w:r>
      <w:r>
        <w:rPr>
          <w:rFonts w:ascii="Calibri Light" w:hAnsi="Calibri Light" w:cs="Calibri Light"/>
          <w:b/>
          <w:color w:val="000000" w:themeColor="text1"/>
          <w:szCs w:val="24"/>
        </w:rPr>
        <w:t>3</w:t>
      </w:r>
      <w:r w:rsidRPr="00376F8F">
        <w:rPr>
          <w:rFonts w:ascii="Calibri Light" w:hAnsi="Calibri Light" w:cs="Calibri Light"/>
          <w:b/>
          <w:color w:val="000000" w:themeColor="text1"/>
          <w:szCs w:val="24"/>
        </w:rPr>
        <w:t xml:space="preserve">: </w:t>
      </w:r>
      <w:r>
        <w:rPr>
          <w:rFonts w:ascii="Calibri Light" w:hAnsi="Calibri Light" w:cs="Calibri Light"/>
          <w:bCs/>
          <w:color w:val="000000" w:themeColor="text1"/>
          <w:szCs w:val="24"/>
        </w:rPr>
        <w:t xml:space="preserve">Variation in </w:t>
      </w:r>
      <w:r w:rsidRPr="002706BD">
        <w:rPr>
          <w:rFonts w:ascii="Calibri Light" w:hAnsi="Calibri Light" w:cs="Calibri Light"/>
          <w:bCs/>
          <w:color w:val="000000" w:themeColor="text1"/>
          <w:szCs w:val="24"/>
        </w:rPr>
        <w:t>DPPH radical scavenging activity</w:t>
      </w:r>
      <w:r>
        <w:rPr>
          <w:rFonts w:ascii="Calibri Light" w:hAnsi="Calibri Light" w:cs="Calibri Light"/>
          <w:bCs/>
          <w:color w:val="000000" w:themeColor="text1"/>
          <w:szCs w:val="24"/>
        </w:rPr>
        <w:t xml:space="preserve"> in different tea preparations like green tea-freeze dried (GFD), green tea-microwave dried (GMD), Oolong tea–freeze</w:t>
      </w:r>
      <w:r w:rsidR="00920F52">
        <w:rPr>
          <w:rFonts w:ascii="Calibri Light" w:hAnsi="Calibri Light" w:cs="Calibri Light"/>
          <w:bCs/>
          <w:color w:val="000000" w:themeColor="text1"/>
          <w:szCs w:val="24"/>
        </w:rPr>
        <w:t>-</w:t>
      </w:r>
      <w:r>
        <w:rPr>
          <w:rFonts w:ascii="Calibri Light" w:hAnsi="Calibri Light" w:cs="Calibri Light"/>
          <w:bCs/>
          <w:color w:val="000000" w:themeColor="text1"/>
          <w:szCs w:val="24"/>
        </w:rPr>
        <w:t xml:space="preserve">dried (OFD) and Oolong tea-microwave dried (OMD). SE(m) represents </w:t>
      </w:r>
      <w:r w:rsidR="00920F52">
        <w:rPr>
          <w:rFonts w:ascii="Calibri Light" w:hAnsi="Calibri Light" w:cs="Calibri Light"/>
          <w:bCs/>
          <w:color w:val="000000" w:themeColor="text1"/>
          <w:szCs w:val="24"/>
        </w:rPr>
        <w:t xml:space="preserve">the </w:t>
      </w:r>
      <w:r>
        <w:rPr>
          <w:rFonts w:ascii="Calibri Light" w:hAnsi="Calibri Light" w:cs="Calibri Light"/>
          <w:bCs/>
          <w:color w:val="000000" w:themeColor="text1"/>
          <w:szCs w:val="24"/>
        </w:rPr>
        <w:t xml:space="preserve">standard error of means across the treatments. LSD is </w:t>
      </w:r>
      <w:r w:rsidR="00920F52">
        <w:rPr>
          <w:rFonts w:ascii="Calibri Light" w:hAnsi="Calibri Light" w:cs="Calibri Light"/>
          <w:bCs/>
          <w:color w:val="000000" w:themeColor="text1"/>
          <w:szCs w:val="24"/>
        </w:rPr>
        <w:t xml:space="preserve">the </w:t>
      </w:r>
      <w:r>
        <w:rPr>
          <w:rFonts w:ascii="Calibri Light" w:hAnsi="Calibri Light" w:cs="Calibri Light"/>
          <w:bCs/>
          <w:color w:val="000000" w:themeColor="text1"/>
          <w:szCs w:val="24"/>
        </w:rPr>
        <w:t>least significant difference (p&lt;0.05).</w:t>
      </w:r>
    </w:p>
    <w:p w14:paraId="130DBE5D"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6ADB727"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28BD8ECD"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5B28E06C" w14:textId="7777777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C1E329C" w14:textId="6B52DF88"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5566668" w14:textId="6674ABB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24EC83D1" w14:textId="758796C7"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DB04E79" w14:textId="3431ABF3" w:rsidR="002706BD"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r>
        <w:rPr>
          <w:rFonts w:ascii="Calibri Light" w:hAnsi="Calibri Light" w:cs="Calibri Light"/>
          <w:bCs/>
          <w:noProof/>
          <w:color w:val="000000" w:themeColor="text1"/>
          <w:szCs w:val="24"/>
        </w:rPr>
        <w:lastRenderedPageBreak/>
        <w:drawing>
          <wp:inline distT="0" distB="0" distL="0" distR="0" wp14:anchorId="0AAEED8D" wp14:editId="65535B9F">
            <wp:extent cx="5356860" cy="4000500"/>
            <wp:effectExtent l="19050" t="19050" r="15240" b="19050"/>
            <wp:docPr id="4" name="Picture 4"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radar chart&#10;&#10;Description automatically generated"/>
                    <pic:cNvPicPr/>
                  </pic:nvPicPr>
                  <pic:blipFill rotWithShape="1">
                    <a:blip r:embed="rId15" cstate="print">
                      <a:extLst>
                        <a:ext uri="{28A0092B-C50C-407E-A947-70E740481C1C}">
                          <a14:useLocalDpi xmlns:a14="http://schemas.microsoft.com/office/drawing/2010/main" val="0"/>
                        </a:ext>
                      </a:extLst>
                    </a:blip>
                    <a:srcRect l="5981" t="3299" r="586" b="5541"/>
                    <a:stretch/>
                  </pic:blipFill>
                  <pic:spPr bwMode="auto">
                    <a:xfrm>
                      <a:off x="0" y="0"/>
                      <a:ext cx="5356860" cy="40005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F2291D7" w14:textId="2108BFE3" w:rsidR="00F7110E" w:rsidRDefault="00F7110E" w:rsidP="00F7110E">
      <w:pPr>
        <w:pStyle w:val="meth1"/>
        <w:widowControl w:val="0"/>
        <w:tabs>
          <w:tab w:val="left" w:pos="360"/>
        </w:tabs>
        <w:spacing w:line="276" w:lineRule="auto"/>
        <w:ind w:firstLine="0"/>
        <w:jc w:val="both"/>
        <w:rPr>
          <w:rFonts w:ascii="Calibri Light" w:hAnsi="Calibri Light" w:cs="Calibri Light"/>
          <w:bCs/>
          <w:color w:val="000000" w:themeColor="text1"/>
          <w:szCs w:val="24"/>
        </w:rPr>
      </w:pPr>
      <w:r w:rsidRPr="00376F8F">
        <w:rPr>
          <w:rFonts w:ascii="Calibri Light" w:hAnsi="Calibri Light" w:cs="Calibri Light"/>
          <w:b/>
          <w:color w:val="000000" w:themeColor="text1"/>
          <w:szCs w:val="24"/>
        </w:rPr>
        <w:t>Fig.</w:t>
      </w:r>
      <w:r>
        <w:rPr>
          <w:rFonts w:ascii="Calibri Light" w:hAnsi="Calibri Light" w:cs="Calibri Light"/>
          <w:b/>
          <w:color w:val="000000" w:themeColor="text1"/>
          <w:szCs w:val="24"/>
        </w:rPr>
        <w:t>4</w:t>
      </w:r>
      <w:r w:rsidRPr="00376F8F">
        <w:rPr>
          <w:rFonts w:ascii="Calibri Light" w:hAnsi="Calibri Light" w:cs="Calibri Light"/>
          <w:b/>
          <w:color w:val="000000" w:themeColor="text1"/>
          <w:szCs w:val="24"/>
        </w:rPr>
        <w:t xml:space="preserve">: </w:t>
      </w:r>
      <w:r>
        <w:rPr>
          <w:rFonts w:ascii="Calibri Light" w:hAnsi="Calibri Light" w:cs="Calibri Light"/>
          <w:bCs/>
          <w:color w:val="000000" w:themeColor="text1"/>
          <w:szCs w:val="24"/>
        </w:rPr>
        <w:t>Variation in moisture content,</w:t>
      </w:r>
      <w:r w:rsidR="00477994">
        <w:rPr>
          <w:rFonts w:ascii="Calibri Light" w:hAnsi="Calibri Light" w:cs="Calibri Light"/>
          <w:bCs/>
          <w:color w:val="000000" w:themeColor="text1"/>
          <w:szCs w:val="24"/>
        </w:rPr>
        <w:t xml:space="preserve"> energy consumption and carbon footprint</w:t>
      </w:r>
      <w:r>
        <w:rPr>
          <w:rFonts w:ascii="Calibri Light" w:hAnsi="Calibri Light" w:cs="Calibri Light"/>
          <w:bCs/>
          <w:color w:val="000000" w:themeColor="text1"/>
          <w:szCs w:val="24"/>
        </w:rPr>
        <w:t xml:space="preserve"> </w:t>
      </w:r>
      <w:r w:rsidR="00477994">
        <w:rPr>
          <w:rFonts w:ascii="Calibri Light" w:hAnsi="Calibri Light" w:cs="Calibri Light"/>
          <w:bCs/>
          <w:color w:val="000000" w:themeColor="text1"/>
          <w:szCs w:val="24"/>
        </w:rPr>
        <w:t>of</w:t>
      </w:r>
      <w:r>
        <w:rPr>
          <w:rFonts w:ascii="Calibri Light" w:hAnsi="Calibri Light" w:cs="Calibri Light"/>
          <w:bCs/>
          <w:color w:val="000000" w:themeColor="text1"/>
          <w:szCs w:val="24"/>
        </w:rPr>
        <w:t xml:space="preserve"> different tea preparations like green tea-freeze dried (GFD), green tea-microwave dried (GMD), Oolong tea–freeze</w:t>
      </w:r>
      <w:r w:rsidR="00920F52">
        <w:rPr>
          <w:rFonts w:ascii="Calibri Light" w:hAnsi="Calibri Light" w:cs="Calibri Light"/>
          <w:bCs/>
          <w:color w:val="000000" w:themeColor="text1"/>
          <w:szCs w:val="24"/>
        </w:rPr>
        <w:t>-</w:t>
      </w:r>
      <w:r>
        <w:rPr>
          <w:rFonts w:ascii="Calibri Light" w:hAnsi="Calibri Light" w:cs="Calibri Light"/>
          <w:bCs/>
          <w:color w:val="000000" w:themeColor="text1"/>
          <w:szCs w:val="24"/>
        </w:rPr>
        <w:t xml:space="preserve">dried (OFD) and Oolong tea-microwave dried (OMD). </w:t>
      </w:r>
    </w:p>
    <w:p w14:paraId="709E4DAF" w14:textId="3E8A3CBA"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58487A05" w14:textId="2956F41A"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07DF4EFC" w14:textId="112612CC"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7CABCA09" w14:textId="70EA7FAC"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F30E81C" w14:textId="2ADE9676"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83EF805" w14:textId="1CAE2E24"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612CE614" w14:textId="77777777"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7F7A8181" w14:textId="25C2917E"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1E62E88F" w14:textId="448B9FAD" w:rsidR="002706B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3B7985B7" w14:textId="77777777" w:rsidR="00F7110E" w:rsidRDefault="00F7110E"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pPr>
    </w:p>
    <w:p w14:paraId="1855C081" w14:textId="6B029A0C" w:rsidR="002706BD" w:rsidRPr="008A1CF9" w:rsidRDefault="002706BD" w:rsidP="008A1CF9">
      <w:pPr>
        <w:pStyle w:val="meth1"/>
        <w:widowControl w:val="0"/>
        <w:tabs>
          <w:tab w:val="left" w:pos="360"/>
        </w:tabs>
        <w:spacing w:line="480" w:lineRule="auto"/>
        <w:ind w:firstLine="0"/>
        <w:jc w:val="both"/>
        <w:rPr>
          <w:rFonts w:ascii="Calibri Light" w:hAnsi="Calibri Light" w:cs="Calibri Light"/>
          <w:b/>
          <w:bCs/>
          <w:color w:val="000000" w:themeColor="text1"/>
          <w:szCs w:val="24"/>
        </w:rPr>
      </w:pPr>
      <w:r w:rsidRPr="00376F8F">
        <w:rPr>
          <w:rFonts w:ascii="Calibri Light" w:hAnsi="Calibri Light" w:cs="Calibri Light"/>
          <w:b/>
          <w:bCs/>
          <w:color w:val="000000" w:themeColor="text1"/>
          <w:szCs w:val="24"/>
        </w:rPr>
        <w:lastRenderedPageBreak/>
        <w:t>Tables</w:t>
      </w:r>
    </w:p>
    <w:p w14:paraId="7F727D9F" w14:textId="77777777" w:rsidR="002706BD" w:rsidRDefault="002706BD" w:rsidP="002706BD">
      <w:pPr>
        <w:spacing w:line="480" w:lineRule="auto"/>
        <w:jc w:val="both"/>
        <w:rPr>
          <w:rFonts w:ascii="Times New Roman" w:hAnsi="Times New Roman"/>
          <w:sz w:val="24"/>
          <w:szCs w:val="24"/>
          <w:shd w:val="clear" w:color="auto" w:fill="FFFFFF"/>
        </w:rPr>
      </w:pPr>
      <w:r w:rsidRPr="00D4799A">
        <w:rPr>
          <w:rFonts w:ascii="Times New Roman" w:hAnsi="Times New Roman"/>
          <w:b/>
          <w:bCs/>
          <w:sz w:val="24"/>
          <w:szCs w:val="24"/>
          <w:shd w:val="clear" w:color="auto" w:fill="FFFFFF"/>
        </w:rPr>
        <w:t>Table1:</w:t>
      </w:r>
      <w:r>
        <w:rPr>
          <w:rFonts w:ascii="Times New Roman" w:hAnsi="Times New Roman"/>
          <w:sz w:val="24"/>
          <w:szCs w:val="24"/>
          <w:shd w:val="clear" w:color="auto" w:fill="FFFFFF"/>
        </w:rPr>
        <w:t xml:space="preserve"> Calibration equations for polyphenol content, flavonoid content, and DPPH activity </w:t>
      </w:r>
    </w:p>
    <w:tbl>
      <w:tblPr>
        <w:tblStyle w:val="TableGrid"/>
        <w:tblW w:w="9529" w:type="dxa"/>
        <w:tblLayout w:type="fixed"/>
        <w:tblLook w:val="04A0" w:firstRow="1" w:lastRow="0" w:firstColumn="1" w:lastColumn="0" w:noHBand="0" w:noVBand="1"/>
      </w:tblPr>
      <w:tblGrid>
        <w:gridCol w:w="4394"/>
        <w:gridCol w:w="3939"/>
        <w:gridCol w:w="1196"/>
      </w:tblGrid>
      <w:tr w:rsidR="002706BD" w:rsidRPr="00355B3D" w14:paraId="36AC47DD" w14:textId="77777777" w:rsidTr="00785DC2">
        <w:trPr>
          <w:trHeight w:val="679"/>
        </w:trPr>
        <w:tc>
          <w:tcPr>
            <w:tcW w:w="4394" w:type="dxa"/>
          </w:tcPr>
          <w:p w14:paraId="664A4667" w14:textId="77777777" w:rsidR="002706BD" w:rsidRPr="005C5FE6" w:rsidRDefault="002706BD" w:rsidP="00785DC2">
            <w:pPr>
              <w:spacing w:line="480" w:lineRule="auto"/>
              <w:rPr>
                <w:b/>
                <w:bCs/>
                <w:szCs w:val="24"/>
              </w:rPr>
            </w:pPr>
            <w:r w:rsidRPr="005C5FE6">
              <w:rPr>
                <w:b/>
                <w:bCs/>
                <w:szCs w:val="24"/>
              </w:rPr>
              <w:t>Treatment</w:t>
            </w:r>
          </w:p>
        </w:tc>
        <w:tc>
          <w:tcPr>
            <w:tcW w:w="3939" w:type="dxa"/>
          </w:tcPr>
          <w:p w14:paraId="4A7BD12F" w14:textId="77777777" w:rsidR="002706BD" w:rsidRPr="005C5FE6" w:rsidRDefault="002706BD" w:rsidP="00785DC2">
            <w:pPr>
              <w:spacing w:line="480" w:lineRule="auto"/>
              <w:rPr>
                <w:b/>
                <w:bCs/>
                <w:szCs w:val="24"/>
              </w:rPr>
            </w:pPr>
            <w:r w:rsidRPr="005C5FE6">
              <w:rPr>
                <w:b/>
                <w:bCs/>
                <w:szCs w:val="24"/>
              </w:rPr>
              <w:t>Calibration equation*</w:t>
            </w:r>
          </w:p>
        </w:tc>
        <w:tc>
          <w:tcPr>
            <w:tcW w:w="1196" w:type="dxa"/>
          </w:tcPr>
          <w:p w14:paraId="0B14C3E8" w14:textId="77777777" w:rsidR="002706BD" w:rsidRPr="005C5FE6" w:rsidRDefault="002706BD" w:rsidP="00785DC2">
            <w:pPr>
              <w:spacing w:line="480" w:lineRule="auto"/>
              <w:rPr>
                <w:b/>
                <w:bCs/>
                <w:szCs w:val="24"/>
                <w:highlight w:val="yellow"/>
              </w:rPr>
            </w:pPr>
            <w:r w:rsidRPr="005C5FE6">
              <w:rPr>
                <w:b/>
                <w:bCs/>
                <w:szCs w:val="24"/>
              </w:rPr>
              <w:t>R</w:t>
            </w:r>
            <w:r w:rsidRPr="005C5FE6">
              <w:rPr>
                <w:b/>
                <w:bCs/>
                <w:szCs w:val="24"/>
                <w:vertAlign w:val="superscript"/>
              </w:rPr>
              <w:t>2</w:t>
            </w:r>
          </w:p>
        </w:tc>
      </w:tr>
      <w:tr w:rsidR="002706BD" w:rsidRPr="00355B3D" w14:paraId="1E234323" w14:textId="77777777" w:rsidTr="00785DC2">
        <w:trPr>
          <w:trHeight w:val="726"/>
        </w:trPr>
        <w:tc>
          <w:tcPr>
            <w:tcW w:w="4394" w:type="dxa"/>
          </w:tcPr>
          <w:p w14:paraId="0A4DC60D" w14:textId="77777777" w:rsidR="002706BD" w:rsidRPr="00355B3D" w:rsidRDefault="002706BD" w:rsidP="00785DC2">
            <w:pPr>
              <w:spacing w:line="480" w:lineRule="auto"/>
              <w:rPr>
                <w:b/>
                <w:szCs w:val="24"/>
              </w:rPr>
            </w:pPr>
            <w:r w:rsidRPr="004413E4">
              <w:rPr>
                <w:szCs w:val="24"/>
              </w:rPr>
              <w:t>Polyphenol Content</w:t>
            </w:r>
          </w:p>
        </w:tc>
        <w:tc>
          <w:tcPr>
            <w:tcW w:w="3939" w:type="dxa"/>
          </w:tcPr>
          <w:p w14:paraId="64B38F40" w14:textId="77777777" w:rsidR="002706BD" w:rsidRPr="00355B3D" w:rsidRDefault="002706BD" w:rsidP="00785DC2">
            <w:pPr>
              <w:spacing w:line="480" w:lineRule="auto"/>
              <w:rPr>
                <w:szCs w:val="24"/>
              </w:rPr>
            </w:pPr>
            <m:oMathPara>
              <m:oMath>
                <m:r>
                  <w:rPr>
                    <w:rStyle w:val="nlmarticle-title"/>
                    <w:rFonts w:ascii="Cambria Math" w:hAnsi="Cambria Math"/>
                    <w:sz w:val="24"/>
                    <w:szCs w:val="24"/>
                  </w:rPr>
                  <m:t>Y=0.013x+0.0368</m:t>
                </m:r>
              </m:oMath>
            </m:oMathPara>
          </w:p>
        </w:tc>
        <w:tc>
          <w:tcPr>
            <w:tcW w:w="1196" w:type="dxa"/>
          </w:tcPr>
          <w:p w14:paraId="578B82BC" w14:textId="77777777" w:rsidR="002706BD" w:rsidRPr="00355B3D" w:rsidRDefault="002706BD" w:rsidP="00785DC2">
            <w:pPr>
              <w:spacing w:line="480" w:lineRule="auto"/>
              <w:rPr>
                <w:szCs w:val="24"/>
              </w:rPr>
            </w:pPr>
            <w:r>
              <w:rPr>
                <w:szCs w:val="24"/>
              </w:rPr>
              <w:t>0.978</w:t>
            </w:r>
          </w:p>
        </w:tc>
      </w:tr>
      <w:tr w:rsidR="002706BD" w:rsidRPr="00355B3D" w14:paraId="50EB6708" w14:textId="77777777" w:rsidTr="00785DC2">
        <w:trPr>
          <w:trHeight w:val="711"/>
        </w:trPr>
        <w:tc>
          <w:tcPr>
            <w:tcW w:w="4394" w:type="dxa"/>
          </w:tcPr>
          <w:p w14:paraId="49D34B37" w14:textId="77777777" w:rsidR="002706BD" w:rsidRPr="00355B3D" w:rsidRDefault="002706BD" w:rsidP="00785DC2">
            <w:pPr>
              <w:spacing w:line="480" w:lineRule="auto"/>
              <w:rPr>
                <w:b/>
                <w:szCs w:val="24"/>
              </w:rPr>
            </w:pPr>
            <w:r w:rsidRPr="004413E4">
              <w:rPr>
                <w:szCs w:val="24"/>
              </w:rPr>
              <w:t>Flavonoid Content</w:t>
            </w:r>
          </w:p>
        </w:tc>
        <w:tc>
          <w:tcPr>
            <w:tcW w:w="3939" w:type="dxa"/>
          </w:tcPr>
          <w:p w14:paraId="49F94AFB" w14:textId="77777777" w:rsidR="002706BD" w:rsidRPr="00355B3D" w:rsidRDefault="002706BD" w:rsidP="00785DC2">
            <w:pPr>
              <w:spacing w:line="480" w:lineRule="auto"/>
              <w:rPr>
                <w:szCs w:val="24"/>
              </w:rPr>
            </w:pPr>
            <m:oMathPara>
              <m:oMath>
                <m:r>
                  <w:rPr>
                    <w:rStyle w:val="nlmarticle-title"/>
                    <w:rFonts w:ascii="Cambria Math" w:hAnsi="Cambria Math"/>
                    <w:sz w:val="24"/>
                    <w:szCs w:val="24"/>
                  </w:rPr>
                  <m:t>Y=0.0124x+0.011</m:t>
                </m:r>
              </m:oMath>
            </m:oMathPara>
          </w:p>
        </w:tc>
        <w:tc>
          <w:tcPr>
            <w:tcW w:w="1196" w:type="dxa"/>
          </w:tcPr>
          <w:p w14:paraId="7BBE5C64" w14:textId="77777777" w:rsidR="002706BD" w:rsidRPr="00355B3D" w:rsidRDefault="002706BD" w:rsidP="00785DC2">
            <w:pPr>
              <w:spacing w:line="480" w:lineRule="auto"/>
              <w:rPr>
                <w:szCs w:val="24"/>
              </w:rPr>
            </w:pPr>
            <w:r>
              <w:rPr>
                <w:szCs w:val="24"/>
              </w:rPr>
              <w:t>0.985</w:t>
            </w:r>
          </w:p>
        </w:tc>
      </w:tr>
      <w:tr w:rsidR="002706BD" w:rsidRPr="00355B3D" w14:paraId="7B549A4A" w14:textId="77777777" w:rsidTr="00785DC2">
        <w:trPr>
          <w:trHeight w:val="564"/>
        </w:trPr>
        <w:tc>
          <w:tcPr>
            <w:tcW w:w="4394" w:type="dxa"/>
          </w:tcPr>
          <w:p w14:paraId="71DC7DBD" w14:textId="77777777" w:rsidR="002706BD" w:rsidRPr="00355B3D" w:rsidRDefault="002706BD" w:rsidP="00785DC2">
            <w:pPr>
              <w:spacing w:line="480" w:lineRule="auto"/>
              <w:rPr>
                <w:b/>
                <w:szCs w:val="24"/>
              </w:rPr>
            </w:pPr>
            <w:r w:rsidRPr="00355B3D">
              <w:rPr>
                <w:szCs w:val="24"/>
              </w:rPr>
              <w:t>DPPH radical scavenging activity</w:t>
            </w:r>
          </w:p>
        </w:tc>
        <w:tc>
          <w:tcPr>
            <w:tcW w:w="3939" w:type="dxa"/>
          </w:tcPr>
          <w:p w14:paraId="32D0A1B7" w14:textId="77777777" w:rsidR="002706BD" w:rsidRPr="00355B3D" w:rsidRDefault="002706BD" w:rsidP="00785DC2">
            <w:pPr>
              <w:spacing w:line="480" w:lineRule="auto"/>
              <w:rPr>
                <w:szCs w:val="24"/>
              </w:rPr>
            </w:pPr>
            <m:oMathPara>
              <m:oMath>
                <m:r>
                  <w:rPr>
                    <w:rStyle w:val="nlmarticle-title"/>
                    <w:rFonts w:ascii="Cambria Math" w:hAnsi="Cambria Math"/>
                    <w:sz w:val="24"/>
                    <w:szCs w:val="24"/>
                  </w:rPr>
                  <m:t>Y=0.01x+0.5042</m:t>
                </m:r>
              </m:oMath>
            </m:oMathPara>
          </w:p>
        </w:tc>
        <w:tc>
          <w:tcPr>
            <w:tcW w:w="1196" w:type="dxa"/>
          </w:tcPr>
          <w:p w14:paraId="08D8AC3F" w14:textId="77777777" w:rsidR="002706BD" w:rsidRPr="00355B3D" w:rsidRDefault="002706BD" w:rsidP="00785DC2">
            <w:pPr>
              <w:spacing w:line="480" w:lineRule="auto"/>
              <w:rPr>
                <w:szCs w:val="24"/>
              </w:rPr>
            </w:pPr>
            <w:r w:rsidRPr="00355B3D">
              <w:rPr>
                <w:szCs w:val="24"/>
              </w:rPr>
              <w:t>73.75</w:t>
            </w:r>
          </w:p>
        </w:tc>
      </w:tr>
    </w:tbl>
    <w:p w14:paraId="77B00BEE" w14:textId="6A52CE0D" w:rsidR="002706BD" w:rsidRPr="004413E4" w:rsidRDefault="002706BD" w:rsidP="002706BD">
      <w:pPr>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*Equation represents the calibration curves where x</w:t>
      </w:r>
      <w:r w:rsidR="008A1CF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absorbance and Y</w:t>
      </w:r>
      <w:r w:rsidR="008A1CF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concentration (</w:t>
      </w:r>
      <w:proofErr w:type="spellStart"/>
      <w:r w:rsidRPr="00355B3D">
        <w:rPr>
          <w:rStyle w:val="nlmarticle-title"/>
          <w:rFonts w:ascii="Times New Roman" w:hAnsi="Times New Roman"/>
          <w:sz w:val="24"/>
          <w:szCs w:val="24"/>
        </w:rPr>
        <w:t>μg</w:t>
      </w:r>
      <w:proofErr w:type="spellEnd"/>
      <w:r w:rsidRPr="00355B3D">
        <w:rPr>
          <w:rStyle w:val="nlmarticle-title"/>
          <w:rFonts w:ascii="Times New Roman" w:hAnsi="Times New Roman"/>
          <w:sz w:val="24"/>
          <w:szCs w:val="24"/>
        </w:rPr>
        <w:t>/ml</w:t>
      </w:r>
      <w:r>
        <w:rPr>
          <w:rStyle w:val="nlmarticle-title"/>
          <w:rFonts w:ascii="Times New Roman" w:hAnsi="Times New Roman"/>
          <w:sz w:val="24"/>
          <w:szCs w:val="24"/>
        </w:rPr>
        <w:t>)</w:t>
      </w:r>
    </w:p>
    <w:p w14:paraId="1C7EF28A" w14:textId="5B103889" w:rsidR="002706BD" w:rsidRPr="00433F8D" w:rsidRDefault="002706BD" w:rsidP="00433F8D">
      <w:pPr>
        <w:pStyle w:val="meth1"/>
        <w:widowControl w:val="0"/>
        <w:tabs>
          <w:tab w:val="left" w:pos="360"/>
        </w:tabs>
        <w:spacing w:line="276" w:lineRule="auto"/>
        <w:ind w:firstLine="0"/>
        <w:jc w:val="both"/>
        <w:rPr>
          <w:rFonts w:ascii="Calibri Light" w:hAnsi="Calibri Light" w:cs="Calibri Light"/>
          <w:bCs/>
          <w:color w:val="000000" w:themeColor="text1"/>
          <w:szCs w:val="24"/>
        </w:rPr>
        <w:sectPr w:rsidR="002706BD" w:rsidRPr="00433F8D" w:rsidSect="00110F1F">
          <w:type w:val="continuous"/>
          <w:pgSz w:w="11909" w:h="16834" w:code="9"/>
          <w:pgMar w:top="1440" w:right="1440" w:bottom="1440" w:left="1440" w:header="720" w:footer="720" w:gutter="0"/>
          <w:lnNumType w:countBy="1" w:restart="continuous"/>
          <w:cols w:space="720"/>
          <w:docGrid w:linePitch="360"/>
        </w:sectPr>
      </w:pPr>
    </w:p>
    <w:p w14:paraId="4D2B6349" w14:textId="77777777" w:rsidR="00EE01CF" w:rsidRPr="00376F8F" w:rsidRDefault="00EE01CF" w:rsidP="00EE01CF">
      <w:pPr>
        <w:rPr>
          <w:color w:val="000000" w:themeColor="text1"/>
          <w:lang w:val="en-US"/>
        </w:rPr>
      </w:pPr>
    </w:p>
    <w:p w14:paraId="6A467710"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2C527DF3"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73B6A4A6"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40D7582F"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205EE1DC"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730B8624"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pPr>
    </w:p>
    <w:p w14:paraId="706335F5" w14:textId="77777777" w:rsidR="00EE01CF" w:rsidRPr="00376F8F" w:rsidRDefault="00EE01CF" w:rsidP="00B606C2">
      <w:pPr>
        <w:pStyle w:val="meth1"/>
        <w:widowControl w:val="0"/>
        <w:tabs>
          <w:tab w:val="left" w:pos="360"/>
        </w:tabs>
        <w:spacing w:line="480" w:lineRule="auto"/>
        <w:ind w:firstLine="0"/>
        <w:jc w:val="both"/>
        <w:rPr>
          <w:rFonts w:ascii="Calibri Light" w:hAnsi="Calibri Light" w:cs="Calibri Light"/>
          <w:color w:val="000000" w:themeColor="text1"/>
          <w:szCs w:val="24"/>
        </w:rPr>
        <w:sectPr w:rsidR="00EE01CF" w:rsidRPr="00376F8F" w:rsidSect="00110F1F">
          <w:headerReference w:type="default" r:id="rId16"/>
          <w:footerReference w:type="default" r:id="rId17"/>
          <w:type w:val="continuous"/>
          <w:pgSz w:w="11909" w:h="16834" w:code="9"/>
          <w:pgMar w:top="1440" w:right="1440" w:bottom="1440" w:left="1440" w:header="720" w:footer="720" w:gutter="0"/>
          <w:cols w:space="720"/>
          <w:docGrid w:linePitch="360"/>
        </w:sectPr>
      </w:pPr>
    </w:p>
    <w:p w14:paraId="3B308C85" w14:textId="77777777" w:rsidR="0062797C" w:rsidRDefault="0062797C" w:rsidP="00051CF5">
      <w:pPr>
        <w:pStyle w:val="meth1"/>
        <w:widowControl w:val="0"/>
        <w:tabs>
          <w:tab w:val="left" w:pos="360"/>
        </w:tabs>
        <w:spacing w:line="480" w:lineRule="auto"/>
        <w:ind w:firstLine="0"/>
        <w:jc w:val="both"/>
        <w:rPr>
          <w:rFonts w:ascii="Calibri Light" w:hAnsi="Calibri Light" w:cs="Calibri Light"/>
          <w:b/>
          <w:bCs/>
          <w:color w:val="000000" w:themeColor="text1"/>
          <w:szCs w:val="24"/>
        </w:rPr>
      </w:pPr>
    </w:p>
    <w:sectPr w:rsidR="0062797C" w:rsidSect="00110F1F">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D7CAE" w14:textId="77777777" w:rsidR="00E203DC" w:rsidRDefault="00E203DC">
      <w:pPr>
        <w:spacing w:after="0" w:line="240" w:lineRule="auto"/>
      </w:pPr>
      <w:r>
        <w:separator/>
      </w:r>
    </w:p>
  </w:endnote>
  <w:endnote w:type="continuationSeparator" w:id="0">
    <w:p w14:paraId="56297143" w14:textId="77777777" w:rsidR="00E203DC" w:rsidRDefault="00E20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Arial"/>
    <w:charset w:val="00"/>
    <w:family w:val="auto"/>
    <w:pitch w:val="variable"/>
  </w:font>
  <w:font w:name="Noto Sans CJK SC Regular">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758126"/>
      <w:docPartObj>
        <w:docPartGallery w:val="Page Numbers (Bottom of Page)"/>
        <w:docPartUnique/>
      </w:docPartObj>
    </w:sdtPr>
    <w:sdtEndPr>
      <w:rPr>
        <w:color w:val="7F7F7F" w:themeColor="background1" w:themeShade="7F"/>
        <w:spacing w:val="60"/>
      </w:rPr>
    </w:sdtEndPr>
    <w:sdtContent>
      <w:p w14:paraId="78123E37" w14:textId="77777777" w:rsidR="00110F1F" w:rsidRDefault="00D1501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EE9AAEE" w14:textId="77777777" w:rsidR="00110F1F" w:rsidRDefault="00110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FE903" w14:textId="77777777" w:rsidR="005860F7" w:rsidRDefault="00D1501C">
    <w:pPr>
      <w:pStyle w:val="Footer"/>
      <w:pBdr>
        <w:top w:val="single" w:sz="4" w:space="1" w:color="D9D9D9"/>
      </w:pBdr>
      <w:jc w:val="right"/>
    </w:pPr>
    <w:r>
      <w:fldChar w:fldCharType="begin"/>
    </w:r>
    <w:r>
      <w:instrText xml:space="preserve"> PAGE   \* MERGEFORMAT </w:instrText>
    </w:r>
    <w:r>
      <w:fldChar w:fldCharType="separate"/>
    </w:r>
    <w:r>
      <w:rPr>
        <w:noProof/>
      </w:rPr>
      <w:t>6</w:t>
    </w:r>
    <w:r>
      <w:fldChar w:fldCharType="end"/>
    </w:r>
    <w:r>
      <w:t xml:space="preserve"> | </w:t>
    </w:r>
    <w:r>
      <w:rPr>
        <w:color w:val="7F7F7F"/>
        <w:spacing w:val="60"/>
      </w:rPr>
      <w:t>Page</w:t>
    </w:r>
  </w:p>
  <w:p w14:paraId="40BB03FD" w14:textId="77777777" w:rsidR="005860F7" w:rsidRDefault="00586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1E60" w14:textId="77777777" w:rsidR="00E203DC" w:rsidRDefault="00E203DC">
      <w:pPr>
        <w:spacing w:after="0" w:line="240" w:lineRule="auto"/>
      </w:pPr>
      <w:r>
        <w:separator/>
      </w:r>
    </w:p>
  </w:footnote>
  <w:footnote w:type="continuationSeparator" w:id="0">
    <w:p w14:paraId="3BAF2F6E" w14:textId="77777777" w:rsidR="00E203DC" w:rsidRDefault="00E20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BA371" w14:textId="77777777" w:rsidR="005860F7" w:rsidRPr="00203872" w:rsidRDefault="005860F7" w:rsidP="00203872">
    <w:pPr>
      <w:pStyle w:val="Header"/>
      <w:jc w:val="center"/>
      <w:rPr>
        <w:i/>
        <w:color w:val="A6A6A6"/>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F628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75557"/>
    <w:multiLevelType w:val="multilevel"/>
    <w:tmpl w:val="7A08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50FD4"/>
    <w:multiLevelType w:val="multilevel"/>
    <w:tmpl w:val="B266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717E1"/>
    <w:multiLevelType w:val="hybridMultilevel"/>
    <w:tmpl w:val="B3D483CA"/>
    <w:lvl w:ilvl="0" w:tplc="37088996">
      <w:start w:val="1"/>
      <w:numFmt w:val="decimal"/>
      <w:lvlText w:val="%1."/>
      <w:lvlJc w:val="left"/>
      <w:pPr>
        <w:ind w:left="720" w:hanging="360"/>
      </w:pPr>
    </w:lvl>
    <w:lvl w:ilvl="1" w:tplc="BE425EA8">
      <w:start w:val="1"/>
      <w:numFmt w:val="lowerLetter"/>
      <w:lvlText w:val="%2."/>
      <w:lvlJc w:val="left"/>
      <w:pPr>
        <w:ind w:left="1440" w:hanging="360"/>
      </w:pPr>
    </w:lvl>
    <w:lvl w:ilvl="2" w:tplc="C0921214">
      <w:start w:val="1"/>
      <w:numFmt w:val="lowerRoman"/>
      <w:lvlText w:val="%3."/>
      <w:lvlJc w:val="right"/>
      <w:pPr>
        <w:ind w:left="2160" w:hanging="180"/>
      </w:pPr>
    </w:lvl>
    <w:lvl w:ilvl="3" w:tplc="DC12429C">
      <w:start w:val="1"/>
      <w:numFmt w:val="decimal"/>
      <w:lvlText w:val="%4."/>
      <w:lvlJc w:val="left"/>
      <w:pPr>
        <w:ind w:left="2880" w:hanging="360"/>
      </w:pPr>
    </w:lvl>
    <w:lvl w:ilvl="4" w:tplc="AA422D04">
      <w:start w:val="1"/>
      <w:numFmt w:val="lowerLetter"/>
      <w:lvlText w:val="%5."/>
      <w:lvlJc w:val="left"/>
      <w:pPr>
        <w:ind w:left="3600" w:hanging="360"/>
      </w:pPr>
    </w:lvl>
    <w:lvl w:ilvl="5" w:tplc="563A6A22">
      <w:start w:val="1"/>
      <w:numFmt w:val="lowerRoman"/>
      <w:lvlText w:val="%6."/>
      <w:lvlJc w:val="right"/>
      <w:pPr>
        <w:ind w:left="4320" w:hanging="180"/>
      </w:pPr>
    </w:lvl>
    <w:lvl w:ilvl="6" w:tplc="01C666BE">
      <w:start w:val="1"/>
      <w:numFmt w:val="decimal"/>
      <w:lvlText w:val="%7."/>
      <w:lvlJc w:val="left"/>
      <w:pPr>
        <w:ind w:left="5040" w:hanging="360"/>
      </w:pPr>
    </w:lvl>
    <w:lvl w:ilvl="7" w:tplc="0AB07240">
      <w:start w:val="1"/>
      <w:numFmt w:val="lowerLetter"/>
      <w:lvlText w:val="%8."/>
      <w:lvlJc w:val="left"/>
      <w:pPr>
        <w:ind w:left="5760" w:hanging="360"/>
      </w:pPr>
    </w:lvl>
    <w:lvl w:ilvl="8" w:tplc="7DAEF1C2">
      <w:start w:val="1"/>
      <w:numFmt w:val="lowerRoman"/>
      <w:lvlText w:val="%9."/>
      <w:lvlJc w:val="right"/>
      <w:pPr>
        <w:ind w:left="6480" w:hanging="180"/>
      </w:pPr>
    </w:lvl>
  </w:abstractNum>
  <w:abstractNum w:abstractNumId="4" w15:restartNumberingAfterBreak="0">
    <w:nsid w:val="0DA6398B"/>
    <w:multiLevelType w:val="hybridMultilevel"/>
    <w:tmpl w:val="B3D483CA"/>
    <w:lvl w:ilvl="0" w:tplc="6EB0C888">
      <w:start w:val="1"/>
      <w:numFmt w:val="decimal"/>
      <w:lvlText w:val="%1."/>
      <w:lvlJc w:val="left"/>
      <w:pPr>
        <w:ind w:left="720" w:hanging="360"/>
      </w:pPr>
    </w:lvl>
    <w:lvl w:ilvl="1" w:tplc="A3708134">
      <w:start w:val="1"/>
      <w:numFmt w:val="lowerLetter"/>
      <w:lvlText w:val="%2."/>
      <w:lvlJc w:val="left"/>
      <w:pPr>
        <w:ind w:left="1440" w:hanging="360"/>
      </w:pPr>
    </w:lvl>
    <w:lvl w:ilvl="2" w:tplc="446C6808">
      <w:start w:val="1"/>
      <w:numFmt w:val="lowerRoman"/>
      <w:lvlText w:val="%3."/>
      <w:lvlJc w:val="right"/>
      <w:pPr>
        <w:ind w:left="2160" w:hanging="180"/>
      </w:pPr>
    </w:lvl>
    <w:lvl w:ilvl="3" w:tplc="662AD97A">
      <w:start w:val="1"/>
      <w:numFmt w:val="decimal"/>
      <w:lvlText w:val="%4."/>
      <w:lvlJc w:val="left"/>
      <w:pPr>
        <w:ind w:left="2880" w:hanging="360"/>
      </w:pPr>
    </w:lvl>
    <w:lvl w:ilvl="4" w:tplc="BEB23046">
      <w:start w:val="1"/>
      <w:numFmt w:val="lowerLetter"/>
      <w:lvlText w:val="%5."/>
      <w:lvlJc w:val="left"/>
      <w:pPr>
        <w:ind w:left="3600" w:hanging="360"/>
      </w:pPr>
    </w:lvl>
    <w:lvl w:ilvl="5" w:tplc="35C09670">
      <w:start w:val="1"/>
      <w:numFmt w:val="lowerRoman"/>
      <w:lvlText w:val="%6."/>
      <w:lvlJc w:val="right"/>
      <w:pPr>
        <w:ind w:left="4320" w:hanging="180"/>
      </w:pPr>
    </w:lvl>
    <w:lvl w:ilvl="6" w:tplc="D8F4A290">
      <w:start w:val="1"/>
      <w:numFmt w:val="decimal"/>
      <w:lvlText w:val="%7."/>
      <w:lvlJc w:val="left"/>
      <w:pPr>
        <w:ind w:left="5040" w:hanging="360"/>
      </w:pPr>
    </w:lvl>
    <w:lvl w:ilvl="7" w:tplc="FE989348">
      <w:start w:val="1"/>
      <w:numFmt w:val="lowerLetter"/>
      <w:lvlText w:val="%8."/>
      <w:lvlJc w:val="left"/>
      <w:pPr>
        <w:ind w:left="5760" w:hanging="360"/>
      </w:pPr>
    </w:lvl>
    <w:lvl w:ilvl="8" w:tplc="99200DFC">
      <w:start w:val="1"/>
      <w:numFmt w:val="lowerRoman"/>
      <w:lvlText w:val="%9."/>
      <w:lvlJc w:val="right"/>
      <w:pPr>
        <w:ind w:left="6480" w:hanging="180"/>
      </w:pPr>
    </w:lvl>
  </w:abstractNum>
  <w:abstractNum w:abstractNumId="5" w15:restartNumberingAfterBreak="0">
    <w:nsid w:val="125167D3"/>
    <w:multiLevelType w:val="multilevel"/>
    <w:tmpl w:val="B266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82775B"/>
    <w:multiLevelType w:val="multilevel"/>
    <w:tmpl w:val="7CCE6D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B90B72"/>
    <w:multiLevelType w:val="hybridMultilevel"/>
    <w:tmpl w:val="B3D483CA"/>
    <w:lvl w:ilvl="0" w:tplc="F1B676FE">
      <w:start w:val="1"/>
      <w:numFmt w:val="decimal"/>
      <w:lvlText w:val="%1."/>
      <w:lvlJc w:val="left"/>
      <w:pPr>
        <w:ind w:left="720" w:hanging="360"/>
      </w:pPr>
    </w:lvl>
    <w:lvl w:ilvl="1" w:tplc="5CC8FB50">
      <w:start w:val="1"/>
      <w:numFmt w:val="lowerLetter"/>
      <w:lvlText w:val="%2."/>
      <w:lvlJc w:val="left"/>
      <w:pPr>
        <w:ind w:left="1440" w:hanging="360"/>
      </w:pPr>
    </w:lvl>
    <w:lvl w:ilvl="2" w:tplc="E8C20DEE">
      <w:start w:val="1"/>
      <w:numFmt w:val="lowerRoman"/>
      <w:lvlText w:val="%3."/>
      <w:lvlJc w:val="right"/>
      <w:pPr>
        <w:ind w:left="2160" w:hanging="180"/>
      </w:pPr>
    </w:lvl>
    <w:lvl w:ilvl="3" w:tplc="A0EC086E">
      <w:start w:val="1"/>
      <w:numFmt w:val="decimal"/>
      <w:lvlText w:val="%4."/>
      <w:lvlJc w:val="left"/>
      <w:pPr>
        <w:ind w:left="2880" w:hanging="360"/>
      </w:pPr>
    </w:lvl>
    <w:lvl w:ilvl="4" w:tplc="C5F6EB46">
      <w:start w:val="1"/>
      <w:numFmt w:val="lowerLetter"/>
      <w:lvlText w:val="%5."/>
      <w:lvlJc w:val="left"/>
      <w:pPr>
        <w:ind w:left="3600" w:hanging="360"/>
      </w:pPr>
    </w:lvl>
    <w:lvl w:ilvl="5" w:tplc="6AEEB364">
      <w:start w:val="1"/>
      <w:numFmt w:val="lowerRoman"/>
      <w:lvlText w:val="%6."/>
      <w:lvlJc w:val="right"/>
      <w:pPr>
        <w:ind w:left="4320" w:hanging="180"/>
      </w:pPr>
    </w:lvl>
    <w:lvl w:ilvl="6" w:tplc="A56EDF56">
      <w:start w:val="1"/>
      <w:numFmt w:val="decimal"/>
      <w:lvlText w:val="%7."/>
      <w:lvlJc w:val="left"/>
      <w:pPr>
        <w:ind w:left="5040" w:hanging="360"/>
      </w:pPr>
    </w:lvl>
    <w:lvl w:ilvl="7" w:tplc="8D50E096">
      <w:start w:val="1"/>
      <w:numFmt w:val="lowerLetter"/>
      <w:lvlText w:val="%8."/>
      <w:lvlJc w:val="left"/>
      <w:pPr>
        <w:ind w:left="5760" w:hanging="360"/>
      </w:pPr>
    </w:lvl>
    <w:lvl w:ilvl="8" w:tplc="6EBC8F16">
      <w:start w:val="1"/>
      <w:numFmt w:val="lowerRoman"/>
      <w:lvlText w:val="%9."/>
      <w:lvlJc w:val="right"/>
      <w:pPr>
        <w:ind w:left="6480" w:hanging="180"/>
      </w:pPr>
    </w:lvl>
  </w:abstractNum>
  <w:abstractNum w:abstractNumId="8" w15:restartNumberingAfterBreak="0">
    <w:nsid w:val="3BB26286"/>
    <w:multiLevelType w:val="hybridMultilevel"/>
    <w:tmpl w:val="B3D483CA"/>
    <w:lvl w:ilvl="0" w:tplc="FD682066">
      <w:start w:val="1"/>
      <w:numFmt w:val="decimal"/>
      <w:lvlText w:val="%1."/>
      <w:lvlJc w:val="left"/>
      <w:pPr>
        <w:ind w:left="720" w:hanging="360"/>
      </w:pPr>
    </w:lvl>
    <w:lvl w:ilvl="1" w:tplc="48F07D9E">
      <w:start w:val="1"/>
      <w:numFmt w:val="lowerLetter"/>
      <w:lvlText w:val="%2."/>
      <w:lvlJc w:val="left"/>
      <w:pPr>
        <w:ind w:left="1440" w:hanging="360"/>
      </w:pPr>
    </w:lvl>
    <w:lvl w:ilvl="2" w:tplc="79320112">
      <w:start w:val="1"/>
      <w:numFmt w:val="lowerRoman"/>
      <w:lvlText w:val="%3."/>
      <w:lvlJc w:val="right"/>
      <w:pPr>
        <w:ind w:left="2160" w:hanging="180"/>
      </w:pPr>
    </w:lvl>
    <w:lvl w:ilvl="3" w:tplc="69929998">
      <w:start w:val="1"/>
      <w:numFmt w:val="decimal"/>
      <w:lvlText w:val="%4."/>
      <w:lvlJc w:val="left"/>
      <w:pPr>
        <w:ind w:left="2880" w:hanging="360"/>
      </w:pPr>
    </w:lvl>
    <w:lvl w:ilvl="4" w:tplc="C4CE85A0">
      <w:start w:val="1"/>
      <w:numFmt w:val="lowerLetter"/>
      <w:lvlText w:val="%5."/>
      <w:lvlJc w:val="left"/>
      <w:pPr>
        <w:ind w:left="3600" w:hanging="360"/>
      </w:pPr>
    </w:lvl>
    <w:lvl w:ilvl="5" w:tplc="C874A81A">
      <w:start w:val="1"/>
      <w:numFmt w:val="lowerRoman"/>
      <w:lvlText w:val="%6."/>
      <w:lvlJc w:val="right"/>
      <w:pPr>
        <w:ind w:left="4320" w:hanging="180"/>
      </w:pPr>
    </w:lvl>
    <w:lvl w:ilvl="6" w:tplc="8D30120C">
      <w:start w:val="1"/>
      <w:numFmt w:val="decimal"/>
      <w:lvlText w:val="%7."/>
      <w:lvlJc w:val="left"/>
      <w:pPr>
        <w:ind w:left="5040" w:hanging="360"/>
      </w:pPr>
    </w:lvl>
    <w:lvl w:ilvl="7" w:tplc="D18ED9BC">
      <w:start w:val="1"/>
      <w:numFmt w:val="lowerLetter"/>
      <w:lvlText w:val="%8."/>
      <w:lvlJc w:val="left"/>
      <w:pPr>
        <w:ind w:left="5760" w:hanging="360"/>
      </w:pPr>
    </w:lvl>
    <w:lvl w:ilvl="8" w:tplc="7D60446E">
      <w:start w:val="1"/>
      <w:numFmt w:val="lowerRoman"/>
      <w:lvlText w:val="%9."/>
      <w:lvlJc w:val="right"/>
      <w:pPr>
        <w:ind w:left="6480" w:hanging="180"/>
      </w:pPr>
    </w:lvl>
  </w:abstractNum>
  <w:abstractNum w:abstractNumId="9" w15:restartNumberingAfterBreak="0">
    <w:nsid w:val="51FA2B6F"/>
    <w:multiLevelType w:val="multilevel"/>
    <w:tmpl w:val="DE946866"/>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w:hAnsi="Courier" w:cs="Courier"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w:hAnsi="Courier" w:cs="Courier"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w:hAnsi="Courier" w:cs="Courier"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8F16EB8"/>
    <w:multiLevelType w:val="multilevel"/>
    <w:tmpl w:val="B266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4C63CB"/>
    <w:multiLevelType w:val="hybridMultilevel"/>
    <w:tmpl w:val="B3D483CA"/>
    <w:lvl w:ilvl="0" w:tplc="8D4661E8">
      <w:start w:val="1"/>
      <w:numFmt w:val="decimal"/>
      <w:lvlText w:val="%1."/>
      <w:lvlJc w:val="left"/>
      <w:pPr>
        <w:ind w:left="720" w:hanging="360"/>
      </w:pPr>
    </w:lvl>
    <w:lvl w:ilvl="1" w:tplc="99D4D6A8">
      <w:start w:val="1"/>
      <w:numFmt w:val="lowerLetter"/>
      <w:lvlText w:val="%2."/>
      <w:lvlJc w:val="left"/>
      <w:pPr>
        <w:ind w:left="1440" w:hanging="360"/>
      </w:pPr>
    </w:lvl>
    <w:lvl w:ilvl="2" w:tplc="A8124BFA">
      <w:start w:val="1"/>
      <w:numFmt w:val="lowerRoman"/>
      <w:lvlText w:val="%3."/>
      <w:lvlJc w:val="right"/>
      <w:pPr>
        <w:ind w:left="2160" w:hanging="180"/>
      </w:pPr>
    </w:lvl>
    <w:lvl w:ilvl="3" w:tplc="324CF6FC">
      <w:start w:val="1"/>
      <w:numFmt w:val="decimal"/>
      <w:lvlText w:val="%4."/>
      <w:lvlJc w:val="left"/>
      <w:pPr>
        <w:ind w:left="2880" w:hanging="360"/>
      </w:pPr>
    </w:lvl>
    <w:lvl w:ilvl="4" w:tplc="CFFA3BE2">
      <w:start w:val="1"/>
      <w:numFmt w:val="lowerLetter"/>
      <w:lvlText w:val="%5."/>
      <w:lvlJc w:val="left"/>
      <w:pPr>
        <w:ind w:left="3600" w:hanging="360"/>
      </w:pPr>
    </w:lvl>
    <w:lvl w:ilvl="5" w:tplc="A11C1EC0">
      <w:start w:val="1"/>
      <w:numFmt w:val="lowerRoman"/>
      <w:lvlText w:val="%6."/>
      <w:lvlJc w:val="right"/>
      <w:pPr>
        <w:ind w:left="4320" w:hanging="180"/>
      </w:pPr>
    </w:lvl>
    <w:lvl w:ilvl="6" w:tplc="FB881DC8">
      <w:start w:val="1"/>
      <w:numFmt w:val="decimal"/>
      <w:lvlText w:val="%7."/>
      <w:lvlJc w:val="left"/>
      <w:pPr>
        <w:ind w:left="5040" w:hanging="360"/>
      </w:pPr>
    </w:lvl>
    <w:lvl w:ilvl="7" w:tplc="C568B9E2">
      <w:start w:val="1"/>
      <w:numFmt w:val="lowerLetter"/>
      <w:lvlText w:val="%8."/>
      <w:lvlJc w:val="left"/>
      <w:pPr>
        <w:ind w:left="5760" w:hanging="360"/>
      </w:pPr>
    </w:lvl>
    <w:lvl w:ilvl="8" w:tplc="CC242DA2">
      <w:start w:val="1"/>
      <w:numFmt w:val="lowerRoman"/>
      <w:lvlText w:val="%9."/>
      <w:lvlJc w:val="right"/>
      <w:pPr>
        <w:ind w:left="6480" w:hanging="180"/>
      </w:pPr>
    </w:lvl>
  </w:abstractNum>
  <w:abstractNum w:abstractNumId="12" w15:restartNumberingAfterBreak="0">
    <w:nsid w:val="5B6F6804"/>
    <w:multiLevelType w:val="hybridMultilevel"/>
    <w:tmpl w:val="B3D483CA"/>
    <w:lvl w:ilvl="0" w:tplc="2CCE4926">
      <w:start w:val="1"/>
      <w:numFmt w:val="decimal"/>
      <w:lvlText w:val="%1."/>
      <w:lvlJc w:val="left"/>
      <w:pPr>
        <w:ind w:left="720" w:hanging="360"/>
      </w:pPr>
    </w:lvl>
    <w:lvl w:ilvl="1" w:tplc="C060A1C4">
      <w:start w:val="1"/>
      <w:numFmt w:val="lowerLetter"/>
      <w:lvlText w:val="%2."/>
      <w:lvlJc w:val="left"/>
      <w:pPr>
        <w:ind w:left="1440" w:hanging="360"/>
      </w:pPr>
    </w:lvl>
    <w:lvl w:ilvl="2" w:tplc="50F06BBC">
      <w:start w:val="1"/>
      <w:numFmt w:val="lowerRoman"/>
      <w:lvlText w:val="%3."/>
      <w:lvlJc w:val="right"/>
      <w:pPr>
        <w:ind w:left="2160" w:hanging="180"/>
      </w:pPr>
    </w:lvl>
    <w:lvl w:ilvl="3" w:tplc="ABEAD362">
      <w:start w:val="1"/>
      <w:numFmt w:val="decimal"/>
      <w:lvlText w:val="%4."/>
      <w:lvlJc w:val="left"/>
      <w:pPr>
        <w:ind w:left="2880" w:hanging="360"/>
      </w:pPr>
    </w:lvl>
    <w:lvl w:ilvl="4" w:tplc="1784A548">
      <w:start w:val="1"/>
      <w:numFmt w:val="lowerLetter"/>
      <w:lvlText w:val="%5."/>
      <w:lvlJc w:val="left"/>
      <w:pPr>
        <w:ind w:left="3600" w:hanging="360"/>
      </w:pPr>
    </w:lvl>
    <w:lvl w:ilvl="5" w:tplc="40E889C4">
      <w:start w:val="1"/>
      <w:numFmt w:val="lowerRoman"/>
      <w:lvlText w:val="%6."/>
      <w:lvlJc w:val="right"/>
      <w:pPr>
        <w:ind w:left="4320" w:hanging="180"/>
      </w:pPr>
    </w:lvl>
    <w:lvl w:ilvl="6" w:tplc="8E7482BA">
      <w:start w:val="1"/>
      <w:numFmt w:val="decimal"/>
      <w:lvlText w:val="%7."/>
      <w:lvlJc w:val="left"/>
      <w:pPr>
        <w:ind w:left="5040" w:hanging="360"/>
      </w:pPr>
    </w:lvl>
    <w:lvl w:ilvl="7" w:tplc="8E76F0E0">
      <w:start w:val="1"/>
      <w:numFmt w:val="lowerLetter"/>
      <w:lvlText w:val="%8."/>
      <w:lvlJc w:val="left"/>
      <w:pPr>
        <w:ind w:left="5760" w:hanging="360"/>
      </w:pPr>
    </w:lvl>
    <w:lvl w:ilvl="8" w:tplc="450A1EB4">
      <w:start w:val="1"/>
      <w:numFmt w:val="lowerRoman"/>
      <w:lvlText w:val="%9."/>
      <w:lvlJc w:val="right"/>
      <w:pPr>
        <w:ind w:left="6480" w:hanging="180"/>
      </w:pPr>
    </w:lvl>
  </w:abstractNum>
  <w:abstractNum w:abstractNumId="13" w15:restartNumberingAfterBreak="0">
    <w:nsid w:val="5E814BF9"/>
    <w:multiLevelType w:val="hybridMultilevel"/>
    <w:tmpl w:val="C92405EE"/>
    <w:lvl w:ilvl="0" w:tplc="36608B14">
      <w:start w:val="1"/>
      <w:numFmt w:val="decimal"/>
      <w:lvlText w:val="%1."/>
      <w:lvlJc w:val="left"/>
      <w:pPr>
        <w:ind w:left="720" w:hanging="360"/>
      </w:pPr>
    </w:lvl>
    <w:lvl w:ilvl="1" w:tplc="1942727C">
      <w:start w:val="1"/>
      <w:numFmt w:val="lowerLetter"/>
      <w:lvlText w:val="%2."/>
      <w:lvlJc w:val="left"/>
      <w:pPr>
        <w:ind w:left="1440" w:hanging="360"/>
      </w:pPr>
    </w:lvl>
    <w:lvl w:ilvl="2" w:tplc="62A27CC0">
      <w:start w:val="1"/>
      <w:numFmt w:val="lowerRoman"/>
      <w:lvlText w:val="%3."/>
      <w:lvlJc w:val="right"/>
      <w:pPr>
        <w:ind w:left="2160" w:hanging="180"/>
      </w:pPr>
    </w:lvl>
    <w:lvl w:ilvl="3" w:tplc="6DBC4658">
      <w:start w:val="1"/>
      <w:numFmt w:val="decimal"/>
      <w:lvlText w:val="%4."/>
      <w:lvlJc w:val="left"/>
      <w:pPr>
        <w:ind w:left="2880" w:hanging="360"/>
      </w:pPr>
    </w:lvl>
    <w:lvl w:ilvl="4" w:tplc="0B74E566">
      <w:start w:val="1"/>
      <w:numFmt w:val="lowerLetter"/>
      <w:lvlText w:val="%5."/>
      <w:lvlJc w:val="left"/>
      <w:pPr>
        <w:ind w:left="3600" w:hanging="360"/>
      </w:pPr>
    </w:lvl>
    <w:lvl w:ilvl="5" w:tplc="250E0CFA">
      <w:start w:val="1"/>
      <w:numFmt w:val="lowerRoman"/>
      <w:lvlText w:val="%6."/>
      <w:lvlJc w:val="right"/>
      <w:pPr>
        <w:ind w:left="4320" w:hanging="180"/>
      </w:pPr>
    </w:lvl>
    <w:lvl w:ilvl="6" w:tplc="47A872B0">
      <w:start w:val="1"/>
      <w:numFmt w:val="decimal"/>
      <w:lvlText w:val="%7."/>
      <w:lvlJc w:val="left"/>
      <w:pPr>
        <w:ind w:left="5040" w:hanging="360"/>
      </w:pPr>
    </w:lvl>
    <w:lvl w:ilvl="7" w:tplc="22D0DFD8">
      <w:start w:val="1"/>
      <w:numFmt w:val="lowerLetter"/>
      <w:lvlText w:val="%8."/>
      <w:lvlJc w:val="left"/>
      <w:pPr>
        <w:ind w:left="5760" w:hanging="360"/>
      </w:pPr>
    </w:lvl>
    <w:lvl w:ilvl="8" w:tplc="F8E62C62">
      <w:start w:val="1"/>
      <w:numFmt w:val="lowerRoman"/>
      <w:lvlText w:val="%9."/>
      <w:lvlJc w:val="right"/>
      <w:pPr>
        <w:ind w:left="6480" w:hanging="180"/>
      </w:pPr>
    </w:lvl>
  </w:abstractNum>
  <w:abstractNum w:abstractNumId="14" w15:restartNumberingAfterBreak="0">
    <w:nsid w:val="60526C03"/>
    <w:multiLevelType w:val="multilevel"/>
    <w:tmpl w:val="B266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6D4111"/>
    <w:multiLevelType w:val="multilevel"/>
    <w:tmpl w:val="B266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6E0D11"/>
    <w:multiLevelType w:val="hybridMultilevel"/>
    <w:tmpl w:val="148802FA"/>
    <w:lvl w:ilvl="0" w:tplc="832C95AE">
      <w:start w:val="1"/>
      <w:numFmt w:val="bullet"/>
      <w:lvlText w:val=""/>
      <w:lvlJc w:val="left"/>
      <w:pPr>
        <w:ind w:left="720" w:hanging="360"/>
      </w:pPr>
      <w:rPr>
        <w:rFonts w:ascii="Symbol" w:hAnsi="Symbol" w:hint="default"/>
      </w:rPr>
    </w:lvl>
    <w:lvl w:ilvl="1" w:tplc="A8904724" w:tentative="1">
      <w:start w:val="1"/>
      <w:numFmt w:val="bullet"/>
      <w:lvlText w:val="o"/>
      <w:lvlJc w:val="left"/>
      <w:pPr>
        <w:ind w:left="1440" w:hanging="360"/>
      </w:pPr>
      <w:rPr>
        <w:rFonts w:ascii="Courier New" w:hAnsi="Courier New" w:cs="Courier New" w:hint="default"/>
      </w:rPr>
    </w:lvl>
    <w:lvl w:ilvl="2" w:tplc="A9CA19B4" w:tentative="1">
      <w:start w:val="1"/>
      <w:numFmt w:val="bullet"/>
      <w:lvlText w:val=""/>
      <w:lvlJc w:val="left"/>
      <w:pPr>
        <w:ind w:left="2160" w:hanging="360"/>
      </w:pPr>
      <w:rPr>
        <w:rFonts w:ascii="Wingdings" w:hAnsi="Wingdings" w:hint="default"/>
      </w:rPr>
    </w:lvl>
    <w:lvl w:ilvl="3" w:tplc="8C6225E2" w:tentative="1">
      <w:start w:val="1"/>
      <w:numFmt w:val="bullet"/>
      <w:lvlText w:val=""/>
      <w:lvlJc w:val="left"/>
      <w:pPr>
        <w:ind w:left="2880" w:hanging="360"/>
      </w:pPr>
      <w:rPr>
        <w:rFonts w:ascii="Symbol" w:hAnsi="Symbol" w:hint="default"/>
      </w:rPr>
    </w:lvl>
    <w:lvl w:ilvl="4" w:tplc="C85AA0F0" w:tentative="1">
      <w:start w:val="1"/>
      <w:numFmt w:val="bullet"/>
      <w:lvlText w:val="o"/>
      <w:lvlJc w:val="left"/>
      <w:pPr>
        <w:ind w:left="3600" w:hanging="360"/>
      </w:pPr>
      <w:rPr>
        <w:rFonts w:ascii="Courier New" w:hAnsi="Courier New" w:cs="Courier New" w:hint="default"/>
      </w:rPr>
    </w:lvl>
    <w:lvl w:ilvl="5" w:tplc="987C4AE6" w:tentative="1">
      <w:start w:val="1"/>
      <w:numFmt w:val="bullet"/>
      <w:lvlText w:val=""/>
      <w:lvlJc w:val="left"/>
      <w:pPr>
        <w:ind w:left="4320" w:hanging="360"/>
      </w:pPr>
      <w:rPr>
        <w:rFonts w:ascii="Wingdings" w:hAnsi="Wingdings" w:hint="default"/>
      </w:rPr>
    </w:lvl>
    <w:lvl w:ilvl="6" w:tplc="D624B804" w:tentative="1">
      <w:start w:val="1"/>
      <w:numFmt w:val="bullet"/>
      <w:lvlText w:val=""/>
      <w:lvlJc w:val="left"/>
      <w:pPr>
        <w:ind w:left="5040" w:hanging="360"/>
      </w:pPr>
      <w:rPr>
        <w:rFonts w:ascii="Symbol" w:hAnsi="Symbol" w:hint="default"/>
      </w:rPr>
    </w:lvl>
    <w:lvl w:ilvl="7" w:tplc="EE7CC084" w:tentative="1">
      <w:start w:val="1"/>
      <w:numFmt w:val="bullet"/>
      <w:lvlText w:val="o"/>
      <w:lvlJc w:val="left"/>
      <w:pPr>
        <w:ind w:left="5760" w:hanging="360"/>
      </w:pPr>
      <w:rPr>
        <w:rFonts w:ascii="Courier New" w:hAnsi="Courier New" w:cs="Courier New" w:hint="default"/>
      </w:rPr>
    </w:lvl>
    <w:lvl w:ilvl="8" w:tplc="2C3A2506" w:tentative="1">
      <w:start w:val="1"/>
      <w:numFmt w:val="bullet"/>
      <w:lvlText w:val=""/>
      <w:lvlJc w:val="left"/>
      <w:pPr>
        <w:ind w:left="6480" w:hanging="360"/>
      </w:pPr>
      <w:rPr>
        <w:rFonts w:ascii="Wingdings" w:hAnsi="Wingdings" w:hint="default"/>
      </w:rPr>
    </w:lvl>
  </w:abstractNum>
  <w:abstractNum w:abstractNumId="17" w15:restartNumberingAfterBreak="0">
    <w:nsid w:val="7A666BBD"/>
    <w:multiLevelType w:val="hybridMultilevel"/>
    <w:tmpl w:val="F52059C2"/>
    <w:lvl w:ilvl="0" w:tplc="62BC42EA">
      <w:start w:val="1"/>
      <w:numFmt w:val="decimal"/>
      <w:lvlText w:val="%1."/>
      <w:lvlJc w:val="left"/>
      <w:pPr>
        <w:ind w:left="720" w:hanging="360"/>
      </w:pPr>
    </w:lvl>
    <w:lvl w:ilvl="1" w:tplc="60D649A0" w:tentative="1">
      <w:start w:val="1"/>
      <w:numFmt w:val="lowerLetter"/>
      <w:lvlText w:val="%2."/>
      <w:lvlJc w:val="left"/>
      <w:pPr>
        <w:ind w:left="1440" w:hanging="360"/>
      </w:pPr>
    </w:lvl>
    <w:lvl w:ilvl="2" w:tplc="0888B224" w:tentative="1">
      <w:start w:val="1"/>
      <w:numFmt w:val="lowerRoman"/>
      <w:lvlText w:val="%3."/>
      <w:lvlJc w:val="right"/>
      <w:pPr>
        <w:ind w:left="2160" w:hanging="180"/>
      </w:pPr>
    </w:lvl>
    <w:lvl w:ilvl="3" w:tplc="B352C6E8" w:tentative="1">
      <w:start w:val="1"/>
      <w:numFmt w:val="decimal"/>
      <w:lvlText w:val="%4."/>
      <w:lvlJc w:val="left"/>
      <w:pPr>
        <w:ind w:left="2880" w:hanging="360"/>
      </w:pPr>
    </w:lvl>
    <w:lvl w:ilvl="4" w:tplc="3C109216" w:tentative="1">
      <w:start w:val="1"/>
      <w:numFmt w:val="lowerLetter"/>
      <w:lvlText w:val="%5."/>
      <w:lvlJc w:val="left"/>
      <w:pPr>
        <w:ind w:left="3600" w:hanging="360"/>
      </w:pPr>
    </w:lvl>
    <w:lvl w:ilvl="5" w:tplc="EE26EC8A" w:tentative="1">
      <w:start w:val="1"/>
      <w:numFmt w:val="lowerRoman"/>
      <w:lvlText w:val="%6."/>
      <w:lvlJc w:val="right"/>
      <w:pPr>
        <w:ind w:left="4320" w:hanging="180"/>
      </w:pPr>
    </w:lvl>
    <w:lvl w:ilvl="6" w:tplc="E81C2CF0" w:tentative="1">
      <w:start w:val="1"/>
      <w:numFmt w:val="decimal"/>
      <w:lvlText w:val="%7."/>
      <w:lvlJc w:val="left"/>
      <w:pPr>
        <w:ind w:left="5040" w:hanging="360"/>
      </w:pPr>
    </w:lvl>
    <w:lvl w:ilvl="7" w:tplc="5B4ABE42" w:tentative="1">
      <w:start w:val="1"/>
      <w:numFmt w:val="lowerLetter"/>
      <w:lvlText w:val="%8."/>
      <w:lvlJc w:val="left"/>
      <w:pPr>
        <w:ind w:left="5760" w:hanging="360"/>
      </w:pPr>
    </w:lvl>
    <w:lvl w:ilvl="8" w:tplc="6F407978" w:tentative="1">
      <w:start w:val="1"/>
      <w:numFmt w:val="lowerRoman"/>
      <w:lvlText w:val="%9."/>
      <w:lvlJc w:val="right"/>
      <w:pPr>
        <w:ind w:left="6480" w:hanging="180"/>
      </w:pPr>
    </w:lvl>
  </w:abstractNum>
  <w:abstractNum w:abstractNumId="18" w15:restartNumberingAfterBreak="0">
    <w:nsid w:val="7AAE3FCD"/>
    <w:multiLevelType w:val="hybridMultilevel"/>
    <w:tmpl w:val="5A42F814"/>
    <w:lvl w:ilvl="0" w:tplc="F13893D8">
      <w:start w:val="1"/>
      <w:numFmt w:val="decimal"/>
      <w:lvlText w:val="%1."/>
      <w:lvlJc w:val="left"/>
      <w:pPr>
        <w:tabs>
          <w:tab w:val="num" w:pos="360"/>
        </w:tabs>
        <w:ind w:left="360" w:hanging="360"/>
      </w:pPr>
    </w:lvl>
    <w:lvl w:ilvl="1" w:tplc="346C84C0" w:tentative="1">
      <w:start w:val="1"/>
      <w:numFmt w:val="lowerLetter"/>
      <w:lvlText w:val="%2."/>
      <w:lvlJc w:val="left"/>
      <w:pPr>
        <w:tabs>
          <w:tab w:val="num" w:pos="1080"/>
        </w:tabs>
        <w:ind w:left="1080" w:hanging="360"/>
      </w:pPr>
    </w:lvl>
    <w:lvl w:ilvl="2" w:tplc="26329AE2" w:tentative="1">
      <w:start w:val="1"/>
      <w:numFmt w:val="lowerRoman"/>
      <w:lvlText w:val="%3."/>
      <w:lvlJc w:val="right"/>
      <w:pPr>
        <w:tabs>
          <w:tab w:val="num" w:pos="1800"/>
        </w:tabs>
        <w:ind w:left="1800" w:hanging="180"/>
      </w:pPr>
    </w:lvl>
    <w:lvl w:ilvl="3" w:tplc="68D4F596" w:tentative="1">
      <w:start w:val="1"/>
      <w:numFmt w:val="decimal"/>
      <w:lvlText w:val="%4."/>
      <w:lvlJc w:val="left"/>
      <w:pPr>
        <w:tabs>
          <w:tab w:val="num" w:pos="2520"/>
        </w:tabs>
        <w:ind w:left="2520" w:hanging="360"/>
      </w:pPr>
    </w:lvl>
    <w:lvl w:ilvl="4" w:tplc="25A2237A" w:tentative="1">
      <w:start w:val="1"/>
      <w:numFmt w:val="lowerLetter"/>
      <w:lvlText w:val="%5."/>
      <w:lvlJc w:val="left"/>
      <w:pPr>
        <w:tabs>
          <w:tab w:val="num" w:pos="3240"/>
        </w:tabs>
        <w:ind w:left="3240" w:hanging="360"/>
      </w:pPr>
    </w:lvl>
    <w:lvl w:ilvl="5" w:tplc="7E5899A6" w:tentative="1">
      <w:start w:val="1"/>
      <w:numFmt w:val="lowerRoman"/>
      <w:lvlText w:val="%6."/>
      <w:lvlJc w:val="right"/>
      <w:pPr>
        <w:tabs>
          <w:tab w:val="num" w:pos="3960"/>
        </w:tabs>
        <w:ind w:left="3960" w:hanging="180"/>
      </w:pPr>
    </w:lvl>
    <w:lvl w:ilvl="6" w:tplc="24CE7B24" w:tentative="1">
      <w:start w:val="1"/>
      <w:numFmt w:val="decimal"/>
      <w:lvlText w:val="%7."/>
      <w:lvlJc w:val="left"/>
      <w:pPr>
        <w:tabs>
          <w:tab w:val="num" w:pos="4680"/>
        </w:tabs>
        <w:ind w:left="4680" w:hanging="360"/>
      </w:pPr>
    </w:lvl>
    <w:lvl w:ilvl="7" w:tplc="A232FE46" w:tentative="1">
      <w:start w:val="1"/>
      <w:numFmt w:val="lowerLetter"/>
      <w:lvlText w:val="%8."/>
      <w:lvlJc w:val="left"/>
      <w:pPr>
        <w:tabs>
          <w:tab w:val="num" w:pos="5400"/>
        </w:tabs>
        <w:ind w:left="5400" w:hanging="360"/>
      </w:pPr>
    </w:lvl>
    <w:lvl w:ilvl="8" w:tplc="654EEB52" w:tentative="1">
      <w:start w:val="1"/>
      <w:numFmt w:val="lowerRoman"/>
      <w:lvlText w:val="%9."/>
      <w:lvlJc w:val="right"/>
      <w:pPr>
        <w:tabs>
          <w:tab w:val="num" w:pos="6120"/>
        </w:tabs>
        <w:ind w:left="6120" w:hanging="180"/>
      </w:pPr>
    </w:lvl>
  </w:abstractNum>
  <w:num w:numId="1" w16cid:durableId="950822381">
    <w:abstractNumId w:val="18"/>
  </w:num>
  <w:num w:numId="2" w16cid:durableId="498428182">
    <w:abstractNumId w:val="6"/>
  </w:num>
  <w:num w:numId="3" w16cid:durableId="197663502">
    <w:abstractNumId w:val="6"/>
  </w:num>
  <w:num w:numId="4" w16cid:durableId="1163201179">
    <w:abstractNumId w:val="6"/>
  </w:num>
  <w:num w:numId="5" w16cid:durableId="1022054402">
    <w:abstractNumId w:val="6"/>
  </w:num>
  <w:num w:numId="6" w16cid:durableId="413821508">
    <w:abstractNumId w:val="6"/>
  </w:num>
  <w:num w:numId="7" w16cid:durableId="652834091">
    <w:abstractNumId w:val="6"/>
  </w:num>
  <w:num w:numId="8" w16cid:durableId="1228150103">
    <w:abstractNumId w:val="6"/>
  </w:num>
  <w:num w:numId="9" w16cid:durableId="58752492">
    <w:abstractNumId w:val="6"/>
  </w:num>
  <w:num w:numId="10" w16cid:durableId="374045623">
    <w:abstractNumId w:val="6"/>
  </w:num>
  <w:num w:numId="11" w16cid:durableId="1264873495">
    <w:abstractNumId w:val="6"/>
  </w:num>
  <w:num w:numId="12" w16cid:durableId="88158962">
    <w:abstractNumId w:val="0"/>
  </w:num>
  <w:num w:numId="13" w16cid:durableId="1386836652">
    <w:abstractNumId w:val="9"/>
  </w:num>
  <w:num w:numId="14" w16cid:durableId="1054816781">
    <w:abstractNumId w:val="16"/>
  </w:num>
  <w:num w:numId="15" w16cid:durableId="1733232995">
    <w:abstractNumId w:val="2"/>
  </w:num>
  <w:num w:numId="16" w16cid:durableId="1500922369">
    <w:abstractNumId w:val="10"/>
  </w:num>
  <w:num w:numId="17" w16cid:durableId="57365321">
    <w:abstractNumId w:val="14"/>
  </w:num>
  <w:num w:numId="18" w16cid:durableId="791021782">
    <w:abstractNumId w:val="5"/>
  </w:num>
  <w:num w:numId="19" w16cid:durableId="34090203">
    <w:abstractNumId w:val="15"/>
  </w:num>
  <w:num w:numId="20" w16cid:durableId="553936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016979">
    <w:abstractNumId w:val="8"/>
  </w:num>
  <w:num w:numId="22" w16cid:durableId="1729377926">
    <w:abstractNumId w:val="7"/>
  </w:num>
  <w:num w:numId="23" w16cid:durableId="1674646767">
    <w:abstractNumId w:val="12"/>
  </w:num>
  <w:num w:numId="24" w16cid:durableId="2110075108">
    <w:abstractNumId w:val="4"/>
  </w:num>
  <w:num w:numId="25" w16cid:durableId="1715496549">
    <w:abstractNumId w:val="11"/>
  </w:num>
  <w:num w:numId="26" w16cid:durableId="349183764">
    <w:abstractNumId w:val="3"/>
  </w:num>
  <w:num w:numId="27" w16cid:durableId="883563188">
    <w:abstractNumId w:val="1"/>
  </w:num>
  <w:num w:numId="28" w16cid:durableId="1630864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78931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088456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1MzEwNLc0NjczsDRW0lEKTi0uzszPAykwMqkFALCM/kMtAAAA"/>
  </w:docVars>
  <w:rsids>
    <w:rsidRoot w:val="00DB18C4"/>
    <w:rsid w:val="00000429"/>
    <w:rsid w:val="00000959"/>
    <w:rsid w:val="0000105F"/>
    <w:rsid w:val="00001315"/>
    <w:rsid w:val="000019AB"/>
    <w:rsid w:val="00001CEC"/>
    <w:rsid w:val="00001FCF"/>
    <w:rsid w:val="0000246D"/>
    <w:rsid w:val="000028DC"/>
    <w:rsid w:val="000028FE"/>
    <w:rsid w:val="000031BE"/>
    <w:rsid w:val="00003675"/>
    <w:rsid w:val="00004190"/>
    <w:rsid w:val="000041B7"/>
    <w:rsid w:val="000048AC"/>
    <w:rsid w:val="00005F7D"/>
    <w:rsid w:val="00006421"/>
    <w:rsid w:val="00006B90"/>
    <w:rsid w:val="00006C7C"/>
    <w:rsid w:val="0000716E"/>
    <w:rsid w:val="000071D5"/>
    <w:rsid w:val="000071ED"/>
    <w:rsid w:val="000107CE"/>
    <w:rsid w:val="000107F3"/>
    <w:rsid w:val="00010CBF"/>
    <w:rsid w:val="00011370"/>
    <w:rsid w:val="0001173D"/>
    <w:rsid w:val="00011CE5"/>
    <w:rsid w:val="00012120"/>
    <w:rsid w:val="000133B3"/>
    <w:rsid w:val="000133EE"/>
    <w:rsid w:val="0001372D"/>
    <w:rsid w:val="00013922"/>
    <w:rsid w:val="00014E15"/>
    <w:rsid w:val="000151FE"/>
    <w:rsid w:val="00015383"/>
    <w:rsid w:val="0001539E"/>
    <w:rsid w:val="000157FD"/>
    <w:rsid w:val="00015B36"/>
    <w:rsid w:val="0001619D"/>
    <w:rsid w:val="00016573"/>
    <w:rsid w:val="00016D40"/>
    <w:rsid w:val="00017E6C"/>
    <w:rsid w:val="000210C5"/>
    <w:rsid w:val="000211DD"/>
    <w:rsid w:val="0002155F"/>
    <w:rsid w:val="0002171D"/>
    <w:rsid w:val="00022A79"/>
    <w:rsid w:val="00023397"/>
    <w:rsid w:val="0002401C"/>
    <w:rsid w:val="00024581"/>
    <w:rsid w:val="000247D8"/>
    <w:rsid w:val="00024ABE"/>
    <w:rsid w:val="000251D3"/>
    <w:rsid w:val="000254A2"/>
    <w:rsid w:val="00025549"/>
    <w:rsid w:val="00025A6A"/>
    <w:rsid w:val="00025E50"/>
    <w:rsid w:val="00030538"/>
    <w:rsid w:val="00030A0D"/>
    <w:rsid w:val="000310B6"/>
    <w:rsid w:val="00032124"/>
    <w:rsid w:val="00032AAB"/>
    <w:rsid w:val="00032CE9"/>
    <w:rsid w:val="000330AB"/>
    <w:rsid w:val="000330F8"/>
    <w:rsid w:val="00033F7F"/>
    <w:rsid w:val="0003416B"/>
    <w:rsid w:val="000345BB"/>
    <w:rsid w:val="00034688"/>
    <w:rsid w:val="00034760"/>
    <w:rsid w:val="000349A8"/>
    <w:rsid w:val="0003507B"/>
    <w:rsid w:val="0003598B"/>
    <w:rsid w:val="000363C7"/>
    <w:rsid w:val="00036411"/>
    <w:rsid w:val="000365DB"/>
    <w:rsid w:val="000367FD"/>
    <w:rsid w:val="000368EB"/>
    <w:rsid w:val="00037342"/>
    <w:rsid w:val="000375D0"/>
    <w:rsid w:val="00037DA5"/>
    <w:rsid w:val="000400F7"/>
    <w:rsid w:val="000401AD"/>
    <w:rsid w:val="00040841"/>
    <w:rsid w:val="0004104D"/>
    <w:rsid w:val="0004140A"/>
    <w:rsid w:val="000428AE"/>
    <w:rsid w:val="00042A33"/>
    <w:rsid w:val="00042EA8"/>
    <w:rsid w:val="00043576"/>
    <w:rsid w:val="000435D9"/>
    <w:rsid w:val="000436F6"/>
    <w:rsid w:val="000437A1"/>
    <w:rsid w:val="00043BA5"/>
    <w:rsid w:val="000443A8"/>
    <w:rsid w:val="000447C8"/>
    <w:rsid w:val="00044D99"/>
    <w:rsid w:val="00044FB7"/>
    <w:rsid w:val="0004532B"/>
    <w:rsid w:val="00045E7D"/>
    <w:rsid w:val="0004609E"/>
    <w:rsid w:val="00046E65"/>
    <w:rsid w:val="00046F83"/>
    <w:rsid w:val="00047005"/>
    <w:rsid w:val="00047BFC"/>
    <w:rsid w:val="00047CDA"/>
    <w:rsid w:val="00047CFB"/>
    <w:rsid w:val="000502C7"/>
    <w:rsid w:val="00051190"/>
    <w:rsid w:val="00051677"/>
    <w:rsid w:val="000519C9"/>
    <w:rsid w:val="00051CF5"/>
    <w:rsid w:val="00051D0C"/>
    <w:rsid w:val="00052386"/>
    <w:rsid w:val="00052684"/>
    <w:rsid w:val="000529D2"/>
    <w:rsid w:val="00052EA5"/>
    <w:rsid w:val="0005312F"/>
    <w:rsid w:val="00053FF6"/>
    <w:rsid w:val="0005403D"/>
    <w:rsid w:val="0005482E"/>
    <w:rsid w:val="00054BA6"/>
    <w:rsid w:val="00054E03"/>
    <w:rsid w:val="00055DD0"/>
    <w:rsid w:val="0005670B"/>
    <w:rsid w:val="00056AB8"/>
    <w:rsid w:val="000570E4"/>
    <w:rsid w:val="00057605"/>
    <w:rsid w:val="00057CF0"/>
    <w:rsid w:val="00060034"/>
    <w:rsid w:val="0006035A"/>
    <w:rsid w:val="000608C7"/>
    <w:rsid w:val="00061263"/>
    <w:rsid w:val="00061DBF"/>
    <w:rsid w:val="00062426"/>
    <w:rsid w:val="00062620"/>
    <w:rsid w:val="00063B19"/>
    <w:rsid w:val="00064111"/>
    <w:rsid w:val="0006480C"/>
    <w:rsid w:val="00064B45"/>
    <w:rsid w:val="00065283"/>
    <w:rsid w:val="000652AE"/>
    <w:rsid w:val="000657C2"/>
    <w:rsid w:val="00065EF1"/>
    <w:rsid w:val="0006678C"/>
    <w:rsid w:val="000700A2"/>
    <w:rsid w:val="0007014D"/>
    <w:rsid w:val="00070ECB"/>
    <w:rsid w:val="000710C1"/>
    <w:rsid w:val="0007152C"/>
    <w:rsid w:val="00071AF4"/>
    <w:rsid w:val="00071CE3"/>
    <w:rsid w:val="00071FDB"/>
    <w:rsid w:val="00072A32"/>
    <w:rsid w:val="00073935"/>
    <w:rsid w:val="00073E32"/>
    <w:rsid w:val="0007471E"/>
    <w:rsid w:val="00075D06"/>
    <w:rsid w:val="000761D8"/>
    <w:rsid w:val="000764D2"/>
    <w:rsid w:val="000777FC"/>
    <w:rsid w:val="00077E3F"/>
    <w:rsid w:val="00077F37"/>
    <w:rsid w:val="0008012C"/>
    <w:rsid w:val="000809ED"/>
    <w:rsid w:val="00080EAE"/>
    <w:rsid w:val="0008105A"/>
    <w:rsid w:val="00081086"/>
    <w:rsid w:val="00081DD5"/>
    <w:rsid w:val="00081FB9"/>
    <w:rsid w:val="0008202E"/>
    <w:rsid w:val="0008214F"/>
    <w:rsid w:val="00082863"/>
    <w:rsid w:val="000834F8"/>
    <w:rsid w:val="000848C6"/>
    <w:rsid w:val="00084E43"/>
    <w:rsid w:val="00085633"/>
    <w:rsid w:val="00085983"/>
    <w:rsid w:val="0008600B"/>
    <w:rsid w:val="0008608E"/>
    <w:rsid w:val="00086423"/>
    <w:rsid w:val="00087136"/>
    <w:rsid w:val="0008749A"/>
    <w:rsid w:val="00087EE7"/>
    <w:rsid w:val="00090DA8"/>
    <w:rsid w:val="00090E9E"/>
    <w:rsid w:val="000932B4"/>
    <w:rsid w:val="000932BB"/>
    <w:rsid w:val="00093356"/>
    <w:rsid w:val="000938D4"/>
    <w:rsid w:val="00093AA4"/>
    <w:rsid w:val="00093CF4"/>
    <w:rsid w:val="000940F6"/>
    <w:rsid w:val="00094549"/>
    <w:rsid w:val="00094C02"/>
    <w:rsid w:val="00096AA9"/>
    <w:rsid w:val="000970B8"/>
    <w:rsid w:val="000976A0"/>
    <w:rsid w:val="000977F3"/>
    <w:rsid w:val="00097D33"/>
    <w:rsid w:val="00097DC2"/>
    <w:rsid w:val="000A00C2"/>
    <w:rsid w:val="000A0105"/>
    <w:rsid w:val="000A026F"/>
    <w:rsid w:val="000A0401"/>
    <w:rsid w:val="000A0ACE"/>
    <w:rsid w:val="000A0CF0"/>
    <w:rsid w:val="000A0F22"/>
    <w:rsid w:val="000A15BD"/>
    <w:rsid w:val="000A1DC0"/>
    <w:rsid w:val="000A1EB8"/>
    <w:rsid w:val="000A2305"/>
    <w:rsid w:val="000A2368"/>
    <w:rsid w:val="000A2E97"/>
    <w:rsid w:val="000A3070"/>
    <w:rsid w:val="000A368E"/>
    <w:rsid w:val="000A3C25"/>
    <w:rsid w:val="000A3D73"/>
    <w:rsid w:val="000A4A23"/>
    <w:rsid w:val="000A4E83"/>
    <w:rsid w:val="000A4F43"/>
    <w:rsid w:val="000A5767"/>
    <w:rsid w:val="000A5C43"/>
    <w:rsid w:val="000A62A4"/>
    <w:rsid w:val="000A680E"/>
    <w:rsid w:val="000A699B"/>
    <w:rsid w:val="000A6B4F"/>
    <w:rsid w:val="000A79F1"/>
    <w:rsid w:val="000B2935"/>
    <w:rsid w:val="000B2D20"/>
    <w:rsid w:val="000B3EAB"/>
    <w:rsid w:val="000B4311"/>
    <w:rsid w:val="000B4407"/>
    <w:rsid w:val="000B4A35"/>
    <w:rsid w:val="000B4FBF"/>
    <w:rsid w:val="000B5181"/>
    <w:rsid w:val="000B5C57"/>
    <w:rsid w:val="000B70D7"/>
    <w:rsid w:val="000B738B"/>
    <w:rsid w:val="000B773C"/>
    <w:rsid w:val="000C1010"/>
    <w:rsid w:val="000C133E"/>
    <w:rsid w:val="000C2134"/>
    <w:rsid w:val="000C2617"/>
    <w:rsid w:val="000C2E4E"/>
    <w:rsid w:val="000C3419"/>
    <w:rsid w:val="000C3677"/>
    <w:rsid w:val="000C3EA2"/>
    <w:rsid w:val="000C42EC"/>
    <w:rsid w:val="000C43E2"/>
    <w:rsid w:val="000C49A4"/>
    <w:rsid w:val="000C4A6F"/>
    <w:rsid w:val="000C50BC"/>
    <w:rsid w:val="000C55C3"/>
    <w:rsid w:val="000C67D3"/>
    <w:rsid w:val="000C69E2"/>
    <w:rsid w:val="000C6C2D"/>
    <w:rsid w:val="000C6F66"/>
    <w:rsid w:val="000C724F"/>
    <w:rsid w:val="000C7952"/>
    <w:rsid w:val="000D04B3"/>
    <w:rsid w:val="000D0AAD"/>
    <w:rsid w:val="000D1291"/>
    <w:rsid w:val="000D1CC5"/>
    <w:rsid w:val="000D2CC3"/>
    <w:rsid w:val="000D3CEB"/>
    <w:rsid w:val="000D428B"/>
    <w:rsid w:val="000D4817"/>
    <w:rsid w:val="000D4B85"/>
    <w:rsid w:val="000D4CC5"/>
    <w:rsid w:val="000D51C5"/>
    <w:rsid w:val="000D5C00"/>
    <w:rsid w:val="000D5EAC"/>
    <w:rsid w:val="000D61E7"/>
    <w:rsid w:val="000D63A5"/>
    <w:rsid w:val="000D68F6"/>
    <w:rsid w:val="000D6E21"/>
    <w:rsid w:val="000D7091"/>
    <w:rsid w:val="000D76DD"/>
    <w:rsid w:val="000E0072"/>
    <w:rsid w:val="000E12BB"/>
    <w:rsid w:val="000E1328"/>
    <w:rsid w:val="000E13A3"/>
    <w:rsid w:val="000E15FA"/>
    <w:rsid w:val="000E18B0"/>
    <w:rsid w:val="000E1A11"/>
    <w:rsid w:val="000E22D1"/>
    <w:rsid w:val="000E23D7"/>
    <w:rsid w:val="000E2661"/>
    <w:rsid w:val="000E2776"/>
    <w:rsid w:val="000E27CE"/>
    <w:rsid w:val="000E2CCF"/>
    <w:rsid w:val="000E31EB"/>
    <w:rsid w:val="000E35DF"/>
    <w:rsid w:val="000E3743"/>
    <w:rsid w:val="000E454F"/>
    <w:rsid w:val="000E4EE3"/>
    <w:rsid w:val="000E6357"/>
    <w:rsid w:val="000E6482"/>
    <w:rsid w:val="000E6642"/>
    <w:rsid w:val="000E706A"/>
    <w:rsid w:val="000E707D"/>
    <w:rsid w:val="000E7085"/>
    <w:rsid w:val="000E7E20"/>
    <w:rsid w:val="000E7EB3"/>
    <w:rsid w:val="000F13BB"/>
    <w:rsid w:val="000F1540"/>
    <w:rsid w:val="000F1640"/>
    <w:rsid w:val="000F1D82"/>
    <w:rsid w:val="000F1E97"/>
    <w:rsid w:val="000F2011"/>
    <w:rsid w:val="000F209D"/>
    <w:rsid w:val="000F2547"/>
    <w:rsid w:val="000F27D6"/>
    <w:rsid w:val="000F2E62"/>
    <w:rsid w:val="000F3470"/>
    <w:rsid w:val="000F355C"/>
    <w:rsid w:val="000F3953"/>
    <w:rsid w:val="000F48E2"/>
    <w:rsid w:val="000F4FC2"/>
    <w:rsid w:val="000F578D"/>
    <w:rsid w:val="000F5C03"/>
    <w:rsid w:val="000F6279"/>
    <w:rsid w:val="000F6B1E"/>
    <w:rsid w:val="000F6FEF"/>
    <w:rsid w:val="000F74A2"/>
    <w:rsid w:val="000F7590"/>
    <w:rsid w:val="000F7B12"/>
    <w:rsid w:val="000F7BC1"/>
    <w:rsid w:val="00100577"/>
    <w:rsid w:val="00100640"/>
    <w:rsid w:val="00100BC7"/>
    <w:rsid w:val="00100CEC"/>
    <w:rsid w:val="001011B9"/>
    <w:rsid w:val="001019BC"/>
    <w:rsid w:val="00101BDA"/>
    <w:rsid w:val="001021FC"/>
    <w:rsid w:val="001027BA"/>
    <w:rsid w:val="00103CE6"/>
    <w:rsid w:val="00103FEC"/>
    <w:rsid w:val="00104150"/>
    <w:rsid w:val="00104A93"/>
    <w:rsid w:val="00104AED"/>
    <w:rsid w:val="001056A9"/>
    <w:rsid w:val="0010678A"/>
    <w:rsid w:val="001067D8"/>
    <w:rsid w:val="00106CD2"/>
    <w:rsid w:val="001075E9"/>
    <w:rsid w:val="001076D0"/>
    <w:rsid w:val="0011077B"/>
    <w:rsid w:val="00110BE7"/>
    <w:rsid w:val="00110F1F"/>
    <w:rsid w:val="001116B4"/>
    <w:rsid w:val="00111B89"/>
    <w:rsid w:val="00112132"/>
    <w:rsid w:val="0011222F"/>
    <w:rsid w:val="00112801"/>
    <w:rsid w:val="00112C67"/>
    <w:rsid w:val="00113520"/>
    <w:rsid w:val="00114401"/>
    <w:rsid w:val="001146C2"/>
    <w:rsid w:val="001157AE"/>
    <w:rsid w:val="00115B82"/>
    <w:rsid w:val="00115E60"/>
    <w:rsid w:val="00117C4E"/>
    <w:rsid w:val="00117D04"/>
    <w:rsid w:val="00117DEB"/>
    <w:rsid w:val="00117F5C"/>
    <w:rsid w:val="00120363"/>
    <w:rsid w:val="00120399"/>
    <w:rsid w:val="001209FE"/>
    <w:rsid w:val="00121D93"/>
    <w:rsid w:val="001222EF"/>
    <w:rsid w:val="00122B59"/>
    <w:rsid w:val="00123085"/>
    <w:rsid w:val="00123297"/>
    <w:rsid w:val="00123344"/>
    <w:rsid w:val="00123480"/>
    <w:rsid w:val="00123B08"/>
    <w:rsid w:val="001241F1"/>
    <w:rsid w:val="0012443F"/>
    <w:rsid w:val="0012444C"/>
    <w:rsid w:val="00125821"/>
    <w:rsid w:val="0012599B"/>
    <w:rsid w:val="0012740B"/>
    <w:rsid w:val="00127703"/>
    <w:rsid w:val="001308AE"/>
    <w:rsid w:val="00130B24"/>
    <w:rsid w:val="00130C0F"/>
    <w:rsid w:val="00131572"/>
    <w:rsid w:val="0013161D"/>
    <w:rsid w:val="0013194C"/>
    <w:rsid w:val="001319C4"/>
    <w:rsid w:val="00131B12"/>
    <w:rsid w:val="00131B37"/>
    <w:rsid w:val="00131EB8"/>
    <w:rsid w:val="001331D0"/>
    <w:rsid w:val="0013397E"/>
    <w:rsid w:val="001340E4"/>
    <w:rsid w:val="0013430D"/>
    <w:rsid w:val="00134794"/>
    <w:rsid w:val="00134BFE"/>
    <w:rsid w:val="00135548"/>
    <w:rsid w:val="001355B3"/>
    <w:rsid w:val="00136363"/>
    <w:rsid w:val="001367BC"/>
    <w:rsid w:val="00136D31"/>
    <w:rsid w:val="00136DF5"/>
    <w:rsid w:val="00136DF8"/>
    <w:rsid w:val="00136E1B"/>
    <w:rsid w:val="00137871"/>
    <w:rsid w:val="00137D86"/>
    <w:rsid w:val="0014048B"/>
    <w:rsid w:val="001405BF"/>
    <w:rsid w:val="001405C3"/>
    <w:rsid w:val="00140743"/>
    <w:rsid w:val="00140FFC"/>
    <w:rsid w:val="00141145"/>
    <w:rsid w:val="001418AF"/>
    <w:rsid w:val="0014208F"/>
    <w:rsid w:val="0014273A"/>
    <w:rsid w:val="001427FD"/>
    <w:rsid w:val="0014287E"/>
    <w:rsid w:val="00142E81"/>
    <w:rsid w:val="0014447F"/>
    <w:rsid w:val="001444AD"/>
    <w:rsid w:val="00144DC1"/>
    <w:rsid w:val="00144DDD"/>
    <w:rsid w:val="00144E73"/>
    <w:rsid w:val="00144EB5"/>
    <w:rsid w:val="00144F38"/>
    <w:rsid w:val="00145655"/>
    <w:rsid w:val="001457BE"/>
    <w:rsid w:val="00145A1A"/>
    <w:rsid w:val="00145C33"/>
    <w:rsid w:val="00146070"/>
    <w:rsid w:val="001477AE"/>
    <w:rsid w:val="00150541"/>
    <w:rsid w:val="001505CB"/>
    <w:rsid w:val="00150A75"/>
    <w:rsid w:val="0015127D"/>
    <w:rsid w:val="0015141E"/>
    <w:rsid w:val="001530C5"/>
    <w:rsid w:val="00153AEB"/>
    <w:rsid w:val="00154D7A"/>
    <w:rsid w:val="00155D77"/>
    <w:rsid w:val="0015680B"/>
    <w:rsid w:val="00157A2B"/>
    <w:rsid w:val="0016006D"/>
    <w:rsid w:val="001605CB"/>
    <w:rsid w:val="00160AC9"/>
    <w:rsid w:val="00160C6B"/>
    <w:rsid w:val="0016123C"/>
    <w:rsid w:val="001617FD"/>
    <w:rsid w:val="001621AF"/>
    <w:rsid w:val="0016360F"/>
    <w:rsid w:val="001641AE"/>
    <w:rsid w:val="001642D8"/>
    <w:rsid w:val="001652C6"/>
    <w:rsid w:val="001653F8"/>
    <w:rsid w:val="00165BCD"/>
    <w:rsid w:val="00165DCE"/>
    <w:rsid w:val="00166672"/>
    <w:rsid w:val="00166D0E"/>
    <w:rsid w:val="00171752"/>
    <w:rsid w:val="00171E95"/>
    <w:rsid w:val="00172A37"/>
    <w:rsid w:val="00173266"/>
    <w:rsid w:val="00173A90"/>
    <w:rsid w:val="001742C3"/>
    <w:rsid w:val="00174830"/>
    <w:rsid w:val="001748CB"/>
    <w:rsid w:val="001749D3"/>
    <w:rsid w:val="00174B94"/>
    <w:rsid w:val="00174C10"/>
    <w:rsid w:val="00174EB0"/>
    <w:rsid w:val="001756F9"/>
    <w:rsid w:val="00176170"/>
    <w:rsid w:val="00176669"/>
    <w:rsid w:val="001767F5"/>
    <w:rsid w:val="00176B8D"/>
    <w:rsid w:val="00176F72"/>
    <w:rsid w:val="00177054"/>
    <w:rsid w:val="00177CBB"/>
    <w:rsid w:val="00180325"/>
    <w:rsid w:val="00180447"/>
    <w:rsid w:val="00180B0D"/>
    <w:rsid w:val="00180C63"/>
    <w:rsid w:val="00180E72"/>
    <w:rsid w:val="00181265"/>
    <w:rsid w:val="001813F2"/>
    <w:rsid w:val="0018155D"/>
    <w:rsid w:val="0018169F"/>
    <w:rsid w:val="00181F48"/>
    <w:rsid w:val="00182117"/>
    <w:rsid w:val="001824B1"/>
    <w:rsid w:val="0018259B"/>
    <w:rsid w:val="00182679"/>
    <w:rsid w:val="00182909"/>
    <w:rsid w:val="0018397A"/>
    <w:rsid w:val="0018469E"/>
    <w:rsid w:val="00184741"/>
    <w:rsid w:val="00184A37"/>
    <w:rsid w:val="00184DF5"/>
    <w:rsid w:val="00185D84"/>
    <w:rsid w:val="001865AD"/>
    <w:rsid w:val="001869C9"/>
    <w:rsid w:val="00186FFE"/>
    <w:rsid w:val="001874FA"/>
    <w:rsid w:val="00190183"/>
    <w:rsid w:val="0019056B"/>
    <w:rsid w:val="0019163B"/>
    <w:rsid w:val="00191A42"/>
    <w:rsid w:val="00191F8C"/>
    <w:rsid w:val="0019281E"/>
    <w:rsid w:val="00192D7D"/>
    <w:rsid w:val="0019371D"/>
    <w:rsid w:val="001938A1"/>
    <w:rsid w:val="00194188"/>
    <w:rsid w:val="0019427A"/>
    <w:rsid w:val="00194E9F"/>
    <w:rsid w:val="00195528"/>
    <w:rsid w:val="0019554E"/>
    <w:rsid w:val="00195987"/>
    <w:rsid w:val="00195C7F"/>
    <w:rsid w:val="00195FB0"/>
    <w:rsid w:val="0019606B"/>
    <w:rsid w:val="00196BF3"/>
    <w:rsid w:val="00196DEE"/>
    <w:rsid w:val="00196EE7"/>
    <w:rsid w:val="0019703E"/>
    <w:rsid w:val="0019770D"/>
    <w:rsid w:val="00197D44"/>
    <w:rsid w:val="001A01F2"/>
    <w:rsid w:val="001A02DD"/>
    <w:rsid w:val="001A1453"/>
    <w:rsid w:val="001A1D72"/>
    <w:rsid w:val="001A26A3"/>
    <w:rsid w:val="001A3184"/>
    <w:rsid w:val="001A3E32"/>
    <w:rsid w:val="001A55BF"/>
    <w:rsid w:val="001A5614"/>
    <w:rsid w:val="001A5810"/>
    <w:rsid w:val="001A59EE"/>
    <w:rsid w:val="001A5F20"/>
    <w:rsid w:val="001A603F"/>
    <w:rsid w:val="001A6108"/>
    <w:rsid w:val="001A658B"/>
    <w:rsid w:val="001A6790"/>
    <w:rsid w:val="001A6958"/>
    <w:rsid w:val="001A6B74"/>
    <w:rsid w:val="001A6CB8"/>
    <w:rsid w:val="001A6D40"/>
    <w:rsid w:val="001A7206"/>
    <w:rsid w:val="001A7D8B"/>
    <w:rsid w:val="001A7FD6"/>
    <w:rsid w:val="001B0220"/>
    <w:rsid w:val="001B0657"/>
    <w:rsid w:val="001B06B8"/>
    <w:rsid w:val="001B0828"/>
    <w:rsid w:val="001B0BEE"/>
    <w:rsid w:val="001B116F"/>
    <w:rsid w:val="001B1476"/>
    <w:rsid w:val="001B151E"/>
    <w:rsid w:val="001B1925"/>
    <w:rsid w:val="001B2662"/>
    <w:rsid w:val="001B2EA7"/>
    <w:rsid w:val="001B32F7"/>
    <w:rsid w:val="001B343B"/>
    <w:rsid w:val="001B3620"/>
    <w:rsid w:val="001B3A70"/>
    <w:rsid w:val="001B46D3"/>
    <w:rsid w:val="001B5697"/>
    <w:rsid w:val="001B58A5"/>
    <w:rsid w:val="001B5937"/>
    <w:rsid w:val="001B5CD5"/>
    <w:rsid w:val="001B5DF2"/>
    <w:rsid w:val="001B64AD"/>
    <w:rsid w:val="001B6F77"/>
    <w:rsid w:val="001B7319"/>
    <w:rsid w:val="001B79B7"/>
    <w:rsid w:val="001B7D46"/>
    <w:rsid w:val="001C0E14"/>
    <w:rsid w:val="001C132E"/>
    <w:rsid w:val="001C14DD"/>
    <w:rsid w:val="001C154C"/>
    <w:rsid w:val="001C1AFB"/>
    <w:rsid w:val="001C1CB9"/>
    <w:rsid w:val="001C3304"/>
    <w:rsid w:val="001C3407"/>
    <w:rsid w:val="001C3CD1"/>
    <w:rsid w:val="001C43FC"/>
    <w:rsid w:val="001C4412"/>
    <w:rsid w:val="001C441D"/>
    <w:rsid w:val="001C57EC"/>
    <w:rsid w:val="001C5A05"/>
    <w:rsid w:val="001C5FB2"/>
    <w:rsid w:val="001C6AD8"/>
    <w:rsid w:val="001C6CBA"/>
    <w:rsid w:val="001C6E26"/>
    <w:rsid w:val="001C7058"/>
    <w:rsid w:val="001C776A"/>
    <w:rsid w:val="001C7B84"/>
    <w:rsid w:val="001C7D53"/>
    <w:rsid w:val="001C7F48"/>
    <w:rsid w:val="001D0DD0"/>
    <w:rsid w:val="001D2F60"/>
    <w:rsid w:val="001D3D1C"/>
    <w:rsid w:val="001D4276"/>
    <w:rsid w:val="001D4672"/>
    <w:rsid w:val="001D4978"/>
    <w:rsid w:val="001D4D1F"/>
    <w:rsid w:val="001D4D5B"/>
    <w:rsid w:val="001D4DC4"/>
    <w:rsid w:val="001D539A"/>
    <w:rsid w:val="001D6E15"/>
    <w:rsid w:val="001D7570"/>
    <w:rsid w:val="001D75B7"/>
    <w:rsid w:val="001D761B"/>
    <w:rsid w:val="001D79EC"/>
    <w:rsid w:val="001D7AB7"/>
    <w:rsid w:val="001E00D1"/>
    <w:rsid w:val="001E0532"/>
    <w:rsid w:val="001E0A32"/>
    <w:rsid w:val="001E2E70"/>
    <w:rsid w:val="001E3591"/>
    <w:rsid w:val="001E3928"/>
    <w:rsid w:val="001E3EA8"/>
    <w:rsid w:val="001E4130"/>
    <w:rsid w:val="001E451D"/>
    <w:rsid w:val="001E4664"/>
    <w:rsid w:val="001E476E"/>
    <w:rsid w:val="001E67DC"/>
    <w:rsid w:val="001E77DD"/>
    <w:rsid w:val="001E79AE"/>
    <w:rsid w:val="001E7A73"/>
    <w:rsid w:val="001E7C6D"/>
    <w:rsid w:val="001E7E67"/>
    <w:rsid w:val="001F026A"/>
    <w:rsid w:val="001F06D7"/>
    <w:rsid w:val="001F0CC8"/>
    <w:rsid w:val="001F0D74"/>
    <w:rsid w:val="001F0F71"/>
    <w:rsid w:val="001F11FA"/>
    <w:rsid w:val="001F16EC"/>
    <w:rsid w:val="001F1D85"/>
    <w:rsid w:val="001F1F4F"/>
    <w:rsid w:val="001F20F5"/>
    <w:rsid w:val="001F2E21"/>
    <w:rsid w:val="001F2E41"/>
    <w:rsid w:val="001F36AB"/>
    <w:rsid w:val="001F39E0"/>
    <w:rsid w:val="001F3E98"/>
    <w:rsid w:val="001F41D4"/>
    <w:rsid w:val="001F4213"/>
    <w:rsid w:val="001F45CD"/>
    <w:rsid w:val="001F46A0"/>
    <w:rsid w:val="001F4769"/>
    <w:rsid w:val="001F4E87"/>
    <w:rsid w:val="001F548C"/>
    <w:rsid w:val="001F5AAF"/>
    <w:rsid w:val="001F6857"/>
    <w:rsid w:val="001F6D8B"/>
    <w:rsid w:val="001F6EF7"/>
    <w:rsid w:val="00200005"/>
    <w:rsid w:val="00200187"/>
    <w:rsid w:val="0020076A"/>
    <w:rsid w:val="00200B62"/>
    <w:rsid w:val="00200C09"/>
    <w:rsid w:val="00200F77"/>
    <w:rsid w:val="00201A39"/>
    <w:rsid w:val="002021AD"/>
    <w:rsid w:val="0020256F"/>
    <w:rsid w:val="0020340D"/>
    <w:rsid w:val="00203872"/>
    <w:rsid w:val="00204306"/>
    <w:rsid w:val="00204392"/>
    <w:rsid w:val="002045D6"/>
    <w:rsid w:val="0020497F"/>
    <w:rsid w:val="00204D9E"/>
    <w:rsid w:val="0020519F"/>
    <w:rsid w:val="002051A4"/>
    <w:rsid w:val="00205407"/>
    <w:rsid w:val="00205715"/>
    <w:rsid w:val="00205E81"/>
    <w:rsid w:val="00205F4D"/>
    <w:rsid w:val="0020613E"/>
    <w:rsid w:val="002064B7"/>
    <w:rsid w:val="002067D1"/>
    <w:rsid w:val="002076E7"/>
    <w:rsid w:val="002100C1"/>
    <w:rsid w:val="002102FC"/>
    <w:rsid w:val="002106A2"/>
    <w:rsid w:val="00211324"/>
    <w:rsid w:val="00211600"/>
    <w:rsid w:val="00211906"/>
    <w:rsid w:val="00211AF7"/>
    <w:rsid w:val="002121A9"/>
    <w:rsid w:val="00212F5B"/>
    <w:rsid w:val="00214076"/>
    <w:rsid w:val="002147DD"/>
    <w:rsid w:val="002152B5"/>
    <w:rsid w:val="00215556"/>
    <w:rsid w:val="002155E1"/>
    <w:rsid w:val="00215674"/>
    <w:rsid w:val="002156E1"/>
    <w:rsid w:val="00216124"/>
    <w:rsid w:val="00217C59"/>
    <w:rsid w:val="002201DC"/>
    <w:rsid w:val="002202E8"/>
    <w:rsid w:val="0022046F"/>
    <w:rsid w:val="00220573"/>
    <w:rsid w:val="002209D0"/>
    <w:rsid w:val="00220EF8"/>
    <w:rsid w:val="00221141"/>
    <w:rsid w:val="00221715"/>
    <w:rsid w:val="00221FA5"/>
    <w:rsid w:val="00221FEE"/>
    <w:rsid w:val="0022274A"/>
    <w:rsid w:val="0022292C"/>
    <w:rsid w:val="00223603"/>
    <w:rsid w:val="00223635"/>
    <w:rsid w:val="00223AB9"/>
    <w:rsid w:val="00224197"/>
    <w:rsid w:val="00224213"/>
    <w:rsid w:val="002258A6"/>
    <w:rsid w:val="00225DFA"/>
    <w:rsid w:val="00225E5F"/>
    <w:rsid w:val="00225FF9"/>
    <w:rsid w:val="00226052"/>
    <w:rsid w:val="00226379"/>
    <w:rsid w:val="0022687B"/>
    <w:rsid w:val="00226B57"/>
    <w:rsid w:val="0022726B"/>
    <w:rsid w:val="00227881"/>
    <w:rsid w:val="002301CB"/>
    <w:rsid w:val="00231485"/>
    <w:rsid w:val="00231E93"/>
    <w:rsid w:val="00232857"/>
    <w:rsid w:val="002346D8"/>
    <w:rsid w:val="0023477A"/>
    <w:rsid w:val="00234883"/>
    <w:rsid w:val="00234ABA"/>
    <w:rsid w:val="00234C9B"/>
    <w:rsid w:val="002351BB"/>
    <w:rsid w:val="00235221"/>
    <w:rsid w:val="00235BD9"/>
    <w:rsid w:val="00236EE2"/>
    <w:rsid w:val="00237338"/>
    <w:rsid w:val="002373FE"/>
    <w:rsid w:val="0023770D"/>
    <w:rsid w:val="00237F3A"/>
    <w:rsid w:val="002400A4"/>
    <w:rsid w:val="00240364"/>
    <w:rsid w:val="00240522"/>
    <w:rsid w:val="002405BE"/>
    <w:rsid w:val="00240B3D"/>
    <w:rsid w:val="00241809"/>
    <w:rsid w:val="00243434"/>
    <w:rsid w:val="00243707"/>
    <w:rsid w:val="002439AB"/>
    <w:rsid w:val="002443D5"/>
    <w:rsid w:val="002444F1"/>
    <w:rsid w:val="00244920"/>
    <w:rsid w:val="00244CA0"/>
    <w:rsid w:val="00244D85"/>
    <w:rsid w:val="002454B9"/>
    <w:rsid w:val="00245D9F"/>
    <w:rsid w:val="0024669D"/>
    <w:rsid w:val="00246AF6"/>
    <w:rsid w:val="00246C42"/>
    <w:rsid w:val="00246F63"/>
    <w:rsid w:val="0024799C"/>
    <w:rsid w:val="00247BDD"/>
    <w:rsid w:val="00247CAF"/>
    <w:rsid w:val="00250154"/>
    <w:rsid w:val="0025024B"/>
    <w:rsid w:val="00251000"/>
    <w:rsid w:val="0025159F"/>
    <w:rsid w:val="0025194D"/>
    <w:rsid w:val="00251CEA"/>
    <w:rsid w:val="00252396"/>
    <w:rsid w:val="00252671"/>
    <w:rsid w:val="002527FE"/>
    <w:rsid w:val="002529C2"/>
    <w:rsid w:val="00252F04"/>
    <w:rsid w:val="00253755"/>
    <w:rsid w:val="00253D8D"/>
    <w:rsid w:val="002545B3"/>
    <w:rsid w:val="00254851"/>
    <w:rsid w:val="00255135"/>
    <w:rsid w:val="00255486"/>
    <w:rsid w:val="0025580E"/>
    <w:rsid w:val="00255823"/>
    <w:rsid w:val="0025601A"/>
    <w:rsid w:val="002560D3"/>
    <w:rsid w:val="00257110"/>
    <w:rsid w:val="002571D5"/>
    <w:rsid w:val="00257534"/>
    <w:rsid w:val="00257959"/>
    <w:rsid w:val="00257C93"/>
    <w:rsid w:val="00257D92"/>
    <w:rsid w:val="00257EAC"/>
    <w:rsid w:val="00260095"/>
    <w:rsid w:val="0026048C"/>
    <w:rsid w:val="002606F0"/>
    <w:rsid w:val="00260705"/>
    <w:rsid w:val="002611E8"/>
    <w:rsid w:val="00261261"/>
    <w:rsid w:val="002617CB"/>
    <w:rsid w:val="00261872"/>
    <w:rsid w:val="00261BC5"/>
    <w:rsid w:val="00262179"/>
    <w:rsid w:val="00262CA0"/>
    <w:rsid w:val="0026366B"/>
    <w:rsid w:val="00263786"/>
    <w:rsid w:val="00263DFB"/>
    <w:rsid w:val="0026435C"/>
    <w:rsid w:val="0026538D"/>
    <w:rsid w:val="002656A7"/>
    <w:rsid w:val="002656D4"/>
    <w:rsid w:val="00265759"/>
    <w:rsid w:val="002661AD"/>
    <w:rsid w:val="00266A27"/>
    <w:rsid w:val="00266BE8"/>
    <w:rsid w:val="00266ECA"/>
    <w:rsid w:val="00266EF0"/>
    <w:rsid w:val="002675E5"/>
    <w:rsid w:val="0027009B"/>
    <w:rsid w:val="002703C0"/>
    <w:rsid w:val="002706BD"/>
    <w:rsid w:val="00271867"/>
    <w:rsid w:val="00271B31"/>
    <w:rsid w:val="00272DCD"/>
    <w:rsid w:val="0027302D"/>
    <w:rsid w:val="00273640"/>
    <w:rsid w:val="00273D5C"/>
    <w:rsid w:val="00273FC0"/>
    <w:rsid w:val="00273FDE"/>
    <w:rsid w:val="0027445D"/>
    <w:rsid w:val="00274804"/>
    <w:rsid w:val="00274F25"/>
    <w:rsid w:val="0027579A"/>
    <w:rsid w:val="00275854"/>
    <w:rsid w:val="00275D1D"/>
    <w:rsid w:val="0027601D"/>
    <w:rsid w:val="00276795"/>
    <w:rsid w:val="002768B0"/>
    <w:rsid w:val="002769C6"/>
    <w:rsid w:val="0027764B"/>
    <w:rsid w:val="0027793D"/>
    <w:rsid w:val="0027794D"/>
    <w:rsid w:val="00280320"/>
    <w:rsid w:val="0028037A"/>
    <w:rsid w:val="00280906"/>
    <w:rsid w:val="00280D16"/>
    <w:rsid w:val="002814D0"/>
    <w:rsid w:val="00281DE3"/>
    <w:rsid w:val="0028247F"/>
    <w:rsid w:val="00282817"/>
    <w:rsid w:val="002828FB"/>
    <w:rsid w:val="00282912"/>
    <w:rsid w:val="002836D4"/>
    <w:rsid w:val="0028473D"/>
    <w:rsid w:val="00284C0E"/>
    <w:rsid w:val="00284C49"/>
    <w:rsid w:val="002855C7"/>
    <w:rsid w:val="00285C3B"/>
    <w:rsid w:val="0028671D"/>
    <w:rsid w:val="002871B9"/>
    <w:rsid w:val="002872AA"/>
    <w:rsid w:val="0028775A"/>
    <w:rsid w:val="00287B4E"/>
    <w:rsid w:val="00287D3D"/>
    <w:rsid w:val="0029093D"/>
    <w:rsid w:val="00290E54"/>
    <w:rsid w:val="00291020"/>
    <w:rsid w:val="00291BF2"/>
    <w:rsid w:val="00292388"/>
    <w:rsid w:val="00292E27"/>
    <w:rsid w:val="00293B41"/>
    <w:rsid w:val="00294157"/>
    <w:rsid w:val="00294C8B"/>
    <w:rsid w:val="00295113"/>
    <w:rsid w:val="002961F4"/>
    <w:rsid w:val="0029643C"/>
    <w:rsid w:val="002966F8"/>
    <w:rsid w:val="002967D2"/>
    <w:rsid w:val="002978E3"/>
    <w:rsid w:val="002A0038"/>
    <w:rsid w:val="002A0378"/>
    <w:rsid w:val="002A0D9D"/>
    <w:rsid w:val="002A169C"/>
    <w:rsid w:val="002A1970"/>
    <w:rsid w:val="002A29F3"/>
    <w:rsid w:val="002A2B50"/>
    <w:rsid w:val="002A2C61"/>
    <w:rsid w:val="002A2D4D"/>
    <w:rsid w:val="002A3016"/>
    <w:rsid w:val="002A3028"/>
    <w:rsid w:val="002A317D"/>
    <w:rsid w:val="002A379A"/>
    <w:rsid w:val="002A46E1"/>
    <w:rsid w:val="002A48E4"/>
    <w:rsid w:val="002A4995"/>
    <w:rsid w:val="002A4A9D"/>
    <w:rsid w:val="002A4C55"/>
    <w:rsid w:val="002A4F76"/>
    <w:rsid w:val="002A569F"/>
    <w:rsid w:val="002A56F9"/>
    <w:rsid w:val="002A5922"/>
    <w:rsid w:val="002A5BFA"/>
    <w:rsid w:val="002A689F"/>
    <w:rsid w:val="002A6F74"/>
    <w:rsid w:val="002A71F7"/>
    <w:rsid w:val="002A7824"/>
    <w:rsid w:val="002A7FE2"/>
    <w:rsid w:val="002B0112"/>
    <w:rsid w:val="002B019F"/>
    <w:rsid w:val="002B028A"/>
    <w:rsid w:val="002B036A"/>
    <w:rsid w:val="002B067E"/>
    <w:rsid w:val="002B1A1D"/>
    <w:rsid w:val="002B20A5"/>
    <w:rsid w:val="002B21CF"/>
    <w:rsid w:val="002B3DA2"/>
    <w:rsid w:val="002B3DEB"/>
    <w:rsid w:val="002B40A0"/>
    <w:rsid w:val="002B423C"/>
    <w:rsid w:val="002B42E7"/>
    <w:rsid w:val="002B48C7"/>
    <w:rsid w:val="002B4A49"/>
    <w:rsid w:val="002B5CD6"/>
    <w:rsid w:val="002B5F8B"/>
    <w:rsid w:val="002B62C4"/>
    <w:rsid w:val="002B636D"/>
    <w:rsid w:val="002B66BC"/>
    <w:rsid w:val="002B68A3"/>
    <w:rsid w:val="002B68FD"/>
    <w:rsid w:val="002B6F20"/>
    <w:rsid w:val="002B6FB1"/>
    <w:rsid w:val="002B7BA7"/>
    <w:rsid w:val="002C00B5"/>
    <w:rsid w:val="002C02DA"/>
    <w:rsid w:val="002C1319"/>
    <w:rsid w:val="002C16DE"/>
    <w:rsid w:val="002C1BE2"/>
    <w:rsid w:val="002C1F0D"/>
    <w:rsid w:val="002C2607"/>
    <w:rsid w:val="002C2EB2"/>
    <w:rsid w:val="002C4411"/>
    <w:rsid w:val="002C49DD"/>
    <w:rsid w:val="002C4C3B"/>
    <w:rsid w:val="002C5286"/>
    <w:rsid w:val="002C5AD0"/>
    <w:rsid w:val="002C5B7D"/>
    <w:rsid w:val="002C5C8A"/>
    <w:rsid w:val="002C6168"/>
    <w:rsid w:val="002C62EF"/>
    <w:rsid w:val="002C65CB"/>
    <w:rsid w:val="002C66CE"/>
    <w:rsid w:val="002C6BA4"/>
    <w:rsid w:val="002C7B8B"/>
    <w:rsid w:val="002C7C52"/>
    <w:rsid w:val="002D1F15"/>
    <w:rsid w:val="002D2575"/>
    <w:rsid w:val="002D25D6"/>
    <w:rsid w:val="002D27C4"/>
    <w:rsid w:val="002D2A28"/>
    <w:rsid w:val="002D2C91"/>
    <w:rsid w:val="002D3400"/>
    <w:rsid w:val="002D34A4"/>
    <w:rsid w:val="002D3553"/>
    <w:rsid w:val="002D35EE"/>
    <w:rsid w:val="002D37FB"/>
    <w:rsid w:val="002D3FAB"/>
    <w:rsid w:val="002D413F"/>
    <w:rsid w:val="002D4449"/>
    <w:rsid w:val="002D53C5"/>
    <w:rsid w:val="002D5F32"/>
    <w:rsid w:val="002D65BF"/>
    <w:rsid w:val="002D683F"/>
    <w:rsid w:val="002D6D3D"/>
    <w:rsid w:val="002D6E36"/>
    <w:rsid w:val="002D7646"/>
    <w:rsid w:val="002E09F3"/>
    <w:rsid w:val="002E1ACA"/>
    <w:rsid w:val="002E28B0"/>
    <w:rsid w:val="002E2C43"/>
    <w:rsid w:val="002E2C85"/>
    <w:rsid w:val="002E36E9"/>
    <w:rsid w:val="002E37E5"/>
    <w:rsid w:val="002E4FD9"/>
    <w:rsid w:val="002E6006"/>
    <w:rsid w:val="002E608F"/>
    <w:rsid w:val="002E6512"/>
    <w:rsid w:val="002E6925"/>
    <w:rsid w:val="002E79C5"/>
    <w:rsid w:val="002E79F5"/>
    <w:rsid w:val="002F011B"/>
    <w:rsid w:val="002F0B22"/>
    <w:rsid w:val="002F0DFB"/>
    <w:rsid w:val="002F0EB4"/>
    <w:rsid w:val="002F1603"/>
    <w:rsid w:val="002F1B89"/>
    <w:rsid w:val="002F1D9A"/>
    <w:rsid w:val="002F22F5"/>
    <w:rsid w:val="002F2634"/>
    <w:rsid w:val="002F26B4"/>
    <w:rsid w:val="002F2806"/>
    <w:rsid w:val="002F3769"/>
    <w:rsid w:val="002F3832"/>
    <w:rsid w:val="002F3DE8"/>
    <w:rsid w:val="002F4007"/>
    <w:rsid w:val="002F443F"/>
    <w:rsid w:val="002F497B"/>
    <w:rsid w:val="002F4F09"/>
    <w:rsid w:val="002F59E8"/>
    <w:rsid w:val="002F5BC4"/>
    <w:rsid w:val="002F5D1F"/>
    <w:rsid w:val="002F5F3C"/>
    <w:rsid w:val="002F6321"/>
    <w:rsid w:val="002F74E1"/>
    <w:rsid w:val="002F7B80"/>
    <w:rsid w:val="003012BF"/>
    <w:rsid w:val="00301D1B"/>
    <w:rsid w:val="00302475"/>
    <w:rsid w:val="00302B3F"/>
    <w:rsid w:val="003035A0"/>
    <w:rsid w:val="003038D9"/>
    <w:rsid w:val="0030443E"/>
    <w:rsid w:val="00304638"/>
    <w:rsid w:val="00304854"/>
    <w:rsid w:val="003059C7"/>
    <w:rsid w:val="003060A0"/>
    <w:rsid w:val="0030637F"/>
    <w:rsid w:val="003065F7"/>
    <w:rsid w:val="0030723E"/>
    <w:rsid w:val="0031042F"/>
    <w:rsid w:val="003104A0"/>
    <w:rsid w:val="00310B4F"/>
    <w:rsid w:val="00310DA1"/>
    <w:rsid w:val="00311402"/>
    <w:rsid w:val="00311914"/>
    <w:rsid w:val="00311C50"/>
    <w:rsid w:val="0031228D"/>
    <w:rsid w:val="003123D4"/>
    <w:rsid w:val="0031249E"/>
    <w:rsid w:val="0031270A"/>
    <w:rsid w:val="00312C3E"/>
    <w:rsid w:val="00312C97"/>
    <w:rsid w:val="00314088"/>
    <w:rsid w:val="003147C8"/>
    <w:rsid w:val="00314956"/>
    <w:rsid w:val="00315167"/>
    <w:rsid w:val="00315661"/>
    <w:rsid w:val="0031587A"/>
    <w:rsid w:val="00315908"/>
    <w:rsid w:val="003162AF"/>
    <w:rsid w:val="00316C17"/>
    <w:rsid w:val="00316EAD"/>
    <w:rsid w:val="00317D15"/>
    <w:rsid w:val="00320768"/>
    <w:rsid w:val="00321146"/>
    <w:rsid w:val="003213CC"/>
    <w:rsid w:val="00321B9B"/>
    <w:rsid w:val="00321BF9"/>
    <w:rsid w:val="00321DCD"/>
    <w:rsid w:val="0032261B"/>
    <w:rsid w:val="003227C0"/>
    <w:rsid w:val="00322899"/>
    <w:rsid w:val="00322A86"/>
    <w:rsid w:val="00323030"/>
    <w:rsid w:val="00323600"/>
    <w:rsid w:val="00323CC6"/>
    <w:rsid w:val="003247D3"/>
    <w:rsid w:val="0032483C"/>
    <w:rsid w:val="00324D5F"/>
    <w:rsid w:val="003252C4"/>
    <w:rsid w:val="00325936"/>
    <w:rsid w:val="00325BF0"/>
    <w:rsid w:val="00326728"/>
    <w:rsid w:val="003272B7"/>
    <w:rsid w:val="00327907"/>
    <w:rsid w:val="00330081"/>
    <w:rsid w:val="003304F2"/>
    <w:rsid w:val="00330C3E"/>
    <w:rsid w:val="00330E15"/>
    <w:rsid w:val="00331627"/>
    <w:rsid w:val="00331874"/>
    <w:rsid w:val="00331984"/>
    <w:rsid w:val="003319B3"/>
    <w:rsid w:val="003319B8"/>
    <w:rsid w:val="00331DC9"/>
    <w:rsid w:val="00332272"/>
    <w:rsid w:val="00332C03"/>
    <w:rsid w:val="00332C1B"/>
    <w:rsid w:val="00332C65"/>
    <w:rsid w:val="003332E6"/>
    <w:rsid w:val="003334DC"/>
    <w:rsid w:val="0033354E"/>
    <w:rsid w:val="00333557"/>
    <w:rsid w:val="0033362F"/>
    <w:rsid w:val="00333C58"/>
    <w:rsid w:val="0033402E"/>
    <w:rsid w:val="0033410C"/>
    <w:rsid w:val="003345D7"/>
    <w:rsid w:val="00334DCB"/>
    <w:rsid w:val="003357B3"/>
    <w:rsid w:val="003358F1"/>
    <w:rsid w:val="00335E48"/>
    <w:rsid w:val="00336A8B"/>
    <w:rsid w:val="0033762A"/>
    <w:rsid w:val="003376D0"/>
    <w:rsid w:val="00337FC1"/>
    <w:rsid w:val="003400FC"/>
    <w:rsid w:val="00340975"/>
    <w:rsid w:val="00340EE1"/>
    <w:rsid w:val="003411DC"/>
    <w:rsid w:val="00341CCB"/>
    <w:rsid w:val="003420F0"/>
    <w:rsid w:val="00342747"/>
    <w:rsid w:val="00342CEC"/>
    <w:rsid w:val="003437D1"/>
    <w:rsid w:val="00343B1F"/>
    <w:rsid w:val="00343B4B"/>
    <w:rsid w:val="00343E6D"/>
    <w:rsid w:val="003443BE"/>
    <w:rsid w:val="003460AB"/>
    <w:rsid w:val="0034642E"/>
    <w:rsid w:val="0034676D"/>
    <w:rsid w:val="00346A8E"/>
    <w:rsid w:val="00351980"/>
    <w:rsid w:val="00351DDE"/>
    <w:rsid w:val="0035342A"/>
    <w:rsid w:val="0035393D"/>
    <w:rsid w:val="00353CC1"/>
    <w:rsid w:val="00353E6D"/>
    <w:rsid w:val="00354631"/>
    <w:rsid w:val="0035580D"/>
    <w:rsid w:val="00355AB9"/>
    <w:rsid w:val="00355AD0"/>
    <w:rsid w:val="00355EDF"/>
    <w:rsid w:val="00356378"/>
    <w:rsid w:val="00356483"/>
    <w:rsid w:val="003573FF"/>
    <w:rsid w:val="00357CB3"/>
    <w:rsid w:val="003603BD"/>
    <w:rsid w:val="003614B3"/>
    <w:rsid w:val="003616BB"/>
    <w:rsid w:val="00363069"/>
    <w:rsid w:val="00363418"/>
    <w:rsid w:val="0036343E"/>
    <w:rsid w:val="003635F3"/>
    <w:rsid w:val="00363604"/>
    <w:rsid w:val="0036587A"/>
    <w:rsid w:val="00365B26"/>
    <w:rsid w:val="00366167"/>
    <w:rsid w:val="003665FA"/>
    <w:rsid w:val="00366ED5"/>
    <w:rsid w:val="00366FE6"/>
    <w:rsid w:val="00367B18"/>
    <w:rsid w:val="0037029E"/>
    <w:rsid w:val="003702D7"/>
    <w:rsid w:val="003706DE"/>
    <w:rsid w:val="00370C9C"/>
    <w:rsid w:val="00370E0E"/>
    <w:rsid w:val="00370FD0"/>
    <w:rsid w:val="00371431"/>
    <w:rsid w:val="00372DD7"/>
    <w:rsid w:val="003735B4"/>
    <w:rsid w:val="00373D8B"/>
    <w:rsid w:val="00374A24"/>
    <w:rsid w:val="003753F2"/>
    <w:rsid w:val="00375664"/>
    <w:rsid w:val="003756D0"/>
    <w:rsid w:val="00375898"/>
    <w:rsid w:val="00375C88"/>
    <w:rsid w:val="00376397"/>
    <w:rsid w:val="003768B4"/>
    <w:rsid w:val="00376F8F"/>
    <w:rsid w:val="0037718C"/>
    <w:rsid w:val="00377428"/>
    <w:rsid w:val="0037759B"/>
    <w:rsid w:val="00382829"/>
    <w:rsid w:val="00382A59"/>
    <w:rsid w:val="00383D47"/>
    <w:rsid w:val="00385342"/>
    <w:rsid w:val="003854F7"/>
    <w:rsid w:val="00386D77"/>
    <w:rsid w:val="00386F58"/>
    <w:rsid w:val="003875C3"/>
    <w:rsid w:val="00387A5A"/>
    <w:rsid w:val="0039040A"/>
    <w:rsid w:val="00391540"/>
    <w:rsid w:val="00391B3C"/>
    <w:rsid w:val="003922E7"/>
    <w:rsid w:val="0039236D"/>
    <w:rsid w:val="00392642"/>
    <w:rsid w:val="003928BA"/>
    <w:rsid w:val="00392921"/>
    <w:rsid w:val="00392BDA"/>
    <w:rsid w:val="00392CD9"/>
    <w:rsid w:val="00393775"/>
    <w:rsid w:val="003939AD"/>
    <w:rsid w:val="00393A11"/>
    <w:rsid w:val="003945E7"/>
    <w:rsid w:val="003954EC"/>
    <w:rsid w:val="00395757"/>
    <w:rsid w:val="00395781"/>
    <w:rsid w:val="00396843"/>
    <w:rsid w:val="00396A91"/>
    <w:rsid w:val="00396AAC"/>
    <w:rsid w:val="0039793B"/>
    <w:rsid w:val="00397FF7"/>
    <w:rsid w:val="003A0E76"/>
    <w:rsid w:val="003A15F6"/>
    <w:rsid w:val="003A1EEA"/>
    <w:rsid w:val="003A2080"/>
    <w:rsid w:val="003A3784"/>
    <w:rsid w:val="003A430B"/>
    <w:rsid w:val="003A495E"/>
    <w:rsid w:val="003A514B"/>
    <w:rsid w:val="003A584B"/>
    <w:rsid w:val="003A5973"/>
    <w:rsid w:val="003A60BE"/>
    <w:rsid w:val="003A644F"/>
    <w:rsid w:val="003A6647"/>
    <w:rsid w:val="003A6C59"/>
    <w:rsid w:val="003A7AAB"/>
    <w:rsid w:val="003B035C"/>
    <w:rsid w:val="003B068A"/>
    <w:rsid w:val="003B0ACA"/>
    <w:rsid w:val="003B0C5F"/>
    <w:rsid w:val="003B1293"/>
    <w:rsid w:val="003B2B94"/>
    <w:rsid w:val="003B2CE2"/>
    <w:rsid w:val="003B2FFA"/>
    <w:rsid w:val="003B34F8"/>
    <w:rsid w:val="003B3C04"/>
    <w:rsid w:val="003B3E67"/>
    <w:rsid w:val="003B4478"/>
    <w:rsid w:val="003B4AB6"/>
    <w:rsid w:val="003B4CEB"/>
    <w:rsid w:val="003B4E93"/>
    <w:rsid w:val="003B4F8E"/>
    <w:rsid w:val="003B5141"/>
    <w:rsid w:val="003B535D"/>
    <w:rsid w:val="003B65B8"/>
    <w:rsid w:val="003B7002"/>
    <w:rsid w:val="003B75E0"/>
    <w:rsid w:val="003B7E5C"/>
    <w:rsid w:val="003C02E5"/>
    <w:rsid w:val="003C0A8D"/>
    <w:rsid w:val="003C0B7C"/>
    <w:rsid w:val="003C102F"/>
    <w:rsid w:val="003C17FD"/>
    <w:rsid w:val="003C29ED"/>
    <w:rsid w:val="003C3004"/>
    <w:rsid w:val="003C31B6"/>
    <w:rsid w:val="003C4B33"/>
    <w:rsid w:val="003C5EB1"/>
    <w:rsid w:val="003C5FE2"/>
    <w:rsid w:val="003C629F"/>
    <w:rsid w:val="003C76EF"/>
    <w:rsid w:val="003C7C74"/>
    <w:rsid w:val="003D02A2"/>
    <w:rsid w:val="003D086D"/>
    <w:rsid w:val="003D0DA7"/>
    <w:rsid w:val="003D0E13"/>
    <w:rsid w:val="003D1161"/>
    <w:rsid w:val="003D161A"/>
    <w:rsid w:val="003D2E65"/>
    <w:rsid w:val="003D4179"/>
    <w:rsid w:val="003D4554"/>
    <w:rsid w:val="003D4832"/>
    <w:rsid w:val="003D49D7"/>
    <w:rsid w:val="003D4F77"/>
    <w:rsid w:val="003D5448"/>
    <w:rsid w:val="003D6048"/>
    <w:rsid w:val="003D6694"/>
    <w:rsid w:val="003D67DA"/>
    <w:rsid w:val="003D6B19"/>
    <w:rsid w:val="003D6BEA"/>
    <w:rsid w:val="003D707B"/>
    <w:rsid w:val="003D7B77"/>
    <w:rsid w:val="003D7D06"/>
    <w:rsid w:val="003D7D0D"/>
    <w:rsid w:val="003D7EBF"/>
    <w:rsid w:val="003E0709"/>
    <w:rsid w:val="003E07F0"/>
    <w:rsid w:val="003E0825"/>
    <w:rsid w:val="003E17DA"/>
    <w:rsid w:val="003E1C26"/>
    <w:rsid w:val="003E2BB8"/>
    <w:rsid w:val="003E2E31"/>
    <w:rsid w:val="003E3449"/>
    <w:rsid w:val="003E36C5"/>
    <w:rsid w:val="003E3894"/>
    <w:rsid w:val="003E3C8B"/>
    <w:rsid w:val="003E3EBA"/>
    <w:rsid w:val="003E401D"/>
    <w:rsid w:val="003E4428"/>
    <w:rsid w:val="003E4C39"/>
    <w:rsid w:val="003E5238"/>
    <w:rsid w:val="003E5682"/>
    <w:rsid w:val="003E6AC5"/>
    <w:rsid w:val="003E7990"/>
    <w:rsid w:val="003F0649"/>
    <w:rsid w:val="003F0896"/>
    <w:rsid w:val="003F2351"/>
    <w:rsid w:val="003F23BA"/>
    <w:rsid w:val="003F2840"/>
    <w:rsid w:val="003F2C66"/>
    <w:rsid w:val="003F2CB9"/>
    <w:rsid w:val="003F31BD"/>
    <w:rsid w:val="003F3B60"/>
    <w:rsid w:val="003F3D3C"/>
    <w:rsid w:val="003F4161"/>
    <w:rsid w:val="003F44EF"/>
    <w:rsid w:val="003F48DA"/>
    <w:rsid w:val="003F4A84"/>
    <w:rsid w:val="003F4DB0"/>
    <w:rsid w:val="003F4F17"/>
    <w:rsid w:val="003F5170"/>
    <w:rsid w:val="003F57A1"/>
    <w:rsid w:val="003F6301"/>
    <w:rsid w:val="003F68CB"/>
    <w:rsid w:val="003F6D16"/>
    <w:rsid w:val="003F6DA1"/>
    <w:rsid w:val="003F7416"/>
    <w:rsid w:val="003F7E16"/>
    <w:rsid w:val="003F7E98"/>
    <w:rsid w:val="00400142"/>
    <w:rsid w:val="00400893"/>
    <w:rsid w:val="004009F9"/>
    <w:rsid w:val="00403AA2"/>
    <w:rsid w:val="00403D67"/>
    <w:rsid w:val="0040464B"/>
    <w:rsid w:val="00404CC7"/>
    <w:rsid w:val="00404D7D"/>
    <w:rsid w:val="00405206"/>
    <w:rsid w:val="0040714C"/>
    <w:rsid w:val="0040769F"/>
    <w:rsid w:val="0040777B"/>
    <w:rsid w:val="00407873"/>
    <w:rsid w:val="0041050A"/>
    <w:rsid w:val="00411292"/>
    <w:rsid w:val="004116A1"/>
    <w:rsid w:val="004117EF"/>
    <w:rsid w:val="004126EE"/>
    <w:rsid w:val="0041298A"/>
    <w:rsid w:val="00412B14"/>
    <w:rsid w:val="00412F07"/>
    <w:rsid w:val="00413542"/>
    <w:rsid w:val="00413B7C"/>
    <w:rsid w:val="00414D93"/>
    <w:rsid w:val="004155A1"/>
    <w:rsid w:val="0041639E"/>
    <w:rsid w:val="00416497"/>
    <w:rsid w:val="00416934"/>
    <w:rsid w:val="00417541"/>
    <w:rsid w:val="00417E3E"/>
    <w:rsid w:val="00420451"/>
    <w:rsid w:val="0042076F"/>
    <w:rsid w:val="00420A6E"/>
    <w:rsid w:val="00420AC6"/>
    <w:rsid w:val="0042173B"/>
    <w:rsid w:val="00421B5F"/>
    <w:rsid w:val="00423337"/>
    <w:rsid w:val="0042369F"/>
    <w:rsid w:val="00423733"/>
    <w:rsid w:val="00423A8E"/>
    <w:rsid w:val="00423CB3"/>
    <w:rsid w:val="004252EF"/>
    <w:rsid w:val="004255B8"/>
    <w:rsid w:val="004258C3"/>
    <w:rsid w:val="00425EFA"/>
    <w:rsid w:val="00426965"/>
    <w:rsid w:val="00426DE8"/>
    <w:rsid w:val="00426E05"/>
    <w:rsid w:val="00427322"/>
    <w:rsid w:val="0042756B"/>
    <w:rsid w:val="00427C6F"/>
    <w:rsid w:val="00427F2C"/>
    <w:rsid w:val="00430459"/>
    <w:rsid w:val="00430BD4"/>
    <w:rsid w:val="00431250"/>
    <w:rsid w:val="00431388"/>
    <w:rsid w:val="00431DDD"/>
    <w:rsid w:val="00432277"/>
    <w:rsid w:val="004324B8"/>
    <w:rsid w:val="004324D7"/>
    <w:rsid w:val="00432E92"/>
    <w:rsid w:val="00433491"/>
    <w:rsid w:val="00433E1A"/>
    <w:rsid w:val="00433F8D"/>
    <w:rsid w:val="00434613"/>
    <w:rsid w:val="00434C08"/>
    <w:rsid w:val="0043548F"/>
    <w:rsid w:val="00435B3B"/>
    <w:rsid w:val="00435F71"/>
    <w:rsid w:val="004368CC"/>
    <w:rsid w:val="00440560"/>
    <w:rsid w:val="00440743"/>
    <w:rsid w:val="00440BDC"/>
    <w:rsid w:val="0044189A"/>
    <w:rsid w:val="00441902"/>
    <w:rsid w:val="004440FE"/>
    <w:rsid w:val="0044444A"/>
    <w:rsid w:val="00444601"/>
    <w:rsid w:val="00444603"/>
    <w:rsid w:val="004448D4"/>
    <w:rsid w:val="004448FA"/>
    <w:rsid w:val="00445D68"/>
    <w:rsid w:val="004461F7"/>
    <w:rsid w:val="0044632C"/>
    <w:rsid w:val="00446CE2"/>
    <w:rsid w:val="00447447"/>
    <w:rsid w:val="0044794F"/>
    <w:rsid w:val="004504DE"/>
    <w:rsid w:val="00452A31"/>
    <w:rsid w:val="00452FA1"/>
    <w:rsid w:val="00452FDB"/>
    <w:rsid w:val="0045437F"/>
    <w:rsid w:val="0045489D"/>
    <w:rsid w:val="00454C5A"/>
    <w:rsid w:val="00454CC6"/>
    <w:rsid w:val="004556E1"/>
    <w:rsid w:val="00455BD3"/>
    <w:rsid w:val="00456741"/>
    <w:rsid w:val="004567A4"/>
    <w:rsid w:val="00456BED"/>
    <w:rsid w:val="0045700D"/>
    <w:rsid w:val="00457334"/>
    <w:rsid w:val="004579C8"/>
    <w:rsid w:val="00460047"/>
    <w:rsid w:val="0046010E"/>
    <w:rsid w:val="00460799"/>
    <w:rsid w:val="00460948"/>
    <w:rsid w:val="00460B11"/>
    <w:rsid w:val="00460D94"/>
    <w:rsid w:val="00460FBB"/>
    <w:rsid w:val="00461198"/>
    <w:rsid w:val="004618D4"/>
    <w:rsid w:val="00462646"/>
    <w:rsid w:val="00462BBF"/>
    <w:rsid w:val="00462DA7"/>
    <w:rsid w:val="00463067"/>
    <w:rsid w:val="004633E1"/>
    <w:rsid w:val="00463853"/>
    <w:rsid w:val="00463ED9"/>
    <w:rsid w:val="004661CF"/>
    <w:rsid w:val="00466D7B"/>
    <w:rsid w:val="0046701B"/>
    <w:rsid w:val="004703A2"/>
    <w:rsid w:val="00470551"/>
    <w:rsid w:val="00470BF9"/>
    <w:rsid w:val="00471005"/>
    <w:rsid w:val="004726DB"/>
    <w:rsid w:val="00472776"/>
    <w:rsid w:val="0047369E"/>
    <w:rsid w:val="00473F19"/>
    <w:rsid w:val="00474179"/>
    <w:rsid w:val="004747F8"/>
    <w:rsid w:val="004752B4"/>
    <w:rsid w:val="004755A8"/>
    <w:rsid w:val="004758C0"/>
    <w:rsid w:val="0047654A"/>
    <w:rsid w:val="00476596"/>
    <w:rsid w:val="004767AB"/>
    <w:rsid w:val="004769D9"/>
    <w:rsid w:val="0047730C"/>
    <w:rsid w:val="00477936"/>
    <w:rsid w:val="00477994"/>
    <w:rsid w:val="00477A42"/>
    <w:rsid w:val="00477A46"/>
    <w:rsid w:val="00477EC7"/>
    <w:rsid w:val="00480497"/>
    <w:rsid w:val="004804E1"/>
    <w:rsid w:val="0048084F"/>
    <w:rsid w:val="00480892"/>
    <w:rsid w:val="00480CC8"/>
    <w:rsid w:val="00481B44"/>
    <w:rsid w:val="00481E87"/>
    <w:rsid w:val="00482006"/>
    <w:rsid w:val="00482500"/>
    <w:rsid w:val="00482F08"/>
    <w:rsid w:val="00483115"/>
    <w:rsid w:val="00484451"/>
    <w:rsid w:val="00484760"/>
    <w:rsid w:val="00484DFA"/>
    <w:rsid w:val="00484F80"/>
    <w:rsid w:val="00485515"/>
    <w:rsid w:val="00485C7B"/>
    <w:rsid w:val="00486757"/>
    <w:rsid w:val="004867B8"/>
    <w:rsid w:val="00486A5D"/>
    <w:rsid w:val="00486F82"/>
    <w:rsid w:val="004871DB"/>
    <w:rsid w:val="00487303"/>
    <w:rsid w:val="004904D2"/>
    <w:rsid w:val="00490C2C"/>
    <w:rsid w:val="00490C79"/>
    <w:rsid w:val="00490F4F"/>
    <w:rsid w:val="00491A81"/>
    <w:rsid w:val="00491CF8"/>
    <w:rsid w:val="00491D73"/>
    <w:rsid w:val="00492FA1"/>
    <w:rsid w:val="004933D3"/>
    <w:rsid w:val="00493404"/>
    <w:rsid w:val="0049364B"/>
    <w:rsid w:val="00494028"/>
    <w:rsid w:val="004945EB"/>
    <w:rsid w:val="00494A1B"/>
    <w:rsid w:val="00494F9E"/>
    <w:rsid w:val="0049509D"/>
    <w:rsid w:val="00495336"/>
    <w:rsid w:val="004965AF"/>
    <w:rsid w:val="004966AF"/>
    <w:rsid w:val="00496713"/>
    <w:rsid w:val="00496B0E"/>
    <w:rsid w:val="00496CED"/>
    <w:rsid w:val="00497140"/>
    <w:rsid w:val="004975FC"/>
    <w:rsid w:val="00497B4C"/>
    <w:rsid w:val="004A0570"/>
    <w:rsid w:val="004A0BFD"/>
    <w:rsid w:val="004A101C"/>
    <w:rsid w:val="004A19DA"/>
    <w:rsid w:val="004A1DB7"/>
    <w:rsid w:val="004A1ED6"/>
    <w:rsid w:val="004A1FA8"/>
    <w:rsid w:val="004A34FA"/>
    <w:rsid w:val="004A350E"/>
    <w:rsid w:val="004A3571"/>
    <w:rsid w:val="004A358E"/>
    <w:rsid w:val="004A3EE0"/>
    <w:rsid w:val="004A48E4"/>
    <w:rsid w:val="004A5189"/>
    <w:rsid w:val="004A53CF"/>
    <w:rsid w:val="004A70FE"/>
    <w:rsid w:val="004A7C2A"/>
    <w:rsid w:val="004B0444"/>
    <w:rsid w:val="004B0687"/>
    <w:rsid w:val="004B1692"/>
    <w:rsid w:val="004B1F35"/>
    <w:rsid w:val="004B2A7E"/>
    <w:rsid w:val="004B2D95"/>
    <w:rsid w:val="004B34F3"/>
    <w:rsid w:val="004B45C0"/>
    <w:rsid w:val="004B563B"/>
    <w:rsid w:val="004B5B9F"/>
    <w:rsid w:val="004B5FB2"/>
    <w:rsid w:val="004B60CF"/>
    <w:rsid w:val="004B732E"/>
    <w:rsid w:val="004B7C09"/>
    <w:rsid w:val="004B7F09"/>
    <w:rsid w:val="004C0108"/>
    <w:rsid w:val="004C0188"/>
    <w:rsid w:val="004C0689"/>
    <w:rsid w:val="004C0B91"/>
    <w:rsid w:val="004C0DF0"/>
    <w:rsid w:val="004C1C4D"/>
    <w:rsid w:val="004C1FF5"/>
    <w:rsid w:val="004C26BA"/>
    <w:rsid w:val="004C271E"/>
    <w:rsid w:val="004C275E"/>
    <w:rsid w:val="004C3130"/>
    <w:rsid w:val="004C33D5"/>
    <w:rsid w:val="004C3BD6"/>
    <w:rsid w:val="004C425C"/>
    <w:rsid w:val="004C426D"/>
    <w:rsid w:val="004C4D6E"/>
    <w:rsid w:val="004C4F73"/>
    <w:rsid w:val="004C53C5"/>
    <w:rsid w:val="004C601D"/>
    <w:rsid w:val="004C67D3"/>
    <w:rsid w:val="004C68DC"/>
    <w:rsid w:val="004C6AFE"/>
    <w:rsid w:val="004C7CCA"/>
    <w:rsid w:val="004D04A9"/>
    <w:rsid w:val="004D094E"/>
    <w:rsid w:val="004D09B8"/>
    <w:rsid w:val="004D12D0"/>
    <w:rsid w:val="004D12EE"/>
    <w:rsid w:val="004D1402"/>
    <w:rsid w:val="004D145A"/>
    <w:rsid w:val="004D17A6"/>
    <w:rsid w:val="004D22AC"/>
    <w:rsid w:val="004D3A23"/>
    <w:rsid w:val="004D3FDC"/>
    <w:rsid w:val="004D4019"/>
    <w:rsid w:val="004D49F4"/>
    <w:rsid w:val="004D4AC0"/>
    <w:rsid w:val="004D50B4"/>
    <w:rsid w:val="004D52BB"/>
    <w:rsid w:val="004D532C"/>
    <w:rsid w:val="004D6137"/>
    <w:rsid w:val="004D6D84"/>
    <w:rsid w:val="004D6E56"/>
    <w:rsid w:val="004D709A"/>
    <w:rsid w:val="004D70E7"/>
    <w:rsid w:val="004D7238"/>
    <w:rsid w:val="004D787D"/>
    <w:rsid w:val="004E02AA"/>
    <w:rsid w:val="004E0C04"/>
    <w:rsid w:val="004E1183"/>
    <w:rsid w:val="004E121E"/>
    <w:rsid w:val="004E31F9"/>
    <w:rsid w:val="004E4627"/>
    <w:rsid w:val="004E4E61"/>
    <w:rsid w:val="004E5182"/>
    <w:rsid w:val="004E679A"/>
    <w:rsid w:val="004E6E00"/>
    <w:rsid w:val="004E6EDF"/>
    <w:rsid w:val="004E79F0"/>
    <w:rsid w:val="004E7A4C"/>
    <w:rsid w:val="004E7A53"/>
    <w:rsid w:val="004F0010"/>
    <w:rsid w:val="004F020C"/>
    <w:rsid w:val="004F079E"/>
    <w:rsid w:val="004F1059"/>
    <w:rsid w:val="004F24E7"/>
    <w:rsid w:val="004F3013"/>
    <w:rsid w:val="004F3C70"/>
    <w:rsid w:val="004F3D2C"/>
    <w:rsid w:val="004F4A94"/>
    <w:rsid w:val="004F586A"/>
    <w:rsid w:val="004F58AC"/>
    <w:rsid w:val="004F597C"/>
    <w:rsid w:val="004F5E6E"/>
    <w:rsid w:val="004F63B1"/>
    <w:rsid w:val="004F6A00"/>
    <w:rsid w:val="004F7017"/>
    <w:rsid w:val="004F73C7"/>
    <w:rsid w:val="0050049A"/>
    <w:rsid w:val="005007BA"/>
    <w:rsid w:val="005009BC"/>
    <w:rsid w:val="00500C08"/>
    <w:rsid w:val="00500C0D"/>
    <w:rsid w:val="00500D3F"/>
    <w:rsid w:val="00501236"/>
    <w:rsid w:val="00501D7F"/>
    <w:rsid w:val="00501EF2"/>
    <w:rsid w:val="005023D1"/>
    <w:rsid w:val="00503036"/>
    <w:rsid w:val="00503476"/>
    <w:rsid w:val="005034FA"/>
    <w:rsid w:val="00503803"/>
    <w:rsid w:val="00504703"/>
    <w:rsid w:val="00505837"/>
    <w:rsid w:val="00505904"/>
    <w:rsid w:val="00505E0B"/>
    <w:rsid w:val="00506B3B"/>
    <w:rsid w:val="00506B8D"/>
    <w:rsid w:val="00506E77"/>
    <w:rsid w:val="00507309"/>
    <w:rsid w:val="0051065E"/>
    <w:rsid w:val="00510C4A"/>
    <w:rsid w:val="00510F1C"/>
    <w:rsid w:val="005114ED"/>
    <w:rsid w:val="00511897"/>
    <w:rsid w:val="00512468"/>
    <w:rsid w:val="00513456"/>
    <w:rsid w:val="005137DB"/>
    <w:rsid w:val="005139CE"/>
    <w:rsid w:val="005141E4"/>
    <w:rsid w:val="00515458"/>
    <w:rsid w:val="005156BB"/>
    <w:rsid w:val="005159A1"/>
    <w:rsid w:val="00515A86"/>
    <w:rsid w:val="00515AAB"/>
    <w:rsid w:val="005168D0"/>
    <w:rsid w:val="00516DEB"/>
    <w:rsid w:val="00516FFD"/>
    <w:rsid w:val="0051788B"/>
    <w:rsid w:val="005178FE"/>
    <w:rsid w:val="00517BA8"/>
    <w:rsid w:val="005203DD"/>
    <w:rsid w:val="00520483"/>
    <w:rsid w:val="0052145E"/>
    <w:rsid w:val="00521594"/>
    <w:rsid w:val="00521762"/>
    <w:rsid w:val="00521D0C"/>
    <w:rsid w:val="005220D4"/>
    <w:rsid w:val="005224E3"/>
    <w:rsid w:val="00522625"/>
    <w:rsid w:val="00522A58"/>
    <w:rsid w:val="00522D67"/>
    <w:rsid w:val="00522FD6"/>
    <w:rsid w:val="005247B2"/>
    <w:rsid w:val="0052501C"/>
    <w:rsid w:val="0052523C"/>
    <w:rsid w:val="005259F0"/>
    <w:rsid w:val="00525F56"/>
    <w:rsid w:val="00525F65"/>
    <w:rsid w:val="00526348"/>
    <w:rsid w:val="005264B6"/>
    <w:rsid w:val="00526BC7"/>
    <w:rsid w:val="005277DF"/>
    <w:rsid w:val="00530637"/>
    <w:rsid w:val="00530663"/>
    <w:rsid w:val="00530F69"/>
    <w:rsid w:val="00531383"/>
    <w:rsid w:val="00531B56"/>
    <w:rsid w:val="00532B77"/>
    <w:rsid w:val="00533564"/>
    <w:rsid w:val="00533C2A"/>
    <w:rsid w:val="00533E72"/>
    <w:rsid w:val="00534CE1"/>
    <w:rsid w:val="00534EAE"/>
    <w:rsid w:val="00535389"/>
    <w:rsid w:val="005355DC"/>
    <w:rsid w:val="00535847"/>
    <w:rsid w:val="00535A2F"/>
    <w:rsid w:val="005366BF"/>
    <w:rsid w:val="0053734A"/>
    <w:rsid w:val="00537BD5"/>
    <w:rsid w:val="0054015A"/>
    <w:rsid w:val="005401D9"/>
    <w:rsid w:val="00540AFE"/>
    <w:rsid w:val="00540DDA"/>
    <w:rsid w:val="00540EA9"/>
    <w:rsid w:val="005416FE"/>
    <w:rsid w:val="005419AB"/>
    <w:rsid w:val="0054205A"/>
    <w:rsid w:val="00542C35"/>
    <w:rsid w:val="00543118"/>
    <w:rsid w:val="00543481"/>
    <w:rsid w:val="005439B5"/>
    <w:rsid w:val="00543A9A"/>
    <w:rsid w:val="00544036"/>
    <w:rsid w:val="00544C0C"/>
    <w:rsid w:val="00544C52"/>
    <w:rsid w:val="00544FD2"/>
    <w:rsid w:val="005454AA"/>
    <w:rsid w:val="00545541"/>
    <w:rsid w:val="00545985"/>
    <w:rsid w:val="00545CB1"/>
    <w:rsid w:val="00546D58"/>
    <w:rsid w:val="005476BC"/>
    <w:rsid w:val="00550C80"/>
    <w:rsid w:val="005510D9"/>
    <w:rsid w:val="005519E6"/>
    <w:rsid w:val="00551BC6"/>
    <w:rsid w:val="00552EEE"/>
    <w:rsid w:val="00554943"/>
    <w:rsid w:val="005550BC"/>
    <w:rsid w:val="005553CD"/>
    <w:rsid w:val="00555A42"/>
    <w:rsid w:val="005579BE"/>
    <w:rsid w:val="00560449"/>
    <w:rsid w:val="0056055F"/>
    <w:rsid w:val="00560E13"/>
    <w:rsid w:val="00561CD8"/>
    <w:rsid w:val="005622B8"/>
    <w:rsid w:val="005626AD"/>
    <w:rsid w:val="00562F4E"/>
    <w:rsid w:val="0056339F"/>
    <w:rsid w:val="005638EA"/>
    <w:rsid w:val="00563F65"/>
    <w:rsid w:val="0056419A"/>
    <w:rsid w:val="0056449A"/>
    <w:rsid w:val="005647FB"/>
    <w:rsid w:val="00564DD8"/>
    <w:rsid w:val="00564E76"/>
    <w:rsid w:val="005655FD"/>
    <w:rsid w:val="00565D07"/>
    <w:rsid w:val="00566984"/>
    <w:rsid w:val="00567030"/>
    <w:rsid w:val="005677FE"/>
    <w:rsid w:val="00567D7F"/>
    <w:rsid w:val="005708C6"/>
    <w:rsid w:val="00570AE8"/>
    <w:rsid w:val="00572593"/>
    <w:rsid w:val="00572BE1"/>
    <w:rsid w:val="00573FA7"/>
    <w:rsid w:val="00574996"/>
    <w:rsid w:val="00575271"/>
    <w:rsid w:val="0057569C"/>
    <w:rsid w:val="005756AB"/>
    <w:rsid w:val="00576E8F"/>
    <w:rsid w:val="00576FCD"/>
    <w:rsid w:val="005777D2"/>
    <w:rsid w:val="00577943"/>
    <w:rsid w:val="00577E9B"/>
    <w:rsid w:val="0058176F"/>
    <w:rsid w:val="0058179C"/>
    <w:rsid w:val="00581E96"/>
    <w:rsid w:val="005820AE"/>
    <w:rsid w:val="0058210B"/>
    <w:rsid w:val="005827F8"/>
    <w:rsid w:val="00582D4E"/>
    <w:rsid w:val="00583230"/>
    <w:rsid w:val="0058408B"/>
    <w:rsid w:val="0058415E"/>
    <w:rsid w:val="005842A3"/>
    <w:rsid w:val="00584451"/>
    <w:rsid w:val="00584F1A"/>
    <w:rsid w:val="00585562"/>
    <w:rsid w:val="00585651"/>
    <w:rsid w:val="00585F31"/>
    <w:rsid w:val="005860F7"/>
    <w:rsid w:val="0058618F"/>
    <w:rsid w:val="0058697F"/>
    <w:rsid w:val="00586D9C"/>
    <w:rsid w:val="00587EC8"/>
    <w:rsid w:val="005905EE"/>
    <w:rsid w:val="00590696"/>
    <w:rsid w:val="005917EB"/>
    <w:rsid w:val="00591CE7"/>
    <w:rsid w:val="00592603"/>
    <w:rsid w:val="00592B00"/>
    <w:rsid w:val="00594503"/>
    <w:rsid w:val="00594A55"/>
    <w:rsid w:val="00594EBF"/>
    <w:rsid w:val="00595065"/>
    <w:rsid w:val="0059523B"/>
    <w:rsid w:val="005952E0"/>
    <w:rsid w:val="005958B9"/>
    <w:rsid w:val="00595E6D"/>
    <w:rsid w:val="00595F7E"/>
    <w:rsid w:val="00596132"/>
    <w:rsid w:val="00596187"/>
    <w:rsid w:val="005962CD"/>
    <w:rsid w:val="00596617"/>
    <w:rsid w:val="0059662F"/>
    <w:rsid w:val="00596864"/>
    <w:rsid w:val="00596D6F"/>
    <w:rsid w:val="00596DEA"/>
    <w:rsid w:val="0059745A"/>
    <w:rsid w:val="00597ABB"/>
    <w:rsid w:val="00597B53"/>
    <w:rsid w:val="005A002D"/>
    <w:rsid w:val="005A1432"/>
    <w:rsid w:val="005A1DCB"/>
    <w:rsid w:val="005A2160"/>
    <w:rsid w:val="005A2B20"/>
    <w:rsid w:val="005A2EFF"/>
    <w:rsid w:val="005A38C7"/>
    <w:rsid w:val="005A3B73"/>
    <w:rsid w:val="005A3BB6"/>
    <w:rsid w:val="005A3BF5"/>
    <w:rsid w:val="005A3EE8"/>
    <w:rsid w:val="005A442E"/>
    <w:rsid w:val="005A450C"/>
    <w:rsid w:val="005A4A2A"/>
    <w:rsid w:val="005A4E9E"/>
    <w:rsid w:val="005A59C5"/>
    <w:rsid w:val="005A5F80"/>
    <w:rsid w:val="005A646C"/>
    <w:rsid w:val="005A759F"/>
    <w:rsid w:val="005A7F75"/>
    <w:rsid w:val="005B088D"/>
    <w:rsid w:val="005B0E17"/>
    <w:rsid w:val="005B12F6"/>
    <w:rsid w:val="005B1784"/>
    <w:rsid w:val="005B1D6E"/>
    <w:rsid w:val="005B1EEE"/>
    <w:rsid w:val="005B200D"/>
    <w:rsid w:val="005B282C"/>
    <w:rsid w:val="005B28EC"/>
    <w:rsid w:val="005B34B2"/>
    <w:rsid w:val="005B4405"/>
    <w:rsid w:val="005B4AF8"/>
    <w:rsid w:val="005B4E84"/>
    <w:rsid w:val="005B52D4"/>
    <w:rsid w:val="005B52DA"/>
    <w:rsid w:val="005B63D7"/>
    <w:rsid w:val="005B6CFD"/>
    <w:rsid w:val="005B7B14"/>
    <w:rsid w:val="005C07E3"/>
    <w:rsid w:val="005C0D29"/>
    <w:rsid w:val="005C0F16"/>
    <w:rsid w:val="005C1CA3"/>
    <w:rsid w:val="005C2385"/>
    <w:rsid w:val="005C2FF3"/>
    <w:rsid w:val="005C3145"/>
    <w:rsid w:val="005C3727"/>
    <w:rsid w:val="005C3EE2"/>
    <w:rsid w:val="005C49AE"/>
    <w:rsid w:val="005C4FE8"/>
    <w:rsid w:val="005C502D"/>
    <w:rsid w:val="005C54C6"/>
    <w:rsid w:val="005C5B61"/>
    <w:rsid w:val="005C5DA8"/>
    <w:rsid w:val="005C5FE6"/>
    <w:rsid w:val="005C6291"/>
    <w:rsid w:val="005C6624"/>
    <w:rsid w:val="005D059E"/>
    <w:rsid w:val="005D13B7"/>
    <w:rsid w:val="005D1472"/>
    <w:rsid w:val="005D177F"/>
    <w:rsid w:val="005D1BE4"/>
    <w:rsid w:val="005D23B9"/>
    <w:rsid w:val="005D2546"/>
    <w:rsid w:val="005D291C"/>
    <w:rsid w:val="005D2B7F"/>
    <w:rsid w:val="005D2E87"/>
    <w:rsid w:val="005D47AD"/>
    <w:rsid w:val="005D5176"/>
    <w:rsid w:val="005D5469"/>
    <w:rsid w:val="005D5B0A"/>
    <w:rsid w:val="005D5C94"/>
    <w:rsid w:val="005D659A"/>
    <w:rsid w:val="005D66FA"/>
    <w:rsid w:val="005D68DD"/>
    <w:rsid w:val="005D70E3"/>
    <w:rsid w:val="005E01AE"/>
    <w:rsid w:val="005E0ABF"/>
    <w:rsid w:val="005E171D"/>
    <w:rsid w:val="005E1D43"/>
    <w:rsid w:val="005E243E"/>
    <w:rsid w:val="005E2674"/>
    <w:rsid w:val="005E299A"/>
    <w:rsid w:val="005E2B59"/>
    <w:rsid w:val="005E2D81"/>
    <w:rsid w:val="005E3219"/>
    <w:rsid w:val="005E4C90"/>
    <w:rsid w:val="005E5C29"/>
    <w:rsid w:val="005E6344"/>
    <w:rsid w:val="005E7557"/>
    <w:rsid w:val="005F07DB"/>
    <w:rsid w:val="005F178A"/>
    <w:rsid w:val="005F1A3B"/>
    <w:rsid w:val="005F1B32"/>
    <w:rsid w:val="005F1F44"/>
    <w:rsid w:val="005F2897"/>
    <w:rsid w:val="005F3986"/>
    <w:rsid w:val="005F3AA4"/>
    <w:rsid w:val="005F404E"/>
    <w:rsid w:val="005F47AD"/>
    <w:rsid w:val="005F4A28"/>
    <w:rsid w:val="005F5442"/>
    <w:rsid w:val="005F5594"/>
    <w:rsid w:val="005F5796"/>
    <w:rsid w:val="005F60BF"/>
    <w:rsid w:val="005F60F7"/>
    <w:rsid w:val="005F6308"/>
    <w:rsid w:val="005F696F"/>
    <w:rsid w:val="005F6B08"/>
    <w:rsid w:val="005F71A3"/>
    <w:rsid w:val="005F71C1"/>
    <w:rsid w:val="005F7332"/>
    <w:rsid w:val="005F74EF"/>
    <w:rsid w:val="005F76EE"/>
    <w:rsid w:val="005F7951"/>
    <w:rsid w:val="005F7983"/>
    <w:rsid w:val="005F7DE8"/>
    <w:rsid w:val="005F7E36"/>
    <w:rsid w:val="00600976"/>
    <w:rsid w:val="00600A19"/>
    <w:rsid w:val="00600F5B"/>
    <w:rsid w:val="006014ED"/>
    <w:rsid w:val="00601CF6"/>
    <w:rsid w:val="006023BB"/>
    <w:rsid w:val="00603377"/>
    <w:rsid w:val="00603820"/>
    <w:rsid w:val="006038C0"/>
    <w:rsid w:val="0060434F"/>
    <w:rsid w:val="00604654"/>
    <w:rsid w:val="00604DB7"/>
    <w:rsid w:val="00605260"/>
    <w:rsid w:val="00605526"/>
    <w:rsid w:val="00606108"/>
    <w:rsid w:val="0060616F"/>
    <w:rsid w:val="006062F1"/>
    <w:rsid w:val="006064EA"/>
    <w:rsid w:val="0060655A"/>
    <w:rsid w:val="00606A81"/>
    <w:rsid w:val="00606B95"/>
    <w:rsid w:val="00607094"/>
    <w:rsid w:val="006077F6"/>
    <w:rsid w:val="0061001E"/>
    <w:rsid w:val="00610058"/>
    <w:rsid w:val="006106B3"/>
    <w:rsid w:val="00610A0B"/>
    <w:rsid w:val="00610B3D"/>
    <w:rsid w:val="006113C7"/>
    <w:rsid w:val="006115E8"/>
    <w:rsid w:val="00611828"/>
    <w:rsid w:val="00611F5E"/>
    <w:rsid w:val="00612A54"/>
    <w:rsid w:val="00612D35"/>
    <w:rsid w:val="00613092"/>
    <w:rsid w:val="00614063"/>
    <w:rsid w:val="00614132"/>
    <w:rsid w:val="00614898"/>
    <w:rsid w:val="00614DEA"/>
    <w:rsid w:val="006150CA"/>
    <w:rsid w:val="0061590C"/>
    <w:rsid w:val="00615B23"/>
    <w:rsid w:val="00617178"/>
    <w:rsid w:val="006171C9"/>
    <w:rsid w:val="00617496"/>
    <w:rsid w:val="0061753B"/>
    <w:rsid w:val="00617881"/>
    <w:rsid w:val="00617887"/>
    <w:rsid w:val="00617C08"/>
    <w:rsid w:val="00617D9C"/>
    <w:rsid w:val="00620441"/>
    <w:rsid w:val="00621624"/>
    <w:rsid w:val="006232B0"/>
    <w:rsid w:val="00624240"/>
    <w:rsid w:val="00624306"/>
    <w:rsid w:val="00624792"/>
    <w:rsid w:val="006266AE"/>
    <w:rsid w:val="0062686E"/>
    <w:rsid w:val="00626D50"/>
    <w:rsid w:val="006270FF"/>
    <w:rsid w:val="00627819"/>
    <w:rsid w:val="0062797C"/>
    <w:rsid w:val="006302AD"/>
    <w:rsid w:val="006303C0"/>
    <w:rsid w:val="0063061F"/>
    <w:rsid w:val="00630B5E"/>
    <w:rsid w:val="00630CE5"/>
    <w:rsid w:val="006323FB"/>
    <w:rsid w:val="006338E6"/>
    <w:rsid w:val="00633B24"/>
    <w:rsid w:val="00633E25"/>
    <w:rsid w:val="006345C0"/>
    <w:rsid w:val="00634A84"/>
    <w:rsid w:val="0063616B"/>
    <w:rsid w:val="0063719A"/>
    <w:rsid w:val="00640313"/>
    <w:rsid w:val="00640612"/>
    <w:rsid w:val="00640D98"/>
    <w:rsid w:val="00642BD6"/>
    <w:rsid w:val="006430CB"/>
    <w:rsid w:val="00643983"/>
    <w:rsid w:val="00644C81"/>
    <w:rsid w:val="00644DAE"/>
    <w:rsid w:val="00644F1B"/>
    <w:rsid w:val="00644FE5"/>
    <w:rsid w:val="00645383"/>
    <w:rsid w:val="006453D3"/>
    <w:rsid w:val="006458F8"/>
    <w:rsid w:val="006465EB"/>
    <w:rsid w:val="006469F9"/>
    <w:rsid w:val="00646A32"/>
    <w:rsid w:val="00646FED"/>
    <w:rsid w:val="00647037"/>
    <w:rsid w:val="00647895"/>
    <w:rsid w:val="006478A8"/>
    <w:rsid w:val="006478C0"/>
    <w:rsid w:val="00647ED4"/>
    <w:rsid w:val="00650926"/>
    <w:rsid w:val="0065108C"/>
    <w:rsid w:val="006514B8"/>
    <w:rsid w:val="0065298D"/>
    <w:rsid w:val="00652B3F"/>
    <w:rsid w:val="006531E9"/>
    <w:rsid w:val="00653A47"/>
    <w:rsid w:val="00653D49"/>
    <w:rsid w:val="00653ECC"/>
    <w:rsid w:val="006541E9"/>
    <w:rsid w:val="0065433F"/>
    <w:rsid w:val="00654C10"/>
    <w:rsid w:val="006550A7"/>
    <w:rsid w:val="0065545E"/>
    <w:rsid w:val="00655573"/>
    <w:rsid w:val="006557E6"/>
    <w:rsid w:val="00655842"/>
    <w:rsid w:val="00655CFF"/>
    <w:rsid w:val="00656D36"/>
    <w:rsid w:val="00656EFD"/>
    <w:rsid w:val="00656F01"/>
    <w:rsid w:val="006576F6"/>
    <w:rsid w:val="00657873"/>
    <w:rsid w:val="00657EF7"/>
    <w:rsid w:val="006601BC"/>
    <w:rsid w:val="006601CB"/>
    <w:rsid w:val="0066075A"/>
    <w:rsid w:val="00660B70"/>
    <w:rsid w:val="00660E98"/>
    <w:rsid w:val="006611E0"/>
    <w:rsid w:val="00661EA7"/>
    <w:rsid w:val="0066205C"/>
    <w:rsid w:val="00662196"/>
    <w:rsid w:val="006629B5"/>
    <w:rsid w:val="00663352"/>
    <w:rsid w:val="00663430"/>
    <w:rsid w:val="0066440E"/>
    <w:rsid w:val="00664429"/>
    <w:rsid w:val="00664808"/>
    <w:rsid w:val="00664AB8"/>
    <w:rsid w:val="00664F76"/>
    <w:rsid w:val="00665911"/>
    <w:rsid w:val="006662BD"/>
    <w:rsid w:val="00666CA7"/>
    <w:rsid w:val="0067091A"/>
    <w:rsid w:val="00670E2D"/>
    <w:rsid w:val="0067174E"/>
    <w:rsid w:val="00671A26"/>
    <w:rsid w:val="00671F63"/>
    <w:rsid w:val="00673932"/>
    <w:rsid w:val="006742EB"/>
    <w:rsid w:val="00674493"/>
    <w:rsid w:val="0067478A"/>
    <w:rsid w:val="006747AC"/>
    <w:rsid w:val="006750BE"/>
    <w:rsid w:val="00675A17"/>
    <w:rsid w:val="00676040"/>
    <w:rsid w:val="006767F8"/>
    <w:rsid w:val="00676B4C"/>
    <w:rsid w:val="00676C28"/>
    <w:rsid w:val="00677544"/>
    <w:rsid w:val="0067792E"/>
    <w:rsid w:val="00677DDF"/>
    <w:rsid w:val="006800A3"/>
    <w:rsid w:val="006800C1"/>
    <w:rsid w:val="006802E9"/>
    <w:rsid w:val="00680B5F"/>
    <w:rsid w:val="00680E21"/>
    <w:rsid w:val="00680E80"/>
    <w:rsid w:val="0068116F"/>
    <w:rsid w:val="006817A5"/>
    <w:rsid w:val="00681913"/>
    <w:rsid w:val="00681AA2"/>
    <w:rsid w:val="006822E2"/>
    <w:rsid w:val="006825BF"/>
    <w:rsid w:val="00682D56"/>
    <w:rsid w:val="00683679"/>
    <w:rsid w:val="00683B4D"/>
    <w:rsid w:val="00683C6F"/>
    <w:rsid w:val="0068403D"/>
    <w:rsid w:val="006846AC"/>
    <w:rsid w:val="00684841"/>
    <w:rsid w:val="00684C1D"/>
    <w:rsid w:val="00685B75"/>
    <w:rsid w:val="0068612C"/>
    <w:rsid w:val="0069005A"/>
    <w:rsid w:val="00690148"/>
    <w:rsid w:val="006903E6"/>
    <w:rsid w:val="0069094D"/>
    <w:rsid w:val="0069094F"/>
    <w:rsid w:val="00690C12"/>
    <w:rsid w:val="006911F7"/>
    <w:rsid w:val="00691C5C"/>
    <w:rsid w:val="006927C6"/>
    <w:rsid w:val="00693309"/>
    <w:rsid w:val="00693A0E"/>
    <w:rsid w:val="00694013"/>
    <w:rsid w:val="006943A3"/>
    <w:rsid w:val="00694E99"/>
    <w:rsid w:val="00694F57"/>
    <w:rsid w:val="0069551F"/>
    <w:rsid w:val="00695630"/>
    <w:rsid w:val="00695B8B"/>
    <w:rsid w:val="0069648C"/>
    <w:rsid w:val="00696F5A"/>
    <w:rsid w:val="00697088"/>
    <w:rsid w:val="006970C9"/>
    <w:rsid w:val="00697333"/>
    <w:rsid w:val="00697341"/>
    <w:rsid w:val="0069745E"/>
    <w:rsid w:val="00697CE7"/>
    <w:rsid w:val="006A0ACD"/>
    <w:rsid w:val="006A13D2"/>
    <w:rsid w:val="006A1C64"/>
    <w:rsid w:val="006A2A0E"/>
    <w:rsid w:val="006A2A5E"/>
    <w:rsid w:val="006A32FC"/>
    <w:rsid w:val="006A3899"/>
    <w:rsid w:val="006A3C0F"/>
    <w:rsid w:val="006A437C"/>
    <w:rsid w:val="006A4626"/>
    <w:rsid w:val="006A4FE0"/>
    <w:rsid w:val="006A5A39"/>
    <w:rsid w:val="006A5FAF"/>
    <w:rsid w:val="006A60A2"/>
    <w:rsid w:val="006A64B4"/>
    <w:rsid w:val="006A6913"/>
    <w:rsid w:val="006A6EB6"/>
    <w:rsid w:val="006A6FEE"/>
    <w:rsid w:val="006B05CE"/>
    <w:rsid w:val="006B13B4"/>
    <w:rsid w:val="006B140E"/>
    <w:rsid w:val="006B1E85"/>
    <w:rsid w:val="006B27B6"/>
    <w:rsid w:val="006B2ABF"/>
    <w:rsid w:val="006B2BFB"/>
    <w:rsid w:val="006B2D93"/>
    <w:rsid w:val="006B2E5A"/>
    <w:rsid w:val="006B2EFF"/>
    <w:rsid w:val="006B33D4"/>
    <w:rsid w:val="006B3CAC"/>
    <w:rsid w:val="006B423F"/>
    <w:rsid w:val="006B48A0"/>
    <w:rsid w:val="006B4D18"/>
    <w:rsid w:val="006B5137"/>
    <w:rsid w:val="006B5F5E"/>
    <w:rsid w:val="006B6019"/>
    <w:rsid w:val="006B6338"/>
    <w:rsid w:val="006B694E"/>
    <w:rsid w:val="006B7511"/>
    <w:rsid w:val="006B7DFA"/>
    <w:rsid w:val="006B7EFA"/>
    <w:rsid w:val="006C07D9"/>
    <w:rsid w:val="006C07F9"/>
    <w:rsid w:val="006C0D8B"/>
    <w:rsid w:val="006C0DB1"/>
    <w:rsid w:val="006C0F58"/>
    <w:rsid w:val="006C1EA4"/>
    <w:rsid w:val="006C25F7"/>
    <w:rsid w:val="006C27E7"/>
    <w:rsid w:val="006C2CB7"/>
    <w:rsid w:val="006C36BA"/>
    <w:rsid w:val="006C3D18"/>
    <w:rsid w:val="006C442F"/>
    <w:rsid w:val="006C4726"/>
    <w:rsid w:val="006C47E7"/>
    <w:rsid w:val="006C5A12"/>
    <w:rsid w:val="006C5A44"/>
    <w:rsid w:val="006C5E28"/>
    <w:rsid w:val="006C71C9"/>
    <w:rsid w:val="006C7524"/>
    <w:rsid w:val="006C7B85"/>
    <w:rsid w:val="006D034B"/>
    <w:rsid w:val="006D0440"/>
    <w:rsid w:val="006D0AFA"/>
    <w:rsid w:val="006D0E17"/>
    <w:rsid w:val="006D1279"/>
    <w:rsid w:val="006D12C5"/>
    <w:rsid w:val="006D143A"/>
    <w:rsid w:val="006D1CE2"/>
    <w:rsid w:val="006D217C"/>
    <w:rsid w:val="006D25BC"/>
    <w:rsid w:val="006D2AB5"/>
    <w:rsid w:val="006D2BE8"/>
    <w:rsid w:val="006D3778"/>
    <w:rsid w:val="006D3D61"/>
    <w:rsid w:val="006D4622"/>
    <w:rsid w:val="006D4A44"/>
    <w:rsid w:val="006D4CB3"/>
    <w:rsid w:val="006D5610"/>
    <w:rsid w:val="006D58FA"/>
    <w:rsid w:val="006D710B"/>
    <w:rsid w:val="006D76E0"/>
    <w:rsid w:val="006E0789"/>
    <w:rsid w:val="006E0B7D"/>
    <w:rsid w:val="006E18D0"/>
    <w:rsid w:val="006E1C99"/>
    <w:rsid w:val="006E2773"/>
    <w:rsid w:val="006E2D3E"/>
    <w:rsid w:val="006E3A3E"/>
    <w:rsid w:val="006E3F49"/>
    <w:rsid w:val="006E45BB"/>
    <w:rsid w:val="006E59D7"/>
    <w:rsid w:val="006E5A1C"/>
    <w:rsid w:val="006E6161"/>
    <w:rsid w:val="006E6427"/>
    <w:rsid w:val="006E6992"/>
    <w:rsid w:val="006E6CCA"/>
    <w:rsid w:val="006E6D40"/>
    <w:rsid w:val="006E6D60"/>
    <w:rsid w:val="006E74BF"/>
    <w:rsid w:val="006E7986"/>
    <w:rsid w:val="006E7EA3"/>
    <w:rsid w:val="006E7F48"/>
    <w:rsid w:val="006E7F71"/>
    <w:rsid w:val="006F039D"/>
    <w:rsid w:val="006F0950"/>
    <w:rsid w:val="006F0FEE"/>
    <w:rsid w:val="006F1750"/>
    <w:rsid w:val="006F189E"/>
    <w:rsid w:val="006F2098"/>
    <w:rsid w:val="006F2140"/>
    <w:rsid w:val="006F25C9"/>
    <w:rsid w:val="006F26C5"/>
    <w:rsid w:val="006F2CA1"/>
    <w:rsid w:val="006F2F7B"/>
    <w:rsid w:val="006F3287"/>
    <w:rsid w:val="006F3376"/>
    <w:rsid w:val="006F3BE9"/>
    <w:rsid w:val="006F4D57"/>
    <w:rsid w:val="006F4E0D"/>
    <w:rsid w:val="006F57A5"/>
    <w:rsid w:val="006F5E1E"/>
    <w:rsid w:val="006F620B"/>
    <w:rsid w:val="006F6BFD"/>
    <w:rsid w:val="006F72A6"/>
    <w:rsid w:val="006F7634"/>
    <w:rsid w:val="006F7729"/>
    <w:rsid w:val="007003D3"/>
    <w:rsid w:val="00700663"/>
    <w:rsid w:val="0070111C"/>
    <w:rsid w:val="00701264"/>
    <w:rsid w:val="0070165E"/>
    <w:rsid w:val="007022DA"/>
    <w:rsid w:val="007023B3"/>
    <w:rsid w:val="007031EC"/>
    <w:rsid w:val="0070338C"/>
    <w:rsid w:val="0070351D"/>
    <w:rsid w:val="00704496"/>
    <w:rsid w:val="0070467A"/>
    <w:rsid w:val="00704B30"/>
    <w:rsid w:val="00704C57"/>
    <w:rsid w:val="00705357"/>
    <w:rsid w:val="00705485"/>
    <w:rsid w:val="00705D49"/>
    <w:rsid w:val="0070642E"/>
    <w:rsid w:val="007069D2"/>
    <w:rsid w:val="007073AA"/>
    <w:rsid w:val="00707677"/>
    <w:rsid w:val="00707A94"/>
    <w:rsid w:val="00707BDC"/>
    <w:rsid w:val="007103C3"/>
    <w:rsid w:val="00710C1D"/>
    <w:rsid w:val="00711C22"/>
    <w:rsid w:val="0071219A"/>
    <w:rsid w:val="00712486"/>
    <w:rsid w:val="00712633"/>
    <w:rsid w:val="007127DD"/>
    <w:rsid w:val="00712AEC"/>
    <w:rsid w:val="0071343D"/>
    <w:rsid w:val="00714006"/>
    <w:rsid w:val="007140F6"/>
    <w:rsid w:val="00714656"/>
    <w:rsid w:val="0071470E"/>
    <w:rsid w:val="00714E47"/>
    <w:rsid w:val="00715119"/>
    <w:rsid w:val="007158EC"/>
    <w:rsid w:val="00715CB1"/>
    <w:rsid w:val="00716057"/>
    <w:rsid w:val="00716350"/>
    <w:rsid w:val="007163EA"/>
    <w:rsid w:val="0071746E"/>
    <w:rsid w:val="007178C4"/>
    <w:rsid w:val="00717B86"/>
    <w:rsid w:val="00717BCA"/>
    <w:rsid w:val="007200C4"/>
    <w:rsid w:val="00720ADC"/>
    <w:rsid w:val="00720DB0"/>
    <w:rsid w:val="00721CB6"/>
    <w:rsid w:val="00721D33"/>
    <w:rsid w:val="00721E25"/>
    <w:rsid w:val="00722112"/>
    <w:rsid w:val="00722519"/>
    <w:rsid w:val="00722F15"/>
    <w:rsid w:val="00724027"/>
    <w:rsid w:val="007241AD"/>
    <w:rsid w:val="00724E0A"/>
    <w:rsid w:val="00725800"/>
    <w:rsid w:val="00725B5B"/>
    <w:rsid w:val="00725EFC"/>
    <w:rsid w:val="00726142"/>
    <w:rsid w:val="00726244"/>
    <w:rsid w:val="00727314"/>
    <w:rsid w:val="00727BC8"/>
    <w:rsid w:val="007301B3"/>
    <w:rsid w:val="00730A74"/>
    <w:rsid w:val="00730AD3"/>
    <w:rsid w:val="00731C6F"/>
    <w:rsid w:val="00732374"/>
    <w:rsid w:val="00732F91"/>
    <w:rsid w:val="00733971"/>
    <w:rsid w:val="00733A2D"/>
    <w:rsid w:val="00733BAD"/>
    <w:rsid w:val="007346C8"/>
    <w:rsid w:val="007346D6"/>
    <w:rsid w:val="007356F0"/>
    <w:rsid w:val="00735947"/>
    <w:rsid w:val="00736202"/>
    <w:rsid w:val="0073693F"/>
    <w:rsid w:val="00736F36"/>
    <w:rsid w:val="00737268"/>
    <w:rsid w:val="00737E09"/>
    <w:rsid w:val="00737E55"/>
    <w:rsid w:val="00740063"/>
    <w:rsid w:val="007412C0"/>
    <w:rsid w:val="00742393"/>
    <w:rsid w:val="007423F3"/>
    <w:rsid w:val="0074252F"/>
    <w:rsid w:val="00742AEB"/>
    <w:rsid w:val="00742EEE"/>
    <w:rsid w:val="007434B8"/>
    <w:rsid w:val="007434B9"/>
    <w:rsid w:val="00744665"/>
    <w:rsid w:val="007446E0"/>
    <w:rsid w:val="00746191"/>
    <w:rsid w:val="00746737"/>
    <w:rsid w:val="00746D2C"/>
    <w:rsid w:val="00746E0C"/>
    <w:rsid w:val="00747BEA"/>
    <w:rsid w:val="00747D30"/>
    <w:rsid w:val="0075094A"/>
    <w:rsid w:val="00751122"/>
    <w:rsid w:val="007518F7"/>
    <w:rsid w:val="00752A0B"/>
    <w:rsid w:val="00752DC6"/>
    <w:rsid w:val="00752F09"/>
    <w:rsid w:val="007531E5"/>
    <w:rsid w:val="00753864"/>
    <w:rsid w:val="00754ED0"/>
    <w:rsid w:val="00756055"/>
    <w:rsid w:val="00756535"/>
    <w:rsid w:val="00756664"/>
    <w:rsid w:val="00756CC1"/>
    <w:rsid w:val="00760BD4"/>
    <w:rsid w:val="007615DB"/>
    <w:rsid w:val="007618C1"/>
    <w:rsid w:val="0076205D"/>
    <w:rsid w:val="00762D01"/>
    <w:rsid w:val="0076394C"/>
    <w:rsid w:val="00765911"/>
    <w:rsid w:val="00765F36"/>
    <w:rsid w:val="007663D0"/>
    <w:rsid w:val="007665C5"/>
    <w:rsid w:val="007671CA"/>
    <w:rsid w:val="0076733A"/>
    <w:rsid w:val="007674E0"/>
    <w:rsid w:val="00767A4D"/>
    <w:rsid w:val="00770204"/>
    <w:rsid w:val="00770568"/>
    <w:rsid w:val="00770924"/>
    <w:rsid w:val="00770DA0"/>
    <w:rsid w:val="0077116E"/>
    <w:rsid w:val="0077118B"/>
    <w:rsid w:val="00771224"/>
    <w:rsid w:val="00771CA9"/>
    <w:rsid w:val="00772EA0"/>
    <w:rsid w:val="007730D3"/>
    <w:rsid w:val="007731F9"/>
    <w:rsid w:val="00774EBD"/>
    <w:rsid w:val="00775312"/>
    <w:rsid w:val="00775339"/>
    <w:rsid w:val="007764C6"/>
    <w:rsid w:val="007766C7"/>
    <w:rsid w:val="007800D6"/>
    <w:rsid w:val="0078196F"/>
    <w:rsid w:val="0078205E"/>
    <w:rsid w:val="00782B58"/>
    <w:rsid w:val="00782C44"/>
    <w:rsid w:val="007833EC"/>
    <w:rsid w:val="007834B7"/>
    <w:rsid w:val="0078399A"/>
    <w:rsid w:val="00783A57"/>
    <w:rsid w:val="007841C0"/>
    <w:rsid w:val="00784795"/>
    <w:rsid w:val="00784E75"/>
    <w:rsid w:val="00784EA5"/>
    <w:rsid w:val="00785A5C"/>
    <w:rsid w:val="00785F14"/>
    <w:rsid w:val="00787272"/>
    <w:rsid w:val="00787C9F"/>
    <w:rsid w:val="00790116"/>
    <w:rsid w:val="00790AED"/>
    <w:rsid w:val="00790F9B"/>
    <w:rsid w:val="00791739"/>
    <w:rsid w:val="00791AE7"/>
    <w:rsid w:val="00791F8D"/>
    <w:rsid w:val="00791FDA"/>
    <w:rsid w:val="00791FF6"/>
    <w:rsid w:val="007926F1"/>
    <w:rsid w:val="00792C8C"/>
    <w:rsid w:val="0079372C"/>
    <w:rsid w:val="00793BE0"/>
    <w:rsid w:val="007955C5"/>
    <w:rsid w:val="0079573E"/>
    <w:rsid w:val="00795D7B"/>
    <w:rsid w:val="00795F50"/>
    <w:rsid w:val="00796032"/>
    <w:rsid w:val="007974E4"/>
    <w:rsid w:val="00797574"/>
    <w:rsid w:val="007978C3"/>
    <w:rsid w:val="00797D3F"/>
    <w:rsid w:val="007A101D"/>
    <w:rsid w:val="007A1FEA"/>
    <w:rsid w:val="007A2128"/>
    <w:rsid w:val="007A2D98"/>
    <w:rsid w:val="007A30A3"/>
    <w:rsid w:val="007A3558"/>
    <w:rsid w:val="007A4302"/>
    <w:rsid w:val="007A48B8"/>
    <w:rsid w:val="007A4A16"/>
    <w:rsid w:val="007A52CE"/>
    <w:rsid w:val="007A5475"/>
    <w:rsid w:val="007A5601"/>
    <w:rsid w:val="007A5769"/>
    <w:rsid w:val="007A5EBC"/>
    <w:rsid w:val="007A64E4"/>
    <w:rsid w:val="007A65FF"/>
    <w:rsid w:val="007A6C3A"/>
    <w:rsid w:val="007A751C"/>
    <w:rsid w:val="007A7816"/>
    <w:rsid w:val="007A7D0A"/>
    <w:rsid w:val="007A7F39"/>
    <w:rsid w:val="007B0972"/>
    <w:rsid w:val="007B0B27"/>
    <w:rsid w:val="007B0CBB"/>
    <w:rsid w:val="007B1951"/>
    <w:rsid w:val="007B1C23"/>
    <w:rsid w:val="007B3117"/>
    <w:rsid w:val="007B32B8"/>
    <w:rsid w:val="007B33E2"/>
    <w:rsid w:val="007B3679"/>
    <w:rsid w:val="007B3BC5"/>
    <w:rsid w:val="007B481B"/>
    <w:rsid w:val="007B48B6"/>
    <w:rsid w:val="007B4B09"/>
    <w:rsid w:val="007B52D2"/>
    <w:rsid w:val="007B7200"/>
    <w:rsid w:val="007B7A5A"/>
    <w:rsid w:val="007C0387"/>
    <w:rsid w:val="007C0D8F"/>
    <w:rsid w:val="007C1F5E"/>
    <w:rsid w:val="007C2335"/>
    <w:rsid w:val="007C260A"/>
    <w:rsid w:val="007C2644"/>
    <w:rsid w:val="007C3970"/>
    <w:rsid w:val="007C3D20"/>
    <w:rsid w:val="007C44A8"/>
    <w:rsid w:val="007C44E6"/>
    <w:rsid w:val="007C4536"/>
    <w:rsid w:val="007C4CC3"/>
    <w:rsid w:val="007C591D"/>
    <w:rsid w:val="007C599F"/>
    <w:rsid w:val="007C6371"/>
    <w:rsid w:val="007C69D0"/>
    <w:rsid w:val="007C6AB9"/>
    <w:rsid w:val="007C7020"/>
    <w:rsid w:val="007C74CF"/>
    <w:rsid w:val="007C7A2B"/>
    <w:rsid w:val="007D03A1"/>
    <w:rsid w:val="007D163F"/>
    <w:rsid w:val="007D25DB"/>
    <w:rsid w:val="007D2A61"/>
    <w:rsid w:val="007D4437"/>
    <w:rsid w:val="007D4661"/>
    <w:rsid w:val="007D4CAE"/>
    <w:rsid w:val="007D52CE"/>
    <w:rsid w:val="007D5BD5"/>
    <w:rsid w:val="007D5FB5"/>
    <w:rsid w:val="007D6439"/>
    <w:rsid w:val="007D6801"/>
    <w:rsid w:val="007D6C9D"/>
    <w:rsid w:val="007D6F71"/>
    <w:rsid w:val="007D76D4"/>
    <w:rsid w:val="007D7886"/>
    <w:rsid w:val="007D7B33"/>
    <w:rsid w:val="007E026C"/>
    <w:rsid w:val="007E059C"/>
    <w:rsid w:val="007E0A81"/>
    <w:rsid w:val="007E0E4B"/>
    <w:rsid w:val="007E14F1"/>
    <w:rsid w:val="007E16DF"/>
    <w:rsid w:val="007E229C"/>
    <w:rsid w:val="007E3287"/>
    <w:rsid w:val="007E354E"/>
    <w:rsid w:val="007E3EEB"/>
    <w:rsid w:val="007E4382"/>
    <w:rsid w:val="007E460F"/>
    <w:rsid w:val="007E4AA0"/>
    <w:rsid w:val="007E4F73"/>
    <w:rsid w:val="007E5544"/>
    <w:rsid w:val="007E55C9"/>
    <w:rsid w:val="007E692C"/>
    <w:rsid w:val="007E709E"/>
    <w:rsid w:val="007E7976"/>
    <w:rsid w:val="007E7C98"/>
    <w:rsid w:val="007E7F9F"/>
    <w:rsid w:val="007F00A6"/>
    <w:rsid w:val="007F02E2"/>
    <w:rsid w:val="007F0ACE"/>
    <w:rsid w:val="007F0C82"/>
    <w:rsid w:val="007F18E1"/>
    <w:rsid w:val="007F273C"/>
    <w:rsid w:val="007F3869"/>
    <w:rsid w:val="007F3972"/>
    <w:rsid w:val="007F3978"/>
    <w:rsid w:val="007F3F58"/>
    <w:rsid w:val="007F41DF"/>
    <w:rsid w:val="007F48C6"/>
    <w:rsid w:val="007F5B60"/>
    <w:rsid w:val="007F6138"/>
    <w:rsid w:val="007F61D4"/>
    <w:rsid w:val="007F64FC"/>
    <w:rsid w:val="007F6621"/>
    <w:rsid w:val="007F7211"/>
    <w:rsid w:val="007F764A"/>
    <w:rsid w:val="007F7A31"/>
    <w:rsid w:val="007F7BE4"/>
    <w:rsid w:val="00800EC5"/>
    <w:rsid w:val="008012F3"/>
    <w:rsid w:val="00801819"/>
    <w:rsid w:val="00801BB2"/>
    <w:rsid w:val="00801EA8"/>
    <w:rsid w:val="0080280E"/>
    <w:rsid w:val="00803361"/>
    <w:rsid w:val="008036CC"/>
    <w:rsid w:val="008036D3"/>
    <w:rsid w:val="00803D38"/>
    <w:rsid w:val="00803F60"/>
    <w:rsid w:val="00804881"/>
    <w:rsid w:val="0080518D"/>
    <w:rsid w:val="008057CA"/>
    <w:rsid w:val="00805F2E"/>
    <w:rsid w:val="008062A0"/>
    <w:rsid w:val="008065D2"/>
    <w:rsid w:val="008069B2"/>
    <w:rsid w:val="00807AF4"/>
    <w:rsid w:val="008104B0"/>
    <w:rsid w:val="0081098D"/>
    <w:rsid w:val="00810A56"/>
    <w:rsid w:val="00811031"/>
    <w:rsid w:val="0081119F"/>
    <w:rsid w:val="0081128E"/>
    <w:rsid w:val="008119E1"/>
    <w:rsid w:val="00811A47"/>
    <w:rsid w:val="00811CF1"/>
    <w:rsid w:val="008120EE"/>
    <w:rsid w:val="00812132"/>
    <w:rsid w:val="00812234"/>
    <w:rsid w:val="00812285"/>
    <w:rsid w:val="00812D6D"/>
    <w:rsid w:val="00814FCB"/>
    <w:rsid w:val="00815212"/>
    <w:rsid w:val="00815DBC"/>
    <w:rsid w:val="00815FF7"/>
    <w:rsid w:val="00816013"/>
    <w:rsid w:val="00816115"/>
    <w:rsid w:val="008168FD"/>
    <w:rsid w:val="00817190"/>
    <w:rsid w:val="008173B9"/>
    <w:rsid w:val="00817658"/>
    <w:rsid w:val="00817F15"/>
    <w:rsid w:val="0082014D"/>
    <w:rsid w:val="00820560"/>
    <w:rsid w:val="0082069C"/>
    <w:rsid w:val="0082099E"/>
    <w:rsid w:val="00821847"/>
    <w:rsid w:val="00822009"/>
    <w:rsid w:val="00822920"/>
    <w:rsid w:val="0082330F"/>
    <w:rsid w:val="00823D67"/>
    <w:rsid w:val="00824802"/>
    <w:rsid w:val="0082544F"/>
    <w:rsid w:val="008256D0"/>
    <w:rsid w:val="00826123"/>
    <w:rsid w:val="0082647D"/>
    <w:rsid w:val="0082651E"/>
    <w:rsid w:val="00826595"/>
    <w:rsid w:val="00826F28"/>
    <w:rsid w:val="00827958"/>
    <w:rsid w:val="00827CA4"/>
    <w:rsid w:val="0083022B"/>
    <w:rsid w:val="0083095A"/>
    <w:rsid w:val="00830A31"/>
    <w:rsid w:val="008311E5"/>
    <w:rsid w:val="008311F3"/>
    <w:rsid w:val="008315BB"/>
    <w:rsid w:val="00831A60"/>
    <w:rsid w:val="00831E5A"/>
    <w:rsid w:val="00832421"/>
    <w:rsid w:val="008325F3"/>
    <w:rsid w:val="0083295C"/>
    <w:rsid w:val="00832A58"/>
    <w:rsid w:val="00832CCC"/>
    <w:rsid w:val="0083305C"/>
    <w:rsid w:val="008342C2"/>
    <w:rsid w:val="00835389"/>
    <w:rsid w:val="00835D6E"/>
    <w:rsid w:val="00836DF7"/>
    <w:rsid w:val="00837057"/>
    <w:rsid w:val="008403EE"/>
    <w:rsid w:val="008406EE"/>
    <w:rsid w:val="00840A0C"/>
    <w:rsid w:val="00840A27"/>
    <w:rsid w:val="00840ADE"/>
    <w:rsid w:val="0084145C"/>
    <w:rsid w:val="008416BC"/>
    <w:rsid w:val="00842173"/>
    <w:rsid w:val="008421D2"/>
    <w:rsid w:val="00842755"/>
    <w:rsid w:val="008428B2"/>
    <w:rsid w:val="008430DC"/>
    <w:rsid w:val="00843113"/>
    <w:rsid w:val="00844466"/>
    <w:rsid w:val="00844FEA"/>
    <w:rsid w:val="00845B15"/>
    <w:rsid w:val="00845F6B"/>
    <w:rsid w:val="00846B53"/>
    <w:rsid w:val="008472C0"/>
    <w:rsid w:val="00850064"/>
    <w:rsid w:val="00850392"/>
    <w:rsid w:val="008513B2"/>
    <w:rsid w:val="0085146E"/>
    <w:rsid w:val="00851AEE"/>
    <w:rsid w:val="00851C89"/>
    <w:rsid w:val="00851F8D"/>
    <w:rsid w:val="0085274D"/>
    <w:rsid w:val="00852AFC"/>
    <w:rsid w:val="0085372A"/>
    <w:rsid w:val="00854398"/>
    <w:rsid w:val="0085485E"/>
    <w:rsid w:val="00855142"/>
    <w:rsid w:val="008554A8"/>
    <w:rsid w:val="0085609C"/>
    <w:rsid w:val="008562C5"/>
    <w:rsid w:val="00856725"/>
    <w:rsid w:val="00857276"/>
    <w:rsid w:val="00857DDD"/>
    <w:rsid w:val="008609F3"/>
    <w:rsid w:val="0086160B"/>
    <w:rsid w:val="00862027"/>
    <w:rsid w:val="00862BFB"/>
    <w:rsid w:val="00862D41"/>
    <w:rsid w:val="00862D74"/>
    <w:rsid w:val="00863F34"/>
    <w:rsid w:val="008641FC"/>
    <w:rsid w:val="0086437C"/>
    <w:rsid w:val="0086527D"/>
    <w:rsid w:val="008658D6"/>
    <w:rsid w:val="00865BD6"/>
    <w:rsid w:val="00865D8F"/>
    <w:rsid w:val="008665E3"/>
    <w:rsid w:val="00866CF7"/>
    <w:rsid w:val="008678DE"/>
    <w:rsid w:val="00867963"/>
    <w:rsid w:val="008679E5"/>
    <w:rsid w:val="0087027E"/>
    <w:rsid w:val="008702DD"/>
    <w:rsid w:val="00870601"/>
    <w:rsid w:val="00871F1F"/>
    <w:rsid w:val="00872388"/>
    <w:rsid w:val="0087256E"/>
    <w:rsid w:val="0087260F"/>
    <w:rsid w:val="00873066"/>
    <w:rsid w:val="008732CF"/>
    <w:rsid w:val="00873676"/>
    <w:rsid w:val="00873C42"/>
    <w:rsid w:val="00873FA3"/>
    <w:rsid w:val="00874A4E"/>
    <w:rsid w:val="008757C3"/>
    <w:rsid w:val="00875A23"/>
    <w:rsid w:val="00875AC4"/>
    <w:rsid w:val="008763AC"/>
    <w:rsid w:val="0087654F"/>
    <w:rsid w:val="00876DD5"/>
    <w:rsid w:val="00877D24"/>
    <w:rsid w:val="00880115"/>
    <w:rsid w:val="00880885"/>
    <w:rsid w:val="00880B93"/>
    <w:rsid w:val="00882351"/>
    <w:rsid w:val="00882E3D"/>
    <w:rsid w:val="008830D3"/>
    <w:rsid w:val="00883503"/>
    <w:rsid w:val="00883F61"/>
    <w:rsid w:val="00884F36"/>
    <w:rsid w:val="00885355"/>
    <w:rsid w:val="00885614"/>
    <w:rsid w:val="00885828"/>
    <w:rsid w:val="00885C6D"/>
    <w:rsid w:val="0088621B"/>
    <w:rsid w:val="00886C5A"/>
    <w:rsid w:val="0088741C"/>
    <w:rsid w:val="008907A8"/>
    <w:rsid w:val="00890945"/>
    <w:rsid w:val="00890985"/>
    <w:rsid w:val="008910D3"/>
    <w:rsid w:val="008915B7"/>
    <w:rsid w:val="00891F78"/>
    <w:rsid w:val="008928EC"/>
    <w:rsid w:val="0089354C"/>
    <w:rsid w:val="0089367F"/>
    <w:rsid w:val="00893974"/>
    <w:rsid w:val="00894235"/>
    <w:rsid w:val="00894419"/>
    <w:rsid w:val="00894797"/>
    <w:rsid w:val="00894865"/>
    <w:rsid w:val="008954BF"/>
    <w:rsid w:val="00895704"/>
    <w:rsid w:val="00895EA4"/>
    <w:rsid w:val="00896033"/>
    <w:rsid w:val="008966A1"/>
    <w:rsid w:val="008967CD"/>
    <w:rsid w:val="008969F3"/>
    <w:rsid w:val="00896AC6"/>
    <w:rsid w:val="00896D50"/>
    <w:rsid w:val="00897230"/>
    <w:rsid w:val="00897241"/>
    <w:rsid w:val="008A021A"/>
    <w:rsid w:val="008A0902"/>
    <w:rsid w:val="008A0A6D"/>
    <w:rsid w:val="008A0F8B"/>
    <w:rsid w:val="008A1883"/>
    <w:rsid w:val="008A1956"/>
    <w:rsid w:val="008A1CF9"/>
    <w:rsid w:val="008A290A"/>
    <w:rsid w:val="008A2B24"/>
    <w:rsid w:val="008A310F"/>
    <w:rsid w:val="008A3A3F"/>
    <w:rsid w:val="008A3C08"/>
    <w:rsid w:val="008A449F"/>
    <w:rsid w:val="008A568E"/>
    <w:rsid w:val="008A56CD"/>
    <w:rsid w:val="008A5BA3"/>
    <w:rsid w:val="008A5C83"/>
    <w:rsid w:val="008A63EA"/>
    <w:rsid w:val="008A6450"/>
    <w:rsid w:val="008A7666"/>
    <w:rsid w:val="008A76F3"/>
    <w:rsid w:val="008A7858"/>
    <w:rsid w:val="008A7DF3"/>
    <w:rsid w:val="008B0070"/>
    <w:rsid w:val="008B0616"/>
    <w:rsid w:val="008B0847"/>
    <w:rsid w:val="008B0D44"/>
    <w:rsid w:val="008B0ECE"/>
    <w:rsid w:val="008B107A"/>
    <w:rsid w:val="008B1A30"/>
    <w:rsid w:val="008B1D6B"/>
    <w:rsid w:val="008B2A9D"/>
    <w:rsid w:val="008B3887"/>
    <w:rsid w:val="008B3EE2"/>
    <w:rsid w:val="008B411A"/>
    <w:rsid w:val="008B44C8"/>
    <w:rsid w:val="008B5237"/>
    <w:rsid w:val="008B5CAF"/>
    <w:rsid w:val="008B758C"/>
    <w:rsid w:val="008B7A0A"/>
    <w:rsid w:val="008B7A5B"/>
    <w:rsid w:val="008B7DD6"/>
    <w:rsid w:val="008C0292"/>
    <w:rsid w:val="008C0381"/>
    <w:rsid w:val="008C09D8"/>
    <w:rsid w:val="008C0F35"/>
    <w:rsid w:val="008C122C"/>
    <w:rsid w:val="008C12F0"/>
    <w:rsid w:val="008C1619"/>
    <w:rsid w:val="008C1935"/>
    <w:rsid w:val="008C21C2"/>
    <w:rsid w:val="008C279C"/>
    <w:rsid w:val="008C29F7"/>
    <w:rsid w:val="008C2A63"/>
    <w:rsid w:val="008C2CF3"/>
    <w:rsid w:val="008C2ED1"/>
    <w:rsid w:val="008C462E"/>
    <w:rsid w:val="008C5122"/>
    <w:rsid w:val="008C6160"/>
    <w:rsid w:val="008C691B"/>
    <w:rsid w:val="008C70B1"/>
    <w:rsid w:val="008C711F"/>
    <w:rsid w:val="008C73F4"/>
    <w:rsid w:val="008C7D1E"/>
    <w:rsid w:val="008D007C"/>
    <w:rsid w:val="008D0293"/>
    <w:rsid w:val="008D1375"/>
    <w:rsid w:val="008D16D7"/>
    <w:rsid w:val="008D1B3A"/>
    <w:rsid w:val="008D2273"/>
    <w:rsid w:val="008D2386"/>
    <w:rsid w:val="008D2443"/>
    <w:rsid w:val="008D2D5F"/>
    <w:rsid w:val="008D2EDD"/>
    <w:rsid w:val="008D2F1E"/>
    <w:rsid w:val="008D327D"/>
    <w:rsid w:val="008D365C"/>
    <w:rsid w:val="008D394B"/>
    <w:rsid w:val="008D3962"/>
    <w:rsid w:val="008D4ADC"/>
    <w:rsid w:val="008D52EC"/>
    <w:rsid w:val="008D533A"/>
    <w:rsid w:val="008D5933"/>
    <w:rsid w:val="008D656D"/>
    <w:rsid w:val="008D66C1"/>
    <w:rsid w:val="008D699B"/>
    <w:rsid w:val="008D6ED5"/>
    <w:rsid w:val="008D70B7"/>
    <w:rsid w:val="008D7706"/>
    <w:rsid w:val="008D7D6B"/>
    <w:rsid w:val="008D7E70"/>
    <w:rsid w:val="008E032B"/>
    <w:rsid w:val="008E0A8D"/>
    <w:rsid w:val="008E0A99"/>
    <w:rsid w:val="008E0B94"/>
    <w:rsid w:val="008E1559"/>
    <w:rsid w:val="008E1CC1"/>
    <w:rsid w:val="008E1D8D"/>
    <w:rsid w:val="008E263A"/>
    <w:rsid w:val="008E2CDE"/>
    <w:rsid w:val="008E326C"/>
    <w:rsid w:val="008E370D"/>
    <w:rsid w:val="008E3726"/>
    <w:rsid w:val="008E3FA1"/>
    <w:rsid w:val="008E4AB3"/>
    <w:rsid w:val="008E4ABA"/>
    <w:rsid w:val="008E66F9"/>
    <w:rsid w:val="008E680A"/>
    <w:rsid w:val="008E68D7"/>
    <w:rsid w:val="008E7668"/>
    <w:rsid w:val="008F02C2"/>
    <w:rsid w:val="008F05C6"/>
    <w:rsid w:val="008F0E7B"/>
    <w:rsid w:val="008F1891"/>
    <w:rsid w:val="008F1BF2"/>
    <w:rsid w:val="008F1DE2"/>
    <w:rsid w:val="008F1F29"/>
    <w:rsid w:val="008F2251"/>
    <w:rsid w:val="008F226E"/>
    <w:rsid w:val="008F3369"/>
    <w:rsid w:val="008F362E"/>
    <w:rsid w:val="008F38DF"/>
    <w:rsid w:val="008F3CCF"/>
    <w:rsid w:val="008F40AE"/>
    <w:rsid w:val="008F470E"/>
    <w:rsid w:val="008F4F3E"/>
    <w:rsid w:val="008F555B"/>
    <w:rsid w:val="008F57B8"/>
    <w:rsid w:val="008F5848"/>
    <w:rsid w:val="008F5926"/>
    <w:rsid w:val="008F59BC"/>
    <w:rsid w:val="008F5B2D"/>
    <w:rsid w:val="008F5B93"/>
    <w:rsid w:val="008F5FBB"/>
    <w:rsid w:val="008F63A0"/>
    <w:rsid w:val="008F66EE"/>
    <w:rsid w:val="008F709A"/>
    <w:rsid w:val="008F7217"/>
    <w:rsid w:val="008F7C8F"/>
    <w:rsid w:val="008F7D0C"/>
    <w:rsid w:val="0090117F"/>
    <w:rsid w:val="009014C8"/>
    <w:rsid w:val="00901670"/>
    <w:rsid w:val="0090173A"/>
    <w:rsid w:val="00902FA8"/>
    <w:rsid w:val="00903055"/>
    <w:rsid w:val="00903B02"/>
    <w:rsid w:val="00903E34"/>
    <w:rsid w:val="0090448D"/>
    <w:rsid w:val="00904736"/>
    <w:rsid w:val="00904EBF"/>
    <w:rsid w:val="00905048"/>
    <w:rsid w:val="0090532D"/>
    <w:rsid w:val="00905C83"/>
    <w:rsid w:val="00906E06"/>
    <w:rsid w:val="00906F6C"/>
    <w:rsid w:val="00910041"/>
    <w:rsid w:val="00910465"/>
    <w:rsid w:val="00910B56"/>
    <w:rsid w:val="00910E3E"/>
    <w:rsid w:val="00911212"/>
    <w:rsid w:val="00911260"/>
    <w:rsid w:val="00911C77"/>
    <w:rsid w:val="00912175"/>
    <w:rsid w:val="0091225C"/>
    <w:rsid w:val="009123B1"/>
    <w:rsid w:val="00912670"/>
    <w:rsid w:val="00912C93"/>
    <w:rsid w:val="00913869"/>
    <w:rsid w:val="009138B7"/>
    <w:rsid w:val="00914870"/>
    <w:rsid w:val="0091511F"/>
    <w:rsid w:val="00915952"/>
    <w:rsid w:val="00915AF9"/>
    <w:rsid w:val="00915D65"/>
    <w:rsid w:val="00916042"/>
    <w:rsid w:val="00916933"/>
    <w:rsid w:val="00916A87"/>
    <w:rsid w:val="00916DB0"/>
    <w:rsid w:val="00916F03"/>
    <w:rsid w:val="009172C8"/>
    <w:rsid w:val="00917D7C"/>
    <w:rsid w:val="00917F11"/>
    <w:rsid w:val="00920F52"/>
    <w:rsid w:val="00921539"/>
    <w:rsid w:val="00921C0D"/>
    <w:rsid w:val="00921C6A"/>
    <w:rsid w:val="00922B0C"/>
    <w:rsid w:val="00922D66"/>
    <w:rsid w:val="00923642"/>
    <w:rsid w:val="009239BB"/>
    <w:rsid w:val="00923B25"/>
    <w:rsid w:val="00923B45"/>
    <w:rsid w:val="00924058"/>
    <w:rsid w:val="0092432B"/>
    <w:rsid w:val="009245C0"/>
    <w:rsid w:val="00924E32"/>
    <w:rsid w:val="00925B30"/>
    <w:rsid w:val="00925BC2"/>
    <w:rsid w:val="00926424"/>
    <w:rsid w:val="00926603"/>
    <w:rsid w:val="009276B9"/>
    <w:rsid w:val="00927821"/>
    <w:rsid w:val="00927CD1"/>
    <w:rsid w:val="009302C5"/>
    <w:rsid w:val="00930648"/>
    <w:rsid w:val="009309A1"/>
    <w:rsid w:val="009312C3"/>
    <w:rsid w:val="009316CD"/>
    <w:rsid w:val="00931A31"/>
    <w:rsid w:val="00931BFB"/>
    <w:rsid w:val="00931CAD"/>
    <w:rsid w:val="0093323A"/>
    <w:rsid w:val="0093363C"/>
    <w:rsid w:val="009354D5"/>
    <w:rsid w:val="00935684"/>
    <w:rsid w:val="009356E9"/>
    <w:rsid w:val="00935E21"/>
    <w:rsid w:val="009364EA"/>
    <w:rsid w:val="00936CB4"/>
    <w:rsid w:val="00937A30"/>
    <w:rsid w:val="00937B59"/>
    <w:rsid w:val="009405F8"/>
    <w:rsid w:val="009409E1"/>
    <w:rsid w:val="00940FC1"/>
    <w:rsid w:val="009410C9"/>
    <w:rsid w:val="00941861"/>
    <w:rsid w:val="009418E3"/>
    <w:rsid w:val="009425CE"/>
    <w:rsid w:val="00942979"/>
    <w:rsid w:val="00943305"/>
    <w:rsid w:val="0094370F"/>
    <w:rsid w:val="00943F2D"/>
    <w:rsid w:val="00944B4F"/>
    <w:rsid w:val="00945397"/>
    <w:rsid w:val="00945A17"/>
    <w:rsid w:val="009463B1"/>
    <w:rsid w:val="009467FF"/>
    <w:rsid w:val="009468E2"/>
    <w:rsid w:val="0094714F"/>
    <w:rsid w:val="00947191"/>
    <w:rsid w:val="00947C4B"/>
    <w:rsid w:val="00947CB1"/>
    <w:rsid w:val="00950738"/>
    <w:rsid w:val="0095093D"/>
    <w:rsid w:val="00950A4D"/>
    <w:rsid w:val="00950D63"/>
    <w:rsid w:val="0095132A"/>
    <w:rsid w:val="00951A61"/>
    <w:rsid w:val="00952EBC"/>
    <w:rsid w:val="00953817"/>
    <w:rsid w:val="00953935"/>
    <w:rsid w:val="00953CA4"/>
    <w:rsid w:val="00953DAA"/>
    <w:rsid w:val="00954179"/>
    <w:rsid w:val="00954391"/>
    <w:rsid w:val="009544B4"/>
    <w:rsid w:val="00954836"/>
    <w:rsid w:val="00954B17"/>
    <w:rsid w:val="00955702"/>
    <w:rsid w:val="00955D8B"/>
    <w:rsid w:val="00955FEE"/>
    <w:rsid w:val="009562A7"/>
    <w:rsid w:val="00956748"/>
    <w:rsid w:val="00956D7B"/>
    <w:rsid w:val="0095721D"/>
    <w:rsid w:val="009574BB"/>
    <w:rsid w:val="00957550"/>
    <w:rsid w:val="00957791"/>
    <w:rsid w:val="00957DE6"/>
    <w:rsid w:val="00960F7E"/>
    <w:rsid w:val="00961AE4"/>
    <w:rsid w:val="0096216F"/>
    <w:rsid w:val="0096297E"/>
    <w:rsid w:val="00963A5C"/>
    <w:rsid w:val="00963B5C"/>
    <w:rsid w:val="0096509E"/>
    <w:rsid w:val="009652C8"/>
    <w:rsid w:val="009657E3"/>
    <w:rsid w:val="00965D9D"/>
    <w:rsid w:val="0096636C"/>
    <w:rsid w:val="009663DA"/>
    <w:rsid w:val="00966685"/>
    <w:rsid w:val="009666A1"/>
    <w:rsid w:val="009673E8"/>
    <w:rsid w:val="0096754F"/>
    <w:rsid w:val="00967A7D"/>
    <w:rsid w:val="0097140A"/>
    <w:rsid w:val="00971A2B"/>
    <w:rsid w:val="00971BD4"/>
    <w:rsid w:val="00971FF3"/>
    <w:rsid w:val="00972288"/>
    <w:rsid w:val="009722CA"/>
    <w:rsid w:val="00972F6A"/>
    <w:rsid w:val="00973093"/>
    <w:rsid w:val="0097384A"/>
    <w:rsid w:val="00973C6A"/>
    <w:rsid w:val="009744FF"/>
    <w:rsid w:val="00974DD1"/>
    <w:rsid w:val="009763E5"/>
    <w:rsid w:val="00976E62"/>
    <w:rsid w:val="00977295"/>
    <w:rsid w:val="009772B3"/>
    <w:rsid w:val="00977469"/>
    <w:rsid w:val="00977D11"/>
    <w:rsid w:val="00977DA0"/>
    <w:rsid w:val="009801C3"/>
    <w:rsid w:val="009808FA"/>
    <w:rsid w:val="00980E48"/>
    <w:rsid w:val="009820CA"/>
    <w:rsid w:val="009828FB"/>
    <w:rsid w:val="00982EDE"/>
    <w:rsid w:val="0098317E"/>
    <w:rsid w:val="009837F8"/>
    <w:rsid w:val="00983CAD"/>
    <w:rsid w:val="00984767"/>
    <w:rsid w:val="0098490F"/>
    <w:rsid w:val="00984DBA"/>
    <w:rsid w:val="00985DA5"/>
    <w:rsid w:val="00985E16"/>
    <w:rsid w:val="00985E76"/>
    <w:rsid w:val="009861EB"/>
    <w:rsid w:val="0098627F"/>
    <w:rsid w:val="00986538"/>
    <w:rsid w:val="009868FE"/>
    <w:rsid w:val="00986EBD"/>
    <w:rsid w:val="00986FF7"/>
    <w:rsid w:val="0098742B"/>
    <w:rsid w:val="00990032"/>
    <w:rsid w:val="0099050A"/>
    <w:rsid w:val="009918E0"/>
    <w:rsid w:val="0099210E"/>
    <w:rsid w:val="00992802"/>
    <w:rsid w:val="00992E6F"/>
    <w:rsid w:val="00993DF6"/>
    <w:rsid w:val="009955EA"/>
    <w:rsid w:val="009959C3"/>
    <w:rsid w:val="00995AA6"/>
    <w:rsid w:val="00995AC0"/>
    <w:rsid w:val="00996622"/>
    <w:rsid w:val="00997323"/>
    <w:rsid w:val="00997429"/>
    <w:rsid w:val="009975EB"/>
    <w:rsid w:val="009979CB"/>
    <w:rsid w:val="009A0538"/>
    <w:rsid w:val="009A0A96"/>
    <w:rsid w:val="009A0DDA"/>
    <w:rsid w:val="009A0E08"/>
    <w:rsid w:val="009A0F23"/>
    <w:rsid w:val="009A1727"/>
    <w:rsid w:val="009A17E7"/>
    <w:rsid w:val="009A1C33"/>
    <w:rsid w:val="009A1EED"/>
    <w:rsid w:val="009A2186"/>
    <w:rsid w:val="009A2227"/>
    <w:rsid w:val="009A2D24"/>
    <w:rsid w:val="009A330A"/>
    <w:rsid w:val="009A3564"/>
    <w:rsid w:val="009A3639"/>
    <w:rsid w:val="009A36B2"/>
    <w:rsid w:val="009A3774"/>
    <w:rsid w:val="009A3C38"/>
    <w:rsid w:val="009A414D"/>
    <w:rsid w:val="009A4C45"/>
    <w:rsid w:val="009A4CC2"/>
    <w:rsid w:val="009A5BE9"/>
    <w:rsid w:val="009A70DF"/>
    <w:rsid w:val="009A75CE"/>
    <w:rsid w:val="009A7AAD"/>
    <w:rsid w:val="009A7BB2"/>
    <w:rsid w:val="009A7E63"/>
    <w:rsid w:val="009A7EAB"/>
    <w:rsid w:val="009B02B3"/>
    <w:rsid w:val="009B0979"/>
    <w:rsid w:val="009B2316"/>
    <w:rsid w:val="009B2EDA"/>
    <w:rsid w:val="009B3821"/>
    <w:rsid w:val="009B47D0"/>
    <w:rsid w:val="009B481A"/>
    <w:rsid w:val="009B4E12"/>
    <w:rsid w:val="009B501F"/>
    <w:rsid w:val="009B529F"/>
    <w:rsid w:val="009B5716"/>
    <w:rsid w:val="009B60D7"/>
    <w:rsid w:val="009B66C5"/>
    <w:rsid w:val="009B66EB"/>
    <w:rsid w:val="009B6F40"/>
    <w:rsid w:val="009B7126"/>
    <w:rsid w:val="009B7876"/>
    <w:rsid w:val="009B7B58"/>
    <w:rsid w:val="009C0412"/>
    <w:rsid w:val="009C18C4"/>
    <w:rsid w:val="009C292F"/>
    <w:rsid w:val="009C3115"/>
    <w:rsid w:val="009C338E"/>
    <w:rsid w:val="009C3982"/>
    <w:rsid w:val="009C3D53"/>
    <w:rsid w:val="009C3E51"/>
    <w:rsid w:val="009C412C"/>
    <w:rsid w:val="009C4F10"/>
    <w:rsid w:val="009C50F2"/>
    <w:rsid w:val="009C50F3"/>
    <w:rsid w:val="009C534F"/>
    <w:rsid w:val="009C5C82"/>
    <w:rsid w:val="009C5DEF"/>
    <w:rsid w:val="009C62AA"/>
    <w:rsid w:val="009C67BE"/>
    <w:rsid w:val="009C6C97"/>
    <w:rsid w:val="009C6E20"/>
    <w:rsid w:val="009D06E8"/>
    <w:rsid w:val="009D0B07"/>
    <w:rsid w:val="009D16DC"/>
    <w:rsid w:val="009D1874"/>
    <w:rsid w:val="009D1A7F"/>
    <w:rsid w:val="009D1C2A"/>
    <w:rsid w:val="009D2044"/>
    <w:rsid w:val="009D3328"/>
    <w:rsid w:val="009D35DF"/>
    <w:rsid w:val="009D3A98"/>
    <w:rsid w:val="009D40D3"/>
    <w:rsid w:val="009D495E"/>
    <w:rsid w:val="009D4FB8"/>
    <w:rsid w:val="009D4FE4"/>
    <w:rsid w:val="009D52B8"/>
    <w:rsid w:val="009D584B"/>
    <w:rsid w:val="009D5D88"/>
    <w:rsid w:val="009D5DFA"/>
    <w:rsid w:val="009D60D5"/>
    <w:rsid w:val="009D77F8"/>
    <w:rsid w:val="009E01FB"/>
    <w:rsid w:val="009E0D3B"/>
    <w:rsid w:val="009E1581"/>
    <w:rsid w:val="009E1C5E"/>
    <w:rsid w:val="009E2229"/>
    <w:rsid w:val="009E2357"/>
    <w:rsid w:val="009E2CC6"/>
    <w:rsid w:val="009E305B"/>
    <w:rsid w:val="009E3160"/>
    <w:rsid w:val="009E3805"/>
    <w:rsid w:val="009E39F7"/>
    <w:rsid w:val="009E419F"/>
    <w:rsid w:val="009E574D"/>
    <w:rsid w:val="009E5E8D"/>
    <w:rsid w:val="009E60BD"/>
    <w:rsid w:val="009E66DB"/>
    <w:rsid w:val="009E6828"/>
    <w:rsid w:val="009E6A05"/>
    <w:rsid w:val="009E6DD4"/>
    <w:rsid w:val="009E6EBB"/>
    <w:rsid w:val="009E7156"/>
    <w:rsid w:val="009E78E1"/>
    <w:rsid w:val="009F02E7"/>
    <w:rsid w:val="009F067E"/>
    <w:rsid w:val="009F24CB"/>
    <w:rsid w:val="009F2FDF"/>
    <w:rsid w:val="009F3117"/>
    <w:rsid w:val="009F33DF"/>
    <w:rsid w:val="009F3A12"/>
    <w:rsid w:val="009F3EE5"/>
    <w:rsid w:val="009F5091"/>
    <w:rsid w:val="009F5184"/>
    <w:rsid w:val="009F53FA"/>
    <w:rsid w:val="009F54AB"/>
    <w:rsid w:val="009F64ED"/>
    <w:rsid w:val="009F6545"/>
    <w:rsid w:val="009F65BA"/>
    <w:rsid w:val="009F74AD"/>
    <w:rsid w:val="009F7E33"/>
    <w:rsid w:val="00A0078B"/>
    <w:rsid w:val="00A01642"/>
    <w:rsid w:val="00A018B5"/>
    <w:rsid w:val="00A01AE9"/>
    <w:rsid w:val="00A01D51"/>
    <w:rsid w:val="00A0311C"/>
    <w:rsid w:val="00A031DD"/>
    <w:rsid w:val="00A034C0"/>
    <w:rsid w:val="00A039E1"/>
    <w:rsid w:val="00A044F0"/>
    <w:rsid w:val="00A04590"/>
    <w:rsid w:val="00A05311"/>
    <w:rsid w:val="00A066B2"/>
    <w:rsid w:val="00A06979"/>
    <w:rsid w:val="00A0707B"/>
    <w:rsid w:val="00A07259"/>
    <w:rsid w:val="00A073D3"/>
    <w:rsid w:val="00A07630"/>
    <w:rsid w:val="00A07C82"/>
    <w:rsid w:val="00A07CD6"/>
    <w:rsid w:val="00A10286"/>
    <w:rsid w:val="00A103B7"/>
    <w:rsid w:val="00A11787"/>
    <w:rsid w:val="00A11EF4"/>
    <w:rsid w:val="00A12062"/>
    <w:rsid w:val="00A12702"/>
    <w:rsid w:val="00A12F45"/>
    <w:rsid w:val="00A133CD"/>
    <w:rsid w:val="00A138BE"/>
    <w:rsid w:val="00A13AAD"/>
    <w:rsid w:val="00A140F1"/>
    <w:rsid w:val="00A16A32"/>
    <w:rsid w:val="00A17107"/>
    <w:rsid w:val="00A1746A"/>
    <w:rsid w:val="00A174A4"/>
    <w:rsid w:val="00A174A9"/>
    <w:rsid w:val="00A17B7D"/>
    <w:rsid w:val="00A204D2"/>
    <w:rsid w:val="00A20ADD"/>
    <w:rsid w:val="00A231DF"/>
    <w:rsid w:val="00A2365A"/>
    <w:rsid w:val="00A2466D"/>
    <w:rsid w:val="00A24FF7"/>
    <w:rsid w:val="00A2567C"/>
    <w:rsid w:val="00A258A8"/>
    <w:rsid w:val="00A25E11"/>
    <w:rsid w:val="00A2619F"/>
    <w:rsid w:val="00A27526"/>
    <w:rsid w:val="00A27B9D"/>
    <w:rsid w:val="00A27DA5"/>
    <w:rsid w:val="00A3006C"/>
    <w:rsid w:val="00A30319"/>
    <w:rsid w:val="00A305EB"/>
    <w:rsid w:val="00A3096D"/>
    <w:rsid w:val="00A31F69"/>
    <w:rsid w:val="00A323B0"/>
    <w:rsid w:val="00A32561"/>
    <w:rsid w:val="00A326EA"/>
    <w:rsid w:val="00A32CFB"/>
    <w:rsid w:val="00A33AA0"/>
    <w:rsid w:val="00A34822"/>
    <w:rsid w:val="00A34E3D"/>
    <w:rsid w:val="00A35009"/>
    <w:rsid w:val="00A362CE"/>
    <w:rsid w:val="00A363CB"/>
    <w:rsid w:val="00A3691D"/>
    <w:rsid w:val="00A36A4B"/>
    <w:rsid w:val="00A36BB0"/>
    <w:rsid w:val="00A36C5E"/>
    <w:rsid w:val="00A36DDD"/>
    <w:rsid w:val="00A36F9A"/>
    <w:rsid w:val="00A375D2"/>
    <w:rsid w:val="00A375F1"/>
    <w:rsid w:val="00A377F8"/>
    <w:rsid w:val="00A37DEC"/>
    <w:rsid w:val="00A40587"/>
    <w:rsid w:val="00A407CF"/>
    <w:rsid w:val="00A40AF3"/>
    <w:rsid w:val="00A40C2D"/>
    <w:rsid w:val="00A40E58"/>
    <w:rsid w:val="00A41023"/>
    <w:rsid w:val="00A414BD"/>
    <w:rsid w:val="00A41559"/>
    <w:rsid w:val="00A4189D"/>
    <w:rsid w:val="00A41FF9"/>
    <w:rsid w:val="00A42665"/>
    <w:rsid w:val="00A429C6"/>
    <w:rsid w:val="00A42E6A"/>
    <w:rsid w:val="00A43300"/>
    <w:rsid w:val="00A43922"/>
    <w:rsid w:val="00A43C6F"/>
    <w:rsid w:val="00A4415E"/>
    <w:rsid w:val="00A4423E"/>
    <w:rsid w:val="00A44DAF"/>
    <w:rsid w:val="00A454FD"/>
    <w:rsid w:val="00A45B48"/>
    <w:rsid w:val="00A45C7E"/>
    <w:rsid w:val="00A461F5"/>
    <w:rsid w:val="00A468F5"/>
    <w:rsid w:val="00A46CDC"/>
    <w:rsid w:val="00A47361"/>
    <w:rsid w:val="00A50F61"/>
    <w:rsid w:val="00A50FB3"/>
    <w:rsid w:val="00A511C0"/>
    <w:rsid w:val="00A51F4F"/>
    <w:rsid w:val="00A52929"/>
    <w:rsid w:val="00A52D13"/>
    <w:rsid w:val="00A536E7"/>
    <w:rsid w:val="00A5447F"/>
    <w:rsid w:val="00A5485F"/>
    <w:rsid w:val="00A54C60"/>
    <w:rsid w:val="00A556D8"/>
    <w:rsid w:val="00A55928"/>
    <w:rsid w:val="00A55BAF"/>
    <w:rsid w:val="00A55E08"/>
    <w:rsid w:val="00A57228"/>
    <w:rsid w:val="00A573DC"/>
    <w:rsid w:val="00A5770C"/>
    <w:rsid w:val="00A57B94"/>
    <w:rsid w:val="00A6037B"/>
    <w:rsid w:val="00A60F69"/>
    <w:rsid w:val="00A612F0"/>
    <w:rsid w:val="00A615CF"/>
    <w:rsid w:val="00A6189C"/>
    <w:rsid w:val="00A61A84"/>
    <w:rsid w:val="00A61FD2"/>
    <w:rsid w:val="00A621B6"/>
    <w:rsid w:val="00A623FD"/>
    <w:rsid w:val="00A62D11"/>
    <w:rsid w:val="00A63175"/>
    <w:rsid w:val="00A63408"/>
    <w:rsid w:val="00A634F9"/>
    <w:rsid w:val="00A63CFA"/>
    <w:rsid w:val="00A63F7C"/>
    <w:rsid w:val="00A64486"/>
    <w:rsid w:val="00A64613"/>
    <w:rsid w:val="00A64EAB"/>
    <w:rsid w:val="00A64FB2"/>
    <w:rsid w:val="00A658F7"/>
    <w:rsid w:val="00A65F23"/>
    <w:rsid w:val="00A6600B"/>
    <w:rsid w:val="00A66316"/>
    <w:rsid w:val="00A666B0"/>
    <w:rsid w:val="00A670FE"/>
    <w:rsid w:val="00A674C9"/>
    <w:rsid w:val="00A67682"/>
    <w:rsid w:val="00A700C5"/>
    <w:rsid w:val="00A701A6"/>
    <w:rsid w:val="00A703AA"/>
    <w:rsid w:val="00A708BF"/>
    <w:rsid w:val="00A708FC"/>
    <w:rsid w:val="00A71457"/>
    <w:rsid w:val="00A71A74"/>
    <w:rsid w:val="00A72391"/>
    <w:rsid w:val="00A726B0"/>
    <w:rsid w:val="00A72C55"/>
    <w:rsid w:val="00A72D25"/>
    <w:rsid w:val="00A72EF5"/>
    <w:rsid w:val="00A7328D"/>
    <w:rsid w:val="00A73430"/>
    <w:rsid w:val="00A736BE"/>
    <w:rsid w:val="00A738EE"/>
    <w:rsid w:val="00A73C70"/>
    <w:rsid w:val="00A74151"/>
    <w:rsid w:val="00A744BF"/>
    <w:rsid w:val="00A75C4A"/>
    <w:rsid w:val="00A76A98"/>
    <w:rsid w:val="00A76AE6"/>
    <w:rsid w:val="00A77195"/>
    <w:rsid w:val="00A77310"/>
    <w:rsid w:val="00A77558"/>
    <w:rsid w:val="00A80158"/>
    <w:rsid w:val="00A8091E"/>
    <w:rsid w:val="00A81379"/>
    <w:rsid w:val="00A819E6"/>
    <w:rsid w:val="00A81DA1"/>
    <w:rsid w:val="00A825F4"/>
    <w:rsid w:val="00A82605"/>
    <w:rsid w:val="00A826DA"/>
    <w:rsid w:val="00A82CDE"/>
    <w:rsid w:val="00A8314B"/>
    <w:rsid w:val="00A8384C"/>
    <w:rsid w:val="00A839D9"/>
    <w:rsid w:val="00A83D7F"/>
    <w:rsid w:val="00A8425A"/>
    <w:rsid w:val="00A842AC"/>
    <w:rsid w:val="00A8438B"/>
    <w:rsid w:val="00A847E6"/>
    <w:rsid w:val="00A84B21"/>
    <w:rsid w:val="00A84C07"/>
    <w:rsid w:val="00A85A23"/>
    <w:rsid w:val="00A85E6C"/>
    <w:rsid w:val="00A86128"/>
    <w:rsid w:val="00A86CC9"/>
    <w:rsid w:val="00A86EC0"/>
    <w:rsid w:val="00A87796"/>
    <w:rsid w:val="00A879FA"/>
    <w:rsid w:val="00A87FBF"/>
    <w:rsid w:val="00A9041C"/>
    <w:rsid w:val="00A90729"/>
    <w:rsid w:val="00A90A50"/>
    <w:rsid w:val="00A90DD4"/>
    <w:rsid w:val="00A91BE9"/>
    <w:rsid w:val="00A92688"/>
    <w:rsid w:val="00A9274A"/>
    <w:rsid w:val="00A9337E"/>
    <w:rsid w:val="00A9354D"/>
    <w:rsid w:val="00A935CC"/>
    <w:rsid w:val="00A9373B"/>
    <w:rsid w:val="00A94246"/>
    <w:rsid w:val="00A9442D"/>
    <w:rsid w:val="00A94752"/>
    <w:rsid w:val="00A947EB"/>
    <w:rsid w:val="00A948CE"/>
    <w:rsid w:val="00A96B64"/>
    <w:rsid w:val="00A97895"/>
    <w:rsid w:val="00A97B7D"/>
    <w:rsid w:val="00AA1808"/>
    <w:rsid w:val="00AA184C"/>
    <w:rsid w:val="00AA1954"/>
    <w:rsid w:val="00AA1F42"/>
    <w:rsid w:val="00AA27D0"/>
    <w:rsid w:val="00AA4921"/>
    <w:rsid w:val="00AA5C83"/>
    <w:rsid w:val="00AA697F"/>
    <w:rsid w:val="00AA6AED"/>
    <w:rsid w:val="00AA6E78"/>
    <w:rsid w:val="00AA771E"/>
    <w:rsid w:val="00AA78D8"/>
    <w:rsid w:val="00AA7B60"/>
    <w:rsid w:val="00AB0D2C"/>
    <w:rsid w:val="00AB1BB6"/>
    <w:rsid w:val="00AB1E52"/>
    <w:rsid w:val="00AB1F79"/>
    <w:rsid w:val="00AB250E"/>
    <w:rsid w:val="00AB2C31"/>
    <w:rsid w:val="00AB3484"/>
    <w:rsid w:val="00AB3663"/>
    <w:rsid w:val="00AB36D7"/>
    <w:rsid w:val="00AB3822"/>
    <w:rsid w:val="00AB3A26"/>
    <w:rsid w:val="00AB446F"/>
    <w:rsid w:val="00AB4C42"/>
    <w:rsid w:val="00AB5BF2"/>
    <w:rsid w:val="00AB64D5"/>
    <w:rsid w:val="00AB69B7"/>
    <w:rsid w:val="00AB69D8"/>
    <w:rsid w:val="00AB6B19"/>
    <w:rsid w:val="00AB6DEF"/>
    <w:rsid w:val="00AB7DCC"/>
    <w:rsid w:val="00AC008F"/>
    <w:rsid w:val="00AC083A"/>
    <w:rsid w:val="00AC1B32"/>
    <w:rsid w:val="00AC3339"/>
    <w:rsid w:val="00AC43A6"/>
    <w:rsid w:val="00AC46AF"/>
    <w:rsid w:val="00AC4B0B"/>
    <w:rsid w:val="00AC4F75"/>
    <w:rsid w:val="00AC5E1D"/>
    <w:rsid w:val="00AC5FA3"/>
    <w:rsid w:val="00AC60AB"/>
    <w:rsid w:val="00AC6499"/>
    <w:rsid w:val="00AC6CD6"/>
    <w:rsid w:val="00AC704B"/>
    <w:rsid w:val="00AC74EC"/>
    <w:rsid w:val="00AC75DE"/>
    <w:rsid w:val="00AC7A5A"/>
    <w:rsid w:val="00AD045A"/>
    <w:rsid w:val="00AD0924"/>
    <w:rsid w:val="00AD0A45"/>
    <w:rsid w:val="00AD1395"/>
    <w:rsid w:val="00AD1BB2"/>
    <w:rsid w:val="00AD1C0C"/>
    <w:rsid w:val="00AD1F0A"/>
    <w:rsid w:val="00AD2016"/>
    <w:rsid w:val="00AD2201"/>
    <w:rsid w:val="00AD298A"/>
    <w:rsid w:val="00AD38DC"/>
    <w:rsid w:val="00AD4F11"/>
    <w:rsid w:val="00AD5445"/>
    <w:rsid w:val="00AD5C51"/>
    <w:rsid w:val="00AD65CC"/>
    <w:rsid w:val="00AD6B4A"/>
    <w:rsid w:val="00AD71B0"/>
    <w:rsid w:val="00AE0B6E"/>
    <w:rsid w:val="00AE0C2D"/>
    <w:rsid w:val="00AE12A1"/>
    <w:rsid w:val="00AE2135"/>
    <w:rsid w:val="00AE3367"/>
    <w:rsid w:val="00AE3512"/>
    <w:rsid w:val="00AE358A"/>
    <w:rsid w:val="00AE369E"/>
    <w:rsid w:val="00AE39FF"/>
    <w:rsid w:val="00AE4140"/>
    <w:rsid w:val="00AE5B8F"/>
    <w:rsid w:val="00AE6AA2"/>
    <w:rsid w:val="00AE7276"/>
    <w:rsid w:val="00AF06F7"/>
    <w:rsid w:val="00AF0983"/>
    <w:rsid w:val="00AF1225"/>
    <w:rsid w:val="00AF17B6"/>
    <w:rsid w:val="00AF1923"/>
    <w:rsid w:val="00AF1D69"/>
    <w:rsid w:val="00AF1F58"/>
    <w:rsid w:val="00AF4AEE"/>
    <w:rsid w:val="00AF50F4"/>
    <w:rsid w:val="00AF609F"/>
    <w:rsid w:val="00AF6115"/>
    <w:rsid w:val="00AF629C"/>
    <w:rsid w:val="00AF65F1"/>
    <w:rsid w:val="00AF6CCF"/>
    <w:rsid w:val="00AF6F1D"/>
    <w:rsid w:val="00AF7056"/>
    <w:rsid w:val="00AF75C3"/>
    <w:rsid w:val="00B00435"/>
    <w:rsid w:val="00B01172"/>
    <w:rsid w:val="00B01D84"/>
    <w:rsid w:val="00B0318E"/>
    <w:rsid w:val="00B03308"/>
    <w:rsid w:val="00B0380B"/>
    <w:rsid w:val="00B04022"/>
    <w:rsid w:val="00B04828"/>
    <w:rsid w:val="00B05556"/>
    <w:rsid w:val="00B05745"/>
    <w:rsid w:val="00B0625F"/>
    <w:rsid w:val="00B06AE8"/>
    <w:rsid w:val="00B06F57"/>
    <w:rsid w:val="00B10807"/>
    <w:rsid w:val="00B1092D"/>
    <w:rsid w:val="00B115D5"/>
    <w:rsid w:val="00B1205C"/>
    <w:rsid w:val="00B12680"/>
    <w:rsid w:val="00B133A5"/>
    <w:rsid w:val="00B13FF4"/>
    <w:rsid w:val="00B14253"/>
    <w:rsid w:val="00B14C58"/>
    <w:rsid w:val="00B15DB9"/>
    <w:rsid w:val="00B16136"/>
    <w:rsid w:val="00B1623E"/>
    <w:rsid w:val="00B1710D"/>
    <w:rsid w:val="00B20069"/>
    <w:rsid w:val="00B205EE"/>
    <w:rsid w:val="00B2061D"/>
    <w:rsid w:val="00B207EC"/>
    <w:rsid w:val="00B20C0D"/>
    <w:rsid w:val="00B20EF6"/>
    <w:rsid w:val="00B21C61"/>
    <w:rsid w:val="00B21F92"/>
    <w:rsid w:val="00B2335E"/>
    <w:rsid w:val="00B23D1C"/>
    <w:rsid w:val="00B241A5"/>
    <w:rsid w:val="00B249D5"/>
    <w:rsid w:val="00B24BFB"/>
    <w:rsid w:val="00B2513C"/>
    <w:rsid w:val="00B251FA"/>
    <w:rsid w:val="00B252F5"/>
    <w:rsid w:val="00B25758"/>
    <w:rsid w:val="00B259D4"/>
    <w:rsid w:val="00B25A36"/>
    <w:rsid w:val="00B25BEC"/>
    <w:rsid w:val="00B2626C"/>
    <w:rsid w:val="00B264FA"/>
    <w:rsid w:val="00B26E15"/>
    <w:rsid w:val="00B279B9"/>
    <w:rsid w:val="00B279D4"/>
    <w:rsid w:val="00B27E2C"/>
    <w:rsid w:val="00B27F5D"/>
    <w:rsid w:val="00B30018"/>
    <w:rsid w:val="00B303E5"/>
    <w:rsid w:val="00B3063C"/>
    <w:rsid w:val="00B316C6"/>
    <w:rsid w:val="00B316CA"/>
    <w:rsid w:val="00B318C2"/>
    <w:rsid w:val="00B31A00"/>
    <w:rsid w:val="00B31D04"/>
    <w:rsid w:val="00B321F6"/>
    <w:rsid w:val="00B331E1"/>
    <w:rsid w:val="00B33B53"/>
    <w:rsid w:val="00B33C0A"/>
    <w:rsid w:val="00B343EB"/>
    <w:rsid w:val="00B34E8D"/>
    <w:rsid w:val="00B34FCE"/>
    <w:rsid w:val="00B35159"/>
    <w:rsid w:val="00B35191"/>
    <w:rsid w:val="00B3566F"/>
    <w:rsid w:val="00B362BD"/>
    <w:rsid w:val="00B36594"/>
    <w:rsid w:val="00B36C31"/>
    <w:rsid w:val="00B37AAF"/>
    <w:rsid w:val="00B37E62"/>
    <w:rsid w:val="00B40460"/>
    <w:rsid w:val="00B404F4"/>
    <w:rsid w:val="00B4096C"/>
    <w:rsid w:val="00B4124D"/>
    <w:rsid w:val="00B41685"/>
    <w:rsid w:val="00B42218"/>
    <w:rsid w:val="00B422A4"/>
    <w:rsid w:val="00B425FB"/>
    <w:rsid w:val="00B42A34"/>
    <w:rsid w:val="00B42F3D"/>
    <w:rsid w:val="00B431C9"/>
    <w:rsid w:val="00B43888"/>
    <w:rsid w:val="00B440A1"/>
    <w:rsid w:val="00B450FA"/>
    <w:rsid w:val="00B4532A"/>
    <w:rsid w:val="00B45655"/>
    <w:rsid w:val="00B45DBE"/>
    <w:rsid w:val="00B511B3"/>
    <w:rsid w:val="00B51763"/>
    <w:rsid w:val="00B52008"/>
    <w:rsid w:val="00B52135"/>
    <w:rsid w:val="00B535E7"/>
    <w:rsid w:val="00B53EAB"/>
    <w:rsid w:val="00B5428C"/>
    <w:rsid w:val="00B54802"/>
    <w:rsid w:val="00B54AFA"/>
    <w:rsid w:val="00B54F70"/>
    <w:rsid w:val="00B5532B"/>
    <w:rsid w:val="00B5545B"/>
    <w:rsid w:val="00B55DF8"/>
    <w:rsid w:val="00B563C7"/>
    <w:rsid w:val="00B56579"/>
    <w:rsid w:val="00B572A2"/>
    <w:rsid w:val="00B57A77"/>
    <w:rsid w:val="00B606C2"/>
    <w:rsid w:val="00B615F5"/>
    <w:rsid w:val="00B61796"/>
    <w:rsid w:val="00B62917"/>
    <w:rsid w:val="00B6329E"/>
    <w:rsid w:val="00B63BF0"/>
    <w:rsid w:val="00B641EF"/>
    <w:rsid w:val="00B6432B"/>
    <w:rsid w:val="00B6458D"/>
    <w:rsid w:val="00B64742"/>
    <w:rsid w:val="00B652E4"/>
    <w:rsid w:val="00B65367"/>
    <w:rsid w:val="00B65582"/>
    <w:rsid w:val="00B65D57"/>
    <w:rsid w:val="00B66780"/>
    <w:rsid w:val="00B66997"/>
    <w:rsid w:val="00B676DF"/>
    <w:rsid w:val="00B67B64"/>
    <w:rsid w:val="00B67D9B"/>
    <w:rsid w:val="00B67FC1"/>
    <w:rsid w:val="00B70053"/>
    <w:rsid w:val="00B70BB0"/>
    <w:rsid w:val="00B71061"/>
    <w:rsid w:val="00B711A5"/>
    <w:rsid w:val="00B71769"/>
    <w:rsid w:val="00B71B98"/>
    <w:rsid w:val="00B7315A"/>
    <w:rsid w:val="00B74255"/>
    <w:rsid w:val="00B745A6"/>
    <w:rsid w:val="00B74781"/>
    <w:rsid w:val="00B74A73"/>
    <w:rsid w:val="00B74FE7"/>
    <w:rsid w:val="00B75561"/>
    <w:rsid w:val="00B75706"/>
    <w:rsid w:val="00B75954"/>
    <w:rsid w:val="00B75C2B"/>
    <w:rsid w:val="00B75C32"/>
    <w:rsid w:val="00B75CD1"/>
    <w:rsid w:val="00B75CE2"/>
    <w:rsid w:val="00B76A3C"/>
    <w:rsid w:val="00B76BA7"/>
    <w:rsid w:val="00B76C7E"/>
    <w:rsid w:val="00B77E07"/>
    <w:rsid w:val="00B80246"/>
    <w:rsid w:val="00B80275"/>
    <w:rsid w:val="00B811D8"/>
    <w:rsid w:val="00B817FA"/>
    <w:rsid w:val="00B81DA7"/>
    <w:rsid w:val="00B82424"/>
    <w:rsid w:val="00B82EC7"/>
    <w:rsid w:val="00B82F92"/>
    <w:rsid w:val="00B83733"/>
    <w:rsid w:val="00B83D62"/>
    <w:rsid w:val="00B83F3D"/>
    <w:rsid w:val="00B852C8"/>
    <w:rsid w:val="00B856EE"/>
    <w:rsid w:val="00B85919"/>
    <w:rsid w:val="00B8620D"/>
    <w:rsid w:val="00B86490"/>
    <w:rsid w:val="00B86A66"/>
    <w:rsid w:val="00B86AF9"/>
    <w:rsid w:val="00B8739B"/>
    <w:rsid w:val="00B8744F"/>
    <w:rsid w:val="00B87798"/>
    <w:rsid w:val="00B90383"/>
    <w:rsid w:val="00B91236"/>
    <w:rsid w:val="00B91442"/>
    <w:rsid w:val="00B91502"/>
    <w:rsid w:val="00B918EA"/>
    <w:rsid w:val="00B9206A"/>
    <w:rsid w:val="00B92278"/>
    <w:rsid w:val="00B923D7"/>
    <w:rsid w:val="00B931A1"/>
    <w:rsid w:val="00B93E82"/>
    <w:rsid w:val="00B93E9D"/>
    <w:rsid w:val="00B943D4"/>
    <w:rsid w:val="00B9453D"/>
    <w:rsid w:val="00B94541"/>
    <w:rsid w:val="00B954A6"/>
    <w:rsid w:val="00B9590D"/>
    <w:rsid w:val="00B95B84"/>
    <w:rsid w:val="00B95BC4"/>
    <w:rsid w:val="00B960FF"/>
    <w:rsid w:val="00B965CA"/>
    <w:rsid w:val="00B96A6D"/>
    <w:rsid w:val="00B96E7B"/>
    <w:rsid w:val="00B96F25"/>
    <w:rsid w:val="00B9749A"/>
    <w:rsid w:val="00B979B4"/>
    <w:rsid w:val="00B97B25"/>
    <w:rsid w:val="00BA0102"/>
    <w:rsid w:val="00BA025E"/>
    <w:rsid w:val="00BA068F"/>
    <w:rsid w:val="00BA071A"/>
    <w:rsid w:val="00BA099B"/>
    <w:rsid w:val="00BA09BF"/>
    <w:rsid w:val="00BA0E09"/>
    <w:rsid w:val="00BA13A5"/>
    <w:rsid w:val="00BA160A"/>
    <w:rsid w:val="00BA1717"/>
    <w:rsid w:val="00BA204B"/>
    <w:rsid w:val="00BA2212"/>
    <w:rsid w:val="00BA256D"/>
    <w:rsid w:val="00BA258B"/>
    <w:rsid w:val="00BA2BBA"/>
    <w:rsid w:val="00BA2C55"/>
    <w:rsid w:val="00BA47C8"/>
    <w:rsid w:val="00BA5F18"/>
    <w:rsid w:val="00BA6974"/>
    <w:rsid w:val="00BA7677"/>
    <w:rsid w:val="00BA772B"/>
    <w:rsid w:val="00BA7FC6"/>
    <w:rsid w:val="00BB026F"/>
    <w:rsid w:val="00BB12DF"/>
    <w:rsid w:val="00BB1CC4"/>
    <w:rsid w:val="00BB201B"/>
    <w:rsid w:val="00BB2064"/>
    <w:rsid w:val="00BB2B47"/>
    <w:rsid w:val="00BB2CF7"/>
    <w:rsid w:val="00BB3322"/>
    <w:rsid w:val="00BB35AA"/>
    <w:rsid w:val="00BB38DD"/>
    <w:rsid w:val="00BB4146"/>
    <w:rsid w:val="00BB41B0"/>
    <w:rsid w:val="00BB431B"/>
    <w:rsid w:val="00BB6159"/>
    <w:rsid w:val="00BB615A"/>
    <w:rsid w:val="00BB66AF"/>
    <w:rsid w:val="00BB6B7E"/>
    <w:rsid w:val="00BB6CC7"/>
    <w:rsid w:val="00BB72C8"/>
    <w:rsid w:val="00BB7C98"/>
    <w:rsid w:val="00BB7CB1"/>
    <w:rsid w:val="00BB7CDA"/>
    <w:rsid w:val="00BB7E10"/>
    <w:rsid w:val="00BB7E6F"/>
    <w:rsid w:val="00BC0EB2"/>
    <w:rsid w:val="00BC0FB0"/>
    <w:rsid w:val="00BC14FB"/>
    <w:rsid w:val="00BC1BBF"/>
    <w:rsid w:val="00BC25FF"/>
    <w:rsid w:val="00BC2665"/>
    <w:rsid w:val="00BC27E0"/>
    <w:rsid w:val="00BC2B8E"/>
    <w:rsid w:val="00BC2CE0"/>
    <w:rsid w:val="00BC30BC"/>
    <w:rsid w:val="00BC3521"/>
    <w:rsid w:val="00BC37E6"/>
    <w:rsid w:val="00BC3DF0"/>
    <w:rsid w:val="00BC40FF"/>
    <w:rsid w:val="00BC5320"/>
    <w:rsid w:val="00BC54C7"/>
    <w:rsid w:val="00BC599B"/>
    <w:rsid w:val="00BC5EC2"/>
    <w:rsid w:val="00BC5FBF"/>
    <w:rsid w:val="00BC615D"/>
    <w:rsid w:val="00BC6BAA"/>
    <w:rsid w:val="00BC6D42"/>
    <w:rsid w:val="00BC717C"/>
    <w:rsid w:val="00BC7754"/>
    <w:rsid w:val="00BC7D6B"/>
    <w:rsid w:val="00BD0146"/>
    <w:rsid w:val="00BD0532"/>
    <w:rsid w:val="00BD086E"/>
    <w:rsid w:val="00BD0C39"/>
    <w:rsid w:val="00BD0C82"/>
    <w:rsid w:val="00BD10E8"/>
    <w:rsid w:val="00BD1CB7"/>
    <w:rsid w:val="00BD1E0B"/>
    <w:rsid w:val="00BD217C"/>
    <w:rsid w:val="00BD22E1"/>
    <w:rsid w:val="00BD3092"/>
    <w:rsid w:val="00BD32A6"/>
    <w:rsid w:val="00BD3D54"/>
    <w:rsid w:val="00BD415F"/>
    <w:rsid w:val="00BD4547"/>
    <w:rsid w:val="00BD5100"/>
    <w:rsid w:val="00BD5D86"/>
    <w:rsid w:val="00BD5DF9"/>
    <w:rsid w:val="00BD5FB2"/>
    <w:rsid w:val="00BD651E"/>
    <w:rsid w:val="00BD664B"/>
    <w:rsid w:val="00BD6750"/>
    <w:rsid w:val="00BD6AC3"/>
    <w:rsid w:val="00BD7642"/>
    <w:rsid w:val="00BD77EE"/>
    <w:rsid w:val="00BD7943"/>
    <w:rsid w:val="00BD7CE9"/>
    <w:rsid w:val="00BD7E2C"/>
    <w:rsid w:val="00BE07A1"/>
    <w:rsid w:val="00BE0FCC"/>
    <w:rsid w:val="00BE115C"/>
    <w:rsid w:val="00BE1304"/>
    <w:rsid w:val="00BE1712"/>
    <w:rsid w:val="00BE18E8"/>
    <w:rsid w:val="00BE1C2E"/>
    <w:rsid w:val="00BE1C40"/>
    <w:rsid w:val="00BE234A"/>
    <w:rsid w:val="00BE324A"/>
    <w:rsid w:val="00BE375D"/>
    <w:rsid w:val="00BE3C3F"/>
    <w:rsid w:val="00BE3C55"/>
    <w:rsid w:val="00BE3CD5"/>
    <w:rsid w:val="00BE4C11"/>
    <w:rsid w:val="00BE4D05"/>
    <w:rsid w:val="00BE5374"/>
    <w:rsid w:val="00BE5774"/>
    <w:rsid w:val="00BE6C09"/>
    <w:rsid w:val="00BE7929"/>
    <w:rsid w:val="00BF031E"/>
    <w:rsid w:val="00BF0370"/>
    <w:rsid w:val="00BF091A"/>
    <w:rsid w:val="00BF0B37"/>
    <w:rsid w:val="00BF1844"/>
    <w:rsid w:val="00BF196E"/>
    <w:rsid w:val="00BF1EE9"/>
    <w:rsid w:val="00BF2B3D"/>
    <w:rsid w:val="00BF3143"/>
    <w:rsid w:val="00BF3180"/>
    <w:rsid w:val="00BF3212"/>
    <w:rsid w:val="00BF3297"/>
    <w:rsid w:val="00BF3686"/>
    <w:rsid w:val="00BF41F5"/>
    <w:rsid w:val="00BF45D5"/>
    <w:rsid w:val="00BF49D2"/>
    <w:rsid w:val="00BF50EE"/>
    <w:rsid w:val="00BF64E0"/>
    <w:rsid w:val="00BF65A1"/>
    <w:rsid w:val="00BF7D67"/>
    <w:rsid w:val="00BF7DE1"/>
    <w:rsid w:val="00BF7ECA"/>
    <w:rsid w:val="00BF7F83"/>
    <w:rsid w:val="00C00230"/>
    <w:rsid w:val="00C004F0"/>
    <w:rsid w:val="00C006F5"/>
    <w:rsid w:val="00C007AE"/>
    <w:rsid w:val="00C00E37"/>
    <w:rsid w:val="00C01259"/>
    <w:rsid w:val="00C01A9D"/>
    <w:rsid w:val="00C01AE3"/>
    <w:rsid w:val="00C0245E"/>
    <w:rsid w:val="00C02C94"/>
    <w:rsid w:val="00C02D2C"/>
    <w:rsid w:val="00C03766"/>
    <w:rsid w:val="00C03CB9"/>
    <w:rsid w:val="00C03FEB"/>
    <w:rsid w:val="00C04E33"/>
    <w:rsid w:val="00C05316"/>
    <w:rsid w:val="00C05430"/>
    <w:rsid w:val="00C056A9"/>
    <w:rsid w:val="00C056E1"/>
    <w:rsid w:val="00C0600F"/>
    <w:rsid w:val="00C067F8"/>
    <w:rsid w:val="00C06F66"/>
    <w:rsid w:val="00C07656"/>
    <w:rsid w:val="00C078A2"/>
    <w:rsid w:val="00C07FE7"/>
    <w:rsid w:val="00C100F8"/>
    <w:rsid w:val="00C10637"/>
    <w:rsid w:val="00C1074E"/>
    <w:rsid w:val="00C115BE"/>
    <w:rsid w:val="00C1162A"/>
    <w:rsid w:val="00C11923"/>
    <w:rsid w:val="00C122AC"/>
    <w:rsid w:val="00C130EF"/>
    <w:rsid w:val="00C13120"/>
    <w:rsid w:val="00C1339A"/>
    <w:rsid w:val="00C13A9F"/>
    <w:rsid w:val="00C14318"/>
    <w:rsid w:val="00C14DBA"/>
    <w:rsid w:val="00C1521A"/>
    <w:rsid w:val="00C15640"/>
    <w:rsid w:val="00C15A91"/>
    <w:rsid w:val="00C165D6"/>
    <w:rsid w:val="00C166DB"/>
    <w:rsid w:val="00C168C6"/>
    <w:rsid w:val="00C16E29"/>
    <w:rsid w:val="00C16FDA"/>
    <w:rsid w:val="00C2027E"/>
    <w:rsid w:val="00C20773"/>
    <w:rsid w:val="00C21286"/>
    <w:rsid w:val="00C213B4"/>
    <w:rsid w:val="00C214B4"/>
    <w:rsid w:val="00C21548"/>
    <w:rsid w:val="00C21AE3"/>
    <w:rsid w:val="00C21FE6"/>
    <w:rsid w:val="00C222A7"/>
    <w:rsid w:val="00C22594"/>
    <w:rsid w:val="00C2268F"/>
    <w:rsid w:val="00C23115"/>
    <w:rsid w:val="00C2336F"/>
    <w:rsid w:val="00C23567"/>
    <w:rsid w:val="00C23A90"/>
    <w:rsid w:val="00C23C39"/>
    <w:rsid w:val="00C23FC9"/>
    <w:rsid w:val="00C24546"/>
    <w:rsid w:val="00C25086"/>
    <w:rsid w:val="00C25E40"/>
    <w:rsid w:val="00C27FD1"/>
    <w:rsid w:val="00C30040"/>
    <w:rsid w:val="00C3055A"/>
    <w:rsid w:val="00C305F5"/>
    <w:rsid w:val="00C306E8"/>
    <w:rsid w:val="00C30998"/>
    <w:rsid w:val="00C30CBF"/>
    <w:rsid w:val="00C31208"/>
    <w:rsid w:val="00C31435"/>
    <w:rsid w:val="00C31A2C"/>
    <w:rsid w:val="00C31AEA"/>
    <w:rsid w:val="00C3206F"/>
    <w:rsid w:val="00C331D3"/>
    <w:rsid w:val="00C3345E"/>
    <w:rsid w:val="00C336FE"/>
    <w:rsid w:val="00C33B5B"/>
    <w:rsid w:val="00C341F5"/>
    <w:rsid w:val="00C3496C"/>
    <w:rsid w:val="00C34A99"/>
    <w:rsid w:val="00C355FA"/>
    <w:rsid w:val="00C3588D"/>
    <w:rsid w:val="00C35914"/>
    <w:rsid w:val="00C35BE7"/>
    <w:rsid w:val="00C407CC"/>
    <w:rsid w:val="00C40B68"/>
    <w:rsid w:val="00C40B6A"/>
    <w:rsid w:val="00C40FBD"/>
    <w:rsid w:val="00C412D5"/>
    <w:rsid w:val="00C414DF"/>
    <w:rsid w:val="00C41A2A"/>
    <w:rsid w:val="00C41E03"/>
    <w:rsid w:val="00C41E43"/>
    <w:rsid w:val="00C4259D"/>
    <w:rsid w:val="00C43219"/>
    <w:rsid w:val="00C434E7"/>
    <w:rsid w:val="00C43D17"/>
    <w:rsid w:val="00C43E45"/>
    <w:rsid w:val="00C4456F"/>
    <w:rsid w:val="00C446B0"/>
    <w:rsid w:val="00C44D21"/>
    <w:rsid w:val="00C45580"/>
    <w:rsid w:val="00C45729"/>
    <w:rsid w:val="00C465B3"/>
    <w:rsid w:val="00C46972"/>
    <w:rsid w:val="00C46BF7"/>
    <w:rsid w:val="00C47215"/>
    <w:rsid w:val="00C47558"/>
    <w:rsid w:val="00C4779E"/>
    <w:rsid w:val="00C5022A"/>
    <w:rsid w:val="00C5141C"/>
    <w:rsid w:val="00C5296A"/>
    <w:rsid w:val="00C52AB1"/>
    <w:rsid w:val="00C52EC5"/>
    <w:rsid w:val="00C5391A"/>
    <w:rsid w:val="00C53A16"/>
    <w:rsid w:val="00C53AEE"/>
    <w:rsid w:val="00C54049"/>
    <w:rsid w:val="00C54264"/>
    <w:rsid w:val="00C554A5"/>
    <w:rsid w:val="00C5591C"/>
    <w:rsid w:val="00C55E0F"/>
    <w:rsid w:val="00C561CA"/>
    <w:rsid w:val="00C56DB4"/>
    <w:rsid w:val="00C574DD"/>
    <w:rsid w:val="00C60375"/>
    <w:rsid w:val="00C609B9"/>
    <w:rsid w:val="00C617CC"/>
    <w:rsid w:val="00C61AF1"/>
    <w:rsid w:val="00C62838"/>
    <w:rsid w:val="00C6286E"/>
    <w:rsid w:val="00C62BE9"/>
    <w:rsid w:val="00C63FD1"/>
    <w:rsid w:val="00C640BD"/>
    <w:rsid w:val="00C64515"/>
    <w:rsid w:val="00C65490"/>
    <w:rsid w:val="00C65C16"/>
    <w:rsid w:val="00C65CAC"/>
    <w:rsid w:val="00C65FDB"/>
    <w:rsid w:val="00C66889"/>
    <w:rsid w:val="00C676FA"/>
    <w:rsid w:val="00C679A1"/>
    <w:rsid w:val="00C67A45"/>
    <w:rsid w:val="00C67B7C"/>
    <w:rsid w:val="00C67C66"/>
    <w:rsid w:val="00C703F7"/>
    <w:rsid w:val="00C704CE"/>
    <w:rsid w:val="00C7069C"/>
    <w:rsid w:val="00C706B1"/>
    <w:rsid w:val="00C7075A"/>
    <w:rsid w:val="00C71C78"/>
    <w:rsid w:val="00C72696"/>
    <w:rsid w:val="00C731F6"/>
    <w:rsid w:val="00C74009"/>
    <w:rsid w:val="00C742BC"/>
    <w:rsid w:val="00C747A4"/>
    <w:rsid w:val="00C75435"/>
    <w:rsid w:val="00C75647"/>
    <w:rsid w:val="00C759EF"/>
    <w:rsid w:val="00C76256"/>
    <w:rsid w:val="00C7625B"/>
    <w:rsid w:val="00C76466"/>
    <w:rsid w:val="00C76702"/>
    <w:rsid w:val="00C76C0A"/>
    <w:rsid w:val="00C7793D"/>
    <w:rsid w:val="00C77DC8"/>
    <w:rsid w:val="00C80876"/>
    <w:rsid w:val="00C81C6A"/>
    <w:rsid w:val="00C81CB6"/>
    <w:rsid w:val="00C8254A"/>
    <w:rsid w:val="00C82EBC"/>
    <w:rsid w:val="00C830C6"/>
    <w:rsid w:val="00C830F0"/>
    <w:rsid w:val="00C83B3E"/>
    <w:rsid w:val="00C84B74"/>
    <w:rsid w:val="00C84EE5"/>
    <w:rsid w:val="00C85605"/>
    <w:rsid w:val="00C85DF0"/>
    <w:rsid w:val="00C86038"/>
    <w:rsid w:val="00C869C8"/>
    <w:rsid w:val="00C86F3D"/>
    <w:rsid w:val="00C872C6"/>
    <w:rsid w:val="00C8784C"/>
    <w:rsid w:val="00C902A9"/>
    <w:rsid w:val="00C91128"/>
    <w:rsid w:val="00C913AE"/>
    <w:rsid w:val="00C9142F"/>
    <w:rsid w:val="00C91487"/>
    <w:rsid w:val="00C914DD"/>
    <w:rsid w:val="00C917E4"/>
    <w:rsid w:val="00C91C29"/>
    <w:rsid w:val="00C931E4"/>
    <w:rsid w:val="00C93558"/>
    <w:rsid w:val="00C93E24"/>
    <w:rsid w:val="00C93FF8"/>
    <w:rsid w:val="00C940E6"/>
    <w:rsid w:val="00C942CD"/>
    <w:rsid w:val="00C945B9"/>
    <w:rsid w:val="00C951AA"/>
    <w:rsid w:val="00C9587D"/>
    <w:rsid w:val="00C95B70"/>
    <w:rsid w:val="00C96583"/>
    <w:rsid w:val="00C97E6C"/>
    <w:rsid w:val="00CA0D9F"/>
    <w:rsid w:val="00CA0FF9"/>
    <w:rsid w:val="00CA11DD"/>
    <w:rsid w:val="00CA25F7"/>
    <w:rsid w:val="00CA3481"/>
    <w:rsid w:val="00CA38BA"/>
    <w:rsid w:val="00CA396A"/>
    <w:rsid w:val="00CA44BC"/>
    <w:rsid w:val="00CA4A3C"/>
    <w:rsid w:val="00CA4C6E"/>
    <w:rsid w:val="00CA4CA4"/>
    <w:rsid w:val="00CA61CB"/>
    <w:rsid w:val="00CA723A"/>
    <w:rsid w:val="00CA7279"/>
    <w:rsid w:val="00CA77D9"/>
    <w:rsid w:val="00CA7AF3"/>
    <w:rsid w:val="00CB03D4"/>
    <w:rsid w:val="00CB0997"/>
    <w:rsid w:val="00CB101D"/>
    <w:rsid w:val="00CB2424"/>
    <w:rsid w:val="00CB26BE"/>
    <w:rsid w:val="00CB2CE6"/>
    <w:rsid w:val="00CB329E"/>
    <w:rsid w:val="00CB3328"/>
    <w:rsid w:val="00CB4275"/>
    <w:rsid w:val="00CB43EE"/>
    <w:rsid w:val="00CB64F2"/>
    <w:rsid w:val="00CB6C7E"/>
    <w:rsid w:val="00CB6F72"/>
    <w:rsid w:val="00CB735B"/>
    <w:rsid w:val="00CC0DAD"/>
    <w:rsid w:val="00CC10FE"/>
    <w:rsid w:val="00CC13A1"/>
    <w:rsid w:val="00CC14E1"/>
    <w:rsid w:val="00CC1500"/>
    <w:rsid w:val="00CC1E5B"/>
    <w:rsid w:val="00CC2B78"/>
    <w:rsid w:val="00CC2ED6"/>
    <w:rsid w:val="00CC4016"/>
    <w:rsid w:val="00CC4298"/>
    <w:rsid w:val="00CC42C1"/>
    <w:rsid w:val="00CC499D"/>
    <w:rsid w:val="00CC5E11"/>
    <w:rsid w:val="00CC6551"/>
    <w:rsid w:val="00CC7E86"/>
    <w:rsid w:val="00CD14B4"/>
    <w:rsid w:val="00CD1A8B"/>
    <w:rsid w:val="00CD1E8F"/>
    <w:rsid w:val="00CD3109"/>
    <w:rsid w:val="00CD4CC1"/>
    <w:rsid w:val="00CD4F7C"/>
    <w:rsid w:val="00CD5968"/>
    <w:rsid w:val="00CD5B3F"/>
    <w:rsid w:val="00CD5D93"/>
    <w:rsid w:val="00CD5E53"/>
    <w:rsid w:val="00CD6542"/>
    <w:rsid w:val="00CD6764"/>
    <w:rsid w:val="00CD726C"/>
    <w:rsid w:val="00CD7315"/>
    <w:rsid w:val="00CD7B22"/>
    <w:rsid w:val="00CE01B8"/>
    <w:rsid w:val="00CE09D1"/>
    <w:rsid w:val="00CE14A0"/>
    <w:rsid w:val="00CE1E30"/>
    <w:rsid w:val="00CE1F95"/>
    <w:rsid w:val="00CE286A"/>
    <w:rsid w:val="00CE2C66"/>
    <w:rsid w:val="00CE2FEA"/>
    <w:rsid w:val="00CE3DF7"/>
    <w:rsid w:val="00CE3E5A"/>
    <w:rsid w:val="00CE4E8E"/>
    <w:rsid w:val="00CE52E1"/>
    <w:rsid w:val="00CE554E"/>
    <w:rsid w:val="00CE605C"/>
    <w:rsid w:val="00CE786B"/>
    <w:rsid w:val="00CE7BB9"/>
    <w:rsid w:val="00CF0EF4"/>
    <w:rsid w:val="00CF17BB"/>
    <w:rsid w:val="00CF214B"/>
    <w:rsid w:val="00CF227A"/>
    <w:rsid w:val="00CF28E1"/>
    <w:rsid w:val="00CF2EF9"/>
    <w:rsid w:val="00CF3111"/>
    <w:rsid w:val="00CF3D74"/>
    <w:rsid w:val="00CF431D"/>
    <w:rsid w:val="00CF48B9"/>
    <w:rsid w:val="00CF5594"/>
    <w:rsid w:val="00CF5757"/>
    <w:rsid w:val="00CF5942"/>
    <w:rsid w:val="00CF5A2C"/>
    <w:rsid w:val="00CF5F70"/>
    <w:rsid w:val="00CF6A51"/>
    <w:rsid w:val="00CF6FAD"/>
    <w:rsid w:val="00CF70A1"/>
    <w:rsid w:val="00CF7D66"/>
    <w:rsid w:val="00D00B51"/>
    <w:rsid w:val="00D00E91"/>
    <w:rsid w:val="00D01355"/>
    <w:rsid w:val="00D01887"/>
    <w:rsid w:val="00D0220D"/>
    <w:rsid w:val="00D023C5"/>
    <w:rsid w:val="00D035A8"/>
    <w:rsid w:val="00D03F40"/>
    <w:rsid w:val="00D03F75"/>
    <w:rsid w:val="00D04AF7"/>
    <w:rsid w:val="00D04C56"/>
    <w:rsid w:val="00D05650"/>
    <w:rsid w:val="00D05AFF"/>
    <w:rsid w:val="00D06403"/>
    <w:rsid w:val="00D0655A"/>
    <w:rsid w:val="00D072AF"/>
    <w:rsid w:val="00D076DA"/>
    <w:rsid w:val="00D07947"/>
    <w:rsid w:val="00D079B7"/>
    <w:rsid w:val="00D1059E"/>
    <w:rsid w:val="00D10A7B"/>
    <w:rsid w:val="00D10BF7"/>
    <w:rsid w:val="00D11A0E"/>
    <w:rsid w:val="00D1207C"/>
    <w:rsid w:val="00D12102"/>
    <w:rsid w:val="00D123F8"/>
    <w:rsid w:val="00D12B49"/>
    <w:rsid w:val="00D14E61"/>
    <w:rsid w:val="00D1501C"/>
    <w:rsid w:val="00D1536C"/>
    <w:rsid w:val="00D16054"/>
    <w:rsid w:val="00D162A8"/>
    <w:rsid w:val="00D17745"/>
    <w:rsid w:val="00D20053"/>
    <w:rsid w:val="00D20705"/>
    <w:rsid w:val="00D2086D"/>
    <w:rsid w:val="00D20B5E"/>
    <w:rsid w:val="00D2133C"/>
    <w:rsid w:val="00D216E4"/>
    <w:rsid w:val="00D2172A"/>
    <w:rsid w:val="00D2212F"/>
    <w:rsid w:val="00D23AD2"/>
    <w:rsid w:val="00D243B9"/>
    <w:rsid w:val="00D24524"/>
    <w:rsid w:val="00D248AE"/>
    <w:rsid w:val="00D25021"/>
    <w:rsid w:val="00D25114"/>
    <w:rsid w:val="00D25136"/>
    <w:rsid w:val="00D25682"/>
    <w:rsid w:val="00D268C1"/>
    <w:rsid w:val="00D26AA4"/>
    <w:rsid w:val="00D2709E"/>
    <w:rsid w:val="00D2716C"/>
    <w:rsid w:val="00D300A0"/>
    <w:rsid w:val="00D30134"/>
    <w:rsid w:val="00D301BC"/>
    <w:rsid w:val="00D3048B"/>
    <w:rsid w:val="00D30880"/>
    <w:rsid w:val="00D3142B"/>
    <w:rsid w:val="00D32368"/>
    <w:rsid w:val="00D323C9"/>
    <w:rsid w:val="00D3263C"/>
    <w:rsid w:val="00D33824"/>
    <w:rsid w:val="00D339DD"/>
    <w:rsid w:val="00D3477A"/>
    <w:rsid w:val="00D34C46"/>
    <w:rsid w:val="00D351F3"/>
    <w:rsid w:val="00D35CEE"/>
    <w:rsid w:val="00D36126"/>
    <w:rsid w:val="00D362C0"/>
    <w:rsid w:val="00D3670C"/>
    <w:rsid w:val="00D36E3E"/>
    <w:rsid w:val="00D37C70"/>
    <w:rsid w:val="00D40BB1"/>
    <w:rsid w:val="00D41F96"/>
    <w:rsid w:val="00D42079"/>
    <w:rsid w:val="00D423D9"/>
    <w:rsid w:val="00D426BA"/>
    <w:rsid w:val="00D42AF6"/>
    <w:rsid w:val="00D43565"/>
    <w:rsid w:val="00D4439D"/>
    <w:rsid w:val="00D452C3"/>
    <w:rsid w:val="00D4537C"/>
    <w:rsid w:val="00D45719"/>
    <w:rsid w:val="00D45A1D"/>
    <w:rsid w:val="00D45E9B"/>
    <w:rsid w:val="00D45F8A"/>
    <w:rsid w:val="00D461C9"/>
    <w:rsid w:val="00D465BE"/>
    <w:rsid w:val="00D46FFF"/>
    <w:rsid w:val="00D473A4"/>
    <w:rsid w:val="00D478C1"/>
    <w:rsid w:val="00D47B5C"/>
    <w:rsid w:val="00D50060"/>
    <w:rsid w:val="00D50636"/>
    <w:rsid w:val="00D5136F"/>
    <w:rsid w:val="00D513F4"/>
    <w:rsid w:val="00D51839"/>
    <w:rsid w:val="00D51AA8"/>
    <w:rsid w:val="00D51DD4"/>
    <w:rsid w:val="00D52DC6"/>
    <w:rsid w:val="00D53C04"/>
    <w:rsid w:val="00D54BAB"/>
    <w:rsid w:val="00D54F96"/>
    <w:rsid w:val="00D5522E"/>
    <w:rsid w:val="00D5533A"/>
    <w:rsid w:val="00D55492"/>
    <w:rsid w:val="00D55E67"/>
    <w:rsid w:val="00D56321"/>
    <w:rsid w:val="00D565AE"/>
    <w:rsid w:val="00D56864"/>
    <w:rsid w:val="00D5742C"/>
    <w:rsid w:val="00D57817"/>
    <w:rsid w:val="00D57C8E"/>
    <w:rsid w:val="00D602F1"/>
    <w:rsid w:val="00D6081D"/>
    <w:rsid w:val="00D60B01"/>
    <w:rsid w:val="00D60CDF"/>
    <w:rsid w:val="00D60E92"/>
    <w:rsid w:val="00D60F21"/>
    <w:rsid w:val="00D618C8"/>
    <w:rsid w:val="00D619D4"/>
    <w:rsid w:val="00D61A76"/>
    <w:rsid w:val="00D62754"/>
    <w:rsid w:val="00D63291"/>
    <w:rsid w:val="00D635D7"/>
    <w:rsid w:val="00D63B86"/>
    <w:rsid w:val="00D63B92"/>
    <w:rsid w:val="00D63C94"/>
    <w:rsid w:val="00D64812"/>
    <w:rsid w:val="00D65414"/>
    <w:rsid w:val="00D65F22"/>
    <w:rsid w:val="00D66035"/>
    <w:rsid w:val="00D66FBC"/>
    <w:rsid w:val="00D66FEF"/>
    <w:rsid w:val="00D671C5"/>
    <w:rsid w:val="00D6772B"/>
    <w:rsid w:val="00D67A9F"/>
    <w:rsid w:val="00D70CA4"/>
    <w:rsid w:val="00D7103E"/>
    <w:rsid w:val="00D71300"/>
    <w:rsid w:val="00D71CC0"/>
    <w:rsid w:val="00D71F4E"/>
    <w:rsid w:val="00D71FC1"/>
    <w:rsid w:val="00D71FFB"/>
    <w:rsid w:val="00D73CB9"/>
    <w:rsid w:val="00D74CA2"/>
    <w:rsid w:val="00D755B9"/>
    <w:rsid w:val="00D757DA"/>
    <w:rsid w:val="00D75B58"/>
    <w:rsid w:val="00D76217"/>
    <w:rsid w:val="00D767B7"/>
    <w:rsid w:val="00D7718B"/>
    <w:rsid w:val="00D77D1D"/>
    <w:rsid w:val="00D77D6D"/>
    <w:rsid w:val="00D8025F"/>
    <w:rsid w:val="00D80446"/>
    <w:rsid w:val="00D80C06"/>
    <w:rsid w:val="00D80C3A"/>
    <w:rsid w:val="00D80F8D"/>
    <w:rsid w:val="00D816F8"/>
    <w:rsid w:val="00D821DA"/>
    <w:rsid w:val="00D82811"/>
    <w:rsid w:val="00D82D54"/>
    <w:rsid w:val="00D8342C"/>
    <w:rsid w:val="00D83E46"/>
    <w:rsid w:val="00D84464"/>
    <w:rsid w:val="00D84761"/>
    <w:rsid w:val="00D84FAD"/>
    <w:rsid w:val="00D85471"/>
    <w:rsid w:val="00D85C31"/>
    <w:rsid w:val="00D85C7D"/>
    <w:rsid w:val="00D861F8"/>
    <w:rsid w:val="00D86BD7"/>
    <w:rsid w:val="00D86DA6"/>
    <w:rsid w:val="00D8741E"/>
    <w:rsid w:val="00D87CC0"/>
    <w:rsid w:val="00D902B8"/>
    <w:rsid w:val="00D90B6C"/>
    <w:rsid w:val="00D90F38"/>
    <w:rsid w:val="00D91479"/>
    <w:rsid w:val="00D9158C"/>
    <w:rsid w:val="00D918AE"/>
    <w:rsid w:val="00D918BB"/>
    <w:rsid w:val="00D91A60"/>
    <w:rsid w:val="00D91AB9"/>
    <w:rsid w:val="00D92ABC"/>
    <w:rsid w:val="00D92CED"/>
    <w:rsid w:val="00D92F97"/>
    <w:rsid w:val="00D93977"/>
    <w:rsid w:val="00D93B28"/>
    <w:rsid w:val="00D93E7B"/>
    <w:rsid w:val="00D93EAC"/>
    <w:rsid w:val="00D94032"/>
    <w:rsid w:val="00D946B5"/>
    <w:rsid w:val="00D94BF2"/>
    <w:rsid w:val="00D94EFB"/>
    <w:rsid w:val="00D952A9"/>
    <w:rsid w:val="00D95C97"/>
    <w:rsid w:val="00D95CA0"/>
    <w:rsid w:val="00D95E2A"/>
    <w:rsid w:val="00D9610A"/>
    <w:rsid w:val="00D9698B"/>
    <w:rsid w:val="00D97031"/>
    <w:rsid w:val="00D97EC7"/>
    <w:rsid w:val="00D97EDB"/>
    <w:rsid w:val="00DA0828"/>
    <w:rsid w:val="00DA0E76"/>
    <w:rsid w:val="00DA0F75"/>
    <w:rsid w:val="00DA13B8"/>
    <w:rsid w:val="00DA17CD"/>
    <w:rsid w:val="00DA2B3D"/>
    <w:rsid w:val="00DA3B65"/>
    <w:rsid w:val="00DA3F9C"/>
    <w:rsid w:val="00DA419D"/>
    <w:rsid w:val="00DA4678"/>
    <w:rsid w:val="00DA469F"/>
    <w:rsid w:val="00DA5398"/>
    <w:rsid w:val="00DA5603"/>
    <w:rsid w:val="00DA5CB8"/>
    <w:rsid w:val="00DA6019"/>
    <w:rsid w:val="00DA6099"/>
    <w:rsid w:val="00DA6732"/>
    <w:rsid w:val="00DB0412"/>
    <w:rsid w:val="00DB0AD3"/>
    <w:rsid w:val="00DB0B69"/>
    <w:rsid w:val="00DB18C4"/>
    <w:rsid w:val="00DB1907"/>
    <w:rsid w:val="00DB28BE"/>
    <w:rsid w:val="00DB2B45"/>
    <w:rsid w:val="00DB2D40"/>
    <w:rsid w:val="00DB37A0"/>
    <w:rsid w:val="00DB3A4D"/>
    <w:rsid w:val="00DB3EDF"/>
    <w:rsid w:val="00DB400E"/>
    <w:rsid w:val="00DB43C2"/>
    <w:rsid w:val="00DB56EA"/>
    <w:rsid w:val="00DB60F4"/>
    <w:rsid w:val="00DB7232"/>
    <w:rsid w:val="00DB78AD"/>
    <w:rsid w:val="00DC0621"/>
    <w:rsid w:val="00DC0641"/>
    <w:rsid w:val="00DC0E9F"/>
    <w:rsid w:val="00DC2655"/>
    <w:rsid w:val="00DC2664"/>
    <w:rsid w:val="00DC2802"/>
    <w:rsid w:val="00DC2812"/>
    <w:rsid w:val="00DC2832"/>
    <w:rsid w:val="00DC2BA4"/>
    <w:rsid w:val="00DC318D"/>
    <w:rsid w:val="00DC39F5"/>
    <w:rsid w:val="00DC434B"/>
    <w:rsid w:val="00DC52F8"/>
    <w:rsid w:val="00DC5588"/>
    <w:rsid w:val="00DC5E6F"/>
    <w:rsid w:val="00DC5F11"/>
    <w:rsid w:val="00DC7394"/>
    <w:rsid w:val="00DC785F"/>
    <w:rsid w:val="00DC7903"/>
    <w:rsid w:val="00DD0DBF"/>
    <w:rsid w:val="00DD1271"/>
    <w:rsid w:val="00DD253E"/>
    <w:rsid w:val="00DD3011"/>
    <w:rsid w:val="00DD32A8"/>
    <w:rsid w:val="00DD365B"/>
    <w:rsid w:val="00DD4551"/>
    <w:rsid w:val="00DD4765"/>
    <w:rsid w:val="00DD494E"/>
    <w:rsid w:val="00DD4A02"/>
    <w:rsid w:val="00DD5121"/>
    <w:rsid w:val="00DD5872"/>
    <w:rsid w:val="00DD65A5"/>
    <w:rsid w:val="00DD6E4B"/>
    <w:rsid w:val="00DD72AC"/>
    <w:rsid w:val="00DD7B32"/>
    <w:rsid w:val="00DD7FDE"/>
    <w:rsid w:val="00DE08C8"/>
    <w:rsid w:val="00DE0C96"/>
    <w:rsid w:val="00DE0D7C"/>
    <w:rsid w:val="00DE0F23"/>
    <w:rsid w:val="00DE10D7"/>
    <w:rsid w:val="00DE1B16"/>
    <w:rsid w:val="00DE270E"/>
    <w:rsid w:val="00DE325C"/>
    <w:rsid w:val="00DE3363"/>
    <w:rsid w:val="00DE3A21"/>
    <w:rsid w:val="00DE3B0C"/>
    <w:rsid w:val="00DE3F7F"/>
    <w:rsid w:val="00DE460D"/>
    <w:rsid w:val="00DE5904"/>
    <w:rsid w:val="00DE6723"/>
    <w:rsid w:val="00DE6896"/>
    <w:rsid w:val="00DE6930"/>
    <w:rsid w:val="00DE6E43"/>
    <w:rsid w:val="00DE7517"/>
    <w:rsid w:val="00DE785A"/>
    <w:rsid w:val="00DF03FA"/>
    <w:rsid w:val="00DF0DEF"/>
    <w:rsid w:val="00DF1DD3"/>
    <w:rsid w:val="00DF228D"/>
    <w:rsid w:val="00DF2BA5"/>
    <w:rsid w:val="00DF3075"/>
    <w:rsid w:val="00DF399F"/>
    <w:rsid w:val="00DF3ADB"/>
    <w:rsid w:val="00DF3DDB"/>
    <w:rsid w:val="00DF4412"/>
    <w:rsid w:val="00DF442D"/>
    <w:rsid w:val="00DF4C0B"/>
    <w:rsid w:val="00DF5A97"/>
    <w:rsid w:val="00DF5E65"/>
    <w:rsid w:val="00DF5F61"/>
    <w:rsid w:val="00DF687E"/>
    <w:rsid w:val="00DF7045"/>
    <w:rsid w:val="00DF7622"/>
    <w:rsid w:val="00E003C2"/>
    <w:rsid w:val="00E003C9"/>
    <w:rsid w:val="00E004A6"/>
    <w:rsid w:val="00E005FD"/>
    <w:rsid w:val="00E00698"/>
    <w:rsid w:val="00E00723"/>
    <w:rsid w:val="00E0081A"/>
    <w:rsid w:val="00E00E9C"/>
    <w:rsid w:val="00E01331"/>
    <w:rsid w:val="00E017BC"/>
    <w:rsid w:val="00E019D3"/>
    <w:rsid w:val="00E01A31"/>
    <w:rsid w:val="00E02378"/>
    <w:rsid w:val="00E02814"/>
    <w:rsid w:val="00E02A3C"/>
    <w:rsid w:val="00E02EF0"/>
    <w:rsid w:val="00E03661"/>
    <w:rsid w:val="00E03F0B"/>
    <w:rsid w:val="00E044E7"/>
    <w:rsid w:val="00E04AAF"/>
    <w:rsid w:val="00E0514B"/>
    <w:rsid w:val="00E051D2"/>
    <w:rsid w:val="00E06E61"/>
    <w:rsid w:val="00E07473"/>
    <w:rsid w:val="00E078C1"/>
    <w:rsid w:val="00E07A36"/>
    <w:rsid w:val="00E07A5F"/>
    <w:rsid w:val="00E07AA2"/>
    <w:rsid w:val="00E07F3D"/>
    <w:rsid w:val="00E10044"/>
    <w:rsid w:val="00E100BA"/>
    <w:rsid w:val="00E104F9"/>
    <w:rsid w:val="00E11F17"/>
    <w:rsid w:val="00E1226E"/>
    <w:rsid w:val="00E1258A"/>
    <w:rsid w:val="00E135E8"/>
    <w:rsid w:val="00E1369E"/>
    <w:rsid w:val="00E13CED"/>
    <w:rsid w:val="00E13DAE"/>
    <w:rsid w:val="00E147FE"/>
    <w:rsid w:val="00E1565D"/>
    <w:rsid w:val="00E16280"/>
    <w:rsid w:val="00E162EC"/>
    <w:rsid w:val="00E1652D"/>
    <w:rsid w:val="00E16A3E"/>
    <w:rsid w:val="00E16B94"/>
    <w:rsid w:val="00E16DCC"/>
    <w:rsid w:val="00E16DF6"/>
    <w:rsid w:val="00E17642"/>
    <w:rsid w:val="00E203DC"/>
    <w:rsid w:val="00E2081B"/>
    <w:rsid w:val="00E20A29"/>
    <w:rsid w:val="00E20AA9"/>
    <w:rsid w:val="00E20DE7"/>
    <w:rsid w:val="00E211AC"/>
    <w:rsid w:val="00E2153F"/>
    <w:rsid w:val="00E228FD"/>
    <w:rsid w:val="00E22920"/>
    <w:rsid w:val="00E22F69"/>
    <w:rsid w:val="00E22F70"/>
    <w:rsid w:val="00E2305C"/>
    <w:rsid w:val="00E23B5A"/>
    <w:rsid w:val="00E23F9A"/>
    <w:rsid w:val="00E2428F"/>
    <w:rsid w:val="00E2502C"/>
    <w:rsid w:val="00E2539C"/>
    <w:rsid w:val="00E2552D"/>
    <w:rsid w:val="00E259A2"/>
    <w:rsid w:val="00E25F7F"/>
    <w:rsid w:val="00E262BD"/>
    <w:rsid w:val="00E26EBE"/>
    <w:rsid w:val="00E27CC1"/>
    <w:rsid w:val="00E306AC"/>
    <w:rsid w:val="00E30B76"/>
    <w:rsid w:val="00E30F1A"/>
    <w:rsid w:val="00E311C4"/>
    <w:rsid w:val="00E314F2"/>
    <w:rsid w:val="00E31D0C"/>
    <w:rsid w:val="00E3200E"/>
    <w:rsid w:val="00E32C1E"/>
    <w:rsid w:val="00E32CAE"/>
    <w:rsid w:val="00E32DC8"/>
    <w:rsid w:val="00E33220"/>
    <w:rsid w:val="00E33503"/>
    <w:rsid w:val="00E339C9"/>
    <w:rsid w:val="00E34A25"/>
    <w:rsid w:val="00E35E34"/>
    <w:rsid w:val="00E360B8"/>
    <w:rsid w:val="00E36174"/>
    <w:rsid w:val="00E363B1"/>
    <w:rsid w:val="00E36588"/>
    <w:rsid w:val="00E368FD"/>
    <w:rsid w:val="00E36A03"/>
    <w:rsid w:val="00E37037"/>
    <w:rsid w:val="00E370BC"/>
    <w:rsid w:val="00E37236"/>
    <w:rsid w:val="00E37282"/>
    <w:rsid w:val="00E37418"/>
    <w:rsid w:val="00E37E99"/>
    <w:rsid w:val="00E4029B"/>
    <w:rsid w:val="00E4083C"/>
    <w:rsid w:val="00E418F2"/>
    <w:rsid w:val="00E41CBD"/>
    <w:rsid w:val="00E41E85"/>
    <w:rsid w:val="00E41E90"/>
    <w:rsid w:val="00E41EBD"/>
    <w:rsid w:val="00E42B0A"/>
    <w:rsid w:val="00E43530"/>
    <w:rsid w:val="00E43809"/>
    <w:rsid w:val="00E43D77"/>
    <w:rsid w:val="00E44395"/>
    <w:rsid w:val="00E45349"/>
    <w:rsid w:val="00E4559D"/>
    <w:rsid w:val="00E45BD6"/>
    <w:rsid w:val="00E45DEA"/>
    <w:rsid w:val="00E46FAF"/>
    <w:rsid w:val="00E4736A"/>
    <w:rsid w:val="00E47A87"/>
    <w:rsid w:val="00E47EA3"/>
    <w:rsid w:val="00E50B65"/>
    <w:rsid w:val="00E50E44"/>
    <w:rsid w:val="00E51270"/>
    <w:rsid w:val="00E516F0"/>
    <w:rsid w:val="00E5184D"/>
    <w:rsid w:val="00E51AE0"/>
    <w:rsid w:val="00E51F83"/>
    <w:rsid w:val="00E52570"/>
    <w:rsid w:val="00E528FF"/>
    <w:rsid w:val="00E52F76"/>
    <w:rsid w:val="00E535B2"/>
    <w:rsid w:val="00E540C3"/>
    <w:rsid w:val="00E55B67"/>
    <w:rsid w:val="00E56A80"/>
    <w:rsid w:val="00E56BD3"/>
    <w:rsid w:val="00E56F20"/>
    <w:rsid w:val="00E573F0"/>
    <w:rsid w:val="00E600B2"/>
    <w:rsid w:val="00E60262"/>
    <w:rsid w:val="00E6064F"/>
    <w:rsid w:val="00E609A6"/>
    <w:rsid w:val="00E61003"/>
    <w:rsid w:val="00E6115F"/>
    <w:rsid w:val="00E61E7D"/>
    <w:rsid w:val="00E623BE"/>
    <w:rsid w:val="00E62A16"/>
    <w:rsid w:val="00E634BF"/>
    <w:rsid w:val="00E63D52"/>
    <w:rsid w:val="00E644C4"/>
    <w:rsid w:val="00E64E58"/>
    <w:rsid w:val="00E64FBB"/>
    <w:rsid w:val="00E65AD3"/>
    <w:rsid w:val="00E663D9"/>
    <w:rsid w:val="00E6690C"/>
    <w:rsid w:val="00E67325"/>
    <w:rsid w:val="00E700A4"/>
    <w:rsid w:val="00E702D1"/>
    <w:rsid w:val="00E70CA7"/>
    <w:rsid w:val="00E70DC6"/>
    <w:rsid w:val="00E70E10"/>
    <w:rsid w:val="00E710A4"/>
    <w:rsid w:val="00E717B4"/>
    <w:rsid w:val="00E71D8B"/>
    <w:rsid w:val="00E71F9A"/>
    <w:rsid w:val="00E73AA7"/>
    <w:rsid w:val="00E73F66"/>
    <w:rsid w:val="00E74058"/>
    <w:rsid w:val="00E74B17"/>
    <w:rsid w:val="00E75A54"/>
    <w:rsid w:val="00E75DFA"/>
    <w:rsid w:val="00E768F2"/>
    <w:rsid w:val="00E76EEE"/>
    <w:rsid w:val="00E7708A"/>
    <w:rsid w:val="00E77CF4"/>
    <w:rsid w:val="00E77F60"/>
    <w:rsid w:val="00E804B9"/>
    <w:rsid w:val="00E80B94"/>
    <w:rsid w:val="00E80DAA"/>
    <w:rsid w:val="00E81329"/>
    <w:rsid w:val="00E8166B"/>
    <w:rsid w:val="00E81969"/>
    <w:rsid w:val="00E82013"/>
    <w:rsid w:val="00E8227B"/>
    <w:rsid w:val="00E823BE"/>
    <w:rsid w:val="00E82856"/>
    <w:rsid w:val="00E82CDB"/>
    <w:rsid w:val="00E831A0"/>
    <w:rsid w:val="00E834D2"/>
    <w:rsid w:val="00E838F9"/>
    <w:rsid w:val="00E842BE"/>
    <w:rsid w:val="00E84BA4"/>
    <w:rsid w:val="00E85751"/>
    <w:rsid w:val="00E85AB3"/>
    <w:rsid w:val="00E8758E"/>
    <w:rsid w:val="00E875F7"/>
    <w:rsid w:val="00E87B4C"/>
    <w:rsid w:val="00E87D19"/>
    <w:rsid w:val="00E908B3"/>
    <w:rsid w:val="00E911A4"/>
    <w:rsid w:val="00E916E4"/>
    <w:rsid w:val="00E91C7E"/>
    <w:rsid w:val="00E91E18"/>
    <w:rsid w:val="00E9283C"/>
    <w:rsid w:val="00E928A1"/>
    <w:rsid w:val="00E92904"/>
    <w:rsid w:val="00E929CF"/>
    <w:rsid w:val="00E93174"/>
    <w:rsid w:val="00E936B2"/>
    <w:rsid w:val="00E93CDC"/>
    <w:rsid w:val="00E944DD"/>
    <w:rsid w:val="00E94877"/>
    <w:rsid w:val="00E957AD"/>
    <w:rsid w:val="00E95901"/>
    <w:rsid w:val="00E96AA3"/>
    <w:rsid w:val="00E97029"/>
    <w:rsid w:val="00E97533"/>
    <w:rsid w:val="00EA0308"/>
    <w:rsid w:val="00EA063C"/>
    <w:rsid w:val="00EA0646"/>
    <w:rsid w:val="00EA164C"/>
    <w:rsid w:val="00EA1CD4"/>
    <w:rsid w:val="00EA21F8"/>
    <w:rsid w:val="00EA23BF"/>
    <w:rsid w:val="00EA2CFD"/>
    <w:rsid w:val="00EA35E0"/>
    <w:rsid w:val="00EA3A60"/>
    <w:rsid w:val="00EA47E2"/>
    <w:rsid w:val="00EA50CE"/>
    <w:rsid w:val="00EA55A2"/>
    <w:rsid w:val="00EA5DDD"/>
    <w:rsid w:val="00EA5EDC"/>
    <w:rsid w:val="00EA746D"/>
    <w:rsid w:val="00EA75A1"/>
    <w:rsid w:val="00EA7793"/>
    <w:rsid w:val="00EA7B4E"/>
    <w:rsid w:val="00EB10EB"/>
    <w:rsid w:val="00EB2D76"/>
    <w:rsid w:val="00EB3354"/>
    <w:rsid w:val="00EB37C2"/>
    <w:rsid w:val="00EB3FB6"/>
    <w:rsid w:val="00EB43E1"/>
    <w:rsid w:val="00EB4E19"/>
    <w:rsid w:val="00EB5184"/>
    <w:rsid w:val="00EB52B7"/>
    <w:rsid w:val="00EB58FE"/>
    <w:rsid w:val="00EB5DC8"/>
    <w:rsid w:val="00EB63AC"/>
    <w:rsid w:val="00EB6FDA"/>
    <w:rsid w:val="00EB7622"/>
    <w:rsid w:val="00EB7C15"/>
    <w:rsid w:val="00EC0171"/>
    <w:rsid w:val="00EC084C"/>
    <w:rsid w:val="00EC139C"/>
    <w:rsid w:val="00EC248E"/>
    <w:rsid w:val="00EC276C"/>
    <w:rsid w:val="00EC2D61"/>
    <w:rsid w:val="00EC35B4"/>
    <w:rsid w:val="00EC3A8E"/>
    <w:rsid w:val="00EC3E61"/>
    <w:rsid w:val="00EC4446"/>
    <w:rsid w:val="00EC483E"/>
    <w:rsid w:val="00EC4C41"/>
    <w:rsid w:val="00EC4CE4"/>
    <w:rsid w:val="00EC4D6C"/>
    <w:rsid w:val="00EC4EFD"/>
    <w:rsid w:val="00EC4FC8"/>
    <w:rsid w:val="00EC5631"/>
    <w:rsid w:val="00EC5E28"/>
    <w:rsid w:val="00EC689E"/>
    <w:rsid w:val="00EC6BCD"/>
    <w:rsid w:val="00EC7B83"/>
    <w:rsid w:val="00EC7C17"/>
    <w:rsid w:val="00EC7EE3"/>
    <w:rsid w:val="00ED005C"/>
    <w:rsid w:val="00ED1355"/>
    <w:rsid w:val="00ED1F32"/>
    <w:rsid w:val="00ED2C6F"/>
    <w:rsid w:val="00ED3CF1"/>
    <w:rsid w:val="00ED4424"/>
    <w:rsid w:val="00ED488A"/>
    <w:rsid w:val="00ED56A5"/>
    <w:rsid w:val="00ED5799"/>
    <w:rsid w:val="00ED5DE9"/>
    <w:rsid w:val="00ED6691"/>
    <w:rsid w:val="00ED7266"/>
    <w:rsid w:val="00ED77EA"/>
    <w:rsid w:val="00ED7DE4"/>
    <w:rsid w:val="00ED7DF4"/>
    <w:rsid w:val="00ED7FF4"/>
    <w:rsid w:val="00EE0127"/>
    <w:rsid w:val="00EE01CF"/>
    <w:rsid w:val="00EE026D"/>
    <w:rsid w:val="00EE090F"/>
    <w:rsid w:val="00EE0EB3"/>
    <w:rsid w:val="00EE1F44"/>
    <w:rsid w:val="00EE2026"/>
    <w:rsid w:val="00EE229B"/>
    <w:rsid w:val="00EE35F3"/>
    <w:rsid w:val="00EE3CF8"/>
    <w:rsid w:val="00EE44AF"/>
    <w:rsid w:val="00EE452F"/>
    <w:rsid w:val="00EE4FD2"/>
    <w:rsid w:val="00EE5427"/>
    <w:rsid w:val="00EE5B53"/>
    <w:rsid w:val="00EE6418"/>
    <w:rsid w:val="00EE681D"/>
    <w:rsid w:val="00EE6B6F"/>
    <w:rsid w:val="00EE7AC7"/>
    <w:rsid w:val="00EF02E4"/>
    <w:rsid w:val="00EF076E"/>
    <w:rsid w:val="00EF0CD1"/>
    <w:rsid w:val="00EF0F26"/>
    <w:rsid w:val="00EF180F"/>
    <w:rsid w:val="00EF1C79"/>
    <w:rsid w:val="00EF2259"/>
    <w:rsid w:val="00EF2AA2"/>
    <w:rsid w:val="00EF2AB7"/>
    <w:rsid w:val="00EF31B9"/>
    <w:rsid w:val="00EF35E4"/>
    <w:rsid w:val="00EF39F7"/>
    <w:rsid w:val="00EF434A"/>
    <w:rsid w:val="00EF452F"/>
    <w:rsid w:val="00EF4882"/>
    <w:rsid w:val="00EF49FC"/>
    <w:rsid w:val="00EF5EE7"/>
    <w:rsid w:val="00EF60D7"/>
    <w:rsid w:val="00EF697C"/>
    <w:rsid w:val="00EF76B4"/>
    <w:rsid w:val="00EF76F1"/>
    <w:rsid w:val="00EF7747"/>
    <w:rsid w:val="00F00CF4"/>
    <w:rsid w:val="00F00DB5"/>
    <w:rsid w:val="00F00FDF"/>
    <w:rsid w:val="00F01B4C"/>
    <w:rsid w:val="00F01BA5"/>
    <w:rsid w:val="00F01C20"/>
    <w:rsid w:val="00F0284B"/>
    <w:rsid w:val="00F02B03"/>
    <w:rsid w:val="00F02B7E"/>
    <w:rsid w:val="00F03A44"/>
    <w:rsid w:val="00F03C4F"/>
    <w:rsid w:val="00F03D26"/>
    <w:rsid w:val="00F0464F"/>
    <w:rsid w:val="00F048C3"/>
    <w:rsid w:val="00F04D69"/>
    <w:rsid w:val="00F04DDC"/>
    <w:rsid w:val="00F056A6"/>
    <w:rsid w:val="00F0573F"/>
    <w:rsid w:val="00F0629E"/>
    <w:rsid w:val="00F064FA"/>
    <w:rsid w:val="00F06DA8"/>
    <w:rsid w:val="00F074CD"/>
    <w:rsid w:val="00F07686"/>
    <w:rsid w:val="00F07CE6"/>
    <w:rsid w:val="00F11247"/>
    <w:rsid w:val="00F11C13"/>
    <w:rsid w:val="00F11F97"/>
    <w:rsid w:val="00F1260E"/>
    <w:rsid w:val="00F12FF6"/>
    <w:rsid w:val="00F13AAC"/>
    <w:rsid w:val="00F13BC0"/>
    <w:rsid w:val="00F14149"/>
    <w:rsid w:val="00F15856"/>
    <w:rsid w:val="00F162D0"/>
    <w:rsid w:val="00F1697B"/>
    <w:rsid w:val="00F16988"/>
    <w:rsid w:val="00F16B6D"/>
    <w:rsid w:val="00F179A2"/>
    <w:rsid w:val="00F2013A"/>
    <w:rsid w:val="00F20A05"/>
    <w:rsid w:val="00F20CBE"/>
    <w:rsid w:val="00F2159A"/>
    <w:rsid w:val="00F220AB"/>
    <w:rsid w:val="00F221AE"/>
    <w:rsid w:val="00F225E7"/>
    <w:rsid w:val="00F22A25"/>
    <w:rsid w:val="00F231FB"/>
    <w:rsid w:val="00F23A03"/>
    <w:rsid w:val="00F23ABF"/>
    <w:rsid w:val="00F23B38"/>
    <w:rsid w:val="00F23C30"/>
    <w:rsid w:val="00F23CDB"/>
    <w:rsid w:val="00F24011"/>
    <w:rsid w:val="00F24B42"/>
    <w:rsid w:val="00F24EC4"/>
    <w:rsid w:val="00F25045"/>
    <w:rsid w:val="00F25519"/>
    <w:rsid w:val="00F25BF1"/>
    <w:rsid w:val="00F25CA7"/>
    <w:rsid w:val="00F2669B"/>
    <w:rsid w:val="00F26A67"/>
    <w:rsid w:val="00F26E95"/>
    <w:rsid w:val="00F278BA"/>
    <w:rsid w:val="00F27E98"/>
    <w:rsid w:val="00F301CF"/>
    <w:rsid w:val="00F313BE"/>
    <w:rsid w:val="00F313CC"/>
    <w:rsid w:val="00F31563"/>
    <w:rsid w:val="00F31827"/>
    <w:rsid w:val="00F31938"/>
    <w:rsid w:val="00F31AA8"/>
    <w:rsid w:val="00F31CCD"/>
    <w:rsid w:val="00F32557"/>
    <w:rsid w:val="00F342C0"/>
    <w:rsid w:val="00F3442C"/>
    <w:rsid w:val="00F3506D"/>
    <w:rsid w:val="00F35410"/>
    <w:rsid w:val="00F35A2F"/>
    <w:rsid w:val="00F35CA5"/>
    <w:rsid w:val="00F369DE"/>
    <w:rsid w:val="00F369E6"/>
    <w:rsid w:val="00F36D17"/>
    <w:rsid w:val="00F37024"/>
    <w:rsid w:val="00F377FA"/>
    <w:rsid w:val="00F405F0"/>
    <w:rsid w:val="00F4082F"/>
    <w:rsid w:val="00F40867"/>
    <w:rsid w:val="00F409F2"/>
    <w:rsid w:val="00F40AF4"/>
    <w:rsid w:val="00F40E84"/>
    <w:rsid w:val="00F415C7"/>
    <w:rsid w:val="00F4184B"/>
    <w:rsid w:val="00F41ED7"/>
    <w:rsid w:val="00F42032"/>
    <w:rsid w:val="00F4260B"/>
    <w:rsid w:val="00F42DFB"/>
    <w:rsid w:val="00F42ECB"/>
    <w:rsid w:val="00F43246"/>
    <w:rsid w:val="00F436A7"/>
    <w:rsid w:val="00F43D9D"/>
    <w:rsid w:val="00F43E92"/>
    <w:rsid w:val="00F44C26"/>
    <w:rsid w:val="00F450B4"/>
    <w:rsid w:val="00F45406"/>
    <w:rsid w:val="00F46026"/>
    <w:rsid w:val="00F463DD"/>
    <w:rsid w:val="00F467AF"/>
    <w:rsid w:val="00F46851"/>
    <w:rsid w:val="00F47346"/>
    <w:rsid w:val="00F476C6"/>
    <w:rsid w:val="00F47C4B"/>
    <w:rsid w:val="00F47D61"/>
    <w:rsid w:val="00F5012D"/>
    <w:rsid w:val="00F5017B"/>
    <w:rsid w:val="00F5041A"/>
    <w:rsid w:val="00F51257"/>
    <w:rsid w:val="00F51637"/>
    <w:rsid w:val="00F517C6"/>
    <w:rsid w:val="00F51ADA"/>
    <w:rsid w:val="00F52E80"/>
    <w:rsid w:val="00F5318A"/>
    <w:rsid w:val="00F53423"/>
    <w:rsid w:val="00F536BB"/>
    <w:rsid w:val="00F537E6"/>
    <w:rsid w:val="00F53999"/>
    <w:rsid w:val="00F53AC3"/>
    <w:rsid w:val="00F54196"/>
    <w:rsid w:val="00F5435D"/>
    <w:rsid w:val="00F549AD"/>
    <w:rsid w:val="00F554DC"/>
    <w:rsid w:val="00F556B8"/>
    <w:rsid w:val="00F55B50"/>
    <w:rsid w:val="00F563F1"/>
    <w:rsid w:val="00F56FFA"/>
    <w:rsid w:val="00F572CA"/>
    <w:rsid w:val="00F573B6"/>
    <w:rsid w:val="00F574E1"/>
    <w:rsid w:val="00F6024A"/>
    <w:rsid w:val="00F60460"/>
    <w:rsid w:val="00F6051F"/>
    <w:rsid w:val="00F60E4D"/>
    <w:rsid w:val="00F60F67"/>
    <w:rsid w:val="00F6102D"/>
    <w:rsid w:val="00F61B5E"/>
    <w:rsid w:val="00F62020"/>
    <w:rsid w:val="00F62394"/>
    <w:rsid w:val="00F62ED2"/>
    <w:rsid w:val="00F63004"/>
    <w:rsid w:val="00F63FB2"/>
    <w:rsid w:val="00F64562"/>
    <w:rsid w:val="00F65052"/>
    <w:rsid w:val="00F65C73"/>
    <w:rsid w:val="00F660AB"/>
    <w:rsid w:val="00F668CF"/>
    <w:rsid w:val="00F66A54"/>
    <w:rsid w:val="00F6759E"/>
    <w:rsid w:val="00F67DF8"/>
    <w:rsid w:val="00F70913"/>
    <w:rsid w:val="00F7110E"/>
    <w:rsid w:val="00F71482"/>
    <w:rsid w:val="00F7180C"/>
    <w:rsid w:val="00F71822"/>
    <w:rsid w:val="00F72143"/>
    <w:rsid w:val="00F72CFD"/>
    <w:rsid w:val="00F7310B"/>
    <w:rsid w:val="00F73297"/>
    <w:rsid w:val="00F73769"/>
    <w:rsid w:val="00F73AC5"/>
    <w:rsid w:val="00F74B45"/>
    <w:rsid w:val="00F75568"/>
    <w:rsid w:val="00F755D3"/>
    <w:rsid w:val="00F7610B"/>
    <w:rsid w:val="00F7699D"/>
    <w:rsid w:val="00F77411"/>
    <w:rsid w:val="00F8004B"/>
    <w:rsid w:val="00F8005C"/>
    <w:rsid w:val="00F800F2"/>
    <w:rsid w:val="00F80215"/>
    <w:rsid w:val="00F809E5"/>
    <w:rsid w:val="00F81448"/>
    <w:rsid w:val="00F81AC6"/>
    <w:rsid w:val="00F81E52"/>
    <w:rsid w:val="00F81FE0"/>
    <w:rsid w:val="00F828C2"/>
    <w:rsid w:val="00F8333E"/>
    <w:rsid w:val="00F835B0"/>
    <w:rsid w:val="00F83B22"/>
    <w:rsid w:val="00F83BA9"/>
    <w:rsid w:val="00F83FE2"/>
    <w:rsid w:val="00F8417E"/>
    <w:rsid w:val="00F8456F"/>
    <w:rsid w:val="00F84D0F"/>
    <w:rsid w:val="00F8516B"/>
    <w:rsid w:val="00F85D4D"/>
    <w:rsid w:val="00F85D97"/>
    <w:rsid w:val="00F8605F"/>
    <w:rsid w:val="00F864C8"/>
    <w:rsid w:val="00F86886"/>
    <w:rsid w:val="00F8697E"/>
    <w:rsid w:val="00F86BBA"/>
    <w:rsid w:val="00F86EA8"/>
    <w:rsid w:val="00F874DC"/>
    <w:rsid w:val="00F878B0"/>
    <w:rsid w:val="00F87A58"/>
    <w:rsid w:val="00F87B09"/>
    <w:rsid w:val="00F90B90"/>
    <w:rsid w:val="00F90ED8"/>
    <w:rsid w:val="00F90FD6"/>
    <w:rsid w:val="00F9118D"/>
    <w:rsid w:val="00F915EC"/>
    <w:rsid w:val="00F9396C"/>
    <w:rsid w:val="00F93A34"/>
    <w:rsid w:val="00F93CD5"/>
    <w:rsid w:val="00F94158"/>
    <w:rsid w:val="00F945C6"/>
    <w:rsid w:val="00F95415"/>
    <w:rsid w:val="00F95A85"/>
    <w:rsid w:val="00F95BDE"/>
    <w:rsid w:val="00F95ED9"/>
    <w:rsid w:val="00F95F08"/>
    <w:rsid w:val="00F95FEB"/>
    <w:rsid w:val="00F968F2"/>
    <w:rsid w:val="00F96B8B"/>
    <w:rsid w:val="00F96E89"/>
    <w:rsid w:val="00F9711D"/>
    <w:rsid w:val="00F972AF"/>
    <w:rsid w:val="00F97367"/>
    <w:rsid w:val="00F9739E"/>
    <w:rsid w:val="00F97819"/>
    <w:rsid w:val="00FA0AE4"/>
    <w:rsid w:val="00FA0BDE"/>
    <w:rsid w:val="00FA1700"/>
    <w:rsid w:val="00FA2B2A"/>
    <w:rsid w:val="00FA2F5D"/>
    <w:rsid w:val="00FA371C"/>
    <w:rsid w:val="00FA3AD0"/>
    <w:rsid w:val="00FA3B20"/>
    <w:rsid w:val="00FA4960"/>
    <w:rsid w:val="00FA4ABD"/>
    <w:rsid w:val="00FA57D7"/>
    <w:rsid w:val="00FA6955"/>
    <w:rsid w:val="00FA6B3E"/>
    <w:rsid w:val="00FA6E9B"/>
    <w:rsid w:val="00FA738F"/>
    <w:rsid w:val="00FA7768"/>
    <w:rsid w:val="00FA7866"/>
    <w:rsid w:val="00FA79D5"/>
    <w:rsid w:val="00FB07D9"/>
    <w:rsid w:val="00FB0A9D"/>
    <w:rsid w:val="00FB11A1"/>
    <w:rsid w:val="00FB12E8"/>
    <w:rsid w:val="00FB1476"/>
    <w:rsid w:val="00FB17D0"/>
    <w:rsid w:val="00FB1D8E"/>
    <w:rsid w:val="00FB20F1"/>
    <w:rsid w:val="00FB275E"/>
    <w:rsid w:val="00FB2CF6"/>
    <w:rsid w:val="00FB2DF7"/>
    <w:rsid w:val="00FB3D7F"/>
    <w:rsid w:val="00FB3E36"/>
    <w:rsid w:val="00FB47DC"/>
    <w:rsid w:val="00FB5373"/>
    <w:rsid w:val="00FB5AE4"/>
    <w:rsid w:val="00FB6574"/>
    <w:rsid w:val="00FB680E"/>
    <w:rsid w:val="00FB6B09"/>
    <w:rsid w:val="00FC0A82"/>
    <w:rsid w:val="00FC0B37"/>
    <w:rsid w:val="00FC16E2"/>
    <w:rsid w:val="00FC2B72"/>
    <w:rsid w:val="00FC2EC4"/>
    <w:rsid w:val="00FC2FC1"/>
    <w:rsid w:val="00FC3492"/>
    <w:rsid w:val="00FC34AA"/>
    <w:rsid w:val="00FC3920"/>
    <w:rsid w:val="00FC3A0E"/>
    <w:rsid w:val="00FC4288"/>
    <w:rsid w:val="00FC477A"/>
    <w:rsid w:val="00FC4AFA"/>
    <w:rsid w:val="00FC6936"/>
    <w:rsid w:val="00FC6DEA"/>
    <w:rsid w:val="00FC7032"/>
    <w:rsid w:val="00FC7356"/>
    <w:rsid w:val="00FC7538"/>
    <w:rsid w:val="00FC7AA4"/>
    <w:rsid w:val="00FD0004"/>
    <w:rsid w:val="00FD0DB5"/>
    <w:rsid w:val="00FD197C"/>
    <w:rsid w:val="00FD2369"/>
    <w:rsid w:val="00FD3074"/>
    <w:rsid w:val="00FD41ED"/>
    <w:rsid w:val="00FD437A"/>
    <w:rsid w:val="00FD43C1"/>
    <w:rsid w:val="00FD49D2"/>
    <w:rsid w:val="00FD4C51"/>
    <w:rsid w:val="00FD50DE"/>
    <w:rsid w:val="00FD5A30"/>
    <w:rsid w:val="00FD5CB4"/>
    <w:rsid w:val="00FD5F6E"/>
    <w:rsid w:val="00FD61F5"/>
    <w:rsid w:val="00FD66C5"/>
    <w:rsid w:val="00FD6A3F"/>
    <w:rsid w:val="00FD6D82"/>
    <w:rsid w:val="00FD6FA4"/>
    <w:rsid w:val="00FD73AB"/>
    <w:rsid w:val="00FD777D"/>
    <w:rsid w:val="00FD7AE2"/>
    <w:rsid w:val="00FE0195"/>
    <w:rsid w:val="00FE1460"/>
    <w:rsid w:val="00FE1D37"/>
    <w:rsid w:val="00FE1D53"/>
    <w:rsid w:val="00FE2094"/>
    <w:rsid w:val="00FE344D"/>
    <w:rsid w:val="00FE368A"/>
    <w:rsid w:val="00FE3BD2"/>
    <w:rsid w:val="00FE3E79"/>
    <w:rsid w:val="00FE4379"/>
    <w:rsid w:val="00FE4D0E"/>
    <w:rsid w:val="00FE5C4B"/>
    <w:rsid w:val="00FE5CAC"/>
    <w:rsid w:val="00FE5DDE"/>
    <w:rsid w:val="00FE5E53"/>
    <w:rsid w:val="00FE5E72"/>
    <w:rsid w:val="00FE6CE0"/>
    <w:rsid w:val="00FE6DED"/>
    <w:rsid w:val="00FE771C"/>
    <w:rsid w:val="00FE7D6C"/>
    <w:rsid w:val="00FF0BEB"/>
    <w:rsid w:val="00FF14BD"/>
    <w:rsid w:val="00FF1583"/>
    <w:rsid w:val="00FF1830"/>
    <w:rsid w:val="00FF1B40"/>
    <w:rsid w:val="00FF2600"/>
    <w:rsid w:val="00FF2800"/>
    <w:rsid w:val="00FF2A35"/>
    <w:rsid w:val="00FF2C29"/>
    <w:rsid w:val="00FF2CB2"/>
    <w:rsid w:val="00FF2DE2"/>
    <w:rsid w:val="00FF3023"/>
    <w:rsid w:val="00FF30F2"/>
    <w:rsid w:val="00FF3367"/>
    <w:rsid w:val="00FF33A0"/>
    <w:rsid w:val="00FF34A5"/>
    <w:rsid w:val="00FF3646"/>
    <w:rsid w:val="00FF3A24"/>
    <w:rsid w:val="00FF43BE"/>
    <w:rsid w:val="00FF58E3"/>
    <w:rsid w:val="00FF6055"/>
    <w:rsid w:val="00FF6468"/>
    <w:rsid w:val="00FF6B35"/>
    <w:rsid w:val="00FF6EC3"/>
    <w:rsid w:val="00FF709B"/>
    <w:rsid w:val="00FF74E5"/>
    <w:rsid w:val="00FF7772"/>
    <w:rsid w:val="00FF7A3E"/>
    <w:rsid w:val="00FF7A4D"/>
    <w:rsid w:val="00FF7B25"/>
    <w:rsid w:val="00FF7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553ED"/>
  <w15:chartTrackingRefBased/>
  <w15:docId w15:val="{75999C91-7639-4EC9-B4F9-A42A9EDE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7AE"/>
    <w:pPr>
      <w:spacing w:after="160" w:line="259" w:lineRule="auto"/>
    </w:pPr>
    <w:rPr>
      <w:sz w:val="22"/>
      <w:szCs w:val="22"/>
      <w:lang w:val="en-GB"/>
    </w:rPr>
  </w:style>
  <w:style w:type="paragraph" w:styleId="Heading1">
    <w:name w:val="heading 1"/>
    <w:basedOn w:val="Normal"/>
    <w:next w:val="Normal"/>
    <w:link w:val="Heading1Char"/>
    <w:uiPriority w:val="9"/>
    <w:qFormat/>
    <w:rsid w:val="007C44E6"/>
    <w:pPr>
      <w:keepNext/>
      <w:keepLines/>
      <w:spacing w:before="320" w:after="0" w:line="240" w:lineRule="auto"/>
      <w:outlineLvl w:val="0"/>
    </w:pPr>
    <w:rPr>
      <w:rFonts w:ascii="Cambria" w:hAnsi="Cambria"/>
      <w:color w:val="365F91"/>
      <w:sz w:val="30"/>
      <w:szCs w:val="30"/>
      <w:lang w:val="x-none" w:eastAsia="x-none"/>
    </w:rPr>
  </w:style>
  <w:style w:type="paragraph" w:styleId="Heading2">
    <w:name w:val="heading 2"/>
    <w:basedOn w:val="Normal"/>
    <w:next w:val="Normal"/>
    <w:link w:val="Heading2Char"/>
    <w:uiPriority w:val="9"/>
    <w:qFormat/>
    <w:rsid w:val="007C44E6"/>
    <w:pPr>
      <w:keepNext/>
      <w:keepLines/>
      <w:spacing w:before="40" w:after="0" w:line="240" w:lineRule="auto"/>
      <w:outlineLvl w:val="1"/>
    </w:pPr>
    <w:rPr>
      <w:rFonts w:ascii="Cambria" w:hAnsi="Cambria"/>
      <w:color w:val="943634"/>
      <w:sz w:val="28"/>
      <w:szCs w:val="28"/>
      <w:lang w:val="x-none" w:eastAsia="x-none"/>
    </w:rPr>
  </w:style>
  <w:style w:type="paragraph" w:styleId="Heading3">
    <w:name w:val="heading 3"/>
    <w:basedOn w:val="Normal"/>
    <w:next w:val="Normal"/>
    <w:link w:val="Heading3Char"/>
    <w:uiPriority w:val="9"/>
    <w:qFormat/>
    <w:rsid w:val="007C44E6"/>
    <w:pPr>
      <w:keepNext/>
      <w:keepLines/>
      <w:spacing w:before="40" w:after="0" w:line="240" w:lineRule="auto"/>
      <w:outlineLvl w:val="2"/>
    </w:pPr>
    <w:rPr>
      <w:rFonts w:ascii="Cambria" w:hAnsi="Cambria"/>
      <w:color w:val="E36C0A"/>
      <w:sz w:val="26"/>
      <w:szCs w:val="26"/>
      <w:lang w:val="x-none" w:eastAsia="x-none"/>
    </w:rPr>
  </w:style>
  <w:style w:type="paragraph" w:styleId="Heading4">
    <w:name w:val="heading 4"/>
    <w:basedOn w:val="Normal"/>
    <w:next w:val="Normal"/>
    <w:link w:val="Heading4Char"/>
    <w:uiPriority w:val="9"/>
    <w:qFormat/>
    <w:rsid w:val="007C44E6"/>
    <w:pPr>
      <w:keepNext/>
      <w:keepLines/>
      <w:spacing w:before="40" w:after="0"/>
      <w:outlineLvl w:val="3"/>
    </w:pPr>
    <w:rPr>
      <w:rFonts w:ascii="Cambria" w:hAnsi="Cambria"/>
      <w:i/>
      <w:iCs/>
      <w:color w:val="31849B"/>
      <w:sz w:val="25"/>
      <w:szCs w:val="25"/>
      <w:lang w:val="x-none" w:eastAsia="x-none"/>
    </w:rPr>
  </w:style>
  <w:style w:type="paragraph" w:styleId="Heading5">
    <w:name w:val="heading 5"/>
    <w:basedOn w:val="Normal"/>
    <w:next w:val="Normal"/>
    <w:link w:val="Heading5Char"/>
    <w:uiPriority w:val="9"/>
    <w:qFormat/>
    <w:rsid w:val="007C44E6"/>
    <w:pPr>
      <w:keepNext/>
      <w:keepLines/>
      <w:spacing w:before="40" w:after="0"/>
      <w:outlineLvl w:val="4"/>
    </w:pPr>
    <w:rPr>
      <w:rFonts w:ascii="Cambria" w:hAnsi="Cambria"/>
      <w:i/>
      <w:iCs/>
      <w:color w:val="632423"/>
      <w:sz w:val="24"/>
      <w:szCs w:val="24"/>
      <w:lang w:val="x-none" w:eastAsia="x-none"/>
    </w:rPr>
  </w:style>
  <w:style w:type="paragraph" w:styleId="Heading6">
    <w:name w:val="heading 6"/>
    <w:basedOn w:val="Normal"/>
    <w:next w:val="Normal"/>
    <w:link w:val="Heading6Char"/>
    <w:uiPriority w:val="9"/>
    <w:qFormat/>
    <w:rsid w:val="007C44E6"/>
    <w:pPr>
      <w:keepNext/>
      <w:keepLines/>
      <w:spacing w:before="40" w:after="0"/>
      <w:outlineLvl w:val="5"/>
    </w:pPr>
    <w:rPr>
      <w:rFonts w:ascii="Cambria" w:hAnsi="Cambria"/>
      <w:i/>
      <w:iCs/>
      <w:color w:val="984806"/>
      <w:sz w:val="23"/>
      <w:szCs w:val="23"/>
      <w:lang w:val="x-none" w:eastAsia="x-none"/>
    </w:rPr>
  </w:style>
  <w:style w:type="paragraph" w:styleId="Heading7">
    <w:name w:val="heading 7"/>
    <w:basedOn w:val="Normal"/>
    <w:next w:val="Normal"/>
    <w:link w:val="Heading7Char"/>
    <w:uiPriority w:val="9"/>
    <w:qFormat/>
    <w:rsid w:val="007C44E6"/>
    <w:pPr>
      <w:keepNext/>
      <w:keepLines/>
      <w:spacing w:before="40" w:after="0"/>
      <w:outlineLvl w:val="6"/>
    </w:pPr>
    <w:rPr>
      <w:rFonts w:ascii="Cambria" w:hAnsi="Cambria"/>
      <w:color w:val="244061"/>
      <w:sz w:val="20"/>
      <w:szCs w:val="20"/>
      <w:lang w:val="x-none" w:eastAsia="x-none"/>
    </w:rPr>
  </w:style>
  <w:style w:type="paragraph" w:styleId="Heading8">
    <w:name w:val="heading 8"/>
    <w:basedOn w:val="Normal"/>
    <w:next w:val="Normal"/>
    <w:link w:val="Heading8Char"/>
    <w:uiPriority w:val="9"/>
    <w:qFormat/>
    <w:rsid w:val="007C44E6"/>
    <w:pPr>
      <w:keepNext/>
      <w:keepLines/>
      <w:spacing w:before="40" w:after="0"/>
      <w:outlineLvl w:val="7"/>
    </w:pPr>
    <w:rPr>
      <w:rFonts w:ascii="Cambria" w:hAnsi="Cambria"/>
      <w:color w:val="632423"/>
      <w:sz w:val="21"/>
      <w:szCs w:val="21"/>
      <w:lang w:val="x-none" w:eastAsia="x-none"/>
    </w:rPr>
  </w:style>
  <w:style w:type="paragraph" w:styleId="Heading9">
    <w:name w:val="heading 9"/>
    <w:basedOn w:val="Normal"/>
    <w:next w:val="Normal"/>
    <w:link w:val="Heading9Char"/>
    <w:uiPriority w:val="9"/>
    <w:qFormat/>
    <w:rsid w:val="007C44E6"/>
    <w:pPr>
      <w:keepNext/>
      <w:keepLines/>
      <w:spacing w:before="40" w:after="0"/>
      <w:outlineLvl w:val="8"/>
    </w:pPr>
    <w:rPr>
      <w:rFonts w:ascii="Cambria" w:hAnsi="Cambria"/>
      <w:color w:val="984806"/>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7C44E6"/>
    <w:rPr>
      <w:rFonts w:ascii="Cambria" w:eastAsia="Times New Roman" w:hAnsi="Cambria" w:cs="Times New Roman"/>
      <w:color w:val="E36C0A"/>
      <w:sz w:val="26"/>
      <w:szCs w:val="26"/>
    </w:rPr>
  </w:style>
  <w:style w:type="paragraph" w:customStyle="1" w:styleId="arttitle">
    <w:name w:val="arttitle"/>
    <w:basedOn w:val="Normal"/>
    <w:rsid w:val="00EA7793"/>
    <w:pPr>
      <w:spacing w:after="240" w:line="480" w:lineRule="atLeast"/>
    </w:pPr>
    <w:rPr>
      <w:rFonts w:ascii="Arial" w:hAnsi="Arial"/>
      <w:b/>
      <w:sz w:val="32"/>
      <w:szCs w:val="20"/>
    </w:rPr>
  </w:style>
  <w:style w:type="paragraph" w:customStyle="1" w:styleId="aug">
    <w:name w:val="aug"/>
    <w:basedOn w:val="Normal"/>
    <w:rsid w:val="00EA7793"/>
    <w:pPr>
      <w:spacing w:after="240" w:line="480" w:lineRule="atLeast"/>
    </w:pPr>
    <w:rPr>
      <w:rFonts w:ascii="Times New Roman" w:hAnsi="Times New Roman"/>
      <w:sz w:val="24"/>
      <w:szCs w:val="20"/>
    </w:rPr>
  </w:style>
  <w:style w:type="paragraph" w:customStyle="1" w:styleId="aff">
    <w:name w:val="aff"/>
    <w:basedOn w:val="Normal"/>
    <w:rsid w:val="00EA7793"/>
    <w:pPr>
      <w:spacing w:after="240" w:line="480" w:lineRule="atLeast"/>
    </w:pPr>
    <w:rPr>
      <w:rFonts w:ascii="Times New Roman" w:hAnsi="Times New Roman"/>
      <w:i/>
      <w:sz w:val="24"/>
      <w:szCs w:val="20"/>
    </w:rPr>
  </w:style>
  <w:style w:type="paragraph" w:customStyle="1" w:styleId="p">
    <w:name w:val="p"/>
    <w:rsid w:val="008C691B"/>
    <w:pPr>
      <w:spacing w:after="360" w:line="480" w:lineRule="atLeast"/>
      <w:ind w:firstLine="567"/>
    </w:pPr>
    <w:rPr>
      <w:rFonts w:ascii="Times New Roman" w:hAnsi="Times New Roman"/>
      <w:sz w:val="24"/>
      <w:lang w:val="en-GB"/>
    </w:rPr>
  </w:style>
  <w:style w:type="character" w:styleId="Strong">
    <w:name w:val="Strong"/>
    <w:uiPriority w:val="22"/>
    <w:qFormat/>
    <w:rsid w:val="007C44E6"/>
    <w:rPr>
      <w:b/>
      <w:bCs/>
    </w:rPr>
  </w:style>
  <w:style w:type="character" w:styleId="Hyperlink">
    <w:name w:val="Hyperlink"/>
    <w:rsid w:val="008C691B"/>
    <w:rPr>
      <w:color w:val="0000FF"/>
      <w:u w:val="single"/>
    </w:rPr>
  </w:style>
  <w:style w:type="character" w:customStyle="1" w:styleId="pbtoclink">
    <w:name w:val="pb_toc_link"/>
    <w:basedOn w:val="DefaultParagraphFont"/>
    <w:rsid w:val="008C691B"/>
  </w:style>
  <w:style w:type="paragraph" w:styleId="Header">
    <w:name w:val="header"/>
    <w:basedOn w:val="Normal"/>
    <w:link w:val="HeaderChar"/>
    <w:uiPriority w:val="99"/>
    <w:unhideWhenUsed/>
    <w:rsid w:val="008C6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1B"/>
  </w:style>
  <w:style w:type="paragraph" w:styleId="Footer">
    <w:name w:val="footer"/>
    <w:basedOn w:val="Normal"/>
    <w:link w:val="FooterChar"/>
    <w:uiPriority w:val="99"/>
    <w:unhideWhenUsed/>
    <w:rsid w:val="008C6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1B"/>
  </w:style>
  <w:style w:type="character" w:styleId="LineNumber">
    <w:name w:val="line number"/>
    <w:basedOn w:val="DefaultParagraphFont"/>
    <w:uiPriority w:val="99"/>
    <w:semiHidden/>
    <w:unhideWhenUsed/>
    <w:rsid w:val="008C691B"/>
  </w:style>
  <w:style w:type="paragraph" w:styleId="BalloonText">
    <w:name w:val="Balloon Text"/>
    <w:basedOn w:val="Normal"/>
    <w:link w:val="BalloonTextChar"/>
    <w:uiPriority w:val="99"/>
    <w:semiHidden/>
    <w:unhideWhenUsed/>
    <w:rsid w:val="008D1B3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1B3A"/>
    <w:rPr>
      <w:rFonts w:ascii="Tahoma" w:hAnsi="Tahoma" w:cs="Tahoma"/>
      <w:sz w:val="16"/>
      <w:szCs w:val="16"/>
    </w:rPr>
  </w:style>
  <w:style w:type="character" w:customStyle="1" w:styleId="Heading1Char">
    <w:name w:val="Heading 1 Char"/>
    <w:link w:val="Heading1"/>
    <w:uiPriority w:val="9"/>
    <w:rsid w:val="007C44E6"/>
    <w:rPr>
      <w:rFonts w:ascii="Cambria" w:eastAsia="Times New Roman" w:hAnsi="Cambria" w:cs="Times New Roman"/>
      <w:color w:val="365F91"/>
      <w:sz w:val="30"/>
      <w:szCs w:val="30"/>
    </w:rPr>
  </w:style>
  <w:style w:type="character" w:customStyle="1" w:styleId="Heading2Char">
    <w:name w:val="Heading 2 Char"/>
    <w:link w:val="Heading2"/>
    <w:uiPriority w:val="9"/>
    <w:rsid w:val="007C44E6"/>
    <w:rPr>
      <w:rFonts w:ascii="Cambria" w:eastAsia="Times New Roman" w:hAnsi="Cambria" w:cs="Times New Roman"/>
      <w:color w:val="943634"/>
      <w:sz w:val="28"/>
      <w:szCs w:val="28"/>
    </w:rPr>
  </w:style>
  <w:style w:type="character" w:customStyle="1" w:styleId="Heading4Char">
    <w:name w:val="Heading 4 Char"/>
    <w:link w:val="Heading4"/>
    <w:uiPriority w:val="9"/>
    <w:semiHidden/>
    <w:rsid w:val="007C44E6"/>
    <w:rPr>
      <w:rFonts w:ascii="Cambria" w:eastAsia="Times New Roman" w:hAnsi="Cambria" w:cs="Times New Roman"/>
      <w:i/>
      <w:iCs/>
      <w:color w:val="31849B"/>
      <w:sz w:val="25"/>
      <w:szCs w:val="25"/>
    </w:rPr>
  </w:style>
  <w:style w:type="character" w:customStyle="1" w:styleId="Heading5Char">
    <w:name w:val="Heading 5 Char"/>
    <w:link w:val="Heading5"/>
    <w:uiPriority w:val="9"/>
    <w:semiHidden/>
    <w:rsid w:val="007C44E6"/>
    <w:rPr>
      <w:rFonts w:ascii="Cambria" w:eastAsia="Times New Roman" w:hAnsi="Cambria" w:cs="Times New Roman"/>
      <w:i/>
      <w:iCs/>
      <w:color w:val="632423"/>
      <w:sz w:val="24"/>
      <w:szCs w:val="24"/>
    </w:rPr>
  </w:style>
  <w:style w:type="character" w:customStyle="1" w:styleId="Heading6Char">
    <w:name w:val="Heading 6 Char"/>
    <w:link w:val="Heading6"/>
    <w:uiPriority w:val="9"/>
    <w:semiHidden/>
    <w:rsid w:val="007C44E6"/>
    <w:rPr>
      <w:rFonts w:ascii="Cambria" w:eastAsia="Times New Roman" w:hAnsi="Cambria" w:cs="Times New Roman"/>
      <w:i/>
      <w:iCs/>
      <w:color w:val="984806"/>
      <w:sz w:val="23"/>
      <w:szCs w:val="23"/>
    </w:rPr>
  </w:style>
  <w:style w:type="character" w:customStyle="1" w:styleId="Heading7Char">
    <w:name w:val="Heading 7 Char"/>
    <w:link w:val="Heading7"/>
    <w:uiPriority w:val="9"/>
    <w:semiHidden/>
    <w:rsid w:val="007C44E6"/>
    <w:rPr>
      <w:rFonts w:ascii="Cambria" w:eastAsia="Times New Roman" w:hAnsi="Cambria" w:cs="Times New Roman"/>
      <w:color w:val="244061"/>
    </w:rPr>
  </w:style>
  <w:style w:type="character" w:customStyle="1" w:styleId="Heading8Char">
    <w:name w:val="Heading 8 Char"/>
    <w:link w:val="Heading8"/>
    <w:uiPriority w:val="9"/>
    <w:semiHidden/>
    <w:rsid w:val="007C44E6"/>
    <w:rPr>
      <w:rFonts w:ascii="Cambria" w:eastAsia="Times New Roman" w:hAnsi="Cambria" w:cs="Times New Roman"/>
      <w:color w:val="632423"/>
      <w:sz w:val="21"/>
      <w:szCs w:val="21"/>
    </w:rPr>
  </w:style>
  <w:style w:type="character" w:customStyle="1" w:styleId="Heading9Char">
    <w:name w:val="Heading 9 Char"/>
    <w:link w:val="Heading9"/>
    <w:uiPriority w:val="9"/>
    <w:semiHidden/>
    <w:rsid w:val="007C44E6"/>
    <w:rPr>
      <w:rFonts w:ascii="Cambria" w:eastAsia="Times New Roman" w:hAnsi="Cambria" w:cs="Times New Roman"/>
      <w:color w:val="984806"/>
    </w:rPr>
  </w:style>
  <w:style w:type="paragraph" w:styleId="Caption">
    <w:name w:val="caption"/>
    <w:basedOn w:val="Normal"/>
    <w:next w:val="Normal"/>
    <w:uiPriority w:val="35"/>
    <w:qFormat/>
    <w:rsid w:val="007C44E6"/>
    <w:pPr>
      <w:spacing w:line="240" w:lineRule="auto"/>
    </w:pPr>
    <w:rPr>
      <w:b/>
      <w:bCs/>
      <w:smallCaps/>
      <w:color w:val="4F81BD"/>
      <w:spacing w:val="6"/>
    </w:rPr>
  </w:style>
  <w:style w:type="paragraph" w:styleId="Title">
    <w:name w:val="Title"/>
    <w:basedOn w:val="Normal"/>
    <w:next w:val="Normal"/>
    <w:link w:val="TitleChar"/>
    <w:uiPriority w:val="10"/>
    <w:qFormat/>
    <w:rsid w:val="007C44E6"/>
    <w:pPr>
      <w:spacing w:after="0" w:line="240" w:lineRule="auto"/>
      <w:contextualSpacing/>
    </w:pPr>
    <w:rPr>
      <w:rFonts w:ascii="Cambria" w:hAnsi="Cambria"/>
      <w:color w:val="365F91"/>
      <w:spacing w:val="-10"/>
      <w:sz w:val="52"/>
      <w:szCs w:val="52"/>
      <w:lang w:val="x-none" w:eastAsia="x-none"/>
    </w:rPr>
  </w:style>
  <w:style w:type="character" w:customStyle="1" w:styleId="TitleChar">
    <w:name w:val="Title Char"/>
    <w:link w:val="Title"/>
    <w:uiPriority w:val="10"/>
    <w:rsid w:val="007C44E6"/>
    <w:rPr>
      <w:rFonts w:ascii="Cambria" w:eastAsia="Times New Roman" w:hAnsi="Cambria" w:cs="Times New Roman"/>
      <w:color w:val="365F91"/>
      <w:spacing w:val="-10"/>
      <w:sz w:val="52"/>
      <w:szCs w:val="52"/>
    </w:rPr>
  </w:style>
  <w:style w:type="paragraph" w:styleId="Subtitle">
    <w:name w:val="Subtitle"/>
    <w:basedOn w:val="Normal"/>
    <w:next w:val="Normal"/>
    <w:link w:val="SubtitleChar"/>
    <w:uiPriority w:val="11"/>
    <w:qFormat/>
    <w:rsid w:val="007C44E6"/>
    <w:pPr>
      <w:numPr>
        <w:ilvl w:val="1"/>
      </w:numPr>
      <w:spacing w:line="240" w:lineRule="auto"/>
    </w:pPr>
    <w:rPr>
      <w:rFonts w:ascii="Cambria" w:hAnsi="Cambria"/>
      <w:sz w:val="20"/>
      <w:szCs w:val="20"/>
      <w:lang w:val="x-none" w:eastAsia="x-none"/>
    </w:rPr>
  </w:style>
  <w:style w:type="character" w:customStyle="1" w:styleId="SubtitleChar">
    <w:name w:val="Subtitle Char"/>
    <w:link w:val="Subtitle"/>
    <w:uiPriority w:val="11"/>
    <w:rsid w:val="007C44E6"/>
    <w:rPr>
      <w:rFonts w:ascii="Cambria" w:eastAsia="Times New Roman" w:hAnsi="Cambria" w:cs="Times New Roman"/>
    </w:rPr>
  </w:style>
  <w:style w:type="character" w:styleId="Emphasis">
    <w:name w:val="Emphasis"/>
    <w:uiPriority w:val="20"/>
    <w:qFormat/>
    <w:rsid w:val="007C44E6"/>
    <w:rPr>
      <w:i/>
      <w:iCs/>
    </w:rPr>
  </w:style>
  <w:style w:type="paragraph" w:customStyle="1" w:styleId="MediumShading1-Accent11">
    <w:name w:val="Medium Shading 1 - Accent 11"/>
    <w:uiPriority w:val="1"/>
    <w:qFormat/>
    <w:rsid w:val="007C44E6"/>
    <w:rPr>
      <w:sz w:val="22"/>
      <w:szCs w:val="22"/>
    </w:rPr>
  </w:style>
  <w:style w:type="paragraph" w:customStyle="1" w:styleId="MediumGrid2-Accent21">
    <w:name w:val="Medium Grid 2 - Accent 21"/>
    <w:basedOn w:val="Normal"/>
    <w:next w:val="Normal"/>
    <w:link w:val="MediumGrid2-Accent2Char"/>
    <w:uiPriority w:val="29"/>
    <w:qFormat/>
    <w:rsid w:val="007C44E6"/>
    <w:pPr>
      <w:spacing w:before="120"/>
      <w:ind w:left="720" w:right="720"/>
      <w:jc w:val="center"/>
    </w:pPr>
    <w:rPr>
      <w:i/>
      <w:iCs/>
      <w:sz w:val="20"/>
      <w:szCs w:val="20"/>
      <w:lang w:val="x-none" w:eastAsia="x-none"/>
    </w:rPr>
  </w:style>
  <w:style w:type="character" w:customStyle="1" w:styleId="MediumGrid2-Accent2Char">
    <w:name w:val="Medium Grid 2 - Accent 2 Char"/>
    <w:link w:val="MediumGrid2-Accent21"/>
    <w:uiPriority w:val="29"/>
    <w:rsid w:val="007C44E6"/>
    <w:rPr>
      <w:i/>
      <w:iCs/>
    </w:rPr>
  </w:style>
  <w:style w:type="paragraph" w:customStyle="1" w:styleId="MediumGrid3-Accent21">
    <w:name w:val="Medium Grid 3 - Accent 21"/>
    <w:basedOn w:val="Normal"/>
    <w:next w:val="Normal"/>
    <w:link w:val="MediumGrid3-Accent2Char"/>
    <w:uiPriority w:val="30"/>
    <w:qFormat/>
    <w:rsid w:val="007C44E6"/>
    <w:pPr>
      <w:spacing w:before="120" w:line="300" w:lineRule="auto"/>
      <w:ind w:left="576" w:right="576"/>
      <w:jc w:val="center"/>
    </w:pPr>
    <w:rPr>
      <w:rFonts w:ascii="Cambria" w:hAnsi="Cambria"/>
      <w:color w:val="4F81BD"/>
      <w:sz w:val="24"/>
      <w:szCs w:val="24"/>
      <w:lang w:val="x-none" w:eastAsia="x-none"/>
    </w:rPr>
  </w:style>
  <w:style w:type="character" w:customStyle="1" w:styleId="MediumGrid3-Accent2Char">
    <w:name w:val="Medium Grid 3 - Accent 2 Char"/>
    <w:link w:val="MediumGrid3-Accent21"/>
    <w:uiPriority w:val="30"/>
    <w:rsid w:val="007C44E6"/>
    <w:rPr>
      <w:rFonts w:ascii="Cambria" w:eastAsia="Times New Roman" w:hAnsi="Cambria" w:cs="Times New Roman"/>
      <w:color w:val="4F81BD"/>
      <w:sz w:val="24"/>
      <w:szCs w:val="24"/>
    </w:rPr>
  </w:style>
  <w:style w:type="character" w:customStyle="1" w:styleId="PlainTable31">
    <w:name w:val="Plain Table 31"/>
    <w:uiPriority w:val="19"/>
    <w:qFormat/>
    <w:rsid w:val="007C44E6"/>
    <w:rPr>
      <w:i/>
      <w:iCs/>
      <w:color w:val="404040"/>
    </w:rPr>
  </w:style>
  <w:style w:type="character" w:customStyle="1" w:styleId="PlainTable41">
    <w:name w:val="Plain Table 41"/>
    <w:uiPriority w:val="21"/>
    <w:qFormat/>
    <w:rsid w:val="007C44E6"/>
    <w:rPr>
      <w:b w:val="0"/>
      <w:bCs w:val="0"/>
      <w:i/>
      <w:iCs/>
      <w:color w:val="4F81BD"/>
    </w:rPr>
  </w:style>
  <w:style w:type="character" w:customStyle="1" w:styleId="PlainTable51">
    <w:name w:val="Plain Table 51"/>
    <w:uiPriority w:val="31"/>
    <w:qFormat/>
    <w:rsid w:val="007C44E6"/>
    <w:rPr>
      <w:smallCaps/>
      <w:color w:val="404040"/>
      <w:u w:val="single" w:color="7F7F7F"/>
    </w:rPr>
  </w:style>
  <w:style w:type="character" w:customStyle="1" w:styleId="TableGridLight1">
    <w:name w:val="Table Grid Light1"/>
    <w:uiPriority w:val="32"/>
    <w:qFormat/>
    <w:rsid w:val="007C44E6"/>
    <w:rPr>
      <w:b/>
      <w:bCs/>
      <w:smallCaps/>
      <w:color w:val="4F81BD"/>
      <w:spacing w:val="5"/>
      <w:u w:val="single"/>
    </w:rPr>
  </w:style>
  <w:style w:type="character" w:customStyle="1" w:styleId="GridTable1Light1">
    <w:name w:val="Grid Table 1 Light1"/>
    <w:uiPriority w:val="33"/>
    <w:qFormat/>
    <w:rsid w:val="007C44E6"/>
    <w:rPr>
      <w:b/>
      <w:bCs/>
      <w:smallCaps/>
    </w:rPr>
  </w:style>
  <w:style w:type="paragraph" w:customStyle="1" w:styleId="GridTable31">
    <w:name w:val="Grid Table 31"/>
    <w:basedOn w:val="Heading1"/>
    <w:next w:val="Normal"/>
    <w:uiPriority w:val="39"/>
    <w:semiHidden/>
    <w:unhideWhenUsed/>
    <w:qFormat/>
    <w:rsid w:val="007C44E6"/>
    <w:pPr>
      <w:outlineLvl w:val="9"/>
    </w:pPr>
  </w:style>
  <w:style w:type="paragraph" w:customStyle="1" w:styleId="meth1">
    <w:name w:val="meth1"/>
    <w:basedOn w:val="Normal"/>
    <w:rsid w:val="00D2086D"/>
    <w:pPr>
      <w:spacing w:after="240" w:line="480" w:lineRule="atLeast"/>
      <w:ind w:firstLine="567"/>
    </w:pPr>
    <w:rPr>
      <w:rFonts w:ascii="Times New Roman" w:hAnsi="Times New Roman"/>
      <w:sz w:val="24"/>
      <w:szCs w:val="20"/>
    </w:rPr>
  </w:style>
  <w:style w:type="paragraph" w:customStyle="1" w:styleId="MediumGrid1-Accent21">
    <w:name w:val="Medium Grid 1 - Accent 21"/>
    <w:basedOn w:val="Normal"/>
    <w:uiPriority w:val="34"/>
    <w:qFormat/>
    <w:rsid w:val="006A13D2"/>
    <w:pPr>
      <w:ind w:left="720"/>
      <w:contextualSpacing/>
    </w:pPr>
  </w:style>
  <w:style w:type="character" w:customStyle="1" w:styleId="journaltitle">
    <w:name w:val="journaltitle"/>
    <w:basedOn w:val="DefaultParagraphFont"/>
    <w:rsid w:val="00941861"/>
  </w:style>
  <w:style w:type="paragraph" w:customStyle="1" w:styleId="western">
    <w:name w:val="western"/>
    <w:basedOn w:val="Normal"/>
    <w:rsid w:val="00235BD9"/>
    <w:pPr>
      <w:spacing w:before="100" w:beforeAutospacing="1" w:after="142" w:line="288" w:lineRule="auto"/>
    </w:pPr>
    <w:rPr>
      <w:color w:val="000000"/>
    </w:rPr>
  </w:style>
  <w:style w:type="character" w:customStyle="1" w:styleId="current-selection">
    <w:name w:val="current-selection"/>
    <w:rsid w:val="001331D0"/>
  </w:style>
  <w:style w:type="character" w:customStyle="1" w:styleId="a">
    <w:name w:val="_"/>
    <w:rsid w:val="001331D0"/>
  </w:style>
  <w:style w:type="character" w:customStyle="1" w:styleId="enhanced-reference">
    <w:name w:val="enhanced-reference"/>
    <w:rsid w:val="001331D0"/>
  </w:style>
  <w:style w:type="character" w:customStyle="1" w:styleId="doicls">
    <w:name w:val="doi_cls"/>
    <w:rsid w:val="004440FE"/>
  </w:style>
  <w:style w:type="paragraph" w:styleId="BodyText">
    <w:name w:val="Body Text"/>
    <w:basedOn w:val="Normal"/>
    <w:link w:val="BodyTextChar"/>
    <w:rsid w:val="004E121E"/>
    <w:pPr>
      <w:widowControl w:val="0"/>
      <w:suppressAutoHyphens/>
      <w:spacing w:after="140" w:line="288" w:lineRule="auto"/>
    </w:pPr>
    <w:rPr>
      <w:rFonts w:ascii="Liberation Serif" w:eastAsia="Droid Sans Fallback" w:hAnsi="Liberation Serif" w:cs="FreeSans"/>
      <w:color w:val="00000A"/>
      <w:sz w:val="24"/>
      <w:szCs w:val="24"/>
      <w:lang w:val="en-IN" w:eastAsia="zh-CN" w:bidi="hi-IN"/>
    </w:rPr>
  </w:style>
  <w:style w:type="character" w:customStyle="1" w:styleId="BodyTextChar">
    <w:name w:val="Body Text Char"/>
    <w:link w:val="BodyText"/>
    <w:rsid w:val="004E121E"/>
    <w:rPr>
      <w:rFonts w:ascii="Liberation Serif" w:eastAsia="Droid Sans Fallback" w:hAnsi="Liberation Serif" w:cs="FreeSans"/>
      <w:color w:val="00000A"/>
      <w:sz w:val="24"/>
      <w:szCs w:val="24"/>
      <w:lang w:val="en-IN" w:eastAsia="zh-CN" w:bidi="hi-IN"/>
    </w:rPr>
  </w:style>
  <w:style w:type="character" w:customStyle="1" w:styleId="KeyPointsChar">
    <w:name w:val="Key Points Char"/>
    <w:link w:val="KeyPoints"/>
    <w:qFormat/>
    <w:rsid w:val="003F7416"/>
    <w:rPr>
      <w:color w:val="00000A"/>
      <w:sz w:val="24"/>
    </w:rPr>
  </w:style>
  <w:style w:type="paragraph" w:customStyle="1" w:styleId="KeyPoints">
    <w:name w:val="Key Points"/>
    <w:basedOn w:val="Normal"/>
    <w:link w:val="KeyPointsChar"/>
    <w:qFormat/>
    <w:rsid w:val="003F7416"/>
    <w:pPr>
      <w:spacing w:before="120" w:after="0" w:line="240" w:lineRule="auto"/>
    </w:pPr>
    <w:rPr>
      <w:color w:val="00000A"/>
      <w:sz w:val="24"/>
      <w:szCs w:val="20"/>
      <w:lang w:val="x-none" w:eastAsia="x-none"/>
    </w:rPr>
  </w:style>
  <w:style w:type="character" w:customStyle="1" w:styleId="InternetLink">
    <w:name w:val="Internet Link"/>
    <w:uiPriority w:val="99"/>
    <w:unhideWhenUsed/>
    <w:rsid w:val="003F7416"/>
    <w:rPr>
      <w:color w:val="0000FF"/>
      <w:u w:val="single"/>
    </w:rPr>
  </w:style>
  <w:style w:type="character" w:customStyle="1" w:styleId="StrongEmphasis">
    <w:name w:val="Strong Emphasis"/>
    <w:qFormat/>
    <w:rsid w:val="003F7416"/>
    <w:rPr>
      <w:b/>
      <w:bCs/>
    </w:rPr>
  </w:style>
  <w:style w:type="character" w:customStyle="1" w:styleId="Quotation">
    <w:name w:val="Quotation"/>
    <w:qFormat/>
    <w:rsid w:val="003F7416"/>
    <w:rPr>
      <w:i/>
      <w:iCs/>
    </w:rPr>
  </w:style>
  <w:style w:type="character" w:customStyle="1" w:styleId="EndNoteBibliographyChar">
    <w:name w:val="EndNote Bibliography Char"/>
    <w:link w:val="EndNoteBibliography"/>
    <w:qFormat/>
    <w:rsid w:val="003F7416"/>
    <w:rPr>
      <w:color w:val="00000A"/>
      <w:sz w:val="24"/>
    </w:rPr>
  </w:style>
  <w:style w:type="paragraph" w:customStyle="1" w:styleId="TableContents">
    <w:name w:val="Table Contents"/>
    <w:basedOn w:val="Normal"/>
    <w:qFormat/>
    <w:rsid w:val="003F7416"/>
    <w:pPr>
      <w:suppressLineNumbers/>
      <w:spacing w:after="0" w:line="240" w:lineRule="auto"/>
    </w:pPr>
    <w:rPr>
      <w:rFonts w:ascii="Liberation Serif" w:eastAsia="Noto Sans CJK SC Regular" w:hAnsi="Liberation Serif" w:cs="FreeSans"/>
      <w:color w:val="00000A"/>
      <w:sz w:val="24"/>
      <w:szCs w:val="24"/>
      <w:lang w:val="en-IN" w:eastAsia="zh-CN" w:bidi="hi-IN"/>
    </w:rPr>
  </w:style>
  <w:style w:type="paragraph" w:customStyle="1" w:styleId="EndNoteBibliography">
    <w:name w:val="EndNote Bibliography"/>
    <w:basedOn w:val="Normal"/>
    <w:link w:val="EndNoteBibliographyChar"/>
    <w:qFormat/>
    <w:rsid w:val="003F7416"/>
    <w:pPr>
      <w:spacing w:after="0" w:line="240" w:lineRule="auto"/>
    </w:pPr>
    <w:rPr>
      <w:color w:val="00000A"/>
      <w:sz w:val="24"/>
      <w:szCs w:val="20"/>
      <w:lang w:val="x-none" w:eastAsia="x-none"/>
    </w:rPr>
  </w:style>
  <w:style w:type="paragraph" w:styleId="FootnoteText">
    <w:name w:val="footnote text"/>
    <w:basedOn w:val="Normal"/>
    <w:link w:val="FootnoteTextChar"/>
    <w:uiPriority w:val="99"/>
    <w:semiHidden/>
    <w:unhideWhenUsed/>
    <w:rsid w:val="00423337"/>
    <w:rPr>
      <w:sz w:val="20"/>
      <w:szCs w:val="20"/>
    </w:rPr>
  </w:style>
  <w:style w:type="character" w:customStyle="1" w:styleId="FootnoteTextChar">
    <w:name w:val="Footnote Text Char"/>
    <w:link w:val="FootnoteText"/>
    <w:uiPriority w:val="99"/>
    <w:semiHidden/>
    <w:rsid w:val="00423337"/>
    <w:rPr>
      <w:lang w:val="en-US" w:eastAsia="en-US"/>
    </w:rPr>
  </w:style>
  <w:style w:type="character" w:styleId="FootnoteReference">
    <w:name w:val="footnote reference"/>
    <w:uiPriority w:val="99"/>
    <w:semiHidden/>
    <w:unhideWhenUsed/>
    <w:rsid w:val="00423337"/>
    <w:rPr>
      <w:vertAlign w:val="superscript"/>
    </w:rPr>
  </w:style>
  <w:style w:type="character" w:styleId="CommentReference">
    <w:name w:val="annotation reference"/>
    <w:uiPriority w:val="99"/>
    <w:semiHidden/>
    <w:unhideWhenUsed/>
    <w:rsid w:val="00C115BE"/>
    <w:rPr>
      <w:sz w:val="16"/>
      <w:szCs w:val="16"/>
    </w:rPr>
  </w:style>
  <w:style w:type="paragraph" w:styleId="CommentText">
    <w:name w:val="annotation text"/>
    <w:basedOn w:val="Normal"/>
    <w:link w:val="CommentTextChar"/>
    <w:uiPriority w:val="99"/>
    <w:semiHidden/>
    <w:unhideWhenUsed/>
    <w:rsid w:val="00C115BE"/>
    <w:rPr>
      <w:sz w:val="20"/>
      <w:szCs w:val="20"/>
    </w:rPr>
  </w:style>
  <w:style w:type="character" w:customStyle="1" w:styleId="CommentTextChar">
    <w:name w:val="Comment Text Char"/>
    <w:link w:val="CommentText"/>
    <w:uiPriority w:val="99"/>
    <w:semiHidden/>
    <w:rsid w:val="00C115BE"/>
    <w:rPr>
      <w:lang w:val="en-US" w:eastAsia="en-US"/>
    </w:rPr>
  </w:style>
  <w:style w:type="paragraph" w:styleId="CommentSubject">
    <w:name w:val="annotation subject"/>
    <w:basedOn w:val="CommentText"/>
    <w:next w:val="CommentText"/>
    <w:link w:val="CommentSubjectChar"/>
    <w:uiPriority w:val="99"/>
    <w:semiHidden/>
    <w:unhideWhenUsed/>
    <w:rsid w:val="00C115BE"/>
    <w:rPr>
      <w:b/>
      <w:bCs/>
    </w:rPr>
  </w:style>
  <w:style w:type="character" w:customStyle="1" w:styleId="CommentSubjectChar">
    <w:name w:val="Comment Subject Char"/>
    <w:link w:val="CommentSubject"/>
    <w:uiPriority w:val="99"/>
    <w:semiHidden/>
    <w:rsid w:val="00C115BE"/>
    <w:rPr>
      <w:b/>
      <w:bCs/>
      <w:lang w:val="en-US" w:eastAsia="en-US"/>
    </w:rPr>
  </w:style>
  <w:style w:type="paragraph" w:styleId="Revision">
    <w:name w:val="Revision"/>
    <w:hidden/>
    <w:uiPriority w:val="99"/>
    <w:semiHidden/>
    <w:rsid w:val="00E104F9"/>
    <w:rPr>
      <w:sz w:val="22"/>
      <w:szCs w:val="22"/>
    </w:rPr>
  </w:style>
  <w:style w:type="character" w:customStyle="1" w:styleId="lrzxr">
    <w:name w:val="lrzxr"/>
    <w:basedOn w:val="DefaultParagraphFont"/>
    <w:rsid w:val="00172A37"/>
  </w:style>
  <w:style w:type="character" w:customStyle="1" w:styleId="highlight">
    <w:name w:val="highlight"/>
    <w:rsid w:val="008D70B7"/>
  </w:style>
  <w:style w:type="paragraph" w:styleId="NormalWeb">
    <w:name w:val="Normal (Web)"/>
    <w:basedOn w:val="Normal"/>
    <w:uiPriority w:val="99"/>
    <w:semiHidden/>
    <w:unhideWhenUsed/>
    <w:rsid w:val="0094370F"/>
    <w:pPr>
      <w:spacing w:before="100" w:beforeAutospacing="1" w:after="142" w:line="288" w:lineRule="auto"/>
    </w:pPr>
    <w:rPr>
      <w:rFonts w:ascii="Times New Roman" w:hAnsi="Times New Roman"/>
      <w:sz w:val="24"/>
      <w:szCs w:val="24"/>
    </w:rPr>
  </w:style>
  <w:style w:type="character" w:customStyle="1" w:styleId="st">
    <w:name w:val="st"/>
    <w:rsid w:val="001A658B"/>
  </w:style>
  <w:style w:type="paragraph" w:styleId="ListParagraph">
    <w:name w:val="List Paragraph"/>
    <w:basedOn w:val="Normal"/>
    <w:uiPriority w:val="34"/>
    <w:qFormat/>
    <w:rsid w:val="006B5137"/>
    <w:pPr>
      <w:spacing w:line="256" w:lineRule="auto"/>
      <w:ind w:left="720"/>
      <w:contextualSpacing/>
    </w:pPr>
    <w:rPr>
      <w:rFonts w:eastAsia="Calibri"/>
    </w:rPr>
  </w:style>
  <w:style w:type="character" w:customStyle="1" w:styleId="author">
    <w:name w:val="author"/>
    <w:rsid w:val="00A64613"/>
  </w:style>
  <w:style w:type="character" w:customStyle="1" w:styleId="pubyear">
    <w:name w:val="pubyear"/>
    <w:rsid w:val="00A64613"/>
  </w:style>
  <w:style w:type="character" w:customStyle="1" w:styleId="articletitle">
    <w:name w:val="articletitle"/>
    <w:rsid w:val="00A64613"/>
  </w:style>
  <w:style w:type="character" w:customStyle="1" w:styleId="vol">
    <w:name w:val="vol"/>
    <w:rsid w:val="00A64613"/>
  </w:style>
  <w:style w:type="character" w:customStyle="1" w:styleId="pagefirst">
    <w:name w:val="pagefirst"/>
    <w:rsid w:val="00A64613"/>
  </w:style>
  <w:style w:type="character" w:customStyle="1" w:styleId="pagelast">
    <w:name w:val="pagelast"/>
    <w:rsid w:val="00A64613"/>
  </w:style>
  <w:style w:type="character" w:customStyle="1" w:styleId="citedissue">
    <w:name w:val="citedissue"/>
    <w:rsid w:val="001A7206"/>
  </w:style>
  <w:style w:type="character" w:styleId="FollowedHyperlink">
    <w:name w:val="FollowedHyperlink"/>
    <w:uiPriority w:val="99"/>
    <w:semiHidden/>
    <w:unhideWhenUsed/>
    <w:rsid w:val="00507309"/>
    <w:rPr>
      <w:color w:val="954F72"/>
      <w:u w:val="single"/>
    </w:rPr>
  </w:style>
  <w:style w:type="paragraph" w:customStyle="1" w:styleId="nova-e-listitem">
    <w:name w:val="nova-e-list__item"/>
    <w:basedOn w:val="Normal"/>
    <w:rsid w:val="007D25DB"/>
    <w:pPr>
      <w:spacing w:before="100" w:beforeAutospacing="1" w:after="100" w:afterAutospacing="1" w:line="240" w:lineRule="auto"/>
    </w:pPr>
    <w:rPr>
      <w:rFonts w:ascii="Times New Roman" w:hAnsi="Times New Roman"/>
      <w:sz w:val="24"/>
      <w:szCs w:val="24"/>
      <w:lang w:val="en-IN" w:eastAsia="en-IN"/>
    </w:rPr>
  </w:style>
  <w:style w:type="paragraph" w:customStyle="1" w:styleId="gmail-msobodytext">
    <w:name w:val="gmail-msobodytext"/>
    <w:basedOn w:val="Normal"/>
    <w:rsid w:val="00831E5A"/>
    <w:pPr>
      <w:spacing w:before="100" w:beforeAutospacing="1" w:after="100" w:afterAutospacing="1" w:line="240" w:lineRule="auto"/>
    </w:pPr>
    <w:rPr>
      <w:rFonts w:ascii="Times New Roman" w:hAnsi="Times New Roman"/>
      <w:sz w:val="24"/>
      <w:szCs w:val="24"/>
      <w:lang w:val="en-US"/>
    </w:rPr>
  </w:style>
  <w:style w:type="character" w:customStyle="1" w:styleId="gmail-st">
    <w:name w:val="gmail-st"/>
    <w:rsid w:val="00831E5A"/>
  </w:style>
  <w:style w:type="table" w:styleId="TableGrid">
    <w:name w:val="Table Grid"/>
    <w:basedOn w:val="TableNormal"/>
    <w:uiPriority w:val="59"/>
    <w:rsid w:val="00051CF5"/>
    <w:rPr>
      <w:rFonts w:ascii="Cambria" w:eastAsia="MS Mincho" w:hAnsi="Cambr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15908"/>
    <w:rPr>
      <w:rFonts w:asciiTheme="minorHAnsi" w:eastAsiaTheme="minorHAnsi" w:hAnsiTheme="minorHAnsi" w:cstheme="minorBidi"/>
      <w:sz w:val="22"/>
      <w:szCs w:val="22"/>
      <w:lang w:val="e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FB0A9D"/>
    <w:rPr>
      <w:color w:val="605E5C"/>
      <w:shd w:val="clear" w:color="auto" w:fill="E1DFDD"/>
    </w:rPr>
  </w:style>
  <w:style w:type="table" w:styleId="PlainTable4">
    <w:name w:val="Plain Table 4"/>
    <w:basedOn w:val="TableNormal"/>
    <w:uiPriority w:val="44"/>
    <w:rsid w:val="00A2365A"/>
    <w:rPr>
      <w:rFonts w:asciiTheme="minorHAnsi" w:eastAsiaTheme="minorHAnsi" w:hAnsiTheme="minorHAnsi" w:cstheme="minorBidi"/>
      <w:sz w:val="22"/>
      <w:szCs w:val="22"/>
      <w:lang w:val="en-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14208F"/>
    <w:rPr>
      <w:color w:val="808080"/>
    </w:rPr>
  </w:style>
  <w:style w:type="character" w:customStyle="1" w:styleId="nlmarticle-title">
    <w:name w:val="nlm_article-title"/>
    <w:basedOn w:val="DefaultParagraphFont"/>
    <w:rsid w:val="001E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priyanka@cgiar.org"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rser.2021.111083"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4DD1-304F-4032-945D-D15CF1FC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5067</Words>
  <Characters>28882</Characters>
  <Application>Microsoft Office Word</Application>
  <DocSecurity>0</DocSecurity>
  <Lines>240</Lines>
  <Paragraphs>67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dc:creator>
  <cp:lastModifiedBy>Kumar Abbhishek</cp:lastModifiedBy>
  <cp:revision>4</cp:revision>
  <cp:lastPrinted>2020-06-03T04:36:00Z</cp:lastPrinted>
  <dcterms:created xsi:type="dcterms:W3CDTF">2022-05-26T11:33:00Z</dcterms:created>
  <dcterms:modified xsi:type="dcterms:W3CDTF">2022-07-13T05:57:00Z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http://www.zotero.org/styles/soil-science-and-plant-nutrition</vt:lpwstr>
  </property>
  <property fmtid="{D5CDD505-2E9C-101B-9397-08002B2CF9AE}" pid="3" name="Mendeley Document_1">
    <vt:lpwstr>True</vt:lpwstr>
  </property>
  <property fmtid="{D5CDD505-2E9C-101B-9397-08002B2CF9AE}" pid="4" name="Mendeley Recent Style Id 0_1">
    <vt:lpwstr>http://www.zotero.org/styles/apa-single-spaced</vt:lpwstr>
  </property>
  <property fmtid="{D5CDD505-2E9C-101B-9397-08002B2CF9AE}" pid="5" name="Mendeley Recent Style Id 1_1">
    <vt:lpwstr>http://www.zotero.org/styles/american-sociological-association</vt:lpwstr>
  </property>
  <property fmtid="{D5CDD505-2E9C-101B-9397-08002B2CF9AE}" pid="6" name="Mendeley Recent Style Id 2_1">
    <vt:lpwstr>http://www.zotero.org/styles/chemosphere</vt:lpwstr>
  </property>
  <property fmtid="{D5CDD505-2E9C-101B-9397-08002B2CF9AE}" pid="7" name="Mendeley Recent Style Id 3_1">
    <vt:lpwstr>http://www.zotero.org/styles/chicago-author-date</vt:lpwstr>
  </property>
  <property fmtid="{D5CDD505-2E9C-101B-9397-08002B2CF9AE}" pid="8" name="Mendeley Recent Style Id 4_1">
    <vt:lpwstr>http://www.zotero.org/styles/elsevier-harvard2</vt:lpwstr>
  </property>
  <property fmtid="{D5CDD505-2E9C-101B-9397-08002B2CF9AE}" pid="9" name="Mendeley Recent Style Id 5_1">
    <vt:lpwstr>http://www.zotero.org/styles/molecular-breeding</vt:lpwstr>
  </property>
  <property fmtid="{D5CDD505-2E9C-101B-9397-08002B2CF9AE}" pid="10" name="Mendeley Recent Style Id 6_1">
    <vt:lpwstr>http://www.zotero.org/styles/nature</vt:lpwstr>
  </property>
  <property fmtid="{D5CDD505-2E9C-101B-9397-08002B2CF9AE}" pid="11" name="Mendeley Recent Style Id 7_1">
    <vt:lpwstr>http://www.zotero.org/styles/plos-one</vt:lpwstr>
  </property>
  <property fmtid="{D5CDD505-2E9C-101B-9397-08002B2CF9AE}" pid="12" name="Mendeley Recent Style Id 8_1">
    <vt:lpwstr>http://www.zotero.org/styles/science-of-the-total-environment</vt:lpwstr>
  </property>
  <property fmtid="{D5CDD505-2E9C-101B-9397-08002B2CF9AE}" pid="13" name="Mendeley Recent Style Id 9_1">
    <vt:lpwstr>http://www.zotero.org/styles/soil-science-and-plant-nutrition</vt:lpwstr>
  </property>
  <property fmtid="{D5CDD505-2E9C-101B-9397-08002B2CF9AE}" pid="14" name="Mendeley Recent Style Name 0_1">
    <vt:lpwstr>American Psychological Association 7th edition (single-spaced bibliography)</vt:lpwstr>
  </property>
  <property fmtid="{D5CDD505-2E9C-101B-9397-08002B2CF9AE}" pid="15" name="Mendeley Recent Style Name 1_1">
    <vt:lpwstr>American Sociological Association</vt:lpwstr>
  </property>
  <property fmtid="{D5CDD505-2E9C-101B-9397-08002B2CF9AE}" pid="16" name="Mendeley Recent Style Name 2_1">
    <vt:lpwstr>Chemosphere</vt:lpwstr>
  </property>
  <property fmtid="{D5CDD505-2E9C-101B-9397-08002B2CF9AE}" pid="17" name="Mendeley Recent Style Name 3_1">
    <vt:lpwstr>Chicago Manual of Style 17th edition (author-date)</vt:lpwstr>
  </property>
  <property fmtid="{D5CDD505-2E9C-101B-9397-08002B2CF9AE}" pid="18" name="Mendeley Recent Style Name 4_1">
    <vt:lpwstr>Elsevier - Harvard 2</vt:lpwstr>
  </property>
  <property fmtid="{D5CDD505-2E9C-101B-9397-08002B2CF9AE}" pid="19" name="Mendeley Recent Style Name 5_1">
    <vt:lpwstr>Molecular Breeding</vt:lpwstr>
  </property>
  <property fmtid="{D5CDD505-2E9C-101B-9397-08002B2CF9AE}" pid="20" name="Mendeley Recent Style Name 6_1">
    <vt:lpwstr>Nature</vt:lpwstr>
  </property>
  <property fmtid="{D5CDD505-2E9C-101B-9397-08002B2CF9AE}" pid="21" name="Mendeley Recent Style Name 7_1">
    <vt:lpwstr>PLOS ONE</vt:lpwstr>
  </property>
  <property fmtid="{D5CDD505-2E9C-101B-9397-08002B2CF9AE}" pid="22" name="Mendeley Recent Style Name 8_1">
    <vt:lpwstr>Science of the Total Environment</vt:lpwstr>
  </property>
  <property fmtid="{D5CDD505-2E9C-101B-9397-08002B2CF9AE}" pid="23" name="Mendeley Recent Style Name 9_1">
    <vt:lpwstr>Soil Science and Plant Nutrition</vt:lpwstr>
  </property>
  <property fmtid="{D5CDD505-2E9C-101B-9397-08002B2CF9AE}" pid="24" name="Mendeley Unique User Id_1">
    <vt:lpwstr>da8d84f7-5a7b-33f3-9e37-5ce09a361d5a</vt:lpwstr>
  </property>
</Properties>
</file>