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03C9" w14:textId="6BD6C5B8" w:rsidR="00E6101E" w:rsidRDefault="006F4B6A" w:rsidP="006B57DE">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 </w:t>
      </w:r>
      <w:r w:rsidR="002F7D50">
        <w:rPr>
          <w:rFonts w:ascii="Times New Roman" w:hAnsi="Times New Roman" w:cs="Times New Roman"/>
          <w:b/>
          <w:bCs/>
          <w:sz w:val="48"/>
          <w:szCs w:val="48"/>
        </w:rPr>
        <w:t xml:space="preserve">CHEMICAL </w:t>
      </w:r>
      <w:r w:rsidR="002F7D50" w:rsidRPr="003C6CED">
        <w:rPr>
          <w:rFonts w:ascii="Times New Roman" w:hAnsi="Times New Roman" w:cs="Times New Roman"/>
          <w:b/>
          <w:bCs/>
          <w:sz w:val="48"/>
          <w:szCs w:val="48"/>
        </w:rPr>
        <w:t>STABILITY OF DRUGS</w:t>
      </w:r>
    </w:p>
    <w:p w14:paraId="10770EF6" w14:textId="418D877F" w:rsidR="006B57DE" w:rsidRDefault="006B57DE" w:rsidP="006B57DE">
      <w:pPr>
        <w:spacing w:line="360" w:lineRule="auto"/>
        <w:jc w:val="center"/>
        <w:rPr>
          <w:rFonts w:ascii="Times New Roman" w:hAnsi="Times New Roman" w:cs="Times New Roman"/>
          <w:b/>
          <w:bCs/>
          <w:sz w:val="24"/>
          <w:szCs w:val="24"/>
          <w:vertAlign w:val="superscript"/>
        </w:rPr>
      </w:pPr>
      <w:r w:rsidRPr="006B57DE">
        <w:rPr>
          <w:rFonts w:ascii="Times New Roman" w:hAnsi="Times New Roman" w:cs="Times New Roman"/>
          <w:b/>
          <w:bCs/>
          <w:sz w:val="24"/>
          <w:szCs w:val="24"/>
        </w:rPr>
        <w:t>Ashu</w:t>
      </w:r>
      <w:r w:rsidR="00B9057B" w:rsidRPr="00B9057B">
        <w:rPr>
          <w:rFonts w:ascii="Times New Roman" w:hAnsi="Times New Roman" w:cs="Times New Roman"/>
          <w:b/>
          <w:bCs/>
          <w:sz w:val="24"/>
          <w:szCs w:val="24"/>
          <w:vertAlign w:val="superscript"/>
        </w:rPr>
        <w:t>1</w:t>
      </w:r>
      <w:r w:rsidRPr="006B57DE">
        <w:rPr>
          <w:rFonts w:ascii="Times New Roman" w:hAnsi="Times New Roman" w:cs="Times New Roman"/>
          <w:b/>
          <w:bCs/>
          <w:sz w:val="24"/>
          <w:szCs w:val="24"/>
        </w:rPr>
        <w:t>, Kavita Sapra</w:t>
      </w:r>
      <w:r w:rsidR="00B9057B" w:rsidRPr="00B9057B">
        <w:rPr>
          <w:rFonts w:ascii="Times New Roman" w:hAnsi="Times New Roman" w:cs="Times New Roman"/>
          <w:b/>
          <w:bCs/>
          <w:sz w:val="24"/>
          <w:szCs w:val="24"/>
          <w:vertAlign w:val="superscript"/>
        </w:rPr>
        <w:t>2</w:t>
      </w:r>
    </w:p>
    <w:p w14:paraId="794A5D0F" w14:textId="01CACAB1" w:rsidR="00B9057B" w:rsidRPr="002F7D50" w:rsidRDefault="00B9057B" w:rsidP="006F4B6A">
      <w:pPr>
        <w:pStyle w:val="ListParagraph"/>
        <w:numPr>
          <w:ilvl w:val="0"/>
          <w:numId w:val="10"/>
        </w:numPr>
        <w:spacing w:line="360" w:lineRule="auto"/>
        <w:rPr>
          <w:rFonts w:ascii="Times New Roman" w:hAnsi="Times New Roman" w:cs="Times New Roman"/>
          <w:sz w:val="20"/>
          <w:szCs w:val="20"/>
        </w:rPr>
      </w:pPr>
      <w:r w:rsidRPr="002F7D50">
        <w:rPr>
          <w:rFonts w:ascii="Times New Roman" w:hAnsi="Times New Roman" w:cs="Times New Roman"/>
          <w:sz w:val="20"/>
          <w:szCs w:val="20"/>
        </w:rPr>
        <w:t>Department of pharmaceutical sciences, Maharshi Dayanand University,</w:t>
      </w:r>
      <w:r w:rsidR="006F4B6A" w:rsidRPr="002F7D50">
        <w:rPr>
          <w:rFonts w:ascii="Times New Roman" w:hAnsi="Times New Roman" w:cs="Times New Roman"/>
          <w:sz w:val="20"/>
          <w:szCs w:val="20"/>
        </w:rPr>
        <w:t xml:space="preserve"> </w:t>
      </w:r>
      <w:r w:rsidRPr="002F7D50">
        <w:rPr>
          <w:rFonts w:ascii="Times New Roman" w:hAnsi="Times New Roman" w:cs="Times New Roman"/>
          <w:sz w:val="20"/>
          <w:szCs w:val="20"/>
        </w:rPr>
        <w:t>Rohtak, Haryana</w:t>
      </w:r>
    </w:p>
    <w:p w14:paraId="610ECCA8" w14:textId="44FC0BDB" w:rsidR="006F4B6A" w:rsidRPr="002F7D50" w:rsidRDefault="006F4B6A" w:rsidP="006F4B6A">
      <w:pPr>
        <w:pStyle w:val="ListParagraph"/>
        <w:numPr>
          <w:ilvl w:val="0"/>
          <w:numId w:val="10"/>
        </w:numPr>
        <w:spacing w:line="360" w:lineRule="auto"/>
        <w:rPr>
          <w:rFonts w:ascii="Times New Roman" w:hAnsi="Times New Roman" w:cs="Times New Roman"/>
          <w:sz w:val="20"/>
          <w:szCs w:val="20"/>
        </w:rPr>
      </w:pPr>
      <w:r w:rsidRPr="002F7D50">
        <w:rPr>
          <w:rFonts w:ascii="Times New Roman" w:hAnsi="Times New Roman" w:cs="Times New Roman"/>
          <w:sz w:val="20"/>
          <w:szCs w:val="20"/>
        </w:rPr>
        <w:t>Amity institute of Pharmacy, Amity University, Gurugram, Haryana</w:t>
      </w:r>
    </w:p>
    <w:p w14:paraId="4285BE25" w14:textId="1689DAA1" w:rsidR="006B57DE" w:rsidRPr="00B9057B" w:rsidRDefault="006B57DE" w:rsidP="006B57DE">
      <w:pPr>
        <w:spacing w:line="360" w:lineRule="auto"/>
        <w:jc w:val="center"/>
        <w:rPr>
          <w:rFonts w:ascii="Times New Roman" w:hAnsi="Times New Roman" w:cs="Times New Roman"/>
          <w:b/>
          <w:bCs/>
          <w:sz w:val="48"/>
          <w:szCs w:val="48"/>
        </w:rPr>
      </w:pPr>
      <w:r w:rsidRPr="00B9057B">
        <w:rPr>
          <w:rFonts w:ascii="Times New Roman" w:hAnsi="Times New Roman" w:cs="Times New Roman"/>
          <w:b/>
          <w:bCs/>
          <w:sz w:val="48"/>
          <w:szCs w:val="48"/>
        </w:rPr>
        <w:t>A</w:t>
      </w:r>
      <w:r w:rsidR="006F4B6A">
        <w:rPr>
          <w:rFonts w:ascii="Times New Roman" w:hAnsi="Times New Roman" w:cs="Times New Roman"/>
          <w:b/>
          <w:bCs/>
          <w:sz w:val="48"/>
          <w:szCs w:val="48"/>
        </w:rPr>
        <w:t>BSTRACT</w:t>
      </w:r>
    </w:p>
    <w:p w14:paraId="1FDC75EC" w14:textId="77777777" w:rsidR="006B57DE" w:rsidRPr="00D30FD9" w:rsidRDefault="006B57DE" w:rsidP="006B57DE">
      <w:pPr>
        <w:spacing w:line="240" w:lineRule="auto"/>
        <w:jc w:val="both"/>
        <w:rPr>
          <w:rFonts w:ascii="Times New Roman" w:hAnsi="Times New Roman" w:cs="Times New Roman"/>
          <w:sz w:val="20"/>
          <w:szCs w:val="20"/>
        </w:rPr>
      </w:pPr>
      <w:r w:rsidRPr="00D30FD9">
        <w:rPr>
          <w:rFonts w:ascii="Times New Roman" w:hAnsi="Times New Roman" w:cs="Times New Roman"/>
          <w:bCs/>
          <w:sz w:val="20"/>
          <w:szCs w:val="20"/>
        </w:rPr>
        <w:t xml:space="preserve">Stability of drug is the capacity </w:t>
      </w:r>
      <w:r w:rsidRPr="00D30FD9">
        <w:rPr>
          <w:rFonts w:ascii="Times New Roman" w:hAnsi="Times New Roman" w:cs="Times New Roman"/>
          <w:sz w:val="20"/>
          <w:szCs w:val="20"/>
        </w:rPr>
        <w:t>of the pharmaceutical dosage form to maintain the chemical, physical, microbial and therapeutic properties during the time of storage and usage by the patient. Stability studies are done to determine the expiry date of products and to choose formulations and container closure techniques that are appropriate in terms of stability in order to assess storage needs and shelf life. There are various types of stability studies which we can consider to determine shelf life of pharmaceutical products like Physical stability, Chemical stability and microbiological stability. All of these are important but among them Chemical stability is more important as changes in chemical structure leads to loss of therapeutic activity of drug.</w:t>
      </w:r>
    </w:p>
    <w:p w14:paraId="67A4A876" w14:textId="77777777" w:rsidR="006B57DE" w:rsidRPr="003C6CED" w:rsidRDefault="006B57DE" w:rsidP="006B57DE">
      <w:pPr>
        <w:spacing w:line="240" w:lineRule="auto"/>
        <w:jc w:val="both"/>
        <w:rPr>
          <w:rFonts w:ascii="Times New Roman" w:hAnsi="Times New Roman" w:cs="Times New Roman"/>
          <w:sz w:val="20"/>
          <w:szCs w:val="20"/>
        </w:rPr>
      </w:pPr>
      <w:r w:rsidRPr="00D30FD9">
        <w:rPr>
          <w:rFonts w:ascii="Times New Roman" w:hAnsi="Times New Roman" w:cs="Times New Roman"/>
          <w:b/>
          <w:sz w:val="20"/>
          <w:szCs w:val="20"/>
        </w:rPr>
        <w:t>KEY WORDS</w:t>
      </w:r>
      <w:r>
        <w:rPr>
          <w:rFonts w:ascii="Times New Roman" w:hAnsi="Times New Roman" w:cs="Times New Roman"/>
          <w:sz w:val="20"/>
          <w:szCs w:val="20"/>
        </w:rPr>
        <w:t xml:space="preserve">: Chemical Stability, Shelf life, Expiry date determination, </w:t>
      </w:r>
      <w:r w:rsidR="00D30FD9">
        <w:rPr>
          <w:rFonts w:ascii="Times New Roman" w:hAnsi="Times New Roman" w:cs="Times New Roman"/>
          <w:sz w:val="20"/>
          <w:szCs w:val="20"/>
        </w:rPr>
        <w:t>Structural changes</w:t>
      </w:r>
    </w:p>
    <w:p w14:paraId="32DFACE1" w14:textId="77777777" w:rsidR="006B57DE" w:rsidRPr="00B9057B" w:rsidRDefault="00D30FD9" w:rsidP="00D30FD9">
      <w:pPr>
        <w:spacing w:line="360" w:lineRule="auto"/>
        <w:jc w:val="center"/>
        <w:rPr>
          <w:rFonts w:ascii="Times New Roman" w:hAnsi="Times New Roman" w:cs="Times New Roman"/>
          <w:b/>
          <w:bCs/>
          <w:sz w:val="48"/>
          <w:szCs w:val="48"/>
        </w:rPr>
      </w:pPr>
      <w:r w:rsidRPr="00B9057B">
        <w:rPr>
          <w:rFonts w:ascii="Times New Roman" w:hAnsi="Times New Roman" w:cs="Times New Roman"/>
          <w:b/>
          <w:bCs/>
          <w:sz w:val="48"/>
          <w:szCs w:val="48"/>
        </w:rPr>
        <w:t>INTRODUCTION</w:t>
      </w:r>
    </w:p>
    <w:p w14:paraId="5223FE6F" w14:textId="77777777" w:rsidR="007F02E0" w:rsidRDefault="007F02E0" w:rsidP="003C6CED">
      <w:pPr>
        <w:spacing w:line="240" w:lineRule="auto"/>
        <w:jc w:val="both"/>
        <w:rPr>
          <w:rFonts w:ascii="Times New Roman" w:hAnsi="Times New Roman" w:cs="Times New Roman"/>
          <w:sz w:val="20"/>
          <w:szCs w:val="20"/>
        </w:rPr>
      </w:pPr>
      <w:r w:rsidRPr="007F02E0">
        <w:rPr>
          <w:rFonts w:ascii="Times New Roman" w:hAnsi="Times New Roman" w:cs="Times New Roman"/>
          <w:sz w:val="20"/>
          <w:szCs w:val="20"/>
        </w:rPr>
        <w:t>During storage and patient use, the pharmaceutical dosage form must be able to maintain its chemical, physical, microbiological, and therapeutic qualities.</w:t>
      </w:r>
    </w:p>
    <w:p w14:paraId="4CA952E0" w14:textId="3A4DB4F5" w:rsidR="00E6101E" w:rsidRPr="003C6CED" w:rsidRDefault="00437845"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As defined by the United States Pharmacopeia (USP), the extent to which a drug substance or product "retains, within the stipulated conditions, the same traits and attributes that it possessed at the time of its manufacture," is known as the stability of the drug product. Also, Stability of drugs is determined by the rate of changes that occur in the pharmaceutical dosage forms.</w:t>
      </w:r>
    </w:p>
    <w:p w14:paraId="16DD4361" w14:textId="77777777" w:rsidR="007E0C5F" w:rsidRPr="003C6CED" w:rsidRDefault="00140755"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phrase "drug stability" describes how well a pharmaceutical substance can maintain its therapeutic characteristics over the course of its storage or shelf life.</w:t>
      </w:r>
      <w:r w:rsidR="00384893" w:rsidRPr="003C6CED">
        <w:rPr>
          <w:rFonts w:ascii="Times New Roman" w:hAnsi="Times New Roman" w:cs="Times New Roman"/>
          <w:sz w:val="20"/>
          <w:szCs w:val="20"/>
        </w:rPr>
        <w:t xml:space="preserve"> Drug manufacturers are required to do routine stability testing on their medications in accordance with FDA standards known as Current Good Manufacturing Practices, or CGMPs, to assure their efficacy.</w:t>
      </w:r>
      <w:r w:rsidR="007E0C5F" w:rsidRPr="003C6CED">
        <w:rPr>
          <w:rFonts w:ascii="Times New Roman" w:hAnsi="Times New Roman" w:cs="Times New Roman"/>
          <w:sz w:val="20"/>
          <w:szCs w:val="20"/>
        </w:rPr>
        <w:t xml:space="preserve"> As novel medication compounds arise, ongoing research is needed to create formulation strategies and stability testing techniques.</w:t>
      </w:r>
    </w:p>
    <w:p w14:paraId="416E9836" w14:textId="77777777" w:rsidR="00D97AEA"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 </w:t>
      </w:r>
      <w:r w:rsidRPr="003C6CED">
        <w:rPr>
          <w:rFonts w:ascii="Times New Roman" w:hAnsi="Times New Roman" w:cs="Times New Roman"/>
          <w:b/>
          <w:bCs/>
          <w:sz w:val="20"/>
          <w:szCs w:val="20"/>
        </w:rPr>
        <w:t>Expiry date</w:t>
      </w:r>
      <w:r w:rsidRPr="003C6CED">
        <w:rPr>
          <w:rFonts w:ascii="Times New Roman" w:hAnsi="Times New Roman" w:cs="Times New Roman"/>
          <w:sz w:val="20"/>
          <w:szCs w:val="20"/>
        </w:rPr>
        <w:t xml:space="preserve">: </w:t>
      </w:r>
      <w:r w:rsidR="0040360A" w:rsidRPr="003C6CED">
        <w:rPr>
          <w:rFonts w:ascii="Times New Roman" w:hAnsi="Times New Roman" w:cs="Times New Roman"/>
          <w:sz w:val="20"/>
          <w:szCs w:val="20"/>
        </w:rPr>
        <w:t>E</w:t>
      </w:r>
      <w:r w:rsidR="005415D3" w:rsidRPr="003C6CED">
        <w:rPr>
          <w:rFonts w:ascii="Times New Roman" w:hAnsi="Times New Roman" w:cs="Times New Roman"/>
          <w:sz w:val="20"/>
          <w:szCs w:val="20"/>
        </w:rPr>
        <w:t>xpiry date on every formulation indicates that</w:t>
      </w:r>
      <w:r w:rsidRPr="003C6CED">
        <w:rPr>
          <w:rFonts w:ascii="Times New Roman" w:hAnsi="Times New Roman" w:cs="Times New Roman"/>
          <w:sz w:val="20"/>
          <w:szCs w:val="20"/>
        </w:rPr>
        <w:t xml:space="preserve"> drug </w:t>
      </w:r>
      <w:r w:rsidR="007635E9" w:rsidRPr="003C6CED">
        <w:rPr>
          <w:rFonts w:ascii="Times New Roman" w:hAnsi="Times New Roman" w:cs="Times New Roman"/>
          <w:sz w:val="20"/>
          <w:szCs w:val="20"/>
        </w:rPr>
        <w:t>cannot</w:t>
      </w:r>
      <w:r w:rsidRPr="003C6CED">
        <w:rPr>
          <w:rFonts w:ascii="Times New Roman" w:hAnsi="Times New Roman" w:cs="Times New Roman"/>
          <w:sz w:val="20"/>
          <w:szCs w:val="20"/>
        </w:rPr>
        <w:t xml:space="preserve"> be used after this date because the </w:t>
      </w:r>
      <w:r w:rsidR="005415D3" w:rsidRPr="003C6CED">
        <w:rPr>
          <w:rFonts w:ascii="Times New Roman" w:hAnsi="Times New Roman" w:cs="Times New Roman"/>
          <w:sz w:val="20"/>
          <w:szCs w:val="20"/>
        </w:rPr>
        <w:t>amount</w:t>
      </w:r>
      <w:r w:rsidRPr="003C6CED">
        <w:rPr>
          <w:rFonts w:ascii="Times New Roman" w:hAnsi="Times New Roman" w:cs="Times New Roman"/>
          <w:sz w:val="20"/>
          <w:szCs w:val="20"/>
        </w:rPr>
        <w:t xml:space="preserve"> of drug is </w:t>
      </w:r>
      <w:r w:rsidR="005415D3" w:rsidRPr="003C6CED">
        <w:rPr>
          <w:rFonts w:ascii="Times New Roman" w:hAnsi="Times New Roman" w:cs="Times New Roman"/>
          <w:sz w:val="20"/>
          <w:szCs w:val="20"/>
        </w:rPr>
        <w:t>lowered</w:t>
      </w:r>
      <w:r w:rsidRPr="003C6CED">
        <w:rPr>
          <w:rFonts w:ascii="Times New Roman" w:hAnsi="Times New Roman" w:cs="Times New Roman"/>
          <w:sz w:val="20"/>
          <w:szCs w:val="20"/>
        </w:rPr>
        <w:t xml:space="preserve"> and become l</w:t>
      </w:r>
      <w:r w:rsidR="005415D3" w:rsidRPr="003C6CED">
        <w:rPr>
          <w:rFonts w:ascii="Times New Roman" w:hAnsi="Times New Roman" w:cs="Times New Roman"/>
          <w:sz w:val="20"/>
          <w:szCs w:val="20"/>
        </w:rPr>
        <w:t>ess</w:t>
      </w:r>
      <w:r w:rsidRPr="003C6CED">
        <w:rPr>
          <w:rFonts w:ascii="Times New Roman" w:hAnsi="Times New Roman" w:cs="Times New Roman"/>
          <w:sz w:val="20"/>
          <w:szCs w:val="20"/>
        </w:rPr>
        <w:t xml:space="preserve"> than</w:t>
      </w:r>
      <w:r w:rsidR="005415D3" w:rsidRPr="003C6CED">
        <w:rPr>
          <w:rFonts w:ascii="Times New Roman" w:hAnsi="Times New Roman" w:cs="Times New Roman"/>
          <w:sz w:val="20"/>
          <w:szCs w:val="20"/>
        </w:rPr>
        <w:t xml:space="preserve"> its</w:t>
      </w:r>
      <w:r w:rsidRPr="003C6CED">
        <w:rPr>
          <w:rFonts w:ascii="Times New Roman" w:hAnsi="Times New Roman" w:cs="Times New Roman"/>
          <w:sz w:val="20"/>
          <w:szCs w:val="20"/>
        </w:rPr>
        <w:t xml:space="preserve"> therapeutic concentration. In addition, some products </w:t>
      </w:r>
      <w:r w:rsidR="00B004DA" w:rsidRPr="003C6CED">
        <w:rPr>
          <w:rFonts w:ascii="Times New Roman" w:hAnsi="Times New Roman" w:cs="Times New Roman"/>
          <w:sz w:val="20"/>
          <w:szCs w:val="20"/>
        </w:rPr>
        <w:t>which are resulted from</w:t>
      </w:r>
      <w:r w:rsidRPr="003C6CED">
        <w:rPr>
          <w:rFonts w:ascii="Times New Roman" w:hAnsi="Times New Roman" w:cs="Times New Roman"/>
          <w:sz w:val="20"/>
          <w:szCs w:val="20"/>
        </w:rPr>
        <w:t xml:space="preserve"> drug degradation are </w:t>
      </w:r>
      <w:r w:rsidR="00B004DA" w:rsidRPr="003C6CED">
        <w:rPr>
          <w:rFonts w:ascii="Times New Roman" w:hAnsi="Times New Roman" w:cs="Times New Roman"/>
          <w:sz w:val="20"/>
          <w:szCs w:val="20"/>
        </w:rPr>
        <w:t xml:space="preserve">harmful and toxic </w:t>
      </w:r>
      <w:r w:rsidRPr="003C6CED">
        <w:rPr>
          <w:rFonts w:ascii="Times New Roman" w:hAnsi="Times New Roman" w:cs="Times New Roman"/>
          <w:sz w:val="20"/>
          <w:szCs w:val="20"/>
        </w:rPr>
        <w:t>to patients.</w:t>
      </w:r>
    </w:p>
    <w:p w14:paraId="4AD21D64" w14:textId="45742936"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Note!</w:t>
      </w:r>
      <w:r w:rsidR="0045385F" w:rsidRPr="0045385F">
        <w:t xml:space="preserve"> </w:t>
      </w:r>
      <w:r w:rsidR="0045385F" w:rsidRPr="0045385F">
        <w:rPr>
          <w:rFonts w:ascii="Times New Roman" w:hAnsi="Times New Roman" w:cs="Times New Roman"/>
          <w:sz w:val="20"/>
          <w:szCs w:val="20"/>
        </w:rPr>
        <w:t>The expiry date of some pharmaceutical formulations will be shortened when the medicine container is opened since the drug's concentration will be reduced during use and by a few outside influences.</w:t>
      </w:r>
      <w:r w:rsidR="00B004DA" w:rsidRPr="003C6CED">
        <w:rPr>
          <w:rFonts w:ascii="Times New Roman" w:hAnsi="Times New Roman" w:cs="Times New Roman"/>
          <w:sz w:val="20"/>
          <w:szCs w:val="20"/>
        </w:rPr>
        <w:t xml:space="preserve"> </w:t>
      </w:r>
      <w:r w:rsidRPr="003C6CED">
        <w:rPr>
          <w:rFonts w:ascii="Times New Roman" w:hAnsi="Times New Roman" w:cs="Times New Roman"/>
          <w:sz w:val="20"/>
          <w:szCs w:val="20"/>
        </w:rPr>
        <w:t>Example:</w:t>
      </w:r>
    </w:p>
    <w:p w14:paraId="79BE73F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1. </w:t>
      </w:r>
      <w:r w:rsidRPr="003C6CED">
        <w:rPr>
          <w:rFonts w:ascii="Times New Roman" w:hAnsi="Times New Roman" w:cs="Times New Roman"/>
          <w:b/>
          <w:bCs/>
          <w:sz w:val="20"/>
          <w:szCs w:val="20"/>
        </w:rPr>
        <w:t>Eye drops</w:t>
      </w:r>
      <w:r w:rsidR="00CB5F06" w:rsidRPr="003C6CED">
        <w:rPr>
          <w:rFonts w:ascii="Times New Roman" w:hAnsi="Times New Roman" w:cs="Times New Roman"/>
          <w:b/>
          <w:bCs/>
          <w:sz w:val="20"/>
          <w:szCs w:val="20"/>
        </w:rPr>
        <w:t xml:space="preserve"> and ear drops</w:t>
      </w:r>
      <w:r w:rsidRPr="003C6CED">
        <w:rPr>
          <w:rFonts w:ascii="Times New Roman" w:hAnsi="Times New Roman" w:cs="Times New Roman"/>
          <w:sz w:val="20"/>
          <w:szCs w:val="20"/>
        </w:rPr>
        <w:t xml:space="preserve">: can be used </w:t>
      </w:r>
      <w:r w:rsidR="00B004DA" w:rsidRPr="003C6CED">
        <w:rPr>
          <w:rFonts w:ascii="Times New Roman" w:hAnsi="Times New Roman" w:cs="Times New Roman"/>
          <w:sz w:val="20"/>
          <w:szCs w:val="20"/>
        </w:rPr>
        <w:t xml:space="preserve">only </w:t>
      </w:r>
      <w:r w:rsidRPr="003C6CED">
        <w:rPr>
          <w:rFonts w:ascii="Times New Roman" w:hAnsi="Times New Roman" w:cs="Times New Roman"/>
          <w:sz w:val="20"/>
          <w:szCs w:val="20"/>
        </w:rPr>
        <w:t>for one month after opening the</w:t>
      </w:r>
      <w:r w:rsidR="003F416B" w:rsidRPr="003C6CED">
        <w:rPr>
          <w:rFonts w:ascii="Times New Roman" w:hAnsi="Times New Roman" w:cs="Times New Roman"/>
          <w:sz w:val="20"/>
          <w:szCs w:val="20"/>
        </w:rPr>
        <w:t>drops.</w:t>
      </w:r>
    </w:p>
    <w:p w14:paraId="1A9E457D" w14:textId="77777777" w:rsidR="0045385F"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2. </w:t>
      </w:r>
      <w:r w:rsidRPr="003C6CED">
        <w:rPr>
          <w:rFonts w:ascii="Times New Roman" w:hAnsi="Times New Roman" w:cs="Times New Roman"/>
          <w:b/>
          <w:bCs/>
          <w:sz w:val="20"/>
          <w:szCs w:val="20"/>
        </w:rPr>
        <w:t>Syrups and suspension of antibiotics</w:t>
      </w:r>
      <w:r w:rsidRPr="003C6CED">
        <w:rPr>
          <w:rFonts w:ascii="Times New Roman" w:hAnsi="Times New Roman" w:cs="Times New Roman"/>
          <w:sz w:val="20"/>
          <w:szCs w:val="20"/>
        </w:rPr>
        <w:t xml:space="preserve">: </w:t>
      </w:r>
      <w:r w:rsidR="0045385F" w:rsidRPr="0045385F">
        <w:rPr>
          <w:rFonts w:ascii="Times New Roman" w:hAnsi="Times New Roman" w:cs="Times New Roman"/>
          <w:sz w:val="20"/>
          <w:szCs w:val="20"/>
        </w:rPr>
        <w:t>an be kept at room temperature for one week and kept at 4 C for two weeks before consumption.</w:t>
      </w:r>
    </w:p>
    <w:p w14:paraId="111C023E" w14:textId="65AFBB5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3. </w:t>
      </w:r>
      <w:r w:rsidRPr="003C6CED">
        <w:rPr>
          <w:rFonts w:ascii="Times New Roman" w:hAnsi="Times New Roman" w:cs="Times New Roman"/>
          <w:b/>
          <w:bCs/>
          <w:sz w:val="20"/>
          <w:szCs w:val="20"/>
        </w:rPr>
        <w:t>Tablets and capsules</w:t>
      </w:r>
      <w:r w:rsidR="0040360A" w:rsidRPr="003C6CED">
        <w:rPr>
          <w:rFonts w:ascii="Times New Roman" w:hAnsi="Times New Roman" w:cs="Times New Roman"/>
          <w:b/>
          <w:bCs/>
          <w:sz w:val="20"/>
          <w:szCs w:val="20"/>
        </w:rPr>
        <w:t>:</w:t>
      </w:r>
      <w:r w:rsidRPr="003C6CED">
        <w:rPr>
          <w:rFonts w:ascii="Times New Roman" w:hAnsi="Times New Roman" w:cs="Times New Roman"/>
          <w:sz w:val="20"/>
          <w:szCs w:val="20"/>
        </w:rPr>
        <w:t xml:space="preserve"> </w:t>
      </w:r>
      <w:r w:rsidR="00364569" w:rsidRPr="00364569">
        <w:rPr>
          <w:rFonts w:ascii="Times New Roman" w:hAnsi="Times New Roman" w:cs="Times New Roman"/>
          <w:sz w:val="20"/>
          <w:szCs w:val="20"/>
        </w:rPr>
        <w:t>are stable in their packaging, however the expiration date will change once they are taken out.</w:t>
      </w:r>
    </w:p>
    <w:p w14:paraId="0AADC625" w14:textId="77777777" w:rsidR="00364569"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4. </w:t>
      </w:r>
      <w:r w:rsidRPr="003C6CED">
        <w:rPr>
          <w:rFonts w:ascii="Times New Roman" w:hAnsi="Times New Roman" w:cs="Times New Roman"/>
          <w:b/>
          <w:bCs/>
          <w:sz w:val="20"/>
          <w:szCs w:val="20"/>
        </w:rPr>
        <w:t>Ampoules</w:t>
      </w:r>
      <w:r w:rsidRPr="003C6CED">
        <w:rPr>
          <w:rFonts w:ascii="Times New Roman" w:hAnsi="Times New Roman" w:cs="Times New Roman"/>
          <w:sz w:val="20"/>
          <w:szCs w:val="20"/>
        </w:rPr>
        <w:t xml:space="preserve">: </w:t>
      </w:r>
      <w:r w:rsidR="00364569" w:rsidRPr="00364569">
        <w:rPr>
          <w:rFonts w:ascii="Times New Roman" w:hAnsi="Times New Roman" w:cs="Times New Roman"/>
          <w:sz w:val="20"/>
          <w:szCs w:val="20"/>
        </w:rPr>
        <w:t>Due to the inclusion of preservatives, multidose vials are stable for 24 hours but ampoules must be used right away</w:t>
      </w:r>
    </w:p>
    <w:p w14:paraId="52942E62" w14:textId="339C3519" w:rsidR="00285DAC" w:rsidRPr="003C6CED" w:rsidRDefault="00285DAC"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Importance of Stability studies of drugs</w:t>
      </w:r>
      <w:r w:rsidR="00DD5CB4" w:rsidRPr="003C6CED">
        <w:rPr>
          <w:rFonts w:ascii="Times New Roman" w:hAnsi="Times New Roman" w:cs="Times New Roman"/>
          <w:b/>
          <w:bCs/>
          <w:sz w:val="20"/>
          <w:szCs w:val="20"/>
        </w:rPr>
        <w:t>:</w:t>
      </w:r>
    </w:p>
    <w:p w14:paraId="19C44BE2"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decomposition of the active medicine could result in the formation of the harmful product.</w:t>
      </w:r>
    </w:p>
    <w:p w14:paraId="1A9FCE42" w14:textId="77777777" w:rsidR="00285DAC" w:rsidRPr="003C6CED" w:rsidRDefault="00F61CFA"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lastRenderedPageBreak/>
        <w:t>T</w:t>
      </w:r>
      <w:r w:rsidR="00285DAC" w:rsidRPr="003C6CED">
        <w:rPr>
          <w:rFonts w:ascii="Times New Roman" w:hAnsi="Times New Roman" w:cs="Times New Roman"/>
          <w:sz w:val="20"/>
          <w:szCs w:val="20"/>
        </w:rPr>
        <w:t>o maintain the product's strength for use with regard to all functionally linked features during the duration that it is on the market, protecting the manufacturer's reputation.</w:t>
      </w:r>
    </w:p>
    <w:p w14:paraId="7FB87371"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Due to a decreased concentration of the medicine in the dosage form, the instability of the active drug and its products may result in undermedication.</w:t>
      </w:r>
    </w:p>
    <w:p w14:paraId="6231C277"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stability of the medicine is predicted using the kinetics principles of changes in physical appearance brought on by instability.</w:t>
      </w:r>
    </w:p>
    <w:p w14:paraId="29FE385B"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establish commercial expiration date of the drugs</w:t>
      </w:r>
    </w:p>
    <w:p w14:paraId="18C4CED5"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support the stability of the drug product used in clinical and non-clinical investigations</w:t>
      </w:r>
    </w:p>
    <w:p w14:paraId="513F77B4"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establish the control limits for lot release and establish levels for specified requirements (such as API, preservatives, etc.)</w:t>
      </w:r>
    </w:p>
    <w:p w14:paraId="0AE00252" w14:textId="77777777" w:rsidR="00F61CFA" w:rsidRPr="003C6CED" w:rsidRDefault="00F61CFA"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Objectives of Stability studies of drugs</w:t>
      </w:r>
      <w:r w:rsidR="00DD5CB4" w:rsidRPr="003C6CED">
        <w:rPr>
          <w:rFonts w:ascii="Times New Roman" w:hAnsi="Times New Roman" w:cs="Times New Roman"/>
          <w:b/>
          <w:bCs/>
          <w:sz w:val="20"/>
          <w:szCs w:val="20"/>
        </w:rPr>
        <w:t>:</w:t>
      </w:r>
    </w:p>
    <w:p w14:paraId="4EC5B3AB"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determine the shelf life of the drug product.</w:t>
      </w:r>
    </w:p>
    <w:p w14:paraId="118A8396"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choose formulations and container closure techniques that are appropriate in terms of stability in order to assess storage needs and shelf life.</w:t>
      </w:r>
    </w:p>
    <w:p w14:paraId="09E6CA84"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determine how the changes in the quality occurs under the presence of several environmental factors</w:t>
      </w:r>
      <w:r w:rsidR="006B57DE">
        <w:rPr>
          <w:rFonts w:ascii="Times New Roman" w:hAnsi="Times New Roman" w:cs="Times New Roman"/>
          <w:sz w:val="20"/>
          <w:szCs w:val="20"/>
        </w:rPr>
        <w:t xml:space="preserve"> </w:t>
      </w:r>
      <w:r w:rsidRPr="003C6CED">
        <w:rPr>
          <w:rFonts w:ascii="Times New Roman" w:hAnsi="Times New Roman" w:cs="Times New Roman"/>
          <w:sz w:val="20"/>
          <w:szCs w:val="20"/>
        </w:rPr>
        <w:t>( pH, humidity, light and temperature) with time.</w:t>
      </w:r>
    </w:p>
    <w:p w14:paraId="75F3E631" w14:textId="77777777" w:rsidR="00A34387" w:rsidRPr="003C6CED" w:rsidRDefault="00A34387"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ensure that no alterations to the formulation or manufacturing process have been made that could impact the drug's stability.</w:t>
      </w:r>
    </w:p>
    <w:p w14:paraId="28D2E781" w14:textId="77777777" w:rsidR="00A34387" w:rsidRPr="003C6CED" w:rsidRDefault="00A34387"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primary goal of a stability research is to create a drug product's stability profile so that a prediction of the product's shelf life may be produced before it is introduced to the market.</w:t>
      </w:r>
    </w:p>
    <w:p w14:paraId="3E080386" w14:textId="77777777" w:rsidR="00D43B3C"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Adverse effects of instability of drugs</w:t>
      </w:r>
      <w:r w:rsidR="00B34151" w:rsidRPr="003C6CED">
        <w:rPr>
          <w:rFonts w:ascii="Times New Roman" w:hAnsi="Times New Roman" w:cs="Times New Roman"/>
          <w:sz w:val="20"/>
          <w:szCs w:val="20"/>
        </w:rPr>
        <w:t>:</w:t>
      </w:r>
    </w:p>
    <w:p w14:paraId="547C0658" w14:textId="77777777" w:rsidR="00B34151" w:rsidRPr="003C6CED" w:rsidRDefault="00B34151"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Loss of active drug.</w:t>
      </w:r>
    </w:p>
    <w:p w14:paraId="350C2F91" w14:textId="77777777" w:rsidR="00B34151" w:rsidRPr="003C6CED" w:rsidRDefault="00DB715E"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Loss of content uniformity.</w:t>
      </w:r>
    </w:p>
    <w:p w14:paraId="2F89A019" w14:textId="77777777" w:rsidR="00B34151" w:rsidRPr="003C6CED" w:rsidRDefault="00DB715E"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Production of toxic material.</w:t>
      </w:r>
    </w:p>
    <w:p w14:paraId="4DCFB16D" w14:textId="74503F1F" w:rsidR="00E6101E" w:rsidRPr="003C6CED" w:rsidRDefault="00364569" w:rsidP="003C6CE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Drug stability is affected by following f</w:t>
      </w:r>
      <w:r w:rsidR="00E6101E" w:rsidRPr="003C6CED">
        <w:rPr>
          <w:rFonts w:ascii="Times New Roman" w:hAnsi="Times New Roman" w:cs="Times New Roman"/>
          <w:b/>
          <w:bCs/>
          <w:sz w:val="20"/>
          <w:szCs w:val="20"/>
        </w:rPr>
        <w:t>actors:</w:t>
      </w:r>
    </w:p>
    <w:p w14:paraId="3890AD1A" w14:textId="77777777" w:rsidR="00364569"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1.Temperature</w:t>
      </w:r>
      <w:r w:rsidRPr="003C6CED">
        <w:rPr>
          <w:rFonts w:ascii="Times New Roman" w:hAnsi="Times New Roman" w:cs="Times New Roman"/>
          <w:sz w:val="20"/>
          <w:szCs w:val="20"/>
        </w:rPr>
        <w:t xml:space="preserve">: </w:t>
      </w:r>
      <w:r w:rsidR="00364569" w:rsidRPr="00364569">
        <w:rPr>
          <w:rFonts w:ascii="Times New Roman" w:hAnsi="Times New Roman" w:cs="Times New Roman"/>
          <w:sz w:val="20"/>
          <w:szCs w:val="20"/>
        </w:rPr>
        <w:t>Drug degradation is caused by an increase in oxidation, reduction, and hydrolysis reactions at high temperatures.</w:t>
      </w:r>
    </w:p>
    <w:p w14:paraId="084E59E9" w14:textId="77777777" w:rsidR="00364569" w:rsidRPr="00364569" w:rsidRDefault="00E6101E" w:rsidP="00364569">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2. pH</w:t>
      </w:r>
      <w:r w:rsidRPr="003C6CED">
        <w:rPr>
          <w:rFonts w:ascii="Times New Roman" w:hAnsi="Times New Roman" w:cs="Times New Roman"/>
          <w:sz w:val="20"/>
          <w:szCs w:val="20"/>
        </w:rPr>
        <w:t>:</w:t>
      </w:r>
      <w:r w:rsidR="00750610" w:rsidRPr="003C6CED">
        <w:rPr>
          <w:rFonts w:ascii="Times New Roman" w:hAnsi="Times New Roman" w:cs="Times New Roman"/>
          <w:sz w:val="20"/>
          <w:szCs w:val="20"/>
        </w:rPr>
        <w:t xml:space="preserve"> </w:t>
      </w:r>
      <w:r w:rsidR="00364569" w:rsidRPr="00364569">
        <w:rPr>
          <w:rFonts w:ascii="Times New Roman" w:hAnsi="Times New Roman" w:cs="Times New Roman"/>
          <w:sz w:val="20"/>
          <w:szCs w:val="20"/>
        </w:rPr>
        <w:t>Drug stability is also impacted by pH.</w:t>
      </w:r>
    </w:p>
    <w:p w14:paraId="4F9AE11B" w14:textId="77777777" w:rsid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xml:space="preserve">· Weekly acidic and basic medications exhibit good solubility when they are ionised, and they also disintegrate more quickly when they are ionised. </w:t>
      </w:r>
    </w:p>
    <w:p w14:paraId="40DBF1FF" w14:textId="0AAAA57A" w:rsidR="00364569" w:rsidRP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Many pharmaceuticals are stable between pH 4 and 8.</w:t>
      </w:r>
    </w:p>
    <w:p w14:paraId="26D65BF4" w14:textId="77777777" w:rsid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So, if a medicine solution's pH needs to be altered to increase solubility and the new pH causes instability, a solution to this problematic issue is to add a water</w:t>
      </w:r>
      <w:r>
        <w:rPr>
          <w:rFonts w:ascii="Times New Roman" w:hAnsi="Times New Roman" w:cs="Times New Roman"/>
          <w:sz w:val="20"/>
          <w:szCs w:val="20"/>
        </w:rPr>
        <w:t xml:space="preserve"> </w:t>
      </w:r>
      <w:r w:rsidRPr="00364569">
        <w:rPr>
          <w:rFonts w:ascii="Times New Roman" w:hAnsi="Times New Roman" w:cs="Times New Roman"/>
          <w:sz w:val="20"/>
          <w:szCs w:val="20"/>
        </w:rPr>
        <w:t xml:space="preserve">miscible solvent to the final product. </w:t>
      </w:r>
    </w:p>
    <w:p w14:paraId="76063875" w14:textId="77777777" w:rsid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Stability will be improved by: -</w:t>
      </w:r>
    </w:p>
    <w:p w14:paraId="50DF9FDF" w14:textId="67B0D012" w:rsidR="00364569" w:rsidRPr="00364569" w:rsidRDefault="00364569" w:rsidP="00364569">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Pr="00364569">
        <w:rPr>
          <w:rFonts w:ascii="Times New Roman" w:hAnsi="Times New Roman" w:cs="Times New Roman"/>
          <w:sz w:val="20"/>
          <w:szCs w:val="20"/>
        </w:rPr>
        <w:t xml:space="preserve"> Suppressing ionisation</w:t>
      </w:r>
    </w:p>
    <w:p w14:paraId="2E051EDB" w14:textId="77777777" w:rsidR="00364569" w:rsidRP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decreasing the high pH needed to produce solubility</w:t>
      </w:r>
    </w:p>
    <w:p w14:paraId="3B750787" w14:textId="157D802B" w:rsidR="00E6101E" w:rsidRPr="003C6CED"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Increasing solubility and - decreasing water activity by making the solvent less polar. For this, 20% propylene glycol, for instance, is added to chlordiazepoxide injection.</w:t>
      </w:r>
    </w:p>
    <w:p w14:paraId="13AEA775" w14:textId="77777777" w:rsidR="00E6101E" w:rsidRPr="003C6CED" w:rsidRDefault="00E6101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3.Moisture:</w:t>
      </w:r>
    </w:p>
    <w:p w14:paraId="2E5ADCB7"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a. </w:t>
      </w:r>
      <w:r w:rsidR="00D43B3C" w:rsidRPr="003C6CED">
        <w:rPr>
          <w:rFonts w:ascii="Times New Roman" w:hAnsi="Times New Roman" w:cs="Times New Roman"/>
          <w:sz w:val="20"/>
          <w:szCs w:val="20"/>
        </w:rPr>
        <w:t>Moisture acts as catalyst for</w:t>
      </w:r>
      <w:r w:rsidRPr="003C6CED">
        <w:rPr>
          <w:rFonts w:ascii="Times New Roman" w:hAnsi="Times New Roman" w:cs="Times New Roman"/>
          <w:sz w:val="20"/>
          <w:szCs w:val="20"/>
        </w:rPr>
        <w:t xml:space="preserve"> chemical </w:t>
      </w:r>
      <w:r w:rsidR="00D43B3C" w:rsidRPr="003C6CED">
        <w:rPr>
          <w:rFonts w:ascii="Times New Roman" w:hAnsi="Times New Roman" w:cs="Times New Roman"/>
          <w:sz w:val="20"/>
          <w:szCs w:val="20"/>
        </w:rPr>
        <w:t xml:space="preserve">reactions such </w:t>
      </w:r>
      <w:r w:rsidRPr="003C6CED">
        <w:rPr>
          <w:rFonts w:ascii="Times New Roman" w:hAnsi="Times New Roman" w:cs="Times New Roman"/>
          <w:sz w:val="20"/>
          <w:szCs w:val="20"/>
        </w:rPr>
        <w:t>as oxidation, hydrolysis and reduction reaction</w:t>
      </w:r>
      <w:r w:rsidR="00D43B3C" w:rsidRPr="003C6CED">
        <w:rPr>
          <w:rFonts w:ascii="Times New Roman" w:hAnsi="Times New Roman" w:cs="Times New Roman"/>
          <w:sz w:val="20"/>
          <w:szCs w:val="20"/>
        </w:rPr>
        <w:t>.</w:t>
      </w:r>
    </w:p>
    <w:p w14:paraId="6ED22E92"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b. Water </w:t>
      </w:r>
      <w:r w:rsidR="00D43B3C" w:rsidRPr="003C6CED">
        <w:rPr>
          <w:rFonts w:ascii="Times New Roman" w:hAnsi="Times New Roman" w:cs="Times New Roman"/>
          <w:sz w:val="20"/>
          <w:szCs w:val="20"/>
        </w:rPr>
        <w:t xml:space="preserve">also </w:t>
      </w:r>
      <w:r w:rsidRPr="003C6CED">
        <w:rPr>
          <w:rFonts w:ascii="Times New Roman" w:hAnsi="Times New Roman" w:cs="Times New Roman"/>
          <w:sz w:val="20"/>
          <w:szCs w:val="20"/>
        </w:rPr>
        <w:t>promotes microbial growth</w:t>
      </w:r>
      <w:r w:rsidR="00D43B3C" w:rsidRPr="003C6CED">
        <w:rPr>
          <w:rFonts w:ascii="Times New Roman" w:hAnsi="Times New Roman" w:cs="Times New Roman"/>
          <w:sz w:val="20"/>
          <w:szCs w:val="20"/>
        </w:rPr>
        <w:t>.</w:t>
      </w:r>
    </w:p>
    <w:p w14:paraId="10518BE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4.Light</w:t>
      </w:r>
      <w:r w:rsidRPr="003C6CED">
        <w:rPr>
          <w:rFonts w:ascii="Times New Roman" w:hAnsi="Times New Roman" w:cs="Times New Roman"/>
          <w:sz w:val="20"/>
          <w:szCs w:val="20"/>
        </w:rPr>
        <w:t>: affects drug stability through its energy or thermal effect which lead to oxidation</w:t>
      </w:r>
      <w:r w:rsidR="00D43B3C" w:rsidRPr="003C6CED">
        <w:rPr>
          <w:rFonts w:ascii="Times New Roman" w:hAnsi="Times New Roman" w:cs="Times New Roman"/>
          <w:sz w:val="20"/>
          <w:szCs w:val="20"/>
        </w:rPr>
        <w:t>.</w:t>
      </w:r>
    </w:p>
    <w:p w14:paraId="2371EABA" w14:textId="77777777" w:rsidR="00E6101E"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5</w:t>
      </w:r>
      <w:r w:rsidR="00E6101E" w:rsidRPr="003C6CED">
        <w:rPr>
          <w:rFonts w:ascii="Times New Roman" w:hAnsi="Times New Roman" w:cs="Times New Roman"/>
          <w:b/>
          <w:bCs/>
          <w:sz w:val="20"/>
          <w:szCs w:val="20"/>
        </w:rPr>
        <w:t>.Drug incompatibility</w:t>
      </w:r>
      <w:r w:rsidR="00E6101E" w:rsidRPr="003C6CED">
        <w:rPr>
          <w:rFonts w:ascii="Times New Roman" w:hAnsi="Times New Roman" w:cs="Times New Roman"/>
          <w:sz w:val="20"/>
          <w:szCs w:val="20"/>
        </w:rPr>
        <w:t>:</w:t>
      </w:r>
      <w:r w:rsidRPr="003C6CED">
        <w:rPr>
          <w:rFonts w:ascii="Times New Roman" w:hAnsi="Times New Roman" w:cs="Times New Roman"/>
          <w:sz w:val="20"/>
          <w:szCs w:val="20"/>
        </w:rPr>
        <w:t xml:space="preserve"> There may be chances of reactions</w:t>
      </w:r>
      <w:r w:rsidR="00E6101E" w:rsidRPr="003C6CED">
        <w:rPr>
          <w:rFonts w:ascii="Times New Roman" w:hAnsi="Times New Roman" w:cs="Times New Roman"/>
          <w:sz w:val="20"/>
          <w:szCs w:val="20"/>
        </w:rPr>
        <w:t xml:space="preserve"> between components of pharmaceutical dosage forms </w:t>
      </w:r>
      <w:r w:rsidR="000B0AFC" w:rsidRPr="003C6CED">
        <w:rPr>
          <w:rFonts w:ascii="Times New Roman" w:hAnsi="Times New Roman" w:cs="Times New Roman"/>
          <w:sz w:val="20"/>
          <w:szCs w:val="20"/>
        </w:rPr>
        <w:t>itself</w:t>
      </w:r>
      <w:r w:rsidR="00E6101E" w:rsidRPr="003C6CED">
        <w:rPr>
          <w:rFonts w:ascii="Times New Roman" w:hAnsi="Times New Roman" w:cs="Times New Roman"/>
          <w:sz w:val="20"/>
          <w:szCs w:val="20"/>
        </w:rPr>
        <w:t xml:space="preserve"> orbetween these components and cover of the </w:t>
      </w:r>
      <w:r w:rsidR="000B0AFC" w:rsidRPr="003C6CED">
        <w:rPr>
          <w:rFonts w:ascii="Times New Roman" w:hAnsi="Times New Roman" w:cs="Times New Roman"/>
          <w:sz w:val="20"/>
          <w:szCs w:val="20"/>
        </w:rPr>
        <w:t>container.</w:t>
      </w:r>
    </w:p>
    <w:p w14:paraId="64469D10" w14:textId="77777777" w:rsidR="00C956F5"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6</w:t>
      </w:r>
      <w:r w:rsidR="00E6101E" w:rsidRPr="003C6CED">
        <w:rPr>
          <w:rFonts w:ascii="Times New Roman" w:hAnsi="Times New Roman" w:cs="Times New Roman"/>
          <w:b/>
          <w:bCs/>
          <w:sz w:val="20"/>
          <w:szCs w:val="20"/>
        </w:rPr>
        <w:t>.Oxygen</w:t>
      </w:r>
      <w:r w:rsidR="00E6101E" w:rsidRPr="003C6CED">
        <w:rPr>
          <w:rFonts w:ascii="Times New Roman" w:hAnsi="Times New Roman" w:cs="Times New Roman"/>
          <w:sz w:val="20"/>
          <w:szCs w:val="20"/>
        </w:rPr>
        <w:t xml:space="preserve">: </w:t>
      </w:r>
      <w:r w:rsidRPr="003C6CED">
        <w:rPr>
          <w:rFonts w:ascii="Times New Roman" w:hAnsi="Times New Roman" w:cs="Times New Roman"/>
          <w:sz w:val="20"/>
          <w:szCs w:val="20"/>
        </w:rPr>
        <w:t>E</w:t>
      </w:r>
      <w:r w:rsidR="00E6101E" w:rsidRPr="003C6CED">
        <w:rPr>
          <w:rFonts w:ascii="Times New Roman" w:hAnsi="Times New Roman" w:cs="Times New Roman"/>
          <w:sz w:val="20"/>
          <w:szCs w:val="20"/>
        </w:rPr>
        <w:t>xposure of drug formulations to oxygen affects their stability</w:t>
      </w:r>
      <w:r w:rsidR="000B0AFC" w:rsidRPr="003C6CED">
        <w:rPr>
          <w:rFonts w:ascii="Times New Roman" w:hAnsi="Times New Roman" w:cs="Times New Roman"/>
          <w:sz w:val="20"/>
          <w:szCs w:val="20"/>
        </w:rPr>
        <w:t>.</w:t>
      </w:r>
    </w:p>
    <w:p w14:paraId="03041E83" w14:textId="77777777" w:rsidR="00B9057B" w:rsidRDefault="00B9057B" w:rsidP="003C6CED">
      <w:pPr>
        <w:spacing w:line="240" w:lineRule="auto"/>
        <w:jc w:val="both"/>
        <w:rPr>
          <w:rFonts w:ascii="Times New Roman" w:hAnsi="Times New Roman" w:cs="Times New Roman"/>
          <w:b/>
          <w:bCs/>
          <w:sz w:val="20"/>
          <w:szCs w:val="20"/>
        </w:rPr>
      </w:pPr>
    </w:p>
    <w:p w14:paraId="04045133" w14:textId="765DAEB4" w:rsidR="00500FB3" w:rsidRPr="00B9057B" w:rsidRDefault="00500FB3" w:rsidP="003C6CED">
      <w:pPr>
        <w:spacing w:line="240" w:lineRule="auto"/>
        <w:jc w:val="both"/>
        <w:rPr>
          <w:rFonts w:ascii="Times New Roman" w:hAnsi="Times New Roman" w:cs="Times New Roman"/>
          <w:b/>
          <w:bCs/>
          <w:sz w:val="48"/>
          <w:szCs w:val="48"/>
        </w:rPr>
      </w:pPr>
      <w:r w:rsidRPr="00B9057B">
        <w:rPr>
          <w:rFonts w:ascii="Times New Roman" w:hAnsi="Times New Roman" w:cs="Times New Roman"/>
          <w:b/>
          <w:bCs/>
          <w:sz w:val="48"/>
          <w:szCs w:val="48"/>
        </w:rPr>
        <w:lastRenderedPageBreak/>
        <w:t>Types of Stability of drugs</w:t>
      </w:r>
    </w:p>
    <w:p w14:paraId="34ABB199" w14:textId="7D69D39D" w:rsidR="007635E9" w:rsidRPr="003C6CED" w:rsidRDefault="00DB715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sz w:val="20"/>
          <w:szCs w:val="20"/>
        </w:rPr>
        <w:t>There are t</w:t>
      </w:r>
      <w:r w:rsidR="007635E9" w:rsidRPr="003C6CED">
        <w:rPr>
          <w:rFonts w:ascii="Times New Roman" w:hAnsi="Times New Roman" w:cs="Times New Roman"/>
          <w:sz w:val="20"/>
          <w:szCs w:val="20"/>
        </w:rPr>
        <w:t xml:space="preserve">hree </w:t>
      </w:r>
      <w:r w:rsidRPr="003C6CED">
        <w:rPr>
          <w:rFonts w:ascii="Times New Roman" w:hAnsi="Times New Roman" w:cs="Times New Roman"/>
          <w:sz w:val="20"/>
          <w:szCs w:val="20"/>
        </w:rPr>
        <w:t xml:space="preserve">types of </w:t>
      </w:r>
      <w:r w:rsidR="007635E9" w:rsidRPr="003C6CED">
        <w:rPr>
          <w:rFonts w:ascii="Times New Roman" w:hAnsi="Times New Roman" w:cs="Times New Roman"/>
          <w:sz w:val="20"/>
          <w:szCs w:val="20"/>
        </w:rPr>
        <w:t xml:space="preserve">stabilities of </w:t>
      </w:r>
      <w:r w:rsidRPr="003C6CED">
        <w:rPr>
          <w:rFonts w:ascii="Times New Roman" w:hAnsi="Times New Roman" w:cs="Times New Roman"/>
          <w:sz w:val="20"/>
          <w:szCs w:val="20"/>
        </w:rPr>
        <w:t xml:space="preserve">drugs which </w:t>
      </w:r>
      <w:r w:rsidR="007635E9" w:rsidRPr="003C6CED">
        <w:rPr>
          <w:rFonts w:ascii="Times New Roman" w:hAnsi="Times New Roman" w:cs="Times New Roman"/>
          <w:sz w:val="20"/>
          <w:szCs w:val="20"/>
        </w:rPr>
        <w:t xml:space="preserve">must be </w:t>
      </w:r>
      <w:r w:rsidR="00C2763C">
        <w:rPr>
          <w:rFonts w:ascii="Times New Roman" w:hAnsi="Times New Roman" w:cs="Times New Roman"/>
          <w:sz w:val="20"/>
          <w:szCs w:val="20"/>
        </w:rPr>
        <w:t>followed</w:t>
      </w:r>
      <w:r w:rsidR="007635E9" w:rsidRPr="003C6CED">
        <w:rPr>
          <w:rFonts w:ascii="Times New Roman" w:hAnsi="Times New Roman" w:cs="Times New Roman"/>
          <w:sz w:val="20"/>
          <w:szCs w:val="20"/>
        </w:rPr>
        <w:t xml:space="preserve">: </w:t>
      </w:r>
    </w:p>
    <w:p w14:paraId="39C90A88"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1. Physical stability </w:t>
      </w:r>
    </w:p>
    <w:p w14:paraId="70A5D5F9" w14:textId="77777777" w:rsidR="00DB715E"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2. </w:t>
      </w:r>
      <w:r w:rsidR="00DB715E" w:rsidRPr="003C6CED">
        <w:rPr>
          <w:rFonts w:ascii="Times New Roman" w:hAnsi="Times New Roman" w:cs="Times New Roman"/>
          <w:sz w:val="20"/>
          <w:szCs w:val="20"/>
        </w:rPr>
        <w:t xml:space="preserve">Microbiological stability </w:t>
      </w:r>
    </w:p>
    <w:p w14:paraId="250EB81B" w14:textId="77777777" w:rsidR="007635E9" w:rsidRPr="003C6CED" w:rsidRDefault="00DB715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3. </w:t>
      </w:r>
      <w:r w:rsidR="007635E9" w:rsidRPr="003C6CED">
        <w:rPr>
          <w:rFonts w:ascii="Times New Roman" w:hAnsi="Times New Roman" w:cs="Times New Roman"/>
          <w:sz w:val="20"/>
          <w:szCs w:val="20"/>
        </w:rPr>
        <w:t>Chemical stability</w:t>
      </w:r>
    </w:p>
    <w:p w14:paraId="40B9A705" w14:textId="77777777" w:rsidR="00DA48BA" w:rsidRPr="003C6CED" w:rsidRDefault="00DA48BA"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1.</w:t>
      </w:r>
      <w:r w:rsidR="007635E9" w:rsidRPr="003C6CED">
        <w:rPr>
          <w:rFonts w:ascii="Times New Roman" w:hAnsi="Times New Roman" w:cs="Times New Roman"/>
          <w:b/>
          <w:bCs/>
          <w:sz w:val="20"/>
          <w:szCs w:val="20"/>
        </w:rPr>
        <w:t xml:space="preserve">Physical </w:t>
      </w:r>
      <w:r w:rsidRPr="003C6CED">
        <w:rPr>
          <w:rFonts w:ascii="Times New Roman" w:hAnsi="Times New Roman" w:cs="Times New Roman"/>
          <w:b/>
          <w:bCs/>
          <w:sz w:val="20"/>
          <w:szCs w:val="20"/>
        </w:rPr>
        <w:t>stability of drugs</w:t>
      </w:r>
    </w:p>
    <w:p w14:paraId="2D494209" w14:textId="77777777" w:rsidR="007635E9" w:rsidRPr="003C6CED" w:rsidRDefault="003257C0"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w:t>
      </w:r>
      <w:r w:rsidR="007635E9" w:rsidRPr="003C6CED">
        <w:rPr>
          <w:rFonts w:ascii="Times New Roman" w:hAnsi="Times New Roman" w:cs="Times New Roman"/>
          <w:sz w:val="20"/>
          <w:szCs w:val="20"/>
        </w:rPr>
        <w:t>ossibilities</w:t>
      </w:r>
      <w:r w:rsidRPr="003C6CED">
        <w:rPr>
          <w:rFonts w:ascii="Times New Roman" w:hAnsi="Times New Roman" w:cs="Times New Roman"/>
          <w:sz w:val="20"/>
          <w:szCs w:val="20"/>
        </w:rPr>
        <w:t xml:space="preserve"> due to physical instabilities</w:t>
      </w:r>
      <w:r w:rsidR="007635E9" w:rsidRPr="003C6CED">
        <w:rPr>
          <w:rFonts w:ascii="Times New Roman" w:hAnsi="Times New Roman" w:cs="Times New Roman"/>
          <w:sz w:val="20"/>
          <w:szCs w:val="20"/>
        </w:rPr>
        <w:t xml:space="preserve"> are:</w:t>
      </w:r>
    </w:p>
    <w:p w14:paraId="60A60AD4" w14:textId="39B22C36" w:rsidR="00C2763C" w:rsidRDefault="00C2763C" w:rsidP="00C2763C">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A. C</w:t>
      </w:r>
      <w:r w:rsidRPr="00C2763C">
        <w:rPr>
          <w:rFonts w:ascii="Times New Roman" w:hAnsi="Times New Roman" w:cs="Times New Roman"/>
          <w:b/>
          <w:bCs/>
          <w:sz w:val="20"/>
          <w:szCs w:val="20"/>
        </w:rPr>
        <w:t xml:space="preserve">rystallization in medicinal preparations: Root causes </w:t>
      </w:r>
    </w:p>
    <w:p w14:paraId="47CBD8FC" w14:textId="33550B7A"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b/>
          <w:bCs/>
          <w:sz w:val="20"/>
          <w:szCs w:val="20"/>
        </w:rPr>
        <w:t xml:space="preserve">a. </w:t>
      </w:r>
      <w:r w:rsidRPr="00C2763C">
        <w:rPr>
          <w:rFonts w:ascii="Times New Roman" w:hAnsi="Times New Roman" w:cs="Times New Roman"/>
          <w:sz w:val="20"/>
          <w:szCs w:val="20"/>
        </w:rPr>
        <w:t>Polymorphism phenomena, such as the transformation of chloramphenicol from an amorphous to crystalline form.</w:t>
      </w:r>
    </w:p>
    <w:p w14:paraId="725023B2" w14:textId="77777777"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sz w:val="20"/>
          <w:szCs w:val="20"/>
        </w:rPr>
        <w:t>b. Saturated solution: Solute precipitation may happen at various temperatures.</w:t>
      </w:r>
    </w:p>
    <w:p w14:paraId="07764FF0" w14:textId="77777777"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sz w:val="20"/>
          <w:szCs w:val="20"/>
        </w:rPr>
        <w:t>c. When using a very fine powder, a portion of the suspending agent will dissolve before crystallising.</w:t>
      </w:r>
    </w:p>
    <w:p w14:paraId="60E56FCB" w14:textId="3725C718"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b/>
          <w:bCs/>
          <w:sz w:val="20"/>
          <w:szCs w:val="20"/>
        </w:rPr>
        <w:t>B. Loss of volatile ingredients from drug dose forms</w:t>
      </w:r>
      <w:r w:rsidRPr="00C2763C">
        <w:rPr>
          <w:rFonts w:ascii="Times New Roman" w:hAnsi="Times New Roman" w:cs="Times New Roman"/>
          <w:sz w:val="20"/>
          <w:szCs w:val="20"/>
        </w:rPr>
        <w:t>:</w:t>
      </w:r>
    </w:p>
    <w:p w14:paraId="5CFEB522" w14:textId="77777777"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sz w:val="20"/>
          <w:szCs w:val="20"/>
        </w:rPr>
        <w:t>Examples:</w:t>
      </w:r>
    </w:p>
    <w:p w14:paraId="0B5F97A7" w14:textId="519463A5" w:rsid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sz w:val="20"/>
          <w:szCs w:val="20"/>
        </w:rPr>
        <w:t>Elixirs, spirits, aromatic waters, and</w:t>
      </w:r>
      <w:r w:rsidR="004A558D">
        <w:rPr>
          <w:rFonts w:ascii="Times New Roman" w:hAnsi="Times New Roman" w:cs="Times New Roman"/>
          <w:sz w:val="20"/>
          <w:szCs w:val="20"/>
        </w:rPr>
        <w:t xml:space="preserve"> a </w:t>
      </w:r>
      <w:r w:rsidR="004A558D" w:rsidRPr="00C2763C">
        <w:rPr>
          <w:rFonts w:ascii="Times New Roman" w:hAnsi="Times New Roman" w:cs="Times New Roman"/>
          <w:sz w:val="20"/>
          <w:szCs w:val="20"/>
        </w:rPr>
        <w:t>few</w:t>
      </w:r>
      <w:r w:rsidRPr="00C2763C">
        <w:rPr>
          <w:rFonts w:ascii="Times New Roman" w:hAnsi="Times New Roman" w:cs="Times New Roman"/>
          <w:sz w:val="20"/>
          <w:szCs w:val="20"/>
        </w:rPr>
        <w:t xml:space="preserve"> pill varieties that contain aromatic water (Nitro-glycerine tablets)</w:t>
      </w:r>
      <w:r w:rsidR="00DD5CB4" w:rsidRPr="003C6CED">
        <w:rPr>
          <w:rFonts w:ascii="Times New Roman" w:hAnsi="Times New Roman" w:cs="Times New Roman"/>
          <w:sz w:val="20"/>
          <w:szCs w:val="20"/>
        </w:rPr>
        <w:t>c</w:t>
      </w:r>
      <w:r w:rsidR="007635E9" w:rsidRPr="003C6CED">
        <w:rPr>
          <w:rFonts w:ascii="Times New Roman" w:hAnsi="Times New Roman" w:cs="Times New Roman"/>
          <w:sz w:val="20"/>
          <w:szCs w:val="20"/>
        </w:rPr>
        <w:t xml:space="preserve">. </w:t>
      </w:r>
    </w:p>
    <w:p w14:paraId="52D0DE8D" w14:textId="7AA15A39" w:rsidR="007635E9" w:rsidRPr="003C6CED" w:rsidRDefault="004A558D" w:rsidP="00C2763C">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7635E9" w:rsidRPr="003C6CED">
        <w:rPr>
          <w:rFonts w:ascii="Times New Roman" w:hAnsi="Times New Roman" w:cs="Times New Roman"/>
          <w:b/>
          <w:bCs/>
          <w:sz w:val="20"/>
          <w:szCs w:val="20"/>
        </w:rPr>
        <w:t>Loss of water:</w:t>
      </w:r>
    </w:p>
    <w:p w14:paraId="31F6AF26"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This can be seen in the following dosage forms:</w:t>
      </w:r>
    </w:p>
    <w:p w14:paraId="5FAA1C2B"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 Saturated solution</w:t>
      </w:r>
    </w:p>
    <w:p w14:paraId="1C0795E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 Emulsions</w:t>
      </w:r>
    </w:p>
    <w:p w14:paraId="6A0DC708"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 Creams</w:t>
      </w:r>
    </w:p>
    <w:p w14:paraId="2D99662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 Pastes</w:t>
      </w:r>
    </w:p>
    <w:p w14:paraId="70EFF33A"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 Ointments</w:t>
      </w:r>
    </w:p>
    <w:p w14:paraId="5AF9B8ED" w14:textId="77777777" w:rsidR="004A558D" w:rsidRPr="004A558D" w:rsidRDefault="004A558D" w:rsidP="004A558D">
      <w:pPr>
        <w:spacing w:line="240" w:lineRule="auto"/>
        <w:jc w:val="both"/>
        <w:rPr>
          <w:rFonts w:ascii="Times New Roman" w:hAnsi="Times New Roman" w:cs="Times New Roman"/>
          <w:sz w:val="20"/>
          <w:szCs w:val="20"/>
        </w:rPr>
      </w:pPr>
      <w:r w:rsidRPr="004A558D">
        <w:rPr>
          <w:rFonts w:ascii="Times New Roman" w:hAnsi="Times New Roman" w:cs="Times New Roman"/>
          <w:sz w:val="20"/>
          <w:szCs w:val="20"/>
        </w:rPr>
        <w:t>These dosage forms have humectants added to them to absorb atmospheric moisture and stop it from escaping the dosage forms.</w:t>
      </w:r>
    </w:p>
    <w:p w14:paraId="18CF427B" w14:textId="77777777" w:rsidR="004A558D" w:rsidRDefault="004A558D" w:rsidP="004A558D">
      <w:pPr>
        <w:spacing w:line="240" w:lineRule="auto"/>
        <w:jc w:val="both"/>
        <w:rPr>
          <w:rFonts w:ascii="Times New Roman" w:hAnsi="Times New Roman" w:cs="Times New Roman"/>
          <w:sz w:val="20"/>
          <w:szCs w:val="20"/>
        </w:rPr>
      </w:pPr>
      <w:r w:rsidRPr="004A558D">
        <w:rPr>
          <w:rFonts w:ascii="Times New Roman" w:hAnsi="Times New Roman" w:cs="Times New Roman"/>
          <w:sz w:val="20"/>
          <w:szCs w:val="20"/>
        </w:rPr>
        <w:t>For instance, glycerin</w:t>
      </w:r>
    </w:p>
    <w:p w14:paraId="44D73159" w14:textId="037EEE5C" w:rsidR="007635E9" w:rsidRPr="003C6CED" w:rsidRDefault="004A558D" w:rsidP="004A558D">
      <w:pPr>
        <w:spacing w:line="240" w:lineRule="auto"/>
        <w:jc w:val="both"/>
        <w:rPr>
          <w:rFonts w:ascii="Times New Roman" w:hAnsi="Times New Roman" w:cs="Times New Roman"/>
          <w:sz w:val="20"/>
          <w:szCs w:val="20"/>
        </w:rPr>
      </w:pPr>
      <w:r>
        <w:rPr>
          <w:rFonts w:ascii="Times New Roman" w:hAnsi="Times New Roman" w:cs="Times New Roman"/>
          <w:sz w:val="20"/>
          <w:szCs w:val="20"/>
        </w:rPr>
        <w:t>D</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Absorption of water</w:t>
      </w:r>
      <w:r w:rsidR="007635E9" w:rsidRPr="003C6CED">
        <w:rPr>
          <w:rFonts w:ascii="Times New Roman" w:hAnsi="Times New Roman" w:cs="Times New Roman"/>
          <w:sz w:val="20"/>
          <w:szCs w:val="20"/>
        </w:rPr>
        <w:t>:</w:t>
      </w:r>
    </w:p>
    <w:p w14:paraId="0E8D0CC2" w14:textId="77777777" w:rsidR="007635E9" w:rsidRPr="003C6CED" w:rsidRDefault="00DA48BA"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This phenomenon</w:t>
      </w:r>
      <w:r w:rsidR="007635E9" w:rsidRPr="003C6CED">
        <w:rPr>
          <w:rFonts w:ascii="Times New Roman" w:hAnsi="Times New Roman" w:cs="Times New Roman"/>
          <w:sz w:val="20"/>
          <w:szCs w:val="20"/>
        </w:rPr>
        <w:t xml:space="preserve"> can be seen in the following pharmaceutical forms:</w:t>
      </w:r>
    </w:p>
    <w:p w14:paraId="542F37C1"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a. Powders: </w:t>
      </w:r>
      <w:r w:rsidR="00FE19D6" w:rsidRPr="003C6CED">
        <w:rPr>
          <w:rFonts w:ascii="Times New Roman" w:hAnsi="Times New Roman" w:cs="Times New Roman"/>
          <w:sz w:val="20"/>
          <w:szCs w:val="20"/>
        </w:rPr>
        <w:t>powders may liquify or degrade after absorption of water.</w:t>
      </w:r>
    </w:p>
    <w:p w14:paraId="327AD9A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b. </w:t>
      </w:r>
      <w:r w:rsidR="00B71D86" w:rsidRPr="003C6CED">
        <w:rPr>
          <w:rFonts w:ascii="Times New Roman" w:hAnsi="Times New Roman" w:cs="Times New Roman"/>
          <w:sz w:val="20"/>
          <w:szCs w:val="20"/>
        </w:rPr>
        <w:t>Suppositories:In case of suppositories, B</w:t>
      </w:r>
      <w:r w:rsidRPr="003C6CED">
        <w:rPr>
          <w:rFonts w:ascii="Times New Roman" w:hAnsi="Times New Roman" w:cs="Times New Roman"/>
          <w:sz w:val="20"/>
          <w:szCs w:val="20"/>
        </w:rPr>
        <w:t>ase</w:t>
      </w:r>
      <w:r w:rsidR="00B71D86" w:rsidRPr="003C6CED">
        <w:rPr>
          <w:rFonts w:ascii="Times New Roman" w:hAnsi="Times New Roman" w:cs="Times New Roman"/>
          <w:sz w:val="20"/>
          <w:szCs w:val="20"/>
        </w:rPr>
        <w:t>s</w:t>
      </w:r>
      <w:r w:rsidRPr="003C6CED">
        <w:rPr>
          <w:rFonts w:ascii="Times New Roman" w:hAnsi="Times New Roman" w:cs="Times New Roman"/>
          <w:sz w:val="20"/>
          <w:szCs w:val="20"/>
        </w:rPr>
        <w:t xml:space="preserve"> made from hydrophilic substances</w:t>
      </w:r>
      <w:r w:rsidR="00B71D86" w:rsidRPr="003C6CED">
        <w:rPr>
          <w:rFonts w:ascii="Times New Roman" w:hAnsi="Times New Roman" w:cs="Times New Roman"/>
          <w:sz w:val="20"/>
          <w:szCs w:val="20"/>
        </w:rPr>
        <w:t xml:space="preserve"> such</w:t>
      </w:r>
      <w:r w:rsidRPr="003C6CED">
        <w:rPr>
          <w:rFonts w:ascii="Times New Roman" w:hAnsi="Times New Roman" w:cs="Times New Roman"/>
          <w:sz w:val="20"/>
          <w:szCs w:val="20"/>
        </w:rPr>
        <w:t xml:space="preserve"> as Glycerin, Gelatin, polyethylene glycol.The consistency of these forms becomes jelly-like </w:t>
      </w:r>
      <w:r w:rsidR="00FC437A" w:rsidRPr="003C6CED">
        <w:rPr>
          <w:rFonts w:ascii="Times New Roman" w:hAnsi="Times New Roman" w:cs="Times New Roman"/>
          <w:sz w:val="20"/>
          <w:szCs w:val="20"/>
        </w:rPr>
        <w:t>appearance</w:t>
      </w:r>
      <w:r w:rsidR="00025F48" w:rsidRPr="003C6CED">
        <w:rPr>
          <w:rFonts w:ascii="Times New Roman" w:hAnsi="Times New Roman" w:cs="Times New Roman"/>
          <w:sz w:val="20"/>
          <w:szCs w:val="20"/>
        </w:rPr>
        <w:t>.</w:t>
      </w:r>
    </w:p>
    <w:p w14:paraId="2DFDB7A3"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Change in crystalline form</w:t>
      </w:r>
      <w:r w:rsidR="007635E9" w:rsidRPr="003C6CED">
        <w:rPr>
          <w:rFonts w:ascii="Times New Roman" w:hAnsi="Times New Roman" w:cs="Times New Roman"/>
          <w:sz w:val="20"/>
          <w:szCs w:val="20"/>
        </w:rPr>
        <w:t>:</w:t>
      </w:r>
    </w:p>
    <w:p w14:paraId="797AB05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Example: Cocoa butter which is capable of existing in four polymorphic forms.</w:t>
      </w:r>
    </w:p>
    <w:p w14:paraId="72CD0347"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2.</w:t>
      </w:r>
      <w:r w:rsidR="007635E9" w:rsidRPr="003C6CED">
        <w:rPr>
          <w:rFonts w:ascii="Times New Roman" w:hAnsi="Times New Roman" w:cs="Times New Roman"/>
          <w:b/>
          <w:bCs/>
          <w:sz w:val="20"/>
          <w:szCs w:val="20"/>
        </w:rPr>
        <w:t>Microbiological stability</w:t>
      </w:r>
      <w:r w:rsidR="007635E9" w:rsidRPr="003C6CED">
        <w:rPr>
          <w:rFonts w:ascii="Times New Roman" w:hAnsi="Times New Roman" w:cs="Times New Roman"/>
          <w:sz w:val="20"/>
          <w:szCs w:val="20"/>
        </w:rPr>
        <w:t>:</w:t>
      </w:r>
      <w:r w:rsidR="00025F48" w:rsidRPr="003C6CED">
        <w:rPr>
          <w:rFonts w:ascii="Times New Roman" w:hAnsi="Times New Roman" w:cs="Times New Roman"/>
          <w:sz w:val="20"/>
          <w:szCs w:val="20"/>
        </w:rPr>
        <w:t xml:space="preserve">Microbial contamination </w:t>
      </w:r>
      <w:r w:rsidR="007635E9" w:rsidRPr="003C6CED">
        <w:rPr>
          <w:rFonts w:ascii="Times New Roman" w:hAnsi="Times New Roman" w:cs="Times New Roman"/>
          <w:sz w:val="20"/>
          <w:szCs w:val="20"/>
        </w:rPr>
        <w:t xml:space="preserve">is </w:t>
      </w:r>
      <w:r w:rsidR="00780063" w:rsidRPr="003C6CED">
        <w:rPr>
          <w:rFonts w:ascii="Times New Roman" w:hAnsi="Times New Roman" w:cs="Times New Roman"/>
          <w:sz w:val="20"/>
          <w:szCs w:val="20"/>
        </w:rPr>
        <w:t>a very</w:t>
      </w:r>
      <w:r w:rsidR="007635E9" w:rsidRPr="003C6CED">
        <w:rPr>
          <w:rFonts w:ascii="Times New Roman" w:hAnsi="Times New Roman" w:cs="Times New Roman"/>
          <w:sz w:val="20"/>
          <w:szCs w:val="20"/>
        </w:rPr>
        <w:t>big problem for all formulations containing moisture</w:t>
      </w:r>
      <w:r w:rsidR="00780063" w:rsidRPr="003C6CED">
        <w:rPr>
          <w:rFonts w:ascii="Times New Roman" w:hAnsi="Times New Roman" w:cs="Times New Roman"/>
          <w:sz w:val="20"/>
          <w:szCs w:val="20"/>
        </w:rPr>
        <w:t>. There are different sources for microbial contamination.</w:t>
      </w:r>
    </w:p>
    <w:p w14:paraId="3E03A1D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Sources of Microbial Contamination</w:t>
      </w:r>
      <w:r w:rsidRPr="003C6CED">
        <w:rPr>
          <w:rFonts w:ascii="Times New Roman" w:hAnsi="Times New Roman" w:cs="Times New Roman"/>
          <w:sz w:val="20"/>
          <w:szCs w:val="20"/>
        </w:rPr>
        <w:t>:</w:t>
      </w:r>
    </w:p>
    <w:p w14:paraId="2C63C5D7"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1. Water</w:t>
      </w:r>
    </w:p>
    <w:p w14:paraId="0AA986B3"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2. Air</w:t>
      </w:r>
    </w:p>
    <w:p w14:paraId="24A14058" w14:textId="77777777" w:rsidR="00780063"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lastRenderedPageBreak/>
        <w:t>3. Raw materials, containers and closures</w:t>
      </w:r>
    </w:p>
    <w:p w14:paraId="592E361A" w14:textId="77777777" w:rsidR="007635E9" w:rsidRPr="003C6CED" w:rsidRDefault="00780063"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4</w:t>
      </w:r>
      <w:r w:rsidR="007635E9" w:rsidRPr="003C6CED">
        <w:rPr>
          <w:rFonts w:ascii="Times New Roman" w:hAnsi="Times New Roman" w:cs="Times New Roman"/>
          <w:sz w:val="20"/>
          <w:szCs w:val="20"/>
        </w:rPr>
        <w:t>. Instruments and apparatus</w:t>
      </w:r>
    </w:p>
    <w:p w14:paraId="5CDE5DE2" w14:textId="77777777" w:rsidR="00A33B5E" w:rsidRPr="003C6CED" w:rsidRDefault="00DD5CB4"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3.</w:t>
      </w:r>
      <w:r w:rsidR="00A33B5E" w:rsidRPr="003C6CED">
        <w:rPr>
          <w:rFonts w:ascii="Times New Roman" w:hAnsi="Times New Roman" w:cs="Times New Roman"/>
          <w:b/>
          <w:bCs/>
          <w:sz w:val="20"/>
          <w:szCs w:val="20"/>
        </w:rPr>
        <w:t xml:space="preserve">Chemical stability </w:t>
      </w:r>
    </w:p>
    <w:p w14:paraId="3E64FB38" w14:textId="180EE014" w:rsidR="00944EA6" w:rsidRPr="00944EA6" w:rsidRDefault="00944EA6" w:rsidP="00944EA6">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944EA6">
        <w:rPr>
          <w:rFonts w:ascii="Times New Roman" w:eastAsia="Times New Roman" w:hAnsi="Times New Roman" w:cs="Times New Roman"/>
          <w:color w:val="6E6E6E"/>
          <w:sz w:val="20"/>
          <w:szCs w:val="20"/>
          <w:lang w:eastAsia="en-IN"/>
        </w:rPr>
        <w:t>Medicine loss owing to a chemical reaction that reduces the drug's potency is the most straightforward example of drug instability. Drug degradation caused by a chemical reaction has an impact on a pharmaceutical product's shelf life. The shelf life of a product may be impacted by the degradation of other ingredients contained in the formulation, such as antioxidants or preservatives.</w:t>
      </w:r>
      <w:r>
        <w:rPr>
          <w:rFonts w:ascii="Times New Roman" w:eastAsia="Times New Roman" w:hAnsi="Times New Roman" w:cs="Times New Roman"/>
          <w:color w:val="6E6E6E"/>
          <w:sz w:val="20"/>
          <w:szCs w:val="20"/>
          <w:lang w:eastAsia="en-IN"/>
        </w:rPr>
        <w:t xml:space="preserve"> D</w:t>
      </w:r>
      <w:r w:rsidRPr="00944EA6">
        <w:rPr>
          <w:rFonts w:ascii="Times New Roman" w:eastAsia="Times New Roman" w:hAnsi="Times New Roman" w:cs="Times New Roman"/>
          <w:color w:val="6E6E6E"/>
          <w:sz w:val="20"/>
          <w:szCs w:val="20"/>
          <w:lang w:eastAsia="en-IN"/>
        </w:rPr>
        <w:t>egradation can sometimes produce hazardous compounds, which shortens a product's shelf life.</w:t>
      </w:r>
      <w:r>
        <w:rPr>
          <w:rFonts w:ascii="Times New Roman" w:eastAsia="Times New Roman" w:hAnsi="Times New Roman" w:cs="Times New Roman"/>
          <w:color w:val="6E6E6E"/>
          <w:sz w:val="20"/>
          <w:szCs w:val="20"/>
          <w:lang w:eastAsia="en-IN"/>
        </w:rPr>
        <w:t xml:space="preserve"> </w:t>
      </w:r>
      <w:r w:rsidRPr="00944EA6">
        <w:rPr>
          <w:rFonts w:ascii="Times New Roman" w:eastAsia="Times New Roman" w:hAnsi="Times New Roman" w:cs="Times New Roman"/>
          <w:color w:val="6E6E6E"/>
          <w:sz w:val="20"/>
          <w:szCs w:val="20"/>
          <w:lang w:eastAsia="en-IN"/>
        </w:rPr>
        <w:t>For instance, the antifungal medication flucytosine is converted into the carcinogen fluorouracil.</w:t>
      </w:r>
    </w:p>
    <w:p w14:paraId="1773DDD8" w14:textId="77777777" w:rsidR="00944EA6" w:rsidRDefault="00944EA6" w:rsidP="00944EA6">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944EA6">
        <w:rPr>
          <w:rFonts w:ascii="Times New Roman" w:eastAsia="Times New Roman" w:hAnsi="Times New Roman" w:cs="Times New Roman"/>
          <w:color w:val="6E6E6E"/>
          <w:sz w:val="20"/>
          <w:szCs w:val="20"/>
          <w:lang w:eastAsia="en-IN"/>
        </w:rPr>
        <w:t>When a substance is degraded, the results might occasionally have an unfavourable appearance. For instance, the oxidation of epinephrine results in vividly coloured compounds.</w:t>
      </w:r>
    </w:p>
    <w:p w14:paraId="48F397A6" w14:textId="16437BE7" w:rsidR="00983D81" w:rsidRPr="003C6CED" w:rsidRDefault="00944EA6" w:rsidP="00944EA6">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944EA6">
        <w:rPr>
          <w:rFonts w:ascii="Times New Roman" w:eastAsia="Times New Roman" w:hAnsi="Times New Roman" w:cs="Times New Roman"/>
          <w:color w:val="6E6E6E"/>
          <w:sz w:val="20"/>
          <w:szCs w:val="20"/>
          <w:lang w:eastAsia="en-IN"/>
        </w:rPr>
        <w:t>Drugs seldom undergo spontaneous chemical deterioration; instead, it is brought on by the presence of additional reactive molecules in the dose form. It usually happens because there is water around. The primary goal of creating a dosage form is to protect it against chemical deterioration</w:t>
      </w:r>
      <w:r w:rsidR="00B7082F" w:rsidRPr="003C6CED">
        <w:rPr>
          <w:rFonts w:ascii="Times New Roman" w:eastAsia="Times New Roman" w:hAnsi="Times New Roman" w:cs="Times New Roman"/>
          <w:color w:val="6E6E6E"/>
          <w:sz w:val="20"/>
          <w:szCs w:val="20"/>
          <w:lang w:eastAsia="en-IN"/>
        </w:rPr>
        <w:t>.</w:t>
      </w:r>
    </w:p>
    <w:p w14:paraId="440D913F" w14:textId="77777777" w:rsidR="00B7082F" w:rsidRPr="003C6CED" w:rsidRDefault="00B7082F"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p>
    <w:p w14:paraId="39333553" w14:textId="77777777" w:rsidR="00DD1B49" w:rsidRPr="00DD1B49" w:rsidRDefault="00DD1B49" w:rsidP="00DD1B49">
      <w:pPr>
        <w:pStyle w:val="ListParagraph"/>
        <w:shd w:val="clear" w:color="auto" w:fill="FFFFFF"/>
        <w:spacing w:after="60" w:line="240" w:lineRule="auto"/>
        <w:jc w:val="both"/>
        <w:textAlignment w:val="baseline"/>
        <w:outlineLvl w:val="2"/>
        <w:rPr>
          <w:rFonts w:ascii="Times New Roman" w:eastAsia="Times New Roman" w:hAnsi="Times New Roman" w:cs="Times New Roman"/>
          <w:b/>
          <w:bCs/>
          <w:spacing w:val="15"/>
          <w:sz w:val="20"/>
          <w:szCs w:val="20"/>
          <w:lang w:eastAsia="en-IN"/>
        </w:rPr>
      </w:pPr>
      <w:r w:rsidRPr="00DD1B49">
        <w:rPr>
          <w:rFonts w:ascii="Times New Roman" w:eastAsia="Times New Roman" w:hAnsi="Times New Roman" w:cs="Times New Roman"/>
          <w:b/>
          <w:bCs/>
          <w:sz w:val="20"/>
          <w:szCs w:val="20"/>
          <w:lang w:eastAsia="en-IN"/>
        </w:rPr>
        <w:t>Chemical deterioration processes</w:t>
      </w:r>
    </w:p>
    <w:p w14:paraId="64E8759C" w14:textId="02F2D71D" w:rsidR="00983D81" w:rsidRPr="003C6CED" w:rsidRDefault="00983D81" w:rsidP="003C6CED">
      <w:pPr>
        <w:pStyle w:val="ListParagraph"/>
        <w:numPr>
          <w:ilvl w:val="0"/>
          <w:numId w:val="6"/>
        </w:numPr>
        <w:shd w:val="clear" w:color="auto" w:fill="FFFFFF"/>
        <w:spacing w:after="60" w:line="240" w:lineRule="auto"/>
        <w:jc w:val="both"/>
        <w:textAlignment w:val="baseline"/>
        <w:outlineLvl w:val="2"/>
        <w:rPr>
          <w:rFonts w:ascii="Times New Roman" w:eastAsia="Times New Roman" w:hAnsi="Times New Roman" w:cs="Times New Roman"/>
          <w:b/>
          <w:bCs/>
          <w:spacing w:val="15"/>
          <w:sz w:val="20"/>
          <w:szCs w:val="20"/>
          <w:lang w:eastAsia="en-IN"/>
        </w:rPr>
      </w:pPr>
      <w:r w:rsidRPr="003C6CED">
        <w:rPr>
          <w:rFonts w:ascii="Times New Roman" w:eastAsia="Times New Roman" w:hAnsi="Times New Roman" w:cs="Times New Roman"/>
          <w:b/>
          <w:bCs/>
          <w:spacing w:val="15"/>
          <w:sz w:val="20"/>
          <w:szCs w:val="20"/>
          <w:lang w:eastAsia="en-IN"/>
        </w:rPr>
        <w:t>Hydrolysis</w:t>
      </w:r>
      <w:r w:rsidR="00DD5CB4" w:rsidRPr="003C6CED">
        <w:rPr>
          <w:rFonts w:ascii="Times New Roman" w:eastAsia="Times New Roman" w:hAnsi="Times New Roman" w:cs="Times New Roman"/>
          <w:b/>
          <w:bCs/>
          <w:spacing w:val="15"/>
          <w:sz w:val="20"/>
          <w:szCs w:val="20"/>
          <w:lang w:eastAsia="en-IN"/>
        </w:rPr>
        <w:t>:</w:t>
      </w:r>
    </w:p>
    <w:p w14:paraId="44F4C2C7" w14:textId="77777777" w:rsidR="00983D81" w:rsidRPr="003C6CED" w:rsidRDefault="00983D8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Hydrolysis is </w:t>
      </w:r>
      <w:r w:rsidR="00481A2A" w:rsidRPr="003C6CED">
        <w:rPr>
          <w:rFonts w:ascii="Times New Roman" w:eastAsia="Times New Roman" w:hAnsi="Times New Roman" w:cs="Times New Roman"/>
          <w:color w:val="6E6E6E"/>
          <w:sz w:val="20"/>
          <w:szCs w:val="20"/>
          <w:lang w:eastAsia="en-IN"/>
        </w:rPr>
        <w:t xml:space="preserve">the </w:t>
      </w:r>
      <w:r w:rsidRPr="003C6CED">
        <w:rPr>
          <w:rFonts w:ascii="Times New Roman" w:eastAsia="Times New Roman" w:hAnsi="Times New Roman" w:cs="Times New Roman"/>
          <w:color w:val="6E6E6E"/>
          <w:sz w:val="20"/>
          <w:szCs w:val="20"/>
          <w:lang w:eastAsia="en-IN"/>
        </w:rPr>
        <w:t>reaction</w:t>
      </w:r>
      <w:r w:rsidR="00770A60" w:rsidRPr="003C6CED">
        <w:rPr>
          <w:rFonts w:ascii="Times New Roman" w:eastAsia="Times New Roman" w:hAnsi="Times New Roman" w:cs="Times New Roman"/>
          <w:color w:val="6E6E6E"/>
          <w:sz w:val="20"/>
          <w:szCs w:val="20"/>
          <w:lang w:eastAsia="en-IN"/>
        </w:rPr>
        <w:t xml:space="preserve"> of compound</w:t>
      </w:r>
      <w:r w:rsidR="00B7082F" w:rsidRPr="003C6CED">
        <w:rPr>
          <w:rFonts w:ascii="Times New Roman" w:eastAsia="Times New Roman" w:hAnsi="Times New Roman" w:cs="Times New Roman"/>
          <w:color w:val="6E6E6E"/>
          <w:sz w:val="20"/>
          <w:szCs w:val="20"/>
          <w:lang w:eastAsia="en-IN"/>
        </w:rPr>
        <w:t xml:space="preserve"> in presence of</w:t>
      </w:r>
      <w:r w:rsidRPr="003C6CED">
        <w:rPr>
          <w:rFonts w:ascii="Times New Roman" w:eastAsia="Times New Roman" w:hAnsi="Times New Roman" w:cs="Times New Roman"/>
          <w:color w:val="6E6E6E"/>
          <w:sz w:val="20"/>
          <w:szCs w:val="20"/>
          <w:lang w:eastAsia="en-IN"/>
        </w:rPr>
        <w:t xml:space="preserve"> water. </w:t>
      </w:r>
      <w:r w:rsidR="009F1ED9" w:rsidRPr="003C6CED">
        <w:rPr>
          <w:rFonts w:ascii="Times New Roman" w:eastAsia="Times New Roman" w:hAnsi="Times New Roman" w:cs="Times New Roman"/>
          <w:color w:val="6E6E6E"/>
          <w:sz w:val="20"/>
          <w:szCs w:val="20"/>
          <w:lang w:eastAsia="en-IN"/>
        </w:rPr>
        <w:t>Pharmaceutical products contain water which may be present as a contaminant or</w:t>
      </w:r>
      <w:r w:rsidRPr="003C6CED">
        <w:rPr>
          <w:rFonts w:ascii="Times New Roman" w:eastAsia="Times New Roman" w:hAnsi="Times New Roman" w:cs="Times New Roman"/>
          <w:color w:val="6E6E6E"/>
          <w:sz w:val="20"/>
          <w:szCs w:val="20"/>
          <w:lang w:eastAsia="en-IN"/>
        </w:rPr>
        <w:t xml:space="preserve"> as an ingredient, and </w:t>
      </w:r>
      <w:r w:rsidR="009F1ED9" w:rsidRPr="003C6CED">
        <w:rPr>
          <w:rFonts w:ascii="Times New Roman" w:eastAsia="Times New Roman" w:hAnsi="Times New Roman" w:cs="Times New Roman"/>
          <w:color w:val="6E6E6E"/>
          <w:sz w:val="20"/>
          <w:szCs w:val="20"/>
          <w:lang w:eastAsia="en-IN"/>
        </w:rPr>
        <w:t xml:space="preserve">most common reason for chemical degradation is </w:t>
      </w:r>
      <w:r w:rsidR="009A354C" w:rsidRPr="003C6CED">
        <w:rPr>
          <w:rFonts w:ascii="Times New Roman" w:eastAsia="Times New Roman" w:hAnsi="Times New Roman" w:cs="Times New Roman"/>
          <w:color w:val="6E6E6E"/>
          <w:sz w:val="20"/>
          <w:szCs w:val="20"/>
          <w:lang w:eastAsia="en-IN"/>
        </w:rPr>
        <w:t>h</w:t>
      </w:r>
      <w:r w:rsidR="009F1ED9" w:rsidRPr="003C6CED">
        <w:rPr>
          <w:rFonts w:ascii="Times New Roman" w:eastAsia="Times New Roman" w:hAnsi="Times New Roman" w:cs="Times New Roman"/>
          <w:color w:val="6E6E6E"/>
          <w:sz w:val="20"/>
          <w:szCs w:val="20"/>
          <w:lang w:eastAsia="en-IN"/>
        </w:rPr>
        <w:t>ydrolysis</w:t>
      </w:r>
      <w:r w:rsidRPr="003C6CED">
        <w:rPr>
          <w:rFonts w:ascii="Times New Roman" w:eastAsia="Times New Roman" w:hAnsi="Times New Roman" w:cs="Times New Roman"/>
          <w:color w:val="6E6E6E"/>
          <w:sz w:val="20"/>
          <w:szCs w:val="20"/>
          <w:lang w:eastAsia="en-IN"/>
        </w:rPr>
        <w:t>.</w:t>
      </w:r>
      <w:r w:rsidR="009A354C" w:rsidRPr="003C6CED">
        <w:rPr>
          <w:rFonts w:ascii="Times New Roman" w:eastAsia="Times New Roman" w:hAnsi="Times New Roman" w:cs="Times New Roman"/>
          <w:color w:val="6E6E6E"/>
          <w:sz w:val="20"/>
          <w:szCs w:val="20"/>
          <w:lang w:eastAsia="en-IN"/>
        </w:rPr>
        <w:t>H</w:t>
      </w:r>
      <w:r w:rsidR="004B1C7E" w:rsidRPr="003C6CED">
        <w:rPr>
          <w:rFonts w:ascii="Times New Roman" w:eastAsia="Times New Roman" w:hAnsi="Times New Roman" w:cs="Times New Roman"/>
          <w:color w:val="6E6E6E"/>
          <w:sz w:val="20"/>
          <w:szCs w:val="20"/>
          <w:lang w:eastAsia="en-IN"/>
        </w:rPr>
        <w:t xml:space="preserve">ydrolytic </w:t>
      </w:r>
      <w:r w:rsidRPr="003C6CED">
        <w:rPr>
          <w:rFonts w:ascii="Times New Roman" w:eastAsia="Times New Roman" w:hAnsi="Times New Roman" w:cs="Times New Roman"/>
          <w:color w:val="6E6E6E"/>
          <w:sz w:val="20"/>
          <w:szCs w:val="20"/>
          <w:lang w:eastAsia="en-IN"/>
        </w:rPr>
        <w:t xml:space="preserve">reactions </w:t>
      </w:r>
      <w:r w:rsidR="009A354C" w:rsidRPr="003C6CED">
        <w:rPr>
          <w:rFonts w:ascii="Times New Roman" w:eastAsia="Times New Roman" w:hAnsi="Times New Roman" w:cs="Times New Roman"/>
          <w:color w:val="6E6E6E"/>
          <w:sz w:val="20"/>
          <w:szCs w:val="20"/>
          <w:lang w:eastAsia="en-IN"/>
        </w:rPr>
        <w:t xml:space="preserve">are common in </w:t>
      </w:r>
      <w:r w:rsidRPr="003C6CED">
        <w:rPr>
          <w:rFonts w:ascii="Times New Roman" w:eastAsia="Times New Roman" w:hAnsi="Times New Roman" w:cs="Times New Roman"/>
          <w:color w:val="6E6E6E"/>
          <w:sz w:val="20"/>
          <w:szCs w:val="20"/>
          <w:lang w:eastAsia="en-IN"/>
        </w:rPr>
        <w:t>carboxylic acids</w:t>
      </w:r>
      <w:r w:rsidR="009A354C" w:rsidRPr="003C6CED">
        <w:rPr>
          <w:rFonts w:ascii="Times New Roman" w:eastAsia="Times New Roman" w:hAnsi="Times New Roman" w:cs="Times New Roman"/>
          <w:color w:val="6E6E6E"/>
          <w:sz w:val="20"/>
          <w:szCs w:val="20"/>
          <w:lang w:eastAsia="en-IN"/>
        </w:rPr>
        <w:t xml:space="preserve"> derivatives likeesters and </w:t>
      </w:r>
      <w:r w:rsidR="004B1C7E" w:rsidRPr="003C6CED">
        <w:rPr>
          <w:rFonts w:ascii="Times New Roman" w:eastAsia="Times New Roman" w:hAnsi="Times New Roman" w:cs="Times New Roman"/>
          <w:color w:val="6E6E6E"/>
          <w:sz w:val="20"/>
          <w:szCs w:val="20"/>
          <w:lang w:eastAsia="en-IN"/>
        </w:rPr>
        <w:t>amides</w:t>
      </w:r>
      <w:r w:rsidRPr="003C6CED">
        <w:rPr>
          <w:rFonts w:ascii="Times New Roman" w:eastAsia="Times New Roman" w:hAnsi="Times New Roman" w:cs="Times New Roman"/>
          <w:color w:val="6E6E6E"/>
          <w:sz w:val="20"/>
          <w:szCs w:val="20"/>
          <w:lang w:eastAsia="en-IN"/>
        </w:rPr>
        <w:t>.</w:t>
      </w:r>
    </w:p>
    <w:p w14:paraId="7CE135B7" w14:textId="77777777" w:rsidR="00983D81" w:rsidRPr="003C6CED" w:rsidRDefault="009A354C" w:rsidP="003C6CED">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E</w:t>
      </w:r>
      <w:r w:rsidR="00983D81" w:rsidRPr="003C6CED">
        <w:rPr>
          <w:rFonts w:ascii="Times New Roman" w:eastAsia="Times New Roman" w:hAnsi="Times New Roman" w:cs="Times New Roman"/>
          <w:color w:val="6E6E6E"/>
          <w:sz w:val="20"/>
          <w:szCs w:val="20"/>
          <w:lang w:eastAsia="en-IN"/>
        </w:rPr>
        <w:t xml:space="preserve">ster </w:t>
      </w:r>
      <w:r w:rsidRPr="003C6CED">
        <w:rPr>
          <w:rFonts w:ascii="Times New Roman" w:eastAsia="Times New Roman" w:hAnsi="Times New Roman" w:cs="Times New Roman"/>
          <w:color w:val="6E6E6E"/>
          <w:sz w:val="20"/>
          <w:szCs w:val="20"/>
          <w:lang w:eastAsia="en-IN"/>
        </w:rPr>
        <w:t xml:space="preserve">on hydrolysis give </w:t>
      </w:r>
      <w:r w:rsidR="00983D81" w:rsidRPr="003C6CED">
        <w:rPr>
          <w:rFonts w:ascii="Times New Roman" w:eastAsia="Times New Roman" w:hAnsi="Times New Roman" w:cs="Times New Roman"/>
          <w:color w:val="6E6E6E"/>
          <w:sz w:val="20"/>
          <w:szCs w:val="20"/>
          <w:lang w:eastAsia="en-IN"/>
        </w:rPr>
        <w:t>a carboxylic acid and an alcoho</w:t>
      </w:r>
      <w:r w:rsidR="004B1C7E" w:rsidRPr="003C6CED">
        <w:rPr>
          <w:rFonts w:ascii="Times New Roman" w:eastAsia="Times New Roman" w:hAnsi="Times New Roman" w:cs="Times New Roman"/>
          <w:color w:val="6E6E6E"/>
          <w:sz w:val="20"/>
          <w:szCs w:val="20"/>
          <w:lang w:eastAsia="en-IN"/>
        </w:rPr>
        <w:t xml:space="preserve">l (Fig 1). </w:t>
      </w:r>
      <w:r w:rsidR="004B61F7" w:rsidRPr="003C6CED">
        <w:rPr>
          <w:rFonts w:ascii="Times New Roman" w:eastAsia="Times New Roman" w:hAnsi="Times New Roman" w:cs="Times New Roman"/>
          <w:color w:val="6E6E6E"/>
          <w:sz w:val="20"/>
          <w:szCs w:val="20"/>
          <w:lang w:eastAsia="en-IN"/>
        </w:rPr>
        <w:t xml:space="preserve">Bond polarization by </w:t>
      </w:r>
      <w:r w:rsidR="006010F7" w:rsidRPr="003C6CED">
        <w:rPr>
          <w:rFonts w:ascii="Times New Roman" w:eastAsia="Times New Roman" w:hAnsi="Times New Roman" w:cs="Times New Roman"/>
          <w:color w:val="6E6E6E"/>
          <w:sz w:val="20"/>
          <w:szCs w:val="20"/>
          <w:lang w:eastAsia="en-IN"/>
        </w:rPr>
        <w:t>anadjacent oxygen atom</w:t>
      </w:r>
      <w:r w:rsidR="004B61F7" w:rsidRPr="003C6CED">
        <w:rPr>
          <w:rFonts w:ascii="Times New Roman" w:eastAsia="Times New Roman" w:hAnsi="Times New Roman" w:cs="Times New Roman"/>
          <w:color w:val="6E6E6E"/>
          <w:sz w:val="20"/>
          <w:szCs w:val="20"/>
          <w:lang w:eastAsia="en-IN"/>
        </w:rPr>
        <w:t xml:space="preserve"> makes the carbon of carboxyl group electron deficient.Therefore, </w:t>
      </w:r>
      <w:r w:rsidR="006010F7" w:rsidRPr="003C6CED">
        <w:rPr>
          <w:rFonts w:ascii="Times New Roman" w:eastAsia="Times New Roman" w:hAnsi="Times New Roman" w:cs="Times New Roman"/>
          <w:color w:val="6E6E6E"/>
          <w:sz w:val="20"/>
          <w:szCs w:val="20"/>
          <w:lang w:eastAsia="en-IN"/>
        </w:rPr>
        <w:t>chances of n</w:t>
      </w:r>
      <w:r w:rsidR="00983D81" w:rsidRPr="003C6CED">
        <w:rPr>
          <w:rFonts w:ascii="Times New Roman" w:eastAsia="Times New Roman" w:hAnsi="Times New Roman" w:cs="Times New Roman"/>
          <w:color w:val="6E6E6E"/>
          <w:sz w:val="20"/>
          <w:szCs w:val="20"/>
          <w:lang w:eastAsia="en-IN"/>
        </w:rPr>
        <w:t xml:space="preserve">ucleophilic attack by water </w:t>
      </w:r>
      <w:r w:rsidR="006010F7" w:rsidRPr="003C6CED">
        <w:rPr>
          <w:rFonts w:ascii="Times New Roman" w:eastAsia="Times New Roman" w:hAnsi="Times New Roman" w:cs="Times New Roman"/>
          <w:color w:val="6E6E6E"/>
          <w:sz w:val="20"/>
          <w:szCs w:val="20"/>
          <w:lang w:eastAsia="en-IN"/>
        </w:rPr>
        <w:t>areincreased</w:t>
      </w:r>
      <w:r w:rsidR="00983D81" w:rsidRPr="003C6CED">
        <w:rPr>
          <w:rFonts w:ascii="Times New Roman" w:eastAsia="Times New Roman" w:hAnsi="Times New Roman" w:cs="Times New Roman"/>
          <w:color w:val="6E6E6E"/>
          <w:sz w:val="20"/>
          <w:szCs w:val="20"/>
          <w:lang w:eastAsia="en-IN"/>
        </w:rPr>
        <w:t xml:space="preserve"> at this carbon atom. For </w:t>
      </w:r>
      <w:r w:rsidR="006010F7" w:rsidRPr="003C6CED">
        <w:rPr>
          <w:rFonts w:ascii="Times New Roman" w:eastAsia="Times New Roman" w:hAnsi="Times New Roman" w:cs="Times New Roman"/>
          <w:color w:val="6E6E6E"/>
          <w:sz w:val="20"/>
          <w:szCs w:val="20"/>
          <w:lang w:eastAsia="en-IN"/>
        </w:rPr>
        <w:t>example</w:t>
      </w:r>
      <w:r w:rsidR="00983D81" w:rsidRPr="003C6CED">
        <w:rPr>
          <w:rFonts w:ascii="Times New Roman" w:eastAsia="Times New Roman" w:hAnsi="Times New Roman" w:cs="Times New Roman"/>
          <w:color w:val="6E6E6E"/>
          <w:sz w:val="20"/>
          <w:szCs w:val="20"/>
          <w:lang w:eastAsia="en-IN"/>
        </w:rPr>
        <w:t>, aspirin</w:t>
      </w:r>
      <w:r w:rsidR="006010F7" w:rsidRPr="003C6CED">
        <w:rPr>
          <w:rFonts w:ascii="Times New Roman" w:eastAsia="Times New Roman" w:hAnsi="Times New Roman" w:cs="Times New Roman"/>
          <w:color w:val="6E6E6E"/>
          <w:sz w:val="20"/>
          <w:szCs w:val="20"/>
          <w:lang w:eastAsia="en-IN"/>
        </w:rPr>
        <w:t xml:space="preserve">(acetylsalicylic acid)is hydrolysed to </w:t>
      </w:r>
      <w:r w:rsidR="00983D81" w:rsidRPr="003C6CED">
        <w:rPr>
          <w:rFonts w:ascii="Times New Roman" w:eastAsia="Times New Roman" w:hAnsi="Times New Roman" w:cs="Times New Roman"/>
          <w:color w:val="6E6E6E"/>
          <w:sz w:val="20"/>
          <w:szCs w:val="20"/>
          <w:lang w:eastAsia="en-IN"/>
        </w:rPr>
        <w:t>salicylic acid and acetic acid (</w:t>
      </w:r>
      <w:hyperlink r:id="rId5" w:anchor="F0015" w:history="1">
        <w:r w:rsidR="00573485" w:rsidRPr="003C6CED">
          <w:rPr>
            <w:rFonts w:ascii="Times New Roman" w:eastAsia="Times New Roman" w:hAnsi="Times New Roman" w:cs="Times New Roman"/>
            <w:color w:val="0F3B57"/>
            <w:sz w:val="20"/>
            <w:szCs w:val="20"/>
            <w:u w:val="single"/>
            <w:bdr w:val="none" w:sz="0" w:space="0" w:color="auto" w:frame="1"/>
            <w:lang w:eastAsia="en-IN"/>
          </w:rPr>
          <w:t xml:space="preserve">Fig. </w:t>
        </w:r>
        <w:r w:rsidR="00983D81" w:rsidRPr="003C6CED">
          <w:rPr>
            <w:rFonts w:ascii="Times New Roman" w:eastAsia="Times New Roman" w:hAnsi="Times New Roman" w:cs="Times New Roman"/>
            <w:color w:val="0F3B57"/>
            <w:sz w:val="20"/>
            <w:szCs w:val="20"/>
            <w:u w:val="single"/>
            <w:bdr w:val="none" w:sz="0" w:space="0" w:color="auto" w:frame="1"/>
            <w:lang w:eastAsia="en-IN"/>
          </w:rPr>
          <w:t>2</w:t>
        </w:r>
      </w:hyperlink>
      <w:r w:rsidR="00983D81" w:rsidRPr="003C6CED">
        <w:rPr>
          <w:rFonts w:ascii="Times New Roman" w:eastAsia="Times New Roman" w:hAnsi="Times New Roman" w:cs="Times New Roman"/>
          <w:color w:val="6E6E6E"/>
          <w:sz w:val="20"/>
          <w:szCs w:val="20"/>
          <w:lang w:eastAsia="en-IN"/>
        </w:rPr>
        <w:t xml:space="preserve">). </w:t>
      </w:r>
    </w:p>
    <w:p w14:paraId="66D69D1F"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073EF8C4" wp14:editId="15DA28A9">
            <wp:extent cx="3041650" cy="1351915"/>
            <wp:effectExtent l="0" t="0" r="6350" b="63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650" cy="1351915"/>
                    </a:xfrm>
                    <a:prstGeom prst="rect">
                      <a:avLst/>
                    </a:prstGeom>
                    <a:noFill/>
                    <a:ln>
                      <a:noFill/>
                    </a:ln>
                  </pic:spPr>
                </pic:pic>
              </a:graphicData>
            </a:graphic>
          </wp:inline>
        </w:drawing>
      </w:r>
    </w:p>
    <w:p w14:paraId="5256A0FA"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w:t>
      </w:r>
      <w:r w:rsidR="00DD5CB4" w:rsidRPr="003C6CED">
        <w:rPr>
          <w:rFonts w:ascii="Times New Roman" w:eastAsia="Times New Roman" w:hAnsi="Times New Roman" w:cs="Times New Roman"/>
          <w:b/>
          <w:bCs/>
          <w:caps/>
          <w:color w:val="800000"/>
          <w:sz w:val="20"/>
          <w:szCs w:val="20"/>
          <w:bdr w:val="none" w:sz="0" w:space="0" w:color="auto" w:frame="1"/>
          <w:lang w:eastAsia="en-IN"/>
        </w:rPr>
        <w:t>ig</w:t>
      </w:r>
      <w:r w:rsidRPr="003C6CED">
        <w:rPr>
          <w:rFonts w:ascii="Times New Roman" w:eastAsia="Times New Roman" w:hAnsi="Times New Roman" w:cs="Times New Roman"/>
          <w:b/>
          <w:bCs/>
          <w:caps/>
          <w:color w:val="800000"/>
          <w:sz w:val="20"/>
          <w:szCs w:val="20"/>
          <w:bdr w:val="none" w:sz="0" w:space="0" w:color="auto" w:frame="1"/>
          <w:lang w:eastAsia="en-IN"/>
        </w:rPr>
        <w:t>. 1</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hydrolytic</w:t>
      </w:r>
      <w:r w:rsidRPr="003C6CED">
        <w:rPr>
          <w:rFonts w:ascii="Times New Roman" w:eastAsia="Times New Roman" w:hAnsi="Times New Roman" w:cs="Times New Roman"/>
          <w:color w:val="6E6E6E"/>
          <w:sz w:val="20"/>
          <w:szCs w:val="20"/>
          <w:lang w:eastAsia="en-IN"/>
        </w:rPr>
        <w:t xml:space="preserve"> reactions, </w:t>
      </w:r>
      <w:r w:rsidRPr="003C6CED">
        <w:rPr>
          <w:rFonts w:ascii="Times New Roman" w:eastAsia="Times New Roman" w:hAnsi="Times New Roman" w:cs="Times New Roman"/>
          <w:b/>
          <w:bCs/>
          <w:color w:val="6E6E6E"/>
          <w:sz w:val="20"/>
          <w:szCs w:val="20"/>
          <w:bdr w:val="none" w:sz="0" w:space="0" w:color="auto" w:frame="1"/>
          <w:lang w:eastAsia="en-IN"/>
        </w:rPr>
        <w:t>(a)</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sters </w:t>
      </w:r>
      <w:r w:rsidRPr="003C6CED">
        <w:rPr>
          <w:rFonts w:ascii="Times New Roman" w:eastAsia="Times New Roman" w:hAnsi="Times New Roman" w:cs="Times New Roman"/>
          <w:b/>
          <w:bCs/>
          <w:color w:val="6E6E6E"/>
          <w:sz w:val="20"/>
          <w:szCs w:val="20"/>
          <w:bdr w:val="none" w:sz="0" w:space="0" w:color="auto" w:frame="1"/>
          <w:lang w:eastAsia="en-IN"/>
        </w:rPr>
        <w:t>(b)</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A</w:t>
      </w:r>
      <w:r w:rsidRPr="003C6CED">
        <w:rPr>
          <w:rFonts w:ascii="Times New Roman" w:eastAsia="Times New Roman" w:hAnsi="Times New Roman" w:cs="Times New Roman"/>
          <w:color w:val="6E6E6E"/>
          <w:sz w:val="20"/>
          <w:szCs w:val="20"/>
          <w:lang w:eastAsia="en-IN"/>
        </w:rPr>
        <w:t>mides.</w:t>
      </w:r>
    </w:p>
    <w:p w14:paraId="606A742E"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6D568A5F" wp14:editId="2C075A72">
            <wp:extent cx="3028315" cy="1073150"/>
            <wp:effectExtent l="0" t="0" r="63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315" cy="1073150"/>
                    </a:xfrm>
                    <a:prstGeom prst="rect">
                      <a:avLst/>
                    </a:prstGeom>
                    <a:noFill/>
                    <a:ln>
                      <a:noFill/>
                    </a:ln>
                  </pic:spPr>
                </pic:pic>
              </a:graphicData>
            </a:graphic>
          </wp:inline>
        </w:drawing>
      </w:r>
    </w:p>
    <w:p w14:paraId="0F885295" w14:textId="77777777" w:rsidR="00A54F42" w:rsidRDefault="00983D81"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 xml:space="preserve">FIG. </w:t>
      </w:r>
      <w:r w:rsidR="00D80E3A" w:rsidRPr="003C6CED">
        <w:rPr>
          <w:rFonts w:ascii="Times New Roman" w:eastAsia="Times New Roman" w:hAnsi="Times New Roman" w:cs="Times New Roman"/>
          <w:b/>
          <w:bCs/>
          <w:caps/>
          <w:color w:val="800000"/>
          <w:sz w:val="20"/>
          <w:szCs w:val="20"/>
          <w:bdr w:val="none" w:sz="0" w:space="0" w:color="auto" w:frame="1"/>
          <w:lang w:eastAsia="en-IN"/>
        </w:rPr>
        <w:t>2</w:t>
      </w:r>
      <w:r w:rsidR="00D80E3A" w:rsidRPr="003C6CED">
        <w:rPr>
          <w:rFonts w:ascii="Times New Roman" w:eastAsia="Times New Roman" w:hAnsi="Times New Roman" w:cs="Times New Roman"/>
          <w:color w:val="6E6E6E"/>
          <w:sz w:val="20"/>
          <w:szCs w:val="20"/>
          <w:lang w:eastAsia="en-IN"/>
        </w:rPr>
        <w:t xml:space="preserve"> </w:t>
      </w:r>
      <w:r w:rsidRPr="003C6CED">
        <w:rPr>
          <w:rFonts w:ascii="Times New Roman" w:eastAsia="Times New Roman" w:hAnsi="Times New Roman" w:cs="Times New Roman"/>
          <w:color w:val="6E6E6E"/>
          <w:sz w:val="20"/>
          <w:szCs w:val="20"/>
          <w:lang w:eastAsia="en-IN"/>
        </w:rPr>
        <w:t>salicylic acid and acetic acid</w:t>
      </w:r>
      <w:r w:rsidR="00DD1B49">
        <w:rPr>
          <w:rFonts w:ascii="Times New Roman" w:eastAsia="Times New Roman" w:hAnsi="Times New Roman" w:cs="Times New Roman"/>
          <w:color w:val="6E6E6E"/>
          <w:sz w:val="20"/>
          <w:szCs w:val="20"/>
          <w:lang w:eastAsia="en-IN"/>
        </w:rPr>
        <w:t xml:space="preserve"> from aspirin</w:t>
      </w:r>
      <w:r w:rsidR="00A54F42">
        <w:rPr>
          <w:rFonts w:ascii="Times New Roman" w:eastAsia="Times New Roman" w:hAnsi="Times New Roman" w:cs="Times New Roman"/>
          <w:color w:val="6E6E6E"/>
          <w:sz w:val="20"/>
          <w:szCs w:val="20"/>
          <w:lang w:eastAsia="en-IN"/>
        </w:rPr>
        <w:t xml:space="preserve"> </w:t>
      </w:r>
    </w:p>
    <w:p w14:paraId="4293306E" w14:textId="27AF6A28" w:rsidR="00983D81" w:rsidRPr="003C6CED" w:rsidRDefault="00A54F42"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A54F42">
        <w:rPr>
          <w:rFonts w:ascii="Times New Roman" w:eastAsia="Times New Roman" w:hAnsi="Times New Roman" w:cs="Times New Roman"/>
          <w:color w:val="6E6E6E"/>
          <w:sz w:val="20"/>
          <w:szCs w:val="20"/>
          <w:lang w:eastAsia="en-IN"/>
        </w:rPr>
        <w:t xml:space="preserve">When an acid and a base are present, hydrolytic processes involving amides, esters, and similar compounds are catalysed. The nucleophilic attack of the hydroxyl ion at the electron-deficient carbon atom during ester hydrolysis, for instance, results in the production of a tetrahedral </w:t>
      </w:r>
      <w:r w:rsidRPr="00A54F42">
        <w:rPr>
          <w:rFonts w:ascii="Times New Roman" w:eastAsia="Times New Roman" w:hAnsi="Times New Roman" w:cs="Times New Roman"/>
          <w:color w:val="6E6E6E"/>
          <w:sz w:val="20"/>
          <w:szCs w:val="20"/>
          <w:lang w:eastAsia="en-IN"/>
        </w:rPr>
        <w:lastRenderedPageBreak/>
        <w:t>intermediate (Fig. 3 a, b). which is then followed by the alcohol being ejected (Fig 3 c).</w:t>
      </w:r>
      <w:r w:rsidR="00983D81" w:rsidRPr="003C6CED">
        <w:rPr>
          <w:rFonts w:ascii="Times New Roman" w:eastAsia="Times New Roman" w:hAnsi="Times New Roman" w:cs="Times New Roman"/>
          <w:noProof/>
          <w:color w:val="6E6E6E"/>
          <w:sz w:val="20"/>
          <w:szCs w:val="20"/>
          <w:lang w:val="en-US"/>
        </w:rPr>
        <w:drawing>
          <wp:inline distT="0" distB="0" distL="0" distR="0" wp14:anchorId="31258BAD" wp14:editId="07004175">
            <wp:extent cx="4319905" cy="1431290"/>
            <wp:effectExtent l="0" t="0" r="444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1290"/>
                    </a:xfrm>
                    <a:prstGeom prst="rect">
                      <a:avLst/>
                    </a:prstGeom>
                    <a:noFill/>
                    <a:ln>
                      <a:noFill/>
                    </a:ln>
                  </pic:spPr>
                </pic:pic>
              </a:graphicData>
            </a:graphic>
          </wp:inline>
        </w:drawing>
      </w:r>
    </w:p>
    <w:p w14:paraId="50065F8E" w14:textId="77777777" w:rsidR="00A54F42" w:rsidRDefault="00983D81"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3</w:t>
      </w:r>
      <w:r w:rsidRPr="003C6CED">
        <w:rPr>
          <w:rFonts w:ascii="Times New Roman" w:eastAsia="Times New Roman" w:hAnsi="Times New Roman" w:cs="Times New Roman"/>
          <w:color w:val="6E6E6E"/>
          <w:sz w:val="20"/>
          <w:szCs w:val="20"/>
          <w:lang w:eastAsia="en-IN"/>
        </w:rPr>
        <w:t> </w:t>
      </w:r>
      <w:r w:rsidR="00DD5ECC"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 hydrolysis</w:t>
      </w:r>
      <w:r w:rsidR="00DD5ECC" w:rsidRPr="003C6CED">
        <w:rPr>
          <w:rFonts w:ascii="Times New Roman" w:eastAsia="Times New Roman" w:hAnsi="Times New Roman" w:cs="Times New Roman"/>
          <w:color w:val="6E6E6E"/>
          <w:sz w:val="20"/>
          <w:szCs w:val="20"/>
          <w:lang w:eastAsia="en-IN"/>
        </w:rPr>
        <w:t xml:space="preserve"> in the presence of base as catalyst</w:t>
      </w:r>
      <w:r w:rsidRPr="003C6CED">
        <w:rPr>
          <w:rFonts w:ascii="Times New Roman" w:eastAsia="Times New Roman" w:hAnsi="Times New Roman" w:cs="Times New Roman"/>
          <w:color w:val="6E6E6E"/>
          <w:sz w:val="20"/>
          <w:szCs w:val="20"/>
          <w:lang w:eastAsia="en-IN"/>
        </w:rPr>
        <w:t>.</w:t>
      </w:r>
    </w:p>
    <w:p w14:paraId="054A826B" w14:textId="77777777" w:rsidR="00A54F42" w:rsidRDefault="00A54F42"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p>
    <w:p w14:paraId="48D051A8" w14:textId="61D44853" w:rsidR="00983D81" w:rsidRPr="003C6CED" w:rsidRDefault="00A54F42"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A54F42">
        <w:rPr>
          <w:rFonts w:ascii="Times New Roman" w:eastAsia="Times New Roman" w:hAnsi="Times New Roman" w:cs="Times New Roman"/>
          <w:color w:val="6E6E6E"/>
          <w:sz w:val="20"/>
          <w:szCs w:val="20"/>
          <w:lang w:eastAsia="en-IN"/>
        </w:rPr>
        <w:t>The protonation of the carbonyl group is the initial step in the hydrolysis of an ester in the presence of an acid catalyst. And</w:t>
      </w:r>
      <w:r>
        <w:rPr>
          <w:rFonts w:ascii="Times New Roman" w:eastAsia="Times New Roman" w:hAnsi="Times New Roman" w:cs="Times New Roman"/>
          <w:color w:val="6E6E6E"/>
          <w:sz w:val="20"/>
          <w:szCs w:val="20"/>
          <w:lang w:eastAsia="en-IN"/>
        </w:rPr>
        <w:t xml:space="preserve"> </w:t>
      </w:r>
      <w:r w:rsidRPr="00A54F42">
        <w:rPr>
          <w:rFonts w:ascii="Times New Roman" w:eastAsia="Times New Roman" w:hAnsi="Times New Roman" w:cs="Times New Roman"/>
          <w:color w:val="6E6E6E"/>
          <w:sz w:val="20"/>
          <w:szCs w:val="20"/>
          <w:lang w:eastAsia="en-IN"/>
        </w:rPr>
        <w:t>give resonance structures in (Fig. 4 a) (Fig 4 b, c). Positively charged carbon atoms encourage water's nucleophilic assault, which results in the formation of a tetrahedral intermediate (Fig. 4 c) (Fig 4 d). The alcohol is lost as a result of H+ being transferred within a molecule (Fig.</w:t>
      </w:r>
      <w:r>
        <w:rPr>
          <w:rFonts w:ascii="Times New Roman" w:eastAsia="Times New Roman" w:hAnsi="Times New Roman" w:cs="Times New Roman"/>
          <w:color w:val="6E6E6E"/>
          <w:sz w:val="20"/>
          <w:szCs w:val="20"/>
          <w:lang w:eastAsia="en-IN"/>
        </w:rPr>
        <w:t xml:space="preserve"> </w:t>
      </w:r>
      <w:r w:rsidRPr="00A54F42">
        <w:rPr>
          <w:rFonts w:ascii="Times New Roman" w:eastAsia="Times New Roman" w:hAnsi="Times New Roman" w:cs="Times New Roman"/>
          <w:color w:val="6E6E6E"/>
          <w:sz w:val="20"/>
          <w:szCs w:val="20"/>
          <w:lang w:eastAsia="en-IN"/>
        </w:rPr>
        <w:t>4 e) (Fig 4 f).</w:t>
      </w:r>
      <w:r w:rsidR="00983D81" w:rsidRPr="003C6CED">
        <w:rPr>
          <w:rFonts w:ascii="Times New Roman" w:eastAsia="Times New Roman" w:hAnsi="Times New Roman" w:cs="Times New Roman"/>
          <w:noProof/>
          <w:color w:val="6E6E6E"/>
          <w:sz w:val="20"/>
          <w:szCs w:val="20"/>
          <w:lang w:val="en-US"/>
        </w:rPr>
        <w:drawing>
          <wp:inline distT="0" distB="0" distL="0" distR="0" wp14:anchorId="39B50566" wp14:editId="709CEF78">
            <wp:extent cx="5426710" cy="3571240"/>
            <wp:effectExtent l="0" t="0" r="254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571240"/>
                    </a:xfrm>
                    <a:prstGeom prst="rect">
                      <a:avLst/>
                    </a:prstGeom>
                    <a:noFill/>
                    <a:ln>
                      <a:noFill/>
                    </a:ln>
                  </pic:spPr>
                </pic:pic>
              </a:graphicData>
            </a:graphic>
          </wp:inline>
        </w:drawing>
      </w:r>
    </w:p>
    <w:p w14:paraId="275BB259" w14:textId="77777777" w:rsidR="00ED2623" w:rsidRDefault="00983D81" w:rsidP="00ED2623">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4</w:t>
      </w:r>
      <w:r w:rsidRPr="003C6CED">
        <w:rPr>
          <w:rFonts w:ascii="Times New Roman" w:eastAsia="Times New Roman" w:hAnsi="Times New Roman" w:cs="Times New Roman"/>
          <w:color w:val="6E6E6E"/>
          <w:sz w:val="20"/>
          <w:szCs w:val="20"/>
          <w:lang w:eastAsia="en-IN"/>
        </w:rPr>
        <w:t> </w:t>
      </w:r>
      <w:r w:rsidR="00DD5ECC"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 hydrolysis</w:t>
      </w:r>
      <w:r w:rsidR="00DD5ECC" w:rsidRPr="003C6CED">
        <w:rPr>
          <w:rFonts w:ascii="Times New Roman" w:eastAsia="Times New Roman" w:hAnsi="Times New Roman" w:cs="Times New Roman"/>
          <w:color w:val="6E6E6E"/>
          <w:sz w:val="20"/>
          <w:szCs w:val="20"/>
          <w:lang w:eastAsia="en-IN"/>
        </w:rPr>
        <w:t xml:space="preserve"> in presence of acid as a catalyst</w:t>
      </w:r>
      <w:r w:rsidRPr="003C6CED">
        <w:rPr>
          <w:rFonts w:ascii="Times New Roman" w:eastAsia="Times New Roman" w:hAnsi="Times New Roman" w:cs="Times New Roman"/>
          <w:color w:val="6E6E6E"/>
          <w:sz w:val="20"/>
          <w:szCs w:val="20"/>
          <w:lang w:eastAsia="en-IN"/>
        </w:rPr>
        <w:t>.</w:t>
      </w:r>
    </w:p>
    <w:p w14:paraId="3B1A5E72" w14:textId="77777777" w:rsidR="00ED2623" w:rsidRDefault="00ED2623" w:rsidP="00ED2623">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p>
    <w:p w14:paraId="4AF2E8C0" w14:textId="66E097EA" w:rsidR="00983D81" w:rsidRPr="003C6CED" w:rsidRDefault="00ED2623" w:rsidP="00ED2623">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ED2623">
        <w:rPr>
          <w:rFonts w:ascii="Times New Roman" w:eastAsia="Times New Roman" w:hAnsi="Times New Roman" w:cs="Times New Roman"/>
          <w:color w:val="6E6E6E"/>
          <w:sz w:val="20"/>
          <w:szCs w:val="20"/>
          <w:lang w:eastAsia="en-IN"/>
        </w:rPr>
        <w:t>The oxygen atom in amides is more electronegative than the nitrogen atom, making them more susceptible to hydrolysis than esters. Paracetamol and lidocaine are two medications that include amides. Because of the strong polarisation of the amide bond by the nearby, highly electronegative chlorine substituents, chloramphenicol, an antibacterial medication, has a higher likelihood of</w:t>
      </w:r>
      <w:r>
        <w:rPr>
          <w:rFonts w:ascii="Times New Roman" w:eastAsia="Times New Roman" w:hAnsi="Times New Roman" w:cs="Times New Roman"/>
          <w:color w:val="6E6E6E"/>
          <w:sz w:val="20"/>
          <w:szCs w:val="20"/>
          <w:lang w:eastAsia="en-IN"/>
        </w:rPr>
        <w:t xml:space="preserve"> </w:t>
      </w:r>
      <w:r w:rsidRPr="00ED2623">
        <w:rPr>
          <w:rFonts w:ascii="Times New Roman" w:eastAsia="Times New Roman" w:hAnsi="Times New Roman" w:cs="Times New Roman"/>
          <w:color w:val="6E6E6E"/>
          <w:sz w:val="20"/>
          <w:szCs w:val="20"/>
          <w:lang w:eastAsia="en-IN"/>
        </w:rPr>
        <w:lastRenderedPageBreak/>
        <w:t>hydrolysis than other amides (Fig. 5). Chloramphenicol eyedrops must therefore be kept in a refrigerator.</w:t>
      </w:r>
      <w:r w:rsidR="00983D81" w:rsidRPr="003C6CED">
        <w:rPr>
          <w:rFonts w:ascii="Times New Roman" w:eastAsia="Times New Roman" w:hAnsi="Times New Roman" w:cs="Times New Roman"/>
          <w:noProof/>
          <w:color w:val="6E6E6E"/>
          <w:sz w:val="20"/>
          <w:szCs w:val="20"/>
          <w:lang w:val="en-US"/>
        </w:rPr>
        <w:drawing>
          <wp:inline distT="0" distB="0" distL="0" distR="0" wp14:anchorId="4F9BD17E" wp14:editId="76C297DE">
            <wp:extent cx="2113915" cy="2769870"/>
            <wp:effectExtent l="0" t="0" r="635"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915" cy="2769870"/>
                    </a:xfrm>
                    <a:prstGeom prst="rect">
                      <a:avLst/>
                    </a:prstGeom>
                    <a:noFill/>
                    <a:ln>
                      <a:noFill/>
                    </a:ln>
                  </pic:spPr>
                </pic:pic>
              </a:graphicData>
            </a:graphic>
          </wp:inline>
        </w:drawing>
      </w:r>
    </w:p>
    <w:p w14:paraId="63D7EFAE"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5</w:t>
      </w:r>
      <w:r w:rsidRPr="003C6CED">
        <w:rPr>
          <w:rFonts w:ascii="Times New Roman" w:eastAsia="Times New Roman" w:hAnsi="Times New Roman" w:cs="Times New Roman"/>
          <w:color w:val="6E6E6E"/>
          <w:sz w:val="20"/>
          <w:szCs w:val="20"/>
          <w:lang w:eastAsia="en-IN"/>
        </w:rPr>
        <w:t xml:space="preserve"> Hydrolysis of chloramphenicol </w:t>
      </w:r>
    </w:p>
    <w:p w14:paraId="6E12CF8F" w14:textId="77777777" w:rsidR="00983D81"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Because penicillin and cephalosporin antibiotics contain the lactam group, a cyclic amide, and because this group is highly hydrolyzable, it is crucial. The four-membered -lactam ring's bond strain is what gives the molecule its reactivity. Different hydrolysis products are produced. A significant hydrolysis product for benzylpenicillin is benzylpenicilloic acid (Fig 6). The side chain of penicillins contains an amide group, however this group is less prone to hydrolysis than the -lactam ring. Because of how quickly it is hydrolyzed by the stomach's acidic environment, benzoylpenicillin cannot be given orally. Penicillins that can be usedorally, such amoxicillin, are comparatively less prone to hydrolysis.</w:t>
      </w:r>
      <w:r w:rsidR="00983D81" w:rsidRPr="003C6CED">
        <w:rPr>
          <w:rFonts w:ascii="Times New Roman" w:eastAsia="Times New Roman" w:hAnsi="Times New Roman" w:cs="Times New Roman"/>
          <w:noProof/>
          <w:color w:val="6E6E6E"/>
          <w:sz w:val="20"/>
          <w:szCs w:val="20"/>
          <w:lang w:val="en-US"/>
        </w:rPr>
        <w:drawing>
          <wp:inline distT="0" distB="0" distL="0" distR="0" wp14:anchorId="26F44AFB" wp14:editId="04ED56C7">
            <wp:extent cx="2405380" cy="2663825"/>
            <wp:effectExtent l="0" t="0" r="0" b="317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80" cy="2663825"/>
                    </a:xfrm>
                    <a:prstGeom prst="rect">
                      <a:avLst/>
                    </a:prstGeom>
                    <a:noFill/>
                    <a:ln>
                      <a:noFill/>
                    </a:ln>
                  </pic:spPr>
                </pic:pic>
              </a:graphicData>
            </a:graphic>
          </wp:inline>
        </w:drawing>
      </w:r>
    </w:p>
    <w:p w14:paraId="62B1899F"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6</w:t>
      </w:r>
      <w:r w:rsidRPr="003C6CED">
        <w:rPr>
          <w:rFonts w:ascii="Times New Roman" w:eastAsia="Times New Roman" w:hAnsi="Times New Roman" w:cs="Times New Roman"/>
          <w:color w:val="6E6E6E"/>
          <w:sz w:val="20"/>
          <w:szCs w:val="20"/>
          <w:lang w:eastAsia="en-IN"/>
        </w:rPr>
        <w:t> Hydrolysis of the </w:t>
      </w:r>
      <w:r w:rsidRPr="003C6CED">
        <w:rPr>
          <w:rFonts w:ascii="Times New Roman" w:eastAsia="Times New Roman" w:hAnsi="Times New Roman" w:cs="Times New Roman"/>
          <w:i/>
          <w:iCs/>
          <w:color w:val="6E6E6E"/>
          <w:sz w:val="20"/>
          <w:szCs w:val="20"/>
          <w:bdr w:val="none" w:sz="0" w:space="0" w:color="auto" w:frame="1"/>
          <w:lang w:eastAsia="en-IN"/>
        </w:rPr>
        <w:t>β</w:t>
      </w:r>
      <w:r w:rsidRPr="003C6CED">
        <w:rPr>
          <w:rFonts w:ascii="Times New Roman" w:eastAsia="Times New Roman" w:hAnsi="Times New Roman" w:cs="Times New Roman"/>
          <w:color w:val="6E6E6E"/>
          <w:sz w:val="20"/>
          <w:szCs w:val="20"/>
          <w:lang w:eastAsia="en-IN"/>
        </w:rPr>
        <w:t>-lactam ring of benzylpenicillin to give benzylpenicilloic acid.</w:t>
      </w:r>
    </w:p>
    <w:p w14:paraId="4FF98F86" w14:textId="77777777" w:rsidR="00983D81" w:rsidRPr="003C6CED" w:rsidRDefault="00983D81" w:rsidP="003C6CED">
      <w:pPr>
        <w:pStyle w:val="ListParagraph"/>
        <w:numPr>
          <w:ilvl w:val="0"/>
          <w:numId w:val="6"/>
        </w:numPr>
        <w:shd w:val="clear" w:color="auto" w:fill="FFFFFF"/>
        <w:spacing w:before="240" w:after="60" w:line="240" w:lineRule="auto"/>
        <w:jc w:val="both"/>
        <w:textAlignment w:val="baseline"/>
        <w:outlineLvl w:val="2"/>
        <w:rPr>
          <w:rFonts w:ascii="Times New Roman" w:eastAsia="Times New Roman" w:hAnsi="Times New Roman" w:cs="Times New Roman"/>
          <w:b/>
          <w:bCs/>
          <w:sz w:val="20"/>
          <w:szCs w:val="20"/>
          <w:lang w:eastAsia="en-IN"/>
        </w:rPr>
      </w:pPr>
      <w:r w:rsidRPr="003C6CED">
        <w:rPr>
          <w:rFonts w:ascii="Times New Roman" w:eastAsia="Times New Roman" w:hAnsi="Times New Roman" w:cs="Times New Roman"/>
          <w:b/>
          <w:bCs/>
          <w:sz w:val="20"/>
          <w:szCs w:val="20"/>
          <w:lang w:eastAsia="en-IN"/>
        </w:rPr>
        <w:t>Oxidation</w:t>
      </w:r>
      <w:r w:rsidR="00DD5CB4" w:rsidRPr="003C6CED">
        <w:rPr>
          <w:rFonts w:ascii="Times New Roman" w:eastAsia="Times New Roman" w:hAnsi="Times New Roman" w:cs="Times New Roman"/>
          <w:b/>
          <w:bCs/>
          <w:sz w:val="20"/>
          <w:szCs w:val="20"/>
          <w:lang w:eastAsia="en-IN"/>
        </w:rPr>
        <w:t>:</w:t>
      </w:r>
    </w:p>
    <w:p w14:paraId="3403DDB3" w14:textId="01FDF876" w:rsidR="00983D81" w:rsidRPr="003C6CED" w:rsidRDefault="000930C6"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0930C6">
        <w:rPr>
          <w:rFonts w:ascii="Times New Roman" w:eastAsia="Times New Roman" w:hAnsi="Times New Roman" w:cs="Times New Roman"/>
          <w:color w:val="6E6E6E"/>
          <w:sz w:val="20"/>
          <w:szCs w:val="20"/>
          <w:lang w:eastAsia="en-IN"/>
        </w:rPr>
        <w:t>During oxidation processes, there is a rise in the number of carbon-to-oxygen bonds or a fall in the number of carbon-to-hydrogen bonds</w:t>
      </w:r>
      <w:r w:rsidR="00804086" w:rsidRPr="003C6CED">
        <w:rPr>
          <w:rFonts w:ascii="Times New Roman" w:eastAsia="Times New Roman" w:hAnsi="Times New Roman" w:cs="Times New Roman"/>
          <w:color w:val="6E6E6E"/>
          <w:sz w:val="20"/>
          <w:szCs w:val="20"/>
          <w:lang w:eastAsia="en-IN"/>
        </w:rPr>
        <w:t>. These processes frequently lead to the chemical instability of medicines. Vegetable oils, which are sometimes employed in pharmaceutical products as a solvent or as an emollient in emulsions and creams, also degrade due to them. Oxidation reactions are frequently intricate and result in a wide range of degradation products. Table 1 compiles typical cases</w:t>
      </w:r>
      <w:r w:rsidR="00983D81" w:rsidRPr="003C6CED">
        <w:rPr>
          <w:rFonts w:ascii="Times New Roman" w:eastAsia="Times New Roman" w:hAnsi="Times New Roman" w:cs="Times New Roman"/>
          <w:color w:val="6E6E6E"/>
          <w:sz w:val="20"/>
          <w:szCs w:val="20"/>
          <w:lang w:eastAsia="en-IN"/>
        </w:rPr>
        <w:t>.</w:t>
      </w:r>
    </w:p>
    <w:p w14:paraId="135CE396" w14:textId="77777777" w:rsidR="00983D81" w:rsidRPr="003C6CED" w:rsidRDefault="00983D81" w:rsidP="003C6CED">
      <w:pPr>
        <w:pBdr>
          <w:top w:val="single" w:sz="12" w:space="4" w:color="007DAC"/>
        </w:pBdr>
        <w:shd w:val="clear" w:color="auto" w:fill="FFFFFF"/>
        <w:spacing w:before="225" w:after="0" w:line="240" w:lineRule="auto"/>
        <w:jc w:val="both"/>
        <w:textAlignment w:val="baseline"/>
        <w:rPr>
          <w:rFonts w:ascii="Times New Roman" w:eastAsia="Times New Roman" w:hAnsi="Times New Roman" w:cs="Times New Roman"/>
          <w:b/>
          <w:bCs/>
          <w:color w:val="800000"/>
          <w:sz w:val="20"/>
          <w:szCs w:val="20"/>
          <w:lang w:eastAsia="en-IN"/>
        </w:rPr>
      </w:pPr>
      <w:r w:rsidRPr="003C6CED">
        <w:rPr>
          <w:rFonts w:ascii="Times New Roman" w:eastAsia="Times New Roman" w:hAnsi="Times New Roman" w:cs="Times New Roman"/>
          <w:b/>
          <w:bCs/>
          <w:color w:val="800000"/>
          <w:sz w:val="20"/>
          <w:szCs w:val="20"/>
          <w:lang w:eastAsia="en-IN"/>
        </w:rPr>
        <w:t>Table 1</w:t>
      </w:r>
    </w:p>
    <w:p w14:paraId="6D93B6E0" w14:textId="77777777" w:rsidR="00983D81" w:rsidRPr="003C6CED" w:rsidRDefault="00983D81" w:rsidP="003C6CED">
      <w:pPr>
        <w:pBdr>
          <w:bottom w:val="single" w:sz="12" w:space="4" w:color="007DAC"/>
        </w:pBdr>
        <w:shd w:val="clear" w:color="auto" w:fill="FFFFFF"/>
        <w:spacing w:before="75"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lastRenderedPageBreak/>
        <w:t>Drug oxidation reactions</w:t>
      </w:r>
    </w:p>
    <w:p w14:paraId="56DB90DB" w14:textId="77777777" w:rsidR="00983D81" w:rsidRPr="003C6CED" w:rsidRDefault="00983D81" w:rsidP="003C6CED">
      <w:pPr>
        <w:shd w:val="clear" w:color="auto" w:fill="FFFFFF"/>
        <w:spacing w:before="12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026D0BC" wp14:editId="0C2277DE">
            <wp:extent cx="3478530" cy="5426710"/>
            <wp:effectExtent l="0" t="0" r="7620" b="254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8530" cy="5426710"/>
                    </a:xfrm>
                    <a:prstGeom prst="rect">
                      <a:avLst/>
                    </a:prstGeom>
                    <a:noFill/>
                    <a:ln>
                      <a:noFill/>
                    </a:ln>
                  </pic:spPr>
                </pic:pic>
              </a:graphicData>
            </a:graphic>
          </wp:inline>
        </w:drawing>
      </w:r>
    </w:p>
    <w:p w14:paraId="40510789" w14:textId="4AC7A642" w:rsidR="00804086"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Autoxidation is the term for oxidation involving molecular oxygen that occurs at room temperature. </w:t>
      </w:r>
      <w:r w:rsidR="00E56AA0" w:rsidRPr="00E56AA0">
        <w:rPr>
          <w:rFonts w:ascii="Times New Roman" w:eastAsia="Times New Roman" w:hAnsi="Times New Roman" w:cs="Times New Roman"/>
          <w:color w:val="6E6E6E"/>
          <w:sz w:val="20"/>
          <w:szCs w:val="20"/>
          <w:lang w:eastAsia="en-IN"/>
        </w:rPr>
        <w:t>The bulk of these reactions involve free radicals, which are chemical objects with an unpaired electron. There are three main phases in free radical oxidations, despite the fact that they are frequently convoluted.</w:t>
      </w:r>
      <w:r w:rsidRPr="003C6CED">
        <w:rPr>
          <w:rFonts w:ascii="Times New Roman" w:eastAsia="Times New Roman" w:hAnsi="Times New Roman" w:cs="Times New Roman"/>
          <w:color w:val="6E6E6E"/>
          <w:sz w:val="20"/>
          <w:szCs w:val="20"/>
          <w:lang w:eastAsia="en-IN"/>
        </w:rPr>
        <w:t xml:space="preserve"> The oxidation of numerous medicines and vegetable oils is summarised in the diagram below.</w:t>
      </w:r>
    </w:p>
    <w:p w14:paraId="7F9AF4C6" w14:textId="77777777" w:rsidR="00804086"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Low concentrations of free radicals are formed during the beginning phase. The production of free radicals for the medication RH can be shown as:</w:t>
      </w:r>
    </w:p>
    <w:p w14:paraId="770C074B" w14:textId="77777777" w:rsidR="00C512B7" w:rsidRDefault="00983D81" w:rsidP="00C512B7">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15D42A3" wp14:editId="11D22988">
            <wp:extent cx="1212850" cy="278130"/>
            <wp:effectExtent l="0" t="0" r="6350" b="762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2850" cy="278130"/>
                    </a:xfrm>
                    <a:prstGeom prst="rect">
                      <a:avLst/>
                    </a:prstGeom>
                    <a:noFill/>
                    <a:ln>
                      <a:noFill/>
                    </a:ln>
                  </pic:spPr>
                </pic:pic>
              </a:graphicData>
            </a:graphic>
          </wp:inline>
        </w:drawing>
      </w:r>
    </w:p>
    <w:p w14:paraId="1922C0B2" w14:textId="417E5624" w:rsidR="00983D81" w:rsidRDefault="00C512B7" w:rsidP="00C512B7">
      <w:pPr>
        <w:shd w:val="clear" w:color="auto" w:fill="FFFFFF"/>
        <w:spacing w:before="480" w:after="120" w:line="240" w:lineRule="auto"/>
        <w:textAlignment w:val="baseline"/>
        <w:rPr>
          <w:rFonts w:ascii="Times New Roman" w:eastAsia="Times New Roman" w:hAnsi="Times New Roman" w:cs="Times New Roman"/>
          <w:noProof/>
          <w:color w:val="6E6E6E"/>
          <w:sz w:val="20"/>
          <w:szCs w:val="20"/>
          <w:lang w:val="en-US"/>
        </w:rPr>
      </w:pPr>
      <w:r w:rsidRPr="00C512B7">
        <w:rPr>
          <w:rFonts w:ascii="Times New Roman" w:eastAsia="Times New Roman" w:hAnsi="Times New Roman" w:cs="Times New Roman"/>
          <w:color w:val="6E6E6E"/>
          <w:sz w:val="20"/>
          <w:szCs w:val="20"/>
          <w:lang w:eastAsia="en-IN"/>
        </w:rPr>
        <w:t>Initiation is facilitated by light and the presence of heavy metals, which are typically found as trace contaminants in pharmaceutical products.</w:t>
      </w:r>
      <w:r w:rsidR="00804086" w:rsidRPr="003C6CED">
        <w:rPr>
          <w:rFonts w:ascii="Times New Roman" w:eastAsia="Times New Roman" w:hAnsi="Times New Roman" w:cs="Times New Roman"/>
          <w:color w:val="6E6E6E"/>
          <w:sz w:val="20"/>
          <w:szCs w:val="20"/>
          <w:lang w:eastAsia="en-IN"/>
        </w:rPr>
        <w:t>Free radical concentration rises dramatically during the propagation</w:t>
      </w:r>
      <w:r>
        <w:rPr>
          <w:rFonts w:ascii="Times New Roman" w:eastAsia="Times New Roman" w:hAnsi="Times New Roman" w:cs="Times New Roman"/>
          <w:color w:val="6E6E6E"/>
          <w:sz w:val="20"/>
          <w:szCs w:val="20"/>
          <w:lang w:eastAsia="en-IN"/>
        </w:rPr>
        <w:t xml:space="preserve"> </w:t>
      </w:r>
      <w:r w:rsidR="00804086" w:rsidRPr="003C6CED">
        <w:rPr>
          <w:rFonts w:ascii="Times New Roman" w:eastAsia="Times New Roman" w:hAnsi="Times New Roman" w:cs="Times New Roman"/>
          <w:color w:val="6E6E6E"/>
          <w:sz w:val="20"/>
          <w:szCs w:val="20"/>
          <w:lang w:eastAsia="en-IN"/>
        </w:rPr>
        <w:t>phase</w:t>
      </w:r>
      <w:r>
        <w:rPr>
          <w:rFonts w:ascii="Times New Roman" w:eastAsia="Times New Roman" w:hAnsi="Times New Roman" w:cs="Times New Roman"/>
          <w:noProof/>
          <w:color w:val="6E6E6E"/>
          <w:sz w:val="20"/>
          <w:szCs w:val="20"/>
          <w:lang w:val="en-US"/>
        </w:rPr>
        <w:t>.</w:t>
      </w:r>
    </w:p>
    <w:p w14:paraId="26BB8756" w14:textId="558ED060" w:rsidR="00C512B7" w:rsidRPr="003C6CED" w:rsidRDefault="00C512B7" w:rsidP="00C512B7">
      <w:pPr>
        <w:shd w:val="clear" w:color="auto" w:fill="FFFFFF"/>
        <w:spacing w:before="480" w:after="120" w:line="240" w:lineRule="auto"/>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lastRenderedPageBreak/>
        <w:drawing>
          <wp:inline distT="0" distB="0" distL="0" distR="0" wp14:anchorId="62DCDED8" wp14:editId="4E5DFADB">
            <wp:extent cx="1305560" cy="298450"/>
            <wp:effectExtent l="0" t="0" r="8890" b="635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5560" cy="298450"/>
                    </a:xfrm>
                    <a:prstGeom prst="rect">
                      <a:avLst/>
                    </a:prstGeom>
                    <a:noFill/>
                    <a:ln>
                      <a:noFill/>
                    </a:ln>
                  </pic:spPr>
                </pic:pic>
              </a:graphicData>
            </a:graphic>
          </wp:inline>
        </w:drawing>
      </w:r>
    </w:p>
    <w:p w14:paraId="65473B1D" w14:textId="77777777" w:rsidR="00983D81" w:rsidRPr="003C6CED" w:rsidRDefault="00983D81" w:rsidP="00C512B7">
      <w:pPr>
        <w:shd w:val="clear" w:color="auto" w:fill="FFFFFF"/>
        <w:spacing w:before="480" w:after="120" w:line="240" w:lineRule="auto"/>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D0B1135" wp14:editId="1C9FE344">
            <wp:extent cx="2106930" cy="298450"/>
            <wp:effectExtent l="0" t="0" r="0" b="635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6930" cy="298450"/>
                    </a:xfrm>
                    <a:prstGeom prst="rect">
                      <a:avLst/>
                    </a:prstGeom>
                    <a:noFill/>
                    <a:ln>
                      <a:noFill/>
                    </a:ln>
                  </pic:spPr>
                </pic:pic>
              </a:graphicData>
            </a:graphic>
          </wp:inline>
        </w:drawing>
      </w:r>
    </w:p>
    <w:p w14:paraId="78B3A831" w14:textId="77777777" w:rsidR="00804086" w:rsidRPr="003C6CED" w:rsidRDefault="00804086" w:rsidP="003C6CED">
      <w:p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color w:val="6E6E6E"/>
          <w:sz w:val="20"/>
          <w:szCs w:val="20"/>
          <w:lang w:eastAsia="en-IN"/>
        </w:rPr>
        <w:t>Hydroperoxides (ROOH), which arise when oxygen is present, then react further to produce stable oxidation products. Degradation quickens during this phase, which could have devastating effects for the product.</w:t>
      </w:r>
    </w:p>
    <w:p w14:paraId="1F4845C8" w14:textId="77777777" w:rsidR="00A84258" w:rsidRPr="003C6CED" w:rsidRDefault="00A84258"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t>Isomerisation:</w:t>
      </w:r>
    </w:p>
    <w:p w14:paraId="14D793EC" w14:textId="77777777" w:rsidR="00F86579" w:rsidRDefault="00F86579"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F86579">
        <w:rPr>
          <w:rFonts w:ascii="Times New Roman" w:eastAsia="Times New Roman" w:hAnsi="Times New Roman" w:cs="Times New Roman"/>
          <w:color w:val="6E6E6E"/>
          <w:sz w:val="20"/>
          <w:szCs w:val="20"/>
          <w:lang w:eastAsia="en-IN"/>
        </w:rPr>
        <w:t>Isomerization is the process by which pharmaceuticals are transformed into their optical or geometric isomers. The obtained isomers have limited potential for healing. One could consider this kind of conversion to be a form of drug breakdown.</w:t>
      </w:r>
    </w:p>
    <w:p w14:paraId="3605C4CC" w14:textId="20025730" w:rsidR="0043226D" w:rsidRPr="003C6CED" w:rsidRDefault="0043226D"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For example: In acidic conditions, the tetracyclines undergo epimerisation to form 4- epi tetracycline which is toxic.</w:t>
      </w:r>
    </w:p>
    <w:p w14:paraId="165BA68C" w14:textId="77777777" w:rsidR="0043226D" w:rsidRPr="003C6CED" w:rsidRDefault="0043226D"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olor w:val="6E6E6E"/>
          <w:sz w:val="20"/>
          <w:szCs w:val="20"/>
          <w:lang w:eastAsia="en-IN"/>
        </w:rPr>
        <w:t>Photochemical decomposition</w:t>
      </w:r>
      <w:r w:rsidRPr="003C6CED">
        <w:rPr>
          <w:rFonts w:ascii="Times New Roman" w:eastAsia="Times New Roman" w:hAnsi="Times New Roman" w:cs="Times New Roman"/>
          <w:color w:val="6E6E6E"/>
          <w:sz w:val="20"/>
          <w:szCs w:val="20"/>
          <w:lang w:eastAsia="en-IN"/>
        </w:rPr>
        <w:t>:</w:t>
      </w:r>
    </w:p>
    <w:p w14:paraId="5510F391" w14:textId="77777777" w:rsidR="0043226D" w:rsidRPr="003C6CED" w:rsidRDefault="0043226D"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Many pharmaceutical compounds</w:t>
      </w:r>
      <w:r w:rsidR="00F72A43" w:rsidRPr="003C6CED">
        <w:rPr>
          <w:rFonts w:ascii="Times New Roman" w:eastAsia="Times New Roman" w:hAnsi="Times New Roman" w:cs="Times New Roman"/>
          <w:color w:val="6E6E6E"/>
          <w:sz w:val="20"/>
          <w:szCs w:val="20"/>
          <w:lang w:eastAsia="en-IN"/>
        </w:rPr>
        <w:t xml:space="preserve"> like phenothiazine </w:t>
      </w:r>
      <w:r w:rsidR="00F81371" w:rsidRPr="003C6CED">
        <w:rPr>
          <w:rFonts w:ascii="Times New Roman" w:eastAsia="Times New Roman" w:hAnsi="Times New Roman" w:cs="Times New Roman"/>
          <w:color w:val="6E6E6E"/>
          <w:sz w:val="20"/>
          <w:szCs w:val="20"/>
          <w:lang w:eastAsia="en-IN"/>
        </w:rPr>
        <w:t>tranquilizers</w:t>
      </w:r>
      <w:r w:rsidR="00F72A43" w:rsidRPr="003C6CED">
        <w:rPr>
          <w:rFonts w:ascii="Times New Roman" w:eastAsia="Times New Roman" w:hAnsi="Times New Roman" w:cs="Times New Roman"/>
          <w:color w:val="6E6E6E"/>
          <w:sz w:val="20"/>
          <w:szCs w:val="20"/>
          <w:lang w:eastAsia="en-IN"/>
        </w:rPr>
        <w:t>, hydrocortisone degrade on exposure to light which causes loss of potency of drug. Photodecomposition does not occur only during storage it may occur during the usage of the product.</w:t>
      </w:r>
    </w:p>
    <w:p w14:paraId="065CF00D" w14:textId="77777777" w:rsidR="00F72A43" w:rsidRPr="003C6CED" w:rsidRDefault="00F72A43"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olor w:val="6E6E6E"/>
          <w:sz w:val="20"/>
          <w:szCs w:val="20"/>
          <w:lang w:eastAsia="en-IN"/>
        </w:rPr>
        <w:t>Polymerisation</w:t>
      </w:r>
      <w:r w:rsidRPr="003C6CED">
        <w:rPr>
          <w:rFonts w:ascii="Times New Roman" w:eastAsia="Times New Roman" w:hAnsi="Times New Roman" w:cs="Times New Roman"/>
          <w:color w:val="6E6E6E"/>
          <w:sz w:val="20"/>
          <w:szCs w:val="20"/>
          <w:lang w:eastAsia="en-IN"/>
        </w:rPr>
        <w:t>:</w:t>
      </w:r>
    </w:p>
    <w:p w14:paraId="3671C531" w14:textId="2C003C04" w:rsidR="00F72A43" w:rsidRPr="003C6CED" w:rsidRDefault="00E10848"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E10848">
        <w:rPr>
          <w:rFonts w:ascii="Times New Roman" w:eastAsia="Times New Roman" w:hAnsi="Times New Roman" w:cs="Times New Roman"/>
          <w:color w:val="6E6E6E"/>
          <w:sz w:val="20"/>
          <w:szCs w:val="20"/>
          <w:lang w:eastAsia="en-IN"/>
        </w:rPr>
        <w:t>Polymerization is the process through which two or more molecules join to create complex compounds</w:t>
      </w:r>
      <w:r w:rsidR="00F81371" w:rsidRPr="003C6CED">
        <w:rPr>
          <w:rFonts w:ascii="Times New Roman" w:eastAsia="Times New Roman" w:hAnsi="Times New Roman" w:cs="Times New Roman"/>
          <w:color w:val="6E6E6E"/>
          <w:sz w:val="20"/>
          <w:szCs w:val="20"/>
          <w:lang w:eastAsia="en-IN"/>
        </w:rPr>
        <w:t>. Polymerisation generally occurs during storage of dosage forms</w:t>
      </w:r>
      <w:r w:rsidR="00E46468" w:rsidRPr="003C6CED">
        <w:rPr>
          <w:rFonts w:ascii="Times New Roman" w:eastAsia="Times New Roman" w:hAnsi="Times New Roman" w:cs="Times New Roman"/>
          <w:color w:val="6E6E6E"/>
          <w:sz w:val="20"/>
          <w:szCs w:val="20"/>
          <w:lang w:eastAsia="en-IN"/>
        </w:rPr>
        <w:t>. For example: Formaldehyde hydrate may polymerise in aqueous solution to form paraformaldehyde, which deposits as white precipitates in the solution.</w:t>
      </w:r>
    </w:p>
    <w:p w14:paraId="45A6B18E" w14:textId="77777777" w:rsidR="00854851" w:rsidRPr="003C6CED" w:rsidRDefault="00854851" w:rsidP="003C6CED">
      <w:p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t>Stability-indicating Method</w:t>
      </w:r>
      <w:r w:rsidR="00DD5CB4" w:rsidRPr="003C6CED">
        <w:rPr>
          <w:rFonts w:ascii="Times New Roman" w:eastAsia="Times New Roman" w:hAnsi="Times New Roman" w:cs="Times New Roman"/>
          <w:b/>
          <w:bCs/>
          <w:color w:val="6E6E6E"/>
          <w:sz w:val="20"/>
          <w:szCs w:val="20"/>
          <w:lang w:eastAsia="en-IN"/>
        </w:rPr>
        <w:t>:</w:t>
      </w:r>
    </w:p>
    <w:p w14:paraId="26F67CBD" w14:textId="069A7C90" w:rsidR="00854851" w:rsidRPr="003C6CED" w:rsidRDefault="0085485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A sensitive, accurate, and stability-indicating test </w:t>
      </w:r>
      <w:r w:rsidR="00DF2372" w:rsidRPr="003C6CED">
        <w:rPr>
          <w:rFonts w:ascii="Times New Roman" w:eastAsia="Times New Roman" w:hAnsi="Times New Roman" w:cs="Times New Roman"/>
          <w:color w:val="6E6E6E"/>
          <w:sz w:val="20"/>
          <w:szCs w:val="20"/>
          <w:lang w:eastAsia="en-IN"/>
        </w:rPr>
        <w:t xml:space="preserve">and </w:t>
      </w:r>
      <w:r w:rsidRPr="003C6CED">
        <w:rPr>
          <w:rFonts w:ascii="Times New Roman" w:eastAsia="Times New Roman" w:hAnsi="Times New Roman" w:cs="Times New Roman"/>
          <w:color w:val="6E6E6E"/>
          <w:sz w:val="20"/>
          <w:szCs w:val="20"/>
          <w:lang w:eastAsia="en-IN"/>
        </w:rPr>
        <w:t>approach that does not allow for interference from other peaks</w:t>
      </w:r>
      <w:r w:rsidR="00DF2372" w:rsidRPr="003C6CED">
        <w:rPr>
          <w:rFonts w:ascii="Times New Roman" w:eastAsia="Times New Roman" w:hAnsi="Times New Roman" w:cs="Times New Roman"/>
          <w:color w:val="6E6E6E"/>
          <w:sz w:val="20"/>
          <w:szCs w:val="20"/>
          <w:lang w:eastAsia="en-IN"/>
        </w:rPr>
        <w:t xml:space="preserve"> and enough to identify and analyse the degradation products/impurities. </w:t>
      </w:r>
      <w:r w:rsidR="004A293F" w:rsidRPr="004A293F">
        <w:rPr>
          <w:rFonts w:ascii="Times New Roman" w:eastAsia="Times New Roman" w:hAnsi="Times New Roman" w:cs="Times New Roman"/>
          <w:color w:val="6E6E6E"/>
          <w:sz w:val="20"/>
          <w:szCs w:val="20"/>
          <w:lang w:eastAsia="en-IN"/>
        </w:rPr>
        <w:t>A stability-indicating method is a quantitative analytical procedure that has been demonstrated to be able to detect changes over time in the pertinent properties of the drug substance and drug product under particular storage conditions</w:t>
      </w:r>
      <w:r w:rsidR="00DF2372" w:rsidRPr="003C6CED">
        <w:rPr>
          <w:rFonts w:ascii="Times New Roman" w:eastAsia="Times New Roman" w:hAnsi="Times New Roman" w:cs="Times New Roman"/>
          <w:color w:val="6E6E6E"/>
          <w:sz w:val="20"/>
          <w:szCs w:val="20"/>
          <w:lang w:eastAsia="en-IN"/>
        </w:rPr>
        <w:t>. For the long-term stability study trending to be accurate, stability-indicating assay analytical methodologies need to be discriminating and confirmed.</w:t>
      </w:r>
    </w:p>
    <w:p w14:paraId="591C2491" w14:textId="77777777" w:rsidR="00D82715" w:rsidRDefault="00D82715" w:rsidP="00DD5CB4">
      <w:p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p>
    <w:p w14:paraId="27B3BA93" w14:textId="77777777" w:rsidR="00D82715" w:rsidRPr="00B9057B" w:rsidRDefault="00D82715" w:rsidP="00DD5CB4">
      <w:pPr>
        <w:shd w:val="clear" w:color="auto" w:fill="FFFFFF"/>
        <w:spacing w:after="0" w:line="360" w:lineRule="auto"/>
        <w:jc w:val="both"/>
        <w:textAlignment w:val="baseline"/>
        <w:rPr>
          <w:rFonts w:ascii="Times New Roman" w:eastAsia="Times New Roman" w:hAnsi="Times New Roman" w:cs="Times New Roman"/>
          <w:b/>
          <w:bCs/>
          <w:color w:val="6E6E6E"/>
          <w:sz w:val="48"/>
          <w:szCs w:val="48"/>
          <w:lang w:eastAsia="en-IN"/>
        </w:rPr>
      </w:pPr>
      <w:r w:rsidRPr="00B9057B">
        <w:rPr>
          <w:rFonts w:ascii="Times New Roman" w:eastAsia="Times New Roman" w:hAnsi="Times New Roman" w:cs="Times New Roman"/>
          <w:b/>
          <w:bCs/>
          <w:color w:val="6E6E6E"/>
          <w:sz w:val="48"/>
          <w:szCs w:val="48"/>
          <w:lang w:eastAsia="en-IN"/>
        </w:rPr>
        <w:t>REFERENCES</w:t>
      </w:r>
    </w:p>
    <w:p w14:paraId="35096275" w14:textId="77777777" w:rsidR="00D82715" w:rsidRPr="00C2797C" w:rsidRDefault="00D82715"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Brahmankar, D.M. and Jaiswal, S.B. (2009)</w:t>
      </w:r>
      <w:r w:rsidRPr="00C2797C">
        <w:rPr>
          <w:rFonts w:ascii="Times New Roman" w:hAnsi="Times New Roman" w:cs="Times New Roman"/>
          <w:sz w:val="16"/>
          <w:szCs w:val="16"/>
        </w:rPr>
        <w:br/>
        <w:t>Biopharmaceutics and pharmacokinetics. 2</w:t>
      </w:r>
      <w:r w:rsidRPr="00C2797C">
        <w:rPr>
          <w:rFonts w:ascii="Times New Roman" w:hAnsi="Times New Roman" w:cs="Times New Roman"/>
          <w:sz w:val="16"/>
          <w:szCs w:val="16"/>
          <w:vertAlign w:val="superscript"/>
        </w:rPr>
        <w:t>nd</w:t>
      </w:r>
      <w:r w:rsidRPr="00C2797C">
        <w:rPr>
          <w:rFonts w:ascii="Times New Roman" w:hAnsi="Times New Roman" w:cs="Times New Roman"/>
          <w:sz w:val="16"/>
          <w:szCs w:val="16"/>
        </w:rPr>
        <w:t xml:space="preserve"> edition, Vallabh prakashan, Delhi, </w:t>
      </w:r>
    </w:p>
    <w:p w14:paraId="4413002A"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ICH Q1A (R) Stability testing of new drug substances and products, International Conference on Harmonization, Switzerland, Geneva 1993. </w:t>
      </w:r>
    </w:p>
    <w:p w14:paraId="27FA270C"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ICH Q3A. Impurities in New Drug Substances, Tripartite International Conference on Harmonization Guideline Q3A, Switzerland, Geneva 1994. </w:t>
      </w:r>
    </w:p>
    <w:p w14:paraId="42B8BE6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Waterman K.C., Adami R. C.: Int. J. Pharm. 293, 101 (2005)</w:t>
      </w:r>
    </w:p>
    <w:p w14:paraId="446CE3A9"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Glass B.D., Nov·k C., Brown M.E.: J. Thermal Anal. Cal. 77, 1013 (2004). </w:t>
      </w:r>
    </w:p>
    <w:p w14:paraId="2066A25D"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Alsante K.M., Huynh-Ba K.C., Baertschi S.W., Reed R.A., Landis M.S. et al.: AAPS PharmSciTech 15, 237 (2014).</w:t>
      </w:r>
    </w:p>
    <w:p w14:paraId="1C6F86B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Drygas A.: AptekarstwogdaÒskie: 1399-1939, GdaÒskieTowarzystwoNaukowe. Ossolineum, Wroc≥aw 1983. </w:t>
      </w:r>
    </w:p>
    <w:p w14:paraId="7D8F74B7" w14:textId="77777777" w:rsidR="00C2797C" w:rsidRPr="00C2797C" w:rsidRDefault="00000000" w:rsidP="00D82715">
      <w:pPr>
        <w:pStyle w:val="ListParagraph"/>
        <w:numPr>
          <w:ilvl w:val="1"/>
          <w:numId w:val="8"/>
        </w:numPr>
        <w:jc w:val="both"/>
        <w:rPr>
          <w:rFonts w:ascii="Times New Roman" w:hAnsi="Times New Roman" w:cs="Times New Roman"/>
          <w:sz w:val="16"/>
          <w:szCs w:val="16"/>
        </w:rPr>
      </w:pPr>
      <w:hyperlink r:id="rId16" w:history="1">
        <w:r w:rsidR="00C2797C" w:rsidRPr="00C2797C">
          <w:rPr>
            <w:rStyle w:val="Hyperlink"/>
            <w:rFonts w:ascii="Times New Roman" w:hAnsi="Times New Roman" w:cs="Times New Roman"/>
            <w:sz w:val="16"/>
            <w:szCs w:val="16"/>
          </w:rPr>
          <w:t>http://www.polfa-tarchomin.com.pl/index. php/o-firmie/historia/</w:t>
        </w:r>
      </w:hyperlink>
    </w:p>
    <w:p w14:paraId="037D7BB5"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Welch H.: Chem. Eng. News 27, 1615 (1947). </w:t>
      </w:r>
    </w:p>
    <w:p w14:paraId="7FFF7F87"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http://www.fda.gov/AboutFDA/WhatWeDo/ History </w:t>
      </w:r>
    </w:p>
    <w:p w14:paraId="07CC67C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Meyers E.L.: Drug standards 27, 84, (1959). </w:t>
      </w:r>
    </w:p>
    <w:p w14:paraId="47B57849"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Medicinal compounds. U.S. Patent No. 2,073, 659 (1937). </w:t>
      </w:r>
    </w:p>
    <w:p w14:paraId="17D45732"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Ayres G.H., Vienneau E.M.: Ind. Eng. Chem. Anal. Ed. 12, 96 (1940). </w:t>
      </w:r>
    </w:p>
    <w:p w14:paraId="4821E85D"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Forbing J.W.: U.S. Patent No. 1,984,733 (1934). </w:t>
      </w:r>
    </w:p>
    <w:p w14:paraId="57DC1166"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Lyndall G., Smith, F.D.: U.S. Patent No. 2,041, 869 (1936). </w:t>
      </w:r>
    </w:p>
    <w:p w14:paraId="30945930"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Lehman R.A.: Exp. Biol. Med. 64, 428 (1947). </w:t>
      </w:r>
    </w:p>
    <w:p w14:paraId="462E45D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Gunn J.A.: Br. Med. J. 2, 155 (1939). 18. Herman H.F., Wenner W.: U.S. Patent No. 2,465,308. (1949)</w:t>
      </w:r>
    </w:p>
    <w:p w14:paraId="7839A31D" w14:textId="77777777" w:rsidR="002A642E" w:rsidRPr="00C2797C" w:rsidRDefault="00000000" w:rsidP="00EB5DD0">
      <w:pPr>
        <w:pStyle w:val="ListParagraph"/>
        <w:numPr>
          <w:ilvl w:val="1"/>
          <w:numId w:val="8"/>
        </w:num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hyperlink r:id="rId17" w:history="1">
        <w:r w:rsidR="002A642E" w:rsidRPr="00C2797C">
          <w:rPr>
            <w:rStyle w:val="Hyperlink"/>
            <w:rFonts w:ascii="Times New Roman" w:hAnsi="Times New Roman" w:cs="Times New Roman"/>
            <w:sz w:val="16"/>
            <w:szCs w:val="16"/>
          </w:rPr>
          <w:t>http://cst-kh.edu.ps</w:t>
        </w:r>
      </w:hyperlink>
      <w:r w:rsidR="002A642E" w:rsidRPr="00C2797C">
        <w:rPr>
          <w:rFonts w:ascii="Times New Roman" w:eastAsia="Times New Roman" w:hAnsi="Times New Roman" w:cs="Times New Roman"/>
          <w:color w:val="6E6E6E"/>
          <w:sz w:val="24"/>
          <w:szCs w:val="24"/>
          <w:lang w:eastAsia="en-IN"/>
        </w:rPr>
        <w:t xml:space="preserve">. </w:t>
      </w:r>
    </w:p>
    <w:p w14:paraId="56338C37" w14:textId="77777777" w:rsidR="0043226D" w:rsidRPr="00983D81" w:rsidRDefault="0043226D" w:rsidP="00DD5CB4">
      <w:p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p>
    <w:p w14:paraId="1296FD6A" w14:textId="77777777" w:rsidR="00983D81" w:rsidRPr="00983D81" w:rsidRDefault="00983D81" w:rsidP="00DD5CB4">
      <w:pPr>
        <w:spacing w:line="360" w:lineRule="auto"/>
        <w:jc w:val="both"/>
        <w:rPr>
          <w:rFonts w:ascii="Times New Roman" w:hAnsi="Times New Roman" w:cs="Times New Roman"/>
          <w:sz w:val="24"/>
          <w:szCs w:val="24"/>
        </w:rPr>
      </w:pPr>
    </w:p>
    <w:p w14:paraId="45848068" w14:textId="77777777" w:rsidR="00040090" w:rsidRPr="00A5023A" w:rsidRDefault="00040090" w:rsidP="00DD5CB4">
      <w:pPr>
        <w:spacing w:line="360" w:lineRule="auto"/>
        <w:jc w:val="both"/>
        <w:rPr>
          <w:rFonts w:ascii="Times New Roman" w:hAnsi="Times New Roman" w:cs="Times New Roman"/>
          <w:sz w:val="24"/>
          <w:szCs w:val="24"/>
        </w:rPr>
      </w:pPr>
    </w:p>
    <w:sectPr w:rsidR="00040090" w:rsidRPr="00A5023A" w:rsidSect="00CF5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948"/>
    <w:multiLevelType w:val="hybridMultilevel"/>
    <w:tmpl w:val="B0FEB78E"/>
    <w:lvl w:ilvl="0" w:tplc="BCC2EC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50893"/>
    <w:multiLevelType w:val="hybridMultilevel"/>
    <w:tmpl w:val="0AB62FF6"/>
    <w:lvl w:ilvl="0" w:tplc="798EA8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9D6EA4"/>
    <w:multiLevelType w:val="hybridMultilevel"/>
    <w:tmpl w:val="69C67134"/>
    <w:lvl w:ilvl="0" w:tplc="3DF09D1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F27162"/>
    <w:multiLevelType w:val="hybridMultilevel"/>
    <w:tmpl w:val="3BA8E5F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8342629"/>
    <w:multiLevelType w:val="hybridMultilevel"/>
    <w:tmpl w:val="FB70B912"/>
    <w:lvl w:ilvl="0" w:tplc="2C9247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FD5A8D"/>
    <w:multiLevelType w:val="hybridMultilevel"/>
    <w:tmpl w:val="B3E259AA"/>
    <w:lvl w:ilvl="0" w:tplc="D77C3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A20166"/>
    <w:multiLevelType w:val="hybridMultilevel"/>
    <w:tmpl w:val="5C30049C"/>
    <w:lvl w:ilvl="0" w:tplc="6E6ED322">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65472DEA"/>
    <w:multiLevelType w:val="hybridMultilevel"/>
    <w:tmpl w:val="75641968"/>
    <w:lvl w:ilvl="0" w:tplc="0B54047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D5D66"/>
    <w:multiLevelType w:val="hybridMultilevel"/>
    <w:tmpl w:val="04D01026"/>
    <w:lvl w:ilvl="0" w:tplc="7DE40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43083"/>
    <w:multiLevelType w:val="hybridMultilevel"/>
    <w:tmpl w:val="65DC117A"/>
    <w:lvl w:ilvl="0" w:tplc="EABE2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97372">
    <w:abstractNumId w:val="1"/>
  </w:num>
  <w:num w:numId="2" w16cid:durableId="1839341874">
    <w:abstractNumId w:val="5"/>
  </w:num>
  <w:num w:numId="3" w16cid:durableId="1638147488">
    <w:abstractNumId w:val="0"/>
  </w:num>
  <w:num w:numId="4" w16cid:durableId="734858561">
    <w:abstractNumId w:val="8"/>
  </w:num>
  <w:num w:numId="5" w16cid:durableId="1067536144">
    <w:abstractNumId w:val="9"/>
  </w:num>
  <w:num w:numId="6" w16cid:durableId="1081751858">
    <w:abstractNumId w:val="7"/>
  </w:num>
  <w:num w:numId="7" w16cid:durableId="373386513">
    <w:abstractNumId w:val="4"/>
  </w:num>
  <w:num w:numId="8" w16cid:durableId="196163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813069">
    <w:abstractNumId w:val="3"/>
  </w:num>
  <w:num w:numId="10" w16cid:durableId="33117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U2sLQwMzcwN7IwsjRX0lEKTi0uzszPAykwrAUA7gh1QSwAAAA="/>
  </w:docVars>
  <w:rsids>
    <w:rsidRoot w:val="00E6101E"/>
    <w:rsid w:val="00025E11"/>
    <w:rsid w:val="00025F48"/>
    <w:rsid w:val="00040090"/>
    <w:rsid w:val="00051EDD"/>
    <w:rsid w:val="00052983"/>
    <w:rsid w:val="000930C6"/>
    <w:rsid w:val="000B0AFC"/>
    <w:rsid w:val="000B617C"/>
    <w:rsid w:val="000C4BDD"/>
    <w:rsid w:val="00140755"/>
    <w:rsid w:val="00160C13"/>
    <w:rsid w:val="00184744"/>
    <w:rsid w:val="001B11A8"/>
    <w:rsid w:val="001D292E"/>
    <w:rsid w:val="0025672D"/>
    <w:rsid w:val="00285DAC"/>
    <w:rsid w:val="002A642E"/>
    <w:rsid w:val="002F7D50"/>
    <w:rsid w:val="003257C0"/>
    <w:rsid w:val="003603E3"/>
    <w:rsid w:val="00364569"/>
    <w:rsid w:val="00384893"/>
    <w:rsid w:val="003A0066"/>
    <w:rsid w:val="003C6CED"/>
    <w:rsid w:val="003D3807"/>
    <w:rsid w:val="003F416B"/>
    <w:rsid w:val="0040360A"/>
    <w:rsid w:val="0043226D"/>
    <w:rsid w:val="00437845"/>
    <w:rsid w:val="0045385F"/>
    <w:rsid w:val="00481A2A"/>
    <w:rsid w:val="004A293F"/>
    <w:rsid w:val="004A558D"/>
    <w:rsid w:val="004B1C7E"/>
    <w:rsid w:val="004B61F7"/>
    <w:rsid w:val="004C2A10"/>
    <w:rsid w:val="004C7522"/>
    <w:rsid w:val="00500FB3"/>
    <w:rsid w:val="00515E28"/>
    <w:rsid w:val="005210E5"/>
    <w:rsid w:val="005366AE"/>
    <w:rsid w:val="005415D3"/>
    <w:rsid w:val="00573485"/>
    <w:rsid w:val="005A57DC"/>
    <w:rsid w:val="005D2D9D"/>
    <w:rsid w:val="006010F7"/>
    <w:rsid w:val="00612126"/>
    <w:rsid w:val="00680CE0"/>
    <w:rsid w:val="006B57DE"/>
    <w:rsid w:val="006C4FF8"/>
    <w:rsid w:val="006E2AC5"/>
    <w:rsid w:val="006F4B6A"/>
    <w:rsid w:val="00715453"/>
    <w:rsid w:val="007244A0"/>
    <w:rsid w:val="00750610"/>
    <w:rsid w:val="007635E9"/>
    <w:rsid w:val="00770A60"/>
    <w:rsid w:val="00780063"/>
    <w:rsid w:val="00792768"/>
    <w:rsid w:val="007E0C5F"/>
    <w:rsid w:val="007F02E0"/>
    <w:rsid w:val="00804086"/>
    <w:rsid w:val="00821651"/>
    <w:rsid w:val="00843B06"/>
    <w:rsid w:val="00854851"/>
    <w:rsid w:val="00855865"/>
    <w:rsid w:val="00944EA6"/>
    <w:rsid w:val="00983D81"/>
    <w:rsid w:val="009A16EC"/>
    <w:rsid w:val="009A354C"/>
    <w:rsid w:val="009B6741"/>
    <w:rsid w:val="009B7131"/>
    <w:rsid w:val="009F1ED9"/>
    <w:rsid w:val="00A146CB"/>
    <w:rsid w:val="00A22B3E"/>
    <w:rsid w:val="00A33B5E"/>
    <w:rsid w:val="00A34387"/>
    <w:rsid w:val="00A5023A"/>
    <w:rsid w:val="00A54F42"/>
    <w:rsid w:val="00A672BE"/>
    <w:rsid w:val="00A84258"/>
    <w:rsid w:val="00AC5EA5"/>
    <w:rsid w:val="00AF4BDE"/>
    <w:rsid w:val="00B004DA"/>
    <w:rsid w:val="00B34151"/>
    <w:rsid w:val="00B34716"/>
    <w:rsid w:val="00B7082F"/>
    <w:rsid w:val="00B71D86"/>
    <w:rsid w:val="00B9057B"/>
    <w:rsid w:val="00B9660D"/>
    <w:rsid w:val="00C14981"/>
    <w:rsid w:val="00C2763C"/>
    <w:rsid w:val="00C2797C"/>
    <w:rsid w:val="00C46D52"/>
    <w:rsid w:val="00C512B7"/>
    <w:rsid w:val="00C85CE5"/>
    <w:rsid w:val="00C956F5"/>
    <w:rsid w:val="00CB5F06"/>
    <w:rsid w:val="00CD2B24"/>
    <w:rsid w:val="00CE36B9"/>
    <w:rsid w:val="00CF508B"/>
    <w:rsid w:val="00D30FD9"/>
    <w:rsid w:val="00D43B3C"/>
    <w:rsid w:val="00D55EB2"/>
    <w:rsid w:val="00D80E3A"/>
    <w:rsid w:val="00D82715"/>
    <w:rsid w:val="00D97AEA"/>
    <w:rsid w:val="00DA48BA"/>
    <w:rsid w:val="00DB715E"/>
    <w:rsid w:val="00DD1B49"/>
    <w:rsid w:val="00DD5CB4"/>
    <w:rsid w:val="00DD5ECC"/>
    <w:rsid w:val="00DE0B4F"/>
    <w:rsid w:val="00DF2372"/>
    <w:rsid w:val="00E10848"/>
    <w:rsid w:val="00E26E13"/>
    <w:rsid w:val="00E46468"/>
    <w:rsid w:val="00E56AA0"/>
    <w:rsid w:val="00E6101E"/>
    <w:rsid w:val="00E671C4"/>
    <w:rsid w:val="00E906A8"/>
    <w:rsid w:val="00EC79B1"/>
    <w:rsid w:val="00ED2623"/>
    <w:rsid w:val="00EE0D75"/>
    <w:rsid w:val="00EE344F"/>
    <w:rsid w:val="00F103EA"/>
    <w:rsid w:val="00F272D0"/>
    <w:rsid w:val="00F36EC4"/>
    <w:rsid w:val="00F54F6B"/>
    <w:rsid w:val="00F61CFA"/>
    <w:rsid w:val="00F657AF"/>
    <w:rsid w:val="00F72A43"/>
    <w:rsid w:val="00F81371"/>
    <w:rsid w:val="00F86579"/>
    <w:rsid w:val="00FC437A"/>
    <w:rsid w:val="00FE1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121D"/>
  <w15:docId w15:val="{95CBD7D2-B86B-48E9-BD04-056B06D3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8B"/>
  </w:style>
  <w:style w:type="paragraph" w:styleId="Heading2">
    <w:name w:val="heading 2"/>
    <w:basedOn w:val="Normal"/>
    <w:link w:val="Heading2Char"/>
    <w:uiPriority w:val="9"/>
    <w:qFormat/>
    <w:rsid w:val="00983D8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83D8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151"/>
    <w:pPr>
      <w:ind w:left="720"/>
      <w:contextualSpacing/>
    </w:pPr>
  </w:style>
  <w:style w:type="character" w:customStyle="1" w:styleId="Heading2Char">
    <w:name w:val="Heading 2 Char"/>
    <w:basedOn w:val="DefaultParagraphFont"/>
    <w:link w:val="Heading2"/>
    <w:uiPriority w:val="9"/>
    <w:rsid w:val="00983D8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83D81"/>
    <w:rPr>
      <w:rFonts w:ascii="Times New Roman" w:eastAsia="Times New Roman" w:hAnsi="Times New Roman" w:cs="Times New Roman"/>
      <w:b/>
      <w:bCs/>
      <w:sz w:val="27"/>
      <w:szCs w:val="27"/>
      <w:lang w:eastAsia="en-IN"/>
    </w:rPr>
  </w:style>
  <w:style w:type="paragraph" w:customStyle="1" w:styleId="textfl">
    <w:name w:val="textfl"/>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ext">
    <w:name w:val="text"/>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83D81"/>
    <w:rPr>
      <w:color w:val="0000FF"/>
      <w:u w:val="single"/>
    </w:rPr>
  </w:style>
  <w:style w:type="paragraph" w:customStyle="1" w:styleId="fig">
    <w:name w:val="fi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gleg">
    <w:name w:val="figle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num">
    <w:name w:val="fignum"/>
    <w:basedOn w:val="DefaultParagraphFont"/>
    <w:rsid w:val="00983D81"/>
  </w:style>
  <w:style w:type="character" w:styleId="Strong">
    <w:name w:val="Strong"/>
    <w:basedOn w:val="DefaultParagraphFont"/>
    <w:uiPriority w:val="22"/>
    <w:qFormat/>
    <w:rsid w:val="00983D81"/>
    <w:rPr>
      <w:b/>
      <w:bCs/>
    </w:rPr>
  </w:style>
  <w:style w:type="character" w:styleId="Emphasis">
    <w:name w:val="Emphasis"/>
    <w:basedOn w:val="DefaultParagraphFont"/>
    <w:uiPriority w:val="20"/>
    <w:qFormat/>
    <w:rsid w:val="00983D81"/>
    <w:rPr>
      <w:i/>
      <w:iCs/>
    </w:rPr>
  </w:style>
  <w:style w:type="paragraph" w:customStyle="1" w:styleId="tnum">
    <w:name w:val="tnum"/>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title">
    <w:name w:val="ttitle"/>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fig">
    <w:name w:val="table_fi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ite">
    <w:name w:val="HTML Cite"/>
    <w:basedOn w:val="DefaultParagraphFont"/>
    <w:uiPriority w:val="99"/>
    <w:semiHidden/>
    <w:unhideWhenUsed/>
    <w:rsid w:val="002A642E"/>
    <w:rPr>
      <w:i/>
      <w:iCs/>
    </w:rPr>
  </w:style>
  <w:style w:type="character" w:customStyle="1" w:styleId="dyjrff">
    <w:name w:val="dyjrff"/>
    <w:basedOn w:val="DefaultParagraphFont"/>
    <w:rsid w:val="002A642E"/>
  </w:style>
  <w:style w:type="character" w:customStyle="1" w:styleId="UnresolvedMention1">
    <w:name w:val="Unresolved Mention1"/>
    <w:basedOn w:val="DefaultParagraphFont"/>
    <w:uiPriority w:val="99"/>
    <w:semiHidden/>
    <w:unhideWhenUsed/>
    <w:rsid w:val="002A642E"/>
    <w:rPr>
      <w:color w:val="605E5C"/>
      <w:shd w:val="clear" w:color="auto" w:fill="E1DFDD"/>
    </w:rPr>
  </w:style>
  <w:style w:type="paragraph" w:styleId="BalloonText">
    <w:name w:val="Balloon Text"/>
    <w:basedOn w:val="Normal"/>
    <w:link w:val="BalloonTextChar"/>
    <w:uiPriority w:val="99"/>
    <w:semiHidden/>
    <w:unhideWhenUsed/>
    <w:rsid w:val="006B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3389">
      <w:bodyDiv w:val="1"/>
      <w:marLeft w:val="0"/>
      <w:marRight w:val="0"/>
      <w:marTop w:val="0"/>
      <w:marBottom w:val="0"/>
      <w:divBdr>
        <w:top w:val="none" w:sz="0" w:space="0" w:color="auto"/>
        <w:left w:val="none" w:sz="0" w:space="0" w:color="auto"/>
        <w:bottom w:val="none" w:sz="0" w:space="0" w:color="auto"/>
        <w:right w:val="none" w:sz="0" w:space="0" w:color="auto"/>
      </w:divBdr>
      <w:divsChild>
        <w:div w:id="887841856">
          <w:marLeft w:val="0"/>
          <w:marRight w:val="0"/>
          <w:marTop w:val="0"/>
          <w:marBottom w:val="0"/>
          <w:divBdr>
            <w:top w:val="none" w:sz="0" w:space="0" w:color="auto"/>
            <w:left w:val="none" w:sz="0" w:space="0" w:color="auto"/>
            <w:bottom w:val="none" w:sz="0" w:space="0" w:color="auto"/>
            <w:right w:val="none" w:sz="0" w:space="0" w:color="auto"/>
          </w:divBdr>
          <w:divsChild>
            <w:div w:id="561793997">
              <w:marLeft w:val="0"/>
              <w:marRight w:val="0"/>
              <w:marTop w:val="0"/>
              <w:marBottom w:val="0"/>
              <w:divBdr>
                <w:top w:val="none" w:sz="0" w:space="0" w:color="auto"/>
                <w:left w:val="none" w:sz="0" w:space="0" w:color="auto"/>
                <w:bottom w:val="none" w:sz="0" w:space="0" w:color="auto"/>
                <w:right w:val="none" w:sz="0" w:space="0" w:color="auto"/>
              </w:divBdr>
            </w:div>
            <w:div w:id="480848906">
              <w:marLeft w:val="0"/>
              <w:marRight w:val="0"/>
              <w:marTop w:val="0"/>
              <w:marBottom w:val="0"/>
              <w:divBdr>
                <w:top w:val="none" w:sz="0" w:space="0" w:color="auto"/>
                <w:left w:val="none" w:sz="0" w:space="0" w:color="auto"/>
                <w:bottom w:val="none" w:sz="0" w:space="0" w:color="auto"/>
                <w:right w:val="none" w:sz="0" w:space="0" w:color="auto"/>
              </w:divBdr>
            </w:div>
            <w:div w:id="131798330">
              <w:marLeft w:val="0"/>
              <w:marRight w:val="0"/>
              <w:marTop w:val="0"/>
              <w:marBottom w:val="0"/>
              <w:divBdr>
                <w:top w:val="none" w:sz="0" w:space="0" w:color="auto"/>
                <w:left w:val="none" w:sz="0" w:space="0" w:color="auto"/>
                <w:bottom w:val="none" w:sz="0" w:space="0" w:color="auto"/>
                <w:right w:val="none" w:sz="0" w:space="0" w:color="auto"/>
              </w:divBdr>
            </w:div>
            <w:div w:id="1611006232">
              <w:marLeft w:val="0"/>
              <w:marRight w:val="0"/>
              <w:marTop w:val="0"/>
              <w:marBottom w:val="0"/>
              <w:divBdr>
                <w:top w:val="none" w:sz="0" w:space="0" w:color="auto"/>
                <w:left w:val="none" w:sz="0" w:space="0" w:color="auto"/>
                <w:bottom w:val="none" w:sz="0" w:space="0" w:color="auto"/>
                <w:right w:val="none" w:sz="0" w:space="0" w:color="auto"/>
              </w:divBdr>
            </w:div>
            <w:div w:id="82915207">
              <w:marLeft w:val="0"/>
              <w:marRight w:val="0"/>
              <w:marTop w:val="0"/>
              <w:marBottom w:val="0"/>
              <w:divBdr>
                <w:top w:val="none" w:sz="0" w:space="0" w:color="auto"/>
                <w:left w:val="none" w:sz="0" w:space="0" w:color="auto"/>
                <w:bottom w:val="none" w:sz="0" w:space="0" w:color="auto"/>
                <w:right w:val="none" w:sz="0" w:space="0" w:color="auto"/>
              </w:divBdr>
            </w:div>
            <w:div w:id="1631277236">
              <w:marLeft w:val="0"/>
              <w:marRight w:val="0"/>
              <w:marTop w:val="0"/>
              <w:marBottom w:val="0"/>
              <w:divBdr>
                <w:top w:val="none" w:sz="0" w:space="0" w:color="auto"/>
                <w:left w:val="none" w:sz="0" w:space="0" w:color="auto"/>
                <w:bottom w:val="none" w:sz="0" w:space="0" w:color="auto"/>
                <w:right w:val="none" w:sz="0" w:space="0" w:color="auto"/>
              </w:divBdr>
            </w:div>
          </w:divsChild>
        </w:div>
        <w:div w:id="278605287">
          <w:marLeft w:val="0"/>
          <w:marRight w:val="0"/>
          <w:marTop w:val="0"/>
          <w:marBottom w:val="0"/>
          <w:divBdr>
            <w:top w:val="none" w:sz="0" w:space="0" w:color="auto"/>
            <w:left w:val="none" w:sz="0" w:space="0" w:color="auto"/>
            <w:bottom w:val="none" w:sz="0" w:space="0" w:color="auto"/>
            <w:right w:val="none" w:sz="0" w:space="0" w:color="auto"/>
          </w:divBdr>
          <w:divsChild>
            <w:div w:id="59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3007">
      <w:bodyDiv w:val="1"/>
      <w:marLeft w:val="0"/>
      <w:marRight w:val="0"/>
      <w:marTop w:val="0"/>
      <w:marBottom w:val="0"/>
      <w:divBdr>
        <w:top w:val="none" w:sz="0" w:space="0" w:color="auto"/>
        <w:left w:val="none" w:sz="0" w:space="0" w:color="auto"/>
        <w:bottom w:val="none" w:sz="0" w:space="0" w:color="auto"/>
        <w:right w:val="none" w:sz="0" w:space="0" w:color="auto"/>
      </w:divBdr>
      <w:divsChild>
        <w:div w:id="1525053322">
          <w:marLeft w:val="0"/>
          <w:marRight w:val="0"/>
          <w:marTop w:val="0"/>
          <w:marBottom w:val="0"/>
          <w:divBdr>
            <w:top w:val="none" w:sz="0" w:space="0" w:color="auto"/>
            <w:left w:val="none" w:sz="0" w:space="0" w:color="auto"/>
            <w:bottom w:val="none" w:sz="0" w:space="0" w:color="auto"/>
            <w:right w:val="none" w:sz="0" w:space="0" w:color="auto"/>
          </w:divBdr>
        </w:div>
      </w:divsChild>
    </w:div>
    <w:div w:id="1076132183">
      <w:bodyDiv w:val="1"/>
      <w:marLeft w:val="0"/>
      <w:marRight w:val="0"/>
      <w:marTop w:val="0"/>
      <w:marBottom w:val="0"/>
      <w:divBdr>
        <w:top w:val="none" w:sz="0" w:space="0" w:color="auto"/>
        <w:left w:val="none" w:sz="0" w:space="0" w:color="auto"/>
        <w:bottom w:val="none" w:sz="0" w:space="0" w:color="auto"/>
        <w:right w:val="none" w:sz="0" w:space="0" w:color="auto"/>
      </w:divBdr>
      <w:divsChild>
        <w:div w:id="531234841">
          <w:marLeft w:val="0"/>
          <w:marRight w:val="0"/>
          <w:marTop w:val="0"/>
          <w:marBottom w:val="0"/>
          <w:divBdr>
            <w:top w:val="none" w:sz="0" w:space="0" w:color="auto"/>
            <w:left w:val="none" w:sz="0" w:space="0" w:color="auto"/>
            <w:bottom w:val="none" w:sz="0" w:space="0" w:color="auto"/>
            <w:right w:val="none" w:sz="0" w:space="0" w:color="auto"/>
          </w:divBdr>
        </w:div>
      </w:divsChild>
    </w:div>
    <w:div w:id="15227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cst-kh.edu.ps" TargetMode="External"/><Relationship Id="rId2" Type="http://schemas.openxmlformats.org/officeDocument/2006/relationships/styles" Target="styles.xml"/><Relationship Id="rId16" Type="http://schemas.openxmlformats.org/officeDocument/2006/relationships/hyperlink" Target="http://www.polfa-tarchomin.com.pl/index.%20php/o-firmie/histori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clinicalgate.com/chemical-stability-in-dosage-forms/"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851</TotalTime>
  <Pages>8</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Grover</dc:creator>
  <cp:keywords/>
  <dc:description/>
  <cp:lastModifiedBy>Aman Grover</cp:lastModifiedBy>
  <cp:revision>38</cp:revision>
  <dcterms:created xsi:type="dcterms:W3CDTF">2022-08-18T11:51:00Z</dcterms:created>
  <dcterms:modified xsi:type="dcterms:W3CDTF">2022-08-26T11:04:00Z</dcterms:modified>
</cp:coreProperties>
</file>