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84A3E" w14:textId="28475CBC" w:rsidR="00D0465F" w:rsidRPr="00DE6E6A" w:rsidRDefault="00FF4A86" w:rsidP="002E38B2">
      <w:pPr>
        <w:tabs>
          <w:tab w:val="left" w:pos="567"/>
        </w:tabs>
        <w:jc w:val="center"/>
        <w:rPr>
          <w:rFonts w:cs="Times New Roman"/>
          <w:b/>
          <w:bCs/>
          <w:sz w:val="20"/>
          <w:szCs w:val="20"/>
          <w:u w:val="single"/>
        </w:rPr>
      </w:pPr>
      <w:r w:rsidRPr="00DE6E6A">
        <w:rPr>
          <w:rFonts w:cs="Times New Roman"/>
          <w:b/>
          <w:bCs/>
          <w:sz w:val="20"/>
          <w:szCs w:val="20"/>
          <w:u w:val="single"/>
        </w:rPr>
        <w:t xml:space="preserve"> </w:t>
      </w:r>
      <w:r w:rsidR="00D0465F" w:rsidRPr="00DE6E6A">
        <w:rPr>
          <w:rFonts w:cs="Times New Roman"/>
          <w:b/>
          <w:bCs/>
          <w:sz w:val="20"/>
          <w:szCs w:val="20"/>
          <w:u w:val="single"/>
        </w:rPr>
        <w:t>RECENT</w:t>
      </w:r>
      <w:r w:rsidR="00CE6716" w:rsidRPr="00DE6E6A">
        <w:rPr>
          <w:rFonts w:cs="Times New Roman"/>
          <w:sz w:val="20"/>
          <w:szCs w:val="20"/>
        </w:rPr>
        <w:t xml:space="preserve"> </w:t>
      </w:r>
      <w:r w:rsidR="00CE6716" w:rsidRPr="00DE6E6A">
        <w:rPr>
          <w:rFonts w:cs="Times New Roman"/>
          <w:b/>
          <w:bCs/>
          <w:sz w:val="20"/>
          <w:szCs w:val="20"/>
          <w:u w:val="single"/>
        </w:rPr>
        <w:t>TRENDS IN PLANT GENOME EDITING</w:t>
      </w:r>
      <w:r w:rsidR="00D0465F" w:rsidRPr="00DE6E6A">
        <w:rPr>
          <w:rFonts w:cs="Times New Roman"/>
          <w:b/>
          <w:bCs/>
          <w:sz w:val="20"/>
          <w:szCs w:val="20"/>
          <w:u w:val="single"/>
        </w:rPr>
        <w:t xml:space="preserve"> </w:t>
      </w:r>
    </w:p>
    <w:p w14:paraId="51FDCB8C" w14:textId="2D55CA7A" w:rsidR="00D0465F" w:rsidRPr="00DE6E6A" w:rsidRDefault="00000000" w:rsidP="002E38B2">
      <w:pPr>
        <w:tabs>
          <w:tab w:val="left" w:pos="567"/>
        </w:tabs>
        <w:spacing w:after="0" w:line="240" w:lineRule="auto"/>
        <w:jc w:val="center"/>
        <w:rPr>
          <w:rFonts w:cs="Times New Roman"/>
          <w:b/>
          <w:bCs/>
          <w:sz w:val="20"/>
          <w:szCs w:val="20"/>
          <w:u w:val="single"/>
        </w:rPr>
      </w:pPr>
      <w:r>
        <w:rPr>
          <w:rFonts w:cs="Times New Roman"/>
          <w:noProof/>
          <w:sz w:val="20"/>
          <w:szCs w:val="20"/>
        </w:rPr>
        <w:pict w14:anchorId="729C2892">
          <v:shapetype id="_x0000_t202" coordsize="21600,21600" o:spt="202" path="m,l,21600r21600,l21600,xe">
            <v:stroke joinstyle="miter"/>
            <v:path gradientshapeok="t" o:connecttype="rect"/>
          </v:shapetype>
          <v:shape id="Text Box 2" o:spid="_x0000_s1026" type="#_x0000_t202" style="position:absolute;left:0;text-align:left;margin-left:36.15pt;margin-top:14.85pt;width:243.3pt;height:88.45pt;z-index:25165926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strokecolor="gray [1629]">
            <v:textbox style="mso-next-textbox:#Text Box 2;mso-fit-shape-to-text:t">
              <w:txbxContent>
                <w:p w14:paraId="0AEAFFDD" w14:textId="77777777" w:rsidR="0018219E" w:rsidRPr="007B6494" w:rsidRDefault="0018219E" w:rsidP="0018219E">
                  <w:pPr>
                    <w:spacing w:after="0" w:line="240" w:lineRule="auto"/>
                    <w:rPr>
                      <w:sz w:val="20"/>
                      <w:szCs w:val="18"/>
                    </w:rPr>
                  </w:pPr>
                  <w:r w:rsidRPr="007B6494">
                    <w:rPr>
                      <w:sz w:val="20"/>
                      <w:szCs w:val="18"/>
                    </w:rPr>
                    <w:t>R. R. Vaid</w:t>
                  </w:r>
                </w:p>
                <w:p w14:paraId="7466828B" w14:textId="77777777" w:rsidR="0018219E" w:rsidRPr="00241552" w:rsidRDefault="0018219E" w:rsidP="0018219E">
                  <w:pPr>
                    <w:spacing w:after="0" w:line="240" w:lineRule="auto"/>
                    <w:rPr>
                      <w:sz w:val="20"/>
                      <w:szCs w:val="20"/>
                    </w:rPr>
                  </w:pPr>
                  <w:r w:rsidRPr="00241552">
                    <w:rPr>
                      <w:sz w:val="20"/>
                      <w:szCs w:val="20"/>
                    </w:rPr>
                    <w:t>Ph.D. Scholar: Dept. of genetics and plant breeding,</w:t>
                  </w:r>
                </w:p>
                <w:p w14:paraId="1BAB16B8" w14:textId="77777777" w:rsidR="0018219E" w:rsidRPr="00241552" w:rsidRDefault="0018219E" w:rsidP="0018219E">
                  <w:pPr>
                    <w:spacing w:after="0" w:line="240" w:lineRule="auto"/>
                    <w:rPr>
                      <w:sz w:val="20"/>
                      <w:szCs w:val="20"/>
                    </w:rPr>
                  </w:pPr>
                  <w:r w:rsidRPr="00241552">
                    <w:rPr>
                      <w:sz w:val="20"/>
                      <w:szCs w:val="20"/>
                    </w:rPr>
                    <w:t>C. P. College of Agriculture,</w:t>
                  </w:r>
                </w:p>
                <w:p w14:paraId="0D934D04" w14:textId="77777777" w:rsidR="0018219E" w:rsidRPr="00241552" w:rsidRDefault="0018219E" w:rsidP="0018219E">
                  <w:pPr>
                    <w:spacing w:after="0" w:line="240" w:lineRule="auto"/>
                    <w:rPr>
                      <w:sz w:val="20"/>
                      <w:szCs w:val="20"/>
                    </w:rPr>
                  </w:pPr>
                  <w:r w:rsidRPr="00241552">
                    <w:rPr>
                      <w:sz w:val="20"/>
                      <w:szCs w:val="20"/>
                    </w:rPr>
                    <w:t>Sardarkrushinagar Dantiwada Agricultural University,</w:t>
                  </w:r>
                </w:p>
                <w:p w14:paraId="66FE4075" w14:textId="77777777" w:rsidR="0018219E" w:rsidRDefault="0018219E" w:rsidP="0018219E">
                  <w:pPr>
                    <w:spacing w:after="0" w:line="240" w:lineRule="auto"/>
                    <w:rPr>
                      <w:sz w:val="20"/>
                      <w:szCs w:val="20"/>
                    </w:rPr>
                  </w:pPr>
                  <w:r w:rsidRPr="00241552">
                    <w:rPr>
                      <w:sz w:val="20"/>
                      <w:szCs w:val="20"/>
                    </w:rPr>
                    <w:t>Sardarkrushinagar, 385505</w:t>
                  </w:r>
                </w:p>
                <w:p w14:paraId="42FBB693" w14:textId="77777777" w:rsidR="0018219E" w:rsidRPr="00770A4E" w:rsidRDefault="0018219E" w:rsidP="0018219E">
                  <w:pPr>
                    <w:spacing w:after="0" w:line="240" w:lineRule="auto"/>
                    <w:rPr>
                      <w:sz w:val="20"/>
                      <w:szCs w:val="18"/>
                    </w:rPr>
                  </w:pPr>
                  <w:r>
                    <w:rPr>
                      <w:sz w:val="20"/>
                      <w:szCs w:val="18"/>
                    </w:rPr>
                    <w:t>rahulpatel5767@gmail.com</w:t>
                  </w:r>
                </w:p>
                <w:p w14:paraId="6169D33B" w14:textId="77777777" w:rsidR="002D14BA" w:rsidRDefault="002D14BA"/>
              </w:txbxContent>
            </v:textbox>
            <w10:wrap type="square"/>
          </v:shape>
        </w:pict>
      </w:r>
      <w:r>
        <w:rPr>
          <w:rFonts w:cs="Times New Roman"/>
          <w:noProof/>
          <w:sz w:val="20"/>
          <w:szCs w:val="20"/>
        </w:rPr>
        <w:pict w14:anchorId="729C2892">
          <v:shape id="_x0000_s1027" type="#_x0000_t202" style="position:absolute;left:0;text-align:left;margin-left:312.15pt;margin-top:14.85pt;width:236pt;height:88.45pt;z-index:251660288;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27;mso-fit-shape-to-text:t">
              <w:txbxContent>
                <w:p w14:paraId="7DB429C7" w14:textId="77777777" w:rsidR="0018219E" w:rsidRDefault="0018219E" w:rsidP="0018219E">
                  <w:pPr>
                    <w:spacing w:after="0" w:line="240" w:lineRule="auto"/>
                    <w:rPr>
                      <w:sz w:val="20"/>
                      <w:szCs w:val="18"/>
                    </w:rPr>
                  </w:pPr>
                  <w:r>
                    <w:rPr>
                      <w:sz w:val="20"/>
                      <w:szCs w:val="18"/>
                    </w:rPr>
                    <w:t>C. D. Prajapati</w:t>
                  </w:r>
                </w:p>
                <w:p w14:paraId="03B3BDF1" w14:textId="77777777" w:rsidR="0018219E" w:rsidRDefault="0018219E" w:rsidP="0018219E">
                  <w:pPr>
                    <w:spacing w:after="0" w:line="240" w:lineRule="auto"/>
                    <w:rPr>
                      <w:sz w:val="20"/>
                      <w:szCs w:val="18"/>
                    </w:rPr>
                  </w:pPr>
                  <w:r>
                    <w:rPr>
                      <w:sz w:val="20"/>
                      <w:szCs w:val="18"/>
                    </w:rPr>
                    <w:t>Ph.D. Scholar: Dept. of genetics and plant breeding,</w:t>
                  </w:r>
                </w:p>
                <w:p w14:paraId="218A89C3" w14:textId="77777777" w:rsidR="0018219E" w:rsidRDefault="0018219E" w:rsidP="0018219E">
                  <w:pPr>
                    <w:spacing w:after="0" w:line="240" w:lineRule="auto"/>
                    <w:rPr>
                      <w:sz w:val="20"/>
                      <w:szCs w:val="18"/>
                    </w:rPr>
                  </w:pPr>
                  <w:r>
                    <w:rPr>
                      <w:sz w:val="20"/>
                      <w:szCs w:val="18"/>
                    </w:rPr>
                    <w:t>C. P. College of Agriculture,</w:t>
                  </w:r>
                </w:p>
                <w:p w14:paraId="5AD3D50E" w14:textId="77777777" w:rsidR="0018219E" w:rsidRDefault="0018219E" w:rsidP="0018219E">
                  <w:pPr>
                    <w:spacing w:after="0" w:line="240" w:lineRule="auto"/>
                    <w:rPr>
                      <w:sz w:val="20"/>
                      <w:szCs w:val="18"/>
                    </w:rPr>
                  </w:pPr>
                  <w:r>
                    <w:rPr>
                      <w:sz w:val="20"/>
                      <w:szCs w:val="18"/>
                    </w:rPr>
                    <w:t>Sardarkrushinagar Dantiwada Agricultural University,</w:t>
                  </w:r>
                </w:p>
                <w:p w14:paraId="0BA1646A" w14:textId="77777777" w:rsidR="0018219E" w:rsidRDefault="0018219E" w:rsidP="0018219E">
                  <w:pPr>
                    <w:spacing w:after="0" w:line="240" w:lineRule="auto"/>
                    <w:rPr>
                      <w:sz w:val="20"/>
                      <w:szCs w:val="18"/>
                    </w:rPr>
                  </w:pPr>
                  <w:r>
                    <w:rPr>
                      <w:sz w:val="20"/>
                      <w:szCs w:val="18"/>
                    </w:rPr>
                    <w:t>Sardarkrushinagar, 385505</w:t>
                  </w:r>
                </w:p>
                <w:p w14:paraId="4995E051" w14:textId="77777777" w:rsidR="0018219E" w:rsidRPr="00D0465F" w:rsidRDefault="0018219E" w:rsidP="0018219E">
                  <w:pPr>
                    <w:spacing w:after="0" w:line="240" w:lineRule="auto"/>
                    <w:rPr>
                      <w:sz w:val="20"/>
                      <w:szCs w:val="18"/>
                    </w:rPr>
                  </w:pPr>
                  <w:r>
                    <w:rPr>
                      <w:sz w:val="20"/>
                      <w:szCs w:val="18"/>
                    </w:rPr>
                    <w:t>chirag120397@gmail.com</w:t>
                  </w:r>
                </w:p>
                <w:p w14:paraId="15CB6AE8" w14:textId="77777777" w:rsidR="0018219E" w:rsidRPr="00770A4E" w:rsidRDefault="0018219E" w:rsidP="0018219E">
                  <w:pPr>
                    <w:spacing w:after="0" w:line="240" w:lineRule="auto"/>
                    <w:rPr>
                      <w:sz w:val="20"/>
                      <w:szCs w:val="18"/>
                    </w:rPr>
                  </w:pPr>
                </w:p>
                <w:p w14:paraId="13B13E7A" w14:textId="02346E6F" w:rsidR="003D3DD2" w:rsidRDefault="003D3DD2" w:rsidP="003D3DD2">
                  <w:pPr>
                    <w:spacing w:after="0" w:line="240" w:lineRule="auto"/>
                    <w:rPr>
                      <w:sz w:val="20"/>
                      <w:szCs w:val="18"/>
                    </w:rPr>
                  </w:pPr>
                </w:p>
              </w:txbxContent>
            </v:textbox>
            <w10:wrap type="square"/>
          </v:shape>
        </w:pict>
      </w:r>
    </w:p>
    <w:p w14:paraId="4F4586EE" w14:textId="395645C8" w:rsidR="003D3DD2" w:rsidRPr="00DE6E6A" w:rsidRDefault="003D3DD2" w:rsidP="002E38B2">
      <w:pPr>
        <w:tabs>
          <w:tab w:val="left" w:pos="567"/>
        </w:tabs>
        <w:rPr>
          <w:rFonts w:cs="Times New Roman"/>
          <w:sz w:val="20"/>
          <w:szCs w:val="20"/>
        </w:rPr>
      </w:pPr>
    </w:p>
    <w:p w14:paraId="3DBFE405" w14:textId="059B6FE8" w:rsidR="003D3DD2" w:rsidRPr="00DE6E6A" w:rsidRDefault="003D3DD2" w:rsidP="002E38B2">
      <w:pPr>
        <w:tabs>
          <w:tab w:val="left" w:pos="567"/>
        </w:tabs>
        <w:rPr>
          <w:rFonts w:cs="Times New Roman"/>
          <w:sz w:val="20"/>
          <w:szCs w:val="20"/>
        </w:rPr>
      </w:pPr>
    </w:p>
    <w:p w14:paraId="3720D3D3" w14:textId="016B1681" w:rsidR="003D3DD2" w:rsidRPr="00DE6E6A" w:rsidRDefault="003D3DD2" w:rsidP="002E38B2">
      <w:pPr>
        <w:tabs>
          <w:tab w:val="left" w:pos="567"/>
        </w:tabs>
        <w:rPr>
          <w:rFonts w:cs="Times New Roman"/>
          <w:sz w:val="20"/>
          <w:szCs w:val="20"/>
        </w:rPr>
      </w:pPr>
    </w:p>
    <w:p w14:paraId="044B05F8" w14:textId="752E66C5" w:rsidR="003D3DD2" w:rsidRPr="00DE6E6A" w:rsidRDefault="00000000" w:rsidP="002E38B2">
      <w:pPr>
        <w:tabs>
          <w:tab w:val="left" w:pos="567"/>
        </w:tabs>
        <w:rPr>
          <w:rFonts w:cs="Times New Roman"/>
          <w:b/>
          <w:bCs/>
          <w:sz w:val="20"/>
          <w:szCs w:val="20"/>
          <w:u w:val="single"/>
        </w:rPr>
      </w:pPr>
      <w:r>
        <w:rPr>
          <w:rFonts w:cs="Times New Roman"/>
          <w:noProof/>
          <w:sz w:val="20"/>
          <w:szCs w:val="20"/>
        </w:rPr>
        <w:pict w14:anchorId="672D8798">
          <v:shape id="_x0000_s1033" type="#_x0000_t202" style="position:absolute;margin-left:311.4pt;margin-top:27.9pt;width:236pt;height:87.6pt;z-index:251664384;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33;mso-fit-shape-to-text:t">
              <w:txbxContent>
                <w:p w14:paraId="3FD41966" w14:textId="77365202" w:rsidR="00241552" w:rsidRPr="00241552" w:rsidRDefault="00241552" w:rsidP="00241552">
                  <w:pPr>
                    <w:spacing w:after="0" w:line="240" w:lineRule="auto"/>
                    <w:rPr>
                      <w:sz w:val="20"/>
                      <w:szCs w:val="20"/>
                    </w:rPr>
                  </w:pPr>
                  <w:r>
                    <w:rPr>
                      <w:sz w:val="20"/>
                      <w:szCs w:val="20"/>
                    </w:rPr>
                    <w:t>R. S. Solanki</w:t>
                  </w:r>
                </w:p>
                <w:p w14:paraId="46DF24F0" w14:textId="77777777" w:rsidR="00241552" w:rsidRPr="00241552" w:rsidRDefault="00241552" w:rsidP="00241552">
                  <w:pPr>
                    <w:spacing w:after="0" w:line="240" w:lineRule="auto"/>
                    <w:rPr>
                      <w:sz w:val="20"/>
                      <w:szCs w:val="20"/>
                    </w:rPr>
                  </w:pPr>
                  <w:r w:rsidRPr="00241552">
                    <w:rPr>
                      <w:sz w:val="20"/>
                      <w:szCs w:val="20"/>
                    </w:rPr>
                    <w:t>Ph.D. Scholar: Dept. of genetics and plant breeding,</w:t>
                  </w:r>
                </w:p>
                <w:p w14:paraId="7998DE94" w14:textId="77777777" w:rsidR="00241552" w:rsidRPr="00241552" w:rsidRDefault="00241552" w:rsidP="00241552">
                  <w:pPr>
                    <w:spacing w:after="0" w:line="240" w:lineRule="auto"/>
                    <w:rPr>
                      <w:sz w:val="20"/>
                      <w:szCs w:val="20"/>
                    </w:rPr>
                  </w:pPr>
                  <w:r w:rsidRPr="00241552">
                    <w:rPr>
                      <w:sz w:val="20"/>
                      <w:szCs w:val="20"/>
                    </w:rPr>
                    <w:t>C. P. College of Agriculture,</w:t>
                  </w:r>
                </w:p>
                <w:p w14:paraId="789FDA55" w14:textId="77777777" w:rsidR="00241552" w:rsidRPr="00241552" w:rsidRDefault="00241552" w:rsidP="00241552">
                  <w:pPr>
                    <w:spacing w:after="0" w:line="240" w:lineRule="auto"/>
                    <w:rPr>
                      <w:sz w:val="20"/>
                      <w:szCs w:val="20"/>
                    </w:rPr>
                  </w:pPr>
                  <w:r w:rsidRPr="00241552">
                    <w:rPr>
                      <w:sz w:val="20"/>
                      <w:szCs w:val="20"/>
                    </w:rPr>
                    <w:t>Sardarkrushinagar Dantiwada Agricultural University,</w:t>
                  </w:r>
                </w:p>
                <w:p w14:paraId="2787F7C6" w14:textId="1CAC87B2" w:rsidR="00241552" w:rsidRDefault="00241552" w:rsidP="00241552">
                  <w:pPr>
                    <w:spacing w:after="0" w:line="240" w:lineRule="auto"/>
                    <w:rPr>
                      <w:sz w:val="20"/>
                      <w:szCs w:val="20"/>
                    </w:rPr>
                  </w:pPr>
                  <w:r w:rsidRPr="00241552">
                    <w:rPr>
                      <w:sz w:val="20"/>
                      <w:szCs w:val="20"/>
                    </w:rPr>
                    <w:t>Sardarkrushinagar, 385505</w:t>
                  </w:r>
                </w:p>
                <w:p w14:paraId="21DE7076" w14:textId="55796E6E" w:rsidR="00F37C0A" w:rsidRPr="00241552" w:rsidRDefault="00F37C0A" w:rsidP="00241552">
                  <w:pPr>
                    <w:spacing w:after="0" w:line="240" w:lineRule="auto"/>
                    <w:rPr>
                      <w:sz w:val="20"/>
                      <w:szCs w:val="20"/>
                    </w:rPr>
                  </w:pPr>
                  <w:r>
                    <w:rPr>
                      <w:sz w:val="20"/>
                      <w:szCs w:val="20"/>
                    </w:rPr>
                    <w:t>srs75531@gmail.com</w:t>
                  </w:r>
                </w:p>
                <w:p w14:paraId="728864C2" w14:textId="00CDD8ED" w:rsidR="00241552" w:rsidRDefault="00241552"/>
              </w:txbxContent>
            </v:textbox>
            <w10:wrap type="square"/>
          </v:shape>
        </w:pict>
      </w:r>
      <w:r>
        <w:rPr>
          <w:rFonts w:cs="Times New Roman"/>
          <w:noProof/>
          <w:sz w:val="20"/>
          <w:szCs w:val="20"/>
        </w:rPr>
        <w:pict w14:anchorId="6AFE7483">
          <v:shape id="_x0000_s1032" type="#_x0000_t202" style="position:absolute;margin-left:38.4pt;margin-top:30.9pt;width:242.05pt;height:76.95pt;z-index:251662336;visibility:visible;mso-height-percent:200;mso-wrap-distance-left:9pt;mso-wrap-distance-top:3.6pt;mso-wrap-distance-right:9pt;mso-wrap-distance-bottom:3.6pt;mso-position-horizontal-relative:text;mso-position-vertical-relative:text;mso-height-percent:200;mso-width-relative:margin;mso-height-relative:margin;v-text-anchor:top" stroked="f">
            <v:textbox style="mso-next-textbox:#_x0000_s1032;mso-fit-shape-to-text:t">
              <w:txbxContent>
                <w:p w14:paraId="788D5A36" w14:textId="0A9F5184" w:rsidR="00AB0473" w:rsidRPr="00241552" w:rsidRDefault="00AB0473" w:rsidP="00241552">
                  <w:pPr>
                    <w:spacing w:after="0" w:line="240" w:lineRule="auto"/>
                    <w:rPr>
                      <w:sz w:val="20"/>
                      <w:szCs w:val="20"/>
                    </w:rPr>
                  </w:pPr>
                  <w:r w:rsidRPr="00241552">
                    <w:rPr>
                      <w:sz w:val="20"/>
                      <w:szCs w:val="20"/>
                    </w:rPr>
                    <w:t>D. P. Joshi</w:t>
                  </w:r>
                </w:p>
                <w:p w14:paraId="3727C111" w14:textId="77777777" w:rsidR="00241552" w:rsidRPr="00241552" w:rsidRDefault="00241552" w:rsidP="00241552">
                  <w:pPr>
                    <w:spacing w:after="0" w:line="240" w:lineRule="auto"/>
                    <w:rPr>
                      <w:sz w:val="20"/>
                      <w:szCs w:val="20"/>
                    </w:rPr>
                  </w:pPr>
                  <w:r w:rsidRPr="00241552">
                    <w:rPr>
                      <w:sz w:val="20"/>
                      <w:szCs w:val="20"/>
                    </w:rPr>
                    <w:t>Ph.D. Scholar: Dept. of genetics and plant breeding,</w:t>
                  </w:r>
                </w:p>
                <w:p w14:paraId="0B2682DE" w14:textId="77777777" w:rsidR="00241552" w:rsidRPr="00241552" w:rsidRDefault="00241552" w:rsidP="00241552">
                  <w:pPr>
                    <w:spacing w:after="0" w:line="240" w:lineRule="auto"/>
                    <w:rPr>
                      <w:sz w:val="20"/>
                      <w:szCs w:val="20"/>
                    </w:rPr>
                  </w:pPr>
                  <w:r w:rsidRPr="00241552">
                    <w:rPr>
                      <w:sz w:val="20"/>
                      <w:szCs w:val="20"/>
                    </w:rPr>
                    <w:t>C. P. College of Agriculture,</w:t>
                  </w:r>
                </w:p>
                <w:p w14:paraId="5F774262" w14:textId="77777777" w:rsidR="00241552" w:rsidRPr="00241552" w:rsidRDefault="00241552" w:rsidP="00241552">
                  <w:pPr>
                    <w:spacing w:after="0" w:line="240" w:lineRule="auto"/>
                    <w:rPr>
                      <w:sz w:val="20"/>
                      <w:szCs w:val="20"/>
                    </w:rPr>
                  </w:pPr>
                  <w:r w:rsidRPr="00241552">
                    <w:rPr>
                      <w:sz w:val="20"/>
                      <w:szCs w:val="20"/>
                    </w:rPr>
                    <w:t>Sardarkrushinagar Dantiwada Agricultural University,</w:t>
                  </w:r>
                </w:p>
                <w:p w14:paraId="7D3A8B3B" w14:textId="2565EAAF" w:rsidR="00241552" w:rsidRDefault="00241552" w:rsidP="00241552">
                  <w:pPr>
                    <w:spacing w:after="0" w:line="240" w:lineRule="auto"/>
                    <w:rPr>
                      <w:sz w:val="20"/>
                      <w:szCs w:val="20"/>
                    </w:rPr>
                  </w:pPr>
                  <w:r w:rsidRPr="00241552">
                    <w:rPr>
                      <w:sz w:val="20"/>
                      <w:szCs w:val="20"/>
                    </w:rPr>
                    <w:t>Sardarkrushinagar, 385505</w:t>
                  </w:r>
                </w:p>
                <w:p w14:paraId="51E90334" w14:textId="1AFDFBAB" w:rsidR="00903A13" w:rsidRPr="00241552" w:rsidRDefault="00F37C0A" w:rsidP="00241552">
                  <w:pPr>
                    <w:spacing w:after="0" w:line="240" w:lineRule="auto"/>
                    <w:rPr>
                      <w:sz w:val="20"/>
                      <w:szCs w:val="20"/>
                    </w:rPr>
                  </w:pPr>
                  <w:r>
                    <w:rPr>
                      <w:sz w:val="20"/>
                      <w:szCs w:val="20"/>
                    </w:rPr>
                    <w:t>dhruvj4696@gmail.com</w:t>
                  </w:r>
                </w:p>
                <w:p w14:paraId="1D06E0CA" w14:textId="77777777" w:rsidR="00241552" w:rsidRPr="00241552" w:rsidRDefault="00241552" w:rsidP="00241552">
                  <w:pPr>
                    <w:spacing w:after="0" w:line="240" w:lineRule="auto"/>
                    <w:rPr>
                      <w:sz w:val="20"/>
                      <w:szCs w:val="20"/>
                    </w:rPr>
                  </w:pPr>
                </w:p>
              </w:txbxContent>
            </v:textbox>
            <w10:wrap type="square"/>
          </v:shape>
        </w:pict>
      </w:r>
    </w:p>
    <w:p w14:paraId="0C4E4217" w14:textId="7EDCBC3D" w:rsidR="002D14BA" w:rsidRPr="00DE6E6A" w:rsidRDefault="002D14BA" w:rsidP="002E38B2">
      <w:pPr>
        <w:tabs>
          <w:tab w:val="left" w:pos="567"/>
          <w:tab w:val="left" w:pos="2070"/>
        </w:tabs>
        <w:rPr>
          <w:rFonts w:cs="Times New Roman"/>
          <w:b/>
          <w:bCs/>
          <w:sz w:val="20"/>
          <w:szCs w:val="20"/>
          <w:u w:val="single"/>
        </w:rPr>
      </w:pPr>
    </w:p>
    <w:p w14:paraId="029A4CBB" w14:textId="747E42D3" w:rsidR="002D14BA" w:rsidRPr="00DE6E6A" w:rsidRDefault="002D14BA" w:rsidP="002E38B2">
      <w:pPr>
        <w:tabs>
          <w:tab w:val="left" w:pos="567"/>
        </w:tabs>
        <w:rPr>
          <w:rFonts w:cs="Times New Roman"/>
          <w:b/>
          <w:bCs/>
          <w:sz w:val="20"/>
          <w:szCs w:val="20"/>
          <w:u w:val="single"/>
        </w:rPr>
      </w:pPr>
    </w:p>
    <w:p w14:paraId="2AD68EE5" w14:textId="0434A383" w:rsidR="002D14BA" w:rsidRPr="00DE6E6A" w:rsidRDefault="002D14BA" w:rsidP="002E38B2">
      <w:pPr>
        <w:tabs>
          <w:tab w:val="left" w:pos="567"/>
        </w:tabs>
        <w:rPr>
          <w:rFonts w:cs="Times New Roman"/>
          <w:b/>
          <w:bCs/>
          <w:sz w:val="20"/>
          <w:szCs w:val="20"/>
          <w:u w:val="single"/>
        </w:rPr>
      </w:pPr>
    </w:p>
    <w:p w14:paraId="72719488" w14:textId="0A5C0B3D" w:rsidR="002D14BA" w:rsidRPr="00DE6E6A" w:rsidRDefault="002D14BA" w:rsidP="002E38B2">
      <w:pPr>
        <w:tabs>
          <w:tab w:val="left" w:pos="567"/>
        </w:tabs>
        <w:jc w:val="center"/>
        <w:rPr>
          <w:rFonts w:cs="Times New Roman"/>
          <w:b/>
          <w:bCs/>
          <w:sz w:val="20"/>
          <w:szCs w:val="20"/>
          <w:u w:val="single"/>
        </w:rPr>
      </w:pPr>
    </w:p>
    <w:p w14:paraId="0827D0F2" w14:textId="4013385F" w:rsidR="002D14BA" w:rsidRPr="00DE6E6A" w:rsidRDefault="00000000" w:rsidP="002E38B2">
      <w:pPr>
        <w:tabs>
          <w:tab w:val="left" w:pos="567"/>
        </w:tabs>
        <w:spacing w:after="0" w:line="240" w:lineRule="auto"/>
        <w:rPr>
          <w:rFonts w:cs="Times New Roman"/>
          <w:sz w:val="20"/>
          <w:szCs w:val="20"/>
        </w:rPr>
      </w:pPr>
      <w:r>
        <w:rPr>
          <w:rFonts w:cs="Times New Roman"/>
          <w:noProof/>
          <w:sz w:val="20"/>
          <w:szCs w:val="20"/>
        </w:rPr>
        <w:pict w14:anchorId="28CC48D7">
          <v:shape id="_x0000_s1035" type="#_x0000_t202" style="position:absolute;margin-left:0;margin-top:14.2pt;width:275.9pt;height:90.75pt;z-index:251666432;visibility:visible;mso-height-percent:200;mso-wrap-distance-left:9pt;mso-wrap-distance-top:3.6pt;mso-wrap-distance-right:9pt;mso-wrap-distance-bottom:3.6pt;mso-position-horizontal:center;mso-position-horizontal-relative:text;mso-position-vertical:absolute;mso-position-vertical-relative:text;mso-height-percent:200;mso-width-relative:margin;mso-height-relative:margin;v-text-anchor:top" stroked="f">
            <v:textbox style="mso-next-textbox:#_x0000_s1035;mso-fit-shape-to-text:t">
              <w:txbxContent>
                <w:p w14:paraId="5CAC6806" w14:textId="47EA9BF4" w:rsidR="005D0384" w:rsidRPr="00770A4E" w:rsidRDefault="005D0384" w:rsidP="008D7E1F">
                  <w:pPr>
                    <w:spacing w:after="0" w:line="240" w:lineRule="auto"/>
                    <w:rPr>
                      <w:sz w:val="20"/>
                      <w:szCs w:val="18"/>
                    </w:rPr>
                  </w:pPr>
                </w:p>
              </w:txbxContent>
            </v:textbox>
            <w10:wrap type="square"/>
          </v:shape>
        </w:pict>
      </w:r>
    </w:p>
    <w:p w14:paraId="3C47FA2A" w14:textId="3054F573" w:rsidR="002D14BA" w:rsidRPr="00DE6E6A" w:rsidRDefault="002D14BA" w:rsidP="002E38B2">
      <w:pPr>
        <w:tabs>
          <w:tab w:val="left" w:pos="567"/>
        </w:tabs>
        <w:rPr>
          <w:rFonts w:cs="Times New Roman"/>
          <w:b/>
          <w:bCs/>
          <w:sz w:val="20"/>
          <w:szCs w:val="20"/>
          <w:u w:val="single"/>
        </w:rPr>
      </w:pPr>
    </w:p>
    <w:p w14:paraId="46590E99" w14:textId="6191EAE8" w:rsidR="002D14BA" w:rsidRPr="00DE6E6A" w:rsidRDefault="002D14BA" w:rsidP="002E38B2">
      <w:pPr>
        <w:tabs>
          <w:tab w:val="left" w:pos="567"/>
        </w:tabs>
        <w:rPr>
          <w:rFonts w:cs="Times New Roman"/>
          <w:b/>
          <w:bCs/>
          <w:sz w:val="20"/>
          <w:szCs w:val="20"/>
          <w:u w:val="single"/>
        </w:rPr>
      </w:pPr>
    </w:p>
    <w:p w14:paraId="35EDB2A1" w14:textId="7AEA96FD" w:rsidR="002D14BA" w:rsidRPr="00DE6E6A" w:rsidRDefault="002D14BA" w:rsidP="002E38B2">
      <w:pPr>
        <w:tabs>
          <w:tab w:val="left" w:pos="567"/>
        </w:tabs>
        <w:rPr>
          <w:rFonts w:cs="Times New Roman"/>
          <w:b/>
          <w:bCs/>
          <w:sz w:val="20"/>
          <w:szCs w:val="20"/>
          <w:u w:val="single"/>
        </w:rPr>
      </w:pPr>
    </w:p>
    <w:p w14:paraId="14AF5336" w14:textId="2517F64A" w:rsidR="002D14BA" w:rsidRPr="00DE6E6A" w:rsidRDefault="002D14BA" w:rsidP="002E38B2">
      <w:pPr>
        <w:tabs>
          <w:tab w:val="left" w:pos="567"/>
        </w:tabs>
        <w:rPr>
          <w:rFonts w:cs="Times New Roman"/>
          <w:b/>
          <w:bCs/>
          <w:sz w:val="20"/>
          <w:szCs w:val="20"/>
          <w:u w:val="single"/>
        </w:rPr>
      </w:pPr>
    </w:p>
    <w:p w14:paraId="23504D27" w14:textId="5AAC8398" w:rsidR="002D14BA" w:rsidRPr="00DE6E6A" w:rsidRDefault="002D14BA" w:rsidP="002E38B2">
      <w:pPr>
        <w:tabs>
          <w:tab w:val="left" w:pos="567"/>
        </w:tabs>
        <w:rPr>
          <w:rFonts w:cs="Times New Roman"/>
          <w:b/>
          <w:bCs/>
          <w:sz w:val="20"/>
          <w:szCs w:val="20"/>
          <w:u w:val="single"/>
        </w:rPr>
      </w:pPr>
    </w:p>
    <w:p w14:paraId="2741416D" w14:textId="0D77B8F5" w:rsidR="002D14BA" w:rsidRPr="00DE6E6A" w:rsidRDefault="002D14BA" w:rsidP="002E38B2">
      <w:pPr>
        <w:tabs>
          <w:tab w:val="left" w:pos="567"/>
        </w:tabs>
        <w:rPr>
          <w:rFonts w:cs="Times New Roman"/>
          <w:b/>
          <w:bCs/>
          <w:sz w:val="20"/>
          <w:szCs w:val="20"/>
          <w:u w:val="single"/>
        </w:rPr>
      </w:pPr>
    </w:p>
    <w:p w14:paraId="44FF57FC" w14:textId="12DF353E" w:rsidR="002D14BA" w:rsidRPr="00DE6E6A" w:rsidRDefault="002D14BA" w:rsidP="002E38B2">
      <w:pPr>
        <w:tabs>
          <w:tab w:val="left" w:pos="567"/>
        </w:tabs>
        <w:rPr>
          <w:rFonts w:cs="Times New Roman"/>
          <w:b/>
          <w:bCs/>
          <w:sz w:val="20"/>
          <w:szCs w:val="20"/>
          <w:u w:val="single"/>
        </w:rPr>
      </w:pPr>
    </w:p>
    <w:p w14:paraId="180A4512" w14:textId="5D088A32" w:rsidR="002D14BA" w:rsidRPr="00DE6E6A" w:rsidRDefault="002D14BA" w:rsidP="002E38B2">
      <w:pPr>
        <w:tabs>
          <w:tab w:val="left" w:pos="567"/>
        </w:tabs>
        <w:rPr>
          <w:rFonts w:cs="Times New Roman"/>
          <w:b/>
          <w:bCs/>
          <w:sz w:val="20"/>
          <w:szCs w:val="20"/>
          <w:u w:val="single"/>
        </w:rPr>
      </w:pPr>
    </w:p>
    <w:p w14:paraId="2BAA8505" w14:textId="47BDD706" w:rsidR="002D14BA" w:rsidRPr="00DE6E6A" w:rsidRDefault="002D14BA" w:rsidP="002E38B2">
      <w:pPr>
        <w:tabs>
          <w:tab w:val="left" w:pos="567"/>
        </w:tabs>
        <w:rPr>
          <w:rFonts w:cs="Times New Roman"/>
          <w:b/>
          <w:bCs/>
          <w:sz w:val="20"/>
          <w:szCs w:val="20"/>
          <w:u w:val="single"/>
        </w:rPr>
      </w:pPr>
    </w:p>
    <w:p w14:paraId="58EEE296" w14:textId="5F77736D" w:rsidR="002D14BA" w:rsidRPr="00DE6E6A" w:rsidRDefault="002D14BA" w:rsidP="002E38B2">
      <w:pPr>
        <w:tabs>
          <w:tab w:val="left" w:pos="567"/>
        </w:tabs>
        <w:rPr>
          <w:rFonts w:cs="Times New Roman"/>
          <w:b/>
          <w:bCs/>
          <w:sz w:val="20"/>
          <w:szCs w:val="20"/>
          <w:u w:val="single"/>
        </w:rPr>
      </w:pPr>
    </w:p>
    <w:p w14:paraId="0493FBC3" w14:textId="3C2E0F2E" w:rsidR="002D14BA" w:rsidRPr="00DE6E6A" w:rsidRDefault="002D14BA" w:rsidP="002E38B2">
      <w:pPr>
        <w:tabs>
          <w:tab w:val="left" w:pos="567"/>
        </w:tabs>
        <w:rPr>
          <w:rFonts w:cs="Times New Roman"/>
          <w:b/>
          <w:bCs/>
          <w:sz w:val="20"/>
          <w:szCs w:val="20"/>
          <w:u w:val="single"/>
        </w:rPr>
      </w:pPr>
    </w:p>
    <w:p w14:paraId="4E09190C" w14:textId="4E12CA2F" w:rsidR="002D14BA" w:rsidRPr="00DE6E6A" w:rsidRDefault="002D14BA" w:rsidP="002E38B2">
      <w:pPr>
        <w:tabs>
          <w:tab w:val="left" w:pos="567"/>
        </w:tabs>
        <w:rPr>
          <w:rFonts w:cs="Times New Roman"/>
          <w:b/>
          <w:bCs/>
          <w:sz w:val="20"/>
          <w:szCs w:val="20"/>
          <w:u w:val="single"/>
        </w:rPr>
      </w:pPr>
    </w:p>
    <w:p w14:paraId="41726426" w14:textId="3FA19166" w:rsidR="002D14BA" w:rsidRPr="00DE6E6A" w:rsidRDefault="002D14BA" w:rsidP="002E38B2">
      <w:pPr>
        <w:tabs>
          <w:tab w:val="left" w:pos="567"/>
        </w:tabs>
        <w:rPr>
          <w:rFonts w:cs="Times New Roman"/>
          <w:b/>
          <w:bCs/>
          <w:sz w:val="20"/>
          <w:szCs w:val="20"/>
          <w:u w:val="single"/>
        </w:rPr>
      </w:pPr>
    </w:p>
    <w:p w14:paraId="2DB3FA69" w14:textId="20FD02EF" w:rsidR="001949E1" w:rsidRPr="00DE6E6A" w:rsidRDefault="001949E1" w:rsidP="002E38B2">
      <w:pPr>
        <w:tabs>
          <w:tab w:val="left" w:pos="567"/>
        </w:tabs>
        <w:rPr>
          <w:rFonts w:cs="Times New Roman"/>
          <w:b/>
          <w:bCs/>
          <w:sz w:val="20"/>
          <w:szCs w:val="20"/>
          <w:u w:val="single"/>
        </w:rPr>
      </w:pPr>
    </w:p>
    <w:p w14:paraId="25664DE3" w14:textId="521C412F" w:rsidR="004815AD" w:rsidRDefault="004815AD" w:rsidP="002E38B2">
      <w:pPr>
        <w:tabs>
          <w:tab w:val="left" w:pos="567"/>
        </w:tabs>
        <w:rPr>
          <w:rFonts w:cs="Times New Roman"/>
          <w:b/>
          <w:bCs/>
          <w:sz w:val="20"/>
          <w:szCs w:val="20"/>
          <w:u w:val="single"/>
        </w:rPr>
      </w:pPr>
    </w:p>
    <w:p w14:paraId="20FD92B3" w14:textId="7743C296" w:rsidR="00DE6E6A" w:rsidRDefault="00DE6E6A" w:rsidP="002E38B2">
      <w:pPr>
        <w:tabs>
          <w:tab w:val="left" w:pos="567"/>
        </w:tabs>
        <w:rPr>
          <w:rFonts w:cs="Times New Roman"/>
          <w:b/>
          <w:bCs/>
          <w:sz w:val="20"/>
          <w:szCs w:val="20"/>
          <w:u w:val="single"/>
        </w:rPr>
      </w:pPr>
    </w:p>
    <w:p w14:paraId="7D8CF763" w14:textId="23FB9DC2" w:rsidR="00DE6E6A" w:rsidRDefault="00DE6E6A" w:rsidP="002E38B2">
      <w:pPr>
        <w:tabs>
          <w:tab w:val="left" w:pos="567"/>
        </w:tabs>
        <w:rPr>
          <w:rFonts w:cs="Times New Roman"/>
          <w:b/>
          <w:bCs/>
          <w:sz w:val="20"/>
          <w:szCs w:val="20"/>
          <w:u w:val="single"/>
        </w:rPr>
      </w:pPr>
    </w:p>
    <w:p w14:paraId="06DFDAA5" w14:textId="54D3A423" w:rsidR="00DE6E6A" w:rsidRDefault="00DE6E6A" w:rsidP="002E38B2">
      <w:pPr>
        <w:tabs>
          <w:tab w:val="left" w:pos="567"/>
        </w:tabs>
        <w:rPr>
          <w:rFonts w:cs="Times New Roman"/>
          <w:b/>
          <w:bCs/>
          <w:sz w:val="20"/>
          <w:szCs w:val="20"/>
          <w:u w:val="single"/>
        </w:rPr>
      </w:pPr>
    </w:p>
    <w:p w14:paraId="564CB565" w14:textId="57D7C5FF" w:rsidR="00DE6E6A" w:rsidRDefault="00DE6E6A" w:rsidP="002E38B2">
      <w:pPr>
        <w:tabs>
          <w:tab w:val="left" w:pos="567"/>
        </w:tabs>
        <w:rPr>
          <w:rFonts w:cs="Times New Roman"/>
          <w:b/>
          <w:bCs/>
          <w:sz w:val="20"/>
          <w:szCs w:val="20"/>
          <w:u w:val="single"/>
        </w:rPr>
      </w:pPr>
    </w:p>
    <w:p w14:paraId="0BD3AD78" w14:textId="52B2824D" w:rsidR="00DE6E6A" w:rsidRDefault="00DE6E6A" w:rsidP="002E38B2">
      <w:pPr>
        <w:tabs>
          <w:tab w:val="left" w:pos="567"/>
        </w:tabs>
        <w:rPr>
          <w:rFonts w:cs="Times New Roman"/>
          <w:b/>
          <w:bCs/>
          <w:sz w:val="20"/>
          <w:szCs w:val="20"/>
          <w:u w:val="single"/>
        </w:rPr>
      </w:pPr>
    </w:p>
    <w:p w14:paraId="253D962C" w14:textId="46B6D36D" w:rsidR="00DE6E6A" w:rsidRDefault="00DE6E6A" w:rsidP="002E38B2">
      <w:pPr>
        <w:tabs>
          <w:tab w:val="left" w:pos="567"/>
        </w:tabs>
        <w:rPr>
          <w:rFonts w:cs="Times New Roman"/>
          <w:b/>
          <w:bCs/>
          <w:sz w:val="20"/>
          <w:szCs w:val="20"/>
          <w:u w:val="single"/>
        </w:rPr>
      </w:pPr>
    </w:p>
    <w:p w14:paraId="6ED9D456" w14:textId="35B3DBFB" w:rsidR="00DE6E6A" w:rsidRDefault="00DE6E6A" w:rsidP="002E38B2">
      <w:pPr>
        <w:tabs>
          <w:tab w:val="left" w:pos="567"/>
        </w:tabs>
        <w:rPr>
          <w:rFonts w:cs="Times New Roman"/>
          <w:b/>
          <w:bCs/>
          <w:sz w:val="20"/>
          <w:szCs w:val="20"/>
          <w:u w:val="single"/>
        </w:rPr>
      </w:pPr>
    </w:p>
    <w:p w14:paraId="500B0606" w14:textId="51F2E5DA" w:rsidR="00DE6E6A" w:rsidRDefault="00DE6E6A" w:rsidP="002E38B2">
      <w:pPr>
        <w:tabs>
          <w:tab w:val="left" w:pos="567"/>
        </w:tabs>
        <w:rPr>
          <w:rFonts w:cs="Times New Roman"/>
          <w:b/>
          <w:bCs/>
          <w:sz w:val="20"/>
          <w:szCs w:val="20"/>
          <w:u w:val="single"/>
        </w:rPr>
      </w:pPr>
    </w:p>
    <w:p w14:paraId="6E68B595" w14:textId="420B09B8" w:rsidR="00DE6E6A" w:rsidRDefault="00DE6E6A" w:rsidP="002E38B2">
      <w:pPr>
        <w:tabs>
          <w:tab w:val="left" w:pos="567"/>
        </w:tabs>
        <w:rPr>
          <w:rFonts w:cs="Times New Roman"/>
          <w:b/>
          <w:bCs/>
          <w:sz w:val="20"/>
          <w:szCs w:val="20"/>
          <w:u w:val="single"/>
        </w:rPr>
      </w:pPr>
    </w:p>
    <w:p w14:paraId="3C80A399" w14:textId="2E10F090" w:rsidR="00DE6E6A" w:rsidRDefault="00DE6E6A" w:rsidP="002E38B2">
      <w:pPr>
        <w:tabs>
          <w:tab w:val="left" w:pos="567"/>
        </w:tabs>
        <w:rPr>
          <w:rFonts w:cs="Times New Roman"/>
          <w:b/>
          <w:bCs/>
          <w:sz w:val="20"/>
          <w:szCs w:val="20"/>
          <w:u w:val="single"/>
        </w:rPr>
      </w:pPr>
    </w:p>
    <w:p w14:paraId="5AE97ED5" w14:textId="4AB385E6" w:rsidR="00DE6E6A" w:rsidRDefault="00DE6E6A" w:rsidP="002E38B2">
      <w:pPr>
        <w:tabs>
          <w:tab w:val="left" w:pos="567"/>
        </w:tabs>
        <w:rPr>
          <w:rFonts w:cs="Times New Roman"/>
          <w:b/>
          <w:bCs/>
          <w:sz w:val="20"/>
          <w:szCs w:val="20"/>
          <w:u w:val="single"/>
        </w:rPr>
      </w:pPr>
    </w:p>
    <w:p w14:paraId="64249E32" w14:textId="6BD5D59A" w:rsidR="00DE6E6A" w:rsidRDefault="00DE6E6A" w:rsidP="002E38B2">
      <w:pPr>
        <w:tabs>
          <w:tab w:val="left" w:pos="567"/>
        </w:tabs>
        <w:rPr>
          <w:rFonts w:cs="Times New Roman"/>
          <w:b/>
          <w:bCs/>
          <w:sz w:val="20"/>
          <w:szCs w:val="20"/>
          <w:u w:val="single"/>
        </w:rPr>
      </w:pPr>
    </w:p>
    <w:p w14:paraId="2387495D" w14:textId="77777777" w:rsidR="00DE6E6A" w:rsidRPr="00DE6E6A" w:rsidRDefault="00DE6E6A" w:rsidP="002E38B2">
      <w:pPr>
        <w:tabs>
          <w:tab w:val="left" w:pos="567"/>
        </w:tabs>
        <w:rPr>
          <w:rFonts w:cs="Times New Roman"/>
          <w:b/>
          <w:bCs/>
          <w:sz w:val="20"/>
          <w:szCs w:val="20"/>
          <w:u w:val="single"/>
        </w:rPr>
      </w:pPr>
    </w:p>
    <w:p w14:paraId="5EF3BC39" w14:textId="436DD17D" w:rsidR="003D3DD2" w:rsidRPr="00DE6E6A" w:rsidRDefault="003D3DD2" w:rsidP="002E38B2">
      <w:pPr>
        <w:tabs>
          <w:tab w:val="left" w:pos="567"/>
          <w:tab w:val="left" w:pos="3195"/>
        </w:tabs>
        <w:jc w:val="center"/>
        <w:rPr>
          <w:rFonts w:cs="Times New Roman"/>
          <w:b/>
          <w:bCs/>
          <w:sz w:val="20"/>
          <w:szCs w:val="20"/>
        </w:rPr>
      </w:pPr>
      <w:r w:rsidRPr="00DE6E6A">
        <w:rPr>
          <w:rFonts w:cs="Times New Roman"/>
          <w:b/>
          <w:bCs/>
          <w:sz w:val="20"/>
          <w:szCs w:val="20"/>
        </w:rPr>
        <w:lastRenderedPageBreak/>
        <w:t>ABSTRACT</w:t>
      </w:r>
    </w:p>
    <w:p w14:paraId="05FCBE13" w14:textId="30ED9CE2" w:rsidR="001C64A0" w:rsidRPr="00DE6E6A" w:rsidRDefault="001C64A0" w:rsidP="002D7D43">
      <w:pPr>
        <w:tabs>
          <w:tab w:val="left" w:pos="567"/>
          <w:tab w:val="left" w:pos="3195"/>
        </w:tabs>
        <w:jc w:val="both"/>
        <w:rPr>
          <w:rFonts w:cs="Times New Roman"/>
          <w:sz w:val="20"/>
          <w:szCs w:val="20"/>
        </w:rPr>
      </w:pPr>
      <w:r w:rsidRPr="00DE6E6A">
        <w:rPr>
          <w:rFonts w:cs="Times New Roman"/>
          <w:sz w:val="20"/>
          <w:szCs w:val="20"/>
        </w:rPr>
        <w:tab/>
        <w:t xml:space="preserve">Genomic editing is a potent technology that enables researchers to change the DNA </w:t>
      </w:r>
      <w:r w:rsidR="00053A8A">
        <w:rPr>
          <w:rFonts w:cs="Times New Roman"/>
          <w:sz w:val="20"/>
          <w:szCs w:val="20"/>
        </w:rPr>
        <w:t xml:space="preserve">nucleotide </w:t>
      </w:r>
      <w:r w:rsidRPr="00DE6E6A">
        <w:rPr>
          <w:rFonts w:cs="Times New Roman"/>
          <w:sz w:val="20"/>
          <w:szCs w:val="20"/>
        </w:rPr>
        <w:t xml:space="preserve">sequence at almost any genome </w:t>
      </w:r>
      <w:r w:rsidR="00053A8A">
        <w:rPr>
          <w:rFonts w:cs="Times New Roman"/>
          <w:sz w:val="20"/>
          <w:szCs w:val="20"/>
        </w:rPr>
        <w:t xml:space="preserve">of </w:t>
      </w:r>
      <w:r w:rsidRPr="00DE6E6A">
        <w:rPr>
          <w:rFonts w:cs="Times New Roman"/>
          <w:sz w:val="20"/>
          <w:szCs w:val="20"/>
        </w:rPr>
        <w:t xml:space="preserve">species. Plant research and agriculture have been transformed by advances in genomics and the introduction of numerous genome-editing tools using designed site-specific nucleases (SSNs). Programmable nucleases, such as </w:t>
      </w:r>
      <w:r w:rsidR="00053A8A">
        <w:rPr>
          <w:rFonts w:cs="Times New Roman"/>
          <w:sz w:val="20"/>
          <w:szCs w:val="20"/>
        </w:rPr>
        <w:t>“</w:t>
      </w:r>
      <w:r w:rsidRPr="00DE6E6A">
        <w:rPr>
          <w:rFonts w:cs="Times New Roman"/>
          <w:sz w:val="20"/>
          <w:szCs w:val="20"/>
        </w:rPr>
        <w:t>meganuclease</w:t>
      </w:r>
      <w:r w:rsidR="00053A8A">
        <w:rPr>
          <w:rFonts w:cs="Times New Roman"/>
          <w:sz w:val="20"/>
          <w:szCs w:val="20"/>
        </w:rPr>
        <w:t>”</w:t>
      </w:r>
      <w:r w:rsidRPr="00DE6E6A">
        <w:rPr>
          <w:rFonts w:cs="Times New Roman"/>
          <w:sz w:val="20"/>
          <w:szCs w:val="20"/>
        </w:rPr>
        <w:t xml:space="preserve">, </w:t>
      </w:r>
      <w:r w:rsidR="00053A8A">
        <w:rPr>
          <w:rFonts w:cs="Times New Roman"/>
          <w:sz w:val="20"/>
          <w:szCs w:val="20"/>
        </w:rPr>
        <w:t>“</w:t>
      </w:r>
      <w:r w:rsidRPr="00DE6E6A">
        <w:rPr>
          <w:rFonts w:cs="Times New Roman"/>
          <w:sz w:val="20"/>
          <w:szCs w:val="20"/>
        </w:rPr>
        <w:t>zinc-finger nucleases</w:t>
      </w:r>
      <w:r w:rsidR="00053A8A">
        <w:rPr>
          <w:rFonts w:cs="Times New Roman"/>
          <w:sz w:val="20"/>
          <w:szCs w:val="20"/>
        </w:rPr>
        <w:t>”</w:t>
      </w:r>
      <w:r w:rsidRPr="00DE6E6A">
        <w:rPr>
          <w:rFonts w:cs="Times New Roman"/>
          <w:sz w:val="20"/>
          <w:szCs w:val="20"/>
        </w:rPr>
        <w:t xml:space="preserve">, </w:t>
      </w:r>
      <w:r w:rsidR="00053A8A">
        <w:rPr>
          <w:rFonts w:cs="Times New Roman"/>
          <w:sz w:val="20"/>
          <w:szCs w:val="20"/>
        </w:rPr>
        <w:t>“</w:t>
      </w:r>
      <w:r w:rsidRPr="00DE6E6A">
        <w:rPr>
          <w:rFonts w:cs="Times New Roman"/>
          <w:sz w:val="20"/>
          <w:szCs w:val="20"/>
        </w:rPr>
        <w:t>transcription activator-like effector nucleases (TALEN)</w:t>
      </w:r>
      <w:r w:rsidR="00053A8A">
        <w:rPr>
          <w:rFonts w:cs="Times New Roman"/>
          <w:sz w:val="20"/>
          <w:szCs w:val="20"/>
        </w:rPr>
        <w:t>”</w:t>
      </w:r>
      <w:r w:rsidRPr="00DE6E6A">
        <w:rPr>
          <w:rFonts w:cs="Times New Roman"/>
          <w:sz w:val="20"/>
          <w:szCs w:val="20"/>
        </w:rPr>
        <w:t xml:space="preserve">, and most recently </w:t>
      </w:r>
      <w:r w:rsidR="00053A8A">
        <w:rPr>
          <w:rFonts w:cs="Times New Roman"/>
          <w:sz w:val="20"/>
          <w:szCs w:val="20"/>
        </w:rPr>
        <w:t>“</w:t>
      </w:r>
      <w:r w:rsidRPr="00DE6E6A">
        <w:rPr>
          <w:rFonts w:cs="Times New Roman"/>
          <w:sz w:val="20"/>
          <w:szCs w:val="20"/>
        </w:rPr>
        <w:t>CRISPR-Cas</w:t>
      </w:r>
      <w:r w:rsidR="00053A8A">
        <w:rPr>
          <w:rFonts w:cs="Times New Roman"/>
          <w:sz w:val="20"/>
          <w:szCs w:val="20"/>
        </w:rPr>
        <w:t>9”</w:t>
      </w:r>
      <w:r w:rsidRPr="00DE6E6A">
        <w:rPr>
          <w:rFonts w:cs="Times New Roman"/>
          <w:sz w:val="20"/>
          <w:szCs w:val="20"/>
        </w:rPr>
        <w:t xml:space="preserve"> systems, have been used in the development of a variety of technologies. The first programmable nucleases created to target and cleave specific locations were </w:t>
      </w:r>
      <w:r w:rsidR="003B6A01">
        <w:rPr>
          <w:rFonts w:cs="Times New Roman"/>
          <w:sz w:val="20"/>
          <w:szCs w:val="20"/>
        </w:rPr>
        <w:t>“</w:t>
      </w:r>
      <w:r w:rsidRPr="00DE6E6A">
        <w:rPr>
          <w:rFonts w:cs="Times New Roman"/>
          <w:sz w:val="20"/>
          <w:szCs w:val="20"/>
        </w:rPr>
        <w:t>zinc finger nucleases (ZFNs)</w:t>
      </w:r>
      <w:r w:rsidR="003B6A01">
        <w:rPr>
          <w:rFonts w:cs="Times New Roman"/>
          <w:sz w:val="20"/>
          <w:szCs w:val="20"/>
        </w:rPr>
        <w:t>”</w:t>
      </w:r>
      <w:r w:rsidRPr="00DE6E6A">
        <w:rPr>
          <w:rFonts w:cs="Times New Roman"/>
          <w:sz w:val="20"/>
          <w:szCs w:val="20"/>
        </w:rPr>
        <w:t xml:space="preserve">. The CRISPR-Cas9 system, a flexible tool for genome engineering, uses a guide RNA (gRNA) to direct Cas9 to a particular sequence. CRISPR stands for clustered regularly interspaced short palindromic repeats, while Cas9 stands for CRISPR-associated nuclease 9. This straightforward RNA-guided genome-editing technique has developed into a ground-breaking tool. In order to meet the increasing demands of the current global food </w:t>
      </w:r>
      <w:r w:rsidR="003B6A01">
        <w:rPr>
          <w:rFonts w:cs="Times New Roman"/>
          <w:sz w:val="20"/>
          <w:szCs w:val="20"/>
        </w:rPr>
        <w:t>hunger</w:t>
      </w:r>
      <w:r w:rsidRPr="00DE6E6A">
        <w:rPr>
          <w:rFonts w:cs="Times New Roman"/>
          <w:sz w:val="20"/>
          <w:szCs w:val="20"/>
        </w:rPr>
        <w:t xml:space="preserve"> and to implement a workable and environmentally safe agriculture programme that is </w:t>
      </w:r>
      <w:r w:rsidR="003B6A01">
        <w:rPr>
          <w:rFonts w:cs="Times New Roman"/>
          <w:sz w:val="20"/>
          <w:szCs w:val="20"/>
        </w:rPr>
        <w:t>greater</w:t>
      </w:r>
      <w:r w:rsidRPr="00DE6E6A">
        <w:rPr>
          <w:rFonts w:cs="Times New Roman"/>
          <w:sz w:val="20"/>
          <w:szCs w:val="20"/>
        </w:rPr>
        <w:t xml:space="preserve"> specifically, productive, economical, and e</w:t>
      </w:r>
      <w:r w:rsidR="003B6A01">
        <w:rPr>
          <w:rFonts w:cs="Times New Roman"/>
          <w:sz w:val="20"/>
          <w:szCs w:val="20"/>
        </w:rPr>
        <w:t>co</w:t>
      </w:r>
      <w:r w:rsidRPr="00DE6E6A">
        <w:rPr>
          <w:rFonts w:cs="Times New Roman"/>
          <w:sz w:val="20"/>
          <w:szCs w:val="20"/>
        </w:rPr>
        <w:t xml:space="preserve"> friendly, genome editing technology is consistently used to increase average yield. These novel techniques, which are succinctly covered here, have shown to be effective and trustworthy tools for plant genetic modification.</w:t>
      </w:r>
    </w:p>
    <w:p w14:paraId="533D2590" w14:textId="67B5659F" w:rsidR="004D566B" w:rsidRPr="00DE6E6A" w:rsidRDefault="004D566B" w:rsidP="002E38B2">
      <w:pPr>
        <w:tabs>
          <w:tab w:val="left" w:pos="567"/>
          <w:tab w:val="left" w:pos="3195"/>
        </w:tabs>
        <w:rPr>
          <w:rFonts w:cs="Times New Roman"/>
          <w:b/>
          <w:bCs/>
          <w:sz w:val="20"/>
          <w:szCs w:val="20"/>
        </w:rPr>
      </w:pPr>
      <w:r w:rsidRPr="00DE6E6A">
        <w:rPr>
          <w:rFonts w:cs="Times New Roman"/>
          <w:b/>
          <w:bCs/>
          <w:sz w:val="20"/>
          <w:szCs w:val="20"/>
        </w:rPr>
        <w:t xml:space="preserve">Keywords: </w:t>
      </w:r>
      <w:r w:rsidR="002D7D43" w:rsidRPr="00DE6E6A">
        <w:rPr>
          <w:rFonts w:cs="Times New Roman"/>
          <w:sz w:val="20"/>
          <w:szCs w:val="20"/>
        </w:rPr>
        <w:t>Meganuclease, Zinc finger nucleases, TALEN, CRISPR-cas 9</w:t>
      </w:r>
    </w:p>
    <w:p w14:paraId="689D7857" w14:textId="0EB73C61" w:rsidR="002D14BA" w:rsidRPr="00DE6E6A" w:rsidRDefault="002D14BA" w:rsidP="002D7D43">
      <w:pPr>
        <w:tabs>
          <w:tab w:val="left" w:pos="567"/>
          <w:tab w:val="left" w:pos="3195"/>
        </w:tabs>
        <w:rPr>
          <w:rFonts w:cs="Times New Roman"/>
          <w:b/>
          <w:bCs/>
          <w:sz w:val="20"/>
          <w:szCs w:val="20"/>
        </w:rPr>
      </w:pPr>
      <w:r w:rsidRPr="00DE6E6A">
        <w:rPr>
          <w:rFonts w:cs="Times New Roman"/>
          <w:b/>
          <w:bCs/>
          <w:sz w:val="20"/>
          <w:szCs w:val="20"/>
        </w:rPr>
        <w:t>INTRODUCTION</w:t>
      </w:r>
    </w:p>
    <w:p w14:paraId="42996A3B" w14:textId="4635B47F" w:rsidR="00402BC1" w:rsidRPr="00DE6E6A" w:rsidRDefault="00425953" w:rsidP="002D7D43">
      <w:pPr>
        <w:tabs>
          <w:tab w:val="left" w:pos="567"/>
        </w:tabs>
        <w:spacing w:line="240" w:lineRule="auto"/>
        <w:jc w:val="both"/>
        <w:rPr>
          <w:rFonts w:cs="Times New Roman"/>
          <w:sz w:val="20"/>
          <w:szCs w:val="20"/>
        </w:rPr>
      </w:pPr>
      <w:r w:rsidRPr="00DE6E6A">
        <w:rPr>
          <w:rFonts w:cs="Times New Roman"/>
          <w:sz w:val="20"/>
          <w:szCs w:val="20"/>
        </w:rPr>
        <w:tab/>
      </w:r>
      <w:r w:rsidR="003B6A01" w:rsidRPr="003B6A01">
        <w:rPr>
          <w:rFonts w:cs="Times New Roman"/>
          <w:sz w:val="20"/>
          <w:szCs w:val="20"/>
        </w:rPr>
        <w:t>Food security is the most urgent problem in the current circumstances of a fast growing global population.</w:t>
      </w:r>
      <w:r w:rsidR="00402BC1" w:rsidRPr="00DE6E6A">
        <w:rPr>
          <w:rFonts w:cs="Times New Roman"/>
          <w:sz w:val="20"/>
          <w:szCs w:val="20"/>
        </w:rPr>
        <w:t>. Traditional plant breeding techniques for agricultural enhancement are more difficult and require extensive germplasm selection. However, contemporary genome editing (GE) techniques have the potential to precisely integrate a foreign gene into a specific location of the genome, enabling the correct replacement of an existing allele with an alternative one. Techniques that permit a targeted intervention in the genome with or without the insertion of a transgene are the most advanced breeding phase. </w:t>
      </w:r>
      <w:r w:rsidRPr="00DE6E6A">
        <w:rPr>
          <w:rFonts w:cs="Times New Roman"/>
          <w:sz w:val="20"/>
          <w:szCs w:val="20"/>
        </w:rPr>
        <w:t>Currently, highly adaptable genome-editing technologies allow for accurate and predictable editing of practically any locus in the plant genome, expanding the breadth of applications to include molecular crop breeding and functional genomics research. Compared to other organisms, plant cells face special difficulties when it comes to delivering the gene-editing agents. These difficulties include the presence of a rigid cell wall, the prevalence of species that are resistant to genetic transformation, the frequent occurrence of polyploidy, and the integration of Cas9 expression cassettes into the host genomes, to name a few. Over the past few decades, there have been numerous significant developments in molecular biology techniques. Programmable gene editing at the DNA level has made it possible to produce crops with desired traits and altered functions thanks to the development of the CRISPR</w:t>
      </w:r>
      <w:r w:rsidR="00340006">
        <w:rPr>
          <w:rFonts w:cs="Times New Roman"/>
          <w:sz w:val="20"/>
          <w:szCs w:val="20"/>
        </w:rPr>
        <w:t>/</w:t>
      </w:r>
      <w:r w:rsidR="003B6A01" w:rsidRPr="00DE6E6A">
        <w:rPr>
          <w:rFonts w:cs="Times New Roman"/>
          <w:sz w:val="20"/>
          <w:szCs w:val="20"/>
        </w:rPr>
        <w:t xml:space="preserve"> </w:t>
      </w:r>
      <w:r w:rsidRPr="00DE6E6A">
        <w:rPr>
          <w:rFonts w:cs="Times New Roman"/>
          <w:sz w:val="20"/>
          <w:szCs w:val="20"/>
        </w:rPr>
        <w:t>Cas</w:t>
      </w:r>
      <w:r w:rsidR="003B6A01">
        <w:rPr>
          <w:rFonts w:cs="Times New Roman"/>
          <w:sz w:val="20"/>
          <w:szCs w:val="20"/>
        </w:rPr>
        <w:t xml:space="preserve"> 9</w:t>
      </w:r>
      <w:r w:rsidRPr="00DE6E6A">
        <w:rPr>
          <w:rFonts w:cs="Times New Roman"/>
          <w:sz w:val="20"/>
          <w:szCs w:val="20"/>
        </w:rPr>
        <w:t xml:space="preserve"> system and the discovery of sequence-specific nucleases (SSNs). This article will concentrate on CRISPR</w:t>
      </w:r>
      <w:r w:rsidR="00340006">
        <w:rPr>
          <w:rFonts w:cs="Times New Roman"/>
          <w:sz w:val="20"/>
          <w:szCs w:val="20"/>
        </w:rPr>
        <w:t xml:space="preserve">/ </w:t>
      </w:r>
      <w:r w:rsidRPr="00DE6E6A">
        <w:rPr>
          <w:rFonts w:cs="Times New Roman"/>
          <w:sz w:val="20"/>
          <w:szCs w:val="20"/>
        </w:rPr>
        <w:t>Cas</w:t>
      </w:r>
      <w:r w:rsidR="00340006">
        <w:rPr>
          <w:rFonts w:cs="Times New Roman"/>
          <w:sz w:val="20"/>
          <w:szCs w:val="20"/>
        </w:rPr>
        <w:t xml:space="preserve"> 9</w:t>
      </w:r>
      <w:r w:rsidRPr="00DE6E6A">
        <w:rPr>
          <w:rFonts w:cs="Times New Roman"/>
          <w:sz w:val="20"/>
          <w:szCs w:val="20"/>
        </w:rPr>
        <w:t xml:space="preserve"> reagents as well as recent advancements in the delivery of these reagents to plants, the current gaps, and potential future directions. The term "genome editing" refers to a group of procedures created recently to accurately alter organisms' genomes. Site-directed nuclease (SDN) technology and oligonucleotide-directed mutagenesis are two techniques used for genome editing (ODM). With the development of </w:t>
      </w:r>
      <w:r w:rsidR="003B6A01" w:rsidRPr="00DE6E6A">
        <w:rPr>
          <w:rFonts w:cs="Times New Roman"/>
          <w:sz w:val="20"/>
          <w:szCs w:val="20"/>
        </w:rPr>
        <w:t xml:space="preserve">zinc-finger nucleases (ZFNs), </w:t>
      </w:r>
      <w:r w:rsidRPr="00DE6E6A">
        <w:rPr>
          <w:rFonts w:cs="Times New Roman"/>
          <w:sz w:val="20"/>
          <w:szCs w:val="20"/>
        </w:rPr>
        <w:t>meganulceases (MNs), transcription activator-like effector nucleases (TALENs), and CRISPR</w:t>
      </w:r>
      <w:r w:rsidR="00340006">
        <w:rPr>
          <w:rFonts w:cs="Times New Roman"/>
          <w:sz w:val="20"/>
          <w:szCs w:val="20"/>
        </w:rPr>
        <w:t>/</w:t>
      </w:r>
      <w:r w:rsidR="003B6A01">
        <w:rPr>
          <w:rFonts w:cs="Times New Roman"/>
          <w:sz w:val="20"/>
          <w:szCs w:val="20"/>
        </w:rPr>
        <w:t xml:space="preserve"> Cas 9</w:t>
      </w:r>
      <w:r w:rsidRPr="00DE6E6A">
        <w:rPr>
          <w:rFonts w:cs="Times New Roman"/>
          <w:sz w:val="20"/>
          <w:szCs w:val="20"/>
        </w:rPr>
        <w:t>, significant advancements in the field of genome engineering have recently been made.</w:t>
      </w:r>
    </w:p>
    <w:p w14:paraId="4EAD2369" w14:textId="6F7DB4FA" w:rsidR="000C1AC7" w:rsidRPr="00DE6E6A" w:rsidRDefault="00791FBF" w:rsidP="002D7D43">
      <w:pPr>
        <w:tabs>
          <w:tab w:val="left" w:pos="567"/>
        </w:tabs>
        <w:spacing w:line="240" w:lineRule="auto"/>
        <w:jc w:val="center"/>
        <w:rPr>
          <w:rFonts w:cs="Times New Roman"/>
          <w:sz w:val="20"/>
          <w:szCs w:val="20"/>
          <w:lang w:val="en-IN"/>
        </w:rPr>
      </w:pPr>
      <w:r w:rsidRPr="00DE6E6A">
        <w:rPr>
          <w:rFonts w:cs="Times New Roman"/>
          <w:noProof/>
          <w:sz w:val="20"/>
          <w:szCs w:val="20"/>
          <w:lang w:val="en-IN"/>
        </w:rPr>
        <w:drawing>
          <wp:inline distT="0" distB="0" distL="0" distR="0" wp14:anchorId="4494CD3C" wp14:editId="756F7F6C">
            <wp:extent cx="3895725" cy="242899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922713" cy="2445822"/>
                    </a:xfrm>
                    <a:prstGeom prst="rect">
                      <a:avLst/>
                    </a:prstGeom>
                  </pic:spPr>
                </pic:pic>
              </a:graphicData>
            </a:graphic>
          </wp:inline>
        </w:drawing>
      </w:r>
    </w:p>
    <w:p w14:paraId="3ACE3AEE" w14:textId="5619F899" w:rsidR="002D14BA" w:rsidRPr="00DE6E6A" w:rsidRDefault="002D14BA" w:rsidP="002E38B2">
      <w:pPr>
        <w:tabs>
          <w:tab w:val="left" w:pos="567"/>
          <w:tab w:val="left" w:pos="3195"/>
        </w:tabs>
        <w:jc w:val="center"/>
        <w:rPr>
          <w:rFonts w:cs="Times New Roman"/>
          <w:b/>
          <w:bCs/>
          <w:sz w:val="20"/>
          <w:szCs w:val="20"/>
        </w:rPr>
      </w:pPr>
    </w:p>
    <w:p w14:paraId="45CDAC21" w14:textId="1DBA9E6A" w:rsidR="00EB1BA9" w:rsidRPr="00DE6E6A" w:rsidRDefault="00EB1BA9" w:rsidP="00791FBF">
      <w:pPr>
        <w:tabs>
          <w:tab w:val="left" w:pos="567"/>
          <w:tab w:val="left" w:pos="3195"/>
        </w:tabs>
        <w:jc w:val="both"/>
        <w:rPr>
          <w:rFonts w:cs="Times New Roman"/>
          <w:b/>
          <w:bCs/>
          <w:sz w:val="20"/>
          <w:szCs w:val="20"/>
          <w:lang w:val="en-IN"/>
        </w:rPr>
      </w:pPr>
      <w:r w:rsidRPr="00DE6E6A">
        <w:rPr>
          <w:rFonts w:cs="Times New Roman"/>
          <w:b/>
          <w:bCs/>
          <w:sz w:val="20"/>
          <w:szCs w:val="20"/>
        </w:rPr>
        <w:t xml:space="preserve"> </w:t>
      </w:r>
      <w:r w:rsidR="00791FBF" w:rsidRPr="00DE6E6A">
        <w:rPr>
          <w:rFonts w:cs="Times New Roman"/>
          <w:b/>
          <w:bCs/>
          <w:sz w:val="20"/>
          <w:szCs w:val="20"/>
          <w:lang w:val="en-US"/>
        </w:rPr>
        <w:t xml:space="preserve">Fig 1. </w:t>
      </w:r>
      <w:r w:rsidRPr="00DE6E6A">
        <w:rPr>
          <w:rFonts w:cs="Times New Roman"/>
          <w:b/>
          <w:bCs/>
          <w:sz w:val="20"/>
          <w:szCs w:val="20"/>
        </w:rPr>
        <w:t xml:space="preserve"> </w:t>
      </w:r>
      <w:r w:rsidR="00DE6E6A" w:rsidRPr="00DE6E6A">
        <w:rPr>
          <w:rFonts w:cs="Times New Roman"/>
          <w:b/>
          <w:bCs/>
          <w:sz w:val="20"/>
          <w:szCs w:val="20"/>
        </w:rPr>
        <w:t>Results of genome editing, Double-strand breaks are produced by genome editing nucleases (DSBs). There are two methods for repairing breaks: homologous recombination (HR) in the presence of a donor template, or non-homologous end joining (NHEJ) in the absence of a donor template. Few base insertions or deletions, which result in an indel, or frameshifts, which disrupt genes, are produced by the NHEJ. A donor DNA can be integrated to the target site in the HR pathway to change the gene, introducing the nucleotides and inducing the insertion of cDNA or frameshifts.</w:t>
      </w:r>
      <w:r w:rsidRPr="00DE6E6A">
        <w:rPr>
          <w:rFonts w:cs="Times New Roman"/>
          <w:b/>
          <w:bCs/>
          <w:sz w:val="20"/>
          <w:szCs w:val="20"/>
        </w:rPr>
        <w:t xml:space="preserve">                                             </w:t>
      </w:r>
    </w:p>
    <w:p w14:paraId="5447E3F7" w14:textId="1B5C08BA" w:rsidR="0080716A" w:rsidRDefault="0080716A" w:rsidP="002E38B2">
      <w:pPr>
        <w:tabs>
          <w:tab w:val="left" w:pos="567"/>
        </w:tabs>
        <w:ind w:left="284"/>
        <w:jc w:val="center"/>
        <w:rPr>
          <w:rFonts w:cs="Times New Roman"/>
          <w:b/>
          <w:bCs/>
          <w:sz w:val="20"/>
          <w:szCs w:val="20"/>
          <w:lang w:val="en-IN"/>
        </w:rPr>
      </w:pPr>
    </w:p>
    <w:p w14:paraId="34C77BDF" w14:textId="77777777" w:rsidR="00340006" w:rsidRPr="00DE6E6A" w:rsidRDefault="00340006" w:rsidP="002E38B2">
      <w:pPr>
        <w:tabs>
          <w:tab w:val="left" w:pos="567"/>
        </w:tabs>
        <w:ind w:left="284"/>
        <w:jc w:val="center"/>
        <w:rPr>
          <w:rFonts w:cs="Times New Roman"/>
          <w:b/>
          <w:bCs/>
          <w:sz w:val="20"/>
          <w:szCs w:val="20"/>
          <w:lang w:val="en-IN"/>
        </w:rPr>
      </w:pPr>
    </w:p>
    <w:p w14:paraId="28943BAA" w14:textId="77777777" w:rsidR="00DE6E6A" w:rsidRDefault="00DE6E6A" w:rsidP="002E38B2">
      <w:pPr>
        <w:tabs>
          <w:tab w:val="left" w:pos="567"/>
        </w:tabs>
        <w:jc w:val="center"/>
        <w:rPr>
          <w:rFonts w:cs="Times New Roman"/>
          <w:b/>
          <w:bCs/>
          <w:sz w:val="20"/>
          <w:szCs w:val="20"/>
          <w:lang w:val="en-IN"/>
        </w:rPr>
      </w:pPr>
    </w:p>
    <w:p w14:paraId="27A32D30" w14:textId="18163FA4" w:rsidR="001949E1" w:rsidRPr="00DE6E6A" w:rsidRDefault="00791FBF" w:rsidP="002E38B2">
      <w:pPr>
        <w:tabs>
          <w:tab w:val="left" w:pos="567"/>
        </w:tabs>
        <w:jc w:val="center"/>
        <w:rPr>
          <w:rFonts w:cs="Times New Roman"/>
          <w:b/>
          <w:bCs/>
          <w:sz w:val="20"/>
          <w:szCs w:val="20"/>
          <w:lang w:val="en-IN"/>
        </w:rPr>
      </w:pPr>
      <w:r w:rsidRPr="00DE6E6A">
        <w:rPr>
          <w:rFonts w:cs="Times New Roman"/>
          <w:b/>
          <w:bCs/>
          <w:sz w:val="20"/>
          <w:szCs w:val="20"/>
          <w:lang w:val="en-IN"/>
        </w:rPr>
        <w:lastRenderedPageBreak/>
        <w:t xml:space="preserve">APPLICATION </w:t>
      </w:r>
      <w:r w:rsidR="001949E1" w:rsidRPr="00DE6E6A">
        <w:rPr>
          <w:rFonts w:cs="Times New Roman"/>
          <w:b/>
          <w:bCs/>
          <w:sz w:val="20"/>
          <w:szCs w:val="20"/>
          <w:lang w:val="en-IN"/>
        </w:rPr>
        <w:t xml:space="preserve">OF </w:t>
      </w:r>
      <w:r w:rsidRPr="00DE6E6A">
        <w:rPr>
          <w:rFonts w:cs="Times New Roman"/>
          <w:b/>
          <w:bCs/>
          <w:sz w:val="20"/>
          <w:szCs w:val="20"/>
          <w:lang w:val="en-IN"/>
        </w:rPr>
        <w:t>GENOME EDITING</w:t>
      </w:r>
    </w:p>
    <w:p w14:paraId="7E645F76" w14:textId="2FFB917C" w:rsidR="005D2074" w:rsidRPr="00DE6E6A" w:rsidRDefault="00791FBF" w:rsidP="00791FBF">
      <w:pPr>
        <w:tabs>
          <w:tab w:val="left" w:pos="567"/>
        </w:tabs>
        <w:spacing w:after="0" w:line="240" w:lineRule="auto"/>
        <w:ind w:left="1276"/>
        <w:rPr>
          <w:rFonts w:cs="Times New Roman"/>
          <w:sz w:val="20"/>
          <w:szCs w:val="20"/>
        </w:rPr>
      </w:pPr>
      <w:r w:rsidRPr="00DE6E6A">
        <w:rPr>
          <w:rFonts w:cs="Times New Roman"/>
          <w:noProof/>
          <w:sz w:val="20"/>
          <w:szCs w:val="20"/>
        </w:rPr>
        <w:drawing>
          <wp:anchor distT="0" distB="0" distL="114300" distR="114300" simplePos="0" relativeHeight="251651584" behindDoc="1" locked="0" layoutInCell="1" allowOverlap="1" wp14:anchorId="610912D1" wp14:editId="73234251">
            <wp:simplePos x="0" y="0"/>
            <wp:positionH relativeFrom="column">
              <wp:posOffset>813147</wp:posOffset>
            </wp:positionH>
            <wp:positionV relativeFrom="paragraph">
              <wp:posOffset>1977</wp:posOffset>
            </wp:positionV>
            <wp:extent cx="5763429" cy="2600688"/>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5763429" cy="2600688"/>
                    </a:xfrm>
                    <a:prstGeom prst="rect">
                      <a:avLst/>
                    </a:prstGeom>
                  </pic:spPr>
                </pic:pic>
              </a:graphicData>
            </a:graphic>
          </wp:anchor>
        </w:drawing>
      </w:r>
    </w:p>
    <w:p w14:paraId="7993B3CE" w14:textId="3265E4FE" w:rsidR="005014CF" w:rsidRPr="00DE6E6A" w:rsidRDefault="005014CF" w:rsidP="002E38B2">
      <w:pPr>
        <w:tabs>
          <w:tab w:val="left" w:pos="567"/>
        </w:tabs>
        <w:rPr>
          <w:rFonts w:cs="Times New Roman"/>
          <w:sz w:val="20"/>
          <w:szCs w:val="20"/>
          <w:lang w:val="en-US"/>
        </w:rPr>
      </w:pPr>
    </w:p>
    <w:p w14:paraId="62D1A758" w14:textId="77777777" w:rsidR="00791FBF" w:rsidRPr="00DE6E6A" w:rsidRDefault="00791FBF" w:rsidP="002E38B2">
      <w:pPr>
        <w:tabs>
          <w:tab w:val="left" w:pos="567"/>
        </w:tabs>
        <w:jc w:val="center"/>
        <w:rPr>
          <w:rFonts w:cs="Times New Roman"/>
          <w:b/>
          <w:bCs/>
          <w:sz w:val="20"/>
          <w:szCs w:val="20"/>
          <w:lang w:val="en-IN"/>
        </w:rPr>
      </w:pPr>
    </w:p>
    <w:p w14:paraId="4C5952C8" w14:textId="77777777" w:rsidR="00791FBF" w:rsidRPr="00DE6E6A" w:rsidRDefault="00791FBF" w:rsidP="002E38B2">
      <w:pPr>
        <w:tabs>
          <w:tab w:val="left" w:pos="567"/>
        </w:tabs>
        <w:jc w:val="center"/>
        <w:rPr>
          <w:rFonts w:cs="Times New Roman"/>
          <w:b/>
          <w:bCs/>
          <w:sz w:val="20"/>
          <w:szCs w:val="20"/>
          <w:lang w:val="en-IN"/>
        </w:rPr>
      </w:pPr>
    </w:p>
    <w:p w14:paraId="64B99A80" w14:textId="77777777" w:rsidR="00791FBF" w:rsidRPr="00DE6E6A" w:rsidRDefault="00791FBF" w:rsidP="002E38B2">
      <w:pPr>
        <w:tabs>
          <w:tab w:val="left" w:pos="567"/>
        </w:tabs>
        <w:jc w:val="center"/>
        <w:rPr>
          <w:rFonts w:cs="Times New Roman"/>
          <w:b/>
          <w:bCs/>
          <w:sz w:val="20"/>
          <w:szCs w:val="20"/>
          <w:lang w:val="en-IN"/>
        </w:rPr>
      </w:pPr>
    </w:p>
    <w:p w14:paraId="3A5B61A3" w14:textId="77777777" w:rsidR="00791FBF" w:rsidRPr="00DE6E6A" w:rsidRDefault="00791FBF" w:rsidP="002E38B2">
      <w:pPr>
        <w:tabs>
          <w:tab w:val="left" w:pos="567"/>
        </w:tabs>
        <w:jc w:val="center"/>
        <w:rPr>
          <w:rFonts w:cs="Times New Roman"/>
          <w:b/>
          <w:bCs/>
          <w:sz w:val="20"/>
          <w:szCs w:val="20"/>
          <w:lang w:val="en-IN"/>
        </w:rPr>
      </w:pPr>
    </w:p>
    <w:p w14:paraId="2957498D" w14:textId="77777777" w:rsidR="00791FBF" w:rsidRPr="00DE6E6A" w:rsidRDefault="00791FBF" w:rsidP="002E38B2">
      <w:pPr>
        <w:tabs>
          <w:tab w:val="left" w:pos="567"/>
        </w:tabs>
        <w:jc w:val="center"/>
        <w:rPr>
          <w:rFonts w:cs="Times New Roman"/>
          <w:b/>
          <w:bCs/>
          <w:sz w:val="20"/>
          <w:szCs w:val="20"/>
          <w:lang w:val="en-IN"/>
        </w:rPr>
      </w:pPr>
    </w:p>
    <w:p w14:paraId="5B792120" w14:textId="77777777" w:rsidR="00791FBF" w:rsidRPr="00DE6E6A" w:rsidRDefault="00791FBF" w:rsidP="002E38B2">
      <w:pPr>
        <w:tabs>
          <w:tab w:val="left" w:pos="567"/>
        </w:tabs>
        <w:jc w:val="center"/>
        <w:rPr>
          <w:rFonts w:cs="Times New Roman"/>
          <w:b/>
          <w:bCs/>
          <w:sz w:val="20"/>
          <w:szCs w:val="20"/>
          <w:lang w:val="en-IN"/>
        </w:rPr>
      </w:pPr>
    </w:p>
    <w:p w14:paraId="70D05A9F" w14:textId="77777777" w:rsidR="00791FBF" w:rsidRPr="00DE6E6A" w:rsidRDefault="00791FBF" w:rsidP="002E38B2">
      <w:pPr>
        <w:tabs>
          <w:tab w:val="left" w:pos="567"/>
        </w:tabs>
        <w:jc w:val="center"/>
        <w:rPr>
          <w:rFonts w:cs="Times New Roman"/>
          <w:b/>
          <w:bCs/>
          <w:sz w:val="20"/>
          <w:szCs w:val="20"/>
          <w:lang w:val="en-IN"/>
        </w:rPr>
      </w:pPr>
    </w:p>
    <w:p w14:paraId="76471C04" w14:textId="77777777" w:rsidR="00791FBF" w:rsidRPr="00DE6E6A" w:rsidRDefault="00791FBF" w:rsidP="002E38B2">
      <w:pPr>
        <w:tabs>
          <w:tab w:val="left" w:pos="567"/>
        </w:tabs>
        <w:jc w:val="center"/>
        <w:rPr>
          <w:rFonts w:cs="Times New Roman"/>
          <w:b/>
          <w:bCs/>
          <w:sz w:val="20"/>
          <w:szCs w:val="20"/>
          <w:lang w:val="en-IN"/>
        </w:rPr>
      </w:pPr>
    </w:p>
    <w:p w14:paraId="43A409B6" w14:textId="77777777" w:rsidR="00791FBF" w:rsidRPr="00DE6E6A" w:rsidRDefault="00791FBF" w:rsidP="00791FBF">
      <w:pPr>
        <w:tabs>
          <w:tab w:val="left" w:pos="567"/>
        </w:tabs>
        <w:spacing w:after="0" w:line="240" w:lineRule="auto"/>
        <w:jc w:val="both"/>
        <w:rPr>
          <w:rFonts w:cs="Times New Roman"/>
          <w:b/>
          <w:bCs/>
          <w:sz w:val="20"/>
          <w:szCs w:val="20"/>
        </w:rPr>
      </w:pPr>
    </w:p>
    <w:p w14:paraId="6B3655D7" w14:textId="47EF2075" w:rsidR="00791FBF" w:rsidRPr="00DE6E6A" w:rsidRDefault="00791FBF" w:rsidP="00DE6E6A">
      <w:pPr>
        <w:tabs>
          <w:tab w:val="left" w:pos="567"/>
        </w:tabs>
        <w:spacing w:after="0" w:line="240" w:lineRule="auto"/>
        <w:ind w:left="851"/>
        <w:jc w:val="both"/>
        <w:rPr>
          <w:rFonts w:cs="Times New Roman"/>
          <w:b/>
          <w:bCs/>
          <w:sz w:val="20"/>
          <w:szCs w:val="20"/>
        </w:rPr>
      </w:pPr>
      <w:r w:rsidRPr="00DE6E6A">
        <w:rPr>
          <w:rFonts w:cs="Times New Roman"/>
          <w:b/>
          <w:bCs/>
          <w:sz w:val="20"/>
          <w:szCs w:val="20"/>
        </w:rPr>
        <w:t xml:space="preserve">Fig 2. Diagrammatical representation of various genome editing tools and their applications in plants. </w:t>
      </w:r>
    </w:p>
    <w:p w14:paraId="3BBD045E" w14:textId="77777777" w:rsidR="00DE6E6A" w:rsidRPr="00DE6E6A" w:rsidRDefault="00DE6E6A" w:rsidP="00DE6E6A">
      <w:pPr>
        <w:tabs>
          <w:tab w:val="left" w:pos="567"/>
        </w:tabs>
        <w:spacing w:after="0" w:line="240" w:lineRule="auto"/>
        <w:ind w:left="851"/>
        <w:jc w:val="both"/>
        <w:rPr>
          <w:rFonts w:cs="Times New Roman"/>
          <w:b/>
          <w:bCs/>
          <w:sz w:val="20"/>
          <w:szCs w:val="20"/>
        </w:rPr>
      </w:pPr>
    </w:p>
    <w:p w14:paraId="0AAE8249" w14:textId="1EA1B792" w:rsidR="00795D5C" w:rsidRPr="00DE6E6A" w:rsidRDefault="00795D5C" w:rsidP="00DE6E6A">
      <w:pPr>
        <w:pStyle w:val="ListParagraph"/>
        <w:numPr>
          <w:ilvl w:val="0"/>
          <w:numId w:val="19"/>
        </w:numPr>
        <w:tabs>
          <w:tab w:val="left" w:pos="567"/>
        </w:tabs>
        <w:spacing w:after="0" w:line="240" w:lineRule="auto"/>
        <w:jc w:val="both"/>
        <w:rPr>
          <w:rFonts w:cs="Times New Roman"/>
          <w:b/>
          <w:bCs/>
          <w:sz w:val="20"/>
          <w:szCs w:val="20"/>
        </w:rPr>
      </w:pPr>
      <w:r w:rsidRPr="00DE6E6A">
        <w:rPr>
          <w:rFonts w:cs="Times New Roman"/>
          <w:b/>
          <w:bCs/>
          <w:sz w:val="20"/>
          <w:szCs w:val="20"/>
        </w:rPr>
        <w:t>Genome editing tools</w:t>
      </w:r>
    </w:p>
    <w:p w14:paraId="6B08671B" w14:textId="77777777" w:rsidR="00795D5C" w:rsidRPr="00DE6E6A" w:rsidRDefault="00795D5C" w:rsidP="002E38B2">
      <w:pPr>
        <w:numPr>
          <w:ilvl w:val="0"/>
          <w:numId w:val="4"/>
        </w:numPr>
        <w:tabs>
          <w:tab w:val="clear" w:pos="3833"/>
          <w:tab w:val="left" w:pos="567"/>
          <w:tab w:val="num" w:pos="851"/>
          <w:tab w:val="num" w:pos="1134"/>
        </w:tabs>
        <w:spacing w:after="0" w:line="240" w:lineRule="auto"/>
        <w:ind w:left="709" w:firstLine="141"/>
        <w:jc w:val="both"/>
        <w:rPr>
          <w:rFonts w:cs="Times New Roman"/>
          <w:sz w:val="20"/>
          <w:szCs w:val="20"/>
          <w:lang w:val="en-IN"/>
        </w:rPr>
      </w:pPr>
      <w:r w:rsidRPr="00DE6E6A">
        <w:rPr>
          <w:rFonts w:cs="Times New Roman"/>
          <w:sz w:val="20"/>
          <w:szCs w:val="20"/>
          <w:lang w:val="en-IN"/>
        </w:rPr>
        <w:t>Site-directed nucleases (SDN)1/2/3</w:t>
      </w:r>
    </w:p>
    <w:p w14:paraId="3C686A6C" w14:textId="77777777" w:rsidR="00795D5C" w:rsidRPr="00DE6E6A" w:rsidRDefault="00795D5C" w:rsidP="002E38B2">
      <w:pPr>
        <w:numPr>
          <w:ilvl w:val="0"/>
          <w:numId w:val="4"/>
        </w:numPr>
        <w:tabs>
          <w:tab w:val="clear" w:pos="3833"/>
          <w:tab w:val="left" w:pos="567"/>
          <w:tab w:val="num" w:pos="851"/>
          <w:tab w:val="num" w:pos="1134"/>
        </w:tabs>
        <w:spacing w:after="0" w:line="240" w:lineRule="auto"/>
        <w:ind w:left="709" w:firstLine="141"/>
        <w:jc w:val="both"/>
        <w:rPr>
          <w:rFonts w:cs="Times New Roman"/>
          <w:sz w:val="20"/>
          <w:szCs w:val="20"/>
          <w:lang w:val="en-IN"/>
        </w:rPr>
      </w:pPr>
      <w:r w:rsidRPr="00DE6E6A">
        <w:rPr>
          <w:rFonts w:cs="Times New Roman"/>
          <w:sz w:val="20"/>
          <w:szCs w:val="20"/>
          <w:lang w:val="en-IN"/>
        </w:rPr>
        <w:t>Zinc Finger Nucleases</w:t>
      </w:r>
    </w:p>
    <w:p w14:paraId="0CC79591" w14:textId="77777777" w:rsidR="00795D5C" w:rsidRPr="00DE6E6A" w:rsidRDefault="00795D5C" w:rsidP="002E38B2">
      <w:pPr>
        <w:numPr>
          <w:ilvl w:val="0"/>
          <w:numId w:val="4"/>
        </w:numPr>
        <w:tabs>
          <w:tab w:val="clear" w:pos="3833"/>
          <w:tab w:val="left" w:pos="567"/>
          <w:tab w:val="num" w:pos="851"/>
          <w:tab w:val="num" w:pos="1134"/>
        </w:tabs>
        <w:spacing w:after="0" w:line="240" w:lineRule="auto"/>
        <w:ind w:left="709" w:firstLine="141"/>
        <w:jc w:val="both"/>
        <w:rPr>
          <w:rFonts w:cs="Times New Roman"/>
          <w:sz w:val="20"/>
          <w:szCs w:val="20"/>
          <w:lang w:val="en-IN"/>
        </w:rPr>
      </w:pPr>
      <w:r w:rsidRPr="00DE6E6A">
        <w:rPr>
          <w:rFonts w:cs="Times New Roman"/>
          <w:sz w:val="20"/>
          <w:szCs w:val="20"/>
          <w:lang w:val="en-IN"/>
        </w:rPr>
        <w:t>TALE Nuclease</w:t>
      </w:r>
    </w:p>
    <w:p w14:paraId="5FC19778" w14:textId="77777777" w:rsidR="00795D5C" w:rsidRPr="00DE6E6A" w:rsidRDefault="00795D5C" w:rsidP="002E38B2">
      <w:pPr>
        <w:numPr>
          <w:ilvl w:val="0"/>
          <w:numId w:val="4"/>
        </w:numPr>
        <w:tabs>
          <w:tab w:val="clear" w:pos="3833"/>
          <w:tab w:val="left" w:pos="567"/>
          <w:tab w:val="num" w:pos="851"/>
          <w:tab w:val="num" w:pos="1134"/>
        </w:tabs>
        <w:spacing w:after="0" w:line="240" w:lineRule="auto"/>
        <w:ind w:left="709" w:firstLine="141"/>
        <w:jc w:val="both"/>
        <w:rPr>
          <w:rFonts w:cs="Times New Roman"/>
          <w:sz w:val="20"/>
          <w:szCs w:val="20"/>
          <w:lang w:val="en-IN"/>
        </w:rPr>
      </w:pPr>
      <w:r w:rsidRPr="00DE6E6A">
        <w:rPr>
          <w:rFonts w:cs="Times New Roman"/>
          <w:sz w:val="20"/>
          <w:szCs w:val="20"/>
          <w:lang w:val="en-IN"/>
        </w:rPr>
        <w:t>CRISPR/CAS 9</w:t>
      </w:r>
    </w:p>
    <w:p w14:paraId="22AD3CF6" w14:textId="1500D1E2" w:rsidR="00795D5C" w:rsidRPr="00DE6E6A" w:rsidRDefault="00795D5C" w:rsidP="002E38B2">
      <w:pPr>
        <w:tabs>
          <w:tab w:val="left" w:pos="567"/>
        </w:tabs>
        <w:spacing w:after="0" w:line="240" w:lineRule="auto"/>
        <w:ind w:left="851"/>
        <w:jc w:val="both"/>
        <w:rPr>
          <w:rFonts w:cs="Times New Roman"/>
          <w:b/>
          <w:bCs/>
          <w:sz w:val="20"/>
          <w:szCs w:val="20"/>
          <w:lang w:val="en-IN"/>
        </w:rPr>
      </w:pPr>
    </w:p>
    <w:p w14:paraId="56DC3538" w14:textId="4A35007F" w:rsidR="00E60612" w:rsidRPr="00DE6E6A" w:rsidRDefault="00E60612" w:rsidP="00DE6E6A">
      <w:pPr>
        <w:pStyle w:val="ListParagraph"/>
        <w:numPr>
          <w:ilvl w:val="0"/>
          <w:numId w:val="19"/>
        </w:numPr>
        <w:tabs>
          <w:tab w:val="left" w:pos="77"/>
          <w:tab w:val="num" w:pos="1134"/>
        </w:tabs>
        <w:spacing w:after="0" w:line="240" w:lineRule="auto"/>
        <w:ind w:left="284" w:hanging="207"/>
        <w:jc w:val="both"/>
        <w:rPr>
          <w:rFonts w:cs="Times New Roman"/>
          <w:b/>
          <w:bCs/>
          <w:sz w:val="20"/>
          <w:szCs w:val="20"/>
          <w:lang w:val="en-IN"/>
        </w:rPr>
      </w:pPr>
      <w:r w:rsidRPr="00DE6E6A">
        <w:rPr>
          <w:rFonts w:cs="Times New Roman"/>
          <w:b/>
          <w:bCs/>
          <w:sz w:val="20"/>
          <w:szCs w:val="20"/>
          <w:lang w:val="en-IN"/>
        </w:rPr>
        <w:t>Site-directed nucleases (SDN)1/2/3</w:t>
      </w:r>
    </w:p>
    <w:p w14:paraId="1C6B691D" w14:textId="77777777" w:rsidR="00DE6E6A" w:rsidRPr="00DE6E6A" w:rsidRDefault="00D56F1B" w:rsidP="00DE6E6A">
      <w:pPr>
        <w:tabs>
          <w:tab w:val="left" w:pos="567"/>
          <w:tab w:val="num" w:pos="1134"/>
        </w:tabs>
        <w:spacing w:after="0" w:line="240" w:lineRule="auto"/>
        <w:jc w:val="both"/>
        <w:rPr>
          <w:rFonts w:cs="Times New Roman"/>
          <w:sz w:val="20"/>
          <w:szCs w:val="20"/>
          <w:lang w:val="en-IN"/>
        </w:rPr>
      </w:pPr>
      <w:r w:rsidRPr="00DE6E6A">
        <w:rPr>
          <w:rFonts w:cs="Times New Roman"/>
          <w:sz w:val="20"/>
          <w:szCs w:val="20"/>
          <w:lang w:val="en-IN"/>
        </w:rPr>
        <w:tab/>
      </w:r>
      <w:r w:rsidR="00DE6E6A" w:rsidRPr="00DE6E6A">
        <w:rPr>
          <w:rFonts w:cs="Times New Roman"/>
          <w:sz w:val="20"/>
          <w:szCs w:val="20"/>
          <w:lang w:val="en-IN"/>
        </w:rPr>
        <w:t>Genome editing using Site-Directed Nuclease (SDN) uses a variety of DNA-cutting enzymes (nucleases) that are guided to cut the DNA at a specific spot by a variety of various DNA binding mechanisms. One of two inherently occurring processes in cells is used by the cell's own DNA repair system to fix the damage after the cut is made:</w:t>
      </w:r>
    </w:p>
    <w:p w14:paraId="6E60F6A7" w14:textId="6EABE76B" w:rsidR="00D56F1B" w:rsidRPr="00DE6E6A" w:rsidRDefault="00DE6E6A" w:rsidP="00DE6E6A">
      <w:pPr>
        <w:tabs>
          <w:tab w:val="left" w:pos="567"/>
          <w:tab w:val="num" w:pos="1134"/>
        </w:tabs>
        <w:spacing w:after="0" w:line="240" w:lineRule="auto"/>
        <w:jc w:val="both"/>
        <w:rPr>
          <w:rFonts w:cs="Times New Roman"/>
          <w:sz w:val="20"/>
          <w:szCs w:val="20"/>
          <w:lang w:val="en-IN"/>
        </w:rPr>
      </w:pPr>
      <w:r w:rsidRPr="00DE6E6A">
        <w:rPr>
          <w:rFonts w:cs="Times New Roman"/>
          <w:sz w:val="20"/>
          <w:szCs w:val="20"/>
          <w:lang w:val="en-IN"/>
        </w:rPr>
        <w:t>Non-homologous end-joining (NHEJ): Non-homologous end-joining (NHEJ) involves rejoining the cut DNA, but during this process, a few basepairs may be eaten away or added, causing sporadic minor deletions (up to 20) or additions (a few basepairs) of nucleotides at the cut location.</w:t>
      </w:r>
    </w:p>
    <w:p w14:paraId="22D3B31B" w14:textId="351A8FC5" w:rsidR="00DE6E6A" w:rsidRPr="00DE6E6A" w:rsidRDefault="00DE6E6A" w:rsidP="00DE6E6A">
      <w:pPr>
        <w:tabs>
          <w:tab w:val="left" w:pos="567"/>
          <w:tab w:val="num" w:pos="1134"/>
        </w:tabs>
        <w:spacing w:after="0" w:line="240" w:lineRule="auto"/>
        <w:jc w:val="both"/>
        <w:rPr>
          <w:rFonts w:cs="Times New Roman"/>
          <w:sz w:val="20"/>
          <w:szCs w:val="20"/>
          <w:lang w:val="en-IN"/>
        </w:rPr>
      </w:pPr>
      <w:r w:rsidRPr="00DE6E6A">
        <w:rPr>
          <w:rFonts w:cs="Times New Roman"/>
          <w:sz w:val="20"/>
          <w:szCs w:val="20"/>
          <w:lang w:val="en-IN"/>
        </w:rPr>
        <w:t>Homology-directed repair (HDR): Using a donor DNA with the desired modification and homology to the target location, homology-directed repair (HDR) introduces this change.</w:t>
      </w:r>
    </w:p>
    <w:p w14:paraId="05391EBA" w14:textId="77777777" w:rsidR="00DE6E6A" w:rsidRPr="00DE6E6A" w:rsidRDefault="00DE6E6A" w:rsidP="00E60612">
      <w:pPr>
        <w:tabs>
          <w:tab w:val="left" w:pos="567"/>
          <w:tab w:val="num" w:pos="1134"/>
        </w:tabs>
        <w:spacing w:after="0" w:line="240" w:lineRule="auto"/>
        <w:jc w:val="both"/>
        <w:rPr>
          <w:rFonts w:cs="Times New Roman"/>
          <w:sz w:val="20"/>
          <w:szCs w:val="20"/>
          <w:lang w:val="en-IN"/>
        </w:rPr>
      </w:pPr>
    </w:p>
    <w:p w14:paraId="7F92CB16" w14:textId="307D5FAE" w:rsidR="00DE6E6A" w:rsidRPr="00DE6E6A" w:rsidRDefault="00DE6E6A" w:rsidP="00DE6E6A">
      <w:pPr>
        <w:tabs>
          <w:tab w:val="left" w:pos="567"/>
        </w:tabs>
        <w:spacing w:after="0" w:line="240" w:lineRule="auto"/>
        <w:jc w:val="center"/>
        <w:rPr>
          <w:rFonts w:cs="Times New Roman"/>
          <w:b/>
          <w:bCs/>
          <w:sz w:val="20"/>
          <w:szCs w:val="20"/>
        </w:rPr>
      </w:pPr>
    </w:p>
    <w:p w14:paraId="070F026E" w14:textId="54CC5B38" w:rsidR="00DE6E6A" w:rsidRPr="00DE6E6A" w:rsidRDefault="00DE6E6A" w:rsidP="00DE6E6A">
      <w:pPr>
        <w:tabs>
          <w:tab w:val="left" w:pos="567"/>
        </w:tabs>
        <w:spacing w:after="0" w:line="240" w:lineRule="auto"/>
        <w:rPr>
          <w:rFonts w:cs="Times New Roman"/>
          <w:b/>
          <w:bCs/>
          <w:sz w:val="20"/>
          <w:szCs w:val="20"/>
        </w:rPr>
      </w:pPr>
      <w:r w:rsidRPr="00DE6E6A">
        <w:rPr>
          <w:rFonts w:cs="Times New Roman"/>
          <w:b/>
          <w:bCs/>
          <w:noProof/>
          <w:sz w:val="20"/>
          <w:szCs w:val="20"/>
          <w:lang w:val="en-IN"/>
        </w:rPr>
        <w:drawing>
          <wp:anchor distT="0" distB="0" distL="114300" distR="114300" simplePos="0" relativeHeight="251654656" behindDoc="1" locked="0" layoutInCell="1" allowOverlap="1" wp14:anchorId="3A7F0E4A" wp14:editId="41044E37">
            <wp:simplePos x="0" y="0"/>
            <wp:positionH relativeFrom="column">
              <wp:posOffset>1125855</wp:posOffset>
            </wp:positionH>
            <wp:positionV relativeFrom="paragraph">
              <wp:posOffset>37465</wp:posOffset>
            </wp:positionV>
            <wp:extent cx="4285615" cy="343828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t="12572"/>
                    <a:stretch/>
                  </pic:blipFill>
                  <pic:spPr bwMode="auto">
                    <a:xfrm>
                      <a:off x="0" y="0"/>
                      <a:ext cx="4285615" cy="3438285"/>
                    </a:xfrm>
                    <a:prstGeom prst="rect">
                      <a:avLst/>
                    </a:prstGeom>
                    <a:ln>
                      <a:noFill/>
                    </a:ln>
                    <a:extLst>
                      <a:ext uri="{53640926-AAD7-44D8-BBD7-CCE9431645EC}">
                        <a14:shadowObscured xmlns:a14="http://schemas.microsoft.com/office/drawing/2010/main"/>
                      </a:ext>
                    </a:extLst>
                  </pic:spPr>
                </pic:pic>
              </a:graphicData>
            </a:graphic>
          </wp:anchor>
        </w:drawing>
      </w:r>
      <w:r w:rsidRPr="00DE6E6A">
        <w:rPr>
          <w:rFonts w:cs="Times New Roman"/>
          <w:b/>
          <w:bCs/>
          <w:sz w:val="20"/>
          <w:szCs w:val="20"/>
        </w:rPr>
        <w:t xml:space="preserve">                                                                          </w:t>
      </w:r>
    </w:p>
    <w:p w14:paraId="694D0454" w14:textId="77777777" w:rsidR="00DE6E6A" w:rsidRPr="00DE6E6A" w:rsidRDefault="00DE6E6A" w:rsidP="00DE6E6A">
      <w:pPr>
        <w:tabs>
          <w:tab w:val="left" w:pos="567"/>
        </w:tabs>
        <w:spacing w:after="0" w:line="240" w:lineRule="auto"/>
        <w:rPr>
          <w:rFonts w:cs="Times New Roman"/>
          <w:b/>
          <w:bCs/>
          <w:sz w:val="20"/>
          <w:szCs w:val="20"/>
        </w:rPr>
      </w:pPr>
    </w:p>
    <w:p w14:paraId="427AC52A" w14:textId="77777777" w:rsidR="00DE6E6A" w:rsidRPr="00DE6E6A" w:rsidRDefault="00DE6E6A" w:rsidP="00DE6E6A">
      <w:pPr>
        <w:tabs>
          <w:tab w:val="left" w:pos="567"/>
        </w:tabs>
        <w:spacing w:after="0" w:line="240" w:lineRule="auto"/>
        <w:rPr>
          <w:rFonts w:cs="Times New Roman"/>
          <w:b/>
          <w:bCs/>
          <w:sz w:val="20"/>
          <w:szCs w:val="20"/>
        </w:rPr>
      </w:pPr>
    </w:p>
    <w:p w14:paraId="1BEAF124" w14:textId="77777777" w:rsidR="00DE6E6A" w:rsidRPr="00DE6E6A" w:rsidRDefault="00DE6E6A" w:rsidP="00DE6E6A">
      <w:pPr>
        <w:tabs>
          <w:tab w:val="left" w:pos="567"/>
        </w:tabs>
        <w:spacing w:after="0" w:line="240" w:lineRule="auto"/>
        <w:rPr>
          <w:rFonts w:cs="Times New Roman"/>
          <w:b/>
          <w:bCs/>
          <w:sz w:val="20"/>
          <w:szCs w:val="20"/>
        </w:rPr>
      </w:pPr>
    </w:p>
    <w:p w14:paraId="50E7F064" w14:textId="77777777" w:rsidR="00DE6E6A" w:rsidRPr="00DE6E6A" w:rsidRDefault="00DE6E6A" w:rsidP="00DE6E6A">
      <w:pPr>
        <w:tabs>
          <w:tab w:val="left" w:pos="567"/>
        </w:tabs>
        <w:spacing w:after="0" w:line="240" w:lineRule="auto"/>
        <w:rPr>
          <w:rFonts w:cs="Times New Roman"/>
          <w:b/>
          <w:bCs/>
          <w:sz w:val="20"/>
          <w:szCs w:val="20"/>
        </w:rPr>
      </w:pPr>
    </w:p>
    <w:p w14:paraId="6B250FED" w14:textId="77777777" w:rsidR="00DE6E6A" w:rsidRPr="00DE6E6A" w:rsidRDefault="00DE6E6A" w:rsidP="00DE6E6A">
      <w:pPr>
        <w:tabs>
          <w:tab w:val="left" w:pos="567"/>
        </w:tabs>
        <w:spacing w:after="0" w:line="240" w:lineRule="auto"/>
        <w:rPr>
          <w:rFonts w:cs="Times New Roman"/>
          <w:b/>
          <w:bCs/>
          <w:sz w:val="20"/>
          <w:szCs w:val="20"/>
        </w:rPr>
      </w:pPr>
    </w:p>
    <w:p w14:paraId="584EC6D4" w14:textId="77777777" w:rsidR="00DE6E6A" w:rsidRPr="00DE6E6A" w:rsidRDefault="00DE6E6A" w:rsidP="00DE6E6A">
      <w:pPr>
        <w:tabs>
          <w:tab w:val="left" w:pos="567"/>
        </w:tabs>
        <w:spacing w:after="0" w:line="240" w:lineRule="auto"/>
        <w:rPr>
          <w:rFonts w:cs="Times New Roman"/>
          <w:b/>
          <w:bCs/>
          <w:sz w:val="20"/>
          <w:szCs w:val="20"/>
        </w:rPr>
      </w:pPr>
    </w:p>
    <w:p w14:paraId="529F1691" w14:textId="77777777" w:rsidR="00DE6E6A" w:rsidRPr="00DE6E6A" w:rsidRDefault="00DE6E6A" w:rsidP="00DE6E6A">
      <w:pPr>
        <w:tabs>
          <w:tab w:val="left" w:pos="567"/>
        </w:tabs>
        <w:spacing w:after="0" w:line="240" w:lineRule="auto"/>
        <w:rPr>
          <w:rFonts w:cs="Times New Roman"/>
          <w:b/>
          <w:bCs/>
          <w:sz w:val="20"/>
          <w:szCs w:val="20"/>
        </w:rPr>
      </w:pPr>
    </w:p>
    <w:p w14:paraId="539B1176" w14:textId="77777777" w:rsidR="00DE6E6A" w:rsidRPr="00DE6E6A" w:rsidRDefault="00DE6E6A" w:rsidP="00DE6E6A">
      <w:pPr>
        <w:tabs>
          <w:tab w:val="left" w:pos="567"/>
        </w:tabs>
        <w:spacing w:after="0" w:line="240" w:lineRule="auto"/>
        <w:rPr>
          <w:rFonts w:cs="Times New Roman"/>
          <w:b/>
          <w:bCs/>
          <w:sz w:val="20"/>
          <w:szCs w:val="20"/>
        </w:rPr>
      </w:pPr>
    </w:p>
    <w:p w14:paraId="4F82B27B" w14:textId="77777777" w:rsidR="00DE6E6A" w:rsidRPr="00DE6E6A" w:rsidRDefault="00DE6E6A" w:rsidP="00DE6E6A">
      <w:pPr>
        <w:tabs>
          <w:tab w:val="left" w:pos="567"/>
        </w:tabs>
        <w:spacing w:after="0" w:line="240" w:lineRule="auto"/>
        <w:rPr>
          <w:rFonts w:cs="Times New Roman"/>
          <w:b/>
          <w:bCs/>
          <w:sz w:val="20"/>
          <w:szCs w:val="20"/>
        </w:rPr>
      </w:pPr>
    </w:p>
    <w:p w14:paraId="55D67217" w14:textId="77777777" w:rsidR="00DE6E6A" w:rsidRPr="00DE6E6A" w:rsidRDefault="00DE6E6A" w:rsidP="00DE6E6A">
      <w:pPr>
        <w:tabs>
          <w:tab w:val="left" w:pos="567"/>
        </w:tabs>
        <w:spacing w:after="0" w:line="240" w:lineRule="auto"/>
        <w:rPr>
          <w:rFonts w:cs="Times New Roman"/>
          <w:b/>
          <w:bCs/>
          <w:sz w:val="20"/>
          <w:szCs w:val="20"/>
        </w:rPr>
      </w:pPr>
    </w:p>
    <w:p w14:paraId="1FF6F7AB" w14:textId="77777777" w:rsidR="00DE6E6A" w:rsidRPr="00DE6E6A" w:rsidRDefault="00DE6E6A" w:rsidP="00DE6E6A">
      <w:pPr>
        <w:tabs>
          <w:tab w:val="left" w:pos="567"/>
        </w:tabs>
        <w:spacing w:after="0" w:line="240" w:lineRule="auto"/>
        <w:rPr>
          <w:rFonts w:cs="Times New Roman"/>
          <w:b/>
          <w:bCs/>
          <w:sz w:val="20"/>
          <w:szCs w:val="20"/>
        </w:rPr>
      </w:pPr>
    </w:p>
    <w:p w14:paraId="5F850B2A" w14:textId="77777777" w:rsidR="00DE6E6A" w:rsidRPr="00DE6E6A" w:rsidRDefault="00DE6E6A" w:rsidP="00DE6E6A">
      <w:pPr>
        <w:tabs>
          <w:tab w:val="left" w:pos="567"/>
        </w:tabs>
        <w:spacing w:after="0" w:line="240" w:lineRule="auto"/>
        <w:rPr>
          <w:rFonts w:cs="Times New Roman"/>
          <w:b/>
          <w:bCs/>
          <w:sz w:val="20"/>
          <w:szCs w:val="20"/>
        </w:rPr>
      </w:pPr>
    </w:p>
    <w:p w14:paraId="39987C68" w14:textId="77777777" w:rsidR="00DE6E6A" w:rsidRPr="00DE6E6A" w:rsidRDefault="00DE6E6A" w:rsidP="00DE6E6A">
      <w:pPr>
        <w:tabs>
          <w:tab w:val="left" w:pos="567"/>
        </w:tabs>
        <w:spacing w:after="0" w:line="240" w:lineRule="auto"/>
        <w:rPr>
          <w:rFonts w:cs="Times New Roman"/>
          <w:b/>
          <w:bCs/>
          <w:sz w:val="20"/>
          <w:szCs w:val="20"/>
        </w:rPr>
      </w:pPr>
    </w:p>
    <w:p w14:paraId="7A303759" w14:textId="77777777" w:rsidR="00DE6E6A" w:rsidRPr="00DE6E6A" w:rsidRDefault="00DE6E6A" w:rsidP="00DE6E6A">
      <w:pPr>
        <w:tabs>
          <w:tab w:val="left" w:pos="567"/>
        </w:tabs>
        <w:spacing w:after="0" w:line="240" w:lineRule="auto"/>
        <w:rPr>
          <w:rFonts w:cs="Times New Roman"/>
          <w:b/>
          <w:bCs/>
          <w:sz w:val="20"/>
          <w:szCs w:val="20"/>
        </w:rPr>
      </w:pPr>
    </w:p>
    <w:p w14:paraId="6DE14708" w14:textId="77777777" w:rsidR="00DE6E6A" w:rsidRPr="00DE6E6A" w:rsidRDefault="00DE6E6A" w:rsidP="00DE6E6A">
      <w:pPr>
        <w:tabs>
          <w:tab w:val="left" w:pos="567"/>
        </w:tabs>
        <w:spacing w:after="0" w:line="240" w:lineRule="auto"/>
        <w:rPr>
          <w:rFonts w:cs="Times New Roman"/>
          <w:b/>
          <w:bCs/>
          <w:sz w:val="20"/>
          <w:szCs w:val="20"/>
        </w:rPr>
      </w:pPr>
    </w:p>
    <w:p w14:paraId="18CA0482" w14:textId="77777777" w:rsidR="00DE6E6A" w:rsidRPr="00DE6E6A" w:rsidRDefault="00DE6E6A" w:rsidP="00DE6E6A">
      <w:pPr>
        <w:tabs>
          <w:tab w:val="left" w:pos="567"/>
        </w:tabs>
        <w:spacing w:after="0" w:line="240" w:lineRule="auto"/>
        <w:rPr>
          <w:rFonts w:cs="Times New Roman"/>
          <w:b/>
          <w:bCs/>
          <w:sz w:val="20"/>
          <w:szCs w:val="20"/>
        </w:rPr>
      </w:pPr>
    </w:p>
    <w:p w14:paraId="56658C3B" w14:textId="77777777" w:rsidR="00DE6E6A" w:rsidRPr="00DE6E6A" w:rsidRDefault="00DE6E6A" w:rsidP="00DE6E6A">
      <w:pPr>
        <w:tabs>
          <w:tab w:val="left" w:pos="567"/>
        </w:tabs>
        <w:spacing w:after="0" w:line="240" w:lineRule="auto"/>
        <w:rPr>
          <w:rFonts w:cs="Times New Roman"/>
          <w:b/>
          <w:bCs/>
          <w:sz w:val="20"/>
          <w:szCs w:val="20"/>
        </w:rPr>
      </w:pPr>
    </w:p>
    <w:p w14:paraId="6E6C300B" w14:textId="77777777" w:rsidR="00DE6E6A" w:rsidRPr="00DE6E6A" w:rsidRDefault="00DE6E6A" w:rsidP="00DE6E6A">
      <w:pPr>
        <w:tabs>
          <w:tab w:val="left" w:pos="567"/>
        </w:tabs>
        <w:spacing w:after="0" w:line="240" w:lineRule="auto"/>
        <w:rPr>
          <w:rFonts w:cs="Times New Roman"/>
          <w:b/>
          <w:bCs/>
          <w:sz w:val="20"/>
          <w:szCs w:val="20"/>
        </w:rPr>
      </w:pPr>
    </w:p>
    <w:p w14:paraId="7E77F3C1" w14:textId="77777777" w:rsidR="00DE6E6A" w:rsidRPr="00DE6E6A" w:rsidRDefault="00DE6E6A" w:rsidP="00DE6E6A">
      <w:pPr>
        <w:tabs>
          <w:tab w:val="left" w:pos="567"/>
        </w:tabs>
        <w:spacing w:after="0" w:line="240" w:lineRule="auto"/>
        <w:rPr>
          <w:rFonts w:cs="Times New Roman"/>
          <w:b/>
          <w:bCs/>
          <w:sz w:val="20"/>
          <w:szCs w:val="20"/>
        </w:rPr>
      </w:pPr>
    </w:p>
    <w:p w14:paraId="58722D72" w14:textId="77777777" w:rsidR="00DE6E6A" w:rsidRPr="00DE6E6A" w:rsidRDefault="00DE6E6A" w:rsidP="00DE6E6A">
      <w:pPr>
        <w:tabs>
          <w:tab w:val="left" w:pos="567"/>
        </w:tabs>
        <w:spacing w:after="0" w:line="240" w:lineRule="auto"/>
        <w:rPr>
          <w:rFonts w:cs="Times New Roman"/>
          <w:b/>
          <w:bCs/>
          <w:sz w:val="20"/>
          <w:szCs w:val="20"/>
        </w:rPr>
      </w:pPr>
    </w:p>
    <w:p w14:paraId="39FAACFF" w14:textId="77777777" w:rsidR="00DE6E6A" w:rsidRPr="00DE6E6A" w:rsidRDefault="00DE6E6A" w:rsidP="00DE6E6A">
      <w:pPr>
        <w:tabs>
          <w:tab w:val="left" w:pos="567"/>
        </w:tabs>
        <w:spacing w:after="0" w:line="240" w:lineRule="auto"/>
        <w:rPr>
          <w:rFonts w:cs="Times New Roman"/>
          <w:b/>
          <w:bCs/>
          <w:sz w:val="20"/>
          <w:szCs w:val="20"/>
        </w:rPr>
      </w:pPr>
    </w:p>
    <w:p w14:paraId="7B0CDF2C" w14:textId="77777777" w:rsidR="00DE6E6A" w:rsidRPr="00DE6E6A" w:rsidRDefault="00DE6E6A" w:rsidP="00DE6E6A">
      <w:pPr>
        <w:tabs>
          <w:tab w:val="left" w:pos="567"/>
        </w:tabs>
        <w:spacing w:after="0" w:line="240" w:lineRule="auto"/>
        <w:rPr>
          <w:rFonts w:cs="Times New Roman"/>
          <w:b/>
          <w:bCs/>
          <w:sz w:val="20"/>
          <w:szCs w:val="20"/>
        </w:rPr>
      </w:pPr>
    </w:p>
    <w:p w14:paraId="734E2279" w14:textId="77777777" w:rsidR="00DE6E6A" w:rsidRPr="00DE6E6A" w:rsidRDefault="00DE6E6A" w:rsidP="00DE6E6A">
      <w:pPr>
        <w:tabs>
          <w:tab w:val="left" w:pos="567"/>
        </w:tabs>
        <w:spacing w:after="0" w:line="240" w:lineRule="auto"/>
        <w:rPr>
          <w:rFonts w:cs="Times New Roman"/>
          <w:b/>
          <w:bCs/>
          <w:sz w:val="20"/>
          <w:szCs w:val="20"/>
        </w:rPr>
      </w:pPr>
      <w:r w:rsidRPr="00DE6E6A">
        <w:rPr>
          <w:rFonts w:cs="Times New Roman"/>
          <w:b/>
          <w:bCs/>
          <w:sz w:val="20"/>
          <w:szCs w:val="20"/>
        </w:rPr>
        <w:t xml:space="preserve">  </w:t>
      </w:r>
    </w:p>
    <w:p w14:paraId="29C723E2" w14:textId="77777777" w:rsidR="00DE6E6A" w:rsidRPr="00DE6E6A" w:rsidRDefault="00DE6E6A" w:rsidP="00DE6E6A">
      <w:pPr>
        <w:tabs>
          <w:tab w:val="left" w:pos="567"/>
        </w:tabs>
        <w:spacing w:after="0" w:line="240" w:lineRule="auto"/>
        <w:rPr>
          <w:rFonts w:cs="Times New Roman"/>
          <w:b/>
          <w:bCs/>
          <w:sz w:val="20"/>
          <w:szCs w:val="20"/>
        </w:rPr>
      </w:pPr>
    </w:p>
    <w:p w14:paraId="693D7BEF" w14:textId="57B854CA" w:rsidR="00DE6E6A" w:rsidRPr="00DE6E6A" w:rsidRDefault="00DE6E6A" w:rsidP="00DE6E6A">
      <w:pPr>
        <w:tabs>
          <w:tab w:val="left" w:pos="567"/>
        </w:tabs>
        <w:spacing w:after="0" w:line="240" w:lineRule="auto"/>
        <w:jc w:val="center"/>
        <w:rPr>
          <w:rFonts w:cs="Times New Roman"/>
          <w:b/>
          <w:bCs/>
          <w:sz w:val="20"/>
          <w:szCs w:val="20"/>
          <w:lang w:val="en-IN"/>
        </w:rPr>
      </w:pPr>
      <w:r w:rsidRPr="00DE6E6A">
        <w:rPr>
          <w:rFonts w:cs="Times New Roman"/>
          <w:b/>
          <w:bCs/>
          <w:sz w:val="20"/>
          <w:szCs w:val="20"/>
        </w:rPr>
        <w:t xml:space="preserve">Fig 3. </w:t>
      </w:r>
      <w:r w:rsidRPr="00DE6E6A">
        <w:rPr>
          <w:rFonts w:cs="Times New Roman"/>
          <w:b/>
          <w:bCs/>
          <w:sz w:val="20"/>
          <w:szCs w:val="20"/>
          <w:lang w:val="en-IN"/>
        </w:rPr>
        <w:t>Site-directed nucleases (SDN)1/2/3</w:t>
      </w:r>
    </w:p>
    <w:p w14:paraId="61DEAFC2" w14:textId="59C1AE5D" w:rsidR="00DE6E6A" w:rsidRDefault="00DE6E6A" w:rsidP="00DE6E6A">
      <w:pPr>
        <w:tabs>
          <w:tab w:val="left" w:pos="567"/>
        </w:tabs>
        <w:spacing w:after="0" w:line="240" w:lineRule="auto"/>
        <w:rPr>
          <w:rFonts w:cs="Times New Roman"/>
          <w:b/>
          <w:bCs/>
          <w:sz w:val="20"/>
          <w:szCs w:val="20"/>
          <w:lang w:val="en-IN"/>
        </w:rPr>
      </w:pPr>
    </w:p>
    <w:p w14:paraId="764B1C2B" w14:textId="3A849D86" w:rsidR="00DE6E6A" w:rsidRDefault="00DE6E6A" w:rsidP="00DE6E6A">
      <w:pPr>
        <w:tabs>
          <w:tab w:val="left" w:pos="567"/>
        </w:tabs>
        <w:spacing w:after="0" w:line="240" w:lineRule="auto"/>
        <w:rPr>
          <w:rFonts w:cs="Times New Roman"/>
          <w:b/>
          <w:bCs/>
          <w:sz w:val="20"/>
          <w:szCs w:val="20"/>
          <w:lang w:val="en-IN"/>
        </w:rPr>
      </w:pPr>
    </w:p>
    <w:p w14:paraId="0C9BF9EB" w14:textId="77777777" w:rsidR="00DE6E6A" w:rsidRPr="00DE6E6A" w:rsidRDefault="00DE6E6A" w:rsidP="00DE6E6A">
      <w:pPr>
        <w:tabs>
          <w:tab w:val="left" w:pos="567"/>
        </w:tabs>
        <w:spacing w:after="0" w:line="240" w:lineRule="auto"/>
        <w:rPr>
          <w:rFonts w:cs="Times New Roman"/>
          <w:b/>
          <w:bCs/>
          <w:sz w:val="20"/>
          <w:szCs w:val="20"/>
          <w:lang w:val="en-IN"/>
        </w:rPr>
      </w:pPr>
    </w:p>
    <w:p w14:paraId="218EDE91" w14:textId="243F38F8" w:rsidR="00D56F1B" w:rsidRPr="00DE6E6A" w:rsidRDefault="00D56F1B" w:rsidP="00DE6E6A">
      <w:pPr>
        <w:pStyle w:val="ListParagraph"/>
        <w:numPr>
          <w:ilvl w:val="0"/>
          <w:numId w:val="19"/>
        </w:numPr>
        <w:tabs>
          <w:tab w:val="left" w:pos="1182"/>
        </w:tabs>
        <w:ind w:left="426" w:hanging="284"/>
        <w:rPr>
          <w:rFonts w:cs="Times New Roman"/>
          <w:b/>
          <w:bCs/>
          <w:sz w:val="20"/>
          <w:szCs w:val="20"/>
          <w:lang w:val="en-IN"/>
        </w:rPr>
      </w:pPr>
      <w:r w:rsidRPr="00DE6E6A">
        <w:rPr>
          <w:rFonts w:cs="Times New Roman"/>
          <w:b/>
          <w:bCs/>
          <w:sz w:val="20"/>
          <w:szCs w:val="20"/>
          <w:lang w:val="en-IN"/>
        </w:rPr>
        <w:lastRenderedPageBreak/>
        <w:t>Zinc Finger Nucleases</w:t>
      </w:r>
      <w:r w:rsidRPr="00DE6E6A">
        <w:rPr>
          <w:rFonts w:cs="Times New Roman"/>
          <w:b/>
          <w:bCs/>
          <w:sz w:val="20"/>
          <w:szCs w:val="20"/>
          <w:lang w:val="en-IN"/>
        </w:rPr>
        <w:tab/>
      </w:r>
    </w:p>
    <w:p w14:paraId="421C8C7E" w14:textId="45DD5E64" w:rsidR="00DE6E6A" w:rsidRPr="00DE6E6A" w:rsidRDefault="00DE6E6A" w:rsidP="00DE6E6A">
      <w:pPr>
        <w:tabs>
          <w:tab w:val="left" w:pos="567"/>
        </w:tabs>
        <w:jc w:val="both"/>
        <w:rPr>
          <w:rFonts w:cs="Times New Roman"/>
          <w:sz w:val="20"/>
          <w:szCs w:val="20"/>
          <w:lang w:val="en-IN"/>
        </w:rPr>
      </w:pPr>
      <w:r w:rsidRPr="00DE6E6A">
        <w:rPr>
          <w:rFonts w:cs="Times New Roman"/>
          <w:sz w:val="20"/>
          <w:szCs w:val="20"/>
          <w:lang w:val="en-IN"/>
        </w:rPr>
        <w:t>In the Zinc Finger Nuclease (ZFN) method, natural proteins are employed to attach to DNA in a sequence-specific manner, enabling the fused nuclease to cut as a "DNA scissor" at that particular site.</w:t>
      </w:r>
    </w:p>
    <w:p w14:paraId="1CB18282" w14:textId="4696DAA7" w:rsidR="00DE6E6A" w:rsidRPr="00DE6E6A" w:rsidRDefault="00DE6E6A" w:rsidP="00DE6E6A">
      <w:pPr>
        <w:pStyle w:val="ListParagraph"/>
        <w:numPr>
          <w:ilvl w:val="0"/>
          <w:numId w:val="20"/>
        </w:numPr>
        <w:tabs>
          <w:tab w:val="left" w:pos="567"/>
        </w:tabs>
        <w:jc w:val="both"/>
        <w:rPr>
          <w:rFonts w:cs="Times New Roman"/>
          <w:sz w:val="20"/>
          <w:szCs w:val="20"/>
          <w:lang w:val="en-IN"/>
        </w:rPr>
      </w:pPr>
      <w:r w:rsidRPr="00DE6E6A">
        <w:rPr>
          <w:rFonts w:cs="Times New Roman"/>
          <w:sz w:val="20"/>
          <w:szCs w:val="20"/>
          <w:lang w:val="en-IN"/>
        </w:rPr>
        <w:t>This system includes a domain called "Zinc Finger" (recognising a sequence of specific base pairs triplets in the DNA sequence).</w:t>
      </w:r>
    </w:p>
    <w:p w14:paraId="2879459B" w14:textId="4820C3CA" w:rsidR="00D56F1B" w:rsidRPr="00DE6E6A" w:rsidRDefault="00DE6E6A" w:rsidP="00DE6E6A">
      <w:pPr>
        <w:pStyle w:val="ListParagraph"/>
        <w:numPr>
          <w:ilvl w:val="0"/>
          <w:numId w:val="20"/>
        </w:numPr>
        <w:tabs>
          <w:tab w:val="left" w:pos="567"/>
        </w:tabs>
        <w:jc w:val="both"/>
        <w:rPr>
          <w:rFonts w:cs="Times New Roman"/>
          <w:sz w:val="20"/>
          <w:szCs w:val="20"/>
          <w:lang w:val="en-IN"/>
        </w:rPr>
      </w:pPr>
      <w:r w:rsidRPr="00DE6E6A">
        <w:rPr>
          <w:rFonts w:cs="Times New Roman"/>
          <w:sz w:val="20"/>
          <w:szCs w:val="20"/>
          <w:lang w:val="en-IN"/>
        </w:rPr>
        <w:t>A DNA nuclease that can break double-stranded strands.</w:t>
      </w:r>
    </w:p>
    <w:p w14:paraId="43994FE3" w14:textId="77777777" w:rsidR="00DE6E6A" w:rsidRPr="00DE6E6A" w:rsidRDefault="00D56F1B" w:rsidP="00DE6E6A">
      <w:pPr>
        <w:ind w:firstLine="720"/>
        <w:rPr>
          <w:rFonts w:cs="Times New Roman"/>
          <w:b/>
          <w:bCs/>
          <w:sz w:val="20"/>
          <w:szCs w:val="20"/>
        </w:rPr>
      </w:pPr>
      <w:r w:rsidRPr="00DE6E6A">
        <w:rPr>
          <w:rFonts w:cs="Times New Roman"/>
          <w:noProof/>
          <w:sz w:val="20"/>
          <w:szCs w:val="20"/>
          <w:lang w:val="en-IN"/>
        </w:rPr>
        <w:drawing>
          <wp:inline distT="0" distB="0" distL="0" distR="0" wp14:anchorId="0BF6EB04" wp14:editId="1AA2A2CA">
            <wp:extent cx="5172797" cy="3267531"/>
            <wp:effectExtent l="0" t="0" r="889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172797" cy="3267531"/>
                    </a:xfrm>
                    <a:prstGeom prst="rect">
                      <a:avLst/>
                    </a:prstGeom>
                  </pic:spPr>
                </pic:pic>
              </a:graphicData>
            </a:graphic>
          </wp:inline>
        </w:drawing>
      </w:r>
    </w:p>
    <w:p w14:paraId="567AC9CA" w14:textId="22B8E86E" w:rsidR="00DE6E6A" w:rsidRPr="00DE6E6A" w:rsidRDefault="00DE6E6A" w:rsidP="00DE6E6A">
      <w:pPr>
        <w:ind w:firstLine="720"/>
        <w:rPr>
          <w:rFonts w:cs="Times New Roman"/>
          <w:sz w:val="20"/>
          <w:szCs w:val="20"/>
          <w:lang w:val="en-IN"/>
        </w:rPr>
      </w:pPr>
      <w:r w:rsidRPr="00DE6E6A">
        <w:rPr>
          <w:rFonts w:cs="Times New Roman"/>
          <w:b/>
          <w:bCs/>
          <w:sz w:val="20"/>
          <w:szCs w:val="20"/>
        </w:rPr>
        <w:t xml:space="preserve">                                                        Fig 4. </w:t>
      </w:r>
      <w:r w:rsidRPr="00DE6E6A">
        <w:rPr>
          <w:rFonts w:cs="Times New Roman"/>
          <w:b/>
          <w:bCs/>
          <w:sz w:val="20"/>
          <w:szCs w:val="20"/>
          <w:lang w:val="en-IN"/>
        </w:rPr>
        <w:t>Zinc Finger Nucleases</w:t>
      </w:r>
    </w:p>
    <w:p w14:paraId="1D94A83D" w14:textId="77777777" w:rsidR="00D56F1B" w:rsidRPr="00DE6E6A" w:rsidRDefault="00D56F1B" w:rsidP="00DE6E6A">
      <w:pPr>
        <w:pStyle w:val="ListParagraph"/>
        <w:numPr>
          <w:ilvl w:val="0"/>
          <w:numId w:val="19"/>
        </w:numPr>
        <w:tabs>
          <w:tab w:val="left" w:pos="284"/>
          <w:tab w:val="num" w:pos="1134"/>
        </w:tabs>
        <w:spacing w:after="0" w:line="240" w:lineRule="auto"/>
        <w:ind w:left="567" w:hanging="283"/>
        <w:rPr>
          <w:rFonts w:cs="Times New Roman"/>
          <w:b/>
          <w:bCs/>
          <w:sz w:val="20"/>
          <w:szCs w:val="20"/>
          <w:lang w:val="en-IN"/>
        </w:rPr>
      </w:pPr>
      <w:r w:rsidRPr="00DE6E6A">
        <w:rPr>
          <w:rFonts w:cs="Times New Roman"/>
          <w:b/>
          <w:bCs/>
          <w:sz w:val="20"/>
          <w:szCs w:val="20"/>
          <w:lang w:val="en-IN"/>
        </w:rPr>
        <w:t>TALE Nuclease</w:t>
      </w:r>
    </w:p>
    <w:p w14:paraId="54B4FB84" w14:textId="204939AC" w:rsidR="00D56F1B" w:rsidRPr="00DE6E6A" w:rsidRDefault="00D56F1B" w:rsidP="00DE6E6A">
      <w:pPr>
        <w:tabs>
          <w:tab w:val="left" w:pos="1395"/>
        </w:tabs>
        <w:jc w:val="both"/>
        <w:rPr>
          <w:rFonts w:cs="Times New Roman"/>
          <w:sz w:val="20"/>
          <w:szCs w:val="20"/>
        </w:rPr>
      </w:pPr>
      <w:r w:rsidRPr="00DE6E6A">
        <w:rPr>
          <w:rFonts w:cs="Times New Roman"/>
          <w:sz w:val="20"/>
          <w:szCs w:val="20"/>
          <w:lang w:val="en-IN"/>
        </w:rPr>
        <w:t xml:space="preserve">           </w:t>
      </w:r>
      <w:r w:rsidR="00DE6E6A" w:rsidRPr="00DE6E6A">
        <w:rPr>
          <w:rFonts w:cs="Times New Roman"/>
          <w:sz w:val="20"/>
          <w:szCs w:val="20"/>
          <w:lang w:val="en-IN"/>
        </w:rPr>
        <w:t>Natural proteins are employed in the transcription activator-like Effector (TALE) method to attach to DNA in a sequence-specific manner, enabling the fused nuclease to cut as a "DNA scissor" at that particular spot.</w:t>
      </w:r>
    </w:p>
    <w:p w14:paraId="3E21D0CB" w14:textId="3979F945" w:rsidR="00D56F1B" w:rsidRPr="00DE6E6A" w:rsidRDefault="00D56F1B" w:rsidP="00DE6E6A">
      <w:pPr>
        <w:tabs>
          <w:tab w:val="left" w:pos="1395"/>
        </w:tabs>
        <w:jc w:val="both"/>
        <w:rPr>
          <w:rFonts w:cs="Times New Roman"/>
          <w:sz w:val="20"/>
          <w:szCs w:val="20"/>
          <w:lang w:val="en-IN"/>
        </w:rPr>
      </w:pPr>
      <w:r w:rsidRPr="00DE6E6A">
        <w:rPr>
          <w:rFonts w:cs="Times New Roman"/>
          <w:sz w:val="20"/>
          <w:szCs w:val="20"/>
          <w:lang w:val="en-IN"/>
        </w:rPr>
        <w:t>This system consists of:</w:t>
      </w:r>
    </w:p>
    <w:p w14:paraId="480B09A0" w14:textId="77777777" w:rsidR="00DE6E6A" w:rsidRPr="00DE6E6A" w:rsidRDefault="00DE6E6A" w:rsidP="00DE6E6A">
      <w:pPr>
        <w:pStyle w:val="ListParagraph"/>
        <w:numPr>
          <w:ilvl w:val="0"/>
          <w:numId w:val="21"/>
        </w:numPr>
        <w:tabs>
          <w:tab w:val="left" w:pos="1395"/>
        </w:tabs>
        <w:jc w:val="both"/>
        <w:rPr>
          <w:rFonts w:cs="Times New Roman"/>
          <w:sz w:val="20"/>
          <w:szCs w:val="20"/>
          <w:lang w:val="en-IN"/>
        </w:rPr>
      </w:pPr>
      <w:r w:rsidRPr="00DE6E6A">
        <w:rPr>
          <w:rFonts w:cs="Times New Roman"/>
          <w:sz w:val="20"/>
          <w:szCs w:val="20"/>
          <w:lang w:val="en-IN"/>
        </w:rPr>
        <w:t xml:space="preserve">This system includes a "TAL-effector" domain (which recognises a sequence of particular base pairs in the DNA sequence one by one) </w:t>
      </w:r>
    </w:p>
    <w:p w14:paraId="175CA9BB" w14:textId="341C9849" w:rsidR="00DE6E6A" w:rsidRPr="00DE6E6A" w:rsidRDefault="00DE6E6A" w:rsidP="00DE6E6A">
      <w:pPr>
        <w:pStyle w:val="ListParagraph"/>
        <w:numPr>
          <w:ilvl w:val="0"/>
          <w:numId w:val="21"/>
        </w:numPr>
        <w:tabs>
          <w:tab w:val="left" w:pos="1395"/>
        </w:tabs>
        <w:jc w:val="both"/>
        <w:rPr>
          <w:rFonts w:cs="Times New Roman"/>
          <w:sz w:val="20"/>
          <w:szCs w:val="20"/>
          <w:lang w:val="en-IN"/>
        </w:rPr>
      </w:pPr>
      <w:r w:rsidRPr="00DE6E6A">
        <w:rPr>
          <w:rFonts w:cs="Times New Roman"/>
          <w:sz w:val="20"/>
          <w:szCs w:val="20"/>
          <w:lang w:val="en-IN"/>
        </w:rPr>
        <w:t>A nuclease that cleaves double-stranded DNA.</w:t>
      </w:r>
    </w:p>
    <w:p w14:paraId="2F12AC70" w14:textId="4BF46C7A" w:rsidR="00D56F1B" w:rsidRPr="00DE6E6A" w:rsidRDefault="00D56F1B" w:rsidP="00D56F1B">
      <w:pPr>
        <w:tabs>
          <w:tab w:val="left" w:pos="567"/>
          <w:tab w:val="num" w:pos="1134"/>
        </w:tabs>
        <w:spacing w:after="0" w:line="240" w:lineRule="auto"/>
        <w:jc w:val="both"/>
        <w:rPr>
          <w:rFonts w:cs="Times New Roman"/>
          <w:b/>
          <w:bCs/>
          <w:sz w:val="20"/>
          <w:szCs w:val="20"/>
          <w:lang w:val="en-IN"/>
        </w:rPr>
      </w:pPr>
      <w:r w:rsidRPr="00DE6E6A">
        <w:rPr>
          <w:rFonts w:cs="Times New Roman"/>
          <w:b/>
          <w:bCs/>
          <w:noProof/>
          <w:sz w:val="20"/>
          <w:szCs w:val="20"/>
          <w:lang w:val="en-IN"/>
        </w:rPr>
        <w:drawing>
          <wp:inline distT="0" distB="0" distL="0" distR="0" wp14:anchorId="734C6DA5" wp14:editId="1362C05B">
            <wp:extent cx="6438900" cy="206438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38900" cy="2064385"/>
                    </a:xfrm>
                    <a:prstGeom prst="rect">
                      <a:avLst/>
                    </a:prstGeom>
                  </pic:spPr>
                </pic:pic>
              </a:graphicData>
            </a:graphic>
          </wp:inline>
        </w:drawing>
      </w:r>
    </w:p>
    <w:p w14:paraId="75296AAE" w14:textId="5A725919" w:rsidR="00DE6E6A" w:rsidRPr="00DE6E6A" w:rsidRDefault="00DE6E6A" w:rsidP="00DE6E6A">
      <w:pPr>
        <w:tabs>
          <w:tab w:val="left" w:pos="567"/>
          <w:tab w:val="num" w:pos="1134"/>
        </w:tabs>
        <w:spacing w:after="0" w:line="240" w:lineRule="auto"/>
        <w:jc w:val="both"/>
        <w:rPr>
          <w:rFonts w:cs="Times New Roman"/>
          <w:b/>
          <w:bCs/>
          <w:sz w:val="20"/>
          <w:szCs w:val="20"/>
          <w:lang w:val="en-IN"/>
        </w:rPr>
      </w:pPr>
      <w:r w:rsidRPr="00DE6E6A">
        <w:rPr>
          <w:rFonts w:cs="Times New Roman"/>
          <w:b/>
          <w:bCs/>
          <w:sz w:val="20"/>
          <w:szCs w:val="20"/>
        </w:rPr>
        <w:t xml:space="preserve">                                                                           Fig 5. </w:t>
      </w:r>
      <w:r w:rsidRPr="00DE6E6A">
        <w:rPr>
          <w:rFonts w:cs="Times New Roman"/>
          <w:b/>
          <w:bCs/>
          <w:sz w:val="20"/>
          <w:szCs w:val="20"/>
          <w:lang w:val="en-IN"/>
        </w:rPr>
        <w:t>TALE Nuclease</w:t>
      </w:r>
    </w:p>
    <w:p w14:paraId="7AF2637A" w14:textId="36C10CCB" w:rsidR="00DE6E6A" w:rsidRPr="00DE6E6A" w:rsidRDefault="00DE6E6A" w:rsidP="00D56F1B">
      <w:pPr>
        <w:tabs>
          <w:tab w:val="left" w:pos="567"/>
          <w:tab w:val="num" w:pos="1134"/>
        </w:tabs>
        <w:spacing w:after="0" w:line="240" w:lineRule="auto"/>
        <w:jc w:val="both"/>
        <w:rPr>
          <w:rFonts w:cs="Times New Roman"/>
          <w:b/>
          <w:bCs/>
          <w:sz w:val="20"/>
          <w:szCs w:val="20"/>
          <w:lang w:val="en-IN"/>
        </w:rPr>
      </w:pPr>
    </w:p>
    <w:p w14:paraId="2714A57C" w14:textId="77777777" w:rsidR="00DE6E6A" w:rsidRPr="00DE6E6A" w:rsidRDefault="00DE6E6A" w:rsidP="00D56F1B">
      <w:pPr>
        <w:tabs>
          <w:tab w:val="left" w:pos="567"/>
          <w:tab w:val="num" w:pos="1134"/>
        </w:tabs>
        <w:spacing w:after="0" w:line="240" w:lineRule="auto"/>
        <w:jc w:val="both"/>
        <w:rPr>
          <w:rFonts w:cs="Times New Roman"/>
          <w:b/>
          <w:bCs/>
          <w:sz w:val="20"/>
          <w:szCs w:val="20"/>
          <w:lang w:val="en-IN"/>
        </w:rPr>
      </w:pPr>
    </w:p>
    <w:p w14:paraId="7E3790C3" w14:textId="77777777" w:rsidR="00D56F1B" w:rsidRPr="00DE6E6A" w:rsidRDefault="00D56F1B" w:rsidP="00DE6E6A">
      <w:pPr>
        <w:pStyle w:val="ListParagraph"/>
        <w:numPr>
          <w:ilvl w:val="0"/>
          <w:numId w:val="19"/>
        </w:numPr>
        <w:ind w:left="567" w:hanging="283"/>
        <w:rPr>
          <w:rFonts w:cs="Times New Roman"/>
          <w:b/>
          <w:bCs/>
          <w:sz w:val="20"/>
          <w:szCs w:val="20"/>
          <w:lang w:val="en-IN" w:eastAsia="en-IN" w:bidi="ar-SA"/>
        </w:rPr>
      </w:pPr>
      <w:r w:rsidRPr="00DE6E6A">
        <w:rPr>
          <w:rFonts w:cs="Times New Roman"/>
          <w:b/>
          <w:bCs/>
          <w:sz w:val="20"/>
          <w:szCs w:val="20"/>
          <w:lang w:val="en-IN" w:eastAsia="en-IN" w:bidi="ar-SA"/>
        </w:rPr>
        <w:t>CRISPR/CAS 9</w:t>
      </w:r>
    </w:p>
    <w:p w14:paraId="62C57861" w14:textId="77777777" w:rsidR="00DE6E6A" w:rsidRPr="00DE6E6A" w:rsidRDefault="00DE6E6A" w:rsidP="00DE6E6A">
      <w:pPr>
        <w:ind w:firstLine="360"/>
        <w:jc w:val="both"/>
        <w:rPr>
          <w:rFonts w:cs="Times New Roman"/>
          <w:sz w:val="20"/>
          <w:szCs w:val="20"/>
          <w:lang w:val="en-IN" w:eastAsia="en-IN" w:bidi="ar-SA"/>
        </w:rPr>
      </w:pPr>
      <w:r w:rsidRPr="00DE6E6A">
        <w:rPr>
          <w:rFonts w:cs="Times New Roman"/>
          <w:sz w:val="20"/>
          <w:szCs w:val="20"/>
          <w:lang w:val="en-IN" w:eastAsia="en-IN" w:bidi="ar-SA"/>
        </w:rPr>
        <w:t>With CRISPR/Cas9, the process is made simpler since a guide RNA replaces a DNA binding protein. "Clustered Regularly Interspaced Short Palindromic Repeats (CRISPR)" is the name of this genetic technique.</w:t>
      </w:r>
    </w:p>
    <w:p w14:paraId="721BFCE0" w14:textId="77777777" w:rsidR="00DE6E6A" w:rsidRPr="00DE6E6A" w:rsidRDefault="00DE6E6A" w:rsidP="00DE6E6A">
      <w:pPr>
        <w:jc w:val="both"/>
        <w:rPr>
          <w:rFonts w:cs="Times New Roman"/>
          <w:sz w:val="20"/>
          <w:szCs w:val="20"/>
          <w:lang w:val="en-IN" w:eastAsia="en-IN" w:bidi="ar-SA"/>
        </w:rPr>
      </w:pPr>
      <w:r w:rsidRPr="00DE6E6A">
        <w:rPr>
          <w:rFonts w:cs="Times New Roman"/>
          <w:sz w:val="20"/>
          <w:szCs w:val="20"/>
          <w:lang w:val="en-IN" w:eastAsia="en-IN" w:bidi="ar-SA"/>
        </w:rPr>
        <w:t>The CRISPR/Cas9 system is modelled after a bacterial defence mechanism that uses an RNA guided nuclease to create highly focused genomic cuts in response to invading DNA (such as viruses).</w:t>
      </w:r>
    </w:p>
    <w:p w14:paraId="77DF3325" w14:textId="3FE1EF71" w:rsidR="00D56F1B" w:rsidRPr="00DE6E6A" w:rsidRDefault="00D56F1B" w:rsidP="00DE6E6A">
      <w:pPr>
        <w:rPr>
          <w:rFonts w:cs="Times New Roman"/>
          <w:sz w:val="20"/>
          <w:szCs w:val="20"/>
          <w:lang w:val="en-IN" w:eastAsia="en-IN" w:bidi="ar-SA"/>
        </w:rPr>
      </w:pPr>
      <w:r w:rsidRPr="00DE6E6A">
        <w:rPr>
          <w:rFonts w:cs="Times New Roman"/>
          <w:sz w:val="20"/>
          <w:szCs w:val="20"/>
          <w:lang w:val="en-IN" w:eastAsia="en-IN" w:bidi="ar-SA"/>
        </w:rPr>
        <w:lastRenderedPageBreak/>
        <w:t xml:space="preserve">The CRISPR-Cas9 complex consists of </w:t>
      </w:r>
    </w:p>
    <w:p w14:paraId="48BA00F6" w14:textId="18CEFC67" w:rsidR="00D56F1B" w:rsidRPr="00DE6E6A" w:rsidRDefault="00DE6E6A" w:rsidP="00D56F1B">
      <w:pPr>
        <w:pStyle w:val="ListParagraph"/>
        <w:numPr>
          <w:ilvl w:val="0"/>
          <w:numId w:val="17"/>
        </w:numPr>
        <w:rPr>
          <w:rFonts w:cs="Times New Roman"/>
          <w:sz w:val="20"/>
          <w:szCs w:val="20"/>
          <w:lang w:val="en-IN" w:eastAsia="en-IN" w:bidi="ar-SA"/>
        </w:rPr>
      </w:pPr>
      <w:r w:rsidRPr="00DE6E6A">
        <w:rPr>
          <w:rFonts w:cs="Times New Roman"/>
          <w:sz w:val="20"/>
          <w:szCs w:val="20"/>
          <w:lang w:val="en-IN" w:eastAsia="en-IN" w:bidi="ar-SA"/>
        </w:rPr>
        <w:t>A</w:t>
      </w:r>
      <w:r w:rsidR="00D56F1B" w:rsidRPr="00DE6E6A">
        <w:rPr>
          <w:rFonts w:cs="Times New Roman"/>
          <w:sz w:val="20"/>
          <w:szCs w:val="20"/>
          <w:lang w:val="en-IN" w:eastAsia="en-IN" w:bidi="ar-SA"/>
        </w:rPr>
        <w:t xml:space="preserve"> Cas9 protein (Cas9 stands for “CRISPR associated)</w:t>
      </w:r>
    </w:p>
    <w:p w14:paraId="22C3B436" w14:textId="59E1603E" w:rsidR="00D56F1B" w:rsidRPr="00DE6E6A" w:rsidRDefault="00DE6E6A" w:rsidP="00D56F1B">
      <w:pPr>
        <w:pStyle w:val="ListParagraph"/>
        <w:numPr>
          <w:ilvl w:val="0"/>
          <w:numId w:val="17"/>
        </w:numPr>
        <w:rPr>
          <w:rFonts w:cs="Times New Roman"/>
          <w:sz w:val="20"/>
          <w:szCs w:val="20"/>
          <w:lang w:val="en-IN" w:eastAsia="en-IN" w:bidi="ar-SA"/>
        </w:rPr>
      </w:pPr>
      <w:r w:rsidRPr="00DE6E6A">
        <w:rPr>
          <w:rFonts w:cs="Times New Roman"/>
          <w:sz w:val="20"/>
          <w:szCs w:val="20"/>
          <w:lang w:val="en-IN" w:eastAsia="en-IN" w:bidi="ar-SA"/>
        </w:rPr>
        <w:t>A</w:t>
      </w:r>
      <w:r w:rsidR="00D56F1B" w:rsidRPr="00DE6E6A">
        <w:rPr>
          <w:rFonts w:cs="Times New Roman"/>
          <w:sz w:val="20"/>
          <w:szCs w:val="20"/>
          <w:lang w:val="en-IN" w:eastAsia="en-IN" w:bidi="ar-SA"/>
        </w:rPr>
        <w:t xml:space="preserve"> single guide RNA (sgRNA)</w:t>
      </w:r>
    </w:p>
    <w:p w14:paraId="7189D16A" w14:textId="57B5C991" w:rsidR="00DE6E6A" w:rsidRPr="00DE6E6A" w:rsidRDefault="00DE6E6A" w:rsidP="00DE6E6A">
      <w:pPr>
        <w:pStyle w:val="ListParagraph"/>
        <w:rPr>
          <w:rFonts w:cs="Times New Roman"/>
          <w:sz w:val="20"/>
          <w:szCs w:val="20"/>
          <w:lang w:val="en-IN" w:eastAsia="en-IN" w:bidi="ar-SA"/>
        </w:rPr>
      </w:pPr>
      <w:r w:rsidRPr="00DE6E6A">
        <w:rPr>
          <w:rFonts w:cs="Times New Roman"/>
          <w:noProof/>
          <w:sz w:val="20"/>
          <w:szCs w:val="20"/>
          <w:lang w:val="en-IN" w:eastAsia="en-IN" w:bidi="ar-SA"/>
        </w:rPr>
        <w:drawing>
          <wp:anchor distT="0" distB="0" distL="114300" distR="114300" simplePos="0" relativeHeight="251664896" behindDoc="1" locked="0" layoutInCell="1" allowOverlap="1" wp14:anchorId="1A6EDC69" wp14:editId="62BF2DA4">
            <wp:simplePos x="0" y="0"/>
            <wp:positionH relativeFrom="column">
              <wp:posOffset>1040130</wp:posOffset>
            </wp:positionH>
            <wp:positionV relativeFrom="paragraph">
              <wp:posOffset>146685</wp:posOffset>
            </wp:positionV>
            <wp:extent cx="3848100" cy="28321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848100" cy="2832100"/>
                    </a:xfrm>
                    <a:prstGeom prst="rect">
                      <a:avLst/>
                    </a:prstGeom>
                  </pic:spPr>
                </pic:pic>
              </a:graphicData>
            </a:graphic>
          </wp:anchor>
        </w:drawing>
      </w:r>
    </w:p>
    <w:p w14:paraId="6105BB0F" w14:textId="6CE03066" w:rsidR="00DE6E6A" w:rsidRPr="00DE6E6A" w:rsidRDefault="00DE6E6A" w:rsidP="00DE6E6A">
      <w:pPr>
        <w:rPr>
          <w:rFonts w:cs="Times New Roman"/>
          <w:sz w:val="20"/>
          <w:szCs w:val="20"/>
          <w:lang w:val="en-IN" w:eastAsia="en-IN" w:bidi="ar-SA"/>
        </w:rPr>
      </w:pPr>
    </w:p>
    <w:p w14:paraId="4892CCA2" w14:textId="326C297F" w:rsidR="00DE6E6A" w:rsidRPr="00DE6E6A" w:rsidRDefault="00DE6E6A" w:rsidP="00DE6E6A">
      <w:pPr>
        <w:rPr>
          <w:rFonts w:cs="Times New Roman"/>
          <w:sz w:val="20"/>
          <w:szCs w:val="20"/>
          <w:lang w:val="en-IN" w:eastAsia="en-IN" w:bidi="ar-SA"/>
        </w:rPr>
      </w:pPr>
    </w:p>
    <w:p w14:paraId="0A257C46" w14:textId="75F71D32" w:rsidR="00DE6E6A" w:rsidRPr="00DE6E6A" w:rsidRDefault="00DE6E6A" w:rsidP="00DE6E6A">
      <w:pPr>
        <w:rPr>
          <w:rFonts w:cs="Times New Roman"/>
          <w:sz w:val="20"/>
          <w:szCs w:val="20"/>
          <w:lang w:val="en-IN" w:eastAsia="en-IN" w:bidi="ar-SA"/>
        </w:rPr>
      </w:pPr>
    </w:p>
    <w:p w14:paraId="0AB68D77" w14:textId="1F2DE88B" w:rsidR="00DE6E6A" w:rsidRPr="00DE6E6A" w:rsidRDefault="00DE6E6A" w:rsidP="00DE6E6A">
      <w:pPr>
        <w:rPr>
          <w:rFonts w:cs="Times New Roman"/>
          <w:sz w:val="20"/>
          <w:szCs w:val="20"/>
          <w:lang w:val="en-IN" w:eastAsia="en-IN" w:bidi="ar-SA"/>
        </w:rPr>
      </w:pPr>
    </w:p>
    <w:p w14:paraId="6304CA15" w14:textId="49C98043" w:rsidR="00DE6E6A" w:rsidRPr="00DE6E6A" w:rsidRDefault="00DE6E6A" w:rsidP="00DE6E6A">
      <w:pPr>
        <w:rPr>
          <w:rFonts w:cs="Times New Roman"/>
          <w:sz w:val="20"/>
          <w:szCs w:val="20"/>
          <w:lang w:val="en-IN" w:eastAsia="en-IN" w:bidi="ar-SA"/>
        </w:rPr>
      </w:pPr>
    </w:p>
    <w:p w14:paraId="524A751D" w14:textId="36E3F125" w:rsidR="00DE6E6A" w:rsidRPr="00DE6E6A" w:rsidRDefault="00DE6E6A" w:rsidP="00DE6E6A">
      <w:pPr>
        <w:rPr>
          <w:rFonts w:cs="Times New Roman"/>
          <w:sz w:val="20"/>
          <w:szCs w:val="20"/>
          <w:lang w:val="en-IN" w:eastAsia="en-IN" w:bidi="ar-SA"/>
        </w:rPr>
      </w:pPr>
    </w:p>
    <w:p w14:paraId="6F07536A" w14:textId="4B6F8287" w:rsidR="00D56F1B" w:rsidRPr="00DE6E6A" w:rsidRDefault="00D56F1B" w:rsidP="00D56F1B">
      <w:pPr>
        <w:ind w:left="360"/>
        <w:rPr>
          <w:rFonts w:cs="Times New Roman"/>
          <w:sz w:val="20"/>
          <w:szCs w:val="20"/>
          <w:lang w:val="en-IN" w:eastAsia="en-IN" w:bidi="ar-SA"/>
        </w:rPr>
      </w:pPr>
    </w:p>
    <w:p w14:paraId="0FEF4D03" w14:textId="42FB9AFB" w:rsidR="00DE6E6A" w:rsidRPr="00DE6E6A" w:rsidRDefault="00DE6E6A" w:rsidP="00D56F1B">
      <w:pPr>
        <w:ind w:left="360"/>
        <w:rPr>
          <w:rFonts w:cs="Times New Roman"/>
          <w:sz w:val="20"/>
          <w:szCs w:val="20"/>
          <w:lang w:val="en-IN" w:eastAsia="en-IN" w:bidi="ar-SA"/>
        </w:rPr>
      </w:pPr>
    </w:p>
    <w:p w14:paraId="49756B92" w14:textId="38AC9875" w:rsidR="00DE6E6A" w:rsidRPr="00DE6E6A" w:rsidRDefault="00DE6E6A" w:rsidP="00D56F1B">
      <w:pPr>
        <w:ind w:left="360"/>
        <w:rPr>
          <w:rFonts w:cs="Times New Roman"/>
          <w:sz w:val="20"/>
          <w:szCs w:val="20"/>
          <w:lang w:val="en-IN" w:eastAsia="en-IN" w:bidi="ar-SA"/>
        </w:rPr>
      </w:pPr>
    </w:p>
    <w:p w14:paraId="506180DE" w14:textId="47999F9C" w:rsidR="00DE6E6A" w:rsidRPr="00DE6E6A" w:rsidRDefault="00DE6E6A" w:rsidP="00D56F1B">
      <w:pPr>
        <w:ind w:left="360"/>
        <w:rPr>
          <w:rFonts w:cs="Times New Roman"/>
          <w:sz w:val="20"/>
          <w:szCs w:val="20"/>
          <w:lang w:val="en-IN" w:eastAsia="en-IN" w:bidi="ar-SA"/>
        </w:rPr>
      </w:pPr>
    </w:p>
    <w:p w14:paraId="6E7EAF15" w14:textId="0D0F9C49" w:rsidR="00DE6E6A" w:rsidRPr="00DE6E6A" w:rsidRDefault="00DE6E6A" w:rsidP="00DE6E6A">
      <w:pPr>
        <w:rPr>
          <w:rFonts w:cs="Times New Roman"/>
          <w:sz w:val="20"/>
          <w:szCs w:val="20"/>
          <w:lang w:val="en-IN" w:eastAsia="en-IN" w:bidi="ar-SA"/>
        </w:rPr>
      </w:pPr>
    </w:p>
    <w:p w14:paraId="0E71318A" w14:textId="4D5C61B3" w:rsidR="00DE6E6A" w:rsidRPr="00DE6E6A" w:rsidRDefault="00DE6E6A" w:rsidP="00DE6E6A">
      <w:pPr>
        <w:rPr>
          <w:rFonts w:cs="Times New Roman"/>
          <w:b/>
          <w:bCs/>
          <w:sz w:val="20"/>
          <w:szCs w:val="20"/>
          <w:lang w:val="en-IN" w:eastAsia="en-IN" w:bidi="ar-SA"/>
        </w:rPr>
      </w:pPr>
      <w:r w:rsidRPr="00DE6E6A">
        <w:rPr>
          <w:rFonts w:cs="Times New Roman"/>
          <w:b/>
          <w:bCs/>
          <w:sz w:val="20"/>
          <w:szCs w:val="20"/>
        </w:rPr>
        <w:t xml:space="preserve">                                                                            Fig 6. </w:t>
      </w:r>
      <w:r w:rsidRPr="00DE6E6A">
        <w:rPr>
          <w:rFonts w:cs="Times New Roman"/>
          <w:b/>
          <w:bCs/>
          <w:sz w:val="20"/>
          <w:szCs w:val="20"/>
          <w:lang w:val="en-IN" w:eastAsia="en-IN" w:bidi="ar-SA"/>
        </w:rPr>
        <w:t>CRISPR/CAS 9</w:t>
      </w:r>
    </w:p>
    <w:p w14:paraId="2AEB667A" w14:textId="7B08FF92" w:rsidR="00DE6E6A" w:rsidRPr="00DE6E6A" w:rsidRDefault="00DE6E6A" w:rsidP="00DE6E6A">
      <w:pPr>
        <w:pStyle w:val="ListParagraph"/>
        <w:numPr>
          <w:ilvl w:val="0"/>
          <w:numId w:val="19"/>
        </w:numPr>
        <w:ind w:left="567" w:hanging="207"/>
        <w:rPr>
          <w:rFonts w:cs="Times New Roman"/>
          <w:b/>
          <w:bCs/>
          <w:sz w:val="20"/>
          <w:szCs w:val="20"/>
          <w:lang w:val="en-IN" w:eastAsia="en-IN" w:bidi="ar-SA"/>
        </w:rPr>
      </w:pPr>
      <w:r w:rsidRPr="00DE6E6A">
        <w:rPr>
          <w:rFonts w:cs="Times New Roman"/>
          <w:b/>
          <w:bCs/>
          <w:sz w:val="20"/>
          <w:szCs w:val="20"/>
          <w:lang w:val="en-IN" w:eastAsia="en-IN" w:bidi="ar-SA"/>
        </w:rPr>
        <w:t>Comparison of ZFN, TALENs and CRISPR-CAS9</w:t>
      </w:r>
    </w:p>
    <w:tbl>
      <w:tblPr>
        <w:tblpPr w:leftFromText="180" w:rightFromText="180" w:vertAnchor="text" w:tblpY="1"/>
        <w:tblOverlap w:val="never"/>
        <w:tblW w:w="10648" w:type="dxa"/>
        <w:tblCellMar>
          <w:left w:w="0" w:type="dxa"/>
          <w:right w:w="0" w:type="dxa"/>
        </w:tblCellMar>
        <w:tblLook w:val="04A0" w:firstRow="1" w:lastRow="0" w:firstColumn="1" w:lastColumn="0" w:noHBand="0" w:noVBand="1"/>
      </w:tblPr>
      <w:tblGrid>
        <w:gridCol w:w="2662"/>
        <w:gridCol w:w="2662"/>
        <w:gridCol w:w="2662"/>
        <w:gridCol w:w="2662"/>
      </w:tblGrid>
      <w:tr w:rsidR="00D40D6B" w:rsidRPr="00DE6E6A" w14:paraId="766A658E" w14:textId="77777777" w:rsidTr="00DE6E6A">
        <w:trPr>
          <w:trHeight w:val="98"/>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01F6564" w14:textId="77777777" w:rsidR="00D40D6B" w:rsidRPr="00DE6E6A" w:rsidRDefault="00D40D6B" w:rsidP="00D40D6B">
            <w:pPr>
              <w:tabs>
                <w:tab w:val="left" w:pos="1395"/>
              </w:tabs>
              <w:rPr>
                <w:rFonts w:cs="Times New Roman"/>
                <w:b/>
                <w:bCs/>
                <w:sz w:val="20"/>
                <w:szCs w:val="20"/>
                <w:lang w:val="en-IN"/>
              </w:rPr>
            </w:pPr>
            <w:r w:rsidRPr="00DE6E6A">
              <w:rPr>
                <w:rFonts w:cs="Times New Roman"/>
                <w:b/>
                <w:bCs/>
                <w:sz w:val="20"/>
                <w:szCs w:val="20"/>
                <w:lang w:val="en-IN"/>
              </w:rPr>
              <w:t xml:space="preserve">Programmable nuclease </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6F8174BB" w14:textId="77777777" w:rsidR="00D40D6B" w:rsidRPr="00DE6E6A" w:rsidRDefault="00D40D6B" w:rsidP="00D40D6B">
            <w:pPr>
              <w:tabs>
                <w:tab w:val="left" w:pos="1395"/>
              </w:tabs>
              <w:rPr>
                <w:rFonts w:cs="Times New Roman"/>
                <w:b/>
                <w:bCs/>
                <w:sz w:val="20"/>
                <w:szCs w:val="20"/>
                <w:lang w:val="en-IN"/>
              </w:rPr>
            </w:pPr>
            <w:r w:rsidRPr="00DE6E6A">
              <w:rPr>
                <w:rFonts w:cs="Times New Roman"/>
                <w:b/>
                <w:bCs/>
                <w:sz w:val="20"/>
                <w:szCs w:val="20"/>
                <w:lang w:val="en-IN"/>
              </w:rPr>
              <w:t>ZFNs</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54682E1B" w14:textId="77777777" w:rsidR="00D40D6B" w:rsidRPr="00DE6E6A" w:rsidRDefault="00D40D6B" w:rsidP="00D40D6B">
            <w:pPr>
              <w:tabs>
                <w:tab w:val="left" w:pos="1395"/>
              </w:tabs>
              <w:rPr>
                <w:rFonts w:cs="Times New Roman"/>
                <w:b/>
                <w:bCs/>
                <w:sz w:val="20"/>
                <w:szCs w:val="20"/>
                <w:lang w:val="en-IN"/>
              </w:rPr>
            </w:pPr>
            <w:r w:rsidRPr="00DE6E6A">
              <w:rPr>
                <w:rFonts w:cs="Times New Roman"/>
                <w:b/>
                <w:bCs/>
                <w:sz w:val="20"/>
                <w:szCs w:val="20"/>
                <w:lang w:val="en-IN"/>
              </w:rPr>
              <w:t>TALENs</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14:paraId="3BBDAB88" w14:textId="77777777" w:rsidR="00D40D6B" w:rsidRPr="00DE6E6A" w:rsidRDefault="00D40D6B" w:rsidP="00D40D6B">
            <w:pPr>
              <w:tabs>
                <w:tab w:val="left" w:pos="1395"/>
              </w:tabs>
              <w:rPr>
                <w:rFonts w:cs="Times New Roman"/>
                <w:b/>
                <w:bCs/>
                <w:sz w:val="20"/>
                <w:szCs w:val="20"/>
                <w:lang w:val="en-IN"/>
              </w:rPr>
            </w:pPr>
            <w:r w:rsidRPr="00DE6E6A">
              <w:rPr>
                <w:rFonts w:cs="Times New Roman"/>
                <w:b/>
                <w:bCs/>
                <w:sz w:val="20"/>
                <w:szCs w:val="20"/>
                <w:lang w:val="en-IN"/>
              </w:rPr>
              <w:t>CRISPR-CAS9</w:t>
            </w:r>
          </w:p>
        </w:tc>
      </w:tr>
      <w:tr w:rsidR="00D40D6B" w:rsidRPr="00DE6E6A" w14:paraId="13D0D62B" w14:textId="77777777" w:rsidTr="00DE6E6A">
        <w:trPr>
          <w:trHeight w:val="207"/>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AC70107"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 xml:space="preserve">Derived from </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7F60E7"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 xml:space="preserve">Eukaryotic transcription factor </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B56566"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Eukaryotic transcription factor</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FFA7B0"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 xml:space="preserve">Adaptive immune system of bacteria and archaea </w:t>
            </w:r>
          </w:p>
        </w:tc>
      </w:tr>
      <w:tr w:rsidR="00D40D6B" w:rsidRPr="00DE6E6A" w14:paraId="7E1EEE7A" w14:textId="77777777" w:rsidTr="00DE6E6A">
        <w:trPr>
          <w:trHeight w:val="98"/>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DB4F12F"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Functional molecule</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1956F71"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 xml:space="preserve">Protein </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CE113F2"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Protein</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C71935"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Ribonucleoprotein</w:t>
            </w:r>
          </w:p>
        </w:tc>
      </w:tr>
      <w:tr w:rsidR="00D40D6B" w:rsidRPr="00DE6E6A" w14:paraId="0B7260D6" w14:textId="77777777" w:rsidTr="00DE6E6A">
        <w:trPr>
          <w:trHeight w:val="98"/>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AFB1A4"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DNA binding domain</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63E82AD"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Zinc fingers</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27CCC3"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TALE Protein</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CE72B3C"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Guide RNA</w:t>
            </w:r>
          </w:p>
        </w:tc>
      </w:tr>
      <w:tr w:rsidR="00D40D6B" w:rsidRPr="00DE6E6A" w14:paraId="3EFF7022" w14:textId="77777777" w:rsidTr="00DE6E6A">
        <w:trPr>
          <w:trHeight w:val="98"/>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DF9A285"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Nuclease domain</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DCABAC"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FokI cleavage domain</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8B2B9C8"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 xml:space="preserve">FokI cleavage domain </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8DEE64"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Cas9 nuclease</w:t>
            </w:r>
          </w:p>
        </w:tc>
      </w:tr>
      <w:tr w:rsidR="00D40D6B" w:rsidRPr="00DE6E6A" w14:paraId="223D5747" w14:textId="77777777" w:rsidTr="00DE6E6A">
        <w:trPr>
          <w:trHeight w:val="98"/>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7DA14A"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SDN function provided by</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A18507"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one pair of ZFNs</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D791BA8"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one pair of TALENs</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A26EC1F"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A single CRISPR-CAS9 SDN</w:t>
            </w:r>
          </w:p>
        </w:tc>
      </w:tr>
      <w:tr w:rsidR="00D40D6B" w:rsidRPr="00DE6E6A" w14:paraId="235108E6" w14:textId="77777777" w:rsidTr="00DE6E6A">
        <w:trPr>
          <w:trHeight w:val="207"/>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49F57E"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 xml:space="preserve">Sequence recognition involves </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E5BAD2C"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Protein – DNA interaction</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0F7F5A"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Protein – DNA interaction</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9557AA"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RNA – DNA interaction</w:t>
            </w:r>
          </w:p>
        </w:tc>
      </w:tr>
      <w:tr w:rsidR="00D40D6B" w:rsidRPr="00DE6E6A" w14:paraId="47B4F0CF" w14:textId="77777777" w:rsidTr="00DE6E6A">
        <w:trPr>
          <w:trHeight w:val="375"/>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6CF27DC"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Recognition code</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43907A1"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One ZF recognizes three bases; recognition context –dependent</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AE663C3"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 xml:space="preserve">One set of two amino acids recognizes one bases; recognition rules simple and independent of context </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8DF321"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 xml:space="preserve">One base of sgRNA recognizes one base of the complementary strand of target DNA </w:t>
            </w:r>
          </w:p>
        </w:tc>
      </w:tr>
      <w:tr w:rsidR="00D40D6B" w:rsidRPr="00DE6E6A" w14:paraId="74952B7C" w14:textId="77777777" w:rsidTr="00DE6E6A">
        <w:trPr>
          <w:trHeight w:val="104"/>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3871B68"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Design and selection</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1330EF7"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Tedious and time consuming (protein engineering)</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D1FDAF"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Easier than ZFNs (protein engineering)</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8FE0866"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Simple (RNA sequence design)</w:t>
            </w:r>
          </w:p>
        </w:tc>
      </w:tr>
      <w:tr w:rsidR="00D40D6B" w:rsidRPr="00DE6E6A" w14:paraId="550D3783" w14:textId="77777777" w:rsidTr="00DE6E6A">
        <w:trPr>
          <w:trHeight w:val="104"/>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9B22C9C"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 xml:space="preserve">Commercial pricing </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3661A30"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Very expensive</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F078225"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 xml:space="preserve">Expensive </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18B60F"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 xml:space="preserve">Cheap </w:t>
            </w:r>
          </w:p>
        </w:tc>
      </w:tr>
      <w:tr w:rsidR="00D40D6B" w:rsidRPr="00DE6E6A" w14:paraId="06B1453C" w14:textId="77777777" w:rsidTr="00DE6E6A">
        <w:trPr>
          <w:trHeight w:val="104"/>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17832A"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 xml:space="preserve">Target efficiency </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C0FD5A5"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 xml:space="preserve"> Variable </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68410A7"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Moderate</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37FBE37"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 xml:space="preserve">High </w:t>
            </w:r>
          </w:p>
        </w:tc>
      </w:tr>
      <w:tr w:rsidR="00D40D6B" w:rsidRPr="00DE6E6A" w14:paraId="00B518BB" w14:textId="77777777" w:rsidTr="00DE6E6A">
        <w:trPr>
          <w:trHeight w:val="104"/>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9B9CF02"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Off – target cleavage</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847731E"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Variable</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818153F"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Low</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EF3F970"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Moderate</w:t>
            </w:r>
          </w:p>
        </w:tc>
      </w:tr>
      <w:tr w:rsidR="00D40D6B" w:rsidRPr="00DE6E6A" w14:paraId="358558C3" w14:textId="77777777" w:rsidTr="00DE6E6A">
        <w:trPr>
          <w:trHeight w:val="104"/>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E8265A5"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Viral delivery</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824F20"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 xml:space="preserve">Easy </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12237F2"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Moderate</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C91707" w14:textId="7777777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Moderate</w:t>
            </w:r>
          </w:p>
        </w:tc>
      </w:tr>
      <w:tr w:rsidR="00D40D6B" w:rsidRPr="00DE6E6A" w14:paraId="6A775CC1" w14:textId="77777777" w:rsidTr="00DE6E6A">
        <w:trPr>
          <w:trHeight w:val="104"/>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D00593B" w14:textId="48E9C47C"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Length of binding site</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16BFB1C" w14:textId="4B239FD0"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18-24 bases</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8D305F" w14:textId="30B6D571"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30-40 bases</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1858621" w14:textId="71271296"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22 (20 target + 2 PAM) bases</w:t>
            </w:r>
          </w:p>
        </w:tc>
      </w:tr>
      <w:tr w:rsidR="00D40D6B" w:rsidRPr="00DE6E6A" w14:paraId="15429923" w14:textId="77777777" w:rsidTr="00DE6E6A">
        <w:trPr>
          <w:trHeight w:val="104"/>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4B191C5" w14:textId="0300E9B9"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Target site requirement</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31EBC5" w14:textId="10490BAD"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G rich; estimated to occur on an average, every 100 bp of genome sequence</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52EEBC6" w14:textId="59E49DDD"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Begins with T and ends with A; modified versions of TALENs do not have this requirement</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3417EF42" w14:textId="5D51B7C0"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 xml:space="preserve">Ends with NGG or NAG (to a lesser extent); mutant Cas9 have altered PAM  requirements; other Cas9 orthologous require other </w:t>
            </w:r>
            <w:r w:rsidRPr="00DE6E6A">
              <w:rPr>
                <w:rFonts w:cs="Times New Roman"/>
                <w:sz w:val="20"/>
                <w:szCs w:val="20"/>
                <w:lang w:val="en-IN"/>
              </w:rPr>
              <w:lastRenderedPageBreak/>
              <w:t>PAM sequence</w:t>
            </w:r>
          </w:p>
        </w:tc>
      </w:tr>
      <w:tr w:rsidR="00D40D6B" w:rsidRPr="00DE6E6A" w14:paraId="00A6AB5F" w14:textId="77777777" w:rsidTr="00DE6E6A">
        <w:trPr>
          <w:trHeight w:val="104"/>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1BA851B" w14:textId="50DCADAE"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lastRenderedPageBreak/>
              <w:t>Length (in kb) of DNA encoding the SDN</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B914DCC" w14:textId="3CFFC347"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1</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0628805" w14:textId="3AF3572E"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3</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F08D380" w14:textId="24645821"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4.2</w:t>
            </w:r>
          </w:p>
        </w:tc>
      </w:tr>
      <w:tr w:rsidR="00D40D6B" w:rsidRPr="00DE6E6A" w14:paraId="445AE85A" w14:textId="77777777" w:rsidTr="00DE6E6A">
        <w:trPr>
          <w:trHeight w:val="104"/>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69ED0C3" w14:textId="23031AAB"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Suitability for target multiple loci</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5BB969D" w14:textId="5EC74417" w:rsidR="00D40D6B" w:rsidRPr="00DE6E6A" w:rsidRDefault="005F5099" w:rsidP="00D40D6B">
            <w:pPr>
              <w:tabs>
                <w:tab w:val="left" w:pos="1395"/>
              </w:tabs>
              <w:rPr>
                <w:rFonts w:cs="Times New Roman"/>
                <w:sz w:val="20"/>
                <w:szCs w:val="20"/>
                <w:lang w:val="en-IN"/>
              </w:rPr>
            </w:pPr>
            <w:r w:rsidRPr="00DE6E6A">
              <w:rPr>
                <w:rFonts w:cs="Times New Roman"/>
                <w:sz w:val="20"/>
                <w:szCs w:val="20"/>
                <w:lang w:val="en-IN"/>
              </w:rPr>
              <w:t>L</w:t>
            </w:r>
            <w:r w:rsidR="00D40D6B" w:rsidRPr="00DE6E6A">
              <w:rPr>
                <w:rFonts w:cs="Times New Roman"/>
                <w:sz w:val="20"/>
                <w:szCs w:val="20"/>
                <w:lang w:val="en-IN"/>
              </w:rPr>
              <w:t>ow</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8DF3B5" w14:textId="1EA62F81"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low</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18CB2519" w14:textId="687929CC"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Very high</w:t>
            </w:r>
          </w:p>
        </w:tc>
      </w:tr>
      <w:tr w:rsidR="00D40D6B" w:rsidRPr="00DE6E6A" w14:paraId="41093815" w14:textId="77777777" w:rsidTr="00DE6E6A">
        <w:trPr>
          <w:trHeight w:val="104"/>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6A6C84B" w14:textId="4922C466"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Ease in targeting multiple targets</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75ECB4D" w14:textId="55D55252"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Difficult</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AAA0B95" w14:textId="17243370"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Difficult</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8B3F53" w14:textId="62D5FFF1"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Easy</w:t>
            </w:r>
          </w:p>
        </w:tc>
      </w:tr>
      <w:tr w:rsidR="00D40D6B" w:rsidRPr="00DE6E6A" w14:paraId="30A8397B" w14:textId="77777777" w:rsidTr="00DE6E6A">
        <w:trPr>
          <w:trHeight w:val="104"/>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5AE51F2" w14:textId="46C8B07E"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Success rate</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B8AAE44" w14:textId="73C408C0"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Low</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424C627C" w14:textId="42909C58"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High</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076B0B96" w14:textId="40CAB9B4"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High</w:t>
            </w:r>
          </w:p>
        </w:tc>
      </w:tr>
      <w:tr w:rsidR="00D40D6B" w:rsidRPr="00DE6E6A" w14:paraId="0FF9ED2B" w14:textId="77777777" w:rsidTr="00DE6E6A">
        <w:trPr>
          <w:trHeight w:val="104"/>
        </w:trPr>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2D595BFA" w14:textId="2210C432"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Cut ends at DSBs</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582A4642" w14:textId="78436CFB"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Staggered with cohesive overhangs of variable lengths; useful for precise integration of donor DNA</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68D633E8" w14:textId="4DB8C993"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Staggered with cohesive overhangs of variable lengths</w:t>
            </w:r>
          </w:p>
        </w:tc>
        <w:tc>
          <w:tcPr>
            <w:tcW w:w="2662"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14:paraId="7C9234A1" w14:textId="4519F7ED" w:rsidR="00D40D6B" w:rsidRPr="00DE6E6A" w:rsidRDefault="00D40D6B" w:rsidP="00D40D6B">
            <w:pPr>
              <w:tabs>
                <w:tab w:val="left" w:pos="1395"/>
              </w:tabs>
              <w:rPr>
                <w:rFonts w:cs="Times New Roman"/>
                <w:sz w:val="20"/>
                <w:szCs w:val="20"/>
                <w:lang w:val="en-IN"/>
              </w:rPr>
            </w:pPr>
            <w:r w:rsidRPr="00DE6E6A">
              <w:rPr>
                <w:rFonts w:cs="Times New Roman"/>
                <w:sz w:val="20"/>
                <w:szCs w:val="20"/>
                <w:lang w:val="en-IN"/>
              </w:rPr>
              <w:t>Blunt; Staggered ends can be generated by using a pair of cas9 nickases for DSB induction</w:t>
            </w:r>
          </w:p>
        </w:tc>
      </w:tr>
    </w:tbl>
    <w:p w14:paraId="77BA14BD" w14:textId="77777777" w:rsidR="00D40D6B" w:rsidRPr="00DE6E6A" w:rsidRDefault="00D40D6B" w:rsidP="00D56F1B">
      <w:pPr>
        <w:tabs>
          <w:tab w:val="left" w:pos="1395"/>
        </w:tabs>
        <w:rPr>
          <w:rFonts w:cs="Times New Roman"/>
          <w:b/>
          <w:bCs/>
          <w:sz w:val="20"/>
          <w:szCs w:val="20"/>
          <w:lang w:val="en-US"/>
        </w:rPr>
      </w:pPr>
    </w:p>
    <w:p w14:paraId="28F12C96" w14:textId="1CCC9397" w:rsidR="00D40D6B" w:rsidRDefault="00DE6E6A" w:rsidP="00DE6E6A">
      <w:pPr>
        <w:jc w:val="center"/>
        <w:rPr>
          <w:rFonts w:cs="Times New Roman"/>
          <w:b/>
          <w:bCs/>
          <w:sz w:val="20"/>
          <w:szCs w:val="20"/>
          <w:lang w:val="en-IN"/>
        </w:rPr>
      </w:pPr>
      <w:r w:rsidRPr="00DE6E6A">
        <w:rPr>
          <w:rFonts w:cs="Times New Roman"/>
          <w:b/>
          <w:bCs/>
          <w:sz w:val="20"/>
          <w:szCs w:val="20"/>
          <w:lang w:val="en-IN"/>
        </w:rPr>
        <w:t>References</w:t>
      </w:r>
    </w:p>
    <w:p w14:paraId="4543FB4C" w14:textId="77777777" w:rsidR="00DE6E6A" w:rsidRPr="00DE6E6A" w:rsidRDefault="00DE6E6A" w:rsidP="00DE6E6A">
      <w:pPr>
        <w:ind w:left="720" w:hanging="720"/>
        <w:jc w:val="both"/>
        <w:rPr>
          <w:rFonts w:cs="Times New Roman"/>
          <w:b/>
          <w:bCs/>
          <w:sz w:val="20"/>
          <w:szCs w:val="20"/>
          <w:lang w:val="en-IN"/>
        </w:rPr>
      </w:pPr>
      <w:r w:rsidRPr="00DE6E6A">
        <w:rPr>
          <w:rFonts w:cs="Times New Roman"/>
          <w:color w:val="222222"/>
          <w:sz w:val="20"/>
          <w:szCs w:val="20"/>
          <w:shd w:val="clear" w:color="auto" w:fill="FFFFFF"/>
        </w:rPr>
        <w:t>Ain, Q. U., Chung, J. Y., &amp; Kim, Y. H. (2015). Current and future delivery systems for engineered nucleases: ZFN, TALEN and RGEN. </w:t>
      </w:r>
      <w:r w:rsidRPr="00DE6E6A">
        <w:rPr>
          <w:rFonts w:cs="Times New Roman"/>
          <w:i/>
          <w:iCs/>
          <w:color w:val="222222"/>
          <w:sz w:val="20"/>
          <w:szCs w:val="20"/>
          <w:shd w:val="clear" w:color="auto" w:fill="FFFFFF"/>
        </w:rPr>
        <w:t>Journal of Controlled Release</w:t>
      </w:r>
      <w:r w:rsidRPr="00DE6E6A">
        <w:rPr>
          <w:rFonts w:cs="Times New Roman"/>
          <w:color w:val="222222"/>
          <w:sz w:val="20"/>
          <w:szCs w:val="20"/>
          <w:shd w:val="clear" w:color="auto" w:fill="FFFFFF"/>
        </w:rPr>
        <w:t>, </w:t>
      </w:r>
      <w:r w:rsidRPr="00DE6E6A">
        <w:rPr>
          <w:rFonts w:cs="Times New Roman"/>
          <w:i/>
          <w:iCs/>
          <w:color w:val="222222"/>
          <w:sz w:val="20"/>
          <w:szCs w:val="20"/>
          <w:shd w:val="clear" w:color="auto" w:fill="FFFFFF"/>
        </w:rPr>
        <w:t>205</w:t>
      </w:r>
      <w:r w:rsidRPr="00DE6E6A">
        <w:rPr>
          <w:rFonts w:cs="Times New Roman"/>
          <w:color w:val="222222"/>
          <w:sz w:val="20"/>
          <w:szCs w:val="20"/>
          <w:shd w:val="clear" w:color="auto" w:fill="FFFFFF"/>
        </w:rPr>
        <w:t>, 120-127.</w:t>
      </w:r>
    </w:p>
    <w:p w14:paraId="5C0C6EC5" w14:textId="77777777" w:rsidR="00DE6E6A" w:rsidRPr="00DE6E6A" w:rsidRDefault="00DE6E6A" w:rsidP="00DE6E6A">
      <w:pPr>
        <w:ind w:left="720" w:hanging="720"/>
        <w:jc w:val="both"/>
        <w:rPr>
          <w:rFonts w:cs="Times New Roman"/>
          <w:color w:val="222222"/>
          <w:sz w:val="20"/>
          <w:szCs w:val="20"/>
          <w:shd w:val="clear" w:color="auto" w:fill="FFFFFF"/>
        </w:rPr>
      </w:pPr>
      <w:r w:rsidRPr="00DE6E6A">
        <w:rPr>
          <w:rFonts w:cs="Times New Roman"/>
          <w:color w:val="222222"/>
          <w:sz w:val="20"/>
          <w:szCs w:val="20"/>
          <w:shd w:val="clear" w:color="auto" w:fill="FFFFFF"/>
        </w:rPr>
        <w:t>Gaj, T., Gersbach, C. A., &amp; Barbas III, C. F. (2013). ZFN, TALEN, and CRISPR/Cas-based methods for genome engineering. </w:t>
      </w:r>
      <w:r w:rsidRPr="00DE6E6A">
        <w:rPr>
          <w:rFonts w:cs="Times New Roman"/>
          <w:i/>
          <w:iCs/>
          <w:color w:val="222222"/>
          <w:sz w:val="20"/>
          <w:szCs w:val="20"/>
          <w:shd w:val="clear" w:color="auto" w:fill="FFFFFF"/>
        </w:rPr>
        <w:t>Trends in biotechnology</w:t>
      </w:r>
      <w:r w:rsidRPr="00DE6E6A">
        <w:rPr>
          <w:rFonts w:cs="Times New Roman"/>
          <w:color w:val="222222"/>
          <w:sz w:val="20"/>
          <w:szCs w:val="20"/>
          <w:shd w:val="clear" w:color="auto" w:fill="FFFFFF"/>
        </w:rPr>
        <w:t>, </w:t>
      </w:r>
      <w:r w:rsidRPr="00DE6E6A">
        <w:rPr>
          <w:rFonts w:cs="Times New Roman"/>
          <w:i/>
          <w:iCs/>
          <w:color w:val="222222"/>
          <w:sz w:val="20"/>
          <w:szCs w:val="20"/>
          <w:shd w:val="clear" w:color="auto" w:fill="FFFFFF"/>
        </w:rPr>
        <w:t>31</w:t>
      </w:r>
      <w:r w:rsidRPr="00DE6E6A">
        <w:rPr>
          <w:rFonts w:cs="Times New Roman"/>
          <w:color w:val="222222"/>
          <w:sz w:val="20"/>
          <w:szCs w:val="20"/>
          <w:shd w:val="clear" w:color="auto" w:fill="FFFFFF"/>
        </w:rPr>
        <w:t>(7), 397-405.</w:t>
      </w:r>
    </w:p>
    <w:p w14:paraId="64026570" w14:textId="3D74499B" w:rsidR="00DE6E6A" w:rsidRDefault="00DE6E6A" w:rsidP="00DE6E6A">
      <w:pPr>
        <w:ind w:left="720" w:hanging="720"/>
        <w:jc w:val="both"/>
        <w:rPr>
          <w:rFonts w:cs="Times New Roman"/>
          <w:color w:val="222222"/>
          <w:sz w:val="20"/>
          <w:szCs w:val="20"/>
          <w:shd w:val="clear" w:color="auto" w:fill="FFFFFF"/>
        </w:rPr>
      </w:pPr>
      <w:r w:rsidRPr="00DE6E6A">
        <w:rPr>
          <w:rFonts w:cs="Times New Roman"/>
          <w:color w:val="222222"/>
          <w:sz w:val="20"/>
          <w:szCs w:val="20"/>
          <w:shd w:val="clear" w:color="auto" w:fill="FFFFFF"/>
        </w:rPr>
        <w:t>Razzaq, A., Saleem, F., Kanwal, M., Mustafa, G., Yousaf, S., Imran Arshad, H. M., ... &amp; Joyia, F. A. (2019). Modern trends in plant genome editing: an inclusive review of the CRISPR/Cas9 toolbox. </w:t>
      </w:r>
      <w:r w:rsidRPr="00DE6E6A">
        <w:rPr>
          <w:rFonts w:cs="Times New Roman"/>
          <w:i/>
          <w:iCs/>
          <w:color w:val="222222"/>
          <w:sz w:val="20"/>
          <w:szCs w:val="20"/>
          <w:shd w:val="clear" w:color="auto" w:fill="FFFFFF"/>
        </w:rPr>
        <w:t>International Journal of Molecular Sciences</w:t>
      </w:r>
      <w:r w:rsidRPr="00DE6E6A">
        <w:rPr>
          <w:rFonts w:cs="Times New Roman"/>
          <w:color w:val="222222"/>
          <w:sz w:val="20"/>
          <w:szCs w:val="20"/>
          <w:shd w:val="clear" w:color="auto" w:fill="FFFFFF"/>
        </w:rPr>
        <w:t>, </w:t>
      </w:r>
      <w:r w:rsidRPr="00DE6E6A">
        <w:rPr>
          <w:rFonts w:cs="Times New Roman"/>
          <w:i/>
          <w:iCs/>
          <w:color w:val="222222"/>
          <w:sz w:val="20"/>
          <w:szCs w:val="20"/>
          <w:shd w:val="clear" w:color="auto" w:fill="FFFFFF"/>
        </w:rPr>
        <w:t>20</w:t>
      </w:r>
      <w:r w:rsidRPr="00DE6E6A">
        <w:rPr>
          <w:rFonts w:cs="Times New Roman"/>
          <w:color w:val="222222"/>
          <w:sz w:val="20"/>
          <w:szCs w:val="20"/>
          <w:shd w:val="clear" w:color="auto" w:fill="FFFFFF"/>
        </w:rPr>
        <w:t>(16), 4045.</w:t>
      </w:r>
    </w:p>
    <w:p w14:paraId="31389866" w14:textId="633B59C5" w:rsidR="00DE6E6A" w:rsidRPr="00DE6E6A" w:rsidRDefault="00DE6E6A" w:rsidP="00DE6E6A">
      <w:pPr>
        <w:rPr>
          <w:rFonts w:cs="Times New Roman"/>
          <w:sz w:val="20"/>
          <w:szCs w:val="20"/>
        </w:rPr>
      </w:pPr>
    </w:p>
    <w:p w14:paraId="76EFB6CD" w14:textId="6544C750" w:rsidR="00DE6E6A" w:rsidRDefault="00DE6E6A" w:rsidP="00DE6E6A">
      <w:pPr>
        <w:rPr>
          <w:rFonts w:cs="Times New Roman"/>
          <w:color w:val="222222"/>
          <w:sz w:val="20"/>
          <w:szCs w:val="20"/>
          <w:shd w:val="clear" w:color="auto" w:fill="FFFFFF"/>
        </w:rPr>
      </w:pPr>
    </w:p>
    <w:p w14:paraId="1A9F372F" w14:textId="6914C7DC" w:rsidR="00DE6E6A" w:rsidRPr="00DE6E6A" w:rsidRDefault="00DE6E6A" w:rsidP="00DE6E6A">
      <w:pPr>
        <w:tabs>
          <w:tab w:val="left" w:pos="6705"/>
        </w:tabs>
        <w:rPr>
          <w:rFonts w:cs="Times New Roman"/>
          <w:sz w:val="20"/>
          <w:szCs w:val="20"/>
        </w:rPr>
      </w:pPr>
      <w:r>
        <w:rPr>
          <w:rFonts w:cs="Times New Roman"/>
          <w:sz w:val="20"/>
          <w:szCs w:val="20"/>
        </w:rPr>
        <w:tab/>
      </w:r>
    </w:p>
    <w:sectPr w:rsidR="00DE6E6A" w:rsidRPr="00DE6E6A" w:rsidSect="00D0465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86258A"/>
    <w:multiLevelType w:val="multilevel"/>
    <w:tmpl w:val="6A9AFEE2"/>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 w15:restartNumberingAfterBreak="0">
    <w:nsid w:val="14233011"/>
    <w:multiLevelType w:val="hybridMultilevel"/>
    <w:tmpl w:val="7B0CFC6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4675EAA"/>
    <w:multiLevelType w:val="multilevel"/>
    <w:tmpl w:val="C380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5D6F36"/>
    <w:multiLevelType w:val="hybridMultilevel"/>
    <w:tmpl w:val="94E0C566"/>
    <w:lvl w:ilvl="0" w:tplc="562AF98E">
      <w:start w:val="1"/>
      <w:numFmt w:val="bullet"/>
      <w:lvlText w:val=""/>
      <w:lvlJc w:val="left"/>
      <w:pPr>
        <w:tabs>
          <w:tab w:val="num" w:pos="720"/>
        </w:tabs>
        <w:ind w:left="720" w:hanging="360"/>
      </w:pPr>
      <w:rPr>
        <w:rFonts w:ascii="Wingdings" w:hAnsi="Wingdings" w:hint="default"/>
      </w:rPr>
    </w:lvl>
    <w:lvl w:ilvl="1" w:tplc="686A2F46" w:tentative="1">
      <w:start w:val="1"/>
      <w:numFmt w:val="bullet"/>
      <w:lvlText w:val=""/>
      <w:lvlJc w:val="left"/>
      <w:pPr>
        <w:tabs>
          <w:tab w:val="num" w:pos="1440"/>
        </w:tabs>
        <w:ind w:left="1440" w:hanging="360"/>
      </w:pPr>
      <w:rPr>
        <w:rFonts w:ascii="Wingdings" w:hAnsi="Wingdings" w:hint="default"/>
      </w:rPr>
    </w:lvl>
    <w:lvl w:ilvl="2" w:tplc="E8B28E4C" w:tentative="1">
      <w:start w:val="1"/>
      <w:numFmt w:val="bullet"/>
      <w:lvlText w:val=""/>
      <w:lvlJc w:val="left"/>
      <w:pPr>
        <w:tabs>
          <w:tab w:val="num" w:pos="2160"/>
        </w:tabs>
        <w:ind w:left="2160" w:hanging="360"/>
      </w:pPr>
      <w:rPr>
        <w:rFonts w:ascii="Wingdings" w:hAnsi="Wingdings" w:hint="default"/>
      </w:rPr>
    </w:lvl>
    <w:lvl w:ilvl="3" w:tplc="670C8F0E" w:tentative="1">
      <w:start w:val="1"/>
      <w:numFmt w:val="bullet"/>
      <w:lvlText w:val=""/>
      <w:lvlJc w:val="left"/>
      <w:pPr>
        <w:tabs>
          <w:tab w:val="num" w:pos="2880"/>
        </w:tabs>
        <w:ind w:left="2880" w:hanging="360"/>
      </w:pPr>
      <w:rPr>
        <w:rFonts w:ascii="Wingdings" w:hAnsi="Wingdings" w:hint="default"/>
      </w:rPr>
    </w:lvl>
    <w:lvl w:ilvl="4" w:tplc="AC3AA246" w:tentative="1">
      <w:start w:val="1"/>
      <w:numFmt w:val="bullet"/>
      <w:lvlText w:val=""/>
      <w:lvlJc w:val="left"/>
      <w:pPr>
        <w:tabs>
          <w:tab w:val="num" w:pos="3600"/>
        </w:tabs>
        <w:ind w:left="3600" w:hanging="360"/>
      </w:pPr>
      <w:rPr>
        <w:rFonts w:ascii="Wingdings" w:hAnsi="Wingdings" w:hint="default"/>
      </w:rPr>
    </w:lvl>
    <w:lvl w:ilvl="5" w:tplc="C7BE721E" w:tentative="1">
      <w:start w:val="1"/>
      <w:numFmt w:val="bullet"/>
      <w:lvlText w:val=""/>
      <w:lvlJc w:val="left"/>
      <w:pPr>
        <w:tabs>
          <w:tab w:val="num" w:pos="4320"/>
        </w:tabs>
        <w:ind w:left="4320" w:hanging="360"/>
      </w:pPr>
      <w:rPr>
        <w:rFonts w:ascii="Wingdings" w:hAnsi="Wingdings" w:hint="default"/>
      </w:rPr>
    </w:lvl>
    <w:lvl w:ilvl="6" w:tplc="5A42F98A" w:tentative="1">
      <w:start w:val="1"/>
      <w:numFmt w:val="bullet"/>
      <w:lvlText w:val=""/>
      <w:lvlJc w:val="left"/>
      <w:pPr>
        <w:tabs>
          <w:tab w:val="num" w:pos="5040"/>
        </w:tabs>
        <w:ind w:left="5040" w:hanging="360"/>
      </w:pPr>
      <w:rPr>
        <w:rFonts w:ascii="Wingdings" w:hAnsi="Wingdings" w:hint="default"/>
      </w:rPr>
    </w:lvl>
    <w:lvl w:ilvl="7" w:tplc="EC308C46" w:tentative="1">
      <w:start w:val="1"/>
      <w:numFmt w:val="bullet"/>
      <w:lvlText w:val=""/>
      <w:lvlJc w:val="left"/>
      <w:pPr>
        <w:tabs>
          <w:tab w:val="num" w:pos="5760"/>
        </w:tabs>
        <w:ind w:left="5760" w:hanging="360"/>
      </w:pPr>
      <w:rPr>
        <w:rFonts w:ascii="Wingdings" w:hAnsi="Wingdings" w:hint="default"/>
      </w:rPr>
    </w:lvl>
    <w:lvl w:ilvl="8" w:tplc="DEF03D6E"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AD22F4"/>
    <w:multiLevelType w:val="hybridMultilevel"/>
    <w:tmpl w:val="67FEF472"/>
    <w:lvl w:ilvl="0" w:tplc="64EE7210">
      <w:start w:val="1"/>
      <w:numFmt w:val="bullet"/>
      <w:lvlText w:val=""/>
      <w:lvlJc w:val="left"/>
      <w:pPr>
        <w:tabs>
          <w:tab w:val="num" w:pos="720"/>
        </w:tabs>
        <w:ind w:left="720" w:hanging="360"/>
      </w:pPr>
      <w:rPr>
        <w:rFonts w:ascii="Wingdings" w:hAnsi="Wingdings" w:hint="default"/>
      </w:rPr>
    </w:lvl>
    <w:lvl w:ilvl="1" w:tplc="6F1C1832" w:tentative="1">
      <w:start w:val="1"/>
      <w:numFmt w:val="bullet"/>
      <w:lvlText w:val=""/>
      <w:lvlJc w:val="left"/>
      <w:pPr>
        <w:tabs>
          <w:tab w:val="num" w:pos="1440"/>
        </w:tabs>
        <w:ind w:left="1440" w:hanging="360"/>
      </w:pPr>
      <w:rPr>
        <w:rFonts w:ascii="Wingdings" w:hAnsi="Wingdings" w:hint="default"/>
      </w:rPr>
    </w:lvl>
    <w:lvl w:ilvl="2" w:tplc="9BDE2DC4" w:tentative="1">
      <w:start w:val="1"/>
      <w:numFmt w:val="bullet"/>
      <w:lvlText w:val=""/>
      <w:lvlJc w:val="left"/>
      <w:pPr>
        <w:tabs>
          <w:tab w:val="num" w:pos="2160"/>
        </w:tabs>
        <w:ind w:left="2160" w:hanging="360"/>
      </w:pPr>
      <w:rPr>
        <w:rFonts w:ascii="Wingdings" w:hAnsi="Wingdings" w:hint="default"/>
      </w:rPr>
    </w:lvl>
    <w:lvl w:ilvl="3" w:tplc="015ECEFC" w:tentative="1">
      <w:start w:val="1"/>
      <w:numFmt w:val="bullet"/>
      <w:lvlText w:val=""/>
      <w:lvlJc w:val="left"/>
      <w:pPr>
        <w:tabs>
          <w:tab w:val="num" w:pos="2880"/>
        </w:tabs>
        <w:ind w:left="2880" w:hanging="360"/>
      </w:pPr>
      <w:rPr>
        <w:rFonts w:ascii="Wingdings" w:hAnsi="Wingdings" w:hint="default"/>
      </w:rPr>
    </w:lvl>
    <w:lvl w:ilvl="4" w:tplc="3FAE688C" w:tentative="1">
      <w:start w:val="1"/>
      <w:numFmt w:val="bullet"/>
      <w:lvlText w:val=""/>
      <w:lvlJc w:val="left"/>
      <w:pPr>
        <w:tabs>
          <w:tab w:val="num" w:pos="3600"/>
        </w:tabs>
        <w:ind w:left="3600" w:hanging="360"/>
      </w:pPr>
      <w:rPr>
        <w:rFonts w:ascii="Wingdings" w:hAnsi="Wingdings" w:hint="default"/>
      </w:rPr>
    </w:lvl>
    <w:lvl w:ilvl="5" w:tplc="64BA9ABE" w:tentative="1">
      <w:start w:val="1"/>
      <w:numFmt w:val="bullet"/>
      <w:lvlText w:val=""/>
      <w:lvlJc w:val="left"/>
      <w:pPr>
        <w:tabs>
          <w:tab w:val="num" w:pos="4320"/>
        </w:tabs>
        <w:ind w:left="4320" w:hanging="360"/>
      </w:pPr>
      <w:rPr>
        <w:rFonts w:ascii="Wingdings" w:hAnsi="Wingdings" w:hint="default"/>
      </w:rPr>
    </w:lvl>
    <w:lvl w:ilvl="6" w:tplc="F7C601B0" w:tentative="1">
      <w:start w:val="1"/>
      <w:numFmt w:val="bullet"/>
      <w:lvlText w:val=""/>
      <w:lvlJc w:val="left"/>
      <w:pPr>
        <w:tabs>
          <w:tab w:val="num" w:pos="5040"/>
        </w:tabs>
        <w:ind w:left="5040" w:hanging="360"/>
      </w:pPr>
      <w:rPr>
        <w:rFonts w:ascii="Wingdings" w:hAnsi="Wingdings" w:hint="default"/>
      </w:rPr>
    </w:lvl>
    <w:lvl w:ilvl="7" w:tplc="F984C8DA" w:tentative="1">
      <w:start w:val="1"/>
      <w:numFmt w:val="bullet"/>
      <w:lvlText w:val=""/>
      <w:lvlJc w:val="left"/>
      <w:pPr>
        <w:tabs>
          <w:tab w:val="num" w:pos="5760"/>
        </w:tabs>
        <w:ind w:left="5760" w:hanging="360"/>
      </w:pPr>
      <w:rPr>
        <w:rFonts w:ascii="Wingdings" w:hAnsi="Wingdings" w:hint="default"/>
      </w:rPr>
    </w:lvl>
    <w:lvl w:ilvl="8" w:tplc="EF8698B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5F6668C"/>
    <w:multiLevelType w:val="multilevel"/>
    <w:tmpl w:val="B388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F75C00"/>
    <w:multiLevelType w:val="hybridMultilevel"/>
    <w:tmpl w:val="531A8F7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2CF4E9D"/>
    <w:multiLevelType w:val="multilevel"/>
    <w:tmpl w:val="27369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2FC6F59"/>
    <w:multiLevelType w:val="hybridMultilevel"/>
    <w:tmpl w:val="DA8CDB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3B66B52"/>
    <w:multiLevelType w:val="hybridMultilevel"/>
    <w:tmpl w:val="E10291E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8912F74"/>
    <w:multiLevelType w:val="hybridMultilevel"/>
    <w:tmpl w:val="440CD46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092847"/>
    <w:multiLevelType w:val="hybridMultilevel"/>
    <w:tmpl w:val="CBF893F4"/>
    <w:lvl w:ilvl="0" w:tplc="4009000B">
      <w:start w:val="1"/>
      <w:numFmt w:val="bullet"/>
      <w:lvlText w:val=""/>
      <w:lvlJc w:val="left"/>
      <w:pPr>
        <w:tabs>
          <w:tab w:val="num" w:pos="3833"/>
        </w:tabs>
        <w:ind w:left="3833" w:hanging="360"/>
      </w:pPr>
      <w:rPr>
        <w:rFonts w:ascii="Wingdings" w:hAnsi="Wingdings" w:hint="default"/>
      </w:rPr>
    </w:lvl>
    <w:lvl w:ilvl="1" w:tplc="FFFFFFFF" w:tentative="1">
      <w:start w:val="1"/>
      <w:numFmt w:val="bullet"/>
      <w:lvlText w:val=""/>
      <w:lvlJc w:val="left"/>
      <w:pPr>
        <w:tabs>
          <w:tab w:val="num" w:pos="4553"/>
        </w:tabs>
        <w:ind w:left="4553" w:hanging="360"/>
      </w:pPr>
      <w:rPr>
        <w:rFonts w:ascii="Wingdings" w:hAnsi="Wingdings" w:hint="default"/>
      </w:rPr>
    </w:lvl>
    <w:lvl w:ilvl="2" w:tplc="FFFFFFFF" w:tentative="1">
      <w:start w:val="1"/>
      <w:numFmt w:val="bullet"/>
      <w:lvlText w:val=""/>
      <w:lvlJc w:val="left"/>
      <w:pPr>
        <w:tabs>
          <w:tab w:val="num" w:pos="5273"/>
        </w:tabs>
        <w:ind w:left="5273" w:hanging="360"/>
      </w:pPr>
      <w:rPr>
        <w:rFonts w:ascii="Wingdings" w:hAnsi="Wingdings" w:hint="default"/>
      </w:rPr>
    </w:lvl>
    <w:lvl w:ilvl="3" w:tplc="FFFFFFFF" w:tentative="1">
      <w:start w:val="1"/>
      <w:numFmt w:val="bullet"/>
      <w:lvlText w:val=""/>
      <w:lvlJc w:val="left"/>
      <w:pPr>
        <w:tabs>
          <w:tab w:val="num" w:pos="5993"/>
        </w:tabs>
        <w:ind w:left="5993" w:hanging="360"/>
      </w:pPr>
      <w:rPr>
        <w:rFonts w:ascii="Wingdings" w:hAnsi="Wingdings" w:hint="default"/>
      </w:rPr>
    </w:lvl>
    <w:lvl w:ilvl="4" w:tplc="FFFFFFFF" w:tentative="1">
      <w:start w:val="1"/>
      <w:numFmt w:val="bullet"/>
      <w:lvlText w:val=""/>
      <w:lvlJc w:val="left"/>
      <w:pPr>
        <w:tabs>
          <w:tab w:val="num" w:pos="6713"/>
        </w:tabs>
        <w:ind w:left="6713" w:hanging="360"/>
      </w:pPr>
      <w:rPr>
        <w:rFonts w:ascii="Wingdings" w:hAnsi="Wingdings" w:hint="default"/>
      </w:rPr>
    </w:lvl>
    <w:lvl w:ilvl="5" w:tplc="FFFFFFFF" w:tentative="1">
      <w:start w:val="1"/>
      <w:numFmt w:val="bullet"/>
      <w:lvlText w:val=""/>
      <w:lvlJc w:val="left"/>
      <w:pPr>
        <w:tabs>
          <w:tab w:val="num" w:pos="7433"/>
        </w:tabs>
        <w:ind w:left="7433" w:hanging="360"/>
      </w:pPr>
      <w:rPr>
        <w:rFonts w:ascii="Wingdings" w:hAnsi="Wingdings" w:hint="default"/>
      </w:rPr>
    </w:lvl>
    <w:lvl w:ilvl="6" w:tplc="FFFFFFFF" w:tentative="1">
      <w:start w:val="1"/>
      <w:numFmt w:val="bullet"/>
      <w:lvlText w:val=""/>
      <w:lvlJc w:val="left"/>
      <w:pPr>
        <w:tabs>
          <w:tab w:val="num" w:pos="8153"/>
        </w:tabs>
        <w:ind w:left="8153" w:hanging="360"/>
      </w:pPr>
      <w:rPr>
        <w:rFonts w:ascii="Wingdings" w:hAnsi="Wingdings" w:hint="default"/>
      </w:rPr>
    </w:lvl>
    <w:lvl w:ilvl="7" w:tplc="FFFFFFFF" w:tentative="1">
      <w:start w:val="1"/>
      <w:numFmt w:val="bullet"/>
      <w:lvlText w:val=""/>
      <w:lvlJc w:val="left"/>
      <w:pPr>
        <w:tabs>
          <w:tab w:val="num" w:pos="8873"/>
        </w:tabs>
        <w:ind w:left="8873" w:hanging="360"/>
      </w:pPr>
      <w:rPr>
        <w:rFonts w:ascii="Wingdings" w:hAnsi="Wingdings" w:hint="default"/>
      </w:rPr>
    </w:lvl>
    <w:lvl w:ilvl="8" w:tplc="FFFFFFFF" w:tentative="1">
      <w:start w:val="1"/>
      <w:numFmt w:val="bullet"/>
      <w:lvlText w:val=""/>
      <w:lvlJc w:val="left"/>
      <w:pPr>
        <w:tabs>
          <w:tab w:val="num" w:pos="9593"/>
        </w:tabs>
        <w:ind w:left="9593" w:hanging="360"/>
      </w:pPr>
      <w:rPr>
        <w:rFonts w:ascii="Wingdings" w:hAnsi="Wingdings" w:hint="default"/>
      </w:rPr>
    </w:lvl>
  </w:abstractNum>
  <w:abstractNum w:abstractNumId="12" w15:restartNumberingAfterBreak="0">
    <w:nsid w:val="4A403C0D"/>
    <w:multiLevelType w:val="hybridMultilevel"/>
    <w:tmpl w:val="4F82849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512A0E32"/>
    <w:multiLevelType w:val="hybridMultilevel"/>
    <w:tmpl w:val="6B5896F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5004AD"/>
    <w:multiLevelType w:val="hybridMultilevel"/>
    <w:tmpl w:val="32B0E08E"/>
    <w:lvl w:ilvl="0" w:tplc="FFFFFFFF">
      <w:start w:val="1"/>
      <w:numFmt w:val="decimal"/>
      <w:lvlText w:val="%1."/>
      <w:lvlJc w:val="left"/>
      <w:pPr>
        <w:tabs>
          <w:tab w:val="num" w:pos="720"/>
        </w:tabs>
        <w:ind w:left="720" w:hanging="360"/>
      </w:p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5" w15:restartNumberingAfterBreak="0">
    <w:nsid w:val="5AA41017"/>
    <w:multiLevelType w:val="hybridMultilevel"/>
    <w:tmpl w:val="06B46BE0"/>
    <w:lvl w:ilvl="0" w:tplc="4009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5CEE6AAD"/>
    <w:multiLevelType w:val="hybridMultilevel"/>
    <w:tmpl w:val="5FAEEE16"/>
    <w:lvl w:ilvl="0" w:tplc="759089C0">
      <w:start w:val="1"/>
      <w:numFmt w:val="bullet"/>
      <w:lvlText w:val=""/>
      <w:lvlJc w:val="left"/>
      <w:pPr>
        <w:tabs>
          <w:tab w:val="num" w:pos="720"/>
        </w:tabs>
        <w:ind w:left="720" w:hanging="360"/>
      </w:pPr>
      <w:rPr>
        <w:rFonts w:ascii="Wingdings" w:hAnsi="Wingdings" w:hint="default"/>
      </w:rPr>
    </w:lvl>
    <w:lvl w:ilvl="1" w:tplc="022A5C1C" w:tentative="1">
      <w:start w:val="1"/>
      <w:numFmt w:val="bullet"/>
      <w:lvlText w:val=""/>
      <w:lvlJc w:val="left"/>
      <w:pPr>
        <w:tabs>
          <w:tab w:val="num" w:pos="1440"/>
        </w:tabs>
        <w:ind w:left="1440" w:hanging="360"/>
      </w:pPr>
      <w:rPr>
        <w:rFonts w:ascii="Wingdings" w:hAnsi="Wingdings" w:hint="default"/>
      </w:rPr>
    </w:lvl>
    <w:lvl w:ilvl="2" w:tplc="2ED060D4" w:tentative="1">
      <w:start w:val="1"/>
      <w:numFmt w:val="bullet"/>
      <w:lvlText w:val=""/>
      <w:lvlJc w:val="left"/>
      <w:pPr>
        <w:tabs>
          <w:tab w:val="num" w:pos="2160"/>
        </w:tabs>
        <w:ind w:left="2160" w:hanging="360"/>
      </w:pPr>
      <w:rPr>
        <w:rFonts w:ascii="Wingdings" w:hAnsi="Wingdings" w:hint="default"/>
      </w:rPr>
    </w:lvl>
    <w:lvl w:ilvl="3" w:tplc="1A92D9D2" w:tentative="1">
      <w:start w:val="1"/>
      <w:numFmt w:val="bullet"/>
      <w:lvlText w:val=""/>
      <w:lvlJc w:val="left"/>
      <w:pPr>
        <w:tabs>
          <w:tab w:val="num" w:pos="2880"/>
        </w:tabs>
        <w:ind w:left="2880" w:hanging="360"/>
      </w:pPr>
      <w:rPr>
        <w:rFonts w:ascii="Wingdings" w:hAnsi="Wingdings" w:hint="default"/>
      </w:rPr>
    </w:lvl>
    <w:lvl w:ilvl="4" w:tplc="F2BA8B12" w:tentative="1">
      <w:start w:val="1"/>
      <w:numFmt w:val="bullet"/>
      <w:lvlText w:val=""/>
      <w:lvlJc w:val="left"/>
      <w:pPr>
        <w:tabs>
          <w:tab w:val="num" w:pos="3600"/>
        </w:tabs>
        <w:ind w:left="3600" w:hanging="360"/>
      </w:pPr>
      <w:rPr>
        <w:rFonts w:ascii="Wingdings" w:hAnsi="Wingdings" w:hint="default"/>
      </w:rPr>
    </w:lvl>
    <w:lvl w:ilvl="5" w:tplc="A19683E8" w:tentative="1">
      <w:start w:val="1"/>
      <w:numFmt w:val="bullet"/>
      <w:lvlText w:val=""/>
      <w:lvlJc w:val="left"/>
      <w:pPr>
        <w:tabs>
          <w:tab w:val="num" w:pos="4320"/>
        </w:tabs>
        <w:ind w:left="4320" w:hanging="360"/>
      </w:pPr>
      <w:rPr>
        <w:rFonts w:ascii="Wingdings" w:hAnsi="Wingdings" w:hint="default"/>
      </w:rPr>
    </w:lvl>
    <w:lvl w:ilvl="6" w:tplc="EE80551A" w:tentative="1">
      <w:start w:val="1"/>
      <w:numFmt w:val="bullet"/>
      <w:lvlText w:val=""/>
      <w:lvlJc w:val="left"/>
      <w:pPr>
        <w:tabs>
          <w:tab w:val="num" w:pos="5040"/>
        </w:tabs>
        <w:ind w:left="5040" w:hanging="360"/>
      </w:pPr>
      <w:rPr>
        <w:rFonts w:ascii="Wingdings" w:hAnsi="Wingdings" w:hint="default"/>
      </w:rPr>
    </w:lvl>
    <w:lvl w:ilvl="7" w:tplc="33B4D47E" w:tentative="1">
      <w:start w:val="1"/>
      <w:numFmt w:val="bullet"/>
      <w:lvlText w:val=""/>
      <w:lvlJc w:val="left"/>
      <w:pPr>
        <w:tabs>
          <w:tab w:val="num" w:pos="5760"/>
        </w:tabs>
        <w:ind w:left="5760" w:hanging="360"/>
      </w:pPr>
      <w:rPr>
        <w:rFonts w:ascii="Wingdings" w:hAnsi="Wingdings" w:hint="default"/>
      </w:rPr>
    </w:lvl>
    <w:lvl w:ilvl="8" w:tplc="61C2ECA8"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67C6F5B"/>
    <w:multiLevelType w:val="hybridMultilevel"/>
    <w:tmpl w:val="AC48D8C8"/>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66E532CC"/>
    <w:multiLevelType w:val="hybridMultilevel"/>
    <w:tmpl w:val="0896E51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8BA02B3"/>
    <w:multiLevelType w:val="hybridMultilevel"/>
    <w:tmpl w:val="7E3E9AEC"/>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6AFA451B"/>
    <w:multiLevelType w:val="multilevel"/>
    <w:tmpl w:val="9702AB84"/>
    <w:lvl w:ilvl="0">
      <w:start w:val="1"/>
      <w:numFmt w:val="bullet"/>
      <w:lvlText w:val=""/>
      <w:lvlJc w:val="left"/>
      <w:pPr>
        <w:tabs>
          <w:tab w:val="num" w:pos="2345"/>
        </w:tabs>
        <w:ind w:left="2345" w:hanging="360"/>
      </w:pPr>
      <w:rPr>
        <w:rFonts w:ascii="Wingdings" w:hAnsi="Wingdings" w:hint="default"/>
        <w:sz w:val="20"/>
      </w:rPr>
    </w:lvl>
    <w:lvl w:ilvl="1" w:tentative="1">
      <w:start w:val="1"/>
      <w:numFmt w:val="bullet"/>
      <w:lvlText w:val=""/>
      <w:lvlJc w:val="left"/>
      <w:pPr>
        <w:tabs>
          <w:tab w:val="num" w:pos="3065"/>
        </w:tabs>
        <w:ind w:left="3065" w:hanging="360"/>
      </w:pPr>
      <w:rPr>
        <w:rFonts w:ascii="Symbol" w:hAnsi="Symbol" w:hint="default"/>
        <w:sz w:val="20"/>
      </w:rPr>
    </w:lvl>
    <w:lvl w:ilvl="2" w:tentative="1">
      <w:start w:val="1"/>
      <w:numFmt w:val="bullet"/>
      <w:lvlText w:val=""/>
      <w:lvlJc w:val="left"/>
      <w:pPr>
        <w:tabs>
          <w:tab w:val="num" w:pos="3785"/>
        </w:tabs>
        <w:ind w:left="3785" w:hanging="360"/>
      </w:pPr>
      <w:rPr>
        <w:rFonts w:ascii="Symbol" w:hAnsi="Symbol" w:hint="default"/>
        <w:sz w:val="20"/>
      </w:rPr>
    </w:lvl>
    <w:lvl w:ilvl="3" w:tentative="1">
      <w:start w:val="1"/>
      <w:numFmt w:val="bullet"/>
      <w:lvlText w:val=""/>
      <w:lvlJc w:val="left"/>
      <w:pPr>
        <w:tabs>
          <w:tab w:val="num" w:pos="4505"/>
        </w:tabs>
        <w:ind w:left="4505" w:hanging="360"/>
      </w:pPr>
      <w:rPr>
        <w:rFonts w:ascii="Symbol" w:hAnsi="Symbol" w:hint="default"/>
        <w:sz w:val="20"/>
      </w:rPr>
    </w:lvl>
    <w:lvl w:ilvl="4" w:tentative="1">
      <w:start w:val="1"/>
      <w:numFmt w:val="bullet"/>
      <w:lvlText w:val=""/>
      <w:lvlJc w:val="left"/>
      <w:pPr>
        <w:tabs>
          <w:tab w:val="num" w:pos="5225"/>
        </w:tabs>
        <w:ind w:left="5225" w:hanging="360"/>
      </w:pPr>
      <w:rPr>
        <w:rFonts w:ascii="Symbol" w:hAnsi="Symbol" w:hint="default"/>
        <w:sz w:val="20"/>
      </w:rPr>
    </w:lvl>
    <w:lvl w:ilvl="5" w:tentative="1">
      <w:start w:val="1"/>
      <w:numFmt w:val="bullet"/>
      <w:lvlText w:val=""/>
      <w:lvlJc w:val="left"/>
      <w:pPr>
        <w:tabs>
          <w:tab w:val="num" w:pos="5945"/>
        </w:tabs>
        <w:ind w:left="5945" w:hanging="360"/>
      </w:pPr>
      <w:rPr>
        <w:rFonts w:ascii="Symbol" w:hAnsi="Symbol" w:hint="default"/>
        <w:sz w:val="20"/>
      </w:rPr>
    </w:lvl>
    <w:lvl w:ilvl="6" w:tentative="1">
      <w:start w:val="1"/>
      <w:numFmt w:val="bullet"/>
      <w:lvlText w:val=""/>
      <w:lvlJc w:val="left"/>
      <w:pPr>
        <w:tabs>
          <w:tab w:val="num" w:pos="6665"/>
        </w:tabs>
        <w:ind w:left="6665" w:hanging="360"/>
      </w:pPr>
      <w:rPr>
        <w:rFonts w:ascii="Symbol" w:hAnsi="Symbol" w:hint="default"/>
        <w:sz w:val="20"/>
      </w:rPr>
    </w:lvl>
    <w:lvl w:ilvl="7" w:tentative="1">
      <w:start w:val="1"/>
      <w:numFmt w:val="bullet"/>
      <w:lvlText w:val=""/>
      <w:lvlJc w:val="left"/>
      <w:pPr>
        <w:tabs>
          <w:tab w:val="num" w:pos="7385"/>
        </w:tabs>
        <w:ind w:left="7385" w:hanging="360"/>
      </w:pPr>
      <w:rPr>
        <w:rFonts w:ascii="Symbol" w:hAnsi="Symbol" w:hint="default"/>
        <w:sz w:val="20"/>
      </w:rPr>
    </w:lvl>
    <w:lvl w:ilvl="8" w:tentative="1">
      <w:start w:val="1"/>
      <w:numFmt w:val="bullet"/>
      <w:lvlText w:val=""/>
      <w:lvlJc w:val="left"/>
      <w:pPr>
        <w:tabs>
          <w:tab w:val="num" w:pos="8105"/>
        </w:tabs>
        <w:ind w:left="8105" w:hanging="360"/>
      </w:pPr>
      <w:rPr>
        <w:rFonts w:ascii="Symbol" w:hAnsi="Symbol" w:hint="default"/>
        <w:sz w:val="20"/>
      </w:rPr>
    </w:lvl>
  </w:abstractNum>
  <w:num w:numId="1" w16cid:durableId="1043555588">
    <w:abstractNumId w:val="15"/>
  </w:num>
  <w:num w:numId="2" w16cid:durableId="338460495">
    <w:abstractNumId w:val="14"/>
  </w:num>
  <w:num w:numId="3" w16cid:durableId="1542136465">
    <w:abstractNumId w:val="13"/>
  </w:num>
  <w:num w:numId="4" w16cid:durableId="596404109">
    <w:abstractNumId w:val="11"/>
  </w:num>
  <w:num w:numId="5" w16cid:durableId="2054848188">
    <w:abstractNumId w:val="10"/>
  </w:num>
  <w:num w:numId="6" w16cid:durableId="1079405629">
    <w:abstractNumId w:val="4"/>
  </w:num>
  <w:num w:numId="7" w16cid:durableId="2057965333">
    <w:abstractNumId w:val="12"/>
  </w:num>
  <w:num w:numId="8" w16cid:durableId="1499736534">
    <w:abstractNumId w:val="16"/>
  </w:num>
  <w:num w:numId="9" w16cid:durableId="1472749751">
    <w:abstractNumId w:val="3"/>
  </w:num>
  <w:num w:numId="10" w16cid:durableId="1565873782">
    <w:abstractNumId w:val="18"/>
  </w:num>
  <w:num w:numId="11" w16cid:durableId="255478542">
    <w:abstractNumId w:val="17"/>
  </w:num>
  <w:num w:numId="12" w16cid:durableId="2024355660">
    <w:abstractNumId w:val="5"/>
  </w:num>
  <w:num w:numId="13" w16cid:durableId="1150899191">
    <w:abstractNumId w:val="19"/>
  </w:num>
  <w:num w:numId="14" w16cid:durableId="1794058467">
    <w:abstractNumId w:val="0"/>
  </w:num>
  <w:num w:numId="15" w16cid:durableId="2119176847">
    <w:abstractNumId w:val="2"/>
  </w:num>
  <w:num w:numId="16" w16cid:durableId="426659302">
    <w:abstractNumId w:val="7"/>
  </w:num>
  <w:num w:numId="17" w16cid:durableId="521016566">
    <w:abstractNumId w:val="8"/>
  </w:num>
  <w:num w:numId="18" w16cid:durableId="1687051832">
    <w:abstractNumId w:val="20"/>
  </w:num>
  <w:num w:numId="19" w16cid:durableId="1334410603">
    <w:abstractNumId w:val="6"/>
  </w:num>
  <w:num w:numId="20" w16cid:durableId="630595469">
    <w:abstractNumId w:val="1"/>
  </w:num>
  <w:num w:numId="21" w16cid:durableId="15176973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MDU3MDcxNjIztzQwNDVQ0lEKTi0uzszPAykwrQUALBLEdCwAAAA="/>
  </w:docVars>
  <w:rsids>
    <w:rsidRoot w:val="0030482D"/>
    <w:rsid w:val="00001719"/>
    <w:rsid w:val="00015666"/>
    <w:rsid w:val="000164B7"/>
    <w:rsid w:val="00042BC2"/>
    <w:rsid w:val="00053A8A"/>
    <w:rsid w:val="00060505"/>
    <w:rsid w:val="00072C77"/>
    <w:rsid w:val="000B13C2"/>
    <w:rsid w:val="000C058C"/>
    <w:rsid w:val="000C1AC7"/>
    <w:rsid w:val="000F218E"/>
    <w:rsid w:val="001307AD"/>
    <w:rsid w:val="001453D4"/>
    <w:rsid w:val="0016080D"/>
    <w:rsid w:val="0017337B"/>
    <w:rsid w:val="001758CB"/>
    <w:rsid w:val="0018219E"/>
    <w:rsid w:val="00183E56"/>
    <w:rsid w:val="0018465E"/>
    <w:rsid w:val="001949E1"/>
    <w:rsid w:val="00196665"/>
    <w:rsid w:val="001A47F3"/>
    <w:rsid w:val="001C1D98"/>
    <w:rsid w:val="001C64A0"/>
    <w:rsid w:val="001F0708"/>
    <w:rsid w:val="001F5676"/>
    <w:rsid w:val="002147DB"/>
    <w:rsid w:val="0022112D"/>
    <w:rsid w:val="00241552"/>
    <w:rsid w:val="002613B0"/>
    <w:rsid w:val="00284168"/>
    <w:rsid w:val="002843F5"/>
    <w:rsid w:val="002A2CAB"/>
    <w:rsid w:val="002B268C"/>
    <w:rsid w:val="002B7F98"/>
    <w:rsid w:val="002C7A6A"/>
    <w:rsid w:val="002D14BA"/>
    <w:rsid w:val="002D7D43"/>
    <w:rsid w:val="002E38B2"/>
    <w:rsid w:val="002F082E"/>
    <w:rsid w:val="002F611A"/>
    <w:rsid w:val="0030482D"/>
    <w:rsid w:val="00326C7A"/>
    <w:rsid w:val="00340006"/>
    <w:rsid w:val="00341B2A"/>
    <w:rsid w:val="003B6A01"/>
    <w:rsid w:val="003C1B7E"/>
    <w:rsid w:val="003D3B46"/>
    <w:rsid w:val="003D3DD2"/>
    <w:rsid w:val="00402BC1"/>
    <w:rsid w:val="00406F46"/>
    <w:rsid w:val="00412DED"/>
    <w:rsid w:val="00415E6E"/>
    <w:rsid w:val="00425953"/>
    <w:rsid w:val="004342B3"/>
    <w:rsid w:val="00441F8C"/>
    <w:rsid w:val="0045391A"/>
    <w:rsid w:val="0045399B"/>
    <w:rsid w:val="00476300"/>
    <w:rsid w:val="004815AD"/>
    <w:rsid w:val="00491A58"/>
    <w:rsid w:val="004A1B17"/>
    <w:rsid w:val="004C3C84"/>
    <w:rsid w:val="004D41BC"/>
    <w:rsid w:val="004D566B"/>
    <w:rsid w:val="004E502C"/>
    <w:rsid w:val="005014CF"/>
    <w:rsid w:val="00513716"/>
    <w:rsid w:val="00565C9F"/>
    <w:rsid w:val="00567698"/>
    <w:rsid w:val="005971C1"/>
    <w:rsid w:val="005D0384"/>
    <w:rsid w:val="005D2074"/>
    <w:rsid w:val="005F5099"/>
    <w:rsid w:val="006D4B2B"/>
    <w:rsid w:val="006E20F5"/>
    <w:rsid w:val="00710E71"/>
    <w:rsid w:val="00722CD3"/>
    <w:rsid w:val="00745C8C"/>
    <w:rsid w:val="00770A4E"/>
    <w:rsid w:val="00781DAA"/>
    <w:rsid w:val="0078727B"/>
    <w:rsid w:val="00791FBF"/>
    <w:rsid w:val="00795702"/>
    <w:rsid w:val="00795D5C"/>
    <w:rsid w:val="007B634E"/>
    <w:rsid w:val="007B6494"/>
    <w:rsid w:val="007C3989"/>
    <w:rsid w:val="007D0857"/>
    <w:rsid w:val="007D116B"/>
    <w:rsid w:val="007F6000"/>
    <w:rsid w:val="007F6920"/>
    <w:rsid w:val="0080716A"/>
    <w:rsid w:val="00817BF1"/>
    <w:rsid w:val="008204EA"/>
    <w:rsid w:val="0082134F"/>
    <w:rsid w:val="0082262A"/>
    <w:rsid w:val="0085610A"/>
    <w:rsid w:val="0089185D"/>
    <w:rsid w:val="00892495"/>
    <w:rsid w:val="00893E76"/>
    <w:rsid w:val="008B1B78"/>
    <w:rsid w:val="008B2488"/>
    <w:rsid w:val="008D6364"/>
    <w:rsid w:val="008D7E1F"/>
    <w:rsid w:val="008E1D38"/>
    <w:rsid w:val="00902E6C"/>
    <w:rsid w:val="00903A13"/>
    <w:rsid w:val="00904723"/>
    <w:rsid w:val="00912A85"/>
    <w:rsid w:val="009433F0"/>
    <w:rsid w:val="00944CF6"/>
    <w:rsid w:val="00995AB7"/>
    <w:rsid w:val="009D1597"/>
    <w:rsid w:val="00A0386C"/>
    <w:rsid w:val="00A1198F"/>
    <w:rsid w:val="00A11ED6"/>
    <w:rsid w:val="00A2541F"/>
    <w:rsid w:val="00A418C8"/>
    <w:rsid w:val="00A4691E"/>
    <w:rsid w:val="00A844E4"/>
    <w:rsid w:val="00A972F8"/>
    <w:rsid w:val="00AB0473"/>
    <w:rsid w:val="00AF1CA6"/>
    <w:rsid w:val="00AF5F3D"/>
    <w:rsid w:val="00B059D4"/>
    <w:rsid w:val="00B3563C"/>
    <w:rsid w:val="00B45C02"/>
    <w:rsid w:val="00B63546"/>
    <w:rsid w:val="00B749A0"/>
    <w:rsid w:val="00B956DD"/>
    <w:rsid w:val="00BA7780"/>
    <w:rsid w:val="00BA787F"/>
    <w:rsid w:val="00BD16A3"/>
    <w:rsid w:val="00BE7D6A"/>
    <w:rsid w:val="00C27414"/>
    <w:rsid w:val="00C36B9A"/>
    <w:rsid w:val="00C42997"/>
    <w:rsid w:val="00C54AFC"/>
    <w:rsid w:val="00C55C32"/>
    <w:rsid w:val="00C70DC7"/>
    <w:rsid w:val="00C81A82"/>
    <w:rsid w:val="00C92412"/>
    <w:rsid w:val="00CA02A5"/>
    <w:rsid w:val="00CA6D3D"/>
    <w:rsid w:val="00CD464E"/>
    <w:rsid w:val="00CE6716"/>
    <w:rsid w:val="00D0465F"/>
    <w:rsid w:val="00D237E5"/>
    <w:rsid w:val="00D40D6B"/>
    <w:rsid w:val="00D42CF9"/>
    <w:rsid w:val="00D56F1B"/>
    <w:rsid w:val="00D67F2E"/>
    <w:rsid w:val="00DB0E81"/>
    <w:rsid w:val="00DE6232"/>
    <w:rsid w:val="00DE6E6A"/>
    <w:rsid w:val="00DF78BA"/>
    <w:rsid w:val="00E04F6F"/>
    <w:rsid w:val="00E14A7F"/>
    <w:rsid w:val="00E167D1"/>
    <w:rsid w:val="00E60612"/>
    <w:rsid w:val="00E75523"/>
    <w:rsid w:val="00EB1BA9"/>
    <w:rsid w:val="00ED0F19"/>
    <w:rsid w:val="00EF2DC4"/>
    <w:rsid w:val="00F34985"/>
    <w:rsid w:val="00F37C0A"/>
    <w:rsid w:val="00FA6A67"/>
    <w:rsid w:val="00FF4A8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4:docId w14:val="658378C1"/>
  <w15:chartTrackingRefBased/>
  <w15:docId w15:val="{A054986B-441C-4DD9-8415-98545D57F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E6A"/>
    <w:rPr>
      <w:rFonts w:ascii="Times New Roman" w:hAnsi="Times New Roman"/>
      <w:sz w:val="24"/>
      <w:lang w:val="en-GB" w:bidi="gu-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14BA"/>
    <w:pPr>
      <w:ind w:left="720"/>
      <w:contextualSpacing/>
    </w:pPr>
  </w:style>
  <w:style w:type="paragraph" w:styleId="NormalWeb">
    <w:name w:val="Normal (Web)"/>
    <w:basedOn w:val="Normal"/>
    <w:uiPriority w:val="99"/>
    <w:semiHidden/>
    <w:unhideWhenUsed/>
    <w:rsid w:val="00EB1BA9"/>
    <w:pPr>
      <w:spacing w:before="100" w:beforeAutospacing="1" w:after="100" w:afterAutospacing="1" w:line="240" w:lineRule="auto"/>
    </w:pPr>
    <w:rPr>
      <w:rFonts w:eastAsia="Times New Roman" w:cs="Times New Roman"/>
      <w:szCs w:val="24"/>
      <w:lang w:val="en-IN" w:eastAsia="en-IN" w:bidi="ar-SA"/>
    </w:rPr>
  </w:style>
  <w:style w:type="character" w:styleId="Hyperlink">
    <w:name w:val="Hyperlink"/>
    <w:basedOn w:val="DefaultParagraphFont"/>
    <w:uiPriority w:val="99"/>
    <w:unhideWhenUsed/>
    <w:rsid w:val="00B63546"/>
    <w:rPr>
      <w:color w:val="0563C1" w:themeColor="hyperlink"/>
      <w:u w:val="single"/>
    </w:rPr>
  </w:style>
  <w:style w:type="character" w:styleId="UnresolvedMention">
    <w:name w:val="Unresolved Mention"/>
    <w:basedOn w:val="DefaultParagraphFont"/>
    <w:uiPriority w:val="99"/>
    <w:semiHidden/>
    <w:unhideWhenUsed/>
    <w:rsid w:val="00B63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240186">
      <w:bodyDiv w:val="1"/>
      <w:marLeft w:val="0"/>
      <w:marRight w:val="0"/>
      <w:marTop w:val="0"/>
      <w:marBottom w:val="0"/>
      <w:divBdr>
        <w:top w:val="none" w:sz="0" w:space="0" w:color="auto"/>
        <w:left w:val="none" w:sz="0" w:space="0" w:color="auto"/>
        <w:bottom w:val="none" w:sz="0" w:space="0" w:color="auto"/>
        <w:right w:val="none" w:sz="0" w:space="0" w:color="auto"/>
      </w:divBdr>
      <w:divsChild>
        <w:div w:id="794493803">
          <w:marLeft w:val="446"/>
          <w:marRight w:val="0"/>
          <w:marTop w:val="0"/>
          <w:marBottom w:val="0"/>
          <w:divBdr>
            <w:top w:val="none" w:sz="0" w:space="0" w:color="auto"/>
            <w:left w:val="none" w:sz="0" w:space="0" w:color="auto"/>
            <w:bottom w:val="none" w:sz="0" w:space="0" w:color="auto"/>
            <w:right w:val="none" w:sz="0" w:space="0" w:color="auto"/>
          </w:divBdr>
        </w:div>
        <w:div w:id="730081440">
          <w:marLeft w:val="446"/>
          <w:marRight w:val="0"/>
          <w:marTop w:val="0"/>
          <w:marBottom w:val="0"/>
          <w:divBdr>
            <w:top w:val="none" w:sz="0" w:space="0" w:color="auto"/>
            <w:left w:val="none" w:sz="0" w:space="0" w:color="auto"/>
            <w:bottom w:val="none" w:sz="0" w:space="0" w:color="auto"/>
            <w:right w:val="none" w:sz="0" w:space="0" w:color="auto"/>
          </w:divBdr>
        </w:div>
        <w:div w:id="971398933">
          <w:marLeft w:val="446"/>
          <w:marRight w:val="0"/>
          <w:marTop w:val="0"/>
          <w:marBottom w:val="0"/>
          <w:divBdr>
            <w:top w:val="none" w:sz="0" w:space="0" w:color="auto"/>
            <w:left w:val="none" w:sz="0" w:space="0" w:color="auto"/>
            <w:bottom w:val="none" w:sz="0" w:space="0" w:color="auto"/>
            <w:right w:val="none" w:sz="0" w:space="0" w:color="auto"/>
          </w:divBdr>
        </w:div>
        <w:div w:id="564486284">
          <w:marLeft w:val="446"/>
          <w:marRight w:val="0"/>
          <w:marTop w:val="0"/>
          <w:marBottom w:val="0"/>
          <w:divBdr>
            <w:top w:val="none" w:sz="0" w:space="0" w:color="auto"/>
            <w:left w:val="none" w:sz="0" w:space="0" w:color="auto"/>
            <w:bottom w:val="none" w:sz="0" w:space="0" w:color="auto"/>
            <w:right w:val="none" w:sz="0" w:space="0" w:color="auto"/>
          </w:divBdr>
        </w:div>
      </w:divsChild>
    </w:div>
    <w:div w:id="478230377">
      <w:bodyDiv w:val="1"/>
      <w:marLeft w:val="0"/>
      <w:marRight w:val="0"/>
      <w:marTop w:val="0"/>
      <w:marBottom w:val="0"/>
      <w:divBdr>
        <w:top w:val="none" w:sz="0" w:space="0" w:color="auto"/>
        <w:left w:val="none" w:sz="0" w:space="0" w:color="auto"/>
        <w:bottom w:val="none" w:sz="0" w:space="0" w:color="auto"/>
        <w:right w:val="none" w:sz="0" w:space="0" w:color="auto"/>
      </w:divBdr>
    </w:div>
    <w:div w:id="557403076">
      <w:bodyDiv w:val="1"/>
      <w:marLeft w:val="0"/>
      <w:marRight w:val="0"/>
      <w:marTop w:val="0"/>
      <w:marBottom w:val="0"/>
      <w:divBdr>
        <w:top w:val="none" w:sz="0" w:space="0" w:color="auto"/>
        <w:left w:val="none" w:sz="0" w:space="0" w:color="auto"/>
        <w:bottom w:val="none" w:sz="0" w:space="0" w:color="auto"/>
        <w:right w:val="none" w:sz="0" w:space="0" w:color="auto"/>
      </w:divBdr>
    </w:div>
    <w:div w:id="864249662">
      <w:bodyDiv w:val="1"/>
      <w:marLeft w:val="0"/>
      <w:marRight w:val="0"/>
      <w:marTop w:val="0"/>
      <w:marBottom w:val="0"/>
      <w:divBdr>
        <w:top w:val="none" w:sz="0" w:space="0" w:color="auto"/>
        <w:left w:val="none" w:sz="0" w:space="0" w:color="auto"/>
        <w:bottom w:val="none" w:sz="0" w:space="0" w:color="auto"/>
        <w:right w:val="none" w:sz="0" w:space="0" w:color="auto"/>
      </w:divBdr>
    </w:div>
    <w:div w:id="871264102">
      <w:bodyDiv w:val="1"/>
      <w:marLeft w:val="0"/>
      <w:marRight w:val="0"/>
      <w:marTop w:val="0"/>
      <w:marBottom w:val="0"/>
      <w:divBdr>
        <w:top w:val="none" w:sz="0" w:space="0" w:color="auto"/>
        <w:left w:val="none" w:sz="0" w:space="0" w:color="auto"/>
        <w:bottom w:val="none" w:sz="0" w:space="0" w:color="auto"/>
        <w:right w:val="none" w:sz="0" w:space="0" w:color="auto"/>
      </w:divBdr>
    </w:div>
    <w:div w:id="878475133">
      <w:bodyDiv w:val="1"/>
      <w:marLeft w:val="0"/>
      <w:marRight w:val="0"/>
      <w:marTop w:val="0"/>
      <w:marBottom w:val="0"/>
      <w:divBdr>
        <w:top w:val="none" w:sz="0" w:space="0" w:color="auto"/>
        <w:left w:val="none" w:sz="0" w:space="0" w:color="auto"/>
        <w:bottom w:val="none" w:sz="0" w:space="0" w:color="auto"/>
        <w:right w:val="none" w:sz="0" w:space="0" w:color="auto"/>
      </w:divBdr>
    </w:div>
    <w:div w:id="951941741">
      <w:bodyDiv w:val="1"/>
      <w:marLeft w:val="0"/>
      <w:marRight w:val="0"/>
      <w:marTop w:val="0"/>
      <w:marBottom w:val="0"/>
      <w:divBdr>
        <w:top w:val="none" w:sz="0" w:space="0" w:color="auto"/>
        <w:left w:val="none" w:sz="0" w:space="0" w:color="auto"/>
        <w:bottom w:val="none" w:sz="0" w:space="0" w:color="auto"/>
        <w:right w:val="none" w:sz="0" w:space="0" w:color="auto"/>
      </w:divBdr>
    </w:div>
    <w:div w:id="998846492">
      <w:bodyDiv w:val="1"/>
      <w:marLeft w:val="0"/>
      <w:marRight w:val="0"/>
      <w:marTop w:val="0"/>
      <w:marBottom w:val="0"/>
      <w:divBdr>
        <w:top w:val="none" w:sz="0" w:space="0" w:color="auto"/>
        <w:left w:val="none" w:sz="0" w:space="0" w:color="auto"/>
        <w:bottom w:val="none" w:sz="0" w:space="0" w:color="auto"/>
        <w:right w:val="none" w:sz="0" w:space="0" w:color="auto"/>
      </w:divBdr>
    </w:div>
    <w:div w:id="1235436247">
      <w:bodyDiv w:val="1"/>
      <w:marLeft w:val="0"/>
      <w:marRight w:val="0"/>
      <w:marTop w:val="0"/>
      <w:marBottom w:val="0"/>
      <w:divBdr>
        <w:top w:val="none" w:sz="0" w:space="0" w:color="auto"/>
        <w:left w:val="none" w:sz="0" w:space="0" w:color="auto"/>
        <w:bottom w:val="none" w:sz="0" w:space="0" w:color="auto"/>
        <w:right w:val="none" w:sz="0" w:space="0" w:color="auto"/>
      </w:divBdr>
    </w:div>
    <w:div w:id="1604220371">
      <w:bodyDiv w:val="1"/>
      <w:marLeft w:val="0"/>
      <w:marRight w:val="0"/>
      <w:marTop w:val="0"/>
      <w:marBottom w:val="0"/>
      <w:divBdr>
        <w:top w:val="none" w:sz="0" w:space="0" w:color="auto"/>
        <w:left w:val="none" w:sz="0" w:space="0" w:color="auto"/>
        <w:bottom w:val="none" w:sz="0" w:space="0" w:color="auto"/>
        <w:right w:val="none" w:sz="0" w:space="0" w:color="auto"/>
      </w:divBdr>
    </w:div>
    <w:div w:id="1693606362">
      <w:bodyDiv w:val="1"/>
      <w:marLeft w:val="0"/>
      <w:marRight w:val="0"/>
      <w:marTop w:val="0"/>
      <w:marBottom w:val="0"/>
      <w:divBdr>
        <w:top w:val="none" w:sz="0" w:space="0" w:color="auto"/>
        <w:left w:val="none" w:sz="0" w:space="0" w:color="auto"/>
        <w:bottom w:val="none" w:sz="0" w:space="0" w:color="auto"/>
        <w:right w:val="none" w:sz="0" w:space="0" w:color="auto"/>
      </w:divBdr>
      <w:divsChild>
        <w:div w:id="1559901632">
          <w:marLeft w:val="547"/>
          <w:marRight w:val="0"/>
          <w:marTop w:val="0"/>
          <w:marBottom w:val="0"/>
          <w:divBdr>
            <w:top w:val="none" w:sz="0" w:space="0" w:color="auto"/>
            <w:left w:val="none" w:sz="0" w:space="0" w:color="auto"/>
            <w:bottom w:val="none" w:sz="0" w:space="0" w:color="auto"/>
            <w:right w:val="none" w:sz="0" w:space="0" w:color="auto"/>
          </w:divBdr>
        </w:div>
        <w:div w:id="221647209">
          <w:marLeft w:val="547"/>
          <w:marRight w:val="0"/>
          <w:marTop w:val="0"/>
          <w:marBottom w:val="0"/>
          <w:divBdr>
            <w:top w:val="none" w:sz="0" w:space="0" w:color="auto"/>
            <w:left w:val="none" w:sz="0" w:space="0" w:color="auto"/>
            <w:bottom w:val="none" w:sz="0" w:space="0" w:color="auto"/>
            <w:right w:val="none" w:sz="0" w:space="0" w:color="auto"/>
          </w:divBdr>
        </w:div>
        <w:div w:id="1490053703">
          <w:marLeft w:val="547"/>
          <w:marRight w:val="0"/>
          <w:marTop w:val="0"/>
          <w:marBottom w:val="0"/>
          <w:divBdr>
            <w:top w:val="none" w:sz="0" w:space="0" w:color="auto"/>
            <w:left w:val="none" w:sz="0" w:space="0" w:color="auto"/>
            <w:bottom w:val="none" w:sz="0" w:space="0" w:color="auto"/>
            <w:right w:val="none" w:sz="0" w:space="0" w:color="auto"/>
          </w:divBdr>
        </w:div>
        <w:div w:id="1022898919">
          <w:marLeft w:val="547"/>
          <w:marRight w:val="0"/>
          <w:marTop w:val="0"/>
          <w:marBottom w:val="0"/>
          <w:divBdr>
            <w:top w:val="none" w:sz="0" w:space="0" w:color="auto"/>
            <w:left w:val="none" w:sz="0" w:space="0" w:color="auto"/>
            <w:bottom w:val="none" w:sz="0" w:space="0" w:color="auto"/>
            <w:right w:val="none" w:sz="0" w:space="0" w:color="auto"/>
          </w:divBdr>
        </w:div>
      </w:divsChild>
    </w:div>
    <w:div w:id="1774083344">
      <w:bodyDiv w:val="1"/>
      <w:marLeft w:val="0"/>
      <w:marRight w:val="0"/>
      <w:marTop w:val="0"/>
      <w:marBottom w:val="0"/>
      <w:divBdr>
        <w:top w:val="none" w:sz="0" w:space="0" w:color="auto"/>
        <w:left w:val="none" w:sz="0" w:space="0" w:color="auto"/>
        <w:bottom w:val="none" w:sz="0" w:space="0" w:color="auto"/>
        <w:right w:val="none" w:sz="0" w:space="0" w:color="auto"/>
      </w:divBdr>
    </w:div>
    <w:div w:id="1824348656">
      <w:bodyDiv w:val="1"/>
      <w:marLeft w:val="0"/>
      <w:marRight w:val="0"/>
      <w:marTop w:val="0"/>
      <w:marBottom w:val="0"/>
      <w:divBdr>
        <w:top w:val="none" w:sz="0" w:space="0" w:color="auto"/>
        <w:left w:val="none" w:sz="0" w:space="0" w:color="auto"/>
        <w:bottom w:val="none" w:sz="0" w:space="0" w:color="auto"/>
        <w:right w:val="none" w:sz="0" w:space="0" w:color="auto"/>
      </w:divBdr>
    </w:div>
    <w:div w:id="1911109181">
      <w:bodyDiv w:val="1"/>
      <w:marLeft w:val="0"/>
      <w:marRight w:val="0"/>
      <w:marTop w:val="0"/>
      <w:marBottom w:val="0"/>
      <w:divBdr>
        <w:top w:val="none" w:sz="0" w:space="0" w:color="auto"/>
        <w:left w:val="none" w:sz="0" w:space="0" w:color="auto"/>
        <w:bottom w:val="none" w:sz="0" w:space="0" w:color="auto"/>
        <w:right w:val="none" w:sz="0" w:space="0" w:color="auto"/>
      </w:divBdr>
    </w:div>
    <w:div w:id="1923755022">
      <w:bodyDiv w:val="1"/>
      <w:marLeft w:val="0"/>
      <w:marRight w:val="0"/>
      <w:marTop w:val="0"/>
      <w:marBottom w:val="0"/>
      <w:divBdr>
        <w:top w:val="none" w:sz="0" w:space="0" w:color="auto"/>
        <w:left w:val="none" w:sz="0" w:space="0" w:color="auto"/>
        <w:bottom w:val="none" w:sz="0" w:space="0" w:color="auto"/>
        <w:right w:val="none" w:sz="0" w:space="0" w:color="auto"/>
      </w:divBdr>
    </w:div>
    <w:div w:id="2048214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14177</TotalTime>
  <Pages>6</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CHIRAG</dc:creator>
  <cp:keywords/>
  <dc:description/>
  <cp:lastModifiedBy>Rahul Vaid</cp:lastModifiedBy>
  <cp:revision>47</cp:revision>
  <dcterms:created xsi:type="dcterms:W3CDTF">2022-08-13T04:30:00Z</dcterms:created>
  <dcterms:modified xsi:type="dcterms:W3CDTF">2022-09-02T16:31:00Z</dcterms:modified>
  <cp:contentStatus/>
</cp:coreProperties>
</file>