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2.xml" ContentType="application/vnd.ms-office.drawingml.diagramDrawing+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1A6" w:rsidRDefault="009F3071" w:rsidP="00B32E59">
      <w:pPr>
        <w:spacing w:after="0" w:line="240" w:lineRule="auto"/>
        <w:jc w:val="center"/>
        <w:rPr>
          <w:rFonts w:ascii="Times New Roman" w:hAnsi="Times New Roman" w:cs="Times New Roman"/>
          <w:b/>
          <w:sz w:val="40"/>
          <w:szCs w:val="40"/>
        </w:rPr>
      </w:pPr>
      <w:r w:rsidRPr="0003773F">
        <w:rPr>
          <w:rFonts w:ascii="Times New Roman" w:hAnsi="Times New Roman" w:cs="Times New Roman"/>
          <w:b/>
          <w:sz w:val="40"/>
          <w:szCs w:val="40"/>
        </w:rPr>
        <w:t>Role of Actinomycetes in diseases control in agriculture and horticulture crops</w:t>
      </w:r>
    </w:p>
    <w:p w:rsidR="00B32E59" w:rsidRPr="0003773F" w:rsidRDefault="00B32E59" w:rsidP="00B32E59">
      <w:pPr>
        <w:spacing w:after="0" w:line="240" w:lineRule="auto"/>
        <w:jc w:val="center"/>
        <w:rPr>
          <w:rFonts w:ascii="Times New Roman" w:hAnsi="Times New Roman" w:cs="Times New Roman"/>
          <w:b/>
          <w:sz w:val="40"/>
          <w:szCs w:val="40"/>
        </w:rPr>
      </w:pPr>
    </w:p>
    <w:p w:rsidR="0003773F" w:rsidRPr="00FE0A68" w:rsidRDefault="0003773F" w:rsidP="0003773F">
      <w:pPr>
        <w:autoSpaceDE w:val="0"/>
        <w:autoSpaceDN w:val="0"/>
        <w:adjustRightInd w:val="0"/>
        <w:spacing w:after="0"/>
        <w:jc w:val="center"/>
        <w:rPr>
          <w:rFonts w:ascii="Times New Roman" w:hAnsi="Times New Roman"/>
          <w:b/>
          <w:bCs/>
          <w:color w:val="000000"/>
          <w:sz w:val="30"/>
          <w:szCs w:val="30"/>
        </w:rPr>
      </w:pPr>
      <w:r w:rsidRPr="006E7BA8">
        <w:rPr>
          <w:rFonts w:ascii="Times New Roman" w:hAnsi="Times New Roman"/>
          <w:b/>
          <w:sz w:val="24"/>
          <w:szCs w:val="24"/>
        </w:rPr>
        <w:t>R. Kannan</w:t>
      </w:r>
      <w:r w:rsidRPr="006E7BA8">
        <w:rPr>
          <w:rFonts w:ascii="Times New Roman" w:hAnsi="Times New Roman"/>
          <w:b/>
          <w:sz w:val="24"/>
          <w:szCs w:val="24"/>
          <w:vertAlign w:val="superscript"/>
        </w:rPr>
        <w:t>1*</w:t>
      </w:r>
      <w:r w:rsidRPr="006E7BA8">
        <w:rPr>
          <w:rFonts w:ascii="Times New Roman" w:hAnsi="Times New Roman"/>
          <w:b/>
          <w:sz w:val="24"/>
          <w:szCs w:val="24"/>
        </w:rPr>
        <w:t xml:space="preserve">, and </w:t>
      </w:r>
      <w:r>
        <w:rPr>
          <w:rFonts w:ascii="Times New Roman" w:hAnsi="Times New Roman"/>
          <w:b/>
          <w:sz w:val="24"/>
          <w:szCs w:val="24"/>
        </w:rPr>
        <w:t>T</w:t>
      </w:r>
      <w:r w:rsidRPr="006E7BA8">
        <w:rPr>
          <w:rFonts w:ascii="Times New Roman" w:hAnsi="Times New Roman"/>
          <w:b/>
          <w:sz w:val="24"/>
          <w:szCs w:val="24"/>
        </w:rPr>
        <w:t xml:space="preserve">. </w:t>
      </w:r>
      <w:r>
        <w:rPr>
          <w:rFonts w:ascii="Times New Roman" w:hAnsi="Times New Roman"/>
          <w:b/>
          <w:sz w:val="24"/>
          <w:szCs w:val="24"/>
        </w:rPr>
        <w:t>Seenivasa Moorthy</w:t>
      </w:r>
      <w:r w:rsidRPr="006E7BA8">
        <w:rPr>
          <w:rFonts w:ascii="Times New Roman" w:hAnsi="Times New Roman"/>
          <w:b/>
          <w:sz w:val="24"/>
          <w:szCs w:val="24"/>
          <w:vertAlign w:val="superscript"/>
        </w:rPr>
        <w:t>2</w:t>
      </w:r>
    </w:p>
    <w:p w:rsidR="0003773F" w:rsidRPr="00BF54E4" w:rsidRDefault="0003773F" w:rsidP="0003773F">
      <w:pPr>
        <w:autoSpaceDE w:val="0"/>
        <w:autoSpaceDN w:val="0"/>
        <w:adjustRightInd w:val="0"/>
        <w:spacing w:after="0"/>
        <w:jc w:val="center"/>
        <w:rPr>
          <w:rFonts w:ascii="Times New Roman" w:hAnsi="Times New Roman"/>
          <w:sz w:val="24"/>
          <w:szCs w:val="24"/>
        </w:rPr>
      </w:pPr>
      <w:r w:rsidRPr="006E7BA8">
        <w:rPr>
          <w:rFonts w:ascii="Times New Roman" w:hAnsi="Times New Roman"/>
          <w:b/>
          <w:sz w:val="24"/>
          <w:szCs w:val="24"/>
          <w:vertAlign w:val="superscript"/>
        </w:rPr>
        <w:t>1*</w:t>
      </w:r>
      <w:r w:rsidRPr="00BF54E4">
        <w:rPr>
          <w:rFonts w:ascii="Times New Roman" w:hAnsi="Times New Roman"/>
          <w:bCs/>
          <w:sz w:val="24"/>
          <w:szCs w:val="24"/>
        </w:rPr>
        <w:t>Assistant Professor,</w:t>
      </w:r>
      <w:r w:rsidRPr="00BF54E4">
        <w:rPr>
          <w:rFonts w:ascii="Times New Roman" w:hAnsi="Times New Roman"/>
          <w:sz w:val="24"/>
          <w:szCs w:val="24"/>
        </w:rPr>
        <w:t>Kalasalingam School of Agriculture and Horticulture (KSAH),</w:t>
      </w:r>
    </w:p>
    <w:p w:rsidR="0003773F" w:rsidRPr="00BF54E4" w:rsidRDefault="0003773F" w:rsidP="0003773F">
      <w:pPr>
        <w:autoSpaceDE w:val="0"/>
        <w:autoSpaceDN w:val="0"/>
        <w:adjustRightInd w:val="0"/>
        <w:spacing w:after="0"/>
        <w:jc w:val="center"/>
        <w:rPr>
          <w:rFonts w:ascii="Times New Roman" w:hAnsi="Times New Roman"/>
          <w:sz w:val="24"/>
          <w:szCs w:val="24"/>
        </w:rPr>
      </w:pPr>
      <w:r w:rsidRPr="00BF54E4">
        <w:rPr>
          <w:rFonts w:ascii="Times New Roman" w:hAnsi="Times New Roman"/>
          <w:sz w:val="24"/>
          <w:szCs w:val="24"/>
        </w:rPr>
        <w:t>Kalasalingam Academy of Research and Education (KARE), Krishnankoil-626126, Tamil Nadu, India.</w:t>
      </w:r>
    </w:p>
    <w:p w:rsidR="0003773F" w:rsidRPr="00BF54E4" w:rsidRDefault="0003773F" w:rsidP="0003773F">
      <w:pPr>
        <w:autoSpaceDE w:val="0"/>
        <w:autoSpaceDN w:val="0"/>
        <w:adjustRightInd w:val="0"/>
        <w:spacing w:after="0"/>
        <w:jc w:val="center"/>
        <w:rPr>
          <w:rFonts w:ascii="Times New Roman" w:hAnsi="Times New Roman"/>
          <w:sz w:val="24"/>
          <w:szCs w:val="24"/>
        </w:rPr>
      </w:pPr>
      <w:r w:rsidRPr="006E7BA8">
        <w:rPr>
          <w:rFonts w:ascii="Times New Roman" w:hAnsi="Times New Roman"/>
          <w:b/>
          <w:sz w:val="24"/>
          <w:szCs w:val="24"/>
          <w:vertAlign w:val="superscript"/>
        </w:rPr>
        <w:t>2</w:t>
      </w:r>
      <w:r>
        <w:rPr>
          <w:rFonts w:ascii="Times New Roman" w:hAnsi="Times New Roman"/>
          <w:sz w:val="24"/>
          <w:szCs w:val="24"/>
        </w:rPr>
        <w:t>Research Scholar</w:t>
      </w:r>
      <w:r w:rsidRPr="00BF54E4">
        <w:rPr>
          <w:rFonts w:ascii="Times New Roman" w:hAnsi="Times New Roman"/>
          <w:sz w:val="24"/>
          <w:szCs w:val="24"/>
        </w:rPr>
        <w:t>, Kalasalingam School of Agriculture and Horticulture (KSAH), Kalasalingam Academy of Research and Education (KARE), Krishnankoil-626126, Tamil Nadu, India.</w:t>
      </w:r>
    </w:p>
    <w:p w:rsidR="0003773F" w:rsidRPr="000806D5" w:rsidRDefault="00571BA2" w:rsidP="0003773F">
      <w:pPr>
        <w:autoSpaceDE w:val="0"/>
        <w:autoSpaceDN w:val="0"/>
        <w:adjustRightInd w:val="0"/>
        <w:spacing w:after="0" w:line="360" w:lineRule="auto"/>
        <w:jc w:val="both"/>
        <w:rPr>
          <w:rFonts w:ascii="Times New Roman" w:hAnsi="Times New Roman"/>
          <w:b/>
          <w:sz w:val="24"/>
          <w:szCs w:val="24"/>
        </w:rPr>
      </w:pPr>
      <w:r w:rsidRPr="000806D5">
        <w:rPr>
          <w:rFonts w:ascii="Times New Roman" w:hAnsi="Times New Roman"/>
          <w:b/>
          <w:sz w:val="24"/>
          <w:szCs w:val="24"/>
        </w:rPr>
        <w:t>ABSTRACT</w:t>
      </w:r>
    </w:p>
    <w:p w:rsidR="003D0D70" w:rsidRDefault="003D0D70" w:rsidP="003D0D70">
      <w:pPr>
        <w:spacing w:after="0" w:line="360" w:lineRule="auto"/>
        <w:ind w:firstLine="720"/>
        <w:jc w:val="both"/>
        <w:rPr>
          <w:rFonts w:ascii="Times New Roman" w:hAnsi="Times New Roman" w:cs="Times New Roman"/>
          <w:color w:val="000000" w:themeColor="text1"/>
          <w:sz w:val="24"/>
          <w:szCs w:val="24"/>
        </w:rPr>
      </w:pPr>
      <w:r w:rsidRPr="00C2146B">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acti</w:t>
      </w:r>
      <w:r w:rsidR="004A5AD7">
        <w:rPr>
          <w:rFonts w:ascii="Times New Roman" w:hAnsi="Times New Roman" w:cs="Times New Roman"/>
          <w:color w:val="000000" w:themeColor="text1"/>
          <w:sz w:val="24"/>
          <w:szCs w:val="24"/>
        </w:rPr>
        <w:t>no</w:t>
      </w:r>
      <w:r>
        <w:rPr>
          <w:rFonts w:ascii="Times New Roman" w:hAnsi="Times New Roman" w:cs="Times New Roman"/>
          <w:color w:val="000000" w:themeColor="text1"/>
          <w:sz w:val="24"/>
          <w:szCs w:val="24"/>
        </w:rPr>
        <w:t>mycets as a suitable biofertilizer and biocontrol agent in Agriculture and Horticulture crops compare to other microbes because lab to field transfer easily and good self life under different biotic and abiotic factors.</w:t>
      </w:r>
      <w:r w:rsidRPr="00C2146B">
        <w:rPr>
          <w:rFonts w:ascii="Times New Roman" w:hAnsi="Times New Roman" w:cs="Times New Roman"/>
          <w:color w:val="000000" w:themeColor="text1"/>
          <w:sz w:val="24"/>
          <w:szCs w:val="24"/>
        </w:rPr>
        <w:t xml:space="preserve"> The prokaryotes with the highest commercial and biotechnological value are actinomycetes. </w:t>
      </w:r>
      <w:r w:rsidRPr="007E4727">
        <w:rPr>
          <w:rFonts w:ascii="Times New Roman" w:hAnsi="Times New Roman" w:cs="Times New Roman"/>
          <w:i/>
          <w:color w:val="000000" w:themeColor="text1"/>
          <w:sz w:val="24"/>
          <w:szCs w:val="24"/>
        </w:rPr>
        <w:t>Streptomyces</w:t>
      </w:r>
      <w:r w:rsidRPr="00C2146B">
        <w:rPr>
          <w:rFonts w:ascii="Times New Roman" w:hAnsi="Times New Roman" w:cs="Times New Roman"/>
          <w:color w:val="000000" w:themeColor="text1"/>
          <w:sz w:val="24"/>
          <w:szCs w:val="24"/>
        </w:rPr>
        <w:t xml:space="preserve"> spp., a genus of actinomycetes, are widely employed for the manufacturing of antibiotics and agrochemicals as well as biological control agents against fungal phytopathogens such </w:t>
      </w:r>
      <w:r w:rsidRPr="00C2146B">
        <w:rPr>
          <w:rFonts w:ascii="Times New Roman" w:hAnsi="Times New Roman" w:cs="Times New Roman"/>
          <w:i/>
          <w:color w:val="000000" w:themeColor="text1"/>
          <w:sz w:val="24"/>
          <w:szCs w:val="24"/>
        </w:rPr>
        <w:t>P. ultimum, F. oxysporum, S. homeocarpa, and Phytophthorafragariae</w:t>
      </w:r>
      <w:r w:rsidRPr="00C2146B">
        <w:rPr>
          <w:rFonts w:ascii="Times New Roman" w:hAnsi="Times New Roman" w:cs="Times New Roman"/>
          <w:color w:val="000000" w:themeColor="text1"/>
          <w:sz w:val="24"/>
          <w:szCs w:val="24"/>
        </w:rPr>
        <w:t xml:space="preserve"> that cause soilborne diseases. </w:t>
      </w:r>
      <w:r w:rsidRPr="00C2146B">
        <w:rPr>
          <w:rFonts w:ascii="Times New Roman" w:hAnsi="Times New Roman" w:cs="Times New Roman"/>
          <w:i/>
          <w:color w:val="000000" w:themeColor="text1"/>
          <w:sz w:val="24"/>
          <w:szCs w:val="24"/>
        </w:rPr>
        <w:t>Streptomyces coelicolor's</w:t>
      </w:r>
      <w:r w:rsidRPr="00C2146B">
        <w:rPr>
          <w:rFonts w:ascii="Times New Roman" w:hAnsi="Times New Roman" w:cs="Times New Roman"/>
          <w:color w:val="000000" w:themeColor="text1"/>
          <w:sz w:val="24"/>
          <w:szCs w:val="24"/>
        </w:rPr>
        <w:t xml:space="preserve"> HHFA2 starin is responsible for preventing bacterial rot in onions. </w:t>
      </w:r>
      <w:r w:rsidRPr="00C2146B">
        <w:rPr>
          <w:rFonts w:ascii="Times New Roman" w:hAnsi="Times New Roman" w:cs="Times New Roman"/>
          <w:i/>
          <w:color w:val="000000" w:themeColor="text1"/>
          <w:sz w:val="24"/>
          <w:szCs w:val="24"/>
        </w:rPr>
        <w:t>Streptomyces, Amycolatopsis, Micromonospora, Frankia, and Nocardia</w:t>
      </w:r>
      <w:r w:rsidRPr="00C2146B">
        <w:rPr>
          <w:rFonts w:ascii="Times New Roman" w:hAnsi="Times New Roman" w:cs="Times New Roman"/>
          <w:color w:val="000000" w:themeColor="text1"/>
          <w:sz w:val="24"/>
          <w:szCs w:val="24"/>
        </w:rPr>
        <w:t xml:space="preserve">actinobacterial strains have been shown to effectively reduce soil-borne diseases while assisting host plants in mobilizing and acquiring macro- and micronutrients. Testing was done on isolates of </w:t>
      </w:r>
      <w:r w:rsidRPr="00C2146B">
        <w:rPr>
          <w:rFonts w:ascii="Times New Roman" w:hAnsi="Times New Roman" w:cs="Times New Roman"/>
          <w:i/>
          <w:color w:val="000000" w:themeColor="text1"/>
          <w:sz w:val="24"/>
          <w:szCs w:val="24"/>
        </w:rPr>
        <w:t>Actinoplanesphilippinensis, Actinoplanesmissouriensis</w:t>
      </w:r>
      <w:r w:rsidRPr="00C2146B">
        <w:rPr>
          <w:rFonts w:ascii="Times New Roman" w:hAnsi="Times New Roman" w:cs="Times New Roman"/>
          <w:color w:val="000000" w:themeColor="text1"/>
          <w:sz w:val="24"/>
          <w:szCs w:val="24"/>
        </w:rPr>
        <w:t xml:space="preserve">, and </w:t>
      </w:r>
      <w:r w:rsidRPr="00C2146B">
        <w:rPr>
          <w:rFonts w:ascii="Times New Roman" w:hAnsi="Times New Roman" w:cs="Times New Roman"/>
          <w:i/>
          <w:color w:val="000000" w:themeColor="text1"/>
          <w:sz w:val="24"/>
          <w:szCs w:val="24"/>
        </w:rPr>
        <w:t>Streptomyces clavuligerus</w:t>
      </w:r>
      <w:r w:rsidRPr="00C2146B">
        <w:rPr>
          <w:rFonts w:ascii="Times New Roman" w:hAnsi="Times New Roman" w:cs="Times New Roman"/>
          <w:color w:val="000000" w:themeColor="text1"/>
          <w:sz w:val="24"/>
          <w:szCs w:val="24"/>
        </w:rPr>
        <w:t xml:space="preserve"> against </w:t>
      </w:r>
      <w:r w:rsidRPr="00C2146B">
        <w:rPr>
          <w:rFonts w:ascii="Times New Roman" w:hAnsi="Times New Roman" w:cs="Times New Roman"/>
          <w:i/>
          <w:color w:val="000000" w:themeColor="text1"/>
          <w:sz w:val="24"/>
          <w:szCs w:val="24"/>
        </w:rPr>
        <w:t>Drosophila melanogaster</w:t>
      </w:r>
      <w:r w:rsidRPr="00C2146B">
        <w:rPr>
          <w:rFonts w:ascii="Times New Roman" w:hAnsi="Times New Roman" w:cs="Times New Roman"/>
          <w:color w:val="000000" w:themeColor="text1"/>
          <w:sz w:val="24"/>
          <w:szCs w:val="24"/>
        </w:rPr>
        <w:t xml:space="preserve">. Synthetic pesticides are widely used, which has resulted in the emergence of pathogens and insect pests that are resistant to them, environmental pollution, contamination of groundwater, and an overall ecological imbalance. </w:t>
      </w:r>
    </w:p>
    <w:p w:rsidR="003D0D70" w:rsidRDefault="003D0D70" w:rsidP="0003773F">
      <w:pPr>
        <w:spacing w:line="276" w:lineRule="auto"/>
        <w:jc w:val="both"/>
        <w:rPr>
          <w:rFonts w:ascii="Times New Roman" w:hAnsi="Times New Roman" w:cs="Times New Roman"/>
          <w:color w:val="000000" w:themeColor="text1"/>
          <w:sz w:val="24"/>
          <w:szCs w:val="24"/>
        </w:rPr>
      </w:pPr>
    </w:p>
    <w:p w:rsidR="0003773F" w:rsidRDefault="0003773F" w:rsidP="0003773F">
      <w:pPr>
        <w:spacing w:line="276" w:lineRule="auto"/>
        <w:jc w:val="both"/>
        <w:rPr>
          <w:rFonts w:ascii="Times New Roman" w:hAnsi="Times New Roman" w:cs="Times New Roman"/>
          <w:b/>
          <w:sz w:val="24"/>
          <w:szCs w:val="24"/>
        </w:rPr>
      </w:pPr>
      <w:r w:rsidRPr="00DC1BD1">
        <w:rPr>
          <w:rFonts w:ascii="Times New Roman" w:hAnsi="Times New Roman"/>
          <w:b/>
          <w:sz w:val="24"/>
          <w:szCs w:val="24"/>
        </w:rPr>
        <w:t>Keywards:</w:t>
      </w:r>
      <w:r>
        <w:rPr>
          <w:rFonts w:ascii="Times New Roman" w:hAnsi="Times New Roman"/>
          <w:sz w:val="24"/>
          <w:szCs w:val="24"/>
        </w:rPr>
        <w:t>Actinomycets; Habitate; Biofertilizer; biopesticide, Agriculture; Pigments</w:t>
      </w:r>
    </w:p>
    <w:p w:rsidR="009F3071" w:rsidRPr="00681656" w:rsidRDefault="00571BA2" w:rsidP="00681656">
      <w:pPr>
        <w:spacing w:line="276" w:lineRule="auto"/>
        <w:jc w:val="both"/>
        <w:rPr>
          <w:rFonts w:ascii="Times New Roman" w:hAnsi="Times New Roman" w:cs="Times New Roman"/>
          <w:b/>
          <w:sz w:val="24"/>
          <w:szCs w:val="24"/>
        </w:rPr>
      </w:pPr>
      <w:r w:rsidRPr="00681656">
        <w:rPr>
          <w:rFonts w:ascii="Times New Roman" w:hAnsi="Times New Roman" w:cs="Times New Roman"/>
          <w:b/>
          <w:sz w:val="24"/>
          <w:szCs w:val="24"/>
        </w:rPr>
        <w:t>INTRODUCTION</w:t>
      </w:r>
    </w:p>
    <w:p w:rsidR="00681656" w:rsidRDefault="00F357BB" w:rsidP="005A3313">
      <w:pPr>
        <w:autoSpaceDE w:val="0"/>
        <w:autoSpaceDN w:val="0"/>
        <w:adjustRightInd w:val="0"/>
        <w:spacing w:after="0" w:line="36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The major problem </w:t>
      </w:r>
      <w:r w:rsidR="004C7AC6" w:rsidRPr="004C7AC6">
        <w:rPr>
          <w:rFonts w:ascii="Times New Roman" w:hAnsi="Times New Roman" w:cs="Times New Roman"/>
          <w:sz w:val="24"/>
          <w:szCs w:val="24"/>
        </w:rPr>
        <w:t xml:space="preserve">to increasing agricultural crop production is the presence of diseases and insect pests. Due to their eco-friendliness, low production costs, and decreased use of non-renewable resources, </w:t>
      </w:r>
      <w:r w:rsidR="005E4700">
        <w:rPr>
          <w:rFonts w:ascii="Times New Roman" w:hAnsi="Times New Roman" w:cs="Times New Roman"/>
          <w:sz w:val="24"/>
          <w:szCs w:val="24"/>
        </w:rPr>
        <w:t xml:space="preserve">mode of application potential bacteria with secondary metabolite and antimicrobial </w:t>
      </w:r>
      <w:r w:rsidR="004C7AC6" w:rsidRPr="004C7AC6">
        <w:rPr>
          <w:rFonts w:ascii="Times New Roman" w:hAnsi="Times New Roman" w:cs="Times New Roman"/>
          <w:sz w:val="24"/>
          <w:szCs w:val="24"/>
        </w:rPr>
        <w:t xml:space="preserve">capabilities has emerged as one of the most alluring solutions for improving the sustainability of agricultural production. Actinomycetes are a good alternative among them for the control of illnesses and pest insects. Prokaryotic </w:t>
      </w:r>
      <w:r w:rsidR="004C7AC6" w:rsidRPr="004C7AC6">
        <w:rPr>
          <w:rFonts w:ascii="Times New Roman" w:hAnsi="Times New Roman" w:cs="Times New Roman"/>
          <w:sz w:val="24"/>
          <w:szCs w:val="24"/>
        </w:rPr>
        <w:lastRenderedPageBreak/>
        <w:t>microorganisms called actinomycetes are used as biocontrol agents to treat plant diseases and insect pests.</w:t>
      </w:r>
      <w:r w:rsidR="004C7AC6">
        <w:rPr>
          <w:rFonts w:ascii="Times New Roman" w:hAnsi="Times New Roman" w:cs="Times New Roman"/>
          <w:sz w:val="24"/>
          <w:szCs w:val="24"/>
        </w:rPr>
        <w:t xml:space="preserve"> </w:t>
      </w:r>
      <w:r w:rsidR="005A3313" w:rsidRPr="005A3313">
        <w:rPr>
          <w:rFonts w:ascii="Times New Roman" w:hAnsi="Times New Roman" w:cs="Times New Roman"/>
          <w:sz w:val="24"/>
          <w:szCs w:val="24"/>
        </w:rPr>
        <w:t>Their synthesis of primary and secondary metabolites with antibiotic properties against a variety of diseases is well documented (1, 2, 6, 7, 8). These prokaryotes are the most valuable in terms of technology and the economy. These make up a significant amount of the biomass of soil-dwelling microorganisms and are capable of producing a wide range of secondary metabolites. Actinomycetes have been found to create a variety of important bioactive metabolites, including those that are insecticides, herbicides, antibacterials, antifungals, and antibiotics. Streptomyces species, which are primarily used for the synthesis of antibiotics and agrochemicals, are responsible for the creation of more than 60% of all known antibiotics (4, 5).</w:t>
      </w:r>
      <w:r w:rsidR="000E4C28" w:rsidRPr="00CE33B7">
        <w:rPr>
          <w:rFonts w:ascii="Times New Roman" w:hAnsi="Times New Roman" w:cs="Times New Roman"/>
          <w:sz w:val="24"/>
          <w:szCs w:val="24"/>
        </w:rPr>
        <w:t xml:space="preserve"> </w:t>
      </w:r>
      <w:r w:rsidR="0024362E">
        <w:rPr>
          <w:rFonts w:ascii="Times New Roman" w:hAnsi="Times New Roman" w:cs="Times New Roman"/>
          <w:sz w:val="24"/>
          <w:szCs w:val="24"/>
        </w:rPr>
        <w:t xml:space="preserve">Multipliable research experiment in scientifically proved for </w:t>
      </w:r>
      <w:r w:rsidR="003D3ADF" w:rsidRPr="003D3ADF">
        <w:rPr>
          <w:rFonts w:ascii="Times New Roman" w:hAnsi="Times New Roman" w:cs="Times New Roman"/>
          <w:sz w:val="24"/>
          <w:szCs w:val="24"/>
        </w:rPr>
        <w:t xml:space="preserve">actinomycetes are an effective alternative for the management of insect pests and diseases, and a number of well-documented publications have examined their potential (1, 2, 7, 8). Streptomyces has been used extensively in the manufacture of antibiotics, fungicides, bactericides, herbicides, insecticides, and acaricides. They are frequently used as </w:t>
      </w:r>
      <w:r w:rsidR="00FC2831">
        <w:rPr>
          <w:rFonts w:ascii="Times New Roman" w:hAnsi="Times New Roman" w:cs="Times New Roman"/>
          <w:sz w:val="24"/>
          <w:szCs w:val="24"/>
        </w:rPr>
        <w:t>wet</w:t>
      </w:r>
      <w:r w:rsidR="00FC2831" w:rsidRPr="003D3ADF">
        <w:rPr>
          <w:rFonts w:ascii="Times New Roman" w:hAnsi="Times New Roman" w:cs="Times New Roman"/>
          <w:sz w:val="24"/>
          <w:szCs w:val="24"/>
        </w:rPr>
        <w:t>table</w:t>
      </w:r>
      <w:r w:rsidR="003D3ADF" w:rsidRPr="003D3ADF">
        <w:rPr>
          <w:rFonts w:ascii="Times New Roman" w:hAnsi="Times New Roman" w:cs="Times New Roman"/>
          <w:sz w:val="24"/>
          <w:szCs w:val="24"/>
        </w:rPr>
        <w:t xml:space="preserve"> powder, wettable granule suspension, wettable spore suspension, and wettable culture filtrate on target crops. The biocontrol of plant diseases is efficient and risk-free for all living creatures, even though it takes some time to take effect.</w:t>
      </w:r>
      <w:r w:rsidR="005A3313" w:rsidRPr="005A3313">
        <w:rPr>
          <w:rFonts w:ascii="Times New Roman" w:hAnsi="Times New Roman" w:cs="Times New Roman"/>
          <w:sz w:val="24"/>
          <w:szCs w:val="24"/>
        </w:rPr>
        <w:t xml:space="preserve"> </w:t>
      </w:r>
      <w:r w:rsidR="00973261" w:rsidRPr="00973261">
        <w:rPr>
          <w:rFonts w:ascii="Times New Roman" w:hAnsi="Times New Roman" w:cs="Times New Roman"/>
          <w:sz w:val="24"/>
          <w:szCs w:val="24"/>
        </w:rPr>
        <w:t xml:space="preserve">The rhizosphere-colonizing bacteria are great candidates for use as biological control agents against soilborne diseases, as demonstrated by Weller (1988). The lytic enzymes, antibiotics, and secondary metabolites that Streptomyces species produce have been extensively </w:t>
      </w:r>
      <w:r w:rsidR="004A0996">
        <w:rPr>
          <w:rFonts w:ascii="Times New Roman" w:hAnsi="Times New Roman" w:cs="Times New Roman"/>
          <w:sz w:val="24"/>
          <w:szCs w:val="24"/>
        </w:rPr>
        <w:t>as a efficient soil born disease causal organism</w:t>
      </w:r>
      <w:r w:rsidR="00973261" w:rsidRPr="00973261">
        <w:rPr>
          <w:rFonts w:ascii="Times New Roman" w:hAnsi="Times New Roman" w:cs="Times New Roman"/>
          <w:sz w:val="24"/>
          <w:szCs w:val="24"/>
        </w:rPr>
        <w:t xml:space="preserve"> </w:t>
      </w:r>
      <w:r w:rsidR="005A3313" w:rsidRPr="005A3313">
        <w:rPr>
          <w:rFonts w:ascii="Times New Roman" w:hAnsi="Times New Roman" w:cs="Times New Roman"/>
          <w:i/>
          <w:sz w:val="24"/>
          <w:szCs w:val="24"/>
        </w:rPr>
        <w:t>Phytophthora fragariae, F. Oxysporum</w:t>
      </w:r>
      <w:r w:rsidR="005A3313">
        <w:rPr>
          <w:rFonts w:ascii="Times New Roman" w:hAnsi="Times New Roman" w:cs="Times New Roman"/>
          <w:i/>
          <w:sz w:val="24"/>
          <w:szCs w:val="24"/>
        </w:rPr>
        <w:t xml:space="preserve"> </w:t>
      </w:r>
      <w:r w:rsidR="005A3313">
        <w:rPr>
          <w:rFonts w:ascii="Times New Roman" w:hAnsi="Times New Roman" w:cs="Times New Roman"/>
          <w:sz w:val="24"/>
          <w:szCs w:val="24"/>
        </w:rPr>
        <w:t>(11</w:t>
      </w:r>
      <w:r w:rsidR="005A3313" w:rsidRPr="005A3313">
        <w:rPr>
          <w:rFonts w:ascii="Times New Roman" w:hAnsi="Times New Roman" w:cs="Times New Roman"/>
          <w:sz w:val="24"/>
          <w:szCs w:val="24"/>
        </w:rPr>
        <w:t>)</w:t>
      </w:r>
      <w:r w:rsidR="005A3313" w:rsidRPr="005A3313">
        <w:rPr>
          <w:rFonts w:ascii="Times New Roman" w:hAnsi="Times New Roman" w:cs="Times New Roman"/>
          <w:i/>
          <w:sz w:val="24"/>
          <w:szCs w:val="24"/>
        </w:rPr>
        <w:t xml:space="preserve">, S. Homeocarpa </w:t>
      </w:r>
      <w:r w:rsidR="005A3313" w:rsidRPr="005A3313">
        <w:rPr>
          <w:rFonts w:ascii="Times New Roman" w:hAnsi="Times New Roman" w:cs="Times New Roman"/>
          <w:sz w:val="24"/>
          <w:szCs w:val="24"/>
        </w:rPr>
        <w:t>(12)</w:t>
      </w:r>
      <w:r w:rsidR="005A3313">
        <w:rPr>
          <w:rFonts w:ascii="Times New Roman" w:hAnsi="Times New Roman" w:cs="Times New Roman"/>
          <w:sz w:val="24"/>
          <w:szCs w:val="24"/>
        </w:rPr>
        <w:t>,</w:t>
      </w:r>
      <w:r w:rsidR="005A3313" w:rsidRPr="005A3313">
        <w:rPr>
          <w:rFonts w:ascii="Times New Roman" w:hAnsi="Times New Roman" w:cs="Times New Roman"/>
          <w:i/>
          <w:sz w:val="24"/>
          <w:szCs w:val="24"/>
        </w:rPr>
        <w:t xml:space="preserve"> P. Ultimum</w:t>
      </w:r>
      <w:r w:rsidR="005A3313">
        <w:rPr>
          <w:rFonts w:ascii="Times New Roman" w:hAnsi="Times New Roman" w:cs="Times New Roman"/>
          <w:i/>
          <w:sz w:val="24"/>
          <w:szCs w:val="24"/>
        </w:rPr>
        <w:t xml:space="preserve"> </w:t>
      </w:r>
      <w:r w:rsidR="005A3313" w:rsidRPr="005A3313">
        <w:rPr>
          <w:rFonts w:ascii="Times New Roman" w:hAnsi="Times New Roman" w:cs="Times New Roman"/>
          <w:sz w:val="24"/>
          <w:szCs w:val="24"/>
        </w:rPr>
        <w:t>(1</w:t>
      </w:r>
      <w:r w:rsidR="005A3313">
        <w:rPr>
          <w:rFonts w:ascii="Times New Roman" w:hAnsi="Times New Roman" w:cs="Times New Roman"/>
          <w:sz w:val="24"/>
          <w:szCs w:val="24"/>
        </w:rPr>
        <w:t>0</w:t>
      </w:r>
      <w:r w:rsidR="005A3313" w:rsidRPr="005A3313">
        <w:rPr>
          <w:rFonts w:ascii="Times New Roman" w:hAnsi="Times New Roman" w:cs="Times New Roman"/>
          <w:sz w:val="24"/>
          <w:szCs w:val="24"/>
        </w:rPr>
        <w:t>)</w:t>
      </w:r>
      <w:r w:rsidR="005A3313" w:rsidRPr="005A3313">
        <w:rPr>
          <w:rFonts w:ascii="Times New Roman" w:hAnsi="Times New Roman" w:cs="Times New Roman"/>
          <w:i/>
          <w:sz w:val="24"/>
          <w:szCs w:val="24"/>
        </w:rPr>
        <w:t xml:space="preserve">, and other fungal phytopathogens </w:t>
      </w:r>
      <w:r w:rsidR="005A3313" w:rsidRPr="005A3313">
        <w:rPr>
          <w:rFonts w:ascii="Times New Roman" w:hAnsi="Times New Roman" w:cs="Times New Roman"/>
          <w:sz w:val="24"/>
          <w:szCs w:val="24"/>
        </w:rPr>
        <w:t>(13)</w:t>
      </w:r>
      <w:r w:rsidR="005A3313" w:rsidRPr="005A3313">
        <w:rPr>
          <w:rFonts w:ascii="Times New Roman" w:hAnsi="Times New Roman" w:cs="Times New Roman"/>
          <w:i/>
          <w:sz w:val="24"/>
          <w:szCs w:val="24"/>
        </w:rPr>
        <w:t>.</w:t>
      </w:r>
    </w:p>
    <w:p w:rsidR="005A3313" w:rsidRPr="00681656" w:rsidRDefault="005A3313" w:rsidP="005A3313">
      <w:pPr>
        <w:autoSpaceDE w:val="0"/>
        <w:autoSpaceDN w:val="0"/>
        <w:adjustRightInd w:val="0"/>
        <w:spacing w:after="0" w:line="360" w:lineRule="auto"/>
        <w:ind w:firstLine="720"/>
        <w:jc w:val="both"/>
        <w:rPr>
          <w:rFonts w:ascii="Times New Roman" w:hAnsi="Times New Roman" w:cs="Times New Roman"/>
          <w:sz w:val="24"/>
          <w:szCs w:val="24"/>
        </w:rPr>
      </w:pPr>
    </w:p>
    <w:p w:rsidR="00681656" w:rsidRPr="00091543" w:rsidRDefault="00533766" w:rsidP="00B95CB2">
      <w:pPr>
        <w:autoSpaceDE w:val="0"/>
        <w:autoSpaceDN w:val="0"/>
        <w:adjustRightInd w:val="0"/>
        <w:spacing w:after="0" w:line="360" w:lineRule="auto"/>
        <w:ind w:firstLine="720"/>
        <w:jc w:val="both"/>
        <w:rPr>
          <w:rFonts w:ascii="Times New Roman" w:hAnsi="Times New Roman" w:cs="Times New Roman"/>
          <w:sz w:val="24"/>
          <w:szCs w:val="24"/>
        </w:rPr>
      </w:pPr>
      <w:r w:rsidRPr="00166CC9">
        <w:rPr>
          <w:rFonts w:ascii="Times New Roman" w:hAnsi="Times New Roman" w:cs="Times New Roman"/>
          <w:iCs/>
          <w:sz w:val="24"/>
          <w:szCs w:val="24"/>
        </w:rPr>
        <w:t xml:space="preserve">Isolated strain of </w:t>
      </w:r>
      <w:r w:rsidRPr="00166CC9">
        <w:rPr>
          <w:rFonts w:ascii="Times New Roman" w:hAnsi="Times New Roman" w:cs="Times New Roman"/>
          <w:i/>
          <w:iCs/>
          <w:sz w:val="24"/>
          <w:szCs w:val="24"/>
        </w:rPr>
        <w:t>Streptomyces lavendulae</w:t>
      </w:r>
      <w:r w:rsidR="00637267">
        <w:rPr>
          <w:rFonts w:ascii="Times New Roman" w:hAnsi="Times New Roman" w:cs="Times New Roman"/>
          <w:sz w:val="24"/>
          <w:szCs w:val="24"/>
        </w:rPr>
        <w:t xml:space="preserve"> HHFA1 </w:t>
      </w:r>
      <w:r w:rsidRPr="00166CC9">
        <w:rPr>
          <w:rFonts w:ascii="Times New Roman" w:hAnsi="Times New Roman" w:cs="Times New Roman"/>
          <w:sz w:val="24"/>
          <w:szCs w:val="24"/>
        </w:rPr>
        <w:t>and </w:t>
      </w:r>
      <w:r w:rsidRPr="00166CC9">
        <w:rPr>
          <w:rFonts w:ascii="Times New Roman" w:hAnsi="Times New Roman" w:cs="Times New Roman"/>
          <w:i/>
          <w:iCs/>
          <w:sz w:val="24"/>
          <w:szCs w:val="24"/>
        </w:rPr>
        <w:t>Streptomyces coelicolor</w:t>
      </w:r>
      <w:r w:rsidRPr="00166CC9">
        <w:rPr>
          <w:rFonts w:ascii="Times New Roman" w:hAnsi="Times New Roman" w:cs="Times New Roman"/>
          <w:sz w:val="24"/>
          <w:szCs w:val="24"/>
        </w:rPr>
        <w:t> HHFA2 was used </w:t>
      </w:r>
      <w:r w:rsidR="00E62F59">
        <w:rPr>
          <w:rFonts w:ascii="Times New Roman" w:hAnsi="Times New Roman" w:cs="Times New Roman"/>
          <w:sz w:val="24"/>
          <w:szCs w:val="24"/>
        </w:rPr>
        <w:t xml:space="preserve">agriculture field experiment for management of onion bacterial rot disease causal organism </w:t>
      </w:r>
      <w:r w:rsidRPr="00166CC9">
        <w:rPr>
          <w:rFonts w:ascii="Times New Roman" w:hAnsi="Times New Roman" w:cs="Times New Roman"/>
          <w:i/>
          <w:iCs/>
          <w:sz w:val="24"/>
          <w:szCs w:val="24"/>
        </w:rPr>
        <w:t>S. coelicolor</w:t>
      </w:r>
      <w:r w:rsidRPr="00166CC9">
        <w:rPr>
          <w:rFonts w:ascii="Times New Roman" w:hAnsi="Times New Roman" w:cs="Times New Roman"/>
          <w:sz w:val="24"/>
          <w:szCs w:val="24"/>
        </w:rPr>
        <w:t xml:space="preserve"> HHFA2 </w:t>
      </w:r>
      <w:r w:rsidR="00E62F59">
        <w:rPr>
          <w:rFonts w:ascii="Times New Roman" w:hAnsi="Times New Roman" w:cs="Times New Roman"/>
          <w:sz w:val="24"/>
          <w:szCs w:val="24"/>
        </w:rPr>
        <w:t>to enhancement of the p</w:t>
      </w:r>
      <w:r w:rsidRPr="00166CC9">
        <w:rPr>
          <w:rFonts w:ascii="Times New Roman" w:hAnsi="Times New Roman" w:cs="Times New Roman"/>
          <w:sz w:val="24"/>
          <w:szCs w:val="24"/>
        </w:rPr>
        <w:t>hotosynthetic pigments and some foliar growth parameters of its growth promoting effect.</w:t>
      </w:r>
      <w:r w:rsidR="0082599D">
        <w:rPr>
          <w:rFonts w:ascii="Times New Roman" w:hAnsi="Times New Roman" w:cs="Times New Roman"/>
          <w:sz w:val="24"/>
          <w:szCs w:val="24"/>
        </w:rPr>
        <w:t xml:space="preserve"> </w:t>
      </w:r>
      <w:r w:rsidR="008151EA" w:rsidRPr="008151EA">
        <w:rPr>
          <w:rFonts w:ascii="Times New Roman" w:hAnsi="Times New Roman" w:cs="Times New Roman"/>
          <w:sz w:val="24"/>
          <w:szCs w:val="24"/>
        </w:rPr>
        <w:t xml:space="preserve">In order to control the biocontrol of soil-borne plant diseases, actinobacterial, bacterial, and fungal antagonists have been used. Actinobacterial strains of Streptomyces, Amycolatopsis, Micromonospora, Frankia, and Nocardia have been demonstrated to successfully lower soil-borne illnesses while supporting host plants in mobilising and absorbing macro- and micronutrientsThese distinct actinomycetes with their wide range of PGP- and antagonistic-promoting traits must be employed for sustainable agriculture. This chapter presents a comprehensive overview of the major soil-borne diseases that impact chickpea and pigeon </w:t>
      </w:r>
      <w:r w:rsidR="008151EA" w:rsidRPr="008151EA">
        <w:rPr>
          <w:rFonts w:ascii="Times New Roman" w:hAnsi="Times New Roman" w:cs="Times New Roman"/>
          <w:sz w:val="24"/>
          <w:szCs w:val="24"/>
        </w:rPr>
        <w:lastRenderedPageBreak/>
        <w:t>pea, as well as prospective control techniques utilising broad-spectrum actinomycetes, mainly Streptomyces spp (19).</w:t>
      </w:r>
    </w:p>
    <w:p w:rsidR="000E4C28" w:rsidRPr="00681656" w:rsidRDefault="000E4C28" w:rsidP="00681656">
      <w:pPr>
        <w:spacing w:line="276" w:lineRule="auto"/>
        <w:jc w:val="both"/>
        <w:rPr>
          <w:rFonts w:ascii="Times New Roman" w:hAnsi="Times New Roman" w:cs="Times New Roman"/>
          <w:sz w:val="24"/>
          <w:szCs w:val="24"/>
        </w:rPr>
      </w:pPr>
    </w:p>
    <w:p w:rsidR="00451140" w:rsidRPr="00451140" w:rsidRDefault="00750D46" w:rsidP="00B95CB2">
      <w:pPr>
        <w:autoSpaceDE w:val="0"/>
        <w:autoSpaceDN w:val="0"/>
        <w:adjustRightInd w:val="0"/>
        <w:spacing w:after="0" w:line="360" w:lineRule="auto"/>
        <w:ind w:firstLine="720"/>
        <w:jc w:val="both"/>
        <w:rPr>
          <w:rFonts w:ascii="Times New Roman" w:hAnsi="Times New Roman" w:cs="Times New Roman"/>
          <w:sz w:val="24"/>
          <w:szCs w:val="24"/>
          <w:lang w:val="en-US"/>
        </w:rPr>
      </w:pPr>
      <w:r w:rsidRPr="00750D46">
        <w:rPr>
          <w:rFonts w:ascii="Times New Roman" w:hAnsi="Times New Roman" w:cs="Times New Roman"/>
          <w:color w:val="131413"/>
          <w:sz w:val="24"/>
          <w:szCs w:val="24"/>
        </w:rPr>
        <w:t>Actinomycetes strains (</w:t>
      </w:r>
      <w:r w:rsidRPr="00750D46">
        <w:rPr>
          <w:rFonts w:ascii="Times New Roman" w:hAnsi="Times New Roman" w:cs="Times New Roman"/>
          <w:i/>
          <w:color w:val="131413"/>
          <w:sz w:val="24"/>
          <w:szCs w:val="24"/>
        </w:rPr>
        <w:t>Streptomyces pactum</w:t>
      </w:r>
      <w:r w:rsidRPr="00750D46">
        <w:rPr>
          <w:rFonts w:ascii="Times New Roman" w:hAnsi="Times New Roman" w:cs="Times New Roman"/>
          <w:color w:val="131413"/>
          <w:sz w:val="24"/>
          <w:szCs w:val="24"/>
        </w:rPr>
        <w:t xml:space="preserve"> Act12 and </w:t>
      </w:r>
      <w:r w:rsidRPr="00750D46">
        <w:rPr>
          <w:rFonts w:ascii="Times New Roman" w:hAnsi="Times New Roman" w:cs="Times New Roman"/>
          <w:i/>
          <w:color w:val="131413"/>
          <w:sz w:val="24"/>
          <w:szCs w:val="24"/>
        </w:rPr>
        <w:t>Streptomyces rochei</w:t>
      </w:r>
      <w:r w:rsidRPr="00750D46">
        <w:rPr>
          <w:rFonts w:ascii="Times New Roman" w:hAnsi="Times New Roman" w:cs="Times New Roman"/>
          <w:color w:val="131413"/>
          <w:sz w:val="24"/>
          <w:szCs w:val="24"/>
        </w:rPr>
        <w:t xml:space="preserve"> D74) used in monkhood growth promotion and soil</w:t>
      </w:r>
      <w:r>
        <w:rPr>
          <w:rFonts w:ascii="Times New Roman" w:hAnsi="Times New Roman" w:cs="Times New Roman"/>
          <w:color w:val="131413"/>
          <w:sz w:val="24"/>
          <w:szCs w:val="24"/>
        </w:rPr>
        <w:t>-borne root disease biocontrol a</w:t>
      </w:r>
      <w:r w:rsidRPr="00750D46">
        <w:rPr>
          <w:rFonts w:ascii="Times New Roman" w:hAnsi="Times New Roman" w:cs="Times New Roman"/>
          <w:color w:val="131413"/>
          <w:sz w:val="24"/>
          <w:szCs w:val="24"/>
        </w:rPr>
        <w:t xml:space="preserve">fter applying a mixed Actinomycetes preparation to the soil, we also looked at the long-term effects on disease prevention and plant growth. </w:t>
      </w:r>
      <w:r w:rsidRPr="00750D46">
        <w:rPr>
          <w:rFonts w:ascii="Times New Roman" w:hAnsi="Times New Roman" w:cs="Times New Roman"/>
          <w:i/>
          <w:color w:val="131413"/>
          <w:sz w:val="24"/>
          <w:szCs w:val="24"/>
        </w:rPr>
        <w:t>Sclerotium rolfsii</w:t>
      </w:r>
      <w:r w:rsidRPr="00750D46">
        <w:rPr>
          <w:rFonts w:ascii="Times New Roman" w:hAnsi="Times New Roman" w:cs="Times New Roman"/>
          <w:color w:val="131413"/>
          <w:sz w:val="24"/>
          <w:szCs w:val="24"/>
        </w:rPr>
        <w:t xml:space="preserve">, a fungus that can cause southern blight, and </w:t>
      </w:r>
      <w:r w:rsidRPr="00750D46">
        <w:rPr>
          <w:rFonts w:ascii="Times New Roman" w:hAnsi="Times New Roman" w:cs="Times New Roman"/>
          <w:i/>
          <w:color w:val="131413"/>
          <w:sz w:val="24"/>
          <w:szCs w:val="24"/>
        </w:rPr>
        <w:t>Fusarium oxysporum</w:t>
      </w:r>
      <w:r w:rsidRPr="00750D46">
        <w:rPr>
          <w:rFonts w:ascii="Times New Roman" w:hAnsi="Times New Roman" w:cs="Times New Roman"/>
          <w:color w:val="131413"/>
          <w:sz w:val="24"/>
          <w:szCs w:val="24"/>
        </w:rPr>
        <w:t>, a fungus that can cause root rot, were both suppressed by the addition of cell-free culture filtrates from the strains Act12 and D74 in A. Carmichaelii (14).</w:t>
      </w:r>
      <w:r>
        <w:rPr>
          <w:rFonts w:ascii="Times New Roman" w:hAnsi="Times New Roman" w:cs="Times New Roman"/>
          <w:color w:val="131413"/>
          <w:sz w:val="24"/>
          <w:szCs w:val="24"/>
        </w:rPr>
        <w:t xml:space="preserve"> </w:t>
      </w:r>
      <w:r w:rsidR="00451140" w:rsidRPr="00451140">
        <w:rPr>
          <w:rFonts w:ascii="Times New Roman" w:hAnsi="Times New Roman" w:cs="Times New Roman"/>
          <w:i/>
          <w:iCs/>
          <w:sz w:val="24"/>
          <w:szCs w:val="24"/>
          <w:lang w:val="en-US"/>
        </w:rPr>
        <w:t>Actinoplanesphilippinensis</w:t>
      </w:r>
      <w:r w:rsidR="00451140" w:rsidRPr="00451140">
        <w:rPr>
          <w:rFonts w:ascii="Times New Roman" w:hAnsi="Times New Roman" w:cs="Times New Roman"/>
          <w:sz w:val="24"/>
          <w:szCs w:val="24"/>
          <w:lang w:val="en-US"/>
        </w:rPr>
        <w:t xml:space="preserve">, </w:t>
      </w:r>
      <w:r w:rsidR="00451140" w:rsidRPr="00451140">
        <w:rPr>
          <w:rFonts w:ascii="Times New Roman" w:hAnsi="Times New Roman" w:cs="Times New Roman"/>
          <w:i/>
          <w:iCs/>
          <w:sz w:val="24"/>
          <w:szCs w:val="24"/>
          <w:lang w:val="en-US"/>
        </w:rPr>
        <w:t>Actinoplanesmissouriensis</w:t>
      </w:r>
      <w:r w:rsidR="00451140" w:rsidRPr="00451140">
        <w:rPr>
          <w:rFonts w:ascii="Times New Roman" w:hAnsi="Times New Roman" w:cs="Times New Roman"/>
          <w:sz w:val="24"/>
          <w:szCs w:val="24"/>
          <w:lang w:val="en-US"/>
        </w:rPr>
        <w:t>and</w:t>
      </w:r>
      <w:r w:rsidR="00451140" w:rsidRPr="00451140">
        <w:rPr>
          <w:rFonts w:ascii="Times New Roman" w:hAnsi="Times New Roman" w:cs="Times New Roman"/>
          <w:i/>
          <w:iCs/>
          <w:sz w:val="24"/>
          <w:szCs w:val="24"/>
          <w:lang w:val="en-US"/>
        </w:rPr>
        <w:t>Streptomyces clavuligerus</w:t>
      </w:r>
      <w:r w:rsidR="00451140" w:rsidRPr="00451140">
        <w:rPr>
          <w:rFonts w:ascii="Times New Roman" w:hAnsi="Times New Roman" w:cs="Times New Roman"/>
          <w:sz w:val="24"/>
          <w:szCs w:val="24"/>
          <w:lang w:val="en-US"/>
        </w:rPr>
        <w:t xml:space="preserve">isolates were tested against </w:t>
      </w:r>
      <w:r w:rsidR="00451140" w:rsidRPr="00451140">
        <w:rPr>
          <w:rFonts w:ascii="Times New Roman" w:hAnsi="Times New Roman" w:cs="Times New Roman"/>
          <w:i/>
          <w:iCs/>
          <w:sz w:val="24"/>
          <w:szCs w:val="24"/>
          <w:lang w:val="en-US"/>
        </w:rPr>
        <w:t>Drosophila melanogaster</w:t>
      </w:r>
      <w:r w:rsidR="00451140" w:rsidRPr="00451140">
        <w:rPr>
          <w:rFonts w:ascii="Times New Roman" w:hAnsi="Times New Roman" w:cs="Times New Roman"/>
          <w:sz w:val="24"/>
          <w:szCs w:val="24"/>
          <w:lang w:val="en-US"/>
        </w:rPr>
        <w:t xml:space="preserve">. The three actinomycetes were individually applied against </w:t>
      </w:r>
      <w:r w:rsidR="00451140" w:rsidRPr="00451140">
        <w:rPr>
          <w:rFonts w:ascii="Times New Roman" w:hAnsi="Times New Roman" w:cs="Times New Roman"/>
          <w:i/>
          <w:iCs/>
          <w:sz w:val="24"/>
          <w:szCs w:val="24"/>
          <w:lang w:val="en-US"/>
        </w:rPr>
        <w:t>D. melanogaster</w:t>
      </w:r>
      <w:r w:rsidR="00451140" w:rsidRPr="00451140">
        <w:rPr>
          <w:rFonts w:ascii="Times New Roman" w:hAnsi="Times New Roman" w:cs="Times New Roman"/>
          <w:sz w:val="24"/>
          <w:szCs w:val="24"/>
          <w:lang w:val="en-US"/>
        </w:rPr>
        <w:t xml:space="preserve">, andthen in combinations of two and all three actinomycetes isolates were used to study synergistic and antagonistic effectsbetween them. </w:t>
      </w:r>
    </w:p>
    <w:p w:rsidR="00C40334" w:rsidRPr="00C40334" w:rsidRDefault="00C40334" w:rsidP="007621FC">
      <w:pPr>
        <w:autoSpaceDE w:val="0"/>
        <w:autoSpaceDN w:val="0"/>
        <w:adjustRightInd w:val="0"/>
        <w:spacing w:after="0" w:line="360" w:lineRule="auto"/>
        <w:jc w:val="both"/>
        <w:rPr>
          <w:rFonts w:ascii="Times New Roman" w:hAnsi="Times New Roman" w:cs="Times New Roman"/>
          <w:color w:val="131413"/>
          <w:sz w:val="24"/>
          <w:szCs w:val="24"/>
        </w:rPr>
      </w:pPr>
    </w:p>
    <w:p w:rsidR="00CB537E" w:rsidRDefault="00CB537E" w:rsidP="007621FC">
      <w:pPr>
        <w:autoSpaceDE w:val="0"/>
        <w:autoSpaceDN w:val="0"/>
        <w:adjustRightInd w:val="0"/>
        <w:spacing w:after="0" w:line="360" w:lineRule="auto"/>
        <w:jc w:val="both"/>
        <w:rPr>
          <w:rFonts w:ascii="Times New Roman" w:hAnsi="Times New Roman" w:cs="Times New Roman"/>
          <w:sz w:val="24"/>
          <w:szCs w:val="24"/>
        </w:rPr>
      </w:pPr>
      <w:r w:rsidRPr="00CB537E">
        <w:rPr>
          <w:rFonts w:ascii="Times New Roman" w:hAnsi="Times New Roman" w:cs="Times New Roman"/>
          <w:sz w:val="24"/>
          <w:szCs w:val="24"/>
        </w:rPr>
        <w:t>Scientific evidence for this claim is provided by (16) proven actinomycetes effectiveness against Culexquinquefasciatus and (15) very high mortalityof larval and pupal stages of Musca domestica reaching up to 90% of mortality following actinomycetes treatments. The ability of actinomycetes to produce the enzyme chitinase, which breaks down the chitin surface of insects and enables the penetration of bioactive toxic lethal compounds into the insect body, is particularly responsible for the effective action of these organisms against insects (17).</w:t>
      </w:r>
    </w:p>
    <w:p w:rsidR="007F02C4" w:rsidRDefault="00EF68D0" w:rsidP="007621FC">
      <w:pPr>
        <w:autoSpaceDE w:val="0"/>
        <w:autoSpaceDN w:val="0"/>
        <w:adjustRightInd w:val="0"/>
        <w:spacing w:after="0" w:line="360"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lang w:eastAsia="en-IN"/>
        </w:rPr>
        <w:drawing>
          <wp:anchor distT="0" distB="0" distL="114300" distR="114300" simplePos="0" relativeHeight="251658240" behindDoc="1" locked="0" layoutInCell="1" allowOverlap="1">
            <wp:simplePos x="0" y="0"/>
            <wp:positionH relativeFrom="column">
              <wp:posOffset>0</wp:posOffset>
            </wp:positionH>
            <wp:positionV relativeFrom="paragraph">
              <wp:posOffset>20955</wp:posOffset>
            </wp:positionV>
            <wp:extent cx="5943600" cy="3322320"/>
            <wp:effectExtent l="0" t="0" r="0" b="11430"/>
            <wp:wrapTight wrapText="bothSides">
              <wp:wrapPolygon edited="0">
                <wp:start x="9831" y="0"/>
                <wp:lineTo x="9138" y="248"/>
                <wp:lineTo x="7546" y="1610"/>
                <wp:lineTo x="6992" y="3716"/>
                <wp:lineTo x="6785" y="5945"/>
                <wp:lineTo x="5469" y="7927"/>
                <wp:lineTo x="4846" y="9908"/>
                <wp:lineTo x="4777" y="11890"/>
                <wp:lineTo x="4362" y="13872"/>
                <wp:lineTo x="4015" y="14367"/>
                <wp:lineTo x="3323" y="15729"/>
                <wp:lineTo x="3185" y="17835"/>
                <wp:lineTo x="3738" y="20188"/>
                <wp:lineTo x="5331" y="21674"/>
                <wp:lineTo x="5746" y="21674"/>
                <wp:lineTo x="7477" y="21674"/>
                <wp:lineTo x="16408" y="21674"/>
                <wp:lineTo x="19108" y="21303"/>
                <wp:lineTo x="19038" y="19817"/>
                <wp:lineTo x="19592" y="17959"/>
                <wp:lineTo x="19592" y="17835"/>
                <wp:lineTo x="19523" y="16225"/>
                <wp:lineTo x="19523" y="15729"/>
                <wp:lineTo x="18762" y="14367"/>
                <wp:lineTo x="16685" y="11890"/>
                <wp:lineTo x="16615" y="10032"/>
                <wp:lineTo x="16615" y="9908"/>
                <wp:lineTo x="16062" y="7927"/>
                <wp:lineTo x="14677" y="5945"/>
                <wp:lineTo x="14538" y="3963"/>
                <wp:lineTo x="14331" y="3096"/>
                <wp:lineTo x="14054" y="1610"/>
                <wp:lineTo x="12392" y="248"/>
                <wp:lineTo x="11631" y="0"/>
                <wp:lineTo x="9831"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p>
    <w:p w:rsidR="0065154D" w:rsidRDefault="0065154D" w:rsidP="0065154D">
      <w:pPr>
        <w:autoSpaceDE w:val="0"/>
        <w:autoSpaceDN w:val="0"/>
        <w:adjustRightInd w:val="0"/>
        <w:spacing w:after="0" w:line="360" w:lineRule="auto"/>
        <w:jc w:val="center"/>
        <w:rPr>
          <w:rFonts w:ascii="Times New Roman" w:hAnsi="Times New Roman" w:cs="Times New Roman"/>
          <w:sz w:val="24"/>
          <w:szCs w:val="24"/>
        </w:rPr>
      </w:pPr>
    </w:p>
    <w:p w:rsidR="00EF68D0" w:rsidRDefault="00EF68D0" w:rsidP="0065154D">
      <w:pPr>
        <w:autoSpaceDE w:val="0"/>
        <w:autoSpaceDN w:val="0"/>
        <w:adjustRightInd w:val="0"/>
        <w:spacing w:after="0" w:line="360" w:lineRule="auto"/>
        <w:jc w:val="center"/>
        <w:rPr>
          <w:rFonts w:ascii="Times New Roman" w:hAnsi="Times New Roman" w:cs="Times New Roman"/>
          <w:b/>
          <w:sz w:val="24"/>
          <w:szCs w:val="24"/>
        </w:rPr>
      </w:pPr>
    </w:p>
    <w:p w:rsidR="00EF68D0" w:rsidRDefault="00EF68D0" w:rsidP="0065154D">
      <w:pPr>
        <w:autoSpaceDE w:val="0"/>
        <w:autoSpaceDN w:val="0"/>
        <w:adjustRightInd w:val="0"/>
        <w:spacing w:after="0" w:line="360" w:lineRule="auto"/>
        <w:jc w:val="center"/>
        <w:rPr>
          <w:rFonts w:ascii="Times New Roman" w:hAnsi="Times New Roman" w:cs="Times New Roman"/>
          <w:b/>
          <w:sz w:val="24"/>
          <w:szCs w:val="24"/>
        </w:rPr>
      </w:pPr>
    </w:p>
    <w:p w:rsidR="00EF68D0" w:rsidRDefault="00EF68D0" w:rsidP="0065154D">
      <w:pPr>
        <w:autoSpaceDE w:val="0"/>
        <w:autoSpaceDN w:val="0"/>
        <w:adjustRightInd w:val="0"/>
        <w:spacing w:after="0" w:line="360" w:lineRule="auto"/>
        <w:jc w:val="center"/>
        <w:rPr>
          <w:rFonts w:ascii="Times New Roman" w:hAnsi="Times New Roman" w:cs="Times New Roman"/>
          <w:b/>
          <w:sz w:val="24"/>
          <w:szCs w:val="24"/>
        </w:rPr>
      </w:pPr>
    </w:p>
    <w:p w:rsidR="00EF68D0" w:rsidRDefault="00EF68D0" w:rsidP="0065154D">
      <w:pPr>
        <w:autoSpaceDE w:val="0"/>
        <w:autoSpaceDN w:val="0"/>
        <w:adjustRightInd w:val="0"/>
        <w:spacing w:after="0" w:line="360" w:lineRule="auto"/>
        <w:jc w:val="center"/>
        <w:rPr>
          <w:rFonts w:ascii="Times New Roman" w:hAnsi="Times New Roman" w:cs="Times New Roman"/>
          <w:b/>
          <w:sz w:val="24"/>
          <w:szCs w:val="24"/>
        </w:rPr>
      </w:pPr>
    </w:p>
    <w:p w:rsidR="00EF68D0" w:rsidRDefault="00EF68D0" w:rsidP="0065154D">
      <w:pPr>
        <w:autoSpaceDE w:val="0"/>
        <w:autoSpaceDN w:val="0"/>
        <w:adjustRightInd w:val="0"/>
        <w:spacing w:after="0" w:line="360" w:lineRule="auto"/>
        <w:jc w:val="center"/>
        <w:rPr>
          <w:rFonts w:ascii="Times New Roman" w:hAnsi="Times New Roman" w:cs="Times New Roman"/>
          <w:b/>
          <w:sz w:val="24"/>
          <w:szCs w:val="24"/>
        </w:rPr>
      </w:pPr>
    </w:p>
    <w:p w:rsidR="00EF68D0" w:rsidRDefault="00EF68D0" w:rsidP="0065154D">
      <w:pPr>
        <w:autoSpaceDE w:val="0"/>
        <w:autoSpaceDN w:val="0"/>
        <w:adjustRightInd w:val="0"/>
        <w:spacing w:after="0" w:line="360" w:lineRule="auto"/>
        <w:jc w:val="center"/>
        <w:rPr>
          <w:rFonts w:ascii="Times New Roman" w:hAnsi="Times New Roman" w:cs="Times New Roman"/>
          <w:b/>
          <w:sz w:val="24"/>
          <w:szCs w:val="24"/>
        </w:rPr>
      </w:pPr>
    </w:p>
    <w:p w:rsidR="00EF68D0" w:rsidRDefault="00EF68D0" w:rsidP="0065154D">
      <w:pPr>
        <w:autoSpaceDE w:val="0"/>
        <w:autoSpaceDN w:val="0"/>
        <w:adjustRightInd w:val="0"/>
        <w:spacing w:after="0" w:line="360" w:lineRule="auto"/>
        <w:jc w:val="center"/>
        <w:rPr>
          <w:rFonts w:ascii="Times New Roman" w:hAnsi="Times New Roman" w:cs="Times New Roman"/>
          <w:b/>
          <w:sz w:val="24"/>
          <w:szCs w:val="24"/>
        </w:rPr>
      </w:pPr>
    </w:p>
    <w:p w:rsidR="00EF68D0" w:rsidRDefault="00EF68D0" w:rsidP="0065154D">
      <w:pPr>
        <w:autoSpaceDE w:val="0"/>
        <w:autoSpaceDN w:val="0"/>
        <w:adjustRightInd w:val="0"/>
        <w:spacing w:after="0" w:line="360" w:lineRule="auto"/>
        <w:jc w:val="center"/>
        <w:rPr>
          <w:rFonts w:ascii="Times New Roman" w:hAnsi="Times New Roman" w:cs="Times New Roman"/>
          <w:b/>
          <w:sz w:val="24"/>
          <w:szCs w:val="24"/>
        </w:rPr>
      </w:pPr>
    </w:p>
    <w:p w:rsidR="00EF68D0" w:rsidRDefault="00EF68D0" w:rsidP="0065154D">
      <w:pPr>
        <w:autoSpaceDE w:val="0"/>
        <w:autoSpaceDN w:val="0"/>
        <w:adjustRightInd w:val="0"/>
        <w:spacing w:after="0" w:line="360" w:lineRule="auto"/>
        <w:jc w:val="center"/>
        <w:rPr>
          <w:rFonts w:ascii="Times New Roman" w:hAnsi="Times New Roman" w:cs="Times New Roman"/>
          <w:b/>
          <w:sz w:val="24"/>
          <w:szCs w:val="24"/>
        </w:rPr>
      </w:pPr>
    </w:p>
    <w:p w:rsidR="00EF68D0" w:rsidRDefault="00EF68D0" w:rsidP="0065154D">
      <w:pPr>
        <w:autoSpaceDE w:val="0"/>
        <w:autoSpaceDN w:val="0"/>
        <w:adjustRightInd w:val="0"/>
        <w:spacing w:after="0" w:line="360" w:lineRule="auto"/>
        <w:jc w:val="center"/>
        <w:rPr>
          <w:rFonts w:ascii="Times New Roman" w:hAnsi="Times New Roman" w:cs="Times New Roman"/>
          <w:b/>
          <w:sz w:val="24"/>
          <w:szCs w:val="24"/>
        </w:rPr>
      </w:pPr>
    </w:p>
    <w:p w:rsidR="00EF68D0" w:rsidRDefault="00EF68D0" w:rsidP="0065154D">
      <w:pPr>
        <w:autoSpaceDE w:val="0"/>
        <w:autoSpaceDN w:val="0"/>
        <w:adjustRightInd w:val="0"/>
        <w:spacing w:after="0" w:line="360" w:lineRule="auto"/>
        <w:jc w:val="center"/>
        <w:rPr>
          <w:rFonts w:ascii="Times New Roman" w:hAnsi="Times New Roman" w:cs="Times New Roman"/>
          <w:b/>
          <w:sz w:val="24"/>
          <w:szCs w:val="24"/>
        </w:rPr>
      </w:pPr>
    </w:p>
    <w:p w:rsidR="00EF68D0" w:rsidRDefault="00EF68D0" w:rsidP="0065154D">
      <w:pPr>
        <w:autoSpaceDE w:val="0"/>
        <w:autoSpaceDN w:val="0"/>
        <w:adjustRightInd w:val="0"/>
        <w:spacing w:after="0" w:line="360" w:lineRule="auto"/>
        <w:jc w:val="center"/>
        <w:rPr>
          <w:rFonts w:ascii="Times New Roman" w:hAnsi="Times New Roman" w:cs="Times New Roman"/>
          <w:b/>
          <w:sz w:val="24"/>
          <w:szCs w:val="24"/>
        </w:rPr>
      </w:pPr>
    </w:p>
    <w:p w:rsidR="0065154D" w:rsidRPr="0065154D" w:rsidRDefault="0065154D" w:rsidP="0065154D">
      <w:pPr>
        <w:autoSpaceDE w:val="0"/>
        <w:autoSpaceDN w:val="0"/>
        <w:adjustRightInd w:val="0"/>
        <w:spacing w:after="0" w:line="360" w:lineRule="auto"/>
        <w:jc w:val="center"/>
        <w:rPr>
          <w:rFonts w:ascii="Times New Roman" w:hAnsi="Times New Roman" w:cs="Times New Roman"/>
          <w:b/>
          <w:sz w:val="24"/>
          <w:szCs w:val="24"/>
        </w:rPr>
      </w:pPr>
      <w:r w:rsidRPr="0065154D">
        <w:rPr>
          <w:rFonts w:ascii="Times New Roman" w:hAnsi="Times New Roman" w:cs="Times New Roman"/>
          <w:b/>
          <w:sz w:val="24"/>
          <w:szCs w:val="24"/>
        </w:rPr>
        <w:t>Figure 1: Actinomycetes as diseases and pest control</w:t>
      </w:r>
      <w:bookmarkStart w:id="0" w:name="_GoBack"/>
      <w:bookmarkEnd w:id="0"/>
    </w:p>
    <w:p w:rsidR="0065154D" w:rsidRDefault="0065154D" w:rsidP="00B95CB2">
      <w:pPr>
        <w:autoSpaceDE w:val="0"/>
        <w:autoSpaceDN w:val="0"/>
        <w:adjustRightInd w:val="0"/>
        <w:spacing w:after="0" w:line="360" w:lineRule="auto"/>
        <w:ind w:firstLine="720"/>
        <w:jc w:val="both"/>
        <w:rPr>
          <w:rFonts w:ascii="Times New Roman" w:hAnsi="Times New Roman" w:cs="Times New Roman"/>
          <w:sz w:val="24"/>
          <w:szCs w:val="24"/>
        </w:rPr>
      </w:pPr>
    </w:p>
    <w:p w:rsidR="00413346" w:rsidRPr="00BE685B" w:rsidRDefault="00F232D7" w:rsidP="00B95CB2">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Continue using of chemical fertilizer application to agriculture field, it will support soil born pathogen and create huge lose of agriculture productivity and create environment segment pollution and imbalance of ecosystem </w:t>
      </w:r>
      <w:r w:rsidR="00BE685B">
        <w:rPr>
          <w:rFonts w:ascii="Times New Roman" w:hAnsi="Times New Roman" w:cs="Times New Roman"/>
          <w:sz w:val="24"/>
          <w:szCs w:val="24"/>
        </w:rPr>
        <w:t>(3</w:t>
      </w:r>
      <w:r w:rsidR="00413346" w:rsidRPr="00BE685B">
        <w:rPr>
          <w:rFonts w:ascii="Times New Roman" w:hAnsi="Times New Roman" w:cs="Times New Roman"/>
          <w:sz w:val="24"/>
          <w:szCs w:val="24"/>
        </w:rPr>
        <w:t>).</w:t>
      </w:r>
    </w:p>
    <w:p w:rsidR="00106160" w:rsidRDefault="00106160" w:rsidP="007621FC">
      <w:pPr>
        <w:autoSpaceDE w:val="0"/>
        <w:autoSpaceDN w:val="0"/>
        <w:adjustRightInd w:val="0"/>
        <w:spacing w:after="0" w:line="360" w:lineRule="auto"/>
        <w:jc w:val="both"/>
        <w:rPr>
          <w:rFonts w:ascii="Times New Roman" w:hAnsi="Times New Roman" w:cs="Times New Roman"/>
          <w:color w:val="FF0000"/>
          <w:sz w:val="24"/>
          <w:szCs w:val="24"/>
        </w:rPr>
      </w:pPr>
    </w:p>
    <w:p w:rsidR="00106160" w:rsidRPr="00106160" w:rsidRDefault="00571BA2" w:rsidP="007621FC">
      <w:pPr>
        <w:autoSpaceDE w:val="0"/>
        <w:autoSpaceDN w:val="0"/>
        <w:adjustRightInd w:val="0"/>
        <w:spacing w:after="0" w:line="360" w:lineRule="auto"/>
        <w:jc w:val="both"/>
        <w:rPr>
          <w:rFonts w:ascii="Times New Roman" w:hAnsi="Times New Roman" w:cs="Times New Roman"/>
          <w:b/>
          <w:sz w:val="24"/>
          <w:szCs w:val="24"/>
        </w:rPr>
      </w:pPr>
      <w:r w:rsidRPr="00106160">
        <w:rPr>
          <w:rFonts w:ascii="Times New Roman" w:hAnsi="Times New Roman" w:cs="Times New Roman"/>
          <w:b/>
          <w:sz w:val="24"/>
          <w:szCs w:val="24"/>
        </w:rPr>
        <w:t>MARKET AVAILABLE PRODUCTS</w:t>
      </w:r>
    </w:p>
    <w:p w:rsidR="0063479D" w:rsidRDefault="00AB0C45" w:rsidP="008949AE">
      <w:pPr>
        <w:autoSpaceDE w:val="0"/>
        <w:autoSpaceDN w:val="0"/>
        <w:adjustRightInd w:val="0"/>
        <w:spacing w:after="0" w:line="360" w:lineRule="auto"/>
        <w:ind w:firstLine="720"/>
        <w:jc w:val="both"/>
        <w:rPr>
          <w:rFonts w:ascii="Times New Roman" w:hAnsi="Times New Roman" w:cs="Times New Roman"/>
          <w:sz w:val="24"/>
          <w:szCs w:val="24"/>
        </w:rPr>
      </w:pPr>
      <w:r w:rsidRPr="00AB0C45">
        <w:rPr>
          <w:rFonts w:ascii="Times New Roman" w:hAnsi="Times New Roman" w:cs="Times New Roman"/>
          <w:sz w:val="24"/>
          <w:szCs w:val="24"/>
        </w:rPr>
        <w:t>Important producers of enzymes like cellulases, quininases, proteases, and peptidases are actinomycetes. The most crucial enzymes in the process of controlling phytopathogenic fungus are quitinases. Actinovate, a biofungicide obtained from streptomycetes species, is used to combat soil- and seed-borne plant infections (Fusarium, Alternaria, Phytophthora, and Pythium) that cause damping-off and root diseases. This includes MYCOSTOP. For fresh market tomatoes, a strain of this species called Streptomyces lydicus WYEC108 has been developed to effectively control fungal plant pathogens. PRESTOP is also used to effectively control the commercially available cucumber diseases Didymella (Mycosphaerella) gummy stemblight and Botrytis greymould, as well as damping-off and root diseases (Pythium, Fusarium, Phytophthora, and Rhizoctonia)</w:t>
      </w:r>
    </w:p>
    <w:p w:rsidR="00307628" w:rsidRDefault="00307628" w:rsidP="007621FC">
      <w:pPr>
        <w:autoSpaceDE w:val="0"/>
        <w:autoSpaceDN w:val="0"/>
        <w:adjustRightInd w:val="0"/>
        <w:spacing w:after="0" w:line="360" w:lineRule="auto"/>
        <w:jc w:val="both"/>
        <w:rPr>
          <w:rFonts w:ascii="Times New Roman" w:hAnsi="Times New Roman" w:cs="Times New Roman"/>
          <w:b/>
          <w:sz w:val="24"/>
          <w:szCs w:val="24"/>
        </w:rPr>
      </w:pPr>
    </w:p>
    <w:p w:rsidR="00307628" w:rsidRDefault="007C2E62" w:rsidP="007621FC">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en-IN"/>
        </w:rPr>
        <w:drawing>
          <wp:inline distT="0" distB="0" distL="0" distR="0">
            <wp:extent cx="5486400" cy="3200400"/>
            <wp:effectExtent l="1905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410CB" w:rsidRDefault="0065154D" w:rsidP="0065154D">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Figure 2: Markedly available products</w:t>
      </w:r>
    </w:p>
    <w:p w:rsidR="0065154D" w:rsidRDefault="0065154D" w:rsidP="007621FC">
      <w:pPr>
        <w:autoSpaceDE w:val="0"/>
        <w:autoSpaceDN w:val="0"/>
        <w:adjustRightInd w:val="0"/>
        <w:spacing w:after="0" w:line="360" w:lineRule="auto"/>
        <w:jc w:val="both"/>
        <w:rPr>
          <w:rFonts w:ascii="Times New Roman" w:hAnsi="Times New Roman" w:cs="Times New Roman"/>
          <w:b/>
          <w:sz w:val="24"/>
          <w:szCs w:val="24"/>
        </w:rPr>
      </w:pPr>
    </w:p>
    <w:p w:rsidR="00130057" w:rsidRPr="00130057" w:rsidRDefault="00571BA2" w:rsidP="007621FC">
      <w:pPr>
        <w:autoSpaceDE w:val="0"/>
        <w:autoSpaceDN w:val="0"/>
        <w:adjustRightInd w:val="0"/>
        <w:spacing w:after="0" w:line="360" w:lineRule="auto"/>
        <w:jc w:val="both"/>
        <w:rPr>
          <w:rFonts w:ascii="Times New Roman" w:hAnsi="Times New Roman" w:cs="Times New Roman"/>
          <w:b/>
          <w:sz w:val="24"/>
          <w:szCs w:val="24"/>
        </w:rPr>
      </w:pPr>
      <w:r w:rsidRPr="00130057">
        <w:rPr>
          <w:rFonts w:ascii="Times New Roman" w:hAnsi="Times New Roman" w:cs="Times New Roman"/>
          <w:b/>
          <w:sz w:val="24"/>
          <w:szCs w:val="24"/>
        </w:rPr>
        <w:t xml:space="preserve">APPLICATION METHOD OF </w:t>
      </w:r>
      <w:r>
        <w:rPr>
          <w:rFonts w:ascii="Times New Roman" w:hAnsi="Times New Roman" w:cs="Times New Roman"/>
          <w:b/>
          <w:sz w:val="24"/>
          <w:szCs w:val="24"/>
        </w:rPr>
        <w:t xml:space="preserve">ORGANIC </w:t>
      </w:r>
      <w:r w:rsidRPr="00130057">
        <w:rPr>
          <w:rFonts w:ascii="Times New Roman" w:hAnsi="Times New Roman" w:cs="Times New Roman"/>
          <w:b/>
          <w:sz w:val="24"/>
          <w:szCs w:val="24"/>
        </w:rPr>
        <w:t>BIOPESTICIDES AND BIOFUNGICIDES</w:t>
      </w:r>
    </w:p>
    <w:p w:rsidR="00130057" w:rsidRDefault="00130057" w:rsidP="007621FC">
      <w:pPr>
        <w:autoSpaceDE w:val="0"/>
        <w:autoSpaceDN w:val="0"/>
        <w:adjustRightInd w:val="0"/>
        <w:spacing w:after="0" w:line="360" w:lineRule="auto"/>
        <w:jc w:val="both"/>
        <w:rPr>
          <w:rFonts w:ascii="Times New Roman" w:hAnsi="Times New Roman" w:cs="Times New Roman"/>
          <w:b/>
          <w:sz w:val="24"/>
          <w:szCs w:val="24"/>
        </w:rPr>
      </w:pPr>
      <w:r w:rsidRPr="00130057">
        <w:rPr>
          <w:rFonts w:ascii="Times New Roman" w:hAnsi="Times New Roman" w:cs="Times New Roman"/>
          <w:b/>
          <w:sz w:val="24"/>
          <w:szCs w:val="24"/>
        </w:rPr>
        <w:t>Drone based spraying</w:t>
      </w:r>
    </w:p>
    <w:p w:rsidR="007A2AEB" w:rsidRDefault="007A2AEB" w:rsidP="00106160">
      <w:pPr>
        <w:autoSpaceDE w:val="0"/>
        <w:autoSpaceDN w:val="0"/>
        <w:adjustRightInd w:val="0"/>
        <w:spacing w:after="0" w:line="360" w:lineRule="auto"/>
        <w:ind w:firstLine="720"/>
        <w:jc w:val="both"/>
        <w:rPr>
          <w:rFonts w:ascii="Times New Roman" w:hAnsi="Times New Roman" w:cs="Times New Roman"/>
          <w:sz w:val="24"/>
          <w:szCs w:val="24"/>
        </w:rPr>
      </w:pPr>
      <w:r w:rsidRPr="007A2AEB">
        <w:rPr>
          <w:rFonts w:ascii="Times New Roman" w:hAnsi="Times New Roman" w:cs="Times New Roman"/>
          <w:sz w:val="24"/>
          <w:szCs w:val="24"/>
        </w:rPr>
        <w:t>Actinomycetales are characterised by aerial mycelium development and substrates. They are the microorganisms in soil that are most prevalent. They are crucial in the organic matter cycle and prevent the growth of a number of plant diseases in the rhizosphere. Actinomycetes have been investigated as a natural pest management for insects and phytopathogenic fungi that cause significant losses in agriculture due to the presence of enzymes including proteases and chitinase. Actinomycetes are favoured for the management of pests due to their diversity of generated metabolites and facilities for the industrial modification of cultures. Actinomycetes are also a "green" alternative to traditional pesticides because they are organic components of soil and do not harm the environment.</w:t>
      </w:r>
      <w:r>
        <w:rPr>
          <w:rFonts w:ascii="Times New Roman" w:hAnsi="Times New Roman" w:cs="Times New Roman"/>
          <w:sz w:val="24"/>
          <w:szCs w:val="24"/>
        </w:rPr>
        <w:t xml:space="preserve"> </w:t>
      </w:r>
      <w:r w:rsidRPr="007A2AEB">
        <w:rPr>
          <w:rFonts w:ascii="Times New Roman" w:hAnsi="Times New Roman" w:cs="Times New Roman"/>
          <w:sz w:val="24"/>
          <w:szCs w:val="24"/>
        </w:rPr>
        <w:t>Due to their capacity for degradation and capacity to produce stable humus, they also aid in the production and stabilisation of compost piles, which contribute to the long-term sustainability of soil.</w:t>
      </w:r>
      <w:r>
        <w:rPr>
          <w:rFonts w:ascii="Times New Roman" w:hAnsi="Times New Roman" w:cs="Times New Roman"/>
          <w:sz w:val="24"/>
          <w:szCs w:val="24"/>
        </w:rPr>
        <w:t xml:space="preserve"> </w:t>
      </w:r>
    </w:p>
    <w:p w:rsidR="007A2AEB" w:rsidRDefault="007A2AEB" w:rsidP="00106160">
      <w:pPr>
        <w:autoSpaceDE w:val="0"/>
        <w:autoSpaceDN w:val="0"/>
        <w:adjustRightInd w:val="0"/>
        <w:spacing w:after="0" w:line="360" w:lineRule="auto"/>
        <w:ind w:firstLine="720"/>
        <w:jc w:val="both"/>
        <w:rPr>
          <w:rFonts w:ascii="Times New Roman" w:hAnsi="Times New Roman" w:cs="Times New Roman"/>
          <w:sz w:val="24"/>
          <w:szCs w:val="24"/>
        </w:rPr>
      </w:pPr>
      <w:r w:rsidRPr="007A2AEB">
        <w:rPr>
          <w:rFonts w:ascii="Times New Roman" w:hAnsi="Times New Roman" w:cs="Times New Roman"/>
          <w:sz w:val="24"/>
          <w:szCs w:val="24"/>
        </w:rPr>
        <w:t>Although the management of fungus-related plant diseases by Streptomyces is well documented, there aren't many commercial products on the market that use particular strains of the microorganism or its metabolites. The use of prospective microorganisms in biocontrol programmes like S. plicatus connecting their enzymatic characteristics seems practicable to create ways for manufacture and extraction of secondary metabolites, or the direct use of extract of broth, even though it is unmanageable for scale production (18).</w:t>
      </w:r>
    </w:p>
    <w:p w:rsidR="00571BA2" w:rsidRDefault="007A2AEB" w:rsidP="007A2AEB">
      <w:pPr>
        <w:spacing w:after="0" w:line="360" w:lineRule="auto"/>
        <w:ind w:firstLine="720"/>
        <w:jc w:val="both"/>
        <w:rPr>
          <w:rFonts w:ascii="Times New Roman" w:hAnsi="Times New Roman" w:cs="Times New Roman"/>
          <w:b/>
          <w:sz w:val="24"/>
          <w:szCs w:val="24"/>
        </w:rPr>
      </w:pPr>
      <w:r w:rsidRPr="007A2AEB">
        <w:rPr>
          <w:rFonts w:ascii="Times New Roman" w:hAnsi="Times New Roman" w:cs="Times New Roman"/>
          <w:sz w:val="24"/>
          <w:szCs w:val="24"/>
        </w:rPr>
        <w:t>For crop spraying on vast regions quickly, drones can transport appropriately sized reservoirs that can be filled with fertilisers, herbicides, or pesticides. Due to its autonomous and pre-programmed operation on predetermined schedules and routes, crop spraying is significantly safer and more economical. Drones can also be set to automatically alter their speed and altitude.</w:t>
      </w:r>
    </w:p>
    <w:p w:rsidR="00F816D2" w:rsidRPr="00571BA2" w:rsidRDefault="00571BA2" w:rsidP="00F816D2">
      <w:pPr>
        <w:spacing w:after="0" w:line="360" w:lineRule="auto"/>
        <w:jc w:val="both"/>
        <w:rPr>
          <w:rFonts w:ascii="Times New Roman" w:hAnsi="Times New Roman" w:cs="Times New Roman"/>
          <w:b/>
          <w:sz w:val="24"/>
          <w:szCs w:val="24"/>
        </w:rPr>
      </w:pPr>
      <w:r w:rsidRPr="00571BA2">
        <w:rPr>
          <w:rFonts w:ascii="Times New Roman" w:hAnsi="Times New Roman" w:cs="Times New Roman"/>
          <w:b/>
          <w:sz w:val="24"/>
          <w:szCs w:val="24"/>
        </w:rPr>
        <w:t xml:space="preserve">REFERENCES </w:t>
      </w:r>
    </w:p>
    <w:p w:rsidR="00F816D2" w:rsidRPr="0055211F" w:rsidRDefault="00F816D2" w:rsidP="00F816D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55211F">
        <w:rPr>
          <w:rFonts w:ascii="Times New Roman" w:hAnsi="Times New Roman" w:cs="Times New Roman"/>
          <w:sz w:val="24"/>
          <w:szCs w:val="24"/>
        </w:rPr>
        <w:t>Blunt JW, Copp BR, Hu WP, Munro MH, Northcote PT, Prinsep MR (2009) Marine natural products. Nat Prod Rep 26:170–244</w:t>
      </w:r>
    </w:p>
    <w:p w:rsidR="00F816D2" w:rsidRDefault="00F816D2" w:rsidP="00F816D2">
      <w:pPr>
        <w:autoSpaceDE w:val="0"/>
        <w:autoSpaceDN w:val="0"/>
        <w:adjustRightInd w:val="0"/>
        <w:spacing w:after="0" w:line="360" w:lineRule="auto"/>
        <w:jc w:val="both"/>
        <w:rPr>
          <w:rFonts w:ascii="Times New Roman" w:hAnsi="Times New Roman" w:cs="Times New Roman"/>
          <w:sz w:val="24"/>
          <w:szCs w:val="24"/>
        </w:rPr>
      </w:pPr>
    </w:p>
    <w:p w:rsidR="00F816D2" w:rsidRPr="0055211F" w:rsidRDefault="00F816D2" w:rsidP="00F816D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55211F">
        <w:rPr>
          <w:rFonts w:ascii="Times New Roman" w:hAnsi="Times New Roman" w:cs="Times New Roman"/>
          <w:sz w:val="24"/>
          <w:szCs w:val="24"/>
        </w:rPr>
        <w:t>Copping LG, Duke SO (2007) Review-natural products that have been used commercially as crop protection agents. Pest ManagSci 63:524–554</w:t>
      </w:r>
    </w:p>
    <w:p w:rsidR="00F816D2" w:rsidRDefault="00F816D2" w:rsidP="00F816D2">
      <w:pPr>
        <w:autoSpaceDE w:val="0"/>
        <w:autoSpaceDN w:val="0"/>
        <w:adjustRightInd w:val="0"/>
        <w:spacing w:after="0" w:line="360" w:lineRule="auto"/>
        <w:jc w:val="both"/>
        <w:rPr>
          <w:rFonts w:ascii="Times New Roman" w:hAnsi="Times New Roman" w:cs="Times New Roman"/>
          <w:sz w:val="24"/>
          <w:szCs w:val="24"/>
        </w:rPr>
      </w:pPr>
    </w:p>
    <w:p w:rsidR="00F816D2" w:rsidRPr="0055211F" w:rsidRDefault="00F816D2" w:rsidP="00F816D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55211F">
        <w:rPr>
          <w:rFonts w:ascii="Times New Roman" w:hAnsi="Times New Roman" w:cs="Times New Roman"/>
          <w:sz w:val="24"/>
          <w:szCs w:val="24"/>
        </w:rPr>
        <w:lastRenderedPageBreak/>
        <w:t>Doumbou CL, Salove HMK, Crawford DL, Beaulieu C (2001) Actinomycetes, promising tools to control plant diseases and to promote plant growth. Phytoprotection 82:85–102</w:t>
      </w:r>
    </w:p>
    <w:p w:rsidR="00F816D2" w:rsidRDefault="00F816D2" w:rsidP="00F816D2">
      <w:pPr>
        <w:autoSpaceDE w:val="0"/>
        <w:autoSpaceDN w:val="0"/>
        <w:adjustRightInd w:val="0"/>
        <w:spacing w:after="0" w:line="360" w:lineRule="auto"/>
        <w:jc w:val="both"/>
        <w:rPr>
          <w:rFonts w:ascii="Times New Roman" w:hAnsi="Times New Roman" w:cs="Times New Roman"/>
          <w:sz w:val="24"/>
          <w:szCs w:val="24"/>
        </w:rPr>
      </w:pPr>
    </w:p>
    <w:p w:rsidR="00F816D2" w:rsidRPr="0055211F" w:rsidRDefault="000728AF" w:rsidP="00F816D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Be</w:t>
      </w:r>
      <w:r w:rsidR="00F816D2" w:rsidRPr="0055211F">
        <w:rPr>
          <w:rFonts w:ascii="Times New Roman" w:hAnsi="Times New Roman" w:cs="Times New Roman"/>
          <w:sz w:val="24"/>
          <w:szCs w:val="24"/>
        </w:rPr>
        <w:t>rdy J (2005) Bioactive microbial metabolites. J Antibiot 58:1–26</w:t>
      </w:r>
    </w:p>
    <w:p w:rsidR="00F816D2" w:rsidRDefault="00F816D2" w:rsidP="00F816D2">
      <w:pPr>
        <w:autoSpaceDE w:val="0"/>
        <w:autoSpaceDN w:val="0"/>
        <w:adjustRightInd w:val="0"/>
        <w:spacing w:after="0" w:line="360" w:lineRule="auto"/>
        <w:jc w:val="both"/>
        <w:rPr>
          <w:rFonts w:ascii="Times New Roman" w:hAnsi="Times New Roman" w:cs="Times New Roman"/>
          <w:sz w:val="24"/>
          <w:szCs w:val="24"/>
        </w:rPr>
      </w:pPr>
    </w:p>
    <w:p w:rsidR="00F816D2" w:rsidRPr="0055211F" w:rsidRDefault="00F816D2" w:rsidP="00F816D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55211F">
        <w:rPr>
          <w:rFonts w:ascii="Times New Roman" w:hAnsi="Times New Roman" w:cs="Times New Roman"/>
          <w:sz w:val="24"/>
          <w:szCs w:val="24"/>
        </w:rPr>
        <w:t>Franklin TJ, Snow GA, Barrett-Bee KJ, Nolan RD (1989) Antifungal, antiprotozoal and antiviral agents. In: Franklin TJ, Snow GA (eds) Biochemistry of antimicrobial action. Chapman &amp; Hall, New York, pp 137–161</w:t>
      </w:r>
    </w:p>
    <w:p w:rsidR="00F816D2" w:rsidRDefault="00F816D2" w:rsidP="00F816D2">
      <w:pPr>
        <w:autoSpaceDE w:val="0"/>
        <w:autoSpaceDN w:val="0"/>
        <w:adjustRightInd w:val="0"/>
        <w:spacing w:after="0" w:line="360" w:lineRule="auto"/>
        <w:jc w:val="both"/>
        <w:rPr>
          <w:rFonts w:ascii="Times New Roman" w:hAnsi="Times New Roman" w:cs="Times New Roman"/>
          <w:sz w:val="24"/>
          <w:szCs w:val="24"/>
        </w:rPr>
      </w:pPr>
    </w:p>
    <w:p w:rsidR="00F816D2" w:rsidRPr="0055211F" w:rsidRDefault="00F816D2" w:rsidP="00F816D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55211F">
        <w:rPr>
          <w:rFonts w:ascii="Times New Roman" w:hAnsi="Times New Roman" w:cs="Times New Roman"/>
          <w:sz w:val="24"/>
          <w:szCs w:val="24"/>
        </w:rPr>
        <w:t>Lei X, Xue Q, Chen Q, Lin C, Shen G, Zhao J (2013) Isolation and evaluation of rhizosphere actinomyceteswith potential application for biocontrol of Verticillium wilt of cotton. Crop Prot 43:231–240</w:t>
      </w:r>
    </w:p>
    <w:p w:rsidR="00F816D2" w:rsidRDefault="00F816D2" w:rsidP="00F816D2">
      <w:pPr>
        <w:autoSpaceDE w:val="0"/>
        <w:autoSpaceDN w:val="0"/>
        <w:adjustRightInd w:val="0"/>
        <w:spacing w:after="0" w:line="360" w:lineRule="auto"/>
        <w:jc w:val="both"/>
        <w:rPr>
          <w:rFonts w:ascii="Times New Roman" w:hAnsi="Times New Roman" w:cs="Times New Roman"/>
          <w:sz w:val="24"/>
          <w:szCs w:val="24"/>
        </w:rPr>
      </w:pPr>
    </w:p>
    <w:p w:rsidR="00F816D2" w:rsidRPr="0055211F" w:rsidRDefault="00F816D2" w:rsidP="00F816D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55211F">
        <w:rPr>
          <w:rFonts w:ascii="Times New Roman" w:hAnsi="Times New Roman" w:cs="Times New Roman"/>
          <w:sz w:val="24"/>
          <w:szCs w:val="24"/>
        </w:rPr>
        <w:t>Sharma M (2014) Actinomycetes: source, identification and their application. Int J CurrMicrobiolApplSci3:801–832</w:t>
      </w:r>
    </w:p>
    <w:p w:rsidR="00F816D2" w:rsidRDefault="00F816D2" w:rsidP="00F816D2">
      <w:pPr>
        <w:autoSpaceDE w:val="0"/>
        <w:autoSpaceDN w:val="0"/>
        <w:adjustRightInd w:val="0"/>
        <w:spacing w:after="0" w:line="360" w:lineRule="auto"/>
        <w:jc w:val="both"/>
        <w:rPr>
          <w:rFonts w:ascii="Times New Roman" w:hAnsi="Times New Roman" w:cs="Times New Roman"/>
          <w:sz w:val="24"/>
          <w:szCs w:val="24"/>
        </w:rPr>
      </w:pPr>
    </w:p>
    <w:p w:rsidR="00F816D2" w:rsidRPr="0055211F" w:rsidRDefault="00F816D2" w:rsidP="00F816D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55211F">
        <w:rPr>
          <w:rFonts w:ascii="Times New Roman" w:hAnsi="Times New Roman" w:cs="Times New Roman"/>
          <w:sz w:val="24"/>
          <w:szCs w:val="24"/>
        </w:rPr>
        <w:t>Zahaed EM (2014) Isolation and characterization of soil Streptomyces species as potential biological control agents against fungal plant pathogens. World J MicrobiolBiotechnol 30:1639–1647</w:t>
      </w:r>
    </w:p>
    <w:p w:rsidR="00F816D2" w:rsidRDefault="00F816D2" w:rsidP="00F816D2">
      <w:pPr>
        <w:autoSpaceDE w:val="0"/>
        <w:autoSpaceDN w:val="0"/>
        <w:adjustRightInd w:val="0"/>
        <w:spacing w:after="0" w:line="360" w:lineRule="auto"/>
        <w:jc w:val="both"/>
        <w:rPr>
          <w:rFonts w:ascii="Times New Roman" w:hAnsi="Times New Roman" w:cs="Times New Roman"/>
          <w:sz w:val="24"/>
          <w:szCs w:val="24"/>
        </w:rPr>
      </w:pPr>
    </w:p>
    <w:p w:rsidR="00F816D2" w:rsidRPr="0055211F" w:rsidRDefault="00F816D2" w:rsidP="00F816D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55211F">
        <w:rPr>
          <w:rFonts w:ascii="Times New Roman" w:hAnsi="Times New Roman" w:cs="Times New Roman"/>
          <w:sz w:val="24"/>
          <w:szCs w:val="24"/>
        </w:rPr>
        <w:t>Weller DM (1988) Biological control of soilborne plant pathogens in the rhizosphere with bacteria. Annu Rev Phytopathol 26:379–407</w:t>
      </w:r>
    </w:p>
    <w:p w:rsidR="00F816D2" w:rsidRDefault="00F816D2" w:rsidP="00F816D2">
      <w:pPr>
        <w:autoSpaceDE w:val="0"/>
        <w:autoSpaceDN w:val="0"/>
        <w:adjustRightInd w:val="0"/>
        <w:spacing w:after="0" w:line="360" w:lineRule="auto"/>
        <w:jc w:val="both"/>
        <w:rPr>
          <w:rFonts w:ascii="Times New Roman" w:hAnsi="Times New Roman" w:cs="Times New Roman"/>
          <w:sz w:val="24"/>
          <w:szCs w:val="24"/>
        </w:rPr>
      </w:pPr>
    </w:p>
    <w:p w:rsidR="00F816D2" w:rsidRPr="0055211F" w:rsidRDefault="00F816D2" w:rsidP="00F816D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55211F">
        <w:rPr>
          <w:rFonts w:ascii="Times New Roman" w:hAnsi="Times New Roman" w:cs="Times New Roman"/>
          <w:sz w:val="24"/>
          <w:szCs w:val="24"/>
        </w:rPr>
        <w:t>Crawford DL, Lynch JM, Whipps JM, Ousley MA (1993) Isolation and characterization of actinomyceteantagonists of a fungal root pathogen. Appl Environ Microbiol 59:3899–3905</w:t>
      </w:r>
    </w:p>
    <w:p w:rsidR="00F816D2" w:rsidRDefault="00F816D2" w:rsidP="00F816D2">
      <w:pPr>
        <w:autoSpaceDE w:val="0"/>
        <w:autoSpaceDN w:val="0"/>
        <w:adjustRightInd w:val="0"/>
        <w:spacing w:after="0" w:line="360" w:lineRule="auto"/>
        <w:jc w:val="both"/>
        <w:rPr>
          <w:rFonts w:ascii="Times New Roman" w:hAnsi="Times New Roman" w:cs="Times New Roman"/>
          <w:sz w:val="24"/>
          <w:szCs w:val="24"/>
        </w:rPr>
      </w:pPr>
    </w:p>
    <w:p w:rsidR="00F816D2" w:rsidRPr="0055211F" w:rsidRDefault="00F816D2" w:rsidP="00F816D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55211F">
        <w:rPr>
          <w:rFonts w:ascii="Times New Roman" w:hAnsi="Times New Roman" w:cs="Times New Roman"/>
          <w:sz w:val="24"/>
          <w:szCs w:val="24"/>
        </w:rPr>
        <w:t xml:space="preserve">El-ShanshouryAR, El-Sououd ASM, Awadalla OA, El-Bandy NB (1996) Effects of </w:t>
      </w:r>
      <w:r w:rsidRPr="0065154D">
        <w:rPr>
          <w:rFonts w:ascii="Times New Roman" w:hAnsi="Times New Roman" w:cs="Times New Roman"/>
          <w:i/>
          <w:sz w:val="24"/>
          <w:szCs w:val="24"/>
        </w:rPr>
        <w:t>Streptomyces corchorusii, Streptomyces mutabilis, pendimethalin</w:t>
      </w:r>
      <w:r w:rsidRPr="0055211F">
        <w:rPr>
          <w:rFonts w:ascii="Times New Roman" w:hAnsi="Times New Roman" w:cs="Times New Roman"/>
          <w:sz w:val="24"/>
          <w:szCs w:val="24"/>
        </w:rPr>
        <w:t>and metribuzin on the control of bacterial and Fusariumwilt of tomato. Can J Bot 74:1016–1022</w:t>
      </w:r>
    </w:p>
    <w:p w:rsidR="00F816D2" w:rsidRDefault="00F816D2" w:rsidP="00F816D2">
      <w:pPr>
        <w:autoSpaceDE w:val="0"/>
        <w:autoSpaceDN w:val="0"/>
        <w:adjustRightInd w:val="0"/>
        <w:spacing w:after="0" w:line="360" w:lineRule="auto"/>
        <w:jc w:val="both"/>
        <w:rPr>
          <w:rFonts w:ascii="Times New Roman" w:hAnsi="Times New Roman" w:cs="Times New Roman"/>
          <w:sz w:val="24"/>
          <w:szCs w:val="24"/>
        </w:rPr>
      </w:pPr>
    </w:p>
    <w:p w:rsidR="00F816D2" w:rsidRPr="0055211F" w:rsidRDefault="00F816D2" w:rsidP="00F816D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55211F">
        <w:rPr>
          <w:rFonts w:ascii="Times New Roman" w:hAnsi="Times New Roman" w:cs="Times New Roman"/>
          <w:sz w:val="24"/>
          <w:szCs w:val="24"/>
        </w:rPr>
        <w:lastRenderedPageBreak/>
        <w:t>Trejo-Estrada SR, Pasezczynski A, Crawford DL (1998a) Antibiotics and enzymes produced by the biological control agent Streptomyces violaceusnigerYCED-9. J IndMicrobiolBiotechnol 21:81–90</w:t>
      </w:r>
    </w:p>
    <w:p w:rsidR="00F816D2" w:rsidRDefault="00F816D2" w:rsidP="00F816D2">
      <w:pPr>
        <w:autoSpaceDE w:val="0"/>
        <w:autoSpaceDN w:val="0"/>
        <w:adjustRightInd w:val="0"/>
        <w:spacing w:after="0" w:line="360" w:lineRule="auto"/>
        <w:jc w:val="both"/>
        <w:rPr>
          <w:rFonts w:ascii="Times New Roman" w:hAnsi="Times New Roman" w:cs="Times New Roman"/>
          <w:sz w:val="24"/>
          <w:szCs w:val="24"/>
        </w:rPr>
      </w:pPr>
    </w:p>
    <w:p w:rsidR="00F816D2" w:rsidRPr="0055211F" w:rsidRDefault="00F816D2" w:rsidP="00F816D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55211F">
        <w:rPr>
          <w:rFonts w:ascii="Times New Roman" w:hAnsi="Times New Roman" w:cs="Times New Roman"/>
          <w:sz w:val="24"/>
          <w:szCs w:val="24"/>
        </w:rPr>
        <w:t xml:space="preserve">Valois D, Fayad K, Barasubiye T, Garon M, Dery C, Brzezinski R, Beaulieu C (1996) </w:t>
      </w:r>
      <w:r w:rsidRPr="0065154D">
        <w:rPr>
          <w:rFonts w:ascii="Times New Roman" w:hAnsi="Times New Roman" w:cs="Times New Roman"/>
          <w:i/>
          <w:sz w:val="24"/>
          <w:szCs w:val="24"/>
        </w:rPr>
        <w:t>Glucanolyticactinomycetes</w:t>
      </w:r>
      <w:r w:rsidRPr="0055211F">
        <w:rPr>
          <w:rFonts w:ascii="Times New Roman" w:hAnsi="Times New Roman" w:cs="Times New Roman"/>
          <w:sz w:val="24"/>
          <w:szCs w:val="24"/>
        </w:rPr>
        <w:t xml:space="preserve"> antagonistic to </w:t>
      </w:r>
      <w:r w:rsidRPr="0065154D">
        <w:rPr>
          <w:rFonts w:ascii="Times New Roman" w:hAnsi="Times New Roman" w:cs="Times New Roman"/>
          <w:i/>
          <w:sz w:val="24"/>
          <w:szCs w:val="24"/>
        </w:rPr>
        <w:t>Phytophthorafragariaevarrubi,</w:t>
      </w:r>
      <w:r w:rsidRPr="0055211F">
        <w:rPr>
          <w:rFonts w:ascii="Times New Roman" w:hAnsi="Times New Roman" w:cs="Times New Roman"/>
          <w:sz w:val="24"/>
          <w:szCs w:val="24"/>
        </w:rPr>
        <w:t xml:space="preserve"> the causal agent of raspberry root rot. ApplEnvironMicrobiol 62:1630–1635</w:t>
      </w:r>
    </w:p>
    <w:p w:rsidR="00F816D2" w:rsidRDefault="00F816D2" w:rsidP="00F816D2">
      <w:pPr>
        <w:spacing w:after="0" w:line="360" w:lineRule="auto"/>
        <w:jc w:val="both"/>
        <w:rPr>
          <w:rFonts w:ascii="Times New Roman" w:hAnsi="Times New Roman" w:cs="Times New Roman"/>
          <w:color w:val="222222"/>
          <w:sz w:val="24"/>
          <w:szCs w:val="24"/>
          <w:shd w:val="clear" w:color="auto" w:fill="FFFFFF"/>
        </w:rPr>
      </w:pPr>
    </w:p>
    <w:p w:rsidR="00F816D2" w:rsidRPr="0055211F" w:rsidRDefault="00F816D2" w:rsidP="00F816D2">
      <w:pPr>
        <w:pStyle w:val="ListParagraph"/>
        <w:numPr>
          <w:ilvl w:val="0"/>
          <w:numId w:val="1"/>
        </w:numPr>
        <w:spacing w:after="0" w:line="360" w:lineRule="auto"/>
        <w:jc w:val="both"/>
        <w:rPr>
          <w:rFonts w:ascii="Times New Roman" w:hAnsi="Times New Roman" w:cs="Times New Roman"/>
          <w:sz w:val="24"/>
          <w:szCs w:val="24"/>
          <w:shd w:val="clear" w:color="auto" w:fill="FFFFFF"/>
        </w:rPr>
      </w:pPr>
      <w:r w:rsidRPr="0055211F">
        <w:rPr>
          <w:rFonts w:ascii="Times New Roman" w:hAnsi="Times New Roman" w:cs="Times New Roman"/>
          <w:sz w:val="24"/>
          <w:szCs w:val="24"/>
          <w:shd w:val="clear" w:color="auto" w:fill="FFFFFF"/>
        </w:rPr>
        <w:t xml:space="preserve">Li, Y., Guo, Q., He, F., Li, Y., Xue, Q., &amp; Lai, H. (2020). Biocontrol of root diseases and growth promotion of the tuberous plant </w:t>
      </w:r>
      <w:r w:rsidRPr="0065154D">
        <w:rPr>
          <w:rFonts w:ascii="Times New Roman" w:hAnsi="Times New Roman" w:cs="Times New Roman"/>
          <w:i/>
          <w:sz w:val="24"/>
          <w:szCs w:val="24"/>
          <w:shd w:val="clear" w:color="auto" w:fill="FFFFFF"/>
        </w:rPr>
        <w:t>Aconitum carmichaelii</w:t>
      </w:r>
      <w:r w:rsidRPr="0055211F">
        <w:rPr>
          <w:rFonts w:ascii="Times New Roman" w:hAnsi="Times New Roman" w:cs="Times New Roman"/>
          <w:sz w:val="24"/>
          <w:szCs w:val="24"/>
          <w:shd w:val="clear" w:color="auto" w:fill="FFFFFF"/>
        </w:rPr>
        <w:t xml:space="preserve"> induced by Actinomycetes are related to shifts in the rhizosphere microbiota. </w:t>
      </w:r>
      <w:r w:rsidRPr="0055211F">
        <w:rPr>
          <w:rFonts w:ascii="Times New Roman" w:hAnsi="Times New Roman" w:cs="Times New Roman"/>
          <w:i/>
          <w:iCs/>
          <w:sz w:val="24"/>
          <w:szCs w:val="24"/>
          <w:shd w:val="clear" w:color="auto" w:fill="FFFFFF"/>
        </w:rPr>
        <w:t>Microbial ecology</w:t>
      </w:r>
      <w:r w:rsidRPr="0055211F">
        <w:rPr>
          <w:rFonts w:ascii="Times New Roman" w:hAnsi="Times New Roman" w:cs="Times New Roman"/>
          <w:sz w:val="24"/>
          <w:szCs w:val="24"/>
          <w:shd w:val="clear" w:color="auto" w:fill="FFFFFF"/>
        </w:rPr>
        <w:t>, </w:t>
      </w:r>
      <w:r w:rsidRPr="0055211F">
        <w:rPr>
          <w:rFonts w:ascii="Times New Roman" w:hAnsi="Times New Roman" w:cs="Times New Roman"/>
          <w:i/>
          <w:iCs/>
          <w:sz w:val="24"/>
          <w:szCs w:val="24"/>
          <w:shd w:val="clear" w:color="auto" w:fill="FFFFFF"/>
        </w:rPr>
        <w:t>79</w:t>
      </w:r>
      <w:r w:rsidRPr="0055211F">
        <w:rPr>
          <w:rFonts w:ascii="Times New Roman" w:hAnsi="Times New Roman" w:cs="Times New Roman"/>
          <w:sz w:val="24"/>
          <w:szCs w:val="24"/>
          <w:shd w:val="clear" w:color="auto" w:fill="FFFFFF"/>
        </w:rPr>
        <w:t>(1), 134-147.</w:t>
      </w:r>
    </w:p>
    <w:p w:rsidR="00F816D2" w:rsidRPr="0055211F" w:rsidRDefault="00F816D2" w:rsidP="00F816D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55211F">
        <w:rPr>
          <w:rFonts w:ascii="Times New Roman" w:hAnsi="Times New Roman" w:cs="Times New Roman"/>
          <w:sz w:val="24"/>
          <w:szCs w:val="24"/>
        </w:rPr>
        <w:t>Hussain AA, Mostafa SA, Ghazal SA, Ibrahim SY (2002). Studies on antifungal antibiotic and bioinsecticidal activities of some actinomycete isolates. Afr. J. Mycol. Biotechnol. 10:63-80.</w:t>
      </w:r>
    </w:p>
    <w:p w:rsidR="00F816D2" w:rsidRDefault="00F816D2" w:rsidP="00F816D2">
      <w:pPr>
        <w:autoSpaceDE w:val="0"/>
        <w:autoSpaceDN w:val="0"/>
        <w:adjustRightInd w:val="0"/>
        <w:spacing w:after="0" w:line="360" w:lineRule="auto"/>
        <w:jc w:val="both"/>
        <w:rPr>
          <w:rFonts w:ascii="Times New Roman" w:hAnsi="Times New Roman" w:cs="Times New Roman"/>
          <w:sz w:val="24"/>
          <w:szCs w:val="24"/>
        </w:rPr>
      </w:pPr>
    </w:p>
    <w:p w:rsidR="00F816D2" w:rsidRPr="0055211F" w:rsidRDefault="00F816D2" w:rsidP="00F816D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55211F">
        <w:rPr>
          <w:rFonts w:ascii="Times New Roman" w:hAnsi="Times New Roman" w:cs="Times New Roman"/>
          <w:sz w:val="24"/>
          <w:szCs w:val="24"/>
        </w:rPr>
        <w:t>Sundarapandian S, Sundaram</w:t>
      </w:r>
      <w:r w:rsidR="00C01678">
        <w:rPr>
          <w:rFonts w:ascii="Times New Roman" w:hAnsi="Times New Roman" w:cs="Times New Roman"/>
          <w:sz w:val="24"/>
          <w:szCs w:val="24"/>
        </w:rPr>
        <w:t xml:space="preserve"> </w:t>
      </w:r>
      <w:r w:rsidRPr="0055211F">
        <w:rPr>
          <w:rFonts w:ascii="Times New Roman" w:hAnsi="Times New Roman" w:cs="Times New Roman"/>
          <w:sz w:val="24"/>
          <w:szCs w:val="24"/>
        </w:rPr>
        <w:t>MD,</w:t>
      </w:r>
      <w:r w:rsidR="00C01678">
        <w:rPr>
          <w:rFonts w:ascii="Times New Roman" w:hAnsi="Times New Roman" w:cs="Times New Roman"/>
          <w:sz w:val="24"/>
          <w:szCs w:val="24"/>
        </w:rPr>
        <w:t xml:space="preserve"> </w:t>
      </w:r>
      <w:r w:rsidRPr="0055211F">
        <w:rPr>
          <w:rFonts w:ascii="Times New Roman" w:hAnsi="Times New Roman" w:cs="Times New Roman"/>
          <w:sz w:val="24"/>
          <w:szCs w:val="24"/>
        </w:rPr>
        <w:t xml:space="preserve">Tholkappian P, BalasubramanianV (2002). Mosquitocidal properties of indigenous fungi and actinomycetes against </w:t>
      </w:r>
      <w:r w:rsidRPr="0055211F">
        <w:rPr>
          <w:rFonts w:ascii="Times New Roman" w:hAnsi="Times New Roman" w:cs="Times New Roman"/>
          <w:i/>
          <w:iCs/>
          <w:sz w:val="24"/>
          <w:szCs w:val="24"/>
        </w:rPr>
        <w:t>Culexquinquefasciatus</w:t>
      </w:r>
      <w:r w:rsidRPr="0055211F">
        <w:rPr>
          <w:rFonts w:ascii="Times New Roman" w:hAnsi="Times New Roman" w:cs="Times New Roman"/>
          <w:sz w:val="24"/>
          <w:szCs w:val="24"/>
        </w:rPr>
        <w:t>Say. J. Biol. Control 16:89-91.</w:t>
      </w:r>
    </w:p>
    <w:p w:rsidR="00F816D2" w:rsidRDefault="00F816D2" w:rsidP="00F816D2">
      <w:pPr>
        <w:autoSpaceDE w:val="0"/>
        <w:autoSpaceDN w:val="0"/>
        <w:adjustRightInd w:val="0"/>
        <w:spacing w:after="0" w:line="360" w:lineRule="auto"/>
        <w:jc w:val="both"/>
        <w:rPr>
          <w:rFonts w:ascii="Times New Roman" w:hAnsi="Times New Roman" w:cs="Times New Roman"/>
          <w:sz w:val="24"/>
          <w:szCs w:val="24"/>
        </w:rPr>
      </w:pPr>
    </w:p>
    <w:p w:rsidR="00F816D2" w:rsidRPr="0055211F" w:rsidRDefault="00F816D2" w:rsidP="00F816D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55211F">
        <w:rPr>
          <w:rFonts w:ascii="Times New Roman" w:hAnsi="Times New Roman" w:cs="Times New Roman"/>
          <w:sz w:val="24"/>
          <w:szCs w:val="24"/>
        </w:rPr>
        <w:t>Brzezinska MS, JankiewiczU,Burkowska A, Walczak M (2014). Chitinolytic microorganisms and their possible application in environmental protection. Curr. Microbiol. 68(1):71-81.</w:t>
      </w:r>
    </w:p>
    <w:p w:rsidR="00F816D2" w:rsidRDefault="00F816D2" w:rsidP="00F816D2">
      <w:pPr>
        <w:spacing w:after="0" w:line="360" w:lineRule="auto"/>
        <w:jc w:val="both"/>
        <w:rPr>
          <w:rFonts w:ascii="Times New Roman" w:hAnsi="Times New Roman" w:cs="Times New Roman"/>
          <w:sz w:val="24"/>
          <w:szCs w:val="24"/>
        </w:rPr>
      </w:pPr>
    </w:p>
    <w:p w:rsidR="00F816D2" w:rsidRDefault="00F816D2" w:rsidP="00F816D2">
      <w:pPr>
        <w:pStyle w:val="ListParagraph"/>
        <w:numPr>
          <w:ilvl w:val="0"/>
          <w:numId w:val="1"/>
        </w:numPr>
        <w:spacing w:after="0" w:line="360" w:lineRule="auto"/>
        <w:jc w:val="both"/>
        <w:rPr>
          <w:rFonts w:ascii="Times New Roman" w:hAnsi="Times New Roman" w:cs="Times New Roman"/>
          <w:sz w:val="24"/>
          <w:szCs w:val="24"/>
        </w:rPr>
      </w:pPr>
      <w:r w:rsidRPr="0055211F">
        <w:rPr>
          <w:rFonts w:ascii="Times New Roman" w:hAnsi="Times New Roman" w:cs="Times New Roman"/>
          <w:sz w:val="24"/>
          <w:szCs w:val="24"/>
        </w:rPr>
        <w:t>Sinha K, Hegde R, Kush A (2014). Exploration on native actinomycetes strains and their potential against fungal plant pathogens Int. J. Curr. Microbiol. Appl. Sci. 3(11):37-45.</w:t>
      </w:r>
    </w:p>
    <w:p w:rsidR="00143495" w:rsidRPr="00143495" w:rsidRDefault="00143495" w:rsidP="00143495">
      <w:pPr>
        <w:pStyle w:val="ListParagraph"/>
        <w:rPr>
          <w:rFonts w:ascii="Times New Roman" w:hAnsi="Times New Roman" w:cs="Times New Roman"/>
          <w:sz w:val="24"/>
          <w:szCs w:val="24"/>
        </w:rPr>
      </w:pPr>
    </w:p>
    <w:p w:rsidR="00F816D2" w:rsidRPr="0055211F" w:rsidRDefault="00F816D2" w:rsidP="00F816D2">
      <w:pPr>
        <w:pStyle w:val="ListParagraph"/>
        <w:numPr>
          <w:ilvl w:val="0"/>
          <w:numId w:val="1"/>
        </w:numPr>
        <w:spacing w:after="0" w:line="360" w:lineRule="auto"/>
        <w:jc w:val="both"/>
        <w:rPr>
          <w:rFonts w:ascii="Times New Roman" w:hAnsi="Times New Roman" w:cs="Times New Roman"/>
          <w:sz w:val="24"/>
          <w:szCs w:val="24"/>
        </w:rPr>
      </w:pPr>
      <w:r w:rsidRPr="0055211F">
        <w:rPr>
          <w:rFonts w:ascii="Times New Roman" w:hAnsi="Times New Roman" w:cs="Times New Roman"/>
          <w:color w:val="222222"/>
          <w:sz w:val="24"/>
          <w:szCs w:val="24"/>
          <w:shd w:val="clear" w:color="auto" w:fill="FFFFFF"/>
        </w:rPr>
        <w:t>Gopalakrishnan, S., &amp; Srinivas, V. (2019). Management of soil-borne diseases of grain legumes through broad-spectrum actinomycetes having plant growth-promoting and biocontrol traits. In </w:t>
      </w:r>
      <w:r w:rsidRPr="0055211F">
        <w:rPr>
          <w:rFonts w:ascii="Times New Roman" w:hAnsi="Times New Roman" w:cs="Times New Roman"/>
          <w:i/>
          <w:iCs/>
          <w:color w:val="222222"/>
          <w:sz w:val="24"/>
          <w:szCs w:val="24"/>
          <w:shd w:val="clear" w:color="auto" w:fill="FFFFFF"/>
        </w:rPr>
        <w:t>Plant microbe interface</w:t>
      </w:r>
      <w:r w:rsidRPr="0055211F">
        <w:rPr>
          <w:rFonts w:ascii="Times New Roman" w:hAnsi="Times New Roman" w:cs="Times New Roman"/>
          <w:color w:val="222222"/>
          <w:sz w:val="24"/>
          <w:szCs w:val="24"/>
          <w:shd w:val="clear" w:color="auto" w:fill="FFFFFF"/>
        </w:rPr>
        <w:t> (pp. 129-144). Springer, Cham.</w:t>
      </w:r>
    </w:p>
    <w:p w:rsidR="00F816D2" w:rsidRPr="00106160" w:rsidRDefault="00F816D2" w:rsidP="004E0E7D">
      <w:pPr>
        <w:autoSpaceDE w:val="0"/>
        <w:autoSpaceDN w:val="0"/>
        <w:adjustRightInd w:val="0"/>
        <w:spacing w:after="0" w:line="360" w:lineRule="auto"/>
        <w:jc w:val="both"/>
        <w:rPr>
          <w:rFonts w:ascii="Times New Roman" w:hAnsi="Times New Roman" w:cs="Times New Roman"/>
          <w:b/>
          <w:sz w:val="24"/>
          <w:szCs w:val="24"/>
        </w:rPr>
      </w:pPr>
    </w:p>
    <w:sectPr w:rsidR="00F816D2" w:rsidRPr="00106160" w:rsidSect="00F86A55">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502A0"/>
    <w:multiLevelType w:val="hybridMultilevel"/>
    <w:tmpl w:val="A48276D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compat/>
  <w:rsids>
    <w:rsidRoot w:val="006973C3"/>
    <w:rsid w:val="0003773F"/>
    <w:rsid w:val="00072643"/>
    <w:rsid w:val="000728AF"/>
    <w:rsid w:val="00091543"/>
    <w:rsid w:val="000D2E29"/>
    <w:rsid w:val="000E4C28"/>
    <w:rsid w:val="00106160"/>
    <w:rsid w:val="00130057"/>
    <w:rsid w:val="00143495"/>
    <w:rsid w:val="00166CC9"/>
    <w:rsid w:val="0018437A"/>
    <w:rsid w:val="001B25CF"/>
    <w:rsid w:val="00224D1C"/>
    <w:rsid w:val="0024362E"/>
    <w:rsid w:val="002835C0"/>
    <w:rsid w:val="002A57BD"/>
    <w:rsid w:val="002A7E49"/>
    <w:rsid w:val="002E608D"/>
    <w:rsid w:val="00307628"/>
    <w:rsid w:val="00327C21"/>
    <w:rsid w:val="003C3147"/>
    <w:rsid w:val="003C6E33"/>
    <w:rsid w:val="003D0D70"/>
    <w:rsid w:val="003D3ADF"/>
    <w:rsid w:val="003D4177"/>
    <w:rsid w:val="00413346"/>
    <w:rsid w:val="00443C42"/>
    <w:rsid w:val="00451140"/>
    <w:rsid w:val="004A0996"/>
    <w:rsid w:val="004A596E"/>
    <w:rsid w:val="004A5AD7"/>
    <w:rsid w:val="004B4A5A"/>
    <w:rsid w:val="004C7AC6"/>
    <w:rsid w:val="004E0E7D"/>
    <w:rsid w:val="00533766"/>
    <w:rsid w:val="005436BC"/>
    <w:rsid w:val="00571BA2"/>
    <w:rsid w:val="005A3313"/>
    <w:rsid w:val="005E4700"/>
    <w:rsid w:val="0063479D"/>
    <w:rsid w:val="00637267"/>
    <w:rsid w:val="006410BA"/>
    <w:rsid w:val="0065154D"/>
    <w:rsid w:val="0066221F"/>
    <w:rsid w:val="00681656"/>
    <w:rsid w:val="00697225"/>
    <w:rsid w:val="006973C3"/>
    <w:rsid w:val="006A4B71"/>
    <w:rsid w:val="00750D46"/>
    <w:rsid w:val="007621FC"/>
    <w:rsid w:val="00777B28"/>
    <w:rsid w:val="007A2AEB"/>
    <w:rsid w:val="007B19FA"/>
    <w:rsid w:val="007C2E62"/>
    <w:rsid w:val="007F02C4"/>
    <w:rsid w:val="00806DFD"/>
    <w:rsid w:val="008151EA"/>
    <w:rsid w:val="0082599D"/>
    <w:rsid w:val="00871DCA"/>
    <w:rsid w:val="008949AE"/>
    <w:rsid w:val="008C7BA8"/>
    <w:rsid w:val="00900932"/>
    <w:rsid w:val="00920069"/>
    <w:rsid w:val="00932658"/>
    <w:rsid w:val="00934CB1"/>
    <w:rsid w:val="00960FEA"/>
    <w:rsid w:val="00973261"/>
    <w:rsid w:val="009E1D42"/>
    <w:rsid w:val="009F3071"/>
    <w:rsid w:val="00A00AA7"/>
    <w:rsid w:val="00AB0C45"/>
    <w:rsid w:val="00AC13DA"/>
    <w:rsid w:val="00AF7048"/>
    <w:rsid w:val="00B02531"/>
    <w:rsid w:val="00B32E59"/>
    <w:rsid w:val="00B627FA"/>
    <w:rsid w:val="00B70B3E"/>
    <w:rsid w:val="00B94649"/>
    <w:rsid w:val="00B95CB2"/>
    <w:rsid w:val="00BE685B"/>
    <w:rsid w:val="00C01678"/>
    <w:rsid w:val="00C016B6"/>
    <w:rsid w:val="00C04560"/>
    <w:rsid w:val="00C058D7"/>
    <w:rsid w:val="00C40334"/>
    <w:rsid w:val="00C92D92"/>
    <w:rsid w:val="00CA5985"/>
    <w:rsid w:val="00CB537E"/>
    <w:rsid w:val="00CE33B7"/>
    <w:rsid w:val="00D410CB"/>
    <w:rsid w:val="00E62F59"/>
    <w:rsid w:val="00E76C19"/>
    <w:rsid w:val="00EC1095"/>
    <w:rsid w:val="00EF68D0"/>
    <w:rsid w:val="00F232D7"/>
    <w:rsid w:val="00F357BB"/>
    <w:rsid w:val="00F52338"/>
    <w:rsid w:val="00F76BFC"/>
    <w:rsid w:val="00F816D2"/>
    <w:rsid w:val="00F86A55"/>
    <w:rsid w:val="00FC283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0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2E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E62"/>
    <w:rPr>
      <w:rFonts w:ascii="Tahoma" w:hAnsi="Tahoma" w:cs="Tahoma"/>
      <w:sz w:val="16"/>
      <w:szCs w:val="16"/>
    </w:rPr>
  </w:style>
  <w:style w:type="paragraph" w:styleId="ListParagraph">
    <w:name w:val="List Paragraph"/>
    <w:basedOn w:val="Normal"/>
    <w:uiPriority w:val="34"/>
    <w:qFormat/>
    <w:rsid w:val="00F816D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Colors" Target="diagrams/colors2.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QuickStyle" Target="diagrams/quickStyle2.xml"/><Relationship Id="rId5" Type="http://schemas.openxmlformats.org/officeDocument/2006/relationships/diagramData" Target="diagrams/data1.xml"/><Relationship Id="rId15" Type="http://schemas.microsoft.com/office/2007/relationships/diagramDrawing" Target="diagrams/drawing1.xml"/><Relationship Id="rId10" Type="http://schemas.openxmlformats.org/officeDocument/2006/relationships/diagramLayout" Target="diagrams/layout2.xml"/><Relationship Id="rId4" Type="http://schemas.openxmlformats.org/officeDocument/2006/relationships/webSettings" Target="webSettings.xml"/><Relationship Id="rId9" Type="http://schemas.openxmlformats.org/officeDocument/2006/relationships/diagramData" Target="diagrams/data2.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245108-99EB-44D6-865F-DB086DD7CDF4}" type="doc">
      <dgm:prSet loTypeId="urn:microsoft.com/office/officeart/2005/8/layout/radial3" loCatId="relationship" qsTypeId="urn:microsoft.com/office/officeart/2005/8/quickstyle/simple1" qsCatId="simple" csTypeId="urn:microsoft.com/office/officeart/2005/8/colors/accent1_2" csCatId="accent1" phldr="1"/>
      <dgm:spPr/>
      <dgm:t>
        <a:bodyPr/>
        <a:lstStyle/>
        <a:p>
          <a:endParaRPr lang="en-US"/>
        </a:p>
      </dgm:t>
    </dgm:pt>
    <dgm:pt modelId="{9380E7B4-9C4E-42D3-BAC3-C4B47FE82521}">
      <dgm:prSet phldrT="[Text]" custT="1"/>
      <dgm:spPr>
        <a:solidFill>
          <a:schemeClr val="accent2">
            <a:lumMod val="40000"/>
            <a:lumOff val="60000"/>
            <a:alpha val="50000"/>
          </a:schemeClr>
        </a:solidFill>
      </dgm:spPr>
      <dgm:t>
        <a:bodyPr/>
        <a:lstStyle/>
        <a:p>
          <a:r>
            <a:rPr lang="en-IN" sz="1600" b="1">
              <a:latin typeface="Times New Roman" panose="02020603050405020304" pitchFamily="18" charset="0"/>
              <a:cs typeface="Times New Roman" panose="02020603050405020304" pitchFamily="18" charset="0"/>
            </a:rPr>
            <a:t>Actinomycetes in diseases and pest control </a:t>
          </a:r>
          <a:endParaRPr lang="en-US" sz="1600">
            <a:latin typeface="Times New Roman" panose="02020603050405020304" pitchFamily="18" charset="0"/>
            <a:cs typeface="Times New Roman" panose="02020603050405020304" pitchFamily="18" charset="0"/>
          </a:endParaRPr>
        </a:p>
      </dgm:t>
    </dgm:pt>
    <dgm:pt modelId="{61681AA3-1E3E-4D95-AFB1-9FE4B460E7DC}" type="parTrans" cxnId="{D4A4AE34-E2B7-44F2-969D-621562A8C4A1}">
      <dgm:prSet/>
      <dgm:spPr/>
      <dgm:t>
        <a:bodyPr/>
        <a:lstStyle/>
        <a:p>
          <a:endParaRPr lang="en-US"/>
        </a:p>
      </dgm:t>
    </dgm:pt>
    <dgm:pt modelId="{5A1B33AD-2472-4CA7-A7B6-FFF2BED570E8}" type="sibTrans" cxnId="{D4A4AE34-E2B7-44F2-969D-621562A8C4A1}">
      <dgm:prSet/>
      <dgm:spPr/>
      <dgm:t>
        <a:bodyPr/>
        <a:lstStyle/>
        <a:p>
          <a:endParaRPr lang="en-US"/>
        </a:p>
      </dgm:t>
    </dgm:pt>
    <dgm:pt modelId="{4D8B3EF4-6541-4152-AA21-C8D156436F4B}">
      <dgm:prSet phldrT="[Text]" custT="1"/>
      <dgm:spPr/>
      <dgm:t>
        <a:bodyPr/>
        <a:lstStyle/>
        <a:p>
          <a:pPr algn="ctr"/>
          <a:endParaRPr lang="en-US" sz="1200">
            <a:latin typeface="Times New Roman" pitchFamily="18" charset="0"/>
            <a:cs typeface="Times New Roman" pitchFamily="18" charset="0"/>
          </a:endParaRPr>
        </a:p>
        <a:p>
          <a:pPr algn="ctr"/>
          <a:r>
            <a:rPr lang="en-US" sz="1200" b="1">
              <a:latin typeface="Times New Roman" pitchFamily="18" charset="0"/>
              <a:cs typeface="Times New Roman" pitchFamily="18" charset="0"/>
            </a:rPr>
            <a:t>Bacterial diseases</a:t>
          </a:r>
        </a:p>
        <a:p>
          <a:pPr algn="ctr"/>
          <a:r>
            <a:rPr lang="en-IN" sz="1050" i="1">
              <a:latin typeface="Times New Roman" pitchFamily="18" charset="0"/>
              <a:cs typeface="Times New Roman" pitchFamily="18" charset="0"/>
            </a:rPr>
            <a:t>Streptomyces lavendulae </a:t>
          </a:r>
          <a:r>
            <a:rPr lang="en-IN" sz="1050">
              <a:latin typeface="Times New Roman" pitchFamily="18" charset="0"/>
              <a:cs typeface="Times New Roman" pitchFamily="18" charset="0"/>
            </a:rPr>
            <a:t>HHFA1</a:t>
          </a:r>
          <a:endParaRPr lang="en-IN" sz="1050" i="1">
            <a:latin typeface="Times New Roman" pitchFamily="18" charset="0"/>
            <a:cs typeface="Times New Roman" pitchFamily="18" charset="0"/>
          </a:endParaRPr>
        </a:p>
        <a:p>
          <a:pPr algn="ctr"/>
          <a:r>
            <a:rPr lang="en-IN" sz="1050" i="1">
              <a:latin typeface="Times New Roman" pitchFamily="18" charset="0"/>
              <a:cs typeface="Times New Roman" pitchFamily="18" charset="0"/>
            </a:rPr>
            <a:t>Streptomyces coelicolor </a:t>
          </a:r>
          <a:r>
            <a:rPr lang="en-IN" sz="1050">
              <a:latin typeface="Times New Roman" pitchFamily="18" charset="0"/>
              <a:cs typeface="Times New Roman" pitchFamily="18" charset="0"/>
            </a:rPr>
            <a:t>HHFA2 control  </a:t>
          </a:r>
        </a:p>
        <a:p>
          <a:pPr algn="ctr"/>
          <a:r>
            <a:rPr lang="en-IN" sz="1050" b="1">
              <a:latin typeface="Times New Roman" pitchFamily="18" charset="0"/>
              <a:cs typeface="Times New Roman" pitchFamily="18" charset="0"/>
            </a:rPr>
            <a:t>Onion bacterial rot </a:t>
          </a:r>
          <a:endParaRPr lang="en-IN" sz="1050" b="1" i="1">
            <a:latin typeface="Times New Roman" pitchFamily="18" charset="0"/>
            <a:cs typeface="Times New Roman" pitchFamily="18" charset="0"/>
          </a:endParaRPr>
        </a:p>
        <a:p>
          <a:pPr algn="ctr"/>
          <a:endParaRPr lang="en-US" sz="1050">
            <a:latin typeface="Times New Roman" pitchFamily="18" charset="0"/>
            <a:cs typeface="Times New Roman" pitchFamily="18" charset="0"/>
          </a:endParaRPr>
        </a:p>
      </dgm:t>
    </dgm:pt>
    <dgm:pt modelId="{1C1F92DD-45CB-4348-9B17-4676516A2FEB}" type="parTrans" cxnId="{C5EE03EE-51EF-4235-8540-5A59C74616C3}">
      <dgm:prSet/>
      <dgm:spPr/>
      <dgm:t>
        <a:bodyPr/>
        <a:lstStyle/>
        <a:p>
          <a:endParaRPr lang="en-US"/>
        </a:p>
      </dgm:t>
    </dgm:pt>
    <dgm:pt modelId="{9C47044B-F981-49D0-B3C1-3FBC0C7B8022}" type="sibTrans" cxnId="{C5EE03EE-51EF-4235-8540-5A59C74616C3}">
      <dgm:prSet/>
      <dgm:spPr/>
      <dgm:t>
        <a:bodyPr/>
        <a:lstStyle/>
        <a:p>
          <a:endParaRPr lang="en-US"/>
        </a:p>
      </dgm:t>
    </dgm:pt>
    <dgm:pt modelId="{EBAD1BB9-594A-4F4C-A48F-F7E5D6E51DF3}">
      <dgm:prSet phldrT="[Text]" custT="1"/>
      <dgm:spPr/>
      <dgm:t>
        <a:bodyPr/>
        <a:lstStyle/>
        <a:p>
          <a:r>
            <a:rPr lang="en-US" sz="1100" b="1">
              <a:latin typeface="Times New Roman" pitchFamily="18" charset="0"/>
              <a:cs typeface="Times New Roman" pitchFamily="18" charset="0"/>
            </a:rPr>
            <a:t>Pest control</a:t>
          </a:r>
        </a:p>
        <a:p>
          <a:r>
            <a:rPr lang="en-US" sz="900" b="1" i="1">
              <a:latin typeface="Times New Roman" pitchFamily="18" charset="0"/>
              <a:cs typeface="Times New Roman" pitchFamily="18" charset="0"/>
            </a:rPr>
            <a:t>Actinoplanes philippinensis</a:t>
          </a:r>
          <a:r>
            <a:rPr lang="en-US" sz="900" b="1">
              <a:latin typeface="Times New Roman" pitchFamily="18" charset="0"/>
              <a:cs typeface="Times New Roman" pitchFamily="18" charset="0"/>
            </a:rPr>
            <a:t>, </a:t>
          </a:r>
          <a:r>
            <a:rPr lang="en-US" sz="900" b="1" i="1">
              <a:latin typeface="Times New Roman" pitchFamily="18" charset="0"/>
              <a:cs typeface="Times New Roman" pitchFamily="18" charset="0"/>
            </a:rPr>
            <a:t>Actinoplanes missouriensis </a:t>
          </a:r>
          <a:r>
            <a:rPr lang="en-US" sz="900" b="1">
              <a:latin typeface="Times New Roman" pitchFamily="18" charset="0"/>
              <a:cs typeface="Times New Roman" pitchFamily="18" charset="0"/>
            </a:rPr>
            <a:t>and </a:t>
          </a:r>
          <a:r>
            <a:rPr lang="en-US" sz="900" b="1" i="1">
              <a:latin typeface="Times New Roman" pitchFamily="18" charset="0"/>
              <a:cs typeface="Times New Roman" pitchFamily="18" charset="0"/>
            </a:rPr>
            <a:t>Streptomyces clavuligerus</a:t>
          </a:r>
          <a:r>
            <a:rPr lang="en-US" sz="900" b="1">
              <a:latin typeface="Times New Roman" pitchFamily="18" charset="0"/>
              <a:cs typeface="Times New Roman" pitchFamily="18" charset="0"/>
            </a:rPr>
            <a:t> </a:t>
          </a:r>
          <a:r>
            <a:rPr lang="en-US" sz="900">
              <a:latin typeface="Times New Roman" pitchFamily="18" charset="0"/>
              <a:cs typeface="Times New Roman" pitchFamily="18" charset="0"/>
            </a:rPr>
            <a:t>isolates were tested against </a:t>
          </a:r>
          <a:r>
            <a:rPr lang="en-US" sz="900" i="1">
              <a:latin typeface="Times New Roman" pitchFamily="18" charset="0"/>
              <a:cs typeface="Times New Roman" pitchFamily="18" charset="0"/>
            </a:rPr>
            <a:t>Drosophila melanogaster</a:t>
          </a:r>
          <a:r>
            <a:rPr lang="en-US" sz="900">
              <a:latin typeface="Times New Roman" pitchFamily="18" charset="0"/>
              <a:cs typeface="Times New Roman" pitchFamily="18" charset="0"/>
            </a:rPr>
            <a:t>. </a:t>
          </a:r>
        </a:p>
      </dgm:t>
    </dgm:pt>
    <dgm:pt modelId="{F0E1ACB2-9E89-4ECA-A05D-2519B709BEBA}" type="parTrans" cxnId="{20FE9ACD-BF6B-4EC6-A8CF-B4CE4C319681}">
      <dgm:prSet/>
      <dgm:spPr/>
      <dgm:t>
        <a:bodyPr/>
        <a:lstStyle/>
        <a:p>
          <a:endParaRPr lang="en-US"/>
        </a:p>
      </dgm:t>
    </dgm:pt>
    <dgm:pt modelId="{3A2C10BB-E294-4808-AF94-0AB89D72D5C5}" type="sibTrans" cxnId="{20FE9ACD-BF6B-4EC6-A8CF-B4CE4C319681}">
      <dgm:prSet/>
      <dgm:spPr/>
      <dgm:t>
        <a:bodyPr/>
        <a:lstStyle/>
        <a:p>
          <a:endParaRPr lang="en-US"/>
        </a:p>
      </dgm:t>
    </dgm:pt>
    <dgm:pt modelId="{73CE8A82-D328-40F3-BFB7-B8C24B5106BA}">
      <dgm:prSet phldrT="[Text]" custT="1"/>
      <dgm:spPr/>
      <dgm:t>
        <a:bodyPr/>
        <a:lstStyle/>
        <a:p>
          <a:pPr algn="ctr"/>
          <a:endParaRPr lang="en-US" sz="1000" b="1">
            <a:latin typeface="Times New Roman" pitchFamily="18" charset="0"/>
            <a:cs typeface="Times New Roman" pitchFamily="18" charset="0"/>
          </a:endParaRPr>
        </a:p>
        <a:p>
          <a:pPr algn="ctr"/>
          <a:r>
            <a:rPr lang="en-US" sz="1000" b="1">
              <a:latin typeface="Times New Roman" pitchFamily="18" charset="0"/>
              <a:cs typeface="Times New Roman" pitchFamily="18" charset="0"/>
            </a:rPr>
            <a:t>Fungal diseases</a:t>
          </a:r>
        </a:p>
        <a:p>
          <a:pPr algn="ctr"/>
          <a:r>
            <a:rPr lang="en-IN" sz="1000" i="1">
              <a:latin typeface="Times New Roman" pitchFamily="18" charset="0"/>
              <a:cs typeface="Times New Roman" pitchFamily="18" charset="0"/>
            </a:rPr>
            <a:t>S. lydicus </a:t>
          </a:r>
          <a:r>
            <a:rPr lang="en-IN" sz="1000">
              <a:latin typeface="Times New Roman" pitchFamily="18" charset="0"/>
              <a:cs typeface="Times New Roman" pitchFamily="18" charset="0"/>
            </a:rPr>
            <a:t>WYEC108 </a:t>
          </a:r>
          <a:r>
            <a:rPr lang="en-IN" sz="1000" b="1">
              <a:latin typeface="Times New Roman" pitchFamily="18" charset="0"/>
              <a:cs typeface="Times New Roman" pitchFamily="18" charset="0"/>
            </a:rPr>
            <a:t>Foliar and root fungal diseases.</a:t>
          </a:r>
        </a:p>
        <a:p>
          <a:pPr algn="ctr"/>
          <a:r>
            <a:rPr lang="en-IN" sz="1000" i="1">
              <a:latin typeface="Times New Roman" pitchFamily="18" charset="0"/>
              <a:cs typeface="Times New Roman" pitchFamily="18" charset="0"/>
            </a:rPr>
            <a:t>S. griseoviridis </a:t>
          </a:r>
          <a:r>
            <a:rPr lang="en-IN" sz="1000">
              <a:latin typeface="Times New Roman" pitchFamily="18" charset="0"/>
              <a:cs typeface="Times New Roman" pitchFamily="18" charset="0"/>
            </a:rPr>
            <a:t>K61 </a:t>
          </a:r>
          <a:r>
            <a:rPr lang="en-IN" sz="1000" b="1">
              <a:latin typeface="Times New Roman" pitchFamily="18" charset="0"/>
              <a:cs typeface="Times New Roman" pitchFamily="18" charset="0"/>
            </a:rPr>
            <a:t>Root rot and wilt pathogenic fungi</a:t>
          </a:r>
          <a:endParaRPr lang="en-US" sz="1000" b="1">
            <a:latin typeface="Times New Roman" pitchFamily="18" charset="0"/>
            <a:cs typeface="Times New Roman" pitchFamily="18" charset="0"/>
          </a:endParaRPr>
        </a:p>
        <a:p>
          <a:pPr algn="ctr"/>
          <a:endParaRPr lang="en-US" sz="1000">
            <a:latin typeface="Times New Roman" pitchFamily="18" charset="0"/>
            <a:cs typeface="Times New Roman" pitchFamily="18" charset="0"/>
          </a:endParaRPr>
        </a:p>
      </dgm:t>
    </dgm:pt>
    <dgm:pt modelId="{580C7681-8C29-4D4E-B81B-CA484CF8719D}" type="parTrans" cxnId="{B77B725B-B06F-47F3-B649-57B61B19B480}">
      <dgm:prSet/>
      <dgm:spPr/>
      <dgm:t>
        <a:bodyPr/>
        <a:lstStyle/>
        <a:p>
          <a:endParaRPr lang="en-US"/>
        </a:p>
      </dgm:t>
    </dgm:pt>
    <dgm:pt modelId="{BB7458BF-30C6-446F-8827-0EF7FB0C6190}" type="sibTrans" cxnId="{B77B725B-B06F-47F3-B649-57B61B19B480}">
      <dgm:prSet/>
      <dgm:spPr/>
      <dgm:t>
        <a:bodyPr/>
        <a:lstStyle/>
        <a:p>
          <a:endParaRPr lang="en-US"/>
        </a:p>
      </dgm:t>
    </dgm:pt>
    <dgm:pt modelId="{C6AE52F3-D20A-426A-8A65-51E9E848164D}" type="pres">
      <dgm:prSet presAssocID="{E1245108-99EB-44D6-865F-DB086DD7CDF4}" presName="composite" presStyleCnt="0">
        <dgm:presLayoutVars>
          <dgm:chMax val="1"/>
          <dgm:dir/>
          <dgm:resizeHandles val="exact"/>
        </dgm:presLayoutVars>
      </dgm:prSet>
      <dgm:spPr/>
      <dgm:t>
        <a:bodyPr/>
        <a:lstStyle/>
        <a:p>
          <a:endParaRPr lang="en-IN"/>
        </a:p>
      </dgm:t>
    </dgm:pt>
    <dgm:pt modelId="{420B2E9B-568B-43EC-9048-4B4A6E6F8E7B}" type="pres">
      <dgm:prSet presAssocID="{E1245108-99EB-44D6-865F-DB086DD7CDF4}" presName="radial" presStyleCnt="0">
        <dgm:presLayoutVars>
          <dgm:animLvl val="ctr"/>
        </dgm:presLayoutVars>
      </dgm:prSet>
      <dgm:spPr/>
    </dgm:pt>
    <dgm:pt modelId="{B65BCA5B-3335-45C6-ABE4-294F96755C42}" type="pres">
      <dgm:prSet presAssocID="{9380E7B4-9C4E-42D3-BAC3-C4B47FE82521}" presName="centerShape" presStyleLbl="vennNode1" presStyleIdx="0" presStyleCnt="4" custScaleX="157174" custScaleY="106767" custLinFactNeighborX="152" custLinFactNeighborY="-8832"/>
      <dgm:spPr/>
      <dgm:t>
        <a:bodyPr/>
        <a:lstStyle/>
        <a:p>
          <a:endParaRPr lang="en-US"/>
        </a:p>
      </dgm:t>
    </dgm:pt>
    <dgm:pt modelId="{D2825EB2-0C7E-40C4-8146-3F2B53B45AF3}" type="pres">
      <dgm:prSet presAssocID="{4D8B3EF4-6541-4152-AA21-C8D156436F4B}" presName="node" presStyleLbl="vennNode1" presStyleIdx="1" presStyleCnt="4" custScaleX="192697" custScaleY="130189" custRadScaleRad="100632">
        <dgm:presLayoutVars>
          <dgm:bulletEnabled val="1"/>
        </dgm:presLayoutVars>
      </dgm:prSet>
      <dgm:spPr/>
      <dgm:t>
        <a:bodyPr/>
        <a:lstStyle/>
        <a:p>
          <a:endParaRPr lang="en-US"/>
        </a:p>
      </dgm:t>
    </dgm:pt>
    <dgm:pt modelId="{97F43A77-255E-4809-A4AD-F1A30A2969E9}" type="pres">
      <dgm:prSet presAssocID="{EBAD1BB9-594A-4F4C-A48F-F7E5D6E51DF3}" presName="node" presStyleLbl="vennNode1" presStyleIdx="2" presStyleCnt="4" custScaleX="183481" custScaleY="130770" custRadScaleRad="121948" custRadScaleInc="-4396">
        <dgm:presLayoutVars>
          <dgm:bulletEnabled val="1"/>
        </dgm:presLayoutVars>
      </dgm:prSet>
      <dgm:spPr/>
      <dgm:t>
        <a:bodyPr/>
        <a:lstStyle/>
        <a:p>
          <a:endParaRPr lang="en-US"/>
        </a:p>
      </dgm:t>
    </dgm:pt>
    <dgm:pt modelId="{846608E6-0F69-4DC5-A33C-FC1E538835D4}" type="pres">
      <dgm:prSet presAssocID="{73CE8A82-D328-40F3-BFB7-B8C24B5106BA}" presName="node" presStyleLbl="vennNode1" presStyleIdx="3" presStyleCnt="4" custScaleX="176009" custScaleY="132578">
        <dgm:presLayoutVars>
          <dgm:bulletEnabled val="1"/>
        </dgm:presLayoutVars>
      </dgm:prSet>
      <dgm:spPr/>
      <dgm:t>
        <a:bodyPr/>
        <a:lstStyle/>
        <a:p>
          <a:endParaRPr lang="en-US"/>
        </a:p>
      </dgm:t>
    </dgm:pt>
  </dgm:ptLst>
  <dgm:cxnLst>
    <dgm:cxn modelId="{D4A4AE34-E2B7-44F2-969D-621562A8C4A1}" srcId="{E1245108-99EB-44D6-865F-DB086DD7CDF4}" destId="{9380E7B4-9C4E-42D3-BAC3-C4B47FE82521}" srcOrd="0" destOrd="0" parTransId="{61681AA3-1E3E-4D95-AFB1-9FE4B460E7DC}" sibTransId="{5A1B33AD-2472-4CA7-A7B6-FFF2BED570E8}"/>
    <dgm:cxn modelId="{1AFAE66B-63D6-4D12-BC0B-D6FE2769E5E2}" type="presOf" srcId="{9380E7B4-9C4E-42D3-BAC3-C4B47FE82521}" destId="{B65BCA5B-3335-45C6-ABE4-294F96755C42}" srcOrd="0" destOrd="0" presId="urn:microsoft.com/office/officeart/2005/8/layout/radial3"/>
    <dgm:cxn modelId="{F6ED664B-80D2-498A-8A67-40590C285D3E}" type="presOf" srcId="{73CE8A82-D328-40F3-BFB7-B8C24B5106BA}" destId="{846608E6-0F69-4DC5-A33C-FC1E538835D4}" srcOrd="0" destOrd="0" presId="urn:microsoft.com/office/officeart/2005/8/layout/radial3"/>
    <dgm:cxn modelId="{C5EE03EE-51EF-4235-8540-5A59C74616C3}" srcId="{9380E7B4-9C4E-42D3-BAC3-C4B47FE82521}" destId="{4D8B3EF4-6541-4152-AA21-C8D156436F4B}" srcOrd="0" destOrd="0" parTransId="{1C1F92DD-45CB-4348-9B17-4676516A2FEB}" sibTransId="{9C47044B-F981-49D0-B3C1-3FBC0C7B8022}"/>
    <dgm:cxn modelId="{CB5B3EA6-30BD-43B8-BB25-3200B0E752D2}" type="presOf" srcId="{E1245108-99EB-44D6-865F-DB086DD7CDF4}" destId="{C6AE52F3-D20A-426A-8A65-51E9E848164D}" srcOrd="0" destOrd="0" presId="urn:microsoft.com/office/officeart/2005/8/layout/radial3"/>
    <dgm:cxn modelId="{3FBD969F-5429-4023-A918-E157109FC046}" type="presOf" srcId="{EBAD1BB9-594A-4F4C-A48F-F7E5D6E51DF3}" destId="{97F43A77-255E-4809-A4AD-F1A30A2969E9}" srcOrd="0" destOrd="0" presId="urn:microsoft.com/office/officeart/2005/8/layout/radial3"/>
    <dgm:cxn modelId="{B77B725B-B06F-47F3-B649-57B61B19B480}" srcId="{9380E7B4-9C4E-42D3-BAC3-C4B47FE82521}" destId="{73CE8A82-D328-40F3-BFB7-B8C24B5106BA}" srcOrd="2" destOrd="0" parTransId="{580C7681-8C29-4D4E-B81B-CA484CF8719D}" sibTransId="{BB7458BF-30C6-446F-8827-0EF7FB0C6190}"/>
    <dgm:cxn modelId="{0A37A853-8ADE-44F5-9877-A31335E621CA}" type="presOf" srcId="{4D8B3EF4-6541-4152-AA21-C8D156436F4B}" destId="{D2825EB2-0C7E-40C4-8146-3F2B53B45AF3}" srcOrd="0" destOrd="0" presId="urn:microsoft.com/office/officeart/2005/8/layout/radial3"/>
    <dgm:cxn modelId="{20FE9ACD-BF6B-4EC6-A8CF-B4CE4C319681}" srcId="{9380E7B4-9C4E-42D3-BAC3-C4B47FE82521}" destId="{EBAD1BB9-594A-4F4C-A48F-F7E5D6E51DF3}" srcOrd="1" destOrd="0" parTransId="{F0E1ACB2-9E89-4ECA-A05D-2519B709BEBA}" sibTransId="{3A2C10BB-E294-4808-AF94-0AB89D72D5C5}"/>
    <dgm:cxn modelId="{2065DB83-B990-4C2E-BC13-1BC1D8AF1E55}" type="presParOf" srcId="{C6AE52F3-D20A-426A-8A65-51E9E848164D}" destId="{420B2E9B-568B-43EC-9048-4B4A6E6F8E7B}" srcOrd="0" destOrd="0" presId="urn:microsoft.com/office/officeart/2005/8/layout/radial3"/>
    <dgm:cxn modelId="{B7B5F5FE-A2E9-40BB-81FC-3B60AD099DE7}" type="presParOf" srcId="{420B2E9B-568B-43EC-9048-4B4A6E6F8E7B}" destId="{B65BCA5B-3335-45C6-ABE4-294F96755C42}" srcOrd="0" destOrd="0" presId="urn:microsoft.com/office/officeart/2005/8/layout/radial3"/>
    <dgm:cxn modelId="{A14ECEF8-5D8C-44FD-8E53-663A32563F15}" type="presParOf" srcId="{420B2E9B-568B-43EC-9048-4B4A6E6F8E7B}" destId="{D2825EB2-0C7E-40C4-8146-3F2B53B45AF3}" srcOrd="1" destOrd="0" presId="urn:microsoft.com/office/officeart/2005/8/layout/radial3"/>
    <dgm:cxn modelId="{7691FA09-789E-4E0A-A853-57A5BDE197AD}" type="presParOf" srcId="{420B2E9B-568B-43EC-9048-4B4A6E6F8E7B}" destId="{97F43A77-255E-4809-A4AD-F1A30A2969E9}" srcOrd="2" destOrd="0" presId="urn:microsoft.com/office/officeart/2005/8/layout/radial3"/>
    <dgm:cxn modelId="{83FD15DC-9A7A-482D-A0CA-4161FF479BA4}" type="presParOf" srcId="{420B2E9B-568B-43EC-9048-4B4A6E6F8E7B}" destId="{846608E6-0F69-4DC5-A33C-FC1E538835D4}" srcOrd="3" destOrd="0" presId="urn:microsoft.com/office/officeart/2005/8/layout/radial3"/>
  </dgm:cxnLst>
  <dgm:bg/>
  <dgm:whole/>
</dgm:dataModel>
</file>

<file path=word/diagrams/data2.xml><?xml version="1.0" encoding="utf-8"?>
<dgm:dataModel xmlns:dgm="http://schemas.openxmlformats.org/drawingml/2006/diagram" xmlns:a="http://schemas.openxmlformats.org/drawingml/2006/main">
  <dgm:ptLst>
    <dgm:pt modelId="{D9BD520F-F69D-4A6F-9329-EEC6172F94FC}"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US"/>
        </a:p>
      </dgm:t>
    </dgm:pt>
    <dgm:pt modelId="{6917AADA-E200-434D-B66C-31844F77493A}">
      <dgm:prSet phldrT="[Text]"/>
      <dgm:spPr>
        <a:solidFill>
          <a:srgbClr val="FFC000"/>
        </a:solidFill>
      </dgm:spPr>
      <dgm:t>
        <a:bodyPr/>
        <a:lstStyle/>
        <a:p>
          <a:r>
            <a:rPr lang="en-IN" b="1">
              <a:solidFill>
                <a:schemeClr val="tx1"/>
              </a:solidFill>
              <a:latin typeface="Times New Roman" pitchFamily="18" charset="0"/>
              <a:cs typeface="Times New Roman" pitchFamily="18" charset="0"/>
            </a:rPr>
            <a:t>Market available  biocontrol agents</a:t>
          </a:r>
          <a:endParaRPr lang="en-US">
            <a:solidFill>
              <a:schemeClr val="tx1"/>
            </a:solidFill>
            <a:latin typeface="Times New Roman" pitchFamily="18" charset="0"/>
            <a:cs typeface="Times New Roman" pitchFamily="18" charset="0"/>
          </a:endParaRPr>
        </a:p>
      </dgm:t>
    </dgm:pt>
    <dgm:pt modelId="{DA486663-711C-4E27-97DB-16259FAEA954}" type="parTrans" cxnId="{E4A0DA18-B3E9-48C4-96F7-E29A3F744812}">
      <dgm:prSet/>
      <dgm:spPr/>
      <dgm:t>
        <a:bodyPr/>
        <a:lstStyle/>
        <a:p>
          <a:endParaRPr lang="en-US"/>
        </a:p>
      </dgm:t>
    </dgm:pt>
    <dgm:pt modelId="{838B936E-D37D-4CCA-AF57-84BAD41B330C}" type="sibTrans" cxnId="{E4A0DA18-B3E9-48C4-96F7-E29A3F744812}">
      <dgm:prSet/>
      <dgm:spPr/>
      <dgm:t>
        <a:bodyPr/>
        <a:lstStyle/>
        <a:p>
          <a:endParaRPr lang="en-US"/>
        </a:p>
      </dgm:t>
    </dgm:pt>
    <dgm:pt modelId="{A64330F1-CC5A-4803-A2E1-ABC7472F06CE}">
      <dgm:prSet phldrT="[Text]" custT="1"/>
      <dgm:spPr/>
      <dgm:t>
        <a:bodyPr/>
        <a:lstStyle/>
        <a:p>
          <a:r>
            <a:rPr lang="en-IN" sz="1400" b="1">
              <a:solidFill>
                <a:srgbClr val="FF0000"/>
              </a:solidFill>
              <a:latin typeface="Times New Roman" pitchFamily="18" charset="0"/>
              <a:cs typeface="Times New Roman" pitchFamily="18" charset="0"/>
            </a:rPr>
            <a:t>MYCOSTOP</a:t>
          </a:r>
        </a:p>
        <a:p>
          <a:r>
            <a:rPr lang="en-IN" sz="1000">
              <a:latin typeface="Times New Roman" pitchFamily="18" charset="0"/>
              <a:cs typeface="Times New Roman" pitchFamily="18" charset="0"/>
            </a:rPr>
            <a:t>Disease managemnt from soil pathogen </a:t>
          </a:r>
          <a:r>
            <a:rPr lang="en-IN" sz="1000">
              <a:solidFill>
                <a:srgbClr val="FF0000"/>
              </a:solidFill>
              <a:latin typeface="Times New Roman" pitchFamily="18" charset="0"/>
              <a:cs typeface="Times New Roman" pitchFamily="18" charset="0"/>
            </a:rPr>
            <a:t>(</a:t>
          </a:r>
          <a:r>
            <a:rPr lang="en-IN" sz="1000" i="1">
              <a:solidFill>
                <a:srgbClr val="FF0000"/>
              </a:solidFill>
              <a:latin typeface="Times New Roman" pitchFamily="18" charset="0"/>
              <a:cs typeface="Times New Roman" pitchFamily="18" charset="0"/>
            </a:rPr>
            <a:t>Fusarium, Alternaria, Phytophthora </a:t>
          </a:r>
          <a:r>
            <a:rPr lang="en-IN" sz="1000">
              <a:solidFill>
                <a:srgbClr val="FF0000"/>
              </a:solidFill>
              <a:latin typeface="Times New Roman" pitchFamily="18" charset="0"/>
              <a:cs typeface="Times New Roman" pitchFamily="18" charset="0"/>
            </a:rPr>
            <a:t>and </a:t>
          </a:r>
          <a:r>
            <a:rPr lang="en-IN" sz="1000" i="1">
              <a:solidFill>
                <a:srgbClr val="FF0000"/>
              </a:solidFill>
              <a:latin typeface="Times New Roman" pitchFamily="18" charset="0"/>
              <a:cs typeface="Times New Roman" pitchFamily="18" charset="0"/>
            </a:rPr>
            <a:t>Pythium</a:t>
          </a:r>
          <a:r>
            <a:rPr lang="en-IN" sz="1000">
              <a:solidFill>
                <a:srgbClr val="FF0000"/>
              </a:solidFill>
              <a:latin typeface="Times New Roman" pitchFamily="18" charset="0"/>
              <a:cs typeface="Times New Roman" pitchFamily="18" charset="0"/>
            </a:rPr>
            <a:t>) </a:t>
          </a:r>
        </a:p>
        <a:p>
          <a:endParaRPr lang="en-US" sz="1000">
            <a:latin typeface="Times New Roman" pitchFamily="18" charset="0"/>
            <a:cs typeface="Times New Roman" pitchFamily="18" charset="0"/>
          </a:endParaRPr>
        </a:p>
      </dgm:t>
    </dgm:pt>
    <dgm:pt modelId="{8B4DD8D6-EABB-444D-BD22-F173E146033E}" type="parTrans" cxnId="{5CEDD9BF-E6EE-4068-92F6-947F7B6068AA}">
      <dgm:prSet/>
      <dgm:spPr/>
      <dgm:t>
        <a:bodyPr/>
        <a:lstStyle/>
        <a:p>
          <a:endParaRPr lang="en-US"/>
        </a:p>
      </dgm:t>
    </dgm:pt>
    <dgm:pt modelId="{B69BC1C9-1179-4F56-9C64-28F824515E70}" type="sibTrans" cxnId="{5CEDD9BF-E6EE-4068-92F6-947F7B6068AA}">
      <dgm:prSet/>
      <dgm:spPr/>
      <dgm:t>
        <a:bodyPr/>
        <a:lstStyle/>
        <a:p>
          <a:endParaRPr lang="en-US"/>
        </a:p>
      </dgm:t>
    </dgm:pt>
    <dgm:pt modelId="{E4F542E2-A053-4D6B-A64F-FA1FDC04F45B}">
      <dgm:prSet phldrT="[Text]" custT="1"/>
      <dgm:spPr/>
      <dgm:t>
        <a:bodyPr/>
        <a:lstStyle/>
        <a:p>
          <a:r>
            <a:rPr lang="en-IN" sz="1400" b="1">
              <a:solidFill>
                <a:srgbClr val="FF0000"/>
              </a:solidFill>
              <a:latin typeface="Times New Roman" pitchFamily="18" charset="0"/>
              <a:cs typeface="Times New Roman" pitchFamily="18" charset="0"/>
            </a:rPr>
            <a:t>PRESTOP</a:t>
          </a:r>
        </a:p>
        <a:p>
          <a:r>
            <a:rPr lang="en-IN" sz="900">
              <a:latin typeface="Times New Roman" pitchFamily="18" charset="0"/>
              <a:cs typeface="Times New Roman" pitchFamily="18" charset="0"/>
            </a:rPr>
            <a:t>Produced by </a:t>
          </a:r>
          <a:r>
            <a:rPr lang="en-IN" sz="900" i="1">
              <a:latin typeface="Times New Roman" pitchFamily="18" charset="0"/>
              <a:cs typeface="Times New Roman" pitchFamily="18" charset="0"/>
            </a:rPr>
            <a:t>Streptomyces lydicus WYEC108 </a:t>
          </a:r>
          <a:r>
            <a:rPr lang="en-IN" sz="900">
              <a:latin typeface="Times New Roman" pitchFamily="18" charset="0"/>
              <a:cs typeface="Times New Roman" pitchFamily="18" charset="0"/>
            </a:rPr>
            <a:t>is a strain of this species which has been formulated to control fungal plant pathogens controlling damping-off and root diseases </a:t>
          </a:r>
          <a:r>
            <a:rPr lang="en-IN" sz="900">
              <a:solidFill>
                <a:srgbClr val="FF0000"/>
              </a:solidFill>
              <a:latin typeface="Times New Roman" pitchFamily="18" charset="0"/>
              <a:cs typeface="Times New Roman" pitchFamily="18" charset="0"/>
            </a:rPr>
            <a:t>(</a:t>
          </a:r>
          <a:r>
            <a:rPr lang="en-IN" sz="900" i="1">
              <a:solidFill>
                <a:srgbClr val="FF0000"/>
              </a:solidFill>
              <a:latin typeface="Times New Roman" pitchFamily="18" charset="0"/>
              <a:cs typeface="Times New Roman" pitchFamily="18" charset="0"/>
            </a:rPr>
            <a:t>Pythium, Fusarium, Phytophthora and Rhizoctonia</a:t>
          </a:r>
          <a:r>
            <a:rPr lang="en-IN" sz="900">
              <a:solidFill>
                <a:srgbClr val="FF0000"/>
              </a:solidFill>
              <a:latin typeface="Times New Roman" pitchFamily="18" charset="0"/>
              <a:cs typeface="Times New Roman" pitchFamily="18" charset="0"/>
            </a:rPr>
            <a:t>) </a:t>
          </a:r>
          <a:endParaRPr lang="en-US" sz="900">
            <a:solidFill>
              <a:srgbClr val="FF0000"/>
            </a:solidFill>
            <a:latin typeface="Times New Roman" pitchFamily="18" charset="0"/>
            <a:cs typeface="Times New Roman" pitchFamily="18" charset="0"/>
          </a:endParaRPr>
        </a:p>
      </dgm:t>
    </dgm:pt>
    <dgm:pt modelId="{5F30C244-8CD7-4FEA-BEDF-EBA1D881C1D3}" type="parTrans" cxnId="{ACCE6EDE-5246-4472-8787-D06423D4A14C}">
      <dgm:prSet/>
      <dgm:spPr/>
      <dgm:t>
        <a:bodyPr/>
        <a:lstStyle/>
        <a:p>
          <a:endParaRPr lang="en-US"/>
        </a:p>
      </dgm:t>
    </dgm:pt>
    <dgm:pt modelId="{7E02573C-2F7A-4FE1-B153-8D5921D5A161}" type="sibTrans" cxnId="{ACCE6EDE-5246-4472-8787-D06423D4A14C}">
      <dgm:prSet/>
      <dgm:spPr/>
      <dgm:t>
        <a:bodyPr/>
        <a:lstStyle/>
        <a:p>
          <a:endParaRPr lang="en-US"/>
        </a:p>
      </dgm:t>
    </dgm:pt>
    <dgm:pt modelId="{BC070471-C2EB-49A5-BD13-DF51DFAC2296}" type="pres">
      <dgm:prSet presAssocID="{D9BD520F-F69D-4A6F-9329-EEC6172F94FC}" presName="cycle" presStyleCnt="0">
        <dgm:presLayoutVars>
          <dgm:chMax val="1"/>
          <dgm:dir/>
          <dgm:animLvl val="ctr"/>
          <dgm:resizeHandles val="exact"/>
        </dgm:presLayoutVars>
      </dgm:prSet>
      <dgm:spPr/>
      <dgm:t>
        <a:bodyPr/>
        <a:lstStyle/>
        <a:p>
          <a:endParaRPr lang="en-IN"/>
        </a:p>
      </dgm:t>
    </dgm:pt>
    <dgm:pt modelId="{5EA68B72-E1CF-471B-A959-9301E0ACF322}" type="pres">
      <dgm:prSet presAssocID="{6917AADA-E200-434D-B66C-31844F77493A}" presName="centerShape" presStyleLbl="node0" presStyleIdx="0" presStyleCnt="1"/>
      <dgm:spPr/>
      <dgm:t>
        <a:bodyPr/>
        <a:lstStyle/>
        <a:p>
          <a:endParaRPr lang="en-US"/>
        </a:p>
      </dgm:t>
    </dgm:pt>
    <dgm:pt modelId="{DC700326-FA01-4B69-B707-039EAED484DE}" type="pres">
      <dgm:prSet presAssocID="{8B4DD8D6-EABB-444D-BD22-F173E146033E}" presName="parTrans" presStyleLbl="bgSibTrans2D1" presStyleIdx="0" presStyleCnt="2"/>
      <dgm:spPr/>
      <dgm:t>
        <a:bodyPr/>
        <a:lstStyle/>
        <a:p>
          <a:endParaRPr lang="en-IN"/>
        </a:p>
      </dgm:t>
    </dgm:pt>
    <dgm:pt modelId="{559071E4-F0E2-4074-99C5-0A2CE9F5B760}" type="pres">
      <dgm:prSet presAssocID="{A64330F1-CC5A-4803-A2E1-ABC7472F06CE}" presName="node" presStyleLbl="node1" presStyleIdx="0" presStyleCnt="2">
        <dgm:presLayoutVars>
          <dgm:bulletEnabled val="1"/>
        </dgm:presLayoutVars>
      </dgm:prSet>
      <dgm:spPr/>
      <dgm:t>
        <a:bodyPr/>
        <a:lstStyle/>
        <a:p>
          <a:endParaRPr lang="en-US"/>
        </a:p>
      </dgm:t>
    </dgm:pt>
    <dgm:pt modelId="{BE1AB076-9B3E-4706-9B89-FCFDC749FD19}" type="pres">
      <dgm:prSet presAssocID="{5F30C244-8CD7-4FEA-BEDF-EBA1D881C1D3}" presName="parTrans" presStyleLbl="bgSibTrans2D1" presStyleIdx="1" presStyleCnt="2"/>
      <dgm:spPr/>
      <dgm:t>
        <a:bodyPr/>
        <a:lstStyle/>
        <a:p>
          <a:endParaRPr lang="en-IN"/>
        </a:p>
      </dgm:t>
    </dgm:pt>
    <dgm:pt modelId="{D2BDAFD7-58D7-4F7D-9099-5D9F17D43DE8}" type="pres">
      <dgm:prSet presAssocID="{E4F542E2-A053-4D6B-A64F-FA1FDC04F45B}" presName="node" presStyleLbl="node1" presStyleIdx="1" presStyleCnt="2">
        <dgm:presLayoutVars>
          <dgm:bulletEnabled val="1"/>
        </dgm:presLayoutVars>
      </dgm:prSet>
      <dgm:spPr/>
      <dgm:t>
        <a:bodyPr/>
        <a:lstStyle/>
        <a:p>
          <a:endParaRPr lang="en-US"/>
        </a:p>
      </dgm:t>
    </dgm:pt>
  </dgm:ptLst>
  <dgm:cxnLst>
    <dgm:cxn modelId="{3D2843D2-47F4-4F1D-AEE7-08B9F87E6DF9}" type="presOf" srcId="{8B4DD8D6-EABB-444D-BD22-F173E146033E}" destId="{DC700326-FA01-4B69-B707-039EAED484DE}" srcOrd="0" destOrd="0" presId="urn:microsoft.com/office/officeart/2005/8/layout/radial4"/>
    <dgm:cxn modelId="{5E894ECF-25F4-4893-90E9-682946291464}" type="presOf" srcId="{D9BD520F-F69D-4A6F-9329-EEC6172F94FC}" destId="{BC070471-C2EB-49A5-BD13-DF51DFAC2296}" srcOrd="0" destOrd="0" presId="urn:microsoft.com/office/officeart/2005/8/layout/radial4"/>
    <dgm:cxn modelId="{5CEDD9BF-E6EE-4068-92F6-947F7B6068AA}" srcId="{6917AADA-E200-434D-B66C-31844F77493A}" destId="{A64330F1-CC5A-4803-A2E1-ABC7472F06CE}" srcOrd="0" destOrd="0" parTransId="{8B4DD8D6-EABB-444D-BD22-F173E146033E}" sibTransId="{B69BC1C9-1179-4F56-9C64-28F824515E70}"/>
    <dgm:cxn modelId="{8FD0EDBF-67EA-43AE-8C87-080B70131E6B}" type="presOf" srcId="{6917AADA-E200-434D-B66C-31844F77493A}" destId="{5EA68B72-E1CF-471B-A959-9301E0ACF322}" srcOrd="0" destOrd="0" presId="urn:microsoft.com/office/officeart/2005/8/layout/radial4"/>
    <dgm:cxn modelId="{ACCE6EDE-5246-4472-8787-D06423D4A14C}" srcId="{6917AADA-E200-434D-B66C-31844F77493A}" destId="{E4F542E2-A053-4D6B-A64F-FA1FDC04F45B}" srcOrd="1" destOrd="0" parTransId="{5F30C244-8CD7-4FEA-BEDF-EBA1D881C1D3}" sibTransId="{7E02573C-2F7A-4FE1-B153-8D5921D5A161}"/>
    <dgm:cxn modelId="{DB829282-1BB1-4380-B278-3EC7274414F0}" type="presOf" srcId="{5F30C244-8CD7-4FEA-BEDF-EBA1D881C1D3}" destId="{BE1AB076-9B3E-4706-9B89-FCFDC749FD19}" srcOrd="0" destOrd="0" presId="urn:microsoft.com/office/officeart/2005/8/layout/radial4"/>
    <dgm:cxn modelId="{E4A0DA18-B3E9-48C4-96F7-E29A3F744812}" srcId="{D9BD520F-F69D-4A6F-9329-EEC6172F94FC}" destId="{6917AADA-E200-434D-B66C-31844F77493A}" srcOrd="0" destOrd="0" parTransId="{DA486663-711C-4E27-97DB-16259FAEA954}" sibTransId="{838B936E-D37D-4CCA-AF57-84BAD41B330C}"/>
    <dgm:cxn modelId="{8DFE2CD5-1B72-4FC9-BC0B-1AE256918BDB}" type="presOf" srcId="{A64330F1-CC5A-4803-A2E1-ABC7472F06CE}" destId="{559071E4-F0E2-4074-99C5-0A2CE9F5B760}" srcOrd="0" destOrd="0" presId="urn:microsoft.com/office/officeart/2005/8/layout/radial4"/>
    <dgm:cxn modelId="{EA11EEC4-8624-4E63-BDD4-89ECB577F511}" type="presOf" srcId="{E4F542E2-A053-4D6B-A64F-FA1FDC04F45B}" destId="{D2BDAFD7-58D7-4F7D-9099-5D9F17D43DE8}" srcOrd="0" destOrd="0" presId="urn:microsoft.com/office/officeart/2005/8/layout/radial4"/>
    <dgm:cxn modelId="{B535E57F-D1E4-44A9-A60B-EDB269EBA010}" type="presParOf" srcId="{BC070471-C2EB-49A5-BD13-DF51DFAC2296}" destId="{5EA68B72-E1CF-471B-A959-9301E0ACF322}" srcOrd="0" destOrd="0" presId="urn:microsoft.com/office/officeart/2005/8/layout/radial4"/>
    <dgm:cxn modelId="{37499DFD-54BB-414B-A18E-315DA0A0B244}" type="presParOf" srcId="{BC070471-C2EB-49A5-BD13-DF51DFAC2296}" destId="{DC700326-FA01-4B69-B707-039EAED484DE}" srcOrd="1" destOrd="0" presId="urn:microsoft.com/office/officeart/2005/8/layout/radial4"/>
    <dgm:cxn modelId="{DC344A80-2A81-488F-B731-3A8C08751FF1}" type="presParOf" srcId="{BC070471-C2EB-49A5-BD13-DF51DFAC2296}" destId="{559071E4-F0E2-4074-99C5-0A2CE9F5B760}" srcOrd="2" destOrd="0" presId="urn:microsoft.com/office/officeart/2005/8/layout/radial4"/>
    <dgm:cxn modelId="{75C887F6-F1AD-4008-AF9B-16E3BA602FCE}" type="presParOf" srcId="{BC070471-C2EB-49A5-BD13-DF51DFAC2296}" destId="{BE1AB076-9B3E-4706-9B89-FCFDC749FD19}" srcOrd="3" destOrd="0" presId="urn:microsoft.com/office/officeart/2005/8/layout/radial4"/>
    <dgm:cxn modelId="{F99EEE50-8E54-471F-882F-2BB2987E4144}" type="presParOf" srcId="{BC070471-C2EB-49A5-BD13-DF51DFAC2296}" destId="{D2BDAFD7-58D7-4F7D-9099-5D9F17D43DE8}" srcOrd="4" destOrd="0" presId="urn:microsoft.com/office/officeart/2005/8/layout/radial4"/>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5BCA5B-3335-45C6-ABE4-294F96755C42}">
      <dsp:nvSpPr>
        <dsp:cNvPr id="0" name=""/>
        <dsp:cNvSpPr/>
      </dsp:nvSpPr>
      <dsp:spPr>
        <a:xfrm>
          <a:off x="1353002" y="663036"/>
          <a:ext cx="3207545" cy="2178859"/>
        </a:xfrm>
        <a:prstGeom prst="ellipse">
          <a:avLst/>
        </a:prstGeom>
        <a:solidFill>
          <a:schemeClr val="accent2">
            <a:lumMod val="40000"/>
            <a:lumOff val="60000"/>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IN" sz="1600" b="1" kern="1200">
              <a:latin typeface="Times New Roman" panose="02020603050405020304" pitchFamily="18" charset="0"/>
              <a:cs typeface="Times New Roman" panose="02020603050405020304" pitchFamily="18" charset="0"/>
            </a:rPr>
            <a:t>Actinomycetes in diseases and pest control </a:t>
          </a:r>
          <a:endParaRPr lang="en-US" sz="1600" kern="1200">
            <a:latin typeface="Times New Roman" panose="02020603050405020304" pitchFamily="18" charset="0"/>
            <a:cs typeface="Times New Roman" panose="02020603050405020304" pitchFamily="18" charset="0"/>
          </a:endParaRPr>
        </a:p>
      </dsp:txBody>
      <dsp:txXfrm>
        <a:off x="1822736" y="982123"/>
        <a:ext cx="2268077" cy="1540685"/>
      </dsp:txXfrm>
    </dsp:sp>
    <dsp:sp modelId="{D2825EB2-0C7E-40C4-8146-3F2B53B45AF3}">
      <dsp:nvSpPr>
        <dsp:cNvPr id="0" name=""/>
        <dsp:cNvSpPr/>
      </dsp:nvSpPr>
      <dsp:spPr>
        <a:xfrm>
          <a:off x="1969617" y="-4925"/>
          <a:ext cx="1966242" cy="1328423"/>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en-US" sz="1200" kern="1200">
            <a:latin typeface="Times New Roman" pitchFamily="18" charset="0"/>
            <a:cs typeface="Times New Roman" pitchFamily="18" charset="0"/>
          </a:endParaRPr>
        </a:p>
        <a:p>
          <a:pPr lvl="0" algn="ctr" defTabSz="533400">
            <a:lnSpc>
              <a:spcPct val="90000"/>
            </a:lnSpc>
            <a:spcBef>
              <a:spcPct val="0"/>
            </a:spcBef>
            <a:spcAft>
              <a:spcPct val="35000"/>
            </a:spcAft>
          </a:pPr>
          <a:r>
            <a:rPr lang="en-US" sz="1200" b="1" kern="1200">
              <a:latin typeface="Times New Roman" pitchFamily="18" charset="0"/>
              <a:cs typeface="Times New Roman" pitchFamily="18" charset="0"/>
            </a:rPr>
            <a:t>Bacterial diseases</a:t>
          </a:r>
        </a:p>
        <a:p>
          <a:pPr lvl="0" algn="ctr" defTabSz="533400">
            <a:lnSpc>
              <a:spcPct val="90000"/>
            </a:lnSpc>
            <a:spcBef>
              <a:spcPct val="0"/>
            </a:spcBef>
            <a:spcAft>
              <a:spcPct val="35000"/>
            </a:spcAft>
          </a:pPr>
          <a:r>
            <a:rPr lang="en-IN" sz="1050" i="1" kern="1200">
              <a:latin typeface="Times New Roman" pitchFamily="18" charset="0"/>
              <a:cs typeface="Times New Roman" pitchFamily="18" charset="0"/>
            </a:rPr>
            <a:t>Streptomyces lavendulae </a:t>
          </a:r>
          <a:r>
            <a:rPr lang="en-IN" sz="1050" kern="1200">
              <a:latin typeface="Times New Roman" pitchFamily="18" charset="0"/>
              <a:cs typeface="Times New Roman" pitchFamily="18" charset="0"/>
            </a:rPr>
            <a:t>HHFA1</a:t>
          </a:r>
          <a:endParaRPr lang="en-IN" sz="1050" i="1" kern="1200">
            <a:latin typeface="Times New Roman" pitchFamily="18" charset="0"/>
            <a:cs typeface="Times New Roman" pitchFamily="18" charset="0"/>
          </a:endParaRPr>
        </a:p>
        <a:p>
          <a:pPr lvl="0" algn="ctr" defTabSz="533400">
            <a:lnSpc>
              <a:spcPct val="90000"/>
            </a:lnSpc>
            <a:spcBef>
              <a:spcPct val="0"/>
            </a:spcBef>
            <a:spcAft>
              <a:spcPct val="35000"/>
            </a:spcAft>
          </a:pPr>
          <a:r>
            <a:rPr lang="en-IN" sz="1050" i="1" kern="1200">
              <a:latin typeface="Times New Roman" pitchFamily="18" charset="0"/>
              <a:cs typeface="Times New Roman" pitchFamily="18" charset="0"/>
            </a:rPr>
            <a:t>Streptomyces coelicolor </a:t>
          </a:r>
          <a:r>
            <a:rPr lang="en-IN" sz="1050" kern="1200">
              <a:latin typeface="Times New Roman" pitchFamily="18" charset="0"/>
              <a:cs typeface="Times New Roman" pitchFamily="18" charset="0"/>
            </a:rPr>
            <a:t>HHFA2 control  </a:t>
          </a:r>
        </a:p>
        <a:p>
          <a:pPr lvl="0" algn="ctr" defTabSz="533400">
            <a:lnSpc>
              <a:spcPct val="90000"/>
            </a:lnSpc>
            <a:spcBef>
              <a:spcPct val="0"/>
            </a:spcBef>
            <a:spcAft>
              <a:spcPct val="35000"/>
            </a:spcAft>
          </a:pPr>
          <a:r>
            <a:rPr lang="en-IN" sz="1050" b="1" kern="1200">
              <a:latin typeface="Times New Roman" pitchFamily="18" charset="0"/>
              <a:cs typeface="Times New Roman" pitchFamily="18" charset="0"/>
            </a:rPr>
            <a:t>Onion bacterial rot </a:t>
          </a:r>
          <a:endParaRPr lang="en-IN" sz="1050" b="1" i="1" kern="1200">
            <a:latin typeface="Times New Roman" pitchFamily="18" charset="0"/>
            <a:cs typeface="Times New Roman" pitchFamily="18" charset="0"/>
          </a:endParaRPr>
        </a:p>
        <a:p>
          <a:pPr lvl="0" algn="ctr" defTabSz="533400">
            <a:lnSpc>
              <a:spcPct val="90000"/>
            </a:lnSpc>
            <a:spcBef>
              <a:spcPct val="0"/>
            </a:spcBef>
            <a:spcAft>
              <a:spcPct val="35000"/>
            </a:spcAft>
          </a:pPr>
          <a:endParaRPr lang="en-US" sz="1050" kern="1200">
            <a:latin typeface="Times New Roman" pitchFamily="18" charset="0"/>
            <a:cs typeface="Times New Roman" pitchFamily="18" charset="0"/>
          </a:endParaRPr>
        </a:p>
      </dsp:txBody>
      <dsp:txXfrm>
        <a:off x="2257566" y="189618"/>
        <a:ext cx="1390344" cy="939337"/>
      </dsp:txXfrm>
    </dsp:sp>
    <dsp:sp modelId="{97F43A77-255E-4809-A4AD-F1A30A2969E9}">
      <dsp:nvSpPr>
        <dsp:cNvPr id="0" name=""/>
        <dsp:cNvSpPr/>
      </dsp:nvSpPr>
      <dsp:spPr>
        <a:xfrm>
          <a:off x="3487319" y="1987968"/>
          <a:ext cx="1872204" cy="1334351"/>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latin typeface="Times New Roman" pitchFamily="18" charset="0"/>
              <a:cs typeface="Times New Roman" pitchFamily="18" charset="0"/>
            </a:rPr>
            <a:t>Pest control</a:t>
          </a:r>
        </a:p>
        <a:p>
          <a:pPr lvl="0" algn="ctr" defTabSz="488950">
            <a:lnSpc>
              <a:spcPct val="90000"/>
            </a:lnSpc>
            <a:spcBef>
              <a:spcPct val="0"/>
            </a:spcBef>
            <a:spcAft>
              <a:spcPct val="35000"/>
            </a:spcAft>
          </a:pPr>
          <a:r>
            <a:rPr lang="en-US" sz="900" b="1" i="1" kern="1200">
              <a:latin typeface="Times New Roman" pitchFamily="18" charset="0"/>
              <a:cs typeface="Times New Roman" pitchFamily="18" charset="0"/>
            </a:rPr>
            <a:t>Actinoplanes philippinensis</a:t>
          </a:r>
          <a:r>
            <a:rPr lang="en-US" sz="900" b="1" kern="1200">
              <a:latin typeface="Times New Roman" pitchFamily="18" charset="0"/>
              <a:cs typeface="Times New Roman" pitchFamily="18" charset="0"/>
            </a:rPr>
            <a:t>, </a:t>
          </a:r>
          <a:r>
            <a:rPr lang="en-US" sz="900" b="1" i="1" kern="1200">
              <a:latin typeface="Times New Roman" pitchFamily="18" charset="0"/>
              <a:cs typeface="Times New Roman" pitchFamily="18" charset="0"/>
            </a:rPr>
            <a:t>Actinoplanes missouriensis </a:t>
          </a:r>
          <a:r>
            <a:rPr lang="en-US" sz="900" b="1" kern="1200">
              <a:latin typeface="Times New Roman" pitchFamily="18" charset="0"/>
              <a:cs typeface="Times New Roman" pitchFamily="18" charset="0"/>
            </a:rPr>
            <a:t>and </a:t>
          </a:r>
          <a:r>
            <a:rPr lang="en-US" sz="900" b="1" i="1" kern="1200">
              <a:latin typeface="Times New Roman" pitchFamily="18" charset="0"/>
              <a:cs typeface="Times New Roman" pitchFamily="18" charset="0"/>
            </a:rPr>
            <a:t>Streptomyces clavuligerus</a:t>
          </a:r>
          <a:r>
            <a:rPr lang="en-US" sz="900" b="1" kern="1200">
              <a:latin typeface="Times New Roman" pitchFamily="18" charset="0"/>
              <a:cs typeface="Times New Roman" pitchFamily="18" charset="0"/>
            </a:rPr>
            <a:t> </a:t>
          </a:r>
          <a:r>
            <a:rPr lang="en-US" sz="900" kern="1200">
              <a:latin typeface="Times New Roman" pitchFamily="18" charset="0"/>
              <a:cs typeface="Times New Roman" pitchFamily="18" charset="0"/>
            </a:rPr>
            <a:t>isolates were tested against </a:t>
          </a:r>
          <a:r>
            <a:rPr lang="en-US" sz="900" i="1" kern="1200">
              <a:latin typeface="Times New Roman" pitchFamily="18" charset="0"/>
              <a:cs typeface="Times New Roman" pitchFamily="18" charset="0"/>
            </a:rPr>
            <a:t>Drosophila melanogaster</a:t>
          </a:r>
          <a:r>
            <a:rPr lang="en-US" sz="900" kern="1200">
              <a:latin typeface="Times New Roman" pitchFamily="18" charset="0"/>
              <a:cs typeface="Times New Roman" pitchFamily="18" charset="0"/>
            </a:rPr>
            <a:t>. </a:t>
          </a:r>
        </a:p>
      </dsp:txBody>
      <dsp:txXfrm>
        <a:off x="3761497" y="2183379"/>
        <a:ext cx="1323848" cy="943529"/>
      </dsp:txXfrm>
    </dsp:sp>
    <dsp:sp modelId="{846608E6-0F69-4DC5-A33C-FC1E538835D4}">
      <dsp:nvSpPr>
        <dsp:cNvPr id="0" name=""/>
        <dsp:cNvSpPr/>
      </dsp:nvSpPr>
      <dsp:spPr>
        <a:xfrm>
          <a:off x="904931" y="1974445"/>
          <a:ext cx="1795961" cy="135280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endParaRPr lang="en-US" sz="1000" b="1" kern="1200">
            <a:latin typeface="Times New Roman" pitchFamily="18" charset="0"/>
            <a:cs typeface="Times New Roman" pitchFamily="18" charset="0"/>
          </a:endParaRPr>
        </a:p>
        <a:p>
          <a:pPr lvl="0" algn="ctr" defTabSz="444500">
            <a:lnSpc>
              <a:spcPct val="90000"/>
            </a:lnSpc>
            <a:spcBef>
              <a:spcPct val="0"/>
            </a:spcBef>
            <a:spcAft>
              <a:spcPct val="35000"/>
            </a:spcAft>
          </a:pPr>
          <a:r>
            <a:rPr lang="en-US" sz="1000" b="1" kern="1200">
              <a:latin typeface="Times New Roman" pitchFamily="18" charset="0"/>
              <a:cs typeface="Times New Roman" pitchFamily="18" charset="0"/>
            </a:rPr>
            <a:t>Fungal diseases</a:t>
          </a:r>
        </a:p>
        <a:p>
          <a:pPr lvl="0" algn="ctr" defTabSz="444500">
            <a:lnSpc>
              <a:spcPct val="90000"/>
            </a:lnSpc>
            <a:spcBef>
              <a:spcPct val="0"/>
            </a:spcBef>
            <a:spcAft>
              <a:spcPct val="35000"/>
            </a:spcAft>
          </a:pPr>
          <a:r>
            <a:rPr lang="en-IN" sz="1000" i="1" kern="1200">
              <a:latin typeface="Times New Roman" pitchFamily="18" charset="0"/>
              <a:cs typeface="Times New Roman" pitchFamily="18" charset="0"/>
            </a:rPr>
            <a:t>S. lydicus </a:t>
          </a:r>
          <a:r>
            <a:rPr lang="en-IN" sz="1000" kern="1200">
              <a:latin typeface="Times New Roman" pitchFamily="18" charset="0"/>
              <a:cs typeface="Times New Roman" pitchFamily="18" charset="0"/>
            </a:rPr>
            <a:t>WYEC108 </a:t>
          </a:r>
          <a:r>
            <a:rPr lang="en-IN" sz="1000" b="1" kern="1200">
              <a:latin typeface="Times New Roman" pitchFamily="18" charset="0"/>
              <a:cs typeface="Times New Roman" pitchFamily="18" charset="0"/>
            </a:rPr>
            <a:t>Foliar and root fungal diseases.</a:t>
          </a:r>
        </a:p>
        <a:p>
          <a:pPr lvl="0" algn="ctr" defTabSz="444500">
            <a:lnSpc>
              <a:spcPct val="90000"/>
            </a:lnSpc>
            <a:spcBef>
              <a:spcPct val="0"/>
            </a:spcBef>
            <a:spcAft>
              <a:spcPct val="35000"/>
            </a:spcAft>
          </a:pPr>
          <a:r>
            <a:rPr lang="en-IN" sz="1000" i="1" kern="1200">
              <a:latin typeface="Times New Roman" pitchFamily="18" charset="0"/>
              <a:cs typeface="Times New Roman" pitchFamily="18" charset="0"/>
            </a:rPr>
            <a:t>S. griseoviridis </a:t>
          </a:r>
          <a:r>
            <a:rPr lang="en-IN" sz="1000" kern="1200">
              <a:latin typeface="Times New Roman" pitchFamily="18" charset="0"/>
              <a:cs typeface="Times New Roman" pitchFamily="18" charset="0"/>
            </a:rPr>
            <a:t>K61 </a:t>
          </a:r>
          <a:r>
            <a:rPr lang="en-IN" sz="1000" b="1" kern="1200">
              <a:latin typeface="Times New Roman" pitchFamily="18" charset="0"/>
              <a:cs typeface="Times New Roman" pitchFamily="18" charset="0"/>
            </a:rPr>
            <a:t>Root rot and wilt pathogenic fungi</a:t>
          </a:r>
          <a:endParaRPr lang="en-US" sz="1000" b="1" kern="1200">
            <a:latin typeface="Times New Roman" pitchFamily="18" charset="0"/>
            <a:cs typeface="Times New Roman" pitchFamily="18" charset="0"/>
          </a:endParaRPr>
        </a:p>
        <a:p>
          <a:pPr lvl="0" algn="ctr" defTabSz="444500">
            <a:lnSpc>
              <a:spcPct val="90000"/>
            </a:lnSpc>
            <a:spcBef>
              <a:spcPct val="0"/>
            </a:spcBef>
            <a:spcAft>
              <a:spcPct val="35000"/>
            </a:spcAft>
          </a:pPr>
          <a:endParaRPr lang="en-US" sz="1000" kern="1200">
            <a:latin typeface="Times New Roman" pitchFamily="18" charset="0"/>
            <a:cs typeface="Times New Roman" pitchFamily="18" charset="0"/>
          </a:endParaRPr>
        </a:p>
      </dsp:txBody>
      <dsp:txXfrm>
        <a:off x="1167943" y="2172558"/>
        <a:ext cx="1269937" cy="9565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A68B72-E1CF-471B-A959-9301E0ACF322}">
      <dsp:nvSpPr>
        <dsp:cNvPr id="0" name=""/>
        <dsp:cNvSpPr/>
      </dsp:nvSpPr>
      <dsp:spPr>
        <a:xfrm>
          <a:off x="1877377" y="1301954"/>
          <a:ext cx="1731645" cy="1731645"/>
        </a:xfrm>
        <a:prstGeom prst="ellipse">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en-IN" sz="2100" b="1" kern="1200">
              <a:solidFill>
                <a:schemeClr val="tx1"/>
              </a:solidFill>
              <a:latin typeface="Times New Roman" pitchFamily="18" charset="0"/>
              <a:cs typeface="Times New Roman" pitchFamily="18" charset="0"/>
            </a:rPr>
            <a:t>Market available  biocontrol agents</a:t>
          </a:r>
          <a:endParaRPr lang="en-US" sz="2100" kern="1200">
            <a:solidFill>
              <a:schemeClr val="tx1"/>
            </a:solidFill>
            <a:latin typeface="Times New Roman" pitchFamily="18" charset="0"/>
            <a:cs typeface="Times New Roman" pitchFamily="18" charset="0"/>
          </a:endParaRPr>
        </a:p>
      </dsp:txBody>
      <dsp:txXfrm>
        <a:off x="2130971" y="1555548"/>
        <a:ext cx="1224457" cy="1224457"/>
      </dsp:txXfrm>
    </dsp:sp>
    <dsp:sp modelId="{DC700326-FA01-4B69-B707-039EAED484DE}">
      <dsp:nvSpPr>
        <dsp:cNvPr id="0" name=""/>
        <dsp:cNvSpPr/>
      </dsp:nvSpPr>
      <dsp:spPr>
        <a:xfrm rot="12900000">
          <a:off x="699180" y="977959"/>
          <a:ext cx="1394386" cy="49351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59071E4-F0E2-4074-99C5-0A2CE9F5B760}">
      <dsp:nvSpPr>
        <dsp:cNvPr id="0" name=""/>
        <dsp:cNvSpPr/>
      </dsp:nvSpPr>
      <dsp:spPr>
        <a:xfrm>
          <a:off x="2735" y="166800"/>
          <a:ext cx="1645062" cy="13160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en-IN" sz="1400" b="1" kern="1200">
              <a:solidFill>
                <a:srgbClr val="FF0000"/>
              </a:solidFill>
              <a:latin typeface="Times New Roman" pitchFamily="18" charset="0"/>
              <a:cs typeface="Times New Roman" pitchFamily="18" charset="0"/>
            </a:rPr>
            <a:t>MYCOSTOP</a:t>
          </a:r>
        </a:p>
        <a:p>
          <a:pPr lvl="0" algn="ctr" defTabSz="622300">
            <a:lnSpc>
              <a:spcPct val="90000"/>
            </a:lnSpc>
            <a:spcBef>
              <a:spcPct val="0"/>
            </a:spcBef>
            <a:spcAft>
              <a:spcPct val="35000"/>
            </a:spcAft>
          </a:pPr>
          <a:r>
            <a:rPr lang="en-IN" sz="1000" kern="1200">
              <a:latin typeface="Times New Roman" pitchFamily="18" charset="0"/>
              <a:cs typeface="Times New Roman" pitchFamily="18" charset="0"/>
            </a:rPr>
            <a:t>Produced by actinomycetes for the control of seed- and soil-borne plant pathogens </a:t>
          </a:r>
          <a:r>
            <a:rPr lang="en-IN" sz="1000" kern="1200">
              <a:solidFill>
                <a:srgbClr val="FF0000"/>
              </a:solidFill>
              <a:latin typeface="Times New Roman" pitchFamily="18" charset="0"/>
              <a:cs typeface="Times New Roman" pitchFamily="18" charset="0"/>
            </a:rPr>
            <a:t>(</a:t>
          </a:r>
          <a:r>
            <a:rPr lang="en-IN" sz="1000" i="1" kern="1200">
              <a:solidFill>
                <a:srgbClr val="FF0000"/>
              </a:solidFill>
              <a:latin typeface="Times New Roman" pitchFamily="18" charset="0"/>
              <a:cs typeface="Times New Roman" pitchFamily="18" charset="0"/>
            </a:rPr>
            <a:t>Fusarium, Alternaria, Phytophthora </a:t>
          </a:r>
          <a:r>
            <a:rPr lang="en-IN" sz="1000" kern="1200">
              <a:solidFill>
                <a:srgbClr val="FF0000"/>
              </a:solidFill>
              <a:latin typeface="Times New Roman" pitchFamily="18" charset="0"/>
              <a:cs typeface="Times New Roman" pitchFamily="18" charset="0"/>
            </a:rPr>
            <a:t>and </a:t>
          </a:r>
          <a:r>
            <a:rPr lang="en-IN" sz="1000" i="1" kern="1200">
              <a:solidFill>
                <a:srgbClr val="FF0000"/>
              </a:solidFill>
              <a:latin typeface="Times New Roman" pitchFamily="18" charset="0"/>
              <a:cs typeface="Times New Roman" pitchFamily="18" charset="0"/>
            </a:rPr>
            <a:t>Pythium</a:t>
          </a:r>
          <a:r>
            <a:rPr lang="en-IN" sz="1000" kern="1200">
              <a:solidFill>
                <a:srgbClr val="FF0000"/>
              </a:solidFill>
              <a:latin typeface="Times New Roman" pitchFamily="18" charset="0"/>
              <a:cs typeface="Times New Roman" pitchFamily="18" charset="0"/>
            </a:rPr>
            <a:t>) </a:t>
          </a:r>
        </a:p>
        <a:p>
          <a:pPr lvl="0" algn="ctr" defTabSz="622300">
            <a:lnSpc>
              <a:spcPct val="90000"/>
            </a:lnSpc>
            <a:spcBef>
              <a:spcPct val="0"/>
            </a:spcBef>
            <a:spcAft>
              <a:spcPct val="35000"/>
            </a:spcAft>
          </a:pPr>
          <a:endParaRPr lang="en-US" sz="1000" kern="1200">
            <a:latin typeface="Times New Roman" pitchFamily="18" charset="0"/>
            <a:cs typeface="Times New Roman" pitchFamily="18" charset="0"/>
          </a:endParaRPr>
        </a:p>
      </dsp:txBody>
      <dsp:txXfrm>
        <a:off x="41281" y="205346"/>
        <a:ext cx="1567970" cy="1238958"/>
      </dsp:txXfrm>
    </dsp:sp>
    <dsp:sp modelId="{BE1AB076-9B3E-4706-9B89-FCFDC749FD19}">
      <dsp:nvSpPr>
        <dsp:cNvPr id="0" name=""/>
        <dsp:cNvSpPr/>
      </dsp:nvSpPr>
      <dsp:spPr>
        <a:xfrm rot="19500000">
          <a:off x="3392832" y="977959"/>
          <a:ext cx="1394386" cy="49351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2BDAFD7-58D7-4F7D-9099-5D9F17D43DE8}">
      <dsp:nvSpPr>
        <dsp:cNvPr id="0" name=""/>
        <dsp:cNvSpPr/>
      </dsp:nvSpPr>
      <dsp:spPr>
        <a:xfrm>
          <a:off x="3838601" y="166800"/>
          <a:ext cx="1645062" cy="13160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en-IN" sz="1400" b="1" kern="1200">
              <a:solidFill>
                <a:srgbClr val="FF0000"/>
              </a:solidFill>
              <a:latin typeface="Times New Roman" pitchFamily="18" charset="0"/>
              <a:cs typeface="Times New Roman" pitchFamily="18" charset="0"/>
            </a:rPr>
            <a:t>PRESTOP</a:t>
          </a:r>
        </a:p>
        <a:p>
          <a:pPr lvl="0" algn="ctr" defTabSz="622300">
            <a:lnSpc>
              <a:spcPct val="90000"/>
            </a:lnSpc>
            <a:spcBef>
              <a:spcPct val="0"/>
            </a:spcBef>
            <a:spcAft>
              <a:spcPct val="35000"/>
            </a:spcAft>
          </a:pPr>
          <a:r>
            <a:rPr lang="en-IN" sz="900" kern="1200">
              <a:latin typeface="Times New Roman" pitchFamily="18" charset="0"/>
              <a:cs typeface="Times New Roman" pitchFamily="18" charset="0"/>
            </a:rPr>
            <a:t>Produced by </a:t>
          </a:r>
          <a:r>
            <a:rPr lang="en-IN" sz="900" i="1" kern="1200">
              <a:latin typeface="Times New Roman" pitchFamily="18" charset="0"/>
              <a:cs typeface="Times New Roman" pitchFamily="18" charset="0"/>
            </a:rPr>
            <a:t>Streptomyces lydicus WYEC108 </a:t>
          </a:r>
          <a:r>
            <a:rPr lang="en-IN" sz="900" kern="1200">
              <a:latin typeface="Times New Roman" pitchFamily="18" charset="0"/>
              <a:cs typeface="Times New Roman" pitchFamily="18" charset="0"/>
            </a:rPr>
            <a:t>is a strain of this species which has been formulated to control fungal plant pathogens controlling damping-off and root diseases </a:t>
          </a:r>
          <a:r>
            <a:rPr lang="en-IN" sz="900" kern="1200">
              <a:solidFill>
                <a:srgbClr val="FF0000"/>
              </a:solidFill>
              <a:latin typeface="Times New Roman" pitchFamily="18" charset="0"/>
              <a:cs typeface="Times New Roman" pitchFamily="18" charset="0"/>
            </a:rPr>
            <a:t>(</a:t>
          </a:r>
          <a:r>
            <a:rPr lang="en-IN" sz="900" i="1" kern="1200">
              <a:solidFill>
                <a:srgbClr val="FF0000"/>
              </a:solidFill>
              <a:latin typeface="Times New Roman" pitchFamily="18" charset="0"/>
              <a:cs typeface="Times New Roman" pitchFamily="18" charset="0"/>
            </a:rPr>
            <a:t>Pythium, Fusarium, Phytophthora and Rhizoctonia</a:t>
          </a:r>
          <a:r>
            <a:rPr lang="en-IN" sz="900" kern="1200">
              <a:solidFill>
                <a:srgbClr val="FF0000"/>
              </a:solidFill>
              <a:latin typeface="Times New Roman" pitchFamily="18" charset="0"/>
              <a:cs typeface="Times New Roman" pitchFamily="18" charset="0"/>
            </a:rPr>
            <a:t>) </a:t>
          </a:r>
          <a:endParaRPr lang="en-US" sz="900" kern="1200">
            <a:solidFill>
              <a:srgbClr val="FF0000"/>
            </a:solidFill>
            <a:latin typeface="Times New Roman" pitchFamily="18" charset="0"/>
            <a:cs typeface="Times New Roman" pitchFamily="18" charset="0"/>
          </a:endParaRPr>
        </a:p>
      </dsp:txBody>
      <dsp:txXfrm>
        <a:off x="3877147" y="205346"/>
        <a:ext cx="1567970" cy="1238958"/>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784</TotalTime>
  <Pages>7</Pages>
  <Words>2008</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user</cp:lastModifiedBy>
  <cp:revision>76</cp:revision>
  <dcterms:created xsi:type="dcterms:W3CDTF">2022-07-14T04:57:00Z</dcterms:created>
  <dcterms:modified xsi:type="dcterms:W3CDTF">2022-08-17T11:29:00Z</dcterms:modified>
</cp:coreProperties>
</file>