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EBF85" w14:textId="0E74B51A" w:rsidR="00457A01" w:rsidRDefault="005D261B" w:rsidP="00FF0274">
      <w:pPr>
        <w:jc w:val="center"/>
        <w:rPr>
          <w:rFonts w:ascii="Times New Roman" w:hAnsi="Times New Roman" w:cs="Times New Roman"/>
          <w:b/>
          <w:sz w:val="24"/>
          <w:szCs w:val="24"/>
        </w:rPr>
      </w:pPr>
      <w:r w:rsidRPr="00FF0274">
        <w:rPr>
          <w:rFonts w:ascii="Times New Roman" w:hAnsi="Times New Roman" w:cs="Times New Roman"/>
          <w:b/>
          <w:sz w:val="24"/>
          <w:szCs w:val="24"/>
        </w:rPr>
        <w:t xml:space="preserve">The </w:t>
      </w:r>
      <w:r w:rsidR="00B83AA3" w:rsidRPr="00FF0274">
        <w:rPr>
          <w:rFonts w:ascii="Times New Roman" w:hAnsi="Times New Roman" w:cs="Times New Roman"/>
          <w:b/>
          <w:sz w:val="24"/>
          <w:szCs w:val="24"/>
        </w:rPr>
        <w:t>Shipping</w:t>
      </w:r>
      <w:r w:rsidR="00717206" w:rsidRPr="00FF0274">
        <w:rPr>
          <w:rFonts w:ascii="Times New Roman" w:hAnsi="Times New Roman" w:cs="Times New Roman"/>
          <w:b/>
          <w:sz w:val="24"/>
          <w:szCs w:val="24"/>
        </w:rPr>
        <w:t xml:space="preserve"> </w:t>
      </w:r>
      <w:r w:rsidR="00B83AA3" w:rsidRPr="00FF0274">
        <w:rPr>
          <w:rFonts w:ascii="Times New Roman" w:hAnsi="Times New Roman" w:cs="Times New Roman"/>
          <w:b/>
          <w:sz w:val="24"/>
          <w:szCs w:val="24"/>
        </w:rPr>
        <w:t>C</w:t>
      </w:r>
      <w:r w:rsidR="00717206" w:rsidRPr="00FF0274">
        <w:rPr>
          <w:rFonts w:ascii="Times New Roman" w:hAnsi="Times New Roman" w:cs="Times New Roman"/>
          <w:b/>
          <w:sz w:val="24"/>
          <w:szCs w:val="24"/>
        </w:rPr>
        <w:t xml:space="preserve">ontainer </w:t>
      </w:r>
      <w:r w:rsidR="00B83AA3" w:rsidRPr="00FF0274">
        <w:rPr>
          <w:rFonts w:ascii="Times New Roman" w:hAnsi="Times New Roman" w:cs="Times New Roman"/>
          <w:b/>
          <w:sz w:val="24"/>
          <w:szCs w:val="24"/>
        </w:rPr>
        <w:t>C</w:t>
      </w:r>
      <w:r w:rsidR="00717206" w:rsidRPr="00FF0274">
        <w:rPr>
          <w:rFonts w:ascii="Times New Roman" w:hAnsi="Times New Roman" w:cs="Times New Roman"/>
          <w:b/>
          <w:sz w:val="24"/>
          <w:szCs w:val="24"/>
        </w:rPr>
        <w:t>risis</w:t>
      </w:r>
      <w:r w:rsidR="00B344A5" w:rsidRPr="00FF0274">
        <w:rPr>
          <w:rFonts w:ascii="Times New Roman" w:hAnsi="Times New Roman" w:cs="Times New Roman"/>
          <w:b/>
          <w:sz w:val="24"/>
          <w:szCs w:val="24"/>
        </w:rPr>
        <w:t xml:space="preserve"> </w:t>
      </w:r>
      <w:r w:rsidR="00717206" w:rsidRPr="00FF0274">
        <w:rPr>
          <w:rFonts w:ascii="Times New Roman" w:hAnsi="Times New Roman" w:cs="Times New Roman"/>
          <w:b/>
          <w:sz w:val="24"/>
          <w:szCs w:val="24"/>
        </w:rPr>
        <w:t xml:space="preserve"> </w:t>
      </w:r>
    </w:p>
    <w:p w14:paraId="1D65640E" w14:textId="747D5D61" w:rsidR="00563D92" w:rsidRPr="00FF0274" w:rsidRDefault="00563D92" w:rsidP="00FF0274">
      <w:pPr>
        <w:jc w:val="center"/>
        <w:rPr>
          <w:rFonts w:ascii="Times New Roman" w:hAnsi="Times New Roman" w:cs="Times New Roman"/>
          <w:b/>
          <w:sz w:val="24"/>
          <w:szCs w:val="24"/>
        </w:rPr>
      </w:pPr>
      <w:r>
        <w:rPr>
          <w:rFonts w:ascii="Times New Roman" w:hAnsi="Times New Roman" w:cs="Times New Roman"/>
          <w:b/>
          <w:sz w:val="24"/>
          <w:szCs w:val="24"/>
        </w:rPr>
        <w:t>(</w:t>
      </w:r>
      <w:bookmarkStart w:id="0" w:name="_GoBack"/>
      <w:bookmarkEnd w:id="0"/>
      <w:proofErr w:type="spellStart"/>
      <w:r>
        <w:rPr>
          <w:rFonts w:ascii="Times New Roman" w:hAnsi="Times New Roman" w:cs="Times New Roman"/>
          <w:b/>
          <w:sz w:val="24"/>
          <w:szCs w:val="24"/>
        </w:rPr>
        <w:t>Dr.</w:t>
      </w:r>
      <w:proofErr w:type="gramStart"/>
      <w:r>
        <w:rPr>
          <w:rFonts w:ascii="Times New Roman" w:hAnsi="Times New Roman" w:cs="Times New Roman"/>
          <w:b/>
          <w:sz w:val="24"/>
          <w:szCs w:val="24"/>
        </w:rPr>
        <w:t>M.Bina</w:t>
      </w:r>
      <w:proofErr w:type="spellEnd"/>
      <w:proofErr w:type="gramEnd"/>
      <w:r>
        <w:rPr>
          <w:rFonts w:ascii="Times New Roman" w:hAnsi="Times New Roman" w:cs="Times New Roman"/>
          <w:b/>
          <w:sz w:val="24"/>
          <w:szCs w:val="24"/>
        </w:rPr>
        <w:t xml:space="preserve"> Celine </w:t>
      </w:r>
      <w:proofErr w:type="spellStart"/>
      <w:r>
        <w:rPr>
          <w:rFonts w:ascii="Times New Roman" w:hAnsi="Times New Roman" w:cs="Times New Roman"/>
          <w:b/>
          <w:sz w:val="24"/>
          <w:szCs w:val="24"/>
        </w:rPr>
        <w:t>Dorathy</w:t>
      </w:r>
      <w:proofErr w:type="spellEnd"/>
      <w:r>
        <w:rPr>
          <w:rFonts w:ascii="Times New Roman" w:hAnsi="Times New Roman" w:cs="Times New Roman"/>
          <w:b/>
          <w:sz w:val="24"/>
          <w:szCs w:val="24"/>
        </w:rPr>
        <w:t>, Professor, School of Business and Management, Christ University, Bangalore)</w:t>
      </w:r>
    </w:p>
    <w:p w14:paraId="29963A5B" w14:textId="06CF8E94" w:rsidR="00874526" w:rsidRPr="00FF0274" w:rsidRDefault="00874526" w:rsidP="00FF0274">
      <w:pPr>
        <w:jc w:val="both"/>
        <w:rPr>
          <w:rFonts w:ascii="Times New Roman" w:hAnsi="Times New Roman" w:cs="Times New Roman"/>
          <w:b/>
          <w:sz w:val="24"/>
          <w:szCs w:val="24"/>
        </w:rPr>
      </w:pPr>
      <w:r w:rsidRPr="00FF0274">
        <w:rPr>
          <w:rFonts w:ascii="Times New Roman" w:hAnsi="Times New Roman" w:cs="Times New Roman"/>
          <w:b/>
          <w:sz w:val="24"/>
          <w:szCs w:val="24"/>
        </w:rPr>
        <w:t xml:space="preserve">Introduction </w:t>
      </w:r>
    </w:p>
    <w:p w14:paraId="63773771" w14:textId="3472CCB0" w:rsidR="00D45C2B" w:rsidRPr="00FF0274" w:rsidRDefault="00D45C2B" w:rsidP="00FF0274">
      <w:pPr>
        <w:spacing w:before="100" w:beforeAutospacing="1" w:after="100" w:afterAutospacing="1"/>
        <w:jc w:val="both"/>
        <w:rPr>
          <w:rFonts w:ascii="Times New Roman" w:eastAsia="Times New Roman" w:hAnsi="Times New Roman" w:cs="Times New Roman"/>
          <w:sz w:val="24"/>
          <w:szCs w:val="24"/>
          <w:lang w:val="en-IN" w:eastAsia="en-IN"/>
        </w:rPr>
      </w:pPr>
      <w:r w:rsidRPr="00FF0274">
        <w:rPr>
          <w:rFonts w:ascii="Times New Roman" w:eastAsia="Times New Roman" w:hAnsi="Times New Roman" w:cs="Times New Roman"/>
          <w:sz w:val="24"/>
          <w:szCs w:val="24"/>
          <w:lang w:val="en-IN" w:eastAsia="en-IN"/>
        </w:rPr>
        <w:t xml:space="preserve">International trade heavily depends on shipping containers. By drastically reducing cost and time, it brought about substantial changes in how cargo is transported. </w:t>
      </w:r>
      <w:r w:rsidR="007E2DE6">
        <w:rPr>
          <w:rFonts w:ascii="Times New Roman" w:eastAsia="Times New Roman" w:hAnsi="Times New Roman" w:cs="Times New Roman"/>
          <w:sz w:val="24"/>
          <w:szCs w:val="24"/>
          <w:lang w:val="en-IN" w:eastAsia="en-IN"/>
        </w:rPr>
        <w:t>Movement of containers has</w:t>
      </w:r>
      <w:r w:rsidRPr="00FF0274">
        <w:rPr>
          <w:rFonts w:ascii="Times New Roman" w:eastAsia="Times New Roman" w:hAnsi="Times New Roman" w:cs="Times New Roman"/>
          <w:sz w:val="24"/>
          <w:szCs w:val="24"/>
          <w:lang w:val="en-IN" w:eastAsia="en-IN"/>
        </w:rPr>
        <w:t xml:space="preserve"> been hampered by the pandemic-induced worldwide lock down. At busy ports, containers sat idle while waiting for customs clearance. Due to a lack of staff, the entire container clearance process was slowed down, leading to one of the biggest traffic jams in recent memory. Freight costs have increased as a result of the container shortage, and certain shipping companies have begun to benefit enormously from this situation. As numerous shipping lines have announced blank sailings to Indian ports, India will be more affected than other countries.</w:t>
      </w:r>
    </w:p>
    <w:p w14:paraId="287710A7" w14:textId="531FC31E" w:rsidR="00D45C2B" w:rsidRPr="00FF0274" w:rsidRDefault="00D45C2B" w:rsidP="00FF0274">
      <w:pPr>
        <w:spacing w:before="100" w:beforeAutospacing="1" w:after="100" w:afterAutospacing="1"/>
        <w:jc w:val="both"/>
        <w:rPr>
          <w:rFonts w:ascii="Times New Roman" w:eastAsia="Times New Roman" w:hAnsi="Times New Roman" w:cs="Times New Roman"/>
          <w:sz w:val="24"/>
          <w:szCs w:val="24"/>
          <w:lang w:val="en-IN" w:eastAsia="en-IN"/>
        </w:rPr>
      </w:pPr>
      <w:r w:rsidRPr="00FF0274">
        <w:rPr>
          <w:rFonts w:ascii="Times New Roman" w:eastAsia="Times New Roman" w:hAnsi="Times New Roman" w:cs="Times New Roman"/>
          <w:sz w:val="24"/>
          <w:szCs w:val="24"/>
          <w:lang w:val="en-IN" w:eastAsia="en-IN"/>
        </w:rPr>
        <w:t>Early in the year 2020, a pandemic occurred, forcing people and companies to curtail their operations.</w:t>
      </w:r>
      <w:r w:rsidR="00770997" w:rsidRPr="00FF0274">
        <w:rPr>
          <w:rFonts w:ascii="Times New Roman" w:eastAsia="Times New Roman" w:hAnsi="Times New Roman" w:cs="Times New Roman"/>
          <w:sz w:val="24"/>
          <w:szCs w:val="24"/>
          <w:lang w:val="en-IN" w:eastAsia="en-IN"/>
        </w:rPr>
        <w:t xml:space="preserve"> </w:t>
      </w:r>
      <w:r w:rsidRPr="00FF0274">
        <w:rPr>
          <w:rFonts w:ascii="Times New Roman" w:eastAsia="Times New Roman" w:hAnsi="Times New Roman" w:cs="Times New Roman"/>
          <w:sz w:val="24"/>
          <w:szCs w:val="24"/>
          <w:lang w:val="en-IN" w:eastAsia="en-IN"/>
        </w:rPr>
        <w:t>The result devastated the global economy.</w:t>
      </w:r>
      <w:r w:rsidR="00770997" w:rsidRPr="00FF0274">
        <w:rPr>
          <w:rFonts w:ascii="Times New Roman" w:eastAsia="Times New Roman" w:hAnsi="Times New Roman" w:cs="Times New Roman"/>
          <w:sz w:val="24"/>
          <w:szCs w:val="24"/>
          <w:lang w:val="en-IN" w:eastAsia="en-IN"/>
        </w:rPr>
        <w:t xml:space="preserve"> </w:t>
      </w:r>
      <w:r w:rsidRPr="00FF0274">
        <w:rPr>
          <w:rFonts w:ascii="Times New Roman" w:eastAsia="Times New Roman" w:hAnsi="Times New Roman" w:cs="Times New Roman"/>
          <w:sz w:val="24"/>
          <w:szCs w:val="24"/>
          <w:lang w:val="en-IN" w:eastAsia="en-IN"/>
        </w:rPr>
        <w:t>From Asia to Europe, many offices closed, and manufacturers either slowed down or stopped output.</w:t>
      </w:r>
      <w:r w:rsidR="00770997" w:rsidRPr="00FF0274">
        <w:rPr>
          <w:rFonts w:ascii="Times New Roman" w:eastAsia="Times New Roman" w:hAnsi="Times New Roman" w:cs="Times New Roman"/>
          <w:sz w:val="24"/>
          <w:szCs w:val="24"/>
          <w:lang w:val="en-IN" w:eastAsia="en-IN"/>
        </w:rPr>
        <w:t xml:space="preserve"> </w:t>
      </w:r>
      <w:r w:rsidRPr="00FF0274">
        <w:rPr>
          <w:rFonts w:ascii="Times New Roman" w:eastAsia="Times New Roman" w:hAnsi="Times New Roman" w:cs="Times New Roman"/>
          <w:sz w:val="24"/>
          <w:szCs w:val="24"/>
          <w:lang w:val="en-IN" w:eastAsia="en-IN"/>
        </w:rPr>
        <w:t>Layoffs increased, and compensation plans changed.</w:t>
      </w:r>
      <w:r w:rsidR="00770997" w:rsidRPr="00FF0274">
        <w:rPr>
          <w:rFonts w:ascii="Times New Roman" w:eastAsia="Times New Roman" w:hAnsi="Times New Roman" w:cs="Times New Roman"/>
          <w:sz w:val="24"/>
          <w:szCs w:val="24"/>
          <w:lang w:val="en-IN" w:eastAsia="en-IN"/>
        </w:rPr>
        <w:t xml:space="preserve"> </w:t>
      </w:r>
      <w:r w:rsidRPr="00FF0274">
        <w:rPr>
          <w:rFonts w:ascii="Times New Roman" w:eastAsia="Times New Roman" w:hAnsi="Times New Roman" w:cs="Times New Roman"/>
          <w:sz w:val="24"/>
          <w:szCs w:val="24"/>
          <w:lang w:val="en-IN" w:eastAsia="en-IN"/>
        </w:rPr>
        <w:t>People's purchasing power, which is the driving force behind the economy, was reduced as a result.</w:t>
      </w:r>
      <w:r w:rsidR="00770997" w:rsidRPr="00FF0274">
        <w:rPr>
          <w:rFonts w:ascii="Times New Roman" w:eastAsia="Times New Roman" w:hAnsi="Times New Roman" w:cs="Times New Roman"/>
          <w:sz w:val="24"/>
          <w:szCs w:val="24"/>
          <w:lang w:val="en-IN" w:eastAsia="en-IN"/>
        </w:rPr>
        <w:t xml:space="preserve"> </w:t>
      </w:r>
      <w:r w:rsidRPr="00FF0274">
        <w:rPr>
          <w:rFonts w:ascii="Times New Roman" w:eastAsia="Times New Roman" w:hAnsi="Times New Roman" w:cs="Times New Roman"/>
          <w:sz w:val="24"/>
          <w:szCs w:val="24"/>
          <w:lang w:val="en-IN" w:eastAsia="en-IN"/>
        </w:rPr>
        <w:t>It was anticipated that demand would decline significantly as production decreased and fewer individuals had sufficient income to spend.</w:t>
      </w:r>
    </w:p>
    <w:p w14:paraId="586DD59B" w14:textId="4148B13A" w:rsidR="00D45C2B" w:rsidRPr="00FF0274" w:rsidRDefault="00D45C2B" w:rsidP="00FF0274">
      <w:pPr>
        <w:spacing w:before="100" w:beforeAutospacing="1" w:after="100" w:afterAutospacing="1"/>
        <w:jc w:val="both"/>
        <w:rPr>
          <w:rFonts w:ascii="Times New Roman" w:eastAsia="Times New Roman" w:hAnsi="Times New Roman" w:cs="Times New Roman"/>
          <w:sz w:val="24"/>
          <w:szCs w:val="24"/>
          <w:lang w:val="en-IN" w:eastAsia="en-IN"/>
        </w:rPr>
      </w:pPr>
      <w:r w:rsidRPr="00FF0274">
        <w:rPr>
          <w:rFonts w:ascii="Times New Roman" w:eastAsia="Times New Roman" w:hAnsi="Times New Roman" w:cs="Times New Roman"/>
          <w:sz w:val="24"/>
          <w:szCs w:val="24"/>
          <w:lang w:val="en-IN" w:eastAsia="en-IN"/>
        </w:rPr>
        <w:t>But as things developed, they became far more sophisticated, posing a threat to the global supply system.</w:t>
      </w:r>
      <w:r w:rsidR="00770997" w:rsidRPr="00FF0274">
        <w:rPr>
          <w:rFonts w:ascii="Times New Roman" w:eastAsia="Times New Roman" w:hAnsi="Times New Roman" w:cs="Times New Roman"/>
          <w:sz w:val="24"/>
          <w:szCs w:val="24"/>
          <w:lang w:val="en-IN" w:eastAsia="en-IN"/>
        </w:rPr>
        <w:t xml:space="preserve"> </w:t>
      </w:r>
      <w:r w:rsidRPr="00FF0274">
        <w:rPr>
          <w:rFonts w:ascii="Times New Roman" w:eastAsia="Times New Roman" w:hAnsi="Times New Roman" w:cs="Times New Roman"/>
          <w:sz w:val="24"/>
          <w:szCs w:val="24"/>
          <w:lang w:val="en-IN" w:eastAsia="en-IN"/>
        </w:rPr>
        <w:t>There was a dramatic increase in demand for surgical masks, suits, sanitizers, and a variety of other protective supplies in 2020, when the epidemic was at its worst.</w:t>
      </w:r>
    </w:p>
    <w:p w14:paraId="4D9C1AA2" w14:textId="7C7271C5" w:rsidR="00D45C2B" w:rsidRPr="00FF0274" w:rsidRDefault="00D45C2B" w:rsidP="00FF0274">
      <w:pPr>
        <w:spacing w:before="100" w:beforeAutospacing="1" w:after="100" w:afterAutospacing="1"/>
        <w:jc w:val="both"/>
        <w:rPr>
          <w:rFonts w:ascii="Times New Roman" w:eastAsia="Times New Roman" w:hAnsi="Times New Roman" w:cs="Times New Roman"/>
          <w:sz w:val="24"/>
          <w:szCs w:val="24"/>
          <w:lang w:val="en-IN" w:eastAsia="en-IN"/>
        </w:rPr>
      </w:pPr>
      <w:r w:rsidRPr="00FF0274">
        <w:rPr>
          <w:rFonts w:ascii="Times New Roman" w:eastAsia="Times New Roman" w:hAnsi="Times New Roman" w:cs="Times New Roman"/>
          <w:sz w:val="24"/>
          <w:szCs w:val="24"/>
          <w:lang w:val="en-IN" w:eastAsia="en-IN"/>
        </w:rPr>
        <w:t>The majority of these products were produced in China.</w:t>
      </w:r>
      <w:r w:rsidR="00770997" w:rsidRPr="00FF0274">
        <w:rPr>
          <w:rFonts w:ascii="Times New Roman" w:eastAsia="Times New Roman" w:hAnsi="Times New Roman" w:cs="Times New Roman"/>
          <w:sz w:val="24"/>
          <w:szCs w:val="24"/>
          <w:lang w:val="en-IN" w:eastAsia="en-IN"/>
        </w:rPr>
        <w:t xml:space="preserve"> </w:t>
      </w:r>
      <w:r w:rsidRPr="00FF0274">
        <w:rPr>
          <w:rFonts w:ascii="Times New Roman" w:eastAsia="Times New Roman" w:hAnsi="Times New Roman" w:cs="Times New Roman"/>
          <w:sz w:val="24"/>
          <w:szCs w:val="24"/>
          <w:lang w:val="en-IN" w:eastAsia="en-IN"/>
        </w:rPr>
        <w:t>Half of all protective masks were produced in the nation.</w:t>
      </w:r>
      <w:r w:rsidR="00770997" w:rsidRPr="00FF0274">
        <w:rPr>
          <w:rFonts w:ascii="Times New Roman" w:eastAsia="Times New Roman" w:hAnsi="Times New Roman" w:cs="Times New Roman"/>
          <w:sz w:val="24"/>
          <w:szCs w:val="24"/>
          <w:lang w:val="en-IN" w:eastAsia="en-IN"/>
        </w:rPr>
        <w:t xml:space="preserve"> </w:t>
      </w:r>
      <w:r w:rsidRPr="00FF0274">
        <w:rPr>
          <w:rFonts w:ascii="Times New Roman" w:eastAsia="Times New Roman" w:hAnsi="Times New Roman" w:cs="Times New Roman"/>
          <w:sz w:val="24"/>
          <w:szCs w:val="24"/>
          <w:lang w:val="en-IN" w:eastAsia="en-IN"/>
        </w:rPr>
        <w:t>To meet the rising demand, Chinese industries prepared, and production levels there reached all-time highs.</w:t>
      </w:r>
      <w:r w:rsidR="00770997" w:rsidRPr="00FF0274">
        <w:rPr>
          <w:rFonts w:ascii="Times New Roman" w:eastAsia="Times New Roman" w:hAnsi="Times New Roman" w:cs="Times New Roman"/>
          <w:sz w:val="24"/>
          <w:szCs w:val="24"/>
          <w:lang w:val="en-IN" w:eastAsia="en-IN"/>
        </w:rPr>
        <w:t xml:space="preserve"> </w:t>
      </w:r>
      <w:r w:rsidRPr="00FF0274">
        <w:rPr>
          <w:rFonts w:ascii="Times New Roman" w:eastAsia="Times New Roman" w:hAnsi="Times New Roman" w:cs="Times New Roman"/>
          <w:sz w:val="24"/>
          <w:szCs w:val="24"/>
          <w:lang w:val="en-IN" w:eastAsia="en-IN"/>
        </w:rPr>
        <w:t>Fascinatingly, even areas that previously had little to no trade with China, such West Africa, began importing from China.</w:t>
      </w:r>
    </w:p>
    <w:p w14:paraId="3EA21FDB" w14:textId="41C27E27" w:rsidR="00D45C2B" w:rsidRPr="00FF0274" w:rsidRDefault="00D45C2B" w:rsidP="00FF0274">
      <w:pPr>
        <w:spacing w:before="100" w:beforeAutospacing="1" w:after="100" w:afterAutospacing="1"/>
        <w:jc w:val="both"/>
        <w:rPr>
          <w:rFonts w:ascii="Times New Roman" w:eastAsia="Times New Roman" w:hAnsi="Times New Roman" w:cs="Times New Roman"/>
          <w:sz w:val="24"/>
          <w:szCs w:val="24"/>
          <w:lang w:val="en-IN" w:eastAsia="en-IN"/>
        </w:rPr>
      </w:pPr>
      <w:r w:rsidRPr="00FF0274">
        <w:rPr>
          <w:rFonts w:ascii="Times New Roman" w:eastAsia="Times New Roman" w:hAnsi="Times New Roman" w:cs="Times New Roman"/>
          <w:sz w:val="24"/>
          <w:szCs w:val="24"/>
          <w:lang w:val="en-IN" w:eastAsia="en-IN"/>
        </w:rPr>
        <w:t>Shipping containers were used to transport the Chinese supplies to the rest of the world.</w:t>
      </w:r>
      <w:r w:rsidR="00770997" w:rsidRPr="00FF0274">
        <w:rPr>
          <w:rFonts w:ascii="Times New Roman" w:eastAsia="Times New Roman" w:hAnsi="Times New Roman" w:cs="Times New Roman"/>
          <w:sz w:val="24"/>
          <w:szCs w:val="24"/>
          <w:lang w:val="en-IN" w:eastAsia="en-IN"/>
        </w:rPr>
        <w:t xml:space="preserve"> </w:t>
      </w:r>
      <w:r w:rsidRPr="00FF0274">
        <w:rPr>
          <w:rFonts w:ascii="Times New Roman" w:eastAsia="Times New Roman" w:hAnsi="Times New Roman" w:cs="Times New Roman"/>
          <w:sz w:val="24"/>
          <w:szCs w:val="24"/>
          <w:lang w:val="en-IN" w:eastAsia="en-IN"/>
        </w:rPr>
        <w:t>As a result, there was a shortage of empty shipping containers in the country that needed them as they accumulated in many different locations throughout the world.</w:t>
      </w:r>
      <w:r w:rsidR="00770997" w:rsidRPr="00FF0274">
        <w:rPr>
          <w:rFonts w:ascii="Times New Roman" w:eastAsia="Times New Roman" w:hAnsi="Times New Roman" w:cs="Times New Roman"/>
          <w:sz w:val="24"/>
          <w:szCs w:val="24"/>
          <w:lang w:val="en-IN" w:eastAsia="en-IN"/>
        </w:rPr>
        <w:t xml:space="preserve"> </w:t>
      </w:r>
      <w:r w:rsidR="007C35AE" w:rsidRPr="00FF0274">
        <w:rPr>
          <w:rFonts w:ascii="Times New Roman" w:eastAsia="Times New Roman" w:hAnsi="Times New Roman" w:cs="Times New Roman"/>
          <w:sz w:val="24"/>
          <w:szCs w:val="24"/>
          <w:lang w:val="en-IN" w:eastAsia="en-IN"/>
        </w:rPr>
        <w:t xml:space="preserve">creating shortage in the </w:t>
      </w:r>
      <w:r w:rsidR="000C2515" w:rsidRPr="00FF0274">
        <w:rPr>
          <w:rFonts w:ascii="Times New Roman" w:eastAsia="Times New Roman" w:hAnsi="Times New Roman" w:cs="Times New Roman"/>
          <w:sz w:val="24"/>
          <w:szCs w:val="24"/>
          <w:lang w:val="en-IN" w:eastAsia="en-IN"/>
        </w:rPr>
        <w:t>country that needed them the most</w:t>
      </w:r>
      <w:r w:rsidR="007C35AE" w:rsidRPr="00FF0274">
        <w:rPr>
          <w:rFonts w:ascii="Times New Roman" w:eastAsia="Times New Roman" w:hAnsi="Times New Roman" w:cs="Times New Roman"/>
          <w:sz w:val="24"/>
          <w:szCs w:val="24"/>
          <w:lang w:val="en-IN" w:eastAsia="en-IN"/>
        </w:rPr>
        <w:t xml:space="preserve"> </w:t>
      </w:r>
      <w:r w:rsidR="009C3D48" w:rsidRPr="00FF0274">
        <w:rPr>
          <w:rFonts w:ascii="Times New Roman" w:eastAsia="Times New Roman" w:hAnsi="Times New Roman" w:cs="Times New Roman"/>
          <w:sz w:val="24"/>
          <w:szCs w:val="24"/>
          <w:lang w:val="en-IN" w:eastAsia="en-IN"/>
        </w:rPr>
        <w:t>(</w:t>
      </w:r>
      <w:proofErr w:type="spellStart"/>
      <w:r w:rsidR="009C3D48" w:rsidRPr="00FF0274">
        <w:rPr>
          <w:rFonts w:ascii="Times New Roman" w:eastAsia="Times New Roman" w:hAnsi="Times New Roman" w:cs="Times New Roman"/>
          <w:sz w:val="24"/>
          <w:szCs w:val="24"/>
          <w:lang w:val="en-IN" w:eastAsia="en-IN"/>
        </w:rPr>
        <w:t>ie</w:t>
      </w:r>
      <w:proofErr w:type="spellEnd"/>
      <w:r w:rsidR="009C3D48" w:rsidRPr="00FF0274">
        <w:rPr>
          <w:rFonts w:ascii="Times New Roman" w:eastAsia="Times New Roman" w:hAnsi="Times New Roman" w:cs="Times New Roman"/>
          <w:sz w:val="24"/>
          <w:szCs w:val="24"/>
          <w:lang w:val="en-IN" w:eastAsia="en-IN"/>
        </w:rPr>
        <w:t>)</w:t>
      </w:r>
      <w:r w:rsidR="000C2515" w:rsidRPr="00FF0274">
        <w:rPr>
          <w:rFonts w:ascii="Times New Roman" w:eastAsia="Times New Roman" w:hAnsi="Times New Roman" w:cs="Times New Roman"/>
          <w:sz w:val="24"/>
          <w:szCs w:val="24"/>
          <w:lang w:val="en-IN" w:eastAsia="en-IN"/>
        </w:rPr>
        <w:t>China.</w:t>
      </w:r>
      <w:r w:rsidR="00770997" w:rsidRPr="00FF0274">
        <w:rPr>
          <w:rFonts w:ascii="Times New Roman" w:eastAsia="Times New Roman" w:hAnsi="Times New Roman" w:cs="Times New Roman"/>
          <w:sz w:val="24"/>
          <w:szCs w:val="24"/>
          <w:lang w:val="en-IN" w:eastAsia="en-IN"/>
        </w:rPr>
        <w:t xml:space="preserve"> </w:t>
      </w:r>
      <w:r w:rsidRPr="00FF0274">
        <w:rPr>
          <w:rFonts w:ascii="Times New Roman" w:eastAsia="Times New Roman" w:hAnsi="Times New Roman" w:cs="Times New Roman"/>
          <w:sz w:val="24"/>
          <w:szCs w:val="24"/>
          <w:lang w:val="en-IN" w:eastAsia="en-IN"/>
        </w:rPr>
        <w:t>Thus, the epidemic had only changed the demand for one commodity, rather than reducing spending.</w:t>
      </w:r>
      <w:r w:rsidR="00770997" w:rsidRPr="00FF0274">
        <w:rPr>
          <w:rFonts w:ascii="Times New Roman" w:eastAsia="Times New Roman" w:hAnsi="Times New Roman" w:cs="Times New Roman"/>
          <w:sz w:val="24"/>
          <w:szCs w:val="24"/>
          <w:lang w:val="en-IN" w:eastAsia="en-IN"/>
        </w:rPr>
        <w:t xml:space="preserve"> </w:t>
      </w:r>
      <w:r w:rsidRPr="00FF0274">
        <w:rPr>
          <w:rFonts w:ascii="Times New Roman" w:eastAsia="Times New Roman" w:hAnsi="Times New Roman" w:cs="Times New Roman"/>
          <w:sz w:val="24"/>
          <w:szCs w:val="24"/>
          <w:lang w:val="en-IN" w:eastAsia="en-IN"/>
        </w:rPr>
        <w:t>People spent money on office furniture, technology, and kitchen equipment rather than on covid-restricted activities like eating out and attending events.</w:t>
      </w:r>
    </w:p>
    <w:p w14:paraId="3BD78AC5" w14:textId="54546169" w:rsidR="002C3835" w:rsidRPr="00FF0274" w:rsidRDefault="00D45C2B" w:rsidP="00FF0274">
      <w:pPr>
        <w:spacing w:before="100" w:beforeAutospacing="1" w:after="100" w:afterAutospacing="1"/>
        <w:jc w:val="both"/>
        <w:rPr>
          <w:rFonts w:ascii="Times New Roman" w:eastAsia="Times New Roman" w:hAnsi="Times New Roman" w:cs="Times New Roman"/>
          <w:sz w:val="24"/>
          <w:szCs w:val="24"/>
          <w:lang w:val="en-IN" w:eastAsia="en-IN"/>
        </w:rPr>
      </w:pPr>
      <w:r w:rsidRPr="00FF0274">
        <w:rPr>
          <w:rFonts w:ascii="Times New Roman" w:eastAsia="Times New Roman" w:hAnsi="Times New Roman" w:cs="Times New Roman"/>
          <w:sz w:val="24"/>
          <w:szCs w:val="24"/>
          <w:lang w:val="en-IN" w:eastAsia="en-IN"/>
        </w:rPr>
        <w:t>Simply put, the pandemic sped up the growth of online commerce that had been taking off in recent years.</w:t>
      </w:r>
      <w:r w:rsidR="00770997" w:rsidRPr="00FF0274">
        <w:rPr>
          <w:rFonts w:ascii="Times New Roman" w:eastAsia="Times New Roman" w:hAnsi="Times New Roman" w:cs="Times New Roman"/>
          <w:sz w:val="24"/>
          <w:szCs w:val="24"/>
          <w:lang w:val="en-IN" w:eastAsia="en-IN"/>
        </w:rPr>
        <w:t xml:space="preserve"> </w:t>
      </w:r>
      <w:r w:rsidRPr="00FF0274">
        <w:rPr>
          <w:rFonts w:ascii="Times New Roman" w:eastAsia="Times New Roman" w:hAnsi="Times New Roman" w:cs="Times New Roman"/>
          <w:sz w:val="24"/>
          <w:szCs w:val="24"/>
          <w:lang w:val="en-IN" w:eastAsia="en-IN"/>
        </w:rPr>
        <w:t>A significant movement was made toward online buying.</w:t>
      </w:r>
      <w:r w:rsidR="00770997" w:rsidRPr="00FF0274">
        <w:rPr>
          <w:rFonts w:ascii="Times New Roman" w:eastAsia="Times New Roman" w:hAnsi="Times New Roman" w:cs="Times New Roman"/>
          <w:sz w:val="24"/>
          <w:szCs w:val="24"/>
          <w:lang w:val="en-IN" w:eastAsia="en-IN"/>
        </w:rPr>
        <w:t xml:space="preserve"> </w:t>
      </w:r>
      <w:r w:rsidRPr="00FF0274">
        <w:rPr>
          <w:rFonts w:ascii="Times New Roman" w:eastAsia="Times New Roman" w:hAnsi="Times New Roman" w:cs="Times New Roman"/>
          <w:sz w:val="24"/>
          <w:szCs w:val="24"/>
          <w:lang w:val="en-IN" w:eastAsia="en-IN"/>
        </w:rPr>
        <w:t xml:space="preserve">Amazon sold 57 percent more </w:t>
      </w:r>
      <w:r w:rsidRPr="00FF0274">
        <w:rPr>
          <w:rFonts w:ascii="Times New Roman" w:eastAsia="Times New Roman" w:hAnsi="Times New Roman" w:cs="Times New Roman"/>
          <w:sz w:val="24"/>
          <w:szCs w:val="24"/>
          <w:lang w:val="en-IN" w:eastAsia="en-IN"/>
        </w:rPr>
        <w:lastRenderedPageBreak/>
        <w:t>goods from April to June 2020, when the first wave of the virus began to spread.</w:t>
      </w:r>
      <w:r w:rsidR="00770997" w:rsidRPr="00FF0274">
        <w:rPr>
          <w:rFonts w:ascii="Times New Roman" w:eastAsia="Times New Roman" w:hAnsi="Times New Roman" w:cs="Times New Roman"/>
          <w:sz w:val="24"/>
          <w:szCs w:val="24"/>
          <w:lang w:val="en-IN" w:eastAsia="en-IN"/>
        </w:rPr>
        <w:t xml:space="preserve"> </w:t>
      </w:r>
      <w:r w:rsidRPr="00FF0274">
        <w:rPr>
          <w:rFonts w:ascii="Times New Roman" w:eastAsia="Times New Roman" w:hAnsi="Times New Roman" w:cs="Times New Roman"/>
          <w:sz w:val="24"/>
          <w:szCs w:val="24"/>
          <w:lang w:val="en-IN" w:eastAsia="en-IN"/>
        </w:rPr>
        <w:t>In India, Flipkart's FTU (first-time users) sector saw growth of 50%.</w:t>
      </w:r>
      <w:r w:rsidR="00770997" w:rsidRPr="00FF0274">
        <w:rPr>
          <w:rFonts w:ascii="Times New Roman" w:eastAsia="Times New Roman" w:hAnsi="Times New Roman" w:cs="Times New Roman"/>
          <w:sz w:val="24"/>
          <w:szCs w:val="24"/>
          <w:lang w:val="en-IN" w:eastAsia="en-IN"/>
        </w:rPr>
        <w:t xml:space="preserve"> </w:t>
      </w:r>
      <w:r w:rsidRPr="00FF0274">
        <w:rPr>
          <w:rFonts w:ascii="Times New Roman" w:eastAsia="Times New Roman" w:hAnsi="Times New Roman" w:cs="Times New Roman"/>
          <w:sz w:val="24"/>
          <w:szCs w:val="24"/>
          <w:lang w:val="en-IN" w:eastAsia="en-IN"/>
        </w:rPr>
        <w:t xml:space="preserve">Additionally, there was a change in the way people shopped, with a higher need for necessities like groceries, food, and medicines. </w:t>
      </w:r>
      <w:r w:rsidR="002C3835" w:rsidRPr="00FF0274">
        <w:rPr>
          <w:rFonts w:ascii="Times New Roman" w:eastAsia="Times New Roman" w:hAnsi="Times New Roman" w:cs="Times New Roman"/>
          <w:sz w:val="24"/>
          <w:szCs w:val="24"/>
          <w:lang w:val="en-IN" w:eastAsia="en-IN"/>
        </w:rPr>
        <w:t xml:space="preserve"> </w:t>
      </w:r>
    </w:p>
    <w:p w14:paraId="580F65E9" w14:textId="01BDF14F" w:rsidR="0094604D" w:rsidRPr="00FF0274" w:rsidRDefault="002C3835" w:rsidP="00FF0274">
      <w:pPr>
        <w:spacing w:before="100" w:beforeAutospacing="1" w:after="100" w:afterAutospacing="1"/>
        <w:jc w:val="both"/>
        <w:rPr>
          <w:rFonts w:ascii="Times New Roman" w:eastAsia="Times New Roman" w:hAnsi="Times New Roman" w:cs="Times New Roman"/>
          <w:sz w:val="24"/>
          <w:szCs w:val="24"/>
          <w:lang w:val="en-IN" w:eastAsia="en-IN"/>
        </w:rPr>
      </w:pPr>
      <w:r w:rsidRPr="00FF0274">
        <w:rPr>
          <w:rFonts w:ascii="Times New Roman" w:eastAsia="Times New Roman" w:hAnsi="Times New Roman" w:cs="Times New Roman"/>
          <w:sz w:val="24"/>
          <w:szCs w:val="24"/>
          <w:lang w:val="en-IN" w:eastAsia="en-IN"/>
        </w:rPr>
        <w:t xml:space="preserve">In India </w:t>
      </w:r>
      <w:proofErr w:type="spellStart"/>
      <w:r w:rsidRPr="00FF0274">
        <w:rPr>
          <w:rFonts w:ascii="Times New Roman" w:eastAsia="Times New Roman" w:hAnsi="Times New Roman" w:cs="Times New Roman"/>
          <w:sz w:val="24"/>
          <w:szCs w:val="24"/>
          <w:lang w:val="en-IN" w:eastAsia="en-IN"/>
        </w:rPr>
        <w:t>Grofers</w:t>
      </w:r>
      <w:proofErr w:type="spellEnd"/>
      <w:r w:rsidRPr="00FF0274">
        <w:rPr>
          <w:rFonts w:ascii="Times New Roman" w:eastAsia="Times New Roman" w:hAnsi="Times New Roman" w:cs="Times New Roman"/>
          <w:sz w:val="24"/>
          <w:szCs w:val="24"/>
          <w:lang w:val="en-IN" w:eastAsia="en-IN"/>
        </w:rPr>
        <w:t xml:space="preserve"> reported 64% increase in first time grocery shoppers out of which 20% were new to e commerce.</w:t>
      </w:r>
      <w:r w:rsidR="00FF0274" w:rsidRPr="00FF0274">
        <w:rPr>
          <w:rFonts w:ascii="Times New Roman" w:eastAsia="Times New Roman" w:hAnsi="Times New Roman" w:cs="Times New Roman"/>
          <w:sz w:val="24"/>
          <w:szCs w:val="24"/>
          <w:lang w:val="en-IN" w:eastAsia="en-IN"/>
        </w:rPr>
        <w:t xml:space="preserve"> </w:t>
      </w:r>
      <w:r w:rsidRPr="00FF0274">
        <w:rPr>
          <w:rFonts w:ascii="Times New Roman" w:eastAsia="Times New Roman" w:hAnsi="Times New Roman" w:cs="Times New Roman"/>
          <w:sz w:val="24"/>
          <w:szCs w:val="24"/>
          <w:lang w:val="en-IN" w:eastAsia="en-IN"/>
        </w:rPr>
        <w:t>Goods from factories swamped ports as demand rose.</w:t>
      </w:r>
      <w:r w:rsidR="00FF0274" w:rsidRPr="00FF0274">
        <w:rPr>
          <w:rFonts w:ascii="Times New Roman" w:eastAsia="Times New Roman" w:hAnsi="Times New Roman" w:cs="Times New Roman"/>
          <w:sz w:val="24"/>
          <w:szCs w:val="24"/>
          <w:lang w:val="en-IN" w:eastAsia="en-IN"/>
        </w:rPr>
        <w:t xml:space="preserve"> </w:t>
      </w:r>
      <w:r w:rsidRPr="00FF0274">
        <w:rPr>
          <w:rFonts w:ascii="Times New Roman" w:eastAsia="Times New Roman" w:hAnsi="Times New Roman" w:cs="Times New Roman"/>
          <w:sz w:val="24"/>
          <w:szCs w:val="24"/>
          <w:lang w:val="en-IN" w:eastAsia="en-IN"/>
        </w:rPr>
        <w:t>The cost of shipping a container from Shanghai to Los Angeles increased tenfold as the volume of orders outpaced the supply.</w:t>
      </w:r>
      <w:r w:rsidR="00FF0274" w:rsidRPr="00FF0274">
        <w:rPr>
          <w:rFonts w:ascii="Times New Roman" w:eastAsia="Times New Roman" w:hAnsi="Times New Roman" w:cs="Times New Roman"/>
          <w:sz w:val="24"/>
          <w:szCs w:val="24"/>
          <w:lang w:val="en-IN" w:eastAsia="en-IN"/>
        </w:rPr>
        <w:t xml:space="preserve"> </w:t>
      </w:r>
      <w:r w:rsidRPr="00FF0274">
        <w:rPr>
          <w:rFonts w:ascii="Times New Roman" w:eastAsia="Times New Roman" w:hAnsi="Times New Roman" w:cs="Times New Roman"/>
          <w:sz w:val="24"/>
          <w:szCs w:val="24"/>
          <w:lang w:val="en-IN" w:eastAsia="en-IN"/>
        </w:rPr>
        <w:t>Loading and unloading took a very long time in ports where there were too many ships arriving at once because the ports were also working with less staff.</w:t>
      </w:r>
      <w:r w:rsidR="00FF0274" w:rsidRPr="00FF0274">
        <w:rPr>
          <w:rFonts w:ascii="Times New Roman" w:eastAsia="Times New Roman" w:hAnsi="Times New Roman" w:cs="Times New Roman"/>
          <w:sz w:val="24"/>
          <w:szCs w:val="24"/>
          <w:lang w:val="en-IN" w:eastAsia="en-IN"/>
        </w:rPr>
        <w:t xml:space="preserve"> </w:t>
      </w:r>
      <w:r w:rsidRPr="00FF0274">
        <w:rPr>
          <w:rFonts w:ascii="Times New Roman" w:eastAsia="Times New Roman" w:hAnsi="Times New Roman" w:cs="Times New Roman"/>
          <w:sz w:val="24"/>
          <w:szCs w:val="24"/>
          <w:lang w:val="en-IN" w:eastAsia="en-IN"/>
        </w:rPr>
        <w:t>Due to a lack of truck drivers to transport the cargo to warehouses, it also became typical to see unloaded containers stacked up on ports.</w:t>
      </w:r>
    </w:p>
    <w:p w14:paraId="76EF0111" w14:textId="6BD0DA9B" w:rsidR="00874526" w:rsidRPr="00FF0274" w:rsidRDefault="00563D92" w:rsidP="00FF0274">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Containerisation</w:t>
      </w:r>
      <w:proofErr w:type="spellEnd"/>
      <w:r w:rsidR="00FF0274">
        <w:rPr>
          <w:rFonts w:ascii="Times New Roman" w:hAnsi="Times New Roman" w:cs="Times New Roman"/>
          <w:b/>
          <w:bCs/>
          <w:sz w:val="24"/>
          <w:szCs w:val="24"/>
        </w:rPr>
        <w:t xml:space="preserve"> – T</w:t>
      </w:r>
      <w:r w:rsidR="0094604D" w:rsidRPr="00FF0274">
        <w:rPr>
          <w:rFonts w:ascii="Times New Roman" w:hAnsi="Times New Roman" w:cs="Times New Roman"/>
          <w:b/>
          <w:bCs/>
          <w:sz w:val="24"/>
          <w:szCs w:val="24"/>
        </w:rPr>
        <w:t xml:space="preserve">he hero of </w:t>
      </w:r>
      <w:proofErr w:type="spellStart"/>
      <w:r w:rsidR="0094604D" w:rsidRPr="00FF0274">
        <w:rPr>
          <w:rFonts w:ascii="Times New Roman" w:hAnsi="Times New Roman" w:cs="Times New Roman"/>
          <w:b/>
          <w:bCs/>
          <w:sz w:val="24"/>
          <w:szCs w:val="24"/>
        </w:rPr>
        <w:t>globali</w:t>
      </w:r>
      <w:r w:rsidR="00450829" w:rsidRPr="00FF0274">
        <w:rPr>
          <w:rFonts w:ascii="Times New Roman" w:hAnsi="Times New Roman" w:cs="Times New Roman"/>
          <w:b/>
          <w:bCs/>
          <w:sz w:val="24"/>
          <w:szCs w:val="24"/>
        </w:rPr>
        <w:t>s</w:t>
      </w:r>
      <w:r w:rsidR="0094604D" w:rsidRPr="00FF0274">
        <w:rPr>
          <w:rFonts w:ascii="Times New Roman" w:hAnsi="Times New Roman" w:cs="Times New Roman"/>
          <w:b/>
          <w:bCs/>
          <w:sz w:val="24"/>
          <w:szCs w:val="24"/>
        </w:rPr>
        <w:t>ation</w:t>
      </w:r>
      <w:proofErr w:type="spellEnd"/>
      <w:r w:rsidR="0094604D" w:rsidRPr="00FF0274">
        <w:rPr>
          <w:rFonts w:ascii="Times New Roman" w:hAnsi="Times New Roman" w:cs="Times New Roman"/>
          <w:b/>
          <w:bCs/>
          <w:sz w:val="24"/>
          <w:szCs w:val="24"/>
        </w:rPr>
        <w:t xml:space="preserve"> </w:t>
      </w:r>
    </w:p>
    <w:p w14:paraId="6F7FEF6F" w14:textId="25A76995" w:rsidR="007C2802" w:rsidRPr="00FF0274" w:rsidRDefault="007C2802" w:rsidP="00FF0274">
      <w:pPr>
        <w:jc w:val="both"/>
        <w:rPr>
          <w:rFonts w:ascii="Times New Roman" w:hAnsi="Times New Roman" w:cs="Times New Roman"/>
          <w:bCs/>
          <w:sz w:val="24"/>
          <w:szCs w:val="24"/>
        </w:rPr>
      </w:pPr>
      <w:r w:rsidRPr="00FF0274">
        <w:rPr>
          <w:rFonts w:ascii="Times New Roman" w:hAnsi="Times New Roman" w:cs="Times New Roman"/>
          <w:bCs/>
          <w:sz w:val="24"/>
          <w:szCs w:val="24"/>
        </w:rPr>
        <w:t>Containerization is a development in the shipping sector.</w:t>
      </w:r>
      <w:r w:rsidR="00FF0274" w:rsidRPr="00FF0274">
        <w:rPr>
          <w:rFonts w:ascii="Times New Roman" w:hAnsi="Times New Roman" w:cs="Times New Roman"/>
          <w:bCs/>
          <w:sz w:val="24"/>
          <w:szCs w:val="24"/>
        </w:rPr>
        <w:t xml:space="preserve"> </w:t>
      </w:r>
      <w:r w:rsidRPr="00FF0274">
        <w:rPr>
          <w:rFonts w:ascii="Times New Roman" w:hAnsi="Times New Roman" w:cs="Times New Roman"/>
          <w:bCs/>
          <w:sz w:val="24"/>
          <w:szCs w:val="24"/>
        </w:rPr>
        <w:t>Before the arrival of the containers, the cargo was handled by hand as break bulk and was moved using pallets and gunny bags.</w:t>
      </w:r>
      <w:r w:rsidR="00FF0274" w:rsidRPr="00FF0274">
        <w:rPr>
          <w:rFonts w:ascii="Times New Roman" w:hAnsi="Times New Roman" w:cs="Times New Roman"/>
          <w:bCs/>
          <w:sz w:val="24"/>
          <w:szCs w:val="24"/>
        </w:rPr>
        <w:t xml:space="preserve"> </w:t>
      </w:r>
      <w:r w:rsidRPr="00FF0274">
        <w:rPr>
          <w:rFonts w:ascii="Times New Roman" w:hAnsi="Times New Roman" w:cs="Times New Roman"/>
          <w:bCs/>
          <w:sz w:val="24"/>
          <w:szCs w:val="24"/>
        </w:rPr>
        <w:t>Due to the numerous handling steps, the process was extremely time-consuming and had a significant risk of damage and accidents.</w:t>
      </w:r>
      <w:r w:rsidR="00FF0274" w:rsidRPr="00FF0274">
        <w:rPr>
          <w:rFonts w:ascii="Times New Roman" w:hAnsi="Times New Roman" w:cs="Times New Roman"/>
          <w:bCs/>
          <w:sz w:val="24"/>
          <w:szCs w:val="24"/>
        </w:rPr>
        <w:t xml:space="preserve"> </w:t>
      </w:r>
      <w:r w:rsidRPr="00FF0274">
        <w:rPr>
          <w:rFonts w:ascii="Times New Roman" w:hAnsi="Times New Roman" w:cs="Times New Roman"/>
          <w:bCs/>
          <w:sz w:val="24"/>
          <w:szCs w:val="24"/>
        </w:rPr>
        <w:t>Malcolm McLean created and patented the first conventional shipping container (USA, 1956).</w:t>
      </w:r>
      <w:r w:rsidR="00FF0274" w:rsidRPr="00FF0274">
        <w:rPr>
          <w:rFonts w:ascii="Times New Roman" w:hAnsi="Times New Roman" w:cs="Times New Roman"/>
          <w:bCs/>
          <w:sz w:val="24"/>
          <w:szCs w:val="24"/>
        </w:rPr>
        <w:t xml:space="preserve"> </w:t>
      </w:r>
      <w:r w:rsidRPr="00FF0274">
        <w:rPr>
          <w:rFonts w:ascii="Times New Roman" w:hAnsi="Times New Roman" w:cs="Times New Roman"/>
          <w:bCs/>
          <w:sz w:val="24"/>
          <w:szCs w:val="24"/>
        </w:rPr>
        <w:t xml:space="preserve">As he watched the tiresome process of loading and unloading, he </w:t>
      </w:r>
      <w:proofErr w:type="spellStart"/>
      <w:r w:rsidRPr="00FF0274">
        <w:rPr>
          <w:rFonts w:ascii="Times New Roman" w:hAnsi="Times New Roman" w:cs="Times New Roman"/>
          <w:bCs/>
          <w:sz w:val="24"/>
          <w:szCs w:val="24"/>
        </w:rPr>
        <w:t>realised</w:t>
      </w:r>
      <w:proofErr w:type="spellEnd"/>
      <w:r w:rsidRPr="00FF0274">
        <w:rPr>
          <w:rFonts w:ascii="Times New Roman" w:hAnsi="Times New Roman" w:cs="Times New Roman"/>
          <w:bCs/>
          <w:sz w:val="24"/>
          <w:szCs w:val="24"/>
        </w:rPr>
        <w:t xml:space="preserve"> how much the shipping business would change if cargo transfer procedures were consistent.</w:t>
      </w:r>
      <w:r w:rsidR="00FF0274" w:rsidRPr="00FF0274">
        <w:rPr>
          <w:rFonts w:ascii="Times New Roman" w:hAnsi="Times New Roman" w:cs="Times New Roman"/>
          <w:bCs/>
          <w:sz w:val="24"/>
          <w:szCs w:val="24"/>
        </w:rPr>
        <w:t xml:space="preserve"> </w:t>
      </w:r>
      <w:r w:rsidRPr="00FF0274">
        <w:rPr>
          <w:rFonts w:ascii="Times New Roman" w:hAnsi="Times New Roman" w:cs="Times New Roman"/>
          <w:bCs/>
          <w:sz w:val="24"/>
          <w:szCs w:val="24"/>
        </w:rPr>
        <w:t>He began testing this and created what is now known as the shipping container.</w:t>
      </w:r>
    </w:p>
    <w:p w14:paraId="629F5CA0" w14:textId="342CD4BB" w:rsidR="007C2802" w:rsidRPr="00FF0274" w:rsidRDefault="007C2802" w:rsidP="00FF0274">
      <w:pPr>
        <w:jc w:val="both"/>
        <w:rPr>
          <w:rFonts w:ascii="Times New Roman" w:hAnsi="Times New Roman" w:cs="Times New Roman"/>
          <w:sz w:val="24"/>
          <w:szCs w:val="24"/>
          <w:shd w:val="clear" w:color="auto" w:fill="FFFFFF"/>
        </w:rPr>
      </w:pPr>
      <w:r w:rsidRPr="00FF0274">
        <w:rPr>
          <w:rFonts w:ascii="Times New Roman" w:hAnsi="Times New Roman" w:cs="Times New Roman"/>
          <w:bCs/>
          <w:sz w:val="24"/>
          <w:szCs w:val="24"/>
        </w:rPr>
        <w:t xml:space="preserve">The Ideal X, the first container ship in history, successfully transported 58 containers from Port Newark to the port of Houston </w:t>
      </w:r>
      <w:proofErr w:type="gramStart"/>
      <w:r w:rsidR="00874526" w:rsidRPr="00FF0274">
        <w:rPr>
          <w:rFonts w:ascii="Times New Roman" w:hAnsi="Times New Roman" w:cs="Times New Roman"/>
          <w:sz w:val="24"/>
          <w:szCs w:val="24"/>
          <w:shd w:val="clear" w:color="auto" w:fill="FFFFFF"/>
        </w:rPr>
        <w:t>In</w:t>
      </w:r>
      <w:proofErr w:type="gramEnd"/>
      <w:r w:rsidR="00874526" w:rsidRPr="00FF0274">
        <w:rPr>
          <w:rFonts w:ascii="Times New Roman" w:hAnsi="Times New Roman" w:cs="Times New Roman"/>
          <w:sz w:val="24"/>
          <w:szCs w:val="24"/>
          <w:shd w:val="clear" w:color="auto" w:fill="FFFFFF"/>
        </w:rPr>
        <w:t xml:space="preserve"> April 1956, the world’s first container ship, the Ideal X sailed from Port Newark to the port of Houston successfully carrying 58 containers [1].</w:t>
      </w:r>
      <w:r w:rsidR="00FF0274" w:rsidRPr="00FF0274">
        <w:rPr>
          <w:rFonts w:ascii="Times New Roman" w:hAnsi="Times New Roman" w:cs="Times New Roman"/>
          <w:sz w:val="24"/>
          <w:szCs w:val="24"/>
          <w:shd w:val="clear" w:color="auto" w:fill="FFFFFF"/>
        </w:rPr>
        <w:t xml:space="preserve"> </w:t>
      </w:r>
      <w:r w:rsidRPr="00FF0274">
        <w:rPr>
          <w:rFonts w:ascii="Times New Roman" w:hAnsi="Times New Roman" w:cs="Times New Roman"/>
          <w:sz w:val="24"/>
          <w:szCs w:val="24"/>
          <w:shd w:val="clear" w:color="auto" w:fill="FFFFFF"/>
        </w:rPr>
        <w:t>These containers brought about a revolution in freight transportation since they were sturdy and simple to use.</w:t>
      </w:r>
      <w:r w:rsidR="00FF0274" w:rsidRPr="00FF0274">
        <w:rPr>
          <w:rFonts w:ascii="Times New Roman" w:hAnsi="Times New Roman" w:cs="Times New Roman"/>
          <w:sz w:val="24"/>
          <w:szCs w:val="24"/>
          <w:shd w:val="clear" w:color="auto" w:fill="FFFFFF"/>
        </w:rPr>
        <w:t xml:space="preserve"> </w:t>
      </w:r>
      <w:r w:rsidRPr="00FF0274">
        <w:rPr>
          <w:rFonts w:ascii="Times New Roman" w:hAnsi="Times New Roman" w:cs="Times New Roman"/>
          <w:sz w:val="24"/>
          <w:szCs w:val="24"/>
          <w:shd w:val="clear" w:color="auto" w:fill="FFFFFF"/>
        </w:rPr>
        <w:t>The safe and secure transportation of the cargo decreased theft and damage during all phases of transportation.</w:t>
      </w:r>
      <w:r w:rsidR="00FF0274" w:rsidRPr="00FF0274">
        <w:rPr>
          <w:rFonts w:ascii="Times New Roman" w:hAnsi="Times New Roman" w:cs="Times New Roman"/>
          <w:sz w:val="24"/>
          <w:szCs w:val="24"/>
          <w:shd w:val="clear" w:color="auto" w:fill="FFFFFF"/>
        </w:rPr>
        <w:t xml:space="preserve"> </w:t>
      </w:r>
      <w:r w:rsidRPr="00FF0274">
        <w:rPr>
          <w:rFonts w:ascii="Times New Roman" w:hAnsi="Times New Roman" w:cs="Times New Roman"/>
          <w:sz w:val="24"/>
          <w:szCs w:val="24"/>
          <w:shd w:val="clear" w:color="auto" w:fill="FFFFFF"/>
        </w:rPr>
        <w:t xml:space="preserve">The use of containers has significantly altered port infrastructure around the world and reduced the amount of </w:t>
      </w:r>
      <w:proofErr w:type="spellStart"/>
      <w:r w:rsidRPr="00FF0274">
        <w:rPr>
          <w:rFonts w:ascii="Times New Roman" w:hAnsi="Times New Roman" w:cs="Times New Roman"/>
          <w:sz w:val="24"/>
          <w:szCs w:val="24"/>
          <w:shd w:val="clear" w:color="auto" w:fill="FFFFFF"/>
        </w:rPr>
        <w:t>labour</w:t>
      </w:r>
      <w:proofErr w:type="spellEnd"/>
      <w:r w:rsidRPr="00FF0274">
        <w:rPr>
          <w:rFonts w:ascii="Times New Roman" w:hAnsi="Times New Roman" w:cs="Times New Roman"/>
          <w:sz w:val="24"/>
          <w:szCs w:val="24"/>
          <w:shd w:val="clear" w:color="auto" w:fill="FFFFFF"/>
        </w:rPr>
        <w:t xml:space="preserve"> needed for loading and unloading.</w:t>
      </w:r>
      <w:r w:rsidR="00FF0274" w:rsidRPr="00FF0274">
        <w:rPr>
          <w:rFonts w:ascii="Times New Roman" w:hAnsi="Times New Roman" w:cs="Times New Roman"/>
          <w:sz w:val="24"/>
          <w:szCs w:val="24"/>
          <w:shd w:val="clear" w:color="auto" w:fill="FFFFFF"/>
        </w:rPr>
        <w:t xml:space="preserve"> </w:t>
      </w:r>
      <w:r w:rsidRPr="00FF0274">
        <w:rPr>
          <w:rFonts w:ascii="Times New Roman" w:hAnsi="Times New Roman" w:cs="Times New Roman"/>
          <w:sz w:val="24"/>
          <w:szCs w:val="24"/>
          <w:shd w:val="clear" w:color="auto" w:fill="FFFFFF"/>
        </w:rPr>
        <w:t>Men were replaced by cranes, and ports modified to make room for bigger ships and loading docks.</w:t>
      </w:r>
      <w:r w:rsidR="00FF0274" w:rsidRPr="00FF0274">
        <w:rPr>
          <w:rFonts w:ascii="Times New Roman" w:hAnsi="Times New Roman" w:cs="Times New Roman"/>
          <w:sz w:val="24"/>
          <w:szCs w:val="24"/>
          <w:shd w:val="clear" w:color="auto" w:fill="FFFFFF"/>
        </w:rPr>
        <w:t xml:space="preserve"> </w:t>
      </w:r>
      <w:r w:rsidRPr="00FF0274">
        <w:rPr>
          <w:rFonts w:ascii="Times New Roman" w:hAnsi="Times New Roman" w:cs="Times New Roman"/>
          <w:sz w:val="24"/>
          <w:szCs w:val="24"/>
          <w:shd w:val="clear" w:color="auto" w:fill="FFFFFF"/>
        </w:rPr>
        <w:t>By significantly reducing shipping time, this invention has decreased the cost of international trade and boosted its pace.</w:t>
      </w:r>
    </w:p>
    <w:p w14:paraId="76795662" w14:textId="2202356E" w:rsidR="007C2802" w:rsidRPr="00FF0274" w:rsidRDefault="007C2802" w:rsidP="00FF0274">
      <w:pPr>
        <w:jc w:val="both"/>
        <w:rPr>
          <w:rFonts w:ascii="Times New Roman" w:hAnsi="Times New Roman" w:cs="Times New Roman"/>
          <w:sz w:val="24"/>
          <w:szCs w:val="24"/>
          <w:shd w:val="clear" w:color="auto" w:fill="FFFFFF"/>
        </w:rPr>
      </w:pPr>
      <w:r w:rsidRPr="00FF0274">
        <w:rPr>
          <w:rFonts w:ascii="Times New Roman" w:hAnsi="Times New Roman" w:cs="Times New Roman"/>
          <w:sz w:val="24"/>
          <w:szCs w:val="24"/>
          <w:shd w:val="clear" w:color="auto" w:fill="FFFFFF"/>
        </w:rPr>
        <w:t xml:space="preserve">The dimensions of these containers quickly needed to be </w:t>
      </w:r>
      <w:proofErr w:type="spellStart"/>
      <w:r w:rsidRPr="00FF0274">
        <w:rPr>
          <w:rFonts w:ascii="Times New Roman" w:hAnsi="Times New Roman" w:cs="Times New Roman"/>
          <w:sz w:val="24"/>
          <w:szCs w:val="24"/>
          <w:shd w:val="clear" w:color="auto" w:fill="FFFFFF"/>
        </w:rPr>
        <w:t>standardised</w:t>
      </w:r>
      <w:proofErr w:type="spellEnd"/>
      <w:r w:rsidRPr="00FF0274">
        <w:rPr>
          <w:rFonts w:ascii="Times New Roman" w:hAnsi="Times New Roman" w:cs="Times New Roman"/>
          <w:sz w:val="24"/>
          <w:szCs w:val="24"/>
          <w:shd w:val="clear" w:color="auto" w:fill="FFFFFF"/>
        </w:rPr>
        <w:t xml:space="preserve"> so that ports all around the world could be outfitted uniformly to handle containers.</w:t>
      </w:r>
      <w:r w:rsidR="00FF0274" w:rsidRPr="00FF0274">
        <w:rPr>
          <w:rFonts w:ascii="Times New Roman" w:hAnsi="Times New Roman" w:cs="Times New Roman"/>
          <w:sz w:val="24"/>
          <w:szCs w:val="24"/>
          <w:shd w:val="clear" w:color="auto" w:fill="FFFFFF"/>
        </w:rPr>
        <w:t xml:space="preserve"> </w:t>
      </w:r>
      <w:r w:rsidRPr="00FF0274">
        <w:rPr>
          <w:rFonts w:ascii="Times New Roman" w:hAnsi="Times New Roman" w:cs="Times New Roman"/>
          <w:sz w:val="24"/>
          <w:szCs w:val="24"/>
          <w:shd w:val="clear" w:color="auto" w:fill="FFFFFF"/>
        </w:rPr>
        <w:t>Containers might easily fit onto a variety of transportation methods with uniformity.</w:t>
      </w:r>
      <w:r w:rsidR="00FF0274" w:rsidRPr="00FF0274">
        <w:rPr>
          <w:rFonts w:ascii="Times New Roman" w:hAnsi="Times New Roman" w:cs="Times New Roman"/>
          <w:sz w:val="24"/>
          <w:szCs w:val="24"/>
          <w:shd w:val="clear" w:color="auto" w:fill="FFFFFF"/>
        </w:rPr>
        <w:t xml:space="preserve"> </w:t>
      </w:r>
      <w:r w:rsidRPr="00FF0274">
        <w:rPr>
          <w:rFonts w:ascii="Times New Roman" w:hAnsi="Times New Roman" w:cs="Times New Roman"/>
          <w:sz w:val="24"/>
          <w:szCs w:val="24"/>
          <w:shd w:val="clear" w:color="auto" w:fill="FFFFFF"/>
        </w:rPr>
        <w:t xml:space="preserve">The container sizes were established by the International Organization for Standardization (ISO), and while there are other </w:t>
      </w:r>
      <w:proofErr w:type="spellStart"/>
      <w:r w:rsidRPr="00FF0274">
        <w:rPr>
          <w:rFonts w:ascii="Times New Roman" w:hAnsi="Times New Roman" w:cs="Times New Roman"/>
          <w:sz w:val="24"/>
          <w:szCs w:val="24"/>
          <w:shd w:val="clear" w:color="auto" w:fill="FFFFFF"/>
        </w:rPr>
        <w:t>standardised</w:t>
      </w:r>
      <w:proofErr w:type="spellEnd"/>
      <w:r w:rsidRPr="00FF0274">
        <w:rPr>
          <w:rFonts w:ascii="Times New Roman" w:hAnsi="Times New Roman" w:cs="Times New Roman"/>
          <w:sz w:val="24"/>
          <w:szCs w:val="24"/>
          <w:shd w:val="clear" w:color="auto" w:fill="FFFFFF"/>
        </w:rPr>
        <w:t xml:space="preserve"> sizes available, the TEU (Twenty Foot Equivalent Unit) and FEU (Forty Foot Equivalent Unit) containers are the most widely </w:t>
      </w:r>
      <w:proofErr w:type="spellStart"/>
      <w:r w:rsidRPr="00FF0274">
        <w:rPr>
          <w:rFonts w:ascii="Times New Roman" w:hAnsi="Times New Roman" w:cs="Times New Roman"/>
          <w:sz w:val="24"/>
          <w:szCs w:val="24"/>
          <w:shd w:val="clear" w:color="auto" w:fill="FFFFFF"/>
        </w:rPr>
        <w:t>utilised</w:t>
      </w:r>
      <w:proofErr w:type="spellEnd"/>
      <w:r w:rsidRPr="00FF0274">
        <w:rPr>
          <w:rFonts w:ascii="Times New Roman" w:hAnsi="Times New Roman" w:cs="Times New Roman"/>
          <w:sz w:val="24"/>
          <w:szCs w:val="24"/>
          <w:shd w:val="clear" w:color="auto" w:fill="FFFFFF"/>
        </w:rPr>
        <w:t>.</w:t>
      </w:r>
      <w:r w:rsidR="00FF0274" w:rsidRPr="00FF0274">
        <w:rPr>
          <w:rFonts w:ascii="Times New Roman" w:hAnsi="Times New Roman" w:cs="Times New Roman"/>
          <w:sz w:val="24"/>
          <w:szCs w:val="24"/>
          <w:shd w:val="clear" w:color="auto" w:fill="FFFFFF"/>
        </w:rPr>
        <w:t xml:space="preserve"> </w:t>
      </w:r>
      <w:r w:rsidRPr="00FF0274">
        <w:rPr>
          <w:rFonts w:ascii="Times New Roman" w:hAnsi="Times New Roman" w:cs="Times New Roman"/>
          <w:sz w:val="24"/>
          <w:szCs w:val="24"/>
          <w:shd w:val="clear" w:color="auto" w:fill="FFFFFF"/>
        </w:rPr>
        <w:t xml:space="preserve">Thus, </w:t>
      </w:r>
      <w:proofErr w:type="spellStart"/>
      <w:r w:rsidRPr="00FF0274">
        <w:rPr>
          <w:rFonts w:ascii="Times New Roman" w:hAnsi="Times New Roman" w:cs="Times New Roman"/>
          <w:sz w:val="24"/>
          <w:szCs w:val="24"/>
          <w:shd w:val="clear" w:color="auto" w:fill="FFFFFF"/>
        </w:rPr>
        <w:t>standardisation</w:t>
      </w:r>
      <w:proofErr w:type="spellEnd"/>
      <w:r w:rsidRPr="00FF0274">
        <w:rPr>
          <w:rFonts w:ascii="Times New Roman" w:hAnsi="Times New Roman" w:cs="Times New Roman"/>
          <w:sz w:val="24"/>
          <w:szCs w:val="24"/>
          <w:shd w:val="clear" w:color="auto" w:fill="FFFFFF"/>
        </w:rPr>
        <w:t xml:space="preserve"> has aided in the achievement of efficiency and economies of scale in the transportation sector.</w:t>
      </w:r>
    </w:p>
    <w:p w14:paraId="105D3E34" w14:textId="017647BA" w:rsidR="007C2802" w:rsidRPr="00FF0274" w:rsidRDefault="007C2802" w:rsidP="00FF0274">
      <w:pPr>
        <w:jc w:val="both"/>
        <w:rPr>
          <w:rFonts w:ascii="Times New Roman" w:hAnsi="Times New Roman" w:cs="Times New Roman"/>
          <w:sz w:val="24"/>
          <w:szCs w:val="24"/>
          <w:shd w:val="clear" w:color="auto" w:fill="FFFFFF"/>
        </w:rPr>
      </w:pPr>
      <w:r w:rsidRPr="00FF0274">
        <w:rPr>
          <w:rFonts w:ascii="Times New Roman" w:hAnsi="Times New Roman" w:cs="Times New Roman"/>
          <w:sz w:val="24"/>
          <w:szCs w:val="24"/>
          <w:shd w:val="clear" w:color="auto" w:fill="FFFFFF"/>
        </w:rPr>
        <w:t xml:space="preserve">A very tiny fraction of shipping containers </w:t>
      </w:r>
      <w:proofErr w:type="gramStart"/>
      <w:r w:rsidRPr="00FF0274">
        <w:rPr>
          <w:rFonts w:ascii="Times New Roman" w:hAnsi="Times New Roman" w:cs="Times New Roman"/>
          <w:sz w:val="24"/>
          <w:szCs w:val="24"/>
          <w:shd w:val="clear" w:color="auto" w:fill="FFFFFF"/>
        </w:rPr>
        <w:t>are</w:t>
      </w:r>
      <w:proofErr w:type="gramEnd"/>
      <w:r w:rsidRPr="00FF0274">
        <w:rPr>
          <w:rFonts w:ascii="Times New Roman" w:hAnsi="Times New Roman" w:cs="Times New Roman"/>
          <w:sz w:val="24"/>
          <w:szCs w:val="24"/>
          <w:shd w:val="clear" w:color="auto" w:fill="FFFFFF"/>
        </w:rPr>
        <w:t xml:space="preserve"> also owned by the shipper. Most shipping containers are either owned by a shipping line or leased by a container leasing company.</w:t>
      </w:r>
      <w:r w:rsidR="00FF0274" w:rsidRPr="00FF0274">
        <w:rPr>
          <w:rFonts w:ascii="Times New Roman" w:hAnsi="Times New Roman" w:cs="Times New Roman"/>
          <w:sz w:val="24"/>
          <w:szCs w:val="24"/>
          <w:shd w:val="clear" w:color="auto" w:fill="FFFFFF"/>
        </w:rPr>
        <w:t xml:space="preserve"> </w:t>
      </w:r>
      <w:r w:rsidRPr="00FF0274">
        <w:rPr>
          <w:rFonts w:ascii="Times New Roman" w:hAnsi="Times New Roman" w:cs="Times New Roman"/>
          <w:sz w:val="24"/>
          <w:szCs w:val="24"/>
          <w:shd w:val="clear" w:color="auto" w:fill="FFFFFF"/>
        </w:rPr>
        <w:t xml:space="preserve">The wording on the </w:t>
      </w:r>
      <w:r w:rsidRPr="00FF0274">
        <w:rPr>
          <w:rFonts w:ascii="Times New Roman" w:hAnsi="Times New Roman" w:cs="Times New Roman"/>
          <w:sz w:val="24"/>
          <w:szCs w:val="24"/>
          <w:shd w:val="clear" w:color="auto" w:fill="FFFFFF"/>
        </w:rPr>
        <w:lastRenderedPageBreak/>
        <w:t>container's side typically indicates who owns it.</w:t>
      </w:r>
      <w:r w:rsidR="00FF0274" w:rsidRPr="00FF0274">
        <w:rPr>
          <w:rFonts w:ascii="Times New Roman" w:hAnsi="Times New Roman" w:cs="Times New Roman"/>
          <w:sz w:val="24"/>
          <w:szCs w:val="24"/>
          <w:shd w:val="clear" w:color="auto" w:fill="FFFFFF"/>
        </w:rPr>
        <w:t xml:space="preserve"> </w:t>
      </w:r>
      <w:r w:rsidRPr="00FF0274">
        <w:rPr>
          <w:rFonts w:ascii="Times New Roman" w:hAnsi="Times New Roman" w:cs="Times New Roman"/>
          <w:sz w:val="24"/>
          <w:szCs w:val="24"/>
          <w:shd w:val="clear" w:color="auto" w:fill="FFFFFF"/>
        </w:rPr>
        <w:t>Ownership of the cargo containers used by shipping companies like Maersk is frequent.</w:t>
      </w:r>
      <w:r w:rsidR="00FF0274" w:rsidRPr="00FF0274">
        <w:rPr>
          <w:rFonts w:ascii="Times New Roman" w:hAnsi="Times New Roman" w:cs="Times New Roman"/>
          <w:sz w:val="24"/>
          <w:szCs w:val="24"/>
          <w:shd w:val="clear" w:color="auto" w:fill="FFFFFF"/>
        </w:rPr>
        <w:t xml:space="preserve"> </w:t>
      </w:r>
      <w:r w:rsidRPr="00FF0274">
        <w:rPr>
          <w:rFonts w:ascii="Times New Roman" w:hAnsi="Times New Roman" w:cs="Times New Roman"/>
          <w:sz w:val="24"/>
          <w:szCs w:val="24"/>
          <w:shd w:val="clear" w:color="auto" w:fill="FFFFFF"/>
        </w:rPr>
        <w:t xml:space="preserve">This is a cost-effective method for these businesses to be able to transport goods without needing to lease out containers because they own the containers they are </w:t>
      </w:r>
      <w:proofErr w:type="spellStart"/>
      <w:r w:rsidRPr="00FF0274">
        <w:rPr>
          <w:rFonts w:ascii="Times New Roman" w:hAnsi="Times New Roman" w:cs="Times New Roman"/>
          <w:sz w:val="24"/>
          <w:szCs w:val="24"/>
          <w:shd w:val="clear" w:color="auto" w:fill="FFFFFF"/>
        </w:rPr>
        <w:t>utilising</w:t>
      </w:r>
      <w:proofErr w:type="spellEnd"/>
      <w:r w:rsidRPr="00FF0274">
        <w:rPr>
          <w:rFonts w:ascii="Times New Roman" w:hAnsi="Times New Roman" w:cs="Times New Roman"/>
          <w:sz w:val="24"/>
          <w:szCs w:val="24"/>
          <w:shd w:val="clear" w:color="auto" w:fill="FFFFFF"/>
        </w:rPr>
        <w:t>.</w:t>
      </w:r>
      <w:r w:rsidR="00FF0274" w:rsidRPr="00FF0274">
        <w:rPr>
          <w:rFonts w:ascii="Times New Roman" w:hAnsi="Times New Roman" w:cs="Times New Roman"/>
          <w:sz w:val="24"/>
          <w:szCs w:val="24"/>
          <w:shd w:val="clear" w:color="auto" w:fill="FFFFFF"/>
        </w:rPr>
        <w:t xml:space="preserve"> </w:t>
      </w:r>
      <w:r w:rsidRPr="00FF0274">
        <w:rPr>
          <w:rFonts w:ascii="Times New Roman" w:hAnsi="Times New Roman" w:cs="Times New Roman"/>
          <w:sz w:val="24"/>
          <w:szCs w:val="24"/>
          <w:shd w:val="clear" w:color="auto" w:fill="FFFFFF"/>
        </w:rPr>
        <w:t>However, occasionally logistics or other issues force shipping companies to rent containers to meet demands.</w:t>
      </w:r>
      <w:r w:rsidR="00FF0274" w:rsidRPr="00FF0274">
        <w:rPr>
          <w:rFonts w:ascii="Times New Roman" w:hAnsi="Times New Roman" w:cs="Times New Roman"/>
          <w:sz w:val="24"/>
          <w:szCs w:val="24"/>
          <w:shd w:val="clear" w:color="auto" w:fill="FFFFFF"/>
        </w:rPr>
        <w:t xml:space="preserve"> </w:t>
      </w:r>
      <w:r w:rsidRPr="00FF0274">
        <w:rPr>
          <w:rFonts w:ascii="Times New Roman" w:hAnsi="Times New Roman" w:cs="Times New Roman"/>
          <w:sz w:val="24"/>
          <w:szCs w:val="24"/>
          <w:shd w:val="clear" w:color="auto" w:fill="FFFFFF"/>
        </w:rPr>
        <w:t>Leasing containers can help shipping companies cut expenditures on storage, repositioning, and repairs and upkeep.</w:t>
      </w:r>
      <w:r w:rsidR="00FF0274" w:rsidRPr="00FF0274">
        <w:rPr>
          <w:rFonts w:ascii="Times New Roman" w:hAnsi="Times New Roman" w:cs="Times New Roman"/>
          <w:sz w:val="24"/>
          <w:szCs w:val="24"/>
          <w:shd w:val="clear" w:color="auto" w:fill="FFFFFF"/>
        </w:rPr>
        <w:t xml:space="preserve"> </w:t>
      </w:r>
      <w:r w:rsidRPr="00FF0274">
        <w:rPr>
          <w:rFonts w:ascii="Times New Roman" w:hAnsi="Times New Roman" w:cs="Times New Roman"/>
          <w:sz w:val="24"/>
          <w:szCs w:val="24"/>
          <w:shd w:val="clear" w:color="auto" w:fill="FFFFFF"/>
        </w:rPr>
        <w:t>Companies that rent containers to shipping lines are also available.</w:t>
      </w:r>
    </w:p>
    <w:p w14:paraId="550A8E9A" w14:textId="1F0871A4" w:rsidR="000C1A6C" w:rsidRPr="00FF0274" w:rsidRDefault="007C2802" w:rsidP="00FF0274">
      <w:pPr>
        <w:tabs>
          <w:tab w:val="num" w:pos="720"/>
        </w:tabs>
        <w:jc w:val="both"/>
        <w:rPr>
          <w:rFonts w:ascii="Times New Roman" w:hAnsi="Times New Roman" w:cs="Times New Roman"/>
          <w:sz w:val="24"/>
          <w:szCs w:val="24"/>
          <w:shd w:val="clear" w:color="auto" w:fill="FFFFFF"/>
        </w:rPr>
      </w:pPr>
      <w:r w:rsidRPr="00FF0274">
        <w:rPr>
          <w:rFonts w:ascii="Times New Roman" w:hAnsi="Times New Roman" w:cs="Times New Roman"/>
          <w:sz w:val="24"/>
          <w:szCs w:val="24"/>
          <w:shd w:val="clear" w:color="auto" w:fill="FFFFFF"/>
        </w:rPr>
        <w:t>Building containers is the sole business of container leasing businesses, who then rent them to international shipping lines.</w:t>
      </w:r>
      <w:r w:rsidR="00FF0274" w:rsidRPr="00FF0274">
        <w:rPr>
          <w:rFonts w:ascii="Times New Roman" w:hAnsi="Times New Roman" w:cs="Times New Roman"/>
          <w:sz w:val="24"/>
          <w:szCs w:val="24"/>
          <w:shd w:val="clear" w:color="auto" w:fill="FFFFFF"/>
        </w:rPr>
        <w:t xml:space="preserve"> </w:t>
      </w:r>
      <w:r w:rsidRPr="00FF0274">
        <w:rPr>
          <w:rFonts w:ascii="Times New Roman" w:hAnsi="Times New Roman" w:cs="Times New Roman"/>
          <w:sz w:val="24"/>
          <w:szCs w:val="24"/>
          <w:shd w:val="clear" w:color="auto" w:fill="FFFFFF"/>
        </w:rPr>
        <w:t xml:space="preserve">They maintain demand locations with a supply of </w:t>
      </w:r>
      <w:proofErr w:type="spellStart"/>
      <w:r w:rsidRPr="00FF0274">
        <w:rPr>
          <w:rFonts w:ascii="Times New Roman" w:hAnsi="Times New Roman" w:cs="Times New Roman"/>
          <w:sz w:val="24"/>
          <w:szCs w:val="24"/>
          <w:shd w:val="clear" w:color="auto" w:fill="FFFFFF"/>
        </w:rPr>
        <w:t>specialised</w:t>
      </w:r>
      <w:proofErr w:type="spellEnd"/>
      <w:r w:rsidRPr="00FF0274">
        <w:rPr>
          <w:rFonts w:ascii="Times New Roman" w:hAnsi="Times New Roman" w:cs="Times New Roman"/>
          <w:sz w:val="24"/>
          <w:szCs w:val="24"/>
          <w:shd w:val="clear" w:color="auto" w:fill="FFFFFF"/>
        </w:rPr>
        <w:t xml:space="preserve"> and standard containers throughout the world.</w:t>
      </w:r>
      <w:r w:rsidR="00FF0274" w:rsidRPr="00FF0274">
        <w:rPr>
          <w:rFonts w:ascii="Times New Roman" w:hAnsi="Times New Roman" w:cs="Times New Roman"/>
          <w:sz w:val="24"/>
          <w:szCs w:val="24"/>
          <w:shd w:val="clear" w:color="auto" w:fill="FFFFFF"/>
        </w:rPr>
        <w:t xml:space="preserve"> </w:t>
      </w:r>
      <w:r w:rsidR="000C1A6C" w:rsidRPr="00FF0274">
        <w:rPr>
          <w:rFonts w:ascii="Times New Roman" w:hAnsi="Times New Roman" w:cs="Times New Roman"/>
          <w:sz w:val="24"/>
          <w:szCs w:val="24"/>
          <w:shd w:val="clear" w:color="auto" w:fill="FFFFFF"/>
        </w:rPr>
        <w:t>Intermodal containers are used in their activities, which also include acquisition, leasing, re-leasing, and sales.</w:t>
      </w:r>
      <w:r w:rsidR="00FF0274" w:rsidRPr="00FF0274">
        <w:rPr>
          <w:rFonts w:ascii="Times New Roman" w:hAnsi="Times New Roman" w:cs="Times New Roman"/>
          <w:sz w:val="24"/>
          <w:szCs w:val="24"/>
          <w:shd w:val="clear" w:color="auto" w:fill="FFFFFF"/>
        </w:rPr>
        <w:t xml:space="preserve"> </w:t>
      </w:r>
      <w:r w:rsidR="000C1A6C" w:rsidRPr="00FF0274">
        <w:rPr>
          <w:rFonts w:ascii="Times New Roman" w:hAnsi="Times New Roman" w:cs="Times New Roman"/>
          <w:sz w:val="24"/>
          <w:szCs w:val="24"/>
          <w:shd w:val="clear" w:color="auto" w:fill="FFFFFF"/>
        </w:rPr>
        <w:t>About 52% of the world's equipment pool is owned by container leasing businesses.</w:t>
      </w:r>
      <w:r w:rsidR="00FF0274" w:rsidRPr="00FF0274">
        <w:rPr>
          <w:rFonts w:ascii="Times New Roman" w:hAnsi="Times New Roman" w:cs="Times New Roman"/>
          <w:sz w:val="24"/>
          <w:szCs w:val="24"/>
          <w:shd w:val="clear" w:color="auto" w:fill="FFFFFF"/>
        </w:rPr>
        <w:t xml:space="preserve"> </w:t>
      </w:r>
      <w:r w:rsidR="000C1A6C" w:rsidRPr="00FF0274">
        <w:rPr>
          <w:rFonts w:ascii="Times New Roman" w:hAnsi="Times New Roman" w:cs="Times New Roman"/>
          <w:sz w:val="24"/>
          <w:szCs w:val="24"/>
          <w:shd w:val="clear" w:color="auto" w:fill="FFFFFF"/>
        </w:rPr>
        <w:t>The market for container leasing also hit $5,150 million in 2019.</w:t>
      </w:r>
      <w:r w:rsidR="00FF0274" w:rsidRPr="00FF0274">
        <w:rPr>
          <w:rFonts w:ascii="Times New Roman" w:hAnsi="Times New Roman" w:cs="Times New Roman"/>
          <w:sz w:val="24"/>
          <w:szCs w:val="24"/>
          <w:shd w:val="clear" w:color="auto" w:fill="FFFFFF"/>
        </w:rPr>
        <w:t xml:space="preserve"> </w:t>
      </w:r>
      <w:r w:rsidR="000C1A6C" w:rsidRPr="00FF0274">
        <w:rPr>
          <w:rFonts w:ascii="Times New Roman" w:hAnsi="Times New Roman" w:cs="Times New Roman"/>
          <w:sz w:val="24"/>
          <w:szCs w:val="24"/>
          <w:shd w:val="clear" w:color="auto" w:fill="FFFFFF"/>
        </w:rPr>
        <w:t xml:space="preserve">By 2024, this is projected to increase to $6,100 </w:t>
      </w:r>
      <w:proofErr w:type="gramStart"/>
      <w:r w:rsidR="000C1A6C" w:rsidRPr="00FF0274">
        <w:rPr>
          <w:rFonts w:ascii="Times New Roman" w:hAnsi="Times New Roman" w:cs="Times New Roman"/>
          <w:sz w:val="24"/>
          <w:szCs w:val="24"/>
          <w:shd w:val="clear" w:color="auto" w:fill="FFFFFF"/>
        </w:rPr>
        <w:t>million[</w:t>
      </w:r>
      <w:proofErr w:type="gramEnd"/>
      <w:r w:rsidR="000C1A6C" w:rsidRPr="00FF0274">
        <w:rPr>
          <w:rFonts w:ascii="Times New Roman" w:hAnsi="Times New Roman" w:cs="Times New Roman"/>
          <w:sz w:val="24"/>
          <w:szCs w:val="24"/>
          <w:shd w:val="clear" w:color="auto" w:fill="FFFFFF"/>
        </w:rPr>
        <w:t>2].</w:t>
      </w:r>
      <w:r w:rsidR="00FF0274" w:rsidRPr="00FF0274">
        <w:rPr>
          <w:rFonts w:ascii="Times New Roman" w:hAnsi="Times New Roman" w:cs="Times New Roman"/>
          <w:sz w:val="24"/>
          <w:szCs w:val="24"/>
          <w:shd w:val="clear" w:color="auto" w:fill="FFFFFF"/>
        </w:rPr>
        <w:t xml:space="preserve"> </w:t>
      </w:r>
      <w:r w:rsidR="000C1A6C" w:rsidRPr="00FF0274">
        <w:rPr>
          <w:rFonts w:ascii="Times New Roman" w:hAnsi="Times New Roman" w:cs="Times New Roman"/>
          <w:sz w:val="24"/>
          <w:szCs w:val="24"/>
          <w:shd w:val="clear" w:color="auto" w:fill="FFFFFF"/>
        </w:rPr>
        <w:t>Some smaller transportation companies simply rent containers.</w:t>
      </w:r>
    </w:p>
    <w:p w14:paraId="4DC6EB6E" w14:textId="33007B0F" w:rsidR="000C1A6C" w:rsidRPr="00FF0274" w:rsidRDefault="000C1A6C" w:rsidP="00FF0274">
      <w:pPr>
        <w:tabs>
          <w:tab w:val="num" w:pos="720"/>
        </w:tabs>
        <w:jc w:val="both"/>
        <w:rPr>
          <w:rFonts w:ascii="Times New Roman" w:hAnsi="Times New Roman" w:cs="Times New Roman"/>
          <w:sz w:val="24"/>
          <w:szCs w:val="24"/>
          <w:shd w:val="clear" w:color="auto" w:fill="FFFFFF"/>
        </w:rPr>
      </w:pPr>
      <w:r w:rsidRPr="00FF0274">
        <w:rPr>
          <w:rFonts w:ascii="Times New Roman" w:hAnsi="Times New Roman" w:cs="Times New Roman"/>
          <w:sz w:val="24"/>
          <w:szCs w:val="24"/>
          <w:shd w:val="clear" w:color="auto" w:fill="FFFFFF"/>
        </w:rPr>
        <w:t>They avoid owning their own containers because they do not want to pay the associated costs.</w:t>
      </w:r>
      <w:r w:rsidR="00FF0274" w:rsidRPr="00FF0274">
        <w:rPr>
          <w:rFonts w:ascii="Times New Roman" w:hAnsi="Times New Roman" w:cs="Times New Roman"/>
          <w:sz w:val="24"/>
          <w:szCs w:val="24"/>
          <w:shd w:val="clear" w:color="auto" w:fill="FFFFFF"/>
        </w:rPr>
        <w:t xml:space="preserve"> </w:t>
      </w:r>
      <w:r w:rsidRPr="00FF0274">
        <w:rPr>
          <w:rFonts w:ascii="Times New Roman" w:hAnsi="Times New Roman" w:cs="Times New Roman"/>
          <w:sz w:val="24"/>
          <w:szCs w:val="24"/>
          <w:shd w:val="clear" w:color="auto" w:fill="FFFFFF"/>
        </w:rPr>
        <w:t>Container leasing businesses are helpful to these shipping lines.</w:t>
      </w:r>
      <w:r w:rsidR="00FF0274" w:rsidRPr="00FF0274">
        <w:rPr>
          <w:rFonts w:ascii="Times New Roman" w:hAnsi="Times New Roman" w:cs="Times New Roman"/>
          <w:sz w:val="24"/>
          <w:szCs w:val="24"/>
          <w:shd w:val="clear" w:color="auto" w:fill="FFFFFF"/>
        </w:rPr>
        <w:t xml:space="preserve"> </w:t>
      </w:r>
      <w:r w:rsidRPr="00FF0274">
        <w:rPr>
          <w:rFonts w:ascii="Times New Roman" w:hAnsi="Times New Roman" w:cs="Times New Roman"/>
          <w:sz w:val="24"/>
          <w:szCs w:val="24"/>
          <w:shd w:val="clear" w:color="auto" w:fill="FFFFFF"/>
        </w:rPr>
        <w:t>Additionally, shippers themselves own a small percentage of containers.</w:t>
      </w:r>
      <w:r w:rsidR="00FF0274" w:rsidRPr="00FF0274">
        <w:rPr>
          <w:rFonts w:ascii="Times New Roman" w:hAnsi="Times New Roman" w:cs="Times New Roman"/>
          <w:sz w:val="24"/>
          <w:szCs w:val="24"/>
          <w:shd w:val="clear" w:color="auto" w:fill="FFFFFF"/>
        </w:rPr>
        <w:t xml:space="preserve"> </w:t>
      </w:r>
      <w:r w:rsidRPr="00FF0274">
        <w:rPr>
          <w:rFonts w:ascii="Times New Roman" w:hAnsi="Times New Roman" w:cs="Times New Roman"/>
          <w:sz w:val="24"/>
          <w:szCs w:val="24"/>
          <w:shd w:val="clear" w:color="auto" w:fill="FFFFFF"/>
        </w:rPr>
        <w:t xml:space="preserve">Regular exporters that need </w:t>
      </w:r>
      <w:proofErr w:type="spellStart"/>
      <w:r w:rsidRPr="00FF0274">
        <w:rPr>
          <w:rFonts w:ascii="Times New Roman" w:hAnsi="Times New Roman" w:cs="Times New Roman"/>
          <w:sz w:val="24"/>
          <w:szCs w:val="24"/>
          <w:shd w:val="clear" w:color="auto" w:fill="FFFFFF"/>
        </w:rPr>
        <w:t>specialised</w:t>
      </w:r>
      <w:proofErr w:type="spellEnd"/>
      <w:r w:rsidRPr="00FF0274">
        <w:rPr>
          <w:rFonts w:ascii="Times New Roman" w:hAnsi="Times New Roman" w:cs="Times New Roman"/>
          <w:sz w:val="24"/>
          <w:szCs w:val="24"/>
          <w:shd w:val="clear" w:color="auto" w:fill="FFFFFF"/>
        </w:rPr>
        <w:t xml:space="preserve"> packaging for their goods use it.</w:t>
      </w:r>
      <w:r w:rsidR="00FF0274" w:rsidRPr="00FF0274">
        <w:rPr>
          <w:rFonts w:ascii="Times New Roman" w:hAnsi="Times New Roman" w:cs="Times New Roman"/>
          <w:sz w:val="24"/>
          <w:szCs w:val="24"/>
          <w:shd w:val="clear" w:color="auto" w:fill="FFFFFF"/>
        </w:rPr>
        <w:t xml:space="preserve"> </w:t>
      </w:r>
      <w:r w:rsidRPr="00FF0274">
        <w:rPr>
          <w:rFonts w:ascii="Times New Roman" w:hAnsi="Times New Roman" w:cs="Times New Roman"/>
          <w:sz w:val="24"/>
          <w:szCs w:val="24"/>
          <w:shd w:val="clear" w:color="auto" w:fill="FFFFFF"/>
        </w:rPr>
        <w:t>Of the total number of containers in use worldwide, these shipper-owned containers make up about 2%.</w:t>
      </w:r>
    </w:p>
    <w:p w14:paraId="7205C9F8" w14:textId="72F770FE" w:rsidR="00874526" w:rsidRPr="00FF0274" w:rsidRDefault="00874526" w:rsidP="00FF0274">
      <w:pPr>
        <w:jc w:val="both"/>
        <w:rPr>
          <w:rFonts w:ascii="Times New Roman" w:hAnsi="Times New Roman" w:cs="Times New Roman"/>
          <w:b/>
          <w:sz w:val="24"/>
          <w:szCs w:val="24"/>
          <w:shd w:val="clear" w:color="auto" w:fill="FFFFFF"/>
        </w:rPr>
      </w:pPr>
      <w:r w:rsidRPr="00FF0274">
        <w:rPr>
          <w:rFonts w:ascii="Times New Roman" w:hAnsi="Times New Roman" w:cs="Times New Roman"/>
          <w:b/>
          <w:sz w:val="24"/>
          <w:szCs w:val="24"/>
          <w:shd w:val="clear" w:color="auto" w:fill="FFFFFF"/>
        </w:rPr>
        <w:t>The Container network</w:t>
      </w:r>
    </w:p>
    <w:p w14:paraId="19B6B5FD" w14:textId="6DC9FC98" w:rsidR="000C1A6C" w:rsidRPr="00FF0274" w:rsidRDefault="00770997" w:rsidP="00FF0274">
      <w:pPr>
        <w:jc w:val="both"/>
        <w:rPr>
          <w:rFonts w:ascii="Times New Roman" w:hAnsi="Times New Roman" w:cs="Times New Roman"/>
          <w:sz w:val="24"/>
          <w:szCs w:val="24"/>
          <w:shd w:val="clear" w:color="auto" w:fill="FFFFFF"/>
        </w:rPr>
      </w:pPr>
      <w:r w:rsidRPr="00FF0274">
        <w:rPr>
          <w:rFonts w:ascii="Times New Roman" w:hAnsi="Times New Roman" w:cs="Times New Roman"/>
          <w:sz w:val="24"/>
          <w:szCs w:val="24"/>
          <w:shd w:val="clear" w:color="auto" w:fill="FFFFFF"/>
        </w:rPr>
        <w:t>Almost anything</w:t>
      </w:r>
      <w:r w:rsidR="000C1A6C" w:rsidRPr="00FF0274">
        <w:rPr>
          <w:rFonts w:ascii="Times New Roman" w:hAnsi="Times New Roman" w:cs="Times New Roman"/>
          <w:sz w:val="24"/>
          <w:szCs w:val="24"/>
          <w:shd w:val="clear" w:color="auto" w:fill="FFFFFF"/>
        </w:rPr>
        <w:t xml:space="preserve"> and everything can be transported in a shipping container, including perishables like fruits and vegetables, consumer goods like shoes and textiles, as well as flammable and hazardous items for industrial use.</w:t>
      </w:r>
      <w:r w:rsidR="00FF0274" w:rsidRPr="00FF0274">
        <w:rPr>
          <w:rFonts w:ascii="Times New Roman" w:hAnsi="Times New Roman" w:cs="Times New Roman"/>
          <w:sz w:val="24"/>
          <w:szCs w:val="24"/>
          <w:shd w:val="clear" w:color="auto" w:fill="FFFFFF"/>
        </w:rPr>
        <w:t xml:space="preserve"> </w:t>
      </w:r>
      <w:r w:rsidR="000C1A6C" w:rsidRPr="00FF0274">
        <w:rPr>
          <w:rFonts w:ascii="Times New Roman" w:hAnsi="Times New Roman" w:cs="Times New Roman"/>
          <w:sz w:val="24"/>
          <w:szCs w:val="24"/>
          <w:shd w:val="clear" w:color="auto" w:fill="FFFFFF"/>
        </w:rPr>
        <w:t>Once loaded, these containers undergo a thorough inspection process.</w:t>
      </w:r>
      <w:r w:rsidR="00FF0274" w:rsidRPr="00FF0274">
        <w:rPr>
          <w:rFonts w:ascii="Times New Roman" w:hAnsi="Times New Roman" w:cs="Times New Roman"/>
          <w:sz w:val="24"/>
          <w:szCs w:val="24"/>
          <w:shd w:val="clear" w:color="auto" w:fill="FFFFFF"/>
        </w:rPr>
        <w:t xml:space="preserve"> </w:t>
      </w:r>
      <w:r w:rsidR="000C1A6C" w:rsidRPr="00FF0274">
        <w:rPr>
          <w:rFonts w:ascii="Times New Roman" w:hAnsi="Times New Roman" w:cs="Times New Roman"/>
          <w:sz w:val="24"/>
          <w:szCs w:val="24"/>
          <w:shd w:val="clear" w:color="auto" w:fill="FFFFFF"/>
        </w:rPr>
        <w:t>From its starting point to its final destination, a shippi</w:t>
      </w:r>
      <w:r w:rsidR="00FF0274" w:rsidRPr="00FF0274">
        <w:rPr>
          <w:rFonts w:ascii="Times New Roman" w:hAnsi="Times New Roman" w:cs="Times New Roman"/>
          <w:sz w:val="24"/>
          <w:szCs w:val="24"/>
          <w:shd w:val="clear" w:color="auto" w:fill="FFFFFF"/>
        </w:rPr>
        <w:t xml:space="preserve">ng container travels as follows </w:t>
      </w:r>
      <w:r w:rsidR="000C1A6C" w:rsidRPr="00FF0274">
        <w:rPr>
          <w:rFonts w:ascii="Times New Roman" w:hAnsi="Times New Roman" w:cs="Times New Roman"/>
          <w:sz w:val="24"/>
          <w:szCs w:val="24"/>
          <w:shd w:val="clear" w:color="auto" w:fill="FFFFFF"/>
        </w:rPr>
        <w:t>[3]</w:t>
      </w:r>
      <w:r w:rsidR="00FF0274" w:rsidRPr="00FF0274">
        <w:rPr>
          <w:rFonts w:ascii="Times New Roman" w:hAnsi="Times New Roman" w:cs="Times New Roman"/>
          <w:sz w:val="24"/>
          <w:szCs w:val="24"/>
          <w:shd w:val="clear" w:color="auto" w:fill="FFFFFF"/>
        </w:rPr>
        <w:t xml:space="preserve">. </w:t>
      </w:r>
      <w:r w:rsidR="000C1A6C" w:rsidRPr="00FF0274">
        <w:rPr>
          <w:rFonts w:ascii="Times New Roman" w:hAnsi="Times New Roman" w:cs="Times New Roman"/>
          <w:sz w:val="24"/>
          <w:szCs w:val="24"/>
          <w:shd w:val="clear" w:color="auto" w:fill="FFFFFF"/>
        </w:rPr>
        <w:t>Three main parties are involved in the container shipping industry: the importer, who wants to receive cargo from another country, the exporter, who wants to sell the cargo and send it to the importer, and the shipping company, which delivers the cargo by acquiring it from the exporter and sending it to the importer.</w:t>
      </w:r>
      <w:r w:rsidR="00FF0274" w:rsidRPr="00FF0274">
        <w:rPr>
          <w:rFonts w:ascii="Times New Roman" w:hAnsi="Times New Roman" w:cs="Times New Roman"/>
          <w:sz w:val="24"/>
          <w:szCs w:val="24"/>
          <w:shd w:val="clear" w:color="auto" w:fill="FFFFFF"/>
        </w:rPr>
        <w:t xml:space="preserve"> </w:t>
      </w:r>
      <w:r w:rsidR="000C1A6C" w:rsidRPr="00FF0274">
        <w:rPr>
          <w:rFonts w:ascii="Times New Roman" w:hAnsi="Times New Roman" w:cs="Times New Roman"/>
          <w:sz w:val="24"/>
          <w:szCs w:val="24"/>
          <w:shd w:val="clear" w:color="auto" w:fill="FFFFFF"/>
        </w:rPr>
        <w:t>In addition, there are various service providers including ports, trucking companies, shipping agents, freight forwarders, etc.</w:t>
      </w:r>
    </w:p>
    <w:p w14:paraId="46F098D7" w14:textId="77777777" w:rsidR="00874526" w:rsidRPr="00FF0274" w:rsidRDefault="00874526" w:rsidP="00FF0274">
      <w:pPr>
        <w:jc w:val="both"/>
        <w:rPr>
          <w:rFonts w:ascii="Times New Roman" w:hAnsi="Times New Roman" w:cs="Times New Roman"/>
          <w:b/>
          <w:bCs/>
          <w:sz w:val="24"/>
          <w:szCs w:val="24"/>
          <w:shd w:val="clear" w:color="auto" w:fill="FFFFFF"/>
        </w:rPr>
      </w:pPr>
      <w:r w:rsidRPr="00FF0274">
        <w:rPr>
          <w:rFonts w:ascii="Times New Roman" w:hAnsi="Times New Roman" w:cs="Times New Roman"/>
          <w:b/>
          <w:bCs/>
          <w:sz w:val="24"/>
          <w:szCs w:val="24"/>
          <w:shd w:val="clear" w:color="auto" w:fill="FFFFFF"/>
        </w:rPr>
        <w:t>On Exporter’s Side</w:t>
      </w:r>
    </w:p>
    <w:p w14:paraId="2EA1ACFD" w14:textId="31FCFBF7" w:rsidR="00770997" w:rsidRPr="00FF0274" w:rsidRDefault="00770997" w:rsidP="00FF0274">
      <w:pPr>
        <w:jc w:val="both"/>
        <w:rPr>
          <w:rFonts w:ascii="Times New Roman" w:hAnsi="Times New Roman" w:cs="Times New Roman"/>
          <w:sz w:val="24"/>
          <w:szCs w:val="24"/>
          <w:shd w:val="clear" w:color="auto" w:fill="FFFFFF"/>
        </w:rPr>
      </w:pPr>
      <w:r w:rsidRPr="00FF0274">
        <w:rPr>
          <w:rFonts w:ascii="Times New Roman" w:hAnsi="Times New Roman" w:cs="Times New Roman"/>
          <w:sz w:val="24"/>
          <w:szCs w:val="24"/>
          <w:shd w:val="clear" w:color="auto" w:fill="FFFFFF"/>
        </w:rPr>
        <w:t xml:space="preserve">The exporter will first choose a specific shipping firm whose container will arrive at its factory for freight loading once the consignment is prepared. The shipping business may be the owner of this container or it may have leased it. The exporter will employ Complete Container Load (FCL) if the cargo is substantial enough, in which case a full 20- or 40-foot container will be reserved. The shipping method he will </w:t>
      </w:r>
      <w:proofErr w:type="spellStart"/>
      <w:r w:rsidRPr="00FF0274">
        <w:rPr>
          <w:rFonts w:ascii="Times New Roman" w:hAnsi="Times New Roman" w:cs="Times New Roman"/>
          <w:sz w:val="24"/>
          <w:szCs w:val="24"/>
          <w:shd w:val="clear" w:color="auto" w:fill="FFFFFF"/>
        </w:rPr>
        <w:t>utilise</w:t>
      </w:r>
      <w:proofErr w:type="spellEnd"/>
      <w:r w:rsidRPr="00FF0274">
        <w:rPr>
          <w:rFonts w:ascii="Times New Roman" w:hAnsi="Times New Roman" w:cs="Times New Roman"/>
          <w:sz w:val="24"/>
          <w:szCs w:val="24"/>
          <w:shd w:val="clear" w:color="auto" w:fill="FFFFFF"/>
        </w:rPr>
        <w:t xml:space="preserve"> is called a "Less than Container Load" if the amount of cargo is less </w:t>
      </w:r>
      <w:proofErr w:type="gramStart"/>
      <w:r w:rsidRPr="00FF0274">
        <w:rPr>
          <w:rFonts w:ascii="Times New Roman" w:hAnsi="Times New Roman" w:cs="Times New Roman"/>
          <w:sz w:val="24"/>
          <w:szCs w:val="24"/>
          <w:shd w:val="clear" w:color="auto" w:fill="FFFFFF"/>
        </w:rPr>
        <w:t>( LCL</w:t>
      </w:r>
      <w:proofErr w:type="gramEnd"/>
      <w:r w:rsidRPr="00FF0274">
        <w:rPr>
          <w:rFonts w:ascii="Times New Roman" w:hAnsi="Times New Roman" w:cs="Times New Roman"/>
          <w:sz w:val="24"/>
          <w:szCs w:val="24"/>
          <w:shd w:val="clear" w:color="auto" w:fill="FFFFFF"/>
        </w:rPr>
        <w:t xml:space="preserve"> ). For space used within a container, LCL charges either per cubic </w:t>
      </w:r>
      <w:proofErr w:type="spellStart"/>
      <w:r w:rsidRPr="00FF0274">
        <w:rPr>
          <w:rFonts w:ascii="Times New Roman" w:hAnsi="Times New Roman" w:cs="Times New Roman"/>
          <w:sz w:val="24"/>
          <w:szCs w:val="24"/>
          <w:shd w:val="clear" w:color="auto" w:fill="FFFFFF"/>
        </w:rPr>
        <w:t>metre</w:t>
      </w:r>
      <w:proofErr w:type="spellEnd"/>
      <w:r w:rsidRPr="00FF0274">
        <w:rPr>
          <w:rFonts w:ascii="Times New Roman" w:hAnsi="Times New Roman" w:cs="Times New Roman"/>
          <w:sz w:val="24"/>
          <w:szCs w:val="24"/>
          <w:shd w:val="clear" w:color="auto" w:fill="FFFFFF"/>
        </w:rPr>
        <w:t xml:space="preserve"> or per metric </w:t>
      </w:r>
      <w:proofErr w:type="spellStart"/>
      <w:r w:rsidRPr="00FF0274">
        <w:rPr>
          <w:rFonts w:ascii="Times New Roman" w:hAnsi="Times New Roman" w:cs="Times New Roman"/>
          <w:sz w:val="24"/>
          <w:szCs w:val="24"/>
          <w:shd w:val="clear" w:color="auto" w:fill="FFFFFF"/>
        </w:rPr>
        <w:t>tonne</w:t>
      </w:r>
      <w:proofErr w:type="spellEnd"/>
      <w:r w:rsidRPr="00FF0274">
        <w:rPr>
          <w:rFonts w:ascii="Times New Roman" w:hAnsi="Times New Roman" w:cs="Times New Roman"/>
          <w:sz w:val="24"/>
          <w:szCs w:val="24"/>
          <w:shd w:val="clear" w:color="auto" w:fill="FFFFFF"/>
        </w:rPr>
        <w:t>.</w:t>
      </w:r>
    </w:p>
    <w:p w14:paraId="515AFA10" w14:textId="50D11092" w:rsidR="00770997" w:rsidRPr="00FF0274" w:rsidRDefault="00770997" w:rsidP="00FF0274">
      <w:pPr>
        <w:jc w:val="both"/>
        <w:rPr>
          <w:rFonts w:ascii="Times New Roman" w:hAnsi="Times New Roman" w:cs="Times New Roman"/>
          <w:sz w:val="24"/>
          <w:szCs w:val="24"/>
          <w:shd w:val="clear" w:color="auto" w:fill="FFFFFF"/>
        </w:rPr>
      </w:pPr>
      <w:r w:rsidRPr="00FF0274">
        <w:rPr>
          <w:rFonts w:ascii="Times New Roman" w:hAnsi="Times New Roman" w:cs="Times New Roman"/>
          <w:sz w:val="24"/>
          <w:szCs w:val="24"/>
          <w:shd w:val="clear" w:color="auto" w:fill="FFFFFF"/>
        </w:rPr>
        <w:lastRenderedPageBreak/>
        <w:t xml:space="preserve">There are freight forwarders who help with the transportation of cargo for both importers and exporters. They obtain the containers from the shipping company and deliver them to the exporter for the cargo to be filled, stuffed, and sealed. After loading, the containers are sealed, and the exporter is given an identical number or a specific id so they can trace their goods. The IMDG (International Maritime Dangerous Goods) containers are used when the cargo to be carried is hazardous in nature, such gas or a toxic chemical. The IMDG Code governs the shipping of dangerous products. Reefer containers will also be </w:t>
      </w:r>
      <w:proofErr w:type="spellStart"/>
      <w:r w:rsidRPr="00FF0274">
        <w:rPr>
          <w:rFonts w:ascii="Times New Roman" w:hAnsi="Times New Roman" w:cs="Times New Roman"/>
          <w:sz w:val="24"/>
          <w:szCs w:val="24"/>
          <w:shd w:val="clear" w:color="auto" w:fill="FFFFFF"/>
        </w:rPr>
        <w:t>utilised</w:t>
      </w:r>
      <w:proofErr w:type="spellEnd"/>
      <w:r w:rsidRPr="00FF0274">
        <w:rPr>
          <w:rFonts w:ascii="Times New Roman" w:hAnsi="Times New Roman" w:cs="Times New Roman"/>
          <w:sz w:val="24"/>
          <w:szCs w:val="24"/>
          <w:shd w:val="clear" w:color="auto" w:fill="FFFFFF"/>
        </w:rPr>
        <w:t xml:space="preserve"> if the cargo needs to be kept at a specific temperature or is perishable.</w:t>
      </w:r>
    </w:p>
    <w:p w14:paraId="10341372" w14:textId="381E65D8" w:rsidR="00770997" w:rsidRPr="00FF0274" w:rsidRDefault="00770997" w:rsidP="00FF0274">
      <w:pPr>
        <w:jc w:val="both"/>
        <w:rPr>
          <w:rFonts w:ascii="Times New Roman" w:hAnsi="Times New Roman" w:cs="Times New Roman"/>
          <w:sz w:val="24"/>
          <w:szCs w:val="24"/>
          <w:shd w:val="clear" w:color="auto" w:fill="FFFFFF"/>
        </w:rPr>
      </w:pPr>
      <w:r w:rsidRPr="00FF0274">
        <w:rPr>
          <w:rFonts w:ascii="Times New Roman" w:hAnsi="Times New Roman" w:cs="Times New Roman"/>
          <w:sz w:val="24"/>
          <w:szCs w:val="24"/>
          <w:shd w:val="clear" w:color="auto" w:fill="FFFFFF"/>
        </w:rPr>
        <w:t>In order to move the container from the exporter's warehouse or factory to the chosen shipping port for loading into the vessel, the freight forwarder will then make arrangements for intermodal transport.</w:t>
      </w:r>
      <w:r w:rsidR="00FF0274" w:rsidRPr="00FF0274">
        <w:rPr>
          <w:rFonts w:ascii="Times New Roman" w:hAnsi="Times New Roman" w:cs="Times New Roman"/>
          <w:sz w:val="24"/>
          <w:szCs w:val="24"/>
          <w:shd w:val="clear" w:color="auto" w:fill="FFFFFF"/>
        </w:rPr>
        <w:t xml:space="preserve"> </w:t>
      </w:r>
      <w:r w:rsidRPr="00FF0274">
        <w:rPr>
          <w:rFonts w:ascii="Times New Roman" w:hAnsi="Times New Roman" w:cs="Times New Roman"/>
          <w:sz w:val="24"/>
          <w:szCs w:val="24"/>
          <w:shd w:val="clear" w:color="auto" w:fill="FFFFFF"/>
        </w:rPr>
        <w:t>In order to move the containers inside the port warehouse or storage facility, the exporter's agent, a shipping agent, completes all port documentation, customs checks, and conducts the final examination of the container. After giving the documentation and the mate's receipt to the shipping line, the shipping agent will also take the bill of lading from them. The exporter will now receive the certificate of origin from the chamber of commerce.</w:t>
      </w:r>
    </w:p>
    <w:p w14:paraId="198A703D" w14:textId="0407F03A" w:rsidR="00770997" w:rsidRPr="00FF0274" w:rsidRDefault="00770997" w:rsidP="00FF0274">
      <w:pPr>
        <w:jc w:val="both"/>
        <w:rPr>
          <w:rFonts w:ascii="Times New Roman" w:hAnsi="Times New Roman" w:cs="Times New Roman"/>
          <w:sz w:val="24"/>
          <w:szCs w:val="24"/>
          <w:shd w:val="clear" w:color="auto" w:fill="FFFFFF"/>
        </w:rPr>
      </w:pPr>
      <w:r w:rsidRPr="00FF0274">
        <w:rPr>
          <w:rFonts w:ascii="Times New Roman" w:hAnsi="Times New Roman" w:cs="Times New Roman"/>
          <w:sz w:val="24"/>
          <w:szCs w:val="24"/>
          <w:shd w:val="clear" w:color="auto" w:fill="FFFFFF"/>
        </w:rPr>
        <w:t>The weights of the containers are measured in the port, and entries are made in accordance with those results. The containers are placed in the port so that they can be readily removed in accordance with the timetable of their designated vessel. The container is now prepared for loading into the ship.</w:t>
      </w:r>
    </w:p>
    <w:p w14:paraId="5732C492" w14:textId="79347D1F" w:rsidR="00874526" w:rsidRPr="00FF0274" w:rsidRDefault="00874526" w:rsidP="00FF0274">
      <w:pPr>
        <w:jc w:val="both"/>
        <w:rPr>
          <w:rFonts w:ascii="Times New Roman" w:hAnsi="Times New Roman" w:cs="Times New Roman"/>
          <w:b/>
          <w:bCs/>
          <w:sz w:val="24"/>
          <w:szCs w:val="24"/>
          <w:shd w:val="clear" w:color="auto" w:fill="FFFFFF"/>
        </w:rPr>
      </w:pPr>
      <w:r w:rsidRPr="00FF0274">
        <w:rPr>
          <w:rFonts w:ascii="Times New Roman" w:hAnsi="Times New Roman" w:cs="Times New Roman"/>
          <w:b/>
          <w:bCs/>
          <w:sz w:val="24"/>
          <w:szCs w:val="24"/>
          <w:shd w:val="clear" w:color="auto" w:fill="FFFFFF"/>
        </w:rPr>
        <w:t>On the Vessel</w:t>
      </w:r>
    </w:p>
    <w:p w14:paraId="08D1BD95" w14:textId="7B5CDF31" w:rsidR="00CF6080" w:rsidRPr="00FF0274" w:rsidRDefault="00CF6080" w:rsidP="00FF0274">
      <w:pPr>
        <w:jc w:val="both"/>
        <w:rPr>
          <w:rFonts w:ascii="Times New Roman" w:hAnsi="Times New Roman" w:cs="Times New Roman"/>
          <w:sz w:val="24"/>
          <w:szCs w:val="24"/>
          <w:shd w:val="clear" w:color="auto" w:fill="FFFFFF"/>
        </w:rPr>
      </w:pPr>
      <w:r w:rsidRPr="00FF0274">
        <w:rPr>
          <w:rFonts w:ascii="Times New Roman" w:hAnsi="Times New Roman" w:cs="Times New Roman"/>
          <w:sz w:val="24"/>
          <w:szCs w:val="24"/>
          <w:shd w:val="clear" w:color="auto" w:fill="FFFFFF"/>
        </w:rPr>
        <w:t>The cargo containers that will be loaded onto the ship in a specific port are already communicated to the ship's master. The chief officer provides the cargo planners with information on the ship's present load status, including the amount of fuel and water on board, and they use that information to create the cargo loading plan. When the ship docks, container port trucks bring the container from the nearby port storage facility. Now, the enormous port cranes that lift the container from the truck and transfer it to the ship load it in accordance with the cargo plan. The container can be kept on the deck or in the cargo hold of the ship.</w:t>
      </w:r>
    </w:p>
    <w:p w14:paraId="34EB43C7" w14:textId="5D5A863C" w:rsidR="00CF6080" w:rsidRPr="00FF0274" w:rsidRDefault="00CF6080" w:rsidP="00FF0274">
      <w:pPr>
        <w:jc w:val="both"/>
        <w:rPr>
          <w:rFonts w:ascii="Times New Roman" w:hAnsi="Times New Roman" w:cs="Times New Roman"/>
          <w:sz w:val="24"/>
          <w:szCs w:val="24"/>
          <w:shd w:val="clear" w:color="auto" w:fill="FFFFFF"/>
        </w:rPr>
      </w:pPr>
      <w:r w:rsidRPr="00FF0274">
        <w:rPr>
          <w:rFonts w:ascii="Times New Roman" w:hAnsi="Times New Roman" w:cs="Times New Roman"/>
          <w:sz w:val="24"/>
          <w:szCs w:val="24"/>
          <w:shd w:val="clear" w:color="auto" w:fill="FFFFFF"/>
        </w:rPr>
        <w:t>Extra lashing is supplied for all deck containers so that they won't come undone and tumble overboard when the ship is in choppy waters. Workers on the shore, often known as stevedores, secure containers. The ship will now set sail for the next designated port after loading is complete. The ship officers are in charge of monitoring the containers throughout the voyage. Every so often, cargo lashing is examined to make sure that every container is securely fastened.</w:t>
      </w:r>
    </w:p>
    <w:p w14:paraId="4C7399D9" w14:textId="0EC5B9FA" w:rsidR="00874526" w:rsidRPr="00FF0274" w:rsidRDefault="00874526" w:rsidP="00FF0274">
      <w:pPr>
        <w:jc w:val="both"/>
        <w:rPr>
          <w:rFonts w:ascii="Times New Roman" w:hAnsi="Times New Roman" w:cs="Times New Roman"/>
          <w:b/>
          <w:bCs/>
          <w:sz w:val="24"/>
          <w:szCs w:val="24"/>
          <w:shd w:val="clear" w:color="auto" w:fill="FFFFFF"/>
        </w:rPr>
      </w:pPr>
      <w:r w:rsidRPr="00FF0274">
        <w:rPr>
          <w:rFonts w:ascii="Times New Roman" w:hAnsi="Times New Roman" w:cs="Times New Roman"/>
          <w:b/>
          <w:bCs/>
          <w:sz w:val="24"/>
          <w:szCs w:val="24"/>
          <w:shd w:val="clear" w:color="auto" w:fill="FFFFFF"/>
        </w:rPr>
        <w:t>On Importer’s side</w:t>
      </w:r>
    </w:p>
    <w:p w14:paraId="527C5987" w14:textId="0B07636F" w:rsidR="00CF6080" w:rsidRPr="00FF0274" w:rsidRDefault="00CF6080" w:rsidP="00FF0274">
      <w:pPr>
        <w:jc w:val="both"/>
        <w:rPr>
          <w:rFonts w:ascii="Times New Roman" w:hAnsi="Times New Roman" w:cs="Times New Roman"/>
          <w:bCs/>
          <w:sz w:val="24"/>
          <w:szCs w:val="24"/>
          <w:shd w:val="clear" w:color="auto" w:fill="FFFFFF"/>
        </w:rPr>
      </w:pPr>
      <w:r w:rsidRPr="00FF0274">
        <w:rPr>
          <w:rFonts w:ascii="Times New Roman" w:hAnsi="Times New Roman" w:cs="Times New Roman"/>
          <w:bCs/>
          <w:sz w:val="24"/>
          <w:szCs w:val="24"/>
          <w:shd w:val="clear" w:color="auto" w:fill="FFFFFF"/>
        </w:rPr>
        <w:t xml:space="preserve">The container will be moved to the port bay or warehouse using the port container trucks after the ship has arrived at the destination port and been unloaded by the port cranes. The importer's representative will then give the port and shipping line the bill of lading and other papers. The </w:t>
      </w:r>
      <w:r w:rsidRPr="00FF0274">
        <w:rPr>
          <w:rFonts w:ascii="Times New Roman" w:hAnsi="Times New Roman" w:cs="Times New Roman"/>
          <w:bCs/>
          <w:sz w:val="24"/>
          <w:szCs w:val="24"/>
          <w:shd w:val="clear" w:color="auto" w:fill="FFFFFF"/>
        </w:rPr>
        <w:lastRenderedPageBreak/>
        <w:t>cargo will be transferred through intermodal transportation to the importer's warehouse where the container is unloaded when the importer's representative or the freight forwarder has obtained possession of the shipment. Now that the empty container has been</w:t>
      </w:r>
      <w:r w:rsidRPr="00FF0274">
        <w:rPr>
          <w:rFonts w:ascii="Times New Roman" w:hAnsi="Times New Roman" w:cs="Times New Roman"/>
          <w:b/>
          <w:bCs/>
          <w:sz w:val="24"/>
          <w:szCs w:val="24"/>
          <w:shd w:val="clear" w:color="auto" w:fill="FFFFFF"/>
        </w:rPr>
        <w:t xml:space="preserve"> </w:t>
      </w:r>
      <w:r w:rsidRPr="00FF0274">
        <w:rPr>
          <w:rFonts w:ascii="Times New Roman" w:hAnsi="Times New Roman" w:cs="Times New Roman"/>
          <w:bCs/>
          <w:sz w:val="24"/>
          <w:szCs w:val="24"/>
          <w:shd w:val="clear" w:color="auto" w:fill="FFFFFF"/>
        </w:rPr>
        <w:t xml:space="preserve">delivered to the container yard </w:t>
      </w:r>
      <w:proofErr w:type="spellStart"/>
      <w:r w:rsidRPr="00FF0274">
        <w:rPr>
          <w:rFonts w:ascii="Times New Roman" w:hAnsi="Times New Roman" w:cs="Times New Roman"/>
          <w:bCs/>
          <w:sz w:val="24"/>
          <w:szCs w:val="24"/>
          <w:shd w:val="clear" w:color="auto" w:fill="FFFFFF"/>
        </w:rPr>
        <w:t>authorised</w:t>
      </w:r>
      <w:proofErr w:type="spellEnd"/>
      <w:r w:rsidRPr="00FF0274">
        <w:rPr>
          <w:rFonts w:ascii="Times New Roman" w:hAnsi="Times New Roman" w:cs="Times New Roman"/>
          <w:bCs/>
          <w:sz w:val="24"/>
          <w:szCs w:val="24"/>
          <w:shd w:val="clear" w:color="auto" w:fill="FFFFFF"/>
        </w:rPr>
        <w:t xml:space="preserve"> by the shipping line, an inspection will be done to look for any damage or the need for cleaning, among other things.</w:t>
      </w:r>
    </w:p>
    <w:p w14:paraId="65D41C6A" w14:textId="217FBCED" w:rsidR="00CF6080" w:rsidRPr="00FF0274" w:rsidRDefault="00CF6080" w:rsidP="00FF0274">
      <w:pPr>
        <w:jc w:val="both"/>
        <w:rPr>
          <w:rFonts w:ascii="Times New Roman" w:hAnsi="Times New Roman" w:cs="Times New Roman"/>
          <w:sz w:val="24"/>
          <w:szCs w:val="24"/>
          <w:shd w:val="clear" w:color="auto" w:fill="FFFFFF"/>
        </w:rPr>
      </w:pPr>
      <w:r w:rsidRPr="00FF0274">
        <w:rPr>
          <w:rFonts w:ascii="Times New Roman" w:hAnsi="Times New Roman" w:cs="Times New Roman"/>
          <w:sz w:val="24"/>
          <w:szCs w:val="24"/>
          <w:shd w:val="clear" w:color="auto" w:fill="FFFFFF"/>
        </w:rPr>
        <w:t>The container will be stacked and made ready for another export cargo after repairs and cleaning are finished. A container that has been leased may be off-hired there and then delivered again.</w:t>
      </w:r>
      <w:r w:rsidR="00FF0274" w:rsidRPr="00FF0274">
        <w:rPr>
          <w:rFonts w:ascii="Times New Roman" w:hAnsi="Times New Roman" w:cs="Times New Roman"/>
          <w:sz w:val="24"/>
          <w:szCs w:val="24"/>
          <w:shd w:val="clear" w:color="auto" w:fill="FFFFFF"/>
        </w:rPr>
        <w:t xml:space="preserve"> </w:t>
      </w:r>
      <w:r w:rsidRPr="00FF0274">
        <w:rPr>
          <w:rFonts w:ascii="Times New Roman" w:hAnsi="Times New Roman" w:cs="Times New Roman"/>
          <w:sz w:val="24"/>
          <w:szCs w:val="24"/>
          <w:shd w:val="clear" w:color="auto" w:fill="FFFFFF"/>
        </w:rPr>
        <w:t>Through this unnoticed network, which propels global trade, the entire planet is interconnected. Any interruption to this network will have a significant effect on stakeholders in global trade. The current pandemic has resulted in significant delays in the removal of containers from significant container terminals, creating the worst bottleneck ever. This was brought on by a severe lack of personnel for customs clearance, handling equipment, drivers, etc.</w:t>
      </w:r>
    </w:p>
    <w:p w14:paraId="3D6234FD" w14:textId="54A771A6" w:rsidR="00CF6080" w:rsidRPr="00FF0274" w:rsidRDefault="00CF6080" w:rsidP="00FF0274">
      <w:pPr>
        <w:jc w:val="both"/>
        <w:rPr>
          <w:rFonts w:ascii="Times New Roman" w:hAnsi="Times New Roman" w:cs="Times New Roman"/>
          <w:sz w:val="24"/>
          <w:szCs w:val="24"/>
          <w:shd w:val="clear" w:color="auto" w:fill="FFFFFF"/>
        </w:rPr>
      </w:pPr>
      <w:proofErr w:type="spellStart"/>
      <w:r w:rsidRPr="00FF0274">
        <w:rPr>
          <w:rFonts w:ascii="Times New Roman" w:hAnsi="Times New Roman" w:cs="Times New Roman"/>
          <w:sz w:val="24"/>
          <w:szCs w:val="24"/>
          <w:shd w:val="clear" w:color="auto" w:fill="FFFFFF"/>
        </w:rPr>
        <w:t>Yantian</w:t>
      </w:r>
      <w:proofErr w:type="spellEnd"/>
      <w:r w:rsidRPr="00FF0274">
        <w:rPr>
          <w:rFonts w:ascii="Times New Roman" w:hAnsi="Times New Roman" w:cs="Times New Roman"/>
          <w:sz w:val="24"/>
          <w:szCs w:val="24"/>
          <w:shd w:val="clear" w:color="auto" w:fill="FFFFFF"/>
        </w:rPr>
        <w:t>, China's largest container terminal, was forced to close in 2021 as a result of the pandemic, which caused severe disruption. Chinese citizens own the majority of the world's shipping firms, with COSCO ranking third among them in terms of size [4]. They operate the most container terminals in the world with 51, and they handle 126.8 million TEUs. These containers are being sent back to China at a time of crisis, which adds to the scarcity.</w:t>
      </w:r>
    </w:p>
    <w:p w14:paraId="64109448" w14:textId="2FC94DD3" w:rsidR="00874526" w:rsidRPr="00FF0274" w:rsidRDefault="00874526" w:rsidP="00FF0274">
      <w:pPr>
        <w:jc w:val="both"/>
        <w:rPr>
          <w:rFonts w:ascii="Times New Roman" w:hAnsi="Times New Roman" w:cs="Times New Roman"/>
          <w:sz w:val="24"/>
          <w:szCs w:val="24"/>
          <w:shd w:val="clear" w:color="auto" w:fill="FFFFFF"/>
        </w:rPr>
      </w:pPr>
      <w:r w:rsidRPr="00FF0274">
        <w:rPr>
          <w:rFonts w:ascii="Times New Roman" w:hAnsi="Times New Roman" w:cs="Times New Roman"/>
          <w:b/>
          <w:sz w:val="24"/>
          <w:szCs w:val="24"/>
          <w:shd w:val="clear" w:color="auto" w:fill="FFFFFF"/>
        </w:rPr>
        <w:t>The impact of container crisis on India</w:t>
      </w:r>
      <w:r w:rsidRPr="00FF0274">
        <w:rPr>
          <w:rFonts w:ascii="Times New Roman" w:hAnsi="Times New Roman" w:cs="Times New Roman"/>
          <w:sz w:val="24"/>
          <w:szCs w:val="24"/>
          <w:shd w:val="clear" w:color="auto" w:fill="FFFFFF"/>
        </w:rPr>
        <w:t xml:space="preserve"> </w:t>
      </w:r>
    </w:p>
    <w:p w14:paraId="50FE428E" w14:textId="39D12E41" w:rsidR="00CF6080" w:rsidRPr="00FF0274" w:rsidRDefault="00CF6080" w:rsidP="00FF0274">
      <w:pPr>
        <w:jc w:val="both"/>
        <w:rPr>
          <w:rFonts w:ascii="Times New Roman" w:hAnsi="Times New Roman" w:cs="Times New Roman"/>
          <w:sz w:val="24"/>
          <w:szCs w:val="24"/>
          <w:shd w:val="clear" w:color="auto" w:fill="FFFFFF"/>
        </w:rPr>
      </w:pPr>
      <w:r w:rsidRPr="00FF0274">
        <w:rPr>
          <w:rFonts w:ascii="Times New Roman" w:hAnsi="Times New Roman" w:cs="Times New Roman"/>
          <w:sz w:val="24"/>
          <w:szCs w:val="24"/>
          <w:shd w:val="clear" w:color="auto" w:fill="FFFFFF"/>
        </w:rPr>
        <w:t xml:space="preserve">None of the top ten shipping corporations in India are represented, hence the country's exports and imports are carried out by foreign ships. The problem right now is that a sizable portion of containers are owned by Chinese, and freight from China to the US and Europe has increased dramatically as a result of shipping companies </w:t>
      </w:r>
      <w:proofErr w:type="spellStart"/>
      <w:r w:rsidRPr="00FF0274">
        <w:rPr>
          <w:rFonts w:ascii="Times New Roman" w:hAnsi="Times New Roman" w:cs="Times New Roman"/>
          <w:sz w:val="24"/>
          <w:szCs w:val="24"/>
          <w:shd w:val="clear" w:color="auto" w:fill="FFFFFF"/>
        </w:rPr>
        <w:t>favouring</w:t>
      </w:r>
      <w:proofErr w:type="spellEnd"/>
      <w:r w:rsidRPr="00FF0274">
        <w:rPr>
          <w:rFonts w:ascii="Times New Roman" w:hAnsi="Times New Roman" w:cs="Times New Roman"/>
          <w:sz w:val="24"/>
          <w:szCs w:val="24"/>
          <w:shd w:val="clear" w:color="auto" w:fill="FFFFFF"/>
        </w:rPr>
        <w:t xml:space="preserve"> this route. Additionally, the ships that visit Indian ports are refusing to take export cargo, which has caused cargo to become stranded at ports. Many shipping companies also cancel contracts without warning, and exporters are required to make reservations immediately.</w:t>
      </w:r>
    </w:p>
    <w:p w14:paraId="6D77BCC8" w14:textId="77777777" w:rsidR="00FF0274" w:rsidRPr="00FF0274" w:rsidRDefault="00CF6080" w:rsidP="00FF0274">
      <w:pPr>
        <w:jc w:val="both"/>
        <w:rPr>
          <w:rFonts w:ascii="Times New Roman" w:hAnsi="Times New Roman" w:cs="Times New Roman"/>
          <w:sz w:val="24"/>
          <w:szCs w:val="24"/>
          <w:shd w:val="clear" w:color="auto" w:fill="FFFFFF"/>
        </w:rPr>
      </w:pPr>
      <w:r w:rsidRPr="00FF0274">
        <w:rPr>
          <w:rFonts w:ascii="Times New Roman" w:hAnsi="Times New Roman" w:cs="Times New Roman"/>
          <w:sz w:val="24"/>
          <w:szCs w:val="24"/>
          <w:shd w:val="clear" w:color="auto" w:fill="FFFFFF"/>
        </w:rPr>
        <w:t>The cost of shipping 20FT and 40FT containers has increased due to a lack of containers. When the Bill of Lading is released, the shipping lines and freight agents charge higher exchange rates. Members must also make additional payments in order to make reservations on the present ship. The table below shows how much the costs for shipping goods by ocean have climbed.</w:t>
      </w:r>
      <w:r w:rsidR="00874526" w:rsidRPr="00FF0274">
        <w:rPr>
          <w:rFonts w:ascii="Times New Roman" w:hAnsi="Times New Roman" w:cs="Times New Roman"/>
          <w:sz w:val="24"/>
          <w:szCs w:val="24"/>
          <w:shd w:val="clear" w:color="auto" w:fill="FFFFFF"/>
        </w:rPr>
        <w:t xml:space="preserve">             </w:t>
      </w:r>
    </w:p>
    <w:p w14:paraId="41C31E25" w14:textId="77777777" w:rsidR="004A0BA9" w:rsidRDefault="00874526" w:rsidP="00FF0274">
      <w:pPr>
        <w:jc w:val="both"/>
        <w:rPr>
          <w:rFonts w:ascii="Times New Roman" w:hAnsi="Times New Roman" w:cs="Times New Roman"/>
          <w:sz w:val="24"/>
          <w:szCs w:val="24"/>
          <w:shd w:val="clear" w:color="auto" w:fill="FFFFFF"/>
        </w:rPr>
      </w:pPr>
      <w:r w:rsidRPr="00FF0274">
        <w:rPr>
          <w:rFonts w:ascii="Times New Roman" w:hAnsi="Times New Roman" w:cs="Times New Roman"/>
          <w:sz w:val="24"/>
          <w:szCs w:val="24"/>
          <w:shd w:val="clear" w:color="auto" w:fill="FFFFFF"/>
        </w:rPr>
        <w:t xml:space="preserve"> </w:t>
      </w:r>
    </w:p>
    <w:p w14:paraId="28917F52" w14:textId="77777777" w:rsidR="007A1B6E" w:rsidRDefault="007A1B6E" w:rsidP="004A0BA9">
      <w:pPr>
        <w:ind w:left="-810"/>
        <w:jc w:val="both"/>
        <w:rPr>
          <w:rFonts w:ascii="Times New Roman" w:hAnsi="Times New Roman" w:cs="Times New Roman"/>
          <w:b/>
          <w:sz w:val="24"/>
          <w:szCs w:val="24"/>
        </w:rPr>
      </w:pPr>
    </w:p>
    <w:p w14:paraId="0E9B1D78" w14:textId="77777777" w:rsidR="007A1B6E" w:rsidRDefault="007A1B6E" w:rsidP="004A0BA9">
      <w:pPr>
        <w:ind w:left="-810"/>
        <w:jc w:val="both"/>
        <w:rPr>
          <w:rFonts w:ascii="Times New Roman" w:hAnsi="Times New Roman" w:cs="Times New Roman"/>
          <w:b/>
          <w:sz w:val="24"/>
          <w:szCs w:val="24"/>
        </w:rPr>
      </w:pPr>
    </w:p>
    <w:p w14:paraId="736E949E" w14:textId="77777777" w:rsidR="007A1B6E" w:rsidRDefault="007A1B6E" w:rsidP="004A0BA9">
      <w:pPr>
        <w:ind w:left="-810"/>
        <w:jc w:val="both"/>
        <w:rPr>
          <w:rFonts w:ascii="Times New Roman" w:hAnsi="Times New Roman" w:cs="Times New Roman"/>
          <w:b/>
          <w:sz w:val="24"/>
          <w:szCs w:val="24"/>
        </w:rPr>
      </w:pPr>
    </w:p>
    <w:p w14:paraId="5185DDF6" w14:textId="77777777" w:rsidR="007A1B6E" w:rsidRDefault="007A1B6E" w:rsidP="004A0BA9">
      <w:pPr>
        <w:ind w:left="-810"/>
        <w:jc w:val="both"/>
        <w:rPr>
          <w:rFonts w:ascii="Times New Roman" w:hAnsi="Times New Roman" w:cs="Times New Roman"/>
          <w:b/>
          <w:sz w:val="24"/>
          <w:szCs w:val="24"/>
        </w:rPr>
      </w:pPr>
    </w:p>
    <w:p w14:paraId="763CAA2B" w14:textId="77777777" w:rsidR="007A1B6E" w:rsidRDefault="007A1B6E" w:rsidP="004A0BA9">
      <w:pPr>
        <w:ind w:left="-810"/>
        <w:jc w:val="both"/>
        <w:rPr>
          <w:rFonts w:ascii="Times New Roman" w:hAnsi="Times New Roman" w:cs="Times New Roman"/>
          <w:b/>
          <w:sz w:val="24"/>
          <w:szCs w:val="24"/>
        </w:rPr>
      </w:pPr>
    </w:p>
    <w:p w14:paraId="33DC602C" w14:textId="77777777" w:rsidR="007A1B6E" w:rsidRDefault="007A1B6E" w:rsidP="004A0BA9">
      <w:pPr>
        <w:ind w:left="-810"/>
        <w:jc w:val="both"/>
        <w:rPr>
          <w:rFonts w:ascii="Times New Roman" w:hAnsi="Times New Roman" w:cs="Times New Roman"/>
          <w:b/>
          <w:sz w:val="24"/>
          <w:szCs w:val="24"/>
        </w:rPr>
      </w:pPr>
    </w:p>
    <w:p w14:paraId="30E7206E" w14:textId="17A1C3AC" w:rsidR="00874526" w:rsidRPr="004A0BA9" w:rsidRDefault="00874526" w:rsidP="004A0BA9">
      <w:pPr>
        <w:ind w:left="-810"/>
        <w:jc w:val="both"/>
        <w:rPr>
          <w:rFonts w:ascii="Times New Roman" w:hAnsi="Times New Roman" w:cs="Times New Roman"/>
          <w:sz w:val="24"/>
          <w:szCs w:val="24"/>
          <w:shd w:val="clear" w:color="auto" w:fill="FFFFFF"/>
        </w:rPr>
      </w:pPr>
      <w:r w:rsidRPr="00FF0274">
        <w:rPr>
          <w:rFonts w:ascii="Times New Roman" w:hAnsi="Times New Roman" w:cs="Times New Roman"/>
          <w:b/>
          <w:sz w:val="24"/>
          <w:szCs w:val="24"/>
        </w:rPr>
        <w:t xml:space="preserve">Table-1 Freight rates compared between March 2020 &amp; August 2021 from Cochin &amp; </w:t>
      </w:r>
      <w:proofErr w:type="spellStart"/>
      <w:r w:rsidRPr="00FF0274">
        <w:rPr>
          <w:rFonts w:ascii="Times New Roman" w:hAnsi="Times New Roman" w:cs="Times New Roman"/>
          <w:b/>
          <w:sz w:val="24"/>
          <w:szCs w:val="24"/>
        </w:rPr>
        <w:t>Mundra</w:t>
      </w:r>
      <w:proofErr w:type="spellEnd"/>
      <w:r w:rsidRPr="00FF0274">
        <w:rPr>
          <w:rFonts w:ascii="Times New Roman" w:hAnsi="Times New Roman" w:cs="Times New Roman"/>
          <w:b/>
          <w:sz w:val="24"/>
          <w:szCs w:val="24"/>
        </w:rPr>
        <w:t xml:space="preserve"> ports</w:t>
      </w:r>
    </w:p>
    <w:tbl>
      <w:tblPr>
        <w:tblStyle w:val="TableGrid"/>
        <w:tblpPr w:leftFromText="180" w:rightFromText="180" w:vertAnchor="text" w:horzAnchor="margin" w:tblpXSpec="center" w:tblpY="-119"/>
        <w:tblW w:w="11605" w:type="dxa"/>
        <w:tblLayout w:type="fixed"/>
        <w:tblLook w:val="0000" w:firstRow="0" w:lastRow="0" w:firstColumn="0" w:lastColumn="0" w:noHBand="0" w:noVBand="0"/>
      </w:tblPr>
      <w:tblGrid>
        <w:gridCol w:w="985"/>
        <w:gridCol w:w="1440"/>
        <w:gridCol w:w="1170"/>
        <w:gridCol w:w="1080"/>
        <w:gridCol w:w="1260"/>
        <w:gridCol w:w="1350"/>
        <w:gridCol w:w="1260"/>
        <w:gridCol w:w="1260"/>
        <w:gridCol w:w="900"/>
        <w:gridCol w:w="900"/>
      </w:tblGrid>
      <w:tr w:rsidR="004A0BA9" w:rsidRPr="00FF0274" w14:paraId="43E54239" w14:textId="77777777" w:rsidTr="004A0BA9">
        <w:trPr>
          <w:trHeight w:val="460"/>
        </w:trPr>
        <w:tc>
          <w:tcPr>
            <w:tcW w:w="985" w:type="dxa"/>
          </w:tcPr>
          <w:p w14:paraId="2DD3DB20"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
                <w:bCs/>
              </w:rPr>
              <w:lastRenderedPageBreak/>
              <w:t>Origin</w:t>
            </w:r>
          </w:p>
        </w:tc>
        <w:tc>
          <w:tcPr>
            <w:tcW w:w="1440" w:type="dxa"/>
          </w:tcPr>
          <w:p w14:paraId="338A3930"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
                <w:bCs/>
              </w:rPr>
              <w:t>Destination</w:t>
            </w:r>
          </w:p>
        </w:tc>
        <w:tc>
          <w:tcPr>
            <w:tcW w:w="2250" w:type="dxa"/>
            <w:gridSpan w:val="2"/>
          </w:tcPr>
          <w:p w14:paraId="58C0A2C1"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
                <w:bCs/>
              </w:rPr>
              <w:t>Freight 2020 March</w:t>
            </w:r>
          </w:p>
        </w:tc>
        <w:tc>
          <w:tcPr>
            <w:tcW w:w="2610" w:type="dxa"/>
            <w:gridSpan w:val="2"/>
          </w:tcPr>
          <w:p w14:paraId="7130A86B"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
                <w:bCs/>
              </w:rPr>
              <w:t>Current Rate</w:t>
            </w:r>
          </w:p>
        </w:tc>
        <w:tc>
          <w:tcPr>
            <w:tcW w:w="2520" w:type="dxa"/>
            <w:gridSpan w:val="2"/>
          </w:tcPr>
          <w:p w14:paraId="72B9F6B2"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
                <w:bCs/>
              </w:rPr>
              <w:t>Increase in value</w:t>
            </w:r>
          </w:p>
        </w:tc>
        <w:tc>
          <w:tcPr>
            <w:tcW w:w="1800" w:type="dxa"/>
            <w:gridSpan w:val="2"/>
          </w:tcPr>
          <w:p w14:paraId="633A052C"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
                <w:bCs/>
              </w:rPr>
              <w:t>Increase in %</w:t>
            </w:r>
          </w:p>
        </w:tc>
      </w:tr>
      <w:tr w:rsidR="004A0BA9" w:rsidRPr="00FF0274" w14:paraId="212F6A50" w14:textId="77777777" w:rsidTr="004A0BA9">
        <w:trPr>
          <w:trHeight w:val="280"/>
        </w:trPr>
        <w:tc>
          <w:tcPr>
            <w:tcW w:w="985" w:type="dxa"/>
          </w:tcPr>
          <w:p w14:paraId="4D2A6B5C"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                     </w:t>
            </w:r>
          </w:p>
        </w:tc>
        <w:tc>
          <w:tcPr>
            <w:tcW w:w="1440" w:type="dxa"/>
          </w:tcPr>
          <w:p w14:paraId="6F657C6A" w14:textId="77777777" w:rsidR="00874526" w:rsidRPr="00FF0274" w:rsidRDefault="00874526" w:rsidP="004A0BA9">
            <w:pPr>
              <w:pStyle w:val="Default"/>
              <w:spacing w:line="276" w:lineRule="auto"/>
              <w:rPr>
                <w:rFonts w:ascii="Times New Roman" w:hAnsi="Times New Roman" w:cs="Times New Roman"/>
              </w:rPr>
            </w:pPr>
          </w:p>
        </w:tc>
        <w:tc>
          <w:tcPr>
            <w:tcW w:w="1170" w:type="dxa"/>
          </w:tcPr>
          <w:p w14:paraId="2362E01A"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20ft</w:t>
            </w:r>
          </w:p>
        </w:tc>
        <w:tc>
          <w:tcPr>
            <w:tcW w:w="1080" w:type="dxa"/>
          </w:tcPr>
          <w:p w14:paraId="233C0702"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40ft</w:t>
            </w:r>
          </w:p>
        </w:tc>
        <w:tc>
          <w:tcPr>
            <w:tcW w:w="1260" w:type="dxa"/>
            <w:tcBorders>
              <w:right w:val="single" w:sz="4" w:space="0" w:color="auto"/>
            </w:tcBorders>
          </w:tcPr>
          <w:p w14:paraId="50E5AF18"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20ft             </w:t>
            </w:r>
          </w:p>
        </w:tc>
        <w:tc>
          <w:tcPr>
            <w:tcW w:w="1350" w:type="dxa"/>
            <w:tcBorders>
              <w:left w:val="single" w:sz="4" w:space="0" w:color="auto"/>
            </w:tcBorders>
          </w:tcPr>
          <w:p w14:paraId="167AFD9E"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40ft</w:t>
            </w:r>
          </w:p>
        </w:tc>
        <w:tc>
          <w:tcPr>
            <w:tcW w:w="1260" w:type="dxa"/>
          </w:tcPr>
          <w:p w14:paraId="07605E55"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20ft</w:t>
            </w:r>
          </w:p>
        </w:tc>
        <w:tc>
          <w:tcPr>
            <w:tcW w:w="1260" w:type="dxa"/>
          </w:tcPr>
          <w:p w14:paraId="170FA4BE"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40ft</w:t>
            </w:r>
          </w:p>
        </w:tc>
        <w:tc>
          <w:tcPr>
            <w:tcW w:w="900" w:type="dxa"/>
            <w:tcBorders>
              <w:right w:val="single" w:sz="4" w:space="0" w:color="auto"/>
            </w:tcBorders>
          </w:tcPr>
          <w:p w14:paraId="4E2FD9E6"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20ft        </w:t>
            </w:r>
          </w:p>
        </w:tc>
        <w:tc>
          <w:tcPr>
            <w:tcW w:w="900" w:type="dxa"/>
            <w:tcBorders>
              <w:left w:val="single" w:sz="4" w:space="0" w:color="auto"/>
            </w:tcBorders>
          </w:tcPr>
          <w:p w14:paraId="1CC73455"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40ft</w:t>
            </w:r>
          </w:p>
        </w:tc>
      </w:tr>
      <w:tr w:rsidR="004A0BA9" w:rsidRPr="00FF0274" w14:paraId="0C2F4756" w14:textId="77777777" w:rsidTr="004A0BA9">
        <w:trPr>
          <w:trHeight w:val="281"/>
        </w:trPr>
        <w:tc>
          <w:tcPr>
            <w:tcW w:w="985" w:type="dxa"/>
          </w:tcPr>
          <w:p w14:paraId="330E32D7"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Cochin</w:t>
            </w:r>
          </w:p>
        </w:tc>
        <w:tc>
          <w:tcPr>
            <w:tcW w:w="1440" w:type="dxa"/>
          </w:tcPr>
          <w:p w14:paraId="42C1294A" w14:textId="77777777" w:rsidR="00874526" w:rsidRPr="00FF0274" w:rsidRDefault="00874526" w:rsidP="004A0BA9">
            <w:pPr>
              <w:pStyle w:val="Default"/>
              <w:spacing w:line="276" w:lineRule="auto"/>
              <w:rPr>
                <w:rFonts w:ascii="Times New Roman" w:hAnsi="Times New Roman" w:cs="Times New Roman"/>
              </w:rPr>
            </w:pPr>
            <w:proofErr w:type="spellStart"/>
            <w:r w:rsidRPr="00FF0274">
              <w:rPr>
                <w:rFonts w:ascii="Times New Roman" w:hAnsi="Times New Roman" w:cs="Times New Roman"/>
                <w:bCs/>
              </w:rPr>
              <w:t>Melboune</w:t>
            </w:r>
            <w:proofErr w:type="spellEnd"/>
          </w:p>
        </w:tc>
        <w:tc>
          <w:tcPr>
            <w:tcW w:w="1170" w:type="dxa"/>
          </w:tcPr>
          <w:p w14:paraId="0759C4CB"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$650.00 </w:t>
            </w:r>
          </w:p>
        </w:tc>
        <w:tc>
          <w:tcPr>
            <w:tcW w:w="1080" w:type="dxa"/>
          </w:tcPr>
          <w:p w14:paraId="19DF491C"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$800.00 </w:t>
            </w:r>
          </w:p>
        </w:tc>
        <w:tc>
          <w:tcPr>
            <w:tcW w:w="1260" w:type="dxa"/>
            <w:tcBorders>
              <w:right w:val="single" w:sz="4" w:space="0" w:color="auto"/>
            </w:tcBorders>
          </w:tcPr>
          <w:p w14:paraId="260474D7"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$5,200.00 </w:t>
            </w:r>
          </w:p>
        </w:tc>
        <w:tc>
          <w:tcPr>
            <w:tcW w:w="1350" w:type="dxa"/>
            <w:tcBorders>
              <w:left w:val="single" w:sz="4" w:space="0" w:color="auto"/>
            </w:tcBorders>
          </w:tcPr>
          <w:p w14:paraId="14032264"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$8,800.00 </w:t>
            </w:r>
          </w:p>
        </w:tc>
        <w:tc>
          <w:tcPr>
            <w:tcW w:w="1260" w:type="dxa"/>
          </w:tcPr>
          <w:p w14:paraId="574B1857"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$4,550.00 </w:t>
            </w:r>
          </w:p>
        </w:tc>
        <w:tc>
          <w:tcPr>
            <w:tcW w:w="1260" w:type="dxa"/>
          </w:tcPr>
          <w:p w14:paraId="76F19C6A"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$8,000.00 </w:t>
            </w:r>
          </w:p>
        </w:tc>
        <w:tc>
          <w:tcPr>
            <w:tcW w:w="900" w:type="dxa"/>
          </w:tcPr>
          <w:p w14:paraId="2E0A9468"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700%</w:t>
            </w:r>
          </w:p>
        </w:tc>
        <w:tc>
          <w:tcPr>
            <w:tcW w:w="900" w:type="dxa"/>
            <w:tcBorders>
              <w:right w:val="single" w:sz="4" w:space="0" w:color="auto"/>
            </w:tcBorders>
          </w:tcPr>
          <w:p w14:paraId="66EC2408"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1000%</w:t>
            </w:r>
          </w:p>
        </w:tc>
      </w:tr>
      <w:tr w:rsidR="004A0BA9" w:rsidRPr="00FF0274" w14:paraId="79ABF2DC" w14:textId="77777777" w:rsidTr="004A0BA9">
        <w:trPr>
          <w:trHeight w:val="280"/>
        </w:trPr>
        <w:tc>
          <w:tcPr>
            <w:tcW w:w="985" w:type="dxa"/>
          </w:tcPr>
          <w:p w14:paraId="0CD06E76"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Cochin</w:t>
            </w:r>
          </w:p>
        </w:tc>
        <w:tc>
          <w:tcPr>
            <w:tcW w:w="1440" w:type="dxa"/>
          </w:tcPr>
          <w:p w14:paraId="332A4B88"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Montreal</w:t>
            </w:r>
          </w:p>
        </w:tc>
        <w:tc>
          <w:tcPr>
            <w:tcW w:w="1170" w:type="dxa"/>
          </w:tcPr>
          <w:p w14:paraId="78A06FC1"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$1,750.00 </w:t>
            </w:r>
          </w:p>
        </w:tc>
        <w:tc>
          <w:tcPr>
            <w:tcW w:w="1080" w:type="dxa"/>
          </w:tcPr>
          <w:p w14:paraId="3DEC26AA"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$ 2,700.00 </w:t>
            </w:r>
          </w:p>
        </w:tc>
        <w:tc>
          <w:tcPr>
            <w:tcW w:w="1260" w:type="dxa"/>
          </w:tcPr>
          <w:p w14:paraId="279422CC"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$9,000.00 </w:t>
            </w:r>
          </w:p>
        </w:tc>
        <w:tc>
          <w:tcPr>
            <w:tcW w:w="1350" w:type="dxa"/>
          </w:tcPr>
          <w:p w14:paraId="7907BA2E"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$ 12,000.00 </w:t>
            </w:r>
          </w:p>
        </w:tc>
        <w:tc>
          <w:tcPr>
            <w:tcW w:w="1260" w:type="dxa"/>
          </w:tcPr>
          <w:p w14:paraId="387E8141"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$7,250.00 </w:t>
            </w:r>
          </w:p>
        </w:tc>
        <w:tc>
          <w:tcPr>
            <w:tcW w:w="1260" w:type="dxa"/>
          </w:tcPr>
          <w:p w14:paraId="68316EE8"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$9,300.00 </w:t>
            </w:r>
          </w:p>
        </w:tc>
        <w:tc>
          <w:tcPr>
            <w:tcW w:w="900" w:type="dxa"/>
          </w:tcPr>
          <w:p w14:paraId="4B78A162"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414%</w:t>
            </w:r>
          </w:p>
        </w:tc>
        <w:tc>
          <w:tcPr>
            <w:tcW w:w="900" w:type="dxa"/>
          </w:tcPr>
          <w:p w14:paraId="6DD4040A"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344%</w:t>
            </w:r>
          </w:p>
        </w:tc>
      </w:tr>
      <w:tr w:rsidR="004A0BA9" w:rsidRPr="00FF0274" w14:paraId="22FEB0A5" w14:textId="77777777" w:rsidTr="004A0BA9">
        <w:trPr>
          <w:trHeight w:val="280"/>
        </w:trPr>
        <w:tc>
          <w:tcPr>
            <w:tcW w:w="985" w:type="dxa"/>
          </w:tcPr>
          <w:p w14:paraId="5490CC3F"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Cochin</w:t>
            </w:r>
          </w:p>
        </w:tc>
        <w:tc>
          <w:tcPr>
            <w:tcW w:w="1440" w:type="dxa"/>
          </w:tcPr>
          <w:p w14:paraId="51F85D22"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Hamburg</w:t>
            </w:r>
          </w:p>
        </w:tc>
        <w:tc>
          <w:tcPr>
            <w:tcW w:w="1170" w:type="dxa"/>
          </w:tcPr>
          <w:p w14:paraId="4019CFCC"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$550.00 </w:t>
            </w:r>
          </w:p>
        </w:tc>
        <w:tc>
          <w:tcPr>
            <w:tcW w:w="1080" w:type="dxa"/>
          </w:tcPr>
          <w:p w14:paraId="394594E9"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$750.00 </w:t>
            </w:r>
          </w:p>
        </w:tc>
        <w:tc>
          <w:tcPr>
            <w:tcW w:w="1260" w:type="dxa"/>
          </w:tcPr>
          <w:p w14:paraId="3D6E7348"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$6,200.00 </w:t>
            </w:r>
          </w:p>
        </w:tc>
        <w:tc>
          <w:tcPr>
            <w:tcW w:w="1350" w:type="dxa"/>
          </w:tcPr>
          <w:p w14:paraId="51495351"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$7,300.00 </w:t>
            </w:r>
          </w:p>
        </w:tc>
        <w:tc>
          <w:tcPr>
            <w:tcW w:w="1260" w:type="dxa"/>
          </w:tcPr>
          <w:p w14:paraId="050E332E"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$5,650.00 </w:t>
            </w:r>
          </w:p>
        </w:tc>
        <w:tc>
          <w:tcPr>
            <w:tcW w:w="1260" w:type="dxa"/>
          </w:tcPr>
          <w:p w14:paraId="0CCE1CA4"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$6,550.00 </w:t>
            </w:r>
          </w:p>
        </w:tc>
        <w:tc>
          <w:tcPr>
            <w:tcW w:w="900" w:type="dxa"/>
          </w:tcPr>
          <w:p w14:paraId="5A2D8A81"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1027%</w:t>
            </w:r>
          </w:p>
        </w:tc>
        <w:tc>
          <w:tcPr>
            <w:tcW w:w="900" w:type="dxa"/>
          </w:tcPr>
          <w:p w14:paraId="20276948"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873%</w:t>
            </w:r>
          </w:p>
        </w:tc>
      </w:tr>
      <w:tr w:rsidR="004A0BA9" w:rsidRPr="00FF0274" w14:paraId="45CB5DC8" w14:textId="77777777" w:rsidTr="004A0BA9">
        <w:trPr>
          <w:trHeight w:val="280"/>
        </w:trPr>
        <w:tc>
          <w:tcPr>
            <w:tcW w:w="985" w:type="dxa"/>
          </w:tcPr>
          <w:p w14:paraId="1FCB7A57"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Cochin</w:t>
            </w:r>
          </w:p>
        </w:tc>
        <w:tc>
          <w:tcPr>
            <w:tcW w:w="1440" w:type="dxa"/>
          </w:tcPr>
          <w:p w14:paraId="5C21319F" w14:textId="77777777" w:rsidR="00874526" w:rsidRPr="00FF0274" w:rsidRDefault="00874526" w:rsidP="004A0BA9">
            <w:pPr>
              <w:pStyle w:val="Default"/>
              <w:spacing w:line="276" w:lineRule="auto"/>
              <w:rPr>
                <w:rFonts w:ascii="Times New Roman" w:hAnsi="Times New Roman" w:cs="Times New Roman"/>
              </w:rPr>
            </w:pPr>
            <w:proofErr w:type="spellStart"/>
            <w:r w:rsidRPr="00FF0274">
              <w:rPr>
                <w:rFonts w:ascii="Times New Roman" w:hAnsi="Times New Roman" w:cs="Times New Roman"/>
                <w:bCs/>
              </w:rPr>
              <w:t>Felixstowe</w:t>
            </w:r>
            <w:proofErr w:type="spellEnd"/>
          </w:p>
        </w:tc>
        <w:tc>
          <w:tcPr>
            <w:tcW w:w="1170" w:type="dxa"/>
          </w:tcPr>
          <w:p w14:paraId="00798EB0"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$500.00 </w:t>
            </w:r>
          </w:p>
        </w:tc>
        <w:tc>
          <w:tcPr>
            <w:tcW w:w="1080" w:type="dxa"/>
          </w:tcPr>
          <w:p w14:paraId="526394F5"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$750.00 </w:t>
            </w:r>
          </w:p>
        </w:tc>
        <w:tc>
          <w:tcPr>
            <w:tcW w:w="1260" w:type="dxa"/>
          </w:tcPr>
          <w:p w14:paraId="51565C7C"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$6,200.00 </w:t>
            </w:r>
          </w:p>
        </w:tc>
        <w:tc>
          <w:tcPr>
            <w:tcW w:w="1350" w:type="dxa"/>
          </w:tcPr>
          <w:p w14:paraId="7926F269"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$7,300.00 </w:t>
            </w:r>
          </w:p>
        </w:tc>
        <w:tc>
          <w:tcPr>
            <w:tcW w:w="1260" w:type="dxa"/>
          </w:tcPr>
          <w:p w14:paraId="662E9F87"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$5,700.00 </w:t>
            </w:r>
          </w:p>
        </w:tc>
        <w:tc>
          <w:tcPr>
            <w:tcW w:w="1260" w:type="dxa"/>
          </w:tcPr>
          <w:p w14:paraId="25AAE1C6"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$6,550.00 </w:t>
            </w:r>
          </w:p>
        </w:tc>
        <w:tc>
          <w:tcPr>
            <w:tcW w:w="900" w:type="dxa"/>
          </w:tcPr>
          <w:p w14:paraId="27A439B4"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1140%</w:t>
            </w:r>
          </w:p>
        </w:tc>
        <w:tc>
          <w:tcPr>
            <w:tcW w:w="900" w:type="dxa"/>
          </w:tcPr>
          <w:p w14:paraId="624680E3"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873%</w:t>
            </w:r>
          </w:p>
        </w:tc>
      </w:tr>
      <w:tr w:rsidR="004A0BA9" w:rsidRPr="00FF0274" w14:paraId="48BBF92A" w14:textId="77777777" w:rsidTr="004A0BA9">
        <w:trPr>
          <w:trHeight w:val="280"/>
        </w:trPr>
        <w:tc>
          <w:tcPr>
            <w:tcW w:w="985" w:type="dxa"/>
          </w:tcPr>
          <w:p w14:paraId="25D988EA"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Cochin</w:t>
            </w:r>
          </w:p>
        </w:tc>
        <w:tc>
          <w:tcPr>
            <w:tcW w:w="1440" w:type="dxa"/>
          </w:tcPr>
          <w:p w14:paraId="256648E2"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Kobe</w:t>
            </w:r>
          </w:p>
        </w:tc>
        <w:tc>
          <w:tcPr>
            <w:tcW w:w="1170" w:type="dxa"/>
          </w:tcPr>
          <w:p w14:paraId="6006D1B4"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$225.00 </w:t>
            </w:r>
          </w:p>
        </w:tc>
        <w:tc>
          <w:tcPr>
            <w:tcW w:w="1080" w:type="dxa"/>
          </w:tcPr>
          <w:p w14:paraId="00A7CACC"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$550.00 </w:t>
            </w:r>
          </w:p>
        </w:tc>
        <w:tc>
          <w:tcPr>
            <w:tcW w:w="1260" w:type="dxa"/>
          </w:tcPr>
          <w:p w14:paraId="401BB6DF"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$750.00 </w:t>
            </w:r>
          </w:p>
        </w:tc>
        <w:tc>
          <w:tcPr>
            <w:tcW w:w="1350" w:type="dxa"/>
          </w:tcPr>
          <w:p w14:paraId="02435CC9"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$1,400.00 </w:t>
            </w:r>
          </w:p>
        </w:tc>
        <w:tc>
          <w:tcPr>
            <w:tcW w:w="1260" w:type="dxa"/>
          </w:tcPr>
          <w:p w14:paraId="6D4B4CCE"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$525.00 </w:t>
            </w:r>
          </w:p>
        </w:tc>
        <w:tc>
          <w:tcPr>
            <w:tcW w:w="1260" w:type="dxa"/>
          </w:tcPr>
          <w:p w14:paraId="7CCE671B"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$850.00 </w:t>
            </w:r>
          </w:p>
        </w:tc>
        <w:tc>
          <w:tcPr>
            <w:tcW w:w="900" w:type="dxa"/>
          </w:tcPr>
          <w:p w14:paraId="155679B6"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233%</w:t>
            </w:r>
          </w:p>
        </w:tc>
        <w:tc>
          <w:tcPr>
            <w:tcW w:w="900" w:type="dxa"/>
          </w:tcPr>
          <w:p w14:paraId="3187FB2F"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155%</w:t>
            </w:r>
          </w:p>
        </w:tc>
      </w:tr>
      <w:tr w:rsidR="004A0BA9" w:rsidRPr="00FF0274" w14:paraId="10C238FD" w14:textId="77777777" w:rsidTr="004A0BA9">
        <w:trPr>
          <w:trHeight w:val="280"/>
        </w:trPr>
        <w:tc>
          <w:tcPr>
            <w:tcW w:w="985" w:type="dxa"/>
          </w:tcPr>
          <w:p w14:paraId="6E5297D9"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Cochin</w:t>
            </w:r>
          </w:p>
        </w:tc>
        <w:tc>
          <w:tcPr>
            <w:tcW w:w="1440" w:type="dxa"/>
          </w:tcPr>
          <w:p w14:paraId="719846A2"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Yokohama</w:t>
            </w:r>
          </w:p>
        </w:tc>
        <w:tc>
          <w:tcPr>
            <w:tcW w:w="1170" w:type="dxa"/>
          </w:tcPr>
          <w:p w14:paraId="79DA96C8"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$225.00 </w:t>
            </w:r>
          </w:p>
        </w:tc>
        <w:tc>
          <w:tcPr>
            <w:tcW w:w="1080" w:type="dxa"/>
          </w:tcPr>
          <w:p w14:paraId="51D76014"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$550.00 </w:t>
            </w:r>
          </w:p>
        </w:tc>
        <w:tc>
          <w:tcPr>
            <w:tcW w:w="1260" w:type="dxa"/>
          </w:tcPr>
          <w:p w14:paraId="4E8DCEFC"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$750.00 </w:t>
            </w:r>
          </w:p>
        </w:tc>
        <w:tc>
          <w:tcPr>
            <w:tcW w:w="1350" w:type="dxa"/>
          </w:tcPr>
          <w:p w14:paraId="314A6CB8"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$1,400.00 </w:t>
            </w:r>
          </w:p>
        </w:tc>
        <w:tc>
          <w:tcPr>
            <w:tcW w:w="1260" w:type="dxa"/>
          </w:tcPr>
          <w:p w14:paraId="0F399A26"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$525.00 </w:t>
            </w:r>
          </w:p>
        </w:tc>
        <w:tc>
          <w:tcPr>
            <w:tcW w:w="1260" w:type="dxa"/>
          </w:tcPr>
          <w:p w14:paraId="2FDB6C56"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$850.00 </w:t>
            </w:r>
          </w:p>
        </w:tc>
        <w:tc>
          <w:tcPr>
            <w:tcW w:w="900" w:type="dxa"/>
          </w:tcPr>
          <w:p w14:paraId="0FD7F27E"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233%</w:t>
            </w:r>
          </w:p>
        </w:tc>
        <w:tc>
          <w:tcPr>
            <w:tcW w:w="900" w:type="dxa"/>
          </w:tcPr>
          <w:p w14:paraId="6A7E77AE"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155%</w:t>
            </w:r>
          </w:p>
        </w:tc>
      </w:tr>
      <w:tr w:rsidR="004A0BA9" w:rsidRPr="00FF0274" w14:paraId="34A70E02" w14:textId="77777777" w:rsidTr="004A0BA9">
        <w:trPr>
          <w:trHeight w:val="280"/>
        </w:trPr>
        <w:tc>
          <w:tcPr>
            <w:tcW w:w="985" w:type="dxa"/>
          </w:tcPr>
          <w:p w14:paraId="0610EF2C"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Cochin</w:t>
            </w:r>
          </w:p>
        </w:tc>
        <w:tc>
          <w:tcPr>
            <w:tcW w:w="1440" w:type="dxa"/>
          </w:tcPr>
          <w:p w14:paraId="52B4135F"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Tokyo</w:t>
            </w:r>
          </w:p>
        </w:tc>
        <w:tc>
          <w:tcPr>
            <w:tcW w:w="1170" w:type="dxa"/>
          </w:tcPr>
          <w:p w14:paraId="6157F9AD"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$225.00 </w:t>
            </w:r>
          </w:p>
        </w:tc>
        <w:tc>
          <w:tcPr>
            <w:tcW w:w="1080" w:type="dxa"/>
          </w:tcPr>
          <w:p w14:paraId="07125DB5"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$550.00 </w:t>
            </w:r>
          </w:p>
        </w:tc>
        <w:tc>
          <w:tcPr>
            <w:tcW w:w="1260" w:type="dxa"/>
          </w:tcPr>
          <w:p w14:paraId="66A1A5E5"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$750.00 </w:t>
            </w:r>
          </w:p>
        </w:tc>
        <w:tc>
          <w:tcPr>
            <w:tcW w:w="1350" w:type="dxa"/>
          </w:tcPr>
          <w:p w14:paraId="6266246C"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$1,400.00 </w:t>
            </w:r>
          </w:p>
        </w:tc>
        <w:tc>
          <w:tcPr>
            <w:tcW w:w="1260" w:type="dxa"/>
          </w:tcPr>
          <w:p w14:paraId="03902219"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$525.00 </w:t>
            </w:r>
          </w:p>
        </w:tc>
        <w:tc>
          <w:tcPr>
            <w:tcW w:w="1260" w:type="dxa"/>
          </w:tcPr>
          <w:p w14:paraId="4B78CAE9"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$850.00 </w:t>
            </w:r>
          </w:p>
        </w:tc>
        <w:tc>
          <w:tcPr>
            <w:tcW w:w="900" w:type="dxa"/>
          </w:tcPr>
          <w:p w14:paraId="740D1E77"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233%</w:t>
            </w:r>
          </w:p>
        </w:tc>
        <w:tc>
          <w:tcPr>
            <w:tcW w:w="900" w:type="dxa"/>
          </w:tcPr>
          <w:p w14:paraId="3656A28F"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155%</w:t>
            </w:r>
          </w:p>
        </w:tc>
      </w:tr>
      <w:tr w:rsidR="004A0BA9" w:rsidRPr="00FF0274" w14:paraId="2AEF5EEC" w14:textId="77777777" w:rsidTr="004A0BA9">
        <w:trPr>
          <w:trHeight w:val="280"/>
        </w:trPr>
        <w:tc>
          <w:tcPr>
            <w:tcW w:w="985" w:type="dxa"/>
          </w:tcPr>
          <w:p w14:paraId="07D13633"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Cochin</w:t>
            </w:r>
          </w:p>
        </w:tc>
        <w:tc>
          <w:tcPr>
            <w:tcW w:w="1440" w:type="dxa"/>
          </w:tcPr>
          <w:p w14:paraId="00190358"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Penang</w:t>
            </w:r>
          </w:p>
        </w:tc>
        <w:tc>
          <w:tcPr>
            <w:tcW w:w="1170" w:type="dxa"/>
          </w:tcPr>
          <w:p w14:paraId="5AA1FF04"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$150.00 </w:t>
            </w:r>
          </w:p>
        </w:tc>
        <w:tc>
          <w:tcPr>
            <w:tcW w:w="1080" w:type="dxa"/>
          </w:tcPr>
          <w:p w14:paraId="13C11134"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$300.00 </w:t>
            </w:r>
          </w:p>
        </w:tc>
        <w:tc>
          <w:tcPr>
            <w:tcW w:w="1260" w:type="dxa"/>
          </w:tcPr>
          <w:p w14:paraId="70BDA359"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$725.00 </w:t>
            </w:r>
          </w:p>
        </w:tc>
        <w:tc>
          <w:tcPr>
            <w:tcW w:w="1350" w:type="dxa"/>
          </w:tcPr>
          <w:p w14:paraId="363074A9"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$1,100.00 </w:t>
            </w:r>
          </w:p>
        </w:tc>
        <w:tc>
          <w:tcPr>
            <w:tcW w:w="1260" w:type="dxa"/>
          </w:tcPr>
          <w:p w14:paraId="7BF83D73"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$575.00 </w:t>
            </w:r>
          </w:p>
        </w:tc>
        <w:tc>
          <w:tcPr>
            <w:tcW w:w="1260" w:type="dxa"/>
          </w:tcPr>
          <w:p w14:paraId="7D5A5E9B"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$800.00 </w:t>
            </w:r>
          </w:p>
        </w:tc>
        <w:tc>
          <w:tcPr>
            <w:tcW w:w="900" w:type="dxa"/>
          </w:tcPr>
          <w:p w14:paraId="0EEC6E00"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383%</w:t>
            </w:r>
          </w:p>
        </w:tc>
        <w:tc>
          <w:tcPr>
            <w:tcW w:w="900" w:type="dxa"/>
          </w:tcPr>
          <w:p w14:paraId="1F44BC0F"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267%</w:t>
            </w:r>
          </w:p>
        </w:tc>
      </w:tr>
      <w:tr w:rsidR="004A0BA9" w:rsidRPr="00FF0274" w14:paraId="16272C16" w14:textId="77777777" w:rsidTr="004A0BA9">
        <w:trPr>
          <w:trHeight w:val="280"/>
        </w:trPr>
        <w:tc>
          <w:tcPr>
            <w:tcW w:w="985" w:type="dxa"/>
          </w:tcPr>
          <w:p w14:paraId="3C19448C"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Cochin</w:t>
            </w:r>
          </w:p>
        </w:tc>
        <w:tc>
          <w:tcPr>
            <w:tcW w:w="1440" w:type="dxa"/>
          </w:tcPr>
          <w:p w14:paraId="30678D45"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HO chi Min City</w:t>
            </w:r>
          </w:p>
        </w:tc>
        <w:tc>
          <w:tcPr>
            <w:tcW w:w="1170" w:type="dxa"/>
          </w:tcPr>
          <w:p w14:paraId="0FA364D0"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$225.00 </w:t>
            </w:r>
          </w:p>
        </w:tc>
        <w:tc>
          <w:tcPr>
            <w:tcW w:w="1080" w:type="dxa"/>
          </w:tcPr>
          <w:p w14:paraId="0A5F43C0"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$375.00 </w:t>
            </w:r>
          </w:p>
        </w:tc>
        <w:tc>
          <w:tcPr>
            <w:tcW w:w="1260" w:type="dxa"/>
          </w:tcPr>
          <w:p w14:paraId="03B6DB78"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$900.00 </w:t>
            </w:r>
          </w:p>
        </w:tc>
        <w:tc>
          <w:tcPr>
            <w:tcW w:w="1350" w:type="dxa"/>
          </w:tcPr>
          <w:p w14:paraId="190E3F59"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$1,500.00 </w:t>
            </w:r>
          </w:p>
        </w:tc>
        <w:tc>
          <w:tcPr>
            <w:tcW w:w="1260" w:type="dxa"/>
          </w:tcPr>
          <w:p w14:paraId="52A0E803"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$675.00 </w:t>
            </w:r>
          </w:p>
        </w:tc>
        <w:tc>
          <w:tcPr>
            <w:tcW w:w="1260" w:type="dxa"/>
          </w:tcPr>
          <w:p w14:paraId="01F19B27"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$1,125.00 </w:t>
            </w:r>
          </w:p>
        </w:tc>
        <w:tc>
          <w:tcPr>
            <w:tcW w:w="900" w:type="dxa"/>
          </w:tcPr>
          <w:p w14:paraId="2CD9D566"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300%</w:t>
            </w:r>
          </w:p>
        </w:tc>
        <w:tc>
          <w:tcPr>
            <w:tcW w:w="900" w:type="dxa"/>
          </w:tcPr>
          <w:p w14:paraId="3BDC86AB"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300%</w:t>
            </w:r>
          </w:p>
        </w:tc>
      </w:tr>
      <w:tr w:rsidR="004A0BA9" w:rsidRPr="00FF0274" w14:paraId="451DE717" w14:textId="77777777" w:rsidTr="004A0BA9">
        <w:trPr>
          <w:trHeight w:val="281"/>
        </w:trPr>
        <w:tc>
          <w:tcPr>
            <w:tcW w:w="985" w:type="dxa"/>
          </w:tcPr>
          <w:p w14:paraId="77D2F2EC"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Cochin</w:t>
            </w:r>
          </w:p>
        </w:tc>
        <w:tc>
          <w:tcPr>
            <w:tcW w:w="1440" w:type="dxa"/>
          </w:tcPr>
          <w:p w14:paraId="72BE4B02"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Rotterdam</w:t>
            </w:r>
          </w:p>
        </w:tc>
        <w:tc>
          <w:tcPr>
            <w:tcW w:w="1170" w:type="dxa"/>
          </w:tcPr>
          <w:p w14:paraId="09506E90"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$500.00 </w:t>
            </w:r>
          </w:p>
        </w:tc>
        <w:tc>
          <w:tcPr>
            <w:tcW w:w="1080" w:type="dxa"/>
          </w:tcPr>
          <w:p w14:paraId="6DAE2DE7"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$750.00 </w:t>
            </w:r>
          </w:p>
        </w:tc>
        <w:tc>
          <w:tcPr>
            <w:tcW w:w="1260" w:type="dxa"/>
          </w:tcPr>
          <w:p w14:paraId="4E23DB79"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$6,200.00 </w:t>
            </w:r>
          </w:p>
        </w:tc>
        <w:tc>
          <w:tcPr>
            <w:tcW w:w="1350" w:type="dxa"/>
          </w:tcPr>
          <w:p w14:paraId="50A781CE"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$7,300.00 </w:t>
            </w:r>
          </w:p>
        </w:tc>
        <w:tc>
          <w:tcPr>
            <w:tcW w:w="1260" w:type="dxa"/>
          </w:tcPr>
          <w:p w14:paraId="452B954D"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$5,700.00 </w:t>
            </w:r>
          </w:p>
        </w:tc>
        <w:tc>
          <w:tcPr>
            <w:tcW w:w="1260" w:type="dxa"/>
          </w:tcPr>
          <w:p w14:paraId="340B802B"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$6,550.00 </w:t>
            </w:r>
          </w:p>
        </w:tc>
        <w:tc>
          <w:tcPr>
            <w:tcW w:w="900" w:type="dxa"/>
          </w:tcPr>
          <w:p w14:paraId="3840B941"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1140%</w:t>
            </w:r>
          </w:p>
        </w:tc>
        <w:tc>
          <w:tcPr>
            <w:tcW w:w="900" w:type="dxa"/>
          </w:tcPr>
          <w:p w14:paraId="260FBEF8"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873%</w:t>
            </w:r>
          </w:p>
        </w:tc>
      </w:tr>
      <w:tr w:rsidR="004A0BA9" w:rsidRPr="00FF0274" w14:paraId="4AA91B5D" w14:textId="77777777" w:rsidTr="004A0BA9">
        <w:trPr>
          <w:trHeight w:val="280"/>
        </w:trPr>
        <w:tc>
          <w:tcPr>
            <w:tcW w:w="985" w:type="dxa"/>
          </w:tcPr>
          <w:p w14:paraId="273743A2"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Cochin</w:t>
            </w:r>
          </w:p>
        </w:tc>
        <w:tc>
          <w:tcPr>
            <w:tcW w:w="1440" w:type="dxa"/>
          </w:tcPr>
          <w:p w14:paraId="0E2A755F"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Helsingborg</w:t>
            </w:r>
          </w:p>
        </w:tc>
        <w:tc>
          <w:tcPr>
            <w:tcW w:w="1170" w:type="dxa"/>
          </w:tcPr>
          <w:p w14:paraId="0DE576FC"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$850.00 </w:t>
            </w:r>
          </w:p>
        </w:tc>
        <w:tc>
          <w:tcPr>
            <w:tcW w:w="1080" w:type="dxa"/>
          </w:tcPr>
          <w:p w14:paraId="3712613D"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$ 1,000.00 </w:t>
            </w:r>
          </w:p>
        </w:tc>
        <w:tc>
          <w:tcPr>
            <w:tcW w:w="1260" w:type="dxa"/>
          </w:tcPr>
          <w:p w14:paraId="572923C5"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$7,200.00 </w:t>
            </w:r>
          </w:p>
        </w:tc>
        <w:tc>
          <w:tcPr>
            <w:tcW w:w="1350" w:type="dxa"/>
          </w:tcPr>
          <w:p w14:paraId="604E28C3"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$8,800.00 </w:t>
            </w:r>
          </w:p>
        </w:tc>
        <w:tc>
          <w:tcPr>
            <w:tcW w:w="1260" w:type="dxa"/>
          </w:tcPr>
          <w:p w14:paraId="317EA5C5"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$6,350.00 </w:t>
            </w:r>
          </w:p>
        </w:tc>
        <w:tc>
          <w:tcPr>
            <w:tcW w:w="1260" w:type="dxa"/>
          </w:tcPr>
          <w:p w14:paraId="62AA43BE"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$7,800.00 </w:t>
            </w:r>
          </w:p>
        </w:tc>
        <w:tc>
          <w:tcPr>
            <w:tcW w:w="900" w:type="dxa"/>
          </w:tcPr>
          <w:p w14:paraId="38F5AD4F"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747%</w:t>
            </w:r>
          </w:p>
        </w:tc>
        <w:tc>
          <w:tcPr>
            <w:tcW w:w="900" w:type="dxa"/>
          </w:tcPr>
          <w:p w14:paraId="44068F02"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780%</w:t>
            </w:r>
          </w:p>
        </w:tc>
      </w:tr>
      <w:tr w:rsidR="004A0BA9" w:rsidRPr="00FF0274" w14:paraId="06CFD800" w14:textId="77777777" w:rsidTr="004A0BA9">
        <w:trPr>
          <w:trHeight w:val="280"/>
        </w:trPr>
        <w:tc>
          <w:tcPr>
            <w:tcW w:w="985" w:type="dxa"/>
          </w:tcPr>
          <w:p w14:paraId="548B9E3E"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Cochin</w:t>
            </w:r>
          </w:p>
        </w:tc>
        <w:tc>
          <w:tcPr>
            <w:tcW w:w="1440" w:type="dxa"/>
          </w:tcPr>
          <w:p w14:paraId="0B429A1A"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Los Angeles</w:t>
            </w:r>
          </w:p>
        </w:tc>
        <w:tc>
          <w:tcPr>
            <w:tcW w:w="1170" w:type="dxa"/>
          </w:tcPr>
          <w:p w14:paraId="151E884D"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$3,000.00 </w:t>
            </w:r>
          </w:p>
        </w:tc>
        <w:tc>
          <w:tcPr>
            <w:tcW w:w="1080" w:type="dxa"/>
          </w:tcPr>
          <w:p w14:paraId="4F5FB5EF"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$ 4,500.00 </w:t>
            </w:r>
          </w:p>
        </w:tc>
        <w:tc>
          <w:tcPr>
            <w:tcW w:w="1260" w:type="dxa"/>
          </w:tcPr>
          <w:p w14:paraId="25D36200"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$9,800.00 </w:t>
            </w:r>
          </w:p>
        </w:tc>
        <w:tc>
          <w:tcPr>
            <w:tcW w:w="1350" w:type="dxa"/>
          </w:tcPr>
          <w:p w14:paraId="39635B1D"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$ 12,000.00 </w:t>
            </w:r>
          </w:p>
        </w:tc>
        <w:tc>
          <w:tcPr>
            <w:tcW w:w="1260" w:type="dxa"/>
          </w:tcPr>
          <w:p w14:paraId="33AB3B75"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$8,600.00 </w:t>
            </w:r>
          </w:p>
        </w:tc>
        <w:tc>
          <w:tcPr>
            <w:tcW w:w="1260" w:type="dxa"/>
          </w:tcPr>
          <w:p w14:paraId="4B14BBC3"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$10,400.00 </w:t>
            </w:r>
          </w:p>
        </w:tc>
        <w:tc>
          <w:tcPr>
            <w:tcW w:w="900" w:type="dxa"/>
          </w:tcPr>
          <w:p w14:paraId="757413E2"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717%</w:t>
            </w:r>
          </w:p>
        </w:tc>
        <w:tc>
          <w:tcPr>
            <w:tcW w:w="900" w:type="dxa"/>
          </w:tcPr>
          <w:p w14:paraId="012BC276"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650%</w:t>
            </w:r>
          </w:p>
        </w:tc>
      </w:tr>
      <w:tr w:rsidR="004A0BA9" w:rsidRPr="00FF0274" w14:paraId="0AEE3B58" w14:textId="77777777" w:rsidTr="004A0BA9">
        <w:trPr>
          <w:trHeight w:val="280"/>
        </w:trPr>
        <w:tc>
          <w:tcPr>
            <w:tcW w:w="985" w:type="dxa"/>
          </w:tcPr>
          <w:p w14:paraId="6E9E3524"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Cochin</w:t>
            </w:r>
          </w:p>
        </w:tc>
        <w:tc>
          <w:tcPr>
            <w:tcW w:w="1440" w:type="dxa"/>
          </w:tcPr>
          <w:p w14:paraId="466993D0"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Baltimore</w:t>
            </w:r>
          </w:p>
        </w:tc>
        <w:tc>
          <w:tcPr>
            <w:tcW w:w="1170" w:type="dxa"/>
          </w:tcPr>
          <w:p w14:paraId="5B5859D1"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$1,900.00 </w:t>
            </w:r>
          </w:p>
        </w:tc>
        <w:tc>
          <w:tcPr>
            <w:tcW w:w="1080" w:type="dxa"/>
          </w:tcPr>
          <w:p w14:paraId="677A9D29"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$ 2,800.00 </w:t>
            </w:r>
          </w:p>
        </w:tc>
        <w:tc>
          <w:tcPr>
            <w:tcW w:w="1260" w:type="dxa"/>
          </w:tcPr>
          <w:p w14:paraId="65EC1FDC"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$9,500.00 </w:t>
            </w:r>
          </w:p>
        </w:tc>
        <w:tc>
          <w:tcPr>
            <w:tcW w:w="1350" w:type="dxa"/>
          </w:tcPr>
          <w:p w14:paraId="2E8F1F54"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$ 13,000.00 </w:t>
            </w:r>
          </w:p>
        </w:tc>
        <w:tc>
          <w:tcPr>
            <w:tcW w:w="1260" w:type="dxa"/>
          </w:tcPr>
          <w:p w14:paraId="43B19C47"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$7,600.00 </w:t>
            </w:r>
          </w:p>
        </w:tc>
        <w:tc>
          <w:tcPr>
            <w:tcW w:w="1260" w:type="dxa"/>
          </w:tcPr>
          <w:p w14:paraId="0FC52391"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$10,200.00 </w:t>
            </w:r>
          </w:p>
        </w:tc>
        <w:tc>
          <w:tcPr>
            <w:tcW w:w="900" w:type="dxa"/>
          </w:tcPr>
          <w:p w14:paraId="18F22800"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400%</w:t>
            </w:r>
          </w:p>
        </w:tc>
        <w:tc>
          <w:tcPr>
            <w:tcW w:w="900" w:type="dxa"/>
          </w:tcPr>
          <w:p w14:paraId="1CF555EE"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364%</w:t>
            </w:r>
          </w:p>
        </w:tc>
      </w:tr>
      <w:tr w:rsidR="004A0BA9" w:rsidRPr="00FF0274" w14:paraId="47B10AF4" w14:textId="77777777" w:rsidTr="004A0BA9">
        <w:trPr>
          <w:trHeight w:val="280"/>
        </w:trPr>
        <w:tc>
          <w:tcPr>
            <w:tcW w:w="985" w:type="dxa"/>
          </w:tcPr>
          <w:p w14:paraId="70675510"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Cochin</w:t>
            </w:r>
          </w:p>
        </w:tc>
        <w:tc>
          <w:tcPr>
            <w:tcW w:w="1440" w:type="dxa"/>
          </w:tcPr>
          <w:p w14:paraId="47374C8F"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New York</w:t>
            </w:r>
          </w:p>
        </w:tc>
        <w:tc>
          <w:tcPr>
            <w:tcW w:w="1170" w:type="dxa"/>
          </w:tcPr>
          <w:p w14:paraId="2F80ECA2"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$1,300.00 </w:t>
            </w:r>
          </w:p>
        </w:tc>
        <w:tc>
          <w:tcPr>
            <w:tcW w:w="1080" w:type="dxa"/>
          </w:tcPr>
          <w:p w14:paraId="0002BECC"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$ 1,600.00 </w:t>
            </w:r>
          </w:p>
        </w:tc>
        <w:tc>
          <w:tcPr>
            <w:tcW w:w="1260" w:type="dxa"/>
          </w:tcPr>
          <w:p w14:paraId="045E5794"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$9,000.00 </w:t>
            </w:r>
          </w:p>
        </w:tc>
        <w:tc>
          <w:tcPr>
            <w:tcW w:w="1350" w:type="dxa"/>
          </w:tcPr>
          <w:p w14:paraId="32527679"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$ 12,000.00 </w:t>
            </w:r>
          </w:p>
        </w:tc>
        <w:tc>
          <w:tcPr>
            <w:tcW w:w="1260" w:type="dxa"/>
          </w:tcPr>
          <w:p w14:paraId="2097DFFD"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$7,700.00 </w:t>
            </w:r>
          </w:p>
        </w:tc>
        <w:tc>
          <w:tcPr>
            <w:tcW w:w="1260" w:type="dxa"/>
          </w:tcPr>
          <w:p w14:paraId="7D78BA15"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$10,400.00 </w:t>
            </w:r>
          </w:p>
        </w:tc>
        <w:tc>
          <w:tcPr>
            <w:tcW w:w="900" w:type="dxa"/>
          </w:tcPr>
          <w:p w14:paraId="1B87BB48"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592%</w:t>
            </w:r>
          </w:p>
        </w:tc>
        <w:tc>
          <w:tcPr>
            <w:tcW w:w="900" w:type="dxa"/>
          </w:tcPr>
          <w:p w14:paraId="4128722D"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650%</w:t>
            </w:r>
          </w:p>
        </w:tc>
      </w:tr>
      <w:tr w:rsidR="004A0BA9" w:rsidRPr="00FF0274" w14:paraId="1300BDCA" w14:textId="77777777" w:rsidTr="004A0BA9">
        <w:trPr>
          <w:trHeight w:val="280"/>
        </w:trPr>
        <w:tc>
          <w:tcPr>
            <w:tcW w:w="985" w:type="dxa"/>
          </w:tcPr>
          <w:p w14:paraId="6DFE0DFA"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Cochin</w:t>
            </w:r>
          </w:p>
        </w:tc>
        <w:tc>
          <w:tcPr>
            <w:tcW w:w="1440" w:type="dxa"/>
          </w:tcPr>
          <w:p w14:paraId="466B19C5"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Cape Town</w:t>
            </w:r>
          </w:p>
        </w:tc>
        <w:tc>
          <w:tcPr>
            <w:tcW w:w="1170" w:type="dxa"/>
          </w:tcPr>
          <w:p w14:paraId="15C86E6A"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$800.00 </w:t>
            </w:r>
          </w:p>
        </w:tc>
        <w:tc>
          <w:tcPr>
            <w:tcW w:w="1080" w:type="dxa"/>
          </w:tcPr>
          <w:p w14:paraId="454095CD"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$ 1,200.00 </w:t>
            </w:r>
          </w:p>
        </w:tc>
        <w:tc>
          <w:tcPr>
            <w:tcW w:w="1260" w:type="dxa"/>
          </w:tcPr>
          <w:p w14:paraId="59BFA347"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$8,000.00 </w:t>
            </w:r>
          </w:p>
        </w:tc>
        <w:tc>
          <w:tcPr>
            <w:tcW w:w="1350" w:type="dxa"/>
          </w:tcPr>
          <w:p w14:paraId="27E7B169"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$ 12,000.00 </w:t>
            </w:r>
          </w:p>
        </w:tc>
        <w:tc>
          <w:tcPr>
            <w:tcW w:w="1260" w:type="dxa"/>
          </w:tcPr>
          <w:p w14:paraId="7E8DE215"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$7,200.00 </w:t>
            </w:r>
          </w:p>
        </w:tc>
        <w:tc>
          <w:tcPr>
            <w:tcW w:w="1260" w:type="dxa"/>
          </w:tcPr>
          <w:p w14:paraId="242730C6"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$10,800.00 </w:t>
            </w:r>
          </w:p>
        </w:tc>
        <w:tc>
          <w:tcPr>
            <w:tcW w:w="900" w:type="dxa"/>
          </w:tcPr>
          <w:p w14:paraId="0E86DA33"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900%</w:t>
            </w:r>
          </w:p>
        </w:tc>
        <w:tc>
          <w:tcPr>
            <w:tcW w:w="900" w:type="dxa"/>
          </w:tcPr>
          <w:p w14:paraId="666D87D4"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900%</w:t>
            </w:r>
          </w:p>
        </w:tc>
      </w:tr>
      <w:tr w:rsidR="004A0BA9" w:rsidRPr="00FF0274" w14:paraId="1B0FEF66" w14:textId="77777777" w:rsidTr="004A0BA9">
        <w:trPr>
          <w:trHeight w:val="280"/>
        </w:trPr>
        <w:tc>
          <w:tcPr>
            <w:tcW w:w="985" w:type="dxa"/>
          </w:tcPr>
          <w:p w14:paraId="1E7DA5D5"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Cochin</w:t>
            </w:r>
          </w:p>
        </w:tc>
        <w:tc>
          <w:tcPr>
            <w:tcW w:w="1440" w:type="dxa"/>
          </w:tcPr>
          <w:p w14:paraId="554F9FBD"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Durban</w:t>
            </w:r>
          </w:p>
        </w:tc>
        <w:tc>
          <w:tcPr>
            <w:tcW w:w="1170" w:type="dxa"/>
          </w:tcPr>
          <w:p w14:paraId="6AAFFAD0"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$800.00 </w:t>
            </w:r>
          </w:p>
        </w:tc>
        <w:tc>
          <w:tcPr>
            <w:tcW w:w="1080" w:type="dxa"/>
          </w:tcPr>
          <w:p w14:paraId="7C35DFA4"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$ 1,200.00 </w:t>
            </w:r>
          </w:p>
        </w:tc>
        <w:tc>
          <w:tcPr>
            <w:tcW w:w="1260" w:type="dxa"/>
          </w:tcPr>
          <w:p w14:paraId="39D18DDD"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$8,000.00 </w:t>
            </w:r>
          </w:p>
        </w:tc>
        <w:tc>
          <w:tcPr>
            <w:tcW w:w="1350" w:type="dxa"/>
          </w:tcPr>
          <w:p w14:paraId="373C37B8"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$ 12,000.00 </w:t>
            </w:r>
          </w:p>
        </w:tc>
        <w:tc>
          <w:tcPr>
            <w:tcW w:w="1260" w:type="dxa"/>
          </w:tcPr>
          <w:p w14:paraId="1C325EEB"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$7,200.00 </w:t>
            </w:r>
          </w:p>
        </w:tc>
        <w:tc>
          <w:tcPr>
            <w:tcW w:w="1260" w:type="dxa"/>
          </w:tcPr>
          <w:p w14:paraId="53702560"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$10,800.00 </w:t>
            </w:r>
          </w:p>
        </w:tc>
        <w:tc>
          <w:tcPr>
            <w:tcW w:w="900" w:type="dxa"/>
          </w:tcPr>
          <w:p w14:paraId="1056C312"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900%</w:t>
            </w:r>
          </w:p>
        </w:tc>
        <w:tc>
          <w:tcPr>
            <w:tcW w:w="900" w:type="dxa"/>
          </w:tcPr>
          <w:p w14:paraId="6B86524B"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900%</w:t>
            </w:r>
          </w:p>
        </w:tc>
      </w:tr>
      <w:tr w:rsidR="004A0BA9" w:rsidRPr="00FF0274" w14:paraId="7123F35B" w14:textId="77777777" w:rsidTr="004A0BA9">
        <w:trPr>
          <w:trHeight w:val="280"/>
        </w:trPr>
        <w:tc>
          <w:tcPr>
            <w:tcW w:w="985" w:type="dxa"/>
          </w:tcPr>
          <w:p w14:paraId="4D5FE21D" w14:textId="77777777" w:rsidR="00874526" w:rsidRPr="00FF0274" w:rsidRDefault="00874526" w:rsidP="004A0BA9">
            <w:pPr>
              <w:pStyle w:val="Default"/>
              <w:spacing w:line="276" w:lineRule="auto"/>
              <w:rPr>
                <w:rFonts w:ascii="Times New Roman" w:hAnsi="Times New Roman" w:cs="Times New Roman"/>
              </w:rPr>
            </w:pPr>
            <w:proofErr w:type="spellStart"/>
            <w:r w:rsidRPr="00FF0274">
              <w:rPr>
                <w:rFonts w:ascii="Times New Roman" w:hAnsi="Times New Roman" w:cs="Times New Roman"/>
                <w:bCs/>
              </w:rPr>
              <w:t>Mundra</w:t>
            </w:r>
            <w:proofErr w:type="spellEnd"/>
          </w:p>
        </w:tc>
        <w:tc>
          <w:tcPr>
            <w:tcW w:w="1440" w:type="dxa"/>
          </w:tcPr>
          <w:p w14:paraId="72724601"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Montreal</w:t>
            </w:r>
          </w:p>
        </w:tc>
        <w:tc>
          <w:tcPr>
            <w:tcW w:w="1170" w:type="dxa"/>
          </w:tcPr>
          <w:p w14:paraId="24F47B8B"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$2,100.00 </w:t>
            </w:r>
          </w:p>
        </w:tc>
        <w:tc>
          <w:tcPr>
            <w:tcW w:w="1080" w:type="dxa"/>
          </w:tcPr>
          <w:p w14:paraId="52343B9E"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$ 2,900.00 </w:t>
            </w:r>
          </w:p>
        </w:tc>
        <w:tc>
          <w:tcPr>
            <w:tcW w:w="1260" w:type="dxa"/>
          </w:tcPr>
          <w:p w14:paraId="38DFF81D"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$9,500.00 </w:t>
            </w:r>
          </w:p>
        </w:tc>
        <w:tc>
          <w:tcPr>
            <w:tcW w:w="1350" w:type="dxa"/>
          </w:tcPr>
          <w:p w14:paraId="033E309A"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$ 12,000.00 </w:t>
            </w:r>
          </w:p>
        </w:tc>
        <w:tc>
          <w:tcPr>
            <w:tcW w:w="1260" w:type="dxa"/>
          </w:tcPr>
          <w:p w14:paraId="03DB430A"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$7,400.00 </w:t>
            </w:r>
          </w:p>
        </w:tc>
        <w:tc>
          <w:tcPr>
            <w:tcW w:w="1260" w:type="dxa"/>
          </w:tcPr>
          <w:p w14:paraId="0DA787DE"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$9,100.00 </w:t>
            </w:r>
          </w:p>
        </w:tc>
        <w:tc>
          <w:tcPr>
            <w:tcW w:w="900" w:type="dxa"/>
          </w:tcPr>
          <w:p w14:paraId="6F1400B7"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352%</w:t>
            </w:r>
          </w:p>
        </w:tc>
        <w:tc>
          <w:tcPr>
            <w:tcW w:w="900" w:type="dxa"/>
          </w:tcPr>
          <w:p w14:paraId="6D6C5C75"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314%</w:t>
            </w:r>
          </w:p>
        </w:tc>
      </w:tr>
      <w:tr w:rsidR="004A0BA9" w:rsidRPr="00FF0274" w14:paraId="22CECAD7" w14:textId="77777777" w:rsidTr="004A0BA9">
        <w:trPr>
          <w:trHeight w:val="280"/>
        </w:trPr>
        <w:tc>
          <w:tcPr>
            <w:tcW w:w="985" w:type="dxa"/>
          </w:tcPr>
          <w:p w14:paraId="0B3BD7D5" w14:textId="77777777" w:rsidR="00874526" w:rsidRPr="00FF0274" w:rsidRDefault="00874526" w:rsidP="004A0BA9">
            <w:pPr>
              <w:pStyle w:val="Default"/>
              <w:spacing w:line="276" w:lineRule="auto"/>
              <w:rPr>
                <w:rFonts w:ascii="Times New Roman" w:hAnsi="Times New Roman" w:cs="Times New Roman"/>
              </w:rPr>
            </w:pPr>
            <w:proofErr w:type="spellStart"/>
            <w:r w:rsidRPr="00FF0274">
              <w:rPr>
                <w:rFonts w:ascii="Times New Roman" w:hAnsi="Times New Roman" w:cs="Times New Roman"/>
                <w:bCs/>
              </w:rPr>
              <w:t>Mundra</w:t>
            </w:r>
            <w:proofErr w:type="spellEnd"/>
          </w:p>
        </w:tc>
        <w:tc>
          <w:tcPr>
            <w:tcW w:w="1440" w:type="dxa"/>
          </w:tcPr>
          <w:p w14:paraId="11D3BDE7"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Hamburg</w:t>
            </w:r>
          </w:p>
        </w:tc>
        <w:tc>
          <w:tcPr>
            <w:tcW w:w="1170" w:type="dxa"/>
          </w:tcPr>
          <w:p w14:paraId="03291140"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$650.00 </w:t>
            </w:r>
          </w:p>
        </w:tc>
        <w:tc>
          <w:tcPr>
            <w:tcW w:w="1080" w:type="dxa"/>
          </w:tcPr>
          <w:p w14:paraId="59877EEB"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$850.00 </w:t>
            </w:r>
          </w:p>
        </w:tc>
        <w:tc>
          <w:tcPr>
            <w:tcW w:w="1260" w:type="dxa"/>
          </w:tcPr>
          <w:p w14:paraId="3E1CDFD4"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$6,200.00 </w:t>
            </w:r>
          </w:p>
        </w:tc>
        <w:tc>
          <w:tcPr>
            <w:tcW w:w="1350" w:type="dxa"/>
          </w:tcPr>
          <w:p w14:paraId="74C3AC6B"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$7,300.00 </w:t>
            </w:r>
          </w:p>
        </w:tc>
        <w:tc>
          <w:tcPr>
            <w:tcW w:w="1260" w:type="dxa"/>
          </w:tcPr>
          <w:p w14:paraId="11BA6E00"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$5,550.00 </w:t>
            </w:r>
          </w:p>
        </w:tc>
        <w:tc>
          <w:tcPr>
            <w:tcW w:w="1260" w:type="dxa"/>
          </w:tcPr>
          <w:p w14:paraId="381AA37B"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$6,450.00 </w:t>
            </w:r>
          </w:p>
        </w:tc>
        <w:tc>
          <w:tcPr>
            <w:tcW w:w="900" w:type="dxa"/>
          </w:tcPr>
          <w:p w14:paraId="70FE8956"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854%</w:t>
            </w:r>
          </w:p>
        </w:tc>
        <w:tc>
          <w:tcPr>
            <w:tcW w:w="900" w:type="dxa"/>
          </w:tcPr>
          <w:p w14:paraId="6FE79868"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759%</w:t>
            </w:r>
          </w:p>
        </w:tc>
      </w:tr>
      <w:tr w:rsidR="004A0BA9" w:rsidRPr="00FF0274" w14:paraId="7FDA0E73" w14:textId="77777777" w:rsidTr="004A0BA9">
        <w:trPr>
          <w:trHeight w:val="280"/>
        </w:trPr>
        <w:tc>
          <w:tcPr>
            <w:tcW w:w="985" w:type="dxa"/>
          </w:tcPr>
          <w:p w14:paraId="724853B9" w14:textId="77777777" w:rsidR="00874526" w:rsidRPr="00FF0274" w:rsidRDefault="00874526" w:rsidP="004A0BA9">
            <w:pPr>
              <w:pStyle w:val="Default"/>
              <w:spacing w:line="276" w:lineRule="auto"/>
              <w:rPr>
                <w:rFonts w:ascii="Times New Roman" w:hAnsi="Times New Roman" w:cs="Times New Roman"/>
              </w:rPr>
            </w:pPr>
            <w:proofErr w:type="spellStart"/>
            <w:r w:rsidRPr="00FF0274">
              <w:rPr>
                <w:rFonts w:ascii="Times New Roman" w:hAnsi="Times New Roman" w:cs="Times New Roman"/>
                <w:bCs/>
              </w:rPr>
              <w:t>Mundra</w:t>
            </w:r>
            <w:proofErr w:type="spellEnd"/>
          </w:p>
        </w:tc>
        <w:tc>
          <w:tcPr>
            <w:tcW w:w="1440" w:type="dxa"/>
          </w:tcPr>
          <w:p w14:paraId="5BC0D432" w14:textId="77777777" w:rsidR="00874526" w:rsidRPr="00FF0274" w:rsidRDefault="00874526" w:rsidP="004A0BA9">
            <w:pPr>
              <w:pStyle w:val="Default"/>
              <w:spacing w:line="276" w:lineRule="auto"/>
              <w:rPr>
                <w:rFonts w:ascii="Times New Roman" w:hAnsi="Times New Roman" w:cs="Times New Roman"/>
              </w:rPr>
            </w:pPr>
            <w:proofErr w:type="spellStart"/>
            <w:r w:rsidRPr="00FF0274">
              <w:rPr>
                <w:rFonts w:ascii="Times New Roman" w:hAnsi="Times New Roman" w:cs="Times New Roman"/>
                <w:bCs/>
              </w:rPr>
              <w:t>NewYork</w:t>
            </w:r>
            <w:proofErr w:type="spellEnd"/>
          </w:p>
        </w:tc>
        <w:tc>
          <w:tcPr>
            <w:tcW w:w="1170" w:type="dxa"/>
          </w:tcPr>
          <w:p w14:paraId="0F9962E6"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$1,300.00 </w:t>
            </w:r>
          </w:p>
        </w:tc>
        <w:tc>
          <w:tcPr>
            <w:tcW w:w="1080" w:type="dxa"/>
          </w:tcPr>
          <w:p w14:paraId="0A73D824"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$ 1,600.00 </w:t>
            </w:r>
          </w:p>
        </w:tc>
        <w:tc>
          <w:tcPr>
            <w:tcW w:w="1260" w:type="dxa"/>
          </w:tcPr>
          <w:p w14:paraId="1937949A"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$9,000.00 </w:t>
            </w:r>
          </w:p>
        </w:tc>
        <w:tc>
          <w:tcPr>
            <w:tcW w:w="1350" w:type="dxa"/>
          </w:tcPr>
          <w:p w14:paraId="044CA247"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$ 12,000.00 </w:t>
            </w:r>
          </w:p>
        </w:tc>
        <w:tc>
          <w:tcPr>
            <w:tcW w:w="1260" w:type="dxa"/>
          </w:tcPr>
          <w:p w14:paraId="0AFA3877"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$7,700.00 </w:t>
            </w:r>
          </w:p>
        </w:tc>
        <w:tc>
          <w:tcPr>
            <w:tcW w:w="1260" w:type="dxa"/>
          </w:tcPr>
          <w:p w14:paraId="3C54E953"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$10,400.00 </w:t>
            </w:r>
          </w:p>
        </w:tc>
        <w:tc>
          <w:tcPr>
            <w:tcW w:w="900" w:type="dxa"/>
          </w:tcPr>
          <w:p w14:paraId="2087E28E"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592%</w:t>
            </w:r>
          </w:p>
        </w:tc>
        <w:tc>
          <w:tcPr>
            <w:tcW w:w="900" w:type="dxa"/>
          </w:tcPr>
          <w:p w14:paraId="180B2D6B"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650%</w:t>
            </w:r>
          </w:p>
        </w:tc>
      </w:tr>
      <w:tr w:rsidR="004A0BA9" w:rsidRPr="00FF0274" w14:paraId="569639C6" w14:textId="77777777" w:rsidTr="004A0BA9">
        <w:trPr>
          <w:trHeight w:val="281"/>
        </w:trPr>
        <w:tc>
          <w:tcPr>
            <w:tcW w:w="985" w:type="dxa"/>
          </w:tcPr>
          <w:p w14:paraId="6B6954E6" w14:textId="77777777" w:rsidR="00874526" w:rsidRPr="00FF0274" w:rsidRDefault="00874526" w:rsidP="004A0BA9">
            <w:pPr>
              <w:pStyle w:val="Default"/>
              <w:spacing w:line="276" w:lineRule="auto"/>
              <w:rPr>
                <w:rFonts w:ascii="Times New Roman" w:hAnsi="Times New Roman" w:cs="Times New Roman"/>
              </w:rPr>
            </w:pPr>
            <w:proofErr w:type="spellStart"/>
            <w:r w:rsidRPr="00FF0274">
              <w:rPr>
                <w:rFonts w:ascii="Times New Roman" w:hAnsi="Times New Roman" w:cs="Times New Roman"/>
                <w:bCs/>
              </w:rPr>
              <w:t>Mundra</w:t>
            </w:r>
            <w:proofErr w:type="spellEnd"/>
          </w:p>
        </w:tc>
        <w:tc>
          <w:tcPr>
            <w:tcW w:w="1440" w:type="dxa"/>
          </w:tcPr>
          <w:p w14:paraId="42EAF6F6"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Baltimore</w:t>
            </w:r>
          </w:p>
        </w:tc>
        <w:tc>
          <w:tcPr>
            <w:tcW w:w="1170" w:type="dxa"/>
          </w:tcPr>
          <w:p w14:paraId="4B111B80"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$1,900.00 </w:t>
            </w:r>
          </w:p>
        </w:tc>
        <w:tc>
          <w:tcPr>
            <w:tcW w:w="1080" w:type="dxa"/>
          </w:tcPr>
          <w:p w14:paraId="6A58D90F"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$ 2,800.00 </w:t>
            </w:r>
          </w:p>
        </w:tc>
        <w:tc>
          <w:tcPr>
            <w:tcW w:w="1260" w:type="dxa"/>
          </w:tcPr>
          <w:p w14:paraId="6D8C134D"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$ 10,000.00 </w:t>
            </w:r>
          </w:p>
        </w:tc>
        <w:tc>
          <w:tcPr>
            <w:tcW w:w="1350" w:type="dxa"/>
          </w:tcPr>
          <w:p w14:paraId="31CD5EAB"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$ 11,500.00 </w:t>
            </w:r>
          </w:p>
        </w:tc>
        <w:tc>
          <w:tcPr>
            <w:tcW w:w="1260" w:type="dxa"/>
          </w:tcPr>
          <w:p w14:paraId="2EB59CF7"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$8,100.00 </w:t>
            </w:r>
          </w:p>
        </w:tc>
        <w:tc>
          <w:tcPr>
            <w:tcW w:w="1260" w:type="dxa"/>
          </w:tcPr>
          <w:p w14:paraId="08537737"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$8,700.00 </w:t>
            </w:r>
          </w:p>
        </w:tc>
        <w:tc>
          <w:tcPr>
            <w:tcW w:w="900" w:type="dxa"/>
          </w:tcPr>
          <w:p w14:paraId="05113766"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426%</w:t>
            </w:r>
          </w:p>
        </w:tc>
        <w:tc>
          <w:tcPr>
            <w:tcW w:w="900" w:type="dxa"/>
          </w:tcPr>
          <w:p w14:paraId="0087034C"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311%</w:t>
            </w:r>
          </w:p>
        </w:tc>
      </w:tr>
      <w:tr w:rsidR="004A0BA9" w:rsidRPr="00FF0274" w14:paraId="1A6780C4" w14:textId="77777777" w:rsidTr="004A0BA9">
        <w:trPr>
          <w:trHeight w:val="280"/>
        </w:trPr>
        <w:tc>
          <w:tcPr>
            <w:tcW w:w="985" w:type="dxa"/>
          </w:tcPr>
          <w:p w14:paraId="5C333F7D" w14:textId="77777777" w:rsidR="00874526" w:rsidRPr="00FF0274" w:rsidRDefault="00874526" w:rsidP="004A0BA9">
            <w:pPr>
              <w:pStyle w:val="Default"/>
              <w:spacing w:line="276" w:lineRule="auto"/>
              <w:rPr>
                <w:rFonts w:ascii="Times New Roman" w:hAnsi="Times New Roman" w:cs="Times New Roman"/>
              </w:rPr>
            </w:pPr>
            <w:proofErr w:type="spellStart"/>
            <w:r w:rsidRPr="00FF0274">
              <w:rPr>
                <w:rFonts w:ascii="Times New Roman" w:hAnsi="Times New Roman" w:cs="Times New Roman"/>
                <w:bCs/>
              </w:rPr>
              <w:t>Mundra</w:t>
            </w:r>
            <w:proofErr w:type="spellEnd"/>
          </w:p>
        </w:tc>
        <w:tc>
          <w:tcPr>
            <w:tcW w:w="1440" w:type="dxa"/>
          </w:tcPr>
          <w:p w14:paraId="35178C8E"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HO chi Min City</w:t>
            </w:r>
          </w:p>
        </w:tc>
        <w:tc>
          <w:tcPr>
            <w:tcW w:w="1170" w:type="dxa"/>
          </w:tcPr>
          <w:p w14:paraId="6377FDDF"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$210.00 </w:t>
            </w:r>
          </w:p>
        </w:tc>
        <w:tc>
          <w:tcPr>
            <w:tcW w:w="1080" w:type="dxa"/>
          </w:tcPr>
          <w:p w14:paraId="0D534F7F"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$350.00 </w:t>
            </w:r>
          </w:p>
        </w:tc>
        <w:tc>
          <w:tcPr>
            <w:tcW w:w="1260" w:type="dxa"/>
          </w:tcPr>
          <w:p w14:paraId="501D7BCD"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$900.00 </w:t>
            </w:r>
          </w:p>
        </w:tc>
        <w:tc>
          <w:tcPr>
            <w:tcW w:w="1350" w:type="dxa"/>
          </w:tcPr>
          <w:p w14:paraId="162337F3"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$1,500.00 </w:t>
            </w:r>
          </w:p>
        </w:tc>
        <w:tc>
          <w:tcPr>
            <w:tcW w:w="1260" w:type="dxa"/>
          </w:tcPr>
          <w:p w14:paraId="60261BE6"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$690.00 </w:t>
            </w:r>
          </w:p>
        </w:tc>
        <w:tc>
          <w:tcPr>
            <w:tcW w:w="1260" w:type="dxa"/>
          </w:tcPr>
          <w:p w14:paraId="3109305B"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$1,150.00 </w:t>
            </w:r>
          </w:p>
        </w:tc>
        <w:tc>
          <w:tcPr>
            <w:tcW w:w="900" w:type="dxa"/>
          </w:tcPr>
          <w:p w14:paraId="4890D8D1"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329%</w:t>
            </w:r>
          </w:p>
        </w:tc>
        <w:tc>
          <w:tcPr>
            <w:tcW w:w="900" w:type="dxa"/>
          </w:tcPr>
          <w:p w14:paraId="77DAA7E2"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329%</w:t>
            </w:r>
          </w:p>
        </w:tc>
      </w:tr>
      <w:tr w:rsidR="004A0BA9" w:rsidRPr="00FF0274" w14:paraId="5FD23876" w14:textId="77777777" w:rsidTr="004A0BA9">
        <w:trPr>
          <w:trHeight w:val="280"/>
        </w:trPr>
        <w:tc>
          <w:tcPr>
            <w:tcW w:w="985" w:type="dxa"/>
          </w:tcPr>
          <w:p w14:paraId="0FC395D4" w14:textId="77777777" w:rsidR="00874526" w:rsidRPr="00FF0274" w:rsidRDefault="00874526" w:rsidP="004A0BA9">
            <w:pPr>
              <w:pStyle w:val="Default"/>
              <w:spacing w:line="276" w:lineRule="auto"/>
              <w:rPr>
                <w:rFonts w:ascii="Times New Roman" w:hAnsi="Times New Roman" w:cs="Times New Roman"/>
              </w:rPr>
            </w:pPr>
            <w:proofErr w:type="spellStart"/>
            <w:r w:rsidRPr="00FF0274">
              <w:rPr>
                <w:rFonts w:ascii="Times New Roman" w:hAnsi="Times New Roman" w:cs="Times New Roman"/>
                <w:bCs/>
              </w:rPr>
              <w:t>Mundra</w:t>
            </w:r>
            <w:proofErr w:type="spellEnd"/>
          </w:p>
        </w:tc>
        <w:tc>
          <w:tcPr>
            <w:tcW w:w="1440" w:type="dxa"/>
          </w:tcPr>
          <w:p w14:paraId="5D57A973"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Yokohama</w:t>
            </w:r>
          </w:p>
        </w:tc>
        <w:tc>
          <w:tcPr>
            <w:tcW w:w="1170" w:type="dxa"/>
          </w:tcPr>
          <w:p w14:paraId="070C8CE7"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$300.00 </w:t>
            </w:r>
          </w:p>
        </w:tc>
        <w:tc>
          <w:tcPr>
            <w:tcW w:w="1080" w:type="dxa"/>
          </w:tcPr>
          <w:p w14:paraId="07863185"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$435.00 </w:t>
            </w:r>
          </w:p>
        </w:tc>
        <w:tc>
          <w:tcPr>
            <w:tcW w:w="1260" w:type="dxa"/>
          </w:tcPr>
          <w:p w14:paraId="42266640"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$800.00 </w:t>
            </w:r>
          </w:p>
        </w:tc>
        <w:tc>
          <w:tcPr>
            <w:tcW w:w="1350" w:type="dxa"/>
          </w:tcPr>
          <w:p w14:paraId="562D8229"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$1,500.00 </w:t>
            </w:r>
          </w:p>
        </w:tc>
        <w:tc>
          <w:tcPr>
            <w:tcW w:w="1260" w:type="dxa"/>
          </w:tcPr>
          <w:p w14:paraId="2AE741BA"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$500.00 </w:t>
            </w:r>
          </w:p>
        </w:tc>
        <w:tc>
          <w:tcPr>
            <w:tcW w:w="1260" w:type="dxa"/>
          </w:tcPr>
          <w:p w14:paraId="04D14674"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 xml:space="preserve">$1,065.00 </w:t>
            </w:r>
          </w:p>
        </w:tc>
        <w:tc>
          <w:tcPr>
            <w:tcW w:w="900" w:type="dxa"/>
          </w:tcPr>
          <w:p w14:paraId="6B88875C"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167%</w:t>
            </w:r>
          </w:p>
        </w:tc>
        <w:tc>
          <w:tcPr>
            <w:tcW w:w="900" w:type="dxa"/>
          </w:tcPr>
          <w:p w14:paraId="6FBDCF9A" w14:textId="77777777" w:rsidR="00874526" w:rsidRPr="00FF0274" w:rsidRDefault="00874526" w:rsidP="004A0BA9">
            <w:pPr>
              <w:pStyle w:val="Default"/>
              <w:spacing w:line="276" w:lineRule="auto"/>
              <w:rPr>
                <w:rFonts w:ascii="Times New Roman" w:hAnsi="Times New Roman" w:cs="Times New Roman"/>
              </w:rPr>
            </w:pPr>
            <w:r w:rsidRPr="00FF0274">
              <w:rPr>
                <w:rFonts w:ascii="Times New Roman" w:hAnsi="Times New Roman" w:cs="Times New Roman"/>
                <w:bCs/>
              </w:rPr>
              <w:t>245%</w:t>
            </w:r>
          </w:p>
        </w:tc>
      </w:tr>
    </w:tbl>
    <w:p w14:paraId="1ECCE7E7" w14:textId="77777777" w:rsidR="00874526" w:rsidRPr="004A0BA9" w:rsidRDefault="00874526" w:rsidP="004A0BA9">
      <w:pPr>
        <w:pStyle w:val="Default"/>
        <w:spacing w:line="276" w:lineRule="auto"/>
        <w:ind w:left="-990" w:right="-540"/>
        <w:rPr>
          <w:rFonts w:ascii="Times New Roman" w:hAnsi="Times New Roman" w:cs="Times New Roman"/>
          <w:sz w:val="20"/>
          <w:szCs w:val="20"/>
        </w:rPr>
      </w:pPr>
      <w:r w:rsidRPr="004A0BA9">
        <w:rPr>
          <w:rFonts w:ascii="Times New Roman" w:hAnsi="Times New Roman" w:cs="Times New Roman"/>
          <w:b/>
          <w:sz w:val="20"/>
          <w:szCs w:val="20"/>
        </w:rPr>
        <w:t xml:space="preserve">Source: </w:t>
      </w:r>
      <w:r w:rsidRPr="004A0BA9">
        <w:rPr>
          <w:rFonts w:ascii="Times New Roman" w:hAnsi="Times New Roman" w:cs="Times New Roman"/>
          <w:sz w:val="20"/>
          <w:szCs w:val="20"/>
        </w:rPr>
        <w:t xml:space="preserve">The Great Shipping Crisis of 2021, a report jointly presented by All India Spices Exporters Forum –AISEF, Kochi Indian Spices &amp; Foodstuff Exporters’ Association –ISFEA, Mumbai Federation of Indian Spice Stakeholders –FISS, </w:t>
      </w:r>
      <w:proofErr w:type="spellStart"/>
      <w:r w:rsidRPr="004A0BA9">
        <w:rPr>
          <w:rFonts w:ascii="Times New Roman" w:hAnsi="Times New Roman" w:cs="Times New Roman"/>
          <w:sz w:val="20"/>
          <w:szCs w:val="20"/>
        </w:rPr>
        <w:t>Unjha</w:t>
      </w:r>
      <w:proofErr w:type="spellEnd"/>
      <w:r w:rsidRPr="004A0BA9">
        <w:rPr>
          <w:rFonts w:ascii="Times New Roman" w:hAnsi="Times New Roman" w:cs="Times New Roman"/>
          <w:sz w:val="20"/>
          <w:szCs w:val="20"/>
        </w:rPr>
        <w:t xml:space="preserve"> 24 August 2021</w:t>
      </w:r>
    </w:p>
    <w:p w14:paraId="69B6BA77" w14:textId="77777777" w:rsidR="00FF0274" w:rsidRPr="00FF0274" w:rsidRDefault="00FF0274" w:rsidP="00FF0274">
      <w:pPr>
        <w:pStyle w:val="Default"/>
        <w:spacing w:line="276" w:lineRule="auto"/>
        <w:rPr>
          <w:rFonts w:ascii="Times New Roman" w:hAnsi="Times New Roman" w:cs="Times New Roman"/>
        </w:rPr>
      </w:pPr>
    </w:p>
    <w:p w14:paraId="19CE4677" w14:textId="66E224F6" w:rsidR="00CF6080" w:rsidRPr="00FF0274" w:rsidRDefault="00CF6080" w:rsidP="00FF0274">
      <w:pPr>
        <w:pStyle w:val="Default"/>
        <w:spacing w:line="276" w:lineRule="auto"/>
        <w:jc w:val="both"/>
        <w:rPr>
          <w:rFonts w:ascii="Times New Roman" w:hAnsi="Times New Roman" w:cs="Times New Roman"/>
        </w:rPr>
      </w:pPr>
      <w:r w:rsidRPr="00FF0274">
        <w:rPr>
          <w:rFonts w:ascii="Times New Roman" w:hAnsi="Times New Roman" w:cs="Times New Roman"/>
        </w:rPr>
        <w:lastRenderedPageBreak/>
        <w:t>It is evident from the above table that only a few exporters of high value goods can afford the current substantial increase in freight prices. Some of the largest shipping firms have benefited from the crisis. Their earnings have reached a record level, as seen in the table below, and they have created a cartel to control the freight rates.</w:t>
      </w:r>
    </w:p>
    <w:p w14:paraId="00F67193" w14:textId="77777777" w:rsidR="00CF6080" w:rsidRPr="00FF0274" w:rsidRDefault="00CF6080" w:rsidP="00FF0274">
      <w:pPr>
        <w:pStyle w:val="Default"/>
        <w:spacing w:line="276" w:lineRule="auto"/>
        <w:jc w:val="both"/>
        <w:rPr>
          <w:rFonts w:ascii="Times New Roman" w:hAnsi="Times New Roman" w:cs="Times New Roman"/>
        </w:rPr>
      </w:pPr>
    </w:p>
    <w:p w14:paraId="463BF89F" w14:textId="5ED70EA9" w:rsidR="00874526" w:rsidRPr="004A0BA9" w:rsidRDefault="00874526" w:rsidP="004A0BA9">
      <w:pPr>
        <w:ind w:left="-900"/>
        <w:rPr>
          <w:rFonts w:ascii="Times New Roman" w:hAnsi="Times New Roman" w:cs="Times New Roman"/>
          <w:b/>
          <w:sz w:val="24"/>
          <w:szCs w:val="24"/>
        </w:rPr>
      </w:pPr>
      <w:r w:rsidRPr="00FF0274">
        <w:rPr>
          <w:rFonts w:ascii="Times New Roman" w:hAnsi="Times New Roman" w:cs="Times New Roman"/>
          <w:b/>
          <w:sz w:val="24"/>
          <w:szCs w:val="24"/>
        </w:rPr>
        <w:t xml:space="preserve">                                      Table2 Financial</w:t>
      </w:r>
      <w:r w:rsidR="004A0BA9">
        <w:rPr>
          <w:rFonts w:ascii="Times New Roman" w:hAnsi="Times New Roman" w:cs="Times New Roman"/>
          <w:b/>
          <w:sz w:val="24"/>
          <w:szCs w:val="24"/>
        </w:rPr>
        <w:t xml:space="preserve"> Results of major Shipping </w:t>
      </w:r>
      <w:proofErr w:type="spellStart"/>
      <w:r w:rsidR="004A0BA9">
        <w:rPr>
          <w:rFonts w:ascii="Times New Roman" w:hAnsi="Times New Roman" w:cs="Times New Roman"/>
          <w:b/>
          <w:sz w:val="24"/>
          <w:szCs w:val="24"/>
        </w:rPr>
        <w:t>Liness</w:t>
      </w:r>
      <w:proofErr w:type="spellEnd"/>
      <w:r w:rsidRPr="00FF0274">
        <w:rPr>
          <w:rFonts w:ascii="Times New Roman" w:hAnsi="Times New Roman" w:cs="Times New Roman"/>
          <w:noProof/>
          <w:sz w:val="24"/>
          <w:szCs w:val="24"/>
        </w:rPr>
        <w:drawing>
          <wp:inline distT="0" distB="0" distL="0" distR="0" wp14:anchorId="26E8144A" wp14:editId="2CB19A0E">
            <wp:extent cx="7231774" cy="461010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7280358" cy="4641071"/>
                    </a:xfrm>
                    <a:prstGeom prst="rect">
                      <a:avLst/>
                    </a:prstGeom>
                    <a:noFill/>
                    <a:ln w="9525">
                      <a:noFill/>
                      <a:miter lim="800000"/>
                      <a:headEnd/>
                      <a:tailEnd/>
                    </a:ln>
                  </pic:spPr>
                </pic:pic>
              </a:graphicData>
            </a:graphic>
          </wp:inline>
        </w:drawing>
      </w:r>
    </w:p>
    <w:p w14:paraId="05BDB9C4" w14:textId="77777777" w:rsidR="00874526" w:rsidRPr="004A0BA9" w:rsidRDefault="00874526" w:rsidP="004A0BA9">
      <w:pPr>
        <w:pStyle w:val="Default"/>
        <w:spacing w:line="276" w:lineRule="auto"/>
        <w:ind w:left="-990" w:right="-810"/>
        <w:rPr>
          <w:rFonts w:ascii="Times New Roman" w:hAnsi="Times New Roman" w:cs="Times New Roman"/>
          <w:sz w:val="20"/>
          <w:szCs w:val="20"/>
        </w:rPr>
      </w:pPr>
      <w:r w:rsidRPr="004A0BA9">
        <w:rPr>
          <w:rFonts w:ascii="Times New Roman" w:hAnsi="Times New Roman" w:cs="Times New Roman"/>
          <w:b/>
          <w:sz w:val="20"/>
          <w:szCs w:val="20"/>
        </w:rPr>
        <w:t xml:space="preserve">Source: </w:t>
      </w:r>
      <w:r w:rsidRPr="004A0BA9">
        <w:rPr>
          <w:rFonts w:ascii="Times New Roman" w:hAnsi="Times New Roman" w:cs="Times New Roman"/>
          <w:sz w:val="20"/>
          <w:szCs w:val="20"/>
        </w:rPr>
        <w:t xml:space="preserve">The Great Shipping Crisis of 2021, a report jointly presented by All India Spices Exporters Forum –AISEF, Kochi Indian Spices &amp; Foodstuff Exporters’ Association –ISFEA, Mumbai Federation of Indian Spice Stakeholders –FISS, </w:t>
      </w:r>
      <w:proofErr w:type="spellStart"/>
      <w:r w:rsidRPr="004A0BA9">
        <w:rPr>
          <w:rFonts w:ascii="Times New Roman" w:hAnsi="Times New Roman" w:cs="Times New Roman"/>
          <w:sz w:val="20"/>
          <w:szCs w:val="20"/>
        </w:rPr>
        <w:t>Unjha</w:t>
      </w:r>
      <w:proofErr w:type="spellEnd"/>
      <w:r w:rsidRPr="004A0BA9">
        <w:rPr>
          <w:rFonts w:ascii="Times New Roman" w:hAnsi="Times New Roman" w:cs="Times New Roman"/>
          <w:sz w:val="20"/>
          <w:szCs w:val="20"/>
        </w:rPr>
        <w:t xml:space="preserve"> 24 August 2021</w:t>
      </w:r>
    </w:p>
    <w:p w14:paraId="5A8C4B0D" w14:textId="77777777" w:rsidR="00874526" w:rsidRPr="00FF0274" w:rsidRDefault="00874526" w:rsidP="00FF0274">
      <w:pPr>
        <w:jc w:val="both"/>
        <w:rPr>
          <w:rFonts w:ascii="Times New Roman" w:hAnsi="Times New Roman" w:cs="Times New Roman"/>
          <w:sz w:val="24"/>
          <w:szCs w:val="24"/>
        </w:rPr>
      </w:pPr>
    </w:p>
    <w:p w14:paraId="42F7A27A" w14:textId="77777777" w:rsidR="00CF6080" w:rsidRPr="00FF0274" w:rsidRDefault="00CF6080" w:rsidP="00FF0274">
      <w:pPr>
        <w:jc w:val="both"/>
        <w:rPr>
          <w:rFonts w:ascii="Times New Roman" w:hAnsi="Times New Roman" w:cs="Times New Roman"/>
          <w:sz w:val="24"/>
          <w:szCs w:val="24"/>
        </w:rPr>
      </w:pPr>
    </w:p>
    <w:p w14:paraId="2F007F34" w14:textId="56B51C46" w:rsidR="00CF6080" w:rsidRPr="00FF0274" w:rsidRDefault="00CF6080" w:rsidP="00FF0274">
      <w:pPr>
        <w:jc w:val="both"/>
        <w:rPr>
          <w:rFonts w:ascii="Times New Roman" w:hAnsi="Times New Roman" w:cs="Times New Roman"/>
          <w:sz w:val="24"/>
          <w:szCs w:val="24"/>
        </w:rPr>
      </w:pPr>
      <w:r w:rsidRPr="00FF0274">
        <w:rPr>
          <w:rFonts w:ascii="Times New Roman" w:hAnsi="Times New Roman" w:cs="Times New Roman"/>
          <w:sz w:val="24"/>
          <w:szCs w:val="24"/>
        </w:rPr>
        <w:t xml:space="preserve">Additionally, pandemic-related transit delays have increased more than twice as much as they did in 2019 due to transshipment delays, feeder vessel delays, and transit time increases. Since clients are refusing to consent to contract revisions, many Indian exporters who have signed lengthy Cost Insurance and Freight (CIF) contracts are experiencing enormous losses. When a container is short, the entire process of picking up an empty container, packing it, and returning it takes longer than </w:t>
      </w:r>
      <w:r w:rsidR="004B3ADA">
        <w:rPr>
          <w:rFonts w:ascii="Times New Roman" w:hAnsi="Times New Roman" w:cs="Times New Roman"/>
          <w:sz w:val="24"/>
          <w:szCs w:val="24"/>
        </w:rPr>
        <w:t>seven</w:t>
      </w:r>
      <w:r w:rsidRPr="00FF0274">
        <w:rPr>
          <w:rFonts w:ascii="Times New Roman" w:hAnsi="Times New Roman" w:cs="Times New Roman"/>
          <w:sz w:val="24"/>
          <w:szCs w:val="24"/>
        </w:rPr>
        <w:t xml:space="preserve"> days, resulting in high detention fees. Normally, shipping companies give customers 14 days </w:t>
      </w:r>
      <w:r w:rsidRPr="00FF0274">
        <w:rPr>
          <w:rFonts w:ascii="Times New Roman" w:hAnsi="Times New Roman" w:cs="Times New Roman"/>
          <w:sz w:val="24"/>
          <w:szCs w:val="24"/>
        </w:rPr>
        <w:lastRenderedPageBreak/>
        <w:t>of free time for loading and documentation before charging detention and demurrage. However</w:t>
      </w:r>
      <w:r w:rsidR="004B3ADA">
        <w:rPr>
          <w:rFonts w:ascii="Times New Roman" w:hAnsi="Times New Roman" w:cs="Times New Roman"/>
          <w:sz w:val="24"/>
          <w:szCs w:val="24"/>
        </w:rPr>
        <w:t>, this has now been reduced to seven</w:t>
      </w:r>
      <w:r w:rsidRPr="00FF0274">
        <w:rPr>
          <w:rFonts w:ascii="Times New Roman" w:hAnsi="Times New Roman" w:cs="Times New Roman"/>
          <w:sz w:val="24"/>
          <w:szCs w:val="24"/>
        </w:rPr>
        <w:t xml:space="preserve"> days.</w:t>
      </w:r>
    </w:p>
    <w:p w14:paraId="2223E198" w14:textId="3F33077C" w:rsidR="00CF6080" w:rsidRPr="00FF0274" w:rsidRDefault="00027C65" w:rsidP="00FF0274">
      <w:pPr>
        <w:jc w:val="both"/>
        <w:rPr>
          <w:rFonts w:ascii="Times New Roman" w:hAnsi="Times New Roman" w:cs="Times New Roman"/>
          <w:sz w:val="24"/>
          <w:szCs w:val="24"/>
        </w:rPr>
      </w:pPr>
      <w:r w:rsidRPr="00FF0274">
        <w:rPr>
          <w:rFonts w:ascii="Times New Roman" w:hAnsi="Times New Roman" w:cs="Times New Roman"/>
          <w:sz w:val="24"/>
          <w:szCs w:val="24"/>
        </w:rPr>
        <w:t xml:space="preserve">If the empty containers are not picked up in accordance with the given delivery order, the shipping companies now also assess cancellation fees. Last year, it was announced that import shipments with late approval will no longer be subject to detention or demurrage fees. However, this </w:t>
      </w:r>
      <w:proofErr w:type="spellStart"/>
      <w:r w:rsidRPr="00FF0274">
        <w:rPr>
          <w:rFonts w:ascii="Times New Roman" w:hAnsi="Times New Roman" w:cs="Times New Roman"/>
          <w:sz w:val="24"/>
          <w:szCs w:val="24"/>
        </w:rPr>
        <w:t>practise</w:t>
      </w:r>
      <w:proofErr w:type="spellEnd"/>
      <w:r w:rsidRPr="00FF0274">
        <w:rPr>
          <w:rFonts w:ascii="Times New Roman" w:hAnsi="Times New Roman" w:cs="Times New Roman"/>
          <w:sz w:val="24"/>
          <w:szCs w:val="24"/>
        </w:rPr>
        <w:t xml:space="preserve"> continues, aggravating the pandemic.</w:t>
      </w:r>
    </w:p>
    <w:p w14:paraId="1C0760DA" w14:textId="3BB0EC2B" w:rsidR="00450829" w:rsidRPr="00FF0274" w:rsidRDefault="00450829" w:rsidP="00FF0274">
      <w:pPr>
        <w:jc w:val="both"/>
        <w:rPr>
          <w:rFonts w:ascii="Times New Roman" w:hAnsi="Times New Roman" w:cs="Times New Roman"/>
          <w:b/>
          <w:sz w:val="24"/>
          <w:szCs w:val="24"/>
        </w:rPr>
      </w:pPr>
      <w:r w:rsidRPr="00FF0274">
        <w:rPr>
          <w:rFonts w:ascii="Times New Roman" w:hAnsi="Times New Roman" w:cs="Times New Roman"/>
          <w:b/>
          <w:sz w:val="24"/>
          <w:szCs w:val="24"/>
        </w:rPr>
        <w:t>Conclusion</w:t>
      </w:r>
    </w:p>
    <w:p w14:paraId="0B6C1CAB" w14:textId="74352F75" w:rsidR="00027C65" w:rsidRPr="00FF0274" w:rsidRDefault="00027C65" w:rsidP="00FF0274">
      <w:pPr>
        <w:jc w:val="both"/>
        <w:rPr>
          <w:rFonts w:ascii="Times New Roman" w:hAnsi="Times New Roman" w:cs="Times New Roman"/>
          <w:sz w:val="24"/>
          <w:szCs w:val="24"/>
        </w:rPr>
      </w:pPr>
      <w:r w:rsidRPr="00FF0274">
        <w:rPr>
          <w:rFonts w:ascii="Times New Roman" w:hAnsi="Times New Roman" w:cs="Times New Roman"/>
          <w:sz w:val="24"/>
          <w:szCs w:val="24"/>
        </w:rPr>
        <w:t xml:space="preserve">In order to safeguard the interests of its exporters, the Indian government must address this issue immediately with international trade regulatory </w:t>
      </w:r>
      <w:proofErr w:type="spellStart"/>
      <w:r w:rsidRPr="00FF0274">
        <w:rPr>
          <w:rFonts w:ascii="Times New Roman" w:hAnsi="Times New Roman" w:cs="Times New Roman"/>
          <w:sz w:val="24"/>
          <w:szCs w:val="24"/>
        </w:rPr>
        <w:t>organisations</w:t>
      </w:r>
      <w:proofErr w:type="spellEnd"/>
      <w:r w:rsidRPr="00FF0274">
        <w:rPr>
          <w:rFonts w:ascii="Times New Roman" w:hAnsi="Times New Roman" w:cs="Times New Roman"/>
          <w:sz w:val="24"/>
          <w:szCs w:val="24"/>
        </w:rPr>
        <w:t xml:space="preserve"> and shipping lines. To stop blank sailings and additional increases in freight costs, urgent action must be taken. The scenario also highlights how far behind its worldwide rivals India is in terms of port facilities, despite having a maritime nation with a long coastline of over 7516 </w:t>
      </w:r>
      <w:proofErr w:type="spellStart"/>
      <w:r w:rsidRPr="00FF0274">
        <w:rPr>
          <w:rFonts w:ascii="Times New Roman" w:hAnsi="Times New Roman" w:cs="Times New Roman"/>
          <w:sz w:val="24"/>
          <w:szCs w:val="24"/>
        </w:rPr>
        <w:t>kilometres</w:t>
      </w:r>
      <w:proofErr w:type="spellEnd"/>
      <w:r w:rsidRPr="00FF0274">
        <w:rPr>
          <w:rFonts w:ascii="Times New Roman" w:hAnsi="Times New Roman" w:cs="Times New Roman"/>
          <w:sz w:val="24"/>
          <w:szCs w:val="24"/>
        </w:rPr>
        <w:t>.</w:t>
      </w:r>
      <w:r w:rsidR="00C4369F" w:rsidRPr="00FF0274">
        <w:rPr>
          <w:rFonts w:ascii="Times New Roman" w:hAnsi="Times New Roman" w:cs="Times New Roman"/>
          <w:sz w:val="24"/>
          <w:szCs w:val="24"/>
        </w:rPr>
        <w:t xml:space="preserve"> The nation must develop long-term policies to support Indian shipping lines and bring them up to par with international norms. A cause for concern is the absence of any Indian shipping businesses among the top ten. It is important to build more container manufacturing facilities and to move forward quickly with the Bhavnagar facility. In order to prevent cargo transshipment, port infrastructure must also be strengthened further. The Government of India has put into action significant </w:t>
      </w:r>
      <w:proofErr w:type="spellStart"/>
      <w:r w:rsidR="00C4369F" w:rsidRPr="00FF0274">
        <w:rPr>
          <w:rFonts w:ascii="Times New Roman" w:hAnsi="Times New Roman" w:cs="Times New Roman"/>
          <w:sz w:val="24"/>
          <w:szCs w:val="24"/>
        </w:rPr>
        <w:t>programmes</w:t>
      </w:r>
      <w:proofErr w:type="spellEnd"/>
      <w:r w:rsidR="00C4369F" w:rsidRPr="00FF0274">
        <w:rPr>
          <w:rFonts w:ascii="Times New Roman" w:hAnsi="Times New Roman" w:cs="Times New Roman"/>
          <w:sz w:val="24"/>
          <w:szCs w:val="24"/>
        </w:rPr>
        <w:t xml:space="preserve"> like Marine Agenda 2020 and Maritime India Vision 2030 to advance India to the top of the world maritime industry. A lot of port development projects have also been carried out under the Public Private Partnership (PPP) model, and the country has also allowed 100 percent FDI into the port industry.</w:t>
      </w:r>
    </w:p>
    <w:p w14:paraId="05CF2F31" w14:textId="36C9D113" w:rsidR="00874526" w:rsidRPr="00FF0274" w:rsidRDefault="00874526" w:rsidP="00FF0274">
      <w:pPr>
        <w:jc w:val="both"/>
        <w:rPr>
          <w:rFonts w:ascii="Times New Roman" w:hAnsi="Times New Roman" w:cs="Times New Roman"/>
          <w:b/>
          <w:sz w:val="24"/>
          <w:szCs w:val="24"/>
        </w:rPr>
      </w:pPr>
      <w:r w:rsidRPr="00FF0274">
        <w:rPr>
          <w:rFonts w:ascii="Times New Roman" w:hAnsi="Times New Roman" w:cs="Times New Roman"/>
          <w:b/>
          <w:sz w:val="24"/>
          <w:szCs w:val="24"/>
        </w:rPr>
        <w:t>References</w:t>
      </w:r>
    </w:p>
    <w:p w14:paraId="78522637" w14:textId="77777777" w:rsidR="00874526" w:rsidRPr="00FF0274" w:rsidRDefault="00874526" w:rsidP="00FF0274">
      <w:pPr>
        <w:jc w:val="both"/>
        <w:rPr>
          <w:rFonts w:ascii="Times New Roman" w:hAnsi="Times New Roman" w:cs="Times New Roman"/>
          <w:sz w:val="24"/>
          <w:szCs w:val="24"/>
        </w:rPr>
      </w:pPr>
      <w:r w:rsidRPr="00FF0274">
        <w:rPr>
          <w:rFonts w:ascii="Times New Roman" w:hAnsi="Times New Roman" w:cs="Times New Roman"/>
          <w:sz w:val="24"/>
          <w:szCs w:val="24"/>
        </w:rPr>
        <w:t>1.https://www.shiplilly.com/blog/the-history-of-containerization-and-its-impact-on-the-shipping-industry/</w:t>
      </w:r>
    </w:p>
    <w:p w14:paraId="02910DC3" w14:textId="77777777" w:rsidR="00874526" w:rsidRPr="00FF0274" w:rsidRDefault="00874526" w:rsidP="00FF0274">
      <w:pPr>
        <w:jc w:val="both"/>
        <w:rPr>
          <w:rFonts w:ascii="Times New Roman" w:hAnsi="Times New Roman" w:cs="Times New Roman"/>
          <w:sz w:val="24"/>
          <w:szCs w:val="24"/>
          <w:shd w:val="clear" w:color="auto" w:fill="FFFFFF"/>
        </w:rPr>
      </w:pPr>
      <w:r w:rsidRPr="00FF0274">
        <w:rPr>
          <w:rFonts w:ascii="Times New Roman" w:hAnsi="Times New Roman" w:cs="Times New Roman"/>
          <w:sz w:val="24"/>
          <w:szCs w:val="24"/>
        </w:rPr>
        <w:t>2.</w:t>
      </w:r>
      <w:r w:rsidRPr="00FF0274">
        <w:rPr>
          <w:rFonts w:ascii="Times New Roman" w:hAnsi="Times New Roman" w:cs="Times New Roman"/>
          <w:sz w:val="24"/>
          <w:szCs w:val="24"/>
          <w:shd w:val="clear" w:color="auto" w:fill="FFFFFF"/>
        </w:rPr>
        <w:t xml:space="preserve"> </w:t>
      </w:r>
      <w:hyperlink r:id="rId8" w:history="1">
        <w:r w:rsidRPr="00FF0274">
          <w:rPr>
            <w:rStyle w:val="Hyperlink"/>
            <w:rFonts w:ascii="Times New Roman" w:hAnsi="Times New Roman" w:cs="Times New Roman"/>
            <w:color w:val="auto"/>
            <w:sz w:val="24"/>
            <w:szCs w:val="24"/>
            <w:u w:val="none"/>
            <w:shd w:val="clear" w:color="auto" w:fill="FFFFFF"/>
          </w:rPr>
          <w:t>https://container-xchange.com/blog/top-10-container-leasing-companies/</w:t>
        </w:r>
      </w:hyperlink>
    </w:p>
    <w:p w14:paraId="11C99609" w14:textId="77777777" w:rsidR="00874526" w:rsidRPr="00FF0274" w:rsidRDefault="00874526" w:rsidP="00FF0274">
      <w:pPr>
        <w:jc w:val="both"/>
        <w:rPr>
          <w:rFonts w:ascii="Times New Roman" w:hAnsi="Times New Roman" w:cs="Times New Roman"/>
          <w:sz w:val="24"/>
          <w:szCs w:val="24"/>
          <w:shd w:val="clear" w:color="auto" w:fill="FFFFFF"/>
        </w:rPr>
      </w:pPr>
      <w:r w:rsidRPr="00FF0274">
        <w:rPr>
          <w:rFonts w:ascii="Times New Roman" w:hAnsi="Times New Roman" w:cs="Times New Roman"/>
          <w:sz w:val="24"/>
          <w:szCs w:val="24"/>
          <w:shd w:val="clear" w:color="auto" w:fill="FFFFFF"/>
        </w:rPr>
        <w:t>3.https://www.marineinsight.com/videos/watch-how-container-shipping-works-the-process-of- transporting-cargo-in-containers/</w:t>
      </w:r>
    </w:p>
    <w:p w14:paraId="7D8D807B" w14:textId="77777777" w:rsidR="00874526" w:rsidRPr="00FF0274" w:rsidRDefault="00874526" w:rsidP="00FF0274">
      <w:pPr>
        <w:jc w:val="both"/>
        <w:rPr>
          <w:rFonts w:ascii="Times New Roman" w:hAnsi="Times New Roman" w:cs="Times New Roman"/>
          <w:sz w:val="24"/>
          <w:szCs w:val="24"/>
          <w:shd w:val="clear" w:color="auto" w:fill="FFFFFF"/>
        </w:rPr>
      </w:pPr>
      <w:r w:rsidRPr="00FF0274">
        <w:rPr>
          <w:rFonts w:ascii="Times New Roman" w:hAnsi="Times New Roman" w:cs="Times New Roman"/>
          <w:sz w:val="24"/>
          <w:szCs w:val="24"/>
          <w:shd w:val="clear" w:color="auto" w:fill="FFFFFF"/>
        </w:rPr>
        <w:t>4.https://www.livemint.com/news/world/china-partly-shuts-world-s-third-busiest-port-after-worker-tests-covidpositive-11628764032291.html</w:t>
      </w:r>
    </w:p>
    <w:p w14:paraId="3886DBC8" w14:textId="7287EAFF" w:rsidR="00874526" w:rsidRPr="00FF0274" w:rsidRDefault="00874526" w:rsidP="00FF0274">
      <w:pPr>
        <w:jc w:val="both"/>
        <w:rPr>
          <w:rFonts w:ascii="Times New Roman" w:hAnsi="Times New Roman" w:cs="Times New Roman"/>
          <w:sz w:val="24"/>
          <w:szCs w:val="24"/>
          <w:shd w:val="clear" w:color="auto" w:fill="FFFFFF"/>
        </w:rPr>
      </w:pPr>
      <w:r w:rsidRPr="00FF0274">
        <w:rPr>
          <w:rFonts w:ascii="Times New Roman" w:hAnsi="Times New Roman" w:cs="Times New Roman"/>
          <w:sz w:val="24"/>
          <w:szCs w:val="24"/>
          <w:shd w:val="clear" w:color="auto" w:fill="FFFFFF"/>
        </w:rPr>
        <w:t>5.</w:t>
      </w:r>
      <w:r w:rsidRPr="00FF0274">
        <w:rPr>
          <w:rFonts w:ascii="Times New Roman" w:hAnsi="Times New Roman" w:cs="Times New Roman"/>
          <w:sz w:val="24"/>
          <w:szCs w:val="24"/>
        </w:rPr>
        <w:t xml:space="preserve"> </w:t>
      </w:r>
      <w:r w:rsidRPr="00FF0274">
        <w:rPr>
          <w:rFonts w:ascii="Times New Roman" w:hAnsi="Times New Roman" w:cs="Times New Roman"/>
          <w:sz w:val="24"/>
          <w:szCs w:val="24"/>
          <w:shd w:val="clear" w:color="auto" w:fill="FFFFFF"/>
        </w:rPr>
        <w:t xml:space="preserve">The Great Shipping Crisis of </w:t>
      </w:r>
      <w:proofErr w:type="gramStart"/>
      <w:r w:rsidRPr="00FF0274">
        <w:rPr>
          <w:rFonts w:ascii="Times New Roman" w:hAnsi="Times New Roman" w:cs="Times New Roman"/>
          <w:sz w:val="24"/>
          <w:szCs w:val="24"/>
          <w:shd w:val="clear" w:color="auto" w:fill="FFFFFF"/>
        </w:rPr>
        <w:t>2021,  All</w:t>
      </w:r>
      <w:proofErr w:type="gramEnd"/>
      <w:r w:rsidRPr="00FF0274">
        <w:rPr>
          <w:rFonts w:ascii="Times New Roman" w:hAnsi="Times New Roman" w:cs="Times New Roman"/>
          <w:sz w:val="24"/>
          <w:szCs w:val="24"/>
          <w:shd w:val="clear" w:color="auto" w:fill="FFFFFF"/>
        </w:rPr>
        <w:t xml:space="preserve"> India Spices Exporters Forum –AISEF, Kochi Indian Spices &amp; Foodstuff Exporters’ Association –ISFEA, Mumbai Federation of Indian Spice Stakeholders –FISS, </w:t>
      </w:r>
      <w:proofErr w:type="spellStart"/>
      <w:r w:rsidRPr="00FF0274">
        <w:rPr>
          <w:rFonts w:ascii="Times New Roman" w:hAnsi="Times New Roman" w:cs="Times New Roman"/>
          <w:sz w:val="24"/>
          <w:szCs w:val="24"/>
          <w:shd w:val="clear" w:color="auto" w:fill="FFFFFF"/>
        </w:rPr>
        <w:t>Unjha</w:t>
      </w:r>
      <w:proofErr w:type="spellEnd"/>
      <w:r w:rsidRPr="00FF0274">
        <w:rPr>
          <w:rFonts w:ascii="Times New Roman" w:hAnsi="Times New Roman" w:cs="Times New Roman"/>
          <w:sz w:val="24"/>
          <w:szCs w:val="24"/>
          <w:shd w:val="clear" w:color="auto" w:fill="FFFFFF"/>
        </w:rPr>
        <w:t>, 24 August 2021</w:t>
      </w:r>
    </w:p>
    <w:p w14:paraId="634F395D" w14:textId="48B2E9D3" w:rsidR="00C53782" w:rsidRPr="00FF0274" w:rsidRDefault="00C53782" w:rsidP="00FF0274">
      <w:pPr>
        <w:jc w:val="both"/>
        <w:rPr>
          <w:rFonts w:ascii="Times New Roman" w:hAnsi="Times New Roman" w:cs="Times New Roman"/>
          <w:sz w:val="24"/>
          <w:szCs w:val="24"/>
          <w:shd w:val="clear" w:color="auto" w:fill="FFFFFF"/>
        </w:rPr>
      </w:pPr>
      <w:r w:rsidRPr="00FF0274">
        <w:rPr>
          <w:rFonts w:ascii="Times New Roman" w:hAnsi="Times New Roman" w:cs="Times New Roman"/>
          <w:sz w:val="24"/>
          <w:szCs w:val="24"/>
          <w:shd w:val="clear" w:color="auto" w:fill="FFFFFF"/>
        </w:rPr>
        <w:t xml:space="preserve">6. </w:t>
      </w:r>
      <w:r w:rsidR="00717206" w:rsidRPr="00FF0274">
        <w:rPr>
          <w:rFonts w:ascii="Times New Roman" w:hAnsi="Times New Roman" w:cs="Times New Roman"/>
          <w:sz w:val="24"/>
          <w:szCs w:val="24"/>
          <w:shd w:val="clear" w:color="auto" w:fill="FFFFFF"/>
        </w:rPr>
        <w:t>https://www.nytimes.com/interactive/2021/12/05/business/economy/supply-chain.html</w:t>
      </w:r>
    </w:p>
    <w:sectPr w:rsidR="00C53782" w:rsidRPr="00FF0274" w:rsidSect="00045744">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54DB4" w14:textId="77777777" w:rsidR="00E07B01" w:rsidRDefault="00E07B01">
      <w:pPr>
        <w:spacing w:after="0" w:line="240" w:lineRule="auto"/>
      </w:pPr>
      <w:r>
        <w:separator/>
      </w:r>
    </w:p>
  </w:endnote>
  <w:endnote w:type="continuationSeparator" w:id="0">
    <w:p w14:paraId="1555EC8B" w14:textId="77777777" w:rsidR="00E07B01" w:rsidRDefault="00E07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1560"/>
      <w:docPartObj>
        <w:docPartGallery w:val="Page Numbers (Bottom of Page)"/>
        <w:docPartUnique/>
      </w:docPartObj>
    </w:sdtPr>
    <w:sdtEndPr/>
    <w:sdtContent>
      <w:p w14:paraId="4241EBCE" w14:textId="24321803" w:rsidR="00C34D19" w:rsidRDefault="00864500">
        <w:pPr>
          <w:pStyle w:val="Footer"/>
          <w:jc w:val="center"/>
        </w:pPr>
        <w:r>
          <w:fldChar w:fldCharType="begin"/>
        </w:r>
        <w:r>
          <w:instrText xml:space="preserve"> PAGE   \* MERGEFORMAT </w:instrText>
        </w:r>
        <w:r>
          <w:fldChar w:fldCharType="separate"/>
        </w:r>
        <w:r w:rsidR="00563D92">
          <w:rPr>
            <w:noProof/>
          </w:rPr>
          <w:t>9</w:t>
        </w:r>
        <w:r>
          <w:rPr>
            <w:noProof/>
          </w:rPr>
          <w:fldChar w:fldCharType="end"/>
        </w:r>
      </w:p>
    </w:sdtContent>
  </w:sdt>
  <w:p w14:paraId="760027DB" w14:textId="77777777" w:rsidR="00C34D19" w:rsidRDefault="00E07B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25CB65" w14:textId="77777777" w:rsidR="00E07B01" w:rsidRDefault="00E07B01">
      <w:pPr>
        <w:spacing w:after="0" w:line="240" w:lineRule="auto"/>
      </w:pPr>
      <w:r>
        <w:separator/>
      </w:r>
    </w:p>
  </w:footnote>
  <w:footnote w:type="continuationSeparator" w:id="0">
    <w:p w14:paraId="552B8583" w14:textId="77777777" w:rsidR="00E07B01" w:rsidRDefault="00E07B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F21DE"/>
    <w:multiLevelType w:val="hybridMultilevel"/>
    <w:tmpl w:val="EEB8A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FD3"/>
    <w:rsid w:val="00027C65"/>
    <w:rsid w:val="000B70B0"/>
    <w:rsid w:val="000C1A6C"/>
    <w:rsid w:val="000C2515"/>
    <w:rsid w:val="00222B1A"/>
    <w:rsid w:val="00272F90"/>
    <w:rsid w:val="002C3835"/>
    <w:rsid w:val="003E1BB5"/>
    <w:rsid w:val="004026FE"/>
    <w:rsid w:val="00450829"/>
    <w:rsid w:val="00457A01"/>
    <w:rsid w:val="004860D0"/>
    <w:rsid w:val="0049178A"/>
    <w:rsid w:val="004A0BA9"/>
    <w:rsid w:val="004B3ADA"/>
    <w:rsid w:val="00563D92"/>
    <w:rsid w:val="00570C4C"/>
    <w:rsid w:val="005D261B"/>
    <w:rsid w:val="00603330"/>
    <w:rsid w:val="006D4521"/>
    <w:rsid w:val="00717206"/>
    <w:rsid w:val="0076422E"/>
    <w:rsid w:val="00770997"/>
    <w:rsid w:val="007A1B6E"/>
    <w:rsid w:val="007B255F"/>
    <w:rsid w:val="007B601B"/>
    <w:rsid w:val="007B798D"/>
    <w:rsid w:val="007C2802"/>
    <w:rsid w:val="007C35AE"/>
    <w:rsid w:val="007E2DE6"/>
    <w:rsid w:val="00864500"/>
    <w:rsid w:val="00874526"/>
    <w:rsid w:val="0088066C"/>
    <w:rsid w:val="00934566"/>
    <w:rsid w:val="0094604D"/>
    <w:rsid w:val="009543EA"/>
    <w:rsid w:val="00986626"/>
    <w:rsid w:val="009A0A8E"/>
    <w:rsid w:val="009B247B"/>
    <w:rsid w:val="009C3D48"/>
    <w:rsid w:val="00A86D84"/>
    <w:rsid w:val="00AB25A6"/>
    <w:rsid w:val="00B344A5"/>
    <w:rsid w:val="00B60FD3"/>
    <w:rsid w:val="00B83AA3"/>
    <w:rsid w:val="00C4369F"/>
    <w:rsid w:val="00C53782"/>
    <w:rsid w:val="00CB75DA"/>
    <w:rsid w:val="00CF6080"/>
    <w:rsid w:val="00D45C2B"/>
    <w:rsid w:val="00D8021F"/>
    <w:rsid w:val="00E07B01"/>
    <w:rsid w:val="00F64373"/>
    <w:rsid w:val="00FA2CD9"/>
    <w:rsid w:val="00FF02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16CB4"/>
  <w15:chartTrackingRefBased/>
  <w15:docId w15:val="{650560A9-0B22-4215-BBD3-9046B114C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B1A"/>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2B1A"/>
    <w:rPr>
      <w:color w:val="0000FF"/>
      <w:u w:val="single"/>
    </w:rPr>
  </w:style>
  <w:style w:type="paragraph" w:styleId="ListParagraph">
    <w:name w:val="List Paragraph"/>
    <w:basedOn w:val="Normal"/>
    <w:uiPriority w:val="34"/>
    <w:qFormat/>
    <w:rsid w:val="00222B1A"/>
    <w:pPr>
      <w:ind w:left="720"/>
      <w:contextualSpacing/>
    </w:pPr>
  </w:style>
  <w:style w:type="paragraph" w:styleId="Footer">
    <w:name w:val="footer"/>
    <w:basedOn w:val="Normal"/>
    <w:link w:val="FooterChar"/>
    <w:uiPriority w:val="99"/>
    <w:unhideWhenUsed/>
    <w:rsid w:val="00222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B1A"/>
    <w:rPr>
      <w:rFonts w:eastAsiaTheme="minorEastAsia"/>
      <w:lang w:val="en-US"/>
    </w:rPr>
  </w:style>
  <w:style w:type="paragraph" w:customStyle="1" w:styleId="Default">
    <w:name w:val="Default"/>
    <w:rsid w:val="00222B1A"/>
    <w:pPr>
      <w:autoSpaceDE w:val="0"/>
      <w:autoSpaceDN w:val="0"/>
      <w:adjustRightInd w:val="0"/>
      <w:spacing w:after="0" w:line="240" w:lineRule="auto"/>
    </w:pPr>
    <w:rPr>
      <w:rFonts w:ascii="Calibri" w:eastAsiaTheme="minorEastAsia" w:hAnsi="Calibri" w:cs="Calibri"/>
      <w:color w:val="000000"/>
      <w:sz w:val="24"/>
      <w:szCs w:val="24"/>
      <w:lang w:val="en-US"/>
    </w:rPr>
  </w:style>
  <w:style w:type="table" w:styleId="TableGrid">
    <w:name w:val="Table Grid"/>
    <w:basedOn w:val="TableNormal"/>
    <w:uiPriority w:val="59"/>
    <w:rsid w:val="00222B1A"/>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102537">
      <w:bodyDiv w:val="1"/>
      <w:marLeft w:val="0"/>
      <w:marRight w:val="0"/>
      <w:marTop w:val="0"/>
      <w:marBottom w:val="0"/>
      <w:divBdr>
        <w:top w:val="none" w:sz="0" w:space="0" w:color="auto"/>
        <w:left w:val="none" w:sz="0" w:space="0" w:color="auto"/>
        <w:bottom w:val="none" w:sz="0" w:space="0" w:color="auto"/>
        <w:right w:val="none" w:sz="0" w:space="0" w:color="auto"/>
      </w:divBdr>
      <w:divsChild>
        <w:div w:id="1336495191">
          <w:marLeft w:val="0"/>
          <w:marRight w:val="0"/>
          <w:marTop w:val="0"/>
          <w:marBottom w:val="0"/>
          <w:divBdr>
            <w:top w:val="none" w:sz="0" w:space="0" w:color="auto"/>
            <w:left w:val="none" w:sz="0" w:space="0" w:color="auto"/>
            <w:bottom w:val="none" w:sz="0" w:space="0" w:color="auto"/>
            <w:right w:val="none" w:sz="0" w:space="0" w:color="auto"/>
          </w:divBdr>
          <w:divsChild>
            <w:div w:id="999849177">
              <w:marLeft w:val="0"/>
              <w:marRight w:val="0"/>
              <w:marTop w:val="0"/>
              <w:marBottom w:val="0"/>
              <w:divBdr>
                <w:top w:val="none" w:sz="0" w:space="0" w:color="auto"/>
                <w:left w:val="none" w:sz="0" w:space="0" w:color="auto"/>
                <w:bottom w:val="none" w:sz="0" w:space="0" w:color="auto"/>
                <w:right w:val="none" w:sz="0" w:space="0" w:color="auto"/>
              </w:divBdr>
            </w:div>
            <w:div w:id="903299741">
              <w:marLeft w:val="0"/>
              <w:marRight w:val="0"/>
              <w:marTop w:val="0"/>
              <w:marBottom w:val="0"/>
              <w:divBdr>
                <w:top w:val="none" w:sz="0" w:space="0" w:color="auto"/>
                <w:left w:val="none" w:sz="0" w:space="0" w:color="auto"/>
                <w:bottom w:val="none" w:sz="0" w:space="0" w:color="auto"/>
                <w:right w:val="none" w:sz="0" w:space="0" w:color="auto"/>
              </w:divBdr>
            </w:div>
            <w:div w:id="365448457">
              <w:marLeft w:val="0"/>
              <w:marRight w:val="0"/>
              <w:marTop w:val="0"/>
              <w:marBottom w:val="0"/>
              <w:divBdr>
                <w:top w:val="none" w:sz="0" w:space="0" w:color="auto"/>
                <w:left w:val="none" w:sz="0" w:space="0" w:color="auto"/>
                <w:bottom w:val="none" w:sz="0" w:space="0" w:color="auto"/>
                <w:right w:val="none" w:sz="0" w:space="0" w:color="auto"/>
              </w:divBdr>
            </w:div>
            <w:div w:id="1769540043">
              <w:marLeft w:val="0"/>
              <w:marRight w:val="0"/>
              <w:marTop w:val="0"/>
              <w:marBottom w:val="0"/>
              <w:divBdr>
                <w:top w:val="none" w:sz="0" w:space="0" w:color="auto"/>
                <w:left w:val="none" w:sz="0" w:space="0" w:color="auto"/>
                <w:bottom w:val="none" w:sz="0" w:space="0" w:color="auto"/>
                <w:right w:val="none" w:sz="0" w:space="0" w:color="auto"/>
              </w:divBdr>
            </w:div>
            <w:div w:id="823280379">
              <w:marLeft w:val="0"/>
              <w:marRight w:val="0"/>
              <w:marTop w:val="0"/>
              <w:marBottom w:val="0"/>
              <w:divBdr>
                <w:top w:val="none" w:sz="0" w:space="0" w:color="auto"/>
                <w:left w:val="none" w:sz="0" w:space="0" w:color="auto"/>
                <w:bottom w:val="none" w:sz="0" w:space="0" w:color="auto"/>
                <w:right w:val="none" w:sz="0" w:space="0" w:color="auto"/>
              </w:divBdr>
            </w:div>
            <w:div w:id="958992918">
              <w:marLeft w:val="0"/>
              <w:marRight w:val="0"/>
              <w:marTop w:val="0"/>
              <w:marBottom w:val="0"/>
              <w:divBdr>
                <w:top w:val="none" w:sz="0" w:space="0" w:color="auto"/>
                <w:left w:val="none" w:sz="0" w:space="0" w:color="auto"/>
                <w:bottom w:val="none" w:sz="0" w:space="0" w:color="auto"/>
                <w:right w:val="none" w:sz="0" w:space="0" w:color="auto"/>
              </w:divBdr>
            </w:div>
            <w:div w:id="1888182566">
              <w:marLeft w:val="0"/>
              <w:marRight w:val="0"/>
              <w:marTop w:val="0"/>
              <w:marBottom w:val="0"/>
              <w:divBdr>
                <w:top w:val="none" w:sz="0" w:space="0" w:color="auto"/>
                <w:left w:val="none" w:sz="0" w:space="0" w:color="auto"/>
                <w:bottom w:val="none" w:sz="0" w:space="0" w:color="auto"/>
                <w:right w:val="none" w:sz="0" w:space="0" w:color="auto"/>
              </w:divBdr>
            </w:div>
            <w:div w:id="302929475">
              <w:marLeft w:val="0"/>
              <w:marRight w:val="0"/>
              <w:marTop w:val="0"/>
              <w:marBottom w:val="0"/>
              <w:divBdr>
                <w:top w:val="none" w:sz="0" w:space="0" w:color="auto"/>
                <w:left w:val="none" w:sz="0" w:space="0" w:color="auto"/>
                <w:bottom w:val="none" w:sz="0" w:space="0" w:color="auto"/>
                <w:right w:val="none" w:sz="0" w:space="0" w:color="auto"/>
              </w:divBdr>
            </w:div>
            <w:div w:id="1611662086">
              <w:marLeft w:val="0"/>
              <w:marRight w:val="0"/>
              <w:marTop w:val="0"/>
              <w:marBottom w:val="0"/>
              <w:divBdr>
                <w:top w:val="none" w:sz="0" w:space="0" w:color="auto"/>
                <w:left w:val="none" w:sz="0" w:space="0" w:color="auto"/>
                <w:bottom w:val="none" w:sz="0" w:space="0" w:color="auto"/>
                <w:right w:val="none" w:sz="0" w:space="0" w:color="auto"/>
              </w:divBdr>
            </w:div>
            <w:div w:id="164521846">
              <w:marLeft w:val="0"/>
              <w:marRight w:val="0"/>
              <w:marTop w:val="0"/>
              <w:marBottom w:val="0"/>
              <w:divBdr>
                <w:top w:val="none" w:sz="0" w:space="0" w:color="auto"/>
                <w:left w:val="none" w:sz="0" w:space="0" w:color="auto"/>
                <w:bottom w:val="none" w:sz="0" w:space="0" w:color="auto"/>
                <w:right w:val="none" w:sz="0" w:space="0" w:color="auto"/>
              </w:divBdr>
            </w:div>
            <w:div w:id="1298413866">
              <w:marLeft w:val="0"/>
              <w:marRight w:val="0"/>
              <w:marTop w:val="0"/>
              <w:marBottom w:val="0"/>
              <w:divBdr>
                <w:top w:val="none" w:sz="0" w:space="0" w:color="auto"/>
                <w:left w:val="none" w:sz="0" w:space="0" w:color="auto"/>
                <w:bottom w:val="none" w:sz="0" w:space="0" w:color="auto"/>
                <w:right w:val="none" w:sz="0" w:space="0" w:color="auto"/>
              </w:divBdr>
            </w:div>
            <w:div w:id="575749163">
              <w:marLeft w:val="0"/>
              <w:marRight w:val="0"/>
              <w:marTop w:val="0"/>
              <w:marBottom w:val="0"/>
              <w:divBdr>
                <w:top w:val="none" w:sz="0" w:space="0" w:color="auto"/>
                <w:left w:val="none" w:sz="0" w:space="0" w:color="auto"/>
                <w:bottom w:val="none" w:sz="0" w:space="0" w:color="auto"/>
                <w:right w:val="none" w:sz="0" w:space="0" w:color="auto"/>
              </w:divBdr>
            </w:div>
            <w:div w:id="1453204634">
              <w:marLeft w:val="0"/>
              <w:marRight w:val="0"/>
              <w:marTop w:val="0"/>
              <w:marBottom w:val="0"/>
              <w:divBdr>
                <w:top w:val="none" w:sz="0" w:space="0" w:color="auto"/>
                <w:left w:val="none" w:sz="0" w:space="0" w:color="auto"/>
                <w:bottom w:val="none" w:sz="0" w:space="0" w:color="auto"/>
                <w:right w:val="none" w:sz="0" w:space="0" w:color="auto"/>
              </w:divBdr>
            </w:div>
            <w:div w:id="128793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ainer-xchange.com/blog/top-10-container-leasing-companies/"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9</Pages>
  <Words>3166</Words>
  <Characters>18048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cd.bina@jainuniversity.ac.in</dc:creator>
  <cp:keywords/>
  <dc:description/>
  <cp:lastModifiedBy>Windows User</cp:lastModifiedBy>
  <cp:revision>12</cp:revision>
  <dcterms:created xsi:type="dcterms:W3CDTF">2022-03-07T17:35:00Z</dcterms:created>
  <dcterms:modified xsi:type="dcterms:W3CDTF">2022-08-06T15:16:00Z</dcterms:modified>
</cp:coreProperties>
</file>