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799" w:rsidRPr="00BE78A4" w:rsidRDefault="00EE1799" w:rsidP="00743572">
      <w:pPr>
        <w:spacing w:after="0" w:line="276" w:lineRule="auto"/>
        <w:jc w:val="center"/>
        <w:rPr>
          <w:rFonts w:ascii="Times New Roman" w:hAnsi="Times New Roman" w:cs="Times New Roman"/>
          <w:b/>
          <w:bCs/>
          <w:sz w:val="28"/>
          <w:szCs w:val="24"/>
        </w:rPr>
      </w:pPr>
      <w:r w:rsidRPr="00BE78A4">
        <w:rPr>
          <w:rFonts w:ascii="Times New Roman" w:hAnsi="Times New Roman" w:cs="Times New Roman"/>
          <w:b/>
          <w:bCs/>
          <w:sz w:val="28"/>
          <w:szCs w:val="24"/>
        </w:rPr>
        <w:t xml:space="preserve">BIOREMEDIATION </w:t>
      </w:r>
    </w:p>
    <w:p w:rsidR="00743572" w:rsidRPr="00BE78A4" w:rsidRDefault="00743572" w:rsidP="00743572">
      <w:pPr>
        <w:spacing w:after="0" w:line="276" w:lineRule="auto"/>
        <w:jc w:val="center"/>
        <w:rPr>
          <w:rFonts w:ascii="Times New Roman" w:hAnsi="Times New Roman" w:cs="Times New Roman"/>
          <w:b/>
          <w:bCs/>
          <w:sz w:val="28"/>
          <w:szCs w:val="24"/>
        </w:rPr>
      </w:pPr>
    </w:p>
    <w:p w:rsidR="00EE1799" w:rsidRPr="00BE78A4" w:rsidRDefault="00743572" w:rsidP="00743572">
      <w:pPr>
        <w:spacing w:after="0" w:line="276" w:lineRule="auto"/>
        <w:jc w:val="center"/>
        <w:rPr>
          <w:rFonts w:ascii="Times New Roman" w:hAnsi="Times New Roman" w:cs="Times New Roman"/>
          <w:b/>
          <w:bCs/>
          <w:sz w:val="24"/>
          <w:szCs w:val="24"/>
        </w:rPr>
      </w:pPr>
      <w:r w:rsidRPr="00BE78A4">
        <w:rPr>
          <w:rFonts w:ascii="Times New Roman" w:hAnsi="Times New Roman" w:cs="Times New Roman"/>
          <w:b/>
          <w:bCs/>
          <w:sz w:val="24"/>
          <w:szCs w:val="24"/>
        </w:rPr>
        <w:t>Anjan Kumar Nayak, Soumya S</w:t>
      </w:r>
      <w:r w:rsidR="00BE78A4" w:rsidRPr="00BE78A4">
        <w:rPr>
          <w:rFonts w:ascii="Times New Roman" w:hAnsi="Times New Roman" w:cs="Times New Roman"/>
          <w:b/>
          <w:bCs/>
          <w:sz w:val="24"/>
          <w:szCs w:val="24"/>
        </w:rPr>
        <w:t>hephalika Dash, Prasanthi Golive</w:t>
      </w:r>
    </w:p>
    <w:p w:rsidR="00743572" w:rsidRPr="00BE78A4" w:rsidRDefault="00743572" w:rsidP="00743572">
      <w:pPr>
        <w:spacing w:after="0" w:line="360" w:lineRule="auto"/>
        <w:jc w:val="both"/>
        <w:rPr>
          <w:rFonts w:ascii="Times New Roman" w:hAnsi="Times New Roman" w:cs="Times New Roman"/>
          <w:b/>
          <w:bCs/>
          <w:sz w:val="24"/>
          <w:szCs w:val="24"/>
        </w:rPr>
      </w:pPr>
    </w:p>
    <w:p w:rsidR="00AA1B5C" w:rsidRPr="00BE78A4" w:rsidRDefault="005324F3" w:rsidP="00743572">
      <w:pPr>
        <w:spacing w:after="0" w:line="360" w:lineRule="auto"/>
        <w:jc w:val="both"/>
        <w:rPr>
          <w:rFonts w:ascii="Times New Roman" w:hAnsi="Times New Roman" w:cs="Times New Roman"/>
          <w:b/>
          <w:bCs/>
          <w:sz w:val="24"/>
          <w:szCs w:val="24"/>
        </w:rPr>
      </w:pPr>
      <w:r w:rsidRPr="00BE78A4">
        <w:rPr>
          <w:rFonts w:ascii="Times New Roman" w:hAnsi="Times New Roman" w:cs="Times New Roman"/>
          <w:b/>
          <w:bCs/>
          <w:sz w:val="24"/>
          <w:szCs w:val="24"/>
        </w:rPr>
        <w:t>Introduction</w:t>
      </w:r>
      <w:r w:rsidR="00EE1799" w:rsidRPr="00BE78A4">
        <w:rPr>
          <w:rFonts w:ascii="Times New Roman" w:hAnsi="Times New Roman" w:cs="Times New Roman"/>
          <w:b/>
          <w:bCs/>
          <w:sz w:val="24"/>
          <w:szCs w:val="24"/>
        </w:rPr>
        <w:t>:</w:t>
      </w:r>
    </w:p>
    <w:p w:rsidR="00820322" w:rsidRPr="00BE78A4" w:rsidRDefault="00535FBD" w:rsidP="009E62B1">
      <w:pPr>
        <w:spacing w:line="360" w:lineRule="auto"/>
        <w:ind w:firstLine="720"/>
        <w:jc w:val="both"/>
        <w:rPr>
          <w:rFonts w:ascii="Times New Roman" w:hAnsi="Times New Roman" w:cs="Times New Roman"/>
          <w:sz w:val="24"/>
          <w:szCs w:val="24"/>
        </w:rPr>
      </w:pPr>
      <w:r w:rsidRPr="00535FBD">
        <w:rPr>
          <w:rFonts w:ascii="Times New Roman" w:hAnsi="Times New Roman" w:cs="Times New Roman"/>
          <w:sz w:val="24"/>
          <w:szCs w:val="24"/>
        </w:rPr>
        <w:t>Globally, there is a trend toward the development of quick, affordable, and effective simple solutions that may be applied in-situ to restrict the migration of pollutants into the ground or other neighbourhoods, eliminate pollutants, and restore the environment. Accelerating the biodegradation process is possible with the use of decontamination technology.</w:t>
      </w:r>
      <w:r w:rsidR="00820322" w:rsidRPr="00BE78A4">
        <w:rPr>
          <w:rFonts w:ascii="Times New Roman" w:hAnsi="Times New Roman" w:cs="Times New Roman"/>
          <w:sz w:val="24"/>
          <w:szCs w:val="24"/>
        </w:rPr>
        <w:t xml:space="preserve"> The biodegradation of petroleum hydrocarbons existin</w:t>
      </w:r>
      <w:r w:rsidR="00B45917" w:rsidRPr="00BE78A4">
        <w:rPr>
          <w:rFonts w:ascii="Times New Roman" w:hAnsi="Times New Roman" w:cs="Times New Roman"/>
          <w:sz w:val="24"/>
          <w:szCs w:val="24"/>
        </w:rPr>
        <w:t>g in different environments, particularly</w:t>
      </w:r>
      <w:r w:rsidR="00820322" w:rsidRPr="00BE78A4">
        <w:rPr>
          <w:rFonts w:ascii="Times New Roman" w:hAnsi="Times New Roman" w:cs="Times New Roman"/>
          <w:sz w:val="24"/>
          <w:szCs w:val="24"/>
        </w:rPr>
        <w:t xml:space="preserve"> in the ground, is based on one hand on the use of microorganisms indigenous existing in nature and adapted t</w:t>
      </w:r>
      <w:r>
        <w:rPr>
          <w:rFonts w:ascii="Times New Roman" w:hAnsi="Times New Roman" w:cs="Times New Roman"/>
          <w:sz w:val="24"/>
          <w:szCs w:val="24"/>
        </w:rPr>
        <w:t>o the pollutant in question and</w:t>
      </w:r>
      <w:r w:rsidR="00820322" w:rsidRPr="00BE78A4">
        <w:rPr>
          <w:rFonts w:ascii="Times New Roman" w:hAnsi="Times New Roman" w:cs="Times New Roman"/>
          <w:sz w:val="24"/>
          <w:szCs w:val="24"/>
        </w:rPr>
        <w:t xml:space="preserve"> on the other hand</w:t>
      </w:r>
      <w:r>
        <w:rPr>
          <w:rFonts w:ascii="Times New Roman" w:hAnsi="Times New Roman" w:cs="Times New Roman"/>
          <w:sz w:val="24"/>
          <w:szCs w:val="24"/>
        </w:rPr>
        <w:t>,</w:t>
      </w:r>
      <w:r w:rsidR="00820322" w:rsidRPr="00BE78A4">
        <w:rPr>
          <w:rFonts w:ascii="Times New Roman" w:hAnsi="Times New Roman" w:cs="Times New Roman"/>
          <w:sz w:val="24"/>
          <w:szCs w:val="24"/>
        </w:rPr>
        <w:t xml:space="preserve"> the introduction of micro-organisms specific species . </w:t>
      </w:r>
    </w:p>
    <w:p w:rsidR="00BE78A4" w:rsidRPr="00BE78A4" w:rsidRDefault="00BE78A4" w:rsidP="00BE78A4">
      <w:pPr>
        <w:spacing w:line="360" w:lineRule="auto"/>
        <w:ind w:firstLine="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rPr>
        <w:t xml:space="preserve">The term "bioremediation" refers to the employment of biological processes to essentially eliminate pollutants or other impairments from soil and water. </w:t>
      </w:r>
      <w:r w:rsidR="00280A18">
        <w:rPr>
          <w:rFonts w:ascii="Times New Roman" w:hAnsi="Times New Roman" w:cs="Times New Roman"/>
          <w:sz w:val="24"/>
          <w:szCs w:val="24"/>
        </w:rPr>
        <w:t>"Bioremediation" is</w:t>
      </w:r>
      <w:r w:rsidR="00535FBD" w:rsidRPr="00535FBD">
        <w:rPr>
          <w:rFonts w:ascii="Times New Roman" w:hAnsi="Times New Roman" w:cs="Times New Roman"/>
          <w:sz w:val="24"/>
          <w:szCs w:val="24"/>
        </w:rPr>
        <w:t xml:space="preserve"> a procedure that involves breaking down natural or synthetic elements by triggering specific strains of specialised microbes, producing end products that are either helpful or acceptable in terms of their influence on the environment.</w:t>
      </w:r>
      <w:r w:rsidRPr="00BE78A4">
        <w:rPr>
          <w:rFonts w:ascii="Times New Roman" w:hAnsi="Times New Roman" w:cs="Times New Roman"/>
          <w:sz w:val="24"/>
          <w:szCs w:val="24"/>
          <w:shd w:val="clear" w:color="auto" w:fill="FFFFFF"/>
        </w:rPr>
        <w:t xml:space="preserve"> Detoxif</w:t>
      </w:r>
      <w:r w:rsidR="00280A18">
        <w:rPr>
          <w:rFonts w:ascii="Times New Roman" w:hAnsi="Times New Roman" w:cs="Times New Roman"/>
          <w:sz w:val="24"/>
          <w:szCs w:val="24"/>
          <w:shd w:val="clear" w:color="auto" w:fill="FFFFFF"/>
        </w:rPr>
        <w:t xml:space="preserve">ication, reduction, degradation </w:t>
      </w:r>
      <w:r w:rsidRPr="00BE78A4">
        <w:rPr>
          <w:rFonts w:ascii="Times New Roman" w:hAnsi="Times New Roman" w:cs="Times New Roman"/>
          <w:sz w:val="24"/>
          <w:szCs w:val="24"/>
          <w:shd w:val="clear" w:color="auto" w:fill="FFFFFF"/>
        </w:rPr>
        <w:t xml:space="preserve">or transformation of hazardous chemicals into less toxic ones is the primary mechanism underlying this procedure. </w:t>
      </w:r>
      <w:r w:rsidR="00254B6D" w:rsidRPr="00254B6D">
        <w:rPr>
          <w:rFonts w:ascii="Times New Roman" w:hAnsi="Times New Roman" w:cs="Times New Roman"/>
          <w:sz w:val="24"/>
          <w:szCs w:val="24"/>
          <w:shd w:val="clear" w:color="auto" w:fill="FFFFFF"/>
        </w:rPr>
        <w:t>The major factors that affect the bioremediation process are the nature of the contaminants, such as the kind of pesticides, agricultural chemicals,</w:t>
      </w:r>
      <w:r w:rsidR="000B09FF" w:rsidRPr="000B09FF">
        <w:rPr>
          <w:rFonts w:ascii="Times New Roman" w:hAnsi="Times New Roman" w:cs="Times New Roman"/>
          <w:sz w:val="24"/>
          <w:szCs w:val="24"/>
          <w:shd w:val="clear" w:color="auto" w:fill="FFFFFF"/>
        </w:rPr>
        <w:t xml:space="preserve"> </w:t>
      </w:r>
      <w:r w:rsidR="000B09FF" w:rsidRPr="00254B6D">
        <w:rPr>
          <w:rFonts w:ascii="Times New Roman" w:hAnsi="Times New Roman" w:cs="Times New Roman"/>
          <w:sz w:val="24"/>
          <w:szCs w:val="24"/>
          <w:shd w:val="clear" w:color="auto" w:fill="FFFFFF"/>
        </w:rPr>
        <w:t>org</w:t>
      </w:r>
      <w:r w:rsidR="000B09FF">
        <w:rPr>
          <w:rFonts w:ascii="Times New Roman" w:hAnsi="Times New Roman" w:cs="Times New Roman"/>
          <w:sz w:val="24"/>
          <w:szCs w:val="24"/>
          <w:shd w:val="clear" w:color="auto" w:fill="FFFFFF"/>
        </w:rPr>
        <w:t>anic halogens,</w:t>
      </w:r>
      <w:r w:rsidR="000B09FF" w:rsidRPr="000B09FF">
        <w:rPr>
          <w:rFonts w:ascii="Times New Roman" w:hAnsi="Times New Roman" w:cs="Times New Roman"/>
          <w:sz w:val="24"/>
          <w:szCs w:val="24"/>
          <w:shd w:val="clear" w:color="auto" w:fill="FFFFFF"/>
        </w:rPr>
        <w:t xml:space="preserve"> </w:t>
      </w:r>
      <w:r w:rsidR="000B09FF">
        <w:rPr>
          <w:rFonts w:ascii="Times New Roman" w:hAnsi="Times New Roman" w:cs="Times New Roman"/>
          <w:sz w:val="24"/>
          <w:szCs w:val="24"/>
          <w:shd w:val="clear" w:color="auto" w:fill="FFFFFF"/>
        </w:rPr>
        <w:t xml:space="preserve">heavy metals, </w:t>
      </w:r>
      <w:r w:rsidR="00254B6D" w:rsidRPr="00254B6D">
        <w:rPr>
          <w:rFonts w:ascii="Times New Roman" w:hAnsi="Times New Roman" w:cs="Times New Roman"/>
          <w:sz w:val="24"/>
          <w:szCs w:val="24"/>
          <w:shd w:val="clear" w:color="auto" w:fill="FFFFFF"/>
        </w:rPr>
        <w:t>xenobiotic compounds, heavy metals, plastics, org</w:t>
      </w:r>
      <w:r w:rsidR="00254B6D">
        <w:rPr>
          <w:rFonts w:ascii="Times New Roman" w:hAnsi="Times New Roman" w:cs="Times New Roman"/>
          <w:sz w:val="24"/>
          <w:szCs w:val="24"/>
          <w:shd w:val="clear" w:color="auto" w:fill="FFFFFF"/>
        </w:rPr>
        <w:t>anic halogens, greenhouse gases</w:t>
      </w:r>
      <w:r w:rsidR="00254B6D" w:rsidRPr="00254B6D">
        <w:rPr>
          <w:rFonts w:ascii="Times New Roman" w:hAnsi="Times New Roman" w:cs="Times New Roman"/>
          <w:sz w:val="24"/>
          <w:szCs w:val="24"/>
          <w:shd w:val="clear" w:color="auto" w:fill="FFFFFF"/>
        </w:rPr>
        <w:t xml:space="preserve"> </w:t>
      </w:r>
      <w:r w:rsidR="00254B6D" w:rsidRPr="00254B6D">
        <w:rPr>
          <w:rFonts w:ascii="Times New Roman" w:hAnsi="Times New Roman" w:cs="Times New Roman"/>
          <w:i/>
          <w:sz w:val="24"/>
          <w:szCs w:val="24"/>
          <w:shd w:val="clear" w:color="auto" w:fill="FFFFFF"/>
        </w:rPr>
        <w:t>etc.</w:t>
      </w:r>
      <w:r w:rsidRPr="00BE78A4">
        <w:rPr>
          <w:rFonts w:ascii="Times New Roman" w:hAnsi="Times New Roman" w:cs="Times New Roman"/>
          <w:sz w:val="24"/>
          <w:szCs w:val="24"/>
          <w:shd w:val="clear" w:color="auto" w:fill="FFFFFF"/>
        </w:rPr>
        <w:t xml:space="preserve"> Nuclear waste processing also employs this technique.</w:t>
      </w:r>
    </w:p>
    <w:p w:rsidR="009A163A" w:rsidRPr="00BE78A4" w:rsidRDefault="00743572" w:rsidP="00BE78A4">
      <w:pPr>
        <w:spacing w:line="360" w:lineRule="auto"/>
        <w:jc w:val="both"/>
        <w:rPr>
          <w:rFonts w:ascii="Times New Roman" w:hAnsi="Times New Roman" w:cs="Times New Roman"/>
          <w:b/>
          <w:bCs/>
          <w:sz w:val="24"/>
          <w:szCs w:val="24"/>
        </w:rPr>
      </w:pPr>
      <w:r w:rsidRPr="00BE78A4">
        <w:rPr>
          <w:rFonts w:ascii="Times New Roman" w:hAnsi="Times New Roman" w:cs="Times New Roman"/>
          <w:b/>
          <w:bCs/>
          <w:sz w:val="24"/>
          <w:szCs w:val="24"/>
        </w:rPr>
        <w:t xml:space="preserve">1. </w:t>
      </w:r>
      <w:r w:rsidR="00254B6D" w:rsidRPr="00254B6D">
        <w:rPr>
          <w:rFonts w:ascii="Times New Roman" w:hAnsi="Times New Roman" w:cs="Times New Roman"/>
          <w:b/>
          <w:bCs/>
          <w:sz w:val="24"/>
          <w:szCs w:val="24"/>
        </w:rPr>
        <w:t>Benefits and drawbacks of bioremediation</w:t>
      </w:r>
      <w:r w:rsidR="00EE1799" w:rsidRPr="00BE78A4">
        <w:rPr>
          <w:rFonts w:ascii="Times New Roman" w:hAnsi="Times New Roman" w:cs="Times New Roman"/>
          <w:b/>
          <w:bCs/>
          <w:sz w:val="24"/>
          <w:szCs w:val="24"/>
        </w:rPr>
        <w:t>:</w:t>
      </w:r>
    </w:p>
    <w:tbl>
      <w:tblPr>
        <w:tblStyle w:val="TableGrid"/>
        <w:tblW w:w="9180" w:type="dxa"/>
        <w:tblLook w:val="04A0"/>
      </w:tblPr>
      <w:tblGrid>
        <w:gridCol w:w="4621"/>
        <w:gridCol w:w="4559"/>
      </w:tblGrid>
      <w:tr w:rsidR="00F06FBD" w:rsidRPr="00BE78A4" w:rsidTr="00647928">
        <w:tc>
          <w:tcPr>
            <w:tcW w:w="4621" w:type="dxa"/>
          </w:tcPr>
          <w:p w:rsidR="00100785" w:rsidRPr="00BE78A4" w:rsidRDefault="00254B6D" w:rsidP="009E62B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Benefits</w:t>
            </w:r>
          </w:p>
        </w:tc>
        <w:tc>
          <w:tcPr>
            <w:tcW w:w="4559" w:type="dxa"/>
          </w:tcPr>
          <w:p w:rsidR="00100785" w:rsidRPr="00BE78A4" w:rsidRDefault="00100785" w:rsidP="009E62B1">
            <w:pPr>
              <w:spacing w:line="360" w:lineRule="auto"/>
              <w:jc w:val="center"/>
              <w:rPr>
                <w:rFonts w:ascii="Times New Roman" w:hAnsi="Times New Roman" w:cs="Times New Roman"/>
                <w:b/>
                <w:bCs/>
                <w:sz w:val="24"/>
                <w:szCs w:val="24"/>
              </w:rPr>
            </w:pPr>
            <w:r w:rsidRPr="00BE78A4">
              <w:rPr>
                <w:rFonts w:ascii="Times New Roman" w:hAnsi="Times New Roman" w:cs="Times New Roman"/>
                <w:b/>
                <w:bCs/>
                <w:sz w:val="24"/>
                <w:szCs w:val="24"/>
              </w:rPr>
              <w:t>D</w:t>
            </w:r>
            <w:r w:rsidR="00254B6D">
              <w:rPr>
                <w:rFonts w:ascii="Times New Roman" w:hAnsi="Times New Roman" w:cs="Times New Roman"/>
                <w:b/>
                <w:bCs/>
                <w:sz w:val="24"/>
                <w:szCs w:val="24"/>
              </w:rPr>
              <w:t>rawbacks</w:t>
            </w:r>
          </w:p>
        </w:tc>
      </w:tr>
      <w:tr w:rsidR="00F06FBD" w:rsidRPr="00BE78A4" w:rsidTr="00647928">
        <w:tc>
          <w:tcPr>
            <w:tcW w:w="4621" w:type="dxa"/>
          </w:tcPr>
          <w:p w:rsidR="00100785" w:rsidRPr="00BE78A4" w:rsidRDefault="00100785" w:rsidP="00E57D1A">
            <w:pPr>
              <w:spacing w:line="276" w:lineRule="auto"/>
              <w:jc w:val="both"/>
              <w:rPr>
                <w:rFonts w:ascii="Times New Roman" w:hAnsi="Times New Roman" w:cs="Times New Roman"/>
                <w:bCs/>
                <w:sz w:val="24"/>
                <w:szCs w:val="24"/>
              </w:rPr>
            </w:pPr>
            <w:r w:rsidRPr="00BE78A4">
              <w:rPr>
                <w:rFonts w:ascii="Times New Roman" w:hAnsi="Times New Roman" w:cs="Times New Roman"/>
                <w:sz w:val="24"/>
                <w:szCs w:val="24"/>
                <w:shd w:val="clear" w:color="auto" w:fill="FFFFFF"/>
              </w:rPr>
              <w:t>Bioremediation is an</w:t>
            </w:r>
            <w:r w:rsidR="000B09FF">
              <w:rPr>
                <w:rFonts w:ascii="Times New Roman" w:hAnsi="Times New Roman" w:cs="Times New Roman"/>
                <w:sz w:val="24"/>
                <w:szCs w:val="24"/>
                <w:shd w:val="clear" w:color="auto" w:fill="FFFFFF"/>
              </w:rPr>
              <w:t xml:space="preserve"> sustainable and  eco-friendly </w:t>
            </w:r>
            <w:r w:rsidRPr="00BE78A4">
              <w:rPr>
                <w:rFonts w:ascii="Times New Roman" w:hAnsi="Times New Roman" w:cs="Times New Roman"/>
                <w:sz w:val="24"/>
                <w:szCs w:val="24"/>
                <w:shd w:val="clear" w:color="auto" w:fill="FFFFFF"/>
              </w:rPr>
              <w:t>approach</w:t>
            </w:r>
          </w:p>
        </w:tc>
        <w:tc>
          <w:tcPr>
            <w:tcW w:w="4559" w:type="dxa"/>
          </w:tcPr>
          <w:p w:rsidR="00100785" w:rsidRPr="00BE78A4" w:rsidRDefault="00655D99" w:rsidP="00E57D1A">
            <w:pPr>
              <w:spacing w:line="276" w:lineRule="auto"/>
              <w:jc w:val="both"/>
              <w:rPr>
                <w:rFonts w:ascii="Times New Roman" w:hAnsi="Times New Roman" w:cs="Times New Roman"/>
                <w:bCs/>
                <w:sz w:val="24"/>
                <w:szCs w:val="24"/>
              </w:rPr>
            </w:pPr>
            <w:r w:rsidRPr="00BE78A4">
              <w:rPr>
                <w:rFonts w:ascii="Times New Roman" w:hAnsi="Times New Roman" w:cs="Times New Roman"/>
                <w:sz w:val="24"/>
                <w:szCs w:val="24"/>
                <w:shd w:val="clear" w:color="auto" w:fill="FFFFFF"/>
              </w:rPr>
              <w:t>Bior</w:t>
            </w:r>
            <w:r w:rsidR="00647928" w:rsidRPr="00BE78A4">
              <w:rPr>
                <w:rFonts w:ascii="Times New Roman" w:hAnsi="Times New Roman" w:cs="Times New Roman"/>
                <w:sz w:val="24"/>
                <w:szCs w:val="24"/>
                <w:shd w:val="clear" w:color="auto" w:fill="FFFFFF"/>
              </w:rPr>
              <w:t>emediation technology</w:t>
            </w:r>
            <w:r w:rsidRPr="00BE78A4">
              <w:rPr>
                <w:rFonts w:ascii="Times New Roman" w:hAnsi="Times New Roman" w:cs="Times New Roman"/>
                <w:sz w:val="24"/>
                <w:szCs w:val="24"/>
                <w:shd w:val="clear" w:color="auto" w:fill="FFFFFF"/>
              </w:rPr>
              <w:t xml:space="preserve"> is restricted to biodegradable compounds</w:t>
            </w:r>
            <w:r w:rsidR="00647928" w:rsidRPr="00BE78A4">
              <w:rPr>
                <w:rFonts w:ascii="Times New Roman" w:hAnsi="Times New Roman" w:cs="Times New Roman"/>
                <w:sz w:val="24"/>
                <w:szCs w:val="24"/>
                <w:shd w:val="clear" w:color="auto" w:fill="FFFFFF"/>
              </w:rPr>
              <w:t>.</w:t>
            </w:r>
          </w:p>
        </w:tc>
      </w:tr>
      <w:tr w:rsidR="00F06FBD" w:rsidRPr="00BE78A4" w:rsidTr="00647928">
        <w:tc>
          <w:tcPr>
            <w:tcW w:w="4621" w:type="dxa"/>
          </w:tcPr>
          <w:p w:rsidR="00100785" w:rsidRPr="00BE78A4" w:rsidRDefault="00254B6D" w:rsidP="00E57D1A">
            <w:pPr>
              <w:spacing w:line="276" w:lineRule="auto"/>
              <w:jc w:val="both"/>
              <w:rPr>
                <w:rFonts w:ascii="Times New Roman" w:hAnsi="Times New Roman" w:cs="Times New Roman"/>
                <w:bCs/>
                <w:sz w:val="24"/>
                <w:szCs w:val="24"/>
              </w:rPr>
            </w:pPr>
            <w:r w:rsidRPr="00254B6D">
              <w:rPr>
                <w:rFonts w:ascii="Times New Roman" w:hAnsi="Times New Roman" w:cs="Times New Roman"/>
                <w:sz w:val="24"/>
                <w:szCs w:val="24"/>
                <w:shd w:val="clear" w:color="auto" w:fill="FFFFFF"/>
              </w:rPr>
              <w:t>There are no hazardous chemicals used in bioremediation. It occasionally uses nutrients, such as fertilisers, to stimulate the microbial population.</w:t>
            </w:r>
          </w:p>
        </w:tc>
        <w:tc>
          <w:tcPr>
            <w:tcW w:w="4559" w:type="dxa"/>
          </w:tcPr>
          <w:p w:rsidR="00100785" w:rsidRPr="00BE78A4" w:rsidRDefault="000B09FF" w:rsidP="00E57D1A">
            <w:pPr>
              <w:spacing w:line="276" w:lineRule="auto"/>
              <w:jc w:val="both"/>
              <w:rPr>
                <w:rFonts w:ascii="Times New Roman" w:hAnsi="Times New Roman" w:cs="Times New Roman"/>
                <w:bCs/>
                <w:sz w:val="24"/>
                <w:szCs w:val="24"/>
              </w:rPr>
            </w:pPr>
            <w:r w:rsidRPr="000B09FF">
              <w:rPr>
                <w:rFonts w:ascii="Times New Roman" w:hAnsi="Times New Roman" w:cs="Times New Roman"/>
                <w:sz w:val="24"/>
                <w:szCs w:val="24"/>
                <w:shd w:val="clear" w:color="auto" w:fill="FFFFFF"/>
              </w:rPr>
              <w:t>Occasionally, the new substance that develops from biodegradation may be far more damaging to the environment than the original chemical.</w:t>
            </w:r>
          </w:p>
        </w:tc>
      </w:tr>
      <w:tr w:rsidR="00F06FBD" w:rsidRPr="00BE78A4" w:rsidTr="00647928">
        <w:tc>
          <w:tcPr>
            <w:tcW w:w="4621" w:type="dxa"/>
          </w:tcPr>
          <w:p w:rsidR="00100785" w:rsidRPr="00BE78A4" w:rsidRDefault="00100785" w:rsidP="00E57D1A">
            <w:pPr>
              <w:spacing w:line="276" w:lineRule="auto"/>
              <w:jc w:val="both"/>
              <w:rPr>
                <w:rFonts w:ascii="Times New Roman" w:hAnsi="Times New Roman" w:cs="Times New Roman"/>
                <w:bCs/>
                <w:sz w:val="24"/>
                <w:szCs w:val="24"/>
              </w:rPr>
            </w:pPr>
            <w:r w:rsidRPr="00BE78A4">
              <w:rPr>
                <w:rFonts w:ascii="Times New Roman" w:hAnsi="Times New Roman" w:cs="Times New Roman"/>
                <w:sz w:val="24"/>
                <w:szCs w:val="24"/>
                <w:shd w:val="clear" w:color="auto" w:fill="FFFFFF"/>
              </w:rPr>
              <w:t xml:space="preserve">Bioremediation is </w:t>
            </w:r>
            <w:r w:rsidR="00254B6D">
              <w:rPr>
                <w:rFonts w:ascii="Times New Roman" w:hAnsi="Times New Roman" w:cs="Times New Roman"/>
                <w:sz w:val="24"/>
                <w:szCs w:val="24"/>
                <w:shd w:val="clear" w:color="auto" w:fill="FFFFFF"/>
              </w:rPr>
              <w:t xml:space="preserve"> economical and </w:t>
            </w:r>
            <w:r w:rsidRPr="00BE78A4">
              <w:rPr>
                <w:rFonts w:ascii="Times New Roman" w:hAnsi="Times New Roman" w:cs="Times New Roman"/>
                <w:sz w:val="24"/>
                <w:szCs w:val="24"/>
                <w:shd w:val="clear" w:color="auto" w:fill="FFFFFF"/>
              </w:rPr>
              <w:t>less l</w:t>
            </w:r>
            <w:r w:rsidR="00254B6D">
              <w:rPr>
                <w:rFonts w:ascii="Times New Roman" w:hAnsi="Times New Roman" w:cs="Times New Roman"/>
                <w:sz w:val="24"/>
                <w:szCs w:val="24"/>
                <w:shd w:val="clear" w:color="auto" w:fill="FFFFFF"/>
              </w:rPr>
              <w:t>abor-intensive</w:t>
            </w:r>
            <w:r w:rsidR="00E57D1A">
              <w:rPr>
                <w:rFonts w:ascii="Times New Roman" w:hAnsi="Times New Roman" w:cs="Times New Roman"/>
                <w:sz w:val="24"/>
                <w:szCs w:val="24"/>
                <w:shd w:val="clear" w:color="auto" w:fill="FFFFFF"/>
              </w:rPr>
              <w:t>.</w:t>
            </w:r>
          </w:p>
        </w:tc>
        <w:tc>
          <w:tcPr>
            <w:tcW w:w="4559" w:type="dxa"/>
          </w:tcPr>
          <w:p w:rsidR="00100785" w:rsidRPr="00BE78A4" w:rsidRDefault="00254B6D" w:rsidP="00E57D1A">
            <w:pPr>
              <w:spacing w:line="276" w:lineRule="auto"/>
              <w:jc w:val="both"/>
              <w:rPr>
                <w:rFonts w:ascii="Times New Roman" w:hAnsi="Times New Roman" w:cs="Times New Roman"/>
                <w:bCs/>
                <w:sz w:val="24"/>
                <w:szCs w:val="24"/>
              </w:rPr>
            </w:pPr>
            <w:r>
              <w:rPr>
                <w:rFonts w:ascii="Times New Roman" w:hAnsi="Times New Roman" w:cs="Times New Roman"/>
                <w:sz w:val="24"/>
                <w:szCs w:val="24"/>
                <w:shd w:val="clear" w:color="auto" w:fill="FFFFFF"/>
              </w:rPr>
              <w:t>B</w:t>
            </w:r>
            <w:r w:rsidR="00655D99" w:rsidRPr="00BE78A4">
              <w:rPr>
                <w:rFonts w:ascii="Times New Roman" w:hAnsi="Times New Roman" w:cs="Times New Roman"/>
                <w:sz w:val="24"/>
                <w:szCs w:val="24"/>
                <w:shd w:val="clear" w:color="auto" w:fill="FFFFFF"/>
              </w:rPr>
              <w:t>ioremediation is time-consuming</w:t>
            </w:r>
            <w:r>
              <w:rPr>
                <w:rFonts w:ascii="Times New Roman" w:hAnsi="Times New Roman" w:cs="Times New Roman"/>
                <w:sz w:val="24"/>
                <w:szCs w:val="24"/>
                <w:shd w:val="clear" w:color="auto" w:fill="FFFFFF"/>
              </w:rPr>
              <w:t xml:space="preserve"> process</w:t>
            </w:r>
            <w:r w:rsidR="00647928" w:rsidRPr="00BE78A4">
              <w:rPr>
                <w:rFonts w:ascii="Times New Roman" w:hAnsi="Times New Roman" w:cs="Times New Roman"/>
                <w:sz w:val="24"/>
                <w:szCs w:val="24"/>
                <w:shd w:val="clear" w:color="auto" w:fill="FFFFFF"/>
              </w:rPr>
              <w:t>.</w:t>
            </w:r>
          </w:p>
        </w:tc>
      </w:tr>
      <w:tr w:rsidR="00F06FBD" w:rsidRPr="00BE78A4" w:rsidTr="00647928">
        <w:tc>
          <w:tcPr>
            <w:tcW w:w="4621" w:type="dxa"/>
          </w:tcPr>
          <w:p w:rsidR="00100785" w:rsidRPr="00BE78A4" w:rsidRDefault="00100785" w:rsidP="009E62B1">
            <w:pPr>
              <w:spacing w:line="360" w:lineRule="auto"/>
              <w:jc w:val="both"/>
              <w:rPr>
                <w:rFonts w:ascii="Times New Roman" w:hAnsi="Times New Roman" w:cs="Times New Roman"/>
                <w:bCs/>
                <w:sz w:val="24"/>
                <w:szCs w:val="24"/>
              </w:rPr>
            </w:pPr>
            <w:r w:rsidRPr="00BE78A4">
              <w:rPr>
                <w:rFonts w:ascii="Times New Roman" w:hAnsi="Times New Roman" w:cs="Times New Roman"/>
                <w:bCs/>
                <w:sz w:val="24"/>
                <w:szCs w:val="24"/>
              </w:rPr>
              <w:t>It d</w:t>
            </w:r>
            <w:r w:rsidR="00254B6D">
              <w:rPr>
                <w:rFonts w:ascii="Times New Roman" w:hAnsi="Times New Roman" w:cs="Times New Roman"/>
                <w:bCs/>
                <w:sz w:val="24"/>
                <w:szCs w:val="24"/>
              </w:rPr>
              <w:t>oes not generate waste and self-</w:t>
            </w:r>
            <w:r w:rsidRPr="00BE78A4">
              <w:rPr>
                <w:rFonts w:ascii="Times New Roman" w:hAnsi="Times New Roman" w:cs="Times New Roman"/>
                <w:bCs/>
                <w:sz w:val="24"/>
                <w:szCs w:val="24"/>
              </w:rPr>
              <w:lastRenderedPageBreak/>
              <w:t>sustaining</w:t>
            </w:r>
            <w:r w:rsidR="00647928" w:rsidRPr="00BE78A4">
              <w:rPr>
                <w:rFonts w:ascii="Times New Roman" w:hAnsi="Times New Roman" w:cs="Times New Roman"/>
                <w:bCs/>
                <w:sz w:val="24"/>
                <w:szCs w:val="24"/>
              </w:rPr>
              <w:t>.</w:t>
            </w:r>
          </w:p>
        </w:tc>
        <w:tc>
          <w:tcPr>
            <w:tcW w:w="4559" w:type="dxa"/>
          </w:tcPr>
          <w:p w:rsidR="00100785" w:rsidRPr="00BE78A4" w:rsidRDefault="00254B6D" w:rsidP="0008084C">
            <w:pPr>
              <w:spacing w:line="276" w:lineRule="auto"/>
              <w:jc w:val="both"/>
              <w:rPr>
                <w:rFonts w:ascii="Times New Roman" w:hAnsi="Times New Roman" w:cs="Times New Roman"/>
                <w:bCs/>
                <w:sz w:val="24"/>
                <w:szCs w:val="24"/>
              </w:rPr>
            </w:pPr>
            <w:r w:rsidRPr="00254B6D">
              <w:rPr>
                <w:rFonts w:ascii="Times New Roman" w:hAnsi="Times New Roman" w:cs="Times New Roman"/>
                <w:bCs/>
                <w:sz w:val="24"/>
                <w:szCs w:val="24"/>
              </w:rPr>
              <w:lastRenderedPageBreak/>
              <w:t xml:space="preserve">Extrapolating bio remediation to the field level from the laboratory level is </w:t>
            </w:r>
            <w:r w:rsidRPr="00254B6D">
              <w:rPr>
                <w:rFonts w:ascii="Times New Roman" w:hAnsi="Times New Roman" w:cs="Times New Roman"/>
                <w:bCs/>
                <w:sz w:val="24"/>
                <w:szCs w:val="24"/>
              </w:rPr>
              <w:lastRenderedPageBreak/>
              <w:t>challenging.</w:t>
            </w:r>
          </w:p>
        </w:tc>
      </w:tr>
      <w:tr w:rsidR="00F06FBD" w:rsidRPr="00BE78A4" w:rsidTr="00647928">
        <w:tc>
          <w:tcPr>
            <w:tcW w:w="4621" w:type="dxa"/>
          </w:tcPr>
          <w:p w:rsidR="00100785" w:rsidRPr="00BE78A4" w:rsidRDefault="0008084C" w:rsidP="00E57D1A">
            <w:pPr>
              <w:spacing w:line="276" w:lineRule="auto"/>
              <w:jc w:val="both"/>
              <w:rPr>
                <w:rFonts w:ascii="Times New Roman" w:hAnsi="Times New Roman" w:cs="Times New Roman"/>
                <w:bCs/>
                <w:sz w:val="24"/>
                <w:szCs w:val="24"/>
              </w:rPr>
            </w:pPr>
            <w:r w:rsidRPr="0008084C">
              <w:rPr>
                <w:rFonts w:ascii="Times New Roman" w:hAnsi="Times New Roman" w:cs="Times New Roman"/>
                <w:bCs/>
                <w:sz w:val="24"/>
                <w:szCs w:val="24"/>
              </w:rPr>
              <w:lastRenderedPageBreak/>
              <w:t>Microorganisms</w:t>
            </w:r>
            <w:r>
              <w:rPr>
                <w:rFonts w:ascii="Times New Roman" w:hAnsi="Times New Roman" w:cs="Times New Roman"/>
                <w:bCs/>
                <w:sz w:val="24"/>
                <w:szCs w:val="24"/>
              </w:rPr>
              <w:t xml:space="preserve"> involved in bioremediation</w:t>
            </w:r>
            <w:r w:rsidRPr="0008084C">
              <w:rPr>
                <w:rFonts w:ascii="Times New Roman" w:hAnsi="Times New Roman" w:cs="Times New Roman"/>
                <w:bCs/>
                <w:sz w:val="24"/>
                <w:szCs w:val="24"/>
              </w:rPr>
              <w:t xml:space="preserve"> are environmen</w:t>
            </w:r>
            <w:r w:rsidR="00501F5C">
              <w:rPr>
                <w:rFonts w:ascii="Times New Roman" w:hAnsi="Times New Roman" w:cs="Times New Roman"/>
                <w:bCs/>
                <w:sz w:val="24"/>
                <w:szCs w:val="24"/>
              </w:rPr>
              <w:t>tally safe and are capable to decompose a variety</w:t>
            </w:r>
            <w:r w:rsidRPr="0008084C">
              <w:rPr>
                <w:rFonts w:ascii="Times New Roman" w:hAnsi="Times New Roman" w:cs="Times New Roman"/>
                <w:bCs/>
                <w:sz w:val="24"/>
                <w:szCs w:val="24"/>
              </w:rPr>
              <w:t xml:space="preserve"> of pollutants.</w:t>
            </w:r>
          </w:p>
        </w:tc>
        <w:tc>
          <w:tcPr>
            <w:tcW w:w="4559" w:type="dxa"/>
          </w:tcPr>
          <w:p w:rsidR="00100785" w:rsidRPr="00BE78A4" w:rsidRDefault="0008084C" w:rsidP="00E57D1A">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The effectiveness of </w:t>
            </w:r>
            <w:r w:rsidR="00781565">
              <w:rPr>
                <w:rFonts w:ascii="Times New Roman" w:hAnsi="Times New Roman" w:cs="Times New Roman"/>
                <w:bCs/>
                <w:sz w:val="24"/>
                <w:szCs w:val="24"/>
              </w:rPr>
              <w:t xml:space="preserve">the </w:t>
            </w:r>
            <w:r w:rsidR="00781565" w:rsidRPr="0008084C">
              <w:rPr>
                <w:rFonts w:ascii="Times New Roman" w:hAnsi="Times New Roman" w:cs="Times New Roman"/>
                <w:bCs/>
                <w:sz w:val="24"/>
                <w:szCs w:val="24"/>
              </w:rPr>
              <w:t>microorganisms</w:t>
            </w:r>
            <w:r w:rsidRPr="0008084C">
              <w:rPr>
                <w:rFonts w:ascii="Times New Roman" w:hAnsi="Times New Roman" w:cs="Times New Roman"/>
                <w:bCs/>
                <w:sz w:val="24"/>
                <w:szCs w:val="24"/>
              </w:rPr>
              <w:t xml:space="preserve"> </w:t>
            </w:r>
            <w:r>
              <w:rPr>
                <w:rFonts w:ascii="Times New Roman" w:hAnsi="Times New Roman" w:cs="Times New Roman"/>
                <w:bCs/>
                <w:sz w:val="24"/>
                <w:szCs w:val="24"/>
              </w:rPr>
              <w:t>of the soil may be restricted due to</w:t>
            </w:r>
            <w:r w:rsidRPr="0008084C">
              <w:rPr>
                <w:rFonts w:ascii="Times New Roman" w:hAnsi="Times New Roman" w:cs="Times New Roman"/>
                <w:bCs/>
                <w:sz w:val="24"/>
                <w:szCs w:val="24"/>
              </w:rPr>
              <w:t xml:space="preserve"> lack of oxygen and other nutrients.</w:t>
            </w:r>
          </w:p>
        </w:tc>
      </w:tr>
      <w:tr w:rsidR="00F06FBD" w:rsidRPr="00BE78A4" w:rsidTr="00647928">
        <w:tc>
          <w:tcPr>
            <w:tcW w:w="4621" w:type="dxa"/>
          </w:tcPr>
          <w:p w:rsidR="00100785" w:rsidRPr="00BE78A4" w:rsidRDefault="00655D99" w:rsidP="00E57D1A">
            <w:pPr>
              <w:spacing w:line="276" w:lineRule="auto"/>
              <w:jc w:val="both"/>
              <w:rPr>
                <w:rFonts w:ascii="Times New Roman" w:hAnsi="Times New Roman" w:cs="Times New Roman"/>
                <w:bCs/>
                <w:sz w:val="24"/>
                <w:szCs w:val="24"/>
              </w:rPr>
            </w:pPr>
            <w:r w:rsidRPr="00BE78A4">
              <w:rPr>
                <w:rFonts w:ascii="Times New Roman" w:hAnsi="Times New Roman" w:cs="Times New Roman"/>
                <w:bCs/>
                <w:sz w:val="24"/>
                <w:szCs w:val="24"/>
              </w:rPr>
              <w:t>Bioremediation can be made on the site directly without any ecosystem disruption.</w:t>
            </w:r>
          </w:p>
        </w:tc>
        <w:tc>
          <w:tcPr>
            <w:tcW w:w="4559" w:type="dxa"/>
          </w:tcPr>
          <w:p w:rsidR="00100785" w:rsidRPr="00BE78A4" w:rsidRDefault="00781565" w:rsidP="00E57D1A">
            <w:pPr>
              <w:spacing w:line="276" w:lineRule="auto"/>
              <w:jc w:val="both"/>
              <w:rPr>
                <w:rFonts w:ascii="Times New Roman" w:hAnsi="Times New Roman" w:cs="Times New Roman"/>
                <w:bCs/>
                <w:sz w:val="24"/>
                <w:szCs w:val="24"/>
              </w:rPr>
            </w:pPr>
            <w:r w:rsidRPr="00781565">
              <w:rPr>
                <w:rFonts w:ascii="Times New Roman" w:hAnsi="Times New Roman" w:cs="Times New Roman"/>
                <w:bCs/>
                <w:sz w:val="24"/>
                <w:szCs w:val="24"/>
              </w:rPr>
              <w:t>Contaminants that had been stabilised could get remobilized if the hydrological and geochemical conditions change over time.</w:t>
            </w:r>
          </w:p>
        </w:tc>
      </w:tr>
      <w:tr w:rsidR="00F06FBD" w:rsidRPr="00BE78A4" w:rsidTr="00647928">
        <w:tc>
          <w:tcPr>
            <w:tcW w:w="4621" w:type="dxa"/>
          </w:tcPr>
          <w:p w:rsidR="00655D99" w:rsidRPr="00BE78A4" w:rsidRDefault="00781565" w:rsidP="00E57D1A">
            <w:pPr>
              <w:spacing w:line="276" w:lineRule="auto"/>
              <w:jc w:val="both"/>
              <w:rPr>
                <w:rFonts w:ascii="Times New Roman" w:hAnsi="Times New Roman" w:cs="Times New Roman"/>
                <w:bCs/>
                <w:sz w:val="24"/>
                <w:szCs w:val="24"/>
              </w:rPr>
            </w:pPr>
            <w:r w:rsidRPr="00781565">
              <w:rPr>
                <w:rFonts w:ascii="Times New Roman" w:hAnsi="Times New Roman" w:cs="Times New Roman"/>
                <w:bCs/>
                <w:sz w:val="24"/>
                <w:szCs w:val="24"/>
              </w:rPr>
              <w:t>Bioremediation can eliminate the transportation and operating costs associated with waste management.</w:t>
            </w:r>
          </w:p>
        </w:tc>
        <w:tc>
          <w:tcPr>
            <w:tcW w:w="4559" w:type="dxa"/>
          </w:tcPr>
          <w:p w:rsidR="00655D99" w:rsidRPr="00BE78A4" w:rsidRDefault="00BA683D" w:rsidP="00E57D1A">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Ex-</w:t>
            </w:r>
            <w:r w:rsidR="00655D99" w:rsidRPr="00BE78A4">
              <w:rPr>
                <w:rFonts w:ascii="Times New Roman" w:hAnsi="Times New Roman" w:cs="Times New Roman"/>
                <w:bCs/>
                <w:sz w:val="24"/>
                <w:szCs w:val="24"/>
              </w:rPr>
              <w:t>situ bioremediation required excavation and pumping.</w:t>
            </w:r>
          </w:p>
        </w:tc>
      </w:tr>
      <w:tr w:rsidR="00674B9D" w:rsidRPr="00BE78A4" w:rsidTr="00647928">
        <w:tc>
          <w:tcPr>
            <w:tcW w:w="4621" w:type="dxa"/>
          </w:tcPr>
          <w:p w:rsidR="00655D99" w:rsidRPr="00BE78A4" w:rsidRDefault="00655D99" w:rsidP="00E57D1A">
            <w:pPr>
              <w:spacing w:line="276" w:lineRule="auto"/>
              <w:jc w:val="both"/>
              <w:rPr>
                <w:rFonts w:ascii="Times New Roman" w:hAnsi="Times New Roman" w:cs="Times New Roman"/>
                <w:bCs/>
                <w:sz w:val="24"/>
                <w:szCs w:val="24"/>
              </w:rPr>
            </w:pPr>
            <w:r w:rsidRPr="00BE78A4">
              <w:rPr>
                <w:rFonts w:ascii="Times New Roman" w:hAnsi="Times New Roman" w:cs="Times New Roman"/>
                <w:bCs/>
                <w:sz w:val="24"/>
                <w:szCs w:val="24"/>
              </w:rPr>
              <w:t>Bioremediation can be combined with other treatment technologies.</w:t>
            </w:r>
          </w:p>
        </w:tc>
        <w:tc>
          <w:tcPr>
            <w:tcW w:w="4559" w:type="dxa"/>
          </w:tcPr>
          <w:p w:rsidR="00655D99" w:rsidRPr="00BE78A4" w:rsidRDefault="00647928" w:rsidP="00E57D1A">
            <w:pPr>
              <w:spacing w:line="276" w:lineRule="auto"/>
              <w:jc w:val="both"/>
              <w:rPr>
                <w:rFonts w:ascii="Times New Roman" w:hAnsi="Times New Roman" w:cs="Times New Roman"/>
                <w:bCs/>
                <w:sz w:val="24"/>
                <w:szCs w:val="24"/>
              </w:rPr>
            </w:pPr>
            <w:r w:rsidRPr="00BE78A4">
              <w:rPr>
                <w:rFonts w:ascii="Times New Roman" w:hAnsi="Times New Roman" w:cs="Times New Roman"/>
                <w:bCs/>
                <w:sz w:val="24"/>
                <w:szCs w:val="24"/>
              </w:rPr>
              <w:t>Public awareness and education</w:t>
            </w:r>
            <w:r w:rsidR="00BA683D">
              <w:rPr>
                <w:rFonts w:ascii="Times New Roman" w:hAnsi="Times New Roman" w:cs="Times New Roman"/>
                <w:bCs/>
                <w:sz w:val="24"/>
                <w:szCs w:val="24"/>
              </w:rPr>
              <w:t xml:space="preserve"> is necessary</w:t>
            </w:r>
            <w:r w:rsidRPr="00BE78A4">
              <w:rPr>
                <w:rFonts w:ascii="Times New Roman" w:hAnsi="Times New Roman" w:cs="Times New Roman"/>
                <w:bCs/>
                <w:sz w:val="24"/>
                <w:szCs w:val="24"/>
              </w:rPr>
              <w:t xml:space="preserve"> for wide acceptance of bioremediation.</w:t>
            </w:r>
          </w:p>
        </w:tc>
      </w:tr>
    </w:tbl>
    <w:p w:rsidR="009F59AB" w:rsidRPr="00BE78A4" w:rsidRDefault="009F59AB" w:rsidP="009E62B1">
      <w:pPr>
        <w:spacing w:line="360" w:lineRule="auto"/>
        <w:jc w:val="both"/>
        <w:rPr>
          <w:rFonts w:ascii="Times New Roman" w:hAnsi="Times New Roman" w:cs="Times New Roman"/>
          <w:b/>
          <w:bCs/>
          <w:sz w:val="24"/>
          <w:szCs w:val="24"/>
          <w:shd w:val="clear" w:color="auto" w:fill="FFFFFF"/>
        </w:rPr>
      </w:pPr>
    </w:p>
    <w:p w:rsidR="009F59AB" w:rsidRPr="00BE78A4" w:rsidRDefault="00743572" w:rsidP="009E62B1">
      <w:pPr>
        <w:spacing w:line="360" w:lineRule="auto"/>
        <w:jc w:val="both"/>
        <w:rPr>
          <w:rFonts w:ascii="Times New Roman" w:hAnsi="Times New Roman" w:cs="Times New Roman"/>
          <w:b/>
          <w:bCs/>
          <w:sz w:val="24"/>
          <w:szCs w:val="24"/>
          <w:shd w:val="clear" w:color="auto" w:fill="FFFFFF"/>
        </w:rPr>
      </w:pPr>
      <w:r w:rsidRPr="00BE78A4">
        <w:rPr>
          <w:rFonts w:ascii="Times New Roman" w:hAnsi="Times New Roman" w:cs="Times New Roman"/>
          <w:b/>
          <w:bCs/>
          <w:sz w:val="24"/>
          <w:szCs w:val="24"/>
          <w:shd w:val="clear" w:color="auto" w:fill="FFFFFF"/>
        </w:rPr>
        <w:t xml:space="preserve">2. </w:t>
      </w:r>
      <w:r w:rsidR="009F59AB" w:rsidRPr="00BE78A4">
        <w:rPr>
          <w:rFonts w:ascii="Times New Roman" w:hAnsi="Times New Roman" w:cs="Times New Roman"/>
          <w:b/>
          <w:bCs/>
          <w:sz w:val="24"/>
          <w:szCs w:val="24"/>
          <w:shd w:val="clear" w:color="auto" w:fill="FFFFFF"/>
        </w:rPr>
        <w:t xml:space="preserve">Principles of bioremediation: </w:t>
      </w:r>
    </w:p>
    <w:p w:rsidR="00BE78A4" w:rsidRPr="00BE78A4" w:rsidRDefault="00BE78A4" w:rsidP="00BE78A4">
      <w:pPr>
        <w:spacing w:line="360" w:lineRule="auto"/>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The utilisation of living creatures, particularly microorganisms, in the reduction of toxic contaminants to less toxic chemicals is the fundamental principle behind bioremediation. This technology detoxifies or degrades dangerous compounds from the environment using bacteria, fungi, and/or plants. Living organisms change pollution through metabolic processes including enzyme synthesis. Several microorganisms are used in this approach to break down contaminants at the contaminated site.</w:t>
      </w:r>
    </w:p>
    <w:p w:rsidR="00A41F8F" w:rsidRPr="00BE78A4" w:rsidRDefault="00743572" w:rsidP="009E62B1">
      <w:pPr>
        <w:spacing w:line="360" w:lineRule="auto"/>
        <w:jc w:val="both"/>
        <w:rPr>
          <w:rFonts w:ascii="Times New Roman" w:hAnsi="Times New Roman" w:cs="Times New Roman"/>
          <w:b/>
          <w:sz w:val="24"/>
          <w:szCs w:val="24"/>
          <w:shd w:val="clear" w:color="auto" w:fill="FFFFFF"/>
        </w:rPr>
      </w:pPr>
      <w:r w:rsidRPr="00BE78A4">
        <w:rPr>
          <w:rFonts w:ascii="Times New Roman" w:hAnsi="Times New Roman" w:cs="Times New Roman"/>
          <w:b/>
          <w:sz w:val="24"/>
          <w:szCs w:val="24"/>
          <w:shd w:val="clear" w:color="auto" w:fill="FFFFFF"/>
        </w:rPr>
        <w:t xml:space="preserve">3. </w:t>
      </w:r>
      <w:r w:rsidR="00A41F8F" w:rsidRPr="00BE78A4">
        <w:rPr>
          <w:rFonts w:ascii="Times New Roman" w:hAnsi="Times New Roman" w:cs="Times New Roman"/>
          <w:b/>
          <w:sz w:val="24"/>
          <w:szCs w:val="24"/>
          <w:shd w:val="clear" w:color="auto" w:fill="FFFFFF"/>
        </w:rPr>
        <w:t>Techniques of Bioremediation</w:t>
      </w:r>
    </w:p>
    <w:p w:rsidR="00957D13" w:rsidRPr="00E57D1A" w:rsidRDefault="00BA683D" w:rsidP="00E57D1A">
      <w:pPr>
        <w:spacing w:line="360" w:lineRule="auto"/>
        <w:jc w:val="both"/>
        <w:rPr>
          <w:rFonts w:ascii="Times New Roman" w:hAnsi="Times New Roman" w:cs="Times New Roman"/>
          <w:bCs/>
          <w:sz w:val="24"/>
          <w:szCs w:val="24"/>
        </w:rPr>
      </w:pPr>
      <w:r>
        <w:rPr>
          <w:rStyle w:val="Strong"/>
          <w:rFonts w:ascii="Times New Roman" w:hAnsi="Times New Roman" w:cs="Times New Roman"/>
          <w:b w:val="0"/>
          <w:sz w:val="24"/>
          <w:szCs w:val="24"/>
        </w:rPr>
        <w:t>The</w:t>
      </w:r>
      <w:r w:rsidR="00501F5C">
        <w:rPr>
          <w:rStyle w:val="Strong"/>
          <w:rFonts w:ascii="Times New Roman" w:hAnsi="Times New Roman" w:cs="Times New Roman"/>
          <w:b w:val="0"/>
          <w:sz w:val="24"/>
          <w:szCs w:val="24"/>
        </w:rPr>
        <w:t>re are two major techniques of bioremediation such as</w:t>
      </w:r>
      <w:r>
        <w:rPr>
          <w:rStyle w:val="Strong"/>
          <w:rFonts w:ascii="Times New Roman" w:hAnsi="Times New Roman" w:cs="Times New Roman"/>
          <w:b w:val="0"/>
          <w:sz w:val="24"/>
          <w:szCs w:val="24"/>
        </w:rPr>
        <w:t xml:space="preserve"> e</w:t>
      </w:r>
      <w:r w:rsidR="00BE78A4" w:rsidRPr="00BE78A4">
        <w:rPr>
          <w:rStyle w:val="Strong"/>
          <w:rFonts w:ascii="Times New Roman" w:hAnsi="Times New Roman" w:cs="Times New Roman"/>
          <w:b w:val="0"/>
          <w:sz w:val="24"/>
          <w:szCs w:val="24"/>
        </w:rPr>
        <w:t xml:space="preserve">x-situ and in-situ </w:t>
      </w:r>
      <w:r w:rsidR="00501F5C">
        <w:rPr>
          <w:rStyle w:val="Strong"/>
          <w:rFonts w:ascii="Times New Roman" w:hAnsi="Times New Roman" w:cs="Times New Roman"/>
          <w:b w:val="0"/>
          <w:sz w:val="24"/>
          <w:szCs w:val="24"/>
        </w:rPr>
        <w:t>bioremediation techniques</w:t>
      </w:r>
      <w:r w:rsidR="00BE78A4" w:rsidRPr="00BE78A4">
        <w:rPr>
          <w:rStyle w:val="Strong"/>
          <w:rFonts w:ascii="Times New Roman" w:hAnsi="Times New Roman" w:cs="Times New Roman"/>
          <w:b w:val="0"/>
          <w:sz w:val="24"/>
          <w:szCs w:val="24"/>
        </w:rPr>
        <w:t xml:space="preserve"> (Figure 1). </w:t>
      </w:r>
      <w:r w:rsidR="00501F5C" w:rsidRPr="00501F5C">
        <w:rPr>
          <w:rStyle w:val="Strong"/>
          <w:rFonts w:ascii="Times New Roman" w:hAnsi="Times New Roman" w:cs="Times New Roman"/>
          <w:b w:val="0"/>
          <w:sz w:val="24"/>
          <w:szCs w:val="24"/>
        </w:rPr>
        <w:t>When selecting a bioremediation method, factors such as the type of pollutant, the extent and volume of the contamination, the type of environment, the location, the cost, and environmental regulations are taken into account.</w:t>
      </w:r>
      <w:r w:rsidR="00BE78A4" w:rsidRPr="00BE78A4">
        <w:rPr>
          <w:rStyle w:val="Strong"/>
          <w:rFonts w:ascii="Times New Roman" w:hAnsi="Times New Roman" w:cs="Times New Roman"/>
          <w:b w:val="0"/>
          <w:sz w:val="24"/>
          <w:szCs w:val="24"/>
        </w:rPr>
        <w:t xml:space="preserve"> </w:t>
      </w:r>
      <w:r w:rsidR="00501F5C" w:rsidRPr="00501F5C">
        <w:rPr>
          <w:rStyle w:val="Strong"/>
          <w:rFonts w:ascii="Times New Roman" w:hAnsi="Times New Roman" w:cs="Times New Roman"/>
          <w:b w:val="0"/>
          <w:sz w:val="24"/>
          <w:szCs w:val="24"/>
        </w:rPr>
        <w:t>The efficiency of bioremediation procedures is influenced by a variety of abiotic parameters including temperature, pH, nutrient concentrations, oxygen concentrations, and others (Frutos et al. 2012; Smith et al. 2015).</w:t>
      </w:r>
    </w:p>
    <w:p w:rsidR="00957D13" w:rsidRPr="00BE78A4" w:rsidRDefault="00743572" w:rsidP="009E62B1">
      <w:pPr>
        <w:autoSpaceDE w:val="0"/>
        <w:autoSpaceDN w:val="0"/>
        <w:adjustRightInd w:val="0"/>
        <w:spacing w:after="0" w:line="360" w:lineRule="auto"/>
        <w:jc w:val="both"/>
        <w:rPr>
          <w:rFonts w:ascii="Times New Roman" w:hAnsi="Times New Roman" w:cs="Times New Roman"/>
          <w:b/>
          <w:sz w:val="24"/>
          <w:szCs w:val="24"/>
          <w:lang w:bidi="ar-SA"/>
        </w:rPr>
      </w:pPr>
      <w:r w:rsidRPr="00BE78A4">
        <w:rPr>
          <w:rFonts w:ascii="Times New Roman" w:hAnsi="Times New Roman" w:cs="Times New Roman"/>
          <w:b/>
          <w:sz w:val="24"/>
          <w:szCs w:val="24"/>
          <w:lang w:bidi="ar-SA"/>
        </w:rPr>
        <w:t xml:space="preserve">3.1 </w:t>
      </w:r>
      <w:r w:rsidR="0050215A">
        <w:rPr>
          <w:rFonts w:ascii="Times New Roman" w:hAnsi="Times New Roman" w:cs="Times New Roman"/>
          <w:b/>
          <w:sz w:val="24"/>
          <w:szCs w:val="24"/>
          <w:lang w:bidi="ar-SA"/>
        </w:rPr>
        <w:t>Ex-</w:t>
      </w:r>
      <w:r w:rsidR="00944A99" w:rsidRPr="00BE78A4">
        <w:rPr>
          <w:rFonts w:ascii="Times New Roman" w:hAnsi="Times New Roman" w:cs="Times New Roman"/>
          <w:b/>
          <w:sz w:val="24"/>
          <w:szCs w:val="24"/>
          <w:lang w:bidi="ar-SA"/>
        </w:rPr>
        <w:t>situ bioremediation techniques</w:t>
      </w:r>
      <w:r w:rsidR="00957D13" w:rsidRPr="00BE78A4">
        <w:rPr>
          <w:rFonts w:ascii="Times New Roman" w:hAnsi="Times New Roman" w:cs="Times New Roman"/>
          <w:b/>
          <w:sz w:val="24"/>
          <w:szCs w:val="24"/>
          <w:lang w:bidi="ar-SA"/>
        </w:rPr>
        <w:t xml:space="preserve"> </w:t>
      </w:r>
    </w:p>
    <w:p w:rsidR="00501F5C" w:rsidRDefault="00501F5C" w:rsidP="00957D13">
      <w:pPr>
        <w:spacing w:line="360" w:lineRule="auto"/>
        <w:jc w:val="both"/>
        <w:rPr>
          <w:rStyle w:val="Strong"/>
          <w:rFonts w:ascii="Times New Roman" w:hAnsi="Times New Roman" w:cs="Times New Roman"/>
          <w:b w:val="0"/>
          <w:sz w:val="24"/>
          <w:szCs w:val="24"/>
        </w:rPr>
      </w:pPr>
      <w:r w:rsidRPr="00501F5C">
        <w:rPr>
          <w:rStyle w:val="Strong"/>
          <w:rFonts w:ascii="Times New Roman" w:hAnsi="Times New Roman" w:cs="Times New Roman"/>
          <w:b w:val="0"/>
          <w:sz w:val="24"/>
          <w:szCs w:val="24"/>
        </w:rPr>
        <w:t xml:space="preserve">Ex-situ bioremediation strategies include removing pollutants out of polluted areas and treating them elsewhere once they have been moved. The amount of pollution, the type of pollutant, the severity of the pollution, the cost of treatment, and the location of the contaminated site are often taken into consideration when ex-situ bioremediation methods are </w:t>
      </w:r>
      <w:r w:rsidRPr="00501F5C">
        <w:rPr>
          <w:rStyle w:val="Strong"/>
          <w:rFonts w:ascii="Times New Roman" w:hAnsi="Times New Roman" w:cs="Times New Roman"/>
          <w:b w:val="0"/>
          <w:sz w:val="24"/>
          <w:szCs w:val="24"/>
        </w:rPr>
        <w:lastRenderedPageBreak/>
        <w:t>being evaluated. The ex-situ bioremediation technology is influenced by performance standards as well.</w:t>
      </w:r>
    </w:p>
    <w:p w:rsidR="00957D13" w:rsidRPr="00BE78A4" w:rsidRDefault="00743572" w:rsidP="00957D13">
      <w:pPr>
        <w:spacing w:line="360" w:lineRule="auto"/>
        <w:jc w:val="both"/>
        <w:rPr>
          <w:rStyle w:val="Strong"/>
          <w:rFonts w:ascii="Times New Roman" w:hAnsi="Times New Roman" w:cs="Times New Roman"/>
          <w:sz w:val="24"/>
          <w:szCs w:val="24"/>
        </w:rPr>
      </w:pPr>
      <w:r w:rsidRPr="00BE78A4">
        <w:rPr>
          <w:rStyle w:val="Strong"/>
          <w:rFonts w:ascii="Times New Roman" w:hAnsi="Times New Roman" w:cs="Times New Roman"/>
          <w:sz w:val="24"/>
          <w:szCs w:val="24"/>
        </w:rPr>
        <w:t xml:space="preserve">3.1.1 </w:t>
      </w:r>
      <w:r w:rsidR="00957D13" w:rsidRPr="00BE78A4">
        <w:rPr>
          <w:rStyle w:val="Strong"/>
          <w:rFonts w:ascii="Times New Roman" w:hAnsi="Times New Roman" w:cs="Times New Roman"/>
          <w:sz w:val="24"/>
          <w:szCs w:val="24"/>
        </w:rPr>
        <w:t>Solid-phase treatment</w:t>
      </w:r>
    </w:p>
    <w:p w:rsidR="00BE78A4" w:rsidRPr="00BE78A4" w:rsidRDefault="001A3460" w:rsidP="00BE78A4">
      <w:pPr>
        <w:spacing w:line="360" w:lineRule="auto"/>
        <w:jc w:val="both"/>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In </w:t>
      </w:r>
      <w:r w:rsidRPr="00BE78A4">
        <w:rPr>
          <w:rStyle w:val="Strong"/>
          <w:rFonts w:ascii="Times New Roman" w:hAnsi="Times New Roman" w:cs="Times New Roman"/>
          <w:b w:val="0"/>
          <w:sz w:val="24"/>
          <w:szCs w:val="24"/>
        </w:rPr>
        <w:t>solid</w:t>
      </w:r>
      <w:r w:rsidR="00BE78A4" w:rsidRPr="00BE78A4">
        <w:rPr>
          <w:rStyle w:val="Strong"/>
          <w:rFonts w:ascii="Times New Roman" w:hAnsi="Times New Roman" w:cs="Times New Roman"/>
          <w:b w:val="0"/>
          <w:sz w:val="24"/>
          <w:szCs w:val="24"/>
        </w:rPr>
        <w:t xml:space="preserve">-phase </w:t>
      </w:r>
      <w:r>
        <w:rPr>
          <w:rStyle w:val="Strong"/>
          <w:rFonts w:ascii="Times New Roman" w:hAnsi="Times New Roman" w:cs="Times New Roman"/>
          <w:b w:val="0"/>
          <w:sz w:val="24"/>
          <w:szCs w:val="24"/>
        </w:rPr>
        <w:t xml:space="preserve">treatment or solid-phase </w:t>
      </w:r>
      <w:r w:rsidR="00BE78A4" w:rsidRPr="00BE78A4">
        <w:rPr>
          <w:rStyle w:val="Strong"/>
          <w:rFonts w:ascii="Times New Roman" w:hAnsi="Times New Roman" w:cs="Times New Roman"/>
          <w:b w:val="0"/>
          <w:sz w:val="24"/>
          <w:szCs w:val="24"/>
        </w:rPr>
        <w:t>bioremediation, the contaminated soil is removed from its natural environment and piled up. It also comprises home, industrial, and municipal trash, as well as organic wastes like leaves, animal dung, and agricultural wastes. Pi</w:t>
      </w:r>
      <w:r w:rsidR="00A411C1">
        <w:rPr>
          <w:rStyle w:val="Strong"/>
          <w:rFonts w:ascii="Times New Roman" w:hAnsi="Times New Roman" w:cs="Times New Roman"/>
          <w:b w:val="0"/>
          <w:sz w:val="24"/>
          <w:szCs w:val="24"/>
        </w:rPr>
        <w:t>pes installed all over the heaps</w:t>
      </w:r>
      <w:r w:rsidR="00BE78A4" w:rsidRPr="00BE78A4">
        <w:rPr>
          <w:rStyle w:val="Strong"/>
          <w:rFonts w:ascii="Times New Roman" w:hAnsi="Times New Roman" w:cs="Times New Roman"/>
          <w:b w:val="0"/>
          <w:sz w:val="24"/>
          <w:szCs w:val="24"/>
        </w:rPr>
        <w:t xml:space="preserve"> are used to transport bacterial growth. For ventilation and microbial respiration, air must be pulled via the pipes. In comparison to slurry-phase procedures, </w:t>
      </w:r>
      <w:r w:rsidR="00A411C1" w:rsidRPr="00BE78A4">
        <w:rPr>
          <w:rStyle w:val="Strong"/>
          <w:rFonts w:ascii="Times New Roman" w:hAnsi="Times New Roman" w:cs="Times New Roman"/>
          <w:b w:val="0"/>
          <w:sz w:val="24"/>
          <w:szCs w:val="24"/>
        </w:rPr>
        <w:t>a solid-phase system needs</w:t>
      </w:r>
      <w:r w:rsidR="00A411C1">
        <w:rPr>
          <w:rStyle w:val="Strong"/>
          <w:rFonts w:ascii="Times New Roman" w:hAnsi="Times New Roman" w:cs="Times New Roman"/>
          <w:b w:val="0"/>
          <w:sz w:val="24"/>
          <w:szCs w:val="24"/>
        </w:rPr>
        <w:t> more area</w:t>
      </w:r>
      <w:r w:rsidR="00BE78A4" w:rsidRPr="00BE78A4">
        <w:rPr>
          <w:rStyle w:val="Strong"/>
          <w:rFonts w:ascii="Times New Roman" w:hAnsi="Times New Roman" w:cs="Times New Roman"/>
          <w:b w:val="0"/>
          <w:sz w:val="24"/>
          <w:szCs w:val="24"/>
        </w:rPr>
        <w:t xml:space="preserve"> and cleanup takes longer time to carry out. Processes for solid-phase treatment include composting, land farming, windrows, </w:t>
      </w:r>
      <w:r w:rsidR="00A411C1" w:rsidRPr="00BE78A4">
        <w:rPr>
          <w:rStyle w:val="Strong"/>
          <w:rFonts w:ascii="Times New Roman" w:hAnsi="Times New Roman" w:cs="Times New Roman"/>
          <w:b w:val="0"/>
          <w:sz w:val="24"/>
          <w:szCs w:val="24"/>
        </w:rPr>
        <w:t>bio piles</w:t>
      </w:r>
      <w:r w:rsidR="00BE78A4" w:rsidRPr="00BE78A4">
        <w:rPr>
          <w:rStyle w:val="Strong"/>
          <w:rFonts w:ascii="Times New Roman" w:hAnsi="Times New Roman" w:cs="Times New Roman"/>
          <w:b w:val="0"/>
          <w:sz w:val="24"/>
          <w:szCs w:val="24"/>
        </w:rPr>
        <w:t xml:space="preserve"> </w:t>
      </w:r>
      <w:r w:rsidR="00BE78A4" w:rsidRPr="00A411C1">
        <w:rPr>
          <w:rStyle w:val="Strong"/>
          <w:rFonts w:ascii="Times New Roman" w:hAnsi="Times New Roman" w:cs="Times New Roman"/>
          <w:b w:val="0"/>
          <w:i/>
          <w:sz w:val="24"/>
          <w:szCs w:val="24"/>
        </w:rPr>
        <w:t>etc</w:t>
      </w:r>
      <w:r w:rsidR="00BE78A4" w:rsidRPr="00BE78A4">
        <w:rPr>
          <w:rStyle w:val="Strong"/>
          <w:rFonts w:ascii="Times New Roman" w:hAnsi="Times New Roman" w:cs="Times New Roman"/>
          <w:b w:val="0"/>
          <w:sz w:val="24"/>
          <w:szCs w:val="24"/>
        </w:rPr>
        <w:t>.(</w:t>
      </w:r>
      <w:r w:rsidR="00BE78A4" w:rsidRPr="00BE78A4">
        <w:rPr>
          <w:rFonts w:ascii="Times New Roman" w:hAnsi="Times New Roman" w:cs="Times New Roman"/>
          <w:sz w:val="24"/>
          <w:szCs w:val="24"/>
        </w:rPr>
        <w:t>Kulasrestha et al. 2014</w:t>
      </w:r>
      <w:r w:rsidR="00BE78A4" w:rsidRPr="00BE78A4">
        <w:rPr>
          <w:rStyle w:val="Strong"/>
          <w:rFonts w:ascii="Times New Roman" w:hAnsi="Times New Roman" w:cs="Times New Roman"/>
          <w:b w:val="0"/>
          <w:sz w:val="24"/>
          <w:szCs w:val="24"/>
        </w:rPr>
        <w:t>).</w:t>
      </w:r>
    </w:p>
    <w:p w:rsidR="00A41F8F" w:rsidRPr="00BE78A4" w:rsidRDefault="00E25215" w:rsidP="0060793B">
      <w:pPr>
        <w:autoSpaceDE w:val="0"/>
        <w:autoSpaceDN w:val="0"/>
        <w:adjustRightInd w:val="0"/>
        <w:spacing w:after="0" w:line="360" w:lineRule="auto"/>
        <w:ind w:left="-90" w:firstLine="90"/>
        <w:jc w:val="both"/>
        <w:rPr>
          <w:rFonts w:ascii="Times New Roman" w:hAnsi="Times New Roman" w:cs="Times New Roman"/>
          <w:sz w:val="24"/>
          <w:szCs w:val="24"/>
          <w:lang w:bidi="ar-SA"/>
        </w:rPr>
      </w:pPr>
      <w:r w:rsidRPr="00E25215">
        <w:rPr>
          <w:rFonts w:ascii="Times New Roman" w:hAnsi="Times New Roman" w:cs="Times New Roman"/>
          <w:b/>
          <w:bCs/>
          <w:sz w:val="24"/>
          <w:szCs w:val="24"/>
        </w:rPr>
      </w:r>
      <w:r w:rsidRPr="00E25215">
        <w:rPr>
          <w:rFonts w:ascii="Times New Roman" w:hAnsi="Times New Roman" w:cs="Times New Roman"/>
          <w:b/>
          <w:bCs/>
          <w:sz w:val="24"/>
          <w:szCs w:val="24"/>
        </w:rPr>
        <w:pict>
          <v:group id="_x0000_s1111" editas="canvas" style="width:478.25pt;height:277.3pt;mso-position-horizontal-relative:char;mso-position-vertical-relative:line" coordorigin="1868,13425" coordsize="7628,4422">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2" type="#_x0000_t75" style="position:absolute;left:1868;top:13425;width:7628;height:4422" o:preferrelative="f">
              <v:fill o:detectmouseclick="t"/>
              <v:path o:extrusionok="t" o:connecttype="none"/>
              <o:lock v:ext="edit" text="t"/>
            </v:shape>
            <v:rect id="_x0000_s1113" style="position:absolute;left:4503;top:13570;width:3035;height:662">
              <v:textbox style="mso-next-textbox:#_x0000_s1113">
                <w:txbxContent>
                  <w:p w:rsidR="00B276F3" w:rsidRPr="0051482C" w:rsidRDefault="00EE52AC" w:rsidP="00E37271">
                    <w:pPr>
                      <w:jc w:val="center"/>
                      <w:rPr>
                        <w:rFonts w:ascii="Times New Roman" w:hAnsi="Times New Roman" w:cs="Times New Roman"/>
                      </w:rPr>
                    </w:pPr>
                    <w:r>
                      <w:rPr>
                        <w:rFonts w:ascii="Times New Roman" w:hAnsi="Times New Roman" w:cs="Times New Roman"/>
                      </w:rPr>
                      <w:t xml:space="preserve">                                                                                 </w:t>
                    </w:r>
                    <w:r w:rsidR="00B276F3" w:rsidRPr="0051482C">
                      <w:rPr>
                        <w:rFonts w:ascii="Times New Roman" w:hAnsi="Times New Roman" w:cs="Times New Roman"/>
                      </w:rPr>
                      <w:t>Bioremediation Techniques</w:t>
                    </w:r>
                  </w:p>
                </w:txbxContent>
              </v:textbox>
            </v:rect>
            <v:rect id="_x0000_s1116" style="position:absolute;left:2882;top:14498;width:2458;height:735">
              <v:textbox style="mso-next-textbox:#_x0000_s1116">
                <w:txbxContent>
                  <w:p w:rsidR="00B276F3" w:rsidRPr="00B365B7" w:rsidRDefault="00E37271" w:rsidP="00E37271">
                    <w:pPr>
                      <w:jc w:val="center"/>
                      <w:rPr>
                        <w:rFonts w:ascii="Times New Roman" w:hAnsi="Times New Roman" w:cs="Times New Roman"/>
                        <w:szCs w:val="22"/>
                      </w:rPr>
                    </w:pPr>
                    <w:r>
                      <w:rPr>
                        <w:rFonts w:ascii="Times New Roman" w:hAnsi="Times New Roman" w:cs="Times New Roman"/>
                        <w:szCs w:val="22"/>
                      </w:rPr>
                      <w:t xml:space="preserve">                                                                  </w:t>
                    </w:r>
                    <w:r w:rsidR="00A411C1">
                      <w:rPr>
                        <w:rFonts w:ascii="Times New Roman" w:hAnsi="Times New Roman" w:cs="Times New Roman"/>
                        <w:szCs w:val="22"/>
                      </w:rPr>
                      <w:t>Ex-</w:t>
                    </w:r>
                    <w:r w:rsidR="00B276F3" w:rsidRPr="00B365B7">
                      <w:rPr>
                        <w:rFonts w:ascii="Times New Roman" w:hAnsi="Times New Roman" w:cs="Times New Roman"/>
                        <w:szCs w:val="22"/>
                      </w:rPr>
                      <w:t>Situ</w:t>
                    </w:r>
                  </w:p>
                </w:txbxContent>
              </v:textbox>
            </v:rect>
            <v:rect id="_x0000_s1117" style="position:absolute;left:6902;top:14498;width:2498;height:735">
              <v:textbox style="mso-next-textbox:#_x0000_s1117">
                <w:txbxContent>
                  <w:p w:rsidR="00B276F3" w:rsidRPr="00B365B7" w:rsidRDefault="00E37271" w:rsidP="00E37271">
                    <w:pPr>
                      <w:jc w:val="center"/>
                      <w:rPr>
                        <w:rFonts w:ascii="Times New Roman" w:hAnsi="Times New Roman" w:cs="Times New Roman"/>
                      </w:rPr>
                    </w:pPr>
                    <w:r>
                      <w:rPr>
                        <w:rFonts w:ascii="Times New Roman" w:hAnsi="Times New Roman" w:cs="Times New Roman"/>
                      </w:rPr>
                      <w:t xml:space="preserve">                                                           </w:t>
                    </w:r>
                    <w:r w:rsidR="00B276F3" w:rsidRPr="00B365B7">
                      <w:rPr>
                        <w:rFonts w:ascii="Times New Roman" w:hAnsi="Times New Roman" w:cs="Times New Roman"/>
                      </w:rPr>
                      <w:t>In</w:t>
                    </w:r>
                    <w:r w:rsidR="00A411C1">
                      <w:rPr>
                        <w:rFonts w:ascii="Times New Roman" w:hAnsi="Times New Roman" w:cs="Times New Roman"/>
                      </w:rPr>
                      <w:t>-</w:t>
                    </w:r>
                    <w:r w:rsidR="00B276F3" w:rsidRPr="00B365B7">
                      <w:rPr>
                        <w:rFonts w:ascii="Times New Roman" w:hAnsi="Times New Roman" w:cs="Times New Roman"/>
                      </w:rPr>
                      <w:t>situ</w:t>
                    </w:r>
                  </w:p>
                </w:txbxContent>
              </v:textbox>
            </v:rect>
            <v:rect id="_x0000_s1118" style="position:absolute;left:1928;top:16123;width:754;height:353">
              <v:textbox style="mso-next-textbox:#_x0000_s1118">
                <w:txbxContent>
                  <w:p w:rsidR="00B276F3" w:rsidRPr="00B365B7" w:rsidRDefault="00B276F3" w:rsidP="00E37271">
                    <w:pPr>
                      <w:jc w:val="center"/>
                      <w:rPr>
                        <w:rFonts w:ascii="Times New Roman" w:hAnsi="Times New Roman" w:cs="Times New Roman"/>
                        <w:sz w:val="18"/>
                        <w:szCs w:val="18"/>
                      </w:rPr>
                    </w:pPr>
                    <w:r>
                      <w:rPr>
                        <w:rFonts w:ascii="Times New Roman" w:hAnsi="Times New Roman" w:cs="Times New Roman"/>
                        <w:sz w:val="18"/>
                        <w:szCs w:val="18"/>
                      </w:rPr>
                      <w:t>Biopiling</w:t>
                    </w:r>
                  </w:p>
                </w:txbxContent>
              </v:textbox>
            </v:rect>
            <v:rect id="_x0000_s1119" style="position:absolute;left:2755;top:16123;width:815;height:353">
              <v:textbox style="mso-next-textbox:#_x0000_s1119">
                <w:txbxContent>
                  <w:p w:rsidR="00B276F3" w:rsidRPr="00B365B7" w:rsidRDefault="00B276F3" w:rsidP="00E37271">
                    <w:pPr>
                      <w:rPr>
                        <w:rFonts w:ascii="Times New Roman" w:hAnsi="Times New Roman" w:cs="Times New Roman"/>
                        <w:sz w:val="18"/>
                        <w:szCs w:val="18"/>
                      </w:rPr>
                    </w:pPr>
                    <w:r w:rsidRPr="00B365B7">
                      <w:rPr>
                        <w:rFonts w:ascii="Times New Roman" w:hAnsi="Times New Roman" w:cs="Times New Roman"/>
                        <w:sz w:val="18"/>
                        <w:szCs w:val="18"/>
                      </w:rPr>
                      <w:t>Windrow</w:t>
                    </w:r>
                  </w:p>
                </w:txbxContent>
              </v:textbox>
            </v:rect>
            <v:rect id="_x0000_s1120" style="position:absolute;left:4819;top:16123;width:814;height:436">
              <v:textbox style="mso-next-textbox:#_x0000_s1120">
                <w:txbxContent>
                  <w:p w:rsidR="00B276F3" w:rsidRPr="00B365B7" w:rsidRDefault="00B276F3" w:rsidP="00E37271">
                    <w:pPr>
                      <w:spacing w:after="0" w:line="240" w:lineRule="auto"/>
                      <w:jc w:val="center"/>
                      <w:rPr>
                        <w:rFonts w:ascii="Times New Roman" w:hAnsi="Times New Roman" w:cs="Times New Roman"/>
                        <w:sz w:val="18"/>
                        <w:szCs w:val="18"/>
                      </w:rPr>
                    </w:pPr>
                    <w:r w:rsidRPr="00B365B7">
                      <w:rPr>
                        <w:rFonts w:ascii="Times New Roman" w:hAnsi="Times New Roman" w:cs="Times New Roman"/>
                        <w:sz w:val="18"/>
                        <w:szCs w:val="18"/>
                      </w:rPr>
                      <w:t>Bio</w:t>
                    </w:r>
                  </w:p>
                  <w:p w:rsidR="00B276F3" w:rsidRPr="00B365B7" w:rsidRDefault="00B276F3" w:rsidP="00E37271">
                    <w:pPr>
                      <w:spacing w:after="0" w:line="240" w:lineRule="auto"/>
                      <w:jc w:val="center"/>
                      <w:rPr>
                        <w:rFonts w:ascii="Times New Roman" w:hAnsi="Times New Roman" w:cs="Times New Roman"/>
                        <w:sz w:val="18"/>
                        <w:szCs w:val="18"/>
                      </w:rPr>
                    </w:pPr>
                    <w:r w:rsidRPr="00B365B7">
                      <w:rPr>
                        <w:rFonts w:ascii="Times New Roman" w:hAnsi="Times New Roman" w:cs="Times New Roman"/>
                        <w:sz w:val="18"/>
                        <w:szCs w:val="18"/>
                      </w:rPr>
                      <w:t>reactor</w:t>
                    </w:r>
                  </w:p>
                </w:txbxContent>
              </v:textbox>
            </v:rect>
            <v:rect id="_x0000_s1123" style="position:absolute;left:3690;top:16124;width:813;height:435">
              <v:textbox style="mso-next-textbox:#_x0000_s1123">
                <w:txbxContent>
                  <w:p w:rsidR="00B276F3" w:rsidRPr="00B365B7" w:rsidRDefault="00EE52AC" w:rsidP="00E37271">
                    <w:pPr>
                      <w:jc w:val="center"/>
                      <w:rPr>
                        <w:rFonts w:ascii="Times New Roman" w:hAnsi="Times New Roman" w:cs="Times New Roman"/>
                        <w:sz w:val="18"/>
                        <w:szCs w:val="18"/>
                      </w:rPr>
                    </w:pPr>
                    <w:r>
                      <w:rPr>
                        <w:rFonts w:ascii="Times New Roman" w:hAnsi="Times New Roman" w:cs="Times New Roman"/>
                        <w:sz w:val="18"/>
                        <w:szCs w:val="18"/>
                      </w:rPr>
                      <w:t xml:space="preserve">Land </w:t>
                    </w:r>
                    <w:r w:rsidRPr="00EE52AC">
                      <w:rPr>
                        <w:rFonts w:ascii="Times New Roman" w:hAnsi="Times New Roman" w:cs="Times New Roman"/>
                        <w:sz w:val="16"/>
                        <w:szCs w:val="16"/>
                      </w:rPr>
                      <w:t>farming</w:t>
                    </w:r>
                  </w:p>
                </w:txbxContent>
              </v:textbox>
            </v:rect>
            <v:rect id="_x0000_s1125" style="position:absolute;left:6750;top:15955;width:1185;height:521">
              <v:textbox style="mso-next-textbox:#_x0000_s1125">
                <w:txbxContent>
                  <w:p w:rsidR="00B276F3" w:rsidRPr="00B365B7" w:rsidRDefault="00B276F3" w:rsidP="00E37271">
                    <w:pPr>
                      <w:jc w:val="center"/>
                      <w:rPr>
                        <w:rFonts w:ascii="Times New Roman" w:hAnsi="Times New Roman" w:cs="Times New Roman"/>
                        <w:sz w:val="18"/>
                        <w:szCs w:val="18"/>
                      </w:rPr>
                    </w:pPr>
                    <w:r w:rsidRPr="00B365B7">
                      <w:rPr>
                        <w:rFonts w:ascii="Times New Roman" w:hAnsi="Times New Roman" w:cs="Times New Roman"/>
                        <w:sz w:val="18"/>
                        <w:szCs w:val="18"/>
                      </w:rPr>
                      <w:t>Natural attenuation</w:t>
                    </w:r>
                  </w:p>
                </w:txbxContent>
              </v:textbox>
            </v:rect>
            <v:rect id="_x0000_s1126" style="position:absolute;left:8265;top:15955;width:1135;height:521">
              <v:textbox style="mso-next-textbox:#_x0000_s1126">
                <w:txbxContent>
                  <w:p w:rsidR="00B276F3" w:rsidRPr="00B365B7" w:rsidRDefault="00B276F3" w:rsidP="00E37271">
                    <w:pPr>
                      <w:jc w:val="center"/>
                      <w:rPr>
                        <w:rFonts w:ascii="Times New Roman" w:hAnsi="Times New Roman" w:cs="Times New Roman"/>
                        <w:sz w:val="18"/>
                        <w:szCs w:val="18"/>
                      </w:rPr>
                    </w:pPr>
                    <w:r w:rsidRPr="00B365B7">
                      <w:rPr>
                        <w:rFonts w:ascii="Times New Roman" w:hAnsi="Times New Roman" w:cs="Times New Roman"/>
                        <w:sz w:val="18"/>
                        <w:szCs w:val="18"/>
                      </w:rPr>
                      <w:t>Enhanced</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27" type="#_x0000_t34" style="position:absolute;left:7386;top:15190;width:722;height:808;rotation:90" o:connectortype="elbow" adj="10788,-247931,-222420"/>
            <v:rect id="_x0000_s1129" style="position:absolute;left:4819;top:17237;width:1018;height:454">
              <v:textbox style="mso-next-textbox:#_x0000_s1129">
                <w:txbxContent>
                  <w:p w:rsidR="00B276F3" w:rsidRPr="00B365B7" w:rsidRDefault="00B276F3" w:rsidP="00E37271">
                    <w:pPr>
                      <w:rPr>
                        <w:rFonts w:ascii="Times New Roman" w:hAnsi="Times New Roman" w:cs="Times New Roman"/>
                        <w:sz w:val="18"/>
                        <w:szCs w:val="18"/>
                      </w:rPr>
                    </w:pPr>
                    <w:r w:rsidRPr="00B365B7">
                      <w:rPr>
                        <w:rFonts w:ascii="Times New Roman" w:hAnsi="Times New Roman" w:cs="Times New Roman"/>
                        <w:sz w:val="18"/>
                        <w:szCs w:val="18"/>
                      </w:rPr>
                      <w:t>Bioslurping</w:t>
                    </w:r>
                  </w:p>
                </w:txbxContent>
              </v:textbox>
            </v:rect>
            <v:rect id="_x0000_s1130" style="position:absolute;left:6074;top:17237;width:980;height:454">
              <v:textbox style="mso-next-textbox:#_x0000_s1130">
                <w:txbxContent>
                  <w:p w:rsidR="00B276F3" w:rsidRPr="00B365B7" w:rsidRDefault="00B276F3" w:rsidP="00E37271">
                    <w:pPr>
                      <w:rPr>
                        <w:rFonts w:ascii="Times New Roman" w:hAnsi="Times New Roman" w:cs="Times New Roman"/>
                        <w:sz w:val="18"/>
                        <w:szCs w:val="18"/>
                      </w:rPr>
                    </w:pPr>
                    <w:r w:rsidRPr="00B365B7">
                      <w:rPr>
                        <w:rFonts w:ascii="Times New Roman" w:hAnsi="Times New Roman" w:cs="Times New Roman"/>
                        <w:sz w:val="18"/>
                        <w:szCs w:val="18"/>
                      </w:rPr>
                      <w:t>Bioventing</w:t>
                    </w:r>
                  </w:p>
                </w:txbxContent>
              </v:textbox>
            </v:rect>
            <v:rect id="_x0000_s1131" style="position:absolute;left:7242;top:17237;width:1023;height:454">
              <v:textbox style="mso-next-textbox:#_x0000_s1131">
                <w:txbxContent>
                  <w:p w:rsidR="00B276F3" w:rsidRPr="00B365B7" w:rsidRDefault="00B276F3" w:rsidP="00E37271">
                    <w:pPr>
                      <w:rPr>
                        <w:rFonts w:ascii="Times New Roman" w:hAnsi="Times New Roman" w:cs="Times New Roman"/>
                        <w:sz w:val="18"/>
                        <w:szCs w:val="18"/>
                      </w:rPr>
                    </w:pPr>
                    <w:r w:rsidRPr="00B365B7">
                      <w:rPr>
                        <w:rFonts w:ascii="Times New Roman" w:hAnsi="Times New Roman" w:cs="Times New Roman"/>
                        <w:sz w:val="18"/>
                        <w:szCs w:val="18"/>
                      </w:rPr>
                      <w:t>Biosparging</w:t>
                    </w:r>
                  </w:p>
                </w:txbxContent>
              </v:textbox>
            </v:rect>
            <v:rect id="_x0000_s1132" style="position:absolute;left:8358;top:17237;width:1042;height:454">
              <v:textbox style="mso-next-textbox:#_x0000_s1132">
                <w:txbxContent>
                  <w:p w:rsidR="00B276F3" w:rsidRDefault="00B276F3" w:rsidP="00E37271">
                    <w:pPr>
                      <w:spacing w:after="0"/>
                      <w:jc w:val="center"/>
                      <w:rPr>
                        <w:rFonts w:ascii="Times New Roman" w:hAnsi="Times New Roman" w:cs="Times New Roman"/>
                        <w:sz w:val="18"/>
                        <w:szCs w:val="18"/>
                      </w:rPr>
                    </w:pPr>
                    <w:r w:rsidRPr="00B365B7">
                      <w:rPr>
                        <w:rFonts w:ascii="Times New Roman" w:hAnsi="Times New Roman" w:cs="Times New Roman"/>
                        <w:sz w:val="18"/>
                        <w:szCs w:val="18"/>
                      </w:rPr>
                      <w:t>Phyto</w:t>
                    </w:r>
                  </w:p>
                  <w:p w:rsidR="00B276F3" w:rsidRPr="00B365B7" w:rsidRDefault="00B276F3" w:rsidP="00E37271">
                    <w:pPr>
                      <w:spacing w:after="0"/>
                      <w:jc w:val="center"/>
                      <w:rPr>
                        <w:rFonts w:ascii="Times New Roman" w:hAnsi="Times New Roman" w:cs="Times New Roman"/>
                        <w:sz w:val="18"/>
                        <w:szCs w:val="18"/>
                      </w:rPr>
                    </w:pPr>
                    <w:r w:rsidRPr="00B365B7">
                      <w:rPr>
                        <w:rFonts w:ascii="Times New Roman" w:hAnsi="Times New Roman" w:cs="Times New Roman"/>
                        <w:sz w:val="18"/>
                        <w:szCs w:val="18"/>
                      </w:rPr>
                      <w:t>remediation</w:t>
                    </w:r>
                  </w:p>
                </w:txbxContent>
              </v:textbox>
            </v:rect>
            <v:shape id="_x0000_s1133" type="#_x0000_t34" style="position:absolute;left:6820;top:15224;width:521;height:3505;rotation:90" o:connectortype="elbow" adj="10783,-28315,-345931"/>
            <v:shapetype id="_x0000_t32" coordsize="21600,21600" o:spt="32" o:oned="t" path="m,l21600,21600e" filled="f">
              <v:path arrowok="t" fillok="f" o:connecttype="none"/>
              <o:lock v:ext="edit" shapetype="t"/>
            </v:shapetype>
            <v:shape id="_x0000_s1134" type="#_x0000_t32" style="position:absolute;left:6428;top:17109;width:254;height:1;rotation:90" o:connectortype="elbow" adj="-495920,-1,-495920"/>
            <v:shape id="_x0000_s1135" type="#_x0000_t34" style="position:absolute;left:7628;top:17108;width:254;height:4;rotation:90" o:connectortype="elbow" adj="10766,-131652000,-597893"/>
            <v:shape id="_x0000_s1136" type="#_x0000_t34" style="position:absolute;left:8634;top:16990;width:254;height:239;rotation:90;flip:x" o:connectortype="elbow" adj=",434495,-693713"/>
            <v:rect id="_x0000_s1137" style="position:absolute;left:2593;top:17237;width:1910;height:454">
              <v:textbox style="mso-next-textbox:#_x0000_s1137">
                <w:txbxContent>
                  <w:p w:rsidR="00B276F3" w:rsidRPr="004603B8" w:rsidRDefault="00B276F3" w:rsidP="00E37271">
                    <w:pPr>
                      <w:jc w:val="center"/>
                      <w:rPr>
                        <w:rFonts w:ascii="Times New Roman" w:hAnsi="Times New Roman" w:cs="Times New Roman"/>
                        <w:sz w:val="18"/>
                        <w:szCs w:val="18"/>
                      </w:rPr>
                    </w:pPr>
                    <w:r w:rsidRPr="004603B8">
                      <w:rPr>
                        <w:rFonts w:ascii="Times New Roman" w:hAnsi="Times New Roman" w:cs="Times New Roman"/>
                        <w:sz w:val="18"/>
                        <w:szCs w:val="18"/>
                      </w:rPr>
                      <w:t>Permeable reactive barrier</w:t>
                    </w:r>
                  </w:p>
                </w:txbxContent>
              </v:textbox>
            </v:rect>
            <v:shapetype id="_x0000_t33" coordsize="21600,21600" o:spt="33" o:oned="t" path="m,l21600,r,21600e" filled="f">
              <v:stroke joinstyle="miter"/>
              <v:path arrowok="t" fillok="f" o:connecttype="none"/>
              <o:lock v:ext="edit" shapetype="t"/>
            </v:shapetype>
            <v:shape id="_x0000_s1138" type="#_x0000_t33" style="position:absolute;left:6141;top:14866;width:761;height:1956;rotation:180;flip:y" o:connectortype="elbow" adj="-181970,30300,-181970"/>
            <v:shape id="_x0000_s1139" type="#_x0000_t33" style="position:absolute;left:4638;top:15733;width:414;height:2594;rotation:270" o:connectortype="elbow" adj="-152363,-42622,-152363"/>
            <v:shape id="_x0000_s1140" type="#_x0000_t32" style="position:absolute;left:8659;top:16649;width:347;height:1;rotation:90" o:connectortype="elbow" adj="-519294,-1,-519294"/>
            <v:rect id="_x0000_s1142" style="position:absolute;left:2496;top:15543;width:1194;height:412">
              <v:textbox>
                <w:txbxContent>
                  <w:p w:rsidR="00E37271" w:rsidRPr="00E37271" w:rsidRDefault="00E37271" w:rsidP="00E37271">
                    <w:pPr>
                      <w:jc w:val="center"/>
                      <w:rPr>
                        <w:rFonts w:ascii="Times New Roman" w:hAnsi="Times New Roman" w:cs="Times New Roman"/>
                        <w:sz w:val="18"/>
                        <w:szCs w:val="18"/>
                      </w:rPr>
                    </w:pPr>
                    <w:r w:rsidRPr="00E37271">
                      <w:rPr>
                        <w:rFonts w:ascii="Times New Roman" w:hAnsi="Times New Roman" w:cs="Times New Roman"/>
                        <w:sz w:val="18"/>
                        <w:szCs w:val="18"/>
                      </w:rPr>
                      <w:t>Solid phase</w:t>
                    </w:r>
                  </w:p>
                </w:txbxContent>
              </v:textbox>
            </v:rect>
            <v:rect id="_x0000_s1143" style="position:absolute;left:4135;top:15544;width:1193;height:411">
              <v:textbox>
                <w:txbxContent>
                  <w:p w:rsidR="00E37271" w:rsidRPr="00E37271" w:rsidRDefault="00E37271" w:rsidP="00E37271">
                    <w:pPr>
                      <w:jc w:val="center"/>
                      <w:rPr>
                        <w:rFonts w:ascii="Times New Roman" w:hAnsi="Times New Roman" w:cs="Times New Roman"/>
                        <w:sz w:val="18"/>
                        <w:szCs w:val="18"/>
                      </w:rPr>
                    </w:pPr>
                    <w:r w:rsidRPr="00E37271">
                      <w:rPr>
                        <w:rFonts w:ascii="Times New Roman" w:hAnsi="Times New Roman" w:cs="Times New Roman"/>
                        <w:sz w:val="18"/>
                        <w:szCs w:val="18"/>
                      </w:rPr>
                      <w:t>Slurry phase</w:t>
                    </w:r>
                  </w:p>
                </w:txbxContent>
              </v:textbox>
            </v:rect>
            <v:shape id="_x0000_s1145" type="#_x0000_t34" style="position:absolute;left:3447;top:14879;width:310;height:1018;rotation:90" o:connectortype="elbow" adj=",-196870,-236765"/>
            <v:shape id="_x0000_s1147" type="#_x0000_t34" style="position:absolute;left:4266;top:15078;width:311;height:621;rotation:90;flip:x" o:connectortype="elbow" adj=",323139,-235551"/>
            <v:shape id="_x0000_s1148" type="#_x0000_t34" style="position:absolute;left:2615;top:15645;width:168;height:788;rotation:90" o:connectortype="elbow" adj="10749,-274241,-304652"/>
            <v:shape id="_x0000_s1149" type="#_x0000_t34" style="position:absolute;left:3044;top:16004;width:168;height:69;rotation:90;flip:x" o:connectortype="elbow" adj="10749,3114372,-304652"/>
            <v:shape id="_x0000_s1151" type="#_x0000_t34" style="position:absolute;left:3510;top:15538;width:169;height:1004;rotation:90;flip:x" o:connectortype="elbow" adj="10698,215211,-303215"/>
            <v:shape id="_x0000_s1152" type="#_x0000_t34" style="position:absolute;left:4895;top:15792;width:168;height:494;rotation:90;flip:x" o:connectortype="elbow" adj="10749,437017,-515022"/>
            <v:shape id="_x0000_s1153" type="#_x0000_t34" style="position:absolute;left:8131;top:15253;width:722;height:681;rotation:90;flip:x" o:connectortype="elbow" adj="10788,294382,-222420"/>
            <v:shape id="_x0000_s1155" type="#_x0000_t33" style="position:absolute;left:5434;top:14133;width:488;height:686;rotation:90" o:connectortype="elbow" adj="-234600,-242816,-234600"/>
            <v:shape id="_x0000_s1157" type="#_x0000_t33" style="position:absolute;left:6216;top:14037;width:488;height:878;rotation:90;flip:x" o:connectortype="elbow" adj="-234600,187441,-234600"/>
            <w10:wrap type="none"/>
            <w10:anchorlock/>
          </v:group>
        </w:pict>
      </w:r>
    </w:p>
    <w:p w:rsidR="00743572" w:rsidRPr="00116388" w:rsidRDefault="00944A99" w:rsidP="00116388">
      <w:pPr>
        <w:spacing w:line="360" w:lineRule="auto"/>
        <w:jc w:val="both"/>
        <w:rPr>
          <w:rFonts w:ascii="Times New Roman" w:hAnsi="Times New Roman" w:cs="Times New Roman"/>
          <w:bCs/>
          <w:sz w:val="24"/>
          <w:szCs w:val="24"/>
        </w:rPr>
      </w:pPr>
      <w:r w:rsidRPr="00BE78A4">
        <w:rPr>
          <w:rFonts w:ascii="Times New Roman" w:hAnsi="Times New Roman" w:cs="Times New Roman"/>
          <w:b/>
          <w:bCs/>
          <w:sz w:val="24"/>
          <w:szCs w:val="24"/>
        </w:rPr>
        <w:t xml:space="preserve">Fig.1. </w:t>
      </w:r>
      <w:r w:rsidRPr="00BE78A4">
        <w:rPr>
          <w:rFonts w:ascii="Times New Roman" w:hAnsi="Times New Roman" w:cs="Times New Roman"/>
          <w:bCs/>
          <w:sz w:val="24"/>
          <w:szCs w:val="24"/>
        </w:rPr>
        <w:t>Bioremediation techniques</w:t>
      </w:r>
    </w:p>
    <w:p w:rsidR="00957D13" w:rsidRPr="00BE78A4" w:rsidRDefault="00743572" w:rsidP="009E62B1">
      <w:pPr>
        <w:autoSpaceDE w:val="0"/>
        <w:autoSpaceDN w:val="0"/>
        <w:adjustRightInd w:val="0"/>
        <w:spacing w:after="0" w:line="360" w:lineRule="auto"/>
        <w:rPr>
          <w:rFonts w:ascii="Times New Roman" w:hAnsi="Times New Roman" w:cs="Times New Roman"/>
          <w:b/>
          <w:sz w:val="24"/>
          <w:szCs w:val="24"/>
          <w:lang w:bidi="ar-SA"/>
        </w:rPr>
      </w:pPr>
      <w:r w:rsidRPr="00BE78A4">
        <w:rPr>
          <w:rFonts w:ascii="Times New Roman" w:hAnsi="Times New Roman" w:cs="Times New Roman"/>
          <w:b/>
          <w:sz w:val="24"/>
          <w:szCs w:val="24"/>
          <w:lang w:bidi="ar-SA"/>
        </w:rPr>
        <w:t xml:space="preserve">3.1.1.1 </w:t>
      </w:r>
      <w:r w:rsidR="00957D13" w:rsidRPr="00BE78A4">
        <w:rPr>
          <w:rFonts w:ascii="Times New Roman" w:hAnsi="Times New Roman" w:cs="Times New Roman"/>
          <w:b/>
          <w:sz w:val="24"/>
          <w:szCs w:val="24"/>
          <w:lang w:bidi="ar-SA"/>
        </w:rPr>
        <w:t xml:space="preserve">Types of </w:t>
      </w:r>
      <w:r w:rsidR="00697278" w:rsidRPr="00BE78A4">
        <w:rPr>
          <w:rFonts w:ascii="Times New Roman" w:hAnsi="Times New Roman" w:cs="Times New Roman"/>
          <w:b/>
          <w:sz w:val="24"/>
          <w:szCs w:val="24"/>
          <w:lang w:bidi="ar-SA"/>
        </w:rPr>
        <w:t>ex-situ b</w:t>
      </w:r>
      <w:r w:rsidR="00957D13" w:rsidRPr="00BE78A4">
        <w:rPr>
          <w:rFonts w:ascii="Times New Roman" w:hAnsi="Times New Roman" w:cs="Times New Roman"/>
          <w:b/>
          <w:sz w:val="24"/>
          <w:szCs w:val="24"/>
          <w:lang w:bidi="ar-SA"/>
        </w:rPr>
        <w:t>ioremediation</w:t>
      </w:r>
    </w:p>
    <w:p w:rsidR="00944A99" w:rsidRPr="00BE78A4" w:rsidRDefault="00743572" w:rsidP="009E62B1">
      <w:pPr>
        <w:autoSpaceDE w:val="0"/>
        <w:autoSpaceDN w:val="0"/>
        <w:adjustRightInd w:val="0"/>
        <w:spacing w:after="0" w:line="360" w:lineRule="auto"/>
        <w:rPr>
          <w:rFonts w:ascii="Times New Roman" w:hAnsi="Times New Roman" w:cs="Times New Roman"/>
          <w:b/>
          <w:sz w:val="24"/>
          <w:szCs w:val="24"/>
          <w:lang w:bidi="ar-SA"/>
        </w:rPr>
      </w:pPr>
      <w:r w:rsidRPr="00BE78A4">
        <w:rPr>
          <w:rFonts w:ascii="Times New Roman" w:hAnsi="Times New Roman" w:cs="Times New Roman"/>
          <w:b/>
          <w:sz w:val="24"/>
          <w:szCs w:val="24"/>
          <w:lang w:bidi="ar-SA"/>
        </w:rPr>
        <w:t xml:space="preserve">3.1.1.1.1 </w:t>
      </w:r>
      <w:r w:rsidR="00A411C1" w:rsidRPr="00BE78A4">
        <w:rPr>
          <w:rFonts w:ascii="Times New Roman" w:hAnsi="Times New Roman" w:cs="Times New Roman"/>
          <w:b/>
          <w:sz w:val="24"/>
          <w:szCs w:val="24"/>
          <w:lang w:bidi="ar-SA"/>
        </w:rPr>
        <w:t>Bio pile</w:t>
      </w:r>
    </w:p>
    <w:p w:rsidR="001831E8" w:rsidRDefault="0041034D" w:rsidP="009E62B1">
      <w:pPr>
        <w:autoSpaceDE w:val="0"/>
        <w:autoSpaceDN w:val="0"/>
        <w:adjustRightInd w:val="0"/>
        <w:spacing w:after="0"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Bio pile</w:t>
      </w:r>
      <w:r w:rsidR="0008212D">
        <w:rPr>
          <w:rFonts w:ascii="Times New Roman" w:hAnsi="Times New Roman" w:cs="Times New Roman"/>
          <w:sz w:val="24"/>
          <w:szCs w:val="24"/>
          <w:lang w:bidi="ar-SA"/>
        </w:rPr>
        <w:t xml:space="preserve"> method of</w:t>
      </w:r>
      <w:r>
        <w:rPr>
          <w:rFonts w:ascii="Times New Roman" w:hAnsi="Times New Roman" w:cs="Times New Roman"/>
          <w:sz w:val="24"/>
          <w:szCs w:val="24"/>
          <w:lang w:bidi="ar-SA"/>
        </w:rPr>
        <w:t xml:space="preserve"> bioremediation entails</w:t>
      </w:r>
      <w:r w:rsidR="008C0EC4" w:rsidRPr="008C0EC4">
        <w:rPr>
          <w:rFonts w:ascii="Times New Roman" w:hAnsi="Times New Roman" w:cs="Times New Roman"/>
          <w:sz w:val="24"/>
          <w:szCs w:val="24"/>
          <w:lang w:bidi="ar-SA"/>
        </w:rPr>
        <w:t xml:space="preserve"> piling of</w:t>
      </w:r>
      <w:r w:rsidR="00501F5C" w:rsidRPr="008C0EC4">
        <w:rPr>
          <w:rFonts w:ascii="Times New Roman" w:hAnsi="Times New Roman" w:cs="Times New Roman"/>
          <w:sz w:val="24"/>
          <w:szCs w:val="24"/>
          <w:lang w:bidi="ar-SA"/>
        </w:rPr>
        <w:t> excavated</w:t>
      </w:r>
      <w:r w:rsidR="008C0EC4" w:rsidRPr="008C0EC4">
        <w:rPr>
          <w:rFonts w:ascii="Times New Roman" w:hAnsi="Times New Roman" w:cs="Times New Roman"/>
          <w:sz w:val="24"/>
          <w:szCs w:val="24"/>
          <w:lang w:bidi="ar-SA"/>
        </w:rPr>
        <w:t xml:space="preserve"> contaminated soil above ground, followed by nutrient supply and occasionally aeration, in order to increase bioremediation by successfully raisi</w:t>
      </w:r>
      <w:r w:rsidR="00DF1887">
        <w:rPr>
          <w:rFonts w:ascii="Times New Roman" w:hAnsi="Times New Roman" w:cs="Times New Roman"/>
          <w:sz w:val="24"/>
          <w:szCs w:val="24"/>
          <w:lang w:bidi="ar-SA"/>
        </w:rPr>
        <w:t>ng microbial activity. This method consists of</w:t>
      </w:r>
      <w:r w:rsidR="008C0EC4" w:rsidRPr="008C0EC4">
        <w:rPr>
          <w:rFonts w:ascii="Times New Roman" w:hAnsi="Times New Roman" w:cs="Times New Roman"/>
          <w:sz w:val="24"/>
          <w:szCs w:val="24"/>
          <w:lang w:bidi="ar-SA"/>
        </w:rPr>
        <w:t xml:space="preserve"> a treatment bed, fertiliser and leachate collecting systems, irrigation, and aeration.</w:t>
      </w:r>
      <w:r w:rsidR="008C0EC4">
        <w:rPr>
          <w:rFonts w:ascii="Times New Roman" w:hAnsi="Times New Roman" w:cs="Times New Roman"/>
          <w:sz w:val="24"/>
          <w:szCs w:val="24"/>
          <w:lang w:bidi="ar-SA"/>
        </w:rPr>
        <w:t xml:space="preserve"> </w:t>
      </w:r>
      <w:r w:rsidR="008C0EC4" w:rsidRPr="008C0EC4">
        <w:rPr>
          <w:rFonts w:ascii="Times New Roman" w:hAnsi="Times New Roman" w:cs="Times New Roman"/>
          <w:sz w:val="24"/>
          <w:szCs w:val="24"/>
          <w:lang w:bidi="ar-SA"/>
        </w:rPr>
        <w:t xml:space="preserve"> </w:t>
      </w:r>
      <w:r w:rsidR="00DF1887" w:rsidRPr="008C0EC4">
        <w:rPr>
          <w:rFonts w:ascii="Times New Roman" w:hAnsi="Times New Roman" w:cs="Times New Roman"/>
          <w:sz w:val="24"/>
          <w:szCs w:val="24"/>
          <w:lang w:bidi="ar-SA"/>
        </w:rPr>
        <w:t>Ex</w:t>
      </w:r>
      <w:r w:rsidR="008C0EC4" w:rsidRPr="008C0EC4">
        <w:rPr>
          <w:rFonts w:ascii="Times New Roman" w:hAnsi="Times New Roman" w:cs="Times New Roman"/>
          <w:sz w:val="24"/>
          <w:szCs w:val="24"/>
          <w:lang w:bidi="ar-SA"/>
        </w:rPr>
        <w:t xml:space="preserve"> situ technique is </w:t>
      </w:r>
      <w:r w:rsidR="00DF1887">
        <w:rPr>
          <w:rFonts w:ascii="Times New Roman" w:hAnsi="Times New Roman" w:cs="Times New Roman"/>
          <w:sz w:val="24"/>
          <w:szCs w:val="24"/>
          <w:lang w:bidi="ar-SA"/>
        </w:rPr>
        <w:lastRenderedPageBreak/>
        <w:t>being explor</w:t>
      </w:r>
      <w:r w:rsidR="008C0EC4" w:rsidRPr="008C0EC4">
        <w:rPr>
          <w:rFonts w:ascii="Times New Roman" w:hAnsi="Times New Roman" w:cs="Times New Roman"/>
          <w:sz w:val="24"/>
          <w:szCs w:val="24"/>
          <w:lang w:bidi="ar-SA"/>
        </w:rPr>
        <w:t>ed more frequently due to its advantageous properties such as c</w:t>
      </w:r>
      <w:r w:rsidR="008C0EC4">
        <w:rPr>
          <w:rFonts w:ascii="Times New Roman" w:hAnsi="Times New Roman" w:cs="Times New Roman"/>
          <w:sz w:val="24"/>
          <w:szCs w:val="24"/>
          <w:lang w:bidi="ar-SA"/>
        </w:rPr>
        <w:t xml:space="preserve">ost effectiveness, </w:t>
      </w:r>
      <w:r w:rsidR="008C0EC4" w:rsidRPr="008C0EC4">
        <w:rPr>
          <w:rFonts w:ascii="Times New Roman" w:hAnsi="Times New Roman" w:cs="Times New Roman"/>
          <w:sz w:val="24"/>
          <w:szCs w:val="24"/>
          <w:lang w:bidi="ar-SA"/>
        </w:rPr>
        <w:t>effective biodegr</w:t>
      </w:r>
      <w:r w:rsidR="00DF1887">
        <w:rPr>
          <w:rFonts w:ascii="Times New Roman" w:hAnsi="Times New Roman" w:cs="Times New Roman"/>
          <w:sz w:val="24"/>
          <w:szCs w:val="24"/>
          <w:lang w:bidi="ar-SA"/>
        </w:rPr>
        <w:t>adation under adequate</w:t>
      </w:r>
      <w:r w:rsidR="008C0EC4" w:rsidRPr="008C0EC4">
        <w:rPr>
          <w:rFonts w:ascii="Times New Roman" w:hAnsi="Times New Roman" w:cs="Times New Roman"/>
          <w:sz w:val="24"/>
          <w:szCs w:val="24"/>
          <w:lang w:bidi="ar-SA"/>
        </w:rPr>
        <w:t xml:space="preserve"> nutrient, temperature and aeration (Whelan et al. 2015).</w:t>
      </w:r>
      <w:r w:rsidR="00BE78A4" w:rsidRPr="00BE78A4">
        <w:rPr>
          <w:rFonts w:ascii="Times New Roman" w:hAnsi="Times New Roman" w:cs="Times New Roman"/>
          <w:sz w:val="24"/>
          <w:szCs w:val="24"/>
          <w:lang w:bidi="ar-SA"/>
        </w:rPr>
        <w:t xml:space="preserve"> </w:t>
      </w:r>
    </w:p>
    <w:p w:rsidR="00F06FBD" w:rsidRPr="00BE78A4" w:rsidRDefault="00743572" w:rsidP="009E62B1">
      <w:pPr>
        <w:autoSpaceDE w:val="0"/>
        <w:autoSpaceDN w:val="0"/>
        <w:adjustRightInd w:val="0"/>
        <w:spacing w:after="0" w:line="360" w:lineRule="auto"/>
        <w:jc w:val="both"/>
        <w:rPr>
          <w:rFonts w:ascii="Times New Roman" w:hAnsi="Times New Roman" w:cs="Times New Roman"/>
          <w:b/>
          <w:bCs/>
          <w:sz w:val="24"/>
          <w:szCs w:val="24"/>
        </w:rPr>
      </w:pPr>
      <w:r w:rsidRPr="00BE78A4">
        <w:rPr>
          <w:rFonts w:ascii="Times New Roman" w:hAnsi="Times New Roman" w:cs="Times New Roman"/>
          <w:b/>
          <w:bCs/>
          <w:sz w:val="24"/>
          <w:szCs w:val="24"/>
        </w:rPr>
        <w:t xml:space="preserve">3.1.1.1.2 </w:t>
      </w:r>
      <w:r w:rsidR="009F59AB" w:rsidRPr="00BE78A4">
        <w:rPr>
          <w:rFonts w:ascii="Times New Roman" w:hAnsi="Times New Roman" w:cs="Times New Roman"/>
          <w:b/>
          <w:bCs/>
          <w:sz w:val="24"/>
          <w:szCs w:val="24"/>
        </w:rPr>
        <w:t xml:space="preserve">Windrows: </w:t>
      </w:r>
    </w:p>
    <w:p w:rsidR="00BE78A4" w:rsidRPr="00BE78A4" w:rsidRDefault="00BE78A4" w:rsidP="00BE78A4">
      <w:pPr>
        <w:autoSpaceDE w:val="0"/>
        <w:autoSpaceDN w:val="0"/>
        <w:adjustRightInd w:val="0"/>
        <w:spacing w:after="0" w:line="360" w:lineRule="auto"/>
        <w:jc w:val="both"/>
        <w:rPr>
          <w:rFonts w:ascii="Times New Roman" w:hAnsi="Times New Roman" w:cs="Times New Roman"/>
          <w:sz w:val="24"/>
          <w:szCs w:val="24"/>
        </w:rPr>
      </w:pPr>
      <w:r w:rsidRPr="00BE78A4">
        <w:rPr>
          <w:rFonts w:ascii="Times New Roman" w:hAnsi="Times New Roman" w:cs="Times New Roman"/>
          <w:sz w:val="24"/>
          <w:szCs w:val="24"/>
        </w:rPr>
        <w:t>W</w:t>
      </w:r>
      <w:r w:rsidR="00DF1887">
        <w:rPr>
          <w:rFonts w:ascii="Times New Roman" w:hAnsi="Times New Roman" w:cs="Times New Roman"/>
          <w:sz w:val="24"/>
          <w:szCs w:val="24"/>
        </w:rPr>
        <w:t>indrows technique is</w:t>
      </w:r>
      <w:r w:rsidRPr="00BE78A4">
        <w:rPr>
          <w:rFonts w:ascii="Times New Roman" w:hAnsi="Times New Roman" w:cs="Times New Roman"/>
          <w:sz w:val="24"/>
          <w:szCs w:val="24"/>
        </w:rPr>
        <w:t xml:space="preserve"> th</w:t>
      </w:r>
      <w:r w:rsidR="00DF1887">
        <w:rPr>
          <w:rFonts w:ascii="Times New Roman" w:hAnsi="Times New Roman" w:cs="Times New Roman"/>
          <w:sz w:val="24"/>
          <w:szCs w:val="24"/>
        </w:rPr>
        <w:t>e regular</w:t>
      </w:r>
      <w:r w:rsidR="00BD7CC3">
        <w:rPr>
          <w:rFonts w:ascii="Times New Roman" w:hAnsi="Times New Roman" w:cs="Times New Roman"/>
          <w:sz w:val="24"/>
          <w:szCs w:val="24"/>
        </w:rPr>
        <w:t xml:space="preserve"> rotation of the stacked</w:t>
      </w:r>
      <w:r w:rsidR="00DF1887">
        <w:rPr>
          <w:rFonts w:ascii="Times New Roman" w:hAnsi="Times New Roman" w:cs="Times New Roman"/>
          <w:sz w:val="24"/>
          <w:szCs w:val="24"/>
        </w:rPr>
        <w:t xml:space="preserve"> polluted soil to improve</w:t>
      </w:r>
      <w:r w:rsidRPr="00BE78A4">
        <w:rPr>
          <w:rFonts w:ascii="Times New Roman" w:hAnsi="Times New Roman" w:cs="Times New Roman"/>
          <w:sz w:val="24"/>
          <w:szCs w:val="24"/>
        </w:rPr>
        <w:t xml:space="preserve"> the </w:t>
      </w:r>
      <w:r w:rsidR="00DF1887">
        <w:rPr>
          <w:rFonts w:ascii="Times New Roman" w:hAnsi="Times New Roman" w:cs="Times New Roman"/>
          <w:sz w:val="24"/>
          <w:szCs w:val="24"/>
        </w:rPr>
        <w:t>bio</w:t>
      </w:r>
      <w:r w:rsidRPr="00BE78A4">
        <w:rPr>
          <w:rFonts w:ascii="Times New Roman" w:hAnsi="Times New Roman" w:cs="Times New Roman"/>
          <w:sz w:val="24"/>
          <w:szCs w:val="24"/>
        </w:rPr>
        <w:t>degradation activities of the native and/or transitory hydrocarbonoclastic bacteria</w:t>
      </w:r>
      <w:r w:rsidR="00BD7CC3">
        <w:rPr>
          <w:rFonts w:ascii="Times New Roman" w:hAnsi="Times New Roman" w:cs="Times New Roman"/>
          <w:sz w:val="24"/>
          <w:szCs w:val="24"/>
        </w:rPr>
        <w:t xml:space="preserve"> such as</w:t>
      </w:r>
      <w:r w:rsidR="00BD7CC3" w:rsidRPr="00BD7CC3">
        <w:rPr>
          <w:rFonts w:ascii="Arial" w:hAnsi="Arial" w:cs="Arial"/>
          <w:color w:val="202124"/>
          <w:sz w:val="21"/>
          <w:szCs w:val="21"/>
          <w:shd w:val="clear" w:color="auto" w:fill="FFFFFF"/>
        </w:rPr>
        <w:t xml:space="preserve"> </w:t>
      </w:r>
      <w:r w:rsidR="00BD7CC3" w:rsidRPr="00BD7CC3">
        <w:rPr>
          <w:rStyle w:val="Emphasis"/>
          <w:rFonts w:ascii="Times New Roman" w:hAnsi="Times New Roman" w:cs="Times New Roman"/>
          <w:color w:val="212121"/>
          <w:sz w:val="24"/>
          <w:szCs w:val="24"/>
          <w:shd w:val="clear" w:color="auto" w:fill="FFFFFF"/>
        </w:rPr>
        <w:t>Agrobacterium</w:t>
      </w:r>
      <w:r w:rsidR="00BD7CC3" w:rsidRPr="00BD7CC3">
        <w:rPr>
          <w:rFonts w:ascii="Times New Roman" w:hAnsi="Times New Roman" w:cs="Times New Roman"/>
          <w:color w:val="212121"/>
          <w:sz w:val="24"/>
          <w:szCs w:val="24"/>
          <w:shd w:val="clear" w:color="auto" w:fill="FFFFFF"/>
        </w:rPr>
        <w:t>, </w:t>
      </w:r>
      <w:r w:rsidR="00BD7CC3" w:rsidRPr="00BD7CC3">
        <w:rPr>
          <w:rStyle w:val="Emphasis"/>
          <w:rFonts w:ascii="Times New Roman" w:hAnsi="Times New Roman" w:cs="Times New Roman"/>
          <w:color w:val="212121"/>
          <w:sz w:val="24"/>
          <w:szCs w:val="24"/>
          <w:shd w:val="clear" w:color="auto" w:fill="FFFFFF"/>
        </w:rPr>
        <w:t>Sphingomonas</w:t>
      </w:r>
      <w:r w:rsidR="00BD7CC3" w:rsidRPr="00BD7CC3">
        <w:rPr>
          <w:rFonts w:ascii="Times New Roman" w:hAnsi="Times New Roman" w:cs="Times New Roman"/>
          <w:color w:val="202124"/>
          <w:sz w:val="24"/>
          <w:szCs w:val="24"/>
          <w:shd w:val="clear" w:color="auto" w:fill="FFFFFF"/>
        </w:rPr>
        <w:t>,</w:t>
      </w:r>
      <w:r w:rsidR="00BD7CC3">
        <w:rPr>
          <w:rFonts w:ascii="Times New Roman" w:hAnsi="Times New Roman" w:cs="Times New Roman"/>
          <w:color w:val="202124"/>
          <w:sz w:val="24"/>
          <w:szCs w:val="24"/>
          <w:shd w:val="clear" w:color="auto" w:fill="FFFFFF"/>
        </w:rPr>
        <w:t xml:space="preserve"> </w:t>
      </w:r>
      <w:r w:rsidR="00BD7CC3" w:rsidRPr="00BD7CC3">
        <w:rPr>
          <w:rFonts w:ascii="Times New Roman" w:hAnsi="Times New Roman" w:cs="Times New Roman"/>
          <w:i/>
          <w:color w:val="202124"/>
          <w:sz w:val="24"/>
          <w:szCs w:val="24"/>
          <w:shd w:val="clear" w:color="auto" w:fill="FFFFFF"/>
        </w:rPr>
        <w:t>Pseudomonas</w:t>
      </w:r>
      <w:r w:rsidR="00BD7CC3">
        <w:rPr>
          <w:rFonts w:ascii="Arial" w:hAnsi="Arial" w:cs="Arial"/>
          <w:color w:val="202124"/>
          <w:sz w:val="21"/>
          <w:szCs w:val="21"/>
          <w:shd w:val="clear" w:color="auto" w:fill="FFFFFF"/>
        </w:rPr>
        <w:t>,</w:t>
      </w:r>
      <w:r w:rsidR="00BD7CC3">
        <w:rPr>
          <w:rFonts w:ascii="Cambria" w:hAnsi="Cambria"/>
          <w:color w:val="212121"/>
          <w:sz w:val="30"/>
          <w:szCs w:val="30"/>
          <w:shd w:val="clear" w:color="auto" w:fill="FFFFFF"/>
        </w:rPr>
        <w:t xml:space="preserve"> </w:t>
      </w:r>
      <w:r w:rsidR="00BD7CC3" w:rsidRPr="00BD7CC3">
        <w:rPr>
          <w:rStyle w:val="Emphasis"/>
          <w:rFonts w:ascii="Times New Roman" w:hAnsi="Times New Roman" w:cs="Times New Roman"/>
          <w:color w:val="212121"/>
          <w:sz w:val="24"/>
          <w:szCs w:val="24"/>
          <w:shd w:val="clear" w:color="auto" w:fill="FFFFFF"/>
        </w:rPr>
        <w:t>Diatzia</w:t>
      </w:r>
      <w:r w:rsidR="00BD7CC3">
        <w:rPr>
          <w:rStyle w:val="Emphasis"/>
          <w:rFonts w:ascii="Times New Roman" w:hAnsi="Times New Roman" w:cs="Times New Roman"/>
          <w:color w:val="212121"/>
          <w:sz w:val="24"/>
          <w:szCs w:val="24"/>
          <w:shd w:val="clear" w:color="auto" w:fill="FFFFFF"/>
        </w:rPr>
        <w:t>,</w:t>
      </w:r>
      <w:r w:rsidR="00BD7CC3" w:rsidRPr="00BD7CC3">
        <w:rPr>
          <w:rFonts w:ascii="Cambria" w:hAnsi="Cambria"/>
          <w:color w:val="212121"/>
          <w:sz w:val="30"/>
          <w:szCs w:val="30"/>
          <w:shd w:val="clear" w:color="auto" w:fill="FFFFFF"/>
        </w:rPr>
        <w:t xml:space="preserve"> </w:t>
      </w:r>
      <w:r w:rsidR="00BD7CC3" w:rsidRPr="00BD7CC3">
        <w:rPr>
          <w:rStyle w:val="Emphasis"/>
          <w:rFonts w:ascii="Times New Roman" w:hAnsi="Times New Roman" w:cs="Times New Roman"/>
          <w:color w:val="212121"/>
          <w:sz w:val="24"/>
          <w:szCs w:val="24"/>
          <w:shd w:val="clear" w:color="auto" w:fill="FFFFFF"/>
        </w:rPr>
        <w:t>Nitratireductor</w:t>
      </w:r>
      <w:r w:rsidR="00BD7CC3" w:rsidRPr="00BD7CC3">
        <w:rPr>
          <w:rFonts w:ascii="Times New Roman" w:hAnsi="Times New Roman" w:cs="Times New Roman"/>
          <w:color w:val="212121"/>
          <w:sz w:val="24"/>
          <w:szCs w:val="24"/>
          <w:shd w:val="clear" w:color="auto" w:fill="FFFFFF"/>
        </w:rPr>
        <w:t>, </w:t>
      </w:r>
      <w:r w:rsidR="00BD7CC3" w:rsidRPr="00BD7CC3">
        <w:rPr>
          <w:rStyle w:val="Emphasis"/>
          <w:rFonts w:ascii="Times New Roman" w:hAnsi="Times New Roman" w:cs="Times New Roman"/>
          <w:color w:val="212121"/>
          <w:sz w:val="24"/>
          <w:szCs w:val="24"/>
          <w:shd w:val="clear" w:color="auto" w:fill="FFFFFF"/>
        </w:rPr>
        <w:t>Acinetobacter</w:t>
      </w:r>
      <w:r w:rsidR="00BD7CC3">
        <w:rPr>
          <w:rStyle w:val="Emphasis"/>
          <w:rFonts w:ascii="Times New Roman" w:hAnsi="Times New Roman" w:cs="Times New Roman"/>
          <w:color w:val="212121"/>
          <w:sz w:val="24"/>
          <w:szCs w:val="24"/>
          <w:shd w:val="clear" w:color="auto" w:fill="FFFFFF"/>
        </w:rPr>
        <w:t xml:space="preserve"> etc.</w:t>
      </w:r>
      <w:r w:rsidR="00BD7CC3">
        <w:rPr>
          <w:rFonts w:ascii="Times New Roman" w:hAnsi="Times New Roman" w:cs="Times New Roman"/>
          <w:sz w:val="24"/>
          <w:szCs w:val="24"/>
        </w:rPr>
        <w:t xml:space="preserve"> </w:t>
      </w:r>
      <w:r w:rsidR="00DF1887">
        <w:rPr>
          <w:rFonts w:ascii="Times New Roman" w:hAnsi="Times New Roman" w:cs="Times New Roman"/>
          <w:sz w:val="24"/>
          <w:szCs w:val="24"/>
        </w:rPr>
        <w:t xml:space="preserve"> present in the contaminat</w:t>
      </w:r>
      <w:r w:rsidRPr="00BE78A4">
        <w:rPr>
          <w:rFonts w:ascii="Times New Roman" w:hAnsi="Times New Roman" w:cs="Times New Roman"/>
          <w:sz w:val="24"/>
          <w:szCs w:val="24"/>
        </w:rPr>
        <w:t xml:space="preserve">ed soil. </w:t>
      </w:r>
      <w:r w:rsidR="00DF1887" w:rsidRPr="00DF1887">
        <w:rPr>
          <w:rFonts w:ascii="Times New Roman" w:hAnsi="Times New Roman" w:cs="Times New Roman"/>
          <w:sz w:val="24"/>
          <w:szCs w:val="24"/>
        </w:rPr>
        <w:t>Regular turning of contaminated soil and the addition of water encourage aeration, uniform distribution of pollutants, nutrients, and microbial degradative activities. It also quickens the process of bioremediation by absorbing pollutants and transforming them into other forms of life, such as minerals (Barr, 2002).</w:t>
      </w:r>
      <w:r w:rsidR="00EC6D5F">
        <w:rPr>
          <w:rFonts w:ascii="Times New Roman" w:hAnsi="Times New Roman" w:cs="Times New Roman"/>
          <w:sz w:val="24"/>
          <w:szCs w:val="24"/>
        </w:rPr>
        <w:t xml:space="preserve"> </w:t>
      </w:r>
      <w:r w:rsidR="00884EDE" w:rsidRPr="00884EDE">
        <w:rPr>
          <w:rFonts w:ascii="Times New Roman" w:hAnsi="Times New Roman" w:cs="Times New Roman"/>
          <w:sz w:val="24"/>
          <w:szCs w:val="24"/>
        </w:rPr>
        <w:t>Windrow treatments shown a higher rate of hydrocarbon removal in comparison to bio pile treatments; nevertheless, the soil type, which was thought to be more friable, was responsible for the windrow's superior efficacy in this area (Coulon et al. 2010).</w:t>
      </w:r>
      <w:r w:rsidR="00884EDE">
        <w:rPr>
          <w:rFonts w:ascii="Times New Roman" w:hAnsi="Times New Roman" w:cs="Times New Roman"/>
          <w:sz w:val="24"/>
          <w:szCs w:val="24"/>
        </w:rPr>
        <w:t xml:space="preserve"> </w:t>
      </w:r>
      <w:r w:rsidRPr="00BE78A4">
        <w:rPr>
          <w:rFonts w:ascii="Times New Roman" w:hAnsi="Times New Roman" w:cs="Times New Roman"/>
          <w:sz w:val="24"/>
          <w:szCs w:val="24"/>
        </w:rPr>
        <w:t>The establishment of an anaerobic zone inside heaped polluted soil is associated with CH</w:t>
      </w:r>
      <w:r w:rsidRPr="00BE78A4">
        <w:rPr>
          <w:rFonts w:ascii="Times New Roman" w:hAnsi="Times New Roman" w:cs="Times New Roman"/>
          <w:sz w:val="24"/>
          <w:szCs w:val="24"/>
          <w:vertAlign w:val="subscript"/>
        </w:rPr>
        <w:t>4</w:t>
      </w:r>
      <w:r w:rsidR="00EF7BA9">
        <w:rPr>
          <w:rFonts w:ascii="Times New Roman" w:hAnsi="Times New Roman" w:cs="Times New Roman"/>
          <w:sz w:val="24"/>
          <w:szCs w:val="24"/>
        </w:rPr>
        <w:t xml:space="preserve"> (greenhouse gas) emission</w:t>
      </w:r>
      <w:r w:rsidRPr="00BE78A4">
        <w:rPr>
          <w:rFonts w:ascii="Times New Roman" w:hAnsi="Times New Roman" w:cs="Times New Roman"/>
          <w:sz w:val="24"/>
          <w:szCs w:val="24"/>
        </w:rPr>
        <w:t xml:space="preserve"> (Hobson et al. 2005).</w:t>
      </w:r>
    </w:p>
    <w:p w:rsidR="008C76A8" w:rsidRPr="00BE78A4" w:rsidRDefault="00743572" w:rsidP="008C76A8">
      <w:pPr>
        <w:autoSpaceDE w:val="0"/>
        <w:autoSpaceDN w:val="0"/>
        <w:adjustRightInd w:val="0"/>
        <w:spacing w:after="0" w:line="360" w:lineRule="auto"/>
        <w:jc w:val="both"/>
        <w:rPr>
          <w:rFonts w:ascii="Times New Roman" w:hAnsi="Times New Roman" w:cs="Times New Roman"/>
          <w:b/>
          <w:bCs/>
          <w:sz w:val="24"/>
          <w:szCs w:val="24"/>
        </w:rPr>
      </w:pPr>
      <w:r w:rsidRPr="00BE78A4">
        <w:rPr>
          <w:rFonts w:ascii="Times New Roman" w:hAnsi="Times New Roman" w:cs="Times New Roman"/>
          <w:b/>
          <w:bCs/>
          <w:sz w:val="24"/>
          <w:szCs w:val="24"/>
        </w:rPr>
        <w:t xml:space="preserve">3.1.1.1.3 </w:t>
      </w:r>
      <w:r w:rsidR="008C76A8" w:rsidRPr="00BE78A4">
        <w:rPr>
          <w:rFonts w:ascii="Times New Roman" w:hAnsi="Times New Roman" w:cs="Times New Roman"/>
          <w:b/>
          <w:bCs/>
          <w:sz w:val="24"/>
          <w:szCs w:val="24"/>
        </w:rPr>
        <w:t>Land farming:</w:t>
      </w:r>
    </w:p>
    <w:p w:rsidR="001049B7" w:rsidRDefault="00EE768A" w:rsidP="009E62B1">
      <w:pPr>
        <w:autoSpaceDE w:val="0"/>
        <w:autoSpaceDN w:val="0"/>
        <w:adjustRightInd w:val="0"/>
        <w:spacing w:after="0" w:line="360" w:lineRule="auto"/>
        <w:jc w:val="both"/>
        <w:rPr>
          <w:rFonts w:ascii="Times New Roman" w:hAnsi="Times New Roman" w:cs="Times New Roman"/>
          <w:sz w:val="24"/>
          <w:szCs w:val="24"/>
        </w:rPr>
      </w:pPr>
      <w:r w:rsidRPr="00EE768A">
        <w:rPr>
          <w:rFonts w:ascii="Times New Roman" w:hAnsi="Times New Roman" w:cs="Times New Roman"/>
          <w:sz w:val="24"/>
          <w:szCs w:val="24"/>
        </w:rPr>
        <w:t>Though occasionally seen as an in si</w:t>
      </w:r>
      <w:r>
        <w:rPr>
          <w:rFonts w:ascii="Times New Roman" w:hAnsi="Times New Roman" w:cs="Times New Roman"/>
          <w:sz w:val="24"/>
          <w:szCs w:val="24"/>
        </w:rPr>
        <w:t>tu bioremediation technology, land farming</w:t>
      </w:r>
      <w:r w:rsidRPr="00EE768A">
        <w:rPr>
          <w:rFonts w:ascii="Times New Roman" w:hAnsi="Times New Roman" w:cs="Times New Roman"/>
          <w:sz w:val="24"/>
          <w:szCs w:val="24"/>
        </w:rPr>
        <w:t xml:space="preserve"> is commonly thought of as ex situ bioremediation. The treatment site is at the centre of this controversy. The depth of the contamination has a big impact on whether land farming can be done in situ or ex situ.</w:t>
      </w:r>
      <w:r>
        <w:rPr>
          <w:rFonts w:ascii="Times New Roman" w:hAnsi="Times New Roman" w:cs="Times New Roman"/>
          <w:sz w:val="24"/>
          <w:szCs w:val="24"/>
        </w:rPr>
        <w:t xml:space="preserve"> </w:t>
      </w:r>
      <w:r w:rsidR="00BE78A4" w:rsidRPr="00BE78A4">
        <w:rPr>
          <w:rFonts w:ascii="Times New Roman" w:hAnsi="Times New Roman" w:cs="Times New Roman"/>
          <w:sz w:val="24"/>
          <w:szCs w:val="24"/>
        </w:rPr>
        <w:t xml:space="preserve">The common procedure in land farming is to excavate and/or till </w:t>
      </w:r>
      <w:r>
        <w:rPr>
          <w:rFonts w:ascii="Times New Roman" w:hAnsi="Times New Roman" w:cs="Times New Roman"/>
          <w:sz w:val="24"/>
          <w:szCs w:val="24"/>
        </w:rPr>
        <w:t xml:space="preserve">the </w:t>
      </w:r>
      <w:r w:rsidR="00BE78A4" w:rsidRPr="00BE78A4">
        <w:rPr>
          <w:rFonts w:ascii="Times New Roman" w:hAnsi="Times New Roman" w:cs="Times New Roman"/>
          <w:sz w:val="24"/>
          <w:szCs w:val="24"/>
        </w:rPr>
        <w:t xml:space="preserve">contaminated soils. </w:t>
      </w:r>
      <w:r w:rsidR="00B7779F" w:rsidRPr="00B7779F">
        <w:rPr>
          <w:rFonts w:ascii="Times New Roman" w:hAnsi="Times New Roman" w:cs="Times New Roman"/>
          <w:sz w:val="24"/>
          <w:szCs w:val="24"/>
        </w:rPr>
        <w:t>When treated on site, excav</w:t>
      </w:r>
      <w:r w:rsidR="00EC6D5F">
        <w:rPr>
          <w:rFonts w:ascii="Times New Roman" w:hAnsi="Times New Roman" w:cs="Times New Roman"/>
          <w:sz w:val="24"/>
          <w:szCs w:val="24"/>
        </w:rPr>
        <w:t>ated polluted soil may be consider</w:t>
      </w:r>
      <w:r w:rsidR="00B7779F" w:rsidRPr="00B7779F">
        <w:rPr>
          <w:rFonts w:ascii="Times New Roman" w:hAnsi="Times New Roman" w:cs="Times New Roman"/>
          <w:sz w:val="24"/>
          <w:szCs w:val="24"/>
        </w:rPr>
        <w:t>ed as in situ; otherwise, it is ex situ because it more closely resembles other e</w:t>
      </w:r>
      <w:r w:rsidR="00EC6D5F">
        <w:rPr>
          <w:rFonts w:ascii="Times New Roman" w:hAnsi="Times New Roman" w:cs="Times New Roman"/>
          <w:sz w:val="24"/>
          <w:szCs w:val="24"/>
        </w:rPr>
        <w:t>x situ bioremediation methods</w:t>
      </w:r>
      <w:r w:rsidR="00B7779F" w:rsidRPr="00B7779F">
        <w:rPr>
          <w:rFonts w:ascii="Times New Roman" w:hAnsi="Times New Roman" w:cs="Times New Roman"/>
          <w:sz w:val="24"/>
          <w:szCs w:val="24"/>
        </w:rPr>
        <w:t>.</w:t>
      </w:r>
      <w:r w:rsidR="00B7779F">
        <w:rPr>
          <w:rFonts w:ascii="Times New Roman" w:hAnsi="Times New Roman" w:cs="Times New Roman"/>
          <w:sz w:val="24"/>
          <w:szCs w:val="24"/>
        </w:rPr>
        <w:t xml:space="preserve"> </w:t>
      </w:r>
      <w:r w:rsidR="00B7779F" w:rsidRPr="00B7779F">
        <w:rPr>
          <w:rFonts w:ascii="Times New Roman" w:hAnsi="Times New Roman" w:cs="Times New Roman"/>
          <w:sz w:val="24"/>
          <w:szCs w:val="24"/>
        </w:rPr>
        <w:t xml:space="preserve">According to studies, bioremediation can occur without excavation when a pollutant is less than one metre below ground level, but when it is more than one and a half metres below ground, it is necessary to transport the pollutant to the surface for </w:t>
      </w:r>
      <w:r w:rsidR="00EC6D5F">
        <w:rPr>
          <w:rFonts w:ascii="Times New Roman" w:hAnsi="Times New Roman" w:cs="Times New Roman"/>
          <w:sz w:val="24"/>
          <w:szCs w:val="24"/>
        </w:rPr>
        <w:t xml:space="preserve">effective </w:t>
      </w:r>
      <w:r w:rsidR="00B7779F" w:rsidRPr="00B7779F">
        <w:rPr>
          <w:rFonts w:ascii="Times New Roman" w:hAnsi="Times New Roman" w:cs="Times New Roman"/>
          <w:sz w:val="24"/>
          <w:szCs w:val="24"/>
        </w:rPr>
        <w:t>biorem</w:t>
      </w:r>
      <w:r w:rsidR="00EC6D5F">
        <w:rPr>
          <w:rFonts w:ascii="Times New Roman" w:hAnsi="Times New Roman" w:cs="Times New Roman"/>
          <w:sz w:val="24"/>
          <w:szCs w:val="24"/>
        </w:rPr>
        <w:t xml:space="preserve">ediation </w:t>
      </w:r>
      <w:r w:rsidR="00B7779F" w:rsidRPr="00B7779F">
        <w:rPr>
          <w:rFonts w:ascii="Times New Roman" w:hAnsi="Times New Roman" w:cs="Times New Roman"/>
          <w:sz w:val="24"/>
          <w:szCs w:val="24"/>
        </w:rPr>
        <w:t>(Nikolopoulou et al.</w:t>
      </w:r>
      <w:r w:rsidR="006D4C59">
        <w:rPr>
          <w:rFonts w:ascii="Times New Roman" w:hAnsi="Times New Roman" w:cs="Times New Roman"/>
          <w:sz w:val="24"/>
          <w:szCs w:val="24"/>
        </w:rPr>
        <w:t>,</w:t>
      </w:r>
      <w:r w:rsidR="00B7779F" w:rsidRPr="00B7779F">
        <w:rPr>
          <w:rFonts w:ascii="Times New Roman" w:hAnsi="Times New Roman" w:cs="Times New Roman"/>
          <w:sz w:val="24"/>
          <w:szCs w:val="24"/>
        </w:rPr>
        <w:t xml:space="preserve"> 2013).</w:t>
      </w:r>
      <w:r w:rsidR="00B7779F">
        <w:rPr>
          <w:rFonts w:ascii="Times New Roman" w:hAnsi="Times New Roman" w:cs="Times New Roman"/>
          <w:sz w:val="24"/>
          <w:szCs w:val="24"/>
        </w:rPr>
        <w:t xml:space="preserve"> </w:t>
      </w:r>
      <w:r w:rsidR="006D4C59" w:rsidRPr="006D4C59">
        <w:rPr>
          <w:rFonts w:ascii="Times New Roman" w:hAnsi="Times New Roman" w:cs="Times New Roman"/>
          <w:sz w:val="24"/>
          <w:szCs w:val="24"/>
        </w:rPr>
        <w:t>In order to facilitate aerobic biodegradation of pollutants by native microorganisms, excavated polluted so</w:t>
      </w:r>
      <w:r w:rsidR="00EC6D5F">
        <w:rPr>
          <w:rFonts w:ascii="Times New Roman" w:hAnsi="Times New Roman" w:cs="Times New Roman"/>
          <w:sz w:val="24"/>
          <w:szCs w:val="24"/>
        </w:rPr>
        <w:t>ils are typically carefully sprea</w:t>
      </w:r>
      <w:r w:rsidR="006D4C59" w:rsidRPr="006D4C59">
        <w:rPr>
          <w:rFonts w:ascii="Times New Roman" w:hAnsi="Times New Roman" w:cs="Times New Roman"/>
          <w:sz w:val="24"/>
          <w:szCs w:val="24"/>
        </w:rPr>
        <w:t>d on a fixed layer support above the ground surface (Philp and Atlas 2005; Paudyn et al. 2008; Volpe et al. 2012; Silva-Castro et al. 2015).</w:t>
      </w:r>
      <w:r w:rsidR="006D4C59">
        <w:rPr>
          <w:rFonts w:ascii="Times New Roman" w:hAnsi="Times New Roman" w:cs="Times New Roman"/>
          <w:sz w:val="24"/>
          <w:szCs w:val="24"/>
        </w:rPr>
        <w:t xml:space="preserve"> </w:t>
      </w:r>
      <w:r w:rsidR="001049B7" w:rsidRPr="001049B7">
        <w:rPr>
          <w:rFonts w:ascii="Times New Roman" w:hAnsi="Times New Roman" w:cs="Times New Roman"/>
          <w:sz w:val="24"/>
          <w:szCs w:val="24"/>
        </w:rPr>
        <w:t xml:space="preserve">It was found that in a soil with sufficient biological activity, tillage and irrigation without the addition of nutrients increased the number of heterotrophic and bacteria that break down diesel, speeding up the process of bioremediation. Dehydrogenase activity was also discovered to be an excellent bio </w:t>
      </w:r>
      <w:r w:rsidR="001049B7" w:rsidRPr="001049B7">
        <w:rPr>
          <w:rFonts w:ascii="Times New Roman" w:hAnsi="Times New Roman" w:cs="Times New Roman"/>
          <w:sz w:val="24"/>
          <w:szCs w:val="24"/>
        </w:rPr>
        <w:lastRenderedPageBreak/>
        <w:t>stimulation treatment indication and may be employed as a biological metric in land farming techniques (Silva-Castro et al. 2015).</w:t>
      </w:r>
    </w:p>
    <w:p w:rsidR="008C76A8" w:rsidRPr="00BE78A4" w:rsidRDefault="008C76A8" w:rsidP="009E62B1">
      <w:pPr>
        <w:autoSpaceDE w:val="0"/>
        <w:autoSpaceDN w:val="0"/>
        <w:adjustRightInd w:val="0"/>
        <w:spacing w:after="0" w:line="360" w:lineRule="auto"/>
        <w:jc w:val="both"/>
        <w:rPr>
          <w:rFonts w:ascii="Times New Roman" w:hAnsi="Times New Roman" w:cs="Times New Roman"/>
          <w:b/>
          <w:sz w:val="24"/>
          <w:szCs w:val="24"/>
        </w:rPr>
      </w:pPr>
      <w:r w:rsidRPr="00BE78A4">
        <w:rPr>
          <w:rFonts w:ascii="Times New Roman" w:hAnsi="Times New Roman" w:cs="Times New Roman"/>
          <w:b/>
          <w:sz w:val="24"/>
          <w:szCs w:val="24"/>
        </w:rPr>
        <w:t>Advantages of land farming</w:t>
      </w:r>
    </w:p>
    <w:p w:rsidR="008C76A8" w:rsidRPr="00BE78A4" w:rsidRDefault="001049B7" w:rsidP="008C76A8">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Land farming</w:t>
      </w:r>
      <w:r w:rsidR="008C76A8" w:rsidRPr="00BE78A4">
        <w:rPr>
          <w:rFonts w:ascii="Times New Roman" w:hAnsi="Times New Roman" w:cs="Times New Roman"/>
          <w:sz w:val="24"/>
          <w:szCs w:val="24"/>
        </w:rPr>
        <w:t xml:space="preserve"> is the </w:t>
      </w:r>
      <w:r w:rsidR="00616F64">
        <w:rPr>
          <w:rFonts w:ascii="Times New Roman" w:hAnsi="Times New Roman" w:cs="Times New Roman"/>
          <w:sz w:val="24"/>
          <w:szCs w:val="24"/>
        </w:rPr>
        <w:t>most simple</w:t>
      </w:r>
      <w:r w:rsidR="008C76A8" w:rsidRPr="00BE78A4">
        <w:rPr>
          <w:rFonts w:ascii="Times New Roman" w:hAnsi="Times New Roman" w:cs="Times New Roman"/>
          <w:sz w:val="24"/>
          <w:szCs w:val="24"/>
        </w:rPr>
        <w:t xml:space="preserve"> bioremediation technique.</w:t>
      </w:r>
    </w:p>
    <w:p w:rsidR="008C76A8" w:rsidRPr="00BE78A4" w:rsidRDefault="00616F64" w:rsidP="008C76A8">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Land farming is very economical and required very few</w:t>
      </w:r>
      <w:r w:rsidR="001049B7">
        <w:rPr>
          <w:rFonts w:ascii="Times New Roman" w:hAnsi="Times New Roman" w:cs="Times New Roman"/>
          <w:sz w:val="24"/>
          <w:szCs w:val="24"/>
        </w:rPr>
        <w:t xml:space="preserve"> n</w:t>
      </w:r>
      <w:r>
        <w:rPr>
          <w:rFonts w:ascii="Times New Roman" w:hAnsi="Times New Roman" w:cs="Times New Roman"/>
          <w:sz w:val="24"/>
          <w:szCs w:val="24"/>
        </w:rPr>
        <w:t xml:space="preserve">umbers of equipments </w:t>
      </w:r>
      <w:r w:rsidR="008C76A8" w:rsidRPr="00BE78A4">
        <w:rPr>
          <w:rFonts w:ascii="Times New Roman" w:hAnsi="Times New Roman" w:cs="Times New Roman"/>
          <w:sz w:val="24"/>
          <w:szCs w:val="24"/>
        </w:rPr>
        <w:t>for operation</w:t>
      </w:r>
      <w:r w:rsidR="001049B7">
        <w:rPr>
          <w:rFonts w:ascii="Times New Roman" w:hAnsi="Times New Roman" w:cs="Times New Roman"/>
          <w:sz w:val="24"/>
          <w:szCs w:val="24"/>
        </w:rPr>
        <w:t>.</w:t>
      </w:r>
    </w:p>
    <w:p w:rsidR="008C76A8" w:rsidRPr="00BE78A4" w:rsidRDefault="008C76A8" w:rsidP="008C76A8">
      <w:pPr>
        <w:autoSpaceDE w:val="0"/>
        <w:autoSpaceDN w:val="0"/>
        <w:adjustRightInd w:val="0"/>
        <w:spacing w:after="0" w:line="360" w:lineRule="auto"/>
        <w:jc w:val="both"/>
        <w:rPr>
          <w:rFonts w:ascii="Times New Roman" w:hAnsi="Times New Roman" w:cs="Times New Roman"/>
          <w:b/>
          <w:sz w:val="24"/>
          <w:szCs w:val="24"/>
        </w:rPr>
      </w:pPr>
      <w:r w:rsidRPr="00BE78A4">
        <w:rPr>
          <w:rFonts w:ascii="Times New Roman" w:hAnsi="Times New Roman" w:cs="Times New Roman"/>
          <w:b/>
          <w:sz w:val="24"/>
          <w:szCs w:val="24"/>
        </w:rPr>
        <w:t>Limitations of land farming</w:t>
      </w:r>
    </w:p>
    <w:p w:rsidR="008C76A8" w:rsidRPr="00BE78A4" w:rsidRDefault="008C76A8" w:rsidP="008C76A8">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E78A4">
        <w:rPr>
          <w:rFonts w:ascii="Times New Roman" w:hAnsi="Times New Roman" w:cs="Times New Roman"/>
          <w:sz w:val="24"/>
          <w:szCs w:val="24"/>
        </w:rPr>
        <w:t>Large operating space</w:t>
      </w:r>
      <w:r w:rsidR="001049B7">
        <w:rPr>
          <w:rFonts w:ascii="Times New Roman" w:hAnsi="Times New Roman" w:cs="Times New Roman"/>
          <w:sz w:val="24"/>
          <w:szCs w:val="24"/>
        </w:rPr>
        <w:t xml:space="preserve"> is required</w:t>
      </w:r>
      <w:r w:rsidRPr="00BE78A4">
        <w:rPr>
          <w:rFonts w:ascii="Times New Roman" w:hAnsi="Times New Roman" w:cs="Times New Roman"/>
          <w:sz w:val="24"/>
          <w:szCs w:val="24"/>
        </w:rPr>
        <w:t>.</w:t>
      </w:r>
    </w:p>
    <w:p w:rsidR="00616F64" w:rsidRDefault="00616F64" w:rsidP="008C76A8">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616F64">
        <w:rPr>
          <w:rFonts w:ascii="Times New Roman" w:hAnsi="Times New Roman" w:cs="Times New Roman"/>
          <w:sz w:val="24"/>
          <w:szCs w:val="24"/>
        </w:rPr>
        <w:t>Unfavorable environmental circumstances can cause a decrease in microbial activity.</w:t>
      </w:r>
    </w:p>
    <w:p w:rsidR="00616F64" w:rsidRPr="00616F64" w:rsidRDefault="00616F64" w:rsidP="00BF37FB">
      <w:pPr>
        <w:pStyle w:val="ListParagraph"/>
        <w:numPr>
          <w:ilvl w:val="0"/>
          <w:numId w:val="20"/>
        </w:numPr>
        <w:autoSpaceDE w:val="0"/>
        <w:autoSpaceDN w:val="0"/>
        <w:adjustRightInd w:val="0"/>
        <w:spacing w:after="0" w:line="360" w:lineRule="auto"/>
        <w:jc w:val="both"/>
        <w:rPr>
          <w:rFonts w:ascii="Times New Roman" w:hAnsi="Times New Roman" w:cs="Times New Roman"/>
          <w:b/>
          <w:sz w:val="24"/>
          <w:szCs w:val="24"/>
        </w:rPr>
      </w:pPr>
      <w:r w:rsidRPr="00616F64">
        <w:rPr>
          <w:rFonts w:ascii="Times New Roman" w:hAnsi="Times New Roman" w:cs="Times New Roman"/>
          <w:sz w:val="24"/>
          <w:szCs w:val="24"/>
        </w:rPr>
        <w:t>Excavation work in land farming could result in extra costs.</w:t>
      </w:r>
    </w:p>
    <w:p w:rsidR="00616F64" w:rsidRPr="00616F64" w:rsidRDefault="001049B7" w:rsidP="00616F64">
      <w:pPr>
        <w:pStyle w:val="ListParagraph"/>
        <w:numPr>
          <w:ilvl w:val="0"/>
          <w:numId w:val="20"/>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Land farming is less efficient</w:t>
      </w:r>
      <w:r w:rsidR="008C76A8" w:rsidRPr="00BE78A4">
        <w:rPr>
          <w:rFonts w:ascii="Times New Roman" w:hAnsi="Times New Roman" w:cs="Times New Roman"/>
          <w:sz w:val="24"/>
          <w:szCs w:val="24"/>
        </w:rPr>
        <w:t xml:space="preserve"> in removal</w:t>
      </w:r>
      <w:r w:rsidR="00616F64">
        <w:rPr>
          <w:rFonts w:ascii="Times New Roman" w:hAnsi="Times New Roman" w:cs="Times New Roman"/>
          <w:sz w:val="24"/>
          <w:szCs w:val="24"/>
        </w:rPr>
        <w:t xml:space="preserve"> of </w:t>
      </w:r>
      <w:r w:rsidR="00616F64" w:rsidRPr="00BE78A4">
        <w:rPr>
          <w:rFonts w:ascii="Times New Roman" w:hAnsi="Times New Roman" w:cs="Times New Roman"/>
          <w:sz w:val="24"/>
          <w:szCs w:val="24"/>
        </w:rPr>
        <w:t>inorganic pollutant</w:t>
      </w:r>
      <w:r>
        <w:rPr>
          <w:rFonts w:ascii="Times New Roman" w:hAnsi="Times New Roman" w:cs="Times New Roman"/>
          <w:sz w:val="24"/>
          <w:szCs w:val="24"/>
        </w:rPr>
        <w:t>.</w:t>
      </w:r>
    </w:p>
    <w:p w:rsidR="00616F64" w:rsidRPr="00616F64" w:rsidRDefault="00616F64" w:rsidP="00616F64">
      <w:pPr>
        <w:pStyle w:val="ListParagraph"/>
        <w:numPr>
          <w:ilvl w:val="0"/>
          <w:numId w:val="20"/>
        </w:numPr>
        <w:autoSpaceDE w:val="0"/>
        <w:autoSpaceDN w:val="0"/>
        <w:adjustRightInd w:val="0"/>
        <w:spacing w:after="0" w:line="360" w:lineRule="auto"/>
        <w:jc w:val="both"/>
        <w:rPr>
          <w:rFonts w:ascii="Times New Roman" w:hAnsi="Times New Roman" w:cs="Times New Roman"/>
          <w:b/>
          <w:sz w:val="24"/>
          <w:szCs w:val="24"/>
        </w:rPr>
      </w:pPr>
      <w:r w:rsidRPr="00616F64">
        <w:rPr>
          <w:rFonts w:ascii="Times New Roman" w:hAnsi="Times New Roman" w:cs="Times New Roman"/>
          <w:sz w:val="24"/>
          <w:szCs w:val="24"/>
        </w:rPr>
        <w:t>The design and method of pollutant removal (volatilization) enable land farming inappropriate for treating soil contaminated with harmful volatiles, especially in hot (tropical) climate zones.</w:t>
      </w:r>
    </w:p>
    <w:p w:rsidR="00743572" w:rsidRPr="00BE78A4" w:rsidRDefault="00743572" w:rsidP="00BF37FB">
      <w:pPr>
        <w:pStyle w:val="NoSpacing"/>
        <w:numPr>
          <w:ilvl w:val="2"/>
          <w:numId w:val="26"/>
        </w:numPr>
        <w:spacing w:line="360" w:lineRule="auto"/>
        <w:ind w:left="0" w:firstLine="0"/>
        <w:jc w:val="both"/>
        <w:rPr>
          <w:rFonts w:ascii="Times New Roman" w:hAnsi="Times New Roman" w:cs="Times New Roman"/>
          <w:b/>
          <w:sz w:val="24"/>
          <w:szCs w:val="24"/>
        </w:rPr>
      </w:pPr>
      <w:r w:rsidRPr="00BE78A4">
        <w:rPr>
          <w:rFonts w:ascii="Times New Roman" w:hAnsi="Times New Roman" w:cs="Times New Roman"/>
          <w:b/>
          <w:sz w:val="24"/>
          <w:szCs w:val="24"/>
        </w:rPr>
        <w:t>Slurry-phase bioremediation</w:t>
      </w:r>
    </w:p>
    <w:p w:rsidR="008C76A8" w:rsidRPr="00BE78A4" w:rsidRDefault="00BF37FB" w:rsidP="00BF37FB">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BF37FB">
        <w:rPr>
          <w:rFonts w:ascii="Times New Roman" w:hAnsi="Times New Roman" w:cs="Times New Roman"/>
          <w:sz w:val="24"/>
          <w:szCs w:val="24"/>
        </w:rPr>
        <w:t xml:space="preserve">Slurry-phase bioremediation is a little faster method of treatment than the others. For instance, in a bioreactor, polluted soil is mixed with water, nutrients, and oxygen to provide the ideal environment for the microorganisms to degrade the toxins that are present in the soil. During this procedure, stones and debris are removed from the contaminated soil. The physicochemical properties of the soil, the rate of biodegradation, and the quantity of pollutants all affect the concentration of added water. Centrifuges, vacuum filters, and pressure filters are used to extract the soil after </w:t>
      </w:r>
      <w:r>
        <w:rPr>
          <w:rFonts w:ascii="Times New Roman" w:hAnsi="Times New Roman" w:cs="Times New Roman"/>
          <w:sz w:val="24"/>
          <w:szCs w:val="24"/>
        </w:rPr>
        <w:t>completion of</w:t>
      </w:r>
      <w:r w:rsidRPr="00BF37FB">
        <w:rPr>
          <w:rFonts w:ascii="Times New Roman" w:hAnsi="Times New Roman" w:cs="Times New Roman"/>
          <w:sz w:val="24"/>
          <w:szCs w:val="24"/>
        </w:rPr>
        <w:t xml:space="preserve"> </w:t>
      </w:r>
      <w:r>
        <w:rPr>
          <w:rFonts w:ascii="Times New Roman" w:hAnsi="Times New Roman" w:cs="Times New Roman"/>
          <w:sz w:val="24"/>
          <w:szCs w:val="24"/>
        </w:rPr>
        <w:t xml:space="preserve">this process </w:t>
      </w:r>
      <w:r w:rsidRPr="00BF37FB">
        <w:rPr>
          <w:rFonts w:ascii="Times New Roman" w:hAnsi="Times New Roman" w:cs="Times New Roman"/>
          <w:sz w:val="24"/>
          <w:szCs w:val="24"/>
        </w:rPr>
        <w:t xml:space="preserve">and </w:t>
      </w:r>
      <w:r>
        <w:rPr>
          <w:rFonts w:ascii="Times New Roman" w:hAnsi="Times New Roman" w:cs="Times New Roman"/>
          <w:sz w:val="24"/>
          <w:szCs w:val="24"/>
        </w:rPr>
        <w:t xml:space="preserve">then the soil </w:t>
      </w:r>
      <w:r w:rsidR="00FD1052">
        <w:rPr>
          <w:rFonts w:ascii="Times New Roman" w:hAnsi="Times New Roman" w:cs="Times New Roman"/>
          <w:sz w:val="24"/>
          <w:szCs w:val="24"/>
        </w:rPr>
        <w:t xml:space="preserve">is </w:t>
      </w:r>
      <w:r w:rsidR="00FD1052" w:rsidRPr="00BF37FB">
        <w:rPr>
          <w:rFonts w:ascii="Times New Roman" w:hAnsi="Times New Roman" w:cs="Times New Roman"/>
          <w:sz w:val="24"/>
          <w:szCs w:val="24"/>
        </w:rPr>
        <w:t>dried</w:t>
      </w:r>
      <w:r w:rsidRPr="00BF37FB">
        <w:rPr>
          <w:rFonts w:ascii="Times New Roman" w:hAnsi="Times New Roman" w:cs="Times New Roman"/>
          <w:sz w:val="24"/>
          <w:szCs w:val="24"/>
        </w:rPr>
        <w:t xml:space="preserve">. </w:t>
      </w:r>
      <w:r w:rsidR="00BE78A4" w:rsidRPr="00BE78A4">
        <w:rPr>
          <w:rFonts w:ascii="Times New Roman" w:hAnsi="Times New Roman" w:cs="Times New Roman"/>
          <w:sz w:val="24"/>
          <w:szCs w:val="24"/>
        </w:rPr>
        <w:t>The next step is to dispose of the soil and treat the resulting fluids in advance.</w:t>
      </w:r>
    </w:p>
    <w:p w:rsidR="00BD0072" w:rsidRPr="00BE78A4" w:rsidRDefault="00743572" w:rsidP="009E62B1">
      <w:pPr>
        <w:autoSpaceDE w:val="0"/>
        <w:autoSpaceDN w:val="0"/>
        <w:adjustRightInd w:val="0"/>
        <w:spacing w:after="0" w:line="360" w:lineRule="auto"/>
        <w:jc w:val="both"/>
        <w:rPr>
          <w:rFonts w:ascii="Times New Roman" w:hAnsi="Times New Roman" w:cs="Times New Roman"/>
          <w:b/>
          <w:bCs/>
          <w:sz w:val="24"/>
          <w:szCs w:val="24"/>
        </w:rPr>
      </w:pPr>
      <w:r w:rsidRPr="00BE78A4">
        <w:rPr>
          <w:rFonts w:ascii="Times New Roman" w:hAnsi="Times New Roman" w:cs="Times New Roman"/>
          <w:b/>
          <w:sz w:val="24"/>
          <w:szCs w:val="24"/>
        </w:rPr>
        <w:t>3.1.2.1</w:t>
      </w:r>
      <w:r w:rsidRPr="00BE78A4">
        <w:rPr>
          <w:rFonts w:ascii="Times New Roman" w:hAnsi="Times New Roman" w:cs="Times New Roman"/>
          <w:sz w:val="24"/>
          <w:szCs w:val="24"/>
        </w:rPr>
        <w:t xml:space="preserve"> </w:t>
      </w:r>
      <w:r w:rsidR="00BD0072" w:rsidRPr="00BE78A4">
        <w:rPr>
          <w:rFonts w:ascii="Times New Roman" w:hAnsi="Times New Roman" w:cs="Times New Roman"/>
          <w:b/>
          <w:bCs/>
          <w:sz w:val="24"/>
          <w:szCs w:val="24"/>
        </w:rPr>
        <w:t>Bioreactor:</w:t>
      </w:r>
    </w:p>
    <w:p w:rsidR="00BE78A4" w:rsidRPr="00BE78A4" w:rsidRDefault="00FD1052" w:rsidP="00BE78A4">
      <w:pPr>
        <w:autoSpaceDE w:val="0"/>
        <w:autoSpaceDN w:val="0"/>
        <w:adjustRightInd w:val="0"/>
        <w:spacing w:after="0" w:line="360" w:lineRule="auto"/>
        <w:jc w:val="both"/>
        <w:rPr>
          <w:rFonts w:ascii="Times New Roman" w:hAnsi="Times New Roman" w:cs="Times New Roman"/>
          <w:sz w:val="24"/>
          <w:szCs w:val="24"/>
        </w:rPr>
      </w:pPr>
      <w:r w:rsidRPr="00FD1052">
        <w:rPr>
          <w:rFonts w:ascii="Times New Roman" w:hAnsi="Times New Roman" w:cs="Times New Roman"/>
          <w:sz w:val="24"/>
          <w:szCs w:val="24"/>
        </w:rPr>
        <w:t xml:space="preserve">A bioreactor is a container where certain products are produced from raw materials as a result of a series of biological </w:t>
      </w:r>
      <w:r w:rsidR="00616F64">
        <w:rPr>
          <w:rFonts w:ascii="Times New Roman" w:hAnsi="Times New Roman" w:cs="Times New Roman"/>
          <w:sz w:val="24"/>
          <w:szCs w:val="24"/>
        </w:rPr>
        <w:t>reactions. There are different</w:t>
      </w:r>
      <w:r w:rsidRPr="00FD1052">
        <w:rPr>
          <w:rFonts w:ascii="Times New Roman" w:hAnsi="Times New Roman" w:cs="Times New Roman"/>
          <w:sz w:val="24"/>
          <w:szCs w:val="24"/>
        </w:rPr>
        <w:t xml:space="preserve"> methods for operating the bioreactor including batch, fed-batch, sequencing batch, continuous, and multistage. The operational method is greatly influenced by the market economy and capital investment. The natural environment of the cells being examined is replicated and maintained in a bioreactor to produce the perfect growin</w:t>
      </w:r>
      <w:r w:rsidR="006E1FEC">
        <w:rPr>
          <w:rFonts w:ascii="Times New Roman" w:hAnsi="Times New Roman" w:cs="Times New Roman"/>
          <w:sz w:val="24"/>
          <w:szCs w:val="24"/>
        </w:rPr>
        <w:t xml:space="preserve">g environment. The </w:t>
      </w:r>
      <w:r w:rsidRPr="00FD1052">
        <w:rPr>
          <w:rFonts w:ascii="Times New Roman" w:hAnsi="Times New Roman" w:cs="Times New Roman"/>
          <w:sz w:val="24"/>
          <w:szCs w:val="24"/>
        </w:rPr>
        <w:t>biorea</w:t>
      </w:r>
      <w:r w:rsidR="006E1FEC">
        <w:rPr>
          <w:rFonts w:ascii="Times New Roman" w:hAnsi="Times New Roman" w:cs="Times New Roman"/>
          <w:sz w:val="24"/>
          <w:szCs w:val="24"/>
        </w:rPr>
        <w:t xml:space="preserve">ctor technique </w:t>
      </w:r>
      <w:r w:rsidR="00D71012">
        <w:rPr>
          <w:rFonts w:ascii="Times New Roman" w:hAnsi="Times New Roman" w:cs="Times New Roman"/>
          <w:sz w:val="24"/>
          <w:szCs w:val="24"/>
        </w:rPr>
        <w:t xml:space="preserve">has </w:t>
      </w:r>
      <w:r w:rsidR="00D71012" w:rsidRPr="00FD1052">
        <w:rPr>
          <w:rFonts w:ascii="Times New Roman" w:hAnsi="Times New Roman" w:cs="Times New Roman"/>
          <w:sz w:val="24"/>
          <w:szCs w:val="24"/>
        </w:rPr>
        <w:t>number</w:t>
      </w:r>
      <w:r w:rsidRPr="00FD1052">
        <w:rPr>
          <w:rFonts w:ascii="Times New Roman" w:hAnsi="Times New Roman" w:cs="Times New Roman"/>
          <w:sz w:val="24"/>
          <w:szCs w:val="24"/>
        </w:rPr>
        <w:t xml:space="preserve"> of advantages.</w:t>
      </w:r>
      <w:r>
        <w:rPr>
          <w:rFonts w:ascii="Times New Roman" w:hAnsi="Times New Roman" w:cs="Times New Roman"/>
          <w:sz w:val="24"/>
          <w:szCs w:val="24"/>
        </w:rPr>
        <w:t xml:space="preserve"> </w:t>
      </w:r>
      <w:r w:rsidR="00BE78A4" w:rsidRPr="00BE78A4">
        <w:rPr>
          <w:rFonts w:ascii="Times New Roman" w:hAnsi="Times New Roman" w:cs="Times New Roman"/>
          <w:sz w:val="24"/>
          <w:szCs w:val="24"/>
        </w:rPr>
        <w:t xml:space="preserve">One of the main benefits of bioreactor-based bioremediation is its excellent control of the bioprocess parameters (temperature, pH, agitation and aeration rates, substrate and inoculum concentrations). The ability to regulate and alter a bioreactor's process </w:t>
      </w:r>
      <w:r w:rsidR="00BE78A4" w:rsidRPr="00BE78A4">
        <w:rPr>
          <w:rFonts w:ascii="Times New Roman" w:hAnsi="Times New Roman" w:cs="Times New Roman"/>
          <w:sz w:val="24"/>
          <w:szCs w:val="24"/>
        </w:rPr>
        <w:lastRenderedPageBreak/>
        <w:t>parameters suggests that the biological reactions taking place inside can be improved to significantly speed up bioremediation.</w:t>
      </w:r>
    </w:p>
    <w:p w:rsidR="00BE78A4" w:rsidRPr="00BE78A4" w:rsidRDefault="00BE78A4" w:rsidP="00BE78A4">
      <w:pPr>
        <w:autoSpaceDE w:val="0"/>
        <w:autoSpaceDN w:val="0"/>
        <w:adjustRightInd w:val="0"/>
        <w:spacing w:after="0" w:line="360" w:lineRule="auto"/>
        <w:jc w:val="both"/>
        <w:rPr>
          <w:rFonts w:ascii="Times New Roman" w:hAnsi="Times New Roman" w:cs="Times New Roman"/>
          <w:b/>
          <w:sz w:val="24"/>
          <w:szCs w:val="24"/>
        </w:rPr>
      </w:pPr>
      <w:r w:rsidRPr="00BE78A4">
        <w:rPr>
          <w:rFonts w:ascii="Times New Roman" w:hAnsi="Times New Roman" w:cs="Times New Roman"/>
          <w:b/>
          <w:sz w:val="24"/>
          <w:szCs w:val="24"/>
        </w:rPr>
        <w:t>3.1.3 Advantages of ex-situ bioremediation</w:t>
      </w:r>
    </w:p>
    <w:p w:rsidR="00BE78A4" w:rsidRPr="00BE78A4" w:rsidRDefault="00D71012" w:rsidP="00BE78A4">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It</w:t>
      </w:r>
      <w:r w:rsidR="00FE66B1">
        <w:rPr>
          <w:rFonts w:ascii="Times New Roman" w:hAnsi="Times New Roman" w:cs="Times New Roman"/>
          <w:sz w:val="24"/>
          <w:szCs w:val="24"/>
        </w:rPr>
        <w:t xml:space="preserve"> is e</w:t>
      </w:r>
      <w:r w:rsidR="00BE78A4" w:rsidRPr="00BE78A4">
        <w:rPr>
          <w:rFonts w:ascii="Times New Roman" w:hAnsi="Times New Roman" w:cs="Times New Roman"/>
          <w:sz w:val="24"/>
          <w:szCs w:val="24"/>
        </w:rPr>
        <w:t>ffective against a variety of pollutants</w:t>
      </w:r>
    </w:p>
    <w:p w:rsidR="00BE78A4" w:rsidRPr="00BE78A4" w:rsidRDefault="00BE78A4" w:rsidP="00BE78A4">
      <w:pPr>
        <w:pStyle w:val="ListParagraph"/>
        <w:numPr>
          <w:ilvl w:val="0"/>
          <w:numId w:val="21"/>
        </w:numPr>
        <w:spacing w:line="360" w:lineRule="auto"/>
        <w:jc w:val="both"/>
        <w:rPr>
          <w:rFonts w:ascii="Times New Roman" w:hAnsi="Times New Roman" w:cs="Times New Roman"/>
          <w:sz w:val="24"/>
          <w:szCs w:val="24"/>
        </w:rPr>
      </w:pPr>
      <w:r w:rsidRPr="00BE78A4">
        <w:rPr>
          <w:rFonts w:ascii="Times New Roman" w:hAnsi="Times New Roman" w:cs="Times New Roman"/>
          <w:sz w:val="24"/>
          <w:szCs w:val="24"/>
        </w:rPr>
        <w:t>Can be evaluated very easily from site investigation data.</w:t>
      </w:r>
    </w:p>
    <w:p w:rsidR="00C93960" w:rsidRPr="00C93960" w:rsidRDefault="00C93960" w:rsidP="00BE78A4">
      <w:pPr>
        <w:pStyle w:val="ListParagraph"/>
        <w:numPr>
          <w:ilvl w:val="0"/>
          <w:numId w:val="21"/>
        </w:numPr>
        <w:spacing w:line="276" w:lineRule="auto"/>
        <w:jc w:val="both"/>
        <w:rPr>
          <w:rFonts w:ascii="Times New Roman" w:hAnsi="Times New Roman" w:cs="Times New Roman"/>
          <w:b/>
          <w:sz w:val="24"/>
          <w:szCs w:val="24"/>
        </w:rPr>
      </w:pPr>
      <w:r>
        <w:rPr>
          <w:rFonts w:ascii="Times New Roman" w:hAnsi="Times New Roman" w:cs="Times New Roman"/>
          <w:sz w:val="24"/>
          <w:szCs w:val="24"/>
        </w:rPr>
        <w:t>It has</w:t>
      </w:r>
      <w:r w:rsidRPr="00C93960">
        <w:rPr>
          <w:rFonts w:ascii="Times New Roman" w:hAnsi="Times New Roman" w:cs="Times New Roman"/>
          <w:sz w:val="24"/>
          <w:szCs w:val="24"/>
        </w:rPr>
        <w:t xml:space="preserve"> more manageable, predictable</w:t>
      </w:r>
      <w:r w:rsidR="00BE78A4" w:rsidRPr="00C93960">
        <w:rPr>
          <w:rFonts w:ascii="Times New Roman" w:hAnsi="Times New Roman" w:cs="Times New Roman"/>
          <w:sz w:val="24"/>
          <w:szCs w:val="24"/>
        </w:rPr>
        <w:t xml:space="preserve"> and controlled </w:t>
      </w:r>
      <w:r>
        <w:rPr>
          <w:rFonts w:ascii="Times New Roman" w:hAnsi="Times New Roman" w:cs="Times New Roman"/>
          <w:sz w:val="24"/>
          <w:szCs w:val="24"/>
        </w:rPr>
        <w:t>environment for remediation.</w:t>
      </w:r>
    </w:p>
    <w:p w:rsidR="00BE78A4" w:rsidRPr="00C93960" w:rsidRDefault="00BE78A4" w:rsidP="00C93960">
      <w:pPr>
        <w:spacing w:line="276" w:lineRule="auto"/>
        <w:jc w:val="both"/>
        <w:rPr>
          <w:rFonts w:ascii="Times New Roman" w:hAnsi="Times New Roman" w:cs="Times New Roman"/>
          <w:b/>
          <w:sz w:val="24"/>
          <w:szCs w:val="24"/>
        </w:rPr>
      </w:pPr>
      <w:r w:rsidRPr="00C93960">
        <w:rPr>
          <w:rFonts w:ascii="Times New Roman" w:hAnsi="Times New Roman" w:cs="Times New Roman"/>
          <w:b/>
          <w:sz w:val="24"/>
          <w:szCs w:val="24"/>
        </w:rPr>
        <w:t>3.1.4 Disadvantages</w:t>
      </w:r>
    </w:p>
    <w:p w:rsidR="00BE78A4" w:rsidRPr="00BE78A4" w:rsidRDefault="00BE78A4" w:rsidP="00BE78A4">
      <w:pPr>
        <w:pStyle w:val="ListParagraph"/>
        <w:numPr>
          <w:ilvl w:val="0"/>
          <w:numId w:val="29"/>
        </w:numPr>
        <w:autoSpaceDE w:val="0"/>
        <w:autoSpaceDN w:val="0"/>
        <w:adjustRightInd w:val="0"/>
        <w:spacing w:after="0" w:line="360" w:lineRule="auto"/>
        <w:jc w:val="both"/>
        <w:rPr>
          <w:rFonts w:ascii="Times New Roman" w:hAnsi="Times New Roman" w:cs="Times New Roman"/>
          <w:sz w:val="24"/>
          <w:szCs w:val="24"/>
        </w:rPr>
      </w:pPr>
      <w:r w:rsidRPr="00BE78A4">
        <w:rPr>
          <w:rFonts w:ascii="Times New Roman" w:hAnsi="Times New Roman" w:cs="Times New Roman"/>
          <w:sz w:val="24"/>
          <w:szCs w:val="24"/>
        </w:rPr>
        <w:t>Non-permeable s</w:t>
      </w:r>
      <w:r w:rsidR="00C93960">
        <w:rPr>
          <w:rFonts w:ascii="Times New Roman" w:hAnsi="Times New Roman" w:cs="Times New Roman"/>
          <w:sz w:val="24"/>
          <w:szCs w:val="24"/>
        </w:rPr>
        <w:t>oil requires further processing.</w:t>
      </w:r>
      <w:r w:rsidRPr="00BE78A4">
        <w:rPr>
          <w:rFonts w:ascii="Times New Roman" w:hAnsi="Times New Roman" w:cs="Times New Roman"/>
          <w:sz w:val="24"/>
          <w:szCs w:val="24"/>
        </w:rPr>
        <w:t xml:space="preserve"> </w:t>
      </w:r>
    </w:p>
    <w:p w:rsidR="00C93960" w:rsidRDefault="00C93960" w:rsidP="00116388">
      <w:pPr>
        <w:pStyle w:val="ListParagraph"/>
        <w:numPr>
          <w:ilvl w:val="0"/>
          <w:numId w:val="29"/>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Ex situ bioremediation is n</w:t>
      </w:r>
      <w:r w:rsidRPr="00C93960">
        <w:rPr>
          <w:rFonts w:ascii="Times New Roman" w:hAnsi="Times New Roman" w:cs="Times New Roman"/>
          <w:sz w:val="24"/>
          <w:szCs w:val="24"/>
        </w:rPr>
        <w:t>ot relevant to contamination caused by heavy metals or chlorinated hydrocarbons like trichloroethylene.</w:t>
      </w:r>
    </w:p>
    <w:p w:rsidR="00BE78A4" w:rsidRPr="00BE78A4" w:rsidRDefault="00BE78A4" w:rsidP="00116388">
      <w:pPr>
        <w:pStyle w:val="ListParagraph"/>
        <w:numPr>
          <w:ilvl w:val="0"/>
          <w:numId w:val="29"/>
        </w:numPr>
        <w:autoSpaceDE w:val="0"/>
        <w:autoSpaceDN w:val="0"/>
        <w:adjustRightInd w:val="0"/>
        <w:spacing w:after="0" w:line="276" w:lineRule="auto"/>
        <w:jc w:val="both"/>
        <w:rPr>
          <w:rFonts w:ascii="Times New Roman" w:hAnsi="Times New Roman" w:cs="Times New Roman"/>
          <w:sz w:val="24"/>
          <w:szCs w:val="24"/>
        </w:rPr>
      </w:pPr>
      <w:r w:rsidRPr="00BE78A4">
        <w:rPr>
          <w:rFonts w:ascii="Times New Roman" w:hAnsi="Times New Roman" w:cs="Times New Roman"/>
          <w:sz w:val="24"/>
          <w:szCs w:val="24"/>
        </w:rPr>
        <w:t>Before adding soil to a bioreactor, the pollutant might be removed physically or by washing the soil.</w:t>
      </w:r>
    </w:p>
    <w:p w:rsidR="003A624C" w:rsidRPr="00BE78A4" w:rsidRDefault="00743572" w:rsidP="006F6231">
      <w:pPr>
        <w:autoSpaceDE w:val="0"/>
        <w:autoSpaceDN w:val="0"/>
        <w:adjustRightInd w:val="0"/>
        <w:spacing w:after="0" w:line="360" w:lineRule="auto"/>
        <w:jc w:val="both"/>
        <w:rPr>
          <w:rFonts w:ascii="Times New Roman" w:hAnsi="Times New Roman" w:cs="Times New Roman"/>
          <w:sz w:val="24"/>
          <w:szCs w:val="24"/>
        </w:rPr>
      </w:pPr>
      <w:r w:rsidRPr="00BE78A4">
        <w:rPr>
          <w:rFonts w:ascii="Times New Roman" w:hAnsi="Times New Roman" w:cs="Times New Roman"/>
          <w:b/>
          <w:bCs/>
          <w:sz w:val="24"/>
          <w:szCs w:val="24"/>
        </w:rPr>
        <w:t xml:space="preserve">3.2 </w:t>
      </w:r>
      <w:r w:rsidR="00C93960">
        <w:rPr>
          <w:rFonts w:ascii="Times New Roman" w:hAnsi="Times New Roman" w:cs="Times New Roman"/>
          <w:b/>
          <w:bCs/>
          <w:sz w:val="24"/>
          <w:szCs w:val="24"/>
        </w:rPr>
        <w:t>In-</w:t>
      </w:r>
      <w:r w:rsidR="003A624C" w:rsidRPr="00BE78A4">
        <w:rPr>
          <w:rFonts w:ascii="Times New Roman" w:hAnsi="Times New Roman" w:cs="Times New Roman"/>
          <w:b/>
          <w:bCs/>
          <w:sz w:val="24"/>
          <w:szCs w:val="24"/>
        </w:rPr>
        <w:t>situ bioremediation techniques</w:t>
      </w:r>
    </w:p>
    <w:p w:rsidR="00013AEE" w:rsidRDefault="00D71012" w:rsidP="009E62B1">
      <w:pPr>
        <w:autoSpaceDE w:val="0"/>
        <w:autoSpaceDN w:val="0"/>
        <w:adjustRightInd w:val="0"/>
        <w:spacing w:after="0" w:line="360" w:lineRule="auto"/>
        <w:jc w:val="both"/>
        <w:rPr>
          <w:rFonts w:ascii="Times New Roman" w:hAnsi="Times New Roman" w:cs="Times New Roman"/>
          <w:sz w:val="24"/>
          <w:szCs w:val="24"/>
        </w:rPr>
      </w:pPr>
      <w:r w:rsidRPr="00D71012">
        <w:rPr>
          <w:rFonts w:ascii="Times New Roman" w:hAnsi="Times New Roman" w:cs="Times New Roman"/>
          <w:bCs/>
          <w:sz w:val="24"/>
          <w:szCs w:val="24"/>
        </w:rPr>
        <w:t>In-situ bioremediation techniques entail handling polluted materials right where the pollution occurred.</w:t>
      </w:r>
      <w:r w:rsidR="00C93960" w:rsidRPr="00C93960">
        <w:rPr>
          <w:rFonts w:ascii="Times New Roman" w:hAnsi="Times New Roman" w:cs="Times New Roman"/>
          <w:bCs/>
          <w:sz w:val="24"/>
          <w:szCs w:val="24"/>
        </w:rPr>
        <w:t xml:space="preserve"> Since there is no need for excavation, the soil structure is not significantly disturbed.</w:t>
      </w:r>
      <w:r w:rsidR="00A675BD">
        <w:rPr>
          <w:rFonts w:ascii="Times New Roman" w:hAnsi="Times New Roman" w:cs="Times New Roman"/>
          <w:bCs/>
          <w:sz w:val="24"/>
          <w:szCs w:val="24"/>
        </w:rPr>
        <w:t xml:space="preserve"> </w:t>
      </w:r>
      <w:r w:rsidR="00013AEE" w:rsidRPr="00013AEE">
        <w:rPr>
          <w:rFonts w:ascii="Times New Roman" w:hAnsi="Times New Roman" w:cs="Times New Roman"/>
          <w:sz w:val="24"/>
          <w:szCs w:val="24"/>
        </w:rPr>
        <w:t>These methods are less expensive than ex situ bioremediation methods since there is no additional cost for excavation processes.</w:t>
      </w:r>
      <w:r w:rsidR="00A675BD" w:rsidRPr="00A675BD">
        <w:rPr>
          <w:rFonts w:ascii="Times New Roman" w:hAnsi="Times New Roman" w:cs="Times New Roman"/>
          <w:sz w:val="24"/>
          <w:szCs w:val="24"/>
        </w:rPr>
        <w:t xml:space="preserve"> Some in situ bioremediation methods (such as bioventing, biosparging, and phytoremediation) may be improved, while others may continue as</w:t>
      </w:r>
      <w:r w:rsidR="00A675BD">
        <w:rPr>
          <w:rFonts w:ascii="Times New Roman" w:hAnsi="Times New Roman" w:cs="Times New Roman"/>
          <w:sz w:val="24"/>
          <w:szCs w:val="24"/>
        </w:rPr>
        <w:t xml:space="preserve"> </w:t>
      </w:r>
      <w:r w:rsidR="00A675BD" w:rsidRPr="00A675BD">
        <w:rPr>
          <w:rFonts w:ascii="Times New Roman" w:hAnsi="Times New Roman" w:cs="Times New Roman"/>
          <w:sz w:val="24"/>
          <w:szCs w:val="24"/>
        </w:rPr>
        <w:t>it is (intrinsic bioremediation or natural attenuation).</w:t>
      </w:r>
      <w:r w:rsidR="00A675BD">
        <w:rPr>
          <w:rFonts w:ascii="Times New Roman" w:hAnsi="Times New Roman" w:cs="Times New Roman"/>
          <w:sz w:val="24"/>
          <w:szCs w:val="24"/>
        </w:rPr>
        <w:t xml:space="preserve"> </w:t>
      </w:r>
      <w:r w:rsidR="00A675BD" w:rsidRPr="00A675BD">
        <w:rPr>
          <w:rFonts w:ascii="Times New Roman" w:hAnsi="Times New Roman" w:cs="Times New Roman"/>
          <w:sz w:val="24"/>
          <w:szCs w:val="24"/>
        </w:rPr>
        <w:t xml:space="preserve">Techniques for in-situ bioremediation have proved effective in cleaning up sites that have been contaminated by heavy metals, hydrocarbons, dyes, and chlorinated solvents (Folch et al. 2013; Kim et al. 2014; Frascari et al. 2015; Roy et al. 2015). </w:t>
      </w:r>
      <w:r w:rsidR="00013AEE">
        <w:rPr>
          <w:rFonts w:ascii="Times New Roman" w:hAnsi="Times New Roman" w:cs="Times New Roman"/>
          <w:sz w:val="24"/>
          <w:szCs w:val="24"/>
        </w:rPr>
        <w:t>However, t</w:t>
      </w:r>
      <w:r w:rsidR="00013AEE" w:rsidRPr="00013AEE">
        <w:rPr>
          <w:rFonts w:ascii="Times New Roman" w:hAnsi="Times New Roman" w:cs="Times New Roman"/>
          <w:sz w:val="24"/>
          <w:szCs w:val="24"/>
        </w:rPr>
        <w:t>he presence of nutrients, moisture content, pH, and temperature are among the crucial environmental factors that must be satisfied for an successful in situ bioremediation process (Philp and Atlas 2005).</w:t>
      </w:r>
    </w:p>
    <w:p w:rsidR="00866051" w:rsidRPr="00BE78A4" w:rsidRDefault="00743572" w:rsidP="009E62B1">
      <w:pPr>
        <w:autoSpaceDE w:val="0"/>
        <w:autoSpaceDN w:val="0"/>
        <w:adjustRightInd w:val="0"/>
        <w:spacing w:after="0" w:line="360" w:lineRule="auto"/>
        <w:jc w:val="both"/>
        <w:rPr>
          <w:rFonts w:ascii="Times New Roman" w:hAnsi="Times New Roman" w:cs="Times New Roman"/>
          <w:b/>
          <w:sz w:val="24"/>
          <w:szCs w:val="24"/>
        </w:rPr>
      </w:pPr>
      <w:r w:rsidRPr="00BE78A4">
        <w:rPr>
          <w:rFonts w:ascii="Times New Roman" w:hAnsi="Times New Roman" w:cs="Times New Roman"/>
          <w:b/>
          <w:sz w:val="24"/>
          <w:szCs w:val="24"/>
        </w:rPr>
        <w:t xml:space="preserve">3.2.1 </w:t>
      </w:r>
      <w:r w:rsidR="00866051" w:rsidRPr="00BE78A4">
        <w:rPr>
          <w:rFonts w:ascii="Times New Roman" w:hAnsi="Times New Roman" w:cs="Times New Roman"/>
          <w:b/>
          <w:sz w:val="24"/>
          <w:szCs w:val="24"/>
        </w:rPr>
        <w:t>Types of in-situ bioremediation</w:t>
      </w:r>
    </w:p>
    <w:p w:rsidR="00A675BD" w:rsidRDefault="00A675BD" w:rsidP="009E62B1">
      <w:pPr>
        <w:autoSpaceDE w:val="0"/>
        <w:autoSpaceDN w:val="0"/>
        <w:adjustRightInd w:val="0"/>
        <w:spacing w:after="0" w:line="360" w:lineRule="auto"/>
        <w:jc w:val="both"/>
        <w:rPr>
          <w:rFonts w:ascii="Times New Roman" w:hAnsi="Times New Roman" w:cs="Times New Roman"/>
          <w:sz w:val="24"/>
          <w:szCs w:val="24"/>
        </w:rPr>
      </w:pPr>
      <w:r w:rsidRPr="00A675BD">
        <w:rPr>
          <w:rFonts w:ascii="Times New Roman" w:hAnsi="Times New Roman" w:cs="Times New Roman"/>
          <w:sz w:val="24"/>
          <w:szCs w:val="24"/>
        </w:rPr>
        <w:t>There are two types of in-situ bioremediation: enhanced (engineered) bioremediation and natural (intrinsic) bioremediation.</w:t>
      </w:r>
    </w:p>
    <w:p w:rsidR="00866051" w:rsidRPr="00BE78A4" w:rsidRDefault="00743572" w:rsidP="009E62B1">
      <w:pPr>
        <w:autoSpaceDE w:val="0"/>
        <w:autoSpaceDN w:val="0"/>
        <w:adjustRightInd w:val="0"/>
        <w:spacing w:after="0" w:line="360" w:lineRule="auto"/>
        <w:jc w:val="both"/>
        <w:rPr>
          <w:rFonts w:ascii="Times New Roman" w:hAnsi="Times New Roman" w:cs="Times New Roman"/>
          <w:b/>
          <w:sz w:val="24"/>
          <w:szCs w:val="24"/>
        </w:rPr>
      </w:pPr>
      <w:r w:rsidRPr="00BE78A4">
        <w:rPr>
          <w:rFonts w:ascii="Times New Roman" w:hAnsi="Times New Roman" w:cs="Times New Roman"/>
          <w:b/>
          <w:sz w:val="24"/>
          <w:szCs w:val="24"/>
        </w:rPr>
        <w:t xml:space="preserve">3.2.1.1 </w:t>
      </w:r>
      <w:r w:rsidR="00316255" w:rsidRPr="00BE78A4">
        <w:rPr>
          <w:rFonts w:ascii="Times New Roman" w:hAnsi="Times New Roman" w:cs="Times New Roman"/>
          <w:b/>
          <w:sz w:val="24"/>
          <w:szCs w:val="24"/>
        </w:rPr>
        <w:t>Natural(i</w:t>
      </w:r>
      <w:r w:rsidR="00866051" w:rsidRPr="00BE78A4">
        <w:rPr>
          <w:rFonts w:ascii="Times New Roman" w:hAnsi="Times New Roman" w:cs="Times New Roman"/>
          <w:b/>
          <w:sz w:val="24"/>
          <w:szCs w:val="24"/>
        </w:rPr>
        <w:t>ntrinsic) bioremediation</w:t>
      </w:r>
    </w:p>
    <w:p w:rsidR="00BE78A4" w:rsidRPr="00BE78A4" w:rsidRDefault="00A675BD" w:rsidP="00BE78A4">
      <w:pPr>
        <w:autoSpaceDE w:val="0"/>
        <w:autoSpaceDN w:val="0"/>
        <w:adjustRightInd w:val="0"/>
        <w:spacing w:after="0" w:line="360" w:lineRule="auto"/>
        <w:jc w:val="both"/>
        <w:rPr>
          <w:rFonts w:ascii="Times New Roman" w:hAnsi="Times New Roman" w:cs="Times New Roman"/>
          <w:sz w:val="24"/>
          <w:szCs w:val="24"/>
        </w:rPr>
      </w:pPr>
      <w:r w:rsidRPr="00A675BD">
        <w:rPr>
          <w:rFonts w:ascii="Times New Roman" w:hAnsi="Times New Roman" w:cs="Times New Roman"/>
          <w:sz w:val="24"/>
          <w:szCs w:val="24"/>
        </w:rPr>
        <w:t>Intrinsic or natural bioremediation entails passive repair of polluted environments without the use of any external force such as human intervention.</w:t>
      </w:r>
      <w:r>
        <w:rPr>
          <w:rFonts w:ascii="Times New Roman" w:hAnsi="Times New Roman" w:cs="Times New Roman"/>
          <w:sz w:val="24"/>
          <w:szCs w:val="24"/>
        </w:rPr>
        <w:t xml:space="preserve"> </w:t>
      </w:r>
      <w:r w:rsidR="00BE78A4" w:rsidRPr="00BE78A4">
        <w:rPr>
          <w:rFonts w:ascii="Times New Roman" w:hAnsi="Times New Roman" w:cs="Times New Roman"/>
          <w:sz w:val="24"/>
          <w:szCs w:val="24"/>
        </w:rPr>
        <w:t xml:space="preserve">Polluting compounds, especially those that are refractory, are biodegraded via both aerobic and anaerobic microbial processes. </w:t>
      </w:r>
      <w:r w:rsidR="00D03A48" w:rsidRPr="00D03A48">
        <w:rPr>
          <w:rFonts w:ascii="Times New Roman" w:hAnsi="Times New Roman" w:cs="Times New Roman"/>
          <w:sz w:val="24"/>
          <w:szCs w:val="24"/>
        </w:rPr>
        <w:t>Due to the</w:t>
      </w:r>
      <w:r w:rsidR="00D03A48">
        <w:rPr>
          <w:rFonts w:ascii="Times New Roman" w:hAnsi="Times New Roman" w:cs="Times New Roman"/>
          <w:sz w:val="24"/>
          <w:szCs w:val="24"/>
        </w:rPr>
        <w:t xml:space="preserve"> lack of an external force, this</w:t>
      </w:r>
      <w:r w:rsidR="00D03A48" w:rsidRPr="00D03A48">
        <w:rPr>
          <w:rFonts w:ascii="Times New Roman" w:hAnsi="Times New Roman" w:cs="Times New Roman"/>
          <w:sz w:val="24"/>
          <w:szCs w:val="24"/>
        </w:rPr>
        <w:t xml:space="preserve"> method may be less expensive than other in situ techniques. However, the process must be observed in order to prove that bioremediation is continuin</w:t>
      </w:r>
      <w:r w:rsidR="00D03A48">
        <w:rPr>
          <w:rFonts w:ascii="Times New Roman" w:hAnsi="Times New Roman" w:cs="Times New Roman"/>
          <w:sz w:val="24"/>
          <w:szCs w:val="24"/>
        </w:rPr>
        <w:t>g and sustained; termed as</w:t>
      </w:r>
      <w:r w:rsidR="00D03A48" w:rsidRPr="00D03A48">
        <w:rPr>
          <w:rFonts w:ascii="Times New Roman" w:hAnsi="Times New Roman" w:cs="Times New Roman"/>
          <w:sz w:val="24"/>
          <w:szCs w:val="24"/>
        </w:rPr>
        <w:t xml:space="preserve"> "monitored natural attenuation" (MNA).</w:t>
      </w:r>
      <w:r w:rsidR="00BE78A4" w:rsidRPr="00BE78A4">
        <w:rPr>
          <w:rFonts w:ascii="Times New Roman" w:hAnsi="Times New Roman" w:cs="Times New Roman"/>
          <w:sz w:val="24"/>
          <w:szCs w:val="24"/>
        </w:rPr>
        <w:t xml:space="preserve"> </w:t>
      </w:r>
      <w:r w:rsidR="00C77645" w:rsidRPr="00C77645">
        <w:rPr>
          <w:rFonts w:ascii="Times New Roman" w:hAnsi="Times New Roman" w:cs="Times New Roman"/>
          <w:sz w:val="24"/>
          <w:szCs w:val="24"/>
        </w:rPr>
        <w:t xml:space="preserve">MNA is </w:t>
      </w:r>
      <w:r w:rsidR="00C77645" w:rsidRPr="00C77645">
        <w:rPr>
          <w:rFonts w:ascii="Times New Roman" w:hAnsi="Times New Roman" w:cs="Times New Roman"/>
          <w:sz w:val="24"/>
          <w:szCs w:val="24"/>
        </w:rPr>
        <w:lastRenderedPageBreak/>
        <w:t xml:space="preserve">frequently used to refer to a more comprehensive strategy for intrinsic bioremediation. </w:t>
      </w:r>
      <w:r w:rsidR="00013AEE" w:rsidRPr="00013AEE">
        <w:rPr>
          <w:rFonts w:ascii="Times New Roman" w:hAnsi="Times New Roman" w:cs="Times New Roman"/>
          <w:sz w:val="24"/>
          <w:szCs w:val="24"/>
        </w:rPr>
        <w:t>The US National Research Council (US NRC) states that intrinsic bioremediation must meet three requirements: proof of contaminants loss from contaminated sites, laboratory-based proof that microorganisms isolated from contaminated sites have the innate potential to biodegrade or transform contaminants present at the contaminated site from which they were isolated, and proof of realising biodegradation (Philp and Atlas 2005).</w:t>
      </w:r>
      <w:r w:rsidR="00C77645" w:rsidRPr="00C77645">
        <w:rPr>
          <w:rFonts w:ascii="Times New Roman" w:hAnsi="Times New Roman" w:cs="Times New Roman"/>
          <w:sz w:val="24"/>
          <w:szCs w:val="24"/>
        </w:rPr>
        <w:t xml:space="preserve"> The majority of European nations are gradually accepting MNA because to the cold weather conditions that are likely to have a negative impact on the normal </w:t>
      </w:r>
      <w:r w:rsidR="00C77645">
        <w:rPr>
          <w:rFonts w:ascii="Times New Roman" w:hAnsi="Times New Roman" w:cs="Times New Roman"/>
          <w:sz w:val="24"/>
          <w:szCs w:val="24"/>
        </w:rPr>
        <w:t xml:space="preserve">biodegradation process </w:t>
      </w:r>
      <w:r w:rsidR="00C2117C">
        <w:rPr>
          <w:rFonts w:ascii="Times New Roman" w:hAnsi="Times New Roman" w:cs="Times New Roman"/>
          <w:sz w:val="24"/>
          <w:szCs w:val="24"/>
        </w:rPr>
        <w:t>(</w:t>
      </w:r>
      <w:r w:rsidR="00C77645" w:rsidRPr="00C77645">
        <w:rPr>
          <w:rFonts w:ascii="Times New Roman" w:hAnsi="Times New Roman" w:cs="Times New Roman"/>
          <w:sz w:val="24"/>
          <w:szCs w:val="24"/>
        </w:rPr>
        <w:t>Declercq et al.</w:t>
      </w:r>
      <w:r w:rsidR="00C2117C">
        <w:rPr>
          <w:rFonts w:ascii="Times New Roman" w:hAnsi="Times New Roman" w:cs="Times New Roman"/>
          <w:sz w:val="24"/>
          <w:szCs w:val="24"/>
        </w:rPr>
        <w:t xml:space="preserve">, </w:t>
      </w:r>
      <w:r w:rsidR="00C77645" w:rsidRPr="00C77645">
        <w:rPr>
          <w:rFonts w:ascii="Times New Roman" w:hAnsi="Times New Roman" w:cs="Times New Roman"/>
          <w:sz w:val="24"/>
          <w:szCs w:val="24"/>
        </w:rPr>
        <w:t>2012)</w:t>
      </w:r>
      <w:r w:rsidR="00C77645">
        <w:rPr>
          <w:rFonts w:ascii="Times New Roman" w:hAnsi="Times New Roman" w:cs="Times New Roman"/>
          <w:sz w:val="24"/>
          <w:szCs w:val="24"/>
        </w:rPr>
        <w:t>.</w:t>
      </w:r>
      <w:r w:rsidR="00C77645" w:rsidRPr="00C77645">
        <w:rPr>
          <w:rFonts w:ascii="Times New Roman" w:hAnsi="Times New Roman" w:cs="Times New Roman"/>
          <w:sz w:val="24"/>
          <w:szCs w:val="24"/>
        </w:rPr>
        <w:t xml:space="preserve"> </w:t>
      </w:r>
      <w:r w:rsidR="00C77645" w:rsidRPr="00C77645">
        <w:rPr>
          <w:rFonts w:ascii="Times New Roman" w:hAnsi="Times New Roman" w:cs="Times New Roman"/>
          <w:color w:val="FF0000"/>
          <w:sz w:val="24"/>
          <w:szCs w:val="24"/>
        </w:rPr>
        <w:t xml:space="preserve"> </w:t>
      </w:r>
      <w:r w:rsidR="00013AEE" w:rsidRPr="00013AEE">
        <w:rPr>
          <w:rFonts w:ascii="Times New Roman" w:hAnsi="Times New Roman" w:cs="Times New Roman"/>
          <w:sz w:val="24"/>
          <w:szCs w:val="24"/>
        </w:rPr>
        <w:t xml:space="preserve">Since no outside force is used to speed up the cleanup process in intrinsic bioremediation, one of its significant drawbacks is that it could take longer to reach the required level of pollutant concentration. In order to ensure that the remediation duration is less than the time allotted for the pollutant to reach the exposure point in relation to the closest human and animal populations, risk assessment must be finished prior to intrinsic bioremediation. </w:t>
      </w:r>
      <w:r w:rsidR="00BE78A4" w:rsidRPr="00BE78A4">
        <w:rPr>
          <w:rFonts w:ascii="Times New Roman" w:hAnsi="Times New Roman" w:cs="Times New Roman"/>
          <w:sz w:val="24"/>
          <w:szCs w:val="24"/>
        </w:rPr>
        <w:t xml:space="preserve"> Additionally, it was shown that in</w:t>
      </w:r>
      <w:r w:rsidR="00C2117C">
        <w:rPr>
          <w:rFonts w:ascii="Times New Roman" w:hAnsi="Times New Roman" w:cs="Times New Roman"/>
          <w:sz w:val="24"/>
          <w:szCs w:val="24"/>
        </w:rPr>
        <w:t>trinsic bioremediation is insufficient to</w:t>
      </w:r>
      <w:r w:rsidR="00BE78A4" w:rsidRPr="00BE78A4">
        <w:rPr>
          <w:rFonts w:ascii="Times New Roman" w:hAnsi="Times New Roman" w:cs="Times New Roman"/>
          <w:sz w:val="24"/>
          <w:szCs w:val="24"/>
        </w:rPr>
        <w:t xml:space="preserve"> remove polyaromatic hydrocarbons (PAHs), which would </w:t>
      </w:r>
      <w:r w:rsidR="00793724">
        <w:rPr>
          <w:rFonts w:ascii="Times New Roman" w:hAnsi="Times New Roman" w:cs="Times New Roman"/>
          <w:sz w:val="24"/>
          <w:szCs w:val="24"/>
        </w:rPr>
        <w:t>reduce the ecotoxicity of contaminat</w:t>
      </w:r>
      <w:r w:rsidR="00BE78A4" w:rsidRPr="00BE78A4">
        <w:rPr>
          <w:rFonts w:ascii="Times New Roman" w:hAnsi="Times New Roman" w:cs="Times New Roman"/>
          <w:sz w:val="24"/>
          <w:szCs w:val="24"/>
        </w:rPr>
        <w:t>ed soil (Garcia-Delgado et al. 2015).</w:t>
      </w:r>
    </w:p>
    <w:p w:rsidR="004E4D42" w:rsidRPr="00BE78A4" w:rsidRDefault="00743572" w:rsidP="009E62B1">
      <w:pPr>
        <w:autoSpaceDE w:val="0"/>
        <w:autoSpaceDN w:val="0"/>
        <w:adjustRightInd w:val="0"/>
        <w:spacing w:after="0" w:line="360" w:lineRule="auto"/>
        <w:jc w:val="both"/>
        <w:rPr>
          <w:rFonts w:ascii="Times New Roman" w:hAnsi="Times New Roman" w:cs="Times New Roman"/>
          <w:b/>
          <w:bCs/>
          <w:sz w:val="24"/>
          <w:szCs w:val="24"/>
        </w:rPr>
      </w:pPr>
      <w:r w:rsidRPr="00BE78A4">
        <w:rPr>
          <w:rFonts w:ascii="Times New Roman" w:hAnsi="Times New Roman" w:cs="Times New Roman"/>
          <w:b/>
          <w:bCs/>
          <w:sz w:val="24"/>
          <w:szCs w:val="24"/>
        </w:rPr>
        <w:t xml:space="preserve">3.2.1.2 </w:t>
      </w:r>
      <w:r w:rsidR="00C2117C" w:rsidRPr="00BE78A4">
        <w:rPr>
          <w:rFonts w:ascii="Times New Roman" w:hAnsi="Times New Roman" w:cs="Times New Roman"/>
          <w:b/>
          <w:bCs/>
          <w:sz w:val="24"/>
          <w:szCs w:val="24"/>
        </w:rPr>
        <w:t>Enhanced (</w:t>
      </w:r>
      <w:r w:rsidR="00316255" w:rsidRPr="00BE78A4">
        <w:rPr>
          <w:rFonts w:ascii="Times New Roman" w:hAnsi="Times New Roman" w:cs="Times New Roman"/>
          <w:b/>
          <w:bCs/>
          <w:sz w:val="24"/>
          <w:szCs w:val="24"/>
        </w:rPr>
        <w:t>engineered)</w:t>
      </w:r>
      <w:r w:rsidR="00C2117C">
        <w:rPr>
          <w:rFonts w:ascii="Times New Roman" w:hAnsi="Times New Roman" w:cs="Times New Roman"/>
          <w:b/>
          <w:bCs/>
          <w:sz w:val="24"/>
          <w:szCs w:val="24"/>
        </w:rPr>
        <w:t xml:space="preserve"> in-</w:t>
      </w:r>
      <w:r w:rsidR="004E4D42" w:rsidRPr="00BE78A4">
        <w:rPr>
          <w:rFonts w:ascii="Times New Roman" w:hAnsi="Times New Roman" w:cs="Times New Roman"/>
          <w:b/>
          <w:bCs/>
          <w:sz w:val="24"/>
          <w:szCs w:val="24"/>
        </w:rPr>
        <w:t xml:space="preserve">situ bioremediation </w:t>
      </w:r>
    </w:p>
    <w:p w:rsidR="00C2117C" w:rsidRDefault="00C2117C" w:rsidP="009E62B1">
      <w:pPr>
        <w:autoSpaceDE w:val="0"/>
        <w:autoSpaceDN w:val="0"/>
        <w:adjustRightInd w:val="0"/>
        <w:spacing w:after="0" w:line="360" w:lineRule="auto"/>
        <w:jc w:val="both"/>
        <w:rPr>
          <w:rFonts w:ascii="Times New Roman" w:hAnsi="Times New Roman" w:cs="Times New Roman"/>
          <w:bCs/>
          <w:sz w:val="24"/>
          <w:szCs w:val="24"/>
        </w:rPr>
      </w:pPr>
      <w:r w:rsidRPr="00C2117C">
        <w:rPr>
          <w:rFonts w:ascii="Times New Roman" w:hAnsi="Times New Roman" w:cs="Times New Roman"/>
          <w:bCs/>
          <w:sz w:val="24"/>
          <w:szCs w:val="24"/>
        </w:rPr>
        <w:t>Enhanced (engineered) in situ bioremediation includes introducing certain microorganisms to the contaminated site. It uses genetically modified bacteria to speed up the degradation process by enhancing the physicochemical conditions that promote the growth of microorganisms.</w:t>
      </w:r>
    </w:p>
    <w:p w:rsidR="004E4D42" w:rsidRPr="00BE78A4" w:rsidRDefault="00743572" w:rsidP="009E62B1">
      <w:pPr>
        <w:autoSpaceDE w:val="0"/>
        <w:autoSpaceDN w:val="0"/>
        <w:adjustRightInd w:val="0"/>
        <w:spacing w:after="0" w:line="360" w:lineRule="auto"/>
        <w:jc w:val="both"/>
        <w:rPr>
          <w:rFonts w:ascii="Times New Roman" w:hAnsi="Times New Roman" w:cs="Times New Roman"/>
          <w:sz w:val="24"/>
          <w:szCs w:val="24"/>
        </w:rPr>
      </w:pPr>
      <w:r w:rsidRPr="00BE78A4">
        <w:rPr>
          <w:rFonts w:ascii="Times New Roman" w:hAnsi="Times New Roman" w:cs="Times New Roman"/>
          <w:b/>
          <w:bCs/>
          <w:sz w:val="24"/>
          <w:szCs w:val="24"/>
        </w:rPr>
        <w:t xml:space="preserve">3.2.1.2.1 </w:t>
      </w:r>
      <w:r w:rsidR="004E4D42" w:rsidRPr="00BE78A4">
        <w:rPr>
          <w:rFonts w:ascii="Times New Roman" w:hAnsi="Times New Roman" w:cs="Times New Roman"/>
          <w:b/>
          <w:bCs/>
          <w:sz w:val="24"/>
          <w:szCs w:val="24"/>
        </w:rPr>
        <w:t>Bioventing</w:t>
      </w:r>
    </w:p>
    <w:p w:rsidR="00BE78A4" w:rsidRPr="00BE78A4" w:rsidRDefault="00BE78A4" w:rsidP="00BE78A4">
      <w:pPr>
        <w:autoSpaceDE w:val="0"/>
        <w:autoSpaceDN w:val="0"/>
        <w:adjustRightInd w:val="0"/>
        <w:spacing w:after="0" w:line="360" w:lineRule="auto"/>
        <w:jc w:val="both"/>
        <w:rPr>
          <w:rFonts w:ascii="Times New Roman" w:hAnsi="Times New Roman" w:cs="Times New Roman"/>
          <w:sz w:val="24"/>
          <w:szCs w:val="24"/>
        </w:rPr>
      </w:pPr>
      <w:r w:rsidRPr="00BE78A4">
        <w:rPr>
          <w:rFonts w:ascii="Times New Roman" w:hAnsi="Times New Roman" w:cs="Times New Roman"/>
          <w:sz w:val="24"/>
          <w:szCs w:val="24"/>
        </w:rPr>
        <w:t>This method uses a regulated airflow stimulation to pr</w:t>
      </w:r>
      <w:r w:rsidR="00914B6C">
        <w:rPr>
          <w:rFonts w:ascii="Times New Roman" w:hAnsi="Times New Roman" w:cs="Times New Roman"/>
          <w:sz w:val="24"/>
          <w:szCs w:val="24"/>
        </w:rPr>
        <w:t>omote bioremediation by increasing</w:t>
      </w:r>
      <w:r w:rsidRPr="00BE78A4">
        <w:rPr>
          <w:rFonts w:ascii="Times New Roman" w:hAnsi="Times New Roman" w:cs="Times New Roman"/>
          <w:sz w:val="24"/>
          <w:szCs w:val="24"/>
        </w:rPr>
        <w:t xml:space="preserve"> the acti</w:t>
      </w:r>
      <w:r w:rsidR="00914B6C">
        <w:rPr>
          <w:rFonts w:ascii="Times New Roman" w:hAnsi="Times New Roman" w:cs="Times New Roman"/>
          <w:sz w:val="24"/>
          <w:szCs w:val="24"/>
        </w:rPr>
        <w:t>vity of local bacteria by providing</w:t>
      </w:r>
      <w:r w:rsidRPr="00BE78A4">
        <w:rPr>
          <w:rFonts w:ascii="Times New Roman" w:hAnsi="Times New Roman" w:cs="Times New Roman"/>
          <w:sz w:val="24"/>
          <w:szCs w:val="24"/>
        </w:rPr>
        <w:t xml:space="preserve"> oxygen to the unsaturated (vadose) zone. </w:t>
      </w:r>
      <w:r w:rsidR="00914B6C" w:rsidRPr="00914B6C">
        <w:rPr>
          <w:rFonts w:ascii="Times New Roman" w:hAnsi="Times New Roman" w:cs="Times New Roman"/>
          <w:sz w:val="24"/>
          <w:szCs w:val="24"/>
        </w:rPr>
        <w:t>The ultimate goal of bioventing is to encourage the microbial transformation of contaminants into a harmless state.</w:t>
      </w:r>
      <w:r w:rsidR="001910D3">
        <w:rPr>
          <w:rFonts w:ascii="Times New Roman" w:hAnsi="Times New Roman" w:cs="Times New Roman"/>
          <w:sz w:val="24"/>
          <w:szCs w:val="24"/>
        </w:rPr>
        <w:t xml:space="preserve"> For this generally nutrients and moisture are added to </w:t>
      </w:r>
      <w:r w:rsidRPr="00BE78A4">
        <w:rPr>
          <w:rFonts w:ascii="Times New Roman" w:hAnsi="Times New Roman" w:cs="Times New Roman"/>
          <w:sz w:val="24"/>
          <w:szCs w:val="24"/>
        </w:rPr>
        <w:t>enhance bioremediation (Philp and Atlas 2005). This method has become more popular than other in situ bioremediation methods, particularly for cleaning up areas where light petroleum compounds have been spilled</w:t>
      </w:r>
      <w:r w:rsidR="004B37A4">
        <w:rPr>
          <w:rFonts w:ascii="Times New Roman" w:hAnsi="Times New Roman" w:cs="Times New Roman"/>
          <w:sz w:val="24"/>
          <w:szCs w:val="24"/>
        </w:rPr>
        <w:t xml:space="preserve"> </w:t>
      </w:r>
      <w:r w:rsidRPr="00BE78A4">
        <w:rPr>
          <w:rFonts w:ascii="Times New Roman" w:hAnsi="Times New Roman" w:cs="Times New Roman"/>
          <w:sz w:val="24"/>
          <w:szCs w:val="24"/>
        </w:rPr>
        <w:t xml:space="preserve">(Hӧhener and Ponsin 2014). </w:t>
      </w:r>
      <w:r w:rsidR="001910D3" w:rsidRPr="001910D3">
        <w:rPr>
          <w:rFonts w:ascii="Times New Roman" w:hAnsi="Times New Roman" w:cs="Times New Roman"/>
          <w:sz w:val="24"/>
          <w:szCs w:val="24"/>
        </w:rPr>
        <w:t>Bioventing can be used for anaerobic bioremediation even though its principal objective is to improv</w:t>
      </w:r>
      <w:r w:rsidR="001910D3">
        <w:rPr>
          <w:rFonts w:ascii="Times New Roman" w:hAnsi="Times New Roman" w:cs="Times New Roman"/>
          <w:sz w:val="24"/>
          <w:szCs w:val="24"/>
        </w:rPr>
        <w:t>e aeration in unsaturated zones</w:t>
      </w:r>
      <w:r w:rsidRPr="00BE78A4">
        <w:rPr>
          <w:rFonts w:ascii="Times New Roman" w:hAnsi="Times New Roman" w:cs="Times New Roman"/>
          <w:sz w:val="24"/>
          <w:szCs w:val="24"/>
        </w:rPr>
        <w:t>, particularly for the treatment of vadose zones contaminated with chlorinated chemicals that are</w:t>
      </w:r>
      <w:r w:rsidR="001910D3">
        <w:rPr>
          <w:rFonts w:ascii="Times New Roman" w:hAnsi="Times New Roman" w:cs="Times New Roman"/>
          <w:sz w:val="24"/>
          <w:szCs w:val="24"/>
        </w:rPr>
        <w:t xml:space="preserve"> resistant to aerobic treatment,</w:t>
      </w:r>
      <w:r w:rsidRPr="00BE78A4">
        <w:rPr>
          <w:rFonts w:ascii="Times New Roman" w:hAnsi="Times New Roman" w:cs="Times New Roman"/>
          <w:sz w:val="24"/>
          <w:szCs w:val="24"/>
        </w:rPr>
        <w:t xml:space="preserve"> </w:t>
      </w:r>
      <w:r w:rsidR="001910D3" w:rsidRPr="001910D3">
        <w:rPr>
          <w:rFonts w:ascii="Times New Roman" w:hAnsi="Times New Roman" w:cs="Times New Roman"/>
          <w:sz w:val="24"/>
          <w:szCs w:val="24"/>
        </w:rPr>
        <w:t xml:space="preserve">where hydrogen acts as an electron donor, and to reduce chlorinated vapour, a mixture of nitrogen, small amounts of </w:t>
      </w:r>
      <w:r w:rsidR="00793724">
        <w:rPr>
          <w:rFonts w:ascii="Times New Roman" w:hAnsi="Times New Roman" w:cs="Times New Roman"/>
          <w:sz w:val="24"/>
          <w:szCs w:val="24"/>
        </w:rPr>
        <w:t xml:space="preserve">hydrogen </w:t>
      </w:r>
      <w:r w:rsidR="001910D3" w:rsidRPr="001910D3">
        <w:rPr>
          <w:rFonts w:ascii="Times New Roman" w:hAnsi="Times New Roman" w:cs="Times New Roman"/>
          <w:sz w:val="24"/>
          <w:szCs w:val="24"/>
        </w:rPr>
        <w:t xml:space="preserve">and </w:t>
      </w:r>
      <w:r w:rsidR="00793724" w:rsidRPr="001910D3">
        <w:rPr>
          <w:rFonts w:ascii="Times New Roman" w:hAnsi="Times New Roman" w:cs="Times New Roman"/>
          <w:sz w:val="24"/>
          <w:szCs w:val="24"/>
        </w:rPr>
        <w:t xml:space="preserve">carbon </w:t>
      </w:r>
      <w:r w:rsidR="00793724">
        <w:rPr>
          <w:rFonts w:ascii="Times New Roman" w:hAnsi="Times New Roman" w:cs="Times New Roman"/>
          <w:sz w:val="24"/>
          <w:szCs w:val="24"/>
        </w:rPr>
        <w:lastRenderedPageBreak/>
        <w:t>dioxide</w:t>
      </w:r>
      <w:r w:rsidR="001910D3" w:rsidRPr="001910D3">
        <w:rPr>
          <w:rFonts w:ascii="Times New Roman" w:hAnsi="Times New Roman" w:cs="Times New Roman"/>
          <w:sz w:val="24"/>
          <w:szCs w:val="24"/>
        </w:rPr>
        <w:t xml:space="preserve"> can be introduced in place of air or pure oxygen (Mihopoulos et al. 2000; Shah et al. 2001).</w:t>
      </w:r>
    </w:p>
    <w:p w:rsidR="00545690" w:rsidRPr="00BE78A4" w:rsidRDefault="00743572" w:rsidP="009E62B1">
      <w:pPr>
        <w:autoSpaceDE w:val="0"/>
        <w:autoSpaceDN w:val="0"/>
        <w:adjustRightInd w:val="0"/>
        <w:spacing w:after="0" w:line="360" w:lineRule="auto"/>
        <w:jc w:val="both"/>
        <w:rPr>
          <w:rFonts w:ascii="Times New Roman" w:hAnsi="Times New Roman" w:cs="Times New Roman"/>
          <w:b/>
          <w:bCs/>
          <w:sz w:val="24"/>
          <w:szCs w:val="24"/>
          <w:lang w:bidi="ar-SA"/>
        </w:rPr>
      </w:pPr>
      <w:r w:rsidRPr="00BE78A4">
        <w:rPr>
          <w:rFonts w:ascii="Times New Roman" w:hAnsi="Times New Roman" w:cs="Times New Roman"/>
          <w:b/>
          <w:bCs/>
          <w:sz w:val="24"/>
          <w:szCs w:val="24"/>
          <w:lang w:bidi="ar-SA"/>
        </w:rPr>
        <w:t xml:space="preserve">3.2.1.2.2 </w:t>
      </w:r>
      <w:r w:rsidR="00545690" w:rsidRPr="00BE78A4">
        <w:rPr>
          <w:rFonts w:ascii="Times New Roman" w:hAnsi="Times New Roman" w:cs="Times New Roman"/>
          <w:b/>
          <w:bCs/>
          <w:sz w:val="24"/>
          <w:szCs w:val="24"/>
          <w:lang w:bidi="ar-SA"/>
        </w:rPr>
        <w:t>Bioslurping</w:t>
      </w:r>
    </w:p>
    <w:p w:rsidR="00D63F12" w:rsidRDefault="001910D3" w:rsidP="009E62B1">
      <w:pPr>
        <w:autoSpaceDE w:val="0"/>
        <w:autoSpaceDN w:val="0"/>
        <w:adjustRightInd w:val="0"/>
        <w:spacing w:after="0" w:line="360" w:lineRule="auto"/>
        <w:jc w:val="both"/>
        <w:rPr>
          <w:rFonts w:ascii="Times New Roman" w:hAnsi="Times New Roman" w:cs="Times New Roman"/>
          <w:sz w:val="24"/>
          <w:szCs w:val="24"/>
          <w:lang w:bidi="ar-SA"/>
        </w:rPr>
      </w:pPr>
      <w:r w:rsidRPr="001910D3">
        <w:rPr>
          <w:rFonts w:ascii="Times New Roman" w:hAnsi="Times New Roman" w:cs="Times New Roman"/>
          <w:sz w:val="24"/>
          <w:szCs w:val="24"/>
          <w:lang w:bidi="ar-SA"/>
        </w:rPr>
        <w:t>This technique uses vacuum-enhanced pumping, bioventing and soil vapour extraction to indirectly add oxygen and encourage pollutant biodegradation while remediating soil and groundwater (Gidarakos and Aivalioti 2007). The method is made to recover free products such light non-aqueous phase liquids (LNAPLs), which can be used to remediate saturated, unsaturated, and capillary zones.  Additionally, soils that have been contaminated with organic volatile and semi-volatile compounds can be cleaned up using it.</w:t>
      </w:r>
      <w:r>
        <w:rPr>
          <w:rFonts w:ascii="Times New Roman" w:hAnsi="Times New Roman" w:cs="Times New Roman"/>
          <w:sz w:val="24"/>
          <w:szCs w:val="24"/>
          <w:lang w:bidi="ar-SA"/>
        </w:rPr>
        <w:t xml:space="preserve"> </w:t>
      </w:r>
      <w:r w:rsidR="00EE7C29" w:rsidRPr="00EE7C29">
        <w:rPr>
          <w:rFonts w:ascii="Times New Roman" w:hAnsi="Times New Roman" w:cs="Times New Roman"/>
          <w:sz w:val="24"/>
          <w:szCs w:val="24"/>
          <w:lang w:bidi="ar-SA"/>
        </w:rPr>
        <w:t>Similar to how a straw sucks liquid from any vessel, the device uses a "slurp" that extends into the free product layer to suck out liquids (free products and soil gas) from this layer. The pumping mechanism launches LNAPLs upward to the surface, where they are cut off from water and air. The system is readily set up to operate as a typical bioventing system once all free products have been eliminated, which will complete the remediation procedure (Kim et al. 2014).</w:t>
      </w:r>
      <w:r w:rsidR="00BE78A4" w:rsidRPr="00BE78A4">
        <w:rPr>
          <w:rFonts w:ascii="Times New Roman" w:hAnsi="Times New Roman" w:cs="Times New Roman"/>
          <w:sz w:val="24"/>
          <w:szCs w:val="24"/>
          <w:lang w:bidi="ar-SA"/>
        </w:rPr>
        <w:t xml:space="preserve"> In this method, too much soil moisture restricts air permeability and slows the pace at which oxygen is transferred, which in turn lowers microbial activity. The technique saves money because it produces less groundwater as a result of the operation, which reduces the expenses associated with storage, treatment, and disposal even though it is not ideal for remediating soil with low permeability (Philp and Atlas 2005).</w:t>
      </w:r>
      <w:r w:rsidR="00EE7C29" w:rsidRPr="00EE7C29">
        <w:t xml:space="preserve"> </w:t>
      </w:r>
      <w:r w:rsidR="00EE7C29" w:rsidRPr="00EE7C29">
        <w:rPr>
          <w:rFonts w:ascii="Times New Roman" w:hAnsi="Times New Roman" w:cs="Times New Roman"/>
          <w:sz w:val="24"/>
          <w:szCs w:val="24"/>
          <w:lang w:bidi="ar-SA"/>
        </w:rPr>
        <w:t>The biggest drawback of this specific in situ technology is the prospect of establishing a vacuum on a deep, highly porous location and t he fluctuating  ground water table which can result in saturated soil lenses that are difficult to aerate.</w:t>
      </w:r>
    </w:p>
    <w:p w:rsidR="00E63C30" w:rsidRPr="00BE78A4" w:rsidRDefault="00743572" w:rsidP="009E62B1">
      <w:pPr>
        <w:autoSpaceDE w:val="0"/>
        <w:autoSpaceDN w:val="0"/>
        <w:adjustRightInd w:val="0"/>
        <w:spacing w:after="0" w:line="360" w:lineRule="auto"/>
        <w:jc w:val="both"/>
        <w:rPr>
          <w:rFonts w:ascii="Times New Roman" w:hAnsi="Times New Roman" w:cs="Times New Roman"/>
          <w:b/>
          <w:bCs/>
          <w:sz w:val="24"/>
          <w:szCs w:val="24"/>
        </w:rPr>
      </w:pPr>
      <w:r w:rsidRPr="00BE78A4">
        <w:rPr>
          <w:rFonts w:ascii="Times New Roman" w:hAnsi="Times New Roman" w:cs="Times New Roman"/>
          <w:b/>
          <w:bCs/>
          <w:sz w:val="24"/>
          <w:szCs w:val="24"/>
        </w:rPr>
        <w:t xml:space="preserve">3.2.1.2.3 </w:t>
      </w:r>
      <w:r w:rsidR="00E63C30" w:rsidRPr="00BE78A4">
        <w:rPr>
          <w:rFonts w:ascii="Times New Roman" w:hAnsi="Times New Roman" w:cs="Times New Roman"/>
          <w:b/>
          <w:bCs/>
          <w:sz w:val="24"/>
          <w:szCs w:val="24"/>
        </w:rPr>
        <w:t>Biosparging</w:t>
      </w:r>
    </w:p>
    <w:p w:rsidR="00793724" w:rsidRDefault="00793724" w:rsidP="00373689">
      <w:pPr>
        <w:autoSpaceDE w:val="0"/>
        <w:autoSpaceDN w:val="0"/>
        <w:adjustRightInd w:val="0"/>
        <w:spacing w:after="0" w:line="360" w:lineRule="auto"/>
        <w:jc w:val="both"/>
        <w:rPr>
          <w:rFonts w:ascii="Times New Roman" w:hAnsi="Times New Roman" w:cs="Times New Roman"/>
          <w:sz w:val="24"/>
          <w:szCs w:val="24"/>
        </w:rPr>
      </w:pPr>
      <w:r w:rsidRPr="00793724">
        <w:rPr>
          <w:rFonts w:ascii="Times New Roman" w:hAnsi="Times New Roman" w:cs="Times New Roman"/>
          <w:bCs/>
          <w:sz w:val="24"/>
          <w:szCs w:val="24"/>
        </w:rPr>
        <w:t>Biosparging, that is similar to bioventing, involves pumping air into the subsurface of the soil to encourage microbial activity and aid in the removal of pollution from polluted areas. Unlike bioventing, air is blasted at the saturated zone, perhaps transporting volatile organic molecules upward to the unsaturated zone to encourage biodegradation.</w:t>
      </w:r>
      <w:r>
        <w:rPr>
          <w:rFonts w:ascii="Times New Roman" w:hAnsi="Times New Roman" w:cs="Times New Roman"/>
          <w:bCs/>
          <w:sz w:val="24"/>
          <w:szCs w:val="24"/>
        </w:rPr>
        <w:t xml:space="preserve"> </w:t>
      </w:r>
      <w:r w:rsidRPr="00793724">
        <w:rPr>
          <w:rFonts w:ascii="Times New Roman" w:hAnsi="Times New Roman" w:cs="Times New Roman"/>
          <w:sz w:val="24"/>
          <w:szCs w:val="24"/>
        </w:rPr>
        <w:t>The soil permeability, which affects the pollutant's bioavailability to microorganisms, and the pollutant's biodegradability are the two main parameters that influence how successful biosparging is (Philp and Atlas 2005). While biosparging encourages biodegradation, in situ air sparging (IAS), which is comparable to soil vapour extraction (SVE), uses high airflow rates to induce pollutant volatilization.</w:t>
      </w:r>
      <w:r w:rsidR="00D63F12" w:rsidRPr="00D63F12">
        <w:rPr>
          <w:rFonts w:ascii="Times New Roman" w:hAnsi="Times New Roman" w:cs="Times New Roman"/>
          <w:sz w:val="24"/>
          <w:szCs w:val="24"/>
        </w:rPr>
        <w:t xml:space="preserve"> </w:t>
      </w:r>
      <w:r w:rsidRPr="00793724">
        <w:rPr>
          <w:rFonts w:ascii="Times New Roman" w:hAnsi="Times New Roman" w:cs="Times New Roman"/>
          <w:sz w:val="24"/>
          <w:szCs w:val="24"/>
        </w:rPr>
        <w:t xml:space="preserve">Each technique's pollution removal methods do not compete with one another. Diesel and kerosene contamination of groundwater has been successfully eliminated in numerous cases via biosparging. According to Kao et al., </w:t>
      </w:r>
      <w:r w:rsidRPr="00793724">
        <w:rPr>
          <w:rFonts w:ascii="Times New Roman" w:hAnsi="Times New Roman" w:cs="Times New Roman"/>
          <w:sz w:val="24"/>
          <w:szCs w:val="24"/>
        </w:rPr>
        <w:lastRenderedPageBreak/>
        <w:t>biosparging of a benzene, toluene, ethylbenzene, and xylene (BTEX)-contaminated groundwater plume resulted in a shift from anaerobic to aerobic conditions (2008). This was demonstrated by an increase in total culturable heterotrophs and a decrease in dissolved oxygen, as well as redox potentials, nitrate, and sulphate.</w:t>
      </w:r>
    </w:p>
    <w:p w:rsidR="00373689" w:rsidRPr="00BE78A4" w:rsidRDefault="00373689" w:rsidP="00373689">
      <w:pPr>
        <w:autoSpaceDE w:val="0"/>
        <w:autoSpaceDN w:val="0"/>
        <w:adjustRightInd w:val="0"/>
        <w:spacing w:after="0" w:line="360" w:lineRule="auto"/>
        <w:jc w:val="both"/>
        <w:rPr>
          <w:rFonts w:ascii="Times New Roman" w:hAnsi="Times New Roman" w:cs="Times New Roman"/>
          <w:sz w:val="24"/>
          <w:szCs w:val="24"/>
        </w:rPr>
      </w:pPr>
      <w:r w:rsidRPr="00BE78A4">
        <w:rPr>
          <w:rFonts w:ascii="Times New Roman" w:hAnsi="Times New Roman" w:cs="Times New Roman"/>
          <w:b/>
          <w:bCs/>
          <w:sz w:val="24"/>
          <w:szCs w:val="24"/>
        </w:rPr>
        <w:t>3.2.1.2.4 Phytoremediation</w:t>
      </w:r>
    </w:p>
    <w:p w:rsidR="00373689" w:rsidRPr="00BE78A4" w:rsidRDefault="00373689" w:rsidP="00373689">
      <w:pPr>
        <w:autoSpaceDE w:val="0"/>
        <w:autoSpaceDN w:val="0"/>
        <w:adjustRightInd w:val="0"/>
        <w:spacing w:after="0" w:line="360" w:lineRule="auto"/>
        <w:jc w:val="both"/>
        <w:rPr>
          <w:rFonts w:ascii="Times New Roman" w:hAnsi="Times New Roman" w:cs="Times New Roman"/>
          <w:sz w:val="24"/>
          <w:szCs w:val="24"/>
        </w:rPr>
      </w:pPr>
      <w:r w:rsidRPr="00BE78A4">
        <w:rPr>
          <w:rFonts w:ascii="Times New Roman" w:hAnsi="Times New Roman" w:cs="Times New Roman"/>
          <w:sz w:val="24"/>
          <w:szCs w:val="24"/>
        </w:rPr>
        <w:t xml:space="preserve">In order to reduce the dangerous effects of contaminants, this strategy </w:t>
      </w:r>
      <w:r>
        <w:rPr>
          <w:rFonts w:ascii="Times New Roman" w:hAnsi="Times New Roman" w:cs="Times New Roman"/>
          <w:sz w:val="24"/>
          <w:szCs w:val="24"/>
        </w:rPr>
        <w:t>involve</w:t>
      </w:r>
      <w:r w:rsidRPr="00BE78A4">
        <w:rPr>
          <w:rFonts w:ascii="Times New Roman" w:hAnsi="Times New Roman" w:cs="Times New Roman"/>
          <w:sz w:val="24"/>
          <w:szCs w:val="24"/>
        </w:rPr>
        <w:t xml:space="preserve">s plant interactions </w:t>
      </w:r>
      <w:r>
        <w:rPr>
          <w:rFonts w:ascii="Times New Roman" w:hAnsi="Times New Roman" w:cs="Times New Roman"/>
          <w:sz w:val="24"/>
          <w:szCs w:val="24"/>
        </w:rPr>
        <w:t xml:space="preserve">such as </w:t>
      </w:r>
      <w:r w:rsidRPr="00BE78A4">
        <w:rPr>
          <w:rFonts w:ascii="Times New Roman" w:hAnsi="Times New Roman" w:cs="Times New Roman"/>
          <w:sz w:val="24"/>
          <w:szCs w:val="24"/>
        </w:rPr>
        <w:t>physical, biochemical, biological, chemical, and microbiological in polluted areas. There are a number of mechanisms involved in phytoremediation</w:t>
      </w:r>
      <w:r>
        <w:rPr>
          <w:rFonts w:ascii="Times New Roman" w:hAnsi="Times New Roman" w:cs="Times New Roman"/>
          <w:sz w:val="24"/>
          <w:szCs w:val="24"/>
        </w:rPr>
        <w:t xml:space="preserve"> which</w:t>
      </w:r>
      <w:r w:rsidRPr="00BE78A4">
        <w:rPr>
          <w:rFonts w:ascii="Times New Roman" w:hAnsi="Times New Roman" w:cs="Times New Roman"/>
          <w:sz w:val="24"/>
          <w:szCs w:val="24"/>
        </w:rPr>
        <w:t xml:space="preserve"> depend</w:t>
      </w:r>
      <w:r>
        <w:rPr>
          <w:rFonts w:ascii="Times New Roman" w:hAnsi="Times New Roman" w:cs="Times New Roman"/>
          <w:sz w:val="24"/>
          <w:szCs w:val="24"/>
        </w:rPr>
        <w:t>s</w:t>
      </w:r>
      <w:r w:rsidRPr="00BE78A4">
        <w:rPr>
          <w:rFonts w:ascii="Times New Roman" w:hAnsi="Times New Roman" w:cs="Times New Roman"/>
          <w:sz w:val="24"/>
          <w:szCs w:val="24"/>
        </w:rPr>
        <w:t xml:space="preserve"> on the pollutant type (elemental or organic). </w:t>
      </w:r>
      <w:r>
        <w:rPr>
          <w:rFonts w:ascii="Times New Roman" w:hAnsi="Times New Roman" w:cs="Times New Roman"/>
          <w:sz w:val="24"/>
          <w:szCs w:val="24"/>
        </w:rPr>
        <w:t xml:space="preserve">These mechanisms are </w:t>
      </w:r>
      <w:r w:rsidRPr="00BE78A4">
        <w:rPr>
          <w:rFonts w:ascii="Times New Roman" w:hAnsi="Times New Roman" w:cs="Times New Roman"/>
          <w:sz w:val="24"/>
          <w:szCs w:val="24"/>
        </w:rPr>
        <w:t>accumulation or extraction, degradation, filtration, stabilisation, and volatilization</w:t>
      </w:r>
      <w:r>
        <w:rPr>
          <w:rFonts w:ascii="Times New Roman" w:hAnsi="Times New Roman" w:cs="Times New Roman"/>
          <w:sz w:val="24"/>
          <w:szCs w:val="24"/>
        </w:rPr>
        <w:t xml:space="preserve">. </w:t>
      </w:r>
      <w:r w:rsidRPr="00BE78A4">
        <w:rPr>
          <w:rFonts w:ascii="Times New Roman" w:hAnsi="Times New Roman" w:cs="Times New Roman"/>
          <w:sz w:val="24"/>
          <w:szCs w:val="24"/>
        </w:rPr>
        <w:t>Extraction, transformation, and sequestering are the main methods used to eliminate elemental contaminants (toxic heavy metals and radionuclides). In contrast, organic pollutants (such as hydrocarbons and chlorinated chemicals) are primarily removed through degradation, rhizoremediation</w:t>
      </w:r>
      <w:r>
        <w:rPr>
          <w:rFonts w:ascii="Times New Roman" w:hAnsi="Times New Roman" w:cs="Times New Roman"/>
          <w:sz w:val="24"/>
          <w:szCs w:val="24"/>
        </w:rPr>
        <w:t>, stability, and volatilization</w:t>
      </w:r>
      <w:r w:rsidRPr="00BE78A4">
        <w:rPr>
          <w:rFonts w:ascii="Times New Roman" w:hAnsi="Times New Roman" w:cs="Times New Roman"/>
          <w:sz w:val="24"/>
          <w:szCs w:val="24"/>
        </w:rPr>
        <w:t xml:space="preserve"> with the possibility of mineralization when certain plants, such </w:t>
      </w:r>
      <w:r>
        <w:rPr>
          <w:rFonts w:ascii="Times New Roman" w:hAnsi="Times New Roman" w:cs="Times New Roman"/>
          <w:sz w:val="24"/>
          <w:szCs w:val="24"/>
        </w:rPr>
        <w:t xml:space="preserve">as </w:t>
      </w:r>
      <w:r w:rsidRPr="00BE78A4">
        <w:rPr>
          <w:rFonts w:ascii="Times New Roman" w:hAnsi="Times New Roman" w:cs="Times New Roman"/>
          <w:sz w:val="24"/>
          <w:szCs w:val="24"/>
        </w:rPr>
        <w:t>willow and alfalfa, are utilised (Meagher 2000</w:t>
      </w:r>
      <w:r>
        <w:rPr>
          <w:rFonts w:ascii="Times New Roman" w:hAnsi="Times New Roman" w:cs="Times New Roman"/>
          <w:sz w:val="24"/>
          <w:szCs w:val="24"/>
        </w:rPr>
        <w:t xml:space="preserve"> and</w:t>
      </w:r>
      <w:r w:rsidRPr="00BE78A4">
        <w:rPr>
          <w:rFonts w:ascii="Times New Roman" w:hAnsi="Times New Roman" w:cs="Times New Roman"/>
          <w:sz w:val="24"/>
          <w:szCs w:val="24"/>
        </w:rPr>
        <w:t xml:space="preserve"> Kuiper et al.</w:t>
      </w:r>
      <w:r>
        <w:rPr>
          <w:rFonts w:ascii="Times New Roman" w:hAnsi="Times New Roman" w:cs="Times New Roman"/>
          <w:sz w:val="24"/>
          <w:szCs w:val="24"/>
        </w:rPr>
        <w:t>,</w:t>
      </w:r>
      <w:r w:rsidRPr="00BE78A4">
        <w:rPr>
          <w:rFonts w:ascii="Times New Roman" w:hAnsi="Times New Roman" w:cs="Times New Roman"/>
          <w:sz w:val="24"/>
          <w:szCs w:val="24"/>
        </w:rPr>
        <w:t xml:space="preserve"> 2004). </w:t>
      </w:r>
      <w:r w:rsidR="00793724" w:rsidRPr="00793724">
        <w:rPr>
          <w:rFonts w:ascii="Times New Roman" w:hAnsi="Times New Roman" w:cs="Times New Roman"/>
          <w:sz w:val="24"/>
          <w:szCs w:val="24"/>
        </w:rPr>
        <w:t>When selecting a plant to act as a phytoremediator, it's important to take into account a variety of factors, including the plant's root system (which, depending on the depth o</w:t>
      </w:r>
      <w:r w:rsidR="00793724">
        <w:rPr>
          <w:rFonts w:ascii="Times New Roman" w:hAnsi="Times New Roman" w:cs="Times New Roman"/>
          <w:sz w:val="24"/>
          <w:szCs w:val="24"/>
        </w:rPr>
        <w:t>f the pollutant</w:t>
      </w:r>
      <w:r w:rsidR="00793724" w:rsidRPr="00793724">
        <w:rPr>
          <w:rFonts w:ascii="Times New Roman" w:hAnsi="Times New Roman" w:cs="Times New Roman"/>
          <w:sz w:val="24"/>
          <w:szCs w:val="24"/>
        </w:rPr>
        <w:t xml:space="preserve"> may be fibrous or tap-like), above-ground biomass (which shouldn't be fit for animal consumption), the pollutant's toxicity to plants, the plant's ability to survive and adapt to its environment, i</w:t>
      </w:r>
      <w:r w:rsidR="00793724">
        <w:rPr>
          <w:rFonts w:ascii="Times New Roman" w:hAnsi="Times New Roman" w:cs="Times New Roman"/>
          <w:sz w:val="24"/>
          <w:szCs w:val="24"/>
        </w:rPr>
        <w:t>ts growth rate, site monitoring and</w:t>
      </w:r>
      <w:r w:rsidR="00793724" w:rsidRPr="00793724">
        <w:rPr>
          <w:rFonts w:ascii="Times New Roman" w:hAnsi="Times New Roman" w:cs="Times New Roman"/>
          <w:sz w:val="24"/>
          <w:szCs w:val="24"/>
        </w:rPr>
        <w:t xml:space="preserve"> most</w:t>
      </w:r>
      <w:r w:rsidR="00793724">
        <w:rPr>
          <w:rFonts w:ascii="Times New Roman" w:hAnsi="Times New Roman" w:cs="Times New Roman"/>
          <w:sz w:val="24"/>
          <w:szCs w:val="24"/>
        </w:rPr>
        <w:t xml:space="preserve"> importantly</w:t>
      </w:r>
      <w:r w:rsidR="00793724" w:rsidRPr="00793724">
        <w:rPr>
          <w:rFonts w:ascii="Times New Roman" w:hAnsi="Times New Roman" w:cs="Times New Roman"/>
          <w:sz w:val="24"/>
          <w:szCs w:val="24"/>
        </w:rPr>
        <w:t xml:space="preserve"> the amount of time</w:t>
      </w:r>
      <w:r w:rsidR="00793724" w:rsidRPr="00793724">
        <w:t xml:space="preserve"> </w:t>
      </w:r>
      <w:r w:rsidR="00793724" w:rsidRPr="00793724">
        <w:rPr>
          <w:rFonts w:ascii="Times New Roman" w:hAnsi="Times New Roman" w:cs="Times New Roman"/>
          <w:sz w:val="24"/>
          <w:szCs w:val="24"/>
        </w:rPr>
        <w:t>needed to reach the required level of cleanliness are</w:t>
      </w:r>
      <w:r w:rsidR="00793724">
        <w:rPr>
          <w:rFonts w:ascii="Times New Roman" w:hAnsi="Times New Roman" w:cs="Times New Roman"/>
          <w:sz w:val="24"/>
          <w:szCs w:val="24"/>
        </w:rPr>
        <w:t xml:space="preserve"> some of the key considerations. </w:t>
      </w:r>
      <w:r w:rsidRPr="00BE78A4">
        <w:rPr>
          <w:rFonts w:ascii="Times New Roman" w:hAnsi="Times New Roman" w:cs="Times New Roman"/>
          <w:sz w:val="24"/>
          <w:szCs w:val="24"/>
        </w:rPr>
        <w:t>Moreover, the plant should also be immune to pests and illnesses (Lee 2013). According to Miguel et al. (2013), in some contaminated situations, contaminant removal by plants includes three steps: uptake, which is primarily a passive process</w:t>
      </w:r>
      <w:r>
        <w:rPr>
          <w:rFonts w:ascii="Times New Roman" w:hAnsi="Times New Roman" w:cs="Times New Roman"/>
          <w:sz w:val="24"/>
          <w:szCs w:val="24"/>
        </w:rPr>
        <w:t xml:space="preserve"> (</w:t>
      </w:r>
      <w:r w:rsidRPr="00BE78A4">
        <w:rPr>
          <w:rFonts w:ascii="Times New Roman" w:hAnsi="Times New Roman" w:cs="Times New Roman"/>
          <w:sz w:val="24"/>
          <w:szCs w:val="24"/>
        </w:rPr>
        <w:t>translocation from roots to shoots; and accumulation in shoot</w:t>
      </w:r>
      <w:r>
        <w:rPr>
          <w:rFonts w:ascii="Times New Roman" w:hAnsi="Times New Roman" w:cs="Times New Roman"/>
          <w:sz w:val="24"/>
          <w:szCs w:val="24"/>
        </w:rPr>
        <w:t>)</w:t>
      </w:r>
      <w:r w:rsidRPr="00BE78A4">
        <w:rPr>
          <w:rFonts w:ascii="Times New Roman" w:hAnsi="Times New Roman" w:cs="Times New Roman"/>
          <w:sz w:val="24"/>
          <w:szCs w:val="24"/>
        </w:rPr>
        <w:t>. Additionally, transpiration and the division of xylem sap between adjacent tissues are required for translocation and accumulation, respectively. Nevertheless, the procedure var</w:t>
      </w:r>
      <w:r>
        <w:rPr>
          <w:rFonts w:ascii="Times New Roman" w:hAnsi="Times New Roman" w:cs="Times New Roman"/>
          <w:sz w:val="24"/>
          <w:szCs w:val="24"/>
        </w:rPr>
        <w:t>ies</w:t>
      </w:r>
      <w:r w:rsidRPr="00BE78A4">
        <w:rPr>
          <w:rFonts w:ascii="Times New Roman" w:hAnsi="Times New Roman" w:cs="Times New Roman"/>
          <w:sz w:val="24"/>
          <w:szCs w:val="24"/>
        </w:rPr>
        <w:t xml:space="preserve"> depending on other elements including the type of contamination and the plant. The majority of plants living on any polluted site are likely effective phytoremediators. In order to maximise the remediation capacity of native plants growing in contaminated areas, either through bioaugmentation with endogenous or exogenous plant rhizobacteria or through biostimulation is essential for the success of phytoremediation strategy. The</w:t>
      </w:r>
      <w:r>
        <w:rPr>
          <w:rFonts w:ascii="Times New Roman" w:hAnsi="Times New Roman" w:cs="Times New Roman"/>
          <w:sz w:val="24"/>
          <w:szCs w:val="24"/>
        </w:rPr>
        <w:t xml:space="preserve">se </w:t>
      </w:r>
      <w:r w:rsidRPr="00BE78A4">
        <w:rPr>
          <w:rFonts w:ascii="Times New Roman" w:hAnsi="Times New Roman" w:cs="Times New Roman"/>
          <w:sz w:val="24"/>
          <w:szCs w:val="24"/>
        </w:rPr>
        <w:t xml:space="preserve">are some benefits of phytoremediation: </w:t>
      </w:r>
    </w:p>
    <w:p w:rsidR="00373689" w:rsidRDefault="00373689" w:rsidP="00373689">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373689">
        <w:rPr>
          <w:rFonts w:ascii="Times New Roman" w:hAnsi="Times New Roman" w:cs="Times New Roman"/>
          <w:sz w:val="24"/>
          <w:szCs w:val="24"/>
        </w:rPr>
        <w:t>Cheap cost</w:t>
      </w:r>
    </w:p>
    <w:p w:rsidR="00373689" w:rsidRPr="00373689" w:rsidRDefault="00373689" w:rsidP="00373689">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Environmental friendliness</w:t>
      </w:r>
      <w:r w:rsidRPr="00373689">
        <w:rPr>
          <w:rFonts w:ascii="Times New Roman" w:hAnsi="Times New Roman" w:cs="Times New Roman"/>
          <w:sz w:val="24"/>
          <w:szCs w:val="24"/>
        </w:rPr>
        <w:t xml:space="preserve"> </w:t>
      </w:r>
    </w:p>
    <w:p w:rsidR="00373689" w:rsidRPr="00BE78A4" w:rsidRDefault="00373689" w:rsidP="00373689">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Widespread use</w:t>
      </w:r>
      <w:r w:rsidRPr="00BE78A4">
        <w:rPr>
          <w:rFonts w:ascii="Times New Roman" w:hAnsi="Times New Roman" w:cs="Times New Roman"/>
          <w:sz w:val="24"/>
          <w:szCs w:val="24"/>
        </w:rPr>
        <w:t xml:space="preserve"> </w:t>
      </w:r>
    </w:p>
    <w:p w:rsidR="00373689" w:rsidRPr="00BE78A4" w:rsidRDefault="00373689" w:rsidP="00373689">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BE78A4">
        <w:rPr>
          <w:rFonts w:ascii="Times New Roman" w:hAnsi="Times New Roman" w:cs="Times New Roman"/>
          <w:sz w:val="24"/>
          <w:szCs w:val="24"/>
        </w:rPr>
        <w:t>Cheap</w:t>
      </w:r>
      <w:r>
        <w:rPr>
          <w:rFonts w:ascii="Times New Roman" w:hAnsi="Times New Roman" w:cs="Times New Roman"/>
          <w:sz w:val="24"/>
          <w:szCs w:val="24"/>
        </w:rPr>
        <w:t xml:space="preserve"> installation and maintenance</w:t>
      </w:r>
      <w:r w:rsidRPr="00BE78A4">
        <w:rPr>
          <w:rFonts w:ascii="Times New Roman" w:hAnsi="Times New Roman" w:cs="Times New Roman"/>
          <w:sz w:val="24"/>
          <w:szCs w:val="24"/>
        </w:rPr>
        <w:t xml:space="preserve"> </w:t>
      </w:r>
    </w:p>
    <w:p w:rsidR="00373689" w:rsidRPr="00BE78A4" w:rsidRDefault="00373689" w:rsidP="00373689">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Preservation of soil structure</w:t>
      </w:r>
    </w:p>
    <w:p w:rsidR="00373689" w:rsidRPr="00BE78A4" w:rsidRDefault="00373689" w:rsidP="00373689">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BE78A4">
        <w:rPr>
          <w:rFonts w:ascii="Times New Roman" w:hAnsi="Times New Roman" w:cs="Times New Roman"/>
          <w:sz w:val="24"/>
          <w:szCs w:val="24"/>
        </w:rPr>
        <w:t xml:space="preserve">Reduction of </w:t>
      </w:r>
      <w:r>
        <w:rPr>
          <w:rFonts w:ascii="Times New Roman" w:hAnsi="Times New Roman" w:cs="Times New Roman"/>
          <w:sz w:val="24"/>
          <w:szCs w:val="24"/>
        </w:rPr>
        <w:t xml:space="preserve"> soil </w:t>
      </w:r>
      <w:r w:rsidRPr="00BE78A4">
        <w:rPr>
          <w:rFonts w:ascii="Times New Roman" w:hAnsi="Times New Roman" w:cs="Times New Roman"/>
          <w:sz w:val="24"/>
          <w:szCs w:val="24"/>
        </w:rPr>
        <w:t>erosion</w:t>
      </w:r>
    </w:p>
    <w:p w:rsidR="00373689" w:rsidRPr="00BE78A4" w:rsidRDefault="00373689" w:rsidP="00373689">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BE78A4">
        <w:rPr>
          <w:rFonts w:ascii="Times New Roman" w:hAnsi="Times New Roman" w:cs="Times New Roman"/>
          <w:sz w:val="24"/>
          <w:szCs w:val="24"/>
        </w:rPr>
        <w:t>Prevention of metal leaching (Van Aken</w:t>
      </w:r>
      <w:r>
        <w:rPr>
          <w:rFonts w:ascii="Times New Roman" w:hAnsi="Times New Roman" w:cs="Times New Roman"/>
          <w:sz w:val="24"/>
          <w:szCs w:val="24"/>
        </w:rPr>
        <w:t>,</w:t>
      </w:r>
      <w:r w:rsidRPr="00BE78A4">
        <w:rPr>
          <w:rFonts w:ascii="Times New Roman" w:hAnsi="Times New Roman" w:cs="Times New Roman"/>
          <w:sz w:val="24"/>
          <w:szCs w:val="24"/>
        </w:rPr>
        <w:t xml:space="preserve"> 2009</w:t>
      </w:r>
      <w:r>
        <w:rPr>
          <w:rFonts w:ascii="Times New Roman" w:hAnsi="Times New Roman" w:cs="Times New Roman"/>
          <w:sz w:val="24"/>
          <w:szCs w:val="24"/>
        </w:rPr>
        <w:t xml:space="preserve"> and</w:t>
      </w:r>
      <w:r w:rsidRPr="00BE78A4">
        <w:rPr>
          <w:rFonts w:ascii="Times New Roman" w:hAnsi="Times New Roman" w:cs="Times New Roman"/>
          <w:sz w:val="24"/>
          <w:szCs w:val="24"/>
        </w:rPr>
        <w:t xml:space="preserve"> Ali et al.</w:t>
      </w:r>
      <w:r>
        <w:rPr>
          <w:rFonts w:ascii="Times New Roman" w:hAnsi="Times New Roman" w:cs="Times New Roman"/>
          <w:sz w:val="24"/>
          <w:szCs w:val="24"/>
        </w:rPr>
        <w:t>,</w:t>
      </w:r>
      <w:r w:rsidRPr="00BE78A4">
        <w:rPr>
          <w:rFonts w:ascii="Times New Roman" w:hAnsi="Times New Roman" w:cs="Times New Roman"/>
          <w:sz w:val="24"/>
          <w:szCs w:val="24"/>
        </w:rPr>
        <w:t xml:space="preserve"> 2013).</w:t>
      </w:r>
    </w:p>
    <w:p w:rsidR="00373689" w:rsidRPr="004B37A4" w:rsidRDefault="00373689" w:rsidP="00373689">
      <w:pPr>
        <w:pStyle w:val="ListParagraph"/>
        <w:numPr>
          <w:ilvl w:val="0"/>
          <w:numId w:val="27"/>
        </w:numPr>
        <w:autoSpaceDE w:val="0"/>
        <w:autoSpaceDN w:val="0"/>
        <w:adjustRightInd w:val="0"/>
        <w:spacing w:after="0" w:line="276" w:lineRule="auto"/>
        <w:jc w:val="both"/>
        <w:rPr>
          <w:rFonts w:ascii="Times New Roman" w:hAnsi="Times New Roman" w:cs="Times New Roman"/>
          <w:sz w:val="24"/>
          <w:szCs w:val="24"/>
        </w:rPr>
      </w:pPr>
      <w:r w:rsidRPr="00BE78A4">
        <w:rPr>
          <w:rFonts w:ascii="Times New Roman" w:hAnsi="Times New Roman" w:cs="Times New Roman"/>
          <w:sz w:val="24"/>
          <w:szCs w:val="24"/>
        </w:rPr>
        <w:t>Better soil fertility may result from phytoremediation due to the addition of organic materials (Mench et al.</w:t>
      </w:r>
      <w:r>
        <w:rPr>
          <w:rFonts w:ascii="Times New Roman" w:hAnsi="Times New Roman" w:cs="Times New Roman"/>
          <w:sz w:val="24"/>
          <w:szCs w:val="24"/>
        </w:rPr>
        <w:t>,</w:t>
      </w:r>
      <w:r w:rsidRPr="00BE78A4">
        <w:rPr>
          <w:rFonts w:ascii="Times New Roman" w:hAnsi="Times New Roman" w:cs="Times New Roman"/>
          <w:sz w:val="24"/>
          <w:szCs w:val="24"/>
        </w:rPr>
        <w:t xml:space="preserve"> 2009). </w:t>
      </w:r>
    </w:p>
    <w:p w:rsidR="00373689" w:rsidRPr="00BE78A4" w:rsidRDefault="00373689" w:rsidP="00373689">
      <w:pPr>
        <w:autoSpaceDE w:val="0"/>
        <w:autoSpaceDN w:val="0"/>
        <w:adjustRightInd w:val="0"/>
        <w:spacing w:after="0" w:line="360" w:lineRule="auto"/>
        <w:jc w:val="both"/>
        <w:rPr>
          <w:rFonts w:ascii="Times New Roman" w:hAnsi="Times New Roman" w:cs="Times New Roman"/>
          <w:sz w:val="24"/>
          <w:szCs w:val="24"/>
        </w:rPr>
      </w:pPr>
      <w:r w:rsidRPr="00BE78A4">
        <w:rPr>
          <w:rFonts w:ascii="Times New Roman" w:hAnsi="Times New Roman" w:cs="Times New Roman"/>
          <w:sz w:val="24"/>
          <w:szCs w:val="24"/>
        </w:rPr>
        <w:t xml:space="preserve">Limitations of phytoremediation are: </w:t>
      </w:r>
    </w:p>
    <w:p w:rsidR="00373689" w:rsidRPr="00BE78A4" w:rsidRDefault="00BB5317" w:rsidP="00373689">
      <w:pPr>
        <w:pStyle w:val="ListParagraph"/>
        <w:numPr>
          <w:ilvl w:val="0"/>
          <w:numId w:val="28"/>
        </w:numPr>
        <w:autoSpaceDE w:val="0"/>
        <w:autoSpaceDN w:val="0"/>
        <w:adjustRightInd w:val="0"/>
        <w:spacing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Long time required for remediation.</w:t>
      </w:r>
      <w:r w:rsidR="00373689" w:rsidRPr="00BE78A4">
        <w:rPr>
          <w:rFonts w:ascii="Times New Roman" w:hAnsi="Times New Roman" w:cs="Times New Roman"/>
          <w:sz w:val="24"/>
          <w:szCs w:val="24"/>
        </w:rPr>
        <w:t xml:space="preserve"> </w:t>
      </w:r>
    </w:p>
    <w:p w:rsidR="00373689" w:rsidRPr="00BE78A4" w:rsidRDefault="00373689" w:rsidP="00373689">
      <w:pPr>
        <w:pStyle w:val="ListParagraph"/>
        <w:numPr>
          <w:ilvl w:val="0"/>
          <w:numId w:val="28"/>
        </w:numPr>
        <w:autoSpaceDE w:val="0"/>
        <w:autoSpaceDN w:val="0"/>
        <w:adjustRightInd w:val="0"/>
        <w:spacing w:after="0" w:line="276" w:lineRule="auto"/>
        <w:ind w:left="720"/>
        <w:jc w:val="both"/>
        <w:rPr>
          <w:rFonts w:ascii="Times New Roman" w:hAnsi="Times New Roman" w:cs="Times New Roman"/>
          <w:sz w:val="24"/>
          <w:szCs w:val="24"/>
        </w:rPr>
      </w:pPr>
      <w:r w:rsidRPr="00BE78A4">
        <w:rPr>
          <w:rFonts w:ascii="Times New Roman" w:hAnsi="Times New Roman" w:cs="Times New Roman"/>
          <w:sz w:val="24"/>
          <w:szCs w:val="24"/>
        </w:rPr>
        <w:t>Sluggish plant growth rates (Kuiper et al.</w:t>
      </w:r>
      <w:r>
        <w:rPr>
          <w:rFonts w:ascii="Times New Roman" w:hAnsi="Times New Roman" w:cs="Times New Roman"/>
          <w:sz w:val="24"/>
          <w:szCs w:val="24"/>
        </w:rPr>
        <w:t>,</w:t>
      </w:r>
      <w:r w:rsidRPr="00BE78A4">
        <w:rPr>
          <w:rFonts w:ascii="Times New Roman" w:hAnsi="Times New Roman" w:cs="Times New Roman"/>
          <w:sz w:val="24"/>
          <w:szCs w:val="24"/>
        </w:rPr>
        <w:t xml:space="preserve"> 2004; Vangronsveld et al.</w:t>
      </w:r>
      <w:r>
        <w:rPr>
          <w:rFonts w:ascii="Times New Roman" w:hAnsi="Times New Roman" w:cs="Times New Roman"/>
          <w:sz w:val="24"/>
          <w:szCs w:val="24"/>
        </w:rPr>
        <w:t>,</w:t>
      </w:r>
      <w:r w:rsidRPr="00BE78A4">
        <w:rPr>
          <w:rFonts w:ascii="Times New Roman" w:hAnsi="Times New Roman" w:cs="Times New Roman"/>
          <w:sz w:val="24"/>
          <w:szCs w:val="24"/>
        </w:rPr>
        <w:t xml:space="preserve"> 2009</w:t>
      </w:r>
      <w:r>
        <w:rPr>
          <w:rFonts w:ascii="Times New Roman" w:hAnsi="Times New Roman" w:cs="Times New Roman"/>
          <w:sz w:val="24"/>
          <w:szCs w:val="24"/>
        </w:rPr>
        <w:t xml:space="preserve"> and</w:t>
      </w:r>
      <w:r w:rsidRPr="00BE78A4">
        <w:rPr>
          <w:rFonts w:ascii="Times New Roman" w:hAnsi="Times New Roman" w:cs="Times New Roman"/>
          <w:sz w:val="24"/>
          <w:szCs w:val="24"/>
        </w:rPr>
        <w:t xml:space="preserve"> Ali et al.</w:t>
      </w:r>
      <w:r>
        <w:rPr>
          <w:rFonts w:ascii="Times New Roman" w:hAnsi="Times New Roman" w:cs="Times New Roman"/>
          <w:sz w:val="24"/>
          <w:szCs w:val="24"/>
        </w:rPr>
        <w:t>,</w:t>
      </w:r>
      <w:r w:rsidRPr="00BE78A4">
        <w:rPr>
          <w:rFonts w:ascii="Times New Roman" w:hAnsi="Times New Roman" w:cs="Times New Roman"/>
          <w:sz w:val="24"/>
          <w:szCs w:val="24"/>
        </w:rPr>
        <w:t xml:space="preserve"> 2013). </w:t>
      </w:r>
    </w:p>
    <w:p w:rsidR="00373689" w:rsidRPr="00BE78A4" w:rsidRDefault="00373689" w:rsidP="00373689">
      <w:pPr>
        <w:pStyle w:val="ListParagraph"/>
        <w:numPr>
          <w:ilvl w:val="0"/>
          <w:numId w:val="28"/>
        </w:numPr>
        <w:autoSpaceDE w:val="0"/>
        <w:autoSpaceDN w:val="0"/>
        <w:adjustRightInd w:val="0"/>
        <w:spacing w:after="0" w:line="276" w:lineRule="auto"/>
        <w:ind w:left="720"/>
        <w:jc w:val="both"/>
        <w:rPr>
          <w:rFonts w:ascii="Times New Roman" w:hAnsi="Times New Roman" w:cs="Times New Roman"/>
          <w:sz w:val="24"/>
          <w:szCs w:val="24"/>
        </w:rPr>
      </w:pPr>
      <w:r w:rsidRPr="00BE78A4">
        <w:rPr>
          <w:rFonts w:ascii="Times New Roman" w:hAnsi="Times New Roman" w:cs="Times New Roman"/>
          <w:sz w:val="24"/>
          <w:szCs w:val="24"/>
        </w:rPr>
        <w:t>In some instances, collecting plants for biomass management after remediation may result in extra cost (Wang et al.</w:t>
      </w:r>
      <w:r>
        <w:rPr>
          <w:rFonts w:ascii="Times New Roman" w:hAnsi="Times New Roman" w:cs="Times New Roman"/>
          <w:sz w:val="24"/>
          <w:szCs w:val="24"/>
        </w:rPr>
        <w:t>,</w:t>
      </w:r>
      <w:r w:rsidRPr="00BE78A4">
        <w:rPr>
          <w:rFonts w:ascii="Times New Roman" w:hAnsi="Times New Roman" w:cs="Times New Roman"/>
          <w:sz w:val="24"/>
          <w:szCs w:val="24"/>
        </w:rPr>
        <w:t xml:space="preserve"> 2012a, b). </w:t>
      </w:r>
    </w:p>
    <w:p w:rsidR="00373689" w:rsidRPr="00B46FFE" w:rsidRDefault="00373689" w:rsidP="00373689">
      <w:pPr>
        <w:pStyle w:val="ListParagraph"/>
        <w:numPr>
          <w:ilvl w:val="0"/>
          <w:numId w:val="28"/>
        </w:numPr>
        <w:autoSpaceDE w:val="0"/>
        <w:autoSpaceDN w:val="0"/>
        <w:adjustRightInd w:val="0"/>
        <w:spacing w:after="0" w:line="276" w:lineRule="auto"/>
        <w:ind w:left="720"/>
        <w:jc w:val="both"/>
        <w:rPr>
          <w:rFonts w:ascii="Times New Roman" w:hAnsi="Times New Roman" w:cs="Times New Roman"/>
          <w:sz w:val="24"/>
          <w:szCs w:val="24"/>
        </w:rPr>
      </w:pPr>
      <w:r w:rsidRPr="00BE78A4">
        <w:rPr>
          <w:rFonts w:ascii="Times New Roman" w:hAnsi="Times New Roman" w:cs="Times New Roman"/>
          <w:sz w:val="24"/>
          <w:szCs w:val="24"/>
        </w:rPr>
        <w:t xml:space="preserve">It is also possible that accumulated hazardous pollutants will go up the food chain because plants lack the catabolic enzymes </w:t>
      </w:r>
      <w:r>
        <w:rPr>
          <w:rFonts w:ascii="Times New Roman" w:hAnsi="Times New Roman" w:cs="Times New Roman"/>
          <w:sz w:val="24"/>
          <w:szCs w:val="24"/>
        </w:rPr>
        <w:t xml:space="preserve">which are </w:t>
      </w:r>
      <w:r w:rsidRPr="00BE78A4">
        <w:rPr>
          <w:rFonts w:ascii="Times New Roman" w:hAnsi="Times New Roman" w:cs="Times New Roman"/>
          <w:sz w:val="24"/>
          <w:szCs w:val="24"/>
        </w:rPr>
        <w:t>necessary to completely mineralize organic contaminants to carbon dioxide and water (Lee</w:t>
      </w:r>
      <w:r>
        <w:rPr>
          <w:rFonts w:ascii="Times New Roman" w:hAnsi="Times New Roman" w:cs="Times New Roman"/>
          <w:sz w:val="24"/>
          <w:szCs w:val="24"/>
        </w:rPr>
        <w:t>,</w:t>
      </w:r>
      <w:r w:rsidRPr="00BE78A4">
        <w:rPr>
          <w:rFonts w:ascii="Times New Roman" w:hAnsi="Times New Roman" w:cs="Times New Roman"/>
          <w:sz w:val="24"/>
          <w:szCs w:val="24"/>
        </w:rPr>
        <w:t xml:space="preserve"> 2013). </w:t>
      </w:r>
    </w:p>
    <w:p w:rsidR="00373689" w:rsidRPr="00BE78A4" w:rsidRDefault="00373689" w:rsidP="00373689">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bdr w:val="none" w:sz="0" w:space="0" w:color="auto" w:frame="1"/>
        </w:rPr>
        <w:t xml:space="preserve">There are several </w:t>
      </w:r>
      <w:r w:rsidRPr="00BE78A4">
        <w:rPr>
          <w:rFonts w:ascii="Times New Roman" w:hAnsi="Times New Roman" w:cs="Times New Roman"/>
          <w:sz w:val="24"/>
          <w:szCs w:val="24"/>
          <w:bdr w:val="none" w:sz="0" w:space="0" w:color="auto" w:frame="1"/>
        </w:rPr>
        <w:t xml:space="preserve">types </w:t>
      </w:r>
      <w:r>
        <w:rPr>
          <w:rFonts w:ascii="Times New Roman" w:hAnsi="Times New Roman" w:cs="Times New Roman"/>
          <w:sz w:val="24"/>
          <w:szCs w:val="24"/>
          <w:bdr w:val="none" w:sz="0" w:space="0" w:color="auto" w:frame="1"/>
        </w:rPr>
        <w:t>of phytoremediation mechanisms as enlisted below:</w:t>
      </w:r>
      <w:r w:rsidRPr="00BE78A4">
        <w:rPr>
          <w:rFonts w:ascii="Times New Roman" w:hAnsi="Times New Roman" w:cs="Times New Roman"/>
          <w:sz w:val="24"/>
          <w:szCs w:val="24"/>
          <w:bdr w:val="none" w:sz="0" w:space="0" w:color="auto" w:frame="1"/>
        </w:rPr>
        <w:t> </w:t>
      </w:r>
    </w:p>
    <w:p w:rsidR="00373689" w:rsidRPr="00BE78A4" w:rsidRDefault="00373689" w:rsidP="00373689">
      <w:pPr>
        <w:numPr>
          <w:ilvl w:val="0"/>
          <w:numId w:val="24"/>
        </w:numPr>
        <w:shd w:val="clear" w:color="auto" w:fill="FFFFFF"/>
        <w:spacing w:after="0" w:line="360" w:lineRule="auto"/>
        <w:ind w:left="189"/>
        <w:jc w:val="both"/>
        <w:rPr>
          <w:rFonts w:ascii="Times New Roman" w:hAnsi="Times New Roman" w:cs="Times New Roman"/>
          <w:sz w:val="24"/>
          <w:szCs w:val="24"/>
        </w:rPr>
      </w:pPr>
      <w:r w:rsidRPr="00BE78A4">
        <w:rPr>
          <w:rStyle w:val="Strong"/>
          <w:rFonts w:ascii="Times New Roman" w:hAnsi="Times New Roman" w:cs="Times New Roman"/>
          <w:sz w:val="24"/>
          <w:szCs w:val="24"/>
          <w:bdr w:val="none" w:sz="0" w:space="0" w:color="auto" w:frame="1"/>
        </w:rPr>
        <w:t>Rhizosphere biodegradation.</w:t>
      </w:r>
      <w:r w:rsidRPr="00BE78A4">
        <w:rPr>
          <w:rFonts w:ascii="Times New Roman" w:hAnsi="Times New Roman" w:cs="Times New Roman"/>
          <w:sz w:val="24"/>
          <w:szCs w:val="24"/>
          <w:bdr w:val="none" w:sz="0" w:space="0" w:color="auto" w:frame="1"/>
        </w:rPr>
        <w:t> In this process, the plant releases organic compounds through its roots, feeding soil microbes with nutrition. These organisms in turn accelerate the biological decay.</w:t>
      </w:r>
    </w:p>
    <w:p w:rsidR="00373689" w:rsidRPr="00BE78A4" w:rsidRDefault="00373689" w:rsidP="00373689">
      <w:pPr>
        <w:numPr>
          <w:ilvl w:val="0"/>
          <w:numId w:val="24"/>
        </w:numPr>
        <w:shd w:val="clear" w:color="auto" w:fill="FFFFFF"/>
        <w:spacing w:after="0" w:line="360" w:lineRule="auto"/>
        <w:ind w:left="189"/>
        <w:jc w:val="both"/>
        <w:rPr>
          <w:rFonts w:ascii="Times New Roman" w:hAnsi="Times New Roman" w:cs="Times New Roman"/>
          <w:sz w:val="24"/>
          <w:szCs w:val="24"/>
        </w:rPr>
      </w:pPr>
      <w:r>
        <w:rPr>
          <w:rStyle w:val="Strong"/>
          <w:rFonts w:ascii="Times New Roman" w:hAnsi="Times New Roman" w:cs="Times New Roman"/>
          <w:sz w:val="24"/>
          <w:szCs w:val="24"/>
          <w:bdr w:val="none" w:sz="0" w:space="0" w:color="auto" w:frame="1"/>
        </w:rPr>
        <w:t>Phyto-stabilization:</w:t>
      </w:r>
      <w:r w:rsidRPr="00BE78A4">
        <w:rPr>
          <w:rFonts w:ascii="Times New Roman" w:hAnsi="Times New Roman" w:cs="Times New Roman"/>
          <w:sz w:val="24"/>
          <w:szCs w:val="24"/>
          <w:bdr w:val="none" w:sz="0" w:space="0" w:color="auto" w:frame="1"/>
        </w:rPr>
        <w:t>Instead of degrading impurities throughout in this process, the plant's chemical byproducts immobilise the toxic compounds.</w:t>
      </w:r>
    </w:p>
    <w:p w:rsidR="00373689" w:rsidRPr="00BE78A4" w:rsidRDefault="00373689" w:rsidP="00373689">
      <w:pPr>
        <w:numPr>
          <w:ilvl w:val="0"/>
          <w:numId w:val="24"/>
        </w:numPr>
        <w:shd w:val="clear" w:color="auto" w:fill="FFFFFF"/>
        <w:spacing w:after="0" w:line="360" w:lineRule="auto"/>
        <w:ind w:left="189"/>
        <w:jc w:val="both"/>
        <w:rPr>
          <w:rFonts w:ascii="Times New Roman" w:hAnsi="Times New Roman" w:cs="Times New Roman"/>
          <w:sz w:val="24"/>
          <w:szCs w:val="24"/>
        </w:rPr>
      </w:pPr>
      <w:r w:rsidRPr="00BE78A4">
        <w:rPr>
          <w:rStyle w:val="Strong"/>
          <w:rFonts w:ascii="Times New Roman" w:hAnsi="Times New Roman" w:cs="Times New Roman"/>
          <w:sz w:val="24"/>
          <w:szCs w:val="24"/>
          <w:bdr w:val="none" w:sz="0" w:space="0" w:color="auto" w:frame="1"/>
        </w:rPr>
        <w:t>Phyto-accumulation</w:t>
      </w:r>
      <w:r w:rsidRPr="00BE78A4">
        <w:rPr>
          <w:rFonts w:ascii="Times New Roman" w:hAnsi="Times New Roman" w:cs="Times New Roman"/>
          <w:sz w:val="24"/>
          <w:szCs w:val="24"/>
          <w:bdr w:val="none" w:sz="0" w:space="0" w:color="auto" w:frame="1"/>
        </w:rPr>
        <w:t> (</w:t>
      </w:r>
      <w:r>
        <w:rPr>
          <w:rFonts w:ascii="Times New Roman" w:hAnsi="Times New Roman" w:cs="Times New Roman"/>
          <w:sz w:val="24"/>
          <w:szCs w:val="24"/>
          <w:bdr w:val="none" w:sz="0" w:space="0" w:color="auto" w:frame="1"/>
        </w:rPr>
        <w:t>phytoextraction):</w:t>
      </w:r>
      <w:r w:rsidRPr="00BE78A4">
        <w:rPr>
          <w:rFonts w:ascii="Times New Roman" w:hAnsi="Times New Roman" w:cs="Times New Roman"/>
          <w:sz w:val="24"/>
          <w:szCs w:val="24"/>
          <w:bdr w:val="none" w:sz="0" w:space="0" w:color="auto" w:frame="1"/>
        </w:rPr>
        <w:t> </w:t>
      </w:r>
      <w:r>
        <w:rPr>
          <w:rFonts w:ascii="Times New Roman" w:hAnsi="Times New Roman" w:cs="Times New Roman"/>
          <w:sz w:val="24"/>
          <w:szCs w:val="24"/>
          <w:bdr w:val="none" w:sz="0" w:space="0" w:color="auto" w:frame="1"/>
        </w:rPr>
        <w:t>D</w:t>
      </w:r>
      <w:r w:rsidRPr="00BE78A4">
        <w:rPr>
          <w:rFonts w:ascii="Times New Roman" w:hAnsi="Times New Roman" w:cs="Times New Roman"/>
          <w:sz w:val="24"/>
          <w:szCs w:val="24"/>
          <w:bdr w:val="none" w:sz="0" w:space="0" w:color="auto" w:frame="1"/>
        </w:rPr>
        <w:t>uring this process</w:t>
      </w:r>
      <w:r>
        <w:rPr>
          <w:rFonts w:ascii="Times New Roman" w:hAnsi="Times New Roman" w:cs="Times New Roman"/>
          <w:sz w:val="24"/>
          <w:szCs w:val="24"/>
          <w:bdr w:val="none" w:sz="0" w:space="0" w:color="auto" w:frame="1"/>
        </w:rPr>
        <w:t>, t</w:t>
      </w:r>
      <w:r w:rsidRPr="00BE78A4">
        <w:rPr>
          <w:rFonts w:ascii="Times New Roman" w:hAnsi="Times New Roman" w:cs="Times New Roman"/>
          <w:sz w:val="24"/>
          <w:szCs w:val="24"/>
          <w:bdr w:val="none" w:sz="0" w:space="0" w:color="auto" w:frame="1"/>
        </w:rPr>
        <w:t>he contaminants are absorbed by plant roots, along with other nutrients and water. This technique is mostly applied to metal-containing trash.</w:t>
      </w:r>
    </w:p>
    <w:p w:rsidR="00373689" w:rsidRPr="00BE78A4" w:rsidRDefault="00373689" w:rsidP="00373689">
      <w:pPr>
        <w:numPr>
          <w:ilvl w:val="0"/>
          <w:numId w:val="24"/>
        </w:numPr>
        <w:shd w:val="clear" w:color="auto" w:fill="FFFFFF"/>
        <w:spacing w:after="0" w:line="360" w:lineRule="auto"/>
        <w:ind w:left="189"/>
        <w:jc w:val="both"/>
        <w:rPr>
          <w:rFonts w:ascii="Times New Roman" w:hAnsi="Times New Roman" w:cs="Times New Roman"/>
          <w:sz w:val="24"/>
          <w:szCs w:val="24"/>
        </w:rPr>
      </w:pPr>
      <w:r w:rsidRPr="00BE78A4">
        <w:rPr>
          <w:rStyle w:val="Strong"/>
          <w:rFonts w:ascii="Times New Roman" w:hAnsi="Times New Roman" w:cs="Times New Roman"/>
          <w:sz w:val="24"/>
          <w:szCs w:val="24"/>
          <w:bdr w:val="none" w:sz="0" w:space="0" w:color="auto" w:frame="1"/>
        </w:rPr>
        <w:t>Hydroponic Systems for Treating Water Streams (Rhizofiltration)</w:t>
      </w:r>
      <w:r>
        <w:rPr>
          <w:rFonts w:ascii="Times New Roman" w:hAnsi="Times New Roman" w:cs="Times New Roman"/>
          <w:sz w:val="24"/>
          <w:szCs w:val="24"/>
          <w:bdr w:val="none" w:sz="0" w:space="0" w:color="auto" w:frame="1"/>
        </w:rPr>
        <w:t>:</w:t>
      </w:r>
      <w:r w:rsidRPr="00BE78A4">
        <w:rPr>
          <w:rFonts w:ascii="Times New Roman" w:hAnsi="Times New Roman" w:cs="Times New Roman"/>
          <w:sz w:val="24"/>
          <w:szCs w:val="24"/>
          <w:bdr w:val="none" w:sz="0" w:space="0" w:color="auto" w:frame="1"/>
        </w:rPr>
        <w:t xml:space="preserve">In contrast to phytoaccumulation, rhizofiltration uses plants that are grown in greenhouses with their roots submerged in water. Ex-situ groundwater remediation can be done using this growth technique. </w:t>
      </w:r>
      <w:r>
        <w:rPr>
          <w:rFonts w:ascii="Times New Roman" w:hAnsi="Times New Roman" w:cs="Times New Roman"/>
          <w:sz w:val="24"/>
          <w:szCs w:val="24"/>
          <w:bdr w:val="none" w:sz="0" w:space="0" w:color="auto" w:frame="1"/>
        </w:rPr>
        <w:t>G</w:t>
      </w:r>
      <w:r w:rsidRPr="00BE78A4">
        <w:rPr>
          <w:rFonts w:ascii="Times New Roman" w:hAnsi="Times New Roman" w:cs="Times New Roman"/>
          <w:sz w:val="24"/>
          <w:szCs w:val="24"/>
          <w:bdr w:val="none" w:sz="0" w:space="0" w:color="auto" w:frame="1"/>
        </w:rPr>
        <w:t>roundwater is pumped to the surface</w:t>
      </w:r>
      <w:r>
        <w:rPr>
          <w:rFonts w:ascii="Times New Roman" w:hAnsi="Times New Roman" w:cs="Times New Roman"/>
          <w:sz w:val="24"/>
          <w:szCs w:val="24"/>
          <w:bdr w:val="none" w:sz="0" w:space="0" w:color="auto" w:frame="1"/>
        </w:rPr>
        <w:t xml:space="preserve"> for irrigating these plants</w:t>
      </w:r>
      <w:r w:rsidRPr="00BE78A4">
        <w:rPr>
          <w:rFonts w:ascii="Times New Roman" w:hAnsi="Times New Roman" w:cs="Times New Roman"/>
          <w:sz w:val="24"/>
          <w:szCs w:val="24"/>
          <w:bdr w:val="none" w:sz="0" w:space="0" w:color="auto" w:frame="1"/>
        </w:rPr>
        <w:t>. An artificial soil mediu</w:t>
      </w:r>
      <w:r>
        <w:rPr>
          <w:rFonts w:ascii="Times New Roman" w:hAnsi="Times New Roman" w:cs="Times New Roman"/>
          <w:sz w:val="24"/>
          <w:szCs w:val="24"/>
          <w:bdr w:val="none" w:sz="0" w:space="0" w:color="auto" w:frame="1"/>
        </w:rPr>
        <w:t>m (</w:t>
      </w:r>
      <w:r w:rsidRPr="00BE78A4">
        <w:rPr>
          <w:rFonts w:ascii="Times New Roman" w:hAnsi="Times New Roman" w:cs="Times New Roman"/>
          <w:sz w:val="24"/>
          <w:szCs w:val="24"/>
          <w:bdr w:val="none" w:sz="0" w:space="0" w:color="auto" w:frame="1"/>
        </w:rPr>
        <w:t>like sand blended with perlite or vermiculite</w:t>
      </w:r>
      <w:r>
        <w:rPr>
          <w:rFonts w:ascii="Times New Roman" w:hAnsi="Times New Roman" w:cs="Times New Roman"/>
          <w:sz w:val="24"/>
          <w:szCs w:val="24"/>
          <w:bdr w:val="none" w:sz="0" w:space="0" w:color="auto" w:frame="1"/>
        </w:rPr>
        <w:t>)</w:t>
      </w:r>
      <w:r w:rsidRPr="00BE78A4">
        <w:rPr>
          <w:rFonts w:ascii="Times New Roman" w:hAnsi="Times New Roman" w:cs="Times New Roman"/>
          <w:sz w:val="24"/>
          <w:szCs w:val="24"/>
          <w:bdr w:val="none" w:sz="0" w:space="0" w:color="auto" w:frame="1"/>
        </w:rPr>
        <w:t xml:space="preserve"> is typically used in hydroponic systems. The roots are removed and discarded as soon as they are completely saturated with pollutants.</w:t>
      </w:r>
    </w:p>
    <w:p w:rsidR="00373689" w:rsidRPr="00BE78A4" w:rsidRDefault="00373689" w:rsidP="00373689">
      <w:pPr>
        <w:numPr>
          <w:ilvl w:val="0"/>
          <w:numId w:val="24"/>
        </w:numPr>
        <w:shd w:val="clear" w:color="auto" w:fill="FFFFFF"/>
        <w:spacing w:after="0" w:line="360" w:lineRule="auto"/>
        <w:ind w:left="189"/>
        <w:jc w:val="both"/>
        <w:rPr>
          <w:rFonts w:ascii="Times New Roman" w:hAnsi="Times New Roman" w:cs="Times New Roman"/>
          <w:sz w:val="24"/>
          <w:szCs w:val="24"/>
        </w:rPr>
      </w:pPr>
      <w:r w:rsidRPr="00BE78A4">
        <w:rPr>
          <w:rStyle w:val="Strong"/>
          <w:rFonts w:ascii="Times New Roman" w:hAnsi="Times New Roman" w:cs="Times New Roman"/>
          <w:sz w:val="24"/>
          <w:szCs w:val="24"/>
          <w:bdr w:val="none" w:sz="0" w:space="0" w:color="auto" w:frame="1"/>
        </w:rPr>
        <w:lastRenderedPageBreak/>
        <w:t>Phyto-volatilization</w:t>
      </w:r>
      <w:r>
        <w:rPr>
          <w:rStyle w:val="Strong"/>
          <w:rFonts w:ascii="Times New Roman" w:hAnsi="Times New Roman" w:cs="Times New Roman"/>
          <w:sz w:val="24"/>
          <w:szCs w:val="24"/>
          <w:bdr w:val="none" w:sz="0" w:space="0" w:color="auto" w:frame="1"/>
        </w:rPr>
        <w:t>:</w:t>
      </w:r>
      <w:r w:rsidRPr="00BE78A4">
        <w:rPr>
          <w:rFonts w:ascii="Times New Roman" w:hAnsi="Times New Roman" w:cs="Times New Roman"/>
          <w:sz w:val="24"/>
          <w:szCs w:val="24"/>
          <w:bdr w:val="none" w:sz="0" w:space="0" w:color="auto" w:frame="1"/>
        </w:rPr>
        <w:t>In this procedure, plants absorb contaminated water that contains organic substances and then expel those substances into the atmosphere through their leaves.</w:t>
      </w:r>
    </w:p>
    <w:p w:rsidR="00373689" w:rsidRPr="00BE78A4" w:rsidRDefault="00373689" w:rsidP="00373689">
      <w:pPr>
        <w:numPr>
          <w:ilvl w:val="0"/>
          <w:numId w:val="24"/>
        </w:numPr>
        <w:shd w:val="clear" w:color="auto" w:fill="FFFFFF"/>
        <w:spacing w:after="0" w:line="360" w:lineRule="auto"/>
        <w:ind w:left="189"/>
        <w:jc w:val="both"/>
        <w:rPr>
          <w:rFonts w:ascii="Times New Roman" w:hAnsi="Times New Roman" w:cs="Times New Roman"/>
          <w:sz w:val="24"/>
          <w:szCs w:val="24"/>
        </w:rPr>
      </w:pPr>
      <w:r>
        <w:rPr>
          <w:rStyle w:val="Strong"/>
          <w:rFonts w:ascii="Times New Roman" w:hAnsi="Times New Roman" w:cs="Times New Roman"/>
          <w:sz w:val="24"/>
          <w:szCs w:val="24"/>
          <w:bdr w:val="none" w:sz="0" w:space="0" w:color="auto" w:frame="1"/>
        </w:rPr>
        <w:t>Phyto-degradation:</w:t>
      </w:r>
      <w:r w:rsidRPr="00BE78A4">
        <w:rPr>
          <w:rStyle w:val="Strong"/>
          <w:rFonts w:ascii="Times New Roman" w:hAnsi="Times New Roman" w:cs="Times New Roman"/>
          <w:sz w:val="24"/>
          <w:szCs w:val="24"/>
          <w:bdr w:val="none" w:sz="0" w:space="0" w:color="auto" w:frame="1"/>
        </w:rPr>
        <w:t> </w:t>
      </w:r>
      <w:r>
        <w:rPr>
          <w:rFonts w:ascii="Times New Roman" w:hAnsi="Times New Roman" w:cs="Times New Roman"/>
          <w:sz w:val="24"/>
          <w:szCs w:val="24"/>
          <w:bdr w:val="none" w:sz="0" w:space="0" w:color="auto" w:frame="1"/>
        </w:rPr>
        <w:t>By</w:t>
      </w:r>
      <w:r w:rsidRPr="00BE78A4">
        <w:rPr>
          <w:rFonts w:ascii="Times New Roman" w:hAnsi="Times New Roman" w:cs="Times New Roman"/>
          <w:sz w:val="24"/>
          <w:szCs w:val="24"/>
          <w:bdr w:val="none" w:sz="0" w:space="0" w:color="auto" w:frame="1"/>
        </w:rPr>
        <w:t xml:space="preserve"> this process, plants metabolize and destroy toxins within </w:t>
      </w:r>
      <w:r>
        <w:rPr>
          <w:rFonts w:ascii="Times New Roman" w:hAnsi="Times New Roman" w:cs="Times New Roman"/>
          <w:sz w:val="24"/>
          <w:szCs w:val="24"/>
          <w:bdr w:val="none" w:sz="0" w:space="0" w:color="auto" w:frame="1"/>
        </w:rPr>
        <w:t>its</w:t>
      </w:r>
      <w:r w:rsidRPr="00BE78A4">
        <w:rPr>
          <w:rFonts w:ascii="Times New Roman" w:hAnsi="Times New Roman" w:cs="Times New Roman"/>
          <w:sz w:val="24"/>
          <w:szCs w:val="24"/>
          <w:bdr w:val="none" w:sz="0" w:space="0" w:color="auto" w:frame="1"/>
        </w:rPr>
        <w:t xml:space="preserve"> tissues.</w:t>
      </w:r>
    </w:p>
    <w:p w:rsidR="00373689" w:rsidRPr="00BE78A4" w:rsidRDefault="00373689" w:rsidP="00373689">
      <w:pPr>
        <w:numPr>
          <w:ilvl w:val="0"/>
          <w:numId w:val="24"/>
        </w:numPr>
        <w:shd w:val="clear" w:color="auto" w:fill="FFFFFF"/>
        <w:autoSpaceDE w:val="0"/>
        <w:autoSpaceDN w:val="0"/>
        <w:adjustRightInd w:val="0"/>
        <w:spacing w:after="0" w:line="360" w:lineRule="auto"/>
        <w:ind w:left="189"/>
        <w:jc w:val="both"/>
        <w:rPr>
          <w:rFonts w:ascii="Times New Roman" w:hAnsi="Times New Roman" w:cs="Times New Roman"/>
          <w:sz w:val="24"/>
          <w:szCs w:val="24"/>
        </w:rPr>
      </w:pPr>
      <w:r w:rsidRPr="00BE78A4">
        <w:rPr>
          <w:rStyle w:val="Strong"/>
          <w:rFonts w:ascii="Times New Roman" w:hAnsi="Times New Roman" w:cs="Times New Roman"/>
          <w:sz w:val="24"/>
          <w:szCs w:val="24"/>
          <w:bdr w:val="none" w:sz="0" w:space="0" w:color="auto" w:frame="1"/>
        </w:rPr>
        <w:t>Hydraulic Control</w:t>
      </w:r>
      <w:r>
        <w:rPr>
          <w:rStyle w:val="Strong"/>
          <w:rFonts w:ascii="Times New Roman" w:hAnsi="Times New Roman" w:cs="Times New Roman"/>
          <w:sz w:val="24"/>
          <w:szCs w:val="24"/>
          <w:bdr w:val="none" w:sz="0" w:space="0" w:color="auto" w:frame="1"/>
        </w:rPr>
        <w:t>:</w:t>
      </w:r>
      <w:r w:rsidRPr="00BE78A4">
        <w:rPr>
          <w:rFonts w:ascii="Times New Roman" w:hAnsi="Times New Roman" w:cs="Times New Roman"/>
          <w:sz w:val="24"/>
          <w:szCs w:val="24"/>
          <w:bdr w:val="none" w:sz="0" w:space="0" w:color="auto" w:frame="1"/>
        </w:rPr>
        <w:t> By restricting the circulation of groundwater during this process, trees indirectly remediate. When a tree's roots descend to the water table and form a massive root mass that absorbs a lot of water, they operate as natural pumps. Example a cottonwood tree may absorb up to 350 gallons of water per day, whereas a poplar tree can extract 30 gallons of water from the ground each day.</w:t>
      </w:r>
    </w:p>
    <w:p w:rsidR="00373689" w:rsidRPr="00BE78A4" w:rsidRDefault="00373689" w:rsidP="00373689">
      <w:pPr>
        <w:autoSpaceDE w:val="0"/>
        <w:autoSpaceDN w:val="0"/>
        <w:adjustRightInd w:val="0"/>
        <w:spacing w:after="0" w:line="360" w:lineRule="auto"/>
        <w:jc w:val="both"/>
        <w:rPr>
          <w:rFonts w:ascii="Times New Roman" w:hAnsi="Times New Roman" w:cs="Times New Roman"/>
          <w:b/>
          <w:bCs/>
          <w:sz w:val="24"/>
          <w:szCs w:val="24"/>
        </w:rPr>
      </w:pPr>
      <w:r w:rsidRPr="00BE78A4">
        <w:rPr>
          <w:rFonts w:ascii="Times New Roman" w:hAnsi="Times New Roman" w:cs="Times New Roman"/>
          <w:b/>
          <w:bCs/>
          <w:sz w:val="24"/>
          <w:szCs w:val="24"/>
        </w:rPr>
        <w:t xml:space="preserve">3.2.2 Permeable reactive barrier (PRB) </w:t>
      </w:r>
    </w:p>
    <w:p w:rsidR="00373689" w:rsidRDefault="00BB5317" w:rsidP="00373689">
      <w:pPr>
        <w:autoSpaceDE w:val="0"/>
        <w:autoSpaceDN w:val="0"/>
        <w:adjustRightInd w:val="0"/>
        <w:spacing w:after="0" w:line="360" w:lineRule="auto"/>
        <w:jc w:val="both"/>
        <w:rPr>
          <w:rFonts w:ascii="Times New Roman" w:hAnsi="Times New Roman" w:cs="Times New Roman"/>
          <w:sz w:val="24"/>
          <w:szCs w:val="24"/>
        </w:rPr>
      </w:pPr>
      <w:r w:rsidRPr="00BB5317">
        <w:rPr>
          <w:rFonts w:ascii="Times New Roman" w:hAnsi="Times New Roman" w:cs="Times New Roman"/>
          <w:bCs/>
          <w:sz w:val="24"/>
          <w:szCs w:val="24"/>
        </w:rPr>
        <w:t>Permeable reactive barrier (PRB)</w:t>
      </w:r>
      <w:r w:rsidR="00373689" w:rsidRPr="00BE78A4">
        <w:rPr>
          <w:rFonts w:ascii="Times New Roman" w:hAnsi="Times New Roman" w:cs="Times New Roman"/>
          <w:sz w:val="24"/>
          <w:szCs w:val="24"/>
        </w:rPr>
        <w:t xml:space="preserve"> is an in-situ method for cleaning up </w:t>
      </w:r>
      <w:r>
        <w:rPr>
          <w:rFonts w:ascii="Times New Roman" w:hAnsi="Times New Roman" w:cs="Times New Roman"/>
          <w:sz w:val="24"/>
          <w:szCs w:val="24"/>
        </w:rPr>
        <w:t>underg</w:t>
      </w:r>
      <w:r w:rsidRPr="00BE78A4">
        <w:rPr>
          <w:rFonts w:ascii="Times New Roman" w:hAnsi="Times New Roman" w:cs="Times New Roman"/>
          <w:sz w:val="24"/>
          <w:szCs w:val="24"/>
        </w:rPr>
        <w:t>round</w:t>
      </w:r>
      <w:r>
        <w:rPr>
          <w:rFonts w:ascii="Times New Roman" w:hAnsi="Times New Roman" w:cs="Times New Roman"/>
          <w:sz w:val="24"/>
          <w:szCs w:val="24"/>
        </w:rPr>
        <w:t xml:space="preserve"> water that has been contaminat</w:t>
      </w:r>
      <w:r w:rsidR="00373689" w:rsidRPr="00BE78A4">
        <w:rPr>
          <w:rFonts w:ascii="Times New Roman" w:hAnsi="Times New Roman" w:cs="Times New Roman"/>
          <w:sz w:val="24"/>
          <w:szCs w:val="24"/>
        </w:rPr>
        <w:t xml:space="preserve">ed with a variety of contaminants </w:t>
      </w:r>
      <w:r w:rsidR="00373689">
        <w:rPr>
          <w:rFonts w:ascii="Times New Roman" w:hAnsi="Times New Roman" w:cs="Times New Roman"/>
          <w:sz w:val="24"/>
          <w:szCs w:val="24"/>
        </w:rPr>
        <w:t>(</w:t>
      </w:r>
      <w:r w:rsidR="00373689" w:rsidRPr="00BE78A4">
        <w:rPr>
          <w:rFonts w:ascii="Times New Roman" w:hAnsi="Times New Roman" w:cs="Times New Roman"/>
          <w:sz w:val="24"/>
          <w:szCs w:val="24"/>
        </w:rPr>
        <w:t>such as heavy metals and chlorinated substances,natural pyrite (FeS2), zero-valent iron (ZVI) powder, sodium citrate, etc</w:t>
      </w:r>
      <w:r w:rsidR="00373689">
        <w:rPr>
          <w:rFonts w:ascii="Times New Roman" w:hAnsi="Times New Roman" w:cs="Times New Roman"/>
          <w:sz w:val="24"/>
          <w:szCs w:val="24"/>
        </w:rPr>
        <w:t>)</w:t>
      </w:r>
      <w:r w:rsidR="00373689" w:rsidRPr="00BE78A4">
        <w:rPr>
          <w:rFonts w:ascii="Times New Roman" w:hAnsi="Times New Roman" w:cs="Times New Roman"/>
          <w:sz w:val="24"/>
          <w:szCs w:val="24"/>
        </w:rPr>
        <w:t>. In this method, the path of contaminated groundwater is covered with a permanent or semi-permanent reactive barrier (medium), which is primarily composed of zero-valent iron (Garcia et al.</w:t>
      </w:r>
      <w:r w:rsidR="00373689">
        <w:rPr>
          <w:rFonts w:ascii="Times New Roman" w:hAnsi="Times New Roman" w:cs="Times New Roman"/>
          <w:sz w:val="24"/>
          <w:szCs w:val="24"/>
        </w:rPr>
        <w:t>,</w:t>
      </w:r>
      <w:r w:rsidR="00373689" w:rsidRPr="00BE78A4">
        <w:rPr>
          <w:rFonts w:ascii="Times New Roman" w:hAnsi="Times New Roman" w:cs="Times New Roman"/>
          <w:sz w:val="24"/>
          <w:szCs w:val="24"/>
        </w:rPr>
        <w:t xml:space="preserve"> 2014</w:t>
      </w:r>
      <w:r w:rsidR="00373689">
        <w:rPr>
          <w:rFonts w:ascii="Times New Roman" w:hAnsi="Times New Roman" w:cs="Times New Roman"/>
          <w:sz w:val="24"/>
          <w:szCs w:val="24"/>
        </w:rPr>
        <w:t xml:space="preserve"> and</w:t>
      </w:r>
      <w:r w:rsidR="00373689" w:rsidRPr="00BE78A4">
        <w:rPr>
          <w:rFonts w:ascii="Times New Roman" w:hAnsi="Times New Roman" w:cs="Times New Roman"/>
          <w:sz w:val="24"/>
          <w:szCs w:val="24"/>
        </w:rPr>
        <w:t xml:space="preserve"> Zhou et al.</w:t>
      </w:r>
      <w:r w:rsidR="00373689">
        <w:rPr>
          <w:rFonts w:ascii="Times New Roman" w:hAnsi="Times New Roman" w:cs="Times New Roman"/>
          <w:sz w:val="24"/>
          <w:szCs w:val="24"/>
        </w:rPr>
        <w:t>,</w:t>
      </w:r>
      <w:r w:rsidR="00373689" w:rsidRPr="00BE78A4">
        <w:rPr>
          <w:rFonts w:ascii="Times New Roman" w:hAnsi="Times New Roman" w:cs="Times New Roman"/>
          <w:sz w:val="24"/>
          <w:szCs w:val="24"/>
        </w:rPr>
        <w:t xml:space="preserve"> 2014). </w:t>
      </w:r>
      <w:r w:rsidR="00373689">
        <w:rPr>
          <w:rFonts w:ascii="Times New Roman" w:hAnsi="Times New Roman" w:cs="Times New Roman"/>
          <w:sz w:val="24"/>
          <w:szCs w:val="24"/>
        </w:rPr>
        <w:t>C</w:t>
      </w:r>
      <w:r w:rsidR="00373689" w:rsidRPr="00BE78A4">
        <w:rPr>
          <w:rFonts w:ascii="Times New Roman" w:hAnsi="Times New Roman" w:cs="Times New Roman"/>
          <w:sz w:val="24"/>
          <w:szCs w:val="24"/>
        </w:rPr>
        <w:t>ontamina</w:t>
      </w:r>
      <w:r w:rsidR="00373689">
        <w:rPr>
          <w:rFonts w:ascii="Times New Roman" w:hAnsi="Times New Roman" w:cs="Times New Roman"/>
          <w:sz w:val="24"/>
          <w:szCs w:val="24"/>
        </w:rPr>
        <w:t>nts</w:t>
      </w:r>
      <w:r w:rsidR="00373689" w:rsidRPr="00BE78A4">
        <w:rPr>
          <w:rFonts w:ascii="Times New Roman" w:hAnsi="Times New Roman" w:cs="Times New Roman"/>
          <w:sz w:val="24"/>
          <w:szCs w:val="24"/>
        </w:rPr>
        <w:t xml:space="preserve"> become trapped and undergo a series of reactions</w:t>
      </w:r>
      <w:r w:rsidR="00373689">
        <w:rPr>
          <w:rFonts w:ascii="Times New Roman" w:hAnsi="Times New Roman" w:cs="Times New Roman"/>
          <w:sz w:val="24"/>
          <w:szCs w:val="24"/>
        </w:rPr>
        <w:t>.  It</w:t>
      </w:r>
      <w:r w:rsidR="00373689" w:rsidRPr="00BE78A4">
        <w:rPr>
          <w:rFonts w:ascii="Times New Roman" w:hAnsi="Times New Roman" w:cs="Times New Roman"/>
          <w:sz w:val="24"/>
          <w:szCs w:val="24"/>
        </w:rPr>
        <w:t xml:space="preserve"> passes through the barrier under its natural gradient</w:t>
      </w:r>
      <w:r w:rsidR="00373689">
        <w:rPr>
          <w:rFonts w:ascii="Times New Roman" w:hAnsi="Times New Roman" w:cs="Times New Roman"/>
          <w:sz w:val="24"/>
          <w:szCs w:val="24"/>
        </w:rPr>
        <w:t xml:space="preserve"> and</w:t>
      </w:r>
      <w:r w:rsidR="00373689" w:rsidRPr="00BE78A4">
        <w:rPr>
          <w:rFonts w:ascii="Times New Roman" w:hAnsi="Times New Roman" w:cs="Times New Roman"/>
          <w:sz w:val="24"/>
          <w:szCs w:val="24"/>
        </w:rPr>
        <w:t xml:space="preserve"> produc</w:t>
      </w:r>
      <w:r w:rsidR="00373689">
        <w:rPr>
          <w:rFonts w:ascii="Times New Roman" w:hAnsi="Times New Roman" w:cs="Times New Roman"/>
          <w:sz w:val="24"/>
          <w:szCs w:val="24"/>
        </w:rPr>
        <w:t>es</w:t>
      </w:r>
      <w:r w:rsidR="00373689" w:rsidRPr="00BE78A4">
        <w:rPr>
          <w:rFonts w:ascii="Times New Roman" w:hAnsi="Times New Roman" w:cs="Times New Roman"/>
          <w:sz w:val="24"/>
          <w:szCs w:val="24"/>
        </w:rPr>
        <w:t xml:space="preserve"> clean water (Thiruvenkatachari et al.</w:t>
      </w:r>
      <w:r w:rsidR="00373689">
        <w:rPr>
          <w:rFonts w:ascii="Times New Roman" w:hAnsi="Times New Roman" w:cs="Times New Roman"/>
          <w:sz w:val="24"/>
          <w:szCs w:val="24"/>
        </w:rPr>
        <w:t>,</w:t>
      </w:r>
      <w:r w:rsidR="00373689" w:rsidRPr="00BE78A4">
        <w:rPr>
          <w:rFonts w:ascii="Times New Roman" w:hAnsi="Times New Roman" w:cs="Times New Roman"/>
          <w:sz w:val="24"/>
          <w:szCs w:val="24"/>
        </w:rPr>
        <w:t xml:space="preserve"> 2008</w:t>
      </w:r>
      <w:r w:rsidR="00373689">
        <w:rPr>
          <w:rFonts w:ascii="Times New Roman" w:hAnsi="Times New Roman" w:cs="Times New Roman"/>
          <w:sz w:val="24"/>
          <w:szCs w:val="24"/>
        </w:rPr>
        <w:t xml:space="preserve"> and</w:t>
      </w:r>
      <w:r w:rsidR="00373689" w:rsidRPr="00BE78A4">
        <w:rPr>
          <w:rFonts w:ascii="Times New Roman" w:hAnsi="Times New Roman" w:cs="Times New Roman"/>
          <w:sz w:val="24"/>
          <w:szCs w:val="24"/>
        </w:rPr>
        <w:t xml:space="preserve"> Obiri-Nyarko). </w:t>
      </w:r>
      <w:r w:rsidR="00373689">
        <w:rPr>
          <w:rFonts w:ascii="Times New Roman" w:hAnsi="Times New Roman" w:cs="Times New Roman"/>
          <w:sz w:val="24"/>
          <w:szCs w:val="24"/>
        </w:rPr>
        <w:t>T</w:t>
      </w:r>
      <w:r w:rsidR="00373689" w:rsidRPr="00BE78A4">
        <w:rPr>
          <w:rFonts w:ascii="Times New Roman" w:hAnsi="Times New Roman" w:cs="Times New Roman"/>
          <w:sz w:val="24"/>
          <w:szCs w:val="24"/>
        </w:rPr>
        <w:t>h</w:t>
      </w:r>
      <w:r w:rsidR="00373689">
        <w:rPr>
          <w:rFonts w:ascii="Times New Roman" w:hAnsi="Times New Roman" w:cs="Times New Roman"/>
          <w:sz w:val="24"/>
          <w:szCs w:val="24"/>
        </w:rPr>
        <w:t>es</w:t>
      </w:r>
      <w:r w:rsidR="00373689" w:rsidRPr="00BE78A4">
        <w:rPr>
          <w:rFonts w:ascii="Times New Roman" w:hAnsi="Times New Roman" w:cs="Times New Roman"/>
          <w:sz w:val="24"/>
          <w:szCs w:val="24"/>
        </w:rPr>
        <w:t>e barriers trap pollutants</w:t>
      </w:r>
      <w:r w:rsidR="00373689">
        <w:rPr>
          <w:rFonts w:ascii="Times New Roman" w:hAnsi="Times New Roman" w:cs="Times New Roman"/>
          <w:sz w:val="24"/>
          <w:szCs w:val="24"/>
        </w:rPr>
        <w:t xml:space="preserve"> and it is</w:t>
      </w:r>
      <w:r w:rsidR="00373689" w:rsidRPr="00BE78A4">
        <w:rPr>
          <w:rFonts w:ascii="Times New Roman" w:hAnsi="Times New Roman" w:cs="Times New Roman"/>
          <w:sz w:val="24"/>
          <w:szCs w:val="24"/>
        </w:rPr>
        <w:t xml:space="preserve"> permeable to allow the flow of water but not pollutants</w:t>
      </w:r>
      <w:r w:rsidR="00373689">
        <w:rPr>
          <w:rFonts w:ascii="Times New Roman" w:hAnsi="Times New Roman" w:cs="Times New Roman"/>
          <w:sz w:val="24"/>
          <w:szCs w:val="24"/>
        </w:rPr>
        <w:t xml:space="preserve"> as well as</w:t>
      </w:r>
      <w:r w:rsidR="00373689" w:rsidRPr="00BE78A4">
        <w:rPr>
          <w:rFonts w:ascii="Times New Roman" w:hAnsi="Times New Roman" w:cs="Times New Roman"/>
          <w:sz w:val="24"/>
          <w:szCs w:val="24"/>
        </w:rPr>
        <w:t xml:space="preserve"> passive with little energy input</w:t>
      </w:r>
      <w:r w:rsidR="00373689">
        <w:rPr>
          <w:rFonts w:ascii="Times New Roman" w:hAnsi="Times New Roman" w:cs="Times New Roman"/>
          <w:sz w:val="24"/>
          <w:szCs w:val="24"/>
        </w:rPr>
        <w:t>. It is also</w:t>
      </w:r>
      <w:r w:rsidR="00373689" w:rsidRPr="00BE78A4">
        <w:rPr>
          <w:rFonts w:ascii="Times New Roman" w:hAnsi="Times New Roman" w:cs="Times New Roman"/>
          <w:sz w:val="24"/>
          <w:szCs w:val="24"/>
        </w:rPr>
        <w:t xml:space="preserve"> inexpensive, readily available and accessible (De Pourcq et al.</w:t>
      </w:r>
      <w:r w:rsidR="00373689">
        <w:rPr>
          <w:rFonts w:ascii="Times New Roman" w:hAnsi="Times New Roman" w:cs="Times New Roman"/>
          <w:sz w:val="24"/>
          <w:szCs w:val="24"/>
        </w:rPr>
        <w:t>,</w:t>
      </w:r>
      <w:r w:rsidR="00373689" w:rsidRPr="00BE78A4">
        <w:rPr>
          <w:rFonts w:ascii="Times New Roman" w:hAnsi="Times New Roman" w:cs="Times New Roman"/>
          <w:sz w:val="24"/>
          <w:szCs w:val="24"/>
        </w:rPr>
        <w:t xml:space="preserve"> 2015). </w:t>
      </w:r>
      <w:r w:rsidR="00373689" w:rsidRPr="00C46790">
        <w:rPr>
          <w:rFonts w:ascii="Times New Roman" w:hAnsi="Times New Roman" w:cs="Times New Roman"/>
          <w:sz w:val="24"/>
          <w:szCs w:val="24"/>
        </w:rPr>
        <w:t>The effectiveness of this technology is largely dependent on the choice of medium, which is influenced by the type of pollutant, biogeochemical and hydrogeological conditions, environmental and health consequences, mechanical stability, and cost.</w:t>
      </w:r>
      <w:r w:rsidR="00373689" w:rsidRPr="00BE78A4">
        <w:rPr>
          <w:rFonts w:ascii="Times New Roman" w:hAnsi="Times New Roman" w:cs="Times New Roman"/>
          <w:sz w:val="24"/>
          <w:szCs w:val="24"/>
        </w:rPr>
        <w:t xml:space="preserve"> (Obiri-Nyarko et al.</w:t>
      </w:r>
      <w:r w:rsidR="00373689">
        <w:rPr>
          <w:rFonts w:ascii="Times New Roman" w:hAnsi="Times New Roman" w:cs="Times New Roman"/>
          <w:sz w:val="24"/>
          <w:szCs w:val="24"/>
        </w:rPr>
        <w:t>,</w:t>
      </w:r>
      <w:r w:rsidR="00373689" w:rsidRPr="00BE78A4">
        <w:rPr>
          <w:rFonts w:ascii="Times New Roman" w:hAnsi="Times New Roman" w:cs="Times New Roman"/>
          <w:sz w:val="24"/>
          <w:szCs w:val="24"/>
        </w:rPr>
        <w:t xml:space="preserve"> 2014</w:t>
      </w:r>
      <w:r w:rsidR="00373689">
        <w:rPr>
          <w:rFonts w:ascii="Times New Roman" w:hAnsi="Times New Roman" w:cs="Times New Roman"/>
          <w:sz w:val="24"/>
          <w:szCs w:val="24"/>
        </w:rPr>
        <w:t xml:space="preserve"> and</w:t>
      </w:r>
      <w:r w:rsidR="00373689" w:rsidRPr="00BE78A4">
        <w:rPr>
          <w:rFonts w:ascii="Times New Roman" w:hAnsi="Times New Roman" w:cs="Times New Roman"/>
          <w:sz w:val="24"/>
          <w:szCs w:val="24"/>
        </w:rPr>
        <w:t xml:space="preserve"> Liu et al.</w:t>
      </w:r>
      <w:r w:rsidR="00373689">
        <w:rPr>
          <w:rFonts w:ascii="Times New Roman" w:hAnsi="Times New Roman" w:cs="Times New Roman"/>
          <w:sz w:val="24"/>
          <w:szCs w:val="24"/>
        </w:rPr>
        <w:t>,</w:t>
      </w:r>
      <w:r w:rsidR="00373689" w:rsidRPr="00BE78A4">
        <w:rPr>
          <w:rFonts w:ascii="Times New Roman" w:hAnsi="Times New Roman" w:cs="Times New Roman"/>
          <w:sz w:val="24"/>
          <w:szCs w:val="24"/>
        </w:rPr>
        <w:t xml:space="preserve"> 2015). Scientistshave recently concentrated on combining PRB </w:t>
      </w:r>
      <w:r w:rsidR="00373689">
        <w:rPr>
          <w:rFonts w:ascii="Times New Roman" w:hAnsi="Times New Roman" w:cs="Times New Roman"/>
          <w:sz w:val="24"/>
          <w:szCs w:val="24"/>
        </w:rPr>
        <w:t>with</w:t>
      </w:r>
      <w:r w:rsidR="00373689" w:rsidRPr="00BE78A4">
        <w:rPr>
          <w:rFonts w:ascii="Times New Roman" w:hAnsi="Times New Roman" w:cs="Times New Roman"/>
          <w:sz w:val="24"/>
          <w:szCs w:val="24"/>
        </w:rPr>
        <w:t xml:space="preserve"> other techniques, such electrokinetics, for treating various classes of pollutants (Garcia et al.</w:t>
      </w:r>
      <w:r w:rsidR="00373689">
        <w:rPr>
          <w:rFonts w:ascii="Times New Roman" w:hAnsi="Times New Roman" w:cs="Times New Roman"/>
          <w:sz w:val="24"/>
          <w:szCs w:val="24"/>
        </w:rPr>
        <w:t>,</w:t>
      </w:r>
      <w:r w:rsidR="00373689" w:rsidRPr="00BE78A4">
        <w:rPr>
          <w:rFonts w:ascii="Times New Roman" w:hAnsi="Times New Roman" w:cs="Times New Roman"/>
          <w:sz w:val="24"/>
          <w:szCs w:val="24"/>
        </w:rPr>
        <w:t xml:space="preserve"> 2014; Mena et al.</w:t>
      </w:r>
      <w:r w:rsidR="00373689">
        <w:rPr>
          <w:rFonts w:ascii="Times New Roman" w:hAnsi="Times New Roman" w:cs="Times New Roman"/>
          <w:sz w:val="24"/>
          <w:szCs w:val="24"/>
        </w:rPr>
        <w:t>,</w:t>
      </w:r>
      <w:r w:rsidR="00373689" w:rsidRPr="00BE78A4">
        <w:rPr>
          <w:rFonts w:ascii="Times New Roman" w:hAnsi="Times New Roman" w:cs="Times New Roman"/>
          <w:sz w:val="24"/>
          <w:szCs w:val="24"/>
        </w:rPr>
        <w:t xml:space="preserve"> 2015; Ramirez et al.</w:t>
      </w:r>
      <w:r w:rsidR="00373689">
        <w:rPr>
          <w:rFonts w:ascii="Times New Roman" w:hAnsi="Times New Roman" w:cs="Times New Roman"/>
          <w:sz w:val="24"/>
          <w:szCs w:val="24"/>
        </w:rPr>
        <w:t>,</w:t>
      </w:r>
      <w:r w:rsidR="00373689" w:rsidRPr="00BE78A4">
        <w:rPr>
          <w:rFonts w:ascii="Times New Roman" w:hAnsi="Times New Roman" w:cs="Times New Roman"/>
          <w:sz w:val="24"/>
          <w:szCs w:val="24"/>
        </w:rPr>
        <w:t xml:space="preserve"> 2015). Although sustaining barrier reactivity is important for PRB technique performance, retaining barrier permeability is equally important for PRB success and may be accomplished by preserving the proper particle size distribution (Mumford et al. 2014).</w:t>
      </w:r>
      <w:r w:rsidRPr="00BB5317">
        <w:t xml:space="preserve"> </w:t>
      </w:r>
      <w:r w:rsidRPr="00BB5317">
        <w:rPr>
          <w:rFonts w:ascii="Times New Roman" w:hAnsi="Times New Roman" w:cs="Times New Roman"/>
          <w:sz w:val="24"/>
          <w:szCs w:val="24"/>
        </w:rPr>
        <w:t>The issues with the PRB approach are the decline in long-term performance brought on by the barrier's decreased reactivity, zero-valent iron (ZVI), loss of porosity, and inability to apply the technique to sites contaminated with chlorinated hydrocarbons and recalcitrant compounds.</w:t>
      </w:r>
    </w:p>
    <w:p w:rsidR="00BB5317" w:rsidRDefault="00BB5317" w:rsidP="00373689">
      <w:pPr>
        <w:autoSpaceDE w:val="0"/>
        <w:autoSpaceDN w:val="0"/>
        <w:adjustRightInd w:val="0"/>
        <w:spacing w:after="0" w:line="360" w:lineRule="auto"/>
        <w:jc w:val="both"/>
        <w:rPr>
          <w:rFonts w:ascii="Times New Roman" w:hAnsi="Times New Roman" w:cs="Times New Roman"/>
          <w:b/>
          <w:bCs/>
          <w:sz w:val="24"/>
          <w:szCs w:val="24"/>
        </w:rPr>
      </w:pPr>
    </w:p>
    <w:p w:rsidR="00373689" w:rsidRPr="00BE78A4" w:rsidRDefault="00373689" w:rsidP="00373689">
      <w:pPr>
        <w:autoSpaceDE w:val="0"/>
        <w:autoSpaceDN w:val="0"/>
        <w:adjustRightInd w:val="0"/>
        <w:spacing w:after="0" w:line="360" w:lineRule="auto"/>
        <w:jc w:val="both"/>
        <w:rPr>
          <w:rFonts w:ascii="Times New Roman" w:hAnsi="Times New Roman" w:cs="Times New Roman"/>
          <w:b/>
          <w:bCs/>
          <w:sz w:val="24"/>
          <w:szCs w:val="24"/>
        </w:rPr>
      </w:pPr>
      <w:r w:rsidRPr="00BE78A4">
        <w:rPr>
          <w:rFonts w:ascii="Times New Roman" w:hAnsi="Times New Roman" w:cs="Times New Roman"/>
          <w:b/>
          <w:bCs/>
          <w:sz w:val="24"/>
          <w:szCs w:val="24"/>
        </w:rPr>
        <w:lastRenderedPageBreak/>
        <w:t>3.2.3 Microorganisms used in bioremediation</w:t>
      </w:r>
    </w:p>
    <w:p w:rsidR="00373689" w:rsidRPr="00BE78A4" w:rsidRDefault="00373689" w:rsidP="00373689">
      <w:pPr>
        <w:autoSpaceDE w:val="0"/>
        <w:autoSpaceDN w:val="0"/>
        <w:adjustRightInd w:val="0"/>
        <w:spacing w:after="0" w:line="360" w:lineRule="auto"/>
        <w:jc w:val="both"/>
        <w:rPr>
          <w:rFonts w:ascii="Times New Roman" w:hAnsi="Times New Roman" w:cs="Times New Roman"/>
          <w:sz w:val="24"/>
          <w:szCs w:val="24"/>
        </w:rPr>
      </w:pPr>
      <w:r w:rsidRPr="00BE78A4">
        <w:rPr>
          <w:rFonts w:ascii="Times New Roman" w:hAnsi="Times New Roman" w:cs="Times New Roman"/>
          <w:sz w:val="24"/>
          <w:szCs w:val="24"/>
        </w:rPr>
        <w:t>In nutritional chains, which are a crucial component of the biological balance in life, microorganisms play a significant role. With the aid of bacteria, fungi, algae, and yeast, polluted materials are removed during bioremediation. Under the presence of hazardous substances, microbes are capable of growing in</w:t>
      </w:r>
      <w:r>
        <w:rPr>
          <w:rFonts w:ascii="Times New Roman" w:hAnsi="Times New Roman" w:cs="Times New Roman"/>
          <w:sz w:val="24"/>
          <w:szCs w:val="24"/>
        </w:rPr>
        <w:t xml:space="preserve"> wide range of</w:t>
      </w:r>
      <w:r w:rsidRPr="00BE78A4">
        <w:rPr>
          <w:rFonts w:ascii="Times New Roman" w:hAnsi="Times New Roman" w:cs="Times New Roman"/>
          <w:sz w:val="24"/>
          <w:szCs w:val="24"/>
        </w:rPr>
        <w:t xml:space="preserve"> temperatures </w:t>
      </w:r>
      <w:r>
        <w:rPr>
          <w:rFonts w:ascii="Times New Roman" w:hAnsi="Times New Roman" w:cs="Times New Roman"/>
          <w:sz w:val="24"/>
          <w:szCs w:val="24"/>
        </w:rPr>
        <w:t>(</w:t>
      </w:r>
      <w:r w:rsidRPr="00BE78A4">
        <w:rPr>
          <w:rFonts w:ascii="Times New Roman" w:hAnsi="Times New Roman" w:cs="Times New Roman"/>
          <w:sz w:val="24"/>
          <w:szCs w:val="24"/>
        </w:rPr>
        <w:t>below zero as well as in severe heat</w:t>
      </w:r>
      <w:r>
        <w:rPr>
          <w:rFonts w:ascii="Times New Roman" w:hAnsi="Times New Roman" w:cs="Times New Roman"/>
          <w:sz w:val="24"/>
          <w:szCs w:val="24"/>
        </w:rPr>
        <w:t>)</w:t>
      </w:r>
      <w:r w:rsidRPr="00BE78A4">
        <w:rPr>
          <w:rFonts w:ascii="Times New Roman" w:hAnsi="Times New Roman" w:cs="Times New Roman"/>
          <w:sz w:val="24"/>
          <w:szCs w:val="24"/>
        </w:rPr>
        <w:t xml:space="preserve">. The biological system and adaptability of microorganisms make them suited for the cleanup process. The fundamental ingredient needed for microbial action is carbon. Microbial consortiums worked in many situations to do bioremediation. </w:t>
      </w:r>
      <w:r w:rsidRPr="00BE78A4">
        <w:rPr>
          <w:rFonts w:ascii="Times New Roman" w:hAnsi="Times New Roman" w:cs="Times New Roman"/>
          <w:i/>
          <w:sz w:val="24"/>
          <w:szCs w:val="24"/>
        </w:rPr>
        <w:t>Achromobacter</w:t>
      </w:r>
      <w:r w:rsidRPr="00BE78A4">
        <w:rPr>
          <w:rFonts w:ascii="Times New Roman" w:hAnsi="Times New Roman" w:cs="Times New Roman"/>
          <w:sz w:val="24"/>
          <w:szCs w:val="24"/>
        </w:rPr>
        <w:t xml:space="preserve">, </w:t>
      </w:r>
      <w:r w:rsidRPr="00BE78A4">
        <w:rPr>
          <w:rFonts w:ascii="Times New Roman" w:hAnsi="Times New Roman" w:cs="Times New Roman"/>
          <w:i/>
          <w:sz w:val="24"/>
          <w:szCs w:val="24"/>
        </w:rPr>
        <w:t>Arthrobacter</w:t>
      </w:r>
      <w:r w:rsidRPr="00BE78A4">
        <w:rPr>
          <w:rFonts w:ascii="Times New Roman" w:hAnsi="Times New Roman" w:cs="Times New Roman"/>
          <w:sz w:val="24"/>
          <w:szCs w:val="24"/>
        </w:rPr>
        <w:t xml:space="preserve">, </w:t>
      </w:r>
      <w:r w:rsidRPr="00BE78A4">
        <w:rPr>
          <w:rFonts w:ascii="Times New Roman" w:hAnsi="Times New Roman" w:cs="Times New Roman"/>
          <w:i/>
          <w:sz w:val="24"/>
          <w:szCs w:val="24"/>
        </w:rPr>
        <w:t>Alcaligenes</w:t>
      </w:r>
      <w:r w:rsidRPr="00BE78A4">
        <w:rPr>
          <w:rFonts w:ascii="Times New Roman" w:hAnsi="Times New Roman" w:cs="Times New Roman"/>
          <w:sz w:val="24"/>
          <w:szCs w:val="24"/>
        </w:rPr>
        <w:t xml:space="preserve">, </w:t>
      </w:r>
      <w:r w:rsidRPr="00BE78A4">
        <w:rPr>
          <w:rFonts w:ascii="Times New Roman" w:hAnsi="Times New Roman" w:cs="Times New Roman"/>
          <w:i/>
          <w:sz w:val="24"/>
          <w:szCs w:val="24"/>
        </w:rPr>
        <w:t>Bacillus</w:t>
      </w:r>
      <w:r w:rsidRPr="00BE78A4">
        <w:rPr>
          <w:rFonts w:ascii="Times New Roman" w:hAnsi="Times New Roman" w:cs="Times New Roman"/>
          <w:sz w:val="24"/>
          <w:szCs w:val="24"/>
        </w:rPr>
        <w:t xml:space="preserve">, </w:t>
      </w:r>
      <w:r w:rsidRPr="00BE78A4">
        <w:rPr>
          <w:rFonts w:ascii="Times New Roman" w:hAnsi="Times New Roman" w:cs="Times New Roman"/>
          <w:i/>
          <w:sz w:val="24"/>
          <w:szCs w:val="24"/>
        </w:rPr>
        <w:t>Corynebacterium</w:t>
      </w:r>
      <w:r w:rsidRPr="00BE78A4">
        <w:rPr>
          <w:rFonts w:ascii="Times New Roman" w:hAnsi="Times New Roman" w:cs="Times New Roman"/>
          <w:sz w:val="24"/>
          <w:szCs w:val="24"/>
        </w:rPr>
        <w:t xml:space="preserve">, </w:t>
      </w:r>
      <w:r w:rsidRPr="00BE78A4">
        <w:rPr>
          <w:rFonts w:ascii="Times New Roman" w:hAnsi="Times New Roman" w:cs="Times New Roman"/>
          <w:i/>
          <w:sz w:val="24"/>
          <w:szCs w:val="24"/>
        </w:rPr>
        <w:t>Pseudomonas</w:t>
      </w:r>
      <w:r w:rsidRPr="00BE78A4">
        <w:rPr>
          <w:rFonts w:ascii="Times New Roman" w:hAnsi="Times New Roman" w:cs="Times New Roman"/>
          <w:sz w:val="24"/>
          <w:szCs w:val="24"/>
        </w:rPr>
        <w:t xml:space="preserve">, </w:t>
      </w:r>
      <w:r w:rsidRPr="00BE78A4">
        <w:rPr>
          <w:rFonts w:ascii="Times New Roman" w:hAnsi="Times New Roman" w:cs="Times New Roman"/>
          <w:i/>
          <w:sz w:val="24"/>
          <w:szCs w:val="24"/>
        </w:rPr>
        <w:t>Flavobacterium</w:t>
      </w:r>
      <w:r w:rsidRPr="00BE78A4">
        <w:rPr>
          <w:rFonts w:ascii="Times New Roman" w:hAnsi="Times New Roman" w:cs="Times New Roman"/>
          <w:sz w:val="24"/>
          <w:szCs w:val="24"/>
        </w:rPr>
        <w:t xml:space="preserve">, </w:t>
      </w:r>
      <w:r w:rsidRPr="00BE78A4">
        <w:rPr>
          <w:rFonts w:ascii="Times New Roman" w:hAnsi="Times New Roman" w:cs="Times New Roman"/>
          <w:i/>
          <w:sz w:val="24"/>
          <w:szCs w:val="24"/>
        </w:rPr>
        <w:t>Mycobacterium</w:t>
      </w:r>
      <w:r w:rsidRPr="00BE78A4">
        <w:rPr>
          <w:rFonts w:ascii="Times New Roman" w:hAnsi="Times New Roman" w:cs="Times New Roman"/>
          <w:sz w:val="24"/>
          <w:szCs w:val="24"/>
        </w:rPr>
        <w:t xml:space="preserve">, </w:t>
      </w:r>
      <w:r w:rsidRPr="00BE78A4">
        <w:rPr>
          <w:rFonts w:ascii="Times New Roman" w:hAnsi="Times New Roman" w:cs="Times New Roman"/>
          <w:i/>
          <w:sz w:val="24"/>
          <w:szCs w:val="24"/>
        </w:rPr>
        <w:t>Nitrosomonas</w:t>
      </w:r>
      <w:r w:rsidRPr="00BE78A4">
        <w:rPr>
          <w:rFonts w:ascii="Times New Roman" w:hAnsi="Times New Roman" w:cs="Times New Roman"/>
          <w:sz w:val="24"/>
          <w:szCs w:val="24"/>
        </w:rPr>
        <w:t xml:space="preserve">, </w:t>
      </w:r>
      <w:r w:rsidRPr="00BE78A4">
        <w:rPr>
          <w:rFonts w:ascii="Times New Roman" w:hAnsi="Times New Roman" w:cs="Times New Roman"/>
          <w:i/>
          <w:sz w:val="24"/>
          <w:szCs w:val="24"/>
        </w:rPr>
        <w:t>Xanthobacter</w:t>
      </w:r>
      <w:r w:rsidRPr="00BE78A4">
        <w:rPr>
          <w:rFonts w:ascii="Times New Roman" w:hAnsi="Times New Roman" w:cs="Times New Roman"/>
          <w:sz w:val="24"/>
          <w:szCs w:val="24"/>
        </w:rPr>
        <w:t xml:space="preserve">, etc. are some of these microbes.The </w:t>
      </w:r>
      <w:r>
        <w:rPr>
          <w:rFonts w:ascii="Times New Roman" w:hAnsi="Times New Roman" w:cs="Times New Roman"/>
          <w:sz w:val="24"/>
          <w:szCs w:val="24"/>
        </w:rPr>
        <w:t xml:space="preserve">following </w:t>
      </w:r>
      <w:r w:rsidRPr="00BE78A4">
        <w:rPr>
          <w:rFonts w:ascii="Times New Roman" w:hAnsi="Times New Roman" w:cs="Times New Roman"/>
          <w:sz w:val="24"/>
          <w:szCs w:val="24"/>
        </w:rPr>
        <w:t xml:space="preserve">microorganisms are employed in bioremediation: </w:t>
      </w:r>
      <w:r w:rsidRPr="00BE78A4">
        <w:rPr>
          <w:rFonts w:ascii="Times New Roman" w:hAnsi="Times New Roman" w:cs="Times New Roman"/>
          <w:i/>
          <w:sz w:val="24"/>
          <w:szCs w:val="24"/>
        </w:rPr>
        <w:t>Acinetobacter</w:t>
      </w:r>
      <w:r w:rsidRPr="00BE78A4">
        <w:rPr>
          <w:rFonts w:ascii="Times New Roman" w:hAnsi="Times New Roman" w:cs="Times New Roman"/>
          <w:sz w:val="24"/>
          <w:szCs w:val="24"/>
        </w:rPr>
        <w:t xml:space="preserve">, </w:t>
      </w:r>
      <w:r w:rsidRPr="00BE78A4">
        <w:rPr>
          <w:rFonts w:ascii="Times New Roman" w:hAnsi="Times New Roman" w:cs="Times New Roman"/>
          <w:i/>
          <w:sz w:val="24"/>
          <w:szCs w:val="24"/>
        </w:rPr>
        <w:t>Sphingomonas</w:t>
      </w:r>
      <w:r w:rsidRPr="00BE78A4">
        <w:rPr>
          <w:rFonts w:ascii="Times New Roman" w:hAnsi="Times New Roman" w:cs="Times New Roman"/>
          <w:sz w:val="24"/>
          <w:szCs w:val="24"/>
        </w:rPr>
        <w:t xml:space="preserve">, </w:t>
      </w:r>
      <w:r w:rsidRPr="00BE78A4">
        <w:rPr>
          <w:rFonts w:ascii="Times New Roman" w:hAnsi="Times New Roman" w:cs="Times New Roman"/>
          <w:i/>
          <w:sz w:val="24"/>
          <w:szCs w:val="24"/>
        </w:rPr>
        <w:t>Nocardia</w:t>
      </w:r>
      <w:r w:rsidRPr="00BE78A4">
        <w:rPr>
          <w:rFonts w:ascii="Times New Roman" w:hAnsi="Times New Roman" w:cs="Times New Roman"/>
          <w:sz w:val="24"/>
          <w:szCs w:val="24"/>
        </w:rPr>
        <w:t xml:space="preserve">, </w:t>
      </w:r>
      <w:r w:rsidRPr="00BE78A4">
        <w:rPr>
          <w:rFonts w:ascii="Times New Roman" w:hAnsi="Times New Roman" w:cs="Times New Roman"/>
          <w:i/>
          <w:sz w:val="24"/>
          <w:szCs w:val="24"/>
        </w:rPr>
        <w:t>Flavobacterium</w:t>
      </w:r>
      <w:r w:rsidRPr="00BE78A4">
        <w:rPr>
          <w:rFonts w:ascii="Times New Roman" w:hAnsi="Times New Roman" w:cs="Times New Roman"/>
          <w:sz w:val="24"/>
          <w:szCs w:val="24"/>
        </w:rPr>
        <w:t xml:space="preserve">, </w:t>
      </w:r>
      <w:r w:rsidRPr="00BE78A4">
        <w:rPr>
          <w:rFonts w:ascii="Times New Roman" w:hAnsi="Times New Roman" w:cs="Times New Roman"/>
          <w:i/>
          <w:sz w:val="24"/>
          <w:szCs w:val="24"/>
        </w:rPr>
        <w:t>Rhodococcus</w:t>
      </w:r>
      <w:r w:rsidRPr="00BE78A4">
        <w:rPr>
          <w:rFonts w:ascii="Times New Roman" w:hAnsi="Times New Roman" w:cs="Times New Roman"/>
          <w:sz w:val="24"/>
          <w:szCs w:val="24"/>
        </w:rPr>
        <w:t xml:space="preserve">, and </w:t>
      </w:r>
      <w:r w:rsidRPr="00BE78A4">
        <w:rPr>
          <w:rFonts w:ascii="Times New Roman" w:hAnsi="Times New Roman" w:cs="Times New Roman"/>
          <w:i/>
          <w:sz w:val="24"/>
          <w:szCs w:val="24"/>
        </w:rPr>
        <w:t>Mycobacterium</w:t>
      </w:r>
      <w:r>
        <w:rPr>
          <w:rFonts w:ascii="Times New Roman" w:hAnsi="Times New Roman" w:cs="Times New Roman"/>
          <w:sz w:val="24"/>
          <w:szCs w:val="24"/>
        </w:rPr>
        <w:t xml:space="preserve">. </w:t>
      </w:r>
      <w:r w:rsidRPr="00BE78A4">
        <w:rPr>
          <w:rFonts w:ascii="Times New Roman" w:hAnsi="Times New Roman" w:cs="Times New Roman"/>
          <w:sz w:val="24"/>
          <w:szCs w:val="24"/>
        </w:rPr>
        <w:t>According to reports, these bacteria can break down polyaromatic chemicals, hydrocarbons, alkanes, and pesticides.</w:t>
      </w:r>
      <w:r>
        <w:rPr>
          <w:rFonts w:ascii="Times New Roman" w:hAnsi="Times New Roman" w:cs="Times New Roman"/>
          <w:sz w:val="24"/>
          <w:szCs w:val="24"/>
        </w:rPr>
        <w:t xml:space="preserve"> T</w:t>
      </w:r>
      <w:r w:rsidRPr="00BE78A4">
        <w:rPr>
          <w:rFonts w:ascii="Times New Roman" w:hAnsi="Times New Roman" w:cs="Times New Roman"/>
          <w:sz w:val="24"/>
          <w:szCs w:val="24"/>
        </w:rPr>
        <w:t>hese bacteria utilise the pollutants as a source of carbon and energy. Aerobic bacteria are utilised in bioremediation to break down and transform contaminants into less harmful forms</w:t>
      </w:r>
      <w:r>
        <w:rPr>
          <w:rFonts w:ascii="Times New Roman" w:hAnsi="Times New Roman" w:cs="Times New Roman"/>
          <w:sz w:val="24"/>
          <w:szCs w:val="24"/>
        </w:rPr>
        <w:t>.</w:t>
      </w:r>
    </w:p>
    <w:p w:rsidR="00373689" w:rsidRDefault="00373689" w:rsidP="00373689">
      <w:pPr>
        <w:autoSpaceDE w:val="0"/>
        <w:autoSpaceDN w:val="0"/>
        <w:adjustRightInd w:val="0"/>
        <w:spacing w:after="0" w:line="360" w:lineRule="auto"/>
        <w:jc w:val="both"/>
        <w:rPr>
          <w:rFonts w:ascii="Times New Roman" w:hAnsi="Times New Roman" w:cs="Times New Roman"/>
          <w:b/>
          <w:bCs/>
          <w:sz w:val="24"/>
          <w:szCs w:val="24"/>
        </w:rPr>
      </w:pPr>
    </w:p>
    <w:p w:rsidR="00373689" w:rsidRPr="00BE78A4" w:rsidRDefault="00373689" w:rsidP="00373689">
      <w:pPr>
        <w:autoSpaceDE w:val="0"/>
        <w:autoSpaceDN w:val="0"/>
        <w:adjustRightInd w:val="0"/>
        <w:spacing w:after="0" w:line="360" w:lineRule="auto"/>
        <w:jc w:val="both"/>
        <w:rPr>
          <w:rFonts w:ascii="Times New Roman" w:hAnsi="Times New Roman" w:cs="Times New Roman"/>
          <w:sz w:val="24"/>
          <w:szCs w:val="24"/>
        </w:rPr>
      </w:pPr>
      <w:r w:rsidRPr="00BE78A4">
        <w:rPr>
          <w:rFonts w:ascii="Times New Roman" w:hAnsi="Times New Roman" w:cs="Times New Roman"/>
          <w:b/>
          <w:bCs/>
          <w:sz w:val="24"/>
          <w:szCs w:val="24"/>
        </w:rPr>
        <w:t>3.2.3.1 Factors affecting microbial bioremediation</w:t>
      </w:r>
    </w:p>
    <w:p w:rsidR="00373689" w:rsidRPr="00BE78A4" w:rsidRDefault="00373689" w:rsidP="00373689">
      <w:pPr>
        <w:autoSpaceDE w:val="0"/>
        <w:autoSpaceDN w:val="0"/>
        <w:adjustRightInd w:val="0"/>
        <w:spacing w:after="0" w:line="360" w:lineRule="auto"/>
        <w:jc w:val="both"/>
        <w:rPr>
          <w:rFonts w:ascii="Times New Roman" w:hAnsi="Times New Roman" w:cs="Times New Roman"/>
          <w:sz w:val="24"/>
          <w:szCs w:val="24"/>
        </w:rPr>
      </w:pPr>
      <w:r w:rsidRPr="00BE78A4">
        <w:rPr>
          <w:rFonts w:ascii="Times New Roman" w:hAnsi="Times New Roman" w:cs="Times New Roman"/>
          <w:sz w:val="24"/>
          <w:szCs w:val="24"/>
        </w:rPr>
        <w:t xml:space="preserve">The bioremediation technique involves using bacteria, fungi, algae, and plants to break down, remove, change, immobilise, or detoxify various chemicals </w:t>
      </w:r>
      <w:r>
        <w:rPr>
          <w:rFonts w:ascii="Times New Roman" w:hAnsi="Times New Roman" w:cs="Times New Roman"/>
          <w:sz w:val="24"/>
          <w:szCs w:val="24"/>
        </w:rPr>
        <w:t>as well as the</w:t>
      </w:r>
      <w:r w:rsidRPr="00BE78A4">
        <w:rPr>
          <w:rFonts w:ascii="Times New Roman" w:hAnsi="Times New Roman" w:cs="Times New Roman"/>
          <w:sz w:val="24"/>
          <w:szCs w:val="24"/>
        </w:rPr>
        <w:t xml:space="preserve"> physical pollutants from the environment. Microorganism</w:t>
      </w:r>
      <w:r>
        <w:rPr>
          <w:rFonts w:ascii="Times New Roman" w:hAnsi="Times New Roman" w:cs="Times New Roman"/>
          <w:sz w:val="24"/>
          <w:szCs w:val="24"/>
        </w:rPr>
        <w:t>’</w:t>
      </w:r>
      <w:r w:rsidRPr="00BE78A4">
        <w:rPr>
          <w:rFonts w:ascii="Times New Roman" w:hAnsi="Times New Roman" w:cs="Times New Roman"/>
          <w:sz w:val="24"/>
          <w:szCs w:val="24"/>
        </w:rPr>
        <w:t xml:space="preserve">s enzymatic metabolic pathways speed up the biochemical processes that </w:t>
      </w:r>
      <w:r>
        <w:rPr>
          <w:rFonts w:ascii="Times New Roman" w:hAnsi="Times New Roman" w:cs="Times New Roman"/>
          <w:sz w:val="24"/>
          <w:szCs w:val="24"/>
        </w:rPr>
        <w:t>helps</w:t>
      </w:r>
      <w:r w:rsidRPr="00BE78A4">
        <w:rPr>
          <w:rFonts w:ascii="Times New Roman" w:hAnsi="Times New Roman" w:cs="Times New Roman"/>
          <w:sz w:val="24"/>
          <w:szCs w:val="24"/>
        </w:rPr>
        <w:t xml:space="preserve"> in contamina</w:t>
      </w:r>
      <w:r>
        <w:rPr>
          <w:rFonts w:ascii="Times New Roman" w:hAnsi="Times New Roman" w:cs="Times New Roman"/>
          <w:sz w:val="24"/>
          <w:szCs w:val="24"/>
        </w:rPr>
        <w:t>nt</w:t>
      </w:r>
      <w:r w:rsidRPr="00BE78A4">
        <w:rPr>
          <w:rFonts w:ascii="Times New Roman" w:hAnsi="Times New Roman" w:cs="Times New Roman"/>
          <w:sz w:val="24"/>
          <w:szCs w:val="24"/>
        </w:rPr>
        <w:t xml:space="preserve"> breakdown. Only when microorganisms come in touch with substances that aid in their ability to produce energy and nutrients for cell division do they begin to react to contaminants. The chemical composition and quantity of contaminants, the physicochemical properties of the environment, and their accessibility to already-existing microorganisms are only a few of the variables that affect how effective bioremediation is. The key contributing components include the microbial population's capacity to degrade pollutants, the ease with which contaminants may be accessed by the microbial population, and environmental conditions such soil type, pH, temperature, and oxygen level and nutrients.</w:t>
      </w:r>
    </w:p>
    <w:p w:rsidR="00373689" w:rsidRPr="00BE78A4" w:rsidRDefault="00373689" w:rsidP="00373689">
      <w:pPr>
        <w:spacing w:line="360" w:lineRule="auto"/>
        <w:jc w:val="both"/>
        <w:rPr>
          <w:rFonts w:ascii="Times New Roman" w:hAnsi="Times New Roman" w:cs="Times New Roman"/>
          <w:b/>
          <w:sz w:val="24"/>
          <w:szCs w:val="24"/>
        </w:rPr>
      </w:pPr>
      <w:r w:rsidRPr="00BE78A4">
        <w:rPr>
          <w:rFonts w:ascii="Times New Roman" w:hAnsi="Times New Roman" w:cs="Times New Roman"/>
          <w:b/>
          <w:sz w:val="24"/>
          <w:szCs w:val="24"/>
        </w:rPr>
        <w:t>3.2.3.1.1 Biotic or biological factors</w:t>
      </w:r>
    </w:p>
    <w:p w:rsidR="00373689" w:rsidRPr="00BE78A4" w:rsidRDefault="00373689" w:rsidP="00373689">
      <w:pPr>
        <w:spacing w:line="360" w:lineRule="auto"/>
        <w:jc w:val="both"/>
        <w:rPr>
          <w:rStyle w:val="Strong"/>
          <w:rFonts w:ascii="Times New Roman" w:hAnsi="Times New Roman" w:cs="Times New Roman"/>
          <w:b w:val="0"/>
          <w:sz w:val="24"/>
          <w:szCs w:val="24"/>
        </w:rPr>
      </w:pPr>
      <w:r w:rsidRPr="00BE78A4">
        <w:rPr>
          <w:rStyle w:val="Strong"/>
          <w:rFonts w:ascii="Times New Roman" w:hAnsi="Times New Roman" w:cs="Times New Roman"/>
          <w:b w:val="0"/>
          <w:sz w:val="24"/>
          <w:szCs w:val="24"/>
        </w:rPr>
        <w:t>Biotic factors are beneficial for the breakdown of organic compounds</w:t>
      </w:r>
      <w:r>
        <w:rPr>
          <w:rStyle w:val="Strong"/>
          <w:rFonts w:ascii="Times New Roman" w:hAnsi="Times New Roman" w:cs="Times New Roman"/>
          <w:b w:val="0"/>
          <w:sz w:val="24"/>
          <w:szCs w:val="24"/>
        </w:rPr>
        <w:t>. L</w:t>
      </w:r>
      <w:r w:rsidRPr="00BE78A4">
        <w:rPr>
          <w:rStyle w:val="Strong"/>
          <w:rFonts w:ascii="Times New Roman" w:hAnsi="Times New Roman" w:cs="Times New Roman"/>
          <w:b w:val="0"/>
          <w:sz w:val="24"/>
          <w:szCs w:val="24"/>
        </w:rPr>
        <w:t>imited carbon sources</w:t>
      </w:r>
      <w:r>
        <w:rPr>
          <w:rStyle w:val="Strong"/>
          <w:rFonts w:ascii="Times New Roman" w:hAnsi="Times New Roman" w:cs="Times New Roman"/>
          <w:b w:val="0"/>
          <w:sz w:val="24"/>
          <w:szCs w:val="24"/>
        </w:rPr>
        <w:t xml:space="preserve"> show</w:t>
      </w:r>
      <w:r w:rsidRPr="00BE78A4">
        <w:rPr>
          <w:rStyle w:val="Strong"/>
          <w:rFonts w:ascii="Times New Roman" w:hAnsi="Times New Roman" w:cs="Times New Roman"/>
          <w:b w:val="0"/>
          <w:sz w:val="24"/>
          <w:szCs w:val="24"/>
        </w:rPr>
        <w:t xml:space="preserve"> antagonistic interactions between microorganisms, the protozoa and </w:t>
      </w:r>
      <w:r w:rsidRPr="00BE78A4">
        <w:rPr>
          <w:rStyle w:val="Strong"/>
          <w:rFonts w:ascii="Times New Roman" w:hAnsi="Times New Roman" w:cs="Times New Roman"/>
          <w:b w:val="0"/>
          <w:sz w:val="24"/>
          <w:szCs w:val="24"/>
        </w:rPr>
        <w:lastRenderedPageBreak/>
        <w:t>bacteriophages. The concentration of the contaminant and the amount of catalyst present in the biochemical process are typically correlated with the rate of contaminant breakdown. Enzym</w:t>
      </w:r>
      <w:r>
        <w:rPr>
          <w:rStyle w:val="Strong"/>
          <w:rFonts w:ascii="Times New Roman" w:hAnsi="Times New Roman" w:cs="Times New Roman"/>
          <w:b w:val="0"/>
          <w:sz w:val="24"/>
          <w:szCs w:val="24"/>
        </w:rPr>
        <w:t>atic</w:t>
      </w:r>
      <w:r w:rsidRPr="00BE78A4">
        <w:rPr>
          <w:rStyle w:val="Strong"/>
          <w:rFonts w:ascii="Times New Roman" w:hAnsi="Times New Roman" w:cs="Times New Roman"/>
          <w:b w:val="0"/>
          <w:sz w:val="24"/>
          <w:szCs w:val="24"/>
        </w:rPr>
        <w:t xml:space="preserve"> activity, interactions (competition, succession, and predation), mutation, horizontal gene transfer, its growth for biomass production, population size, and composition are among the main biological factors ( Madhavi et al.</w:t>
      </w:r>
      <w:r>
        <w:rPr>
          <w:rStyle w:val="Strong"/>
          <w:rFonts w:ascii="Times New Roman" w:hAnsi="Times New Roman" w:cs="Times New Roman"/>
          <w:b w:val="0"/>
          <w:sz w:val="24"/>
          <w:szCs w:val="24"/>
        </w:rPr>
        <w:t>,</w:t>
      </w:r>
      <w:r w:rsidRPr="00BE78A4">
        <w:rPr>
          <w:rStyle w:val="Strong"/>
          <w:rFonts w:ascii="Times New Roman" w:hAnsi="Times New Roman" w:cs="Times New Roman"/>
          <w:b w:val="0"/>
          <w:sz w:val="24"/>
          <w:szCs w:val="24"/>
        </w:rPr>
        <w:t xml:space="preserve"> 2012</w:t>
      </w:r>
      <w:r>
        <w:rPr>
          <w:rStyle w:val="Strong"/>
          <w:rFonts w:ascii="Times New Roman" w:hAnsi="Times New Roman" w:cs="Times New Roman"/>
          <w:b w:val="0"/>
          <w:sz w:val="24"/>
          <w:szCs w:val="24"/>
        </w:rPr>
        <w:t xml:space="preserve"> and</w:t>
      </w:r>
      <w:r w:rsidRPr="00BE78A4">
        <w:rPr>
          <w:rStyle w:val="Strong"/>
          <w:rFonts w:ascii="Times New Roman" w:hAnsi="Times New Roman" w:cs="Times New Roman"/>
          <w:b w:val="0"/>
          <w:sz w:val="24"/>
          <w:szCs w:val="24"/>
        </w:rPr>
        <w:t xml:space="preserve"> Boopathy et al.</w:t>
      </w:r>
      <w:r>
        <w:rPr>
          <w:rStyle w:val="Strong"/>
          <w:rFonts w:ascii="Times New Roman" w:hAnsi="Times New Roman" w:cs="Times New Roman"/>
          <w:b w:val="0"/>
          <w:sz w:val="24"/>
          <w:szCs w:val="24"/>
        </w:rPr>
        <w:t>,</w:t>
      </w:r>
      <w:r w:rsidRPr="00BE78A4">
        <w:rPr>
          <w:rStyle w:val="Strong"/>
          <w:rFonts w:ascii="Times New Roman" w:hAnsi="Times New Roman" w:cs="Times New Roman"/>
          <w:b w:val="0"/>
          <w:sz w:val="24"/>
          <w:szCs w:val="24"/>
        </w:rPr>
        <w:t xml:space="preserve"> 2000).</w:t>
      </w:r>
    </w:p>
    <w:p w:rsidR="00373689" w:rsidRPr="00BE78A4" w:rsidRDefault="00373689" w:rsidP="00373689">
      <w:pPr>
        <w:spacing w:line="360" w:lineRule="auto"/>
        <w:jc w:val="both"/>
        <w:rPr>
          <w:rFonts w:ascii="Times New Roman" w:hAnsi="Times New Roman" w:cs="Times New Roman"/>
          <w:b/>
          <w:sz w:val="24"/>
          <w:szCs w:val="24"/>
        </w:rPr>
      </w:pPr>
      <w:r w:rsidRPr="00BE78A4">
        <w:rPr>
          <w:rFonts w:ascii="Times New Roman" w:hAnsi="Times New Roman" w:cs="Times New Roman"/>
          <w:b/>
          <w:sz w:val="24"/>
          <w:szCs w:val="24"/>
        </w:rPr>
        <w:t>3.2.3.1.2 Abiotic or environmental factors</w:t>
      </w:r>
    </w:p>
    <w:p w:rsidR="00373689" w:rsidRPr="00BE78A4" w:rsidRDefault="00373689" w:rsidP="00373689">
      <w:pPr>
        <w:spacing w:line="360" w:lineRule="auto"/>
        <w:jc w:val="both"/>
        <w:rPr>
          <w:rFonts w:ascii="Times New Roman" w:hAnsi="Times New Roman" w:cs="Times New Roman"/>
          <w:sz w:val="24"/>
          <w:szCs w:val="24"/>
        </w:rPr>
      </w:pPr>
      <w:r w:rsidRPr="00BE78A4">
        <w:rPr>
          <w:rFonts w:ascii="Times New Roman" w:hAnsi="Times New Roman" w:cs="Times New Roman"/>
          <w:sz w:val="24"/>
          <w:szCs w:val="24"/>
        </w:rPr>
        <w:t xml:space="preserve">Metabolic activity and physicochemical characteristics of the microorganisms targeted during the process in relation to environmental pollutants. The environmental conditions affect how successfully bacteria and pollutants interact. </w:t>
      </w:r>
      <w:r w:rsidRPr="00C62F82">
        <w:rPr>
          <w:rFonts w:ascii="Times New Roman" w:hAnsi="Times New Roman" w:cs="Times New Roman"/>
          <w:sz w:val="24"/>
          <w:szCs w:val="24"/>
        </w:rPr>
        <w:t xml:space="preserve">Microbial activity and </w:t>
      </w:r>
      <w:r>
        <w:rPr>
          <w:rFonts w:ascii="Times New Roman" w:hAnsi="Times New Roman" w:cs="Times New Roman"/>
          <w:sz w:val="24"/>
          <w:szCs w:val="24"/>
        </w:rPr>
        <w:t xml:space="preserve">their </w:t>
      </w:r>
      <w:r w:rsidRPr="00C62F82">
        <w:rPr>
          <w:rFonts w:ascii="Times New Roman" w:hAnsi="Times New Roman" w:cs="Times New Roman"/>
          <w:sz w:val="24"/>
          <w:szCs w:val="24"/>
        </w:rPr>
        <w:t>growth are influenced by a number of variables, including temperature, pH, moisture, soil structure, water solubility, nutrients, site conditions, oxygen content and redox potential, resource depletion and physico-chemical bioavailability of pollutants, concentration, chemical structure, type, solubility, and toxicity.</w:t>
      </w:r>
      <w:r w:rsidRPr="00BE78A4">
        <w:rPr>
          <w:rFonts w:ascii="Times New Roman" w:hAnsi="Times New Roman" w:cs="Times New Roman"/>
          <w:sz w:val="24"/>
          <w:szCs w:val="24"/>
        </w:rPr>
        <w:t xml:space="preserve"> These variables regulate the kinetics of deterioration.</w:t>
      </w:r>
    </w:p>
    <w:p w:rsidR="00373689" w:rsidRPr="00BE78A4" w:rsidRDefault="00373689" w:rsidP="00373689">
      <w:pPr>
        <w:spacing w:line="360" w:lineRule="auto"/>
        <w:jc w:val="both"/>
        <w:rPr>
          <w:rStyle w:val="IntenseEmphasis"/>
          <w:rFonts w:ascii="Times New Roman" w:hAnsi="Times New Roman" w:cs="Times New Roman"/>
          <w:b w:val="0"/>
          <w:i w:val="0"/>
          <w:color w:val="auto"/>
          <w:sz w:val="24"/>
          <w:szCs w:val="24"/>
        </w:rPr>
      </w:pPr>
      <w:r w:rsidRPr="00BE78A4">
        <w:rPr>
          <w:rStyle w:val="IntenseEmphasis"/>
          <w:rFonts w:ascii="Times New Roman" w:hAnsi="Times New Roman" w:cs="Times New Roman"/>
          <w:b w:val="0"/>
          <w:i w:val="0"/>
          <w:color w:val="auto"/>
          <w:sz w:val="24"/>
          <w:szCs w:val="24"/>
        </w:rPr>
        <w:t>In most aquatic and terrestrial environments, the pH range of (6.5-8.5) is generally ideal for contaminant biodegradation. Moisture</w:t>
      </w:r>
      <w:r>
        <w:rPr>
          <w:rStyle w:val="IntenseEmphasis"/>
          <w:rFonts w:ascii="Times New Roman" w:hAnsi="Times New Roman" w:cs="Times New Roman"/>
          <w:b w:val="0"/>
          <w:i w:val="0"/>
          <w:color w:val="auto"/>
          <w:sz w:val="24"/>
          <w:szCs w:val="24"/>
        </w:rPr>
        <w:t xml:space="preserve"> level</w:t>
      </w:r>
      <w:r w:rsidRPr="00BE78A4">
        <w:rPr>
          <w:rStyle w:val="IntenseEmphasis"/>
          <w:rFonts w:ascii="Times New Roman" w:hAnsi="Times New Roman" w:cs="Times New Roman"/>
          <w:b w:val="0"/>
          <w:i w:val="0"/>
          <w:color w:val="auto"/>
          <w:sz w:val="24"/>
          <w:szCs w:val="24"/>
        </w:rPr>
        <w:t xml:space="preserve"> influences metabolism</w:t>
      </w:r>
      <w:r>
        <w:rPr>
          <w:rStyle w:val="IntenseEmphasis"/>
          <w:rFonts w:ascii="Times New Roman" w:hAnsi="Times New Roman" w:cs="Times New Roman"/>
          <w:b w:val="0"/>
          <w:i w:val="0"/>
          <w:color w:val="auto"/>
          <w:sz w:val="24"/>
          <w:szCs w:val="24"/>
        </w:rPr>
        <w:t xml:space="preserve"> of </w:t>
      </w:r>
      <w:r w:rsidRPr="00BE78A4">
        <w:rPr>
          <w:rStyle w:val="IntenseEmphasis"/>
          <w:rFonts w:ascii="Times New Roman" w:hAnsi="Times New Roman" w:cs="Times New Roman"/>
          <w:b w:val="0"/>
          <w:i w:val="0"/>
          <w:color w:val="auto"/>
          <w:sz w:val="24"/>
          <w:szCs w:val="24"/>
        </w:rPr>
        <w:t>contaminant</w:t>
      </w:r>
      <w:r>
        <w:rPr>
          <w:rStyle w:val="IntenseEmphasis"/>
          <w:rFonts w:ascii="Times New Roman" w:hAnsi="Times New Roman" w:cs="Times New Roman"/>
          <w:b w:val="0"/>
          <w:i w:val="0"/>
          <w:color w:val="auto"/>
          <w:sz w:val="24"/>
          <w:szCs w:val="24"/>
        </w:rPr>
        <w:t>sas</w:t>
      </w:r>
      <w:r w:rsidRPr="00BE78A4">
        <w:rPr>
          <w:rStyle w:val="IntenseEmphasis"/>
          <w:rFonts w:ascii="Times New Roman" w:hAnsi="Times New Roman" w:cs="Times New Roman"/>
          <w:b w:val="0"/>
          <w:i w:val="0"/>
          <w:color w:val="auto"/>
          <w:sz w:val="24"/>
          <w:szCs w:val="24"/>
        </w:rPr>
        <w:t xml:space="preserve"> it is influenced by the kind and availability of soluble components</w:t>
      </w:r>
      <w:r>
        <w:rPr>
          <w:rStyle w:val="IntenseEmphasis"/>
          <w:rFonts w:ascii="Times New Roman" w:hAnsi="Times New Roman" w:cs="Times New Roman"/>
          <w:b w:val="0"/>
          <w:i w:val="0"/>
          <w:color w:val="auto"/>
          <w:sz w:val="24"/>
          <w:szCs w:val="24"/>
        </w:rPr>
        <w:t xml:space="preserve">, </w:t>
      </w:r>
      <w:r w:rsidRPr="00BE78A4">
        <w:rPr>
          <w:rStyle w:val="IntenseEmphasis"/>
          <w:rFonts w:ascii="Times New Roman" w:hAnsi="Times New Roman" w:cs="Times New Roman"/>
          <w:b w:val="0"/>
          <w:i w:val="0"/>
          <w:color w:val="auto"/>
          <w:sz w:val="24"/>
          <w:szCs w:val="24"/>
        </w:rPr>
        <w:t>pH</w:t>
      </w:r>
      <w:r>
        <w:rPr>
          <w:rStyle w:val="IntenseEmphasis"/>
          <w:rFonts w:ascii="Times New Roman" w:hAnsi="Times New Roman" w:cs="Times New Roman"/>
          <w:b w:val="0"/>
          <w:i w:val="0"/>
          <w:color w:val="auto"/>
          <w:sz w:val="24"/>
          <w:szCs w:val="24"/>
        </w:rPr>
        <w:t>,</w:t>
      </w:r>
      <w:r w:rsidRPr="00BE78A4">
        <w:rPr>
          <w:rStyle w:val="IntenseEmphasis"/>
          <w:rFonts w:ascii="Times New Roman" w:hAnsi="Times New Roman" w:cs="Times New Roman"/>
          <w:b w:val="0"/>
          <w:i w:val="0"/>
          <w:color w:val="auto"/>
          <w:sz w:val="24"/>
          <w:szCs w:val="24"/>
        </w:rPr>
        <w:t xml:space="preserve"> osmotic pressure of terrestrial and aquatic systems (Cases et al.</w:t>
      </w:r>
      <w:r>
        <w:rPr>
          <w:rStyle w:val="IntenseEmphasis"/>
          <w:rFonts w:ascii="Times New Roman" w:hAnsi="Times New Roman" w:cs="Times New Roman"/>
          <w:b w:val="0"/>
          <w:i w:val="0"/>
          <w:color w:val="auto"/>
          <w:sz w:val="24"/>
          <w:szCs w:val="24"/>
        </w:rPr>
        <w:t>,</w:t>
      </w:r>
      <w:r w:rsidRPr="00BE78A4">
        <w:rPr>
          <w:rStyle w:val="IntenseEmphasis"/>
          <w:rFonts w:ascii="Times New Roman" w:hAnsi="Times New Roman" w:cs="Times New Roman"/>
          <w:b w:val="0"/>
          <w:i w:val="0"/>
          <w:color w:val="auto"/>
          <w:sz w:val="24"/>
          <w:szCs w:val="24"/>
        </w:rPr>
        <w:t xml:space="preserve"> 2005).</w:t>
      </w:r>
    </w:p>
    <w:p w:rsidR="00373689" w:rsidRPr="00BE78A4" w:rsidRDefault="00373689" w:rsidP="00373689">
      <w:pPr>
        <w:spacing w:line="360" w:lineRule="auto"/>
        <w:jc w:val="both"/>
        <w:rPr>
          <w:rFonts w:ascii="Times New Roman" w:hAnsi="Times New Roman" w:cs="Times New Roman"/>
          <w:b/>
          <w:bCs/>
          <w:iCs/>
          <w:sz w:val="24"/>
          <w:szCs w:val="24"/>
        </w:rPr>
      </w:pPr>
      <w:r w:rsidRPr="00BE78A4">
        <w:rPr>
          <w:rFonts w:ascii="Times New Roman" w:hAnsi="Times New Roman" w:cs="Times New Roman"/>
          <w:b/>
          <w:bCs/>
          <w:iCs/>
          <w:sz w:val="24"/>
          <w:szCs w:val="24"/>
        </w:rPr>
        <w:t>4. Prospects of bioremediation</w:t>
      </w:r>
    </w:p>
    <w:p w:rsidR="00373689" w:rsidRDefault="00373689" w:rsidP="00373689">
      <w:pPr>
        <w:spacing w:line="360" w:lineRule="auto"/>
        <w:jc w:val="both"/>
        <w:rPr>
          <w:rFonts w:ascii="Times New Roman" w:hAnsi="Times New Roman" w:cs="Times New Roman"/>
          <w:sz w:val="24"/>
          <w:szCs w:val="24"/>
        </w:rPr>
      </w:pPr>
      <w:r w:rsidRPr="00BE78A4">
        <w:rPr>
          <w:rFonts w:ascii="Times New Roman" w:hAnsi="Times New Roman" w:cs="Times New Roman"/>
          <w:sz w:val="24"/>
          <w:szCs w:val="24"/>
        </w:rPr>
        <w:t xml:space="preserve">There are several different bioremediation strategies, and many have proven successful in repairing polluted environments. The variety, profusion, and community structure of microorganisms in polluted settings provide insight into the likelihood that any bioremediation strategy will provide other environmental elements that can restrict microbial activity. Microorganisms </w:t>
      </w:r>
      <w:r>
        <w:rPr>
          <w:rFonts w:ascii="Times New Roman" w:hAnsi="Times New Roman" w:cs="Times New Roman"/>
          <w:sz w:val="24"/>
          <w:szCs w:val="24"/>
        </w:rPr>
        <w:t>has</w:t>
      </w:r>
      <w:r w:rsidRPr="00BE78A4">
        <w:rPr>
          <w:rFonts w:ascii="Times New Roman" w:hAnsi="Times New Roman" w:cs="Times New Roman"/>
          <w:sz w:val="24"/>
          <w:szCs w:val="24"/>
        </w:rPr>
        <w:t xml:space="preserve"> a vital role in bioremediation. Advanced molecular approaches, such as "Omics," which comprises genomics, proteomics, metabolomics and transcriptomics have aided in the identification of microorganisms as well as their functions and metabolic and catabolic processes. The availability of nutrients, lack of population of microorganisms with the ability to degrade materials and the bioavailability of </w:t>
      </w:r>
      <w:r>
        <w:rPr>
          <w:rFonts w:ascii="Times New Roman" w:hAnsi="Times New Roman" w:cs="Times New Roman"/>
          <w:sz w:val="24"/>
          <w:szCs w:val="24"/>
        </w:rPr>
        <w:t xml:space="preserve">the </w:t>
      </w:r>
      <w:r w:rsidRPr="00BE78A4">
        <w:rPr>
          <w:rFonts w:ascii="Times New Roman" w:hAnsi="Times New Roman" w:cs="Times New Roman"/>
          <w:sz w:val="24"/>
          <w:szCs w:val="24"/>
        </w:rPr>
        <w:t xml:space="preserve">pollutants can cause a delay in the completion of bioremediation. </w:t>
      </w:r>
    </w:p>
    <w:p w:rsidR="00373689" w:rsidRDefault="00373689" w:rsidP="00373689">
      <w:pPr>
        <w:spacing w:line="360" w:lineRule="auto"/>
        <w:ind w:firstLine="720"/>
        <w:jc w:val="both"/>
        <w:rPr>
          <w:rFonts w:ascii="Times New Roman" w:eastAsia="Times New Roman" w:hAnsi="Times New Roman" w:cs="Times New Roman"/>
          <w:sz w:val="24"/>
          <w:szCs w:val="24"/>
          <w:lang w:val="en-US" w:bidi="ar-SA"/>
        </w:rPr>
      </w:pPr>
      <w:r w:rsidRPr="00BE78A4">
        <w:rPr>
          <w:rFonts w:ascii="Times New Roman" w:hAnsi="Times New Roman" w:cs="Times New Roman"/>
          <w:sz w:val="24"/>
          <w:szCs w:val="24"/>
        </w:rPr>
        <w:t xml:space="preserve">Biostimulation and bioaugmentation techniques speed up microbial activities in contaminated sites since bioremediation rely on microbial processes. </w:t>
      </w:r>
      <w:r w:rsidRPr="00DF31E7">
        <w:rPr>
          <w:rFonts w:ascii="Times New Roman" w:eastAsia="Times New Roman" w:hAnsi="Times New Roman" w:cs="Times New Roman"/>
          <w:sz w:val="24"/>
          <w:szCs w:val="24"/>
          <w:lang w:val="en-US" w:bidi="ar-SA"/>
        </w:rPr>
        <w:t>Nutrients are added to a polluted sample to biostimulate it</w:t>
      </w:r>
      <w:r>
        <w:rPr>
          <w:rFonts w:ascii="Times New Roman" w:eastAsia="Times New Roman" w:hAnsi="Times New Roman" w:cs="Times New Roman"/>
          <w:sz w:val="24"/>
          <w:szCs w:val="24"/>
          <w:lang w:val="en-US" w:bidi="ar-SA"/>
        </w:rPr>
        <w:t xml:space="preserve"> as well as to </w:t>
      </w:r>
      <w:r w:rsidRPr="00DF31E7">
        <w:rPr>
          <w:rFonts w:ascii="Times New Roman" w:eastAsia="Times New Roman" w:hAnsi="Times New Roman" w:cs="Times New Roman"/>
          <w:sz w:val="24"/>
          <w:szCs w:val="24"/>
          <w:lang w:val="en-US" w:bidi="ar-SA"/>
        </w:rPr>
        <w:t>increas</w:t>
      </w:r>
      <w:r>
        <w:rPr>
          <w:rFonts w:ascii="Times New Roman" w:eastAsia="Times New Roman" w:hAnsi="Times New Roman" w:cs="Times New Roman"/>
          <w:sz w:val="24"/>
          <w:szCs w:val="24"/>
          <w:lang w:val="en-US" w:bidi="ar-SA"/>
        </w:rPr>
        <w:t>e</w:t>
      </w:r>
      <w:r w:rsidRPr="00DF31E7">
        <w:rPr>
          <w:rFonts w:ascii="Times New Roman" w:eastAsia="Times New Roman" w:hAnsi="Times New Roman" w:cs="Times New Roman"/>
          <w:sz w:val="24"/>
          <w:szCs w:val="24"/>
          <w:lang w:val="en-US" w:bidi="ar-SA"/>
        </w:rPr>
        <w:t xml:space="preserve"> microbial activity. It is noteworthy </w:t>
      </w:r>
      <w:r w:rsidRPr="00DF31E7">
        <w:rPr>
          <w:rFonts w:ascii="Times New Roman" w:eastAsia="Times New Roman" w:hAnsi="Times New Roman" w:cs="Times New Roman"/>
          <w:sz w:val="24"/>
          <w:szCs w:val="24"/>
          <w:lang w:val="en-US" w:bidi="ar-SA"/>
        </w:rPr>
        <w:lastRenderedPageBreak/>
        <w:t>that pollutant-degrading microbes are naturally found in polluted and contaminated sites; the type and concentration of pollutants may affect their growth and metabolic activities. Later, we can use agro-industrial wastes, which contain nitrogen, phosphorus, and potassium as a nutrient source for the majority of polluted sites.</w:t>
      </w:r>
      <w:r w:rsidRPr="00BE78A4">
        <w:rPr>
          <w:rFonts w:ascii="Times New Roman" w:eastAsia="Times New Roman" w:hAnsi="Times New Roman" w:cs="Times New Roman"/>
          <w:sz w:val="24"/>
          <w:szCs w:val="24"/>
          <w:lang w:val="en-US" w:bidi="ar-SA"/>
        </w:rPr>
        <w:t>Contaminants are degraded more effectively by microbial consortiums than by isolated isolates (Silva-Castro et al.</w:t>
      </w:r>
      <w:r>
        <w:rPr>
          <w:rFonts w:ascii="Times New Roman" w:eastAsia="Times New Roman" w:hAnsi="Times New Roman" w:cs="Times New Roman"/>
          <w:sz w:val="24"/>
          <w:szCs w:val="24"/>
          <w:lang w:val="en-US" w:bidi="ar-SA"/>
        </w:rPr>
        <w:t>,</w:t>
      </w:r>
      <w:r w:rsidRPr="00BE78A4">
        <w:rPr>
          <w:rFonts w:ascii="Times New Roman" w:eastAsia="Times New Roman" w:hAnsi="Times New Roman" w:cs="Times New Roman"/>
          <w:sz w:val="24"/>
          <w:szCs w:val="24"/>
          <w:lang w:val="en-US" w:bidi="ar-SA"/>
        </w:rPr>
        <w:t xml:space="preserve"> 2012). When these isolates are combined, this activity could result in the complete and quick degradation of pollutants due to the metabolic diversities of individual isolates(Bhattacharya et al.</w:t>
      </w:r>
      <w:r w:rsidRPr="00BE78A4">
        <w:rPr>
          <w:rFonts w:ascii="Times New Roman" w:hAnsi="Times New Roman" w:cs="Times New Roman"/>
          <w:sz w:val="24"/>
          <w:szCs w:val="24"/>
        </w:rPr>
        <w:t>2015</w:t>
      </w:r>
      <w:r w:rsidRPr="00BE78A4">
        <w:rPr>
          <w:rFonts w:ascii="Times New Roman" w:eastAsia="Times New Roman" w:hAnsi="Times New Roman" w:cs="Times New Roman"/>
          <w:sz w:val="24"/>
          <w:szCs w:val="24"/>
          <w:lang w:val="en-US" w:bidi="ar-SA"/>
        </w:rPr>
        <w:t>). Additionally, compared to a non-adjusted setup (control), both bioaugmentation and biostimulatio</w:t>
      </w:r>
      <w:r>
        <w:rPr>
          <w:rFonts w:ascii="Times New Roman" w:eastAsia="Times New Roman" w:hAnsi="Times New Roman" w:cs="Times New Roman"/>
          <w:sz w:val="24"/>
          <w:szCs w:val="24"/>
          <w:lang w:val="en-US" w:bidi="ar-SA"/>
        </w:rPr>
        <w:t>ns</w:t>
      </w:r>
      <w:r w:rsidRPr="00BE78A4">
        <w:rPr>
          <w:rFonts w:ascii="Times New Roman" w:eastAsia="Times New Roman" w:hAnsi="Times New Roman" w:cs="Times New Roman"/>
          <w:sz w:val="24"/>
          <w:szCs w:val="24"/>
          <w:lang w:val="en-US" w:bidi="ar-SA"/>
        </w:rPr>
        <w:t xml:space="preserve"> were successful in eliminating pollutants such polyaromatic hydrocarbons (PAHs) from a substantially polluted sample (Sun et al. 2012). Bioaugmentation has been proven to be an efficient strategy, but it has also been demonstrated to speed up the breakdown of several chemicals. </w:t>
      </w:r>
      <w:r w:rsidRPr="00483A20">
        <w:rPr>
          <w:rFonts w:ascii="Times New Roman" w:eastAsia="Times New Roman" w:hAnsi="Times New Roman" w:cs="Times New Roman"/>
          <w:sz w:val="24"/>
          <w:szCs w:val="24"/>
          <w:lang w:val="en-US" w:bidi="ar-SA"/>
        </w:rPr>
        <w:t>If the proper biodegrading microorganisms are absent in the soil or if microbial populations declined due to pollutant toxicity, specific microorganisms can be reintroduced as "introduced organ-isms" to improve the current populations.</w:t>
      </w:r>
      <w:r w:rsidRPr="00BE78A4">
        <w:rPr>
          <w:rFonts w:ascii="Times New Roman" w:eastAsia="Times New Roman" w:hAnsi="Times New Roman" w:cs="Times New Roman"/>
          <w:sz w:val="24"/>
          <w:szCs w:val="24"/>
          <w:lang w:val="en-US" w:bidi="ar-SA"/>
        </w:rPr>
        <w:t xml:space="preserve">However, this method is very uncertain because there is a chance that the inoculated microorganisms may not survive in the new environment. The practise is referred to as bioaugmentation. Using the bioremediation process, sewage or contaminated water or soil is treated using naturally occurring or genetically modified microorganisms with specific metabolic profiles. Some of the issues with bioaugmentation can be resolved by using carrier materials including alginate, agar, agarose, gelatin, gellan gum, and polyurethane (Tyagi et al., 2011). </w:t>
      </w:r>
    </w:p>
    <w:p w:rsidR="00373689" w:rsidRPr="00BE78A4" w:rsidRDefault="00373689" w:rsidP="00373689">
      <w:pPr>
        <w:spacing w:line="360" w:lineRule="auto"/>
        <w:ind w:firstLine="720"/>
        <w:jc w:val="both"/>
        <w:rPr>
          <w:rFonts w:ascii="Times New Roman" w:eastAsia="Times New Roman" w:hAnsi="Times New Roman" w:cs="Times New Roman"/>
          <w:sz w:val="24"/>
          <w:szCs w:val="24"/>
          <w:lang w:val="en-US" w:bidi="ar-SA"/>
        </w:rPr>
      </w:pPr>
      <w:r w:rsidRPr="00BE78A4">
        <w:rPr>
          <w:rFonts w:ascii="Times New Roman" w:eastAsia="Times New Roman" w:hAnsi="Times New Roman" w:cs="Times New Roman"/>
          <w:sz w:val="24"/>
          <w:szCs w:val="24"/>
          <w:lang w:val="en-US" w:bidi="ar-SA"/>
        </w:rPr>
        <w:t xml:space="preserve">Chemically speaking, biosurfactants are comparable substances with green and biodegradable characteristics. However, using bio-surfactants to a polluted site would be economically unviable due to their high building costs and limited scalability. Combining agricultural and industrial wastes provides nutrients for the growth of biosurfactant producers throughout the fermentation process. Utilizing a variety of bioremediation strategies will help improve remediation effectiveness (Cassidy et al., 2015). It is a good idea to use genetically engineered microorganisms (GEM) strategically to improve bioremediation capacity. This is because it is possible to create a designer biocatalyst that can break down pollutants including resistant substances by merging new, effective metabolic pathways, expanding the range of substrates for existing pathways, and enhancing the stability of catabolic activity (Paul et al.2005). Parallel gene transfer and GEM expansion in an environmental application, however, are encouraging strategies. Systems for containing bacteria that allow any GEM to escape and recreate a dirty environment. Additionally, a biological strategy for genetically </w:t>
      </w:r>
      <w:r w:rsidRPr="00BE78A4">
        <w:rPr>
          <w:rFonts w:ascii="Times New Roman" w:eastAsia="Times New Roman" w:hAnsi="Times New Roman" w:cs="Times New Roman"/>
          <w:sz w:val="24"/>
          <w:szCs w:val="24"/>
          <w:lang w:val="en-US" w:bidi="ar-SA"/>
        </w:rPr>
        <w:lastRenderedPageBreak/>
        <w:t>engineering microorganisms with a particular pollutant component could improve the effectiveness of bioremediation. Because of their increased surface area and lower activation energy, nanomaterials decrease the toxicity of pollutants to microorganisms, which speeds up and lowers the cost of bioremediation (Rizwan et al.2014).</w:t>
      </w:r>
    </w:p>
    <w:p w:rsidR="00373689" w:rsidRPr="00BE78A4" w:rsidRDefault="00373689" w:rsidP="00373689">
      <w:pPr>
        <w:spacing w:line="360" w:lineRule="auto"/>
        <w:jc w:val="both"/>
        <w:rPr>
          <w:rFonts w:ascii="Times New Roman" w:hAnsi="Times New Roman" w:cs="Times New Roman"/>
          <w:b/>
          <w:bCs/>
          <w:sz w:val="24"/>
          <w:szCs w:val="24"/>
        </w:rPr>
      </w:pPr>
      <w:r w:rsidRPr="00BE78A4">
        <w:rPr>
          <w:rFonts w:ascii="Times New Roman" w:hAnsi="Times New Roman" w:cs="Times New Roman"/>
          <w:b/>
          <w:bCs/>
          <w:sz w:val="24"/>
          <w:szCs w:val="24"/>
        </w:rPr>
        <w:t xml:space="preserve">5. Bioremediation applications </w:t>
      </w:r>
    </w:p>
    <w:p w:rsidR="00373689" w:rsidRPr="00BE78A4" w:rsidRDefault="00373689" w:rsidP="00373689">
      <w:pPr>
        <w:autoSpaceDE w:val="0"/>
        <w:autoSpaceDN w:val="0"/>
        <w:adjustRightInd w:val="0"/>
        <w:spacing w:after="0" w:line="360" w:lineRule="auto"/>
        <w:jc w:val="both"/>
        <w:rPr>
          <w:rFonts w:ascii="Times New Roman" w:hAnsi="Times New Roman" w:cs="Times New Roman"/>
          <w:sz w:val="24"/>
          <w:szCs w:val="24"/>
        </w:rPr>
      </w:pPr>
      <w:r w:rsidRPr="00BE78A4">
        <w:rPr>
          <w:rFonts w:ascii="Times New Roman" w:hAnsi="Times New Roman" w:cs="Times New Roman"/>
          <w:sz w:val="24"/>
          <w:szCs w:val="24"/>
        </w:rPr>
        <w:t>To be effective, bioremediation must be applied to all environmental states of matter, including solids (soils, silt, and sludge), liquids (groundwater, surface water, and industrial waste water), gases (industrial air emissions), and subsurface environments (saturated and vadose zones).</w:t>
      </w:r>
    </w:p>
    <w:p w:rsidR="00373689" w:rsidRPr="00BE78A4" w:rsidRDefault="00373689" w:rsidP="00373689">
      <w:pPr>
        <w:autoSpaceDE w:val="0"/>
        <w:autoSpaceDN w:val="0"/>
        <w:adjustRightInd w:val="0"/>
        <w:spacing w:after="0" w:line="360" w:lineRule="auto"/>
        <w:jc w:val="both"/>
        <w:rPr>
          <w:rFonts w:ascii="Times New Roman" w:hAnsi="Times New Roman" w:cs="Times New Roman"/>
          <w:sz w:val="24"/>
          <w:szCs w:val="24"/>
        </w:rPr>
      </w:pPr>
      <w:r w:rsidRPr="00BE78A4">
        <w:rPr>
          <w:rFonts w:ascii="Times New Roman" w:hAnsi="Times New Roman" w:cs="Times New Roman"/>
          <w:sz w:val="24"/>
          <w:szCs w:val="24"/>
        </w:rPr>
        <w:t>The three main methods of bioremediation are: intrinsic (natural) bioremediation, biosimulation (environmental changes made through fertiliser application and aeration), and bioaugmentation (addition of</w:t>
      </w:r>
      <w:r>
        <w:rPr>
          <w:rFonts w:ascii="Times New Roman" w:hAnsi="Times New Roman" w:cs="Times New Roman"/>
          <w:sz w:val="24"/>
          <w:szCs w:val="24"/>
        </w:rPr>
        <w:t xml:space="preserve"> the</w:t>
      </w:r>
      <w:r w:rsidRPr="00BE78A4">
        <w:rPr>
          <w:rFonts w:ascii="Times New Roman" w:hAnsi="Times New Roman" w:cs="Times New Roman"/>
          <w:sz w:val="24"/>
          <w:szCs w:val="24"/>
        </w:rPr>
        <w:t xml:space="preserve"> microbes).</w:t>
      </w:r>
    </w:p>
    <w:p w:rsidR="00373689" w:rsidRPr="00BE78A4" w:rsidRDefault="00373689" w:rsidP="00373689">
      <w:pPr>
        <w:autoSpaceDE w:val="0"/>
        <w:autoSpaceDN w:val="0"/>
        <w:adjustRightInd w:val="0"/>
        <w:spacing w:after="0" w:line="360" w:lineRule="auto"/>
        <w:jc w:val="both"/>
        <w:rPr>
          <w:rFonts w:ascii="Times New Roman" w:hAnsi="Times New Roman" w:cs="Times New Roman"/>
          <w:sz w:val="24"/>
          <w:szCs w:val="24"/>
        </w:rPr>
      </w:pPr>
      <w:r w:rsidRPr="00BE78A4">
        <w:rPr>
          <w:rFonts w:ascii="Times New Roman" w:hAnsi="Times New Roman" w:cs="Times New Roman"/>
          <w:sz w:val="24"/>
          <w:szCs w:val="24"/>
        </w:rPr>
        <w:t>The natural soil microflora typically makes up the biological community used in bioremediation. However, it is also possible to manage higher plants to improve toxicant elimination (phytoremediation), particularly for cleaning up soils that have been poisoned with metal.</w:t>
      </w:r>
    </w:p>
    <w:p w:rsidR="00373689" w:rsidRPr="00BE78A4" w:rsidRDefault="00373689" w:rsidP="00373689">
      <w:pPr>
        <w:autoSpaceDE w:val="0"/>
        <w:autoSpaceDN w:val="0"/>
        <w:adjustRightInd w:val="0"/>
        <w:spacing w:after="0" w:line="360" w:lineRule="auto"/>
        <w:jc w:val="both"/>
        <w:rPr>
          <w:rFonts w:ascii="Times New Roman" w:hAnsi="Times New Roman" w:cs="Times New Roman"/>
          <w:b/>
          <w:bCs/>
          <w:sz w:val="24"/>
          <w:szCs w:val="24"/>
        </w:rPr>
      </w:pPr>
      <w:r w:rsidRPr="00BE78A4">
        <w:rPr>
          <w:rFonts w:ascii="Times New Roman" w:hAnsi="Times New Roman" w:cs="Times New Roman"/>
          <w:b/>
          <w:bCs/>
          <w:sz w:val="24"/>
          <w:szCs w:val="24"/>
        </w:rPr>
        <w:t xml:space="preserve">6. Limitations of bioremediation </w:t>
      </w:r>
    </w:p>
    <w:p w:rsidR="00373689" w:rsidRPr="00BE78A4" w:rsidRDefault="00373689" w:rsidP="00373689">
      <w:pPr>
        <w:tabs>
          <w:tab w:val="left" w:pos="360"/>
        </w:tabs>
        <w:autoSpaceDE w:val="0"/>
        <w:autoSpaceDN w:val="0"/>
        <w:adjustRightInd w:val="0"/>
        <w:spacing w:after="0" w:line="360" w:lineRule="auto"/>
        <w:ind w:left="360" w:hanging="360"/>
        <w:jc w:val="both"/>
        <w:rPr>
          <w:rFonts w:ascii="Times New Roman" w:hAnsi="Times New Roman" w:cs="Times New Roman"/>
          <w:sz w:val="24"/>
          <w:szCs w:val="24"/>
        </w:rPr>
      </w:pPr>
      <w:r w:rsidRPr="00BE78A4">
        <w:rPr>
          <w:rFonts w:ascii="Times New Roman" w:hAnsi="Times New Roman" w:cs="Times New Roman"/>
          <w:sz w:val="24"/>
          <w:szCs w:val="24"/>
        </w:rPr>
        <w:t>The use of bioremediation is restricted to biodegradable substances. This process is prone to quick and total deterioration. Products of biodegradation may be more harmful or persistent in the environment than the parent chemical.</w:t>
      </w:r>
    </w:p>
    <w:p w:rsidR="00373689" w:rsidRPr="00BE78A4" w:rsidRDefault="00373689" w:rsidP="00373689">
      <w:pPr>
        <w:tabs>
          <w:tab w:val="left" w:pos="270"/>
        </w:tabs>
        <w:autoSpaceDE w:val="0"/>
        <w:autoSpaceDN w:val="0"/>
        <w:adjustRightInd w:val="0"/>
        <w:spacing w:after="0" w:line="360" w:lineRule="auto"/>
        <w:ind w:left="270" w:hanging="270"/>
        <w:jc w:val="both"/>
        <w:rPr>
          <w:rFonts w:ascii="Times New Roman" w:hAnsi="Times New Roman" w:cs="Times New Roman"/>
          <w:sz w:val="24"/>
          <w:szCs w:val="24"/>
        </w:rPr>
      </w:pPr>
      <w:r w:rsidRPr="00BE78A4">
        <w:rPr>
          <w:rFonts w:ascii="Times New Roman" w:hAnsi="Times New Roman" w:cs="Times New Roman"/>
          <w:sz w:val="24"/>
          <w:szCs w:val="24"/>
        </w:rPr>
        <w:t>1. Specificity: The biological processes that take place are quite particular. The availability of metabolically competent microbial populations, optimal environmental growth conditions, and appropriate quantities of nutrients and pollutants are crucial site elements that are essential for success.</w:t>
      </w:r>
    </w:p>
    <w:p w:rsidR="00373689" w:rsidRPr="00BE78A4" w:rsidRDefault="00373689" w:rsidP="00441BCA">
      <w:pPr>
        <w:tabs>
          <w:tab w:val="left" w:pos="450"/>
        </w:tabs>
        <w:autoSpaceDE w:val="0"/>
        <w:autoSpaceDN w:val="0"/>
        <w:adjustRightInd w:val="0"/>
        <w:spacing w:after="0" w:line="360" w:lineRule="auto"/>
        <w:ind w:left="270" w:hanging="270"/>
        <w:jc w:val="both"/>
        <w:rPr>
          <w:rFonts w:ascii="Times New Roman" w:hAnsi="Times New Roman" w:cs="Times New Roman"/>
          <w:sz w:val="24"/>
          <w:szCs w:val="24"/>
        </w:rPr>
      </w:pPr>
      <w:r w:rsidRPr="00BE78A4">
        <w:rPr>
          <w:rFonts w:ascii="Times New Roman" w:hAnsi="Times New Roman" w:cs="Times New Roman"/>
          <w:sz w:val="24"/>
          <w:szCs w:val="24"/>
        </w:rPr>
        <w:t xml:space="preserve">2. </w:t>
      </w:r>
      <w:r w:rsidR="00441BCA" w:rsidRPr="00441BCA">
        <w:rPr>
          <w:rFonts w:ascii="Times New Roman" w:hAnsi="Times New Roman" w:cs="Times New Roman"/>
          <w:sz w:val="24"/>
          <w:szCs w:val="24"/>
        </w:rPr>
        <w:t>From batch and pilot scale investigations to large-scale field operations, the bioremediation technology is difficult to scale up.</w:t>
      </w:r>
    </w:p>
    <w:p w:rsidR="00373689" w:rsidRPr="00BE78A4" w:rsidRDefault="00373689" w:rsidP="00373689">
      <w:pPr>
        <w:autoSpaceDE w:val="0"/>
        <w:autoSpaceDN w:val="0"/>
        <w:adjustRightInd w:val="0"/>
        <w:spacing w:after="0" w:line="360" w:lineRule="auto"/>
        <w:ind w:left="270" w:hanging="270"/>
        <w:jc w:val="both"/>
        <w:rPr>
          <w:rFonts w:ascii="Times New Roman" w:hAnsi="Times New Roman" w:cs="Times New Roman"/>
          <w:sz w:val="24"/>
          <w:szCs w:val="24"/>
        </w:rPr>
      </w:pPr>
      <w:r w:rsidRPr="00BE78A4">
        <w:rPr>
          <w:rFonts w:ascii="Times New Roman" w:hAnsi="Times New Roman" w:cs="Times New Roman"/>
          <w:sz w:val="24"/>
          <w:szCs w:val="24"/>
        </w:rPr>
        <w:t>3. Development of new engineering bioremediation solutions that are appropriate for sites with composite combinations of pollutants that are not evenly dispersed in the environment is still needed. It might exist in the form of solids, liquids, or gases.</w:t>
      </w:r>
    </w:p>
    <w:p w:rsidR="00373689" w:rsidRPr="00BE78A4" w:rsidRDefault="00373689" w:rsidP="00373689">
      <w:pPr>
        <w:autoSpaceDE w:val="0"/>
        <w:autoSpaceDN w:val="0"/>
        <w:adjustRightInd w:val="0"/>
        <w:spacing w:after="0" w:line="360" w:lineRule="auto"/>
        <w:ind w:left="360" w:hanging="360"/>
        <w:jc w:val="both"/>
        <w:rPr>
          <w:rFonts w:ascii="Times New Roman" w:hAnsi="Times New Roman" w:cs="Times New Roman"/>
          <w:sz w:val="24"/>
          <w:szCs w:val="24"/>
        </w:rPr>
      </w:pPr>
      <w:r w:rsidRPr="00BE78A4">
        <w:rPr>
          <w:rFonts w:ascii="Times New Roman" w:hAnsi="Times New Roman" w:cs="Times New Roman"/>
          <w:sz w:val="24"/>
          <w:szCs w:val="24"/>
        </w:rPr>
        <w:t>4. The bioremediation procedure is time-consuming compared to alternative treatment options including excavation and soil removal from contaminated sites.</w:t>
      </w:r>
    </w:p>
    <w:p w:rsidR="00373689" w:rsidRPr="00BE78A4" w:rsidRDefault="00373689" w:rsidP="00373689">
      <w:pPr>
        <w:autoSpaceDE w:val="0"/>
        <w:autoSpaceDN w:val="0"/>
        <w:adjustRightInd w:val="0"/>
        <w:spacing w:after="0" w:line="360" w:lineRule="auto"/>
        <w:ind w:left="360" w:hanging="360"/>
        <w:jc w:val="both"/>
        <w:rPr>
          <w:rFonts w:ascii="Times New Roman" w:hAnsi="Times New Roman" w:cs="Times New Roman"/>
          <w:sz w:val="24"/>
          <w:szCs w:val="24"/>
        </w:rPr>
      </w:pPr>
      <w:r w:rsidRPr="00BE78A4">
        <w:rPr>
          <w:rFonts w:ascii="Times New Roman" w:hAnsi="Times New Roman" w:cs="Times New Roman"/>
          <w:sz w:val="24"/>
          <w:szCs w:val="24"/>
        </w:rPr>
        <w:t xml:space="preserve">5. Lack of regulatory consensus: Since there is no universally agreed-upon definition of clean, we cannot state with certainty that remediation is 100% accomplished. There is no </w:t>
      </w:r>
      <w:r w:rsidRPr="00BE78A4">
        <w:rPr>
          <w:rFonts w:ascii="Times New Roman" w:hAnsi="Times New Roman" w:cs="Times New Roman"/>
          <w:sz w:val="24"/>
          <w:szCs w:val="24"/>
        </w:rPr>
        <w:lastRenderedPageBreak/>
        <w:t>acceptable endpoint for bioremediation treatments as a result, making it impossible to evaluate their effectiveness.</w:t>
      </w:r>
    </w:p>
    <w:p w:rsidR="00373689" w:rsidRPr="00BE78A4" w:rsidRDefault="00373689" w:rsidP="00373689">
      <w:pPr>
        <w:autoSpaceDE w:val="0"/>
        <w:autoSpaceDN w:val="0"/>
        <w:adjustRightInd w:val="0"/>
        <w:spacing w:after="0" w:line="360" w:lineRule="auto"/>
        <w:jc w:val="both"/>
        <w:rPr>
          <w:rFonts w:ascii="Times New Roman" w:hAnsi="Times New Roman" w:cs="Times New Roman"/>
          <w:b/>
          <w:bCs/>
          <w:sz w:val="24"/>
          <w:szCs w:val="24"/>
        </w:rPr>
      </w:pPr>
      <w:r w:rsidRPr="00BE78A4">
        <w:rPr>
          <w:rFonts w:ascii="Times New Roman" w:hAnsi="Times New Roman" w:cs="Times New Roman"/>
          <w:b/>
          <w:bCs/>
          <w:sz w:val="24"/>
          <w:szCs w:val="24"/>
        </w:rPr>
        <w:t xml:space="preserve">Conclusion </w:t>
      </w:r>
    </w:p>
    <w:p w:rsidR="00373689" w:rsidRDefault="00373689" w:rsidP="00373689">
      <w:pPr>
        <w:autoSpaceDE w:val="0"/>
        <w:autoSpaceDN w:val="0"/>
        <w:adjustRightInd w:val="0"/>
        <w:spacing w:after="0" w:line="360" w:lineRule="auto"/>
        <w:jc w:val="both"/>
        <w:rPr>
          <w:rFonts w:ascii="Times New Roman" w:hAnsi="Times New Roman" w:cs="Times New Roman"/>
          <w:sz w:val="24"/>
          <w:szCs w:val="24"/>
        </w:rPr>
      </w:pPr>
      <w:r w:rsidRPr="00BE78A4">
        <w:rPr>
          <w:rFonts w:ascii="Times New Roman" w:hAnsi="Times New Roman" w:cs="Times New Roman"/>
          <w:sz w:val="24"/>
          <w:szCs w:val="24"/>
        </w:rPr>
        <w:t xml:space="preserve">When it comes to remediating, cleaning, maintaining, and recovering methods for resolving a polluted environment through microbial activity, biodegradation is a very profitable and alluring alternative. The rivalry between biological agents like fungi, bacteria, and algae as well as unfavourable external abiotic factors (aeration, moisture, pH, and temperature) and limited bioavailability dictate how quickly undesired waste materials degrade. The effectiveness of bioremediation depends on a number of variables, including but not limited to cost, site features, and the kind and quantity of pollutants.Site description is the </w:t>
      </w:r>
      <w:r>
        <w:rPr>
          <w:rFonts w:ascii="Times New Roman" w:hAnsi="Times New Roman" w:cs="Times New Roman"/>
          <w:sz w:val="24"/>
          <w:szCs w:val="24"/>
        </w:rPr>
        <w:t>main</w:t>
      </w:r>
      <w:r w:rsidRPr="00BE78A4">
        <w:rPr>
          <w:rFonts w:ascii="Times New Roman" w:hAnsi="Times New Roman" w:cs="Times New Roman"/>
          <w:sz w:val="24"/>
          <w:szCs w:val="24"/>
        </w:rPr>
        <w:t xml:space="preserve"> step </w:t>
      </w:r>
      <w:r>
        <w:rPr>
          <w:rFonts w:ascii="Times New Roman" w:hAnsi="Times New Roman" w:cs="Times New Roman"/>
          <w:sz w:val="24"/>
          <w:szCs w:val="24"/>
        </w:rPr>
        <w:t>for the</w:t>
      </w:r>
      <w:r w:rsidRPr="00BE78A4">
        <w:rPr>
          <w:rFonts w:ascii="Times New Roman" w:hAnsi="Times New Roman" w:cs="Times New Roman"/>
          <w:sz w:val="24"/>
          <w:szCs w:val="24"/>
        </w:rPr>
        <w:t xml:space="preserve"> successful bioremediation since it aids in the creation of the most effective and promising bioremediation technique (ex-situ or in-situ). Due to the digging and removal from the archaeological site, ex-situ bioremediation methods are typically more expensive. They can, however, be utilised to cure a variety of contaminants. Contrarily, in-situ techniques do not incur additional costs for excavation; yet, some inefficient in-situ bioremediation approaches can be reduced by the on-site installation cost of equipment, attached with successfully, and controlling the subsurface of a polluted site. </w:t>
      </w:r>
      <w:r w:rsidRPr="00A140AF">
        <w:rPr>
          <w:rFonts w:ascii="Times New Roman" w:hAnsi="Times New Roman" w:cs="Times New Roman"/>
          <w:sz w:val="24"/>
          <w:szCs w:val="24"/>
        </w:rPr>
        <w:t xml:space="preserve">Geological characteristics of the polluted site, such as soil, pollutant sort and depth, human habitation site, and performance of each bioremediation strategy, should be taken into consideration while selecting the most effective bioremediation method to successfully treat </w:t>
      </w:r>
      <w:r>
        <w:rPr>
          <w:rFonts w:ascii="Times New Roman" w:hAnsi="Times New Roman" w:cs="Times New Roman"/>
          <w:sz w:val="24"/>
          <w:szCs w:val="24"/>
        </w:rPr>
        <w:t xml:space="preserve">the </w:t>
      </w:r>
      <w:r w:rsidRPr="00A140AF">
        <w:rPr>
          <w:rFonts w:ascii="Times New Roman" w:hAnsi="Times New Roman" w:cs="Times New Roman"/>
          <w:sz w:val="24"/>
          <w:szCs w:val="24"/>
        </w:rPr>
        <w:t>polluted areas.</w:t>
      </w:r>
    </w:p>
    <w:p w:rsidR="00373689" w:rsidRPr="00BE78A4" w:rsidRDefault="00373689" w:rsidP="00373689">
      <w:pPr>
        <w:autoSpaceDE w:val="0"/>
        <w:autoSpaceDN w:val="0"/>
        <w:adjustRightInd w:val="0"/>
        <w:spacing w:after="0" w:line="360" w:lineRule="auto"/>
        <w:jc w:val="both"/>
        <w:rPr>
          <w:rFonts w:ascii="Times New Roman" w:hAnsi="Times New Roman" w:cs="Times New Roman"/>
          <w:b/>
          <w:sz w:val="24"/>
          <w:szCs w:val="24"/>
        </w:rPr>
      </w:pPr>
      <w:r w:rsidRPr="00BE78A4">
        <w:rPr>
          <w:rFonts w:ascii="Times New Roman" w:hAnsi="Times New Roman" w:cs="Times New Roman"/>
          <w:b/>
          <w:sz w:val="24"/>
          <w:szCs w:val="24"/>
        </w:rPr>
        <w:t>References</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 xml:space="preserve">Ali H, Khan E, Sajad MA. Phytoremediation of heavy metals—concepts and applications.  </w:t>
      </w:r>
      <w:r w:rsidRPr="00BE78A4">
        <w:rPr>
          <w:rStyle w:val="ref-journal"/>
          <w:rFonts w:ascii="Times New Roman" w:hAnsi="Times New Roman" w:cs="Times New Roman"/>
          <w:i/>
          <w:iCs/>
          <w:sz w:val="24"/>
          <w:szCs w:val="24"/>
          <w:shd w:val="clear" w:color="auto" w:fill="FFFFFF"/>
        </w:rPr>
        <w:t>Chemosphere. </w:t>
      </w:r>
      <w:r w:rsidRPr="00BE78A4">
        <w:rPr>
          <w:rFonts w:ascii="Times New Roman" w:hAnsi="Times New Roman" w:cs="Times New Roman"/>
          <w:sz w:val="24"/>
          <w:szCs w:val="24"/>
          <w:shd w:val="clear" w:color="auto" w:fill="FFFFFF"/>
        </w:rPr>
        <w:t>2013;</w:t>
      </w:r>
      <w:r w:rsidRPr="00BE78A4">
        <w:rPr>
          <w:rStyle w:val="ref-vol"/>
          <w:rFonts w:ascii="Times New Roman" w:hAnsi="Times New Roman" w:cs="Times New Roman"/>
          <w:sz w:val="24"/>
          <w:szCs w:val="24"/>
          <w:shd w:val="clear" w:color="auto" w:fill="FFFFFF"/>
        </w:rPr>
        <w:t xml:space="preserve"> 91:869</w:t>
      </w:r>
      <w:r w:rsidRPr="00BE78A4">
        <w:rPr>
          <w:rFonts w:ascii="Times New Roman" w:hAnsi="Times New Roman" w:cs="Times New Roman"/>
          <w:sz w:val="24"/>
          <w:szCs w:val="24"/>
          <w:shd w:val="clear" w:color="auto" w:fill="FFFFFF"/>
        </w:rPr>
        <w:t>–881. doi: 10.1016/j.chemosphere.2013.01.075.</w:t>
      </w:r>
    </w:p>
    <w:p w:rsidR="00373689" w:rsidRPr="00BE78A4" w:rsidRDefault="00373689" w:rsidP="00373689">
      <w:pPr>
        <w:spacing w:line="276" w:lineRule="auto"/>
        <w:ind w:left="720" w:hanging="720"/>
        <w:jc w:val="both"/>
        <w:rPr>
          <w:rFonts w:ascii="Times New Roman" w:hAnsi="Times New Roman" w:cs="Times New Roman"/>
          <w:b/>
          <w:sz w:val="24"/>
          <w:szCs w:val="24"/>
        </w:rPr>
      </w:pPr>
      <w:r w:rsidRPr="00BE78A4">
        <w:rPr>
          <w:rFonts w:ascii="Times New Roman" w:hAnsi="Times New Roman" w:cs="Times New Roman"/>
          <w:sz w:val="24"/>
          <w:szCs w:val="24"/>
          <w:shd w:val="clear" w:color="auto" w:fill="FFFFFF"/>
        </w:rPr>
        <w:t>Barr D. </w:t>
      </w:r>
      <w:r w:rsidRPr="00BE78A4">
        <w:rPr>
          <w:rStyle w:val="ref-journal"/>
          <w:rFonts w:ascii="Times New Roman" w:hAnsi="Times New Roman" w:cs="Times New Roman"/>
          <w:i/>
          <w:iCs/>
          <w:sz w:val="24"/>
          <w:szCs w:val="24"/>
          <w:shd w:val="clear" w:color="auto" w:fill="FFFFFF"/>
        </w:rPr>
        <w:t>Biological methods for assessment and remediation of contaminated land: case studies.</w:t>
      </w:r>
      <w:r w:rsidRPr="00BE78A4">
        <w:rPr>
          <w:rFonts w:ascii="Times New Roman" w:hAnsi="Times New Roman" w:cs="Times New Roman"/>
          <w:sz w:val="24"/>
          <w:szCs w:val="24"/>
          <w:shd w:val="clear" w:color="auto" w:fill="FFFFFF"/>
        </w:rPr>
        <w:t> London: Construction Industry Research and Information Association; 2002. </w:t>
      </w:r>
    </w:p>
    <w:p w:rsidR="00373689" w:rsidRPr="00BE78A4" w:rsidRDefault="00373689" w:rsidP="00373689">
      <w:pPr>
        <w:spacing w:line="276" w:lineRule="auto"/>
        <w:ind w:left="720" w:hanging="720"/>
        <w:jc w:val="both"/>
        <w:rPr>
          <w:rStyle w:val="Strong"/>
          <w:rFonts w:ascii="Times New Roman" w:hAnsi="Times New Roman" w:cs="Times New Roman"/>
          <w:b w:val="0"/>
          <w:sz w:val="24"/>
          <w:szCs w:val="24"/>
        </w:rPr>
      </w:pPr>
      <w:r w:rsidRPr="00BE78A4">
        <w:rPr>
          <w:rStyle w:val="Strong"/>
          <w:rFonts w:ascii="Times New Roman" w:hAnsi="Times New Roman" w:cs="Times New Roman"/>
          <w:b w:val="0"/>
          <w:sz w:val="24"/>
          <w:szCs w:val="24"/>
        </w:rPr>
        <w:t>Bhattacharya M, Guchhait S, Biswas D, Datta S. Waste lubricating oil removal in a batch reactor by mixed bacterial consortium: A kinetic study. Bioprocess and Biosystems Engineering. 2015;38:2095-2106. </w:t>
      </w:r>
    </w:p>
    <w:p w:rsidR="00373689" w:rsidRPr="00BE78A4" w:rsidRDefault="00373689" w:rsidP="00373689">
      <w:pPr>
        <w:spacing w:line="276" w:lineRule="auto"/>
        <w:ind w:left="720" w:hanging="720"/>
        <w:jc w:val="both"/>
        <w:rPr>
          <w:rStyle w:val="Strong"/>
          <w:rFonts w:ascii="Times New Roman" w:hAnsi="Times New Roman" w:cs="Times New Roman"/>
          <w:b w:val="0"/>
          <w:sz w:val="24"/>
          <w:szCs w:val="24"/>
        </w:rPr>
      </w:pPr>
      <w:r w:rsidRPr="00BE78A4">
        <w:rPr>
          <w:rStyle w:val="Strong"/>
          <w:rFonts w:ascii="Times New Roman" w:hAnsi="Times New Roman" w:cs="Times New Roman"/>
          <w:b w:val="0"/>
          <w:sz w:val="24"/>
          <w:szCs w:val="24"/>
        </w:rPr>
        <w:t>Boopathy R. Factors limiting bioremediation technologies. Bioresource Technology. 2000; 74:63-67.</w:t>
      </w:r>
    </w:p>
    <w:p w:rsidR="00373689" w:rsidRPr="00BE78A4" w:rsidRDefault="00373689" w:rsidP="00373689">
      <w:pPr>
        <w:spacing w:line="276" w:lineRule="auto"/>
        <w:ind w:left="720" w:hanging="720"/>
        <w:jc w:val="both"/>
        <w:rPr>
          <w:rStyle w:val="Strong"/>
          <w:rFonts w:ascii="Times New Roman" w:hAnsi="Times New Roman" w:cs="Times New Roman"/>
          <w:b w:val="0"/>
          <w:sz w:val="24"/>
          <w:szCs w:val="24"/>
        </w:rPr>
      </w:pPr>
      <w:r w:rsidRPr="00BE78A4">
        <w:rPr>
          <w:rStyle w:val="Strong"/>
          <w:rFonts w:ascii="Times New Roman" w:hAnsi="Times New Roman" w:cs="Times New Roman"/>
          <w:b w:val="0"/>
          <w:sz w:val="24"/>
          <w:szCs w:val="24"/>
        </w:rPr>
        <w:t>Cases I, de Lorenzo V. Genetically modified organisms for the environment: Stories of success and failure and what we have learned from them. International Microbiology. 2005;8:213-222.</w:t>
      </w:r>
    </w:p>
    <w:p w:rsidR="00373689" w:rsidRPr="00BE78A4" w:rsidRDefault="00373689" w:rsidP="00373689">
      <w:pPr>
        <w:spacing w:line="276" w:lineRule="auto"/>
        <w:ind w:left="720" w:hanging="720"/>
        <w:jc w:val="both"/>
        <w:rPr>
          <w:rStyle w:val="Strong"/>
          <w:rFonts w:ascii="Times New Roman" w:hAnsi="Times New Roman" w:cs="Times New Roman"/>
          <w:b w:val="0"/>
          <w:sz w:val="24"/>
          <w:szCs w:val="24"/>
        </w:rPr>
      </w:pPr>
      <w:r w:rsidRPr="00BE78A4">
        <w:rPr>
          <w:rStyle w:val="Strong"/>
          <w:rFonts w:ascii="Times New Roman" w:hAnsi="Times New Roman" w:cs="Times New Roman"/>
          <w:b w:val="0"/>
          <w:sz w:val="24"/>
          <w:szCs w:val="24"/>
        </w:rPr>
        <w:t xml:space="preserve">Cassidy DP, Srivastava VJ, Dombrowski FJ, Lingle JW. Combining in situ chemical oxidation, stabilization, and anaerobic bioremediation in a single application to reduce </w:t>
      </w:r>
      <w:r w:rsidRPr="00BE78A4">
        <w:rPr>
          <w:rStyle w:val="Strong"/>
          <w:rFonts w:ascii="Times New Roman" w:hAnsi="Times New Roman" w:cs="Times New Roman"/>
          <w:b w:val="0"/>
          <w:sz w:val="24"/>
          <w:szCs w:val="24"/>
        </w:rPr>
        <w:lastRenderedPageBreak/>
        <w:t xml:space="preserve">contaminant mass and leachability in soil. Journal of Hazardous Materials. 2015;297:347-355. </w:t>
      </w:r>
    </w:p>
    <w:p w:rsidR="00373689" w:rsidRPr="00BE78A4" w:rsidRDefault="00373689" w:rsidP="00373689">
      <w:pPr>
        <w:spacing w:line="276" w:lineRule="auto"/>
        <w:ind w:left="720" w:hanging="720"/>
        <w:jc w:val="both"/>
        <w:rPr>
          <w:rFonts w:ascii="Times New Roman" w:hAnsi="Times New Roman" w:cs="Times New Roman"/>
          <w:b/>
          <w:sz w:val="24"/>
          <w:szCs w:val="24"/>
        </w:rPr>
      </w:pPr>
      <w:r w:rsidRPr="00BE78A4">
        <w:rPr>
          <w:rFonts w:ascii="Times New Roman" w:hAnsi="Times New Roman" w:cs="Times New Roman"/>
          <w:sz w:val="24"/>
          <w:szCs w:val="24"/>
          <w:shd w:val="clear" w:color="auto" w:fill="FFFFFF"/>
        </w:rPr>
        <w:t>Coulon F, Al Awadi M, Cowie W, Mardlin D, Pollard S, Cunningham C, Risdon G, Arthur P, Semple KT, Paton GI. When is a soil remediated? Comparison of biopiled and windrowed soils contaminated with bunker-fuel in a full-scale trial. </w:t>
      </w:r>
      <w:r w:rsidRPr="00BE78A4">
        <w:rPr>
          <w:rStyle w:val="ref-journal"/>
          <w:rFonts w:ascii="Times New Roman" w:hAnsi="Times New Roman" w:cs="Times New Roman"/>
          <w:i/>
          <w:iCs/>
          <w:sz w:val="24"/>
          <w:szCs w:val="24"/>
          <w:shd w:val="clear" w:color="auto" w:fill="FFFFFF"/>
        </w:rPr>
        <w:t>Environ Pollut. </w:t>
      </w:r>
      <w:r w:rsidRPr="00BE78A4">
        <w:rPr>
          <w:rFonts w:ascii="Times New Roman" w:hAnsi="Times New Roman" w:cs="Times New Roman"/>
          <w:sz w:val="24"/>
          <w:szCs w:val="24"/>
          <w:shd w:val="clear" w:color="auto" w:fill="FFFFFF"/>
        </w:rPr>
        <w:t>2010;</w:t>
      </w:r>
      <w:r w:rsidRPr="00BE78A4">
        <w:rPr>
          <w:rStyle w:val="ref-vol"/>
          <w:rFonts w:ascii="Times New Roman" w:hAnsi="Times New Roman" w:cs="Times New Roman"/>
          <w:sz w:val="24"/>
          <w:szCs w:val="24"/>
          <w:shd w:val="clear" w:color="auto" w:fill="FFFFFF"/>
        </w:rPr>
        <w:t>158</w:t>
      </w:r>
      <w:r w:rsidRPr="00BE78A4">
        <w:rPr>
          <w:rFonts w:ascii="Times New Roman" w:hAnsi="Times New Roman" w:cs="Times New Roman"/>
          <w:sz w:val="24"/>
          <w:szCs w:val="24"/>
          <w:shd w:val="clear" w:color="auto" w:fill="FFFFFF"/>
        </w:rPr>
        <w:t>:3032–3040. doi: 10.1016/j.envpol.2010.06.001.</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De Pourcq K, Ayora C, García-Gutiérrez M, Missana T, Carrera J. A clay permeable reactive barrier to remove Cs-137 from groundwater: column experiments. </w:t>
      </w:r>
      <w:r w:rsidRPr="00BE78A4">
        <w:rPr>
          <w:rStyle w:val="ref-journal"/>
          <w:rFonts w:ascii="Times New Roman" w:hAnsi="Times New Roman" w:cs="Times New Roman"/>
          <w:i/>
          <w:iCs/>
          <w:sz w:val="24"/>
          <w:szCs w:val="24"/>
          <w:shd w:val="clear" w:color="auto" w:fill="FFFFFF"/>
        </w:rPr>
        <w:t>J Environ Radioact. </w:t>
      </w:r>
      <w:r w:rsidRPr="00BE78A4">
        <w:rPr>
          <w:rFonts w:ascii="Times New Roman" w:hAnsi="Times New Roman" w:cs="Times New Roman"/>
          <w:sz w:val="24"/>
          <w:szCs w:val="24"/>
          <w:shd w:val="clear" w:color="auto" w:fill="FFFFFF"/>
        </w:rPr>
        <w:t>2015;</w:t>
      </w:r>
      <w:r w:rsidRPr="00BE78A4">
        <w:rPr>
          <w:rStyle w:val="ref-vol"/>
          <w:rFonts w:ascii="Times New Roman" w:hAnsi="Times New Roman" w:cs="Times New Roman"/>
          <w:sz w:val="24"/>
          <w:szCs w:val="24"/>
          <w:shd w:val="clear" w:color="auto" w:fill="FFFFFF"/>
        </w:rPr>
        <w:t>149</w:t>
      </w:r>
      <w:r w:rsidRPr="00BE78A4">
        <w:rPr>
          <w:rFonts w:ascii="Times New Roman" w:hAnsi="Times New Roman" w:cs="Times New Roman"/>
          <w:sz w:val="24"/>
          <w:szCs w:val="24"/>
          <w:shd w:val="clear" w:color="auto" w:fill="FFFFFF"/>
        </w:rPr>
        <w:t>:36–42. doi: 10.1016/j.jenvrad.2015.06.029.</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Declercq I, Cappuyns V, Duclos Y. Monitored natural attenuation (MNA) of contaminated soils: state of the art in Europe—a critical evaluation. </w:t>
      </w:r>
      <w:r w:rsidRPr="00BE78A4">
        <w:rPr>
          <w:rStyle w:val="ref-journal"/>
          <w:rFonts w:ascii="Times New Roman" w:hAnsi="Times New Roman" w:cs="Times New Roman"/>
          <w:i/>
          <w:iCs/>
          <w:sz w:val="24"/>
          <w:szCs w:val="24"/>
          <w:shd w:val="clear" w:color="auto" w:fill="FFFFFF"/>
        </w:rPr>
        <w:t>Sci Total Environ. </w:t>
      </w:r>
      <w:r w:rsidRPr="00BE78A4">
        <w:rPr>
          <w:rFonts w:ascii="Times New Roman" w:hAnsi="Times New Roman" w:cs="Times New Roman"/>
          <w:sz w:val="24"/>
          <w:szCs w:val="24"/>
          <w:shd w:val="clear" w:color="auto" w:fill="FFFFFF"/>
        </w:rPr>
        <w:t>2012;</w:t>
      </w:r>
      <w:r w:rsidRPr="00BE78A4">
        <w:rPr>
          <w:rStyle w:val="ref-vol"/>
          <w:rFonts w:ascii="Times New Roman" w:hAnsi="Times New Roman" w:cs="Times New Roman"/>
          <w:sz w:val="24"/>
          <w:szCs w:val="24"/>
          <w:shd w:val="clear" w:color="auto" w:fill="FFFFFF"/>
        </w:rPr>
        <w:t>426</w:t>
      </w:r>
      <w:r w:rsidRPr="00BE78A4">
        <w:rPr>
          <w:rFonts w:ascii="Times New Roman" w:hAnsi="Times New Roman" w:cs="Times New Roman"/>
          <w:sz w:val="24"/>
          <w:szCs w:val="24"/>
          <w:shd w:val="clear" w:color="auto" w:fill="FFFFFF"/>
        </w:rPr>
        <w:t>:393–405. doi: 10.1016/j.scitotenv.2012.03.040. </w:t>
      </w:r>
    </w:p>
    <w:p w:rsidR="00373689" w:rsidRPr="00BE78A4" w:rsidRDefault="00373689" w:rsidP="00373689">
      <w:pPr>
        <w:spacing w:line="276" w:lineRule="auto"/>
        <w:ind w:left="720" w:hanging="720"/>
        <w:rPr>
          <w:rFonts w:ascii="Times New Roman" w:hAnsi="Times New Roman" w:cs="Times New Roman"/>
          <w:b/>
          <w:sz w:val="24"/>
          <w:szCs w:val="24"/>
        </w:rPr>
      </w:pPr>
      <w:r w:rsidRPr="00BE78A4">
        <w:rPr>
          <w:rFonts w:ascii="Times New Roman" w:hAnsi="Times New Roman" w:cs="Times New Roman"/>
          <w:sz w:val="24"/>
          <w:szCs w:val="24"/>
          <w:shd w:val="clear" w:color="auto" w:fill="FFFFFF"/>
        </w:rPr>
        <w:t>Dias RL, Ruberto L, Calabró A, Balbo AL, Del Panno MT, Mac Cormack WP. Hydrocarbon removal and bacterial community structure in on-site biostimulated biopile systems designed for bioremediation of diesel-contaminated Antarctic soil. </w:t>
      </w:r>
      <w:r w:rsidRPr="00BE78A4">
        <w:rPr>
          <w:rStyle w:val="ref-journal"/>
          <w:rFonts w:ascii="Times New Roman" w:hAnsi="Times New Roman" w:cs="Times New Roman"/>
          <w:i/>
          <w:iCs/>
          <w:sz w:val="24"/>
          <w:szCs w:val="24"/>
          <w:shd w:val="clear" w:color="auto" w:fill="FFFFFF"/>
        </w:rPr>
        <w:t>Polar Biol. </w:t>
      </w:r>
      <w:r w:rsidRPr="00BE78A4">
        <w:rPr>
          <w:rFonts w:ascii="Times New Roman" w:hAnsi="Times New Roman" w:cs="Times New Roman"/>
          <w:sz w:val="24"/>
          <w:szCs w:val="24"/>
          <w:shd w:val="clear" w:color="auto" w:fill="FFFFFF"/>
        </w:rPr>
        <w:t>2015;</w:t>
      </w:r>
      <w:r w:rsidRPr="00BE78A4">
        <w:rPr>
          <w:rStyle w:val="ref-vol"/>
          <w:rFonts w:ascii="Times New Roman" w:hAnsi="Times New Roman" w:cs="Times New Roman"/>
          <w:sz w:val="24"/>
          <w:szCs w:val="24"/>
          <w:shd w:val="clear" w:color="auto" w:fill="FFFFFF"/>
        </w:rPr>
        <w:t>38</w:t>
      </w:r>
      <w:r w:rsidRPr="00BE78A4">
        <w:rPr>
          <w:rFonts w:ascii="Times New Roman" w:hAnsi="Times New Roman" w:cs="Times New Roman"/>
          <w:sz w:val="24"/>
          <w:szCs w:val="24"/>
          <w:shd w:val="clear" w:color="auto" w:fill="FFFFFF"/>
        </w:rPr>
        <w:t>:677–687. doi: 10.1007/s00300-014-1630-7. </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Folch A, Vilaplana M, Amado L, Vicent R, Caminal G. Fungal permeable reactive barrier to remediate groundwater in an artificial aquifer. </w:t>
      </w:r>
      <w:r w:rsidRPr="00BE78A4">
        <w:rPr>
          <w:rStyle w:val="ref-journal"/>
          <w:rFonts w:ascii="Times New Roman" w:hAnsi="Times New Roman" w:cs="Times New Roman"/>
          <w:i/>
          <w:iCs/>
          <w:sz w:val="24"/>
          <w:szCs w:val="24"/>
          <w:shd w:val="clear" w:color="auto" w:fill="FFFFFF"/>
        </w:rPr>
        <w:t>J Hazard Mater. </w:t>
      </w:r>
      <w:r w:rsidRPr="00BE78A4">
        <w:rPr>
          <w:rFonts w:ascii="Times New Roman" w:hAnsi="Times New Roman" w:cs="Times New Roman"/>
          <w:sz w:val="24"/>
          <w:szCs w:val="24"/>
          <w:shd w:val="clear" w:color="auto" w:fill="FFFFFF"/>
        </w:rPr>
        <w:t>2013;</w:t>
      </w:r>
      <w:r w:rsidRPr="00BE78A4">
        <w:rPr>
          <w:rStyle w:val="ref-vol"/>
          <w:rFonts w:ascii="Times New Roman" w:hAnsi="Times New Roman" w:cs="Times New Roman"/>
          <w:sz w:val="24"/>
          <w:szCs w:val="24"/>
          <w:shd w:val="clear" w:color="auto" w:fill="FFFFFF"/>
        </w:rPr>
        <w:t>262</w:t>
      </w:r>
      <w:r w:rsidRPr="00BE78A4">
        <w:rPr>
          <w:rFonts w:ascii="Times New Roman" w:hAnsi="Times New Roman" w:cs="Times New Roman"/>
          <w:sz w:val="24"/>
          <w:szCs w:val="24"/>
          <w:shd w:val="clear" w:color="auto" w:fill="FFFFFF"/>
        </w:rPr>
        <w:t>:554–560. doi: 10.1016/j.jhazmat.2013.09.004.</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Frascari D, Zanaroli G, Danko AS. In situ aerobic cometabolism of chlorinated solvents: a review. </w:t>
      </w:r>
      <w:r w:rsidRPr="00BE78A4">
        <w:rPr>
          <w:rStyle w:val="ref-journal"/>
          <w:rFonts w:ascii="Times New Roman" w:hAnsi="Times New Roman" w:cs="Times New Roman"/>
          <w:i/>
          <w:iCs/>
          <w:sz w:val="24"/>
          <w:szCs w:val="24"/>
          <w:shd w:val="clear" w:color="auto" w:fill="FFFFFF"/>
        </w:rPr>
        <w:t>J Hazard Mater. </w:t>
      </w:r>
      <w:r w:rsidRPr="00BE78A4">
        <w:rPr>
          <w:rFonts w:ascii="Times New Roman" w:hAnsi="Times New Roman" w:cs="Times New Roman"/>
          <w:sz w:val="24"/>
          <w:szCs w:val="24"/>
          <w:shd w:val="clear" w:color="auto" w:fill="FFFFFF"/>
        </w:rPr>
        <w:t>2015;</w:t>
      </w:r>
      <w:r w:rsidRPr="00BE78A4">
        <w:rPr>
          <w:rStyle w:val="ref-vol"/>
          <w:rFonts w:ascii="Times New Roman" w:hAnsi="Times New Roman" w:cs="Times New Roman"/>
          <w:sz w:val="24"/>
          <w:szCs w:val="24"/>
          <w:shd w:val="clear" w:color="auto" w:fill="FFFFFF"/>
        </w:rPr>
        <w:t>283</w:t>
      </w:r>
      <w:r w:rsidRPr="00BE78A4">
        <w:rPr>
          <w:rFonts w:ascii="Times New Roman" w:hAnsi="Times New Roman" w:cs="Times New Roman"/>
          <w:sz w:val="24"/>
          <w:szCs w:val="24"/>
          <w:shd w:val="clear" w:color="auto" w:fill="FFFFFF"/>
        </w:rPr>
        <w:t>: 382–399. doi: 10.1016/j.jhazmat.2014.09.041. </w:t>
      </w:r>
    </w:p>
    <w:p w:rsidR="00373689" w:rsidRPr="00BE78A4" w:rsidRDefault="00373689" w:rsidP="00373689">
      <w:pPr>
        <w:spacing w:line="276" w:lineRule="auto"/>
        <w:ind w:left="720" w:hanging="720"/>
        <w:jc w:val="both"/>
        <w:rPr>
          <w:rFonts w:ascii="Times New Roman" w:hAnsi="Times New Roman" w:cs="Times New Roman"/>
          <w:sz w:val="24"/>
          <w:szCs w:val="24"/>
        </w:rPr>
      </w:pPr>
      <w:r w:rsidRPr="00BE78A4">
        <w:rPr>
          <w:rFonts w:ascii="Times New Roman" w:hAnsi="Times New Roman" w:cs="Times New Roman"/>
          <w:sz w:val="24"/>
          <w:szCs w:val="24"/>
        </w:rPr>
        <w:t>Frutos FJG, Pe’rez R, Escolano O, Rubio A, Gimeno A, Fernandez MD, et al. Remediation trials for hydrocarbon-contaminated sludge from a soil washingprocess: Evaluation of bioremediation technologies. Journal of Hazardous Materials. 2012;199:262-271. DOI: 10.1016/j.jhazmat.2011.11.017</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Garcia-Delgado C, Alfaro-Barta I, Eymar E. Combination of biochar amendment and mycoremediation for polycyclic aromatic hydrocarbons immobilization and biodegradation in creosote-contaminated soil. </w:t>
      </w:r>
      <w:r w:rsidRPr="00BE78A4">
        <w:rPr>
          <w:rStyle w:val="ref-journal"/>
          <w:rFonts w:ascii="Times New Roman" w:hAnsi="Times New Roman" w:cs="Times New Roman"/>
          <w:i/>
          <w:iCs/>
          <w:sz w:val="24"/>
          <w:szCs w:val="24"/>
          <w:shd w:val="clear" w:color="auto" w:fill="FFFFFF"/>
        </w:rPr>
        <w:t>J Hazard Mater. </w:t>
      </w:r>
      <w:r w:rsidRPr="00BE78A4">
        <w:rPr>
          <w:rFonts w:ascii="Times New Roman" w:hAnsi="Times New Roman" w:cs="Times New Roman"/>
          <w:sz w:val="24"/>
          <w:szCs w:val="24"/>
          <w:shd w:val="clear" w:color="auto" w:fill="FFFFFF"/>
        </w:rPr>
        <w:t>2015;</w:t>
      </w:r>
      <w:r w:rsidRPr="00BE78A4">
        <w:rPr>
          <w:rStyle w:val="ref-vol"/>
          <w:rFonts w:ascii="Times New Roman" w:hAnsi="Times New Roman" w:cs="Times New Roman"/>
          <w:sz w:val="24"/>
          <w:szCs w:val="24"/>
          <w:shd w:val="clear" w:color="auto" w:fill="FFFFFF"/>
        </w:rPr>
        <w:t>285</w:t>
      </w:r>
      <w:r w:rsidRPr="00BE78A4">
        <w:rPr>
          <w:rFonts w:ascii="Times New Roman" w:hAnsi="Times New Roman" w:cs="Times New Roman"/>
          <w:sz w:val="24"/>
          <w:szCs w:val="24"/>
          <w:shd w:val="clear" w:color="auto" w:fill="FFFFFF"/>
        </w:rPr>
        <w:t>:259–266. doi: 10.1016/j.jhazmat. 2014.12.002. </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Gidarakos E, Aivalioti M. Large scale and long term application of bioslurping: the case of a Greek petroleum refinery site. </w:t>
      </w:r>
      <w:r w:rsidRPr="00BE78A4">
        <w:rPr>
          <w:rStyle w:val="ref-journal"/>
          <w:rFonts w:ascii="Times New Roman" w:hAnsi="Times New Roman" w:cs="Times New Roman"/>
          <w:i/>
          <w:iCs/>
          <w:sz w:val="24"/>
          <w:szCs w:val="24"/>
          <w:shd w:val="clear" w:color="auto" w:fill="FFFFFF"/>
        </w:rPr>
        <w:t>J Hazard Mater. </w:t>
      </w:r>
      <w:r w:rsidRPr="00BE78A4">
        <w:rPr>
          <w:rFonts w:ascii="Times New Roman" w:hAnsi="Times New Roman" w:cs="Times New Roman"/>
          <w:sz w:val="24"/>
          <w:szCs w:val="24"/>
          <w:shd w:val="clear" w:color="auto" w:fill="FFFFFF"/>
        </w:rPr>
        <w:t>2007;</w:t>
      </w:r>
      <w:r w:rsidRPr="00BE78A4">
        <w:rPr>
          <w:rStyle w:val="ref-vol"/>
          <w:rFonts w:ascii="Times New Roman" w:hAnsi="Times New Roman" w:cs="Times New Roman"/>
          <w:sz w:val="24"/>
          <w:szCs w:val="24"/>
          <w:shd w:val="clear" w:color="auto" w:fill="FFFFFF"/>
        </w:rPr>
        <w:t>149</w:t>
      </w:r>
      <w:r w:rsidRPr="00BE78A4">
        <w:rPr>
          <w:rFonts w:ascii="Times New Roman" w:hAnsi="Times New Roman" w:cs="Times New Roman"/>
          <w:sz w:val="24"/>
          <w:szCs w:val="24"/>
          <w:shd w:val="clear" w:color="auto" w:fill="FFFFFF"/>
        </w:rPr>
        <w:t>:574–581. doi: 10.1016/j. jhazmat.2007.06.110. </w:t>
      </w:r>
    </w:p>
    <w:p w:rsidR="00373689" w:rsidRPr="00BE78A4" w:rsidRDefault="00373689" w:rsidP="00373689">
      <w:pPr>
        <w:spacing w:line="276" w:lineRule="auto"/>
        <w:ind w:left="720" w:hanging="720"/>
        <w:rPr>
          <w:rFonts w:ascii="Times New Roman" w:hAnsi="Times New Roman" w:cs="Times New Roman"/>
          <w:b/>
          <w:sz w:val="24"/>
          <w:szCs w:val="24"/>
        </w:rPr>
      </w:pPr>
      <w:r w:rsidRPr="00BE78A4">
        <w:rPr>
          <w:rFonts w:ascii="Times New Roman" w:hAnsi="Times New Roman" w:cs="Times New Roman"/>
          <w:sz w:val="24"/>
          <w:szCs w:val="24"/>
          <w:shd w:val="clear" w:color="auto" w:fill="FFFFFF"/>
        </w:rPr>
        <w:t>Gomez F, Sartaj M. Field scale </w:t>
      </w:r>
      <w:r w:rsidRPr="00BE78A4">
        <w:rPr>
          <w:rStyle w:val="Emphasis"/>
          <w:rFonts w:ascii="Times New Roman" w:hAnsi="Times New Roman" w:cs="Times New Roman"/>
          <w:sz w:val="24"/>
          <w:szCs w:val="24"/>
          <w:shd w:val="clear" w:color="auto" w:fill="FFFFFF"/>
        </w:rPr>
        <w:t>ex situ</w:t>
      </w:r>
      <w:r w:rsidRPr="00BE78A4">
        <w:rPr>
          <w:rFonts w:ascii="Times New Roman" w:hAnsi="Times New Roman" w:cs="Times New Roman"/>
          <w:sz w:val="24"/>
          <w:szCs w:val="24"/>
          <w:shd w:val="clear" w:color="auto" w:fill="FFFFFF"/>
        </w:rPr>
        <w:t> bioremediation of petroleum contaminated soil under cold climate conditions. </w:t>
      </w:r>
      <w:r w:rsidRPr="00BE78A4">
        <w:rPr>
          <w:rStyle w:val="ref-journal"/>
          <w:rFonts w:ascii="Times New Roman" w:hAnsi="Times New Roman" w:cs="Times New Roman"/>
          <w:i/>
          <w:iCs/>
          <w:sz w:val="24"/>
          <w:szCs w:val="24"/>
          <w:shd w:val="clear" w:color="auto" w:fill="FFFFFF"/>
        </w:rPr>
        <w:t>Int Biodeterior Biodegradation. </w:t>
      </w:r>
      <w:r w:rsidRPr="00BE78A4">
        <w:rPr>
          <w:rFonts w:ascii="Times New Roman" w:hAnsi="Times New Roman" w:cs="Times New Roman"/>
          <w:sz w:val="24"/>
          <w:szCs w:val="24"/>
          <w:shd w:val="clear" w:color="auto" w:fill="FFFFFF"/>
        </w:rPr>
        <w:t>2013;</w:t>
      </w:r>
      <w:r w:rsidRPr="00BE78A4">
        <w:rPr>
          <w:rStyle w:val="ref-vol"/>
          <w:rFonts w:ascii="Times New Roman" w:hAnsi="Times New Roman" w:cs="Times New Roman"/>
          <w:sz w:val="24"/>
          <w:szCs w:val="24"/>
          <w:shd w:val="clear" w:color="auto" w:fill="FFFFFF"/>
        </w:rPr>
        <w:t>85</w:t>
      </w:r>
      <w:r w:rsidRPr="00BE78A4">
        <w:rPr>
          <w:rFonts w:ascii="Times New Roman" w:hAnsi="Times New Roman" w:cs="Times New Roman"/>
          <w:sz w:val="24"/>
          <w:szCs w:val="24"/>
          <w:shd w:val="clear" w:color="auto" w:fill="FFFFFF"/>
        </w:rPr>
        <w:t>:375–382. doi: 10.1016/ j. ibiod.2013.08.003. </w:t>
      </w:r>
    </w:p>
    <w:p w:rsidR="00373689" w:rsidRPr="00BE78A4" w:rsidRDefault="00373689" w:rsidP="00373689">
      <w:pPr>
        <w:spacing w:line="276" w:lineRule="auto"/>
        <w:ind w:left="720" w:hanging="720"/>
        <w:jc w:val="both"/>
        <w:rPr>
          <w:rFonts w:ascii="Times New Roman" w:hAnsi="Times New Roman" w:cs="Times New Roman"/>
          <w:b/>
          <w:sz w:val="24"/>
          <w:szCs w:val="24"/>
        </w:rPr>
      </w:pPr>
      <w:r w:rsidRPr="00BE78A4">
        <w:rPr>
          <w:rFonts w:ascii="Times New Roman" w:hAnsi="Times New Roman" w:cs="Times New Roman"/>
          <w:sz w:val="24"/>
          <w:szCs w:val="24"/>
          <w:shd w:val="clear" w:color="auto" w:fill="FFFFFF"/>
        </w:rPr>
        <w:t>Hobson AM, Frederickson J, Dise NB. CH</w:t>
      </w:r>
      <w:r w:rsidRPr="00BE78A4">
        <w:rPr>
          <w:rFonts w:ascii="Times New Roman" w:hAnsi="Times New Roman" w:cs="Times New Roman"/>
          <w:sz w:val="24"/>
          <w:szCs w:val="24"/>
          <w:shd w:val="clear" w:color="auto" w:fill="FFFFFF"/>
          <w:vertAlign w:val="subscript"/>
        </w:rPr>
        <w:t>4</w:t>
      </w:r>
      <w:r w:rsidRPr="00BE78A4">
        <w:rPr>
          <w:rFonts w:ascii="Times New Roman" w:hAnsi="Times New Roman" w:cs="Times New Roman"/>
          <w:sz w:val="24"/>
          <w:szCs w:val="24"/>
          <w:shd w:val="clear" w:color="auto" w:fill="FFFFFF"/>
        </w:rPr>
        <w:t> and N</w:t>
      </w:r>
      <w:r w:rsidRPr="00BE78A4">
        <w:rPr>
          <w:rFonts w:ascii="Times New Roman" w:hAnsi="Times New Roman" w:cs="Times New Roman"/>
          <w:sz w:val="24"/>
          <w:szCs w:val="24"/>
          <w:shd w:val="clear" w:color="auto" w:fill="FFFFFF"/>
          <w:vertAlign w:val="subscript"/>
        </w:rPr>
        <w:t>2</w:t>
      </w:r>
      <w:r w:rsidRPr="00BE78A4">
        <w:rPr>
          <w:rFonts w:ascii="Times New Roman" w:hAnsi="Times New Roman" w:cs="Times New Roman"/>
          <w:sz w:val="24"/>
          <w:szCs w:val="24"/>
          <w:shd w:val="clear" w:color="auto" w:fill="FFFFFF"/>
        </w:rPr>
        <w:t>O from mechanically turned windrow and vermincomposting systems following in-vessel pre-treatment. </w:t>
      </w:r>
      <w:r w:rsidRPr="00BE78A4">
        <w:rPr>
          <w:rStyle w:val="ref-journal"/>
          <w:rFonts w:ascii="Times New Roman" w:hAnsi="Times New Roman" w:cs="Times New Roman"/>
          <w:i/>
          <w:iCs/>
          <w:sz w:val="24"/>
          <w:szCs w:val="24"/>
          <w:shd w:val="clear" w:color="auto" w:fill="FFFFFF"/>
        </w:rPr>
        <w:t>Waste Manag. </w:t>
      </w:r>
      <w:r w:rsidRPr="00BE78A4">
        <w:rPr>
          <w:rFonts w:ascii="Times New Roman" w:hAnsi="Times New Roman" w:cs="Times New Roman"/>
          <w:sz w:val="24"/>
          <w:szCs w:val="24"/>
          <w:shd w:val="clear" w:color="auto" w:fill="FFFFFF"/>
        </w:rPr>
        <w:t xml:space="preserve">2005; </w:t>
      </w:r>
      <w:r w:rsidRPr="00BE78A4">
        <w:rPr>
          <w:rStyle w:val="ref-vol"/>
          <w:rFonts w:ascii="Times New Roman" w:hAnsi="Times New Roman" w:cs="Times New Roman"/>
          <w:sz w:val="24"/>
          <w:szCs w:val="24"/>
          <w:shd w:val="clear" w:color="auto" w:fill="FFFFFF"/>
        </w:rPr>
        <w:t>25</w:t>
      </w:r>
      <w:r w:rsidRPr="00BE78A4">
        <w:rPr>
          <w:rFonts w:ascii="Times New Roman" w:hAnsi="Times New Roman" w:cs="Times New Roman"/>
          <w:sz w:val="24"/>
          <w:szCs w:val="24"/>
          <w:shd w:val="clear" w:color="auto" w:fill="FFFFFF"/>
        </w:rPr>
        <w:t>:345–352. doi: 10.1016/j.wasman.2005.02.015.</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lastRenderedPageBreak/>
        <w:t>Höhener P, Ponsin V. In situ vadose zone bioremediation. </w:t>
      </w:r>
      <w:r w:rsidRPr="00BE78A4">
        <w:rPr>
          <w:rStyle w:val="ref-journal"/>
          <w:rFonts w:ascii="Times New Roman" w:hAnsi="Times New Roman" w:cs="Times New Roman"/>
          <w:i/>
          <w:iCs/>
          <w:sz w:val="24"/>
          <w:szCs w:val="24"/>
          <w:shd w:val="clear" w:color="auto" w:fill="FFFFFF"/>
        </w:rPr>
        <w:t>Curr Opin Biotechnol. </w:t>
      </w:r>
      <w:r w:rsidRPr="00BE78A4">
        <w:rPr>
          <w:rFonts w:ascii="Times New Roman" w:hAnsi="Times New Roman" w:cs="Times New Roman"/>
          <w:sz w:val="24"/>
          <w:szCs w:val="24"/>
          <w:shd w:val="clear" w:color="auto" w:fill="FFFFFF"/>
        </w:rPr>
        <w:t>2014;</w:t>
      </w:r>
      <w:r w:rsidRPr="00BE78A4">
        <w:rPr>
          <w:rStyle w:val="ref-vol"/>
          <w:rFonts w:ascii="Times New Roman" w:hAnsi="Times New Roman" w:cs="Times New Roman"/>
          <w:sz w:val="24"/>
          <w:szCs w:val="24"/>
          <w:shd w:val="clear" w:color="auto" w:fill="FFFFFF"/>
        </w:rPr>
        <w:t>27</w:t>
      </w:r>
      <w:r w:rsidRPr="00BE78A4">
        <w:rPr>
          <w:rFonts w:ascii="Times New Roman" w:hAnsi="Times New Roman" w:cs="Times New Roman"/>
          <w:sz w:val="24"/>
          <w:szCs w:val="24"/>
          <w:shd w:val="clear" w:color="auto" w:fill="FFFFFF"/>
        </w:rPr>
        <w:t>:1–7. doi: 10.1016/j.copbio.2013.08.018. </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 xml:space="preserve">Kao CM, Chen CY, Chen SC, Chien HY, Chen YL. Application of in situ biosparging to remediate a petroleum-hydrocarbon spill site: field and microbial evaluation.  </w:t>
      </w:r>
      <w:r w:rsidRPr="00BE78A4">
        <w:rPr>
          <w:rStyle w:val="ref-journal"/>
          <w:rFonts w:ascii="Times New Roman" w:hAnsi="Times New Roman" w:cs="Times New Roman"/>
          <w:i/>
          <w:iCs/>
          <w:sz w:val="24"/>
          <w:szCs w:val="24"/>
          <w:shd w:val="clear" w:color="auto" w:fill="FFFFFF"/>
        </w:rPr>
        <w:t>Chemosphere. </w:t>
      </w:r>
      <w:r w:rsidRPr="00BE78A4">
        <w:rPr>
          <w:rFonts w:ascii="Times New Roman" w:hAnsi="Times New Roman" w:cs="Times New Roman"/>
          <w:sz w:val="24"/>
          <w:szCs w:val="24"/>
          <w:shd w:val="clear" w:color="auto" w:fill="FFFFFF"/>
        </w:rPr>
        <w:t>2008;</w:t>
      </w:r>
      <w:r w:rsidRPr="00BE78A4">
        <w:rPr>
          <w:rStyle w:val="ref-vol"/>
          <w:rFonts w:ascii="Times New Roman" w:hAnsi="Times New Roman" w:cs="Times New Roman"/>
          <w:sz w:val="24"/>
          <w:szCs w:val="24"/>
          <w:shd w:val="clear" w:color="auto" w:fill="FFFFFF"/>
        </w:rPr>
        <w:t>70</w:t>
      </w:r>
      <w:r w:rsidRPr="00BE78A4">
        <w:rPr>
          <w:rFonts w:ascii="Times New Roman" w:hAnsi="Times New Roman" w:cs="Times New Roman"/>
          <w:sz w:val="24"/>
          <w:szCs w:val="24"/>
          <w:shd w:val="clear" w:color="auto" w:fill="FFFFFF"/>
        </w:rPr>
        <w:t>: 1492–1499. doi: 10.1016/j.chemosphere.2007.08.029.</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Kim S, Krajmalnik-Brown R, Kim J-O, Chung J. Remediation of petroleum hydrocarbon-contaminated sites by DNA diagnosis-based bioslurping technology. </w:t>
      </w:r>
      <w:r w:rsidRPr="00BE78A4">
        <w:rPr>
          <w:rStyle w:val="ref-journal"/>
          <w:rFonts w:ascii="Times New Roman" w:hAnsi="Times New Roman" w:cs="Times New Roman"/>
          <w:i/>
          <w:iCs/>
          <w:sz w:val="24"/>
          <w:szCs w:val="24"/>
          <w:shd w:val="clear" w:color="auto" w:fill="FFFFFF"/>
        </w:rPr>
        <w:t>Sci Total Environ. </w:t>
      </w:r>
      <w:r w:rsidRPr="00BE78A4">
        <w:rPr>
          <w:rFonts w:ascii="Times New Roman" w:hAnsi="Times New Roman" w:cs="Times New Roman"/>
          <w:sz w:val="24"/>
          <w:szCs w:val="24"/>
          <w:shd w:val="clear" w:color="auto" w:fill="FFFFFF"/>
        </w:rPr>
        <w:t>2014;</w:t>
      </w:r>
      <w:r w:rsidRPr="00BE78A4">
        <w:rPr>
          <w:rStyle w:val="ref-vol"/>
          <w:rFonts w:ascii="Times New Roman" w:hAnsi="Times New Roman" w:cs="Times New Roman"/>
          <w:sz w:val="24"/>
          <w:szCs w:val="24"/>
          <w:shd w:val="clear" w:color="auto" w:fill="FFFFFF"/>
        </w:rPr>
        <w:t>497</w:t>
      </w:r>
      <w:r w:rsidRPr="00BE78A4">
        <w:rPr>
          <w:rFonts w:ascii="Times New Roman" w:hAnsi="Times New Roman" w:cs="Times New Roman"/>
          <w:sz w:val="24"/>
          <w:szCs w:val="24"/>
          <w:shd w:val="clear" w:color="auto" w:fill="FFFFFF"/>
        </w:rPr>
        <w:t>: 250–259. doi: 10.1016/j.scitotenv.2014.08.002.</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Kim S, Krajmalnik-Brown R, Kim J-O, Chung J. Remediation of petroleum hydrocarbon-contaminated sites by DNA diagnosis-based bioslurping technology. </w:t>
      </w:r>
      <w:r w:rsidRPr="00BE78A4">
        <w:rPr>
          <w:rStyle w:val="ref-journal"/>
          <w:rFonts w:ascii="Times New Roman" w:hAnsi="Times New Roman" w:cs="Times New Roman"/>
          <w:i/>
          <w:iCs/>
          <w:sz w:val="24"/>
          <w:szCs w:val="24"/>
          <w:shd w:val="clear" w:color="auto" w:fill="FFFFFF"/>
        </w:rPr>
        <w:t>Sci Total Environ. </w:t>
      </w:r>
      <w:r w:rsidRPr="00BE78A4">
        <w:rPr>
          <w:rFonts w:ascii="Times New Roman" w:hAnsi="Times New Roman" w:cs="Times New Roman"/>
          <w:sz w:val="24"/>
          <w:szCs w:val="24"/>
          <w:shd w:val="clear" w:color="auto" w:fill="FFFFFF"/>
        </w:rPr>
        <w:t>2014;</w:t>
      </w:r>
      <w:r w:rsidRPr="00BE78A4">
        <w:rPr>
          <w:rStyle w:val="ref-vol"/>
          <w:rFonts w:ascii="Times New Roman" w:hAnsi="Times New Roman" w:cs="Times New Roman"/>
          <w:sz w:val="24"/>
          <w:szCs w:val="24"/>
          <w:shd w:val="clear" w:color="auto" w:fill="FFFFFF"/>
        </w:rPr>
        <w:t>497</w:t>
      </w:r>
      <w:r w:rsidRPr="00BE78A4">
        <w:rPr>
          <w:rFonts w:ascii="Times New Roman" w:hAnsi="Times New Roman" w:cs="Times New Roman"/>
          <w:sz w:val="24"/>
          <w:szCs w:val="24"/>
          <w:shd w:val="clear" w:color="auto" w:fill="FFFFFF"/>
        </w:rPr>
        <w:t>:250–259. doi: 10.1016/j.scitotenv.2014.08.002.</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Kuiper I, Lagendijk EL, Bloemberg GV, Lugtenberg BJJ. Rhizoremediation: a Beneficial Plant-Microbe Interaction. </w:t>
      </w:r>
      <w:r w:rsidRPr="00BE78A4">
        <w:rPr>
          <w:rStyle w:val="ref-journal"/>
          <w:rFonts w:ascii="Times New Roman" w:hAnsi="Times New Roman" w:cs="Times New Roman"/>
          <w:i/>
          <w:iCs/>
          <w:sz w:val="24"/>
          <w:szCs w:val="24"/>
          <w:shd w:val="clear" w:color="auto" w:fill="FFFFFF"/>
        </w:rPr>
        <w:t>Mol Plant Microbe Interact. </w:t>
      </w:r>
      <w:r w:rsidRPr="00BE78A4">
        <w:rPr>
          <w:rFonts w:ascii="Times New Roman" w:hAnsi="Times New Roman" w:cs="Times New Roman"/>
          <w:sz w:val="24"/>
          <w:szCs w:val="24"/>
          <w:shd w:val="clear" w:color="auto" w:fill="FFFFFF"/>
        </w:rPr>
        <w:t>2004;</w:t>
      </w:r>
      <w:r w:rsidRPr="00BE78A4">
        <w:rPr>
          <w:rStyle w:val="ref-vol"/>
          <w:rFonts w:ascii="Times New Roman" w:hAnsi="Times New Roman" w:cs="Times New Roman"/>
          <w:sz w:val="24"/>
          <w:szCs w:val="24"/>
          <w:shd w:val="clear" w:color="auto" w:fill="FFFFFF"/>
        </w:rPr>
        <w:t xml:space="preserve"> 7:6</w:t>
      </w:r>
      <w:r w:rsidRPr="00BE78A4">
        <w:rPr>
          <w:rFonts w:ascii="Times New Roman" w:hAnsi="Times New Roman" w:cs="Times New Roman"/>
          <w:sz w:val="24"/>
          <w:szCs w:val="24"/>
          <w:shd w:val="clear" w:color="auto" w:fill="FFFFFF"/>
        </w:rPr>
        <w:t>–15. doi: 10.1094/ MPMI. 2004.17.1.6. </w:t>
      </w:r>
    </w:p>
    <w:p w:rsidR="00373689" w:rsidRPr="00BE78A4" w:rsidRDefault="00373689" w:rsidP="00373689">
      <w:pPr>
        <w:spacing w:line="276" w:lineRule="auto"/>
        <w:ind w:left="720" w:hanging="720"/>
        <w:jc w:val="both"/>
        <w:rPr>
          <w:rFonts w:ascii="Times New Roman" w:hAnsi="Times New Roman" w:cs="Times New Roman"/>
          <w:b/>
          <w:sz w:val="24"/>
          <w:szCs w:val="24"/>
        </w:rPr>
      </w:pPr>
      <w:r w:rsidRPr="00BE78A4">
        <w:rPr>
          <w:rFonts w:ascii="Times New Roman" w:hAnsi="Times New Roman" w:cs="Times New Roman"/>
          <w:sz w:val="24"/>
          <w:szCs w:val="24"/>
        </w:rPr>
        <w:t>Kulshreshtha A, Agrawal R, Barar M, Saxena S. A review on bioremediation of heavy metals in contaminated water. IOSR Journal of Environmental Science Toxicology and food Technology (IOSR-JESTFT). 2014;8(7):44-50</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Lee JH. An overview of phytoremediation as a potentially promising technology for environmental pollution control. </w:t>
      </w:r>
      <w:r w:rsidRPr="00BE78A4">
        <w:rPr>
          <w:rStyle w:val="ref-journal"/>
          <w:rFonts w:ascii="Times New Roman" w:hAnsi="Times New Roman" w:cs="Times New Roman"/>
          <w:i/>
          <w:iCs/>
          <w:sz w:val="24"/>
          <w:szCs w:val="24"/>
          <w:shd w:val="clear" w:color="auto" w:fill="FFFFFF"/>
        </w:rPr>
        <w:t>Biotechnol Bioprocess Eng. </w:t>
      </w:r>
      <w:r w:rsidRPr="00BE78A4">
        <w:rPr>
          <w:rFonts w:ascii="Times New Roman" w:hAnsi="Times New Roman" w:cs="Times New Roman"/>
          <w:sz w:val="24"/>
          <w:szCs w:val="24"/>
          <w:shd w:val="clear" w:color="auto" w:fill="FFFFFF"/>
        </w:rPr>
        <w:t>2013;</w:t>
      </w:r>
      <w:r w:rsidRPr="00BE78A4">
        <w:rPr>
          <w:rStyle w:val="ref-vol"/>
          <w:rFonts w:ascii="Times New Roman" w:hAnsi="Times New Roman" w:cs="Times New Roman"/>
          <w:sz w:val="24"/>
          <w:szCs w:val="24"/>
          <w:shd w:val="clear" w:color="auto" w:fill="FFFFFF"/>
        </w:rPr>
        <w:t>18</w:t>
      </w:r>
      <w:r w:rsidRPr="00BE78A4">
        <w:rPr>
          <w:rFonts w:ascii="Times New Roman" w:hAnsi="Times New Roman" w:cs="Times New Roman"/>
          <w:sz w:val="24"/>
          <w:szCs w:val="24"/>
          <w:shd w:val="clear" w:color="auto" w:fill="FFFFFF"/>
        </w:rPr>
        <w:t>:431–439. doi: 10.1007/s12257-013-0193-8. </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Liu Y, Mou H, Chen L, Mirza ZA, Liu L. Cr(VI)-contaminated groundwater remediation with simulated permeable reactive barrier (PRB) filled with natural pyrite as reactive material: environmental factors and effectiveness. </w:t>
      </w:r>
      <w:r w:rsidRPr="00BE78A4">
        <w:rPr>
          <w:rStyle w:val="ref-journal"/>
          <w:rFonts w:ascii="Times New Roman" w:hAnsi="Times New Roman" w:cs="Times New Roman"/>
          <w:i/>
          <w:iCs/>
          <w:sz w:val="24"/>
          <w:szCs w:val="24"/>
          <w:shd w:val="clear" w:color="auto" w:fill="FFFFFF"/>
        </w:rPr>
        <w:t>J Hazard Mater. </w:t>
      </w:r>
      <w:r w:rsidRPr="00BE78A4">
        <w:rPr>
          <w:rFonts w:ascii="Times New Roman" w:hAnsi="Times New Roman" w:cs="Times New Roman"/>
          <w:sz w:val="24"/>
          <w:szCs w:val="24"/>
          <w:shd w:val="clear" w:color="auto" w:fill="FFFFFF"/>
        </w:rPr>
        <w:t>2015;</w:t>
      </w:r>
      <w:r w:rsidRPr="00BE78A4">
        <w:rPr>
          <w:rStyle w:val="ref-vol"/>
          <w:rFonts w:ascii="Times New Roman" w:hAnsi="Times New Roman" w:cs="Times New Roman"/>
          <w:sz w:val="24"/>
          <w:szCs w:val="24"/>
          <w:shd w:val="clear" w:color="auto" w:fill="FFFFFF"/>
        </w:rPr>
        <w:t>298</w:t>
      </w:r>
      <w:r w:rsidRPr="00BE78A4">
        <w:rPr>
          <w:rFonts w:ascii="Times New Roman" w:hAnsi="Times New Roman" w:cs="Times New Roman"/>
          <w:sz w:val="24"/>
          <w:szCs w:val="24"/>
          <w:shd w:val="clear" w:color="auto" w:fill="FFFFFF"/>
        </w:rPr>
        <w:t>:83–90. doi: 10.1016/j.jhazmat.2015.05.007.</w:t>
      </w:r>
    </w:p>
    <w:p w:rsidR="00373689" w:rsidRPr="00BE78A4" w:rsidRDefault="00373689" w:rsidP="00373689">
      <w:pPr>
        <w:spacing w:line="276" w:lineRule="auto"/>
        <w:ind w:left="720" w:hanging="720"/>
        <w:jc w:val="both"/>
        <w:rPr>
          <w:rStyle w:val="Strong"/>
          <w:rFonts w:ascii="Times New Roman" w:hAnsi="Times New Roman" w:cs="Times New Roman"/>
          <w:b w:val="0"/>
          <w:sz w:val="24"/>
          <w:szCs w:val="24"/>
        </w:rPr>
      </w:pPr>
      <w:r w:rsidRPr="00BE78A4">
        <w:rPr>
          <w:rStyle w:val="Strong"/>
          <w:rFonts w:ascii="Times New Roman" w:hAnsi="Times New Roman" w:cs="Times New Roman"/>
          <w:b w:val="0"/>
          <w:sz w:val="24"/>
          <w:szCs w:val="24"/>
        </w:rPr>
        <w:t>Madhavi GN, Mohini DD. Review paper on parameters affecting bioremediation. International Journal of Life Science and Pharma Research. 2012;2:77-80.</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Meagher RB. Phytoremediation of toxic elemental organic pollutants. </w:t>
      </w:r>
      <w:r w:rsidRPr="00BE78A4">
        <w:rPr>
          <w:rStyle w:val="ref-journal"/>
          <w:rFonts w:ascii="Times New Roman" w:hAnsi="Times New Roman" w:cs="Times New Roman"/>
          <w:i/>
          <w:iCs/>
          <w:sz w:val="24"/>
          <w:szCs w:val="24"/>
          <w:shd w:val="clear" w:color="auto" w:fill="FFFFFF"/>
        </w:rPr>
        <w:t>Curr Opin Plant Biol. </w:t>
      </w:r>
      <w:r w:rsidRPr="00BE78A4">
        <w:rPr>
          <w:rFonts w:ascii="Times New Roman" w:hAnsi="Times New Roman" w:cs="Times New Roman"/>
          <w:sz w:val="24"/>
          <w:szCs w:val="24"/>
          <w:shd w:val="clear" w:color="auto" w:fill="FFFFFF"/>
        </w:rPr>
        <w:t>2000;</w:t>
      </w:r>
      <w:r w:rsidRPr="00BE78A4">
        <w:rPr>
          <w:rStyle w:val="ref-vol"/>
          <w:rFonts w:ascii="Times New Roman" w:hAnsi="Times New Roman" w:cs="Times New Roman"/>
          <w:sz w:val="24"/>
          <w:szCs w:val="24"/>
          <w:shd w:val="clear" w:color="auto" w:fill="FFFFFF"/>
        </w:rPr>
        <w:t xml:space="preserve"> 3:153</w:t>
      </w:r>
      <w:r w:rsidRPr="00BE78A4">
        <w:rPr>
          <w:rFonts w:ascii="Times New Roman" w:hAnsi="Times New Roman" w:cs="Times New Roman"/>
          <w:sz w:val="24"/>
          <w:szCs w:val="24"/>
          <w:shd w:val="clear" w:color="auto" w:fill="FFFFFF"/>
        </w:rPr>
        <w:t>–162. doi: 10.1016/S1369-5266(99)00054-0. </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Mena E, Ruiz C, Villaseñor J, Rodrigo MA, Cañizares P. Biological permeable reactive barriers coupled with electrokinetic soil flushing for the treatment of diesel-polluted clay soil. </w:t>
      </w:r>
      <w:r w:rsidRPr="00BE78A4">
        <w:rPr>
          <w:rStyle w:val="ref-journal"/>
          <w:rFonts w:ascii="Times New Roman" w:hAnsi="Times New Roman" w:cs="Times New Roman"/>
          <w:i/>
          <w:iCs/>
          <w:sz w:val="24"/>
          <w:szCs w:val="24"/>
          <w:shd w:val="clear" w:color="auto" w:fill="FFFFFF"/>
        </w:rPr>
        <w:t>J Hazard Mater. </w:t>
      </w:r>
      <w:r w:rsidRPr="00BE78A4">
        <w:rPr>
          <w:rFonts w:ascii="Times New Roman" w:hAnsi="Times New Roman" w:cs="Times New Roman"/>
          <w:sz w:val="24"/>
          <w:szCs w:val="24"/>
          <w:shd w:val="clear" w:color="auto" w:fill="FFFFFF"/>
        </w:rPr>
        <w:t>2015;</w:t>
      </w:r>
      <w:r w:rsidRPr="00BE78A4">
        <w:rPr>
          <w:rStyle w:val="ref-vol"/>
          <w:rFonts w:ascii="Times New Roman" w:hAnsi="Times New Roman" w:cs="Times New Roman"/>
          <w:sz w:val="24"/>
          <w:szCs w:val="24"/>
          <w:shd w:val="clear" w:color="auto" w:fill="FFFFFF"/>
        </w:rPr>
        <w:t>283</w:t>
      </w:r>
      <w:r w:rsidRPr="00BE78A4">
        <w:rPr>
          <w:rFonts w:ascii="Times New Roman" w:hAnsi="Times New Roman" w:cs="Times New Roman"/>
          <w:sz w:val="24"/>
          <w:szCs w:val="24"/>
          <w:shd w:val="clear" w:color="auto" w:fill="FFFFFF"/>
        </w:rPr>
        <w:t>:131–139. doi: 10.1016/j.jhazmat.2014.08.069.</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Mench M, Schwitzguebel J-P, Schroeder P, Bert V, Gawronski S, Gupta S. Assessment of successful experiments and limitations of phytotechnologies: contaminant uptake, detoxification and sequestration, and consequences for food safety. </w:t>
      </w:r>
      <w:r w:rsidRPr="00BE78A4">
        <w:rPr>
          <w:rStyle w:val="ref-journal"/>
          <w:rFonts w:ascii="Times New Roman" w:hAnsi="Times New Roman" w:cs="Times New Roman"/>
          <w:i/>
          <w:iCs/>
          <w:sz w:val="24"/>
          <w:szCs w:val="24"/>
          <w:shd w:val="clear" w:color="auto" w:fill="FFFFFF"/>
        </w:rPr>
        <w:t>Environ Sci Pollut Res Int. </w:t>
      </w:r>
      <w:r w:rsidRPr="00BE78A4">
        <w:rPr>
          <w:rFonts w:ascii="Times New Roman" w:hAnsi="Times New Roman" w:cs="Times New Roman"/>
          <w:sz w:val="24"/>
          <w:szCs w:val="24"/>
          <w:shd w:val="clear" w:color="auto" w:fill="FFFFFF"/>
        </w:rPr>
        <w:t>2009;</w:t>
      </w:r>
      <w:r w:rsidRPr="00BE78A4">
        <w:rPr>
          <w:rStyle w:val="ref-vol"/>
          <w:rFonts w:ascii="Times New Roman" w:hAnsi="Times New Roman" w:cs="Times New Roman"/>
          <w:sz w:val="24"/>
          <w:szCs w:val="24"/>
          <w:shd w:val="clear" w:color="auto" w:fill="FFFFFF"/>
        </w:rPr>
        <w:t xml:space="preserve"> 16:876</w:t>
      </w:r>
      <w:r w:rsidRPr="00BE78A4">
        <w:rPr>
          <w:rFonts w:ascii="Times New Roman" w:hAnsi="Times New Roman" w:cs="Times New Roman"/>
          <w:sz w:val="24"/>
          <w:szCs w:val="24"/>
          <w:shd w:val="clear" w:color="auto" w:fill="FFFFFF"/>
        </w:rPr>
        <w:t>–900. doi: 10.1007/s11356-009-0252-z. </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Miguel AS, Ravanel P, Raveton M. A comparative study on the uptake and translocation of organochlorines by </w:t>
      </w:r>
      <w:r w:rsidRPr="00BE78A4">
        <w:rPr>
          <w:rStyle w:val="Emphasis"/>
          <w:rFonts w:ascii="Times New Roman" w:hAnsi="Times New Roman" w:cs="Times New Roman"/>
          <w:sz w:val="24"/>
          <w:szCs w:val="24"/>
          <w:shd w:val="clear" w:color="auto" w:fill="FFFFFF"/>
        </w:rPr>
        <w:t>Phragmites australis</w:t>
      </w:r>
      <w:r w:rsidRPr="00BE78A4">
        <w:rPr>
          <w:rFonts w:ascii="Times New Roman" w:hAnsi="Times New Roman" w:cs="Times New Roman"/>
          <w:sz w:val="24"/>
          <w:szCs w:val="24"/>
          <w:shd w:val="clear" w:color="auto" w:fill="FFFFFF"/>
        </w:rPr>
        <w:t>. </w:t>
      </w:r>
      <w:r w:rsidRPr="00BE78A4">
        <w:rPr>
          <w:rStyle w:val="ref-journal"/>
          <w:rFonts w:ascii="Times New Roman" w:hAnsi="Times New Roman" w:cs="Times New Roman"/>
          <w:i/>
          <w:iCs/>
          <w:sz w:val="24"/>
          <w:szCs w:val="24"/>
          <w:shd w:val="clear" w:color="auto" w:fill="FFFFFF"/>
        </w:rPr>
        <w:t>J Hazard Mater. </w:t>
      </w:r>
      <w:r w:rsidRPr="00BE78A4">
        <w:rPr>
          <w:rFonts w:ascii="Times New Roman" w:hAnsi="Times New Roman" w:cs="Times New Roman"/>
          <w:sz w:val="24"/>
          <w:szCs w:val="24"/>
          <w:shd w:val="clear" w:color="auto" w:fill="FFFFFF"/>
        </w:rPr>
        <w:t>2013;</w:t>
      </w:r>
      <w:r w:rsidRPr="00BE78A4">
        <w:rPr>
          <w:rStyle w:val="ref-vol"/>
          <w:rFonts w:ascii="Times New Roman" w:hAnsi="Times New Roman" w:cs="Times New Roman"/>
          <w:sz w:val="24"/>
          <w:szCs w:val="24"/>
          <w:shd w:val="clear" w:color="auto" w:fill="FFFFFF"/>
        </w:rPr>
        <w:t>244</w:t>
      </w:r>
      <w:r w:rsidRPr="00BE78A4">
        <w:rPr>
          <w:rFonts w:ascii="Times New Roman" w:hAnsi="Times New Roman" w:cs="Times New Roman"/>
          <w:sz w:val="24"/>
          <w:szCs w:val="24"/>
          <w:shd w:val="clear" w:color="auto" w:fill="FFFFFF"/>
        </w:rPr>
        <w:t>:60–69. doi: 10.1016/j. jhazmat.2012.11.025. </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lastRenderedPageBreak/>
        <w:t>Mihopoulos PG, Suidan MT, Sayles GD. Vapor phase treatment of PCE by lab-scale anaerobic bioventing. </w:t>
      </w:r>
      <w:r w:rsidRPr="00BE78A4">
        <w:rPr>
          <w:rStyle w:val="ref-journal"/>
          <w:rFonts w:ascii="Times New Roman" w:hAnsi="Times New Roman" w:cs="Times New Roman"/>
          <w:i/>
          <w:iCs/>
          <w:sz w:val="24"/>
          <w:szCs w:val="24"/>
          <w:shd w:val="clear" w:color="auto" w:fill="FFFFFF"/>
        </w:rPr>
        <w:t>Water Res. </w:t>
      </w:r>
      <w:r w:rsidRPr="00BE78A4">
        <w:rPr>
          <w:rFonts w:ascii="Times New Roman" w:hAnsi="Times New Roman" w:cs="Times New Roman"/>
          <w:sz w:val="24"/>
          <w:szCs w:val="24"/>
          <w:shd w:val="clear" w:color="auto" w:fill="FFFFFF"/>
        </w:rPr>
        <w:t>2000;</w:t>
      </w:r>
      <w:r w:rsidRPr="00BE78A4">
        <w:rPr>
          <w:rStyle w:val="ref-vol"/>
          <w:rFonts w:ascii="Times New Roman" w:hAnsi="Times New Roman" w:cs="Times New Roman"/>
          <w:sz w:val="24"/>
          <w:szCs w:val="24"/>
          <w:shd w:val="clear" w:color="auto" w:fill="FFFFFF"/>
        </w:rPr>
        <w:t>34</w:t>
      </w:r>
      <w:r w:rsidRPr="00BE78A4">
        <w:rPr>
          <w:rFonts w:ascii="Times New Roman" w:hAnsi="Times New Roman" w:cs="Times New Roman"/>
          <w:sz w:val="24"/>
          <w:szCs w:val="24"/>
          <w:shd w:val="clear" w:color="auto" w:fill="FFFFFF"/>
        </w:rPr>
        <w:t>:3231–3237. doi: 10.1016/S0043-1354(00)00023-3.</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Mumford KA, Rayner JL, Snape I, Stevens GW. Hydraulic performance of a permeable reactive barrier at Casey Station, Antarctica. </w:t>
      </w:r>
      <w:r w:rsidRPr="00BE78A4">
        <w:rPr>
          <w:rStyle w:val="ref-journal"/>
          <w:rFonts w:ascii="Times New Roman" w:hAnsi="Times New Roman" w:cs="Times New Roman"/>
          <w:i/>
          <w:iCs/>
          <w:sz w:val="24"/>
          <w:szCs w:val="24"/>
          <w:shd w:val="clear" w:color="auto" w:fill="FFFFFF"/>
        </w:rPr>
        <w:t>Chemosphere. </w:t>
      </w:r>
      <w:r w:rsidRPr="00BE78A4">
        <w:rPr>
          <w:rFonts w:ascii="Times New Roman" w:hAnsi="Times New Roman" w:cs="Times New Roman"/>
          <w:sz w:val="24"/>
          <w:szCs w:val="24"/>
          <w:shd w:val="clear" w:color="auto" w:fill="FFFFFF"/>
        </w:rPr>
        <w:t>2014;</w:t>
      </w:r>
      <w:r w:rsidRPr="00BE78A4">
        <w:rPr>
          <w:rStyle w:val="ref-vol"/>
          <w:rFonts w:ascii="Times New Roman" w:hAnsi="Times New Roman" w:cs="Times New Roman"/>
          <w:sz w:val="24"/>
          <w:szCs w:val="24"/>
          <w:shd w:val="clear" w:color="auto" w:fill="FFFFFF"/>
        </w:rPr>
        <w:t>117</w:t>
      </w:r>
      <w:r w:rsidRPr="00BE78A4">
        <w:rPr>
          <w:rFonts w:ascii="Times New Roman" w:hAnsi="Times New Roman" w:cs="Times New Roman"/>
          <w:sz w:val="24"/>
          <w:szCs w:val="24"/>
          <w:shd w:val="clear" w:color="auto" w:fill="FFFFFF"/>
        </w:rPr>
        <w:t>:223–231. doi:  10. 10 16/j.chemosphere.2014.06.091.</w:t>
      </w:r>
    </w:p>
    <w:p w:rsidR="00373689" w:rsidRPr="00BE78A4" w:rsidRDefault="00373689" w:rsidP="00373689">
      <w:pPr>
        <w:spacing w:line="276" w:lineRule="auto"/>
        <w:ind w:left="720" w:hanging="720"/>
        <w:jc w:val="both"/>
        <w:rPr>
          <w:rFonts w:ascii="Times New Roman" w:hAnsi="Times New Roman" w:cs="Times New Roman"/>
          <w:b/>
          <w:sz w:val="24"/>
          <w:szCs w:val="24"/>
        </w:rPr>
      </w:pPr>
      <w:r w:rsidRPr="00BE78A4">
        <w:rPr>
          <w:rFonts w:ascii="Times New Roman" w:hAnsi="Times New Roman" w:cs="Times New Roman"/>
          <w:sz w:val="24"/>
          <w:szCs w:val="24"/>
          <w:shd w:val="clear" w:color="auto" w:fill="FFFFFF"/>
        </w:rPr>
        <w:t>Nikolopoulou M, Pasadakis N, Norf H, Kalogerakis N. Enhanced </w:t>
      </w:r>
      <w:r w:rsidRPr="00BE78A4">
        <w:rPr>
          <w:rStyle w:val="Emphasis"/>
          <w:rFonts w:ascii="Times New Roman" w:hAnsi="Times New Roman" w:cs="Times New Roman"/>
          <w:sz w:val="24"/>
          <w:szCs w:val="24"/>
          <w:shd w:val="clear" w:color="auto" w:fill="FFFFFF"/>
        </w:rPr>
        <w:t>ex situ</w:t>
      </w:r>
      <w:r w:rsidRPr="00BE78A4">
        <w:rPr>
          <w:rFonts w:ascii="Times New Roman" w:hAnsi="Times New Roman" w:cs="Times New Roman"/>
          <w:sz w:val="24"/>
          <w:szCs w:val="24"/>
          <w:shd w:val="clear" w:color="auto" w:fill="FFFFFF"/>
        </w:rPr>
        <w:t> bioremediation of crude oil contaminated beach sand by supplementation with nutrients and rhamnolipids. </w:t>
      </w:r>
      <w:r w:rsidRPr="00BE78A4">
        <w:rPr>
          <w:rStyle w:val="ref-journal"/>
          <w:rFonts w:ascii="Times New Roman" w:hAnsi="Times New Roman" w:cs="Times New Roman"/>
          <w:i/>
          <w:iCs/>
          <w:sz w:val="24"/>
          <w:szCs w:val="24"/>
          <w:shd w:val="clear" w:color="auto" w:fill="FFFFFF"/>
        </w:rPr>
        <w:t>Mar Pollut Bull. </w:t>
      </w:r>
      <w:r w:rsidRPr="00BE78A4">
        <w:rPr>
          <w:rFonts w:ascii="Times New Roman" w:hAnsi="Times New Roman" w:cs="Times New Roman"/>
          <w:sz w:val="24"/>
          <w:szCs w:val="24"/>
          <w:shd w:val="clear" w:color="auto" w:fill="FFFFFF"/>
        </w:rPr>
        <w:t>2013;</w:t>
      </w:r>
      <w:r w:rsidRPr="00BE78A4">
        <w:rPr>
          <w:rStyle w:val="ref-vol"/>
          <w:rFonts w:ascii="Times New Roman" w:hAnsi="Times New Roman" w:cs="Times New Roman"/>
          <w:sz w:val="24"/>
          <w:szCs w:val="24"/>
          <w:shd w:val="clear" w:color="auto" w:fill="FFFFFF"/>
        </w:rPr>
        <w:t>77</w:t>
      </w:r>
      <w:r w:rsidRPr="00BE78A4">
        <w:rPr>
          <w:rFonts w:ascii="Times New Roman" w:hAnsi="Times New Roman" w:cs="Times New Roman"/>
          <w:sz w:val="24"/>
          <w:szCs w:val="24"/>
          <w:shd w:val="clear" w:color="auto" w:fill="FFFFFF"/>
        </w:rPr>
        <w:t>:37–44. doi: 10.1016/j .marpolbul. 2013.10. 038.</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Obiri-Nyarko F, Grajales-Mesa SJ, Malina G. An overview of permeable reactive barriers for in situ sustainable groundwater remediation. </w:t>
      </w:r>
      <w:r w:rsidRPr="00BE78A4">
        <w:rPr>
          <w:rStyle w:val="ref-journal"/>
          <w:rFonts w:ascii="Times New Roman" w:hAnsi="Times New Roman" w:cs="Times New Roman"/>
          <w:i/>
          <w:iCs/>
          <w:sz w:val="24"/>
          <w:szCs w:val="24"/>
          <w:shd w:val="clear" w:color="auto" w:fill="FFFFFF"/>
        </w:rPr>
        <w:t>Chemosphere. </w:t>
      </w:r>
      <w:r w:rsidRPr="00BE78A4">
        <w:rPr>
          <w:rFonts w:ascii="Times New Roman" w:hAnsi="Times New Roman" w:cs="Times New Roman"/>
          <w:sz w:val="24"/>
          <w:szCs w:val="24"/>
          <w:shd w:val="clear" w:color="auto" w:fill="FFFFFF"/>
        </w:rPr>
        <w:t>2014;</w:t>
      </w:r>
      <w:r w:rsidRPr="00BE78A4">
        <w:rPr>
          <w:rStyle w:val="ref-vol"/>
          <w:rFonts w:ascii="Times New Roman" w:hAnsi="Times New Roman" w:cs="Times New Roman"/>
          <w:sz w:val="24"/>
          <w:szCs w:val="24"/>
          <w:shd w:val="clear" w:color="auto" w:fill="FFFFFF"/>
        </w:rPr>
        <w:t xml:space="preserve"> 111:243</w:t>
      </w:r>
      <w:r w:rsidRPr="00BE78A4">
        <w:rPr>
          <w:rFonts w:ascii="Times New Roman" w:hAnsi="Times New Roman" w:cs="Times New Roman"/>
          <w:sz w:val="24"/>
          <w:szCs w:val="24"/>
          <w:shd w:val="clear" w:color="auto" w:fill="FFFFFF"/>
        </w:rPr>
        <w:t>–259. doi: 10.1016/j.chemosphere.2014.03.112.</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Paudyn K, Rutter A, Rowe RK, Poland JS. Remediation of hydrocarbon contaminated soils in the Canadian Arctic by landfarming. </w:t>
      </w:r>
      <w:r w:rsidRPr="00BE78A4">
        <w:rPr>
          <w:rStyle w:val="ref-journal"/>
          <w:rFonts w:ascii="Times New Roman" w:hAnsi="Times New Roman" w:cs="Times New Roman"/>
          <w:i/>
          <w:iCs/>
          <w:sz w:val="24"/>
          <w:szCs w:val="24"/>
          <w:shd w:val="clear" w:color="auto" w:fill="FFFFFF"/>
        </w:rPr>
        <w:t>Cold Reg Sci Technol. </w:t>
      </w:r>
      <w:r w:rsidRPr="00BE78A4">
        <w:rPr>
          <w:rFonts w:ascii="Times New Roman" w:hAnsi="Times New Roman" w:cs="Times New Roman"/>
          <w:sz w:val="24"/>
          <w:szCs w:val="24"/>
          <w:shd w:val="clear" w:color="auto" w:fill="FFFFFF"/>
        </w:rPr>
        <w:t>2008;</w:t>
      </w:r>
      <w:r w:rsidRPr="00BE78A4">
        <w:rPr>
          <w:rStyle w:val="ref-vol"/>
          <w:rFonts w:ascii="Times New Roman" w:hAnsi="Times New Roman" w:cs="Times New Roman"/>
          <w:sz w:val="24"/>
          <w:szCs w:val="24"/>
          <w:shd w:val="clear" w:color="auto" w:fill="FFFFFF"/>
        </w:rPr>
        <w:t>53</w:t>
      </w:r>
      <w:r w:rsidRPr="00BE78A4">
        <w:rPr>
          <w:rFonts w:ascii="Times New Roman" w:hAnsi="Times New Roman" w:cs="Times New Roman"/>
          <w:sz w:val="24"/>
          <w:szCs w:val="24"/>
          <w:shd w:val="clear" w:color="auto" w:fill="FFFFFF"/>
        </w:rPr>
        <w:t>:102–114. doi: 10.1016/j.coldregions.2007.07.006. </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Philp JC, Atlas RM. Bioremediation of contaminated soils and aquifers. In: Atlas RM, Philp JC, editors. </w:t>
      </w:r>
      <w:r w:rsidRPr="00BE78A4">
        <w:rPr>
          <w:rStyle w:val="ref-journal"/>
          <w:rFonts w:ascii="Times New Roman" w:hAnsi="Times New Roman" w:cs="Times New Roman"/>
          <w:i/>
          <w:iCs/>
          <w:sz w:val="24"/>
          <w:szCs w:val="24"/>
          <w:shd w:val="clear" w:color="auto" w:fill="FFFFFF"/>
        </w:rPr>
        <w:t>Bioremediation: applied microbial solutions for real-world environmental cleanup.</w:t>
      </w:r>
      <w:r w:rsidRPr="00BE78A4">
        <w:rPr>
          <w:rFonts w:ascii="Times New Roman" w:hAnsi="Times New Roman" w:cs="Times New Roman"/>
          <w:sz w:val="24"/>
          <w:szCs w:val="24"/>
          <w:shd w:val="clear" w:color="auto" w:fill="FFFFFF"/>
        </w:rPr>
        <w:t> Washington: American Society for Microbiology (ASM) Press; 2005. pp. 139–236. </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Ramírez EM, Jiménez CS, Camacho JV, Rodrigo MAR, Cañizares P. Feasibility of coupling permeable bio-barriers and electrokinetics for the treatment of diesel hydrocarbons polluted soils. </w:t>
      </w:r>
      <w:r w:rsidRPr="00BE78A4">
        <w:rPr>
          <w:rStyle w:val="ref-journal"/>
          <w:rFonts w:ascii="Times New Roman" w:hAnsi="Times New Roman" w:cs="Times New Roman"/>
          <w:i/>
          <w:iCs/>
          <w:sz w:val="24"/>
          <w:szCs w:val="24"/>
          <w:shd w:val="clear" w:color="auto" w:fill="FFFFFF"/>
        </w:rPr>
        <w:t>Electrochim Acta. </w:t>
      </w:r>
      <w:r w:rsidRPr="00BE78A4">
        <w:rPr>
          <w:rFonts w:ascii="Times New Roman" w:hAnsi="Times New Roman" w:cs="Times New Roman"/>
          <w:sz w:val="24"/>
          <w:szCs w:val="24"/>
          <w:shd w:val="clear" w:color="auto" w:fill="FFFFFF"/>
        </w:rPr>
        <w:t>2015;</w:t>
      </w:r>
      <w:r w:rsidRPr="00BE78A4">
        <w:rPr>
          <w:rStyle w:val="ref-vol"/>
          <w:rFonts w:ascii="Times New Roman" w:hAnsi="Times New Roman" w:cs="Times New Roman"/>
          <w:sz w:val="24"/>
          <w:szCs w:val="24"/>
          <w:shd w:val="clear" w:color="auto" w:fill="FFFFFF"/>
        </w:rPr>
        <w:t>181</w:t>
      </w:r>
      <w:r w:rsidRPr="00BE78A4">
        <w:rPr>
          <w:rFonts w:ascii="Times New Roman" w:hAnsi="Times New Roman" w:cs="Times New Roman"/>
          <w:sz w:val="24"/>
          <w:szCs w:val="24"/>
          <w:shd w:val="clear" w:color="auto" w:fill="FFFFFF"/>
        </w:rPr>
        <w:t>:192–199. doi: 10.1016/j.electacta. 2015. 02.201.</w:t>
      </w:r>
    </w:p>
    <w:p w:rsidR="00373689" w:rsidRPr="00BE78A4" w:rsidRDefault="00373689" w:rsidP="00373689">
      <w:pPr>
        <w:spacing w:line="276" w:lineRule="auto"/>
        <w:ind w:left="720" w:hanging="720"/>
        <w:jc w:val="both"/>
        <w:rPr>
          <w:rStyle w:val="Strong"/>
          <w:rFonts w:ascii="Times New Roman" w:hAnsi="Times New Roman" w:cs="Times New Roman"/>
          <w:b w:val="0"/>
          <w:sz w:val="24"/>
          <w:szCs w:val="24"/>
        </w:rPr>
      </w:pPr>
      <w:r w:rsidRPr="00BE78A4">
        <w:rPr>
          <w:rStyle w:val="Strong"/>
          <w:rFonts w:ascii="Times New Roman" w:hAnsi="Times New Roman" w:cs="Times New Roman"/>
          <w:b w:val="0"/>
          <w:sz w:val="24"/>
          <w:szCs w:val="24"/>
        </w:rPr>
        <w:t xml:space="preserve">Rizwan M, Singh M, Mitra CK, Morve RK. Ecofriendly application of nanomaterials: Nanobioremediation. </w:t>
      </w:r>
      <w:r w:rsidRPr="00BE78A4">
        <w:rPr>
          <w:rStyle w:val="Strong"/>
          <w:rFonts w:ascii="Times New Roman" w:hAnsi="Times New Roman" w:cs="Times New Roman"/>
          <w:b w:val="0"/>
          <w:i/>
          <w:sz w:val="24"/>
          <w:szCs w:val="24"/>
        </w:rPr>
        <w:t>Journal of Nanoparticles</w:t>
      </w:r>
      <w:r w:rsidRPr="00BE78A4">
        <w:rPr>
          <w:rStyle w:val="Strong"/>
          <w:rFonts w:ascii="Times New Roman" w:hAnsi="Times New Roman" w:cs="Times New Roman"/>
          <w:b w:val="0"/>
          <w:sz w:val="24"/>
          <w:szCs w:val="24"/>
        </w:rPr>
        <w:t>. 2014:1-7. </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Roy M, Giri AK, Dutta S, Mukherjee P. Integrated phytobial remediation for sustainable management of arsenic in soil and water. </w:t>
      </w:r>
      <w:r w:rsidRPr="00BE78A4">
        <w:rPr>
          <w:rStyle w:val="ref-journal"/>
          <w:rFonts w:ascii="Times New Roman" w:hAnsi="Times New Roman" w:cs="Times New Roman"/>
          <w:i/>
          <w:iCs/>
          <w:sz w:val="24"/>
          <w:szCs w:val="24"/>
          <w:shd w:val="clear" w:color="auto" w:fill="FFFFFF"/>
        </w:rPr>
        <w:t>Environ Int. </w:t>
      </w:r>
      <w:r w:rsidRPr="00BE78A4">
        <w:rPr>
          <w:rFonts w:ascii="Times New Roman" w:hAnsi="Times New Roman" w:cs="Times New Roman"/>
          <w:sz w:val="24"/>
          <w:szCs w:val="24"/>
          <w:shd w:val="clear" w:color="auto" w:fill="FFFFFF"/>
        </w:rPr>
        <w:t>2015;</w:t>
      </w:r>
      <w:r w:rsidRPr="00BE78A4">
        <w:rPr>
          <w:rStyle w:val="ref-vol"/>
          <w:rFonts w:ascii="Times New Roman" w:hAnsi="Times New Roman" w:cs="Times New Roman"/>
          <w:sz w:val="24"/>
          <w:szCs w:val="24"/>
          <w:shd w:val="clear" w:color="auto" w:fill="FFFFFF"/>
        </w:rPr>
        <w:t>75</w:t>
      </w:r>
      <w:r w:rsidRPr="00BE78A4">
        <w:rPr>
          <w:rFonts w:ascii="Times New Roman" w:hAnsi="Times New Roman" w:cs="Times New Roman"/>
          <w:sz w:val="24"/>
          <w:szCs w:val="24"/>
          <w:shd w:val="clear" w:color="auto" w:fill="FFFFFF"/>
        </w:rPr>
        <w:t>:180–198. doi: 10. 1016/j.envint.2014.11.010.</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Shah JK, Sayles GD, Suidan MT, Mihopoulos PG, Kaskassian SR. Anaerobic bioventing of unsaturated zone contaminated with DDT and DNT. </w:t>
      </w:r>
      <w:r w:rsidRPr="00BE78A4">
        <w:rPr>
          <w:rStyle w:val="ref-journal"/>
          <w:rFonts w:ascii="Times New Roman" w:hAnsi="Times New Roman" w:cs="Times New Roman"/>
          <w:i/>
          <w:iCs/>
          <w:sz w:val="24"/>
          <w:szCs w:val="24"/>
          <w:shd w:val="clear" w:color="auto" w:fill="FFFFFF"/>
        </w:rPr>
        <w:t>Water Sci Technol. </w:t>
      </w:r>
      <w:r w:rsidRPr="00BE78A4">
        <w:rPr>
          <w:rFonts w:ascii="Times New Roman" w:hAnsi="Times New Roman" w:cs="Times New Roman"/>
          <w:sz w:val="24"/>
          <w:szCs w:val="24"/>
          <w:shd w:val="clear" w:color="auto" w:fill="FFFFFF"/>
        </w:rPr>
        <w:t>2001;</w:t>
      </w:r>
      <w:r w:rsidRPr="00BE78A4">
        <w:rPr>
          <w:rStyle w:val="ref-vol"/>
          <w:rFonts w:ascii="Times New Roman" w:hAnsi="Times New Roman" w:cs="Times New Roman"/>
          <w:sz w:val="24"/>
          <w:szCs w:val="24"/>
          <w:shd w:val="clear" w:color="auto" w:fill="FFFFFF"/>
        </w:rPr>
        <w:t>43</w:t>
      </w:r>
      <w:r w:rsidRPr="00BE78A4">
        <w:rPr>
          <w:rFonts w:ascii="Times New Roman" w:hAnsi="Times New Roman" w:cs="Times New Roman"/>
          <w:sz w:val="24"/>
          <w:szCs w:val="24"/>
          <w:shd w:val="clear" w:color="auto" w:fill="FFFFFF"/>
        </w:rPr>
        <w:t>:35–42. </w:t>
      </w:r>
    </w:p>
    <w:p w:rsidR="00373689" w:rsidRPr="00BE78A4" w:rsidRDefault="00373689" w:rsidP="00373689">
      <w:pPr>
        <w:spacing w:line="276" w:lineRule="auto"/>
        <w:ind w:left="720" w:hanging="720"/>
        <w:jc w:val="both"/>
        <w:rPr>
          <w:rStyle w:val="Strong"/>
          <w:rFonts w:ascii="Times New Roman" w:hAnsi="Times New Roman" w:cs="Times New Roman"/>
          <w:b w:val="0"/>
          <w:sz w:val="24"/>
          <w:szCs w:val="24"/>
        </w:rPr>
      </w:pPr>
      <w:r w:rsidRPr="00BE78A4">
        <w:rPr>
          <w:rStyle w:val="Strong"/>
          <w:rFonts w:ascii="Times New Roman" w:hAnsi="Times New Roman" w:cs="Times New Roman"/>
          <w:b w:val="0"/>
          <w:sz w:val="24"/>
          <w:szCs w:val="24"/>
        </w:rPr>
        <w:t>Silva-Castro GA, Uad I, Gonzalez-Lopez J, Fandino CG, Toledo FL, Calvo C. Application of selected microbial consortia combined with inorganic and oleophilic fertilizers to recuperate oil-polluted soil using land farming technology. Clean Technology of Environmental Policy. 2012;14:719-726.</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lastRenderedPageBreak/>
        <w:t>Silva-Castro GA, Uad I, Rodríguez-Calvo A, González-López J, Calvo C. Response of autochthonous microbiota of diesel polluted soils to land- farming treatments. </w:t>
      </w:r>
      <w:r w:rsidRPr="00BE78A4">
        <w:rPr>
          <w:rStyle w:val="ref-journal"/>
          <w:rFonts w:ascii="Times New Roman" w:hAnsi="Times New Roman" w:cs="Times New Roman"/>
          <w:i/>
          <w:iCs/>
          <w:sz w:val="24"/>
          <w:szCs w:val="24"/>
          <w:shd w:val="clear" w:color="auto" w:fill="FFFFFF"/>
        </w:rPr>
        <w:t>Environ Res. </w:t>
      </w:r>
      <w:r w:rsidRPr="00BE78A4">
        <w:rPr>
          <w:rFonts w:ascii="Times New Roman" w:hAnsi="Times New Roman" w:cs="Times New Roman"/>
          <w:sz w:val="24"/>
          <w:szCs w:val="24"/>
          <w:shd w:val="clear" w:color="auto" w:fill="FFFFFF"/>
        </w:rPr>
        <w:t>2015;</w:t>
      </w:r>
      <w:r w:rsidRPr="00BE78A4">
        <w:rPr>
          <w:rStyle w:val="ref-vol"/>
          <w:rFonts w:ascii="Times New Roman" w:hAnsi="Times New Roman" w:cs="Times New Roman"/>
          <w:sz w:val="24"/>
          <w:szCs w:val="24"/>
          <w:shd w:val="clear" w:color="auto" w:fill="FFFFFF"/>
        </w:rPr>
        <w:t>137</w:t>
      </w:r>
      <w:r w:rsidRPr="00BE78A4">
        <w:rPr>
          <w:rFonts w:ascii="Times New Roman" w:hAnsi="Times New Roman" w:cs="Times New Roman"/>
          <w:sz w:val="24"/>
          <w:szCs w:val="24"/>
          <w:shd w:val="clear" w:color="auto" w:fill="FFFFFF"/>
        </w:rPr>
        <w:t>:49–58. doi: 10.1016/j.envres.2014.11.009.</w:t>
      </w:r>
    </w:p>
    <w:p w:rsidR="00373689" w:rsidRPr="00BE78A4" w:rsidRDefault="00373689" w:rsidP="00373689">
      <w:pPr>
        <w:spacing w:line="276" w:lineRule="auto"/>
        <w:ind w:left="720" w:hanging="720"/>
        <w:jc w:val="both"/>
        <w:rPr>
          <w:rFonts w:ascii="Times New Roman" w:hAnsi="Times New Roman" w:cs="Times New Roman"/>
          <w:sz w:val="24"/>
          <w:szCs w:val="24"/>
        </w:rPr>
      </w:pPr>
      <w:r w:rsidRPr="00BE78A4">
        <w:rPr>
          <w:rFonts w:ascii="Times New Roman" w:hAnsi="Times New Roman" w:cs="Times New Roman"/>
          <w:sz w:val="24"/>
          <w:szCs w:val="24"/>
        </w:rPr>
        <w:t>Smith E, Thavamani P, Ramadass K, Naidu R, Srivastava P, Megharaj M. Remediation trials for hydrocarbon-contaminated soils in arid environments: Evaluation of bioslurry and biopiling techniques. Integrated Journal of Biodeterioration Biodegradation. 2015;101:56-65. DOI: 10.1016/j.ibiod.2015.03.029</w:t>
      </w:r>
    </w:p>
    <w:p w:rsidR="00373689" w:rsidRPr="00BE78A4" w:rsidRDefault="00373689" w:rsidP="00373689">
      <w:pPr>
        <w:spacing w:line="276" w:lineRule="auto"/>
        <w:ind w:left="720" w:hanging="720"/>
        <w:jc w:val="both"/>
        <w:rPr>
          <w:rStyle w:val="Strong"/>
          <w:rFonts w:ascii="Times New Roman" w:hAnsi="Times New Roman" w:cs="Times New Roman"/>
          <w:b w:val="0"/>
          <w:sz w:val="24"/>
          <w:szCs w:val="24"/>
        </w:rPr>
      </w:pPr>
      <w:r w:rsidRPr="00BE78A4">
        <w:rPr>
          <w:rStyle w:val="Strong"/>
          <w:rFonts w:ascii="Times New Roman" w:hAnsi="Times New Roman" w:cs="Times New Roman"/>
          <w:b w:val="0"/>
          <w:sz w:val="24"/>
          <w:szCs w:val="24"/>
        </w:rPr>
        <w:t>Sun G-D, Xu Y, Jin J-H, Zhong Z-P, Liu Y, Luo M, et al. Pilot scale ex situ bioremediation of heavily PAHs-contaminated soil by indigenous microorganisms and bioaugmentation by a PAHs-degrading and bioemulsifier-producing strain. Journal of Hazardous Materials. 2012;233:72-78.</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Thiruvenkatachari R, Vigneswaran S, Naidu R. Permeable reactive barrier for groundwater remediation. </w:t>
      </w:r>
      <w:r w:rsidRPr="00BE78A4">
        <w:rPr>
          <w:rStyle w:val="ref-journal"/>
          <w:rFonts w:ascii="Times New Roman" w:hAnsi="Times New Roman" w:cs="Times New Roman"/>
          <w:i/>
          <w:iCs/>
          <w:sz w:val="24"/>
          <w:szCs w:val="24"/>
          <w:shd w:val="clear" w:color="auto" w:fill="FFFFFF"/>
        </w:rPr>
        <w:t>J Ind Eng Chem. </w:t>
      </w:r>
      <w:r w:rsidRPr="00BE78A4">
        <w:rPr>
          <w:rFonts w:ascii="Times New Roman" w:hAnsi="Times New Roman" w:cs="Times New Roman"/>
          <w:sz w:val="24"/>
          <w:szCs w:val="24"/>
          <w:shd w:val="clear" w:color="auto" w:fill="FFFFFF"/>
        </w:rPr>
        <w:t>2008;</w:t>
      </w:r>
      <w:r w:rsidRPr="00BE78A4">
        <w:rPr>
          <w:rStyle w:val="ref-vol"/>
          <w:rFonts w:ascii="Times New Roman" w:hAnsi="Times New Roman" w:cs="Times New Roman"/>
          <w:sz w:val="24"/>
          <w:szCs w:val="24"/>
          <w:shd w:val="clear" w:color="auto" w:fill="FFFFFF"/>
        </w:rPr>
        <w:t xml:space="preserve"> 14:145</w:t>
      </w:r>
      <w:r w:rsidRPr="00BE78A4">
        <w:rPr>
          <w:rFonts w:ascii="Times New Roman" w:hAnsi="Times New Roman" w:cs="Times New Roman"/>
          <w:sz w:val="24"/>
          <w:szCs w:val="24"/>
          <w:shd w:val="clear" w:color="auto" w:fill="FFFFFF"/>
        </w:rPr>
        <w:t>–156. doi: 10.1016/j.jiec.2007.10.001.</w:t>
      </w:r>
    </w:p>
    <w:p w:rsidR="00373689" w:rsidRPr="00BE78A4" w:rsidRDefault="00373689" w:rsidP="00373689">
      <w:pPr>
        <w:spacing w:line="276" w:lineRule="auto"/>
        <w:ind w:left="720" w:hanging="720"/>
        <w:jc w:val="both"/>
        <w:rPr>
          <w:rStyle w:val="Strong"/>
          <w:rFonts w:ascii="Times New Roman" w:hAnsi="Times New Roman" w:cs="Times New Roman"/>
          <w:b w:val="0"/>
          <w:sz w:val="24"/>
          <w:szCs w:val="24"/>
        </w:rPr>
      </w:pPr>
      <w:r w:rsidRPr="00BE78A4">
        <w:rPr>
          <w:rStyle w:val="Strong"/>
          <w:rFonts w:ascii="Times New Roman" w:hAnsi="Times New Roman" w:cs="Times New Roman"/>
          <w:b w:val="0"/>
          <w:sz w:val="24"/>
          <w:szCs w:val="24"/>
        </w:rPr>
        <w:t>Tyagi M, da Fonseca MMR, de Carvalho CCCR. Bioaugmentation and biostimulation strategies to improve the effectiveness of bioremediation processes. Biodegradation. 2011;22:231-241.</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Van Aken B. Transgenic plants for enhanced phytoremediation of toxic explosives. </w:t>
      </w:r>
      <w:r w:rsidRPr="00BE78A4">
        <w:rPr>
          <w:rStyle w:val="ref-journal"/>
          <w:rFonts w:ascii="Times New Roman" w:hAnsi="Times New Roman" w:cs="Times New Roman"/>
          <w:i/>
          <w:iCs/>
          <w:sz w:val="24"/>
          <w:szCs w:val="24"/>
          <w:shd w:val="clear" w:color="auto" w:fill="FFFFFF"/>
        </w:rPr>
        <w:t>Curr Opin Biotechnol. </w:t>
      </w:r>
      <w:r w:rsidRPr="00BE78A4">
        <w:rPr>
          <w:rFonts w:ascii="Times New Roman" w:hAnsi="Times New Roman" w:cs="Times New Roman"/>
          <w:sz w:val="24"/>
          <w:szCs w:val="24"/>
          <w:shd w:val="clear" w:color="auto" w:fill="FFFFFF"/>
        </w:rPr>
        <w:t>2009;</w:t>
      </w:r>
      <w:r w:rsidRPr="00BE78A4">
        <w:rPr>
          <w:rStyle w:val="ref-vol"/>
          <w:rFonts w:ascii="Times New Roman" w:hAnsi="Times New Roman" w:cs="Times New Roman"/>
          <w:sz w:val="24"/>
          <w:szCs w:val="24"/>
          <w:shd w:val="clear" w:color="auto" w:fill="FFFFFF"/>
        </w:rPr>
        <w:t xml:space="preserve"> 20:231</w:t>
      </w:r>
      <w:r w:rsidRPr="00BE78A4">
        <w:rPr>
          <w:rFonts w:ascii="Times New Roman" w:hAnsi="Times New Roman" w:cs="Times New Roman"/>
          <w:sz w:val="24"/>
          <w:szCs w:val="24"/>
          <w:shd w:val="clear" w:color="auto" w:fill="FFFFFF"/>
        </w:rPr>
        <w:t>–236. doi: 10.1016/j.copbio.2009.01.011.</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Volpe A, D’Arpa S, Del Moro G, Rossetti S, Tandoi V, Uricchio VF. Fingerprinting hydrocarbons in a contaminated soil from an Italian natural reserve and assessment of the performance of a low-impact bioremediation approach. </w:t>
      </w:r>
      <w:r w:rsidRPr="00BE78A4">
        <w:rPr>
          <w:rStyle w:val="ref-journal"/>
          <w:rFonts w:ascii="Times New Roman" w:hAnsi="Times New Roman" w:cs="Times New Roman"/>
          <w:i/>
          <w:iCs/>
          <w:sz w:val="24"/>
          <w:szCs w:val="24"/>
          <w:shd w:val="clear" w:color="auto" w:fill="FFFFFF"/>
        </w:rPr>
        <w:t>Water Air Soil Pollut. </w:t>
      </w:r>
      <w:r w:rsidRPr="00BE78A4">
        <w:rPr>
          <w:rFonts w:ascii="Times New Roman" w:hAnsi="Times New Roman" w:cs="Times New Roman"/>
          <w:sz w:val="24"/>
          <w:szCs w:val="24"/>
          <w:shd w:val="clear" w:color="auto" w:fill="FFFFFF"/>
        </w:rPr>
        <w:t>2012;</w:t>
      </w:r>
      <w:r w:rsidRPr="00BE78A4">
        <w:rPr>
          <w:rStyle w:val="ref-vol"/>
          <w:rFonts w:ascii="Times New Roman" w:hAnsi="Times New Roman" w:cs="Times New Roman"/>
          <w:sz w:val="24"/>
          <w:szCs w:val="24"/>
          <w:shd w:val="clear" w:color="auto" w:fill="FFFFFF"/>
        </w:rPr>
        <w:t>223</w:t>
      </w:r>
      <w:r w:rsidRPr="00BE78A4">
        <w:rPr>
          <w:rFonts w:ascii="Times New Roman" w:hAnsi="Times New Roman" w:cs="Times New Roman"/>
          <w:sz w:val="24"/>
          <w:szCs w:val="24"/>
          <w:shd w:val="clear" w:color="auto" w:fill="FFFFFF"/>
        </w:rPr>
        <w:t xml:space="preserve">:1773–1782. </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Wang J, Feng X, Anderson CWN, Xing Y, Shang L. Remediation of mercury contaminated sites. </w:t>
      </w:r>
      <w:r w:rsidRPr="00BE78A4">
        <w:rPr>
          <w:rStyle w:val="ref-journal"/>
          <w:rFonts w:ascii="Times New Roman" w:hAnsi="Times New Roman" w:cs="Times New Roman"/>
          <w:i/>
          <w:iCs/>
          <w:sz w:val="24"/>
          <w:szCs w:val="24"/>
          <w:shd w:val="clear" w:color="auto" w:fill="FFFFFF"/>
        </w:rPr>
        <w:t>J Hazard Mater. </w:t>
      </w:r>
      <w:r w:rsidRPr="00BE78A4">
        <w:rPr>
          <w:rFonts w:ascii="Times New Roman" w:hAnsi="Times New Roman" w:cs="Times New Roman"/>
          <w:sz w:val="24"/>
          <w:szCs w:val="24"/>
          <w:shd w:val="clear" w:color="auto" w:fill="FFFFFF"/>
        </w:rPr>
        <w:t xml:space="preserve">2012; </w:t>
      </w:r>
      <w:r w:rsidRPr="00BE78A4">
        <w:rPr>
          <w:rStyle w:val="ref-vol"/>
          <w:rFonts w:ascii="Times New Roman" w:hAnsi="Times New Roman" w:cs="Times New Roman"/>
          <w:sz w:val="24"/>
          <w:szCs w:val="24"/>
          <w:shd w:val="clear" w:color="auto" w:fill="FFFFFF"/>
        </w:rPr>
        <w:t>221</w:t>
      </w:r>
      <w:r w:rsidRPr="00BE78A4">
        <w:rPr>
          <w:rFonts w:ascii="Times New Roman" w:hAnsi="Times New Roman" w:cs="Times New Roman"/>
          <w:sz w:val="24"/>
          <w:szCs w:val="24"/>
          <w:shd w:val="clear" w:color="auto" w:fill="FFFFFF"/>
        </w:rPr>
        <w:t>:1–18.</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Wang J, Koo Y, Alexander A, Yang Y, Westerhof S, Zhang Q, Schnoor JL, Colvin VL, Braam J, Alvarez PJJ. Phytostimulation of poplars and Arabidopsis exposed to sliver nanoparticles and Ag</w:t>
      </w:r>
      <w:r w:rsidRPr="00BE78A4">
        <w:rPr>
          <w:rFonts w:ascii="Times New Roman" w:hAnsi="Times New Roman" w:cs="Times New Roman"/>
          <w:sz w:val="24"/>
          <w:szCs w:val="24"/>
          <w:shd w:val="clear" w:color="auto" w:fill="FFFFFF"/>
          <w:vertAlign w:val="superscript"/>
        </w:rPr>
        <w:t>+</w:t>
      </w:r>
      <w:r w:rsidRPr="00BE78A4">
        <w:rPr>
          <w:rFonts w:ascii="Times New Roman" w:hAnsi="Times New Roman" w:cs="Times New Roman"/>
          <w:sz w:val="24"/>
          <w:szCs w:val="24"/>
          <w:shd w:val="clear" w:color="auto" w:fill="FFFFFF"/>
        </w:rPr>
        <w:t> at sublethal concentrations. </w:t>
      </w:r>
      <w:r w:rsidRPr="00BE78A4">
        <w:rPr>
          <w:rStyle w:val="ref-journal"/>
          <w:rFonts w:ascii="Times New Roman" w:hAnsi="Times New Roman" w:cs="Times New Roman"/>
          <w:i/>
          <w:iCs/>
          <w:sz w:val="24"/>
          <w:szCs w:val="24"/>
          <w:shd w:val="clear" w:color="auto" w:fill="FFFFFF"/>
        </w:rPr>
        <w:t>Environ Sci Technol. </w:t>
      </w:r>
      <w:r w:rsidRPr="00BE78A4">
        <w:rPr>
          <w:rFonts w:ascii="Times New Roman" w:hAnsi="Times New Roman" w:cs="Times New Roman"/>
          <w:sz w:val="24"/>
          <w:szCs w:val="24"/>
          <w:shd w:val="clear" w:color="auto" w:fill="FFFFFF"/>
        </w:rPr>
        <w:t>2013;</w:t>
      </w:r>
      <w:r w:rsidRPr="00BE78A4">
        <w:rPr>
          <w:rStyle w:val="ref-vol"/>
          <w:rFonts w:ascii="Times New Roman" w:hAnsi="Times New Roman" w:cs="Times New Roman"/>
          <w:sz w:val="24"/>
          <w:szCs w:val="24"/>
          <w:shd w:val="clear" w:color="auto" w:fill="FFFFFF"/>
        </w:rPr>
        <w:t>47</w:t>
      </w:r>
      <w:r w:rsidRPr="00BE78A4">
        <w:rPr>
          <w:rFonts w:ascii="Times New Roman" w:hAnsi="Times New Roman" w:cs="Times New Roman"/>
          <w:sz w:val="24"/>
          <w:szCs w:val="24"/>
          <w:shd w:val="clear" w:color="auto" w:fill="FFFFFF"/>
        </w:rPr>
        <w:t>:5442–5449. doi: 10.1021/es4004334.</w:t>
      </w:r>
    </w:p>
    <w:p w:rsidR="00373689" w:rsidRPr="00BE78A4" w:rsidRDefault="00373689" w:rsidP="00373689">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Wang X, Wang Q, Wang S, Li F, Guo G. Effect of biostimulation on community level physiological profiles of microorganisms in field-scale biopiles composed of aged oil sludge. </w:t>
      </w:r>
      <w:r w:rsidRPr="00BE78A4">
        <w:rPr>
          <w:rStyle w:val="ref-journal"/>
          <w:rFonts w:ascii="Times New Roman" w:hAnsi="Times New Roman" w:cs="Times New Roman"/>
          <w:i/>
          <w:iCs/>
          <w:sz w:val="24"/>
          <w:szCs w:val="24"/>
          <w:shd w:val="clear" w:color="auto" w:fill="FFFFFF"/>
        </w:rPr>
        <w:t>Bioresour Technol. </w:t>
      </w:r>
      <w:r w:rsidRPr="00BE78A4">
        <w:rPr>
          <w:rFonts w:ascii="Times New Roman" w:hAnsi="Times New Roman" w:cs="Times New Roman"/>
          <w:sz w:val="24"/>
          <w:szCs w:val="24"/>
          <w:shd w:val="clear" w:color="auto" w:fill="FFFFFF"/>
        </w:rPr>
        <w:t>2012;</w:t>
      </w:r>
      <w:r w:rsidRPr="00BE78A4">
        <w:rPr>
          <w:rStyle w:val="ref-vol"/>
          <w:rFonts w:ascii="Times New Roman" w:hAnsi="Times New Roman" w:cs="Times New Roman"/>
          <w:sz w:val="24"/>
          <w:szCs w:val="24"/>
          <w:shd w:val="clear" w:color="auto" w:fill="FFFFFF"/>
        </w:rPr>
        <w:t>111</w:t>
      </w:r>
      <w:r w:rsidRPr="00BE78A4">
        <w:rPr>
          <w:rFonts w:ascii="Times New Roman" w:hAnsi="Times New Roman" w:cs="Times New Roman"/>
          <w:sz w:val="24"/>
          <w:szCs w:val="24"/>
          <w:shd w:val="clear" w:color="auto" w:fill="FFFFFF"/>
        </w:rPr>
        <w:t>:308–315. doi: 10.1016/j.biortech.2012.01.158.</w:t>
      </w:r>
    </w:p>
    <w:p w:rsidR="00373689" w:rsidRPr="00BE78A4" w:rsidRDefault="00373689" w:rsidP="00373689">
      <w:pPr>
        <w:spacing w:line="276" w:lineRule="auto"/>
        <w:ind w:left="720" w:hanging="720"/>
        <w:jc w:val="both"/>
        <w:rPr>
          <w:rFonts w:ascii="Times New Roman" w:hAnsi="Times New Roman" w:cs="Times New Roman"/>
          <w:b/>
          <w:sz w:val="24"/>
          <w:szCs w:val="24"/>
        </w:rPr>
      </w:pPr>
      <w:r w:rsidRPr="00BE78A4">
        <w:rPr>
          <w:rFonts w:ascii="Times New Roman" w:hAnsi="Times New Roman" w:cs="Times New Roman"/>
          <w:sz w:val="24"/>
          <w:szCs w:val="24"/>
          <w:shd w:val="clear" w:color="auto" w:fill="FFFFFF"/>
        </w:rPr>
        <w:t>Whelan MJ, Coulon F, Hince G, Rayner J, McWatters R, Spedding T, Snape I. Fate and transport of petroleum hydrocarbons in engineered biopiles in polar  regions.</w:t>
      </w:r>
      <w:r w:rsidRPr="00BE78A4">
        <w:rPr>
          <w:rStyle w:val="ref-journal"/>
          <w:rFonts w:ascii="Times New Roman" w:hAnsi="Times New Roman" w:cs="Times New Roman"/>
          <w:i/>
          <w:iCs/>
          <w:sz w:val="24"/>
          <w:szCs w:val="24"/>
          <w:shd w:val="clear" w:color="auto" w:fill="FFFFFF"/>
        </w:rPr>
        <w:t>Chemosphere.  </w:t>
      </w:r>
      <w:r w:rsidRPr="00BE78A4">
        <w:rPr>
          <w:rFonts w:ascii="Times New Roman" w:hAnsi="Times New Roman" w:cs="Times New Roman"/>
          <w:sz w:val="24"/>
          <w:szCs w:val="24"/>
          <w:shd w:val="clear" w:color="auto" w:fill="FFFFFF"/>
        </w:rPr>
        <w:t>2015;</w:t>
      </w:r>
      <w:r w:rsidRPr="00BE78A4">
        <w:rPr>
          <w:rStyle w:val="ref-vol"/>
          <w:rFonts w:ascii="Times New Roman" w:hAnsi="Times New Roman" w:cs="Times New Roman"/>
          <w:sz w:val="24"/>
          <w:szCs w:val="24"/>
          <w:shd w:val="clear" w:color="auto" w:fill="FFFFFF"/>
        </w:rPr>
        <w:t>131</w:t>
      </w:r>
      <w:r w:rsidRPr="00BE78A4">
        <w:rPr>
          <w:rFonts w:ascii="Times New Roman" w:hAnsi="Times New Roman" w:cs="Times New Roman"/>
          <w:sz w:val="24"/>
          <w:szCs w:val="24"/>
          <w:shd w:val="clear" w:color="auto" w:fill="FFFFFF"/>
        </w:rPr>
        <w:t>:232–240. doi: 10.1016/j.chemosphere.2014.10.088.</w:t>
      </w:r>
    </w:p>
    <w:p w:rsidR="002A2E4E" w:rsidRPr="007568AB" w:rsidRDefault="00373689" w:rsidP="007568AB">
      <w:pPr>
        <w:spacing w:line="276" w:lineRule="auto"/>
        <w:ind w:left="720" w:hanging="720"/>
        <w:jc w:val="both"/>
        <w:rPr>
          <w:rFonts w:ascii="Times New Roman" w:hAnsi="Times New Roman" w:cs="Times New Roman"/>
          <w:sz w:val="24"/>
          <w:szCs w:val="24"/>
          <w:shd w:val="clear" w:color="auto" w:fill="FFFFFF"/>
        </w:rPr>
      </w:pPr>
      <w:r w:rsidRPr="00BE78A4">
        <w:rPr>
          <w:rFonts w:ascii="Times New Roman" w:hAnsi="Times New Roman" w:cs="Times New Roman"/>
          <w:sz w:val="24"/>
          <w:szCs w:val="24"/>
          <w:shd w:val="clear" w:color="auto" w:fill="FFFFFF"/>
        </w:rPr>
        <w:t>Zhou D, Li Y, Zhang Y, Zhang C, Li X, Chen Z, Huang J, Li X, Flores G, Kamon M. Column test-based optimization of the permeable reactive barrier (PRB) technique for remediating groundwater contaminated by landfill leachates. </w:t>
      </w:r>
      <w:r w:rsidRPr="00BE78A4">
        <w:rPr>
          <w:rStyle w:val="ref-journal"/>
          <w:rFonts w:ascii="Times New Roman" w:hAnsi="Times New Roman" w:cs="Times New Roman"/>
          <w:i/>
          <w:iCs/>
          <w:sz w:val="24"/>
          <w:szCs w:val="24"/>
          <w:shd w:val="clear" w:color="auto" w:fill="FFFFFF"/>
        </w:rPr>
        <w:t>J Contam Hydrol. </w:t>
      </w:r>
      <w:r w:rsidRPr="00BE78A4">
        <w:rPr>
          <w:rFonts w:ascii="Times New Roman" w:hAnsi="Times New Roman" w:cs="Times New Roman"/>
          <w:sz w:val="24"/>
          <w:szCs w:val="24"/>
          <w:shd w:val="clear" w:color="auto" w:fill="FFFFFF"/>
        </w:rPr>
        <w:t xml:space="preserve">2014; </w:t>
      </w:r>
      <w:r w:rsidRPr="00BE78A4">
        <w:rPr>
          <w:rStyle w:val="ref-vol"/>
          <w:rFonts w:ascii="Times New Roman" w:hAnsi="Times New Roman" w:cs="Times New Roman"/>
          <w:sz w:val="24"/>
          <w:szCs w:val="24"/>
          <w:shd w:val="clear" w:color="auto" w:fill="FFFFFF"/>
        </w:rPr>
        <w:t>168</w:t>
      </w:r>
      <w:r w:rsidRPr="00BE78A4">
        <w:rPr>
          <w:rFonts w:ascii="Times New Roman" w:hAnsi="Times New Roman" w:cs="Times New Roman"/>
          <w:sz w:val="24"/>
          <w:szCs w:val="24"/>
          <w:shd w:val="clear" w:color="auto" w:fill="FFFFFF"/>
        </w:rPr>
        <w:t>:1–16. doi: 10.1016/j.jconhyd.2014.09.003.</w:t>
      </w:r>
    </w:p>
    <w:sectPr w:rsidR="002A2E4E" w:rsidRPr="007568AB" w:rsidSect="00635C6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3B2" w:rsidRDefault="005173B2" w:rsidP="006B2FE1">
      <w:pPr>
        <w:spacing w:after="0" w:line="240" w:lineRule="auto"/>
      </w:pPr>
      <w:r>
        <w:separator/>
      </w:r>
    </w:p>
  </w:endnote>
  <w:endnote w:type="continuationSeparator" w:id="1">
    <w:p w:rsidR="005173B2" w:rsidRDefault="005173B2" w:rsidP="006B2F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topia Std">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3B2" w:rsidRDefault="005173B2" w:rsidP="006B2FE1">
      <w:pPr>
        <w:spacing w:after="0" w:line="240" w:lineRule="auto"/>
      </w:pPr>
      <w:r>
        <w:separator/>
      </w:r>
    </w:p>
  </w:footnote>
  <w:footnote w:type="continuationSeparator" w:id="1">
    <w:p w:rsidR="005173B2" w:rsidRDefault="005173B2" w:rsidP="006B2F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3461B"/>
    <w:multiLevelType w:val="hybridMultilevel"/>
    <w:tmpl w:val="84AE75E4"/>
    <w:lvl w:ilvl="0" w:tplc="45009B92">
      <w:start w:val="1"/>
      <w:numFmt w:val="bullet"/>
      <w:lvlText w:val=""/>
      <w:lvlJc w:val="left"/>
      <w:pPr>
        <w:tabs>
          <w:tab w:val="num" w:pos="720"/>
        </w:tabs>
        <w:ind w:left="720" w:hanging="360"/>
      </w:pPr>
      <w:rPr>
        <w:rFonts w:ascii="Wingdings" w:hAnsi="Wingdings" w:hint="default"/>
      </w:rPr>
    </w:lvl>
    <w:lvl w:ilvl="1" w:tplc="A894A7D8" w:tentative="1">
      <w:start w:val="1"/>
      <w:numFmt w:val="bullet"/>
      <w:lvlText w:val=""/>
      <w:lvlJc w:val="left"/>
      <w:pPr>
        <w:tabs>
          <w:tab w:val="num" w:pos="1440"/>
        </w:tabs>
        <w:ind w:left="1440" w:hanging="360"/>
      </w:pPr>
      <w:rPr>
        <w:rFonts w:ascii="Wingdings" w:hAnsi="Wingdings" w:hint="default"/>
      </w:rPr>
    </w:lvl>
    <w:lvl w:ilvl="2" w:tplc="BE1A7BB6" w:tentative="1">
      <w:start w:val="1"/>
      <w:numFmt w:val="bullet"/>
      <w:lvlText w:val=""/>
      <w:lvlJc w:val="left"/>
      <w:pPr>
        <w:tabs>
          <w:tab w:val="num" w:pos="2160"/>
        </w:tabs>
        <w:ind w:left="2160" w:hanging="360"/>
      </w:pPr>
      <w:rPr>
        <w:rFonts w:ascii="Wingdings" w:hAnsi="Wingdings" w:hint="default"/>
      </w:rPr>
    </w:lvl>
    <w:lvl w:ilvl="3" w:tplc="93E2D510" w:tentative="1">
      <w:start w:val="1"/>
      <w:numFmt w:val="bullet"/>
      <w:lvlText w:val=""/>
      <w:lvlJc w:val="left"/>
      <w:pPr>
        <w:tabs>
          <w:tab w:val="num" w:pos="2880"/>
        </w:tabs>
        <w:ind w:left="2880" w:hanging="360"/>
      </w:pPr>
      <w:rPr>
        <w:rFonts w:ascii="Wingdings" w:hAnsi="Wingdings" w:hint="default"/>
      </w:rPr>
    </w:lvl>
    <w:lvl w:ilvl="4" w:tplc="579A0F36" w:tentative="1">
      <w:start w:val="1"/>
      <w:numFmt w:val="bullet"/>
      <w:lvlText w:val=""/>
      <w:lvlJc w:val="left"/>
      <w:pPr>
        <w:tabs>
          <w:tab w:val="num" w:pos="3600"/>
        </w:tabs>
        <w:ind w:left="3600" w:hanging="360"/>
      </w:pPr>
      <w:rPr>
        <w:rFonts w:ascii="Wingdings" w:hAnsi="Wingdings" w:hint="default"/>
      </w:rPr>
    </w:lvl>
    <w:lvl w:ilvl="5" w:tplc="FEE89800" w:tentative="1">
      <w:start w:val="1"/>
      <w:numFmt w:val="bullet"/>
      <w:lvlText w:val=""/>
      <w:lvlJc w:val="left"/>
      <w:pPr>
        <w:tabs>
          <w:tab w:val="num" w:pos="4320"/>
        </w:tabs>
        <w:ind w:left="4320" w:hanging="360"/>
      </w:pPr>
      <w:rPr>
        <w:rFonts w:ascii="Wingdings" w:hAnsi="Wingdings" w:hint="default"/>
      </w:rPr>
    </w:lvl>
    <w:lvl w:ilvl="6" w:tplc="B8725F32" w:tentative="1">
      <w:start w:val="1"/>
      <w:numFmt w:val="bullet"/>
      <w:lvlText w:val=""/>
      <w:lvlJc w:val="left"/>
      <w:pPr>
        <w:tabs>
          <w:tab w:val="num" w:pos="5040"/>
        </w:tabs>
        <w:ind w:left="5040" w:hanging="360"/>
      </w:pPr>
      <w:rPr>
        <w:rFonts w:ascii="Wingdings" w:hAnsi="Wingdings" w:hint="default"/>
      </w:rPr>
    </w:lvl>
    <w:lvl w:ilvl="7" w:tplc="6CE05BFA" w:tentative="1">
      <w:start w:val="1"/>
      <w:numFmt w:val="bullet"/>
      <w:lvlText w:val=""/>
      <w:lvlJc w:val="left"/>
      <w:pPr>
        <w:tabs>
          <w:tab w:val="num" w:pos="5760"/>
        </w:tabs>
        <w:ind w:left="5760" w:hanging="360"/>
      </w:pPr>
      <w:rPr>
        <w:rFonts w:ascii="Wingdings" w:hAnsi="Wingdings" w:hint="default"/>
      </w:rPr>
    </w:lvl>
    <w:lvl w:ilvl="8" w:tplc="E9564F6E" w:tentative="1">
      <w:start w:val="1"/>
      <w:numFmt w:val="bullet"/>
      <w:lvlText w:val=""/>
      <w:lvlJc w:val="left"/>
      <w:pPr>
        <w:tabs>
          <w:tab w:val="num" w:pos="6480"/>
        </w:tabs>
        <w:ind w:left="6480" w:hanging="360"/>
      </w:pPr>
      <w:rPr>
        <w:rFonts w:ascii="Wingdings" w:hAnsi="Wingdings" w:hint="default"/>
      </w:rPr>
    </w:lvl>
  </w:abstractNum>
  <w:abstractNum w:abstractNumId="1">
    <w:nsid w:val="02983E62"/>
    <w:multiLevelType w:val="multilevel"/>
    <w:tmpl w:val="C9A0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0801A9"/>
    <w:multiLevelType w:val="hybridMultilevel"/>
    <w:tmpl w:val="B126B030"/>
    <w:lvl w:ilvl="0" w:tplc="B1A6C2C0">
      <w:start w:val="1"/>
      <w:numFmt w:val="low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nsid w:val="0917727E"/>
    <w:multiLevelType w:val="hybridMultilevel"/>
    <w:tmpl w:val="2B9C8636"/>
    <w:lvl w:ilvl="0" w:tplc="5C385A64">
      <w:start w:val="1"/>
      <w:numFmt w:val="bullet"/>
      <w:lvlText w:val=""/>
      <w:lvlJc w:val="left"/>
      <w:pPr>
        <w:tabs>
          <w:tab w:val="num" w:pos="720"/>
        </w:tabs>
        <w:ind w:left="720" w:hanging="360"/>
      </w:pPr>
      <w:rPr>
        <w:rFonts w:ascii="Wingdings" w:hAnsi="Wingdings" w:hint="default"/>
      </w:rPr>
    </w:lvl>
    <w:lvl w:ilvl="1" w:tplc="FFAE5A06" w:tentative="1">
      <w:start w:val="1"/>
      <w:numFmt w:val="bullet"/>
      <w:lvlText w:val=""/>
      <w:lvlJc w:val="left"/>
      <w:pPr>
        <w:tabs>
          <w:tab w:val="num" w:pos="1440"/>
        </w:tabs>
        <w:ind w:left="1440" w:hanging="360"/>
      </w:pPr>
      <w:rPr>
        <w:rFonts w:ascii="Wingdings" w:hAnsi="Wingdings" w:hint="default"/>
      </w:rPr>
    </w:lvl>
    <w:lvl w:ilvl="2" w:tplc="07AEE154" w:tentative="1">
      <w:start w:val="1"/>
      <w:numFmt w:val="bullet"/>
      <w:lvlText w:val=""/>
      <w:lvlJc w:val="left"/>
      <w:pPr>
        <w:tabs>
          <w:tab w:val="num" w:pos="2160"/>
        </w:tabs>
        <w:ind w:left="2160" w:hanging="360"/>
      </w:pPr>
      <w:rPr>
        <w:rFonts w:ascii="Wingdings" w:hAnsi="Wingdings" w:hint="default"/>
      </w:rPr>
    </w:lvl>
    <w:lvl w:ilvl="3" w:tplc="D1240482" w:tentative="1">
      <w:start w:val="1"/>
      <w:numFmt w:val="bullet"/>
      <w:lvlText w:val=""/>
      <w:lvlJc w:val="left"/>
      <w:pPr>
        <w:tabs>
          <w:tab w:val="num" w:pos="2880"/>
        </w:tabs>
        <w:ind w:left="2880" w:hanging="360"/>
      </w:pPr>
      <w:rPr>
        <w:rFonts w:ascii="Wingdings" w:hAnsi="Wingdings" w:hint="default"/>
      </w:rPr>
    </w:lvl>
    <w:lvl w:ilvl="4" w:tplc="51C2F89C" w:tentative="1">
      <w:start w:val="1"/>
      <w:numFmt w:val="bullet"/>
      <w:lvlText w:val=""/>
      <w:lvlJc w:val="left"/>
      <w:pPr>
        <w:tabs>
          <w:tab w:val="num" w:pos="3600"/>
        </w:tabs>
        <w:ind w:left="3600" w:hanging="360"/>
      </w:pPr>
      <w:rPr>
        <w:rFonts w:ascii="Wingdings" w:hAnsi="Wingdings" w:hint="default"/>
      </w:rPr>
    </w:lvl>
    <w:lvl w:ilvl="5" w:tplc="349A8672" w:tentative="1">
      <w:start w:val="1"/>
      <w:numFmt w:val="bullet"/>
      <w:lvlText w:val=""/>
      <w:lvlJc w:val="left"/>
      <w:pPr>
        <w:tabs>
          <w:tab w:val="num" w:pos="4320"/>
        </w:tabs>
        <w:ind w:left="4320" w:hanging="360"/>
      </w:pPr>
      <w:rPr>
        <w:rFonts w:ascii="Wingdings" w:hAnsi="Wingdings" w:hint="default"/>
      </w:rPr>
    </w:lvl>
    <w:lvl w:ilvl="6" w:tplc="4BF8BBA6" w:tentative="1">
      <w:start w:val="1"/>
      <w:numFmt w:val="bullet"/>
      <w:lvlText w:val=""/>
      <w:lvlJc w:val="left"/>
      <w:pPr>
        <w:tabs>
          <w:tab w:val="num" w:pos="5040"/>
        </w:tabs>
        <w:ind w:left="5040" w:hanging="360"/>
      </w:pPr>
      <w:rPr>
        <w:rFonts w:ascii="Wingdings" w:hAnsi="Wingdings" w:hint="default"/>
      </w:rPr>
    </w:lvl>
    <w:lvl w:ilvl="7" w:tplc="874CD3F4" w:tentative="1">
      <w:start w:val="1"/>
      <w:numFmt w:val="bullet"/>
      <w:lvlText w:val=""/>
      <w:lvlJc w:val="left"/>
      <w:pPr>
        <w:tabs>
          <w:tab w:val="num" w:pos="5760"/>
        </w:tabs>
        <w:ind w:left="5760" w:hanging="360"/>
      </w:pPr>
      <w:rPr>
        <w:rFonts w:ascii="Wingdings" w:hAnsi="Wingdings" w:hint="default"/>
      </w:rPr>
    </w:lvl>
    <w:lvl w:ilvl="8" w:tplc="F60E0974" w:tentative="1">
      <w:start w:val="1"/>
      <w:numFmt w:val="bullet"/>
      <w:lvlText w:val=""/>
      <w:lvlJc w:val="left"/>
      <w:pPr>
        <w:tabs>
          <w:tab w:val="num" w:pos="6480"/>
        </w:tabs>
        <w:ind w:left="6480" w:hanging="360"/>
      </w:pPr>
      <w:rPr>
        <w:rFonts w:ascii="Wingdings" w:hAnsi="Wingdings" w:hint="default"/>
      </w:rPr>
    </w:lvl>
  </w:abstractNum>
  <w:abstractNum w:abstractNumId="4">
    <w:nsid w:val="0BB95FC7"/>
    <w:multiLevelType w:val="hybridMultilevel"/>
    <w:tmpl w:val="423A05E4"/>
    <w:lvl w:ilvl="0" w:tplc="04090001">
      <w:start w:val="1"/>
      <w:numFmt w:val="bullet"/>
      <w:lvlText w:val=""/>
      <w:lvlJc w:val="left"/>
      <w:pPr>
        <w:ind w:left="371" w:hanging="360"/>
      </w:pPr>
      <w:rPr>
        <w:rFonts w:ascii="Symbol" w:hAnsi="Symbol" w:hint="default"/>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5">
    <w:nsid w:val="0DAF1227"/>
    <w:multiLevelType w:val="hybridMultilevel"/>
    <w:tmpl w:val="0AF0E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6727ED"/>
    <w:multiLevelType w:val="multilevel"/>
    <w:tmpl w:val="D8560FE4"/>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1B0B2037"/>
    <w:multiLevelType w:val="hybridMultilevel"/>
    <w:tmpl w:val="52F02D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CEC36C3"/>
    <w:multiLevelType w:val="hybridMultilevel"/>
    <w:tmpl w:val="1488E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303C59"/>
    <w:multiLevelType w:val="hybridMultilevel"/>
    <w:tmpl w:val="D0D6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C4124"/>
    <w:multiLevelType w:val="hybridMultilevel"/>
    <w:tmpl w:val="819CDD30"/>
    <w:lvl w:ilvl="0" w:tplc="3E8E4214">
      <w:start w:val="1"/>
      <w:numFmt w:val="lowerLetter"/>
      <w:lvlText w:val="%1."/>
      <w:lvlJc w:val="left"/>
      <w:pPr>
        <w:tabs>
          <w:tab w:val="num" w:pos="720"/>
        </w:tabs>
        <w:ind w:left="720" w:hanging="360"/>
      </w:pPr>
    </w:lvl>
    <w:lvl w:ilvl="1" w:tplc="779646DA" w:tentative="1">
      <w:start w:val="1"/>
      <w:numFmt w:val="lowerLetter"/>
      <w:lvlText w:val="%2."/>
      <w:lvlJc w:val="left"/>
      <w:pPr>
        <w:tabs>
          <w:tab w:val="num" w:pos="1440"/>
        </w:tabs>
        <w:ind w:left="1440" w:hanging="360"/>
      </w:pPr>
    </w:lvl>
    <w:lvl w:ilvl="2" w:tplc="A2786330" w:tentative="1">
      <w:start w:val="1"/>
      <w:numFmt w:val="lowerLetter"/>
      <w:lvlText w:val="%3."/>
      <w:lvlJc w:val="left"/>
      <w:pPr>
        <w:tabs>
          <w:tab w:val="num" w:pos="2160"/>
        </w:tabs>
        <w:ind w:left="2160" w:hanging="360"/>
      </w:pPr>
    </w:lvl>
    <w:lvl w:ilvl="3" w:tplc="B0E49146" w:tentative="1">
      <w:start w:val="1"/>
      <w:numFmt w:val="lowerLetter"/>
      <w:lvlText w:val="%4."/>
      <w:lvlJc w:val="left"/>
      <w:pPr>
        <w:tabs>
          <w:tab w:val="num" w:pos="2880"/>
        </w:tabs>
        <w:ind w:left="2880" w:hanging="360"/>
      </w:pPr>
    </w:lvl>
    <w:lvl w:ilvl="4" w:tplc="8C8C3918" w:tentative="1">
      <w:start w:val="1"/>
      <w:numFmt w:val="lowerLetter"/>
      <w:lvlText w:val="%5."/>
      <w:lvlJc w:val="left"/>
      <w:pPr>
        <w:tabs>
          <w:tab w:val="num" w:pos="3600"/>
        </w:tabs>
        <w:ind w:left="3600" w:hanging="360"/>
      </w:pPr>
    </w:lvl>
    <w:lvl w:ilvl="5" w:tplc="960837FC" w:tentative="1">
      <w:start w:val="1"/>
      <w:numFmt w:val="lowerLetter"/>
      <w:lvlText w:val="%6."/>
      <w:lvlJc w:val="left"/>
      <w:pPr>
        <w:tabs>
          <w:tab w:val="num" w:pos="4320"/>
        </w:tabs>
        <w:ind w:left="4320" w:hanging="360"/>
      </w:pPr>
    </w:lvl>
    <w:lvl w:ilvl="6" w:tplc="4AA86A76" w:tentative="1">
      <w:start w:val="1"/>
      <w:numFmt w:val="lowerLetter"/>
      <w:lvlText w:val="%7."/>
      <w:lvlJc w:val="left"/>
      <w:pPr>
        <w:tabs>
          <w:tab w:val="num" w:pos="5040"/>
        </w:tabs>
        <w:ind w:left="5040" w:hanging="360"/>
      </w:pPr>
    </w:lvl>
    <w:lvl w:ilvl="7" w:tplc="9A08B3E0" w:tentative="1">
      <w:start w:val="1"/>
      <w:numFmt w:val="lowerLetter"/>
      <w:lvlText w:val="%8."/>
      <w:lvlJc w:val="left"/>
      <w:pPr>
        <w:tabs>
          <w:tab w:val="num" w:pos="5760"/>
        </w:tabs>
        <w:ind w:left="5760" w:hanging="360"/>
      </w:pPr>
    </w:lvl>
    <w:lvl w:ilvl="8" w:tplc="4BC6620C" w:tentative="1">
      <w:start w:val="1"/>
      <w:numFmt w:val="lowerLetter"/>
      <w:lvlText w:val="%9."/>
      <w:lvlJc w:val="left"/>
      <w:pPr>
        <w:tabs>
          <w:tab w:val="num" w:pos="6480"/>
        </w:tabs>
        <w:ind w:left="6480" w:hanging="360"/>
      </w:pPr>
    </w:lvl>
  </w:abstractNum>
  <w:abstractNum w:abstractNumId="11">
    <w:nsid w:val="220B3791"/>
    <w:multiLevelType w:val="hybridMultilevel"/>
    <w:tmpl w:val="96AA60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99C6D67"/>
    <w:multiLevelType w:val="hybridMultilevel"/>
    <w:tmpl w:val="94EC9D16"/>
    <w:lvl w:ilvl="0" w:tplc="D1AC3A56">
      <w:start w:val="1"/>
      <w:numFmt w:val="bullet"/>
      <w:lvlText w:val=""/>
      <w:lvlJc w:val="left"/>
      <w:pPr>
        <w:tabs>
          <w:tab w:val="num" w:pos="720"/>
        </w:tabs>
        <w:ind w:left="720" w:hanging="360"/>
      </w:pPr>
      <w:rPr>
        <w:rFonts w:ascii="Wingdings" w:hAnsi="Wingdings" w:hint="default"/>
      </w:rPr>
    </w:lvl>
    <w:lvl w:ilvl="1" w:tplc="7A546760" w:tentative="1">
      <w:start w:val="1"/>
      <w:numFmt w:val="bullet"/>
      <w:lvlText w:val=""/>
      <w:lvlJc w:val="left"/>
      <w:pPr>
        <w:tabs>
          <w:tab w:val="num" w:pos="1440"/>
        </w:tabs>
        <w:ind w:left="1440" w:hanging="360"/>
      </w:pPr>
      <w:rPr>
        <w:rFonts w:ascii="Wingdings" w:hAnsi="Wingdings" w:hint="default"/>
      </w:rPr>
    </w:lvl>
    <w:lvl w:ilvl="2" w:tplc="407662F0" w:tentative="1">
      <w:start w:val="1"/>
      <w:numFmt w:val="bullet"/>
      <w:lvlText w:val=""/>
      <w:lvlJc w:val="left"/>
      <w:pPr>
        <w:tabs>
          <w:tab w:val="num" w:pos="2160"/>
        </w:tabs>
        <w:ind w:left="2160" w:hanging="360"/>
      </w:pPr>
      <w:rPr>
        <w:rFonts w:ascii="Wingdings" w:hAnsi="Wingdings" w:hint="default"/>
      </w:rPr>
    </w:lvl>
    <w:lvl w:ilvl="3" w:tplc="0F408554" w:tentative="1">
      <w:start w:val="1"/>
      <w:numFmt w:val="bullet"/>
      <w:lvlText w:val=""/>
      <w:lvlJc w:val="left"/>
      <w:pPr>
        <w:tabs>
          <w:tab w:val="num" w:pos="2880"/>
        </w:tabs>
        <w:ind w:left="2880" w:hanging="360"/>
      </w:pPr>
      <w:rPr>
        <w:rFonts w:ascii="Wingdings" w:hAnsi="Wingdings" w:hint="default"/>
      </w:rPr>
    </w:lvl>
    <w:lvl w:ilvl="4" w:tplc="6DA60F4A" w:tentative="1">
      <w:start w:val="1"/>
      <w:numFmt w:val="bullet"/>
      <w:lvlText w:val=""/>
      <w:lvlJc w:val="left"/>
      <w:pPr>
        <w:tabs>
          <w:tab w:val="num" w:pos="3600"/>
        </w:tabs>
        <w:ind w:left="3600" w:hanging="360"/>
      </w:pPr>
      <w:rPr>
        <w:rFonts w:ascii="Wingdings" w:hAnsi="Wingdings" w:hint="default"/>
      </w:rPr>
    </w:lvl>
    <w:lvl w:ilvl="5" w:tplc="D200D1F4" w:tentative="1">
      <w:start w:val="1"/>
      <w:numFmt w:val="bullet"/>
      <w:lvlText w:val=""/>
      <w:lvlJc w:val="left"/>
      <w:pPr>
        <w:tabs>
          <w:tab w:val="num" w:pos="4320"/>
        </w:tabs>
        <w:ind w:left="4320" w:hanging="360"/>
      </w:pPr>
      <w:rPr>
        <w:rFonts w:ascii="Wingdings" w:hAnsi="Wingdings" w:hint="default"/>
      </w:rPr>
    </w:lvl>
    <w:lvl w:ilvl="6" w:tplc="13BC9250" w:tentative="1">
      <w:start w:val="1"/>
      <w:numFmt w:val="bullet"/>
      <w:lvlText w:val=""/>
      <w:lvlJc w:val="left"/>
      <w:pPr>
        <w:tabs>
          <w:tab w:val="num" w:pos="5040"/>
        </w:tabs>
        <w:ind w:left="5040" w:hanging="360"/>
      </w:pPr>
      <w:rPr>
        <w:rFonts w:ascii="Wingdings" w:hAnsi="Wingdings" w:hint="default"/>
      </w:rPr>
    </w:lvl>
    <w:lvl w:ilvl="7" w:tplc="8D30CE70" w:tentative="1">
      <w:start w:val="1"/>
      <w:numFmt w:val="bullet"/>
      <w:lvlText w:val=""/>
      <w:lvlJc w:val="left"/>
      <w:pPr>
        <w:tabs>
          <w:tab w:val="num" w:pos="5760"/>
        </w:tabs>
        <w:ind w:left="5760" w:hanging="360"/>
      </w:pPr>
      <w:rPr>
        <w:rFonts w:ascii="Wingdings" w:hAnsi="Wingdings" w:hint="default"/>
      </w:rPr>
    </w:lvl>
    <w:lvl w:ilvl="8" w:tplc="3B3A6FF2" w:tentative="1">
      <w:start w:val="1"/>
      <w:numFmt w:val="bullet"/>
      <w:lvlText w:val=""/>
      <w:lvlJc w:val="left"/>
      <w:pPr>
        <w:tabs>
          <w:tab w:val="num" w:pos="6480"/>
        </w:tabs>
        <w:ind w:left="6480" w:hanging="360"/>
      </w:pPr>
      <w:rPr>
        <w:rFonts w:ascii="Wingdings" w:hAnsi="Wingdings" w:hint="default"/>
      </w:rPr>
    </w:lvl>
  </w:abstractNum>
  <w:abstractNum w:abstractNumId="13">
    <w:nsid w:val="29AC5DEF"/>
    <w:multiLevelType w:val="hybridMultilevel"/>
    <w:tmpl w:val="7D9AFF8E"/>
    <w:lvl w:ilvl="0" w:tplc="92E86C4E">
      <w:start w:val="1"/>
      <w:numFmt w:val="decimal"/>
      <w:lvlText w:val="%1."/>
      <w:lvlJc w:val="left"/>
      <w:pPr>
        <w:ind w:left="1961" w:hanging="360"/>
      </w:pPr>
      <w:rPr>
        <w:rFonts w:ascii="Calibri" w:eastAsia="Calibri" w:hAnsi="Calibri" w:cs="Calibri" w:hint="default"/>
      </w:rPr>
    </w:lvl>
    <w:lvl w:ilvl="1" w:tplc="04090019" w:tentative="1">
      <w:start w:val="1"/>
      <w:numFmt w:val="lowerLetter"/>
      <w:lvlText w:val="%2."/>
      <w:lvlJc w:val="left"/>
      <w:pPr>
        <w:ind w:left="2681" w:hanging="360"/>
      </w:pPr>
    </w:lvl>
    <w:lvl w:ilvl="2" w:tplc="0409001B" w:tentative="1">
      <w:start w:val="1"/>
      <w:numFmt w:val="lowerRoman"/>
      <w:lvlText w:val="%3."/>
      <w:lvlJc w:val="right"/>
      <w:pPr>
        <w:ind w:left="3401" w:hanging="180"/>
      </w:pPr>
    </w:lvl>
    <w:lvl w:ilvl="3" w:tplc="0409000F" w:tentative="1">
      <w:start w:val="1"/>
      <w:numFmt w:val="decimal"/>
      <w:lvlText w:val="%4."/>
      <w:lvlJc w:val="left"/>
      <w:pPr>
        <w:ind w:left="4121" w:hanging="360"/>
      </w:pPr>
    </w:lvl>
    <w:lvl w:ilvl="4" w:tplc="04090019" w:tentative="1">
      <w:start w:val="1"/>
      <w:numFmt w:val="lowerLetter"/>
      <w:lvlText w:val="%5."/>
      <w:lvlJc w:val="left"/>
      <w:pPr>
        <w:ind w:left="4841" w:hanging="360"/>
      </w:pPr>
    </w:lvl>
    <w:lvl w:ilvl="5" w:tplc="0409001B" w:tentative="1">
      <w:start w:val="1"/>
      <w:numFmt w:val="lowerRoman"/>
      <w:lvlText w:val="%6."/>
      <w:lvlJc w:val="right"/>
      <w:pPr>
        <w:ind w:left="5561" w:hanging="180"/>
      </w:pPr>
    </w:lvl>
    <w:lvl w:ilvl="6" w:tplc="0409000F" w:tentative="1">
      <w:start w:val="1"/>
      <w:numFmt w:val="decimal"/>
      <w:lvlText w:val="%7."/>
      <w:lvlJc w:val="left"/>
      <w:pPr>
        <w:ind w:left="6281" w:hanging="360"/>
      </w:pPr>
    </w:lvl>
    <w:lvl w:ilvl="7" w:tplc="04090019" w:tentative="1">
      <w:start w:val="1"/>
      <w:numFmt w:val="lowerLetter"/>
      <w:lvlText w:val="%8."/>
      <w:lvlJc w:val="left"/>
      <w:pPr>
        <w:ind w:left="7001" w:hanging="360"/>
      </w:pPr>
    </w:lvl>
    <w:lvl w:ilvl="8" w:tplc="0409001B" w:tentative="1">
      <w:start w:val="1"/>
      <w:numFmt w:val="lowerRoman"/>
      <w:lvlText w:val="%9."/>
      <w:lvlJc w:val="right"/>
      <w:pPr>
        <w:ind w:left="7721" w:hanging="180"/>
      </w:pPr>
    </w:lvl>
  </w:abstractNum>
  <w:abstractNum w:abstractNumId="14">
    <w:nsid w:val="35430214"/>
    <w:multiLevelType w:val="multilevel"/>
    <w:tmpl w:val="C4CA3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086282"/>
    <w:multiLevelType w:val="hybridMultilevel"/>
    <w:tmpl w:val="9F4822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9CF7707"/>
    <w:multiLevelType w:val="multilevel"/>
    <w:tmpl w:val="493842D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CCD49AB"/>
    <w:multiLevelType w:val="hybridMultilevel"/>
    <w:tmpl w:val="D5A2687A"/>
    <w:lvl w:ilvl="0" w:tplc="843C85DE">
      <w:start w:val="1"/>
      <w:numFmt w:val="bullet"/>
      <w:lvlText w:val=""/>
      <w:lvlJc w:val="left"/>
      <w:pPr>
        <w:tabs>
          <w:tab w:val="num" w:pos="720"/>
        </w:tabs>
        <w:ind w:left="720" w:hanging="360"/>
      </w:pPr>
      <w:rPr>
        <w:rFonts w:ascii="Wingdings" w:hAnsi="Wingdings" w:hint="default"/>
      </w:rPr>
    </w:lvl>
    <w:lvl w:ilvl="1" w:tplc="12A249D2" w:tentative="1">
      <w:start w:val="1"/>
      <w:numFmt w:val="bullet"/>
      <w:lvlText w:val=""/>
      <w:lvlJc w:val="left"/>
      <w:pPr>
        <w:tabs>
          <w:tab w:val="num" w:pos="1440"/>
        </w:tabs>
        <w:ind w:left="1440" w:hanging="360"/>
      </w:pPr>
      <w:rPr>
        <w:rFonts w:ascii="Wingdings" w:hAnsi="Wingdings" w:hint="default"/>
      </w:rPr>
    </w:lvl>
    <w:lvl w:ilvl="2" w:tplc="525049C0" w:tentative="1">
      <w:start w:val="1"/>
      <w:numFmt w:val="bullet"/>
      <w:lvlText w:val=""/>
      <w:lvlJc w:val="left"/>
      <w:pPr>
        <w:tabs>
          <w:tab w:val="num" w:pos="2160"/>
        </w:tabs>
        <w:ind w:left="2160" w:hanging="360"/>
      </w:pPr>
      <w:rPr>
        <w:rFonts w:ascii="Wingdings" w:hAnsi="Wingdings" w:hint="default"/>
      </w:rPr>
    </w:lvl>
    <w:lvl w:ilvl="3" w:tplc="9F925602" w:tentative="1">
      <w:start w:val="1"/>
      <w:numFmt w:val="bullet"/>
      <w:lvlText w:val=""/>
      <w:lvlJc w:val="left"/>
      <w:pPr>
        <w:tabs>
          <w:tab w:val="num" w:pos="2880"/>
        </w:tabs>
        <w:ind w:left="2880" w:hanging="360"/>
      </w:pPr>
      <w:rPr>
        <w:rFonts w:ascii="Wingdings" w:hAnsi="Wingdings" w:hint="default"/>
      </w:rPr>
    </w:lvl>
    <w:lvl w:ilvl="4" w:tplc="0AB06B7A" w:tentative="1">
      <w:start w:val="1"/>
      <w:numFmt w:val="bullet"/>
      <w:lvlText w:val=""/>
      <w:lvlJc w:val="left"/>
      <w:pPr>
        <w:tabs>
          <w:tab w:val="num" w:pos="3600"/>
        </w:tabs>
        <w:ind w:left="3600" w:hanging="360"/>
      </w:pPr>
      <w:rPr>
        <w:rFonts w:ascii="Wingdings" w:hAnsi="Wingdings" w:hint="default"/>
      </w:rPr>
    </w:lvl>
    <w:lvl w:ilvl="5" w:tplc="C882C2DC" w:tentative="1">
      <w:start w:val="1"/>
      <w:numFmt w:val="bullet"/>
      <w:lvlText w:val=""/>
      <w:lvlJc w:val="left"/>
      <w:pPr>
        <w:tabs>
          <w:tab w:val="num" w:pos="4320"/>
        </w:tabs>
        <w:ind w:left="4320" w:hanging="360"/>
      </w:pPr>
      <w:rPr>
        <w:rFonts w:ascii="Wingdings" w:hAnsi="Wingdings" w:hint="default"/>
      </w:rPr>
    </w:lvl>
    <w:lvl w:ilvl="6" w:tplc="098806AC" w:tentative="1">
      <w:start w:val="1"/>
      <w:numFmt w:val="bullet"/>
      <w:lvlText w:val=""/>
      <w:lvlJc w:val="left"/>
      <w:pPr>
        <w:tabs>
          <w:tab w:val="num" w:pos="5040"/>
        </w:tabs>
        <w:ind w:left="5040" w:hanging="360"/>
      </w:pPr>
      <w:rPr>
        <w:rFonts w:ascii="Wingdings" w:hAnsi="Wingdings" w:hint="default"/>
      </w:rPr>
    </w:lvl>
    <w:lvl w:ilvl="7" w:tplc="523A0958" w:tentative="1">
      <w:start w:val="1"/>
      <w:numFmt w:val="bullet"/>
      <w:lvlText w:val=""/>
      <w:lvlJc w:val="left"/>
      <w:pPr>
        <w:tabs>
          <w:tab w:val="num" w:pos="5760"/>
        </w:tabs>
        <w:ind w:left="5760" w:hanging="360"/>
      </w:pPr>
      <w:rPr>
        <w:rFonts w:ascii="Wingdings" w:hAnsi="Wingdings" w:hint="default"/>
      </w:rPr>
    </w:lvl>
    <w:lvl w:ilvl="8" w:tplc="DF2AE2EE" w:tentative="1">
      <w:start w:val="1"/>
      <w:numFmt w:val="bullet"/>
      <w:lvlText w:val=""/>
      <w:lvlJc w:val="left"/>
      <w:pPr>
        <w:tabs>
          <w:tab w:val="num" w:pos="6480"/>
        </w:tabs>
        <w:ind w:left="6480" w:hanging="360"/>
      </w:pPr>
      <w:rPr>
        <w:rFonts w:ascii="Wingdings" w:hAnsi="Wingdings" w:hint="default"/>
      </w:rPr>
    </w:lvl>
  </w:abstractNum>
  <w:abstractNum w:abstractNumId="18">
    <w:nsid w:val="414F3404"/>
    <w:multiLevelType w:val="hybridMultilevel"/>
    <w:tmpl w:val="7A76A75C"/>
    <w:lvl w:ilvl="0" w:tplc="160C1598">
      <w:start w:val="1"/>
      <w:numFmt w:val="bullet"/>
      <w:lvlText w:val=""/>
      <w:lvlJc w:val="left"/>
      <w:pPr>
        <w:tabs>
          <w:tab w:val="num" w:pos="720"/>
        </w:tabs>
        <w:ind w:left="720" w:hanging="360"/>
      </w:pPr>
      <w:rPr>
        <w:rFonts w:ascii="Wingdings" w:hAnsi="Wingdings" w:hint="default"/>
      </w:rPr>
    </w:lvl>
    <w:lvl w:ilvl="1" w:tplc="A8F8DF8E" w:tentative="1">
      <w:start w:val="1"/>
      <w:numFmt w:val="bullet"/>
      <w:lvlText w:val=""/>
      <w:lvlJc w:val="left"/>
      <w:pPr>
        <w:tabs>
          <w:tab w:val="num" w:pos="1440"/>
        </w:tabs>
        <w:ind w:left="1440" w:hanging="360"/>
      </w:pPr>
      <w:rPr>
        <w:rFonts w:ascii="Wingdings" w:hAnsi="Wingdings" w:hint="default"/>
      </w:rPr>
    </w:lvl>
    <w:lvl w:ilvl="2" w:tplc="CF06900A" w:tentative="1">
      <w:start w:val="1"/>
      <w:numFmt w:val="bullet"/>
      <w:lvlText w:val=""/>
      <w:lvlJc w:val="left"/>
      <w:pPr>
        <w:tabs>
          <w:tab w:val="num" w:pos="2160"/>
        </w:tabs>
        <w:ind w:left="2160" w:hanging="360"/>
      </w:pPr>
      <w:rPr>
        <w:rFonts w:ascii="Wingdings" w:hAnsi="Wingdings" w:hint="default"/>
      </w:rPr>
    </w:lvl>
    <w:lvl w:ilvl="3" w:tplc="509CD8E2" w:tentative="1">
      <w:start w:val="1"/>
      <w:numFmt w:val="bullet"/>
      <w:lvlText w:val=""/>
      <w:lvlJc w:val="left"/>
      <w:pPr>
        <w:tabs>
          <w:tab w:val="num" w:pos="2880"/>
        </w:tabs>
        <w:ind w:left="2880" w:hanging="360"/>
      </w:pPr>
      <w:rPr>
        <w:rFonts w:ascii="Wingdings" w:hAnsi="Wingdings" w:hint="default"/>
      </w:rPr>
    </w:lvl>
    <w:lvl w:ilvl="4" w:tplc="0C6E3026" w:tentative="1">
      <w:start w:val="1"/>
      <w:numFmt w:val="bullet"/>
      <w:lvlText w:val=""/>
      <w:lvlJc w:val="left"/>
      <w:pPr>
        <w:tabs>
          <w:tab w:val="num" w:pos="3600"/>
        </w:tabs>
        <w:ind w:left="3600" w:hanging="360"/>
      </w:pPr>
      <w:rPr>
        <w:rFonts w:ascii="Wingdings" w:hAnsi="Wingdings" w:hint="default"/>
      </w:rPr>
    </w:lvl>
    <w:lvl w:ilvl="5" w:tplc="A18ACF9C" w:tentative="1">
      <w:start w:val="1"/>
      <w:numFmt w:val="bullet"/>
      <w:lvlText w:val=""/>
      <w:lvlJc w:val="left"/>
      <w:pPr>
        <w:tabs>
          <w:tab w:val="num" w:pos="4320"/>
        </w:tabs>
        <w:ind w:left="4320" w:hanging="360"/>
      </w:pPr>
      <w:rPr>
        <w:rFonts w:ascii="Wingdings" w:hAnsi="Wingdings" w:hint="default"/>
      </w:rPr>
    </w:lvl>
    <w:lvl w:ilvl="6" w:tplc="2998FCD2" w:tentative="1">
      <w:start w:val="1"/>
      <w:numFmt w:val="bullet"/>
      <w:lvlText w:val=""/>
      <w:lvlJc w:val="left"/>
      <w:pPr>
        <w:tabs>
          <w:tab w:val="num" w:pos="5040"/>
        </w:tabs>
        <w:ind w:left="5040" w:hanging="360"/>
      </w:pPr>
      <w:rPr>
        <w:rFonts w:ascii="Wingdings" w:hAnsi="Wingdings" w:hint="default"/>
      </w:rPr>
    </w:lvl>
    <w:lvl w:ilvl="7" w:tplc="8BA47F10" w:tentative="1">
      <w:start w:val="1"/>
      <w:numFmt w:val="bullet"/>
      <w:lvlText w:val=""/>
      <w:lvlJc w:val="left"/>
      <w:pPr>
        <w:tabs>
          <w:tab w:val="num" w:pos="5760"/>
        </w:tabs>
        <w:ind w:left="5760" w:hanging="360"/>
      </w:pPr>
      <w:rPr>
        <w:rFonts w:ascii="Wingdings" w:hAnsi="Wingdings" w:hint="default"/>
      </w:rPr>
    </w:lvl>
    <w:lvl w:ilvl="8" w:tplc="18306882" w:tentative="1">
      <w:start w:val="1"/>
      <w:numFmt w:val="bullet"/>
      <w:lvlText w:val=""/>
      <w:lvlJc w:val="left"/>
      <w:pPr>
        <w:tabs>
          <w:tab w:val="num" w:pos="6480"/>
        </w:tabs>
        <w:ind w:left="6480" w:hanging="360"/>
      </w:pPr>
      <w:rPr>
        <w:rFonts w:ascii="Wingdings" w:hAnsi="Wingdings" w:hint="default"/>
      </w:rPr>
    </w:lvl>
  </w:abstractNum>
  <w:abstractNum w:abstractNumId="19">
    <w:nsid w:val="4A682E65"/>
    <w:multiLevelType w:val="hybridMultilevel"/>
    <w:tmpl w:val="2F961116"/>
    <w:lvl w:ilvl="0" w:tplc="1018EF48">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B426D81"/>
    <w:multiLevelType w:val="hybridMultilevel"/>
    <w:tmpl w:val="7BE80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595F49"/>
    <w:multiLevelType w:val="hybridMultilevel"/>
    <w:tmpl w:val="5E043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571309"/>
    <w:multiLevelType w:val="hybridMultilevel"/>
    <w:tmpl w:val="FFFFFFFF"/>
    <w:lvl w:ilvl="0" w:tplc="F23EED3C">
      <w:start w:val="1"/>
      <w:numFmt w:val="bullet"/>
      <w:lvlText w:val="*"/>
      <w:lvlJc w:val="left"/>
      <w:pPr>
        <w:ind w:left="266"/>
      </w:pPr>
      <w:rPr>
        <w:rFonts w:ascii="Calibri" w:eastAsia="Calibri" w:hAnsi="Calibri" w:cs="Calibri"/>
        <w:b w:val="0"/>
        <w:i w:val="0"/>
        <w:strike w:val="0"/>
        <w:dstrike w:val="0"/>
        <w:color w:val="000000"/>
        <w:sz w:val="13"/>
        <w:szCs w:val="13"/>
        <w:u w:val="none" w:color="000000"/>
        <w:bdr w:val="none" w:sz="0" w:space="0" w:color="auto"/>
        <w:shd w:val="clear" w:color="auto" w:fill="auto"/>
        <w:vertAlign w:val="superscript"/>
      </w:rPr>
    </w:lvl>
    <w:lvl w:ilvl="1" w:tplc="D778CDA4">
      <w:start w:val="1"/>
      <w:numFmt w:val="bullet"/>
      <w:lvlText w:val="o"/>
      <w:lvlJc w:val="left"/>
      <w:pPr>
        <w:ind w:left="1189"/>
      </w:pPr>
      <w:rPr>
        <w:rFonts w:ascii="Calibri" w:eastAsia="Calibri" w:hAnsi="Calibri" w:cs="Calibri"/>
        <w:b w:val="0"/>
        <w:i w:val="0"/>
        <w:strike w:val="0"/>
        <w:dstrike w:val="0"/>
        <w:color w:val="000000"/>
        <w:sz w:val="13"/>
        <w:szCs w:val="13"/>
        <w:u w:val="none" w:color="000000"/>
        <w:bdr w:val="none" w:sz="0" w:space="0" w:color="auto"/>
        <w:shd w:val="clear" w:color="auto" w:fill="auto"/>
        <w:vertAlign w:val="superscript"/>
      </w:rPr>
    </w:lvl>
    <w:lvl w:ilvl="2" w:tplc="A14EAAEA">
      <w:start w:val="1"/>
      <w:numFmt w:val="bullet"/>
      <w:lvlText w:val="▪"/>
      <w:lvlJc w:val="left"/>
      <w:pPr>
        <w:ind w:left="1909"/>
      </w:pPr>
      <w:rPr>
        <w:rFonts w:ascii="Calibri" w:eastAsia="Calibri" w:hAnsi="Calibri" w:cs="Calibri"/>
        <w:b w:val="0"/>
        <w:i w:val="0"/>
        <w:strike w:val="0"/>
        <w:dstrike w:val="0"/>
        <w:color w:val="000000"/>
        <w:sz w:val="13"/>
        <w:szCs w:val="13"/>
        <w:u w:val="none" w:color="000000"/>
        <w:bdr w:val="none" w:sz="0" w:space="0" w:color="auto"/>
        <w:shd w:val="clear" w:color="auto" w:fill="auto"/>
        <w:vertAlign w:val="superscript"/>
      </w:rPr>
    </w:lvl>
    <w:lvl w:ilvl="3" w:tplc="68FA9772">
      <w:start w:val="1"/>
      <w:numFmt w:val="bullet"/>
      <w:lvlText w:val="•"/>
      <w:lvlJc w:val="left"/>
      <w:pPr>
        <w:ind w:left="2629"/>
      </w:pPr>
      <w:rPr>
        <w:rFonts w:ascii="Calibri" w:eastAsia="Calibri" w:hAnsi="Calibri" w:cs="Calibri"/>
        <w:b w:val="0"/>
        <w:i w:val="0"/>
        <w:strike w:val="0"/>
        <w:dstrike w:val="0"/>
        <w:color w:val="000000"/>
        <w:sz w:val="13"/>
        <w:szCs w:val="13"/>
        <w:u w:val="none" w:color="000000"/>
        <w:bdr w:val="none" w:sz="0" w:space="0" w:color="auto"/>
        <w:shd w:val="clear" w:color="auto" w:fill="auto"/>
        <w:vertAlign w:val="superscript"/>
      </w:rPr>
    </w:lvl>
    <w:lvl w:ilvl="4" w:tplc="91BC54A4">
      <w:start w:val="1"/>
      <w:numFmt w:val="bullet"/>
      <w:lvlText w:val="o"/>
      <w:lvlJc w:val="left"/>
      <w:pPr>
        <w:ind w:left="3349"/>
      </w:pPr>
      <w:rPr>
        <w:rFonts w:ascii="Calibri" w:eastAsia="Calibri" w:hAnsi="Calibri" w:cs="Calibri"/>
        <w:b w:val="0"/>
        <w:i w:val="0"/>
        <w:strike w:val="0"/>
        <w:dstrike w:val="0"/>
        <w:color w:val="000000"/>
        <w:sz w:val="13"/>
        <w:szCs w:val="13"/>
        <w:u w:val="none" w:color="000000"/>
        <w:bdr w:val="none" w:sz="0" w:space="0" w:color="auto"/>
        <w:shd w:val="clear" w:color="auto" w:fill="auto"/>
        <w:vertAlign w:val="superscript"/>
      </w:rPr>
    </w:lvl>
    <w:lvl w:ilvl="5" w:tplc="73B0A108">
      <w:start w:val="1"/>
      <w:numFmt w:val="bullet"/>
      <w:lvlText w:val="▪"/>
      <w:lvlJc w:val="left"/>
      <w:pPr>
        <w:ind w:left="4069"/>
      </w:pPr>
      <w:rPr>
        <w:rFonts w:ascii="Calibri" w:eastAsia="Calibri" w:hAnsi="Calibri" w:cs="Calibri"/>
        <w:b w:val="0"/>
        <w:i w:val="0"/>
        <w:strike w:val="0"/>
        <w:dstrike w:val="0"/>
        <w:color w:val="000000"/>
        <w:sz w:val="13"/>
        <w:szCs w:val="13"/>
        <w:u w:val="none" w:color="000000"/>
        <w:bdr w:val="none" w:sz="0" w:space="0" w:color="auto"/>
        <w:shd w:val="clear" w:color="auto" w:fill="auto"/>
        <w:vertAlign w:val="superscript"/>
      </w:rPr>
    </w:lvl>
    <w:lvl w:ilvl="6" w:tplc="28722C34">
      <w:start w:val="1"/>
      <w:numFmt w:val="bullet"/>
      <w:lvlText w:val="•"/>
      <w:lvlJc w:val="left"/>
      <w:pPr>
        <w:ind w:left="4789"/>
      </w:pPr>
      <w:rPr>
        <w:rFonts w:ascii="Calibri" w:eastAsia="Calibri" w:hAnsi="Calibri" w:cs="Calibri"/>
        <w:b w:val="0"/>
        <w:i w:val="0"/>
        <w:strike w:val="0"/>
        <w:dstrike w:val="0"/>
        <w:color w:val="000000"/>
        <w:sz w:val="13"/>
        <w:szCs w:val="13"/>
        <w:u w:val="none" w:color="000000"/>
        <w:bdr w:val="none" w:sz="0" w:space="0" w:color="auto"/>
        <w:shd w:val="clear" w:color="auto" w:fill="auto"/>
        <w:vertAlign w:val="superscript"/>
      </w:rPr>
    </w:lvl>
    <w:lvl w:ilvl="7" w:tplc="107258FE">
      <w:start w:val="1"/>
      <w:numFmt w:val="bullet"/>
      <w:lvlText w:val="o"/>
      <w:lvlJc w:val="left"/>
      <w:pPr>
        <w:ind w:left="5509"/>
      </w:pPr>
      <w:rPr>
        <w:rFonts w:ascii="Calibri" w:eastAsia="Calibri" w:hAnsi="Calibri" w:cs="Calibri"/>
        <w:b w:val="0"/>
        <w:i w:val="0"/>
        <w:strike w:val="0"/>
        <w:dstrike w:val="0"/>
        <w:color w:val="000000"/>
        <w:sz w:val="13"/>
        <w:szCs w:val="13"/>
        <w:u w:val="none" w:color="000000"/>
        <w:bdr w:val="none" w:sz="0" w:space="0" w:color="auto"/>
        <w:shd w:val="clear" w:color="auto" w:fill="auto"/>
        <w:vertAlign w:val="superscript"/>
      </w:rPr>
    </w:lvl>
    <w:lvl w:ilvl="8" w:tplc="78061A9C">
      <w:start w:val="1"/>
      <w:numFmt w:val="bullet"/>
      <w:lvlText w:val="▪"/>
      <w:lvlJc w:val="left"/>
      <w:pPr>
        <w:ind w:left="6229"/>
      </w:pPr>
      <w:rPr>
        <w:rFonts w:ascii="Calibri" w:eastAsia="Calibri" w:hAnsi="Calibri" w:cs="Calibri"/>
        <w:b w:val="0"/>
        <w:i w:val="0"/>
        <w:strike w:val="0"/>
        <w:dstrike w:val="0"/>
        <w:color w:val="000000"/>
        <w:sz w:val="13"/>
        <w:szCs w:val="13"/>
        <w:u w:val="none" w:color="000000"/>
        <w:bdr w:val="none" w:sz="0" w:space="0" w:color="auto"/>
        <w:shd w:val="clear" w:color="auto" w:fill="auto"/>
        <w:vertAlign w:val="superscript"/>
      </w:rPr>
    </w:lvl>
  </w:abstractNum>
  <w:abstractNum w:abstractNumId="23">
    <w:nsid w:val="525851DB"/>
    <w:multiLevelType w:val="hybridMultilevel"/>
    <w:tmpl w:val="0DA6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5D605B"/>
    <w:multiLevelType w:val="hybridMultilevel"/>
    <w:tmpl w:val="9654B486"/>
    <w:lvl w:ilvl="0" w:tplc="F0046D16">
      <w:start w:val="1"/>
      <w:numFmt w:val="bullet"/>
      <w:lvlText w:val=""/>
      <w:lvlJc w:val="left"/>
      <w:pPr>
        <w:tabs>
          <w:tab w:val="num" w:pos="720"/>
        </w:tabs>
        <w:ind w:left="720" w:hanging="360"/>
      </w:pPr>
      <w:rPr>
        <w:rFonts w:ascii="Wingdings" w:hAnsi="Wingdings" w:hint="default"/>
      </w:rPr>
    </w:lvl>
    <w:lvl w:ilvl="1" w:tplc="6E8EB93C" w:tentative="1">
      <w:start w:val="1"/>
      <w:numFmt w:val="bullet"/>
      <w:lvlText w:val=""/>
      <w:lvlJc w:val="left"/>
      <w:pPr>
        <w:tabs>
          <w:tab w:val="num" w:pos="1440"/>
        </w:tabs>
        <w:ind w:left="1440" w:hanging="360"/>
      </w:pPr>
      <w:rPr>
        <w:rFonts w:ascii="Wingdings" w:hAnsi="Wingdings" w:hint="default"/>
      </w:rPr>
    </w:lvl>
    <w:lvl w:ilvl="2" w:tplc="A1B2919E" w:tentative="1">
      <w:start w:val="1"/>
      <w:numFmt w:val="bullet"/>
      <w:lvlText w:val=""/>
      <w:lvlJc w:val="left"/>
      <w:pPr>
        <w:tabs>
          <w:tab w:val="num" w:pos="2160"/>
        </w:tabs>
        <w:ind w:left="2160" w:hanging="360"/>
      </w:pPr>
      <w:rPr>
        <w:rFonts w:ascii="Wingdings" w:hAnsi="Wingdings" w:hint="default"/>
      </w:rPr>
    </w:lvl>
    <w:lvl w:ilvl="3" w:tplc="CA7228E2" w:tentative="1">
      <w:start w:val="1"/>
      <w:numFmt w:val="bullet"/>
      <w:lvlText w:val=""/>
      <w:lvlJc w:val="left"/>
      <w:pPr>
        <w:tabs>
          <w:tab w:val="num" w:pos="2880"/>
        </w:tabs>
        <w:ind w:left="2880" w:hanging="360"/>
      </w:pPr>
      <w:rPr>
        <w:rFonts w:ascii="Wingdings" w:hAnsi="Wingdings" w:hint="default"/>
      </w:rPr>
    </w:lvl>
    <w:lvl w:ilvl="4" w:tplc="F2EA8520" w:tentative="1">
      <w:start w:val="1"/>
      <w:numFmt w:val="bullet"/>
      <w:lvlText w:val=""/>
      <w:lvlJc w:val="left"/>
      <w:pPr>
        <w:tabs>
          <w:tab w:val="num" w:pos="3600"/>
        </w:tabs>
        <w:ind w:left="3600" w:hanging="360"/>
      </w:pPr>
      <w:rPr>
        <w:rFonts w:ascii="Wingdings" w:hAnsi="Wingdings" w:hint="default"/>
      </w:rPr>
    </w:lvl>
    <w:lvl w:ilvl="5" w:tplc="84A67E54" w:tentative="1">
      <w:start w:val="1"/>
      <w:numFmt w:val="bullet"/>
      <w:lvlText w:val=""/>
      <w:lvlJc w:val="left"/>
      <w:pPr>
        <w:tabs>
          <w:tab w:val="num" w:pos="4320"/>
        </w:tabs>
        <w:ind w:left="4320" w:hanging="360"/>
      </w:pPr>
      <w:rPr>
        <w:rFonts w:ascii="Wingdings" w:hAnsi="Wingdings" w:hint="default"/>
      </w:rPr>
    </w:lvl>
    <w:lvl w:ilvl="6" w:tplc="FDA2B394" w:tentative="1">
      <w:start w:val="1"/>
      <w:numFmt w:val="bullet"/>
      <w:lvlText w:val=""/>
      <w:lvlJc w:val="left"/>
      <w:pPr>
        <w:tabs>
          <w:tab w:val="num" w:pos="5040"/>
        </w:tabs>
        <w:ind w:left="5040" w:hanging="360"/>
      </w:pPr>
      <w:rPr>
        <w:rFonts w:ascii="Wingdings" w:hAnsi="Wingdings" w:hint="default"/>
      </w:rPr>
    </w:lvl>
    <w:lvl w:ilvl="7" w:tplc="D8C6CF16" w:tentative="1">
      <w:start w:val="1"/>
      <w:numFmt w:val="bullet"/>
      <w:lvlText w:val=""/>
      <w:lvlJc w:val="left"/>
      <w:pPr>
        <w:tabs>
          <w:tab w:val="num" w:pos="5760"/>
        </w:tabs>
        <w:ind w:left="5760" w:hanging="360"/>
      </w:pPr>
      <w:rPr>
        <w:rFonts w:ascii="Wingdings" w:hAnsi="Wingdings" w:hint="default"/>
      </w:rPr>
    </w:lvl>
    <w:lvl w:ilvl="8" w:tplc="35C8A9BA" w:tentative="1">
      <w:start w:val="1"/>
      <w:numFmt w:val="bullet"/>
      <w:lvlText w:val=""/>
      <w:lvlJc w:val="left"/>
      <w:pPr>
        <w:tabs>
          <w:tab w:val="num" w:pos="6480"/>
        </w:tabs>
        <w:ind w:left="6480" w:hanging="360"/>
      </w:pPr>
      <w:rPr>
        <w:rFonts w:ascii="Wingdings" w:hAnsi="Wingdings" w:hint="default"/>
      </w:rPr>
    </w:lvl>
  </w:abstractNum>
  <w:abstractNum w:abstractNumId="25">
    <w:nsid w:val="6EF44408"/>
    <w:multiLevelType w:val="hybridMultilevel"/>
    <w:tmpl w:val="703880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04B40A1"/>
    <w:multiLevelType w:val="hybridMultilevel"/>
    <w:tmpl w:val="3AAC2C6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7">
    <w:nsid w:val="7BB345F9"/>
    <w:multiLevelType w:val="hybridMultilevel"/>
    <w:tmpl w:val="3EDE24EC"/>
    <w:lvl w:ilvl="0" w:tplc="DB9CA952">
      <w:start w:val="1"/>
      <w:numFmt w:val="bullet"/>
      <w:lvlText w:val=""/>
      <w:lvlJc w:val="left"/>
      <w:pPr>
        <w:tabs>
          <w:tab w:val="num" w:pos="720"/>
        </w:tabs>
        <w:ind w:left="720" w:hanging="360"/>
      </w:pPr>
      <w:rPr>
        <w:rFonts w:ascii="Wingdings" w:hAnsi="Wingdings" w:hint="default"/>
      </w:rPr>
    </w:lvl>
    <w:lvl w:ilvl="1" w:tplc="4374198C" w:tentative="1">
      <w:start w:val="1"/>
      <w:numFmt w:val="bullet"/>
      <w:lvlText w:val=""/>
      <w:lvlJc w:val="left"/>
      <w:pPr>
        <w:tabs>
          <w:tab w:val="num" w:pos="1440"/>
        </w:tabs>
        <w:ind w:left="1440" w:hanging="360"/>
      </w:pPr>
      <w:rPr>
        <w:rFonts w:ascii="Wingdings" w:hAnsi="Wingdings" w:hint="default"/>
      </w:rPr>
    </w:lvl>
    <w:lvl w:ilvl="2" w:tplc="7CB8342E" w:tentative="1">
      <w:start w:val="1"/>
      <w:numFmt w:val="bullet"/>
      <w:lvlText w:val=""/>
      <w:lvlJc w:val="left"/>
      <w:pPr>
        <w:tabs>
          <w:tab w:val="num" w:pos="2160"/>
        </w:tabs>
        <w:ind w:left="2160" w:hanging="360"/>
      </w:pPr>
      <w:rPr>
        <w:rFonts w:ascii="Wingdings" w:hAnsi="Wingdings" w:hint="default"/>
      </w:rPr>
    </w:lvl>
    <w:lvl w:ilvl="3" w:tplc="0FA44E0C" w:tentative="1">
      <w:start w:val="1"/>
      <w:numFmt w:val="bullet"/>
      <w:lvlText w:val=""/>
      <w:lvlJc w:val="left"/>
      <w:pPr>
        <w:tabs>
          <w:tab w:val="num" w:pos="2880"/>
        </w:tabs>
        <w:ind w:left="2880" w:hanging="360"/>
      </w:pPr>
      <w:rPr>
        <w:rFonts w:ascii="Wingdings" w:hAnsi="Wingdings" w:hint="default"/>
      </w:rPr>
    </w:lvl>
    <w:lvl w:ilvl="4" w:tplc="7950570E" w:tentative="1">
      <w:start w:val="1"/>
      <w:numFmt w:val="bullet"/>
      <w:lvlText w:val=""/>
      <w:lvlJc w:val="left"/>
      <w:pPr>
        <w:tabs>
          <w:tab w:val="num" w:pos="3600"/>
        </w:tabs>
        <w:ind w:left="3600" w:hanging="360"/>
      </w:pPr>
      <w:rPr>
        <w:rFonts w:ascii="Wingdings" w:hAnsi="Wingdings" w:hint="default"/>
      </w:rPr>
    </w:lvl>
    <w:lvl w:ilvl="5" w:tplc="105E5256" w:tentative="1">
      <w:start w:val="1"/>
      <w:numFmt w:val="bullet"/>
      <w:lvlText w:val=""/>
      <w:lvlJc w:val="left"/>
      <w:pPr>
        <w:tabs>
          <w:tab w:val="num" w:pos="4320"/>
        </w:tabs>
        <w:ind w:left="4320" w:hanging="360"/>
      </w:pPr>
      <w:rPr>
        <w:rFonts w:ascii="Wingdings" w:hAnsi="Wingdings" w:hint="default"/>
      </w:rPr>
    </w:lvl>
    <w:lvl w:ilvl="6" w:tplc="2CC292E2" w:tentative="1">
      <w:start w:val="1"/>
      <w:numFmt w:val="bullet"/>
      <w:lvlText w:val=""/>
      <w:lvlJc w:val="left"/>
      <w:pPr>
        <w:tabs>
          <w:tab w:val="num" w:pos="5040"/>
        </w:tabs>
        <w:ind w:left="5040" w:hanging="360"/>
      </w:pPr>
      <w:rPr>
        <w:rFonts w:ascii="Wingdings" w:hAnsi="Wingdings" w:hint="default"/>
      </w:rPr>
    </w:lvl>
    <w:lvl w:ilvl="7" w:tplc="65087966" w:tentative="1">
      <w:start w:val="1"/>
      <w:numFmt w:val="bullet"/>
      <w:lvlText w:val=""/>
      <w:lvlJc w:val="left"/>
      <w:pPr>
        <w:tabs>
          <w:tab w:val="num" w:pos="5760"/>
        </w:tabs>
        <w:ind w:left="5760" w:hanging="360"/>
      </w:pPr>
      <w:rPr>
        <w:rFonts w:ascii="Wingdings" w:hAnsi="Wingdings" w:hint="default"/>
      </w:rPr>
    </w:lvl>
    <w:lvl w:ilvl="8" w:tplc="A1AE0486" w:tentative="1">
      <w:start w:val="1"/>
      <w:numFmt w:val="bullet"/>
      <w:lvlText w:val=""/>
      <w:lvlJc w:val="left"/>
      <w:pPr>
        <w:tabs>
          <w:tab w:val="num" w:pos="6480"/>
        </w:tabs>
        <w:ind w:left="6480" w:hanging="360"/>
      </w:pPr>
      <w:rPr>
        <w:rFonts w:ascii="Wingdings" w:hAnsi="Wingdings" w:hint="default"/>
      </w:rPr>
    </w:lvl>
  </w:abstractNum>
  <w:abstractNum w:abstractNumId="28">
    <w:nsid w:val="7C3B2530"/>
    <w:multiLevelType w:val="hybridMultilevel"/>
    <w:tmpl w:val="A79A34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0"/>
  </w:num>
  <w:num w:numId="4">
    <w:abstractNumId w:val="19"/>
  </w:num>
  <w:num w:numId="5">
    <w:abstractNumId w:val="24"/>
  </w:num>
  <w:num w:numId="6">
    <w:abstractNumId w:val="27"/>
  </w:num>
  <w:num w:numId="7">
    <w:abstractNumId w:val="17"/>
  </w:num>
  <w:num w:numId="8">
    <w:abstractNumId w:val="18"/>
  </w:num>
  <w:num w:numId="9">
    <w:abstractNumId w:val="3"/>
  </w:num>
  <w:num w:numId="10">
    <w:abstractNumId w:val="11"/>
  </w:num>
  <w:num w:numId="11">
    <w:abstractNumId w:val="7"/>
  </w:num>
  <w:num w:numId="12">
    <w:abstractNumId w:val="15"/>
  </w:num>
  <w:num w:numId="13">
    <w:abstractNumId w:val="26"/>
  </w:num>
  <w:num w:numId="14">
    <w:abstractNumId w:val="4"/>
  </w:num>
  <w:num w:numId="15">
    <w:abstractNumId w:val="22"/>
  </w:num>
  <w:num w:numId="16">
    <w:abstractNumId w:val="13"/>
  </w:num>
  <w:num w:numId="17">
    <w:abstractNumId w:val="25"/>
  </w:num>
  <w:num w:numId="18">
    <w:abstractNumId w:val="2"/>
  </w:num>
  <w:num w:numId="19">
    <w:abstractNumId w:val="21"/>
  </w:num>
  <w:num w:numId="20">
    <w:abstractNumId w:val="20"/>
  </w:num>
  <w:num w:numId="21">
    <w:abstractNumId w:val="23"/>
  </w:num>
  <w:num w:numId="22">
    <w:abstractNumId w:val="8"/>
  </w:num>
  <w:num w:numId="23">
    <w:abstractNumId w:val="1"/>
  </w:num>
  <w:num w:numId="24">
    <w:abstractNumId w:val="14"/>
  </w:num>
  <w:num w:numId="25">
    <w:abstractNumId w:val="16"/>
  </w:num>
  <w:num w:numId="26">
    <w:abstractNumId w:val="6"/>
  </w:num>
  <w:num w:numId="27">
    <w:abstractNumId w:val="9"/>
  </w:num>
  <w:num w:numId="28">
    <w:abstractNumId w:val="5"/>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DE13DF"/>
    <w:rsid w:val="00011395"/>
    <w:rsid w:val="00013AEE"/>
    <w:rsid w:val="0001555F"/>
    <w:rsid w:val="0001742B"/>
    <w:rsid w:val="000225B3"/>
    <w:rsid w:val="00036EBA"/>
    <w:rsid w:val="00037FB7"/>
    <w:rsid w:val="00041CB6"/>
    <w:rsid w:val="00047196"/>
    <w:rsid w:val="0006000F"/>
    <w:rsid w:val="00060485"/>
    <w:rsid w:val="00074396"/>
    <w:rsid w:val="0008084C"/>
    <w:rsid w:val="0008212D"/>
    <w:rsid w:val="0008312B"/>
    <w:rsid w:val="000874A1"/>
    <w:rsid w:val="000929EA"/>
    <w:rsid w:val="00092AB1"/>
    <w:rsid w:val="00093D4E"/>
    <w:rsid w:val="000A7E33"/>
    <w:rsid w:val="000B09FF"/>
    <w:rsid w:val="000C42FB"/>
    <w:rsid w:val="000D09D4"/>
    <w:rsid w:val="000D2095"/>
    <w:rsid w:val="000D7B58"/>
    <w:rsid w:val="000E5346"/>
    <w:rsid w:val="000E713D"/>
    <w:rsid w:val="000E78A8"/>
    <w:rsid w:val="00100785"/>
    <w:rsid w:val="00101865"/>
    <w:rsid w:val="001049B7"/>
    <w:rsid w:val="00116388"/>
    <w:rsid w:val="001218DF"/>
    <w:rsid w:val="001275D4"/>
    <w:rsid w:val="001527B9"/>
    <w:rsid w:val="0015360C"/>
    <w:rsid w:val="001831E8"/>
    <w:rsid w:val="0018386A"/>
    <w:rsid w:val="001910D3"/>
    <w:rsid w:val="00195DF2"/>
    <w:rsid w:val="00197898"/>
    <w:rsid w:val="001A3460"/>
    <w:rsid w:val="001B42AE"/>
    <w:rsid w:val="001B5DD9"/>
    <w:rsid w:val="001C0A54"/>
    <w:rsid w:val="001D1D1D"/>
    <w:rsid w:val="001D3083"/>
    <w:rsid w:val="001D38A3"/>
    <w:rsid w:val="001E10B5"/>
    <w:rsid w:val="001E20D1"/>
    <w:rsid w:val="001E56FB"/>
    <w:rsid w:val="001F4CEE"/>
    <w:rsid w:val="00204E5F"/>
    <w:rsid w:val="002071F7"/>
    <w:rsid w:val="002105BC"/>
    <w:rsid w:val="0021334A"/>
    <w:rsid w:val="002155FD"/>
    <w:rsid w:val="00215A85"/>
    <w:rsid w:val="0021603B"/>
    <w:rsid w:val="00216E9D"/>
    <w:rsid w:val="002232AD"/>
    <w:rsid w:val="0023622C"/>
    <w:rsid w:val="00254B6D"/>
    <w:rsid w:val="00257106"/>
    <w:rsid w:val="002572FD"/>
    <w:rsid w:val="0027273E"/>
    <w:rsid w:val="00280A18"/>
    <w:rsid w:val="002A2E4E"/>
    <w:rsid w:val="002B73BB"/>
    <w:rsid w:val="002B75FC"/>
    <w:rsid w:val="002B7C9E"/>
    <w:rsid w:val="002C0F10"/>
    <w:rsid w:val="002C4612"/>
    <w:rsid w:val="002E167E"/>
    <w:rsid w:val="002E1BC2"/>
    <w:rsid w:val="002E1FD6"/>
    <w:rsid w:val="002E6DDD"/>
    <w:rsid w:val="002F6F13"/>
    <w:rsid w:val="00316255"/>
    <w:rsid w:val="0032582C"/>
    <w:rsid w:val="003539FC"/>
    <w:rsid w:val="003614F3"/>
    <w:rsid w:val="00373689"/>
    <w:rsid w:val="00385758"/>
    <w:rsid w:val="003872D1"/>
    <w:rsid w:val="003A4401"/>
    <w:rsid w:val="003A624C"/>
    <w:rsid w:val="003B1B4C"/>
    <w:rsid w:val="003B2C12"/>
    <w:rsid w:val="003C019A"/>
    <w:rsid w:val="003C01F8"/>
    <w:rsid w:val="003D1728"/>
    <w:rsid w:val="003D208C"/>
    <w:rsid w:val="003E3DD0"/>
    <w:rsid w:val="00407601"/>
    <w:rsid w:val="0041034D"/>
    <w:rsid w:val="004138F9"/>
    <w:rsid w:val="0042048E"/>
    <w:rsid w:val="00427ED9"/>
    <w:rsid w:val="00441B72"/>
    <w:rsid w:val="00441BCA"/>
    <w:rsid w:val="00442056"/>
    <w:rsid w:val="00445764"/>
    <w:rsid w:val="00450A1F"/>
    <w:rsid w:val="004603B8"/>
    <w:rsid w:val="00482048"/>
    <w:rsid w:val="004853DD"/>
    <w:rsid w:val="00496FF5"/>
    <w:rsid w:val="004B1FF7"/>
    <w:rsid w:val="004B1FFD"/>
    <w:rsid w:val="004B37A4"/>
    <w:rsid w:val="004B6B8E"/>
    <w:rsid w:val="004C15C7"/>
    <w:rsid w:val="004C1CC1"/>
    <w:rsid w:val="004D1170"/>
    <w:rsid w:val="004D4C3D"/>
    <w:rsid w:val="004D4EEE"/>
    <w:rsid w:val="004E332D"/>
    <w:rsid w:val="004E4D42"/>
    <w:rsid w:val="00501F5C"/>
    <w:rsid w:val="0050215A"/>
    <w:rsid w:val="0051482C"/>
    <w:rsid w:val="00514BFD"/>
    <w:rsid w:val="005173B2"/>
    <w:rsid w:val="00527D90"/>
    <w:rsid w:val="005324F3"/>
    <w:rsid w:val="00535FBD"/>
    <w:rsid w:val="00545690"/>
    <w:rsid w:val="00546BCF"/>
    <w:rsid w:val="00566220"/>
    <w:rsid w:val="005668F2"/>
    <w:rsid w:val="00571B8F"/>
    <w:rsid w:val="00572E4D"/>
    <w:rsid w:val="00575280"/>
    <w:rsid w:val="00581952"/>
    <w:rsid w:val="00582019"/>
    <w:rsid w:val="005877CA"/>
    <w:rsid w:val="00587FB7"/>
    <w:rsid w:val="0059284B"/>
    <w:rsid w:val="0059428D"/>
    <w:rsid w:val="00597B0F"/>
    <w:rsid w:val="005A0D30"/>
    <w:rsid w:val="005B25AA"/>
    <w:rsid w:val="005B70B6"/>
    <w:rsid w:val="005C6968"/>
    <w:rsid w:val="005D17F8"/>
    <w:rsid w:val="005E4057"/>
    <w:rsid w:val="005E7EDC"/>
    <w:rsid w:val="005F299B"/>
    <w:rsid w:val="005F4A9F"/>
    <w:rsid w:val="005F6386"/>
    <w:rsid w:val="00601B7B"/>
    <w:rsid w:val="0060420C"/>
    <w:rsid w:val="0060793B"/>
    <w:rsid w:val="00610838"/>
    <w:rsid w:val="00616F64"/>
    <w:rsid w:val="00622489"/>
    <w:rsid w:val="006244F5"/>
    <w:rsid w:val="00626952"/>
    <w:rsid w:val="00633EDF"/>
    <w:rsid w:val="00635C66"/>
    <w:rsid w:val="006416DB"/>
    <w:rsid w:val="00641F8C"/>
    <w:rsid w:val="006461E1"/>
    <w:rsid w:val="00647928"/>
    <w:rsid w:val="00651814"/>
    <w:rsid w:val="00652A43"/>
    <w:rsid w:val="00655D99"/>
    <w:rsid w:val="00655EEE"/>
    <w:rsid w:val="00674B64"/>
    <w:rsid w:val="00674B9D"/>
    <w:rsid w:val="006808A9"/>
    <w:rsid w:val="0069055E"/>
    <w:rsid w:val="006925FF"/>
    <w:rsid w:val="00692FA0"/>
    <w:rsid w:val="00697278"/>
    <w:rsid w:val="006A369C"/>
    <w:rsid w:val="006A5524"/>
    <w:rsid w:val="006B0354"/>
    <w:rsid w:val="006B2FE1"/>
    <w:rsid w:val="006C52EF"/>
    <w:rsid w:val="006D4C59"/>
    <w:rsid w:val="006D73DE"/>
    <w:rsid w:val="006E1FEC"/>
    <w:rsid w:val="006E281B"/>
    <w:rsid w:val="006F6231"/>
    <w:rsid w:val="006F7771"/>
    <w:rsid w:val="00713B25"/>
    <w:rsid w:val="0073580B"/>
    <w:rsid w:val="00743572"/>
    <w:rsid w:val="007528A4"/>
    <w:rsid w:val="00755A8C"/>
    <w:rsid w:val="007568AB"/>
    <w:rsid w:val="00760CBE"/>
    <w:rsid w:val="00761DD4"/>
    <w:rsid w:val="00780FF8"/>
    <w:rsid w:val="00781565"/>
    <w:rsid w:val="00781E03"/>
    <w:rsid w:val="00782EEE"/>
    <w:rsid w:val="00793724"/>
    <w:rsid w:val="0079617C"/>
    <w:rsid w:val="007A7FB2"/>
    <w:rsid w:val="007B4DD3"/>
    <w:rsid w:val="007B7523"/>
    <w:rsid w:val="007B7CDD"/>
    <w:rsid w:val="007C09B7"/>
    <w:rsid w:val="007C5423"/>
    <w:rsid w:val="007D625C"/>
    <w:rsid w:val="007D7B74"/>
    <w:rsid w:val="007E0938"/>
    <w:rsid w:val="007F4AD1"/>
    <w:rsid w:val="00803718"/>
    <w:rsid w:val="00810955"/>
    <w:rsid w:val="00815721"/>
    <w:rsid w:val="00820322"/>
    <w:rsid w:val="00827A89"/>
    <w:rsid w:val="00830EB7"/>
    <w:rsid w:val="008367EA"/>
    <w:rsid w:val="008479A9"/>
    <w:rsid w:val="00856DE8"/>
    <w:rsid w:val="00863522"/>
    <w:rsid w:val="00866051"/>
    <w:rsid w:val="00881DD9"/>
    <w:rsid w:val="00883726"/>
    <w:rsid w:val="00884EDE"/>
    <w:rsid w:val="008966A6"/>
    <w:rsid w:val="008A0050"/>
    <w:rsid w:val="008B0BC1"/>
    <w:rsid w:val="008B0ECC"/>
    <w:rsid w:val="008B6483"/>
    <w:rsid w:val="008C0EC4"/>
    <w:rsid w:val="008C30EE"/>
    <w:rsid w:val="008C404B"/>
    <w:rsid w:val="008C698E"/>
    <w:rsid w:val="008C75B5"/>
    <w:rsid w:val="008C76A8"/>
    <w:rsid w:val="008E30B5"/>
    <w:rsid w:val="008F0802"/>
    <w:rsid w:val="008F1A9E"/>
    <w:rsid w:val="00902FC6"/>
    <w:rsid w:val="00910890"/>
    <w:rsid w:val="009113A7"/>
    <w:rsid w:val="00911E2C"/>
    <w:rsid w:val="0091299F"/>
    <w:rsid w:val="00913124"/>
    <w:rsid w:val="00914482"/>
    <w:rsid w:val="00914B6C"/>
    <w:rsid w:val="00944A99"/>
    <w:rsid w:val="00952D39"/>
    <w:rsid w:val="00957322"/>
    <w:rsid w:val="00957D13"/>
    <w:rsid w:val="00961997"/>
    <w:rsid w:val="00963E14"/>
    <w:rsid w:val="00971F81"/>
    <w:rsid w:val="00985DC6"/>
    <w:rsid w:val="00990308"/>
    <w:rsid w:val="0099281C"/>
    <w:rsid w:val="00996140"/>
    <w:rsid w:val="009A163A"/>
    <w:rsid w:val="009A48F4"/>
    <w:rsid w:val="009A4CF1"/>
    <w:rsid w:val="009B0F74"/>
    <w:rsid w:val="009B13DB"/>
    <w:rsid w:val="009D04FA"/>
    <w:rsid w:val="009E214A"/>
    <w:rsid w:val="009E28A2"/>
    <w:rsid w:val="009E2AB4"/>
    <w:rsid w:val="009E60D5"/>
    <w:rsid w:val="009E61D9"/>
    <w:rsid w:val="009E62B1"/>
    <w:rsid w:val="009F4D4F"/>
    <w:rsid w:val="009F59AB"/>
    <w:rsid w:val="00A0426B"/>
    <w:rsid w:val="00A06130"/>
    <w:rsid w:val="00A2090C"/>
    <w:rsid w:val="00A20DFA"/>
    <w:rsid w:val="00A24C94"/>
    <w:rsid w:val="00A275B6"/>
    <w:rsid w:val="00A35CEA"/>
    <w:rsid w:val="00A411C1"/>
    <w:rsid w:val="00A41F8F"/>
    <w:rsid w:val="00A44780"/>
    <w:rsid w:val="00A523C3"/>
    <w:rsid w:val="00A61D75"/>
    <w:rsid w:val="00A656E1"/>
    <w:rsid w:val="00A675BD"/>
    <w:rsid w:val="00A71E4A"/>
    <w:rsid w:val="00A90100"/>
    <w:rsid w:val="00A9198D"/>
    <w:rsid w:val="00A91A20"/>
    <w:rsid w:val="00A95041"/>
    <w:rsid w:val="00AA1B5C"/>
    <w:rsid w:val="00AB6FEE"/>
    <w:rsid w:val="00AC4829"/>
    <w:rsid w:val="00AC599A"/>
    <w:rsid w:val="00AD6AB9"/>
    <w:rsid w:val="00AE3B81"/>
    <w:rsid w:val="00AE50B5"/>
    <w:rsid w:val="00AF27A5"/>
    <w:rsid w:val="00B156E0"/>
    <w:rsid w:val="00B22257"/>
    <w:rsid w:val="00B276F3"/>
    <w:rsid w:val="00B336FB"/>
    <w:rsid w:val="00B3534F"/>
    <w:rsid w:val="00B365B7"/>
    <w:rsid w:val="00B37ED8"/>
    <w:rsid w:val="00B412B6"/>
    <w:rsid w:val="00B418A3"/>
    <w:rsid w:val="00B45917"/>
    <w:rsid w:val="00B46FFE"/>
    <w:rsid w:val="00B4790E"/>
    <w:rsid w:val="00B54547"/>
    <w:rsid w:val="00B627BF"/>
    <w:rsid w:val="00B7779F"/>
    <w:rsid w:val="00B84971"/>
    <w:rsid w:val="00B93FD9"/>
    <w:rsid w:val="00BA683D"/>
    <w:rsid w:val="00BB4738"/>
    <w:rsid w:val="00BB5317"/>
    <w:rsid w:val="00BB7A5D"/>
    <w:rsid w:val="00BC42DB"/>
    <w:rsid w:val="00BD0072"/>
    <w:rsid w:val="00BD731A"/>
    <w:rsid w:val="00BD7CC3"/>
    <w:rsid w:val="00BE78A4"/>
    <w:rsid w:val="00BF37FB"/>
    <w:rsid w:val="00BF4684"/>
    <w:rsid w:val="00BF4913"/>
    <w:rsid w:val="00C04B48"/>
    <w:rsid w:val="00C11611"/>
    <w:rsid w:val="00C1266F"/>
    <w:rsid w:val="00C13A92"/>
    <w:rsid w:val="00C172DB"/>
    <w:rsid w:val="00C2117C"/>
    <w:rsid w:val="00C23028"/>
    <w:rsid w:val="00C25A39"/>
    <w:rsid w:val="00C25DA9"/>
    <w:rsid w:val="00C27850"/>
    <w:rsid w:val="00C35DB8"/>
    <w:rsid w:val="00C37404"/>
    <w:rsid w:val="00C459BC"/>
    <w:rsid w:val="00C46BC3"/>
    <w:rsid w:val="00C501D5"/>
    <w:rsid w:val="00C5366E"/>
    <w:rsid w:val="00C56AC1"/>
    <w:rsid w:val="00C60950"/>
    <w:rsid w:val="00C62B80"/>
    <w:rsid w:val="00C65876"/>
    <w:rsid w:val="00C714AA"/>
    <w:rsid w:val="00C77645"/>
    <w:rsid w:val="00C836BE"/>
    <w:rsid w:val="00C93960"/>
    <w:rsid w:val="00CA32C5"/>
    <w:rsid w:val="00CA4DD4"/>
    <w:rsid w:val="00CA6A60"/>
    <w:rsid w:val="00CB432C"/>
    <w:rsid w:val="00CE154F"/>
    <w:rsid w:val="00CF4555"/>
    <w:rsid w:val="00CF62A9"/>
    <w:rsid w:val="00D02333"/>
    <w:rsid w:val="00D02B0E"/>
    <w:rsid w:val="00D03A48"/>
    <w:rsid w:val="00D11253"/>
    <w:rsid w:val="00D27D1B"/>
    <w:rsid w:val="00D332FD"/>
    <w:rsid w:val="00D34DEC"/>
    <w:rsid w:val="00D37581"/>
    <w:rsid w:val="00D46DB7"/>
    <w:rsid w:val="00D46F20"/>
    <w:rsid w:val="00D506C9"/>
    <w:rsid w:val="00D63F12"/>
    <w:rsid w:val="00D71012"/>
    <w:rsid w:val="00D760CE"/>
    <w:rsid w:val="00D87B54"/>
    <w:rsid w:val="00DB13D6"/>
    <w:rsid w:val="00DC37D6"/>
    <w:rsid w:val="00DE13DF"/>
    <w:rsid w:val="00DE5F75"/>
    <w:rsid w:val="00DF1887"/>
    <w:rsid w:val="00DF4E26"/>
    <w:rsid w:val="00E0033D"/>
    <w:rsid w:val="00E01639"/>
    <w:rsid w:val="00E01715"/>
    <w:rsid w:val="00E0572A"/>
    <w:rsid w:val="00E07F34"/>
    <w:rsid w:val="00E14C75"/>
    <w:rsid w:val="00E154CD"/>
    <w:rsid w:val="00E1600D"/>
    <w:rsid w:val="00E2019E"/>
    <w:rsid w:val="00E21F5E"/>
    <w:rsid w:val="00E25215"/>
    <w:rsid w:val="00E337E7"/>
    <w:rsid w:val="00E37271"/>
    <w:rsid w:val="00E54B3A"/>
    <w:rsid w:val="00E57D1A"/>
    <w:rsid w:val="00E62692"/>
    <w:rsid w:val="00E63C30"/>
    <w:rsid w:val="00E87D05"/>
    <w:rsid w:val="00E95508"/>
    <w:rsid w:val="00EA2A3F"/>
    <w:rsid w:val="00EB0418"/>
    <w:rsid w:val="00EB5683"/>
    <w:rsid w:val="00EB67F7"/>
    <w:rsid w:val="00EC6D5F"/>
    <w:rsid w:val="00EE112D"/>
    <w:rsid w:val="00EE1799"/>
    <w:rsid w:val="00EE2E51"/>
    <w:rsid w:val="00EE52AC"/>
    <w:rsid w:val="00EE768A"/>
    <w:rsid w:val="00EE7C29"/>
    <w:rsid w:val="00EF7BA9"/>
    <w:rsid w:val="00F0664F"/>
    <w:rsid w:val="00F06FBD"/>
    <w:rsid w:val="00F11A3E"/>
    <w:rsid w:val="00F27E05"/>
    <w:rsid w:val="00F41DE0"/>
    <w:rsid w:val="00F41F79"/>
    <w:rsid w:val="00F52414"/>
    <w:rsid w:val="00F71657"/>
    <w:rsid w:val="00F720E5"/>
    <w:rsid w:val="00F74E7F"/>
    <w:rsid w:val="00F9208E"/>
    <w:rsid w:val="00FA0B7B"/>
    <w:rsid w:val="00FA0CC9"/>
    <w:rsid w:val="00FA32B4"/>
    <w:rsid w:val="00FA3A47"/>
    <w:rsid w:val="00FC0659"/>
    <w:rsid w:val="00FC256C"/>
    <w:rsid w:val="00FC4ECD"/>
    <w:rsid w:val="00FD1052"/>
    <w:rsid w:val="00FD19EA"/>
    <w:rsid w:val="00FD52E0"/>
    <w:rsid w:val="00FD698B"/>
    <w:rsid w:val="00FE3EC7"/>
    <w:rsid w:val="00FE66B1"/>
    <w:rsid w:val="00FF0879"/>
    <w:rsid w:val="00FF2F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8" type="connector" idref="#_x0000_s1155">
          <o:proxy start="" idref="#_x0000_s1113" connectloc="2"/>
        </o:r>
        <o:r id="V:Rule19" type="connector" idref="#_x0000_s1151">
          <o:proxy start="" idref="#_x0000_s1142" connectloc="2"/>
          <o:proxy end="" idref="#_x0000_s1123" connectloc="0"/>
        </o:r>
        <o:r id="V:Rule20" type="connector" idref="#_x0000_s1153">
          <o:proxy start="" idref="#_x0000_s1117" connectloc="2"/>
          <o:proxy end="" idref="#_x0000_s1126" connectloc="0"/>
        </o:r>
        <o:r id="V:Rule21" type="connector" idref="#_x0000_s1152">
          <o:proxy start="" idref="#_x0000_s1143" connectloc="2"/>
          <o:proxy end="" idref="#_x0000_s1120" connectloc="0"/>
        </o:r>
        <o:r id="V:Rule22" type="connector" idref="#_x0000_s1127">
          <o:proxy start="" idref="#_x0000_s1117" connectloc="2"/>
          <o:proxy end="" idref="#_x0000_s1125" connectloc="0"/>
        </o:r>
        <o:r id="V:Rule23" type="connector" idref="#_x0000_s1136">
          <o:proxy end="" idref="#_x0000_s1132" connectloc="0"/>
        </o:r>
        <o:r id="V:Rule24" type="connector" idref="#_x0000_s1145">
          <o:proxy start="" idref="#_x0000_s1116" connectloc="2"/>
          <o:proxy end="" idref="#_x0000_s1142" connectloc="0"/>
        </o:r>
        <o:r id="V:Rule25" type="connector" idref="#_x0000_s1157">
          <o:proxy start="" idref="#_x0000_s1113" connectloc="2"/>
        </o:r>
        <o:r id="V:Rule26" type="connector" idref="#_x0000_s1134"/>
        <o:r id="V:Rule27" type="connector" idref="#_x0000_s1133"/>
        <o:r id="V:Rule28" type="connector" idref="#_x0000_s1147">
          <o:proxy start="" idref="#_x0000_s1116" connectloc="2"/>
          <o:proxy end="" idref="#_x0000_s1143" connectloc="0"/>
        </o:r>
        <o:r id="V:Rule29" type="connector" idref="#_x0000_s1148">
          <o:proxy start="" idref="#_x0000_s1142" connectloc="2"/>
          <o:proxy end="" idref="#_x0000_s1118" connectloc="0"/>
        </o:r>
        <o:r id="V:Rule30" type="connector" idref="#_x0000_s1138">
          <o:proxy start="" idref="#_x0000_s1117" connectloc="1"/>
        </o:r>
        <o:r id="V:Rule31" type="connector" idref="#_x0000_s1135">
          <o:proxy end="" idref="#_x0000_s1131" connectloc="0"/>
        </o:r>
        <o:r id="V:Rule32" type="connector" idref="#_x0000_s1140">
          <o:proxy start="" idref="#_x0000_s1126" connectloc="2"/>
        </o:r>
        <o:r id="V:Rule33" type="connector" idref="#_x0000_s1139">
          <o:proxy start="" idref="#_x0000_s1137" connectloc="0"/>
        </o:r>
        <o:r id="V:Rule34" type="connector" idref="#_x0000_s1149">
          <o:proxy start="" idref="#_x0000_s1142" connectloc="2"/>
          <o:proxy end="" idref="#_x0000_s1119"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Mangal"/>
        <w:sz w:val="22"/>
        <w:lang w:val="en-IN" w:eastAsia="en-US" w:bidi="mr-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B80"/>
  </w:style>
  <w:style w:type="paragraph" w:styleId="Heading2">
    <w:name w:val="heading 2"/>
    <w:basedOn w:val="Normal"/>
    <w:next w:val="Normal"/>
    <w:link w:val="Heading2Char"/>
    <w:uiPriority w:val="9"/>
    <w:semiHidden/>
    <w:unhideWhenUsed/>
    <w:qFormat/>
    <w:rsid w:val="00B156E0"/>
    <w:pPr>
      <w:keepNext/>
      <w:keepLines/>
      <w:spacing w:before="200" w:after="0"/>
      <w:outlineLvl w:val="1"/>
    </w:pPr>
    <w:rPr>
      <w:rFonts w:asciiTheme="majorHAnsi" w:eastAsiaTheme="majorEastAsia" w:hAnsiTheme="majorHAnsi" w:cstheme="majorBidi"/>
      <w:b/>
      <w:bCs/>
      <w:color w:val="4472C4" w:themeColor="accent1"/>
      <w:sz w:val="26"/>
      <w:szCs w:val="23"/>
    </w:rPr>
  </w:style>
  <w:style w:type="paragraph" w:styleId="Heading3">
    <w:name w:val="heading 3"/>
    <w:basedOn w:val="Normal"/>
    <w:next w:val="Normal"/>
    <w:link w:val="Heading3Char"/>
    <w:uiPriority w:val="9"/>
    <w:semiHidden/>
    <w:unhideWhenUsed/>
    <w:qFormat/>
    <w:rsid w:val="00883726"/>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971"/>
    <w:pPr>
      <w:ind w:left="720"/>
      <w:contextualSpacing/>
    </w:pPr>
  </w:style>
  <w:style w:type="paragraph" w:styleId="NormalWeb">
    <w:name w:val="Normal (Web)"/>
    <w:basedOn w:val="Normal"/>
    <w:uiPriority w:val="99"/>
    <w:unhideWhenUsed/>
    <w:rsid w:val="00971F81"/>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Header">
    <w:name w:val="header"/>
    <w:basedOn w:val="Normal"/>
    <w:link w:val="HeaderChar"/>
    <w:uiPriority w:val="99"/>
    <w:semiHidden/>
    <w:unhideWhenUsed/>
    <w:rsid w:val="006B2F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2FE1"/>
  </w:style>
  <w:style w:type="paragraph" w:styleId="Footer">
    <w:name w:val="footer"/>
    <w:basedOn w:val="Normal"/>
    <w:link w:val="FooterChar"/>
    <w:uiPriority w:val="99"/>
    <w:semiHidden/>
    <w:unhideWhenUsed/>
    <w:rsid w:val="006B2F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2FE1"/>
  </w:style>
  <w:style w:type="paragraph" w:styleId="BalloonText">
    <w:name w:val="Balloon Text"/>
    <w:basedOn w:val="Normal"/>
    <w:link w:val="BalloonTextChar"/>
    <w:uiPriority w:val="99"/>
    <w:semiHidden/>
    <w:unhideWhenUsed/>
    <w:rsid w:val="00EB0418"/>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EB0418"/>
    <w:rPr>
      <w:rFonts w:ascii="Tahoma" w:hAnsi="Tahoma" w:cs="Tahoma"/>
      <w:sz w:val="16"/>
      <w:szCs w:val="14"/>
    </w:rPr>
  </w:style>
  <w:style w:type="table" w:styleId="TableGrid">
    <w:name w:val="Table Grid"/>
    <w:basedOn w:val="TableNormal"/>
    <w:uiPriority w:val="39"/>
    <w:rsid w:val="00C714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B1FF7"/>
    <w:pPr>
      <w:autoSpaceDE w:val="0"/>
      <w:autoSpaceDN w:val="0"/>
      <w:adjustRightInd w:val="0"/>
      <w:spacing w:after="0" w:line="240" w:lineRule="auto"/>
    </w:pPr>
    <w:rPr>
      <w:rFonts w:ascii="Utopia Std" w:hAnsi="Utopia Std" w:cs="Utopia Std"/>
      <w:color w:val="000000"/>
      <w:sz w:val="24"/>
      <w:szCs w:val="24"/>
      <w:lang w:bidi="ar-SA"/>
    </w:rPr>
  </w:style>
  <w:style w:type="paragraph" w:customStyle="1" w:styleId="Pa12">
    <w:name w:val="Pa12"/>
    <w:basedOn w:val="Default"/>
    <w:next w:val="Default"/>
    <w:uiPriority w:val="99"/>
    <w:rsid w:val="00755A8C"/>
    <w:pPr>
      <w:spacing w:line="151" w:lineRule="atLeast"/>
    </w:pPr>
    <w:rPr>
      <w:rFonts w:cs="Times New Roman"/>
      <w:color w:val="auto"/>
    </w:rPr>
  </w:style>
  <w:style w:type="character" w:styleId="Hyperlink">
    <w:name w:val="Hyperlink"/>
    <w:basedOn w:val="DefaultParagraphFont"/>
    <w:uiPriority w:val="99"/>
    <w:unhideWhenUsed/>
    <w:rsid w:val="00587FB7"/>
    <w:rPr>
      <w:color w:val="0563C1" w:themeColor="hyperlink"/>
      <w:u w:val="single"/>
    </w:rPr>
  </w:style>
  <w:style w:type="character" w:customStyle="1" w:styleId="Heading2Char">
    <w:name w:val="Heading 2 Char"/>
    <w:basedOn w:val="DefaultParagraphFont"/>
    <w:link w:val="Heading2"/>
    <w:uiPriority w:val="9"/>
    <w:semiHidden/>
    <w:rsid w:val="00B156E0"/>
    <w:rPr>
      <w:rFonts w:asciiTheme="majorHAnsi" w:eastAsiaTheme="majorEastAsia" w:hAnsiTheme="majorHAnsi" w:cstheme="majorBidi"/>
      <w:b/>
      <w:bCs/>
      <w:color w:val="4472C4" w:themeColor="accent1"/>
      <w:sz w:val="26"/>
      <w:szCs w:val="23"/>
    </w:rPr>
  </w:style>
  <w:style w:type="character" w:customStyle="1" w:styleId="Heading3Char">
    <w:name w:val="Heading 3 Char"/>
    <w:basedOn w:val="DefaultParagraphFont"/>
    <w:link w:val="Heading3"/>
    <w:uiPriority w:val="9"/>
    <w:semiHidden/>
    <w:rsid w:val="00883726"/>
    <w:rPr>
      <w:rFonts w:asciiTheme="majorHAnsi" w:eastAsiaTheme="majorEastAsia" w:hAnsiTheme="majorHAnsi" w:cstheme="majorBidi"/>
      <w:b/>
      <w:bCs/>
      <w:color w:val="4472C4" w:themeColor="accent1"/>
    </w:rPr>
  </w:style>
  <w:style w:type="character" w:styleId="IntenseEmphasis">
    <w:name w:val="Intense Emphasis"/>
    <w:basedOn w:val="DefaultParagraphFont"/>
    <w:uiPriority w:val="21"/>
    <w:qFormat/>
    <w:rsid w:val="007B7523"/>
    <w:rPr>
      <w:b/>
      <w:bCs/>
      <w:i/>
      <w:iCs/>
      <w:color w:val="4472C4" w:themeColor="accent1"/>
    </w:rPr>
  </w:style>
  <w:style w:type="character" w:styleId="Strong">
    <w:name w:val="Strong"/>
    <w:basedOn w:val="DefaultParagraphFont"/>
    <w:uiPriority w:val="22"/>
    <w:qFormat/>
    <w:rsid w:val="00D506C9"/>
    <w:rPr>
      <w:b/>
      <w:bCs/>
    </w:rPr>
  </w:style>
  <w:style w:type="paragraph" w:styleId="NoSpacing">
    <w:name w:val="No Spacing"/>
    <w:uiPriority w:val="1"/>
    <w:qFormat/>
    <w:rsid w:val="00957D13"/>
    <w:pPr>
      <w:spacing w:after="0" w:line="240" w:lineRule="auto"/>
    </w:pPr>
  </w:style>
  <w:style w:type="character" w:customStyle="1" w:styleId="ref-journal">
    <w:name w:val="ref-journal"/>
    <w:basedOn w:val="DefaultParagraphFont"/>
    <w:rsid w:val="008E30B5"/>
  </w:style>
  <w:style w:type="character" w:customStyle="1" w:styleId="ref-vol">
    <w:name w:val="ref-vol"/>
    <w:basedOn w:val="DefaultParagraphFont"/>
    <w:rsid w:val="008E30B5"/>
  </w:style>
  <w:style w:type="character" w:styleId="Emphasis">
    <w:name w:val="Emphasis"/>
    <w:basedOn w:val="DefaultParagraphFont"/>
    <w:uiPriority w:val="20"/>
    <w:qFormat/>
    <w:rsid w:val="00A656E1"/>
    <w:rPr>
      <w:i/>
      <w:iCs/>
    </w:rPr>
  </w:style>
</w:styles>
</file>

<file path=word/webSettings.xml><?xml version="1.0" encoding="utf-8"?>
<w:webSettings xmlns:r="http://schemas.openxmlformats.org/officeDocument/2006/relationships" xmlns:w="http://schemas.openxmlformats.org/wordprocessingml/2006/main">
  <w:divs>
    <w:div w:id="96684169">
      <w:bodyDiv w:val="1"/>
      <w:marLeft w:val="0"/>
      <w:marRight w:val="0"/>
      <w:marTop w:val="0"/>
      <w:marBottom w:val="0"/>
      <w:divBdr>
        <w:top w:val="none" w:sz="0" w:space="0" w:color="auto"/>
        <w:left w:val="none" w:sz="0" w:space="0" w:color="auto"/>
        <w:bottom w:val="none" w:sz="0" w:space="0" w:color="auto"/>
        <w:right w:val="none" w:sz="0" w:space="0" w:color="auto"/>
      </w:divBdr>
    </w:div>
    <w:div w:id="97064994">
      <w:bodyDiv w:val="1"/>
      <w:marLeft w:val="0"/>
      <w:marRight w:val="0"/>
      <w:marTop w:val="0"/>
      <w:marBottom w:val="0"/>
      <w:divBdr>
        <w:top w:val="none" w:sz="0" w:space="0" w:color="auto"/>
        <w:left w:val="none" w:sz="0" w:space="0" w:color="auto"/>
        <w:bottom w:val="none" w:sz="0" w:space="0" w:color="auto"/>
        <w:right w:val="none" w:sz="0" w:space="0" w:color="auto"/>
      </w:divBdr>
    </w:div>
    <w:div w:id="188495704">
      <w:bodyDiv w:val="1"/>
      <w:marLeft w:val="0"/>
      <w:marRight w:val="0"/>
      <w:marTop w:val="0"/>
      <w:marBottom w:val="0"/>
      <w:divBdr>
        <w:top w:val="none" w:sz="0" w:space="0" w:color="auto"/>
        <w:left w:val="none" w:sz="0" w:space="0" w:color="auto"/>
        <w:bottom w:val="none" w:sz="0" w:space="0" w:color="auto"/>
        <w:right w:val="none" w:sz="0" w:space="0" w:color="auto"/>
      </w:divBdr>
    </w:div>
    <w:div w:id="354304370">
      <w:bodyDiv w:val="1"/>
      <w:marLeft w:val="0"/>
      <w:marRight w:val="0"/>
      <w:marTop w:val="0"/>
      <w:marBottom w:val="0"/>
      <w:divBdr>
        <w:top w:val="none" w:sz="0" w:space="0" w:color="auto"/>
        <w:left w:val="none" w:sz="0" w:space="0" w:color="auto"/>
        <w:bottom w:val="none" w:sz="0" w:space="0" w:color="auto"/>
        <w:right w:val="none" w:sz="0" w:space="0" w:color="auto"/>
      </w:divBdr>
      <w:divsChild>
        <w:div w:id="2142842297">
          <w:marLeft w:val="648"/>
          <w:marRight w:val="0"/>
          <w:marTop w:val="140"/>
          <w:marBottom w:val="0"/>
          <w:divBdr>
            <w:top w:val="none" w:sz="0" w:space="0" w:color="auto"/>
            <w:left w:val="none" w:sz="0" w:space="0" w:color="auto"/>
            <w:bottom w:val="none" w:sz="0" w:space="0" w:color="auto"/>
            <w:right w:val="none" w:sz="0" w:space="0" w:color="auto"/>
          </w:divBdr>
        </w:div>
        <w:div w:id="429589762">
          <w:marLeft w:val="648"/>
          <w:marRight w:val="0"/>
          <w:marTop w:val="140"/>
          <w:marBottom w:val="0"/>
          <w:divBdr>
            <w:top w:val="none" w:sz="0" w:space="0" w:color="auto"/>
            <w:left w:val="none" w:sz="0" w:space="0" w:color="auto"/>
            <w:bottom w:val="none" w:sz="0" w:space="0" w:color="auto"/>
            <w:right w:val="none" w:sz="0" w:space="0" w:color="auto"/>
          </w:divBdr>
        </w:div>
        <w:div w:id="403256524">
          <w:marLeft w:val="648"/>
          <w:marRight w:val="0"/>
          <w:marTop w:val="140"/>
          <w:marBottom w:val="0"/>
          <w:divBdr>
            <w:top w:val="none" w:sz="0" w:space="0" w:color="auto"/>
            <w:left w:val="none" w:sz="0" w:space="0" w:color="auto"/>
            <w:bottom w:val="none" w:sz="0" w:space="0" w:color="auto"/>
            <w:right w:val="none" w:sz="0" w:space="0" w:color="auto"/>
          </w:divBdr>
        </w:div>
        <w:div w:id="2129159320">
          <w:marLeft w:val="648"/>
          <w:marRight w:val="0"/>
          <w:marTop w:val="140"/>
          <w:marBottom w:val="0"/>
          <w:divBdr>
            <w:top w:val="none" w:sz="0" w:space="0" w:color="auto"/>
            <w:left w:val="none" w:sz="0" w:space="0" w:color="auto"/>
            <w:bottom w:val="none" w:sz="0" w:space="0" w:color="auto"/>
            <w:right w:val="none" w:sz="0" w:space="0" w:color="auto"/>
          </w:divBdr>
        </w:div>
        <w:div w:id="970138077">
          <w:marLeft w:val="648"/>
          <w:marRight w:val="0"/>
          <w:marTop w:val="140"/>
          <w:marBottom w:val="0"/>
          <w:divBdr>
            <w:top w:val="none" w:sz="0" w:space="0" w:color="auto"/>
            <w:left w:val="none" w:sz="0" w:space="0" w:color="auto"/>
            <w:bottom w:val="none" w:sz="0" w:space="0" w:color="auto"/>
            <w:right w:val="none" w:sz="0" w:space="0" w:color="auto"/>
          </w:divBdr>
        </w:div>
        <w:div w:id="1011568344">
          <w:marLeft w:val="648"/>
          <w:marRight w:val="0"/>
          <w:marTop w:val="140"/>
          <w:marBottom w:val="0"/>
          <w:divBdr>
            <w:top w:val="none" w:sz="0" w:space="0" w:color="auto"/>
            <w:left w:val="none" w:sz="0" w:space="0" w:color="auto"/>
            <w:bottom w:val="none" w:sz="0" w:space="0" w:color="auto"/>
            <w:right w:val="none" w:sz="0" w:space="0" w:color="auto"/>
          </w:divBdr>
        </w:div>
        <w:div w:id="1209073769">
          <w:marLeft w:val="648"/>
          <w:marRight w:val="0"/>
          <w:marTop w:val="140"/>
          <w:marBottom w:val="0"/>
          <w:divBdr>
            <w:top w:val="none" w:sz="0" w:space="0" w:color="auto"/>
            <w:left w:val="none" w:sz="0" w:space="0" w:color="auto"/>
            <w:bottom w:val="none" w:sz="0" w:space="0" w:color="auto"/>
            <w:right w:val="none" w:sz="0" w:space="0" w:color="auto"/>
          </w:divBdr>
        </w:div>
        <w:div w:id="1204902751">
          <w:marLeft w:val="562"/>
          <w:marRight w:val="0"/>
          <w:marTop w:val="240"/>
          <w:marBottom w:val="0"/>
          <w:divBdr>
            <w:top w:val="none" w:sz="0" w:space="0" w:color="auto"/>
            <w:left w:val="none" w:sz="0" w:space="0" w:color="auto"/>
            <w:bottom w:val="none" w:sz="0" w:space="0" w:color="auto"/>
            <w:right w:val="none" w:sz="0" w:space="0" w:color="auto"/>
          </w:divBdr>
        </w:div>
        <w:div w:id="1729651434">
          <w:marLeft w:val="562"/>
          <w:marRight w:val="0"/>
          <w:marTop w:val="240"/>
          <w:marBottom w:val="0"/>
          <w:divBdr>
            <w:top w:val="none" w:sz="0" w:space="0" w:color="auto"/>
            <w:left w:val="none" w:sz="0" w:space="0" w:color="auto"/>
            <w:bottom w:val="none" w:sz="0" w:space="0" w:color="auto"/>
            <w:right w:val="none" w:sz="0" w:space="0" w:color="auto"/>
          </w:divBdr>
        </w:div>
        <w:div w:id="1375887428">
          <w:marLeft w:val="562"/>
          <w:marRight w:val="0"/>
          <w:marTop w:val="240"/>
          <w:marBottom w:val="0"/>
          <w:divBdr>
            <w:top w:val="none" w:sz="0" w:space="0" w:color="auto"/>
            <w:left w:val="none" w:sz="0" w:space="0" w:color="auto"/>
            <w:bottom w:val="none" w:sz="0" w:space="0" w:color="auto"/>
            <w:right w:val="none" w:sz="0" w:space="0" w:color="auto"/>
          </w:divBdr>
        </w:div>
        <w:div w:id="702941908">
          <w:marLeft w:val="562"/>
          <w:marRight w:val="0"/>
          <w:marTop w:val="240"/>
          <w:marBottom w:val="0"/>
          <w:divBdr>
            <w:top w:val="none" w:sz="0" w:space="0" w:color="auto"/>
            <w:left w:val="none" w:sz="0" w:space="0" w:color="auto"/>
            <w:bottom w:val="none" w:sz="0" w:space="0" w:color="auto"/>
            <w:right w:val="none" w:sz="0" w:space="0" w:color="auto"/>
          </w:divBdr>
        </w:div>
        <w:div w:id="1921983834">
          <w:marLeft w:val="562"/>
          <w:marRight w:val="0"/>
          <w:marTop w:val="240"/>
          <w:marBottom w:val="0"/>
          <w:divBdr>
            <w:top w:val="none" w:sz="0" w:space="0" w:color="auto"/>
            <w:left w:val="none" w:sz="0" w:space="0" w:color="auto"/>
            <w:bottom w:val="none" w:sz="0" w:space="0" w:color="auto"/>
            <w:right w:val="none" w:sz="0" w:space="0" w:color="auto"/>
          </w:divBdr>
        </w:div>
        <w:div w:id="1843005988">
          <w:marLeft w:val="562"/>
          <w:marRight w:val="0"/>
          <w:marTop w:val="240"/>
          <w:marBottom w:val="0"/>
          <w:divBdr>
            <w:top w:val="none" w:sz="0" w:space="0" w:color="auto"/>
            <w:left w:val="none" w:sz="0" w:space="0" w:color="auto"/>
            <w:bottom w:val="none" w:sz="0" w:space="0" w:color="auto"/>
            <w:right w:val="none" w:sz="0" w:space="0" w:color="auto"/>
          </w:divBdr>
        </w:div>
      </w:divsChild>
    </w:div>
    <w:div w:id="374745333">
      <w:bodyDiv w:val="1"/>
      <w:marLeft w:val="0"/>
      <w:marRight w:val="0"/>
      <w:marTop w:val="0"/>
      <w:marBottom w:val="0"/>
      <w:divBdr>
        <w:top w:val="none" w:sz="0" w:space="0" w:color="auto"/>
        <w:left w:val="none" w:sz="0" w:space="0" w:color="auto"/>
        <w:bottom w:val="none" w:sz="0" w:space="0" w:color="auto"/>
        <w:right w:val="none" w:sz="0" w:space="0" w:color="auto"/>
      </w:divBdr>
    </w:div>
    <w:div w:id="432749291">
      <w:bodyDiv w:val="1"/>
      <w:marLeft w:val="0"/>
      <w:marRight w:val="0"/>
      <w:marTop w:val="0"/>
      <w:marBottom w:val="0"/>
      <w:divBdr>
        <w:top w:val="none" w:sz="0" w:space="0" w:color="auto"/>
        <w:left w:val="none" w:sz="0" w:space="0" w:color="auto"/>
        <w:bottom w:val="none" w:sz="0" w:space="0" w:color="auto"/>
        <w:right w:val="none" w:sz="0" w:space="0" w:color="auto"/>
      </w:divBdr>
    </w:div>
    <w:div w:id="452870976">
      <w:bodyDiv w:val="1"/>
      <w:marLeft w:val="0"/>
      <w:marRight w:val="0"/>
      <w:marTop w:val="0"/>
      <w:marBottom w:val="0"/>
      <w:divBdr>
        <w:top w:val="none" w:sz="0" w:space="0" w:color="auto"/>
        <w:left w:val="none" w:sz="0" w:space="0" w:color="auto"/>
        <w:bottom w:val="none" w:sz="0" w:space="0" w:color="auto"/>
        <w:right w:val="none" w:sz="0" w:space="0" w:color="auto"/>
      </w:divBdr>
    </w:div>
    <w:div w:id="520822605">
      <w:bodyDiv w:val="1"/>
      <w:marLeft w:val="0"/>
      <w:marRight w:val="0"/>
      <w:marTop w:val="0"/>
      <w:marBottom w:val="0"/>
      <w:divBdr>
        <w:top w:val="none" w:sz="0" w:space="0" w:color="auto"/>
        <w:left w:val="none" w:sz="0" w:space="0" w:color="auto"/>
        <w:bottom w:val="none" w:sz="0" w:space="0" w:color="auto"/>
        <w:right w:val="none" w:sz="0" w:space="0" w:color="auto"/>
      </w:divBdr>
    </w:div>
    <w:div w:id="523712734">
      <w:bodyDiv w:val="1"/>
      <w:marLeft w:val="0"/>
      <w:marRight w:val="0"/>
      <w:marTop w:val="0"/>
      <w:marBottom w:val="0"/>
      <w:divBdr>
        <w:top w:val="none" w:sz="0" w:space="0" w:color="auto"/>
        <w:left w:val="none" w:sz="0" w:space="0" w:color="auto"/>
        <w:bottom w:val="none" w:sz="0" w:space="0" w:color="auto"/>
        <w:right w:val="none" w:sz="0" w:space="0" w:color="auto"/>
      </w:divBdr>
    </w:div>
    <w:div w:id="559823856">
      <w:bodyDiv w:val="1"/>
      <w:marLeft w:val="0"/>
      <w:marRight w:val="0"/>
      <w:marTop w:val="0"/>
      <w:marBottom w:val="0"/>
      <w:divBdr>
        <w:top w:val="none" w:sz="0" w:space="0" w:color="auto"/>
        <w:left w:val="none" w:sz="0" w:space="0" w:color="auto"/>
        <w:bottom w:val="none" w:sz="0" w:space="0" w:color="auto"/>
        <w:right w:val="none" w:sz="0" w:space="0" w:color="auto"/>
      </w:divBdr>
    </w:div>
    <w:div w:id="577129927">
      <w:bodyDiv w:val="1"/>
      <w:marLeft w:val="0"/>
      <w:marRight w:val="0"/>
      <w:marTop w:val="0"/>
      <w:marBottom w:val="0"/>
      <w:divBdr>
        <w:top w:val="none" w:sz="0" w:space="0" w:color="auto"/>
        <w:left w:val="none" w:sz="0" w:space="0" w:color="auto"/>
        <w:bottom w:val="none" w:sz="0" w:space="0" w:color="auto"/>
        <w:right w:val="none" w:sz="0" w:space="0" w:color="auto"/>
      </w:divBdr>
    </w:div>
    <w:div w:id="615480676">
      <w:bodyDiv w:val="1"/>
      <w:marLeft w:val="0"/>
      <w:marRight w:val="0"/>
      <w:marTop w:val="0"/>
      <w:marBottom w:val="0"/>
      <w:divBdr>
        <w:top w:val="none" w:sz="0" w:space="0" w:color="auto"/>
        <w:left w:val="none" w:sz="0" w:space="0" w:color="auto"/>
        <w:bottom w:val="none" w:sz="0" w:space="0" w:color="auto"/>
        <w:right w:val="none" w:sz="0" w:space="0" w:color="auto"/>
      </w:divBdr>
    </w:div>
    <w:div w:id="721293322">
      <w:bodyDiv w:val="1"/>
      <w:marLeft w:val="0"/>
      <w:marRight w:val="0"/>
      <w:marTop w:val="0"/>
      <w:marBottom w:val="0"/>
      <w:divBdr>
        <w:top w:val="none" w:sz="0" w:space="0" w:color="auto"/>
        <w:left w:val="none" w:sz="0" w:space="0" w:color="auto"/>
        <w:bottom w:val="none" w:sz="0" w:space="0" w:color="auto"/>
        <w:right w:val="none" w:sz="0" w:space="0" w:color="auto"/>
      </w:divBdr>
    </w:div>
    <w:div w:id="773280416">
      <w:bodyDiv w:val="1"/>
      <w:marLeft w:val="0"/>
      <w:marRight w:val="0"/>
      <w:marTop w:val="0"/>
      <w:marBottom w:val="0"/>
      <w:divBdr>
        <w:top w:val="none" w:sz="0" w:space="0" w:color="auto"/>
        <w:left w:val="none" w:sz="0" w:space="0" w:color="auto"/>
        <w:bottom w:val="none" w:sz="0" w:space="0" w:color="auto"/>
        <w:right w:val="none" w:sz="0" w:space="0" w:color="auto"/>
      </w:divBdr>
    </w:div>
    <w:div w:id="790322646">
      <w:bodyDiv w:val="1"/>
      <w:marLeft w:val="0"/>
      <w:marRight w:val="0"/>
      <w:marTop w:val="0"/>
      <w:marBottom w:val="0"/>
      <w:divBdr>
        <w:top w:val="none" w:sz="0" w:space="0" w:color="auto"/>
        <w:left w:val="none" w:sz="0" w:space="0" w:color="auto"/>
        <w:bottom w:val="none" w:sz="0" w:space="0" w:color="auto"/>
        <w:right w:val="none" w:sz="0" w:space="0" w:color="auto"/>
      </w:divBdr>
    </w:div>
    <w:div w:id="836657133">
      <w:bodyDiv w:val="1"/>
      <w:marLeft w:val="0"/>
      <w:marRight w:val="0"/>
      <w:marTop w:val="0"/>
      <w:marBottom w:val="0"/>
      <w:divBdr>
        <w:top w:val="none" w:sz="0" w:space="0" w:color="auto"/>
        <w:left w:val="none" w:sz="0" w:space="0" w:color="auto"/>
        <w:bottom w:val="none" w:sz="0" w:space="0" w:color="auto"/>
        <w:right w:val="none" w:sz="0" w:space="0" w:color="auto"/>
      </w:divBdr>
    </w:div>
    <w:div w:id="843201920">
      <w:bodyDiv w:val="1"/>
      <w:marLeft w:val="0"/>
      <w:marRight w:val="0"/>
      <w:marTop w:val="0"/>
      <w:marBottom w:val="0"/>
      <w:divBdr>
        <w:top w:val="none" w:sz="0" w:space="0" w:color="auto"/>
        <w:left w:val="none" w:sz="0" w:space="0" w:color="auto"/>
        <w:bottom w:val="none" w:sz="0" w:space="0" w:color="auto"/>
        <w:right w:val="none" w:sz="0" w:space="0" w:color="auto"/>
      </w:divBdr>
      <w:divsChild>
        <w:div w:id="1642224728">
          <w:marLeft w:val="922"/>
          <w:marRight w:val="0"/>
          <w:marTop w:val="140"/>
          <w:marBottom w:val="0"/>
          <w:divBdr>
            <w:top w:val="none" w:sz="0" w:space="0" w:color="auto"/>
            <w:left w:val="none" w:sz="0" w:space="0" w:color="auto"/>
            <w:bottom w:val="none" w:sz="0" w:space="0" w:color="auto"/>
            <w:right w:val="none" w:sz="0" w:space="0" w:color="auto"/>
          </w:divBdr>
        </w:div>
        <w:div w:id="946934213">
          <w:marLeft w:val="922"/>
          <w:marRight w:val="0"/>
          <w:marTop w:val="140"/>
          <w:marBottom w:val="0"/>
          <w:divBdr>
            <w:top w:val="none" w:sz="0" w:space="0" w:color="auto"/>
            <w:left w:val="none" w:sz="0" w:space="0" w:color="auto"/>
            <w:bottom w:val="none" w:sz="0" w:space="0" w:color="auto"/>
            <w:right w:val="none" w:sz="0" w:space="0" w:color="auto"/>
          </w:divBdr>
        </w:div>
        <w:div w:id="1032531023">
          <w:marLeft w:val="922"/>
          <w:marRight w:val="0"/>
          <w:marTop w:val="140"/>
          <w:marBottom w:val="0"/>
          <w:divBdr>
            <w:top w:val="none" w:sz="0" w:space="0" w:color="auto"/>
            <w:left w:val="none" w:sz="0" w:space="0" w:color="auto"/>
            <w:bottom w:val="none" w:sz="0" w:space="0" w:color="auto"/>
            <w:right w:val="none" w:sz="0" w:space="0" w:color="auto"/>
          </w:divBdr>
        </w:div>
        <w:div w:id="2046830244">
          <w:marLeft w:val="922"/>
          <w:marRight w:val="0"/>
          <w:marTop w:val="140"/>
          <w:marBottom w:val="0"/>
          <w:divBdr>
            <w:top w:val="none" w:sz="0" w:space="0" w:color="auto"/>
            <w:left w:val="none" w:sz="0" w:space="0" w:color="auto"/>
            <w:bottom w:val="none" w:sz="0" w:space="0" w:color="auto"/>
            <w:right w:val="none" w:sz="0" w:space="0" w:color="auto"/>
          </w:divBdr>
        </w:div>
        <w:div w:id="56369242">
          <w:marLeft w:val="922"/>
          <w:marRight w:val="0"/>
          <w:marTop w:val="140"/>
          <w:marBottom w:val="0"/>
          <w:divBdr>
            <w:top w:val="none" w:sz="0" w:space="0" w:color="auto"/>
            <w:left w:val="none" w:sz="0" w:space="0" w:color="auto"/>
            <w:bottom w:val="none" w:sz="0" w:space="0" w:color="auto"/>
            <w:right w:val="none" w:sz="0" w:space="0" w:color="auto"/>
          </w:divBdr>
        </w:div>
        <w:div w:id="654526283">
          <w:marLeft w:val="922"/>
          <w:marRight w:val="0"/>
          <w:marTop w:val="140"/>
          <w:marBottom w:val="0"/>
          <w:divBdr>
            <w:top w:val="none" w:sz="0" w:space="0" w:color="auto"/>
            <w:left w:val="none" w:sz="0" w:space="0" w:color="auto"/>
            <w:bottom w:val="none" w:sz="0" w:space="0" w:color="auto"/>
            <w:right w:val="none" w:sz="0" w:space="0" w:color="auto"/>
          </w:divBdr>
        </w:div>
      </w:divsChild>
    </w:div>
    <w:div w:id="847060077">
      <w:bodyDiv w:val="1"/>
      <w:marLeft w:val="0"/>
      <w:marRight w:val="0"/>
      <w:marTop w:val="0"/>
      <w:marBottom w:val="0"/>
      <w:divBdr>
        <w:top w:val="none" w:sz="0" w:space="0" w:color="auto"/>
        <w:left w:val="none" w:sz="0" w:space="0" w:color="auto"/>
        <w:bottom w:val="none" w:sz="0" w:space="0" w:color="auto"/>
        <w:right w:val="none" w:sz="0" w:space="0" w:color="auto"/>
      </w:divBdr>
    </w:div>
    <w:div w:id="849492228">
      <w:bodyDiv w:val="1"/>
      <w:marLeft w:val="0"/>
      <w:marRight w:val="0"/>
      <w:marTop w:val="0"/>
      <w:marBottom w:val="0"/>
      <w:divBdr>
        <w:top w:val="none" w:sz="0" w:space="0" w:color="auto"/>
        <w:left w:val="none" w:sz="0" w:space="0" w:color="auto"/>
        <w:bottom w:val="none" w:sz="0" w:space="0" w:color="auto"/>
        <w:right w:val="none" w:sz="0" w:space="0" w:color="auto"/>
      </w:divBdr>
    </w:div>
    <w:div w:id="854340417">
      <w:bodyDiv w:val="1"/>
      <w:marLeft w:val="0"/>
      <w:marRight w:val="0"/>
      <w:marTop w:val="0"/>
      <w:marBottom w:val="0"/>
      <w:divBdr>
        <w:top w:val="none" w:sz="0" w:space="0" w:color="auto"/>
        <w:left w:val="none" w:sz="0" w:space="0" w:color="auto"/>
        <w:bottom w:val="none" w:sz="0" w:space="0" w:color="auto"/>
        <w:right w:val="none" w:sz="0" w:space="0" w:color="auto"/>
      </w:divBdr>
    </w:div>
    <w:div w:id="893272412">
      <w:bodyDiv w:val="1"/>
      <w:marLeft w:val="0"/>
      <w:marRight w:val="0"/>
      <w:marTop w:val="0"/>
      <w:marBottom w:val="0"/>
      <w:divBdr>
        <w:top w:val="none" w:sz="0" w:space="0" w:color="auto"/>
        <w:left w:val="none" w:sz="0" w:space="0" w:color="auto"/>
        <w:bottom w:val="none" w:sz="0" w:space="0" w:color="auto"/>
        <w:right w:val="none" w:sz="0" w:space="0" w:color="auto"/>
      </w:divBdr>
    </w:div>
    <w:div w:id="922446581">
      <w:bodyDiv w:val="1"/>
      <w:marLeft w:val="0"/>
      <w:marRight w:val="0"/>
      <w:marTop w:val="0"/>
      <w:marBottom w:val="0"/>
      <w:divBdr>
        <w:top w:val="none" w:sz="0" w:space="0" w:color="auto"/>
        <w:left w:val="none" w:sz="0" w:space="0" w:color="auto"/>
        <w:bottom w:val="none" w:sz="0" w:space="0" w:color="auto"/>
        <w:right w:val="none" w:sz="0" w:space="0" w:color="auto"/>
      </w:divBdr>
    </w:div>
    <w:div w:id="953906398">
      <w:bodyDiv w:val="1"/>
      <w:marLeft w:val="0"/>
      <w:marRight w:val="0"/>
      <w:marTop w:val="0"/>
      <w:marBottom w:val="0"/>
      <w:divBdr>
        <w:top w:val="none" w:sz="0" w:space="0" w:color="auto"/>
        <w:left w:val="none" w:sz="0" w:space="0" w:color="auto"/>
        <w:bottom w:val="none" w:sz="0" w:space="0" w:color="auto"/>
        <w:right w:val="none" w:sz="0" w:space="0" w:color="auto"/>
      </w:divBdr>
    </w:div>
    <w:div w:id="1039939543">
      <w:bodyDiv w:val="1"/>
      <w:marLeft w:val="0"/>
      <w:marRight w:val="0"/>
      <w:marTop w:val="0"/>
      <w:marBottom w:val="0"/>
      <w:divBdr>
        <w:top w:val="none" w:sz="0" w:space="0" w:color="auto"/>
        <w:left w:val="none" w:sz="0" w:space="0" w:color="auto"/>
        <w:bottom w:val="none" w:sz="0" w:space="0" w:color="auto"/>
        <w:right w:val="none" w:sz="0" w:space="0" w:color="auto"/>
      </w:divBdr>
    </w:div>
    <w:div w:id="1070661849">
      <w:bodyDiv w:val="1"/>
      <w:marLeft w:val="0"/>
      <w:marRight w:val="0"/>
      <w:marTop w:val="0"/>
      <w:marBottom w:val="0"/>
      <w:divBdr>
        <w:top w:val="none" w:sz="0" w:space="0" w:color="auto"/>
        <w:left w:val="none" w:sz="0" w:space="0" w:color="auto"/>
        <w:bottom w:val="none" w:sz="0" w:space="0" w:color="auto"/>
        <w:right w:val="none" w:sz="0" w:space="0" w:color="auto"/>
      </w:divBdr>
    </w:div>
    <w:div w:id="1072779942">
      <w:bodyDiv w:val="1"/>
      <w:marLeft w:val="0"/>
      <w:marRight w:val="0"/>
      <w:marTop w:val="0"/>
      <w:marBottom w:val="0"/>
      <w:divBdr>
        <w:top w:val="none" w:sz="0" w:space="0" w:color="auto"/>
        <w:left w:val="none" w:sz="0" w:space="0" w:color="auto"/>
        <w:bottom w:val="none" w:sz="0" w:space="0" w:color="auto"/>
        <w:right w:val="none" w:sz="0" w:space="0" w:color="auto"/>
      </w:divBdr>
    </w:div>
    <w:div w:id="1241252914">
      <w:bodyDiv w:val="1"/>
      <w:marLeft w:val="0"/>
      <w:marRight w:val="0"/>
      <w:marTop w:val="0"/>
      <w:marBottom w:val="0"/>
      <w:divBdr>
        <w:top w:val="none" w:sz="0" w:space="0" w:color="auto"/>
        <w:left w:val="none" w:sz="0" w:space="0" w:color="auto"/>
        <w:bottom w:val="none" w:sz="0" w:space="0" w:color="auto"/>
        <w:right w:val="none" w:sz="0" w:space="0" w:color="auto"/>
      </w:divBdr>
    </w:div>
    <w:div w:id="1259874525">
      <w:bodyDiv w:val="1"/>
      <w:marLeft w:val="0"/>
      <w:marRight w:val="0"/>
      <w:marTop w:val="0"/>
      <w:marBottom w:val="0"/>
      <w:divBdr>
        <w:top w:val="none" w:sz="0" w:space="0" w:color="auto"/>
        <w:left w:val="none" w:sz="0" w:space="0" w:color="auto"/>
        <w:bottom w:val="none" w:sz="0" w:space="0" w:color="auto"/>
        <w:right w:val="none" w:sz="0" w:space="0" w:color="auto"/>
      </w:divBdr>
      <w:divsChild>
        <w:div w:id="629243364">
          <w:marLeft w:val="648"/>
          <w:marRight w:val="0"/>
          <w:marTop w:val="140"/>
          <w:marBottom w:val="0"/>
          <w:divBdr>
            <w:top w:val="none" w:sz="0" w:space="0" w:color="auto"/>
            <w:left w:val="none" w:sz="0" w:space="0" w:color="auto"/>
            <w:bottom w:val="none" w:sz="0" w:space="0" w:color="auto"/>
            <w:right w:val="none" w:sz="0" w:space="0" w:color="auto"/>
          </w:divBdr>
        </w:div>
      </w:divsChild>
    </w:div>
    <w:div w:id="1305504016">
      <w:bodyDiv w:val="1"/>
      <w:marLeft w:val="0"/>
      <w:marRight w:val="0"/>
      <w:marTop w:val="0"/>
      <w:marBottom w:val="0"/>
      <w:divBdr>
        <w:top w:val="none" w:sz="0" w:space="0" w:color="auto"/>
        <w:left w:val="none" w:sz="0" w:space="0" w:color="auto"/>
        <w:bottom w:val="none" w:sz="0" w:space="0" w:color="auto"/>
        <w:right w:val="none" w:sz="0" w:space="0" w:color="auto"/>
      </w:divBdr>
    </w:div>
    <w:div w:id="1315112011">
      <w:bodyDiv w:val="1"/>
      <w:marLeft w:val="0"/>
      <w:marRight w:val="0"/>
      <w:marTop w:val="0"/>
      <w:marBottom w:val="0"/>
      <w:divBdr>
        <w:top w:val="none" w:sz="0" w:space="0" w:color="auto"/>
        <w:left w:val="none" w:sz="0" w:space="0" w:color="auto"/>
        <w:bottom w:val="none" w:sz="0" w:space="0" w:color="auto"/>
        <w:right w:val="none" w:sz="0" w:space="0" w:color="auto"/>
      </w:divBdr>
      <w:divsChild>
        <w:div w:id="1979148177">
          <w:marLeft w:val="648"/>
          <w:marRight w:val="0"/>
          <w:marTop w:val="140"/>
          <w:marBottom w:val="0"/>
          <w:divBdr>
            <w:top w:val="none" w:sz="0" w:space="0" w:color="auto"/>
            <w:left w:val="none" w:sz="0" w:space="0" w:color="auto"/>
            <w:bottom w:val="none" w:sz="0" w:space="0" w:color="auto"/>
            <w:right w:val="none" w:sz="0" w:space="0" w:color="auto"/>
          </w:divBdr>
        </w:div>
      </w:divsChild>
    </w:div>
    <w:div w:id="1380595104">
      <w:bodyDiv w:val="1"/>
      <w:marLeft w:val="0"/>
      <w:marRight w:val="0"/>
      <w:marTop w:val="0"/>
      <w:marBottom w:val="0"/>
      <w:divBdr>
        <w:top w:val="none" w:sz="0" w:space="0" w:color="auto"/>
        <w:left w:val="none" w:sz="0" w:space="0" w:color="auto"/>
        <w:bottom w:val="none" w:sz="0" w:space="0" w:color="auto"/>
        <w:right w:val="none" w:sz="0" w:space="0" w:color="auto"/>
      </w:divBdr>
    </w:div>
    <w:div w:id="1415125192">
      <w:bodyDiv w:val="1"/>
      <w:marLeft w:val="0"/>
      <w:marRight w:val="0"/>
      <w:marTop w:val="0"/>
      <w:marBottom w:val="0"/>
      <w:divBdr>
        <w:top w:val="none" w:sz="0" w:space="0" w:color="auto"/>
        <w:left w:val="none" w:sz="0" w:space="0" w:color="auto"/>
        <w:bottom w:val="none" w:sz="0" w:space="0" w:color="auto"/>
        <w:right w:val="none" w:sz="0" w:space="0" w:color="auto"/>
      </w:divBdr>
    </w:div>
    <w:div w:id="1434670389">
      <w:bodyDiv w:val="1"/>
      <w:marLeft w:val="0"/>
      <w:marRight w:val="0"/>
      <w:marTop w:val="0"/>
      <w:marBottom w:val="0"/>
      <w:divBdr>
        <w:top w:val="none" w:sz="0" w:space="0" w:color="auto"/>
        <w:left w:val="none" w:sz="0" w:space="0" w:color="auto"/>
        <w:bottom w:val="none" w:sz="0" w:space="0" w:color="auto"/>
        <w:right w:val="none" w:sz="0" w:space="0" w:color="auto"/>
      </w:divBdr>
    </w:div>
    <w:div w:id="1445075289">
      <w:bodyDiv w:val="1"/>
      <w:marLeft w:val="0"/>
      <w:marRight w:val="0"/>
      <w:marTop w:val="0"/>
      <w:marBottom w:val="0"/>
      <w:divBdr>
        <w:top w:val="none" w:sz="0" w:space="0" w:color="auto"/>
        <w:left w:val="none" w:sz="0" w:space="0" w:color="auto"/>
        <w:bottom w:val="none" w:sz="0" w:space="0" w:color="auto"/>
        <w:right w:val="none" w:sz="0" w:space="0" w:color="auto"/>
      </w:divBdr>
      <w:divsChild>
        <w:div w:id="1258519123">
          <w:marLeft w:val="648"/>
          <w:marRight w:val="0"/>
          <w:marTop w:val="140"/>
          <w:marBottom w:val="0"/>
          <w:divBdr>
            <w:top w:val="none" w:sz="0" w:space="0" w:color="auto"/>
            <w:left w:val="none" w:sz="0" w:space="0" w:color="auto"/>
            <w:bottom w:val="none" w:sz="0" w:space="0" w:color="auto"/>
            <w:right w:val="none" w:sz="0" w:space="0" w:color="auto"/>
          </w:divBdr>
        </w:div>
        <w:div w:id="2057463491">
          <w:marLeft w:val="648"/>
          <w:marRight w:val="0"/>
          <w:marTop w:val="140"/>
          <w:marBottom w:val="0"/>
          <w:divBdr>
            <w:top w:val="none" w:sz="0" w:space="0" w:color="auto"/>
            <w:left w:val="none" w:sz="0" w:space="0" w:color="auto"/>
            <w:bottom w:val="none" w:sz="0" w:space="0" w:color="auto"/>
            <w:right w:val="none" w:sz="0" w:space="0" w:color="auto"/>
          </w:divBdr>
        </w:div>
        <w:div w:id="1916551900">
          <w:marLeft w:val="648"/>
          <w:marRight w:val="0"/>
          <w:marTop w:val="140"/>
          <w:marBottom w:val="0"/>
          <w:divBdr>
            <w:top w:val="none" w:sz="0" w:space="0" w:color="auto"/>
            <w:left w:val="none" w:sz="0" w:space="0" w:color="auto"/>
            <w:bottom w:val="none" w:sz="0" w:space="0" w:color="auto"/>
            <w:right w:val="none" w:sz="0" w:space="0" w:color="auto"/>
          </w:divBdr>
        </w:div>
        <w:div w:id="165244470">
          <w:marLeft w:val="648"/>
          <w:marRight w:val="0"/>
          <w:marTop w:val="140"/>
          <w:marBottom w:val="0"/>
          <w:divBdr>
            <w:top w:val="none" w:sz="0" w:space="0" w:color="auto"/>
            <w:left w:val="none" w:sz="0" w:space="0" w:color="auto"/>
            <w:bottom w:val="none" w:sz="0" w:space="0" w:color="auto"/>
            <w:right w:val="none" w:sz="0" w:space="0" w:color="auto"/>
          </w:divBdr>
        </w:div>
        <w:div w:id="997196136">
          <w:marLeft w:val="648"/>
          <w:marRight w:val="0"/>
          <w:marTop w:val="140"/>
          <w:marBottom w:val="0"/>
          <w:divBdr>
            <w:top w:val="none" w:sz="0" w:space="0" w:color="auto"/>
            <w:left w:val="none" w:sz="0" w:space="0" w:color="auto"/>
            <w:bottom w:val="none" w:sz="0" w:space="0" w:color="auto"/>
            <w:right w:val="none" w:sz="0" w:space="0" w:color="auto"/>
          </w:divBdr>
        </w:div>
        <w:div w:id="1965110455">
          <w:marLeft w:val="648"/>
          <w:marRight w:val="0"/>
          <w:marTop w:val="140"/>
          <w:marBottom w:val="0"/>
          <w:divBdr>
            <w:top w:val="none" w:sz="0" w:space="0" w:color="auto"/>
            <w:left w:val="none" w:sz="0" w:space="0" w:color="auto"/>
            <w:bottom w:val="none" w:sz="0" w:space="0" w:color="auto"/>
            <w:right w:val="none" w:sz="0" w:space="0" w:color="auto"/>
          </w:divBdr>
        </w:div>
      </w:divsChild>
    </w:div>
    <w:div w:id="1468858601">
      <w:bodyDiv w:val="1"/>
      <w:marLeft w:val="0"/>
      <w:marRight w:val="0"/>
      <w:marTop w:val="0"/>
      <w:marBottom w:val="0"/>
      <w:divBdr>
        <w:top w:val="none" w:sz="0" w:space="0" w:color="auto"/>
        <w:left w:val="none" w:sz="0" w:space="0" w:color="auto"/>
        <w:bottom w:val="none" w:sz="0" w:space="0" w:color="auto"/>
        <w:right w:val="none" w:sz="0" w:space="0" w:color="auto"/>
      </w:divBdr>
    </w:div>
    <w:div w:id="1494757156">
      <w:bodyDiv w:val="1"/>
      <w:marLeft w:val="0"/>
      <w:marRight w:val="0"/>
      <w:marTop w:val="0"/>
      <w:marBottom w:val="0"/>
      <w:divBdr>
        <w:top w:val="none" w:sz="0" w:space="0" w:color="auto"/>
        <w:left w:val="none" w:sz="0" w:space="0" w:color="auto"/>
        <w:bottom w:val="none" w:sz="0" w:space="0" w:color="auto"/>
        <w:right w:val="none" w:sz="0" w:space="0" w:color="auto"/>
      </w:divBdr>
    </w:div>
    <w:div w:id="1562475653">
      <w:bodyDiv w:val="1"/>
      <w:marLeft w:val="0"/>
      <w:marRight w:val="0"/>
      <w:marTop w:val="0"/>
      <w:marBottom w:val="0"/>
      <w:divBdr>
        <w:top w:val="none" w:sz="0" w:space="0" w:color="auto"/>
        <w:left w:val="none" w:sz="0" w:space="0" w:color="auto"/>
        <w:bottom w:val="none" w:sz="0" w:space="0" w:color="auto"/>
        <w:right w:val="none" w:sz="0" w:space="0" w:color="auto"/>
      </w:divBdr>
    </w:div>
    <w:div w:id="1576166699">
      <w:bodyDiv w:val="1"/>
      <w:marLeft w:val="0"/>
      <w:marRight w:val="0"/>
      <w:marTop w:val="0"/>
      <w:marBottom w:val="0"/>
      <w:divBdr>
        <w:top w:val="none" w:sz="0" w:space="0" w:color="auto"/>
        <w:left w:val="none" w:sz="0" w:space="0" w:color="auto"/>
        <w:bottom w:val="none" w:sz="0" w:space="0" w:color="auto"/>
        <w:right w:val="none" w:sz="0" w:space="0" w:color="auto"/>
      </w:divBdr>
    </w:div>
    <w:div w:id="1592809989">
      <w:bodyDiv w:val="1"/>
      <w:marLeft w:val="0"/>
      <w:marRight w:val="0"/>
      <w:marTop w:val="0"/>
      <w:marBottom w:val="0"/>
      <w:divBdr>
        <w:top w:val="none" w:sz="0" w:space="0" w:color="auto"/>
        <w:left w:val="none" w:sz="0" w:space="0" w:color="auto"/>
        <w:bottom w:val="none" w:sz="0" w:space="0" w:color="auto"/>
        <w:right w:val="none" w:sz="0" w:space="0" w:color="auto"/>
      </w:divBdr>
    </w:div>
    <w:div w:id="1598438652">
      <w:bodyDiv w:val="1"/>
      <w:marLeft w:val="0"/>
      <w:marRight w:val="0"/>
      <w:marTop w:val="0"/>
      <w:marBottom w:val="0"/>
      <w:divBdr>
        <w:top w:val="none" w:sz="0" w:space="0" w:color="auto"/>
        <w:left w:val="none" w:sz="0" w:space="0" w:color="auto"/>
        <w:bottom w:val="none" w:sz="0" w:space="0" w:color="auto"/>
        <w:right w:val="none" w:sz="0" w:space="0" w:color="auto"/>
      </w:divBdr>
    </w:div>
    <w:div w:id="1631941116">
      <w:bodyDiv w:val="1"/>
      <w:marLeft w:val="0"/>
      <w:marRight w:val="0"/>
      <w:marTop w:val="0"/>
      <w:marBottom w:val="0"/>
      <w:divBdr>
        <w:top w:val="none" w:sz="0" w:space="0" w:color="auto"/>
        <w:left w:val="none" w:sz="0" w:space="0" w:color="auto"/>
        <w:bottom w:val="none" w:sz="0" w:space="0" w:color="auto"/>
        <w:right w:val="none" w:sz="0" w:space="0" w:color="auto"/>
      </w:divBdr>
    </w:div>
    <w:div w:id="1657495206">
      <w:bodyDiv w:val="1"/>
      <w:marLeft w:val="0"/>
      <w:marRight w:val="0"/>
      <w:marTop w:val="0"/>
      <w:marBottom w:val="0"/>
      <w:divBdr>
        <w:top w:val="none" w:sz="0" w:space="0" w:color="auto"/>
        <w:left w:val="none" w:sz="0" w:space="0" w:color="auto"/>
        <w:bottom w:val="none" w:sz="0" w:space="0" w:color="auto"/>
        <w:right w:val="none" w:sz="0" w:space="0" w:color="auto"/>
      </w:divBdr>
    </w:div>
    <w:div w:id="1711610531">
      <w:bodyDiv w:val="1"/>
      <w:marLeft w:val="0"/>
      <w:marRight w:val="0"/>
      <w:marTop w:val="0"/>
      <w:marBottom w:val="0"/>
      <w:divBdr>
        <w:top w:val="none" w:sz="0" w:space="0" w:color="auto"/>
        <w:left w:val="none" w:sz="0" w:space="0" w:color="auto"/>
        <w:bottom w:val="none" w:sz="0" w:space="0" w:color="auto"/>
        <w:right w:val="none" w:sz="0" w:space="0" w:color="auto"/>
      </w:divBdr>
    </w:div>
    <w:div w:id="1731465628">
      <w:bodyDiv w:val="1"/>
      <w:marLeft w:val="0"/>
      <w:marRight w:val="0"/>
      <w:marTop w:val="0"/>
      <w:marBottom w:val="0"/>
      <w:divBdr>
        <w:top w:val="none" w:sz="0" w:space="0" w:color="auto"/>
        <w:left w:val="none" w:sz="0" w:space="0" w:color="auto"/>
        <w:bottom w:val="none" w:sz="0" w:space="0" w:color="auto"/>
        <w:right w:val="none" w:sz="0" w:space="0" w:color="auto"/>
      </w:divBdr>
    </w:div>
    <w:div w:id="1761564349">
      <w:bodyDiv w:val="1"/>
      <w:marLeft w:val="0"/>
      <w:marRight w:val="0"/>
      <w:marTop w:val="0"/>
      <w:marBottom w:val="0"/>
      <w:divBdr>
        <w:top w:val="none" w:sz="0" w:space="0" w:color="auto"/>
        <w:left w:val="none" w:sz="0" w:space="0" w:color="auto"/>
        <w:bottom w:val="none" w:sz="0" w:space="0" w:color="auto"/>
        <w:right w:val="none" w:sz="0" w:space="0" w:color="auto"/>
      </w:divBdr>
    </w:div>
    <w:div w:id="1806577512">
      <w:bodyDiv w:val="1"/>
      <w:marLeft w:val="0"/>
      <w:marRight w:val="0"/>
      <w:marTop w:val="0"/>
      <w:marBottom w:val="0"/>
      <w:divBdr>
        <w:top w:val="none" w:sz="0" w:space="0" w:color="auto"/>
        <w:left w:val="none" w:sz="0" w:space="0" w:color="auto"/>
        <w:bottom w:val="none" w:sz="0" w:space="0" w:color="auto"/>
        <w:right w:val="none" w:sz="0" w:space="0" w:color="auto"/>
      </w:divBdr>
      <w:divsChild>
        <w:div w:id="1810173612">
          <w:marLeft w:val="648"/>
          <w:marRight w:val="0"/>
          <w:marTop w:val="140"/>
          <w:marBottom w:val="0"/>
          <w:divBdr>
            <w:top w:val="none" w:sz="0" w:space="0" w:color="auto"/>
            <w:left w:val="none" w:sz="0" w:space="0" w:color="auto"/>
            <w:bottom w:val="none" w:sz="0" w:space="0" w:color="auto"/>
            <w:right w:val="none" w:sz="0" w:space="0" w:color="auto"/>
          </w:divBdr>
        </w:div>
      </w:divsChild>
    </w:div>
    <w:div w:id="1830318310">
      <w:bodyDiv w:val="1"/>
      <w:marLeft w:val="0"/>
      <w:marRight w:val="0"/>
      <w:marTop w:val="0"/>
      <w:marBottom w:val="0"/>
      <w:divBdr>
        <w:top w:val="none" w:sz="0" w:space="0" w:color="auto"/>
        <w:left w:val="none" w:sz="0" w:space="0" w:color="auto"/>
        <w:bottom w:val="none" w:sz="0" w:space="0" w:color="auto"/>
        <w:right w:val="none" w:sz="0" w:space="0" w:color="auto"/>
      </w:divBdr>
    </w:div>
    <w:div w:id="1831284884">
      <w:bodyDiv w:val="1"/>
      <w:marLeft w:val="0"/>
      <w:marRight w:val="0"/>
      <w:marTop w:val="0"/>
      <w:marBottom w:val="0"/>
      <w:divBdr>
        <w:top w:val="none" w:sz="0" w:space="0" w:color="auto"/>
        <w:left w:val="none" w:sz="0" w:space="0" w:color="auto"/>
        <w:bottom w:val="none" w:sz="0" w:space="0" w:color="auto"/>
        <w:right w:val="none" w:sz="0" w:space="0" w:color="auto"/>
      </w:divBdr>
    </w:div>
    <w:div w:id="1860123244">
      <w:bodyDiv w:val="1"/>
      <w:marLeft w:val="0"/>
      <w:marRight w:val="0"/>
      <w:marTop w:val="0"/>
      <w:marBottom w:val="0"/>
      <w:divBdr>
        <w:top w:val="none" w:sz="0" w:space="0" w:color="auto"/>
        <w:left w:val="none" w:sz="0" w:space="0" w:color="auto"/>
        <w:bottom w:val="none" w:sz="0" w:space="0" w:color="auto"/>
        <w:right w:val="none" w:sz="0" w:space="0" w:color="auto"/>
      </w:divBdr>
    </w:div>
    <w:div w:id="1949391241">
      <w:bodyDiv w:val="1"/>
      <w:marLeft w:val="0"/>
      <w:marRight w:val="0"/>
      <w:marTop w:val="0"/>
      <w:marBottom w:val="0"/>
      <w:divBdr>
        <w:top w:val="none" w:sz="0" w:space="0" w:color="auto"/>
        <w:left w:val="none" w:sz="0" w:space="0" w:color="auto"/>
        <w:bottom w:val="none" w:sz="0" w:space="0" w:color="auto"/>
        <w:right w:val="none" w:sz="0" w:space="0" w:color="auto"/>
      </w:divBdr>
    </w:div>
    <w:div w:id="2013220627">
      <w:bodyDiv w:val="1"/>
      <w:marLeft w:val="0"/>
      <w:marRight w:val="0"/>
      <w:marTop w:val="0"/>
      <w:marBottom w:val="0"/>
      <w:divBdr>
        <w:top w:val="none" w:sz="0" w:space="0" w:color="auto"/>
        <w:left w:val="none" w:sz="0" w:space="0" w:color="auto"/>
        <w:bottom w:val="none" w:sz="0" w:space="0" w:color="auto"/>
        <w:right w:val="none" w:sz="0" w:space="0" w:color="auto"/>
      </w:divBdr>
    </w:div>
    <w:div w:id="203741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EDEB6-2AFB-423D-AB8C-21DF4E5D6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20</Pages>
  <Words>7472</Words>
  <Characters>42596</Characters>
  <Application>Microsoft Office Word</Application>
  <DocSecurity>0</DocSecurity>
  <Lines>354</Lines>
  <Paragraphs>99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HP</Company>
  <LinksUpToDate>false</LinksUpToDate>
  <CharactersWithSpaces>49969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sarang bhanap</dc:creator>
  <cp:lastModifiedBy>DELL</cp:lastModifiedBy>
  <cp:revision>85</cp:revision>
  <cp:lastPrinted>2018-12-23T15:57:00Z</cp:lastPrinted>
  <dcterms:created xsi:type="dcterms:W3CDTF">2021-01-06T16:47:00Z</dcterms:created>
  <dcterms:modified xsi:type="dcterms:W3CDTF">2022-08-27T18:05:00Z</dcterms:modified>
</cp:coreProperties>
</file>