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E1D8C" w14:textId="708BBBC1" w:rsidR="00317156" w:rsidRDefault="008A479B" w:rsidP="00790DEC">
      <w:pPr>
        <w:jc w:val="center"/>
        <w:rPr>
          <w:rFonts w:ascii="Times New Roman" w:hAnsi="Times New Roman" w:cs="Times New Roman"/>
          <w:b/>
          <w:bCs/>
          <w:sz w:val="48"/>
          <w:szCs w:val="48"/>
        </w:rPr>
      </w:pPr>
      <w:r w:rsidRPr="00790DEC">
        <w:rPr>
          <w:rFonts w:ascii="Times New Roman" w:hAnsi="Times New Roman" w:cs="Times New Roman"/>
          <w:b/>
          <w:bCs/>
          <w:sz w:val="48"/>
          <w:szCs w:val="48"/>
        </w:rPr>
        <w:t>I</w:t>
      </w:r>
      <w:r w:rsidR="00434DC1">
        <w:rPr>
          <w:rFonts w:ascii="Times New Roman" w:hAnsi="Times New Roman" w:cs="Times New Roman"/>
          <w:b/>
          <w:bCs/>
          <w:sz w:val="48"/>
          <w:szCs w:val="48"/>
        </w:rPr>
        <w:t>nsulin: A Centenarian Drug: Past, Present and Future Trends</w:t>
      </w:r>
    </w:p>
    <w:p w14:paraId="4FF5CF37" w14:textId="60DC1AC8" w:rsidR="00F355A6" w:rsidRDefault="00F355A6" w:rsidP="00790DEC">
      <w:pPr>
        <w:jc w:val="center"/>
        <w:rPr>
          <w:rFonts w:ascii="Times New Roman" w:hAnsi="Times New Roman" w:cs="Times New Roman"/>
          <w:b/>
          <w:bCs/>
          <w:sz w:val="48"/>
          <w:szCs w:val="48"/>
        </w:rPr>
      </w:pPr>
    </w:p>
    <w:p w14:paraId="1C469A21" w14:textId="5DE3110E" w:rsidR="000820B7" w:rsidRPr="001E7CC4" w:rsidRDefault="00116BC3" w:rsidP="00116BC3">
      <w:pPr>
        <w:rPr>
          <w:rFonts w:ascii="Times New Roman" w:hAnsi="Times New Roman" w:cs="Times New Roman"/>
          <w:b/>
          <w:bCs/>
          <w:sz w:val="20"/>
          <w:szCs w:val="20"/>
        </w:rPr>
      </w:pPr>
      <w:r w:rsidRPr="001E7CC4">
        <w:rPr>
          <w:rFonts w:ascii="Times New Roman" w:hAnsi="Times New Roman" w:cs="Times New Roman"/>
          <w:b/>
          <w:bCs/>
          <w:sz w:val="20"/>
          <w:szCs w:val="20"/>
        </w:rPr>
        <w:t>A</w:t>
      </w:r>
      <w:r w:rsidR="0006390B" w:rsidRPr="001E7CC4">
        <w:rPr>
          <w:rFonts w:ascii="Times New Roman" w:hAnsi="Times New Roman" w:cs="Times New Roman"/>
          <w:b/>
          <w:bCs/>
          <w:sz w:val="20"/>
          <w:szCs w:val="20"/>
        </w:rPr>
        <w:t>uthors:</w:t>
      </w:r>
      <w:r w:rsidRPr="001E7CC4">
        <w:rPr>
          <w:rFonts w:ascii="Times New Roman" w:hAnsi="Times New Roman" w:cs="Times New Roman"/>
          <w:b/>
          <w:bCs/>
          <w:sz w:val="20"/>
          <w:szCs w:val="20"/>
        </w:rPr>
        <w:t xml:space="preserve"> </w:t>
      </w:r>
    </w:p>
    <w:p w14:paraId="1A41DBBE" w14:textId="77777777" w:rsidR="001F62FC" w:rsidRPr="001E7CC4" w:rsidRDefault="001F62FC" w:rsidP="00116BC3">
      <w:pPr>
        <w:rPr>
          <w:rFonts w:ascii="Times New Roman" w:hAnsi="Times New Roman" w:cs="Times New Roman"/>
          <w:sz w:val="20"/>
          <w:szCs w:val="20"/>
        </w:rPr>
      </w:pPr>
    </w:p>
    <w:p w14:paraId="76AC0427" w14:textId="77777777" w:rsidR="0006390B" w:rsidRPr="001E7CC4" w:rsidRDefault="00116BC3" w:rsidP="00F476BE">
      <w:pPr>
        <w:pStyle w:val="ListParagraph"/>
        <w:numPr>
          <w:ilvl w:val="0"/>
          <w:numId w:val="3"/>
        </w:numPr>
        <w:rPr>
          <w:rFonts w:ascii="Times New Roman" w:hAnsi="Times New Roman" w:cs="Times New Roman"/>
          <w:sz w:val="20"/>
          <w:szCs w:val="20"/>
        </w:rPr>
      </w:pPr>
      <w:r w:rsidRPr="001E7CC4">
        <w:rPr>
          <w:rFonts w:ascii="Times New Roman" w:hAnsi="Times New Roman" w:cs="Times New Roman"/>
          <w:sz w:val="20"/>
          <w:szCs w:val="20"/>
        </w:rPr>
        <w:t>D</w:t>
      </w:r>
      <w:r w:rsidR="000820B7" w:rsidRPr="001E7CC4">
        <w:rPr>
          <w:rFonts w:ascii="Times New Roman" w:hAnsi="Times New Roman" w:cs="Times New Roman"/>
          <w:sz w:val="20"/>
          <w:szCs w:val="20"/>
        </w:rPr>
        <w:t>r</w:t>
      </w:r>
      <w:r w:rsidRPr="001E7CC4">
        <w:rPr>
          <w:rFonts w:ascii="Times New Roman" w:hAnsi="Times New Roman" w:cs="Times New Roman"/>
          <w:sz w:val="20"/>
          <w:szCs w:val="20"/>
        </w:rPr>
        <w:t xml:space="preserve">. </w:t>
      </w:r>
      <w:proofErr w:type="spellStart"/>
      <w:r w:rsidRPr="001E7CC4">
        <w:rPr>
          <w:rFonts w:ascii="Times New Roman" w:hAnsi="Times New Roman" w:cs="Times New Roman"/>
          <w:sz w:val="20"/>
          <w:szCs w:val="20"/>
        </w:rPr>
        <w:t>S</w:t>
      </w:r>
      <w:r w:rsidR="000820B7" w:rsidRPr="001E7CC4">
        <w:rPr>
          <w:rFonts w:ascii="Times New Roman" w:hAnsi="Times New Roman" w:cs="Times New Roman"/>
          <w:sz w:val="20"/>
          <w:szCs w:val="20"/>
        </w:rPr>
        <w:t>ushrut</w:t>
      </w:r>
      <w:proofErr w:type="spellEnd"/>
      <w:r w:rsidR="000820B7" w:rsidRPr="001E7CC4">
        <w:rPr>
          <w:rFonts w:ascii="Times New Roman" w:hAnsi="Times New Roman" w:cs="Times New Roman"/>
          <w:sz w:val="20"/>
          <w:szCs w:val="20"/>
        </w:rPr>
        <w:t xml:space="preserve"> </w:t>
      </w:r>
      <w:proofErr w:type="spellStart"/>
      <w:r w:rsidR="000820B7" w:rsidRPr="001E7CC4">
        <w:rPr>
          <w:rFonts w:ascii="Times New Roman" w:hAnsi="Times New Roman" w:cs="Times New Roman"/>
          <w:sz w:val="20"/>
          <w:szCs w:val="20"/>
        </w:rPr>
        <w:t>Ingawale</w:t>
      </w:r>
      <w:proofErr w:type="spellEnd"/>
      <w:r w:rsidR="000820B7" w:rsidRPr="001E7CC4">
        <w:rPr>
          <w:rFonts w:ascii="Times New Roman" w:hAnsi="Times New Roman" w:cs="Times New Roman"/>
          <w:sz w:val="20"/>
          <w:szCs w:val="20"/>
        </w:rPr>
        <w:t>,</w:t>
      </w:r>
      <w:r w:rsidR="00361261" w:rsidRPr="001E7CC4">
        <w:rPr>
          <w:rFonts w:ascii="Times New Roman" w:hAnsi="Times New Roman" w:cs="Times New Roman"/>
          <w:sz w:val="20"/>
          <w:szCs w:val="20"/>
        </w:rPr>
        <w:t xml:space="preserve"> (MD, DNB)</w:t>
      </w:r>
    </w:p>
    <w:p w14:paraId="034BC14A" w14:textId="77777777" w:rsidR="0006390B" w:rsidRPr="001E7CC4" w:rsidRDefault="000820B7" w:rsidP="0006390B">
      <w:pPr>
        <w:pStyle w:val="ListParagraph"/>
        <w:rPr>
          <w:rFonts w:ascii="Times New Roman" w:hAnsi="Times New Roman" w:cs="Times New Roman"/>
          <w:sz w:val="20"/>
          <w:szCs w:val="20"/>
        </w:rPr>
      </w:pPr>
      <w:r w:rsidRPr="001E7CC4">
        <w:rPr>
          <w:rFonts w:ascii="Times New Roman" w:hAnsi="Times New Roman" w:cs="Times New Roman"/>
          <w:sz w:val="20"/>
          <w:szCs w:val="20"/>
        </w:rPr>
        <w:t xml:space="preserve">Assistant Professor, </w:t>
      </w:r>
    </w:p>
    <w:p w14:paraId="2FA53030" w14:textId="77777777" w:rsidR="0006390B" w:rsidRPr="001E7CC4" w:rsidRDefault="000820B7" w:rsidP="0006390B">
      <w:pPr>
        <w:pStyle w:val="ListParagraph"/>
        <w:rPr>
          <w:rFonts w:ascii="Times New Roman" w:hAnsi="Times New Roman" w:cs="Times New Roman"/>
          <w:sz w:val="20"/>
          <w:szCs w:val="20"/>
        </w:rPr>
      </w:pPr>
      <w:r w:rsidRPr="001E7CC4">
        <w:rPr>
          <w:rFonts w:ascii="Times New Roman" w:hAnsi="Times New Roman" w:cs="Times New Roman"/>
          <w:sz w:val="20"/>
          <w:szCs w:val="20"/>
        </w:rPr>
        <w:t>Department of General Medicine,</w:t>
      </w:r>
    </w:p>
    <w:p w14:paraId="12C74083" w14:textId="77777777" w:rsidR="0006390B" w:rsidRPr="001E7CC4" w:rsidRDefault="000820B7" w:rsidP="0006390B">
      <w:pPr>
        <w:pStyle w:val="ListParagraph"/>
        <w:rPr>
          <w:rFonts w:ascii="Times New Roman" w:hAnsi="Times New Roman" w:cs="Times New Roman"/>
          <w:sz w:val="20"/>
          <w:szCs w:val="20"/>
        </w:rPr>
      </w:pPr>
      <w:r w:rsidRPr="001E7CC4">
        <w:rPr>
          <w:rFonts w:ascii="Times New Roman" w:hAnsi="Times New Roman" w:cs="Times New Roman"/>
          <w:sz w:val="20"/>
          <w:szCs w:val="20"/>
        </w:rPr>
        <w:t xml:space="preserve">Seth G.S. Medical College &amp; KEM Hospital, </w:t>
      </w:r>
    </w:p>
    <w:p w14:paraId="4087C397" w14:textId="77777777" w:rsidR="0006390B" w:rsidRPr="001E7CC4" w:rsidRDefault="000820B7" w:rsidP="0006390B">
      <w:pPr>
        <w:pStyle w:val="ListParagraph"/>
        <w:rPr>
          <w:rFonts w:ascii="Times New Roman" w:hAnsi="Times New Roman" w:cs="Times New Roman"/>
          <w:sz w:val="20"/>
          <w:szCs w:val="20"/>
        </w:rPr>
      </w:pPr>
      <w:r w:rsidRPr="001E7CC4">
        <w:rPr>
          <w:rFonts w:ascii="Times New Roman" w:hAnsi="Times New Roman" w:cs="Times New Roman"/>
          <w:sz w:val="20"/>
          <w:szCs w:val="20"/>
        </w:rPr>
        <w:t>Mumbai, India.</w:t>
      </w:r>
    </w:p>
    <w:p w14:paraId="2FD7DFD9" w14:textId="5D708413" w:rsidR="000820B7" w:rsidRPr="001E7CC4" w:rsidRDefault="00000000" w:rsidP="0006390B">
      <w:pPr>
        <w:pStyle w:val="ListParagraph"/>
        <w:rPr>
          <w:rFonts w:ascii="Times New Roman" w:hAnsi="Times New Roman" w:cs="Times New Roman"/>
          <w:sz w:val="20"/>
          <w:szCs w:val="20"/>
        </w:rPr>
      </w:pPr>
      <w:hyperlink r:id="rId7" w:history="1">
        <w:r w:rsidR="001F62FC" w:rsidRPr="001E7CC4">
          <w:rPr>
            <w:rStyle w:val="Hyperlink"/>
            <w:rFonts w:ascii="Times New Roman" w:hAnsi="Times New Roman" w:cs="Times New Roman"/>
            <w:sz w:val="20"/>
            <w:szCs w:val="20"/>
          </w:rPr>
          <w:t>drsushrutingawale@gmail.com</w:t>
        </w:r>
      </w:hyperlink>
      <w:r w:rsidR="001F62FC" w:rsidRPr="001E7CC4">
        <w:rPr>
          <w:rFonts w:ascii="Times New Roman" w:hAnsi="Times New Roman" w:cs="Times New Roman"/>
          <w:sz w:val="20"/>
          <w:szCs w:val="20"/>
        </w:rPr>
        <w:t xml:space="preserve"> </w:t>
      </w:r>
      <w:r w:rsidR="000820B7" w:rsidRPr="001E7CC4">
        <w:rPr>
          <w:rFonts w:ascii="Times New Roman" w:hAnsi="Times New Roman" w:cs="Times New Roman"/>
          <w:sz w:val="20"/>
          <w:szCs w:val="20"/>
        </w:rPr>
        <w:t xml:space="preserve"> </w:t>
      </w:r>
    </w:p>
    <w:p w14:paraId="41948107" w14:textId="77777777" w:rsidR="001F62FC" w:rsidRPr="001E7CC4" w:rsidRDefault="00116BC3" w:rsidP="00116BC3">
      <w:pPr>
        <w:rPr>
          <w:rFonts w:ascii="Times New Roman" w:hAnsi="Times New Roman" w:cs="Times New Roman"/>
          <w:sz w:val="20"/>
          <w:szCs w:val="20"/>
        </w:rPr>
      </w:pPr>
      <w:r w:rsidRPr="001E7CC4">
        <w:rPr>
          <w:rFonts w:ascii="Times New Roman" w:hAnsi="Times New Roman" w:cs="Times New Roman"/>
          <w:sz w:val="20"/>
          <w:szCs w:val="20"/>
        </w:rPr>
        <w:t xml:space="preserve">                     </w:t>
      </w:r>
    </w:p>
    <w:p w14:paraId="2C8ED786" w14:textId="77777777" w:rsidR="0006390B" w:rsidRPr="001E7CC4" w:rsidRDefault="00116BC3" w:rsidP="001112AC">
      <w:pPr>
        <w:pStyle w:val="ListParagraph"/>
        <w:numPr>
          <w:ilvl w:val="0"/>
          <w:numId w:val="3"/>
        </w:numPr>
        <w:rPr>
          <w:rFonts w:ascii="Times New Roman" w:hAnsi="Times New Roman" w:cs="Times New Roman"/>
          <w:sz w:val="20"/>
          <w:szCs w:val="20"/>
        </w:rPr>
      </w:pPr>
      <w:r w:rsidRPr="001E7CC4">
        <w:rPr>
          <w:rFonts w:ascii="Times New Roman" w:hAnsi="Times New Roman" w:cs="Times New Roman"/>
          <w:sz w:val="20"/>
          <w:szCs w:val="20"/>
        </w:rPr>
        <w:t>D</w:t>
      </w:r>
      <w:r w:rsidR="001F62FC" w:rsidRPr="001E7CC4">
        <w:rPr>
          <w:rFonts w:ascii="Times New Roman" w:hAnsi="Times New Roman" w:cs="Times New Roman"/>
          <w:sz w:val="20"/>
          <w:szCs w:val="20"/>
        </w:rPr>
        <w:t>r</w:t>
      </w:r>
      <w:r w:rsidRPr="001E7CC4">
        <w:rPr>
          <w:rFonts w:ascii="Times New Roman" w:hAnsi="Times New Roman" w:cs="Times New Roman"/>
          <w:sz w:val="20"/>
          <w:szCs w:val="20"/>
        </w:rPr>
        <w:t>. T</w:t>
      </w:r>
      <w:r w:rsidR="00624576" w:rsidRPr="001E7CC4">
        <w:rPr>
          <w:rFonts w:ascii="Times New Roman" w:hAnsi="Times New Roman" w:cs="Times New Roman"/>
          <w:sz w:val="20"/>
          <w:szCs w:val="20"/>
        </w:rPr>
        <w:t>anvi Borse, (MBBS)</w:t>
      </w:r>
    </w:p>
    <w:p w14:paraId="6C8C740E" w14:textId="77777777" w:rsidR="0006390B" w:rsidRPr="001E7CC4" w:rsidRDefault="00624576" w:rsidP="0006390B">
      <w:pPr>
        <w:pStyle w:val="ListParagraph"/>
        <w:rPr>
          <w:rFonts w:ascii="Times New Roman" w:hAnsi="Times New Roman" w:cs="Times New Roman"/>
          <w:sz w:val="20"/>
          <w:szCs w:val="20"/>
        </w:rPr>
      </w:pPr>
      <w:r w:rsidRPr="001E7CC4">
        <w:rPr>
          <w:rFonts w:ascii="Times New Roman" w:hAnsi="Times New Roman" w:cs="Times New Roman"/>
          <w:sz w:val="20"/>
          <w:szCs w:val="20"/>
        </w:rPr>
        <w:t>Intern,</w:t>
      </w:r>
    </w:p>
    <w:p w14:paraId="4CAF2F74" w14:textId="77777777" w:rsidR="0006390B" w:rsidRPr="001E7CC4" w:rsidRDefault="00624576" w:rsidP="0006390B">
      <w:pPr>
        <w:pStyle w:val="ListParagraph"/>
        <w:rPr>
          <w:rFonts w:ascii="Times New Roman" w:hAnsi="Times New Roman" w:cs="Times New Roman"/>
          <w:sz w:val="20"/>
          <w:szCs w:val="20"/>
        </w:rPr>
      </w:pPr>
      <w:r w:rsidRPr="001E7CC4">
        <w:rPr>
          <w:rFonts w:ascii="Times New Roman" w:hAnsi="Times New Roman" w:cs="Times New Roman"/>
          <w:sz w:val="20"/>
          <w:szCs w:val="20"/>
        </w:rPr>
        <w:t>Department of General Medicine,</w:t>
      </w:r>
    </w:p>
    <w:p w14:paraId="0C01EA9B" w14:textId="77777777" w:rsidR="0006390B" w:rsidRPr="001E7CC4" w:rsidRDefault="00624576" w:rsidP="0006390B">
      <w:pPr>
        <w:pStyle w:val="ListParagraph"/>
        <w:rPr>
          <w:rFonts w:ascii="Times New Roman" w:hAnsi="Times New Roman" w:cs="Times New Roman"/>
          <w:sz w:val="20"/>
          <w:szCs w:val="20"/>
        </w:rPr>
      </w:pPr>
      <w:r w:rsidRPr="001E7CC4">
        <w:rPr>
          <w:rFonts w:ascii="Times New Roman" w:hAnsi="Times New Roman" w:cs="Times New Roman"/>
          <w:sz w:val="20"/>
          <w:szCs w:val="20"/>
        </w:rPr>
        <w:t xml:space="preserve">Seth G.S. Medical College &amp; KEM Hospital, </w:t>
      </w:r>
    </w:p>
    <w:p w14:paraId="421D23F2" w14:textId="77777777" w:rsidR="0006390B" w:rsidRPr="001E7CC4" w:rsidRDefault="00624576" w:rsidP="0006390B">
      <w:pPr>
        <w:pStyle w:val="ListParagraph"/>
        <w:rPr>
          <w:rFonts w:ascii="Times New Roman" w:hAnsi="Times New Roman" w:cs="Times New Roman"/>
          <w:sz w:val="20"/>
          <w:szCs w:val="20"/>
        </w:rPr>
      </w:pPr>
      <w:r w:rsidRPr="001E7CC4">
        <w:rPr>
          <w:rFonts w:ascii="Times New Roman" w:hAnsi="Times New Roman" w:cs="Times New Roman"/>
          <w:sz w:val="20"/>
          <w:szCs w:val="20"/>
        </w:rPr>
        <w:t>Mumbai, India</w:t>
      </w:r>
      <w:r w:rsidR="0006390B" w:rsidRPr="001E7CC4">
        <w:rPr>
          <w:rFonts w:ascii="Times New Roman" w:hAnsi="Times New Roman" w:cs="Times New Roman"/>
          <w:sz w:val="20"/>
          <w:szCs w:val="20"/>
        </w:rPr>
        <w:t>.</w:t>
      </w:r>
    </w:p>
    <w:p w14:paraId="78E2D5D3" w14:textId="1976771A" w:rsidR="00520926" w:rsidRDefault="00000000" w:rsidP="00520926">
      <w:pPr>
        <w:pStyle w:val="ListParagraph"/>
        <w:rPr>
          <w:rFonts w:ascii="Times New Roman" w:hAnsi="Times New Roman" w:cs="Times New Roman"/>
          <w:sz w:val="20"/>
          <w:szCs w:val="20"/>
        </w:rPr>
      </w:pPr>
      <w:hyperlink r:id="rId8" w:history="1">
        <w:r w:rsidR="00B5094C" w:rsidRPr="001C22B0">
          <w:rPr>
            <w:rStyle w:val="Hyperlink"/>
            <w:rFonts w:ascii="Times New Roman" w:hAnsi="Times New Roman" w:cs="Times New Roman"/>
            <w:sz w:val="20"/>
            <w:szCs w:val="20"/>
          </w:rPr>
          <w:t>tanviborse1998@gmail.com</w:t>
        </w:r>
      </w:hyperlink>
      <w:r w:rsidR="00B5094C">
        <w:rPr>
          <w:rFonts w:ascii="Times New Roman" w:hAnsi="Times New Roman" w:cs="Times New Roman"/>
          <w:sz w:val="20"/>
          <w:szCs w:val="20"/>
        </w:rPr>
        <w:t xml:space="preserve"> </w:t>
      </w:r>
    </w:p>
    <w:p w14:paraId="472EACF1" w14:textId="4BF10893" w:rsidR="00361261" w:rsidRPr="001E7CC4" w:rsidRDefault="00116BC3" w:rsidP="00520926">
      <w:pPr>
        <w:pStyle w:val="ListParagraph"/>
        <w:rPr>
          <w:rFonts w:ascii="Times New Roman" w:hAnsi="Times New Roman" w:cs="Times New Roman"/>
          <w:sz w:val="20"/>
          <w:szCs w:val="20"/>
        </w:rPr>
      </w:pPr>
      <w:r w:rsidRPr="001E7CC4">
        <w:rPr>
          <w:rFonts w:ascii="Times New Roman" w:hAnsi="Times New Roman" w:cs="Times New Roman"/>
          <w:sz w:val="20"/>
          <w:szCs w:val="20"/>
        </w:rPr>
        <w:t xml:space="preserve">                      </w:t>
      </w:r>
    </w:p>
    <w:p w14:paraId="033895A2" w14:textId="77777777" w:rsidR="0006390B" w:rsidRPr="001E7CC4" w:rsidRDefault="00116BC3" w:rsidP="00751632">
      <w:pPr>
        <w:pStyle w:val="ListParagraph"/>
        <w:numPr>
          <w:ilvl w:val="0"/>
          <w:numId w:val="3"/>
        </w:numPr>
        <w:rPr>
          <w:rFonts w:ascii="Times New Roman" w:hAnsi="Times New Roman" w:cs="Times New Roman"/>
          <w:sz w:val="20"/>
          <w:szCs w:val="20"/>
        </w:rPr>
      </w:pPr>
      <w:r w:rsidRPr="001E7CC4">
        <w:rPr>
          <w:rFonts w:ascii="Times New Roman" w:hAnsi="Times New Roman" w:cs="Times New Roman"/>
          <w:sz w:val="20"/>
          <w:szCs w:val="20"/>
        </w:rPr>
        <w:t>D</w:t>
      </w:r>
      <w:r w:rsidR="00624576" w:rsidRPr="001E7CC4">
        <w:rPr>
          <w:rFonts w:ascii="Times New Roman" w:hAnsi="Times New Roman" w:cs="Times New Roman"/>
          <w:sz w:val="20"/>
          <w:szCs w:val="20"/>
        </w:rPr>
        <w:t>r</w:t>
      </w:r>
      <w:r w:rsidRPr="001E7CC4">
        <w:rPr>
          <w:rFonts w:ascii="Times New Roman" w:hAnsi="Times New Roman" w:cs="Times New Roman"/>
          <w:sz w:val="20"/>
          <w:szCs w:val="20"/>
        </w:rPr>
        <w:t>. S</w:t>
      </w:r>
      <w:r w:rsidR="001306D2" w:rsidRPr="001E7CC4">
        <w:rPr>
          <w:rFonts w:ascii="Times New Roman" w:hAnsi="Times New Roman" w:cs="Times New Roman"/>
          <w:sz w:val="20"/>
          <w:szCs w:val="20"/>
        </w:rPr>
        <w:t>hiamak Cooper, (MBBS)</w:t>
      </w:r>
    </w:p>
    <w:p w14:paraId="5935A17C" w14:textId="77777777" w:rsidR="0006390B" w:rsidRPr="001E7CC4" w:rsidRDefault="001306D2" w:rsidP="0006390B">
      <w:pPr>
        <w:pStyle w:val="ListParagraph"/>
        <w:rPr>
          <w:rFonts w:ascii="Times New Roman" w:hAnsi="Times New Roman" w:cs="Times New Roman"/>
          <w:sz w:val="20"/>
          <w:szCs w:val="20"/>
        </w:rPr>
      </w:pPr>
      <w:r w:rsidRPr="001E7CC4">
        <w:rPr>
          <w:rFonts w:ascii="Times New Roman" w:hAnsi="Times New Roman" w:cs="Times New Roman"/>
          <w:sz w:val="20"/>
          <w:szCs w:val="20"/>
        </w:rPr>
        <w:t>Intern,</w:t>
      </w:r>
    </w:p>
    <w:p w14:paraId="70C76282" w14:textId="77777777" w:rsidR="0006390B" w:rsidRPr="001E7CC4" w:rsidRDefault="001306D2" w:rsidP="0006390B">
      <w:pPr>
        <w:pStyle w:val="ListParagraph"/>
        <w:rPr>
          <w:rFonts w:ascii="Times New Roman" w:hAnsi="Times New Roman" w:cs="Times New Roman"/>
          <w:sz w:val="20"/>
          <w:szCs w:val="20"/>
        </w:rPr>
      </w:pPr>
      <w:r w:rsidRPr="001E7CC4">
        <w:rPr>
          <w:rFonts w:ascii="Times New Roman" w:hAnsi="Times New Roman" w:cs="Times New Roman"/>
          <w:sz w:val="20"/>
          <w:szCs w:val="20"/>
        </w:rPr>
        <w:t>Department of General Medicine,</w:t>
      </w:r>
    </w:p>
    <w:p w14:paraId="57EFC6D8" w14:textId="77777777" w:rsidR="0006390B" w:rsidRPr="001E7CC4" w:rsidRDefault="001306D2" w:rsidP="0006390B">
      <w:pPr>
        <w:pStyle w:val="ListParagraph"/>
        <w:rPr>
          <w:rFonts w:ascii="Times New Roman" w:hAnsi="Times New Roman" w:cs="Times New Roman"/>
          <w:sz w:val="20"/>
          <w:szCs w:val="20"/>
        </w:rPr>
      </w:pPr>
      <w:r w:rsidRPr="001E7CC4">
        <w:rPr>
          <w:rFonts w:ascii="Times New Roman" w:hAnsi="Times New Roman" w:cs="Times New Roman"/>
          <w:sz w:val="20"/>
          <w:szCs w:val="20"/>
        </w:rPr>
        <w:t xml:space="preserve">Seth G.S. Medical College &amp; KEM Hospital, </w:t>
      </w:r>
    </w:p>
    <w:p w14:paraId="6FA34D22" w14:textId="77777777" w:rsidR="0006390B" w:rsidRPr="001E7CC4" w:rsidRDefault="001306D2" w:rsidP="0006390B">
      <w:pPr>
        <w:pStyle w:val="ListParagraph"/>
        <w:rPr>
          <w:rFonts w:ascii="Times New Roman" w:hAnsi="Times New Roman" w:cs="Times New Roman"/>
          <w:sz w:val="20"/>
          <w:szCs w:val="20"/>
        </w:rPr>
      </w:pPr>
      <w:r w:rsidRPr="001E7CC4">
        <w:rPr>
          <w:rFonts w:ascii="Times New Roman" w:hAnsi="Times New Roman" w:cs="Times New Roman"/>
          <w:sz w:val="20"/>
          <w:szCs w:val="20"/>
        </w:rPr>
        <w:t>Mumbai, India</w:t>
      </w:r>
      <w:r w:rsidR="0006390B" w:rsidRPr="001E7CC4">
        <w:rPr>
          <w:rFonts w:ascii="Times New Roman" w:hAnsi="Times New Roman" w:cs="Times New Roman"/>
          <w:sz w:val="20"/>
          <w:szCs w:val="20"/>
        </w:rPr>
        <w:t>.</w:t>
      </w:r>
    </w:p>
    <w:p w14:paraId="538B6E59" w14:textId="191290D0" w:rsidR="001306D2" w:rsidRPr="001E7CC4" w:rsidRDefault="00000000" w:rsidP="0006390B">
      <w:pPr>
        <w:pStyle w:val="ListParagraph"/>
        <w:rPr>
          <w:rFonts w:ascii="Times New Roman" w:hAnsi="Times New Roman" w:cs="Times New Roman"/>
          <w:sz w:val="20"/>
          <w:szCs w:val="20"/>
        </w:rPr>
      </w:pPr>
      <w:hyperlink r:id="rId9" w:history="1">
        <w:r w:rsidR="00B5094C" w:rsidRPr="001C22B0">
          <w:rPr>
            <w:rStyle w:val="Hyperlink"/>
            <w:rFonts w:ascii="Times New Roman" w:hAnsi="Times New Roman" w:cs="Times New Roman"/>
            <w:sz w:val="20"/>
            <w:szCs w:val="20"/>
          </w:rPr>
          <w:t>shiamakcooper99@gmail.com</w:t>
        </w:r>
      </w:hyperlink>
      <w:r w:rsidR="00B5094C">
        <w:rPr>
          <w:rFonts w:ascii="Times New Roman" w:hAnsi="Times New Roman" w:cs="Times New Roman"/>
          <w:sz w:val="20"/>
          <w:szCs w:val="20"/>
        </w:rPr>
        <w:t xml:space="preserve"> </w:t>
      </w:r>
    </w:p>
    <w:p w14:paraId="0E3CB4F5" w14:textId="77777777" w:rsidR="001306D2" w:rsidRPr="001E7CC4" w:rsidRDefault="001306D2" w:rsidP="00116BC3">
      <w:pPr>
        <w:rPr>
          <w:rFonts w:ascii="Times New Roman" w:hAnsi="Times New Roman" w:cs="Times New Roman"/>
          <w:sz w:val="20"/>
          <w:szCs w:val="20"/>
        </w:rPr>
      </w:pPr>
    </w:p>
    <w:p w14:paraId="6EBC81A9" w14:textId="77777777" w:rsidR="00116BC3" w:rsidRPr="001E7CC4" w:rsidRDefault="00116BC3" w:rsidP="00116BC3">
      <w:pPr>
        <w:rPr>
          <w:rFonts w:ascii="Times New Roman" w:hAnsi="Times New Roman" w:cs="Times New Roman"/>
          <w:sz w:val="20"/>
          <w:szCs w:val="20"/>
        </w:rPr>
      </w:pPr>
    </w:p>
    <w:p w14:paraId="06B5160E" w14:textId="77777777" w:rsidR="00396313" w:rsidRPr="001E7CC4" w:rsidRDefault="00396313" w:rsidP="00396313">
      <w:pPr>
        <w:jc w:val="center"/>
        <w:rPr>
          <w:rFonts w:ascii="Times New Roman" w:hAnsi="Times New Roman" w:cs="Times New Roman"/>
          <w:b/>
          <w:bCs/>
          <w:sz w:val="20"/>
          <w:szCs w:val="20"/>
          <w:u w:val="single"/>
        </w:rPr>
      </w:pPr>
      <w:r w:rsidRPr="001E7CC4">
        <w:rPr>
          <w:rFonts w:ascii="Times New Roman" w:hAnsi="Times New Roman" w:cs="Times New Roman"/>
          <w:b/>
          <w:bCs/>
          <w:sz w:val="20"/>
          <w:szCs w:val="20"/>
          <w:u w:val="single"/>
        </w:rPr>
        <w:t>ABSTRACT</w:t>
      </w:r>
    </w:p>
    <w:p w14:paraId="4A828389" w14:textId="77777777" w:rsidR="00F74007" w:rsidRPr="001E7CC4" w:rsidRDefault="00F74007" w:rsidP="00396313">
      <w:pPr>
        <w:ind w:firstLine="720"/>
        <w:jc w:val="both"/>
        <w:rPr>
          <w:rFonts w:ascii="Times New Roman" w:hAnsi="Times New Roman" w:cs="Times New Roman"/>
          <w:sz w:val="20"/>
          <w:szCs w:val="20"/>
        </w:rPr>
      </w:pPr>
    </w:p>
    <w:p w14:paraId="6C1BC072" w14:textId="5213041D" w:rsidR="00396313" w:rsidRPr="001E7CC4" w:rsidRDefault="00F74007" w:rsidP="00396313">
      <w:pPr>
        <w:ind w:firstLine="720"/>
        <w:jc w:val="both"/>
        <w:rPr>
          <w:rFonts w:ascii="Times New Roman" w:hAnsi="Times New Roman" w:cs="Times New Roman"/>
          <w:sz w:val="20"/>
          <w:szCs w:val="20"/>
        </w:rPr>
      </w:pPr>
      <w:r w:rsidRPr="001E7CC4">
        <w:rPr>
          <w:rFonts w:ascii="Times New Roman" w:hAnsi="Times New Roman" w:cs="Times New Roman"/>
          <w:sz w:val="20"/>
          <w:szCs w:val="20"/>
        </w:rPr>
        <w:t>D</w:t>
      </w:r>
      <w:r w:rsidR="00396313" w:rsidRPr="001E7CC4">
        <w:rPr>
          <w:rFonts w:ascii="Times New Roman" w:hAnsi="Times New Roman" w:cs="Times New Roman"/>
          <w:sz w:val="20"/>
          <w:szCs w:val="20"/>
        </w:rPr>
        <w:t xml:space="preserve">iabetes </w:t>
      </w:r>
      <w:r w:rsidRPr="001E7CC4">
        <w:rPr>
          <w:rFonts w:ascii="Times New Roman" w:hAnsi="Times New Roman" w:cs="Times New Roman"/>
          <w:sz w:val="20"/>
          <w:szCs w:val="20"/>
        </w:rPr>
        <w:t>M</w:t>
      </w:r>
      <w:r w:rsidR="00396313" w:rsidRPr="001E7CC4">
        <w:rPr>
          <w:rFonts w:ascii="Times New Roman" w:hAnsi="Times New Roman" w:cs="Times New Roman"/>
          <w:sz w:val="20"/>
          <w:szCs w:val="20"/>
        </w:rPr>
        <w:t>ellitus</w:t>
      </w:r>
      <w:r w:rsidRPr="001E7CC4">
        <w:rPr>
          <w:rFonts w:ascii="Times New Roman" w:hAnsi="Times New Roman" w:cs="Times New Roman"/>
          <w:sz w:val="20"/>
          <w:szCs w:val="20"/>
        </w:rPr>
        <w:t xml:space="preserve"> (DM)</w:t>
      </w:r>
      <w:r w:rsidR="00396313" w:rsidRPr="001E7CC4">
        <w:rPr>
          <w:rFonts w:ascii="Times New Roman" w:hAnsi="Times New Roman" w:cs="Times New Roman"/>
          <w:sz w:val="20"/>
          <w:szCs w:val="20"/>
        </w:rPr>
        <w:t xml:space="preserve"> is a major lifestyle disease</w:t>
      </w:r>
      <w:r w:rsidRPr="001E7CC4">
        <w:rPr>
          <w:rFonts w:ascii="Times New Roman" w:hAnsi="Times New Roman" w:cs="Times New Roman"/>
          <w:sz w:val="20"/>
          <w:szCs w:val="20"/>
        </w:rPr>
        <w:t>, with over 460 million patients in the world</w:t>
      </w:r>
      <w:r w:rsidR="00396313" w:rsidRPr="001E7CC4">
        <w:rPr>
          <w:rFonts w:ascii="Times New Roman" w:hAnsi="Times New Roman" w:cs="Times New Roman"/>
          <w:sz w:val="20"/>
          <w:szCs w:val="20"/>
        </w:rPr>
        <w:t xml:space="preserve">. Its effects on the human body and its progression have </w:t>
      </w:r>
      <w:r w:rsidRPr="001E7CC4">
        <w:rPr>
          <w:rFonts w:ascii="Times New Roman" w:hAnsi="Times New Roman" w:cs="Times New Roman"/>
          <w:sz w:val="20"/>
          <w:szCs w:val="20"/>
        </w:rPr>
        <w:t>c</w:t>
      </w:r>
      <w:r w:rsidR="00396313" w:rsidRPr="001E7CC4">
        <w:rPr>
          <w:rFonts w:ascii="Times New Roman" w:hAnsi="Times New Roman" w:cs="Times New Roman"/>
          <w:sz w:val="20"/>
          <w:szCs w:val="20"/>
        </w:rPr>
        <w:t>ontribute</w:t>
      </w:r>
      <w:r w:rsidRPr="001E7CC4">
        <w:rPr>
          <w:rFonts w:ascii="Times New Roman" w:hAnsi="Times New Roman" w:cs="Times New Roman"/>
          <w:sz w:val="20"/>
          <w:szCs w:val="20"/>
        </w:rPr>
        <w:t>d</w:t>
      </w:r>
      <w:r w:rsidR="00396313" w:rsidRPr="001E7CC4">
        <w:rPr>
          <w:rFonts w:ascii="Times New Roman" w:hAnsi="Times New Roman" w:cs="Times New Roman"/>
          <w:sz w:val="20"/>
          <w:szCs w:val="20"/>
        </w:rPr>
        <w:t xml:space="preserve"> to high</w:t>
      </w:r>
      <w:r w:rsidRPr="001E7CC4">
        <w:rPr>
          <w:rFonts w:ascii="Times New Roman" w:hAnsi="Times New Roman" w:cs="Times New Roman"/>
          <w:sz w:val="20"/>
          <w:szCs w:val="20"/>
        </w:rPr>
        <w:t xml:space="preserve">er </w:t>
      </w:r>
      <w:r w:rsidR="00396313" w:rsidRPr="001E7CC4">
        <w:rPr>
          <w:rFonts w:ascii="Times New Roman" w:hAnsi="Times New Roman" w:cs="Times New Roman"/>
          <w:sz w:val="20"/>
          <w:szCs w:val="20"/>
        </w:rPr>
        <w:t xml:space="preserve">morbidity, mortality and healthcare resource utilization. History is replete with evidence of </w:t>
      </w:r>
      <w:r w:rsidR="00137297" w:rsidRPr="001E7CC4">
        <w:rPr>
          <w:rFonts w:ascii="Times New Roman" w:hAnsi="Times New Roman" w:cs="Times New Roman"/>
          <w:sz w:val="20"/>
          <w:szCs w:val="20"/>
        </w:rPr>
        <w:t>the</w:t>
      </w:r>
      <w:r w:rsidR="00396313" w:rsidRPr="001E7CC4">
        <w:rPr>
          <w:rFonts w:ascii="Times New Roman" w:hAnsi="Times New Roman" w:cs="Times New Roman"/>
          <w:sz w:val="20"/>
          <w:szCs w:val="20"/>
        </w:rPr>
        <w:t xml:space="preserve"> devastating effects</w:t>
      </w:r>
      <w:r w:rsidR="00137297" w:rsidRPr="001E7CC4">
        <w:rPr>
          <w:rFonts w:ascii="Times New Roman" w:hAnsi="Times New Roman" w:cs="Times New Roman"/>
          <w:sz w:val="20"/>
          <w:szCs w:val="20"/>
        </w:rPr>
        <w:t xml:space="preserve"> of DM</w:t>
      </w:r>
      <w:r w:rsidR="00396313" w:rsidRPr="001E7CC4">
        <w:rPr>
          <w:rFonts w:ascii="Times New Roman" w:hAnsi="Times New Roman" w:cs="Times New Roman"/>
          <w:sz w:val="20"/>
          <w:szCs w:val="20"/>
        </w:rPr>
        <w:t>. This led to immense research and development in understanding the disease better and finding it a suitable cure. Th</w:t>
      </w:r>
      <w:r w:rsidR="00D81B5B" w:rsidRPr="001E7CC4">
        <w:rPr>
          <w:rFonts w:ascii="Times New Roman" w:hAnsi="Times New Roman" w:cs="Times New Roman"/>
          <w:sz w:val="20"/>
          <w:szCs w:val="20"/>
        </w:rPr>
        <w:t>e year 2021</w:t>
      </w:r>
      <w:r w:rsidR="00396313" w:rsidRPr="001E7CC4">
        <w:rPr>
          <w:rFonts w:ascii="Times New Roman" w:hAnsi="Times New Roman" w:cs="Times New Roman"/>
          <w:sz w:val="20"/>
          <w:szCs w:val="20"/>
        </w:rPr>
        <w:t xml:space="preserve"> marks a century to the discovery of the medical marvel-Insulin, that revolutionized the treatment of diabetes. Over these years, there have been constant efforts to mitigate the adverse effects related to insulin administration and to improve the ease of administration. The bothersome effects of insulin causing weight gain and hypoglycemia have shown to be a hurdle in its usage. These not only cause worsening of the disease process but also prove to be factors in patient compliance. Yet, the benefits have outweighed th</w:t>
      </w:r>
      <w:r w:rsidR="00D81B5B" w:rsidRPr="001E7CC4">
        <w:rPr>
          <w:rFonts w:ascii="Times New Roman" w:hAnsi="Times New Roman" w:cs="Times New Roman"/>
          <w:sz w:val="20"/>
          <w:szCs w:val="20"/>
        </w:rPr>
        <w:t>e adverse events</w:t>
      </w:r>
      <w:r w:rsidR="00396313" w:rsidRPr="001E7CC4">
        <w:rPr>
          <w:rFonts w:ascii="Times New Roman" w:hAnsi="Times New Roman" w:cs="Times New Roman"/>
          <w:sz w:val="20"/>
          <w:szCs w:val="20"/>
        </w:rPr>
        <w:t>. With the advent of molecular biotechnology, came the ability to alter the configuration of insulin and similar molecules. This along with increased grants in the field of insulin research led to the</w:t>
      </w:r>
      <w:r w:rsidR="00D81B5B" w:rsidRPr="001E7CC4">
        <w:rPr>
          <w:rFonts w:ascii="Times New Roman" w:hAnsi="Times New Roman" w:cs="Times New Roman"/>
          <w:sz w:val="20"/>
          <w:szCs w:val="20"/>
        </w:rPr>
        <w:t xml:space="preserve"> ongoing</w:t>
      </w:r>
      <w:r w:rsidR="00396313" w:rsidRPr="001E7CC4">
        <w:rPr>
          <w:rFonts w:ascii="Times New Roman" w:hAnsi="Times New Roman" w:cs="Times New Roman"/>
          <w:sz w:val="20"/>
          <w:szCs w:val="20"/>
        </w:rPr>
        <w:t xml:space="preserve"> development of newer forms of insulin such as – glucose responsive insulin, oral insulins, thermostable insulin, once-weekly dosing insulin, inhaled insulin</w:t>
      </w:r>
      <w:r w:rsidR="00D81B5B" w:rsidRPr="001E7CC4">
        <w:rPr>
          <w:rFonts w:ascii="Times New Roman" w:hAnsi="Times New Roman" w:cs="Times New Roman"/>
          <w:sz w:val="20"/>
          <w:szCs w:val="20"/>
        </w:rPr>
        <w:t>, etc</w:t>
      </w:r>
      <w:r w:rsidR="00396313" w:rsidRPr="001E7CC4">
        <w:rPr>
          <w:rFonts w:ascii="Times New Roman" w:hAnsi="Times New Roman" w:cs="Times New Roman"/>
          <w:sz w:val="20"/>
          <w:szCs w:val="20"/>
        </w:rPr>
        <w:t xml:space="preserve">. The future years hold major ground for redefining the place of insulin in the treatment of </w:t>
      </w:r>
      <w:r w:rsidR="00D81B5B" w:rsidRPr="001E7CC4">
        <w:rPr>
          <w:rFonts w:ascii="Times New Roman" w:hAnsi="Times New Roman" w:cs="Times New Roman"/>
          <w:sz w:val="20"/>
          <w:szCs w:val="20"/>
        </w:rPr>
        <w:t>diabetes</w:t>
      </w:r>
      <w:r w:rsidR="00396313" w:rsidRPr="001E7CC4">
        <w:rPr>
          <w:rFonts w:ascii="Times New Roman" w:hAnsi="Times New Roman" w:cs="Times New Roman"/>
          <w:sz w:val="20"/>
          <w:szCs w:val="20"/>
        </w:rPr>
        <w:t>.</w:t>
      </w:r>
    </w:p>
    <w:p w14:paraId="2723A547" w14:textId="77777777" w:rsidR="008F274F" w:rsidRPr="001E7CC4" w:rsidRDefault="008F274F" w:rsidP="00396313">
      <w:pPr>
        <w:ind w:firstLine="720"/>
        <w:jc w:val="both"/>
        <w:rPr>
          <w:rFonts w:ascii="Times New Roman" w:hAnsi="Times New Roman" w:cs="Times New Roman"/>
          <w:sz w:val="20"/>
          <w:szCs w:val="20"/>
        </w:rPr>
      </w:pPr>
    </w:p>
    <w:p w14:paraId="6C9D78AC" w14:textId="034E0095" w:rsidR="00396313" w:rsidRPr="001E7CC4" w:rsidRDefault="008F274F" w:rsidP="00396313">
      <w:pPr>
        <w:ind w:firstLine="720"/>
        <w:jc w:val="both"/>
        <w:rPr>
          <w:rFonts w:ascii="Times New Roman" w:hAnsi="Times New Roman" w:cs="Times New Roman"/>
          <w:sz w:val="20"/>
          <w:szCs w:val="20"/>
        </w:rPr>
      </w:pPr>
      <w:r w:rsidRPr="001E7CC4">
        <w:rPr>
          <w:rFonts w:ascii="Times New Roman" w:hAnsi="Times New Roman" w:cs="Times New Roman"/>
          <w:b/>
          <w:bCs/>
          <w:sz w:val="20"/>
          <w:szCs w:val="20"/>
        </w:rPr>
        <w:t xml:space="preserve">KEYWORDS: </w:t>
      </w:r>
      <w:r w:rsidRPr="001E7CC4">
        <w:rPr>
          <w:rFonts w:ascii="Times New Roman" w:hAnsi="Times New Roman" w:cs="Times New Roman"/>
          <w:sz w:val="20"/>
          <w:szCs w:val="20"/>
        </w:rPr>
        <w:t xml:space="preserve">diabetes mellitus, insulin, glucose-responsive, </w:t>
      </w:r>
      <w:r w:rsidR="00116BC3" w:rsidRPr="001E7CC4">
        <w:rPr>
          <w:rFonts w:ascii="Times New Roman" w:hAnsi="Times New Roman" w:cs="Times New Roman"/>
          <w:sz w:val="20"/>
          <w:szCs w:val="20"/>
        </w:rPr>
        <w:t xml:space="preserve">ultra-fast, </w:t>
      </w:r>
      <w:proofErr w:type="spellStart"/>
      <w:r w:rsidR="00116BC3" w:rsidRPr="001E7CC4">
        <w:rPr>
          <w:rFonts w:ascii="Times New Roman" w:hAnsi="Times New Roman" w:cs="Times New Roman"/>
          <w:sz w:val="20"/>
          <w:szCs w:val="20"/>
        </w:rPr>
        <w:t>technosphere</w:t>
      </w:r>
      <w:proofErr w:type="spellEnd"/>
      <w:r w:rsidR="00116BC3" w:rsidRPr="001E7CC4">
        <w:rPr>
          <w:rFonts w:ascii="Times New Roman" w:hAnsi="Times New Roman" w:cs="Times New Roman"/>
          <w:sz w:val="20"/>
          <w:szCs w:val="20"/>
        </w:rPr>
        <w:t>, thermo-stable</w:t>
      </w:r>
      <w:r w:rsidR="00BD79ED" w:rsidRPr="001E7CC4">
        <w:rPr>
          <w:rFonts w:ascii="Times New Roman" w:hAnsi="Times New Roman" w:cs="Times New Roman"/>
          <w:sz w:val="20"/>
          <w:szCs w:val="20"/>
        </w:rPr>
        <w:t>.</w:t>
      </w:r>
    </w:p>
    <w:p w14:paraId="59BAFD5F" w14:textId="75970438" w:rsidR="00396313" w:rsidRPr="001E7CC4" w:rsidRDefault="00396313" w:rsidP="00790DEC">
      <w:pPr>
        <w:jc w:val="center"/>
        <w:rPr>
          <w:rFonts w:ascii="Times New Roman" w:hAnsi="Times New Roman" w:cs="Times New Roman"/>
          <w:b/>
          <w:bCs/>
          <w:sz w:val="20"/>
          <w:szCs w:val="20"/>
        </w:rPr>
      </w:pPr>
    </w:p>
    <w:p w14:paraId="3D89C8F6" w14:textId="3C1C9FA4" w:rsidR="00396313" w:rsidRPr="001E7CC4" w:rsidRDefault="00E0082C" w:rsidP="00790DEC">
      <w:pPr>
        <w:jc w:val="center"/>
        <w:rPr>
          <w:rFonts w:ascii="Times New Roman" w:hAnsi="Times New Roman" w:cs="Times New Roman"/>
          <w:b/>
          <w:bCs/>
          <w:sz w:val="20"/>
          <w:szCs w:val="20"/>
        </w:rPr>
      </w:pPr>
      <w:r w:rsidRPr="001E7CC4">
        <w:rPr>
          <w:rFonts w:ascii="Times New Roman" w:hAnsi="Times New Roman" w:cs="Times New Roman"/>
          <w:b/>
          <w:bCs/>
          <w:sz w:val="20"/>
          <w:szCs w:val="20"/>
        </w:rPr>
        <w:t xml:space="preserve">I. </w:t>
      </w:r>
      <w:r w:rsidR="008F274F" w:rsidRPr="001E7CC4">
        <w:rPr>
          <w:rFonts w:ascii="Times New Roman" w:hAnsi="Times New Roman" w:cs="Times New Roman"/>
          <w:b/>
          <w:bCs/>
          <w:sz w:val="20"/>
          <w:szCs w:val="20"/>
        </w:rPr>
        <w:t xml:space="preserve"> INTRODUCTION</w:t>
      </w:r>
    </w:p>
    <w:p w14:paraId="6A1715A0" w14:textId="77777777" w:rsidR="00F27F82" w:rsidRPr="001E7CC4" w:rsidRDefault="00F27F82" w:rsidP="00790DEC">
      <w:pPr>
        <w:jc w:val="center"/>
        <w:rPr>
          <w:rFonts w:ascii="Times New Roman" w:hAnsi="Times New Roman" w:cs="Times New Roman"/>
          <w:b/>
          <w:bCs/>
          <w:sz w:val="20"/>
          <w:szCs w:val="20"/>
          <w:u w:val="single"/>
        </w:rPr>
      </w:pPr>
    </w:p>
    <w:p w14:paraId="6954789F" w14:textId="2E181CC9" w:rsidR="00F355A6" w:rsidRPr="001E7CC4" w:rsidRDefault="00F355A6" w:rsidP="00F355A6">
      <w:pPr>
        <w:pStyle w:val="NormalWeb"/>
        <w:spacing w:before="0" w:beforeAutospacing="0" w:after="105" w:afterAutospacing="0"/>
        <w:ind w:firstLine="720"/>
        <w:jc w:val="both"/>
        <w:rPr>
          <w:color w:val="000000" w:themeColor="text1"/>
          <w:sz w:val="20"/>
          <w:szCs w:val="20"/>
        </w:rPr>
      </w:pPr>
      <w:r w:rsidRPr="001E7CC4">
        <w:rPr>
          <w:color w:val="000000" w:themeColor="text1"/>
          <w:sz w:val="20"/>
          <w:szCs w:val="20"/>
        </w:rPr>
        <w:t>The lifestyle disease</w:t>
      </w:r>
      <w:r w:rsidR="00D81B5B" w:rsidRPr="001E7CC4">
        <w:rPr>
          <w:color w:val="000000" w:themeColor="text1"/>
          <w:sz w:val="20"/>
          <w:szCs w:val="20"/>
        </w:rPr>
        <w:t xml:space="preserve">, </w:t>
      </w:r>
      <w:r w:rsidRPr="001E7CC4">
        <w:rPr>
          <w:color w:val="000000" w:themeColor="text1"/>
          <w:sz w:val="20"/>
          <w:szCs w:val="20"/>
        </w:rPr>
        <w:t>Diabetes Mellitus</w:t>
      </w:r>
      <w:r w:rsidR="00D81B5B" w:rsidRPr="001E7CC4">
        <w:rPr>
          <w:color w:val="000000" w:themeColor="text1"/>
          <w:sz w:val="20"/>
          <w:szCs w:val="20"/>
        </w:rPr>
        <w:t xml:space="preserve"> (DM)</w:t>
      </w:r>
      <w:r w:rsidRPr="001E7CC4">
        <w:rPr>
          <w:color w:val="000000" w:themeColor="text1"/>
          <w:sz w:val="20"/>
          <w:szCs w:val="20"/>
        </w:rPr>
        <w:t xml:space="preserve"> has been rapidly growing over the years. </w:t>
      </w:r>
      <w:r w:rsidR="00707F9E" w:rsidRPr="001E7CC4">
        <w:rPr>
          <w:color w:val="000000" w:themeColor="text1"/>
          <w:sz w:val="20"/>
          <w:szCs w:val="20"/>
        </w:rPr>
        <w:t xml:space="preserve">According to the </w:t>
      </w:r>
      <w:hyperlink r:id="rId10" w:history="1">
        <w:r w:rsidRPr="001E7CC4">
          <w:rPr>
            <w:rStyle w:val="Hyperlink"/>
            <w:color w:val="000000" w:themeColor="text1"/>
            <w:sz w:val="20"/>
            <w:szCs w:val="20"/>
            <w:u w:val="none"/>
          </w:rPr>
          <w:t>International Diabetes Federation</w:t>
        </w:r>
      </w:hyperlink>
      <w:r w:rsidR="00707F9E" w:rsidRPr="001E7CC4">
        <w:rPr>
          <w:rStyle w:val="Hyperlink"/>
          <w:color w:val="000000" w:themeColor="text1"/>
          <w:sz w:val="20"/>
          <w:szCs w:val="20"/>
          <w:u w:val="none"/>
        </w:rPr>
        <w:t xml:space="preserve"> </w:t>
      </w:r>
      <w:r w:rsidRPr="001E7CC4">
        <w:rPr>
          <w:color w:val="000000" w:themeColor="text1"/>
          <w:sz w:val="20"/>
          <w:szCs w:val="20"/>
        </w:rPr>
        <w:t>(IDF)</w:t>
      </w:r>
      <w:r w:rsidR="00707F9E" w:rsidRPr="001E7CC4">
        <w:rPr>
          <w:color w:val="000000" w:themeColor="text1"/>
          <w:sz w:val="20"/>
          <w:szCs w:val="20"/>
        </w:rPr>
        <w:t xml:space="preserve"> Diabetes Atlas 10</w:t>
      </w:r>
      <w:r w:rsidR="00707F9E" w:rsidRPr="001E7CC4">
        <w:rPr>
          <w:color w:val="000000" w:themeColor="text1"/>
          <w:sz w:val="20"/>
          <w:szCs w:val="20"/>
          <w:vertAlign w:val="superscript"/>
        </w:rPr>
        <w:t>th</w:t>
      </w:r>
      <w:r w:rsidR="00707F9E" w:rsidRPr="001E7CC4">
        <w:rPr>
          <w:color w:val="000000" w:themeColor="text1"/>
          <w:sz w:val="20"/>
          <w:szCs w:val="20"/>
        </w:rPr>
        <w:t xml:space="preserve"> edition</w:t>
      </w:r>
      <w:r w:rsidRPr="001E7CC4">
        <w:rPr>
          <w:color w:val="000000" w:themeColor="text1"/>
          <w:sz w:val="20"/>
          <w:szCs w:val="20"/>
        </w:rPr>
        <w:t>,</w:t>
      </w:r>
      <w:r w:rsidR="00707F9E" w:rsidRPr="001E7CC4">
        <w:rPr>
          <w:color w:val="000000" w:themeColor="text1"/>
          <w:sz w:val="20"/>
          <w:szCs w:val="20"/>
        </w:rPr>
        <w:t xml:space="preserve"> in the year 2021, around 537 m</w:t>
      </w:r>
      <w:r w:rsidRPr="001E7CC4">
        <w:rPr>
          <w:color w:val="000000" w:themeColor="text1"/>
          <w:sz w:val="20"/>
          <w:szCs w:val="20"/>
        </w:rPr>
        <w:t xml:space="preserve">illion </w:t>
      </w:r>
      <w:r w:rsidR="00707F9E" w:rsidRPr="001E7CC4">
        <w:rPr>
          <w:color w:val="000000" w:themeColor="text1"/>
          <w:sz w:val="20"/>
          <w:szCs w:val="20"/>
        </w:rPr>
        <w:t xml:space="preserve">adults (20-79 years) are living with </w:t>
      </w:r>
      <w:r w:rsidRPr="001E7CC4">
        <w:rPr>
          <w:color w:val="000000" w:themeColor="text1"/>
          <w:sz w:val="20"/>
          <w:szCs w:val="20"/>
        </w:rPr>
        <w:t>diabetes in the world</w:t>
      </w:r>
      <w:r w:rsidR="00A755D7" w:rsidRPr="001E7CC4">
        <w:rPr>
          <w:color w:val="000000" w:themeColor="text1"/>
          <w:sz w:val="20"/>
          <w:szCs w:val="20"/>
        </w:rPr>
        <w:t xml:space="preserve"> (1 in 10)</w:t>
      </w:r>
      <w:r w:rsidRPr="001E7CC4">
        <w:rPr>
          <w:color w:val="000000" w:themeColor="text1"/>
          <w:sz w:val="20"/>
          <w:szCs w:val="20"/>
        </w:rPr>
        <w:t xml:space="preserve"> and</w:t>
      </w:r>
      <w:r w:rsidR="00A755D7" w:rsidRPr="001E7CC4">
        <w:rPr>
          <w:color w:val="000000" w:themeColor="text1"/>
          <w:sz w:val="20"/>
          <w:szCs w:val="20"/>
        </w:rPr>
        <w:t xml:space="preserve"> this number is predicted to rise to 643 million by 2030 and 783 million by 2045. Over 3 in 4 adults with diabetes live in low- and middle-income countries. Diabetes is responsible for 6.7 million deaths in 2021 (1 every 5 seconds). Diabetes caused at least USD 966 billion dollars in </w:t>
      </w:r>
      <w:r w:rsidR="00A755D7" w:rsidRPr="001E7CC4">
        <w:rPr>
          <w:color w:val="000000" w:themeColor="text1"/>
          <w:sz w:val="20"/>
          <w:szCs w:val="20"/>
        </w:rPr>
        <w:lastRenderedPageBreak/>
        <w:t xml:space="preserve">health expenditure – a 316% increase over the last 15 years. 541 million adults have Impaired Glucose Tolerance (IGT), which places them at high risk of type 2 diabetes. </w:t>
      </w:r>
      <w:r w:rsidR="000878ED" w:rsidRPr="001E7CC4">
        <w:rPr>
          <w:color w:val="000000" w:themeColor="text1"/>
          <w:sz w:val="20"/>
          <w:szCs w:val="20"/>
        </w:rPr>
        <w:t>In India,</w:t>
      </w:r>
      <w:r w:rsidR="00A755D7" w:rsidRPr="001E7CC4">
        <w:rPr>
          <w:color w:val="000000" w:themeColor="text1"/>
          <w:sz w:val="20"/>
          <w:szCs w:val="20"/>
        </w:rPr>
        <w:t xml:space="preserve"> </w:t>
      </w:r>
      <w:r w:rsidRPr="001E7CC4">
        <w:rPr>
          <w:color w:val="000000" w:themeColor="text1"/>
          <w:sz w:val="20"/>
          <w:szCs w:val="20"/>
        </w:rPr>
        <w:t>7</w:t>
      </w:r>
      <w:r w:rsidR="00A755D7" w:rsidRPr="001E7CC4">
        <w:rPr>
          <w:color w:val="000000" w:themeColor="text1"/>
          <w:sz w:val="20"/>
          <w:szCs w:val="20"/>
        </w:rPr>
        <w:t>4.2</w:t>
      </w:r>
      <w:r w:rsidRPr="001E7CC4">
        <w:rPr>
          <w:color w:val="000000" w:themeColor="text1"/>
          <w:sz w:val="20"/>
          <w:szCs w:val="20"/>
        </w:rPr>
        <w:t xml:space="preserve"> million</w:t>
      </w:r>
      <w:r w:rsidR="000878ED" w:rsidRPr="001E7CC4">
        <w:rPr>
          <w:color w:val="000000" w:themeColor="text1"/>
          <w:sz w:val="20"/>
          <w:szCs w:val="20"/>
        </w:rPr>
        <w:t xml:space="preserve"> people live with diabetes.</w:t>
      </w:r>
      <w:r w:rsidRPr="001E7CC4">
        <w:rPr>
          <w:color w:val="000000" w:themeColor="text1"/>
          <w:sz w:val="20"/>
          <w:szCs w:val="20"/>
        </w:rPr>
        <w:t xml:space="preserve"> This staggering number certainly poses a burden on our healthcare. </w:t>
      </w:r>
      <w:r w:rsidR="009B1DB3" w:rsidRPr="001E7CC4">
        <w:rPr>
          <w:color w:val="000000" w:themeColor="text1"/>
          <w:sz w:val="20"/>
          <w:szCs w:val="20"/>
        </w:rPr>
        <w:t>Diabetes and its effects on the various body systems have greatly increased morbidity and mortality in humans. With this increase in number, there has also been an increase in the research behind its cure and pathophysiology. Each of these commendable discoveries have helped us in b</w:t>
      </w:r>
      <w:r w:rsidRPr="001E7CC4">
        <w:rPr>
          <w:color w:val="000000" w:themeColor="text1"/>
          <w:sz w:val="20"/>
          <w:szCs w:val="20"/>
        </w:rPr>
        <w:t>attling this disease</w:t>
      </w:r>
      <w:r w:rsidR="009B1DB3" w:rsidRPr="001E7CC4">
        <w:rPr>
          <w:color w:val="000000" w:themeColor="text1"/>
          <w:sz w:val="20"/>
          <w:szCs w:val="20"/>
        </w:rPr>
        <w:t>.</w:t>
      </w:r>
      <w:r w:rsidR="0049582D" w:rsidRPr="001E7CC4">
        <w:rPr>
          <w:color w:val="000000" w:themeColor="text1"/>
          <w:sz w:val="20"/>
          <w:szCs w:val="20"/>
        </w:rPr>
        <w:t xml:space="preserve"> Y</w:t>
      </w:r>
      <w:r w:rsidRPr="001E7CC4">
        <w:rPr>
          <w:color w:val="000000" w:themeColor="text1"/>
          <w:sz w:val="20"/>
          <w:szCs w:val="20"/>
        </w:rPr>
        <w:t>et it continues to have fallacies and blind spots.</w:t>
      </w:r>
      <w:r w:rsidR="00897F9D" w:rsidRPr="001E7CC4">
        <w:rPr>
          <w:color w:val="000000" w:themeColor="text1"/>
          <w:sz w:val="20"/>
          <w:szCs w:val="20"/>
        </w:rPr>
        <w:t xml:space="preserve"> </w:t>
      </w:r>
      <w:r w:rsidR="001B3F58" w:rsidRPr="001E7CC4">
        <w:rPr>
          <w:color w:val="000000" w:themeColor="text1"/>
          <w:sz w:val="20"/>
          <w:szCs w:val="20"/>
        </w:rPr>
        <w:t xml:space="preserve">Insulin has been </w:t>
      </w:r>
      <w:r w:rsidR="000878ED" w:rsidRPr="001E7CC4">
        <w:rPr>
          <w:color w:val="000000" w:themeColor="text1"/>
          <w:sz w:val="20"/>
          <w:szCs w:val="20"/>
        </w:rPr>
        <w:t>one of the most reliable armamentaria</w:t>
      </w:r>
      <w:r w:rsidRPr="001E7CC4">
        <w:rPr>
          <w:color w:val="000000" w:themeColor="text1"/>
          <w:sz w:val="20"/>
          <w:szCs w:val="20"/>
        </w:rPr>
        <w:t xml:space="preserve"> i</w:t>
      </w:r>
      <w:r w:rsidR="000878ED" w:rsidRPr="001E7CC4">
        <w:rPr>
          <w:color w:val="000000" w:themeColor="text1"/>
          <w:sz w:val="20"/>
          <w:szCs w:val="20"/>
        </w:rPr>
        <w:t>n treatment of diabetes</w:t>
      </w:r>
      <w:r w:rsidRPr="001E7CC4">
        <w:rPr>
          <w:color w:val="000000" w:themeColor="text1"/>
          <w:sz w:val="20"/>
          <w:szCs w:val="20"/>
        </w:rPr>
        <w:t xml:space="preserve">. </w:t>
      </w:r>
      <w:r w:rsidR="000878ED" w:rsidRPr="001E7CC4">
        <w:rPr>
          <w:color w:val="000000" w:themeColor="text1"/>
          <w:sz w:val="20"/>
          <w:szCs w:val="20"/>
        </w:rPr>
        <w:t>Insulin</w:t>
      </w:r>
      <w:r w:rsidRPr="001E7CC4">
        <w:rPr>
          <w:color w:val="000000" w:themeColor="text1"/>
          <w:sz w:val="20"/>
          <w:szCs w:val="20"/>
        </w:rPr>
        <w:t xml:space="preserve"> emerged a century ago and has been in </w:t>
      </w:r>
      <w:r w:rsidR="000820B7" w:rsidRPr="001E7CC4">
        <w:rPr>
          <w:color w:val="000000" w:themeColor="text1"/>
          <w:sz w:val="20"/>
          <w:szCs w:val="20"/>
        </w:rPr>
        <w:t xml:space="preserve">evolving </w:t>
      </w:r>
      <w:r w:rsidRPr="001E7CC4">
        <w:rPr>
          <w:color w:val="000000" w:themeColor="text1"/>
          <w:sz w:val="20"/>
          <w:szCs w:val="20"/>
        </w:rPr>
        <w:t xml:space="preserve">ever since. </w:t>
      </w:r>
    </w:p>
    <w:p w14:paraId="39C758AF" w14:textId="77777777" w:rsidR="00790DEC" w:rsidRPr="001E7CC4" w:rsidRDefault="00790DEC" w:rsidP="00790DEC">
      <w:pPr>
        <w:rPr>
          <w:rFonts w:ascii="Times New Roman" w:hAnsi="Times New Roman" w:cs="Times New Roman"/>
          <w:b/>
          <w:bCs/>
          <w:sz w:val="20"/>
          <w:szCs w:val="20"/>
          <w:u w:val="single"/>
        </w:rPr>
      </w:pPr>
    </w:p>
    <w:p w14:paraId="73C573E5" w14:textId="5BEB2D41" w:rsidR="00790DEC" w:rsidRPr="001E7CC4" w:rsidRDefault="00E0082C" w:rsidP="00303ECA">
      <w:pPr>
        <w:jc w:val="center"/>
        <w:rPr>
          <w:rFonts w:ascii="Times New Roman" w:hAnsi="Times New Roman" w:cs="Times New Roman"/>
          <w:b/>
          <w:bCs/>
          <w:sz w:val="20"/>
          <w:szCs w:val="20"/>
        </w:rPr>
      </w:pPr>
      <w:r w:rsidRPr="001E7CC4">
        <w:rPr>
          <w:rFonts w:ascii="Times New Roman" w:hAnsi="Times New Roman" w:cs="Times New Roman"/>
          <w:b/>
          <w:bCs/>
          <w:sz w:val="20"/>
          <w:szCs w:val="20"/>
        </w:rPr>
        <w:t>II.</w:t>
      </w:r>
      <w:r w:rsidR="00790DEC" w:rsidRPr="001E7CC4">
        <w:rPr>
          <w:rFonts w:ascii="Times New Roman" w:hAnsi="Times New Roman" w:cs="Times New Roman"/>
          <w:b/>
          <w:bCs/>
          <w:sz w:val="20"/>
          <w:szCs w:val="20"/>
        </w:rPr>
        <w:t xml:space="preserve"> HISTORY OF INSULIN</w:t>
      </w:r>
    </w:p>
    <w:p w14:paraId="738FF65A" w14:textId="77777777" w:rsidR="00F27F82" w:rsidRPr="001E7CC4" w:rsidRDefault="00F27F82" w:rsidP="00303ECA">
      <w:pPr>
        <w:jc w:val="center"/>
        <w:rPr>
          <w:rFonts w:ascii="Times New Roman" w:hAnsi="Times New Roman" w:cs="Times New Roman"/>
          <w:b/>
          <w:bCs/>
          <w:sz w:val="20"/>
          <w:szCs w:val="20"/>
          <w:u w:val="single"/>
        </w:rPr>
      </w:pPr>
    </w:p>
    <w:p w14:paraId="6D46485F" w14:textId="3BA49711" w:rsidR="00CF1B1A" w:rsidRPr="001E7CC4" w:rsidRDefault="00442AF3" w:rsidP="00835FF1">
      <w:pPr>
        <w:ind w:firstLine="720"/>
        <w:jc w:val="both"/>
        <w:rPr>
          <w:rFonts w:ascii="Times New Roman" w:eastAsia="Times New Roman" w:hAnsi="Times New Roman" w:cs="Times New Roman"/>
          <w:color w:val="000000" w:themeColor="text1"/>
          <w:sz w:val="20"/>
          <w:szCs w:val="20"/>
          <w:shd w:val="clear" w:color="auto" w:fill="FFFFFF"/>
        </w:rPr>
      </w:pPr>
      <w:r w:rsidRPr="001E7CC4">
        <w:rPr>
          <w:rFonts w:ascii="Times New Roman" w:hAnsi="Times New Roman" w:cs="Times New Roman"/>
          <w:sz w:val="20"/>
          <w:szCs w:val="20"/>
        </w:rPr>
        <w:t>The first link</w:t>
      </w:r>
      <w:r w:rsidR="00A600B1" w:rsidRPr="001E7CC4">
        <w:rPr>
          <w:rFonts w:ascii="Times New Roman" w:hAnsi="Times New Roman" w:cs="Times New Roman"/>
          <w:sz w:val="20"/>
          <w:szCs w:val="20"/>
        </w:rPr>
        <w:t>,</w:t>
      </w:r>
      <w:r w:rsidRPr="001E7CC4">
        <w:rPr>
          <w:rFonts w:ascii="Times New Roman" w:hAnsi="Times New Roman" w:cs="Times New Roman"/>
          <w:sz w:val="20"/>
          <w:szCs w:val="20"/>
        </w:rPr>
        <w:t xml:space="preserve"> that the deficiency of a substance being secreted by the ‘pancreas’ leads to diabetes mellitus, was establish</w:t>
      </w:r>
      <w:r w:rsidR="00A600B1" w:rsidRPr="001E7CC4">
        <w:rPr>
          <w:rFonts w:ascii="Times New Roman" w:hAnsi="Times New Roman" w:cs="Times New Roman"/>
          <w:sz w:val="20"/>
          <w:szCs w:val="20"/>
        </w:rPr>
        <w:t>ed</w:t>
      </w:r>
      <w:r w:rsidRPr="001E7CC4">
        <w:rPr>
          <w:rFonts w:ascii="Times New Roman" w:hAnsi="Times New Roman" w:cs="Times New Roman"/>
          <w:sz w:val="20"/>
          <w:szCs w:val="20"/>
        </w:rPr>
        <w:t xml:space="preserve"> by two German </w:t>
      </w:r>
      <w:r w:rsidR="00334353" w:rsidRPr="001E7CC4">
        <w:rPr>
          <w:rFonts w:ascii="Times New Roman" w:hAnsi="Times New Roman" w:cs="Times New Roman"/>
          <w:sz w:val="20"/>
          <w:szCs w:val="20"/>
        </w:rPr>
        <w:t xml:space="preserve">researchers- </w:t>
      </w:r>
      <w:r w:rsidR="00334353" w:rsidRPr="001E7CC4">
        <w:rPr>
          <w:rFonts w:ascii="Times New Roman" w:eastAsia="Times New Roman" w:hAnsi="Times New Roman" w:cs="Times New Roman"/>
          <w:color w:val="000000" w:themeColor="text1"/>
          <w:sz w:val="20"/>
          <w:szCs w:val="20"/>
          <w:shd w:val="clear" w:color="auto" w:fill="FFFFFF"/>
        </w:rPr>
        <w:t xml:space="preserve">Oskar </w:t>
      </w:r>
      <w:proofErr w:type="spellStart"/>
      <w:r w:rsidR="00334353" w:rsidRPr="001E7CC4">
        <w:rPr>
          <w:rFonts w:ascii="Times New Roman" w:eastAsia="Times New Roman" w:hAnsi="Times New Roman" w:cs="Times New Roman"/>
          <w:color w:val="000000" w:themeColor="text1"/>
          <w:sz w:val="20"/>
          <w:szCs w:val="20"/>
          <w:shd w:val="clear" w:color="auto" w:fill="FFFFFF"/>
        </w:rPr>
        <w:t>Minkowski</w:t>
      </w:r>
      <w:proofErr w:type="spellEnd"/>
      <w:r w:rsidR="00334353" w:rsidRPr="001E7CC4">
        <w:rPr>
          <w:rFonts w:ascii="Times New Roman" w:eastAsia="Times New Roman" w:hAnsi="Times New Roman" w:cs="Times New Roman"/>
          <w:color w:val="000000" w:themeColor="text1"/>
          <w:sz w:val="20"/>
          <w:szCs w:val="20"/>
          <w:shd w:val="clear" w:color="auto" w:fill="FFFFFF"/>
        </w:rPr>
        <w:t xml:space="preserve"> and Joseph von Mering. </w:t>
      </w:r>
      <w:r w:rsidR="004300BA" w:rsidRPr="001E7CC4">
        <w:rPr>
          <w:rFonts w:ascii="Times New Roman" w:eastAsia="Times New Roman" w:hAnsi="Times New Roman" w:cs="Times New Roman"/>
          <w:color w:val="000000" w:themeColor="text1"/>
          <w:sz w:val="20"/>
          <w:szCs w:val="20"/>
          <w:shd w:val="clear" w:color="auto" w:fill="FFFFFF"/>
        </w:rPr>
        <w:t xml:space="preserve">The first use of the word ‘insulin’ can be traced back to 1910, when Sir Edward Albert </w:t>
      </w:r>
      <w:proofErr w:type="spellStart"/>
      <w:r w:rsidR="004300BA" w:rsidRPr="001E7CC4">
        <w:rPr>
          <w:rFonts w:ascii="Times New Roman" w:eastAsia="Times New Roman" w:hAnsi="Times New Roman" w:cs="Times New Roman"/>
          <w:color w:val="000000" w:themeColor="text1"/>
          <w:sz w:val="20"/>
          <w:szCs w:val="20"/>
          <w:shd w:val="clear" w:color="auto" w:fill="FFFFFF"/>
        </w:rPr>
        <w:t>Sharpey</w:t>
      </w:r>
      <w:proofErr w:type="spellEnd"/>
      <w:r w:rsidR="004300BA" w:rsidRPr="001E7CC4">
        <w:rPr>
          <w:rFonts w:ascii="Times New Roman" w:eastAsia="Times New Roman" w:hAnsi="Times New Roman" w:cs="Times New Roman"/>
          <w:color w:val="000000" w:themeColor="text1"/>
          <w:sz w:val="20"/>
          <w:szCs w:val="20"/>
          <w:shd w:val="clear" w:color="auto" w:fill="FFFFFF"/>
        </w:rPr>
        <w:t>-Shafer</w:t>
      </w:r>
      <w:r w:rsidR="00CA05FB" w:rsidRPr="001E7CC4">
        <w:rPr>
          <w:rFonts w:ascii="Times New Roman" w:eastAsia="Times New Roman" w:hAnsi="Times New Roman" w:cs="Times New Roman"/>
          <w:color w:val="000000" w:themeColor="text1"/>
          <w:sz w:val="20"/>
          <w:szCs w:val="20"/>
          <w:shd w:val="clear" w:color="auto" w:fill="FFFFFF"/>
        </w:rPr>
        <w:t xml:space="preserve"> first hypothesized that a chemical missing from the pancreas can contribute to diabetes mellitus. </w:t>
      </w:r>
      <w:r w:rsidR="00CF740E" w:rsidRPr="001E7CC4">
        <w:rPr>
          <w:rFonts w:ascii="Times New Roman" w:eastAsia="Times New Roman" w:hAnsi="Times New Roman" w:cs="Times New Roman"/>
          <w:color w:val="000000" w:themeColor="text1"/>
          <w:sz w:val="20"/>
          <w:szCs w:val="20"/>
          <w:shd w:val="clear" w:color="auto" w:fill="FFFFFF"/>
        </w:rPr>
        <w:t>The world was taken by a storm when in 1921, Frederick Banting and Charles Best managed to isolate what they called ‘</w:t>
      </w:r>
      <w:proofErr w:type="spellStart"/>
      <w:r w:rsidR="00CF740E" w:rsidRPr="001E7CC4">
        <w:rPr>
          <w:rFonts w:ascii="Times New Roman" w:eastAsia="Times New Roman" w:hAnsi="Times New Roman" w:cs="Times New Roman"/>
          <w:color w:val="000000" w:themeColor="text1"/>
          <w:sz w:val="20"/>
          <w:szCs w:val="20"/>
          <w:shd w:val="clear" w:color="auto" w:fill="FFFFFF"/>
        </w:rPr>
        <w:t>isletin</w:t>
      </w:r>
      <w:proofErr w:type="spellEnd"/>
      <w:r w:rsidR="00CF740E" w:rsidRPr="001E7CC4">
        <w:rPr>
          <w:rFonts w:ascii="Times New Roman" w:eastAsia="Times New Roman" w:hAnsi="Times New Roman" w:cs="Times New Roman"/>
          <w:color w:val="000000" w:themeColor="text1"/>
          <w:sz w:val="20"/>
          <w:szCs w:val="20"/>
          <w:shd w:val="clear" w:color="auto" w:fill="FFFFFF"/>
        </w:rPr>
        <w:t xml:space="preserve">’ from the pancreas of dogs, at the University of Toronto. </w:t>
      </w:r>
      <w:r w:rsidR="00806B52" w:rsidRPr="001E7CC4">
        <w:rPr>
          <w:rFonts w:ascii="Times New Roman" w:eastAsia="Times New Roman" w:hAnsi="Times New Roman" w:cs="Times New Roman"/>
          <w:color w:val="000000" w:themeColor="text1"/>
          <w:sz w:val="20"/>
          <w:szCs w:val="20"/>
          <w:shd w:val="clear" w:color="auto" w:fill="FFFFFF"/>
        </w:rPr>
        <w:t>Banting, an orthopedic surgeon had developed a technique to block the pancreatic duct of a dog and hence allow the pancreas to slowly degenerate.</w:t>
      </w:r>
      <w:r w:rsidR="003343B3" w:rsidRPr="001E7CC4">
        <w:rPr>
          <w:rFonts w:ascii="Times New Roman" w:eastAsia="Times New Roman" w:hAnsi="Times New Roman" w:cs="Times New Roman"/>
          <w:color w:val="000000" w:themeColor="text1"/>
          <w:sz w:val="20"/>
          <w:szCs w:val="20"/>
          <w:shd w:val="clear" w:color="auto" w:fill="FFFFFF"/>
        </w:rPr>
        <w:t xml:space="preserve"> He approached his physiology professor McLeod who gave him a laboratory, an assistant</w:t>
      </w:r>
      <w:r w:rsidR="002867C9" w:rsidRPr="001E7CC4">
        <w:rPr>
          <w:rFonts w:ascii="Times New Roman" w:eastAsia="Times New Roman" w:hAnsi="Times New Roman" w:cs="Times New Roman"/>
          <w:color w:val="000000" w:themeColor="text1"/>
          <w:sz w:val="20"/>
          <w:szCs w:val="20"/>
          <w:shd w:val="clear" w:color="auto" w:fill="FFFFFF"/>
        </w:rPr>
        <w:t>-</w:t>
      </w:r>
      <w:r w:rsidR="003343B3" w:rsidRPr="001E7CC4">
        <w:rPr>
          <w:rFonts w:ascii="Times New Roman" w:eastAsia="Times New Roman" w:hAnsi="Times New Roman" w:cs="Times New Roman"/>
          <w:color w:val="000000" w:themeColor="text1"/>
          <w:sz w:val="20"/>
          <w:szCs w:val="20"/>
          <w:shd w:val="clear" w:color="auto" w:fill="FFFFFF"/>
        </w:rPr>
        <w:t xml:space="preserve"> Charles Best, and 10 dogs.</w:t>
      </w:r>
      <w:r w:rsidR="00806B52" w:rsidRPr="001E7CC4">
        <w:rPr>
          <w:rFonts w:ascii="Times New Roman" w:eastAsia="Times New Roman" w:hAnsi="Times New Roman" w:cs="Times New Roman"/>
          <w:color w:val="000000" w:themeColor="text1"/>
          <w:sz w:val="20"/>
          <w:szCs w:val="20"/>
          <w:shd w:val="clear" w:color="auto" w:fill="FFFFFF"/>
        </w:rPr>
        <w:t xml:space="preserve"> </w:t>
      </w:r>
      <w:r w:rsidR="003343B3" w:rsidRPr="001E7CC4">
        <w:rPr>
          <w:rFonts w:ascii="Times New Roman" w:eastAsia="Times New Roman" w:hAnsi="Times New Roman" w:cs="Times New Roman"/>
          <w:color w:val="000000" w:themeColor="text1"/>
          <w:sz w:val="20"/>
          <w:szCs w:val="20"/>
          <w:shd w:val="clear" w:color="auto" w:fill="FFFFFF"/>
        </w:rPr>
        <w:t xml:space="preserve">They then </w:t>
      </w:r>
      <w:r w:rsidR="00806B52" w:rsidRPr="001E7CC4">
        <w:rPr>
          <w:rFonts w:ascii="Times New Roman" w:eastAsia="Times New Roman" w:hAnsi="Times New Roman" w:cs="Times New Roman"/>
          <w:color w:val="000000" w:themeColor="text1"/>
          <w:sz w:val="20"/>
          <w:szCs w:val="20"/>
          <w:shd w:val="clear" w:color="auto" w:fill="FFFFFF"/>
        </w:rPr>
        <w:t>used this degenerated pancreas to extract</w:t>
      </w:r>
      <w:r w:rsidR="003343B3" w:rsidRPr="001E7CC4">
        <w:rPr>
          <w:rFonts w:ascii="Times New Roman" w:eastAsia="Times New Roman" w:hAnsi="Times New Roman" w:cs="Times New Roman"/>
          <w:color w:val="000000" w:themeColor="text1"/>
          <w:sz w:val="20"/>
          <w:szCs w:val="20"/>
          <w:shd w:val="clear" w:color="auto" w:fill="FFFFFF"/>
        </w:rPr>
        <w:t xml:space="preserve"> insulin. </w:t>
      </w:r>
      <w:r w:rsidR="00CF740E" w:rsidRPr="001E7CC4">
        <w:rPr>
          <w:rFonts w:ascii="Times New Roman" w:eastAsia="Times New Roman" w:hAnsi="Times New Roman" w:cs="Times New Roman"/>
          <w:color w:val="000000" w:themeColor="text1"/>
          <w:sz w:val="20"/>
          <w:szCs w:val="20"/>
          <w:shd w:val="clear" w:color="auto" w:fill="FFFFFF"/>
        </w:rPr>
        <w:t xml:space="preserve">After repeated experiments on </w:t>
      </w:r>
      <w:proofErr w:type="spellStart"/>
      <w:r w:rsidR="00CF740E" w:rsidRPr="001E7CC4">
        <w:rPr>
          <w:rFonts w:ascii="Times New Roman" w:eastAsia="Times New Roman" w:hAnsi="Times New Roman" w:cs="Times New Roman"/>
          <w:color w:val="000000" w:themeColor="text1"/>
          <w:sz w:val="20"/>
          <w:szCs w:val="20"/>
          <w:shd w:val="clear" w:color="auto" w:fill="FFFFFF"/>
        </w:rPr>
        <w:t>depancre</w:t>
      </w:r>
      <w:r w:rsidR="00806B52" w:rsidRPr="001E7CC4">
        <w:rPr>
          <w:rFonts w:ascii="Times New Roman" w:eastAsia="Times New Roman" w:hAnsi="Times New Roman" w:cs="Times New Roman"/>
          <w:color w:val="000000" w:themeColor="text1"/>
          <w:sz w:val="20"/>
          <w:szCs w:val="20"/>
          <w:shd w:val="clear" w:color="auto" w:fill="FFFFFF"/>
        </w:rPr>
        <w:t>atized</w:t>
      </w:r>
      <w:proofErr w:type="spellEnd"/>
      <w:r w:rsidR="00806B52" w:rsidRPr="001E7CC4">
        <w:rPr>
          <w:rFonts w:ascii="Times New Roman" w:eastAsia="Times New Roman" w:hAnsi="Times New Roman" w:cs="Times New Roman"/>
          <w:color w:val="000000" w:themeColor="text1"/>
          <w:sz w:val="20"/>
          <w:szCs w:val="20"/>
          <w:shd w:val="clear" w:color="auto" w:fill="FFFFFF"/>
        </w:rPr>
        <w:t xml:space="preserve"> dogs, </w:t>
      </w:r>
      <w:r w:rsidR="003343B3" w:rsidRPr="001E7CC4">
        <w:rPr>
          <w:rFonts w:ascii="Times New Roman" w:eastAsia="Times New Roman" w:hAnsi="Times New Roman" w:cs="Times New Roman"/>
          <w:color w:val="000000" w:themeColor="text1"/>
          <w:sz w:val="20"/>
          <w:szCs w:val="20"/>
          <w:shd w:val="clear" w:color="auto" w:fill="FFFFFF"/>
        </w:rPr>
        <w:t>they managed to purify the extract such that it was not toxic to administer to the dogs.</w:t>
      </w:r>
      <w:r w:rsidR="00683DB1" w:rsidRPr="001E7CC4">
        <w:rPr>
          <w:rFonts w:ascii="Times New Roman" w:eastAsia="Times New Roman" w:hAnsi="Times New Roman" w:cs="Times New Roman"/>
          <w:color w:val="000000" w:themeColor="text1"/>
          <w:sz w:val="20"/>
          <w:szCs w:val="20"/>
          <w:shd w:val="clear" w:color="auto" w:fill="FFFFFF"/>
        </w:rPr>
        <w:t xml:space="preserve"> </w:t>
      </w:r>
      <w:r w:rsidR="003343B3" w:rsidRPr="001E7CC4">
        <w:rPr>
          <w:rFonts w:ascii="Times New Roman" w:eastAsia="Times New Roman" w:hAnsi="Times New Roman" w:cs="Times New Roman"/>
          <w:color w:val="000000" w:themeColor="text1"/>
          <w:sz w:val="20"/>
          <w:szCs w:val="20"/>
          <w:shd w:val="clear" w:color="auto" w:fill="FFFFFF"/>
        </w:rPr>
        <w:t xml:space="preserve">Towards the end of 1921, a biochemist by the name of JB </w:t>
      </w:r>
      <w:proofErr w:type="spellStart"/>
      <w:r w:rsidR="003343B3" w:rsidRPr="001E7CC4">
        <w:rPr>
          <w:rFonts w:ascii="Times New Roman" w:eastAsia="Times New Roman" w:hAnsi="Times New Roman" w:cs="Times New Roman"/>
          <w:color w:val="000000" w:themeColor="text1"/>
          <w:sz w:val="20"/>
          <w:szCs w:val="20"/>
          <w:shd w:val="clear" w:color="auto" w:fill="FFFFFF"/>
        </w:rPr>
        <w:t>Collip</w:t>
      </w:r>
      <w:proofErr w:type="spellEnd"/>
      <w:r w:rsidR="003343B3" w:rsidRPr="001E7CC4">
        <w:rPr>
          <w:rFonts w:ascii="Times New Roman" w:eastAsia="Times New Roman" w:hAnsi="Times New Roman" w:cs="Times New Roman"/>
          <w:color w:val="000000" w:themeColor="text1"/>
          <w:sz w:val="20"/>
          <w:szCs w:val="20"/>
          <w:shd w:val="clear" w:color="auto" w:fill="FFFFFF"/>
        </w:rPr>
        <w:t xml:space="preserve"> joined their group who helped them</w:t>
      </w:r>
      <w:r w:rsidR="00683DB1" w:rsidRPr="001E7CC4">
        <w:rPr>
          <w:rFonts w:ascii="Times New Roman" w:eastAsia="Times New Roman" w:hAnsi="Times New Roman" w:cs="Times New Roman"/>
          <w:color w:val="000000" w:themeColor="text1"/>
          <w:sz w:val="20"/>
          <w:szCs w:val="20"/>
          <w:shd w:val="clear" w:color="auto" w:fill="FFFFFF"/>
        </w:rPr>
        <w:t xml:space="preserve"> obtain </w:t>
      </w:r>
      <w:r w:rsidR="00D8371E" w:rsidRPr="001E7CC4">
        <w:rPr>
          <w:rFonts w:ascii="Times New Roman" w:eastAsia="Times New Roman" w:hAnsi="Times New Roman" w:cs="Times New Roman"/>
          <w:color w:val="000000" w:themeColor="text1"/>
          <w:sz w:val="20"/>
          <w:szCs w:val="20"/>
          <w:shd w:val="clear" w:color="auto" w:fill="FFFFFF"/>
        </w:rPr>
        <w:t>the</w:t>
      </w:r>
      <w:r w:rsidR="00683DB1" w:rsidRPr="001E7CC4">
        <w:rPr>
          <w:rFonts w:ascii="Times New Roman" w:eastAsia="Times New Roman" w:hAnsi="Times New Roman" w:cs="Times New Roman"/>
          <w:color w:val="000000" w:themeColor="text1"/>
          <w:sz w:val="20"/>
          <w:szCs w:val="20"/>
          <w:shd w:val="clear" w:color="auto" w:fill="FFFFFF"/>
        </w:rPr>
        <w:t xml:space="preserve"> pure extract from young cattle and thus amplifying the quantity of the substance produced.</w:t>
      </w:r>
      <w:r w:rsidR="00F27F82" w:rsidRPr="001E7CC4">
        <w:rPr>
          <w:rFonts w:ascii="Times New Roman" w:eastAsia="Times New Roman" w:hAnsi="Times New Roman" w:cs="Times New Roman"/>
          <w:color w:val="000000" w:themeColor="text1"/>
          <w:sz w:val="20"/>
          <w:szCs w:val="20"/>
          <w:shd w:val="clear" w:color="auto" w:fill="FFFFFF"/>
        </w:rPr>
        <w:t xml:space="preserve"> </w:t>
      </w:r>
    </w:p>
    <w:p w14:paraId="7DA44511" w14:textId="2B3A0E60" w:rsidR="00835FF1" w:rsidRPr="001E7CC4" w:rsidRDefault="00683DB1" w:rsidP="00835FF1">
      <w:pPr>
        <w:ind w:firstLine="720"/>
        <w:jc w:val="both"/>
        <w:rPr>
          <w:rFonts w:ascii="Times New Roman" w:eastAsia="Times New Roman" w:hAnsi="Times New Roman" w:cs="Times New Roman"/>
          <w:sz w:val="20"/>
          <w:szCs w:val="20"/>
        </w:rPr>
      </w:pPr>
      <w:r w:rsidRPr="001E7CC4">
        <w:rPr>
          <w:rFonts w:ascii="Times New Roman" w:eastAsia="Times New Roman" w:hAnsi="Times New Roman" w:cs="Times New Roman"/>
          <w:color w:val="000000" w:themeColor="text1"/>
          <w:sz w:val="20"/>
          <w:szCs w:val="20"/>
          <w:shd w:val="clear" w:color="auto" w:fill="FFFFFF"/>
        </w:rPr>
        <w:t>It was in 1922, that this insulin was first administer</w:t>
      </w:r>
      <w:r w:rsidR="00A600B1" w:rsidRPr="001E7CC4">
        <w:rPr>
          <w:rFonts w:ascii="Times New Roman" w:eastAsia="Times New Roman" w:hAnsi="Times New Roman" w:cs="Times New Roman"/>
          <w:color w:val="000000" w:themeColor="text1"/>
          <w:sz w:val="20"/>
          <w:szCs w:val="20"/>
          <w:shd w:val="clear" w:color="auto" w:fill="FFFFFF"/>
        </w:rPr>
        <w:t>ed</w:t>
      </w:r>
      <w:r w:rsidRPr="001E7CC4">
        <w:rPr>
          <w:rFonts w:ascii="Times New Roman" w:eastAsia="Times New Roman" w:hAnsi="Times New Roman" w:cs="Times New Roman"/>
          <w:color w:val="000000" w:themeColor="text1"/>
          <w:sz w:val="20"/>
          <w:szCs w:val="20"/>
          <w:shd w:val="clear" w:color="auto" w:fill="FFFFFF"/>
        </w:rPr>
        <w:t xml:space="preserve"> to a 14-year-old boy that then revolutionized the treatment of diabetes. Banting and McLeod were awarded a Nobel prize for this discovery in 1923, which they shared with Best and </w:t>
      </w:r>
      <w:proofErr w:type="spellStart"/>
      <w:r w:rsidRPr="001E7CC4">
        <w:rPr>
          <w:rFonts w:ascii="Times New Roman" w:eastAsia="Times New Roman" w:hAnsi="Times New Roman" w:cs="Times New Roman"/>
          <w:color w:val="000000" w:themeColor="text1"/>
          <w:sz w:val="20"/>
          <w:szCs w:val="20"/>
          <w:shd w:val="clear" w:color="auto" w:fill="FFFFFF"/>
        </w:rPr>
        <w:t>Collip</w:t>
      </w:r>
      <w:proofErr w:type="spellEnd"/>
      <w:r w:rsidRPr="001E7CC4">
        <w:rPr>
          <w:rFonts w:ascii="Times New Roman" w:eastAsia="Times New Roman" w:hAnsi="Times New Roman" w:cs="Times New Roman"/>
          <w:color w:val="000000" w:themeColor="text1"/>
          <w:sz w:val="20"/>
          <w:szCs w:val="20"/>
          <w:shd w:val="clear" w:color="auto" w:fill="FFFFFF"/>
        </w:rPr>
        <w:t>.</w:t>
      </w:r>
      <w:r w:rsidR="000F4EA1" w:rsidRPr="001E7CC4">
        <w:rPr>
          <w:rFonts w:ascii="Times New Roman" w:eastAsia="Times New Roman" w:hAnsi="Times New Roman" w:cs="Times New Roman"/>
          <w:color w:val="000000" w:themeColor="text1"/>
          <w:sz w:val="20"/>
          <w:szCs w:val="20"/>
          <w:shd w:val="clear" w:color="auto" w:fill="FFFFFF"/>
        </w:rPr>
        <w:t xml:space="preserve"> This insulin produced from cattle and pigs was in use for many years. </w:t>
      </w:r>
      <w:r w:rsidR="000F4EA1" w:rsidRPr="001E7CC4">
        <w:rPr>
          <w:rFonts w:ascii="Times New Roman" w:eastAsia="Times New Roman" w:hAnsi="Times New Roman" w:cs="Times New Roman"/>
          <w:color w:val="212121"/>
          <w:sz w:val="20"/>
          <w:szCs w:val="20"/>
          <w:shd w:val="clear" w:color="auto" w:fill="FFFFFF"/>
        </w:rPr>
        <w:t>In 1978, the first recombinant DNA</w:t>
      </w:r>
      <w:r w:rsidR="00A600B1" w:rsidRPr="001E7CC4">
        <w:rPr>
          <w:rFonts w:ascii="Times New Roman" w:eastAsia="Times New Roman" w:hAnsi="Times New Roman" w:cs="Times New Roman"/>
          <w:color w:val="212121"/>
          <w:sz w:val="20"/>
          <w:szCs w:val="20"/>
          <w:shd w:val="clear" w:color="auto" w:fill="FFFFFF"/>
        </w:rPr>
        <w:t xml:space="preserve"> </w:t>
      </w:r>
      <w:r w:rsidR="00835FF1" w:rsidRPr="001E7CC4">
        <w:rPr>
          <w:rFonts w:ascii="Times New Roman" w:eastAsia="Times New Roman" w:hAnsi="Times New Roman" w:cs="Times New Roman"/>
          <w:color w:val="212121"/>
          <w:sz w:val="20"/>
          <w:szCs w:val="20"/>
          <w:shd w:val="clear" w:color="auto" w:fill="FFFFFF"/>
        </w:rPr>
        <w:t>(rDNA)</w:t>
      </w:r>
      <w:r w:rsidR="000F4EA1" w:rsidRPr="001E7CC4">
        <w:rPr>
          <w:rFonts w:ascii="Times New Roman" w:eastAsia="Times New Roman" w:hAnsi="Times New Roman" w:cs="Times New Roman"/>
          <w:color w:val="212121"/>
          <w:sz w:val="20"/>
          <w:szCs w:val="20"/>
          <w:shd w:val="clear" w:color="auto" w:fill="FFFFFF"/>
        </w:rPr>
        <w:t xml:space="preserve"> human insulin was prepared by David Goeddel and his colleagues (of Genentech) by utilizing and combining the insulin A- and B- chains expressed in </w:t>
      </w:r>
      <w:r w:rsidR="000F4EA1" w:rsidRPr="001E7CC4">
        <w:rPr>
          <w:rFonts w:ascii="Times New Roman" w:eastAsia="Times New Roman" w:hAnsi="Times New Roman" w:cs="Times New Roman"/>
          <w:i/>
          <w:iCs/>
          <w:color w:val="212121"/>
          <w:sz w:val="20"/>
          <w:szCs w:val="20"/>
          <w:shd w:val="clear" w:color="auto" w:fill="FFFFFF"/>
        </w:rPr>
        <w:t>Escherichia Coli</w:t>
      </w:r>
      <w:r w:rsidR="00835FF1" w:rsidRPr="001E7CC4">
        <w:rPr>
          <w:rFonts w:ascii="Times New Roman" w:eastAsia="Times New Roman" w:hAnsi="Times New Roman" w:cs="Times New Roman"/>
          <w:color w:val="212121"/>
          <w:sz w:val="20"/>
          <w:szCs w:val="20"/>
          <w:shd w:val="clear" w:color="auto" w:fill="FFFFFF"/>
        </w:rPr>
        <w:t xml:space="preserve">. In 1982, Eli Lilly and </w:t>
      </w:r>
      <w:proofErr w:type="spellStart"/>
      <w:r w:rsidR="00835FF1" w:rsidRPr="001E7CC4">
        <w:rPr>
          <w:rFonts w:ascii="Times New Roman" w:eastAsia="Times New Roman" w:hAnsi="Times New Roman" w:cs="Times New Roman"/>
          <w:color w:val="212121"/>
          <w:sz w:val="20"/>
          <w:szCs w:val="20"/>
          <w:shd w:val="clear" w:color="auto" w:fill="FFFFFF"/>
        </w:rPr>
        <w:t>Genetech</w:t>
      </w:r>
      <w:proofErr w:type="spellEnd"/>
      <w:r w:rsidR="00835FF1" w:rsidRPr="001E7CC4">
        <w:rPr>
          <w:rFonts w:ascii="Times New Roman" w:eastAsia="Times New Roman" w:hAnsi="Times New Roman" w:cs="Times New Roman"/>
          <w:color w:val="212121"/>
          <w:sz w:val="20"/>
          <w:szCs w:val="20"/>
          <w:shd w:val="clear" w:color="auto" w:fill="FFFFFF"/>
        </w:rPr>
        <w:t xml:space="preserve"> collaborated to release the first rDNA insulin the market- Humulin</w:t>
      </w:r>
      <w:r w:rsidR="00835FF1" w:rsidRPr="001E7CC4">
        <w:rPr>
          <w:rFonts w:ascii="Times New Roman" w:eastAsia="Times New Roman" w:hAnsi="Times New Roman" w:cs="Times New Roman"/>
          <w:color w:val="212121"/>
          <w:sz w:val="20"/>
          <w:szCs w:val="20"/>
          <w:vertAlign w:val="superscript"/>
        </w:rPr>
        <w:t>®</w:t>
      </w:r>
      <w:r w:rsidR="00835FF1" w:rsidRPr="001E7CC4">
        <w:rPr>
          <w:rFonts w:ascii="Times New Roman" w:eastAsia="Times New Roman" w:hAnsi="Times New Roman" w:cs="Times New Roman"/>
          <w:color w:val="212121"/>
          <w:sz w:val="20"/>
          <w:szCs w:val="20"/>
          <w:shd w:val="clear" w:color="auto" w:fill="FFFFFF"/>
        </w:rPr>
        <w:t> R (rapid) and N (NPH, intermediate-acting).</w:t>
      </w:r>
    </w:p>
    <w:p w14:paraId="09F42EB4" w14:textId="77777777" w:rsidR="00790DEC" w:rsidRPr="001E7CC4" w:rsidRDefault="00790DEC" w:rsidP="00A600B1">
      <w:pPr>
        <w:rPr>
          <w:rFonts w:ascii="Times New Roman" w:hAnsi="Times New Roman" w:cs="Times New Roman"/>
          <w:b/>
          <w:bCs/>
          <w:sz w:val="20"/>
          <w:szCs w:val="20"/>
          <w:u w:val="single"/>
        </w:rPr>
      </w:pPr>
    </w:p>
    <w:p w14:paraId="44783BCB" w14:textId="2C4D0CAC" w:rsidR="00A600B1" w:rsidRPr="001E7CC4" w:rsidRDefault="00E0082C" w:rsidP="00E95118">
      <w:pPr>
        <w:jc w:val="center"/>
        <w:rPr>
          <w:rFonts w:ascii="Times New Roman" w:hAnsi="Times New Roman" w:cs="Times New Roman"/>
          <w:b/>
          <w:bCs/>
          <w:sz w:val="20"/>
          <w:szCs w:val="20"/>
        </w:rPr>
      </w:pPr>
      <w:r w:rsidRPr="001E7CC4">
        <w:rPr>
          <w:rFonts w:ascii="Times New Roman" w:hAnsi="Times New Roman" w:cs="Times New Roman"/>
          <w:b/>
          <w:bCs/>
          <w:sz w:val="20"/>
          <w:szCs w:val="20"/>
        </w:rPr>
        <w:t xml:space="preserve">III. </w:t>
      </w:r>
      <w:r w:rsidR="00790DEC" w:rsidRPr="001E7CC4">
        <w:rPr>
          <w:rFonts w:ascii="Times New Roman" w:hAnsi="Times New Roman" w:cs="Times New Roman"/>
          <w:b/>
          <w:bCs/>
          <w:sz w:val="20"/>
          <w:szCs w:val="20"/>
        </w:rPr>
        <w:t xml:space="preserve"> CURRENT FORMULATIONS OF INSULIN</w:t>
      </w:r>
    </w:p>
    <w:p w14:paraId="7027635F" w14:textId="77777777" w:rsidR="00F27F82" w:rsidRPr="001E7CC4" w:rsidRDefault="00F27F82" w:rsidP="00E95118">
      <w:pPr>
        <w:jc w:val="center"/>
        <w:rPr>
          <w:rFonts w:ascii="Times New Roman" w:hAnsi="Times New Roman" w:cs="Times New Roman"/>
          <w:b/>
          <w:bCs/>
          <w:sz w:val="20"/>
          <w:szCs w:val="20"/>
          <w:u w:val="single"/>
        </w:rPr>
      </w:pPr>
    </w:p>
    <w:p w14:paraId="3E4F0093" w14:textId="392AC4E2" w:rsidR="00E95118" w:rsidRPr="001E7CC4" w:rsidRDefault="00E95118" w:rsidP="00E95118">
      <w:pPr>
        <w:ind w:firstLine="720"/>
        <w:jc w:val="both"/>
        <w:rPr>
          <w:rFonts w:ascii="Times New Roman" w:eastAsia="Times New Roman" w:hAnsi="Times New Roman" w:cs="Times New Roman"/>
          <w:color w:val="000000"/>
          <w:sz w:val="20"/>
          <w:szCs w:val="20"/>
        </w:rPr>
      </w:pPr>
      <w:r w:rsidRPr="001E7CC4">
        <w:rPr>
          <w:rFonts w:ascii="Times New Roman" w:eastAsia="Times New Roman" w:hAnsi="Times New Roman" w:cs="Times New Roman"/>
          <w:color w:val="000000"/>
          <w:sz w:val="20"/>
          <w:szCs w:val="20"/>
        </w:rPr>
        <w:t>Current insulins come in many formulations and differ in rapidity of onset which helps us dose it according to the need. Rapid acting analogues have a quicker onset of action, rise to their peaks and fall in a shorter duration. On the other end, long acting and almost ‘peak</w:t>
      </w:r>
      <w:r w:rsidR="004066D5" w:rsidRPr="001E7CC4">
        <w:rPr>
          <w:rFonts w:ascii="Times New Roman" w:eastAsia="Times New Roman" w:hAnsi="Times New Roman" w:cs="Times New Roman"/>
          <w:color w:val="000000"/>
          <w:sz w:val="20"/>
          <w:szCs w:val="20"/>
        </w:rPr>
        <w:t>-</w:t>
      </w:r>
      <w:r w:rsidRPr="001E7CC4">
        <w:rPr>
          <w:rFonts w:ascii="Times New Roman" w:eastAsia="Times New Roman" w:hAnsi="Times New Roman" w:cs="Times New Roman"/>
          <w:color w:val="000000"/>
          <w:sz w:val="20"/>
          <w:szCs w:val="20"/>
        </w:rPr>
        <w:t>less’ insulins have a long duration of action and can maintain its levels in the body for over 18-24 hours.</w:t>
      </w:r>
      <w:r w:rsidR="00F27F82" w:rsidRPr="001E7CC4">
        <w:rPr>
          <w:rFonts w:ascii="Times New Roman" w:eastAsia="Times New Roman" w:hAnsi="Times New Roman" w:cs="Times New Roman"/>
          <w:color w:val="000000"/>
          <w:sz w:val="20"/>
          <w:szCs w:val="20"/>
        </w:rPr>
        <w:t xml:space="preserve"> </w:t>
      </w:r>
      <w:r w:rsidRPr="001E7CC4">
        <w:rPr>
          <w:rFonts w:ascii="Times New Roman" w:eastAsia="Times New Roman" w:hAnsi="Times New Roman" w:cs="Times New Roman"/>
          <w:color w:val="000000"/>
          <w:sz w:val="20"/>
          <w:szCs w:val="20"/>
        </w:rPr>
        <w:t xml:space="preserve">A common regimen that is employed is called the </w:t>
      </w:r>
      <w:r w:rsidRPr="001E7CC4">
        <w:rPr>
          <w:rFonts w:ascii="Times New Roman" w:eastAsia="Times New Roman" w:hAnsi="Times New Roman" w:cs="Times New Roman"/>
          <w:i/>
          <w:iCs/>
          <w:color w:val="000000"/>
          <w:sz w:val="20"/>
          <w:szCs w:val="20"/>
        </w:rPr>
        <w:t xml:space="preserve">‘basal bolus’ </w:t>
      </w:r>
      <w:r w:rsidRPr="001E7CC4">
        <w:rPr>
          <w:rFonts w:ascii="Times New Roman" w:eastAsia="Times New Roman" w:hAnsi="Times New Roman" w:cs="Times New Roman"/>
          <w:color w:val="000000"/>
          <w:sz w:val="20"/>
          <w:szCs w:val="20"/>
        </w:rPr>
        <w:t>regimen</w:t>
      </w:r>
      <w:r w:rsidR="004066D5" w:rsidRPr="001E7CC4">
        <w:rPr>
          <w:rFonts w:ascii="Times New Roman" w:eastAsia="Times New Roman" w:hAnsi="Times New Roman" w:cs="Times New Roman"/>
          <w:color w:val="000000"/>
          <w:sz w:val="20"/>
          <w:szCs w:val="20"/>
        </w:rPr>
        <w:t xml:space="preserve"> </w:t>
      </w:r>
      <w:r w:rsidR="004066D5" w:rsidRPr="001E7CC4">
        <w:rPr>
          <w:rFonts w:ascii="Times New Roman" w:eastAsia="Times New Roman" w:hAnsi="Times New Roman" w:cs="Times New Roman"/>
          <w:b/>
          <w:bCs/>
          <w:color w:val="000000"/>
          <w:sz w:val="20"/>
          <w:szCs w:val="20"/>
          <w:highlight w:val="yellow"/>
        </w:rPr>
        <w:t>(Figure 1)</w:t>
      </w:r>
      <w:r w:rsidRPr="001E7CC4">
        <w:rPr>
          <w:rFonts w:ascii="Times New Roman" w:eastAsia="Times New Roman" w:hAnsi="Times New Roman" w:cs="Times New Roman"/>
          <w:color w:val="000000"/>
          <w:sz w:val="20"/>
          <w:szCs w:val="20"/>
        </w:rPr>
        <w:t>. Here, the ‘basal’ refers to the long-acting insulin given to stabilize the sugars throughout the day and night. ‘</w:t>
      </w:r>
      <w:proofErr w:type="gramStart"/>
      <w:r w:rsidRPr="001E7CC4">
        <w:rPr>
          <w:rFonts w:ascii="Times New Roman" w:eastAsia="Times New Roman" w:hAnsi="Times New Roman" w:cs="Times New Roman"/>
          <w:color w:val="000000"/>
          <w:sz w:val="20"/>
          <w:szCs w:val="20"/>
        </w:rPr>
        <w:t>Bolus’</w:t>
      </w:r>
      <w:proofErr w:type="gramEnd"/>
      <w:r w:rsidRPr="001E7CC4">
        <w:rPr>
          <w:rFonts w:ascii="Times New Roman" w:eastAsia="Times New Roman" w:hAnsi="Times New Roman" w:cs="Times New Roman"/>
          <w:color w:val="000000"/>
          <w:sz w:val="20"/>
          <w:szCs w:val="20"/>
        </w:rPr>
        <w:t xml:space="preserve"> refers to the rapid acting analogues given around mealtimes to adeptly control the post prandial surge in glucose levels.</w:t>
      </w:r>
    </w:p>
    <w:p w14:paraId="1C1F81FE" w14:textId="64435C80" w:rsidR="00E95118" w:rsidRPr="001E7CC4" w:rsidRDefault="00E95118" w:rsidP="00E95118">
      <w:pPr>
        <w:jc w:val="center"/>
        <w:rPr>
          <w:rFonts w:ascii="Times New Roman" w:eastAsia="Times New Roman" w:hAnsi="Times New Roman" w:cs="Times New Roman"/>
          <w:color w:val="000000"/>
          <w:sz w:val="20"/>
          <w:szCs w:val="20"/>
        </w:rPr>
      </w:pPr>
      <w:r w:rsidRPr="001E7CC4">
        <w:rPr>
          <w:rFonts w:ascii="Times New Roman" w:eastAsia="Times New Roman" w:hAnsi="Times New Roman" w:cs="Times New Roman"/>
          <w:noProof/>
          <w:color w:val="000000"/>
          <w:sz w:val="20"/>
          <w:szCs w:val="20"/>
        </w:rPr>
        <w:drawing>
          <wp:inline distT="0" distB="0" distL="0" distR="0" wp14:anchorId="1E25D9E4" wp14:editId="1AEC336F">
            <wp:extent cx="3598333" cy="2674914"/>
            <wp:effectExtent l="0" t="0" r="0" b="5080"/>
            <wp:docPr id="3"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633097" cy="2700757"/>
                    </a:xfrm>
                    <a:prstGeom prst="rect">
                      <a:avLst/>
                    </a:prstGeom>
                  </pic:spPr>
                </pic:pic>
              </a:graphicData>
            </a:graphic>
          </wp:inline>
        </w:drawing>
      </w:r>
    </w:p>
    <w:p w14:paraId="560551AC" w14:textId="25FA9C9D" w:rsidR="008100C2" w:rsidRPr="001E7CC4" w:rsidRDefault="008100C2" w:rsidP="00021F94">
      <w:pPr>
        <w:jc w:val="center"/>
        <w:rPr>
          <w:rFonts w:ascii="Times New Roman" w:eastAsia="Times New Roman" w:hAnsi="Times New Roman" w:cs="Times New Roman"/>
          <w:b/>
          <w:bCs/>
          <w:color w:val="000000"/>
          <w:sz w:val="20"/>
          <w:szCs w:val="20"/>
        </w:rPr>
      </w:pPr>
      <w:r w:rsidRPr="00B5094C">
        <w:rPr>
          <w:rFonts w:ascii="Times New Roman" w:eastAsia="Times New Roman" w:hAnsi="Times New Roman" w:cs="Times New Roman"/>
          <w:b/>
          <w:bCs/>
          <w:color w:val="000000"/>
          <w:sz w:val="20"/>
          <w:szCs w:val="20"/>
        </w:rPr>
        <w:t>Figure 1:</w:t>
      </w:r>
      <w:r w:rsidR="00520926">
        <w:rPr>
          <w:rFonts w:ascii="Times New Roman" w:eastAsia="Times New Roman" w:hAnsi="Times New Roman" w:cs="Times New Roman"/>
          <w:b/>
          <w:bCs/>
          <w:color w:val="000000"/>
          <w:sz w:val="20"/>
          <w:szCs w:val="20"/>
        </w:rPr>
        <w:t xml:space="preserve"> Basal-Bolus regimen showing effect of insulin over time </w:t>
      </w:r>
    </w:p>
    <w:p w14:paraId="0B7B94D8" w14:textId="77777777" w:rsidR="008100C2" w:rsidRPr="001E7CC4" w:rsidRDefault="008100C2" w:rsidP="00E95118">
      <w:pPr>
        <w:ind w:firstLine="720"/>
        <w:jc w:val="both"/>
        <w:rPr>
          <w:rFonts w:ascii="Times New Roman" w:eastAsia="Times New Roman" w:hAnsi="Times New Roman" w:cs="Times New Roman"/>
          <w:color w:val="000000"/>
          <w:sz w:val="20"/>
          <w:szCs w:val="20"/>
        </w:rPr>
      </w:pPr>
    </w:p>
    <w:p w14:paraId="63FDCFE2" w14:textId="16690584" w:rsidR="00E95118" w:rsidRPr="001E7CC4" w:rsidRDefault="00E95118" w:rsidP="00E95118">
      <w:pPr>
        <w:ind w:firstLine="720"/>
        <w:jc w:val="both"/>
        <w:rPr>
          <w:rFonts w:ascii="Times New Roman" w:eastAsia="Times New Roman" w:hAnsi="Times New Roman" w:cs="Times New Roman"/>
          <w:color w:val="000000"/>
          <w:sz w:val="20"/>
          <w:szCs w:val="20"/>
        </w:rPr>
      </w:pPr>
      <w:r w:rsidRPr="001E7CC4">
        <w:rPr>
          <w:rFonts w:ascii="Times New Roman" w:eastAsia="Times New Roman" w:hAnsi="Times New Roman" w:cs="Times New Roman"/>
          <w:color w:val="000000"/>
          <w:sz w:val="20"/>
          <w:szCs w:val="20"/>
        </w:rPr>
        <w:t xml:space="preserve">In addition to these, other forms of insulin analogues cover the spectrum of onset and duration extensively. </w:t>
      </w:r>
      <w:r w:rsidR="0099234B" w:rsidRPr="001E7CC4">
        <w:rPr>
          <w:rFonts w:ascii="Times New Roman" w:eastAsia="Times New Roman" w:hAnsi="Times New Roman" w:cs="Times New Roman"/>
          <w:color w:val="000000"/>
          <w:sz w:val="20"/>
          <w:szCs w:val="20"/>
        </w:rPr>
        <w:t xml:space="preserve">Over the century, a wide spectrum of </w:t>
      </w:r>
      <w:r w:rsidRPr="001E7CC4">
        <w:rPr>
          <w:rFonts w:ascii="Times New Roman" w:eastAsia="Times New Roman" w:hAnsi="Times New Roman" w:cs="Times New Roman"/>
          <w:color w:val="000000"/>
          <w:sz w:val="20"/>
          <w:szCs w:val="20"/>
        </w:rPr>
        <w:t>formulations</w:t>
      </w:r>
      <w:r w:rsidR="0099234B" w:rsidRPr="001E7CC4">
        <w:rPr>
          <w:rFonts w:ascii="Times New Roman" w:eastAsia="Times New Roman" w:hAnsi="Times New Roman" w:cs="Times New Roman"/>
          <w:color w:val="000000"/>
          <w:sz w:val="20"/>
          <w:szCs w:val="20"/>
        </w:rPr>
        <w:t xml:space="preserve"> of synthetic insulin</w:t>
      </w:r>
      <w:r w:rsidRPr="001E7CC4">
        <w:rPr>
          <w:rFonts w:ascii="Times New Roman" w:eastAsia="Times New Roman" w:hAnsi="Times New Roman" w:cs="Times New Roman"/>
          <w:color w:val="000000"/>
          <w:sz w:val="20"/>
          <w:szCs w:val="20"/>
        </w:rPr>
        <w:t xml:space="preserve"> with their relative peaks and duration </w:t>
      </w:r>
      <w:r w:rsidR="0099234B" w:rsidRPr="001E7CC4">
        <w:rPr>
          <w:rFonts w:ascii="Times New Roman" w:eastAsia="Times New Roman" w:hAnsi="Times New Roman" w:cs="Times New Roman"/>
          <w:color w:val="000000"/>
          <w:sz w:val="20"/>
          <w:szCs w:val="20"/>
        </w:rPr>
        <w:t xml:space="preserve">have been developed </w:t>
      </w:r>
      <w:r w:rsidR="0099234B" w:rsidRPr="001E7CC4">
        <w:rPr>
          <w:rFonts w:ascii="Times New Roman" w:eastAsia="Times New Roman" w:hAnsi="Times New Roman" w:cs="Times New Roman"/>
          <w:b/>
          <w:bCs/>
          <w:color w:val="000000"/>
          <w:sz w:val="20"/>
          <w:szCs w:val="20"/>
          <w:highlight w:val="yellow"/>
        </w:rPr>
        <w:t>(Figure 2)</w:t>
      </w:r>
      <w:r w:rsidRPr="001E7CC4">
        <w:rPr>
          <w:rFonts w:ascii="Times New Roman" w:eastAsia="Times New Roman" w:hAnsi="Times New Roman" w:cs="Times New Roman"/>
          <w:color w:val="000000"/>
          <w:sz w:val="20"/>
          <w:szCs w:val="20"/>
        </w:rPr>
        <w:t>.</w:t>
      </w:r>
    </w:p>
    <w:p w14:paraId="6B078084" w14:textId="15707BE6" w:rsidR="001C4C81" w:rsidRPr="001E7CC4" w:rsidRDefault="001C4C81" w:rsidP="001C4C81">
      <w:pPr>
        <w:ind w:firstLine="720"/>
        <w:jc w:val="center"/>
        <w:rPr>
          <w:rFonts w:ascii="Times New Roman" w:eastAsia="Times New Roman" w:hAnsi="Times New Roman" w:cs="Times New Roman"/>
          <w:color w:val="000000"/>
          <w:sz w:val="20"/>
          <w:szCs w:val="20"/>
        </w:rPr>
      </w:pPr>
      <w:r w:rsidRPr="001E7CC4">
        <w:rPr>
          <w:rFonts w:ascii="Times New Roman" w:eastAsia="Times New Roman" w:hAnsi="Times New Roman" w:cs="Times New Roman"/>
          <w:noProof/>
          <w:color w:val="000000"/>
          <w:sz w:val="20"/>
          <w:szCs w:val="20"/>
        </w:rPr>
        <w:drawing>
          <wp:inline distT="0" distB="0" distL="0" distR="0" wp14:anchorId="2D11BF2B" wp14:editId="26CD6BFF">
            <wp:extent cx="3860800" cy="2719884"/>
            <wp:effectExtent l="0" t="0" r="0" b="0"/>
            <wp:docPr id="4" name="Picture 4"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hart, line chart&#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894148" cy="2743378"/>
                    </a:xfrm>
                    <a:prstGeom prst="rect">
                      <a:avLst/>
                    </a:prstGeom>
                  </pic:spPr>
                </pic:pic>
              </a:graphicData>
            </a:graphic>
          </wp:inline>
        </w:drawing>
      </w:r>
    </w:p>
    <w:p w14:paraId="05107A62" w14:textId="3503DABA" w:rsidR="00E95118" w:rsidRPr="00520926" w:rsidRDefault="008100C2" w:rsidP="00520926">
      <w:pPr>
        <w:ind w:left="720"/>
        <w:jc w:val="center"/>
        <w:rPr>
          <w:rFonts w:ascii="Times New Roman" w:hAnsi="Times New Roman" w:cs="Times New Roman"/>
          <w:b/>
          <w:bCs/>
          <w:sz w:val="20"/>
          <w:szCs w:val="20"/>
          <w:highlight w:val="cyan"/>
        </w:rPr>
      </w:pPr>
      <w:r w:rsidRPr="00B5094C">
        <w:rPr>
          <w:rFonts w:ascii="Times New Roman" w:hAnsi="Times New Roman" w:cs="Times New Roman"/>
          <w:b/>
          <w:bCs/>
          <w:sz w:val="20"/>
          <w:szCs w:val="20"/>
        </w:rPr>
        <w:t xml:space="preserve">Figure 2: </w:t>
      </w:r>
      <w:r w:rsidR="00520926">
        <w:rPr>
          <w:rFonts w:ascii="Times New Roman" w:hAnsi="Times New Roman" w:cs="Times New Roman"/>
          <w:b/>
          <w:bCs/>
          <w:sz w:val="20"/>
          <w:szCs w:val="20"/>
        </w:rPr>
        <w:t xml:space="preserve"> </w:t>
      </w:r>
      <w:r w:rsidR="00C24752">
        <w:rPr>
          <w:rFonts w:ascii="Times New Roman" w:hAnsi="Times New Roman" w:cs="Times New Roman"/>
          <w:b/>
          <w:bCs/>
          <w:sz w:val="20"/>
          <w:szCs w:val="20"/>
        </w:rPr>
        <w:t>O</w:t>
      </w:r>
      <w:r w:rsidR="00520926">
        <w:rPr>
          <w:rFonts w:ascii="Times New Roman" w:hAnsi="Times New Roman" w:cs="Times New Roman"/>
          <w:b/>
          <w:bCs/>
          <w:sz w:val="20"/>
          <w:szCs w:val="20"/>
        </w:rPr>
        <w:t>nset, peak and duration of various insulin analogues</w:t>
      </w:r>
    </w:p>
    <w:p w14:paraId="546A6083" w14:textId="7D04F091" w:rsidR="008100C2" w:rsidRPr="001E7CC4" w:rsidRDefault="008100C2" w:rsidP="00303ECA">
      <w:pPr>
        <w:jc w:val="center"/>
        <w:rPr>
          <w:rFonts w:ascii="Times New Roman" w:hAnsi="Times New Roman" w:cs="Times New Roman"/>
          <w:b/>
          <w:bCs/>
          <w:sz w:val="20"/>
          <w:szCs w:val="20"/>
        </w:rPr>
      </w:pPr>
    </w:p>
    <w:p w14:paraId="418DF1B3" w14:textId="77777777" w:rsidR="00EF022C" w:rsidRPr="001E7CC4" w:rsidRDefault="00EF022C" w:rsidP="00303ECA">
      <w:pPr>
        <w:jc w:val="center"/>
        <w:rPr>
          <w:rFonts w:ascii="Times New Roman" w:hAnsi="Times New Roman" w:cs="Times New Roman"/>
          <w:b/>
          <w:bCs/>
          <w:sz w:val="20"/>
          <w:szCs w:val="20"/>
        </w:rPr>
      </w:pPr>
    </w:p>
    <w:p w14:paraId="5726871F" w14:textId="155A61F6" w:rsidR="0070670B" w:rsidRPr="001E7CC4" w:rsidRDefault="00E0082C" w:rsidP="00303ECA">
      <w:pPr>
        <w:jc w:val="center"/>
        <w:rPr>
          <w:rFonts w:ascii="Times New Roman" w:hAnsi="Times New Roman" w:cs="Times New Roman"/>
          <w:b/>
          <w:bCs/>
          <w:sz w:val="20"/>
          <w:szCs w:val="20"/>
        </w:rPr>
      </w:pPr>
      <w:r w:rsidRPr="001E7CC4">
        <w:rPr>
          <w:rFonts w:ascii="Times New Roman" w:hAnsi="Times New Roman" w:cs="Times New Roman"/>
          <w:b/>
          <w:bCs/>
          <w:sz w:val="20"/>
          <w:szCs w:val="20"/>
        </w:rPr>
        <w:t xml:space="preserve">IV. </w:t>
      </w:r>
      <w:r w:rsidR="0070670B" w:rsidRPr="001E7CC4">
        <w:rPr>
          <w:rFonts w:ascii="Times New Roman" w:hAnsi="Times New Roman" w:cs="Times New Roman"/>
          <w:b/>
          <w:bCs/>
          <w:sz w:val="20"/>
          <w:szCs w:val="20"/>
        </w:rPr>
        <w:t>FUTURE OF INSULIN</w:t>
      </w:r>
    </w:p>
    <w:p w14:paraId="0209C9BC" w14:textId="77777777" w:rsidR="00B22A72" w:rsidRPr="001E7CC4" w:rsidRDefault="00B22A72" w:rsidP="00303ECA">
      <w:pPr>
        <w:jc w:val="center"/>
        <w:rPr>
          <w:rFonts w:ascii="Times New Roman" w:hAnsi="Times New Roman" w:cs="Times New Roman"/>
          <w:b/>
          <w:bCs/>
          <w:sz w:val="20"/>
          <w:szCs w:val="20"/>
        </w:rPr>
      </w:pPr>
    </w:p>
    <w:p w14:paraId="21D4B1BF" w14:textId="40B7EDAB" w:rsidR="0070670B" w:rsidRPr="001E7CC4" w:rsidRDefault="00085007" w:rsidP="00334353">
      <w:pPr>
        <w:ind w:firstLine="720"/>
        <w:jc w:val="both"/>
        <w:rPr>
          <w:rFonts w:ascii="Times New Roman" w:hAnsi="Times New Roman" w:cs="Times New Roman"/>
          <w:sz w:val="20"/>
          <w:szCs w:val="20"/>
        </w:rPr>
      </w:pPr>
      <w:r w:rsidRPr="001E7CC4">
        <w:rPr>
          <w:rFonts w:ascii="Times New Roman" w:hAnsi="Times New Roman" w:cs="Times New Roman"/>
          <w:sz w:val="20"/>
          <w:szCs w:val="20"/>
        </w:rPr>
        <w:t>100 years</w:t>
      </w:r>
      <w:r w:rsidR="0070670B" w:rsidRPr="001E7CC4">
        <w:rPr>
          <w:rFonts w:ascii="Times New Roman" w:hAnsi="Times New Roman" w:cs="Times New Roman"/>
          <w:sz w:val="20"/>
          <w:szCs w:val="20"/>
        </w:rPr>
        <w:t xml:space="preserve"> into the discovery of the landmark treatment for diabetes mellitus- Insulin, there is constant continued research and development that is put into this </w:t>
      </w:r>
      <w:r w:rsidR="00AC5B96" w:rsidRPr="001E7CC4">
        <w:rPr>
          <w:rFonts w:ascii="Times New Roman" w:hAnsi="Times New Roman" w:cs="Times New Roman"/>
          <w:sz w:val="20"/>
          <w:szCs w:val="20"/>
        </w:rPr>
        <w:t xml:space="preserve">old </w:t>
      </w:r>
      <w:r w:rsidR="0070670B" w:rsidRPr="001E7CC4">
        <w:rPr>
          <w:rFonts w:ascii="Times New Roman" w:hAnsi="Times New Roman" w:cs="Times New Roman"/>
          <w:sz w:val="20"/>
          <w:szCs w:val="20"/>
        </w:rPr>
        <w:t xml:space="preserve">drug to </w:t>
      </w:r>
      <w:r w:rsidR="00AC5B96" w:rsidRPr="001E7CC4">
        <w:rPr>
          <w:rFonts w:ascii="Times New Roman" w:hAnsi="Times New Roman" w:cs="Times New Roman"/>
          <w:sz w:val="20"/>
          <w:szCs w:val="20"/>
        </w:rPr>
        <w:t>modify its onset and duration of action and now even attempts being made for substitute routes of delivery and therefore resemble normal physiology to control diabetes</w:t>
      </w:r>
      <w:r w:rsidR="0070670B" w:rsidRPr="001E7CC4">
        <w:rPr>
          <w:rFonts w:ascii="Times New Roman" w:hAnsi="Times New Roman" w:cs="Times New Roman"/>
          <w:sz w:val="20"/>
          <w:szCs w:val="20"/>
        </w:rPr>
        <w:t xml:space="preserve">. </w:t>
      </w:r>
      <w:r w:rsidR="00AE4F9F" w:rsidRPr="001E7CC4">
        <w:rPr>
          <w:rFonts w:ascii="Times New Roman" w:hAnsi="Times New Roman" w:cs="Times New Roman"/>
          <w:sz w:val="20"/>
          <w:szCs w:val="20"/>
        </w:rPr>
        <w:t xml:space="preserve">The following are a few </w:t>
      </w:r>
      <w:r w:rsidR="00CF391C" w:rsidRPr="001E7CC4">
        <w:rPr>
          <w:rFonts w:ascii="Times New Roman" w:hAnsi="Times New Roman" w:cs="Times New Roman"/>
          <w:sz w:val="20"/>
          <w:szCs w:val="20"/>
        </w:rPr>
        <w:t>discoveries that could transform this drug in its second century</w:t>
      </w:r>
      <w:r w:rsidR="0043327B" w:rsidRPr="001E7CC4">
        <w:rPr>
          <w:rFonts w:ascii="Times New Roman" w:hAnsi="Times New Roman" w:cs="Times New Roman"/>
          <w:sz w:val="20"/>
          <w:szCs w:val="20"/>
        </w:rPr>
        <w:t>:</w:t>
      </w:r>
    </w:p>
    <w:p w14:paraId="26AAC0A1" w14:textId="7FACB2D5" w:rsidR="00A97FD4" w:rsidRPr="001E7CC4" w:rsidRDefault="00A97FD4" w:rsidP="00303ECA">
      <w:pPr>
        <w:jc w:val="both"/>
        <w:rPr>
          <w:rFonts w:ascii="Times New Roman" w:hAnsi="Times New Roman" w:cs="Times New Roman"/>
          <w:sz w:val="20"/>
          <w:szCs w:val="20"/>
        </w:rPr>
      </w:pPr>
    </w:p>
    <w:p w14:paraId="1087BD50" w14:textId="5F61F750" w:rsidR="00E062E1" w:rsidRPr="001E7CC4" w:rsidRDefault="00EF022C" w:rsidP="00303ECA">
      <w:pPr>
        <w:jc w:val="both"/>
        <w:rPr>
          <w:rFonts w:ascii="Times New Roman" w:hAnsi="Times New Roman" w:cs="Times New Roman"/>
          <w:b/>
          <w:bCs/>
          <w:sz w:val="20"/>
          <w:szCs w:val="20"/>
        </w:rPr>
      </w:pPr>
      <w:r w:rsidRPr="001E7CC4">
        <w:rPr>
          <w:rFonts w:ascii="Times New Roman" w:hAnsi="Times New Roman" w:cs="Times New Roman"/>
          <w:b/>
          <w:bCs/>
          <w:sz w:val="20"/>
          <w:szCs w:val="20"/>
        </w:rPr>
        <w:t>A</w:t>
      </w:r>
      <w:r w:rsidR="00B56BD7" w:rsidRPr="001E7CC4">
        <w:rPr>
          <w:rFonts w:ascii="Times New Roman" w:hAnsi="Times New Roman" w:cs="Times New Roman"/>
          <w:b/>
          <w:bCs/>
          <w:sz w:val="20"/>
          <w:szCs w:val="20"/>
        </w:rPr>
        <w:t xml:space="preserve">] </w:t>
      </w:r>
      <w:r w:rsidR="00E062E1" w:rsidRPr="001E7CC4">
        <w:rPr>
          <w:rFonts w:ascii="Times New Roman" w:hAnsi="Times New Roman" w:cs="Times New Roman"/>
          <w:b/>
          <w:bCs/>
          <w:sz w:val="20"/>
          <w:szCs w:val="20"/>
        </w:rPr>
        <w:t>G</w:t>
      </w:r>
      <w:r w:rsidRPr="001E7CC4">
        <w:rPr>
          <w:rFonts w:ascii="Times New Roman" w:hAnsi="Times New Roman" w:cs="Times New Roman"/>
          <w:b/>
          <w:bCs/>
          <w:sz w:val="20"/>
          <w:szCs w:val="20"/>
        </w:rPr>
        <w:t>lucose Responsive Insulin</w:t>
      </w:r>
    </w:p>
    <w:p w14:paraId="311278E2" w14:textId="437F9DC3" w:rsidR="00CF1B1A" w:rsidRPr="007772BE" w:rsidRDefault="00E062E1" w:rsidP="008425A6">
      <w:pPr>
        <w:tabs>
          <w:tab w:val="left" w:pos="1577"/>
        </w:tabs>
        <w:ind w:firstLine="709"/>
        <w:jc w:val="both"/>
        <w:rPr>
          <w:rFonts w:ascii="Times New Roman" w:hAnsi="Times New Roman" w:cs="Times New Roman"/>
          <w:color w:val="000000" w:themeColor="text1"/>
          <w:sz w:val="20"/>
          <w:szCs w:val="20"/>
          <w:lang w:val="en-IN" w:eastAsia="en-GB"/>
        </w:rPr>
      </w:pPr>
      <w:r w:rsidRPr="001E7CC4">
        <w:rPr>
          <w:rFonts w:ascii="Times New Roman" w:hAnsi="Times New Roman" w:cs="Times New Roman"/>
          <w:color w:val="000000" w:themeColor="text1"/>
          <w:sz w:val="20"/>
          <w:szCs w:val="20"/>
        </w:rPr>
        <w:t>This is also known as “Smart Insulin”. Current insulin regimens and delivery systems are limited by the risk if hypoglycemia and sub-optimal glycemi</w:t>
      </w:r>
      <w:r w:rsidR="00D85841" w:rsidRPr="001E7CC4">
        <w:rPr>
          <w:rFonts w:ascii="Times New Roman" w:hAnsi="Times New Roman" w:cs="Times New Roman"/>
          <w:color w:val="000000" w:themeColor="text1"/>
          <w:sz w:val="20"/>
          <w:szCs w:val="20"/>
        </w:rPr>
        <w:t>c</w:t>
      </w:r>
      <w:r w:rsidRPr="001E7CC4">
        <w:rPr>
          <w:rFonts w:ascii="Times New Roman" w:hAnsi="Times New Roman" w:cs="Times New Roman"/>
          <w:color w:val="000000" w:themeColor="text1"/>
          <w:sz w:val="20"/>
          <w:szCs w:val="20"/>
        </w:rPr>
        <w:t xml:space="preserve"> control. Moreover, they consist of either daily injections or continuous infusions. Recent advances in molecular alteration of insulin are bringing us closer to a “closed-loop insulin delivery</w:t>
      </w:r>
      <w:r w:rsidR="00A55603" w:rsidRPr="001E7CC4">
        <w:rPr>
          <w:rFonts w:ascii="Times New Roman" w:hAnsi="Times New Roman" w:cs="Times New Roman"/>
          <w:color w:val="000000" w:themeColor="text1"/>
          <w:sz w:val="20"/>
          <w:szCs w:val="20"/>
        </w:rPr>
        <w:t>”</w:t>
      </w:r>
      <w:r w:rsidRPr="001E7CC4">
        <w:rPr>
          <w:rFonts w:ascii="Times New Roman" w:hAnsi="Times New Roman" w:cs="Times New Roman"/>
          <w:color w:val="000000" w:themeColor="text1"/>
          <w:sz w:val="20"/>
          <w:szCs w:val="20"/>
        </w:rPr>
        <w:t xml:space="preserve"> or “smart insulin</w:t>
      </w:r>
      <w:r w:rsidR="00A55603" w:rsidRPr="001E7CC4">
        <w:rPr>
          <w:rFonts w:ascii="Times New Roman" w:hAnsi="Times New Roman" w:cs="Times New Roman"/>
          <w:color w:val="000000" w:themeColor="text1"/>
          <w:sz w:val="20"/>
          <w:szCs w:val="20"/>
        </w:rPr>
        <w:t xml:space="preserve">” </w:t>
      </w:r>
      <w:r w:rsidRPr="001E7CC4">
        <w:rPr>
          <w:rFonts w:ascii="Times New Roman" w:hAnsi="Times New Roman" w:cs="Times New Roman"/>
          <w:color w:val="000000" w:themeColor="text1"/>
          <w:sz w:val="20"/>
          <w:szCs w:val="20"/>
        </w:rPr>
        <w:t xml:space="preserve">systems. This will allow for real-time control of insulin release in response to the fluctuating glucose levels in our body. </w:t>
      </w:r>
      <w:r w:rsidRPr="001E7CC4">
        <w:rPr>
          <w:rFonts w:ascii="Times New Roman" w:hAnsi="Times New Roman" w:cs="Times New Roman"/>
          <w:vanish/>
          <w:color w:val="000000" w:themeColor="text1"/>
          <w:sz w:val="20"/>
          <w:szCs w:val="20"/>
          <w:lang w:val="en"/>
        </w:rPr>
        <w:fldChar w:fldCharType="begin"/>
      </w:r>
      <w:r w:rsidRPr="001E7CC4">
        <w:rPr>
          <w:rFonts w:ascii="Times New Roman" w:hAnsi="Times New Roman" w:cs="Times New Roman"/>
          <w:vanish/>
          <w:color w:val="000000" w:themeColor="text1"/>
          <w:sz w:val="20"/>
          <w:szCs w:val="20"/>
          <w:lang w:val="en"/>
        </w:rPr>
        <w:instrText xml:space="preserve"> INCLUDEPICTURE "https://assets.adventivecdn.com/ui/images/blank.png" \* MERGEFORMATINET </w:instrText>
      </w:r>
      <w:r w:rsidRPr="001E7CC4">
        <w:rPr>
          <w:rFonts w:ascii="Times New Roman" w:hAnsi="Times New Roman" w:cs="Times New Roman"/>
          <w:vanish/>
          <w:color w:val="000000" w:themeColor="text1"/>
          <w:sz w:val="20"/>
          <w:szCs w:val="20"/>
          <w:lang w:val="en"/>
        </w:rPr>
        <w:fldChar w:fldCharType="separate"/>
      </w:r>
      <w:r w:rsidRPr="001E7CC4">
        <w:rPr>
          <w:rFonts w:ascii="Times New Roman" w:hAnsi="Times New Roman" w:cs="Times New Roman"/>
          <w:noProof/>
          <w:vanish/>
          <w:color w:val="000000" w:themeColor="text1"/>
          <w:sz w:val="20"/>
          <w:szCs w:val="20"/>
          <w:lang w:val="en"/>
        </w:rPr>
        <w:drawing>
          <wp:inline distT="0" distB="0" distL="0" distR="0" wp14:anchorId="34321912" wp14:editId="00F88EA6">
            <wp:extent cx="9525" cy="952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ewability-blank-im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1E7CC4">
        <w:rPr>
          <w:rFonts w:ascii="Times New Roman" w:hAnsi="Times New Roman" w:cs="Times New Roman"/>
          <w:vanish/>
          <w:color w:val="000000" w:themeColor="text1"/>
          <w:sz w:val="20"/>
          <w:szCs w:val="20"/>
          <w:lang w:val="en"/>
        </w:rPr>
        <w:fldChar w:fldCharType="end"/>
      </w:r>
      <w:r w:rsidRPr="001E7CC4">
        <w:rPr>
          <w:rFonts w:ascii="Times New Roman" w:hAnsi="Times New Roman" w:cs="Times New Roman"/>
          <w:color w:val="000000" w:themeColor="text1"/>
          <w:sz w:val="20"/>
          <w:szCs w:val="20"/>
        </w:rPr>
        <w:t>Designer insulins are the next best way researchers are trying to get around the adverse effects of the centenarian drug.</w:t>
      </w:r>
      <w:r w:rsidR="00A55603" w:rsidRPr="001E7CC4">
        <w:rPr>
          <w:rFonts w:ascii="Times New Roman" w:hAnsi="Times New Roman" w:cs="Times New Roman"/>
          <w:color w:val="000000" w:themeColor="text1"/>
          <w:sz w:val="20"/>
          <w:szCs w:val="20"/>
        </w:rPr>
        <w:t xml:space="preserve"> </w:t>
      </w:r>
      <w:r w:rsidRPr="001E7CC4">
        <w:rPr>
          <w:rFonts w:ascii="Times New Roman" w:hAnsi="Times New Roman" w:cs="Times New Roman"/>
          <w:color w:val="000000" w:themeColor="text1"/>
          <w:sz w:val="20"/>
          <w:szCs w:val="20"/>
        </w:rPr>
        <w:t xml:space="preserve">One approach is to </w:t>
      </w:r>
      <w:r w:rsidRPr="007772BE">
        <w:rPr>
          <w:rFonts w:ascii="Times New Roman" w:hAnsi="Times New Roman" w:cs="Times New Roman"/>
          <w:color w:val="000000" w:themeColor="text1"/>
          <w:sz w:val="20"/>
          <w:szCs w:val="20"/>
        </w:rPr>
        <w:t xml:space="preserve">wrap insulin in glucose-responsive materials. Usage of such storage depots for insulin also aids in increasing their lifespan. Another advantage of depots is that they can </w:t>
      </w:r>
      <w:r w:rsidR="00C24752" w:rsidRPr="007772BE">
        <w:rPr>
          <w:rFonts w:ascii="Times New Roman" w:hAnsi="Times New Roman" w:cs="Times New Roman"/>
          <w:color w:val="000000" w:themeColor="text1"/>
          <w:sz w:val="20"/>
          <w:szCs w:val="20"/>
        </w:rPr>
        <w:t xml:space="preserve">ease the approval process by having an already approved analogue inserted in them. </w:t>
      </w:r>
      <w:r w:rsidRPr="007772BE">
        <w:rPr>
          <w:rFonts w:ascii="Times New Roman" w:hAnsi="Times New Roman" w:cs="Times New Roman"/>
          <w:color w:val="000000" w:themeColor="text1"/>
          <w:sz w:val="20"/>
          <w:szCs w:val="20"/>
        </w:rPr>
        <w:t>One such example is a glucose-responsive microneedle patch that is being developed</w:t>
      </w:r>
      <w:r w:rsidR="004429B9" w:rsidRPr="007772BE">
        <w:rPr>
          <w:rFonts w:ascii="Times New Roman" w:hAnsi="Times New Roman" w:cs="Times New Roman"/>
          <w:color w:val="000000" w:themeColor="text1"/>
          <w:sz w:val="20"/>
          <w:szCs w:val="20"/>
        </w:rPr>
        <w:t xml:space="preserve"> </w:t>
      </w:r>
      <w:r w:rsidRPr="007772BE">
        <w:rPr>
          <w:rFonts w:ascii="Times New Roman" w:hAnsi="Times New Roman" w:cs="Times New Roman"/>
          <w:color w:val="000000" w:themeColor="text1"/>
          <w:sz w:val="20"/>
          <w:szCs w:val="20"/>
        </w:rPr>
        <w:t xml:space="preserve">that can deliver insulin across the skin. Insulin and phenylboronic acid are embedded in these polymeric microneedles. When glucose forms a complex with the phenylboronic acid, the microneedles swell and release the insulin. </w:t>
      </w:r>
      <w:r w:rsidRPr="007772BE">
        <w:rPr>
          <w:rFonts w:ascii="Times New Roman" w:hAnsi="Times New Roman" w:cs="Times New Roman"/>
          <w:color w:val="000000" w:themeColor="text1"/>
          <w:sz w:val="20"/>
          <w:szCs w:val="20"/>
          <w:lang w:val="en-IN" w:eastAsia="en-GB"/>
        </w:rPr>
        <w:t>The patches are the size of a quarter and have succeeded in controlling glucose levels in mini-pigs with type 1 diabetes for about 20 hours. Human clinical trials for a once-a-day patch are pending the US FDA approval.</w:t>
      </w:r>
      <w:r w:rsidR="00F417D3" w:rsidRPr="007772BE">
        <w:rPr>
          <w:rFonts w:ascii="Times New Roman" w:hAnsi="Times New Roman" w:cs="Times New Roman"/>
          <w:color w:val="000000" w:themeColor="text1"/>
          <w:sz w:val="20"/>
          <w:szCs w:val="20"/>
          <w:lang w:val="en-IN" w:eastAsia="en-GB"/>
        </w:rPr>
        <w:tab/>
      </w:r>
    </w:p>
    <w:p w14:paraId="26D6C2A1" w14:textId="78E2D9D5" w:rsidR="008425A6" w:rsidRPr="001E7CC4" w:rsidRDefault="00E062E1" w:rsidP="008425A6">
      <w:pPr>
        <w:tabs>
          <w:tab w:val="left" w:pos="1577"/>
        </w:tabs>
        <w:ind w:firstLine="709"/>
        <w:jc w:val="both"/>
        <w:rPr>
          <w:rFonts w:ascii="Times New Roman" w:hAnsi="Times New Roman" w:cs="Times New Roman"/>
          <w:color w:val="000000" w:themeColor="text1"/>
          <w:sz w:val="20"/>
          <w:szCs w:val="20"/>
          <w:lang w:val="en"/>
        </w:rPr>
      </w:pPr>
      <w:r w:rsidRPr="007772BE">
        <w:rPr>
          <w:rFonts w:ascii="Times New Roman" w:hAnsi="Times New Roman" w:cs="Times New Roman"/>
          <w:color w:val="000000"/>
          <w:sz w:val="20"/>
          <w:szCs w:val="20"/>
        </w:rPr>
        <w:t>Another way to develop glucose-responsive insulins is to add a glucose-sensing moiety directly to insulin.</w:t>
      </w:r>
      <w:r w:rsidRPr="007772BE">
        <w:rPr>
          <w:rStyle w:val="apple-converted-space"/>
          <w:rFonts w:ascii="Times New Roman" w:hAnsi="Times New Roman" w:cs="Times New Roman"/>
          <w:color w:val="000000"/>
          <w:sz w:val="20"/>
          <w:szCs w:val="20"/>
        </w:rPr>
        <w:t> </w:t>
      </w:r>
      <w:r w:rsidR="004429B9" w:rsidRPr="007772BE">
        <w:rPr>
          <w:rFonts w:ascii="Times New Roman" w:hAnsi="Times New Roman" w:cs="Times New Roman"/>
          <w:color w:val="000000"/>
          <w:sz w:val="20"/>
          <w:szCs w:val="20"/>
        </w:rPr>
        <w:t xml:space="preserve">Efforts </w:t>
      </w:r>
      <w:r w:rsidRPr="007772BE">
        <w:rPr>
          <w:rFonts w:ascii="Times New Roman" w:hAnsi="Times New Roman" w:cs="Times New Roman"/>
          <w:color w:val="000000"/>
          <w:sz w:val="20"/>
          <w:szCs w:val="20"/>
        </w:rPr>
        <w:t>to impart glucose responsiveness by inducing conformational changes in insulin through a combination of amino acid changes and chemical modifications</w:t>
      </w:r>
      <w:r w:rsidR="004429B9" w:rsidRPr="007772BE">
        <w:rPr>
          <w:rFonts w:ascii="Times New Roman" w:hAnsi="Times New Roman" w:cs="Times New Roman"/>
          <w:color w:val="000000"/>
          <w:sz w:val="20"/>
          <w:szCs w:val="20"/>
        </w:rPr>
        <w:t xml:space="preserve"> are underway.</w:t>
      </w:r>
      <w:r w:rsidRPr="007772BE">
        <w:rPr>
          <w:rFonts w:ascii="Times New Roman" w:hAnsi="Times New Roman" w:cs="Times New Roman"/>
          <w:color w:val="000000"/>
          <w:sz w:val="20"/>
          <w:szCs w:val="20"/>
        </w:rPr>
        <w:t xml:space="preserve">   </w:t>
      </w:r>
      <w:r w:rsidR="00C24752" w:rsidRPr="007772BE">
        <w:rPr>
          <w:rFonts w:ascii="Times New Roman" w:hAnsi="Times New Roman" w:cs="Times New Roman"/>
          <w:color w:val="000000"/>
          <w:sz w:val="20"/>
          <w:szCs w:val="20"/>
        </w:rPr>
        <w:t>I</w:t>
      </w:r>
      <w:r w:rsidRPr="007772BE">
        <w:rPr>
          <w:rFonts w:ascii="Times New Roman" w:hAnsi="Times New Roman" w:cs="Times New Roman"/>
          <w:color w:val="000000"/>
          <w:sz w:val="20"/>
          <w:szCs w:val="20"/>
        </w:rPr>
        <w:t>nsert</w:t>
      </w:r>
      <w:r w:rsidR="00C24752" w:rsidRPr="007772BE">
        <w:rPr>
          <w:rFonts w:ascii="Times New Roman" w:hAnsi="Times New Roman" w:cs="Times New Roman"/>
          <w:color w:val="000000"/>
          <w:sz w:val="20"/>
          <w:szCs w:val="20"/>
        </w:rPr>
        <w:t>ion of</w:t>
      </w:r>
      <w:r w:rsidRPr="007772BE">
        <w:rPr>
          <w:rFonts w:ascii="Times New Roman" w:hAnsi="Times New Roman" w:cs="Times New Roman"/>
          <w:color w:val="000000"/>
          <w:sz w:val="20"/>
          <w:szCs w:val="20"/>
        </w:rPr>
        <w:t xml:space="preserve"> an artificial ligand-dependent switch into the insulin molecule at its end</w:t>
      </w:r>
      <w:r w:rsidR="00C24752" w:rsidRPr="007772BE">
        <w:rPr>
          <w:rFonts w:ascii="Times New Roman" w:hAnsi="Times New Roman" w:cs="Times New Roman"/>
          <w:color w:val="000000"/>
          <w:sz w:val="20"/>
          <w:szCs w:val="20"/>
        </w:rPr>
        <w:t xml:space="preserve"> was achieved by a group of scientists in the</w:t>
      </w:r>
      <w:r w:rsidR="00C24752">
        <w:rPr>
          <w:rFonts w:ascii="Times New Roman" w:hAnsi="Times New Roman" w:cs="Times New Roman"/>
          <w:color w:val="000000"/>
          <w:sz w:val="20"/>
          <w:szCs w:val="20"/>
        </w:rPr>
        <w:t xml:space="preserve"> West</w:t>
      </w:r>
      <w:r w:rsidRPr="001E7CC4">
        <w:rPr>
          <w:rFonts w:ascii="Times New Roman" w:hAnsi="Times New Roman" w:cs="Times New Roman"/>
          <w:color w:val="000000"/>
          <w:sz w:val="20"/>
          <w:szCs w:val="20"/>
        </w:rPr>
        <w:t xml:space="preserve">. Insulin changes shape when it binds to the receptor and Weiss et al figured out a way to make this change in shape inhibitive in the absence of glucose. The formulation in fact requires glucose to change its shape rather than insulin. They have practically </w:t>
      </w:r>
      <w:r w:rsidR="00E74975" w:rsidRPr="001E7CC4">
        <w:rPr>
          <w:rFonts w:ascii="Times New Roman" w:hAnsi="Times New Roman" w:cs="Times New Roman"/>
          <w:color w:val="000000"/>
          <w:sz w:val="20"/>
          <w:szCs w:val="20"/>
        </w:rPr>
        <w:t>conceptualized</w:t>
      </w:r>
      <w:r w:rsidRPr="001E7CC4">
        <w:rPr>
          <w:rFonts w:ascii="Times New Roman" w:hAnsi="Times New Roman" w:cs="Times New Roman"/>
          <w:color w:val="000000"/>
          <w:sz w:val="20"/>
          <w:szCs w:val="20"/>
        </w:rPr>
        <w:t xml:space="preserve"> and developed the world’s smallest glucose-responsive insulin system as there is no need for any copolymer to </w:t>
      </w:r>
      <w:r w:rsidR="00E74975" w:rsidRPr="001E7CC4">
        <w:rPr>
          <w:rFonts w:ascii="Times New Roman" w:hAnsi="Times New Roman" w:cs="Times New Roman"/>
          <w:color w:val="000000"/>
          <w:sz w:val="20"/>
          <w:szCs w:val="20"/>
        </w:rPr>
        <w:t>stabilize</w:t>
      </w:r>
      <w:r w:rsidRPr="001E7CC4">
        <w:rPr>
          <w:rFonts w:ascii="Times New Roman" w:hAnsi="Times New Roman" w:cs="Times New Roman"/>
          <w:color w:val="000000"/>
          <w:sz w:val="20"/>
          <w:szCs w:val="20"/>
        </w:rPr>
        <w:t xml:space="preserve"> or alter. The paper reported successful use of a fructose-specific model in human liver-derived cells, and Weiss says that the team has begun testing a glucose-responsive version in rats. </w:t>
      </w:r>
      <w:r w:rsidR="004429B9" w:rsidRPr="007772BE">
        <w:rPr>
          <w:rFonts w:ascii="Times New Roman" w:hAnsi="Times New Roman" w:cs="Times New Roman"/>
          <w:color w:val="000000"/>
          <w:sz w:val="20"/>
          <w:szCs w:val="20"/>
        </w:rPr>
        <w:t>Hence</w:t>
      </w:r>
      <w:r w:rsidRPr="007772BE">
        <w:rPr>
          <w:rFonts w:ascii="Times New Roman" w:hAnsi="Times New Roman" w:cs="Times New Roman"/>
          <w:color w:val="000000"/>
          <w:sz w:val="20"/>
          <w:szCs w:val="20"/>
        </w:rPr>
        <w:t xml:space="preserve">, the concept of </w:t>
      </w:r>
      <w:r w:rsidRPr="007772BE">
        <w:rPr>
          <w:rFonts w:ascii="Times New Roman" w:hAnsi="Times New Roman" w:cs="Times New Roman"/>
          <w:color w:val="000000"/>
          <w:sz w:val="20"/>
          <w:szCs w:val="20"/>
        </w:rPr>
        <w:lastRenderedPageBreak/>
        <w:t>“smart” insulins would allow the insulin to be active and functional only in the presence</w:t>
      </w:r>
      <w:r w:rsidRPr="001E7CC4">
        <w:rPr>
          <w:rFonts w:ascii="Times New Roman" w:hAnsi="Times New Roman" w:cs="Times New Roman"/>
          <w:color w:val="000000"/>
          <w:sz w:val="20"/>
          <w:szCs w:val="20"/>
        </w:rPr>
        <w:t xml:space="preserve"> of glucose and it would deactivate in the absence of glucose.</w:t>
      </w:r>
      <w:r w:rsidR="00F417D3" w:rsidRPr="001E7CC4">
        <w:rPr>
          <w:rFonts w:ascii="Times New Roman" w:hAnsi="Times New Roman" w:cs="Times New Roman"/>
          <w:color w:val="000000" w:themeColor="text1"/>
          <w:sz w:val="20"/>
          <w:szCs w:val="20"/>
          <w:lang w:val="en"/>
        </w:rPr>
        <w:tab/>
      </w:r>
    </w:p>
    <w:p w14:paraId="61532160" w14:textId="1A4D698B" w:rsidR="00E062E1" w:rsidRPr="001E7CC4" w:rsidRDefault="00E062E1" w:rsidP="008425A6">
      <w:pPr>
        <w:tabs>
          <w:tab w:val="left" w:pos="1577"/>
        </w:tabs>
        <w:ind w:firstLine="709"/>
        <w:jc w:val="both"/>
        <w:rPr>
          <w:rFonts w:ascii="Times New Roman" w:hAnsi="Times New Roman" w:cs="Times New Roman"/>
          <w:color w:val="000000" w:themeColor="text1"/>
          <w:sz w:val="20"/>
          <w:szCs w:val="20"/>
          <w:lang w:val="en"/>
        </w:rPr>
      </w:pPr>
      <w:r w:rsidRPr="001E7CC4">
        <w:rPr>
          <w:rFonts w:ascii="Times New Roman" w:hAnsi="Times New Roman" w:cs="Times New Roman"/>
          <w:color w:val="000000"/>
          <w:sz w:val="20"/>
          <w:szCs w:val="20"/>
        </w:rPr>
        <w:t>With each of these molecular tools, researchers have created numerous modified insulin molecules as well as delivery formulations and devices, including hydrogels (bulk or micro/nanosized), membranes, nanovesicles, microneedle array patches, liposomes, and cells. The ability of these formulations to release insulin is triggered by glucose-induced binding-capability change, swelling/contraction, dissolution, pore-size alternation, and degradation. </w:t>
      </w:r>
    </w:p>
    <w:p w14:paraId="409AC586" w14:textId="0C9872EF" w:rsidR="00A97FD4" w:rsidRPr="001E7CC4" w:rsidRDefault="00A97FD4" w:rsidP="00303ECA">
      <w:pPr>
        <w:jc w:val="both"/>
        <w:rPr>
          <w:rFonts w:ascii="Times New Roman" w:hAnsi="Times New Roman" w:cs="Times New Roman"/>
          <w:sz w:val="20"/>
          <w:szCs w:val="20"/>
        </w:rPr>
      </w:pPr>
    </w:p>
    <w:p w14:paraId="4F7DF8B7" w14:textId="043C99AE" w:rsidR="00A97FD4" w:rsidRPr="001E7CC4" w:rsidRDefault="00EF022C" w:rsidP="00303ECA">
      <w:pPr>
        <w:jc w:val="both"/>
        <w:rPr>
          <w:rFonts w:ascii="Times New Roman" w:hAnsi="Times New Roman" w:cs="Times New Roman"/>
          <w:b/>
          <w:bCs/>
          <w:sz w:val="20"/>
          <w:szCs w:val="20"/>
        </w:rPr>
      </w:pPr>
      <w:r w:rsidRPr="001E7CC4">
        <w:rPr>
          <w:rFonts w:ascii="Times New Roman" w:hAnsi="Times New Roman" w:cs="Times New Roman"/>
          <w:b/>
          <w:bCs/>
          <w:sz w:val="20"/>
          <w:szCs w:val="20"/>
        </w:rPr>
        <w:t>B</w:t>
      </w:r>
      <w:r w:rsidR="00B56BD7" w:rsidRPr="001E7CC4">
        <w:rPr>
          <w:rFonts w:ascii="Times New Roman" w:hAnsi="Times New Roman" w:cs="Times New Roman"/>
          <w:b/>
          <w:bCs/>
          <w:sz w:val="20"/>
          <w:szCs w:val="20"/>
        </w:rPr>
        <w:t xml:space="preserve">] </w:t>
      </w:r>
      <w:r w:rsidR="00406C02" w:rsidRPr="001E7CC4">
        <w:rPr>
          <w:rFonts w:ascii="Times New Roman" w:hAnsi="Times New Roman" w:cs="Times New Roman"/>
          <w:b/>
          <w:bCs/>
          <w:sz w:val="20"/>
          <w:szCs w:val="20"/>
        </w:rPr>
        <w:t>O</w:t>
      </w:r>
      <w:r w:rsidRPr="001E7CC4">
        <w:rPr>
          <w:rFonts w:ascii="Times New Roman" w:hAnsi="Times New Roman" w:cs="Times New Roman"/>
          <w:b/>
          <w:bCs/>
          <w:sz w:val="20"/>
          <w:szCs w:val="20"/>
        </w:rPr>
        <w:t>ral Insulin</w:t>
      </w:r>
    </w:p>
    <w:p w14:paraId="15024CF7" w14:textId="77777777" w:rsidR="00E10419" w:rsidRDefault="00406C02" w:rsidP="00303ECA">
      <w:pPr>
        <w:ind w:firstLine="720"/>
        <w:jc w:val="both"/>
        <w:rPr>
          <w:rFonts w:ascii="Times New Roman" w:hAnsi="Times New Roman" w:cs="Times New Roman"/>
          <w:sz w:val="20"/>
          <w:szCs w:val="20"/>
        </w:rPr>
      </w:pPr>
      <w:r w:rsidRPr="001E7CC4">
        <w:rPr>
          <w:rFonts w:ascii="Times New Roman" w:hAnsi="Times New Roman" w:cs="Times New Roman"/>
          <w:sz w:val="20"/>
          <w:szCs w:val="20"/>
        </w:rPr>
        <w:t xml:space="preserve">Oral formulations are by far the easiest and </w:t>
      </w:r>
      <w:r w:rsidR="008D7F24" w:rsidRPr="001E7CC4">
        <w:rPr>
          <w:rFonts w:ascii="Times New Roman" w:hAnsi="Times New Roman" w:cs="Times New Roman"/>
          <w:sz w:val="20"/>
          <w:szCs w:val="20"/>
        </w:rPr>
        <w:t>most convenient way of drug delivery. They increase compliance, self-reliance, reduce injection sit</w:t>
      </w:r>
      <w:r w:rsidR="0075092B" w:rsidRPr="001E7CC4">
        <w:rPr>
          <w:rFonts w:ascii="Times New Roman" w:hAnsi="Times New Roman" w:cs="Times New Roman"/>
          <w:sz w:val="20"/>
          <w:szCs w:val="20"/>
        </w:rPr>
        <w:t>e</w:t>
      </w:r>
      <w:r w:rsidR="008D7F24" w:rsidRPr="001E7CC4">
        <w:rPr>
          <w:rFonts w:ascii="Times New Roman" w:hAnsi="Times New Roman" w:cs="Times New Roman"/>
          <w:sz w:val="20"/>
          <w:szCs w:val="20"/>
        </w:rPr>
        <w:t xml:space="preserve"> adverse effects and decrease the cost </w:t>
      </w:r>
      <w:r w:rsidR="007D68D6" w:rsidRPr="001E7CC4">
        <w:rPr>
          <w:rFonts w:ascii="Times New Roman" w:hAnsi="Times New Roman" w:cs="Times New Roman"/>
          <w:sz w:val="20"/>
          <w:szCs w:val="20"/>
        </w:rPr>
        <w:t>of</w:t>
      </w:r>
      <w:r w:rsidR="008D7F24" w:rsidRPr="001E7CC4">
        <w:rPr>
          <w:rFonts w:ascii="Times New Roman" w:hAnsi="Times New Roman" w:cs="Times New Roman"/>
          <w:sz w:val="20"/>
          <w:szCs w:val="20"/>
        </w:rPr>
        <w:t xml:space="preserve"> administration.</w:t>
      </w:r>
      <w:r w:rsidR="00495F24" w:rsidRPr="001E7CC4">
        <w:rPr>
          <w:rFonts w:ascii="Times New Roman" w:hAnsi="Times New Roman" w:cs="Times New Roman"/>
          <w:sz w:val="20"/>
          <w:szCs w:val="20"/>
        </w:rPr>
        <w:t xml:space="preserve"> In addition, oral insulin mimics the endogenous insulin and hence can regulate better to glucose metabolism and have less deleterious adverse effects.</w:t>
      </w:r>
      <w:r w:rsidR="008D7F24" w:rsidRPr="001E7CC4">
        <w:rPr>
          <w:rFonts w:ascii="Times New Roman" w:hAnsi="Times New Roman" w:cs="Times New Roman"/>
          <w:sz w:val="20"/>
          <w:szCs w:val="20"/>
        </w:rPr>
        <w:t xml:space="preserve"> Insulin being a peptide hormone is very susceptible to breakdown in the gastric mucosa before its absorption</w:t>
      </w:r>
      <w:r w:rsidR="00F35D9B" w:rsidRPr="001E7CC4">
        <w:rPr>
          <w:rFonts w:ascii="Times New Roman" w:hAnsi="Times New Roman" w:cs="Times New Roman"/>
          <w:sz w:val="20"/>
          <w:szCs w:val="20"/>
        </w:rPr>
        <w:t xml:space="preserve"> to the extent that only 10% of the orally administered insulin makes it to the bloodstream. Despite this challenge, there has been relentless research to develop </w:t>
      </w:r>
      <w:r w:rsidR="00F94C11" w:rsidRPr="001E7CC4">
        <w:rPr>
          <w:rFonts w:ascii="Times New Roman" w:hAnsi="Times New Roman" w:cs="Times New Roman"/>
          <w:sz w:val="20"/>
          <w:szCs w:val="20"/>
        </w:rPr>
        <w:t>oral</w:t>
      </w:r>
      <w:r w:rsidR="00F35D9B" w:rsidRPr="001E7CC4">
        <w:rPr>
          <w:rFonts w:ascii="Times New Roman" w:hAnsi="Times New Roman" w:cs="Times New Roman"/>
          <w:sz w:val="20"/>
          <w:szCs w:val="20"/>
        </w:rPr>
        <w:t xml:space="preserve"> form</w:t>
      </w:r>
      <w:r w:rsidR="00F94C11" w:rsidRPr="001E7CC4">
        <w:rPr>
          <w:rFonts w:ascii="Times New Roman" w:hAnsi="Times New Roman" w:cs="Times New Roman"/>
          <w:sz w:val="20"/>
          <w:szCs w:val="20"/>
        </w:rPr>
        <w:t>s</w:t>
      </w:r>
      <w:r w:rsidR="00F35D9B" w:rsidRPr="001E7CC4">
        <w:rPr>
          <w:rFonts w:ascii="Times New Roman" w:hAnsi="Times New Roman" w:cs="Times New Roman"/>
          <w:sz w:val="20"/>
          <w:szCs w:val="20"/>
        </w:rPr>
        <w:t xml:space="preserve">. Attempts on </w:t>
      </w:r>
      <w:r w:rsidR="00873455" w:rsidRPr="001E7CC4">
        <w:rPr>
          <w:rFonts w:ascii="Times New Roman" w:hAnsi="Times New Roman" w:cs="Times New Roman"/>
          <w:sz w:val="20"/>
          <w:szCs w:val="20"/>
        </w:rPr>
        <w:t xml:space="preserve">using different forms such as liposomes, nanoparticles, microspheres, mouth dissolving strips and insulin sprays have been tried and tested. </w:t>
      </w:r>
      <w:r w:rsidR="006C34C7" w:rsidRPr="001E7CC4">
        <w:rPr>
          <w:rFonts w:ascii="Times New Roman" w:hAnsi="Times New Roman" w:cs="Times New Roman"/>
          <w:sz w:val="20"/>
          <w:szCs w:val="20"/>
        </w:rPr>
        <w:t>Many trials had to be called off</w:t>
      </w:r>
      <w:r w:rsidR="005253DE" w:rsidRPr="001E7CC4">
        <w:rPr>
          <w:rFonts w:ascii="Times New Roman" w:hAnsi="Times New Roman" w:cs="Times New Roman"/>
          <w:sz w:val="20"/>
          <w:szCs w:val="20"/>
        </w:rPr>
        <w:t xml:space="preserve"> due to high production costs.</w:t>
      </w:r>
      <w:r w:rsidR="00F417D3" w:rsidRPr="001E7CC4">
        <w:rPr>
          <w:rFonts w:ascii="Times New Roman" w:hAnsi="Times New Roman" w:cs="Times New Roman"/>
          <w:sz w:val="20"/>
          <w:szCs w:val="20"/>
        </w:rPr>
        <w:tab/>
      </w:r>
    </w:p>
    <w:p w14:paraId="04B13C37" w14:textId="77777777" w:rsidR="00055E16" w:rsidRDefault="00873455" w:rsidP="00303ECA">
      <w:pPr>
        <w:ind w:firstLine="720"/>
        <w:jc w:val="both"/>
        <w:rPr>
          <w:rFonts w:ascii="Times New Roman" w:hAnsi="Times New Roman" w:cs="Times New Roman"/>
          <w:sz w:val="20"/>
          <w:szCs w:val="20"/>
        </w:rPr>
      </w:pPr>
      <w:r w:rsidRPr="001E7CC4">
        <w:rPr>
          <w:rFonts w:ascii="Times New Roman" w:hAnsi="Times New Roman" w:cs="Times New Roman"/>
          <w:sz w:val="20"/>
          <w:szCs w:val="20"/>
        </w:rPr>
        <w:t>New-York</w:t>
      </w:r>
      <w:r w:rsidR="00760CEF" w:rsidRPr="001E7CC4">
        <w:rPr>
          <w:rFonts w:ascii="Times New Roman" w:hAnsi="Times New Roman" w:cs="Times New Roman"/>
          <w:sz w:val="20"/>
          <w:szCs w:val="20"/>
        </w:rPr>
        <w:t xml:space="preserve"> and Israel</w:t>
      </w:r>
      <w:r w:rsidRPr="001E7CC4">
        <w:rPr>
          <w:rFonts w:ascii="Times New Roman" w:hAnsi="Times New Roman" w:cs="Times New Roman"/>
          <w:sz w:val="20"/>
          <w:szCs w:val="20"/>
        </w:rPr>
        <w:t xml:space="preserve"> based Oramed Pharmaceuticals went on to be the first to ever enroll</w:t>
      </w:r>
      <w:r w:rsidR="008D4EAD" w:rsidRPr="001E7CC4">
        <w:rPr>
          <w:rFonts w:ascii="Times New Roman" w:hAnsi="Times New Roman" w:cs="Times New Roman"/>
          <w:sz w:val="20"/>
          <w:szCs w:val="20"/>
        </w:rPr>
        <w:t xml:space="preserve"> 100% participants</w:t>
      </w:r>
      <w:r w:rsidRPr="001E7CC4">
        <w:rPr>
          <w:rFonts w:ascii="Times New Roman" w:hAnsi="Times New Roman" w:cs="Times New Roman"/>
          <w:sz w:val="20"/>
          <w:szCs w:val="20"/>
        </w:rPr>
        <w:t xml:space="preserve"> for Phase- III trials</w:t>
      </w:r>
      <w:r w:rsidR="008D4EAD" w:rsidRPr="001E7CC4">
        <w:rPr>
          <w:rFonts w:ascii="Times New Roman" w:hAnsi="Times New Roman" w:cs="Times New Roman"/>
          <w:sz w:val="20"/>
          <w:szCs w:val="20"/>
        </w:rPr>
        <w:t xml:space="preserve"> for an oral insulin molecule. Their molecule ORMD-0801 is an oral insulin capsule </w:t>
      </w:r>
      <w:r w:rsidR="00784056" w:rsidRPr="001E7CC4">
        <w:rPr>
          <w:rFonts w:ascii="Times New Roman" w:hAnsi="Times New Roman" w:cs="Times New Roman"/>
          <w:sz w:val="20"/>
          <w:szCs w:val="20"/>
        </w:rPr>
        <w:t>that</w:t>
      </w:r>
      <w:r w:rsidR="008D4EAD" w:rsidRPr="001E7CC4">
        <w:rPr>
          <w:rFonts w:ascii="Times New Roman" w:hAnsi="Times New Roman" w:cs="Times New Roman"/>
          <w:sz w:val="20"/>
          <w:szCs w:val="20"/>
        </w:rPr>
        <w:t xml:space="preserve"> has been showing promising results.</w:t>
      </w:r>
      <w:r w:rsidR="00FB54EF" w:rsidRPr="001E7CC4">
        <w:rPr>
          <w:rFonts w:ascii="Times New Roman" w:hAnsi="Times New Roman" w:cs="Times New Roman"/>
          <w:sz w:val="20"/>
          <w:szCs w:val="20"/>
        </w:rPr>
        <w:t xml:space="preserve"> It </w:t>
      </w:r>
      <w:r w:rsidR="00385392" w:rsidRPr="001E7CC4">
        <w:rPr>
          <w:rFonts w:ascii="Times New Roman" w:hAnsi="Times New Roman" w:cs="Times New Roman"/>
          <w:sz w:val="20"/>
          <w:szCs w:val="20"/>
        </w:rPr>
        <w:t>incorporates both a specific protease inhibitor to prevent its breakdown as well as an absorption enhancer.</w:t>
      </w:r>
      <w:r w:rsidR="00385392" w:rsidRPr="001E7CC4">
        <w:rPr>
          <w:rFonts w:ascii="Times New Roman" w:eastAsia="Times New Roman" w:hAnsi="Times New Roman" w:cs="Times New Roman"/>
          <w:sz w:val="20"/>
          <w:szCs w:val="20"/>
        </w:rPr>
        <w:t xml:space="preserve"> </w:t>
      </w:r>
      <w:r w:rsidR="00760CEF" w:rsidRPr="001E7CC4">
        <w:rPr>
          <w:rFonts w:ascii="Times New Roman" w:hAnsi="Times New Roman" w:cs="Times New Roman"/>
          <w:sz w:val="20"/>
          <w:szCs w:val="20"/>
        </w:rPr>
        <w:t>The first results of the trial are expected by January 2023</w:t>
      </w:r>
      <w:r w:rsidR="00495F24" w:rsidRPr="001E7CC4">
        <w:rPr>
          <w:rFonts w:ascii="Times New Roman" w:hAnsi="Times New Roman" w:cs="Times New Roman"/>
          <w:sz w:val="20"/>
          <w:szCs w:val="20"/>
        </w:rPr>
        <w:t>.</w:t>
      </w:r>
      <w:r w:rsidR="00F417D3" w:rsidRPr="001E7CC4">
        <w:rPr>
          <w:rFonts w:ascii="Times New Roman" w:hAnsi="Times New Roman" w:cs="Times New Roman"/>
          <w:sz w:val="20"/>
          <w:szCs w:val="20"/>
        </w:rPr>
        <w:tab/>
      </w:r>
      <w:r w:rsidR="00870FFC" w:rsidRPr="001E7CC4">
        <w:rPr>
          <w:rFonts w:ascii="Times New Roman" w:hAnsi="Times New Roman" w:cs="Times New Roman"/>
          <w:sz w:val="20"/>
          <w:szCs w:val="20"/>
        </w:rPr>
        <w:t xml:space="preserve">Researchers </w:t>
      </w:r>
      <w:r w:rsidR="006E35B6" w:rsidRPr="001E7CC4">
        <w:rPr>
          <w:rFonts w:ascii="Times New Roman" w:hAnsi="Times New Roman" w:cs="Times New Roman"/>
          <w:sz w:val="20"/>
          <w:szCs w:val="20"/>
        </w:rPr>
        <w:t xml:space="preserve">have developed </w:t>
      </w:r>
      <w:r w:rsidR="003409AF" w:rsidRPr="001E7CC4">
        <w:rPr>
          <w:rFonts w:ascii="Times New Roman" w:hAnsi="Times New Roman" w:cs="Times New Roman"/>
          <w:sz w:val="20"/>
          <w:szCs w:val="20"/>
        </w:rPr>
        <w:t xml:space="preserve">a biomacromolecule which has </w:t>
      </w:r>
      <w:r w:rsidR="006E35B6" w:rsidRPr="001E7CC4">
        <w:rPr>
          <w:rFonts w:ascii="Times New Roman" w:hAnsi="Times New Roman" w:cs="Times New Roman"/>
          <w:sz w:val="20"/>
          <w:szCs w:val="20"/>
        </w:rPr>
        <w:t xml:space="preserve">an </w:t>
      </w:r>
      <w:r w:rsidR="006E35B6" w:rsidRPr="001E7CC4">
        <w:rPr>
          <w:rFonts w:ascii="Times New Roman" w:eastAsia="Times New Roman" w:hAnsi="Times New Roman" w:cs="Times New Roman"/>
          <w:color w:val="212121"/>
          <w:sz w:val="20"/>
          <w:szCs w:val="20"/>
          <w:shd w:val="clear" w:color="auto" w:fill="FFFFFF"/>
        </w:rPr>
        <w:t>ingestible self-orienting millimeter-scale applicator (SOMA)</w:t>
      </w:r>
      <w:r w:rsidR="003409AF" w:rsidRPr="001E7CC4">
        <w:rPr>
          <w:rFonts w:ascii="Times New Roman" w:eastAsia="Times New Roman" w:hAnsi="Times New Roman" w:cs="Times New Roman"/>
          <w:color w:val="212121"/>
          <w:sz w:val="20"/>
          <w:szCs w:val="20"/>
          <w:shd w:val="clear" w:color="auto" w:fill="FFFFFF"/>
        </w:rPr>
        <w:t xml:space="preserve"> </w:t>
      </w:r>
      <w:r w:rsidR="006E35B6" w:rsidRPr="001E7CC4">
        <w:rPr>
          <w:rFonts w:ascii="Times New Roman" w:eastAsia="Times New Roman" w:hAnsi="Times New Roman" w:cs="Times New Roman"/>
          <w:color w:val="212121"/>
          <w:sz w:val="20"/>
          <w:szCs w:val="20"/>
          <w:shd w:val="clear" w:color="auto" w:fill="FFFFFF"/>
        </w:rPr>
        <w:t>that orients itself to the GI mucosa. Once engaged, it releases the</w:t>
      </w:r>
      <w:r w:rsidR="003409AF" w:rsidRPr="001E7CC4">
        <w:rPr>
          <w:rFonts w:ascii="Times New Roman" w:eastAsia="Times New Roman" w:hAnsi="Times New Roman" w:cs="Times New Roman"/>
          <w:color w:val="212121"/>
          <w:sz w:val="20"/>
          <w:szCs w:val="20"/>
          <w:shd w:val="clear" w:color="auto" w:fill="FFFFFF"/>
        </w:rPr>
        <w:t xml:space="preserve"> </w:t>
      </w:r>
      <w:proofErr w:type="spellStart"/>
      <w:r w:rsidR="003409AF" w:rsidRPr="001E7CC4">
        <w:rPr>
          <w:rFonts w:ascii="Times New Roman" w:eastAsia="Times New Roman" w:hAnsi="Times New Roman" w:cs="Times New Roman"/>
          <w:color w:val="212121"/>
          <w:sz w:val="20"/>
          <w:szCs w:val="20"/>
          <w:shd w:val="clear" w:color="auto" w:fill="FFFFFF"/>
        </w:rPr>
        <w:t>milliposts</w:t>
      </w:r>
      <w:proofErr w:type="spellEnd"/>
      <w:r w:rsidR="003409AF" w:rsidRPr="001E7CC4">
        <w:rPr>
          <w:rFonts w:ascii="Times New Roman" w:eastAsia="Times New Roman" w:hAnsi="Times New Roman" w:cs="Times New Roman"/>
          <w:color w:val="212121"/>
          <w:sz w:val="20"/>
          <w:szCs w:val="20"/>
          <w:shd w:val="clear" w:color="auto" w:fill="FFFFFF"/>
        </w:rPr>
        <w:t xml:space="preserve"> that are laced with the</w:t>
      </w:r>
      <w:r w:rsidR="006E35B6" w:rsidRPr="001E7CC4">
        <w:rPr>
          <w:rFonts w:ascii="Times New Roman" w:eastAsia="Times New Roman" w:hAnsi="Times New Roman" w:cs="Times New Roman"/>
          <w:color w:val="212121"/>
          <w:sz w:val="20"/>
          <w:szCs w:val="20"/>
          <w:shd w:val="clear" w:color="auto" w:fill="FFFFFF"/>
        </w:rPr>
        <w:t xml:space="preserve"> active ingredient directly past the gastric mucosa and </w:t>
      </w:r>
      <w:r w:rsidR="00784056" w:rsidRPr="001E7CC4">
        <w:rPr>
          <w:rFonts w:ascii="Times New Roman" w:eastAsia="Times New Roman" w:hAnsi="Times New Roman" w:cs="Times New Roman"/>
          <w:color w:val="212121"/>
          <w:sz w:val="20"/>
          <w:szCs w:val="20"/>
          <w:shd w:val="clear" w:color="auto" w:fill="FFFFFF"/>
        </w:rPr>
        <w:t>hence</w:t>
      </w:r>
      <w:r w:rsidR="006E35B6" w:rsidRPr="001E7CC4">
        <w:rPr>
          <w:rFonts w:ascii="Times New Roman" w:eastAsia="Times New Roman" w:hAnsi="Times New Roman" w:cs="Times New Roman"/>
          <w:color w:val="212121"/>
          <w:sz w:val="20"/>
          <w:szCs w:val="20"/>
          <w:shd w:val="clear" w:color="auto" w:fill="FFFFFF"/>
        </w:rPr>
        <w:t xml:space="preserve"> increases its </w:t>
      </w:r>
      <w:r w:rsidR="003409AF" w:rsidRPr="001E7CC4">
        <w:rPr>
          <w:rFonts w:ascii="Times New Roman" w:eastAsia="Times New Roman" w:hAnsi="Times New Roman" w:cs="Times New Roman"/>
          <w:color w:val="212121"/>
          <w:sz w:val="20"/>
          <w:szCs w:val="20"/>
          <w:shd w:val="clear" w:color="auto" w:fill="FFFFFF"/>
        </w:rPr>
        <w:t>bioavailability</w:t>
      </w:r>
      <w:r w:rsidR="006E35B6" w:rsidRPr="001E7CC4">
        <w:rPr>
          <w:rFonts w:ascii="Times New Roman" w:eastAsia="Times New Roman" w:hAnsi="Times New Roman" w:cs="Times New Roman"/>
          <w:color w:val="212121"/>
          <w:sz w:val="20"/>
          <w:szCs w:val="20"/>
          <w:shd w:val="clear" w:color="auto" w:fill="FFFFFF"/>
        </w:rPr>
        <w:t xml:space="preserve"> and avoid</w:t>
      </w:r>
      <w:r w:rsidR="003409AF" w:rsidRPr="001E7CC4">
        <w:rPr>
          <w:rFonts w:ascii="Times New Roman" w:eastAsia="Times New Roman" w:hAnsi="Times New Roman" w:cs="Times New Roman"/>
          <w:color w:val="212121"/>
          <w:sz w:val="20"/>
          <w:szCs w:val="20"/>
          <w:shd w:val="clear" w:color="auto" w:fill="FFFFFF"/>
        </w:rPr>
        <w:t>s</w:t>
      </w:r>
      <w:r w:rsidR="006E35B6" w:rsidRPr="001E7CC4">
        <w:rPr>
          <w:rFonts w:ascii="Times New Roman" w:eastAsia="Times New Roman" w:hAnsi="Times New Roman" w:cs="Times New Roman"/>
          <w:color w:val="212121"/>
          <w:sz w:val="20"/>
          <w:szCs w:val="20"/>
          <w:shd w:val="clear" w:color="auto" w:fill="FFFFFF"/>
        </w:rPr>
        <w:t xml:space="preserve"> </w:t>
      </w:r>
      <w:r w:rsidR="003409AF" w:rsidRPr="001E7CC4">
        <w:rPr>
          <w:rFonts w:ascii="Times New Roman" w:eastAsia="Times New Roman" w:hAnsi="Times New Roman" w:cs="Times New Roman"/>
          <w:color w:val="212121"/>
          <w:sz w:val="20"/>
          <w:szCs w:val="20"/>
          <w:shd w:val="clear" w:color="auto" w:fill="FFFFFF"/>
        </w:rPr>
        <w:t>irritation of the mucosa. Further studies to determine chronic effects are under way.</w:t>
      </w:r>
      <w:r w:rsidR="00F417D3" w:rsidRPr="001E7CC4">
        <w:rPr>
          <w:rFonts w:ascii="Times New Roman" w:hAnsi="Times New Roman" w:cs="Times New Roman"/>
          <w:sz w:val="20"/>
          <w:szCs w:val="20"/>
        </w:rPr>
        <w:tab/>
      </w:r>
    </w:p>
    <w:p w14:paraId="2A02A1D5" w14:textId="4E2536B9" w:rsidR="008D6580" w:rsidRPr="001E7CC4" w:rsidRDefault="008D6580" w:rsidP="00303ECA">
      <w:pPr>
        <w:ind w:firstLine="720"/>
        <w:jc w:val="both"/>
        <w:rPr>
          <w:rFonts w:ascii="Times New Roman" w:hAnsi="Times New Roman" w:cs="Times New Roman"/>
          <w:sz w:val="20"/>
          <w:szCs w:val="20"/>
        </w:rPr>
      </w:pPr>
      <w:proofErr w:type="spellStart"/>
      <w:r w:rsidRPr="001E7CC4">
        <w:rPr>
          <w:rFonts w:ascii="Times New Roman" w:eastAsia="Times New Roman" w:hAnsi="Times New Roman" w:cs="Times New Roman"/>
          <w:sz w:val="20"/>
          <w:szCs w:val="20"/>
        </w:rPr>
        <w:t>Benyettou</w:t>
      </w:r>
      <w:proofErr w:type="spellEnd"/>
      <w:r w:rsidRPr="001E7CC4">
        <w:rPr>
          <w:rFonts w:ascii="Times New Roman" w:eastAsia="Times New Roman" w:hAnsi="Times New Roman" w:cs="Times New Roman"/>
          <w:sz w:val="20"/>
          <w:szCs w:val="20"/>
        </w:rPr>
        <w:t xml:space="preserve"> et al., developed a gastro-resistant </w:t>
      </w:r>
      <w:proofErr w:type="spellStart"/>
      <w:r w:rsidR="00DE69A4" w:rsidRPr="001E7CC4">
        <w:rPr>
          <w:rFonts w:ascii="Times New Roman" w:eastAsia="Times New Roman" w:hAnsi="Times New Roman" w:cs="Times New Roman"/>
          <w:sz w:val="20"/>
          <w:szCs w:val="20"/>
        </w:rPr>
        <w:t>nCOF</w:t>
      </w:r>
      <w:proofErr w:type="spellEnd"/>
      <w:r w:rsidR="00094797" w:rsidRPr="001E7CC4">
        <w:rPr>
          <w:rFonts w:ascii="Times New Roman" w:eastAsia="Times New Roman" w:hAnsi="Times New Roman" w:cs="Times New Roman"/>
          <w:sz w:val="20"/>
          <w:szCs w:val="20"/>
        </w:rPr>
        <w:t xml:space="preserve"> </w:t>
      </w:r>
      <w:r w:rsidR="00DE69A4" w:rsidRPr="001E7CC4">
        <w:rPr>
          <w:rFonts w:ascii="Times New Roman" w:eastAsia="Times New Roman" w:hAnsi="Times New Roman" w:cs="Times New Roman"/>
          <w:sz w:val="20"/>
          <w:szCs w:val="20"/>
        </w:rPr>
        <w:t>(imine</w:t>
      </w:r>
      <w:r w:rsidRPr="001E7CC4">
        <w:rPr>
          <w:rFonts w:ascii="Times New Roman" w:eastAsia="Times New Roman" w:hAnsi="Times New Roman" w:cs="Times New Roman"/>
          <w:sz w:val="20"/>
          <w:szCs w:val="20"/>
        </w:rPr>
        <w:t>-linked-covalent organic framework nanoparticles) that had nanosheets with insulin layered between them. They demonstrated glucose responsive release in rats</w:t>
      </w:r>
      <w:r w:rsidR="00DE69A4" w:rsidRPr="001E7CC4">
        <w:rPr>
          <w:rFonts w:ascii="Times New Roman" w:eastAsia="Times New Roman" w:hAnsi="Times New Roman" w:cs="Times New Roman"/>
          <w:sz w:val="20"/>
          <w:szCs w:val="20"/>
        </w:rPr>
        <w:t xml:space="preserve"> </w:t>
      </w:r>
      <w:r w:rsidR="00DE69A4" w:rsidRPr="001E7CC4">
        <w:rPr>
          <w:rFonts w:ascii="Times New Roman" w:eastAsia="Times New Roman" w:hAnsi="Times New Roman" w:cs="Times New Roman"/>
          <w:i/>
          <w:iCs/>
          <w:sz w:val="20"/>
          <w:szCs w:val="20"/>
        </w:rPr>
        <w:t>in-vivo</w:t>
      </w:r>
      <w:r w:rsidRPr="001E7CC4">
        <w:rPr>
          <w:rFonts w:ascii="Times New Roman" w:eastAsia="Times New Roman" w:hAnsi="Times New Roman" w:cs="Times New Roman"/>
          <w:sz w:val="20"/>
          <w:szCs w:val="20"/>
        </w:rPr>
        <w:t xml:space="preserve">, thus proving </w:t>
      </w:r>
      <w:r w:rsidR="00DE69A4" w:rsidRPr="001E7CC4">
        <w:rPr>
          <w:rFonts w:ascii="Times New Roman" w:eastAsia="Times New Roman" w:hAnsi="Times New Roman" w:cs="Times New Roman"/>
          <w:sz w:val="20"/>
          <w:szCs w:val="20"/>
        </w:rPr>
        <w:t xml:space="preserve">it </w:t>
      </w:r>
      <w:r w:rsidRPr="001E7CC4">
        <w:rPr>
          <w:rFonts w:ascii="Times New Roman" w:eastAsia="Times New Roman" w:hAnsi="Times New Roman" w:cs="Times New Roman"/>
          <w:sz w:val="20"/>
          <w:szCs w:val="20"/>
        </w:rPr>
        <w:t xml:space="preserve">to be </w:t>
      </w:r>
      <w:r w:rsidR="00DE69A4" w:rsidRPr="001E7CC4">
        <w:rPr>
          <w:rFonts w:ascii="Times New Roman" w:eastAsia="Times New Roman" w:hAnsi="Times New Roman" w:cs="Times New Roman"/>
          <w:sz w:val="20"/>
          <w:szCs w:val="20"/>
        </w:rPr>
        <w:t>a good substitute for</w:t>
      </w:r>
      <w:r w:rsidR="00492700" w:rsidRPr="001E7CC4">
        <w:rPr>
          <w:rFonts w:ascii="Times New Roman" w:eastAsia="Times New Roman" w:hAnsi="Times New Roman" w:cs="Times New Roman"/>
          <w:sz w:val="20"/>
          <w:szCs w:val="20"/>
        </w:rPr>
        <w:t xml:space="preserve"> </w:t>
      </w:r>
      <w:r w:rsidR="00DE69A4" w:rsidRPr="001E7CC4">
        <w:rPr>
          <w:rFonts w:ascii="Times New Roman" w:eastAsia="Times New Roman" w:hAnsi="Times New Roman" w:cs="Times New Roman"/>
          <w:sz w:val="20"/>
          <w:szCs w:val="20"/>
        </w:rPr>
        <w:t>subcutaneous insulin.</w:t>
      </w:r>
      <w:r w:rsidR="00492700" w:rsidRPr="001E7CC4">
        <w:rPr>
          <w:rFonts w:ascii="Times New Roman" w:eastAsia="Times New Roman" w:hAnsi="Times New Roman" w:cs="Times New Roman"/>
          <w:sz w:val="20"/>
          <w:szCs w:val="20"/>
        </w:rPr>
        <w:t xml:space="preserve"> Further studies are in process in order to be able to deliver a stable, effective product.</w:t>
      </w:r>
    </w:p>
    <w:p w14:paraId="72C0FAD8" w14:textId="77777777" w:rsidR="00371B1D" w:rsidRPr="001E7CC4" w:rsidRDefault="00371B1D" w:rsidP="00303ECA">
      <w:pPr>
        <w:jc w:val="both"/>
        <w:rPr>
          <w:rFonts w:ascii="Times New Roman" w:hAnsi="Times New Roman" w:cs="Times New Roman"/>
          <w:sz w:val="20"/>
          <w:szCs w:val="20"/>
        </w:rPr>
      </w:pPr>
    </w:p>
    <w:p w14:paraId="4E8C6994" w14:textId="06622BD6" w:rsidR="00371B1D" w:rsidRPr="001E7CC4" w:rsidRDefault="00EF022C" w:rsidP="00303ECA">
      <w:pPr>
        <w:jc w:val="both"/>
        <w:rPr>
          <w:rFonts w:ascii="Times New Roman" w:hAnsi="Times New Roman" w:cs="Times New Roman"/>
          <w:b/>
          <w:bCs/>
          <w:sz w:val="20"/>
          <w:szCs w:val="20"/>
        </w:rPr>
      </w:pPr>
      <w:r w:rsidRPr="001E7CC4">
        <w:rPr>
          <w:rFonts w:ascii="Times New Roman" w:hAnsi="Times New Roman" w:cs="Times New Roman"/>
          <w:b/>
          <w:bCs/>
          <w:sz w:val="20"/>
          <w:szCs w:val="20"/>
        </w:rPr>
        <w:t>C</w:t>
      </w:r>
      <w:r w:rsidR="00492700" w:rsidRPr="001E7CC4">
        <w:rPr>
          <w:rFonts w:ascii="Times New Roman" w:hAnsi="Times New Roman" w:cs="Times New Roman"/>
          <w:b/>
          <w:bCs/>
          <w:sz w:val="20"/>
          <w:szCs w:val="20"/>
        </w:rPr>
        <w:t xml:space="preserve">] </w:t>
      </w:r>
      <w:r w:rsidRPr="001E7CC4">
        <w:rPr>
          <w:rFonts w:ascii="Times New Roman" w:hAnsi="Times New Roman" w:cs="Times New Roman"/>
          <w:b/>
          <w:bCs/>
          <w:sz w:val="20"/>
          <w:szCs w:val="20"/>
        </w:rPr>
        <w:t>Tissue/Organ Specific Insulin</w:t>
      </w:r>
    </w:p>
    <w:p w14:paraId="7449D9E1" w14:textId="2E2430EF" w:rsidR="00492700" w:rsidRPr="001E7CC4" w:rsidRDefault="00371B1D" w:rsidP="00303ECA">
      <w:pPr>
        <w:ind w:firstLine="720"/>
        <w:jc w:val="both"/>
        <w:rPr>
          <w:rFonts w:ascii="Times New Roman" w:eastAsia="Times New Roman" w:hAnsi="Times New Roman" w:cs="Times New Roman"/>
          <w:sz w:val="20"/>
          <w:szCs w:val="20"/>
        </w:rPr>
      </w:pPr>
      <w:r w:rsidRPr="001E7CC4">
        <w:rPr>
          <w:rFonts w:ascii="Times New Roman" w:hAnsi="Times New Roman" w:cs="Times New Roman"/>
          <w:sz w:val="20"/>
          <w:szCs w:val="20"/>
        </w:rPr>
        <w:t xml:space="preserve">Insulin has different actions on </w:t>
      </w:r>
      <w:r w:rsidR="002E2379" w:rsidRPr="001E7CC4">
        <w:rPr>
          <w:rFonts w:ascii="Times New Roman" w:hAnsi="Times New Roman" w:cs="Times New Roman"/>
          <w:sz w:val="20"/>
          <w:szCs w:val="20"/>
        </w:rPr>
        <w:t xml:space="preserve">the </w:t>
      </w:r>
      <w:r w:rsidRPr="001E7CC4">
        <w:rPr>
          <w:rFonts w:ascii="Times New Roman" w:hAnsi="Times New Roman" w:cs="Times New Roman"/>
          <w:sz w:val="20"/>
          <w:szCs w:val="20"/>
        </w:rPr>
        <w:t xml:space="preserve">organs of the body </w:t>
      </w:r>
      <w:r w:rsidR="00094797" w:rsidRPr="001E7CC4">
        <w:rPr>
          <w:rFonts w:ascii="Times New Roman" w:hAnsi="Times New Roman" w:cs="Times New Roman"/>
          <w:b/>
          <w:bCs/>
          <w:sz w:val="20"/>
          <w:szCs w:val="20"/>
          <w:highlight w:val="yellow"/>
        </w:rPr>
        <w:t>(</w:t>
      </w:r>
      <w:r w:rsidRPr="001E7CC4">
        <w:rPr>
          <w:rFonts w:ascii="Times New Roman" w:hAnsi="Times New Roman" w:cs="Times New Roman"/>
          <w:b/>
          <w:bCs/>
          <w:sz w:val="20"/>
          <w:szCs w:val="20"/>
          <w:highlight w:val="yellow"/>
        </w:rPr>
        <w:t>Fig</w:t>
      </w:r>
      <w:r w:rsidR="00094797" w:rsidRPr="001E7CC4">
        <w:rPr>
          <w:rFonts w:ascii="Times New Roman" w:hAnsi="Times New Roman" w:cs="Times New Roman"/>
          <w:b/>
          <w:bCs/>
          <w:sz w:val="20"/>
          <w:szCs w:val="20"/>
          <w:highlight w:val="yellow"/>
        </w:rPr>
        <w:t>ure 3)</w:t>
      </w:r>
      <w:r w:rsidRPr="001E7CC4">
        <w:rPr>
          <w:rFonts w:ascii="Times New Roman" w:hAnsi="Times New Roman" w:cs="Times New Roman"/>
          <w:sz w:val="20"/>
          <w:szCs w:val="20"/>
        </w:rPr>
        <w:t xml:space="preserve">. The most common adverse effects of subcutaneous insulin administration are weight gain and hypoglycemia. Weight gain can further increase insulin resistance and </w:t>
      </w:r>
      <w:r w:rsidR="00784056" w:rsidRPr="001E7CC4">
        <w:rPr>
          <w:rFonts w:ascii="Times New Roman" w:hAnsi="Times New Roman" w:cs="Times New Roman"/>
          <w:sz w:val="20"/>
          <w:szCs w:val="20"/>
        </w:rPr>
        <w:t>therefore</w:t>
      </w:r>
      <w:r w:rsidRPr="001E7CC4">
        <w:rPr>
          <w:rFonts w:ascii="Times New Roman" w:hAnsi="Times New Roman" w:cs="Times New Roman"/>
          <w:sz w:val="20"/>
          <w:szCs w:val="20"/>
        </w:rPr>
        <w:t xml:space="preserve"> put into play a vicious cycle. </w:t>
      </w:r>
      <w:r w:rsidR="002E2379" w:rsidRPr="001E7CC4">
        <w:rPr>
          <w:rFonts w:ascii="Times New Roman" w:hAnsi="Times New Roman" w:cs="Times New Roman"/>
          <w:sz w:val="20"/>
          <w:szCs w:val="20"/>
        </w:rPr>
        <w:t>Thus, a</w:t>
      </w:r>
      <w:r w:rsidRPr="001E7CC4">
        <w:rPr>
          <w:rFonts w:ascii="Times New Roman" w:hAnsi="Times New Roman" w:cs="Times New Roman"/>
          <w:sz w:val="20"/>
          <w:szCs w:val="20"/>
        </w:rPr>
        <w:t>s insulin exhibits different actions on different organs</w:t>
      </w:r>
      <w:r w:rsidR="00021F94" w:rsidRPr="001E7CC4">
        <w:rPr>
          <w:rFonts w:ascii="Times New Roman" w:hAnsi="Times New Roman" w:cs="Times New Roman"/>
          <w:sz w:val="20"/>
          <w:szCs w:val="20"/>
        </w:rPr>
        <w:t>.</w:t>
      </w:r>
      <w:r w:rsidR="00D54269">
        <w:rPr>
          <w:rFonts w:ascii="Times New Roman" w:hAnsi="Times New Roman" w:cs="Times New Roman"/>
          <w:sz w:val="20"/>
          <w:szCs w:val="20"/>
        </w:rPr>
        <w:t xml:space="preserve"> </w:t>
      </w:r>
      <w:r w:rsidR="00D54269" w:rsidRPr="00E10419">
        <w:rPr>
          <w:rFonts w:ascii="Times New Roman" w:hAnsi="Times New Roman" w:cs="Times New Roman"/>
          <w:sz w:val="20"/>
          <w:szCs w:val="20"/>
        </w:rPr>
        <w:t>S</w:t>
      </w:r>
      <w:r w:rsidR="002E2379" w:rsidRPr="00E10419">
        <w:rPr>
          <w:rFonts w:ascii="Times New Roman" w:hAnsi="Times New Roman" w:cs="Times New Roman"/>
          <w:sz w:val="20"/>
          <w:szCs w:val="20"/>
        </w:rPr>
        <w:t>ucce</w:t>
      </w:r>
      <w:r w:rsidR="00D54269" w:rsidRPr="00E10419">
        <w:rPr>
          <w:rFonts w:ascii="Times New Roman" w:hAnsi="Times New Roman" w:cs="Times New Roman"/>
          <w:sz w:val="20"/>
          <w:szCs w:val="20"/>
        </w:rPr>
        <w:t>ss</w:t>
      </w:r>
      <w:r w:rsidR="002E2379" w:rsidRPr="00E10419">
        <w:rPr>
          <w:rFonts w:ascii="Times New Roman" w:hAnsi="Times New Roman" w:cs="Times New Roman"/>
          <w:sz w:val="20"/>
          <w:szCs w:val="20"/>
        </w:rPr>
        <w:t xml:space="preserve"> in selectively promoting its action in increasing satiety and lipolysis, w</w:t>
      </w:r>
      <w:r w:rsidR="00D54269" w:rsidRPr="00E10419">
        <w:rPr>
          <w:rFonts w:ascii="Times New Roman" w:hAnsi="Times New Roman" w:cs="Times New Roman"/>
          <w:sz w:val="20"/>
          <w:szCs w:val="20"/>
        </w:rPr>
        <w:t>ill</w:t>
      </w:r>
      <w:r w:rsidR="002E2379" w:rsidRPr="00E10419">
        <w:rPr>
          <w:rFonts w:ascii="Times New Roman" w:hAnsi="Times New Roman" w:cs="Times New Roman"/>
          <w:sz w:val="20"/>
          <w:szCs w:val="20"/>
        </w:rPr>
        <w:t xml:space="preserve"> manage to surpass this cycle from kicking in.</w:t>
      </w:r>
      <w:r w:rsidR="004C6F0D" w:rsidRPr="001E7CC4">
        <w:rPr>
          <w:rFonts w:ascii="Times New Roman" w:hAnsi="Times New Roman" w:cs="Times New Roman"/>
          <w:sz w:val="20"/>
          <w:szCs w:val="20"/>
        </w:rPr>
        <w:t xml:space="preserve"> Unlike endogenous insulin, as subcutaneous insulin doesn’t lead to adequate levels in the liver in comparison to the periphery,</w:t>
      </w:r>
      <w:r w:rsidR="004C6F0D" w:rsidRPr="001E7CC4">
        <w:rPr>
          <w:rFonts w:ascii="Times New Roman" w:eastAsia="Times New Roman" w:hAnsi="Times New Roman" w:cs="Times New Roman"/>
          <w:color w:val="000000"/>
          <w:sz w:val="20"/>
          <w:szCs w:val="20"/>
          <w:shd w:val="clear" w:color="auto" w:fill="FFFFFF"/>
        </w:rPr>
        <w:t xml:space="preserve"> researchers are also working on hepato-selective insulin.</w:t>
      </w:r>
    </w:p>
    <w:p w14:paraId="6D7FB39D" w14:textId="3BCB1D7E" w:rsidR="005253DE" w:rsidRPr="001E7CC4" w:rsidRDefault="002E2379" w:rsidP="00303ECA">
      <w:pPr>
        <w:jc w:val="center"/>
        <w:rPr>
          <w:rFonts w:ascii="Times New Roman" w:hAnsi="Times New Roman" w:cs="Times New Roman"/>
          <w:sz w:val="20"/>
          <w:szCs w:val="20"/>
        </w:rPr>
      </w:pPr>
      <w:r w:rsidRPr="001E7CC4">
        <w:rPr>
          <w:rFonts w:ascii="Times New Roman" w:hAnsi="Times New Roman" w:cs="Times New Roman"/>
          <w:noProof/>
          <w:sz w:val="20"/>
          <w:szCs w:val="20"/>
        </w:rPr>
        <w:lastRenderedPageBreak/>
        <w:drawing>
          <wp:inline distT="0" distB="0" distL="0" distR="0" wp14:anchorId="7BDF1A5D" wp14:editId="25C69B54">
            <wp:extent cx="5909733" cy="3535736"/>
            <wp:effectExtent l="0" t="0" r="0" b="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976710" cy="3575808"/>
                    </a:xfrm>
                    <a:prstGeom prst="rect">
                      <a:avLst/>
                    </a:prstGeom>
                  </pic:spPr>
                </pic:pic>
              </a:graphicData>
            </a:graphic>
          </wp:inline>
        </w:drawing>
      </w:r>
    </w:p>
    <w:p w14:paraId="7A373EEA" w14:textId="69D416B6" w:rsidR="00021F94" w:rsidRPr="00F45C5C" w:rsidRDefault="00021F94" w:rsidP="00303ECA">
      <w:pPr>
        <w:jc w:val="center"/>
        <w:rPr>
          <w:rFonts w:ascii="Times New Roman" w:hAnsi="Times New Roman" w:cs="Times New Roman"/>
          <w:sz w:val="20"/>
          <w:szCs w:val="20"/>
        </w:rPr>
      </w:pPr>
      <w:r w:rsidRPr="00F45C5C">
        <w:rPr>
          <w:rFonts w:ascii="Times New Roman" w:hAnsi="Times New Roman" w:cs="Times New Roman"/>
          <w:b/>
          <w:bCs/>
          <w:sz w:val="20"/>
          <w:szCs w:val="20"/>
        </w:rPr>
        <w:t>Figure 3:</w:t>
      </w:r>
      <w:r w:rsidRPr="00F45C5C">
        <w:rPr>
          <w:rFonts w:ascii="Times New Roman" w:hAnsi="Times New Roman" w:cs="Times New Roman"/>
          <w:sz w:val="20"/>
          <w:szCs w:val="20"/>
        </w:rPr>
        <w:t xml:space="preserve"> </w:t>
      </w:r>
      <w:r w:rsidR="00D54269" w:rsidRPr="00F45C5C">
        <w:rPr>
          <w:rFonts w:ascii="Times New Roman" w:hAnsi="Times New Roman" w:cs="Times New Roman"/>
          <w:sz w:val="20"/>
          <w:szCs w:val="20"/>
        </w:rPr>
        <w:t>Action of insulin on various organs</w:t>
      </w:r>
    </w:p>
    <w:p w14:paraId="1E1CE59B" w14:textId="77777777" w:rsidR="00021F94" w:rsidRPr="00F45C5C" w:rsidRDefault="00021F94" w:rsidP="00303ECA">
      <w:pPr>
        <w:jc w:val="center"/>
        <w:rPr>
          <w:rFonts w:ascii="Times New Roman" w:hAnsi="Times New Roman" w:cs="Times New Roman"/>
          <w:sz w:val="20"/>
          <w:szCs w:val="20"/>
        </w:rPr>
      </w:pPr>
    </w:p>
    <w:p w14:paraId="31EED07A" w14:textId="2FFA4651" w:rsidR="005B7F6D" w:rsidRPr="00F45C5C" w:rsidRDefault="0042007C" w:rsidP="00303ECA">
      <w:pPr>
        <w:jc w:val="both"/>
        <w:rPr>
          <w:rFonts w:ascii="Times New Roman" w:hAnsi="Times New Roman" w:cs="Times New Roman"/>
          <w:b/>
          <w:bCs/>
          <w:sz w:val="20"/>
          <w:szCs w:val="20"/>
        </w:rPr>
      </w:pPr>
      <w:r w:rsidRPr="00F45C5C">
        <w:rPr>
          <w:rFonts w:ascii="Times New Roman" w:hAnsi="Times New Roman" w:cs="Times New Roman"/>
          <w:b/>
          <w:bCs/>
          <w:sz w:val="20"/>
          <w:szCs w:val="20"/>
        </w:rPr>
        <w:t>D</w:t>
      </w:r>
      <w:r w:rsidR="00EC048D" w:rsidRPr="00F45C5C">
        <w:rPr>
          <w:rFonts w:ascii="Times New Roman" w:hAnsi="Times New Roman" w:cs="Times New Roman"/>
          <w:b/>
          <w:bCs/>
          <w:sz w:val="20"/>
          <w:szCs w:val="20"/>
        </w:rPr>
        <w:t>] O</w:t>
      </w:r>
      <w:r w:rsidRPr="00F45C5C">
        <w:rPr>
          <w:rFonts w:ascii="Times New Roman" w:hAnsi="Times New Roman" w:cs="Times New Roman"/>
          <w:b/>
          <w:bCs/>
          <w:sz w:val="20"/>
          <w:szCs w:val="20"/>
        </w:rPr>
        <w:t>nce Weekly Insulin</w:t>
      </w:r>
    </w:p>
    <w:p w14:paraId="6393D93B" w14:textId="3CF591E4" w:rsidR="00CF1B1A" w:rsidRPr="006236E9" w:rsidRDefault="00657306" w:rsidP="00303ECA">
      <w:pPr>
        <w:ind w:firstLine="720"/>
        <w:jc w:val="both"/>
        <w:rPr>
          <w:rFonts w:ascii="Times New Roman" w:eastAsia="Times New Roman" w:hAnsi="Times New Roman" w:cs="Times New Roman"/>
          <w:color w:val="212121"/>
          <w:sz w:val="20"/>
          <w:szCs w:val="20"/>
          <w:shd w:val="clear" w:color="auto" w:fill="FFFFFF"/>
        </w:rPr>
      </w:pPr>
      <w:r w:rsidRPr="00F45C5C">
        <w:rPr>
          <w:rFonts w:ascii="Times New Roman" w:hAnsi="Times New Roman" w:cs="Times New Roman"/>
          <w:sz w:val="20"/>
          <w:szCs w:val="20"/>
        </w:rPr>
        <w:t xml:space="preserve">Once weekly administration of insulin would give an immense boost to the ease, compliance, adherence and </w:t>
      </w:r>
      <w:r w:rsidR="00F55DD7" w:rsidRPr="00F45C5C">
        <w:rPr>
          <w:rFonts w:ascii="Times New Roman" w:hAnsi="Times New Roman" w:cs="Times New Roman"/>
          <w:sz w:val="20"/>
          <w:szCs w:val="20"/>
        </w:rPr>
        <w:t xml:space="preserve">quality of life of patients while simultaneously decreasing the side effects with frequent dosing. </w:t>
      </w:r>
      <w:r w:rsidR="005B7F6D" w:rsidRPr="00F45C5C">
        <w:rPr>
          <w:rFonts w:ascii="Times New Roman" w:hAnsi="Times New Roman" w:cs="Times New Roman"/>
          <w:sz w:val="20"/>
          <w:szCs w:val="20"/>
        </w:rPr>
        <w:t>Companies such as Novo Nor</w:t>
      </w:r>
      <w:r w:rsidRPr="00F45C5C">
        <w:rPr>
          <w:rFonts w:ascii="Times New Roman" w:hAnsi="Times New Roman" w:cs="Times New Roman"/>
          <w:sz w:val="20"/>
          <w:szCs w:val="20"/>
        </w:rPr>
        <w:t xml:space="preserve">disk and Lilly are in active clinical trials to develop longer-acting insulins. Novo Nordisk’s molecule- insulin </w:t>
      </w:r>
      <w:proofErr w:type="spellStart"/>
      <w:r w:rsidRPr="00F45C5C">
        <w:rPr>
          <w:rFonts w:ascii="Times New Roman" w:hAnsi="Times New Roman" w:cs="Times New Roman"/>
          <w:sz w:val="20"/>
          <w:szCs w:val="20"/>
        </w:rPr>
        <w:t>icodec</w:t>
      </w:r>
      <w:proofErr w:type="spellEnd"/>
      <w:r w:rsidRPr="00F45C5C">
        <w:rPr>
          <w:rFonts w:ascii="Times New Roman" w:hAnsi="Times New Roman" w:cs="Times New Roman"/>
          <w:sz w:val="20"/>
          <w:szCs w:val="20"/>
        </w:rPr>
        <w:t xml:space="preserve"> </w:t>
      </w:r>
      <w:r w:rsidR="003C217A" w:rsidRPr="00F45C5C">
        <w:rPr>
          <w:rFonts w:ascii="Times New Roman" w:hAnsi="Times New Roman" w:cs="Times New Roman"/>
          <w:sz w:val="20"/>
          <w:szCs w:val="20"/>
        </w:rPr>
        <w:t>met the study goals in 2 of its phase 3a trials in their six-part ONWARDS program in July,2022</w:t>
      </w:r>
      <w:r w:rsidR="003C217A" w:rsidRPr="00F45C5C">
        <w:rPr>
          <w:rFonts w:ascii="Times New Roman" w:hAnsi="Times New Roman" w:cs="Times New Roman"/>
          <w:i/>
          <w:iCs/>
          <w:sz w:val="20"/>
          <w:szCs w:val="20"/>
        </w:rPr>
        <w:t>.</w:t>
      </w:r>
      <w:r w:rsidR="003C217A" w:rsidRPr="001E7CC4">
        <w:rPr>
          <w:rFonts w:ascii="Times New Roman" w:hAnsi="Times New Roman" w:cs="Times New Roman"/>
          <w:i/>
          <w:iCs/>
          <w:sz w:val="20"/>
          <w:szCs w:val="20"/>
        </w:rPr>
        <w:t xml:space="preserve"> </w:t>
      </w:r>
    </w:p>
    <w:p w14:paraId="18EA3C7A" w14:textId="5E830641" w:rsidR="00064DF1" w:rsidRPr="001E7CC4" w:rsidRDefault="00064DF1" w:rsidP="00303ECA">
      <w:pPr>
        <w:ind w:firstLine="720"/>
        <w:jc w:val="both"/>
        <w:rPr>
          <w:rFonts w:ascii="Times New Roman" w:eastAsia="Times New Roman" w:hAnsi="Times New Roman" w:cs="Times New Roman"/>
          <w:color w:val="212121"/>
          <w:sz w:val="20"/>
          <w:szCs w:val="20"/>
          <w:shd w:val="clear" w:color="auto" w:fill="FFFFFF"/>
        </w:rPr>
      </w:pPr>
      <w:r w:rsidRPr="001E7CC4">
        <w:rPr>
          <w:rFonts w:ascii="Times New Roman" w:eastAsia="Times New Roman" w:hAnsi="Times New Roman" w:cs="Times New Roman"/>
          <w:color w:val="212121"/>
          <w:sz w:val="20"/>
          <w:szCs w:val="20"/>
          <w:shd w:val="clear" w:color="auto" w:fill="FFFFFF"/>
        </w:rPr>
        <w:t>Lilly’s once weekly basal insulin Fc (BIF) showed promising results in Phase 2 clinical trials on patients with type 2 DM who were previously treated with basal insulin, paving a path for continued future studies.</w:t>
      </w:r>
    </w:p>
    <w:p w14:paraId="0584CB6F" w14:textId="527D2116" w:rsidR="00873455" w:rsidRPr="001E7CC4" w:rsidRDefault="00873455" w:rsidP="00303ECA">
      <w:pPr>
        <w:jc w:val="both"/>
        <w:rPr>
          <w:rFonts w:ascii="Times New Roman" w:hAnsi="Times New Roman" w:cs="Times New Roman"/>
          <w:sz w:val="20"/>
          <w:szCs w:val="20"/>
        </w:rPr>
      </w:pPr>
    </w:p>
    <w:p w14:paraId="0B53DD31" w14:textId="63C2B27B" w:rsidR="00174E02" w:rsidRPr="001E7CC4" w:rsidRDefault="0042007C" w:rsidP="00303ECA">
      <w:pPr>
        <w:jc w:val="both"/>
        <w:rPr>
          <w:rFonts w:ascii="Times New Roman" w:hAnsi="Times New Roman" w:cs="Times New Roman"/>
          <w:b/>
          <w:bCs/>
          <w:sz w:val="20"/>
          <w:szCs w:val="20"/>
        </w:rPr>
      </w:pPr>
      <w:r w:rsidRPr="001E7CC4">
        <w:rPr>
          <w:rFonts w:ascii="Times New Roman" w:hAnsi="Times New Roman" w:cs="Times New Roman"/>
          <w:b/>
          <w:bCs/>
          <w:sz w:val="20"/>
          <w:szCs w:val="20"/>
        </w:rPr>
        <w:t>E</w:t>
      </w:r>
      <w:r w:rsidR="00A73BDE" w:rsidRPr="001E7CC4">
        <w:rPr>
          <w:rFonts w:ascii="Times New Roman" w:hAnsi="Times New Roman" w:cs="Times New Roman"/>
          <w:b/>
          <w:bCs/>
          <w:sz w:val="20"/>
          <w:szCs w:val="20"/>
        </w:rPr>
        <w:t>] U</w:t>
      </w:r>
      <w:r w:rsidR="006132C0" w:rsidRPr="001E7CC4">
        <w:rPr>
          <w:rFonts w:ascii="Times New Roman" w:hAnsi="Times New Roman" w:cs="Times New Roman"/>
          <w:b/>
          <w:bCs/>
          <w:sz w:val="20"/>
          <w:szCs w:val="20"/>
        </w:rPr>
        <w:t>ltra-Fast Acting Insulin</w:t>
      </w:r>
    </w:p>
    <w:p w14:paraId="2D23AD3D" w14:textId="5B807661" w:rsidR="00873455" w:rsidRPr="001E7CC4" w:rsidRDefault="00174E02" w:rsidP="00303ECA">
      <w:pPr>
        <w:pStyle w:val="NoSpacing"/>
        <w:ind w:firstLine="720"/>
        <w:jc w:val="both"/>
        <w:rPr>
          <w:rFonts w:ascii="Times New Roman" w:hAnsi="Times New Roman" w:cs="Times New Roman"/>
          <w:sz w:val="20"/>
          <w:szCs w:val="20"/>
        </w:rPr>
      </w:pPr>
      <w:r w:rsidRPr="001E7CC4">
        <w:rPr>
          <w:rFonts w:ascii="Times New Roman" w:hAnsi="Times New Roman" w:cs="Times New Roman"/>
          <w:sz w:val="20"/>
          <w:szCs w:val="20"/>
        </w:rPr>
        <w:t xml:space="preserve">This form of Insulin can be taken as close as 10-15 minutes </w:t>
      </w:r>
      <w:r w:rsidR="00F20006" w:rsidRPr="001E7CC4">
        <w:rPr>
          <w:rFonts w:ascii="Times New Roman" w:hAnsi="Times New Roman" w:cs="Times New Roman"/>
          <w:sz w:val="20"/>
          <w:szCs w:val="20"/>
        </w:rPr>
        <w:t xml:space="preserve">around mealtime. Due to its rapid onset of action and an early decline in levels within 2-4 hours, it is best suited for post-prandial hyperglycemia. Another advantage it </w:t>
      </w:r>
      <w:r w:rsidR="004A60C8" w:rsidRPr="001E7CC4">
        <w:rPr>
          <w:rFonts w:ascii="Times New Roman" w:hAnsi="Times New Roman" w:cs="Times New Roman"/>
          <w:sz w:val="20"/>
          <w:szCs w:val="20"/>
        </w:rPr>
        <w:t>embodies</w:t>
      </w:r>
      <w:r w:rsidR="00F20006" w:rsidRPr="001E7CC4">
        <w:rPr>
          <w:rFonts w:ascii="Times New Roman" w:hAnsi="Times New Roman" w:cs="Times New Roman"/>
          <w:sz w:val="20"/>
          <w:szCs w:val="20"/>
        </w:rPr>
        <w:t xml:space="preserve"> is its ability to tightly regulate glucose levels. This stems from its short</w:t>
      </w:r>
      <w:r w:rsidR="004A60C8" w:rsidRPr="001E7CC4">
        <w:rPr>
          <w:rFonts w:ascii="Times New Roman" w:hAnsi="Times New Roman" w:cs="Times New Roman"/>
          <w:sz w:val="20"/>
          <w:szCs w:val="20"/>
        </w:rPr>
        <w:t>-</w:t>
      </w:r>
      <w:r w:rsidR="00F20006" w:rsidRPr="001E7CC4">
        <w:rPr>
          <w:rFonts w:ascii="Times New Roman" w:hAnsi="Times New Roman" w:cs="Times New Roman"/>
          <w:sz w:val="20"/>
          <w:szCs w:val="20"/>
        </w:rPr>
        <w:t>acting effect and rapid onset of action that allows its administration on need basis.</w:t>
      </w:r>
      <w:r w:rsidR="00F74007" w:rsidRPr="001E7CC4">
        <w:rPr>
          <w:rFonts w:ascii="Times New Roman" w:hAnsi="Times New Roman" w:cs="Times New Roman"/>
          <w:sz w:val="20"/>
          <w:szCs w:val="20"/>
        </w:rPr>
        <w:t xml:space="preserve"> </w:t>
      </w:r>
      <w:r w:rsidR="004A60C8" w:rsidRPr="001E7CC4">
        <w:rPr>
          <w:rFonts w:ascii="Times New Roman" w:hAnsi="Times New Roman" w:cs="Times New Roman"/>
          <w:sz w:val="20"/>
          <w:szCs w:val="20"/>
        </w:rPr>
        <w:t>In 2020, Stanford University researchers were able to develop a molecule that began its effect almost upon immediate injection. This made it 4 times faster than any currently available rapidly acting insulin. However, this monomeric insulin was extremely unstable to put into use</w:t>
      </w:r>
      <w:r w:rsidR="00E07DF5" w:rsidRPr="001E7CC4">
        <w:rPr>
          <w:rFonts w:ascii="Times New Roman" w:hAnsi="Times New Roman" w:cs="Times New Roman"/>
          <w:sz w:val="20"/>
          <w:szCs w:val="20"/>
        </w:rPr>
        <w:t xml:space="preserve">. After further developments, the researchers were able to </w:t>
      </w:r>
      <w:r w:rsidR="00471DA9" w:rsidRPr="001E7CC4">
        <w:rPr>
          <w:rFonts w:ascii="Times New Roman" w:hAnsi="Times New Roman" w:cs="Times New Roman"/>
          <w:sz w:val="20"/>
          <w:szCs w:val="20"/>
        </w:rPr>
        <w:t xml:space="preserve">create a stable copolymer to act as a carrier for the insulin monomers, leading to a decrease in their aggregation and breakdown. These effects were </w:t>
      </w:r>
      <w:r w:rsidR="00E07DF5" w:rsidRPr="001E7CC4">
        <w:rPr>
          <w:rFonts w:ascii="Times New Roman" w:hAnsi="Times New Roman" w:cs="Times New Roman"/>
          <w:sz w:val="20"/>
          <w:szCs w:val="20"/>
        </w:rPr>
        <w:t>demonstrate</w:t>
      </w:r>
      <w:r w:rsidR="00471DA9" w:rsidRPr="001E7CC4">
        <w:rPr>
          <w:rFonts w:ascii="Times New Roman" w:hAnsi="Times New Roman" w:cs="Times New Roman"/>
          <w:sz w:val="20"/>
          <w:szCs w:val="20"/>
        </w:rPr>
        <w:t>d</w:t>
      </w:r>
      <w:r w:rsidR="00E07DF5" w:rsidRPr="001E7CC4">
        <w:rPr>
          <w:rFonts w:ascii="Times New Roman" w:hAnsi="Times New Roman" w:cs="Times New Roman"/>
          <w:sz w:val="20"/>
          <w:szCs w:val="20"/>
        </w:rPr>
        <w:t xml:space="preserve"> in a diabetic pig. Currently studies are in process to be able to reproduce similar effects in humans.</w:t>
      </w:r>
    </w:p>
    <w:p w14:paraId="11E9FD64" w14:textId="1A98072A" w:rsidR="00F417D3" w:rsidRPr="001E7CC4" w:rsidRDefault="006132C0" w:rsidP="00303ECA">
      <w:pPr>
        <w:spacing w:before="100" w:beforeAutospacing="1"/>
        <w:jc w:val="both"/>
        <w:textAlignment w:val="baseline"/>
        <w:rPr>
          <w:rFonts w:ascii="Times New Roman" w:hAnsi="Times New Roman" w:cs="Times New Roman"/>
          <w:color w:val="000000"/>
          <w:sz w:val="20"/>
          <w:szCs w:val="20"/>
        </w:rPr>
      </w:pPr>
      <w:r w:rsidRPr="001E7CC4">
        <w:rPr>
          <w:rFonts w:ascii="Times New Roman" w:hAnsi="Times New Roman" w:cs="Times New Roman"/>
          <w:b/>
          <w:bCs/>
          <w:sz w:val="20"/>
          <w:szCs w:val="20"/>
        </w:rPr>
        <w:t>F</w:t>
      </w:r>
      <w:r w:rsidR="00E062E1" w:rsidRPr="001E7CC4">
        <w:rPr>
          <w:rFonts w:ascii="Times New Roman" w:hAnsi="Times New Roman" w:cs="Times New Roman"/>
          <w:b/>
          <w:bCs/>
          <w:sz w:val="20"/>
          <w:szCs w:val="20"/>
        </w:rPr>
        <w:t>]</w:t>
      </w:r>
      <w:r w:rsidR="00E062E1" w:rsidRPr="001E7CC4">
        <w:rPr>
          <w:rFonts w:ascii="Times New Roman" w:hAnsi="Times New Roman" w:cs="Times New Roman"/>
          <w:sz w:val="20"/>
          <w:szCs w:val="20"/>
        </w:rPr>
        <w:t xml:space="preserve"> </w:t>
      </w:r>
      <w:r w:rsidR="00E062E1" w:rsidRPr="001E7CC4">
        <w:rPr>
          <w:rFonts w:ascii="Times New Roman" w:hAnsi="Times New Roman" w:cs="Times New Roman"/>
          <w:b/>
          <w:bCs/>
          <w:color w:val="000000"/>
          <w:sz w:val="20"/>
          <w:szCs w:val="20"/>
        </w:rPr>
        <w:t>T</w:t>
      </w:r>
      <w:r w:rsidRPr="001E7CC4">
        <w:rPr>
          <w:rFonts w:ascii="Times New Roman" w:hAnsi="Times New Roman" w:cs="Times New Roman"/>
          <w:b/>
          <w:bCs/>
          <w:color w:val="000000"/>
          <w:sz w:val="20"/>
          <w:szCs w:val="20"/>
        </w:rPr>
        <w:t>hermostable Insulin</w:t>
      </w:r>
    </w:p>
    <w:p w14:paraId="6BCA6C16" w14:textId="52C21447" w:rsidR="00CF1B1A" w:rsidRPr="001E7CC4" w:rsidRDefault="00E062E1" w:rsidP="00303ECA">
      <w:pPr>
        <w:ind w:firstLine="720"/>
        <w:jc w:val="both"/>
        <w:textAlignment w:val="baseline"/>
        <w:rPr>
          <w:rFonts w:ascii="Times New Roman" w:hAnsi="Times New Roman" w:cs="Times New Roman"/>
          <w:color w:val="000000"/>
          <w:sz w:val="20"/>
          <w:szCs w:val="20"/>
        </w:rPr>
      </w:pPr>
      <w:r w:rsidRPr="001E7CC4">
        <w:rPr>
          <w:rFonts w:ascii="Times New Roman" w:hAnsi="Times New Roman" w:cs="Times New Roman"/>
          <w:color w:val="000000"/>
          <w:sz w:val="20"/>
          <w:szCs w:val="20"/>
        </w:rPr>
        <w:t xml:space="preserve">Insulin is a drug which necessitates </w:t>
      </w:r>
      <w:r w:rsidR="00F417D3" w:rsidRPr="001E7CC4">
        <w:rPr>
          <w:rFonts w:ascii="Times New Roman" w:hAnsi="Times New Roman" w:cs="Times New Roman"/>
          <w:color w:val="000000"/>
          <w:sz w:val="20"/>
          <w:szCs w:val="20"/>
        </w:rPr>
        <w:t>‘cold</w:t>
      </w:r>
      <w:r w:rsidRPr="001E7CC4">
        <w:rPr>
          <w:rFonts w:ascii="Times New Roman" w:hAnsi="Times New Roman" w:cs="Times New Roman"/>
          <w:color w:val="000000"/>
          <w:sz w:val="20"/>
          <w:szCs w:val="20"/>
        </w:rPr>
        <w:t xml:space="preserve"> chain’ handling. It is best </w:t>
      </w:r>
      <w:r w:rsidR="000F32E9" w:rsidRPr="001E7CC4">
        <w:rPr>
          <w:rFonts w:ascii="Times New Roman" w:hAnsi="Times New Roman" w:cs="Times New Roman"/>
          <w:color w:val="000000"/>
          <w:sz w:val="20"/>
          <w:szCs w:val="20"/>
        </w:rPr>
        <w:t xml:space="preserve">at its efficacy </w:t>
      </w:r>
      <w:r w:rsidRPr="001E7CC4">
        <w:rPr>
          <w:rFonts w:ascii="Times New Roman" w:hAnsi="Times New Roman" w:cs="Times New Roman"/>
          <w:color w:val="000000"/>
          <w:sz w:val="20"/>
          <w:szCs w:val="20"/>
        </w:rPr>
        <w:t>if stored at a temperature of 4 degree</w:t>
      </w:r>
      <w:r w:rsidR="000F32E9" w:rsidRPr="001E7CC4">
        <w:rPr>
          <w:rFonts w:ascii="Times New Roman" w:hAnsi="Times New Roman" w:cs="Times New Roman"/>
          <w:color w:val="000000"/>
          <w:sz w:val="20"/>
          <w:szCs w:val="20"/>
        </w:rPr>
        <w:t>s</w:t>
      </w:r>
      <w:r w:rsidRPr="001E7CC4">
        <w:rPr>
          <w:rFonts w:ascii="Times New Roman" w:hAnsi="Times New Roman" w:cs="Times New Roman"/>
          <w:color w:val="000000"/>
          <w:sz w:val="20"/>
          <w:szCs w:val="20"/>
        </w:rPr>
        <w:t xml:space="preserve"> Celsius.</w:t>
      </w:r>
      <w:r w:rsidR="004A3383" w:rsidRPr="001E7CC4">
        <w:rPr>
          <w:rFonts w:ascii="Times New Roman" w:hAnsi="Times New Roman" w:cs="Times New Roman"/>
          <w:color w:val="000000"/>
          <w:sz w:val="20"/>
          <w:szCs w:val="20"/>
        </w:rPr>
        <w:t xml:space="preserve"> </w:t>
      </w:r>
      <w:r w:rsidRPr="001E7CC4">
        <w:rPr>
          <w:rFonts w:ascii="Times New Roman" w:hAnsi="Times New Roman" w:cs="Times New Roman"/>
          <w:color w:val="000000"/>
          <w:sz w:val="20"/>
          <w:szCs w:val="20"/>
        </w:rPr>
        <w:t xml:space="preserve">Insulin </w:t>
      </w:r>
      <w:r w:rsidRPr="00F45C5C">
        <w:rPr>
          <w:rFonts w:ascii="Times New Roman" w:hAnsi="Times New Roman" w:cs="Times New Roman"/>
          <w:color w:val="000000"/>
          <w:sz w:val="20"/>
          <w:szCs w:val="20"/>
        </w:rPr>
        <w:t>is pro</w:t>
      </w:r>
      <w:r w:rsidR="004429B9" w:rsidRPr="00F45C5C">
        <w:rPr>
          <w:rFonts w:ascii="Times New Roman" w:hAnsi="Times New Roman" w:cs="Times New Roman"/>
          <w:color w:val="000000"/>
          <w:sz w:val="20"/>
          <w:szCs w:val="20"/>
        </w:rPr>
        <w:t xml:space="preserve"> </w:t>
      </w:r>
      <w:r w:rsidRPr="00F45C5C">
        <w:rPr>
          <w:rFonts w:ascii="Times New Roman" w:hAnsi="Times New Roman" w:cs="Times New Roman"/>
          <w:color w:val="000000"/>
          <w:sz w:val="20"/>
          <w:szCs w:val="20"/>
        </w:rPr>
        <w:t xml:space="preserve">amyloidogenic and </w:t>
      </w:r>
      <w:r w:rsidR="00F45C5C" w:rsidRPr="00F45C5C">
        <w:rPr>
          <w:rFonts w:ascii="Times New Roman" w:hAnsi="Times New Roman" w:cs="Times New Roman"/>
          <w:color w:val="000000"/>
          <w:sz w:val="20"/>
          <w:szCs w:val="20"/>
        </w:rPr>
        <w:t xml:space="preserve">it </w:t>
      </w:r>
      <w:r w:rsidRPr="00F45C5C">
        <w:rPr>
          <w:rFonts w:ascii="Times New Roman" w:hAnsi="Times New Roman" w:cs="Times New Roman"/>
          <w:color w:val="000000"/>
          <w:sz w:val="20"/>
          <w:szCs w:val="20"/>
        </w:rPr>
        <w:t>forms</w:t>
      </w:r>
      <w:r w:rsidRPr="001E7CC4">
        <w:rPr>
          <w:rFonts w:ascii="Times New Roman" w:hAnsi="Times New Roman" w:cs="Times New Roman"/>
          <w:color w:val="000000"/>
          <w:sz w:val="20"/>
          <w:szCs w:val="20"/>
        </w:rPr>
        <w:t xml:space="preserve"> insoluble aggregates resulting in excess insulin requirement; </w:t>
      </w:r>
      <w:proofErr w:type="spellStart"/>
      <w:r w:rsidRPr="001E7CC4">
        <w:rPr>
          <w:rFonts w:ascii="Times New Roman" w:hAnsi="Times New Roman" w:cs="Times New Roman"/>
          <w:color w:val="000000"/>
          <w:sz w:val="20"/>
          <w:szCs w:val="20"/>
        </w:rPr>
        <w:t>amyloidoma</w:t>
      </w:r>
      <w:proofErr w:type="spellEnd"/>
      <w:r w:rsidRPr="001E7CC4">
        <w:rPr>
          <w:rFonts w:ascii="Times New Roman" w:hAnsi="Times New Roman" w:cs="Times New Roman"/>
          <w:color w:val="000000"/>
          <w:sz w:val="20"/>
          <w:szCs w:val="20"/>
        </w:rPr>
        <w:t xml:space="preserve"> formation at the site of repeated insulin injection; gradual loss of excipients and deposition of fibrils in the catheter system of insulin pumps; and temperature-sensitive insulin fibrillation entails storage and maintenance of cold chain. Even mild agitation of insulin during its storage and transport has been reported to denature the protein through fibrillation, resulting in its inactivation. These issues thereby call for a more stable form of formulations that would cater to the increasing global demand.</w:t>
      </w:r>
      <w:r w:rsidR="004A3383" w:rsidRPr="001E7CC4">
        <w:rPr>
          <w:rFonts w:ascii="Times New Roman" w:hAnsi="Times New Roman" w:cs="Times New Roman"/>
          <w:color w:val="000000"/>
          <w:sz w:val="20"/>
          <w:szCs w:val="20"/>
        </w:rPr>
        <w:t xml:space="preserve"> </w:t>
      </w:r>
      <w:r w:rsidRPr="001E7CC4">
        <w:rPr>
          <w:rFonts w:ascii="Times New Roman" w:hAnsi="Times New Roman" w:cs="Times New Roman"/>
          <w:color w:val="000000"/>
          <w:sz w:val="20"/>
          <w:szCs w:val="20"/>
        </w:rPr>
        <w:t xml:space="preserve">A group of Indian scientists have demonstrated the in-vitro ability of insulin to resist degradation at higher temperatures even up to 65 </w:t>
      </w:r>
      <w:r w:rsidR="001C4C81" w:rsidRPr="001E7CC4">
        <w:rPr>
          <w:rFonts w:ascii="Times New Roman" w:hAnsi="Times New Roman" w:cs="Times New Roman"/>
          <w:color w:val="000000"/>
          <w:sz w:val="20"/>
          <w:szCs w:val="20"/>
        </w:rPr>
        <w:t>degrees</w:t>
      </w:r>
      <w:r w:rsidRPr="001E7CC4">
        <w:rPr>
          <w:rFonts w:ascii="Times New Roman" w:hAnsi="Times New Roman" w:cs="Times New Roman"/>
          <w:color w:val="000000"/>
          <w:sz w:val="20"/>
          <w:szCs w:val="20"/>
        </w:rPr>
        <w:t xml:space="preserve"> Celsius. This came to </w:t>
      </w:r>
      <w:r w:rsidR="001F38E7" w:rsidRPr="001E7CC4">
        <w:rPr>
          <w:rFonts w:ascii="Times New Roman" w:hAnsi="Times New Roman" w:cs="Times New Roman"/>
          <w:color w:val="000000"/>
          <w:sz w:val="20"/>
          <w:szCs w:val="20"/>
        </w:rPr>
        <w:t>materialize</w:t>
      </w:r>
      <w:r w:rsidRPr="001E7CC4">
        <w:rPr>
          <w:rFonts w:ascii="Times New Roman" w:hAnsi="Times New Roman" w:cs="Times New Roman"/>
          <w:color w:val="000000"/>
          <w:sz w:val="20"/>
          <w:szCs w:val="20"/>
        </w:rPr>
        <w:t xml:space="preserve"> only when a tetrapeptide was inserted within the molecular framework of insulin.</w:t>
      </w:r>
      <w:r w:rsidR="00F417D3" w:rsidRPr="001E7CC4">
        <w:rPr>
          <w:rFonts w:ascii="Times New Roman" w:hAnsi="Times New Roman" w:cs="Times New Roman"/>
          <w:color w:val="000000"/>
          <w:sz w:val="20"/>
          <w:szCs w:val="20"/>
        </w:rPr>
        <w:tab/>
      </w:r>
    </w:p>
    <w:p w14:paraId="5CEA1346" w14:textId="314E67E3" w:rsidR="00E062E1" w:rsidRPr="001E7CC4" w:rsidRDefault="00E062E1" w:rsidP="00303ECA">
      <w:pPr>
        <w:ind w:firstLine="720"/>
        <w:jc w:val="both"/>
        <w:textAlignment w:val="baseline"/>
        <w:rPr>
          <w:rFonts w:ascii="Times New Roman" w:hAnsi="Times New Roman" w:cs="Times New Roman"/>
          <w:color w:val="000000"/>
          <w:sz w:val="20"/>
          <w:szCs w:val="20"/>
        </w:rPr>
      </w:pPr>
      <w:r w:rsidRPr="001E7CC4">
        <w:rPr>
          <w:rFonts w:ascii="Times New Roman" w:hAnsi="Times New Roman" w:cs="Times New Roman"/>
          <w:color w:val="000000"/>
          <w:sz w:val="20"/>
          <w:szCs w:val="20"/>
        </w:rPr>
        <w:lastRenderedPageBreak/>
        <w:t xml:space="preserve">Once this insulin form shows promise in-vivo, </w:t>
      </w:r>
      <w:r w:rsidRPr="00986FF3">
        <w:rPr>
          <w:rFonts w:ascii="Times New Roman" w:hAnsi="Times New Roman" w:cs="Times New Roman"/>
          <w:color w:val="000000"/>
          <w:sz w:val="20"/>
          <w:szCs w:val="20"/>
        </w:rPr>
        <w:t xml:space="preserve">it will </w:t>
      </w:r>
      <w:r w:rsidR="00D54269" w:rsidRPr="00986FF3">
        <w:rPr>
          <w:rFonts w:ascii="Times New Roman" w:hAnsi="Times New Roman" w:cs="Times New Roman"/>
          <w:color w:val="000000"/>
          <w:sz w:val="20"/>
          <w:szCs w:val="20"/>
        </w:rPr>
        <w:t>aid</w:t>
      </w:r>
      <w:r w:rsidR="00D54269">
        <w:rPr>
          <w:rFonts w:ascii="Times New Roman" w:hAnsi="Times New Roman" w:cs="Times New Roman"/>
          <w:color w:val="000000"/>
          <w:sz w:val="20"/>
          <w:szCs w:val="20"/>
        </w:rPr>
        <w:t xml:space="preserve"> </w:t>
      </w:r>
      <w:r w:rsidRPr="001E7CC4">
        <w:rPr>
          <w:rFonts w:ascii="Times New Roman" w:hAnsi="Times New Roman" w:cs="Times New Roman"/>
          <w:color w:val="000000"/>
          <w:sz w:val="20"/>
          <w:szCs w:val="20"/>
        </w:rPr>
        <w:t xml:space="preserve">treatment in underserved and tropical areas. Many people still do not have access to electricity and hence refrigerators necessary to store such a drug. </w:t>
      </w:r>
      <w:r w:rsidR="001F38E7" w:rsidRPr="001E7CC4">
        <w:rPr>
          <w:rFonts w:ascii="Times New Roman" w:hAnsi="Times New Roman" w:cs="Times New Roman"/>
          <w:color w:val="000000"/>
          <w:sz w:val="20"/>
          <w:szCs w:val="20"/>
        </w:rPr>
        <w:t>Revolutionizing</w:t>
      </w:r>
      <w:r w:rsidRPr="001E7CC4">
        <w:rPr>
          <w:rFonts w:ascii="Times New Roman" w:hAnsi="Times New Roman" w:cs="Times New Roman"/>
          <w:color w:val="000000"/>
          <w:sz w:val="20"/>
          <w:szCs w:val="20"/>
        </w:rPr>
        <w:t xml:space="preserve"> the transport ad supply chain by creating a thermostable insulin will certainly solve a crisis.</w:t>
      </w:r>
    </w:p>
    <w:p w14:paraId="688F6401" w14:textId="4D0684FD" w:rsidR="00F417D3" w:rsidRPr="001E7CC4" w:rsidRDefault="006132C0" w:rsidP="00303ECA">
      <w:pPr>
        <w:spacing w:before="100" w:beforeAutospacing="1"/>
        <w:jc w:val="both"/>
        <w:rPr>
          <w:rFonts w:ascii="Times New Roman" w:hAnsi="Times New Roman" w:cs="Times New Roman"/>
          <w:color w:val="000000"/>
          <w:sz w:val="20"/>
          <w:szCs w:val="20"/>
        </w:rPr>
      </w:pPr>
      <w:r w:rsidRPr="001E7CC4">
        <w:rPr>
          <w:rFonts w:ascii="Times New Roman" w:hAnsi="Times New Roman" w:cs="Times New Roman"/>
          <w:b/>
          <w:bCs/>
          <w:color w:val="343536"/>
          <w:sz w:val="20"/>
          <w:szCs w:val="20"/>
        </w:rPr>
        <w:t>G</w:t>
      </w:r>
      <w:r w:rsidR="001F38E7" w:rsidRPr="001E7CC4">
        <w:rPr>
          <w:rFonts w:ascii="Times New Roman" w:hAnsi="Times New Roman" w:cs="Times New Roman"/>
          <w:b/>
          <w:bCs/>
          <w:color w:val="343536"/>
          <w:sz w:val="20"/>
          <w:szCs w:val="20"/>
        </w:rPr>
        <w:t xml:space="preserve">] </w:t>
      </w:r>
      <w:r w:rsidR="00E062E1" w:rsidRPr="001E7CC4">
        <w:rPr>
          <w:rFonts w:ascii="Times New Roman" w:hAnsi="Times New Roman" w:cs="Times New Roman"/>
          <w:b/>
          <w:bCs/>
          <w:color w:val="343536"/>
          <w:sz w:val="20"/>
          <w:szCs w:val="20"/>
        </w:rPr>
        <w:t>I</w:t>
      </w:r>
      <w:r w:rsidRPr="001E7CC4">
        <w:rPr>
          <w:rFonts w:ascii="Times New Roman" w:hAnsi="Times New Roman" w:cs="Times New Roman"/>
          <w:b/>
          <w:bCs/>
          <w:color w:val="343536"/>
          <w:sz w:val="20"/>
          <w:szCs w:val="20"/>
        </w:rPr>
        <w:t>nsulin Pump</w:t>
      </w:r>
    </w:p>
    <w:p w14:paraId="5CAD1352" w14:textId="474A696E" w:rsidR="00E062E1" w:rsidRPr="001E7CC4" w:rsidRDefault="00E062E1" w:rsidP="00303ECA">
      <w:pPr>
        <w:ind w:firstLine="360"/>
        <w:jc w:val="both"/>
        <w:rPr>
          <w:rFonts w:ascii="Times New Roman" w:hAnsi="Times New Roman" w:cs="Times New Roman"/>
          <w:color w:val="000000"/>
          <w:sz w:val="20"/>
          <w:szCs w:val="20"/>
        </w:rPr>
      </w:pPr>
      <w:r w:rsidRPr="001E7CC4">
        <w:rPr>
          <w:rFonts w:ascii="Times New Roman" w:hAnsi="Times New Roman" w:cs="Times New Roman"/>
          <w:color w:val="343536"/>
          <w:sz w:val="20"/>
          <w:szCs w:val="20"/>
        </w:rPr>
        <w:t xml:space="preserve">Insulin </w:t>
      </w:r>
      <w:r w:rsidRPr="00986FF3">
        <w:rPr>
          <w:rFonts w:ascii="Times New Roman" w:hAnsi="Times New Roman" w:cs="Times New Roman"/>
          <w:color w:val="343536"/>
          <w:sz w:val="20"/>
          <w:szCs w:val="20"/>
        </w:rPr>
        <w:t>pumps are devices</w:t>
      </w:r>
      <w:r w:rsidRPr="001E7CC4">
        <w:rPr>
          <w:rFonts w:ascii="Times New Roman" w:hAnsi="Times New Roman" w:cs="Times New Roman"/>
          <w:color w:val="343536"/>
          <w:sz w:val="20"/>
          <w:szCs w:val="20"/>
        </w:rPr>
        <w:t xml:space="preserve"> no bigger than a cell phone, which deliver insulin doses at specific times</w:t>
      </w:r>
      <w:r w:rsidR="007F4CB0" w:rsidRPr="001E7CC4">
        <w:rPr>
          <w:rFonts w:ascii="Times New Roman" w:hAnsi="Times New Roman" w:cs="Times New Roman"/>
          <w:color w:val="343536"/>
          <w:sz w:val="20"/>
          <w:szCs w:val="20"/>
        </w:rPr>
        <w:t xml:space="preserve"> </w:t>
      </w:r>
      <w:r w:rsidR="007F4CB0" w:rsidRPr="001E7CC4">
        <w:rPr>
          <w:rFonts w:ascii="Times New Roman" w:hAnsi="Times New Roman" w:cs="Times New Roman"/>
          <w:b/>
          <w:bCs/>
          <w:color w:val="343536"/>
          <w:sz w:val="20"/>
          <w:szCs w:val="20"/>
          <w:highlight w:val="yellow"/>
        </w:rPr>
        <w:t>(Figure 4)</w:t>
      </w:r>
      <w:r w:rsidRPr="001E7CC4">
        <w:rPr>
          <w:rFonts w:ascii="Times New Roman" w:hAnsi="Times New Roman" w:cs="Times New Roman"/>
          <w:color w:val="343536"/>
          <w:sz w:val="20"/>
          <w:szCs w:val="20"/>
        </w:rPr>
        <w:t xml:space="preserve">. They can also be programmed to deliver them like a basal-bolus regimen. The people who would </w:t>
      </w:r>
      <w:r w:rsidR="00055E16">
        <w:rPr>
          <w:rFonts w:ascii="Times New Roman" w:hAnsi="Times New Roman" w:cs="Times New Roman"/>
          <w:color w:val="343536"/>
          <w:sz w:val="20"/>
          <w:szCs w:val="20"/>
        </w:rPr>
        <w:t>surel</w:t>
      </w:r>
      <w:r w:rsidRPr="001E7CC4">
        <w:rPr>
          <w:rFonts w:ascii="Times New Roman" w:hAnsi="Times New Roman" w:cs="Times New Roman"/>
          <w:color w:val="343536"/>
          <w:sz w:val="20"/>
          <w:szCs w:val="20"/>
        </w:rPr>
        <w:t>y benefit from this method of delivery are those who</w:t>
      </w:r>
      <w:r w:rsidR="007F4CB0" w:rsidRPr="001E7CC4">
        <w:rPr>
          <w:rFonts w:ascii="Times New Roman" w:hAnsi="Times New Roman" w:cs="Times New Roman"/>
          <w:color w:val="343536"/>
          <w:sz w:val="20"/>
          <w:szCs w:val="20"/>
        </w:rPr>
        <w:t>:</w:t>
      </w:r>
    </w:p>
    <w:p w14:paraId="76CB12DE" w14:textId="77777777" w:rsidR="00E062E1" w:rsidRPr="001E7CC4" w:rsidRDefault="00E062E1" w:rsidP="00303ECA">
      <w:pPr>
        <w:numPr>
          <w:ilvl w:val="0"/>
          <w:numId w:val="2"/>
        </w:numPr>
        <w:spacing w:after="100" w:afterAutospacing="1"/>
        <w:jc w:val="both"/>
        <w:rPr>
          <w:rFonts w:ascii="Times New Roman" w:hAnsi="Times New Roman" w:cs="Times New Roman"/>
          <w:color w:val="343536"/>
          <w:sz w:val="20"/>
          <w:szCs w:val="20"/>
        </w:rPr>
      </w:pPr>
      <w:r w:rsidRPr="001E7CC4">
        <w:rPr>
          <w:rFonts w:ascii="Times New Roman" w:hAnsi="Times New Roman" w:cs="Times New Roman"/>
          <w:color w:val="343536"/>
          <w:sz w:val="20"/>
          <w:szCs w:val="20"/>
        </w:rPr>
        <w:t>Experience delays in food absorption. </w:t>
      </w:r>
    </w:p>
    <w:p w14:paraId="679FC5EF" w14:textId="77777777" w:rsidR="00E062E1" w:rsidRPr="001E7CC4" w:rsidRDefault="00E062E1" w:rsidP="00303ECA">
      <w:pPr>
        <w:numPr>
          <w:ilvl w:val="0"/>
          <w:numId w:val="2"/>
        </w:numPr>
        <w:spacing w:before="100" w:beforeAutospacing="1" w:after="100" w:afterAutospacing="1"/>
        <w:jc w:val="both"/>
        <w:rPr>
          <w:rFonts w:ascii="Times New Roman" w:hAnsi="Times New Roman" w:cs="Times New Roman"/>
          <w:color w:val="343536"/>
          <w:sz w:val="20"/>
          <w:szCs w:val="20"/>
        </w:rPr>
      </w:pPr>
      <w:r w:rsidRPr="001E7CC4">
        <w:rPr>
          <w:rFonts w:ascii="Times New Roman" w:hAnsi="Times New Roman" w:cs="Times New Roman"/>
          <w:color w:val="343536"/>
          <w:sz w:val="20"/>
          <w:szCs w:val="20"/>
        </w:rPr>
        <w:t>Are active and may want to pause insulin doses when exercising. </w:t>
      </w:r>
    </w:p>
    <w:p w14:paraId="77794241" w14:textId="77777777" w:rsidR="00E062E1" w:rsidRPr="001E7CC4" w:rsidRDefault="00E062E1" w:rsidP="00303ECA">
      <w:pPr>
        <w:numPr>
          <w:ilvl w:val="0"/>
          <w:numId w:val="2"/>
        </w:numPr>
        <w:spacing w:before="100" w:beforeAutospacing="1" w:after="100" w:afterAutospacing="1"/>
        <w:jc w:val="both"/>
        <w:rPr>
          <w:rFonts w:ascii="Times New Roman" w:hAnsi="Times New Roman" w:cs="Times New Roman"/>
          <w:color w:val="343536"/>
          <w:sz w:val="20"/>
          <w:szCs w:val="20"/>
        </w:rPr>
      </w:pPr>
      <w:r w:rsidRPr="001E7CC4">
        <w:rPr>
          <w:rFonts w:ascii="Times New Roman" w:hAnsi="Times New Roman" w:cs="Times New Roman"/>
          <w:color w:val="343536"/>
          <w:sz w:val="20"/>
          <w:szCs w:val="20"/>
        </w:rPr>
        <w:t>Have severe reactions to low blood sugar. </w:t>
      </w:r>
    </w:p>
    <w:p w14:paraId="01EFAF0E" w14:textId="77777777" w:rsidR="00E062E1" w:rsidRPr="001E7CC4" w:rsidRDefault="00E062E1" w:rsidP="00303ECA">
      <w:pPr>
        <w:numPr>
          <w:ilvl w:val="0"/>
          <w:numId w:val="2"/>
        </w:numPr>
        <w:spacing w:before="100" w:beforeAutospacing="1"/>
        <w:jc w:val="both"/>
        <w:rPr>
          <w:rFonts w:ascii="Times New Roman" w:hAnsi="Times New Roman" w:cs="Times New Roman"/>
          <w:color w:val="343536"/>
          <w:sz w:val="20"/>
          <w:szCs w:val="20"/>
        </w:rPr>
      </w:pPr>
      <w:r w:rsidRPr="001E7CC4">
        <w:rPr>
          <w:rFonts w:ascii="Times New Roman" w:hAnsi="Times New Roman" w:cs="Times New Roman"/>
          <w:color w:val="343536"/>
          <w:sz w:val="20"/>
          <w:szCs w:val="20"/>
        </w:rPr>
        <w:t>Are aversive to frequent injections.</w:t>
      </w:r>
    </w:p>
    <w:p w14:paraId="738654D9" w14:textId="3D404E43" w:rsidR="00334353" w:rsidRPr="001E7CC4" w:rsidRDefault="00E062E1" w:rsidP="00334353">
      <w:pPr>
        <w:spacing w:after="100" w:afterAutospacing="1"/>
        <w:ind w:firstLine="360"/>
        <w:rPr>
          <w:rFonts w:ascii="Times New Roman" w:hAnsi="Times New Roman" w:cs="Times New Roman"/>
          <w:color w:val="343536"/>
          <w:sz w:val="20"/>
          <w:szCs w:val="20"/>
        </w:rPr>
      </w:pPr>
      <w:r w:rsidRPr="001E7CC4">
        <w:rPr>
          <w:rFonts w:ascii="Times New Roman" w:hAnsi="Times New Roman" w:cs="Times New Roman"/>
          <w:color w:val="343536"/>
          <w:sz w:val="20"/>
          <w:szCs w:val="20"/>
        </w:rPr>
        <w:t>These pumps subcutaneously inject the drug into the system.</w:t>
      </w:r>
      <w:r w:rsidR="00434DC1">
        <w:rPr>
          <w:rFonts w:ascii="Times New Roman" w:hAnsi="Times New Roman" w:cs="Times New Roman"/>
          <w:color w:val="343536"/>
          <w:sz w:val="20"/>
          <w:szCs w:val="20"/>
        </w:rPr>
        <w:t xml:space="preserve"> </w:t>
      </w:r>
      <w:r w:rsidRPr="001E7CC4">
        <w:rPr>
          <w:rFonts w:ascii="Times New Roman" w:hAnsi="Times New Roman" w:cs="Times New Roman"/>
          <w:color w:val="343536"/>
          <w:sz w:val="20"/>
          <w:szCs w:val="20"/>
        </w:rPr>
        <w:t>This machine can be set up along with a CGM (continuous glucose monitor) that would check the blood glucose every 5 minutes and maintain a digital record of all the values throughout the day. This pairing helps the insulin pumps work accordingly and adjust the dose to maintain physiologic levels of glucose in our body.</w:t>
      </w:r>
    </w:p>
    <w:p w14:paraId="37290FF3" w14:textId="16A2AC66" w:rsidR="00CF391C" w:rsidRPr="001E7CC4" w:rsidRDefault="00CF391C" w:rsidP="00334353">
      <w:pPr>
        <w:spacing w:after="100" w:afterAutospacing="1"/>
        <w:ind w:firstLine="360"/>
        <w:jc w:val="center"/>
        <w:rPr>
          <w:rFonts w:ascii="Times New Roman" w:hAnsi="Times New Roman" w:cs="Times New Roman"/>
          <w:color w:val="000000"/>
          <w:sz w:val="20"/>
          <w:szCs w:val="20"/>
        </w:rPr>
      </w:pPr>
      <w:r w:rsidRPr="001E7CC4">
        <w:rPr>
          <w:rFonts w:ascii="Times New Roman" w:hAnsi="Times New Roman" w:cs="Times New Roman"/>
          <w:noProof/>
          <w:color w:val="000000"/>
          <w:sz w:val="20"/>
          <w:szCs w:val="20"/>
        </w:rPr>
        <w:drawing>
          <wp:inline distT="0" distB="0" distL="0" distR="0" wp14:anchorId="0F7410B6" wp14:editId="58DC43C7">
            <wp:extent cx="2277534" cy="2325224"/>
            <wp:effectExtent l="0" t="0" r="0" b="0"/>
            <wp:docPr id="2" name="Picture 2"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diagram&#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307756" cy="2356078"/>
                    </a:xfrm>
                    <a:prstGeom prst="rect">
                      <a:avLst/>
                    </a:prstGeom>
                  </pic:spPr>
                </pic:pic>
              </a:graphicData>
            </a:graphic>
          </wp:inline>
        </w:drawing>
      </w:r>
    </w:p>
    <w:p w14:paraId="79BC80FE" w14:textId="02DFAA49" w:rsidR="00353453" w:rsidRPr="001E7CC4" w:rsidRDefault="00353453" w:rsidP="00334353">
      <w:pPr>
        <w:spacing w:after="100" w:afterAutospacing="1"/>
        <w:ind w:firstLine="360"/>
        <w:jc w:val="center"/>
        <w:rPr>
          <w:rFonts w:ascii="Times New Roman" w:hAnsi="Times New Roman" w:cs="Times New Roman"/>
          <w:b/>
          <w:bCs/>
          <w:color w:val="000000"/>
          <w:sz w:val="20"/>
          <w:szCs w:val="20"/>
        </w:rPr>
      </w:pPr>
      <w:r w:rsidRPr="00986FF3">
        <w:rPr>
          <w:rFonts w:ascii="Times New Roman" w:hAnsi="Times New Roman" w:cs="Times New Roman"/>
          <w:b/>
          <w:bCs/>
          <w:color w:val="000000"/>
          <w:sz w:val="20"/>
          <w:szCs w:val="20"/>
        </w:rPr>
        <w:t xml:space="preserve">Figure 4: </w:t>
      </w:r>
      <w:r w:rsidR="00D54269">
        <w:rPr>
          <w:rFonts w:ascii="Times New Roman" w:hAnsi="Times New Roman" w:cs="Times New Roman"/>
          <w:b/>
          <w:bCs/>
          <w:color w:val="000000"/>
          <w:sz w:val="20"/>
          <w:szCs w:val="20"/>
        </w:rPr>
        <w:t>Chronic glucose monitor with insulin pump</w:t>
      </w:r>
    </w:p>
    <w:p w14:paraId="4479124B" w14:textId="6E6C3E1C" w:rsidR="00303ECA" w:rsidRPr="001E7CC4" w:rsidRDefault="006132C0" w:rsidP="00303ECA">
      <w:pPr>
        <w:spacing w:before="100" w:beforeAutospacing="1"/>
        <w:jc w:val="both"/>
        <w:textAlignment w:val="baseline"/>
        <w:rPr>
          <w:rFonts w:ascii="Times New Roman" w:hAnsi="Times New Roman" w:cs="Times New Roman"/>
          <w:color w:val="000000"/>
          <w:sz w:val="20"/>
          <w:szCs w:val="20"/>
        </w:rPr>
      </w:pPr>
      <w:r w:rsidRPr="001E7CC4">
        <w:rPr>
          <w:rFonts w:ascii="Times New Roman" w:hAnsi="Times New Roman" w:cs="Times New Roman"/>
          <w:b/>
          <w:bCs/>
          <w:color w:val="000000"/>
          <w:sz w:val="20"/>
          <w:szCs w:val="20"/>
        </w:rPr>
        <w:t>H</w:t>
      </w:r>
      <w:r w:rsidR="001F38E7" w:rsidRPr="001E7CC4">
        <w:rPr>
          <w:rFonts w:ascii="Times New Roman" w:hAnsi="Times New Roman" w:cs="Times New Roman"/>
          <w:b/>
          <w:bCs/>
          <w:color w:val="000000"/>
          <w:sz w:val="20"/>
          <w:szCs w:val="20"/>
        </w:rPr>
        <w:t xml:space="preserve">] </w:t>
      </w:r>
      <w:r w:rsidR="00E062E1" w:rsidRPr="001E7CC4">
        <w:rPr>
          <w:rFonts w:ascii="Times New Roman" w:hAnsi="Times New Roman" w:cs="Times New Roman"/>
          <w:b/>
          <w:bCs/>
          <w:color w:val="000000"/>
          <w:sz w:val="20"/>
          <w:szCs w:val="20"/>
        </w:rPr>
        <w:t>I</w:t>
      </w:r>
      <w:r w:rsidRPr="001E7CC4">
        <w:rPr>
          <w:rFonts w:ascii="Times New Roman" w:hAnsi="Times New Roman" w:cs="Times New Roman"/>
          <w:b/>
          <w:bCs/>
          <w:color w:val="000000"/>
          <w:sz w:val="20"/>
          <w:szCs w:val="20"/>
        </w:rPr>
        <w:t>nhaled Insulin</w:t>
      </w:r>
    </w:p>
    <w:p w14:paraId="71FFADA5" w14:textId="5C137631" w:rsidR="00E062E1" w:rsidRPr="001E7CC4" w:rsidRDefault="00E062E1" w:rsidP="00303ECA">
      <w:pPr>
        <w:ind w:firstLine="720"/>
        <w:jc w:val="both"/>
        <w:textAlignment w:val="baseline"/>
        <w:rPr>
          <w:rFonts w:ascii="Times New Roman" w:hAnsi="Times New Roman" w:cs="Times New Roman"/>
          <w:color w:val="000000"/>
          <w:sz w:val="20"/>
          <w:szCs w:val="20"/>
        </w:rPr>
      </w:pPr>
      <w:r w:rsidRPr="001E7CC4">
        <w:rPr>
          <w:rFonts w:ascii="Times New Roman" w:hAnsi="Times New Roman" w:cs="Times New Roman"/>
          <w:color w:val="000000"/>
          <w:sz w:val="20"/>
          <w:szCs w:val="20"/>
        </w:rPr>
        <w:t xml:space="preserve">Inhaled Technosphere </w:t>
      </w:r>
      <w:r w:rsidR="00F86692" w:rsidRPr="001E7CC4">
        <w:rPr>
          <w:rFonts w:ascii="Times New Roman" w:hAnsi="Times New Roman" w:cs="Times New Roman"/>
          <w:color w:val="000000"/>
          <w:sz w:val="20"/>
          <w:szCs w:val="20"/>
        </w:rPr>
        <w:t>i</w:t>
      </w:r>
      <w:r w:rsidRPr="001E7CC4">
        <w:rPr>
          <w:rFonts w:ascii="Times New Roman" w:hAnsi="Times New Roman" w:cs="Times New Roman"/>
          <w:color w:val="000000"/>
          <w:sz w:val="20"/>
          <w:szCs w:val="20"/>
        </w:rPr>
        <w:t>nsulin (TI) is an idea that thought to circumvent the need for injections. It is a rapid acting, dry powder but as of now cannot totally replace injectable insulin.</w:t>
      </w:r>
      <w:r w:rsidR="006236E9">
        <w:rPr>
          <w:rFonts w:ascii="Times New Roman" w:hAnsi="Times New Roman" w:cs="Times New Roman"/>
          <w:color w:val="000000"/>
          <w:sz w:val="20"/>
          <w:szCs w:val="20"/>
        </w:rPr>
        <w:t xml:space="preserve"> I</w:t>
      </w:r>
      <w:r w:rsidRPr="001E7CC4">
        <w:rPr>
          <w:rFonts w:ascii="Times New Roman" w:hAnsi="Times New Roman" w:cs="Times New Roman"/>
          <w:color w:val="000000"/>
          <w:sz w:val="20"/>
          <w:szCs w:val="20"/>
        </w:rPr>
        <w:t>t can be used as an addition to it as a postprandial substitute instead of rapid acting injectable insulin analogues. Studies have shown non-inferiority of inhaled insulin when compared with rapid acting analogues. However, it showed lesser mean reductions in HbA1c when</w:t>
      </w:r>
      <w:r w:rsidR="00434DC1">
        <w:rPr>
          <w:rStyle w:val="CommentReference"/>
          <w:rFonts w:ascii="Times New Roman" w:hAnsi="Times New Roman" w:cs="Times New Roman"/>
          <w:sz w:val="20"/>
          <w:szCs w:val="20"/>
        </w:rPr>
        <w:t xml:space="preserve"> compared to </w:t>
      </w:r>
      <w:r w:rsidR="00D54269">
        <w:rPr>
          <w:rFonts w:ascii="Times New Roman" w:hAnsi="Times New Roman" w:cs="Times New Roman"/>
          <w:color w:val="000000"/>
          <w:sz w:val="20"/>
          <w:szCs w:val="20"/>
        </w:rPr>
        <w:t>regular injected insulin</w:t>
      </w:r>
      <w:r w:rsidRPr="001E7CC4">
        <w:rPr>
          <w:rFonts w:ascii="Times New Roman" w:hAnsi="Times New Roman" w:cs="Times New Roman"/>
          <w:color w:val="000000"/>
          <w:sz w:val="20"/>
          <w:szCs w:val="20"/>
        </w:rPr>
        <w:t>, mostly due to higher glucose levels in the late postprandial stage, 2 to 5 hours post</w:t>
      </w:r>
      <w:r w:rsidR="00F86692" w:rsidRPr="001E7CC4">
        <w:rPr>
          <w:rFonts w:ascii="Times New Roman" w:hAnsi="Times New Roman" w:cs="Times New Roman"/>
          <w:color w:val="000000"/>
          <w:sz w:val="20"/>
          <w:szCs w:val="20"/>
        </w:rPr>
        <w:t>-</w:t>
      </w:r>
      <w:r w:rsidRPr="001E7CC4">
        <w:rPr>
          <w:rFonts w:ascii="Times New Roman" w:hAnsi="Times New Roman" w:cs="Times New Roman"/>
          <w:color w:val="000000"/>
          <w:sz w:val="20"/>
          <w:szCs w:val="20"/>
        </w:rPr>
        <w:t>inhalation. Studies are yet to be performed to clarify the long-term pulmonary effect of this method of drug delivery.</w:t>
      </w:r>
    </w:p>
    <w:p w14:paraId="2A069BEE" w14:textId="40CB5B7D" w:rsidR="00873455" w:rsidRPr="001E7CC4" w:rsidRDefault="00873455" w:rsidP="00303ECA">
      <w:pPr>
        <w:jc w:val="both"/>
        <w:rPr>
          <w:rFonts w:ascii="Times New Roman" w:hAnsi="Times New Roman" w:cs="Times New Roman"/>
          <w:sz w:val="20"/>
          <w:szCs w:val="20"/>
        </w:rPr>
      </w:pPr>
    </w:p>
    <w:p w14:paraId="3080F67F" w14:textId="77777777" w:rsidR="008F274F" w:rsidRPr="001E7CC4" w:rsidRDefault="008F274F" w:rsidP="007863FA">
      <w:pPr>
        <w:ind w:firstLine="720"/>
        <w:jc w:val="both"/>
        <w:rPr>
          <w:rFonts w:ascii="Times New Roman" w:hAnsi="Times New Roman" w:cs="Times New Roman"/>
          <w:sz w:val="20"/>
          <w:szCs w:val="20"/>
        </w:rPr>
      </w:pPr>
    </w:p>
    <w:p w14:paraId="04A1FBCB" w14:textId="708E2EE0" w:rsidR="008F274F" w:rsidRPr="001E7CC4" w:rsidRDefault="006132C0" w:rsidP="008F274F">
      <w:pPr>
        <w:ind w:firstLine="720"/>
        <w:jc w:val="center"/>
        <w:rPr>
          <w:rFonts w:ascii="Times New Roman" w:hAnsi="Times New Roman" w:cs="Times New Roman"/>
          <w:b/>
          <w:bCs/>
          <w:sz w:val="20"/>
          <w:szCs w:val="20"/>
        </w:rPr>
      </w:pPr>
      <w:r w:rsidRPr="001E7CC4">
        <w:rPr>
          <w:rFonts w:ascii="Times New Roman" w:hAnsi="Times New Roman" w:cs="Times New Roman"/>
          <w:b/>
          <w:bCs/>
          <w:sz w:val="20"/>
          <w:szCs w:val="20"/>
        </w:rPr>
        <w:t>V.</w:t>
      </w:r>
      <w:r w:rsidR="008F274F" w:rsidRPr="001E7CC4">
        <w:rPr>
          <w:rFonts w:ascii="Times New Roman" w:hAnsi="Times New Roman" w:cs="Times New Roman"/>
          <w:b/>
          <w:bCs/>
          <w:sz w:val="20"/>
          <w:szCs w:val="20"/>
        </w:rPr>
        <w:t xml:space="preserve"> CONCLUSION</w:t>
      </w:r>
    </w:p>
    <w:p w14:paraId="0D3D352D" w14:textId="77777777" w:rsidR="006132C0" w:rsidRPr="001E7CC4" w:rsidRDefault="006132C0" w:rsidP="007863FA">
      <w:pPr>
        <w:ind w:firstLine="720"/>
        <w:jc w:val="both"/>
        <w:rPr>
          <w:rFonts w:ascii="Times New Roman" w:hAnsi="Times New Roman" w:cs="Times New Roman"/>
          <w:sz w:val="20"/>
          <w:szCs w:val="20"/>
        </w:rPr>
      </w:pPr>
    </w:p>
    <w:p w14:paraId="54819FD1" w14:textId="1FBDFF97" w:rsidR="001C4C81" w:rsidRPr="001E7CC4" w:rsidRDefault="001C4C81" w:rsidP="007863FA">
      <w:pPr>
        <w:ind w:firstLine="720"/>
        <w:jc w:val="both"/>
        <w:rPr>
          <w:rFonts w:ascii="Times New Roman" w:hAnsi="Times New Roman" w:cs="Times New Roman"/>
          <w:sz w:val="20"/>
          <w:szCs w:val="20"/>
        </w:rPr>
      </w:pPr>
      <w:r w:rsidRPr="001E7CC4">
        <w:rPr>
          <w:rFonts w:ascii="Times New Roman" w:hAnsi="Times New Roman" w:cs="Times New Roman"/>
          <w:sz w:val="20"/>
          <w:szCs w:val="20"/>
        </w:rPr>
        <w:t>Researchers and scientists around the world have put</w:t>
      </w:r>
      <w:r w:rsidR="00495E4B">
        <w:rPr>
          <w:rFonts w:ascii="Times New Roman" w:hAnsi="Times New Roman" w:cs="Times New Roman"/>
          <w:sz w:val="20"/>
          <w:szCs w:val="20"/>
        </w:rPr>
        <w:t xml:space="preserve"> </w:t>
      </w:r>
      <w:r w:rsidRPr="001E7CC4">
        <w:rPr>
          <w:rFonts w:ascii="Times New Roman" w:hAnsi="Times New Roman" w:cs="Times New Roman"/>
          <w:sz w:val="20"/>
          <w:szCs w:val="20"/>
        </w:rPr>
        <w:t xml:space="preserve">in immense </w:t>
      </w:r>
      <w:r w:rsidR="007863FA" w:rsidRPr="001E7CC4">
        <w:rPr>
          <w:rFonts w:ascii="Times New Roman" w:hAnsi="Times New Roman" w:cs="Times New Roman"/>
          <w:sz w:val="20"/>
          <w:szCs w:val="20"/>
        </w:rPr>
        <w:t>efforts and resources to aid in</w:t>
      </w:r>
      <w:r w:rsidR="00495E4B">
        <w:rPr>
          <w:rFonts w:ascii="Times New Roman" w:hAnsi="Times New Roman" w:cs="Times New Roman"/>
          <w:sz w:val="20"/>
          <w:szCs w:val="20"/>
        </w:rPr>
        <w:t xml:space="preserve"> development of insulin which was first isolated from animal extract </w:t>
      </w:r>
      <w:r w:rsidR="00D51E01">
        <w:rPr>
          <w:rFonts w:ascii="Times New Roman" w:hAnsi="Times New Roman" w:cs="Times New Roman"/>
          <w:sz w:val="20"/>
          <w:szCs w:val="20"/>
        </w:rPr>
        <w:t>and now by</w:t>
      </w:r>
      <w:r w:rsidR="00495E4B">
        <w:rPr>
          <w:rFonts w:ascii="Times New Roman" w:hAnsi="Times New Roman" w:cs="Times New Roman"/>
          <w:sz w:val="20"/>
          <w:szCs w:val="20"/>
        </w:rPr>
        <w:t xml:space="preserve"> synthetic production</w:t>
      </w:r>
      <w:r w:rsidR="00D51E01">
        <w:rPr>
          <w:rFonts w:ascii="Times New Roman" w:hAnsi="Times New Roman" w:cs="Times New Roman"/>
          <w:sz w:val="20"/>
          <w:szCs w:val="20"/>
        </w:rPr>
        <w:t xml:space="preserve">, </w:t>
      </w:r>
      <w:r w:rsidR="00495E4B">
        <w:rPr>
          <w:rFonts w:ascii="Times New Roman" w:hAnsi="Times New Roman" w:cs="Times New Roman"/>
          <w:sz w:val="20"/>
          <w:szCs w:val="20"/>
        </w:rPr>
        <w:t xml:space="preserve">further paving a way to alter its structure for </w:t>
      </w:r>
      <w:r w:rsidR="00D51E01">
        <w:rPr>
          <w:rFonts w:ascii="Times New Roman" w:hAnsi="Times New Roman" w:cs="Times New Roman"/>
          <w:sz w:val="20"/>
          <w:szCs w:val="20"/>
        </w:rPr>
        <w:t xml:space="preserve">adjusting </w:t>
      </w:r>
      <w:r w:rsidR="00495E4B">
        <w:rPr>
          <w:rFonts w:ascii="Times New Roman" w:hAnsi="Times New Roman" w:cs="Times New Roman"/>
          <w:sz w:val="20"/>
          <w:szCs w:val="20"/>
        </w:rPr>
        <w:t xml:space="preserve">the rapidity and duration of action, and </w:t>
      </w:r>
      <w:r w:rsidR="00D51E01">
        <w:rPr>
          <w:rFonts w:ascii="Times New Roman" w:hAnsi="Times New Roman" w:cs="Times New Roman"/>
          <w:sz w:val="20"/>
          <w:szCs w:val="20"/>
        </w:rPr>
        <w:t xml:space="preserve">now attempts are being made for an easy route of delivery, resemble normal physiology and minimize the adverse events. Much research is in need both in the basic sciences and clinical sciences to build a reliable literature in upcoming insulin forms. </w:t>
      </w:r>
      <w:r w:rsidR="001F12BC">
        <w:rPr>
          <w:rFonts w:ascii="Times New Roman" w:hAnsi="Times New Roman" w:cs="Times New Roman"/>
          <w:sz w:val="20"/>
          <w:szCs w:val="20"/>
        </w:rPr>
        <w:t xml:space="preserve">It </w:t>
      </w:r>
      <w:r w:rsidRPr="001E7CC4">
        <w:rPr>
          <w:rFonts w:ascii="Times New Roman" w:hAnsi="Times New Roman" w:cs="Times New Roman"/>
          <w:sz w:val="20"/>
          <w:szCs w:val="20"/>
        </w:rPr>
        <w:t>is a truly miraculous journey</w:t>
      </w:r>
      <w:r w:rsidR="001F12BC">
        <w:rPr>
          <w:rFonts w:ascii="Times New Roman" w:hAnsi="Times New Roman" w:cs="Times New Roman"/>
          <w:sz w:val="20"/>
          <w:szCs w:val="20"/>
        </w:rPr>
        <w:t xml:space="preserve"> of Insulin as it heads into its</w:t>
      </w:r>
      <w:r w:rsidRPr="001E7CC4">
        <w:rPr>
          <w:rFonts w:ascii="Times New Roman" w:hAnsi="Times New Roman" w:cs="Times New Roman"/>
          <w:sz w:val="20"/>
          <w:szCs w:val="20"/>
        </w:rPr>
        <w:t xml:space="preserve"> second century of </w:t>
      </w:r>
      <w:r w:rsidR="001F12BC">
        <w:rPr>
          <w:rFonts w:ascii="Times New Roman" w:hAnsi="Times New Roman" w:cs="Times New Roman"/>
          <w:sz w:val="20"/>
          <w:szCs w:val="20"/>
        </w:rPr>
        <w:t>use.</w:t>
      </w:r>
      <w:r w:rsidR="00495E4B">
        <w:rPr>
          <w:rFonts w:ascii="Times New Roman" w:hAnsi="Times New Roman" w:cs="Times New Roman"/>
          <w:sz w:val="20"/>
          <w:szCs w:val="20"/>
        </w:rPr>
        <w:t xml:space="preserve"> </w:t>
      </w:r>
    </w:p>
    <w:p w14:paraId="399D7A63" w14:textId="33EAB5B7" w:rsidR="001C4C81" w:rsidRDefault="001C4C81" w:rsidP="00303ECA">
      <w:pPr>
        <w:jc w:val="both"/>
        <w:rPr>
          <w:rFonts w:ascii="Times New Roman" w:hAnsi="Times New Roman" w:cs="Times New Roman"/>
          <w:sz w:val="20"/>
          <w:szCs w:val="20"/>
        </w:rPr>
      </w:pPr>
    </w:p>
    <w:p w14:paraId="4E49F7CF" w14:textId="06B4A13C" w:rsidR="006236E9" w:rsidRDefault="006236E9" w:rsidP="00303ECA">
      <w:pPr>
        <w:jc w:val="both"/>
        <w:rPr>
          <w:rFonts w:ascii="Times New Roman" w:hAnsi="Times New Roman" w:cs="Times New Roman"/>
          <w:sz w:val="20"/>
          <w:szCs w:val="20"/>
        </w:rPr>
      </w:pPr>
    </w:p>
    <w:p w14:paraId="5A9A36E3" w14:textId="77777777" w:rsidR="006236E9" w:rsidRPr="001E7CC4" w:rsidRDefault="006236E9" w:rsidP="00303ECA">
      <w:pPr>
        <w:jc w:val="both"/>
        <w:rPr>
          <w:rFonts w:ascii="Times New Roman" w:hAnsi="Times New Roman" w:cs="Times New Roman"/>
          <w:sz w:val="20"/>
          <w:szCs w:val="20"/>
        </w:rPr>
      </w:pPr>
    </w:p>
    <w:p w14:paraId="75E0F72E" w14:textId="01951F54" w:rsidR="00873455" w:rsidRPr="001E7CC4" w:rsidRDefault="00434DC1" w:rsidP="00303ECA">
      <w:pPr>
        <w:jc w:val="both"/>
        <w:rPr>
          <w:rFonts w:ascii="Times New Roman" w:hAnsi="Times New Roman" w:cs="Times New Roman"/>
          <w:b/>
          <w:bCs/>
          <w:i/>
          <w:iCs/>
          <w:sz w:val="16"/>
          <w:szCs w:val="16"/>
        </w:rPr>
      </w:pPr>
      <w:r>
        <w:rPr>
          <w:rFonts w:ascii="Times New Roman" w:hAnsi="Times New Roman" w:cs="Times New Roman"/>
          <w:b/>
          <w:bCs/>
          <w:sz w:val="16"/>
          <w:szCs w:val="16"/>
        </w:rPr>
        <w:t>Re</w:t>
      </w:r>
      <w:r w:rsidRPr="00434DC1">
        <w:rPr>
          <w:rFonts w:ascii="Times New Roman" w:hAnsi="Times New Roman" w:cs="Times New Roman"/>
          <w:b/>
          <w:bCs/>
          <w:sz w:val="16"/>
          <w:szCs w:val="16"/>
        </w:rPr>
        <w:t>ferences:</w:t>
      </w:r>
    </w:p>
    <w:p w14:paraId="4AEC3293" w14:textId="77777777" w:rsidR="00B7645C" w:rsidRPr="001E7CC4" w:rsidRDefault="00B7645C" w:rsidP="00B7645C">
      <w:pPr>
        <w:pStyle w:val="ListParagraph"/>
        <w:numPr>
          <w:ilvl w:val="0"/>
          <w:numId w:val="1"/>
        </w:numPr>
        <w:rPr>
          <w:rFonts w:ascii="Times New Roman" w:eastAsia="Times New Roman" w:hAnsi="Times New Roman" w:cs="Times New Roman"/>
          <w:color w:val="000000" w:themeColor="text1"/>
          <w:sz w:val="16"/>
          <w:szCs w:val="16"/>
        </w:rPr>
      </w:pPr>
      <w:r w:rsidRPr="001E7CC4">
        <w:rPr>
          <w:rFonts w:ascii="Times New Roman" w:eastAsia="Times New Roman" w:hAnsi="Times New Roman" w:cs="Times New Roman"/>
          <w:color w:val="000000" w:themeColor="text1"/>
          <w:sz w:val="16"/>
          <w:szCs w:val="16"/>
          <w:shd w:val="clear" w:color="auto" w:fill="FFFFFF"/>
        </w:rPr>
        <w:t xml:space="preserve">Kumar V, Choudhry I, </w:t>
      </w:r>
      <w:proofErr w:type="spellStart"/>
      <w:r w:rsidRPr="001E7CC4">
        <w:rPr>
          <w:rFonts w:ascii="Times New Roman" w:eastAsia="Times New Roman" w:hAnsi="Times New Roman" w:cs="Times New Roman"/>
          <w:color w:val="000000" w:themeColor="text1"/>
          <w:sz w:val="16"/>
          <w:szCs w:val="16"/>
          <w:shd w:val="clear" w:color="auto" w:fill="FFFFFF"/>
        </w:rPr>
        <w:t>Namdev</w:t>
      </w:r>
      <w:proofErr w:type="spellEnd"/>
      <w:r w:rsidRPr="001E7CC4">
        <w:rPr>
          <w:rFonts w:ascii="Times New Roman" w:eastAsia="Times New Roman" w:hAnsi="Times New Roman" w:cs="Times New Roman"/>
          <w:color w:val="000000" w:themeColor="text1"/>
          <w:sz w:val="16"/>
          <w:szCs w:val="16"/>
          <w:shd w:val="clear" w:color="auto" w:fill="FFFFFF"/>
        </w:rPr>
        <w:t xml:space="preserve"> A, Mishra S, </w:t>
      </w:r>
      <w:proofErr w:type="spellStart"/>
      <w:r w:rsidRPr="001E7CC4">
        <w:rPr>
          <w:rFonts w:ascii="Times New Roman" w:eastAsia="Times New Roman" w:hAnsi="Times New Roman" w:cs="Times New Roman"/>
          <w:color w:val="000000" w:themeColor="text1"/>
          <w:sz w:val="16"/>
          <w:szCs w:val="16"/>
          <w:shd w:val="clear" w:color="auto" w:fill="FFFFFF"/>
        </w:rPr>
        <w:t>Soni</w:t>
      </w:r>
      <w:proofErr w:type="spellEnd"/>
      <w:r w:rsidRPr="001E7CC4">
        <w:rPr>
          <w:rFonts w:ascii="Times New Roman" w:eastAsia="Times New Roman" w:hAnsi="Times New Roman" w:cs="Times New Roman"/>
          <w:color w:val="000000" w:themeColor="text1"/>
          <w:sz w:val="16"/>
          <w:szCs w:val="16"/>
          <w:shd w:val="clear" w:color="auto" w:fill="FFFFFF"/>
        </w:rPr>
        <w:t xml:space="preserve"> S, </w:t>
      </w:r>
      <w:proofErr w:type="spellStart"/>
      <w:r w:rsidRPr="001E7CC4">
        <w:rPr>
          <w:rFonts w:ascii="Times New Roman" w:eastAsia="Times New Roman" w:hAnsi="Times New Roman" w:cs="Times New Roman"/>
          <w:color w:val="000000" w:themeColor="text1"/>
          <w:sz w:val="16"/>
          <w:szCs w:val="16"/>
          <w:shd w:val="clear" w:color="auto" w:fill="FFFFFF"/>
        </w:rPr>
        <w:t>Hurkat</w:t>
      </w:r>
      <w:proofErr w:type="spellEnd"/>
      <w:r w:rsidRPr="001E7CC4">
        <w:rPr>
          <w:rFonts w:ascii="Times New Roman" w:eastAsia="Times New Roman" w:hAnsi="Times New Roman" w:cs="Times New Roman"/>
          <w:color w:val="000000" w:themeColor="text1"/>
          <w:sz w:val="16"/>
          <w:szCs w:val="16"/>
          <w:shd w:val="clear" w:color="auto" w:fill="FFFFFF"/>
        </w:rPr>
        <w:t xml:space="preserve"> P, Jain A, Jain D. Oral Insulin: Myth or Reality. </w:t>
      </w:r>
      <w:proofErr w:type="spellStart"/>
      <w:r w:rsidRPr="001E7CC4">
        <w:rPr>
          <w:rFonts w:ascii="Times New Roman" w:eastAsia="Times New Roman" w:hAnsi="Times New Roman" w:cs="Times New Roman"/>
          <w:color w:val="000000" w:themeColor="text1"/>
          <w:sz w:val="16"/>
          <w:szCs w:val="16"/>
          <w:shd w:val="clear" w:color="auto" w:fill="FFFFFF"/>
        </w:rPr>
        <w:t>Curr</w:t>
      </w:r>
      <w:proofErr w:type="spellEnd"/>
      <w:r w:rsidRPr="001E7CC4">
        <w:rPr>
          <w:rFonts w:ascii="Times New Roman" w:eastAsia="Times New Roman" w:hAnsi="Times New Roman" w:cs="Times New Roman"/>
          <w:color w:val="000000" w:themeColor="text1"/>
          <w:sz w:val="16"/>
          <w:szCs w:val="16"/>
          <w:shd w:val="clear" w:color="auto" w:fill="FFFFFF"/>
        </w:rPr>
        <w:t xml:space="preserve"> Diabetes Rev. 2018;14(6):497-508. </w:t>
      </w:r>
      <w:proofErr w:type="spellStart"/>
      <w:r w:rsidRPr="001E7CC4">
        <w:rPr>
          <w:rFonts w:ascii="Times New Roman" w:eastAsia="Times New Roman" w:hAnsi="Times New Roman" w:cs="Times New Roman"/>
          <w:color w:val="000000" w:themeColor="text1"/>
          <w:sz w:val="16"/>
          <w:szCs w:val="16"/>
          <w:shd w:val="clear" w:color="auto" w:fill="FFFFFF"/>
        </w:rPr>
        <w:t>doi</w:t>
      </w:r>
      <w:proofErr w:type="spellEnd"/>
      <w:r w:rsidRPr="001E7CC4">
        <w:rPr>
          <w:rFonts w:ascii="Times New Roman" w:eastAsia="Times New Roman" w:hAnsi="Times New Roman" w:cs="Times New Roman"/>
          <w:color w:val="000000" w:themeColor="text1"/>
          <w:sz w:val="16"/>
          <w:szCs w:val="16"/>
          <w:shd w:val="clear" w:color="auto" w:fill="FFFFFF"/>
        </w:rPr>
        <w:t>: 10.2174/1573399813666170621122742. PMID: 28637407.</w:t>
      </w:r>
    </w:p>
    <w:p w14:paraId="00CEFC07" w14:textId="44E398A7" w:rsidR="00835FF1" w:rsidRPr="001E7CC4" w:rsidRDefault="00835FF1" w:rsidP="00835FF1">
      <w:pPr>
        <w:pStyle w:val="ListParagraph"/>
        <w:numPr>
          <w:ilvl w:val="0"/>
          <w:numId w:val="1"/>
        </w:numPr>
        <w:rPr>
          <w:rFonts w:ascii="Times New Roman" w:eastAsia="Times New Roman" w:hAnsi="Times New Roman" w:cs="Times New Roman"/>
          <w:color w:val="000000" w:themeColor="text1"/>
          <w:sz w:val="16"/>
          <w:szCs w:val="16"/>
        </w:rPr>
      </w:pPr>
      <w:proofErr w:type="spellStart"/>
      <w:r w:rsidRPr="001E7CC4">
        <w:rPr>
          <w:rFonts w:ascii="Times New Roman" w:eastAsia="Times New Roman" w:hAnsi="Times New Roman" w:cs="Times New Roman"/>
          <w:color w:val="000000" w:themeColor="text1"/>
          <w:sz w:val="16"/>
          <w:szCs w:val="16"/>
        </w:rPr>
        <w:t>Quianzon</w:t>
      </w:r>
      <w:proofErr w:type="spellEnd"/>
      <w:r w:rsidRPr="001E7CC4">
        <w:rPr>
          <w:rFonts w:ascii="Times New Roman" w:eastAsia="Times New Roman" w:hAnsi="Times New Roman" w:cs="Times New Roman"/>
          <w:color w:val="000000" w:themeColor="text1"/>
          <w:sz w:val="16"/>
          <w:szCs w:val="16"/>
        </w:rPr>
        <w:t xml:space="preserve"> CC, Cheikh I. History of insulin. J Community Hosp Intern Med </w:t>
      </w:r>
      <w:proofErr w:type="spellStart"/>
      <w:r w:rsidRPr="001E7CC4">
        <w:rPr>
          <w:rFonts w:ascii="Times New Roman" w:eastAsia="Times New Roman" w:hAnsi="Times New Roman" w:cs="Times New Roman"/>
          <w:color w:val="000000" w:themeColor="text1"/>
          <w:sz w:val="16"/>
          <w:szCs w:val="16"/>
        </w:rPr>
        <w:t>Perspect</w:t>
      </w:r>
      <w:proofErr w:type="spellEnd"/>
      <w:r w:rsidRPr="001E7CC4">
        <w:rPr>
          <w:rFonts w:ascii="Times New Roman" w:eastAsia="Times New Roman" w:hAnsi="Times New Roman" w:cs="Times New Roman"/>
          <w:color w:val="000000" w:themeColor="text1"/>
          <w:sz w:val="16"/>
          <w:szCs w:val="16"/>
        </w:rPr>
        <w:t xml:space="preserve">. 2012 Jul 16;2(2). </w:t>
      </w:r>
      <w:proofErr w:type="spellStart"/>
      <w:r w:rsidRPr="001E7CC4">
        <w:rPr>
          <w:rFonts w:ascii="Times New Roman" w:eastAsia="Times New Roman" w:hAnsi="Times New Roman" w:cs="Times New Roman"/>
          <w:color w:val="000000" w:themeColor="text1"/>
          <w:sz w:val="16"/>
          <w:szCs w:val="16"/>
        </w:rPr>
        <w:t>doi</w:t>
      </w:r>
      <w:proofErr w:type="spellEnd"/>
      <w:r w:rsidRPr="001E7CC4">
        <w:rPr>
          <w:rFonts w:ascii="Times New Roman" w:eastAsia="Times New Roman" w:hAnsi="Times New Roman" w:cs="Times New Roman"/>
          <w:color w:val="000000" w:themeColor="text1"/>
          <w:sz w:val="16"/>
          <w:szCs w:val="16"/>
        </w:rPr>
        <w:t>: 10.3402/</w:t>
      </w:r>
      <w:proofErr w:type="gramStart"/>
      <w:r w:rsidRPr="001E7CC4">
        <w:rPr>
          <w:rFonts w:ascii="Times New Roman" w:eastAsia="Times New Roman" w:hAnsi="Times New Roman" w:cs="Times New Roman"/>
          <w:color w:val="000000" w:themeColor="text1"/>
          <w:sz w:val="16"/>
          <w:szCs w:val="16"/>
        </w:rPr>
        <w:t>jchimp.v</w:t>
      </w:r>
      <w:proofErr w:type="gramEnd"/>
      <w:r w:rsidRPr="001E7CC4">
        <w:rPr>
          <w:rFonts w:ascii="Times New Roman" w:eastAsia="Times New Roman" w:hAnsi="Times New Roman" w:cs="Times New Roman"/>
          <w:color w:val="000000" w:themeColor="text1"/>
          <w:sz w:val="16"/>
          <w:szCs w:val="16"/>
        </w:rPr>
        <w:t>2i2.18701. PMID: 23882369; PMCID: PMC3714061.</w:t>
      </w:r>
    </w:p>
    <w:p w14:paraId="7CC55D00" w14:textId="77777777" w:rsidR="003409AF" w:rsidRPr="001E7CC4" w:rsidRDefault="003409AF" w:rsidP="00303ECA">
      <w:pPr>
        <w:pStyle w:val="ListParagraph"/>
        <w:numPr>
          <w:ilvl w:val="0"/>
          <w:numId w:val="1"/>
        </w:numPr>
        <w:jc w:val="both"/>
        <w:rPr>
          <w:rFonts w:ascii="Times New Roman" w:eastAsia="Times New Roman" w:hAnsi="Times New Roman" w:cs="Times New Roman"/>
          <w:color w:val="000000" w:themeColor="text1"/>
          <w:sz w:val="16"/>
          <w:szCs w:val="16"/>
        </w:rPr>
      </w:pPr>
      <w:r w:rsidRPr="001E7CC4">
        <w:rPr>
          <w:rFonts w:ascii="Times New Roman" w:eastAsia="Times New Roman" w:hAnsi="Times New Roman" w:cs="Times New Roman"/>
          <w:color w:val="000000" w:themeColor="text1"/>
          <w:sz w:val="16"/>
          <w:szCs w:val="16"/>
          <w:shd w:val="clear" w:color="auto" w:fill="FFFFFF"/>
        </w:rPr>
        <w:t xml:space="preserve">Abramson A, </w:t>
      </w:r>
      <w:proofErr w:type="spellStart"/>
      <w:r w:rsidRPr="001E7CC4">
        <w:rPr>
          <w:rFonts w:ascii="Times New Roman" w:eastAsia="Times New Roman" w:hAnsi="Times New Roman" w:cs="Times New Roman"/>
          <w:color w:val="000000" w:themeColor="text1"/>
          <w:sz w:val="16"/>
          <w:szCs w:val="16"/>
          <w:shd w:val="clear" w:color="auto" w:fill="FFFFFF"/>
        </w:rPr>
        <w:t>Caffarel</w:t>
      </w:r>
      <w:proofErr w:type="spellEnd"/>
      <w:r w:rsidRPr="001E7CC4">
        <w:rPr>
          <w:rFonts w:ascii="Times New Roman" w:eastAsia="Times New Roman" w:hAnsi="Times New Roman" w:cs="Times New Roman"/>
          <w:color w:val="000000" w:themeColor="text1"/>
          <w:sz w:val="16"/>
          <w:szCs w:val="16"/>
          <w:shd w:val="clear" w:color="auto" w:fill="FFFFFF"/>
        </w:rPr>
        <w:t xml:space="preserve">-Salvador E, </w:t>
      </w:r>
      <w:proofErr w:type="spellStart"/>
      <w:r w:rsidRPr="001E7CC4">
        <w:rPr>
          <w:rFonts w:ascii="Times New Roman" w:eastAsia="Times New Roman" w:hAnsi="Times New Roman" w:cs="Times New Roman"/>
          <w:color w:val="000000" w:themeColor="text1"/>
          <w:sz w:val="16"/>
          <w:szCs w:val="16"/>
          <w:shd w:val="clear" w:color="auto" w:fill="FFFFFF"/>
        </w:rPr>
        <w:t>Khang</w:t>
      </w:r>
      <w:proofErr w:type="spellEnd"/>
      <w:r w:rsidRPr="001E7CC4">
        <w:rPr>
          <w:rFonts w:ascii="Times New Roman" w:eastAsia="Times New Roman" w:hAnsi="Times New Roman" w:cs="Times New Roman"/>
          <w:color w:val="000000" w:themeColor="text1"/>
          <w:sz w:val="16"/>
          <w:szCs w:val="16"/>
          <w:shd w:val="clear" w:color="auto" w:fill="FFFFFF"/>
        </w:rPr>
        <w:t xml:space="preserve"> M, Dellal D, Silverstein D, Gao Y, Frederiksen MR, </w:t>
      </w:r>
      <w:proofErr w:type="spellStart"/>
      <w:r w:rsidRPr="001E7CC4">
        <w:rPr>
          <w:rFonts w:ascii="Times New Roman" w:eastAsia="Times New Roman" w:hAnsi="Times New Roman" w:cs="Times New Roman"/>
          <w:color w:val="000000" w:themeColor="text1"/>
          <w:sz w:val="16"/>
          <w:szCs w:val="16"/>
          <w:shd w:val="clear" w:color="auto" w:fill="FFFFFF"/>
        </w:rPr>
        <w:t>Vegge</w:t>
      </w:r>
      <w:proofErr w:type="spellEnd"/>
      <w:r w:rsidRPr="001E7CC4">
        <w:rPr>
          <w:rFonts w:ascii="Times New Roman" w:eastAsia="Times New Roman" w:hAnsi="Times New Roman" w:cs="Times New Roman"/>
          <w:color w:val="000000" w:themeColor="text1"/>
          <w:sz w:val="16"/>
          <w:szCs w:val="16"/>
          <w:shd w:val="clear" w:color="auto" w:fill="FFFFFF"/>
        </w:rPr>
        <w:t xml:space="preserve"> A, </w:t>
      </w:r>
      <w:proofErr w:type="spellStart"/>
      <w:r w:rsidRPr="001E7CC4">
        <w:rPr>
          <w:rFonts w:ascii="Times New Roman" w:eastAsia="Times New Roman" w:hAnsi="Times New Roman" w:cs="Times New Roman"/>
          <w:color w:val="000000" w:themeColor="text1"/>
          <w:sz w:val="16"/>
          <w:szCs w:val="16"/>
          <w:shd w:val="clear" w:color="auto" w:fill="FFFFFF"/>
        </w:rPr>
        <w:t>Hubálek</w:t>
      </w:r>
      <w:proofErr w:type="spellEnd"/>
      <w:r w:rsidRPr="001E7CC4">
        <w:rPr>
          <w:rFonts w:ascii="Times New Roman" w:eastAsia="Times New Roman" w:hAnsi="Times New Roman" w:cs="Times New Roman"/>
          <w:color w:val="000000" w:themeColor="text1"/>
          <w:sz w:val="16"/>
          <w:szCs w:val="16"/>
          <w:shd w:val="clear" w:color="auto" w:fill="FFFFFF"/>
        </w:rPr>
        <w:t xml:space="preserve"> F, Water JJ, </w:t>
      </w:r>
      <w:proofErr w:type="spellStart"/>
      <w:r w:rsidRPr="001E7CC4">
        <w:rPr>
          <w:rFonts w:ascii="Times New Roman" w:eastAsia="Times New Roman" w:hAnsi="Times New Roman" w:cs="Times New Roman"/>
          <w:color w:val="000000" w:themeColor="text1"/>
          <w:sz w:val="16"/>
          <w:szCs w:val="16"/>
          <w:shd w:val="clear" w:color="auto" w:fill="FFFFFF"/>
        </w:rPr>
        <w:t>Friderichsen</w:t>
      </w:r>
      <w:proofErr w:type="spellEnd"/>
      <w:r w:rsidRPr="001E7CC4">
        <w:rPr>
          <w:rFonts w:ascii="Times New Roman" w:eastAsia="Times New Roman" w:hAnsi="Times New Roman" w:cs="Times New Roman"/>
          <w:color w:val="000000" w:themeColor="text1"/>
          <w:sz w:val="16"/>
          <w:szCs w:val="16"/>
          <w:shd w:val="clear" w:color="auto" w:fill="FFFFFF"/>
        </w:rPr>
        <w:t xml:space="preserve"> AV, Fels J, Kirk RK, Cleveland C, Collins J, Tamang S, Hayward A, </w:t>
      </w:r>
      <w:proofErr w:type="spellStart"/>
      <w:r w:rsidRPr="001E7CC4">
        <w:rPr>
          <w:rFonts w:ascii="Times New Roman" w:eastAsia="Times New Roman" w:hAnsi="Times New Roman" w:cs="Times New Roman"/>
          <w:color w:val="000000" w:themeColor="text1"/>
          <w:sz w:val="16"/>
          <w:szCs w:val="16"/>
          <w:shd w:val="clear" w:color="auto" w:fill="FFFFFF"/>
        </w:rPr>
        <w:t>Landh</w:t>
      </w:r>
      <w:proofErr w:type="spellEnd"/>
      <w:r w:rsidRPr="001E7CC4">
        <w:rPr>
          <w:rFonts w:ascii="Times New Roman" w:eastAsia="Times New Roman" w:hAnsi="Times New Roman" w:cs="Times New Roman"/>
          <w:color w:val="000000" w:themeColor="text1"/>
          <w:sz w:val="16"/>
          <w:szCs w:val="16"/>
          <w:shd w:val="clear" w:color="auto" w:fill="FFFFFF"/>
        </w:rPr>
        <w:t xml:space="preserve"> T, Buckley ST, </w:t>
      </w:r>
      <w:proofErr w:type="spellStart"/>
      <w:r w:rsidRPr="001E7CC4">
        <w:rPr>
          <w:rFonts w:ascii="Times New Roman" w:eastAsia="Times New Roman" w:hAnsi="Times New Roman" w:cs="Times New Roman"/>
          <w:color w:val="000000" w:themeColor="text1"/>
          <w:sz w:val="16"/>
          <w:szCs w:val="16"/>
          <w:shd w:val="clear" w:color="auto" w:fill="FFFFFF"/>
        </w:rPr>
        <w:t>Roxhed</w:t>
      </w:r>
      <w:proofErr w:type="spellEnd"/>
      <w:r w:rsidRPr="001E7CC4">
        <w:rPr>
          <w:rFonts w:ascii="Times New Roman" w:eastAsia="Times New Roman" w:hAnsi="Times New Roman" w:cs="Times New Roman"/>
          <w:color w:val="000000" w:themeColor="text1"/>
          <w:sz w:val="16"/>
          <w:szCs w:val="16"/>
          <w:shd w:val="clear" w:color="auto" w:fill="FFFFFF"/>
        </w:rPr>
        <w:t xml:space="preserve"> N, </w:t>
      </w:r>
      <w:proofErr w:type="spellStart"/>
      <w:r w:rsidRPr="001E7CC4">
        <w:rPr>
          <w:rFonts w:ascii="Times New Roman" w:eastAsia="Times New Roman" w:hAnsi="Times New Roman" w:cs="Times New Roman"/>
          <w:color w:val="000000" w:themeColor="text1"/>
          <w:sz w:val="16"/>
          <w:szCs w:val="16"/>
          <w:shd w:val="clear" w:color="auto" w:fill="FFFFFF"/>
        </w:rPr>
        <w:t>Rahbek</w:t>
      </w:r>
      <w:proofErr w:type="spellEnd"/>
      <w:r w:rsidRPr="001E7CC4">
        <w:rPr>
          <w:rFonts w:ascii="Times New Roman" w:eastAsia="Times New Roman" w:hAnsi="Times New Roman" w:cs="Times New Roman"/>
          <w:color w:val="000000" w:themeColor="text1"/>
          <w:sz w:val="16"/>
          <w:szCs w:val="16"/>
          <w:shd w:val="clear" w:color="auto" w:fill="FFFFFF"/>
        </w:rPr>
        <w:t xml:space="preserve"> U, Langer R, Traverso G. An ingestible self-orienting system for oral delivery of macromolecules. Science. 2019 Feb 8;363(6427):611-615. </w:t>
      </w:r>
      <w:proofErr w:type="spellStart"/>
      <w:r w:rsidRPr="001E7CC4">
        <w:rPr>
          <w:rFonts w:ascii="Times New Roman" w:eastAsia="Times New Roman" w:hAnsi="Times New Roman" w:cs="Times New Roman"/>
          <w:color w:val="000000" w:themeColor="text1"/>
          <w:sz w:val="16"/>
          <w:szCs w:val="16"/>
          <w:shd w:val="clear" w:color="auto" w:fill="FFFFFF"/>
        </w:rPr>
        <w:t>doi</w:t>
      </w:r>
      <w:proofErr w:type="spellEnd"/>
      <w:r w:rsidRPr="001E7CC4">
        <w:rPr>
          <w:rFonts w:ascii="Times New Roman" w:eastAsia="Times New Roman" w:hAnsi="Times New Roman" w:cs="Times New Roman"/>
          <w:color w:val="000000" w:themeColor="text1"/>
          <w:sz w:val="16"/>
          <w:szCs w:val="16"/>
          <w:shd w:val="clear" w:color="auto" w:fill="FFFFFF"/>
        </w:rPr>
        <w:t>: 10.1126/</w:t>
      </w:r>
      <w:proofErr w:type="gramStart"/>
      <w:r w:rsidRPr="001E7CC4">
        <w:rPr>
          <w:rFonts w:ascii="Times New Roman" w:eastAsia="Times New Roman" w:hAnsi="Times New Roman" w:cs="Times New Roman"/>
          <w:color w:val="000000" w:themeColor="text1"/>
          <w:sz w:val="16"/>
          <w:szCs w:val="16"/>
          <w:shd w:val="clear" w:color="auto" w:fill="FFFFFF"/>
        </w:rPr>
        <w:t>science.aau</w:t>
      </w:r>
      <w:proofErr w:type="gramEnd"/>
      <w:r w:rsidRPr="001E7CC4">
        <w:rPr>
          <w:rFonts w:ascii="Times New Roman" w:eastAsia="Times New Roman" w:hAnsi="Times New Roman" w:cs="Times New Roman"/>
          <w:color w:val="000000" w:themeColor="text1"/>
          <w:sz w:val="16"/>
          <w:szCs w:val="16"/>
          <w:shd w:val="clear" w:color="auto" w:fill="FFFFFF"/>
        </w:rPr>
        <w:t>2277. PMID: 30733413; PMCID: PMC6430586.</w:t>
      </w:r>
    </w:p>
    <w:p w14:paraId="33181ADD" w14:textId="77777777" w:rsidR="00064DF1" w:rsidRPr="001E7CC4" w:rsidRDefault="00064DF1" w:rsidP="00303ECA">
      <w:pPr>
        <w:pStyle w:val="ListParagraph"/>
        <w:numPr>
          <w:ilvl w:val="0"/>
          <w:numId w:val="1"/>
        </w:numPr>
        <w:jc w:val="both"/>
        <w:rPr>
          <w:rFonts w:ascii="Times New Roman" w:eastAsia="Times New Roman" w:hAnsi="Times New Roman" w:cs="Times New Roman"/>
          <w:color w:val="000000" w:themeColor="text1"/>
          <w:sz w:val="16"/>
          <w:szCs w:val="16"/>
        </w:rPr>
      </w:pPr>
      <w:r w:rsidRPr="001E7CC4">
        <w:rPr>
          <w:rFonts w:ascii="Times New Roman" w:eastAsia="Times New Roman" w:hAnsi="Times New Roman" w:cs="Times New Roman"/>
          <w:color w:val="000000" w:themeColor="text1"/>
          <w:sz w:val="16"/>
          <w:szCs w:val="16"/>
          <w:shd w:val="clear" w:color="auto" w:fill="FFFFFF"/>
        </w:rPr>
        <w:t xml:space="preserve">Frias JP, </w:t>
      </w:r>
      <w:proofErr w:type="spellStart"/>
      <w:r w:rsidRPr="001E7CC4">
        <w:rPr>
          <w:rFonts w:ascii="Times New Roman" w:eastAsia="Times New Roman" w:hAnsi="Times New Roman" w:cs="Times New Roman"/>
          <w:color w:val="000000" w:themeColor="text1"/>
          <w:sz w:val="16"/>
          <w:szCs w:val="16"/>
          <w:shd w:val="clear" w:color="auto" w:fill="FFFFFF"/>
        </w:rPr>
        <w:t>Chien</w:t>
      </w:r>
      <w:proofErr w:type="spellEnd"/>
      <w:r w:rsidRPr="001E7CC4">
        <w:rPr>
          <w:rFonts w:ascii="Times New Roman" w:eastAsia="Times New Roman" w:hAnsi="Times New Roman" w:cs="Times New Roman"/>
          <w:color w:val="000000" w:themeColor="text1"/>
          <w:sz w:val="16"/>
          <w:szCs w:val="16"/>
          <w:shd w:val="clear" w:color="auto" w:fill="FFFFFF"/>
        </w:rPr>
        <w:t xml:space="preserve"> J, Zhang Q, </w:t>
      </w:r>
      <w:proofErr w:type="spellStart"/>
      <w:r w:rsidRPr="001E7CC4">
        <w:rPr>
          <w:rFonts w:ascii="Times New Roman" w:eastAsia="Times New Roman" w:hAnsi="Times New Roman" w:cs="Times New Roman"/>
          <w:color w:val="000000" w:themeColor="text1"/>
          <w:sz w:val="16"/>
          <w:szCs w:val="16"/>
          <w:shd w:val="clear" w:color="auto" w:fill="FFFFFF"/>
        </w:rPr>
        <w:t>Chigutsa</w:t>
      </w:r>
      <w:proofErr w:type="spellEnd"/>
      <w:r w:rsidRPr="001E7CC4">
        <w:rPr>
          <w:rFonts w:ascii="Times New Roman" w:eastAsia="Times New Roman" w:hAnsi="Times New Roman" w:cs="Times New Roman"/>
          <w:color w:val="000000" w:themeColor="text1"/>
          <w:sz w:val="16"/>
          <w:szCs w:val="16"/>
          <w:shd w:val="clear" w:color="auto" w:fill="FFFFFF"/>
        </w:rPr>
        <w:t xml:space="preserve"> E, </w:t>
      </w:r>
      <w:proofErr w:type="spellStart"/>
      <w:r w:rsidRPr="001E7CC4">
        <w:rPr>
          <w:rFonts w:ascii="Times New Roman" w:eastAsia="Times New Roman" w:hAnsi="Times New Roman" w:cs="Times New Roman"/>
          <w:color w:val="000000" w:themeColor="text1"/>
          <w:sz w:val="16"/>
          <w:szCs w:val="16"/>
          <w:shd w:val="clear" w:color="auto" w:fill="FFFFFF"/>
        </w:rPr>
        <w:t>Landschulz</w:t>
      </w:r>
      <w:proofErr w:type="spellEnd"/>
      <w:r w:rsidRPr="001E7CC4">
        <w:rPr>
          <w:rFonts w:ascii="Times New Roman" w:eastAsia="Times New Roman" w:hAnsi="Times New Roman" w:cs="Times New Roman"/>
          <w:color w:val="000000" w:themeColor="text1"/>
          <w:sz w:val="16"/>
          <w:szCs w:val="16"/>
          <w:shd w:val="clear" w:color="auto" w:fill="FFFFFF"/>
        </w:rPr>
        <w:t xml:space="preserve"> W, </w:t>
      </w:r>
      <w:proofErr w:type="spellStart"/>
      <w:r w:rsidRPr="001E7CC4">
        <w:rPr>
          <w:rFonts w:ascii="Times New Roman" w:eastAsia="Times New Roman" w:hAnsi="Times New Roman" w:cs="Times New Roman"/>
          <w:color w:val="000000" w:themeColor="text1"/>
          <w:sz w:val="16"/>
          <w:szCs w:val="16"/>
          <w:shd w:val="clear" w:color="auto" w:fill="FFFFFF"/>
        </w:rPr>
        <w:t>Wullenweber</w:t>
      </w:r>
      <w:proofErr w:type="spellEnd"/>
      <w:r w:rsidRPr="001E7CC4">
        <w:rPr>
          <w:rFonts w:ascii="Times New Roman" w:eastAsia="Times New Roman" w:hAnsi="Times New Roman" w:cs="Times New Roman"/>
          <w:color w:val="000000" w:themeColor="text1"/>
          <w:sz w:val="16"/>
          <w:szCs w:val="16"/>
          <w:shd w:val="clear" w:color="auto" w:fill="FFFFFF"/>
        </w:rPr>
        <w:t xml:space="preserve"> P, Haupt A, </w:t>
      </w:r>
      <w:proofErr w:type="spellStart"/>
      <w:r w:rsidRPr="001E7CC4">
        <w:rPr>
          <w:rFonts w:ascii="Times New Roman" w:eastAsia="Times New Roman" w:hAnsi="Times New Roman" w:cs="Times New Roman"/>
          <w:color w:val="000000" w:themeColor="text1"/>
          <w:sz w:val="16"/>
          <w:szCs w:val="16"/>
          <w:shd w:val="clear" w:color="auto" w:fill="FFFFFF"/>
        </w:rPr>
        <w:t>Kazda</w:t>
      </w:r>
      <w:proofErr w:type="spellEnd"/>
      <w:r w:rsidRPr="001E7CC4">
        <w:rPr>
          <w:rFonts w:ascii="Times New Roman" w:eastAsia="Times New Roman" w:hAnsi="Times New Roman" w:cs="Times New Roman"/>
          <w:color w:val="000000" w:themeColor="text1"/>
          <w:sz w:val="16"/>
          <w:szCs w:val="16"/>
          <w:shd w:val="clear" w:color="auto" w:fill="FFFFFF"/>
        </w:rPr>
        <w:t xml:space="preserve"> C. Once Weekly Basal Insulin Fc (BIF) is Safe and Efficacious in Patients with Type 2 Diabetes Mellitus (T2DM) Previously Treated </w:t>
      </w:r>
      <w:proofErr w:type="gramStart"/>
      <w:r w:rsidRPr="001E7CC4">
        <w:rPr>
          <w:rFonts w:ascii="Times New Roman" w:eastAsia="Times New Roman" w:hAnsi="Times New Roman" w:cs="Times New Roman"/>
          <w:color w:val="000000" w:themeColor="text1"/>
          <w:sz w:val="16"/>
          <w:szCs w:val="16"/>
          <w:shd w:val="clear" w:color="auto" w:fill="FFFFFF"/>
        </w:rPr>
        <w:t>With</w:t>
      </w:r>
      <w:proofErr w:type="gramEnd"/>
      <w:r w:rsidRPr="001E7CC4">
        <w:rPr>
          <w:rFonts w:ascii="Times New Roman" w:eastAsia="Times New Roman" w:hAnsi="Times New Roman" w:cs="Times New Roman"/>
          <w:color w:val="000000" w:themeColor="text1"/>
          <w:sz w:val="16"/>
          <w:szCs w:val="16"/>
          <w:shd w:val="clear" w:color="auto" w:fill="FFFFFF"/>
        </w:rPr>
        <w:t xml:space="preserve"> Basal Insulin. J </w:t>
      </w:r>
      <w:proofErr w:type="spellStart"/>
      <w:r w:rsidRPr="001E7CC4">
        <w:rPr>
          <w:rFonts w:ascii="Times New Roman" w:eastAsia="Times New Roman" w:hAnsi="Times New Roman" w:cs="Times New Roman"/>
          <w:color w:val="000000" w:themeColor="text1"/>
          <w:sz w:val="16"/>
          <w:szCs w:val="16"/>
          <w:shd w:val="clear" w:color="auto" w:fill="FFFFFF"/>
        </w:rPr>
        <w:t>Endocr</w:t>
      </w:r>
      <w:proofErr w:type="spellEnd"/>
      <w:r w:rsidRPr="001E7CC4">
        <w:rPr>
          <w:rFonts w:ascii="Times New Roman" w:eastAsia="Times New Roman" w:hAnsi="Times New Roman" w:cs="Times New Roman"/>
          <w:color w:val="000000" w:themeColor="text1"/>
          <w:sz w:val="16"/>
          <w:szCs w:val="16"/>
          <w:shd w:val="clear" w:color="auto" w:fill="FFFFFF"/>
        </w:rPr>
        <w:t xml:space="preserve"> Soc. 2021 May 3;5(Suppl 1</w:t>
      </w:r>
      <w:proofErr w:type="gramStart"/>
      <w:r w:rsidRPr="001E7CC4">
        <w:rPr>
          <w:rFonts w:ascii="Times New Roman" w:eastAsia="Times New Roman" w:hAnsi="Times New Roman" w:cs="Times New Roman"/>
          <w:color w:val="000000" w:themeColor="text1"/>
          <w:sz w:val="16"/>
          <w:szCs w:val="16"/>
          <w:shd w:val="clear" w:color="auto" w:fill="FFFFFF"/>
        </w:rPr>
        <w:t>):A</w:t>
      </w:r>
      <w:proofErr w:type="gramEnd"/>
      <w:r w:rsidRPr="001E7CC4">
        <w:rPr>
          <w:rFonts w:ascii="Times New Roman" w:eastAsia="Times New Roman" w:hAnsi="Times New Roman" w:cs="Times New Roman"/>
          <w:color w:val="000000" w:themeColor="text1"/>
          <w:sz w:val="16"/>
          <w:szCs w:val="16"/>
          <w:shd w:val="clear" w:color="auto" w:fill="FFFFFF"/>
        </w:rPr>
        <w:t xml:space="preserve">448–9. </w:t>
      </w:r>
      <w:proofErr w:type="spellStart"/>
      <w:r w:rsidRPr="001E7CC4">
        <w:rPr>
          <w:rFonts w:ascii="Times New Roman" w:eastAsia="Times New Roman" w:hAnsi="Times New Roman" w:cs="Times New Roman"/>
          <w:color w:val="000000" w:themeColor="text1"/>
          <w:sz w:val="16"/>
          <w:szCs w:val="16"/>
          <w:shd w:val="clear" w:color="auto" w:fill="FFFFFF"/>
        </w:rPr>
        <w:t>doi</w:t>
      </w:r>
      <w:proofErr w:type="spellEnd"/>
      <w:r w:rsidRPr="001E7CC4">
        <w:rPr>
          <w:rFonts w:ascii="Times New Roman" w:eastAsia="Times New Roman" w:hAnsi="Times New Roman" w:cs="Times New Roman"/>
          <w:color w:val="000000" w:themeColor="text1"/>
          <w:sz w:val="16"/>
          <w:szCs w:val="16"/>
          <w:shd w:val="clear" w:color="auto" w:fill="FFFFFF"/>
        </w:rPr>
        <w:t>: 10.1210/</w:t>
      </w:r>
      <w:proofErr w:type="spellStart"/>
      <w:r w:rsidRPr="001E7CC4">
        <w:rPr>
          <w:rFonts w:ascii="Times New Roman" w:eastAsia="Times New Roman" w:hAnsi="Times New Roman" w:cs="Times New Roman"/>
          <w:color w:val="000000" w:themeColor="text1"/>
          <w:sz w:val="16"/>
          <w:szCs w:val="16"/>
          <w:shd w:val="clear" w:color="auto" w:fill="FFFFFF"/>
        </w:rPr>
        <w:t>jendso</w:t>
      </w:r>
      <w:proofErr w:type="spellEnd"/>
      <w:r w:rsidRPr="001E7CC4">
        <w:rPr>
          <w:rFonts w:ascii="Times New Roman" w:eastAsia="Times New Roman" w:hAnsi="Times New Roman" w:cs="Times New Roman"/>
          <w:color w:val="000000" w:themeColor="text1"/>
          <w:sz w:val="16"/>
          <w:szCs w:val="16"/>
          <w:shd w:val="clear" w:color="auto" w:fill="FFFFFF"/>
        </w:rPr>
        <w:t>/bvab048.916. PMCID: PMC8090036.</w:t>
      </w:r>
    </w:p>
    <w:p w14:paraId="6722F9BE" w14:textId="67D49AB4" w:rsidR="001F38E7" w:rsidRPr="00D54269" w:rsidRDefault="001F38E7" w:rsidP="00D54269">
      <w:pPr>
        <w:pStyle w:val="ListParagraph"/>
        <w:numPr>
          <w:ilvl w:val="0"/>
          <w:numId w:val="1"/>
        </w:numPr>
        <w:spacing w:before="100" w:beforeAutospacing="1" w:after="100" w:afterAutospacing="1"/>
        <w:jc w:val="both"/>
        <w:rPr>
          <w:rFonts w:ascii="Times New Roman" w:hAnsi="Times New Roman" w:cs="Times New Roman"/>
          <w:color w:val="000000" w:themeColor="text1"/>
          <w:sz w:val="16"/>
          <w:szCs w:val="16"/>
        </w:rPr>
      </w:pPr>
      <w:r w:rsidRPr="001E7CC4">
        <w:rPr>
          <w:rFonts w:ascii="Times New Roman" w:hAnsi="Times New Roman" w:cs="Times New Roman"/>
          <w:color w:val="000000" w:themeColor="text1"/>
          <w:sz w:val="16"/>
          <w:szCs w:val="16"/>
        </w:rPr>
        <w:t xml:space="preserve">Wang J, Wang Z, Yu J, </w:t>
      </w:r>
      <w:proofErr w:type="spellStart"/>
      <w:r w:rsidRPr="001E7CC4">
        <w:rPr>
          <w:rFonts w:ascii="Times New Roman" w:hAnsi="Times New Roman" w:cs="Times New Roman"/>
          <w:color w:val="000000" w:themeColor="text1"/>
          <w:sz w:val="16"/>
          <w:szCs w:val="16"/>
        </w:rPr>
        <w:t>Kahkoska</w:t>
      </w:r>
      <w:proofErr w:type="spellEnd"/>
      <w:r w:rsidRPr="001E7CC4">
        <w:rPr>
          <w:rFonts w:ascii="Times New Roman" w:hAnsi="Times New Roman" w:cs="Times New Roman"/>
          <w:color w:val="000000" w:themeColor="text1"/>
          <w:sz w:val="16"/>
          <w:szCs w:val="16"/>
        </w:rPr>
        <w:t xml:space="preserve"> AR, Buse JB, Gu Z. Glucose-Responsive Insulin and Delivery Systems: Innovation and Translation. Adv Mater. 2020 Apr;32(13</w:t>
      </w:r>
      <w:proofErr w:type="gramStart"/>
      <w:r w:rsidRPr="001E7CC4">
        <w:rPr>
          <w:rFonts w:ascii="Times New Roman" w:hAnsi="Times New Roman" w:cs="Times New Roman"/>
          <w:color w:val="000000" w:themeColor="text1"/>
          <w:sz w:val="16"/>
          <w:szCs w:val="16"/>
        </w:rPr>
        <w:t>):e</w:t>
      </w:r>
      <w:proofErr w:type="gramEnd"/>
      <w:r w:rsidRPr="001E7CC4">
        <w:rPr>
          <w:rFonts w:ascii="Times New Roman" w:hAnsi="Times New Roman" w:cs="Times New Roman"/>
          <w:color w:val="000000" w:themeColor="text1"/>
          <w:sz w:val="16"/>
          <w:szCs w:val="16"/>
        </w:rPr>
        <w:t xml:space="preserve">1902004. </w:t>
      </w:r>
      <w:proofErr w:type="spellStart"/>
      <w:r w:rsidRPr="001E7CC4">
        <w:rPr>
          <w:rFonts w:ascii="Times New Roman" w:hAnsi="Times New Roman" w:cs="Times New Roman"/>
          <w:color w:val="000000" w:themeColor="text1"/>
          <w:sz w:val="16"/>
          <w:szCs w:val="16"/>
        </w:rPr>
        <w:t>doi</w:t>
      </w:r>
      <w:proofErr w:type="spellEnd"/>
      <w:r w:rsidRPr="001E7CC4">
        <w:rPr>
          <w:rFonts w:ascii="Times New Roman" w:hAnsi="Times New Roman" w:cs="Times New Roman"/>
          <w:color w:val="000000" w:themeColor="text1"/>
          <w:sz w:val="16"/>
          <w:szCs w:val="16"/>
        </w:rPr>
        <w:t xml:space="preserve">: 10.1002/adma.201902004. </w:t>
      </w:r>
      <w:proofErr w:type="spellStart"/>
      <w:r w:rsidRPr="001E7CC4">
        <w:rPr>
          <w:rFonts w:ascii="Times New Roman" w:hAnsi="Times New Roman" w:cs="Times New Roman"/>
          <w:color w:val="000000" w:themeColor="text1"/>
          <w:sz w:val="16"/>
          <w:szCs w:val="16"/>
        </w:rPr>
        <w:t>Epub</w:t>
      </w:r>
      <w:proofErr w:type="spellEnd"/>
      <w:r w:rsidRPr="001E7CC4">
        <w:rPr>
          <w:rFonts w:ascii="Times New Roman" w:hAnsi="Times New Roman" w:cs="Times New Roman"/>
          <w:color w:val="000000" w:themeColor="text1"/>
          <w:sz w:val="16"/>
          <w:szCs w:val="16"/>
        </w:rPr>
        <w:t xml:space="preserve"> 2019 Aug 18. PMID: 31423670; PMCID: PMC7141789.</w:t>
      </w:r>
    </w:p>
    <w:p w14:paraId="317E8A7C" w14:textId="77777777" w:rsidR="001F38E7" w:rsidRPr="001E7CC4" w:rsidRDefault="001F38E7" w:rsidP="00303ECA">
      <w:pPr>
        <w:pStyle w:val="Heading1"/>
        <w:numPr>
          <w:ilvl w:val="0"/>
          <w:numId w:val="1"/>
        </w:numPr>
        <w:spacing w:before="0" w:beforeAutospacing="0" w:after="0" w:afterAutospacing="0"/>
        <w:jc w:val="both"/>
        <w:rPr>
          <w:b w:val="0"/>
          <w:bCs w:val="0"/>
          <w:color w:val="000000" w:themeColor="text1"/>
          <w:sz w:val="16"/>
          <w:szCs w:val="16"/>
        </w:rPr>
      </w:pPr>
      <w:r w:rsidRPr="001E7CC4">
        <w:rPr>
          <w:b w:val="0"/>
          <w:bCs w:val="0"/>
          <w:color w:val="000000" w:themeColor="text1"/>
          <w:sz w:val="16"/>
          <w:szCs w:val="16"/>
        </w:rPr>
        <w:t xml:space="preserve">Glucose-responsive insulin activity by covalent modification with aliphatic phenylboronic acid conjugates </w:t>
      </w:r>
    </w:p>
    <w:p w14:paraId="33C0403E" w14:textId="5C57DB22" w:rsidR="001F38E7" w:rsidRPr="001E7CC4" w:rsidRDefault="00000000" w:rsidP="00303ECA">
      <w:pPr>
        <w:pStyle w:val="Heading1"/>
        <w:spacing w:before="0" w:beforeAutospacing="0" w:after="0" w:afterAutospacing="0"/>
        <w:ind w:left="720"/>
        <w:jc w:val="both"/>
        <w:rPr>
          <w:b w:val="0"/>
          <w:bCs w:val="0"/>
          <w:color w:val="000000" w:themeColor="text1"/>
          <w:sz w:val="16"/>
          <w:szCs w:val="16"/>
        </w:rPr>
      </w:pPr>
      <w:hyperlink r:id="rId16" w:anchor="con1" w:history="1">
        <w:r w:rsidR="001F38E7" w:rsidRPr="001E7CC4">
          <w:rPr>
            <w:rStyle w:val="Hyperlink"/>
            <w:b w:val="0"/>
            <w:bCs w:val="0"/>
            <w:color w:val="000000" w:themeColor="text1"/>
            <w:sz w:val="16"/>
            <w:szCs w:val="16"/>
            <w:u w:val="none"/>
          </w:rPr>
          <w:t>Danny Hung-Chieh</w:t>
        </w:r>
        <w:r w:rsidR="001F38E7" w:rsidRPr="001E7CC4">
          <w:rPr>
            <w:rStyle w:val="apple-converted-space"/>
            <w:b w:val="0"/>
            <w:bCs w:val="0"/>
            <w:color w:val="000000" w:themeColor="text1"/>
            <w:sz w:val="16"/>
            <w:szCs w:val="16"/>
          </w:rPr>
          <w:t> </w:t>
        </w:r>
        <w:r w:rsidR="001F38E7" w:rsidRPr="001E7CC4">
          <w:rPr>
            <w:rStyle w:val="Hyperlink"/>
            <w:b w:val="0"/>
            <w:bCs w:val="0"/>
            <w:color w:val="000000" w:themeColor="text1"/>
            <w:sz w:val="16"/>
            <w:szCs w:val="16"/>
            <w:u w:val="none"/>
          </w:rPr>
          <w:t>Chou</w:t>
        </w:r>
      </w:hyperlink>
      <w:r w:rsidR="001F38E7" w:rsidRPr="001E7CC4">
        <w:rPr>
          <w:rStyle w:val="authors"/>
          <w:b w:val="0"/>
          <w:bCs w:val="0"/>
          <w:color w:val="000000" w:themeColor="text1"/>
          <w:sz w:val="16"/>
          <w:szCs w:val="16"/>
        </w:rPr>
        <w:t>,</w:t>
      </w:r>
      <w:r w:rsidR="001F38E7" w:rsidRPr="001E7CC4">
        <w:rPr>
          <w:rStyle w:val="apple-converted-space"/>
          <w:b w:val="0"/>
          <w:bCs w:val="0"/>
          <w:color w:val="000000" w:themeColor="text1"/>
          <w:sz w:val="16"/>
          <w:szCs w:val="16"/>
        </w:rPr>
        <w:t> </w:t>
      </w:r>
      <w:hyperlink r:id="rId17" w:anchor="con2" w:history="1">
        <w:r w:rsidR="001F38E7" w:rsidRPr="001E7CC4">
          <w:rPr>
            <w:rStyle w:val="Hyperlink"/>
            <w:b w:val="0"/>
            <w:bCs w:val="0"/>
            <w:color w:val="000000" w:themeColor="text1"/>
            <w:sz w:val="16"/>
            <w:szCs w:val="16"/>
            <w:u w:val="none"/>
          </w:rPr>
          <w:t>Matthew J.</w:t>
        </w:r>
        <w:r w:rsidR="001F38E7" w:rsidRPr="001E7CC4">
          <w:rPr>
            <w:rStyle w:val="apple-converted-space"/>
            <w:b w:val="0"/>
            <w:bCs w:val="0"/>
            <w:color w:val="000000" w:themeColor="text1"/>
            <w:sz w:val="16"/>
            <w:szCs w:val="16"/>
          </w:rPr>
          <w:t> </w:t>
        </w:r>
        <w:r w:rsidR="001F38E7" w:rsidRPr="001E7CC4">
          <w:rPr>
            <w:rStyle w:val="Hyperlink"/>
            <w:b w:val="0"/>
            <w:bCs w:val="0"/>
            <w:color w:val="000000" w:themeColor="text1"/>
            <w:sz w:val="16"/>
            <w:szCs w:val="16"/>
            <w:u w:val="none"/>
          </w:rPr>
          <w:t>Webber</w:t>
        </w:r>
      </w:hyperlink>
      <w:r w:rsidR="001F38E7" w:rsidRPr="001E7CC4">
        <w:rPr>
          <w:rStyle w:val="authors"/>
          <w:b w:val="0"/>
          <w:bCs w:val="0"/>
          <w:color w:val="000000" w:themeColor="text1"/>
          <w:sz w:val="16"/>
          <w:szCs w:val="16"/>
        </w:rPr>
        <w:t>,</w:t>
      </w:r>
      <w:r w:rsidR="001F38E7" w:rsidRPr="001E7CC4">
        <w:rPr>
          <w:rStyle w:val="apple-converted-space"/>
          <w:b w:val="0"/>
          <w:bCs w:val="0"/>
          <w:color w:val="000000" w:themeColor="text1"/>
          <w:sz w:val="16"/>
          <w:szCs w:val="16"/>
        </w:rPr>
        <w:t> </w:t>
      </w:r>
      <w:hyperlink r:id="rId18" w:anchor="con3" w:history="1">
        <w:r w:rsidR="001F38E7" w:rsidRPr="001E7CC4">
          <w:rPr>
            <w:rStyle w:val="Hyperlink"/>
            <w:b w:val="0"/>
            <w:bCs w:val="0"/>
            <w:color w:val="000000" w:themeColor="text1"/>
            <w:sz w:val="16"/>
            <w:szCs w:val="16"/>
            <w:u w:val="none"/>
          </w:rPr>
          <w:t>Benjamin C.</w:t>
        </w:r>
        <w:r w:rsidR="001F38E7" w:rsidRPr="001E7CC4">
          <w:rPr>
            <w:rStyle w:val="apple-converted-space"/>
            <w:b w:val="0"/>
            <w:bCs w:val="0"/>
            <w:color w:val="000000" w:themeColor="text1"/>
            <w:sz w:val="16"/>
            <w:szCs w:val="16"/>
          </w:rPr>
          <w:t> </w:t>
        </w:r>
        <w:r w:rsidR="001F38E7" w:rsidRPr="001E7CC4">
          <w:rPr>
            <w:rStyle w:val="Hyperlink"/>
            <w:b w:val="0"/>
            <w:bCs w:val="0"/>
            <w:color w:val="000000" w:themeColor="text1"/>
            <w:sz w:val="16"/>
            <w:szCs w:val="16"/>
            <w:u w:val="none"/>
          </w:rPr>
          <w:t>Tang</w:t>
        </w:r>
      </w:hyperlink>
      <w:r w:rsidR="001F38E7" w:rsidRPr="001E7CC4">
        <w:rPr>
          <w:rStyle w:val="authors"/>
          <w:b w:val="0"/>
          <w:bCs w:val="0"/>
          <w:color w:val="000000" w:themeColor="text1"/>
          <w:sz w:val="16"/>
          <w:szCs w:val="16"/>
        </w:rPr>
        <w:t>,</w:t>
      </w:r>
      <w:r w:rsidR="001F38E7" w:rsidRPr="001E7CC4">
        <w:rPr>
          <w:rStyle w:val="apple-converted-space"/>
          <w:b w:val="0"/>
          <w:bCs w:val="0"/>
          <w:color w:val="000000" w:themeColor="text1"/>
          <w:sz w:val="16"/>
          <w:szCs w:val="16"/>
        </w:rPr>
        <w:t> </w:t>
      </w:r>
      <w:r w:rsidR="001F38E7" w:rsidRPr="001E7CC4">
        <w:rPr>
          <w:rStyle w:val="authors"/>
          <w:b w:val="0"/>
          <w:bCs w:val="0"/>
          <w:color w:val="000000" w:themeColor="text1"/>
          <w:sz w:val="16"/>
          <w:szCs w:val="16"/>
          <w:shd w:val="clear" w:color="auto" w:fill="F6F6F6"/>
        </w:rPr>
        <w:t>+6</w:t>
      </w:r>
      <w:r w:rsidR="001F38E7" w:rsidRPr="001E7CC4">
        <w:rPr>
          <w:rStyle w:val="apple-converted-space"/>
          <w:b w:val="0"/>
          <w:bCs w:val="0"/>
          <w:color w:val="000000" w:themeColor="text1"/>
          <w:sz w:val="16"/>
          <w:szCs w:val="16"/>
        </w:rPr>
        <w:t> </w:t>
      </w:r>
      <w:r w:rsidR="001F38E7" w:rsidRPr="001E7CC4">
        <w:rPr>
          <w:rStyle w:val="ui-revealable"/>
          <w:b w:val="0"/>
          <w:bCs w:val="0"/>
          <w:color w:val="000000" w:themeColor="text1"/>
          <w:sz w:val="16"/>
          <w:szCs w:val="16"/>
        </w:rPr>
        <w:t>,</w:t>
      </w:r>
      <w:r w:rsidR="001F38E7" w:rsidRPr="001E7CC4">
        <w:rPr>
          <w:rStyle w:val="apple-converted-space"/>
          <w:b w:val="0"/>
          <w:bCs w:val="0"/>
          <w:color w:val="000000" w:themeColor="text1"/>
          <w:sz w:val="16"/>
          <w:szCs w:val="16"/>
        </w:rPr>
        <w:t> </w:t>
      </w:r>
      <w:hyperlink r:id="rId19" w:anchor="con4" w:history="1">
        <w:r w:rsidR="001F38E7" w:rsidRPr="001E7CC4">
          <w:rPr>
            <w:rStyle w:val="Hyperlink"/>
            <w:b w:val="0"/>
            <w:bCs w:val="0"/>
            <w:color w:val="000000" w:themeColor="text1"/>
            <w:sz w:val="16"/>
            <w:szCs w:val="16"/>
            <w:u w:val="none"/>
          </w:rPr>
          <w:t>Amy B.</w:t>
        </w:r>
        <w:r w:rsidR="001F38E7" w:rsidRPr="001E7CC4">
          <w:rPr>
            <w:rStyle w:val="apple-converted-space"/>
            <w:b w:val="0"/>
            <w:bCs w:val="0"/>
            <w:color w:val="000000" w:themeColor="text1"/>
            <w:sz w:val="16"/>
            <w:szCs w:val="16"/>
          </w:rPr>
          <w:t> </w:t>
        </w:r>
        <w:r w:rsidR="001F38E7" w:rsidRPr="001E7CC4">
          <w:rPr>
            <w:rStyle w:val="Hyperlink"/>
            <w:b w:val="0"/>
            <w:bCs w:val="0"/>
            <w:color w:val="000000" w:themeColor="text1"/>
            <w:sz w:val="16"/>
            <w:szCs w:val="16"/>
            <w:u w:val="none"/>
          </w:rPr>
          <w:t>Lin</w:t>
        </w:r>
      </w:hyperlink>
      <w:r w:rsidR="001F38E7" w:rsidRPr="001E7CC4">
        <w:rPr>
          <w:rStyle w:val="apple-converted-space"/>
          <w:b w:val="0"/>
          <w:bCs w:val="0"/>
          <w:color w:val="000000" w:themeColor="text1"/>
          <w:sz w:val="16"/>
          <w:szCs w:val="16"/>
        </w:rPr>
        <w:t>, </w:t>
      </w:r>
      <w:hyperlink r:id="rId20" w:anchor="con5" w:history="1">
        <w:r w:rsidR="001F38E7" w:rsidRPr="001E7CC4">
          <w:rPr>
            <w:rStyle w:val="Hyperlink"/>
            <w:b w:val="0"/>
            <w:bCs w:val="0"/>
            <w:color w:val="000000" w:themeColor="text1"/>
            <w:sz w:val="16"/>
            <w:szCs w:val="16"/>
            <w:u w:val="none"/>
          </w:rPr>
          <w:t>Lavanya S.</w:t>
        </w:r>
        <w:r w:rsidR="001F38E7" w:rsidRPr="001E7CC4">
          <w:rPr>
            <w:rStyle w:val="apple-converted-space"/>
            <w:b w:val="0"/>
            <w:bCs w:val="0"/>
            <w:color w:val="000000" w:themeColor="text1"/>
            <w:sz w:val="16"/>
            <w:szCs w:val="16"/>
          </w:rPr>
          <w:t> </w:t>
        </w:r>
        <w:r w:rsidR="001F38E7" w:rsidRPr="001E7CC4">
          <w:rPr>
            <w:rStyle w:val="Hyperlink"/>
            <w:b w:val="0"/>
            <w:bCs w:val="0"/>
            <w:color w:val="000000" w:themeColor="text1"/>
            <w:sz w:val="16"/>
            <w:szCs w:val="16"/>
            <w:u w:val="none"/>
          </w:rPr>
          <w:t>Thapa</w:t>
        </w:r>
      </w:hyperlink>
      <w:r w:rsidR="001F38E7" w:rsidRPr="001E7CC4">
        <w:rPr>
          <w:rStyle w:val="apple-converted-space"/>
          <w:b w:val="0"/>
          <w:bCs w:val="0"/>
          <w:color w:val="000000" w:themeColor="text1"/>
          <w:sz w:val="16"/>
          <w:szCs w:val="16"/>
        </w:rPr>
        <w:t>, </w:t>
      </w:r>
      <w:hyperlink r:id="rId21" w:anchor="con6" w:history="1">
        <w:r w:rsidR="001F38E7" w:rsidRPr="001E7CC4">
          <w:rPr>
            <w:rStyle w:val="Hyperlink"/>
            <w:b w:val="0"/>
            <w:bCs w:val="0"/>
            <w:color w:val="000000" w:themeColor="text1"/>
            <w:sz w:val="16"/>
            <w:szCs w:val="16"/>
            <w:u w:val="none"/>
          </w:rPr>
          <w:t>David</w:t>
        </w:r>
        <w:r w:rsidR="001F38E7" w:rsidRPr="001E7CC4">
          <w:rPr>
            <w:rStyle w:val="apple-converted-space"/>
            <w:b w:val="0"/>
            <w:bCs w:val="0"/>
            <w:color w:val="000000" w:themeColor="text1"/>
            <w:sz w:val="16"/>
            <w:szCs w:val="16"/>
          </w:rPr>
          <w:t> </w:t>
        </w:r>
        <w:r w:rsidR="001F38E7" w:rsidRPr="001E7CC4">
          <w:rPr>
            <w:rStyle w:val="Hyperlink"/>
            <w:b w:val="0"/>
            <w:bCs w:val="0"/>
            <w:color w:val="000000" w:themeColor="text1"/>
            <w:sz w:val="16"/>
            <w:szCs w:val="16"/>
            <w:u w:val="none"/>
          </w:rPr>
          <w:t>Deng</w:t>
        </w:r>
      </w:hyperlink>
      <w:r w:rsidR="001F38E7" w:rsidRPr="001E7CC4">
        <w:rPr>
          <w:rStyle w:val="apple-converted-space"/>
          <w:b w:val="0"/>
          <w:bCs w:val="0"/>
          <w:color w:val="000000" w:themeColor="text1"/>
          <w:sz w:val="16"/>
          <w:szCs w:val="16"/>
        </w:rPr>
        <w:t>, </w:t>
      </w:r>
      <w:hyperlink r:id="rId22" w:anchor="con7" w:history="1">
        <w:r w:rsidR="001F38E7" w:rsidRPr="001E7CC4">
          <w:rPr>
            <w:rStyle w:val="Hyperlink"/>
            <w:b w:val="0"/>
            <w:bCs w:val="0"/>
            <w:color w:val="000000" w:themeColor="text1"/>
            <w:sz w:val="16"/>
            <w:szCs w:val="16"/>
            <w:u w:val="none"/>
          </w:rPr>
          <w:t>Jonathan V.</w:t>
        </w:r>
        <w:r w:rsidR="001F38E7" w:rsidRPr="001E7CC4">
          <w:rPr>
            <w:rStyle w:val="apple-converted-space"/>
            <w:b w:val="0"/>
            <w:bCs w:val="0"/>
            <w:color w:val="000000" w:themeColor="text1"/>
            <w:sz w:val="16"/>
            <w:szCs w:val="16"/>
          </w:rPr>
          <w:t> </w:t>
        </w:r>
        <w:r w:rsidR="001F38E7" w:rsidRPr="001E7CC4">
          <w:rPr>
            <w:rStyle w:val="Hyperlink"/>
            <w:b w:val="0"/>
            <w:bCs w:val="0"/>
            <w:color w:val="000000" w:themeColor="text1"/>
            <w:sz w:val="16"/>
            <w:szCs w:val="16"/>
            <w:u w:val="none"/>
          </w:rPr>
          <w:t>Truong</w:t>
        </w:r>
      </w:hyperlink>
      <w:r w:rsidR="001F38E7" w:rsidRPr="001E7CC4">
        <w:rPr>
          <w:rStyle w:val="apple-converted-space"/>
          <w:b w:val="0"/>
          <w:bCs w:val="0"/>
          <w:color w:val="000000" w:themeColor="text1"/>
          <w:sz w:val="16"/>
          <w:szCs w:val="16"/>
        </w:rPr>
        <w:t>, </w:t>
      </w:r>
      <w:hyperlink r:id="rId23" w:anchor="con8" w:history="1">
        <w:r w:rsidR="001F38E7" w:rsidRPr="001E7CC4">
          <w:rPr>
            <w:rStyle w:val="Hyperlink"/>
            <w:b w:val="0"/>
            <w:bCs w:val="0"/>
            <w:color w:val="000000" w:themeColor="text1"/>
            <w:sz w:val="16"/>
            <w:szCs w:val="16"/>
            <w:u w:val="none"/>
          </w:rPr>
          <w:t>Abel B.</w:t>
        </w:r>
        <w:r w:rsidR="001F38E7" w:rsidRPr="001E7CC4">
          <w:rPr>
            <w:rStyle w:val="apple-converted-space"/>
            <w:b w:val="0"/>
            <w:bCs w:val="0"/>
            <w:color w:val="000000" w:themeColor="text1"/>
            <w:sz w:val="16"/>
            <w:szCs w:val="16"/>
          </w:rPr>
          <w:t> </w:t>
        </w:r>
        <w:r w:rsidR="001F38E7" w:rsidRPr="001E7CC4">
          <w:rPr>
            <w:rStyle w:val="Hyperlink"/>
            <w:b w:val="0"/>
            <w:bCs w:val="0"/>
            <w:color w:val="000000" w:themeColor="text1"/>
            <w:sz w:val="16"/>
            <w:szCs w:val="16"/>
            <w:u w:val="none"/>
          </w:rPr>
          <w:t>Cortinas</w:t>
        </w:r>
      </w:hyperlink>
      <w:r w:rsidR="001F38E7" w:rsidRPr="001E7CC4">
        <w:rPr>
          <w:rStyle w:val="apple-converted-space"/>
          <w:b w:val="0"/>
          <w:bCs w:val="0"/>
          <w:color w:val="000000" w:themeColor="text1"/>
          <w:sz w:val="16"/>
          <w:szCs w:val="16"/>
        </w:rPr>
        <w:t>, </w:t>
      </w:r>
      <w:hyperlink r:id="rId24" w:anchor="con9" w:history="1">
        <w:r w:rsidR="001F38E7" w:rsidRPr="001E7CC4">
          <w:rPr>
            <w:rStyle w:val="Hyperlink"/>
            <w:b w:val="0"/>
            <w:bCs w:val="0"/>
            <w:color w:val="000000" w:themeColor="text1"/>
            <w:sz w:val="16"/>
            <w:szCs w:val="16"/>
            <w:u w:val="none"/>
          </w:rPr>
          <w:t>Robert</w:t>
        </w:r>
        <w:r w:rsidR="001F38E7" w:rsidRPr="001E7CC4">
          <w:rPr>
            <w:rStyle w:val="apple-converted-space"/>
            <w:b w:val="0"/>
            <w:bCs w:val="0"/>
            <w:color w:val="000000" w:themeColor="text1"/>
            <w:sz w:val="16"/>
            <w:szCs w:val="16"/>
          </w:rPr>
          <w:t> </w:t>
        </w:r>
        <w:r w:rsidR="001F38E7" w:rsidRPr="001E7CC4">
          <w:rPr>
            <w:rStyle w:val="Hyperlink"/>
            <w:b w:val="0"/>
            <w:bCs w:val="0"/>
            <w:color w:val="000000" w:themeColor="text1"/>
            <w:sz w:val="16"/>
            <w:szCs w:val="16"/>
            <w:u w:val="none"/>
          </w:rPr>
          <w:t>Langer</w:t>
        </w:r>
      </w:hyperlink>
      <w:r w:rsidR="001F38E7" w:rsidRPr="001E7CC4">
        <w:rPr>
          <w:rStyle w:val="apple-converted-space"/>
          <w:b w:val="0"/>
          <w:bCs w:val="0"/>
          <w:color w:val="000000" w:themeColor="text1"/>
          <w:sz w:val="16"/>
          <w:szCs w:val="16"/>
        </w:rPr>
        <w:t> </w:t>
      </w:r>
      <w:hyperlink r:id="rId25" w:history="1">
        <w:r w:rsidR="001F38E7" w:rsidRPr="001E7CC4">
          <w:rPr>
            <w:rStyle w:val="Hyperlink"/>
            <w:b w:val="0"/>
            <w:bCs w:val="0"/>
            <w:color w:val="000000" w:themeColor="text1"/>
            <w:sz w:val="16"/>
            <w:szCs w:val="16"/>
            <w:u w:val="none"/>
          </w:rPr>
          <w:t>rlanger@mit.edu</w:t>
        </w:r>
      </w:hyperlink>
      <w:r w:rsidR="001F38E7" w:rsidRPr="001E7CC4">
        <w:rPr>
          <w:rStyle w:val="authors"/>
          <w:b w:val="0"/>
          <w:bCs w:val="0"/>
          <w:color w:val="000000" w:themeColor="text1"/>
          <w:sz w:val="16"/>
          <w:szCs w:val="16"/>
        </w:rPr>
        <w:t>, and</w:t>
      </w:r>
      <w:r w:rsidR="001F38E7" w:rsidRPr="001E7CC4">
        <w:rPr>
          <w:rStyle w:val="apple-converted-space"/>
          <w:b w:val="0"/>
          <w:bCs w:val="0"/>
          <w:color w:val="000000" w:themeColor="text1"/>
          <w:sz w:val="16"/>
          <w:szCs w:val="16"/>
        </w:rPr>
        <w:t> </w:t>
      </w:r>
      <w:hyperlink r:id="rId26" w:anchor="con10" w:history="1">
        <w:r w:rsidR="001F38E7" w:rsidRPr="001E7CC4">
          <w:rPr>
            <w:rStyle w:val="Hyperlink"/>
            <w:b w:val="0"/>
            <w:bCs w:val="0"/>
            <w:color w:val="000000" w:themeColor="text1"/>
            <w:sz w:val="16"/>
            <w:szCs w:val="16"/>
            <w:u w:val="none"/>
          </w:rPr>
          <w:t>Daniel G.</w:t>
        </w:r>
        <w:r w:rsidR="001F38E7" w:rsidRPr="001E7CC4">
          <w:rPr>
            <w:rStyle w:val="apple-converted-space"/>
            <w:b w:val="0"/>
            <w:bCs w:val="0"/>
            <w:color w:val="000000" w:themeColor="text1"/>
            <w:sz w:val="16"/>
            <w:szCs w:val="16"/>
          </w:rPr>
          <w:t> </w:t>
        </w:r>
        <w:r w:rsidR="001F38E7" w:rsidRPr="001E7CC4">
          <w:rPr>
            <w:rStyle w:val="Hyperlink"/>
            <w:b w:val="0"/>
            <w:bCs w:val="0"/>
            <w:color w:val="000000" w:themeColor="text1"/>
            <w:sz w:val="16"/>
            <w:szCs w:val="16"/>
            <w:u w:val="none"/>
          </w:rPr>
          <w:t>Anderson</w:t>
        </w:r>
      </w:hyperlink>
      <w:r w:rsidR="001F38E7" w:rsidRPr="001E7CC4">
        <w:rPr>
          <w:rStyle w:val="apple-converted-space"/>
          <w:b w:val="0"/>
          <w:bCs w:val="0"/>
          <w:color w:val="000000" w:themeColor="text1"/>
          <w:sz w:val="16"/>
          <w:szCs w:val="16"/>
        </w:rPr>
        <w:t>  February 9, 2015 </w:t>
      </w:r>
      <w:r w:rsidR="001F38E7" w:rsidRPr="001E7CC4">
        <w:rPr>
          <w:rStyle w:val="authors"/>
          <w:b w:val="0"/>
          <w:bCs w:val="0"/>
          <w:color w:val="000000" w:themeColor="text1"/>
          <w:sz w:val="16"/>
          <w:szCs w:val="16"/>
        </w:rPr>
        <w:t>112 </w:t>
      </w:r>
      <w:r w:rsidR="001F38E7" w:rsidRPr="001E7CC4">
        <w:rPr>
          <w:b w:val="0"/>
          <w:bCs w:val="0"/>
          <w:color w:val="000000" w:themeColor="text1"/>
          <w:sz w:val="16"/>
          <w:szCs w:val="16"/>
        </w:rPr>
        <w:t>(8)</w:t>
      </w:r>
      <w:r w:rsidR="001F38E7" w:rsidRPr="001E7CC4">
        <w:rPr>
          <w:rStyle w:val="apple-converted-space"/>
          <w:b w:val="0"/>
          <w:bCs w:val="0"/>
          <w:color w:val="000000" w:themeColor="text1"/>
          <w:sz w:val="16"/>
          <w:szCs w:val="16"/>
        </w:rPr>
        <w:t> </w:t>
      </w:r>
      <w:r w:rsidR="001F38E7" w:rsidRPr="001E7CC4">
        <w:rPr>
          <w:b w:val="0"/>
          <w:bCs w:val="0"/>
          <w:color w:val="000000" w:themeColor="text1"/>
          <w:sz w:val="16"/>
          <w:szCs w:val="16"/>
        </w:rPr>
        <w:t>2401-2406</w:t>
      </w:r>
      <w:r w:rsidR="001F38E7" w:rsidRPr="001E7CC4">
        <w:rPr>
          <w:rStyle w:val="apple-converted-space"/>
          <w:b w:val="0"/>
          <w:bCs w:val="0"/>
          <w:color w:val="000000" w:themeColor="text1"/>
          <w:sz w:val="16"/>
          <w:szCs w:val="16"/>
        </w:rPr>
        <w:t> </w:t>
      </w:r>
      <w:hyperlink r:id="rId27" w:history="1">
        <w:r w:rsidR="001F38E7" w:rsidRPr="001E7CC4">
          <w:rPr>
            <w:rStyle w:val="Hyperlink"/>
            <w:b w:val="0"/>
            <w:bCs w:val="0"/>
            <w:color w:val="000000" w:themeColor="text1"/>
            <w:sz w:val="16"/>
            <w:szCs w:val="16"/>
            <w:u w:val="none"/>
          </w:rPr>
          <w:t>https://doi.org/10.1073/pnas.1424684112</w:t>
        </w:r>
      </w:hyperlink>
    </w:p>
    <w:p w14:paraId="0DF206FA" w14:textId="110224BC" w:rsidR="001F38E7" w:rsidRPr="001E7CC4" w:rsidRDefault="001F38E7" w:rsidP="00B7645C">
      <w:pPr>
        <w:pStyle w:val="ListParagraph"/>
        <w:numPr>
          <w:ilvl w:val="0"/>
          <w:numId w:val="1"/>
        </w:numPr>
        <w:jc w:val="both"/>
        <w:rPr>
          <w:rFonts w:ascii="Times New Roman" w:hAnsi="Times New Roman" w:cs="Times New Roman"/>
          <w:color w:val="000000" w:themeColor="text1"/>
          <w:sz w:val="16"/>
          <w:szCs w:val="16"/>
        </w:rPr>
      </w:pPr>
      <w:r w:rsidRPr="001E7CC4">
        <w:rPr>
          <w:rFonts w:ascii="Times New Roman" w:hAnsi="Times New Roman" w:cs="Times New Roman"/>
          <w:color w:val="000000" w:themeColor="text1"/>
          <w:sz w:val="16"/>
          <w:szCs w:val="16"/>
          <w:shd w:val="clear" w:color="auto" w:fill="FFFFFF"/>
        </w:rPr>
        <w:t>Mukherjee M, Das D, Sarkar J, et al. Prion-derived tetrapeptide stabilizes thermolabile insulin via conformational trapping. </w:t>
      </w:r>
      <w:proofErr w:type="spellStart"/>
      <w:r w:rsidRPr="001E7CC4">
        <w:rPr>
          <w:rFonts w:ascii="Times New Roman" w:hAnsi="Times New Roman" w:cs="Times New Roman"/>
          <w:i/>
          <w:iCs/>
          <w:color w:val="000000" w:themeColor="text1"/>
          <w:sz w:val="16"/>
          <w:szCs w:val="16"/>
        </w:rPr>
        <w:t>iScience</w:t>
      </w:r>
      <w:proofErr w:type="spellEnd"/>
      <w:r w:rsidRPr="001E7CC4">
        <w:rPr>
          <w:rFonts w:ascii="Times New Roman" w:hAnsi="Times New Roman" w:cs="Times New Roman"/>
          <w:color w:val="000000" w:themeColor="text1"/>
          <w:sz w:val="16"/>
          <w:szCs w:val="16"/>
          <w:shd w:val="clear" w:color="auto" w:fill="FFFFFF"/>
        </w:rPr>
        <w:t xml:space="preserve">. 2021;24(6):102573. Published 2021 May 21. </w:t>
      </w:r>
      <w:proofErr w:type="gramStart"/>
      <w:r w:rsidRPr="001E7CC4">
        <w:rPr>
          <w:rFonts w:ascii="Times New Roman" w:hAnsi="Times New Roman" w:cs="Times New Roman"/>
          <w:color w:val="000000" w:themeColor="text1"/>
          <w:sz w:val="16"/>
          <w:szCs w:val="16"/>
          <w:shd w:val="clear" w:color="auto" w:fill="FFFFFF"/>
        </w:rPr>
        <w:t>doi:10.1016/j.isci</w:t>
      </w:r>
      <w:proofErr w:type="gramEnd"/>
      <w:r w:rsidRPr="001E7CC4">
        <w:rPr>
          <w:rFonts w:ascii="Times New Roman" w:hAnsi="Times New Roman" w:cs="Times New Roman"/>
          <w:color w:val="000000" w:themeColor="text1"/>
          <w:sz w:val="16"/>
          <w:szCs w:val="16"/>
          <w:shd w:val="clear" w:color="auto" w:fill="FFFFFF"/>
        </w:rPr>
        <w:t>.2021.102573</w:t>
      </w:r>
    </w:p>
    <w:p w14:paraId="0CE435EB" w14:textId="22074D07" w:rsidR="00064DF1" w:rsidRPr="001E7CC4" w:rsidRDefault="001F38E7" w:rsidP="00303ECA">
      <w:pPr>
        <w:pStyle w:val="ListParagraph"/>
        <w:numPr>
          <w:ilvl w:val="0"/>
          <w:numId w:val="1"/>
        </w:numPr>
        <w:spacing w:before="100" w:beforeAutospacing="1" w:after="100" w:afterAutospacing="1"/>
        <w:jc w:val="both"/>
        <w:rPr>
          <w:rStyle w:val="Hyperlink"/>
          <w:rFonts w:ascii="Times New Roman" w:hAnsi="Times New Roman" w:cs="Times New Roman"/>
          <w:color w:val="000000" w:themeColor="text1"/>
          <w:sz w:val="16"/>
          <w:szCs w:val="16"/>
          <w:u w:val="none"/>
        </w:rPr>
      </w:pPr>
      <w:r w:rsidRPr="001E7CC4">
        <w:rPr>
          <w:rFonts w:ascii="Times New Roman" w:hAnsi="Times New Roman" w:cs="Times New Roman"/>
          <w:color w:val="000000" w:themeColor="text1"/>
          <w:sz w:val="16"/>
          <w:szCs w:val="16"/>
          <w:shd w:val="clear" w:color="auto" w:fill="FFFFFF"/>
        </w:rPr>
        <w:t xml:space="preserve">Bruce W. Bode, Janet B. McGill, Daniel L. Lorber, Jorge L. Gross, P.-C. Chang, David B. Bregman, for the Affinity 1 Study Group; Inhaled Technosphere Insulin Compared </w:t>
      </w:r>
      <w:proofErr w:type="gramStart"/>
      <w:r w:rsidRPr="001E7CC4">
        <w:rPr>
          <w:rFonts w:ascii="Times New Roman" w:hAnsi="Times New Roman" w:cs="Times New Roman"/>
          <w:color w:val="000000" w:themeColor="text1"/>
          <w:sz w:val="16"/>
          <w:szCs w:val="16"/>
          <w:shd w:val="clear" w:color="auto" w:fill="FFFFFF"/>
        </w:rPr>
        <w:t>With</w:t>
      </w:r>
      <w:proofErr w:type="gramEnd"/>
      <w:r w:rsidRPr="001E7CC4">
        <w:rPr>
          <w:rFonts w:ascii="Times New Roman" w:hAnsi="Times New Roman" w:cs="Times New Roman"/>
          <w:color w:val="000000" w:themeColor="text1"/>
          <w:sz w:val="16"/>
          <w:szCs w:val="16"/>
          <w:shd w:val="clear" w:color="auto" w:fill="FFFFFF"/>
        </w:rPr>
        <w:t xml:space="preserve"> Injected Prandial Insulin in Type 1 Diabetes: A Randomized 24-Week Trial.</w:t>
      </w:r>
      <w:r w:rsidRPr="001E7CC4">
        <w:rPr>
          <w:rStyle w:val="apple-converted-space"/>
          <w:rFonts w:ascii="Times New Roman" w:hAnsi="Times New Roman" w:cs="Times New Roman"/>
          <w:color w:val="000000" w:themeColor="text1"/>
          <w:sz w:val="16"/>
          <w:szCs w:val="16"/>
          <w:shd w:val="clear" w:color="auto" w:fill="FFFFFF"/>
        </w:rPr>
        <w:t> </w:t>
      </w:r>
      <w:r w:rsidRPr="001E7CC4">
        <w:rPr>
          <w:rStyle w:val="Emphasis"/>
          <w:rFonts w:ascii="Times New Roman" w:hAnsi="Times New Roman" w:cs="Times New Roman"/>
          <w:color w:val="000000" w:themeColor="text1"/>
          <w:sz w:val="16"/>
          <w:szCs w:val="16"/>
          <w:bdr w:val="none" w:sz="0" w:space="0" w:color="auto" w:frame="1"/>
        </w:rPr>
        <w:t>Diabetes Care</w:t>
      </w:r>
      <w:r w:rsidRPr="001E7CC4">
        <w:rPr>
          <w:rStyle w:val="apple-converted-space"/>
          <w:rFonts w:ascii="Times New Roman" w:hAnsi="Times New Roman" w:cs="Times New Roman"/>
          <w:color w:val="000000" w:themeColor="text1"/>
          <w:sz w:val="16"/>
          <w:szCs w:val="16"/>
          <w:shd w:val="clear" w:color="auto" w:fill="FFFFFF"/>
        </w:rPr>
        <w:t> 1 December 2015; 38 (12): 2266–2273. </w:t>
      </w:r>
      <w:hyperlink r:id="rId28" w:tgtFrame="_blank" w:history="1">
        <w:r w:rsidRPr="001E7CC4">
          <w:rPr>
            <w:rStyle w:val="Hyperlink"/>
            <w:rFonts w:ascii="Times New Roman" w:hAnsi="Times New Roman" w:cs="Times New Roman"/>
            <w:color w:val="000000" w:themeColor="text1"/>
            <w:sz w:val="16"/>
            <w:szCs w:val="16"/>
            <w:u w:val="none"/>
            <w:bdr w:val="none" w:sz="0" w:space="0" w:color="auto" w:frame="1"/>
          </w:rPr>
          <w:t>https://doi.org/10.2337/dc15-0075</w:t>
        </w:r>
      </w:hyperlink>
    </w:p>
    <w:p w14:paraId="7B5ED0EA" w14:textId="0B9A59EE" w:rsidR="00B7645C" w:rsidRPr="001E7CC4" w:rsidRDefault="00B7645C" w:rsidP="00B7645C">
      <w:pPr>
        <w:pStyle w:val="ListParagraph"/>
        <w:numPr>
          <w:ilvl w:val="0"/>
          <w:numId w:val="1"/>
        </w:numPr>
        <w:rPr>
          <w:rFonts w:ascii="Times New Roman" w:eastAsia="Times New Roman" w:hAnsi="Times New Roman" w:cs="Times New Roman"/>
          <w:color w:val="000000" w:themeColor="text1"/>
          <w:sz w:val="16"/>
          <w:szCs w:val="16"/>
          <w:lang w:eastAsia="en-GB"/>
        </w:rPr>
      </w:pPr>
      <w:r w:rsidRPr="001E7CC4">
        <w:rPr>
          <w:rFonts w:ascii="Times New Roman" w:eastAsia="Times New Roman" w:hAnsi="Times New Roman" w:cs="Times New Roman"/>
          <w:color w:val="000000" w:themeColor="text1"/>
          <w:sz w:val="16"/>
          <w:szCs w:val="16"/>
          <w:shd w:val="clear" w:color="auto" w:fill="FFFFFF"/>
          <w:lang w:eastAsia="en-GB"/>
        </w:rPr>
        <w:t xml:space="preserve">Chan J, Cheng-Lai A. Inhaled Insulin: A Clinical and Historical Review. </w:t>
      </w:r>
      <w:proofErr w:type="spellStart"/>
      <w:r w:rsidRPr="001E7CC4">
        <w:rPr>
          <w:rFonts w:ascii="Times New Roman" w:eastAsia="Times New Roman" w:hAnsi="Times New Roman" w:cs="Times New Roman"/>
          <w:color w:val="000000" w:themeColor="text1"/>
          <w:sz w:val="16"/>
          <w:szCs w:val="16"/>
          <w:shd w:val="clear" w:color="auto" w:fill="FFFFFF"/>
          <w:lang w:eastAsia="en-GB"/>
        </w:rPr>
        <w:t>Cardiol</w:t>
      </w:r>
      <w:proofErr w:type="spellEnd"/>
      <w:r w:rsidRPr="001E7CC4">
        <w:rPr>
          <w:rFonts w:ascii="Times New Roman" w:eastAsia="Times New Roman" w:hAnsi="Times New Roman" w:cs="Times New Roman"/>
          <w:color w:val="000000" w:themeColor="text1"/>
          <w:sz w:val="16"/>
          <w:szCs w:val="16"/>
          <w:shd w:val="clear" w:color="auto" w:fill="FFFFFF"/>
          <w:lang w:eastAsia="en-GB"/>
        </w:rPr>
        <w:t xml:space="preserve"> Rev. 2017 May/Jun;25(3):140-146. </w:t>
      </w:r>
      <w:proofErr w:type="spellStart"/>
      <w:r w:rsidRPr="001E7CC4">
        <w:rPr>
          <w:rFonts w:ascii="Times New Roman" w:eastAsia="Times New Roman" w:hAnsi="Times New Roman" w:cs="Times New Roman"/>
          <w:color w:val="000000" w:themeColor="text1"/>
          <w:sz w:val="16"/>
          <w:szCs w:val="16"/>
          <w:shd w:val="clear" w:color="auto" w:fill="FFFFFF"/>
          <w:lang w:eastAsia="en-GB"/>
        </w:rPr>
        <w:t>doi</w:t>
      </w:r>
      <w:proofErr w:type="spellEnd"/>
      <w:r w:rsidRPr="001E7CC4">
        <w:rPr>
          <w:rFonts w:ascii="Times New Roman" w:eastAsia="Times New Roman" w:hAnsi="Times New Roman" w:cs="Times New Roman"/>
          <w:color w:val="000000" w:themeColor="text1"/>
          <w:sz w:val="16"/>
          <w:szCs w:val="16"/>
          <w:shd w:val="clear" w:color="auto" w:fill="FFFFFF"/>
          <w:lang w:eastAsia="en-GB"/>
        </w:rPr>
        <w:t>: 10.1097/CRD.0000000000000143. PMID: 28379903.</w:t>
      </w:r>
    </w:p>
    <w:p w14:paraId="3CA31609" w14:textId="18E655DA" w:rsidR="00B7645C" w:rsidRPr="001E7CC4" w:rsidRDefault="00B7645C" w:rsidP="00B7645C">
      <w:pPr>
        <w:pStyle w:val="ListParagraph"/>
        <w:numPr>
          <w:ilvl w:val="0"/>
          <w:numId w:val="1"/>
        </w:numPr>
        <w:rPr>
          <w:rFonts w:ascii="Times New Roman" w:eastAsia="Times New Roman" w:hAnsi="Times New Roman" w:cs="Times New Roman"/>
          <w:color w:val="000000" w:themeColor="text1"/>
          <w:sz w:val="16"/>
          <w:szCs w:val="16"/>
          <w:lang w:eastAsia="en-GB"/>
        </w:rPr>
      </w:pPr>
      <w:proofErr w:type="spellStart"/>
      <w:r w:rsidRPr="001E7CC4">
        <w:rPr>
          <w:rFonts w:ascii="Times New Roman" w:eastAsia="Times New Roman" w:hAnsi="Times New Roman" w:cs="Times New Roman"/>
          <w:color w:val="000000" w:themeColor="text1"/>
          <w:sz w:val="16"/>
          <w:szCs w:val="16"/>
          <w:shd w:val="clear" w:color="auto" w:fill="FFFFFF"/>
          <w:lang w:eastAsia="en-GB"/>
        </w:rPr>
        <w:t>Jarosinski</w:t>
      </w:r>
      <w:proofErr w:type="spellEnd"/>
      <w:r w:rsidRPr="001E7CC4">
        <w:rPr>
          <w:rFonts w:ascii="Times New Roman" w:eastAsia="Times New Roman" w:hAnsi="Times New Roman" w:cs="Times New Roman"/>
          <w:color w:val="000000" w:themeColor="text1"/>
          <w:sz w:val="16"/>
          <w:szCs w:val="16"/>
          <w:shd w:val="clear" w:color="auto" w:fill="FFFFFF"/>
          <w:lang w:eastAsia="en-GB"/>
        </w:rPr>
        <w:t xml:space="preserve"> MA, </w:t>
      </w:r>
      <w:proofErr w:type="spellStart"/>
      <w:r w:rsidRPr="001E7CC4">
        <w:rPr>
          <w:rFonts w:ascii="Times New Roman" w:eastAsia="Times New Roman" w:hAnsi="Times New Roman" w:cs="Times New Roman"/>
          <w:color w:val="000000" w:themeColor="text1"/>
          <w:sz w:val="16"/>
          <w:szCs w:val="16"/>
          <w:shd w:val="clear" w:color="auto" w:fill="FFFFFF"/>
          <w:lang w:eastAsia="en-GB"/>
        </w:rPr>
        <w:t>Dhayalan</w:t>
      </w:r>
      <w:proofErr w:type="spellEnd"/>
      <w:r w:rsidRPr="001E7CC4">
        <w:rPr>
          <w:rFonts w:ascii="Times New Roman" w:eastAsia="Times New Roman" w:hAnsi="Times New Roman" w:cs="Times New Roman"/>
          <w:color w:val="000000" w:themeColor="text1"/>
          <w:sz w:val="16"/>
          <w:szCs w:val="16"/>
          <w:shd w:val="clear" w:color="auto" w:fill="FFFFFF"/>
          <w:lang w:eastAsia="en-GB"/>
        </w:rPr>
        <w:t xml:space="preserve"> B, </w:t>
      </w:r>
      <w:proofErr w:type="spellStart"/>
      <w:r w:rsidRPr="001E7CC4">
        <w:rPr>
          <w:rFonts w:ascii="Times New Roman" w:eastAsia="Times New Roman" w:hAnsi="Times New Roman" w:cs="Times New Roman"/>
          <w:color w:val="000000" w:themeColor="text1"/>
          <w:sz w:val="16"/>
          <w:szCs w:val="16"/>
          <w:shd w:val="clear" w:color="auto" w:fill="FFFFFF"/>
          <w:lang w:eastAsia="en-GB"/>
        </w:rPr>
        <w:t>Rege</w:t>
      </w:r>
      <w:proofErr w:type="spellEnd"/>
      <w:r w:rsidRPr="001E7CC4">
        <w:rPr>
          <w:rFonts w:ascii="Times New Roman" w:eastAsia="Times New Roman" w:hAnsi="Times New Roman" w:cs="Times New Roman"/>
          <w:color w:val="000000" w:themeColor="text1"/>
          <w:sz w:val="16"/>
          <w:szCs w:val="16"/>
          <w:shd w:val="clear" w:color="auto" w:fill="FFFFFF"/>
          <w:lang w:eastAsia="en-GB"/>
        </w:rPr>
        <w:t xml:space="preserve"> N, Chatterjee D, Weiss MA. 'Smart' insulin-delivery technologies and intrinsic glucose-responsive insulin analogues. </w:t>
      </w:r>
      <w:proofErr w:type="spellStart"/>
      <w:r w:rsidRPr="001E7CC4">
        <w:rPr>
          <w:rFonts w:ascii="Times New Roman" w:eastAsia="Times New Roman" w:hAnsi="Times New Roman" w:cs="Times New Roman"/>
          <w:color w:val="000000" w:themeColor="text1"/>
          <w:sz w:val="16"/>
          <w:szCs w:val="16"/>
          <w:shd w:val="clear" w:color="auto" w:fill="FFFFFF"/>
          <w:lang w:eastAsia="en-GB"/>
        </w:rPr>
        <w:t>Diabetologia</w:t>
      </w:r>
      <w:proofErr w:type="spellEnd"/>
      <w:r w:rsidRPr="001E7CC4">
        <w:rPr>
          <w:rFonts w:ascii="Times New Roman" w:eastAsia="Times New Roman" w:hAnsi="Times New Roman" w:cs="Times New Roman"/>
          <w:color w:val="000000" w:themeColor="text1"/>
          <w:sz w:val="16"/>
          <w:szCs w:val="16"/>
          <w:shd w:val="clear" w:color="auto" w:fill="FFFFFF"/>
          <w:lang w:eastAsia="en-GB"/>
        </w:rPr>
        <w:t xml:space="preserve">. 2021 May;64(5):1016-1029. </w:t>
      </w:r>
      <w:proofErr w:type="spellStart"/>
      <w:r w:rsidRPr="001E7CC4">
        <w:rPr>
          <w:rFonts w:ascii="Times New Roman" w:eastAsia="Times New Roman" w:hAnsi="Times New Roman" w:cs="Times New Roman"/>
          <w:color w:val="000000" w:themeColor="text1"/>
          <w:sz w:val="16"/>
          <w:szCs w:val="16"/>
          <w:shd w:val="clear" w:color="auto" w:fill="FFFFFF"/>
          <w:lang w:eastAsia="en-GB"/>
        </w:rPr>
        <w:t>doi</w:t>
      </w:r>
      <w:proofErr w:type="spellEnd"/>
      <w:r w:rsidRPr="001E7CC4">
        <w:rPr>
          <w:rFonts w:ascii="Times New Roman" w:eastAsia="Times New Roman" w:hAnsi="Times New Roman" w:cs="Times New Roman"/>
          <w:color w:val="000000" w:themeColor="text1"/>
          <w:sz w:val="16"/>
          <w:szCs w:val="16"/>
          <w:shd w:val="clear" w:color="auto" w:fill="FFFFFF"/>
          <w:lang w:eastAsia="en-GB"/>
        </w:rPr>
        <w:t xml:space="preserve">: 10.1007/s00125-021-05422-6. </w:t>
      </w:r>
      <w:proofErr w:type="spellStart"/>
      <w:r w:rsidRPr="001E7CC4">
        <w:rPr>
          <w:rFonts w:ascii="Times New Roman" w:eastAsia="Times New Roman" w:hAnsi="Times New Roman" w:cs="Times New Roman"/>
          <w:color w:val="000000" w:themeColor="text1"/>
          <w:sz w:val="16"/>
          <w:szCs w:val="16"/>
          <w:shd w:val="clear" w:color="auto" w:fill="FFFFFF"/>
          <w:lang w:eastAsia="en-GB"/>
        </w:rPr>
        <w:t>Epub</w:t>
      </w:r>
      <w:proofErr w:type="spellEnd"/>
      <w:r w:rsidRPr="001E7CC4">
        <w:rPr>
          <w:rFonts w:ascii="Times New Roman" w:eastAsia="Times New Roman" w:hAnsi="Times New Roman" w:cs="Times New Roman"/>
          <w:color w:val="000000" w:themeColor="text1"/>
          <w:sz w:val="16"/>
          <w:szCs w:val="16"/>
          <w:shd w:val="clear" w:color="auto" w:fill="FFFFFF"/>
          <w:lang w:eastAsia="en-GB"/>
        </w:rPr>
        <w:t xml:space="preserve"> 2021 Mar 12. PMID: 33710398; PMCID: PMC8158166.</w:t>
      </w:r>
    </w:p>
    <w:p w14:paraId="4881B1B9" w14:textId="5D1892A0" w:rsidR="00B7645C" w:rsidRPr="001E7CC4" w:rsidRDefault="00B7645C" w:rsidP="00B7645C">
      <w:pPr>
        <w:pStyle w:val="ListParagraph"/>
        <w:numPr>
          <w:ilvl w:val="0"/>
          <w:numId w:val="1"/>
        </w:numPr>
        <w:rPr>
          <w:rFonts w:ascii="Times New Roman" w:eastAsia="Times New Roman" w:hAnsi="Times New Roman" w:cs="Times New Roman"/>
          <w:color w:val="000000" w:themeColor="text1"/>
          <w:sz w:val="16"/>
          <w:szCs w:val="16"/>
          <w:lang w:eastAsia="en-GB"/>
        </w:rPr>
      </w:pPr>
      <w:proofErr w:type="spellStart"/>
      <w:r w:rsidRPr="001E7CC4">
        <w:rPr>
          <w:rFonts w:ascii="Times New Roman" w:eastAsia="Times New Roman" w:hAnsi="Times New Roman" w:cs="Times New Roman"/>
          <w:color w:val="000000" w:themeColor="text1"/>
          <w:sz w:val="16"/>
          <w:szCs w:val="16"/>
          <w:shd w:val="clear" w:color="auto" w:fill="FFFFFF"/>
          <w:lang w:eastAsia="en-GB"/>
        </w:rPr>
        <w:t>Rege</w:t>
      </w:r>
      <w:proofErr w:type="spellEnd"/>
      <w:r w:rsidRPr="001E7CC4">
        <w:rPr>
          <w:rFonts w:ascii="Times New Roman" w:eastAsia="Times New Roman" w:hAnsi="Times New Roman" w:cs="Times New Roman"/>
          <w:color w:val="000000" w:themeColor="text1"/>
          <w:sz w:val="16"/>
          <w:szCs w:val="16"/>
          <w:shd w:val="clear" w:color="auto" w:fill="FFFFFF"/>
          <w:lang w:eastAsia="en-GB"/>
        </w:rPr>
        <w:t xml:space="preserve"> NK, Phillips NFB, Weiss MA. Development of glucose-responsive 'smart' insulin systems. </w:t>
      </w:r>
      <w:proofErr w:type="spellStart"/>
      <w:r w:rsidRPr="001E7CC4">
        <w:rPr>
          <w:rFonts w:ascii="Times New Roman" w:eastAsia="Times New Roman" w:hAnsi="Times New Roman" w:cs="Times New Roman"/>
          <w:color w:val="000000" w:themeColor="text1"/>
          <w:sz w:val="16"/>
          <w:szCs w:val="16"/>
          <w:shd w:val="clear" w:color="auto" w:fill="FFFFFF"/>
          <w:lang w:eastAsia="en-GB"/>
        </w:rPr>
        <w:t>Curr</w:t>
      </w:r>
      <w:proofErr w:type="spellEnd"/>
      <w:r w:rsidRPr="001E7CC4">
        <w:rPr>
          <w:rFonts w:ascii="Times New Roman" w:eastAsia="Times New Roman" w:hAnsi="Times New Roman" w:cs="Times New Roman"/>
          <w:color w:val="000000" w:themeColor="text1"/>
          <w:sz w:val="16"/>
          <w:szCs w:val="16"/>
          <w:shd w:val="clear" w:color="auto" w:fill="FFFFFF"/>
          <w:lang w:eastAsia="en-GB"/>
        </w:rPr>
        <w:t xml:space="preserve"> </w:t>
      </w:r>
      <w:proofErr w:type="spellStart"/>
      <w:r w:rsidRPr="001E7CC4">
        <w:rPr>
          <w:rFonts w:ascii="Times New Roman" w:eastAsia="Times New Roman" w:hAnsi="Times New Roman" w:cs="Times New Roman"/>
          <w:color w:val="000000" w:themeColor="text1"/>
          <w:sz w:val="16"/>
          <w:szCs w:val="16"/>
          <w:shd w:val="clear" w:color="auto" w:fill="FFFFFF"/>
          <w:lang w:eastAsia="en-GB"/>
        </w:rPr>
        <w:t>Opin</w:t>
      </w:r>
      <w:proofErr w:type="spellEnd"/>
      <w:r w:rsidRPr="001E7CC4">
        <w:rPr>
          <w:rFonts w:ascii="Times New Roman" w:eastAsia="Times New Roman" w:hAnsi="Times New Roman" w:cs="Times New Roman"/>
          <w:color w:val="000000" w:themeColor="text1"/>
          <w:sz w:val="16"/>
          <w:szCs w:val="16"/>
          <w:shd w:val="clear" w:color="auto" w:fill="FFFFFF"/>
          <w:lang w:eastAsia="en-GB"/>
        </w:rPr>
        <w:t xml:space="preserve"> Endocrinol Diabetes </w:t>
      </w:r>
      <w:proofErr w:type="spellStart"/>
      <w:r w:rsidRPr="001E7CC4">
        <w:rPr>
          <w:rFonts w:ascii="Times New Roman" w:eastAsia="Times New Roman" w:hAnsi="Times New Roman" w:cs="Times New Roman"/>
          <w:color w:val="000000" w:themeColor="text1"/>
          <w:sz w:val="16"/>
          <w:szCs w:val="16"/>
          <w:shd w:val="clear" w:color="auto" w:fill="FFFFFF"/>
          <w:lang w:eastAsia="en-GB"/>
        </w:rPr>
        <w:t>Obes</w:t>
      </w:r>
      <w:proofErr w:type="spellEnd"/>
      <w:r w:rsidRPr="001E7CC4">
        <w:rPr>
          <w:rFonts w:ascii="Times New Roman" w:eastAsia="Times New Roman" w:hAnsi="Times New Roman" w:cs="Times New Roman"/>
          <w:color w:val="000000" w:themeColor="text1"/>
          <w:sz w:val="16"/>
          <w:szCs w:val="16"/>
          <w:shd w:val="clear" w:color="auto" w:fill="FFFFFF"/>
          <w:lang w:eastAsia="en-GB"/>
        </w:rPr>
        <w:t xml:space="preserve">. 2017 Aug;24(4):267-278. </w:t>
      </w:r>
      <w:proofErr w:type="spellStart"/>
      <w:r w:rsidRPr="001E7CC4">
        <w:rPr>
          <w:rFonts w:ascii="Times New Roman" w:eastAsia="Times New Roman" w:hAnsi="Times New Roman" w:cs="Times New Roman"/>
          <w:color w:val="000000" w:themeColor="text1"/>
          <w:sz w:val="16"/>
          <w:szCs w:val="16"/>
          <w:shd w:val="clear" w:color="auto" w:fill="FFFFFF"/>
          <w:lang w:eastAsia="en-GB"/>
        </w:rPr>
        <w:t>doi</w:t>
      </w:r>
      <w:proofErr w:type="spellEnd"/>
      <w:r w:rsidRPr="001E7CC4">
        <w:rPr>
          <w:rFonts w:ascii="Times New Roman" w:eastAsia="Times New Roman" w:hAnsi="Times New Roman" w:cs="Times New Roman"/>
          <w:color w:val="000000" w:themeColor="text1"/>
          <w:sz w:val="16"/>
          <w:szCs w:val="16"/>
          <w:shd w:val="clear" w:color="auto" w:fill="FFFFFF"/>
          <w:lang w:eastAsia="en-GB"/>
        </w:rPr>
        <w:t>: 10.1097/MED.0000000000000345. PMID: 28509691; PMCID: PMC5613292.</w:t>
      </w:r>
    </w:p>
    <w:p w14:paraId="7035FE8A" w14:textId="04F7EB7F" w:rsidR="00B7645C" w:rsidRPr="001E7CC4" w:rsidRDefault="00B7645C" w:rsidP="00B7645C">
      <w:pPr>
        <w:pStyle w:val="ListParagraph"/>
        <w:numPr>
          <w:ilvl w:val="0"/>
          <w:numId w:val="1"/>
        </w:numPr>
        <w:rPr>
          <w:rFonts w:ascii="Times New Roman" w:eastAsia="Times New Roman" w:hAnsi="Times New Roman" w:cs="Times New Roman"/>
          <w:color w:val="000000" w:themeColor="text1"/>
          <w:sz w:val="16"/>
          <w:szCs w:val="16"/>
          <w:lang w:eastAsia="en-GB"/>
        </w:rPr>
      </w:pPr>
      <w:r w:rsidRPr="001E7CC4">
        <w:rPr>
          <w:rFonts w:ascii="Times New Roman" w:eastAsia="Times New Roman" w:hAnsi="Times New Roman" w:cs="Times New Roman"/>
          <w:color w:val="000000" w:themeColor="text1"/>
          <w:sz w:val="16"/>
          <w:szCs w:val="16"/>
          <w:shd w:val="clear" w:color="auto" w:fill="FFFFFF"/>
          <w:lang w:eastAsia="en-GB"/>
        </w:rPr>
        <w:t xml:space="preserve">Rubin RR, </w:t>
      </w:r>
      <w:proofErr w:type="spellStart"/>
      <w:r w:rsidRPr="001E7CC4">
        <w:rPr>
          <w:rFonts w:ascii="Times New Roman" w:eastAsia="Times New Roman" w:hAnsi="Times New Roman" w:cs="Times New Roman"/>
          <w:color w:val="000000" w:themeColor="text1"/>
          <w:sz w:val="16"/>
          <w:szCs w:val="16"/>
          <w:shd w:val="clear" w:color="auto" w:fill="FFFFFF"/>
          <w:lang w:eastAsia="en-GB"/>
        </w:rPr>
        <w:t>Peyrot</w:t>
      </w:r>
      <w:proofErr w:type="spellEnd"/>
      <w:r w:rsidRPr="001E7CC4">
        <w:rPr>
          <w:rFonts w:ascii="Times New Roman" w:eastAsia="Times New Roman" w:hAnsi="Times New Roman" w:cs="Times New Roman"/>
          <w:color w:val="000000" w:themeColor="text1"/>
          <w:sz w:val="16"/>
          <w:szCs w:val="16"/>
          <w:shd w:val="clear" w:color="auto" w:fill="FFFFFF"/>
          <w:lang w:eastAsia="en-GB"/>
        </w:rPr>
        <w:t xml:space="preserve"> M. Treatment satisfaction and quality of life for an integrated continuous glucose monitoring/insulin pump system compared to self-monitoring plus an insulin pump. J Diabetes Sci Technol. 2009 Nov 1;3(6):1402-10. </w:t>
      </w:r>
      <w:proofErr w:type="spellStart"/>
      <w:r w:rsidRPr="001E7CC4">
        <w:rPr>
          <w:rFonts w:ascii="Times New Roman" w:eastAsia="Times New Roman" w:hAnsi="Times New Roman" w:cs="Times New Roman"/>
          <w:color w:val="000000" w:themeColor="text1"/>
          <w:sz w:val="16"/>
          <w:szCs w:val="16"/>
          <w:shd w:val="clear" w:color="auto" w:fill="FFFFFF"/>
          <w:lang w:eastAsia="en-GB"/>
        </w:rPr>
        <w:t>doi</w:t>
      </w:r>
      <w:proofErr w:type="spellEnd"/>
      <w:r w:rsidRPr="001E7CC4">
        <w:rPr>
          <w:rFonts w:ascii="Times New Roman" w:eastAsia="Times New Roman" w:hAnsi="Times New Roman" w:cs="Times New Roman"/>
          <w:color w:val="000000" w:themeColor="text1"/>
          <w:sz w:val="16"/>
          <w:szCs w:val="16"/>
          <w:shd w:val="clear" w:color="auto" w:fill="FFFFFF"/>
          <w:lang w:eastAsia="en-GB"/>
        </w:rPr>
        <w:t>: 10.1177/193229680900300621. PMID: 20144395; PMCID: PMC2787041.</w:t>
      </w:r>
    </w:p>
    <w:p w14:paraId="08CDEA99" w14:textId="7720EBD9" w:rsidR="00B7645C" w:rsidRPr="001E7CC4" w:rsidRDefault="00B7645C" w:rsidP="00B7645C">
      <w:pPr>
        <w:pStyle w:val="ListParagraph"/>
        <w:numPr>
          <w:ilvl w:val="0"/>
          <w:numId w:val="1"/>
        </w:numPr>
        <w:rPr>
          <w:rFonts w:ascii="Times New Roman" w:eastAsia="Times New Roman" w:hAnsi="Times New Roman" w:cs="Times New Roman"/>
          <w:color w:val="000000" w:themeColor="text1"/>
          <w:sz w:val="16"/>
          <w:szCs w:val="16"/>
          <w:lang w:eastAsia="en-GB"/>
        </w:rPr>
      </w:pPr>
      <w:r w:rsidRPr="001E7CC4">
        <w:rPr>
          <w:rFonts w:ascii="Times New Roman" w:eastAsia="Times New Roman" w:hAnsi="Times New Roman" w:cs="Times New Roman"/>
          <w:color w:val="000000" w:themeColor="text1"/>
          <w:sz w:val="16"/>
          <w:szCs w:val="16"/>
          <w:shd w:val="clear" w:color="auto" w:fill="FFFFFF"/>
          <w:lang w:eastAsia="en-GB"/>
        </w:rPr>
        <w:t xml:space="preserve">Yu J, Wang J, Zhang Y, Chen G, Mao W, Ye Y, </w:t>
      </w:r>
      <w:proofErr w:type="spellStart"/>
      <w:r w:rsidRPr="001E7CC4">
        <w:rPr>
          <w:rFonts w:ascii="Times New Roman" w:eastAsia="Times New Roman" w:hAnsi="Times New Roman" w:cs="Times New Roman"/>
          <w:color w:val="000000" w:themeColor="text1"/>
          <w:sz w:val="16"/>
          <w:szCs w:val="16"/>
          <w:shd w:val="clear" w:color="auto" w:fill="FFFFFF"/>
          <w:lang w:eastAsia="en-GB"/>
        </w:rPr>
        <w:t>Kahkoska</w:t>
      </w:r>
      <w:proofErr w:type="spellEnd"/>
      <w:r w:rsidRPr="001E7CC4">
        <w:rPr>
          <w:rFonts w:ascii="Times New Roman" w:eastAsia="Times New Roman" w:hAnsi="Times New Roman" w:cs="Times New Roman"/>
          <w:color w:val="000000" w:themeColor="text1"/>
          <w:sz w:val="16"/>
          <w:szCs w:val="16"/>
          <w:shd w:val="clear" w:color="auto" w:fill="FFFFFF"/>
          <w:lang w:eastAsia="en-GB"/>
        </w:rPr>
        <w:t xml:space="preserve"> AR, Buse JB, Langer R, Gu Z. Glucose-responsive insulin patch for the regulation of blood glucose in mice and minipigs. Nat Biomed Eng. 2020 May;4(5):499-506. </w:t>
      </w:r>
      <w:proofErr w:type="spellStart"/>
      <w:r w:rsidRPr="001E7CC4">
        <w:rPr>
          <w:rFonts w:ascii="Times New Roman" w:eastAsia="Times New Roman" w:hAnsi="Times New Roman" w:cs="Times New Roman"/>
          <w:color w:val="000000" w:themeColor="text1"/>
          <w:sz w:val="16"/>
          <w:szCs w:val="16"/>
          <w:shd w:val="clear" w:color="auto" w:fill="FFFFFF"/>
          <w:lang w:eastAsia="en-GB"/>
        </w:rPr>
        <w:t>doi</w:t>
      </w:r>
      <w:proofErr w:type="spellEnd"/>
      <w:r w:rsidRPr="001E7CC4">
        <w:rPr>
          <w:rFonts w:ascii="Times New Roman" w:eastAsia="Times New Roman" w:hAnsi="Times New Roman" w:cs="Times New Roman"/>
          <w:color w:val="000000" w:themeColor="text1"/>
          <w:sz w:val="16"/>
          <w:szCs w:val="16"/>
          <w:shd w:val="clear" w:color="auto" w:fill="FFFFFF"/>
          <w:lang w:eastAsia="en-GB"/>
        </w:rPr>
        <w:t xml:space="preserve">: 10.1038/s41551-019-0508-y. </w:t>
      </w:r>
      <w:proofErr w:type="spellStart"/>
      <w:r w:rsidRPr="001E7CC4">
        <w:rPr>
          <w:rFonts w:ascii="Times New Roman" w:eastAsia="Times New Roman" w:hAnsi="Times New Roman" w:cs="Times New Roman"/>
          <w:color w:val="000000" w:themeColor="text1"/>
          <w:sz w:val="16"/>
          <w:szCs w:val="16"/>
          <w:shd w:val="clear" w:color="auto" w:fill="FFFFFF"/>
          <w:lang w:eastAsia="en-GB"/>
        </w:rPr>
        <w:t>Epub</w:t>
      </w:r>
      <w:proofErr w:type="spellEnd"/>
      <w:r w:rsidRPr="001E7CC4">
        <w:rPr>
          <w:rFonts w:ascii="Times New Roman" w:eastAsia="Times New Roman" w:hAnsi="Times New Roman" w:cs="Times New Roman"/>
          <w:color w:val="000000" w:themeColor="text1"/>
          <w:sz w:val="16"/>
          <w:szCs w:val="16"/>
          <w:shd w:val="clear" w:color="auto" w:fill="FFFFFF"/>
          <w:lang w:eastAsia="en-GB"/>
        </w:rPr>
        <w:t xml:space="preserve"> 2020 Feb 3. PMID: 32015407; PMCID: PMC7231631.</w:t>
      </w:r>
    </w:p>
    <w:p w14:paraId="49211665" w14:textId="0A5555A7" w:rsidR="00B7645C" w:rsidRPr="001E7CC4" w:rsidRDefault="00B7645C" w:rsidP="00B7645C">
      <w:pPr>
        <w:pStyle w:val="ListParagraph"/>
        <w:numPr>
          <w:ilvl w:val="0"/>
          <w:numId w:val="1"/>
        </w:numPr>
        <w:rPr>
          <w:rFonts w:ascii="Times New Roman" w:eastAsia="Times New Roman" w:hAnsi="Times New Roman" w:cs="Times New Roman"/>
          <w:color w:val="000000" w:themeColor="text1"/>
          <w:sz w:val="16"/>
          <w:szCs w:val="16"/>
          <w:lang w:eastAsia="en-GB"/>
        </w:rPr>
      </w:pPr>
      <w:proofErr w:type="spellStart"/>
      <w:r w:rsidRPr="001E7CC4">
        <w:rPr>
          <w:rFonts w:ascii="Times New Roman" w:eastAsia="Times New Roman" w:hAnsi="Times New Roman" w:cs="Times New Roman"/>
          <w:color w:val="000000" w:themeColor="text1"/>
          <w:sz w:val="16"/>
          <w:szCs w:val="16"/>
          <w:shd w:val="clear" w:color="auto" w:fill="FFFFFF"/>
          <w:lang w:eastAsia="en-GB"/>
        </w:rPr>
        <w:t>GhavamiNejad</w:t>
      </w:r>
      <w:proofErr w:type="spellEnd"/>
      <w:r w:rsidRPr="001E7CC4">
        <w:rPr>
          <w:rFonts w:ascii="Times New Roman" w:eastAsia="Times New Roman" w:hAnsi="Times New Roman" w:cs="Times New Roman"/>
          <w:color w:val="000000" w:themeColor="text1"/>
          <w:sz w:val="16"/>
          <w:szCs w:val="16"/>
          <w:shd w:val="clear" w:color="auto" w:fill="FFFFFF"/>
          <w:lang w:eastAsia="en-GB"/>
        </w:rPr>
        <w:t xml:space="preserve"> A, Li J, Lu B, Zhou L, Lam L, </w:t>
      </w:r>
      <w:proofErr w:type="spellStart"/>
      <w:r w:rsidRPr="001E7CC4">
        <w:rPr>
          <w:rFonts w:ascii="Times New Roman" w:eastAsia="Times New Roman" w:hAnsi="Times New Roman" w:cs="Times New Roman"/>
          <w:color w:val="000000" w:themeColor="text1"/>
          <w:sz w:val="16"/>
          <w:szCs w:val="16"/>
          <w:shd w:val="clear" w:color="auto" w:fill="FFFFFF"/>
          <w:lang w:eastAsia="en-GB"/>
        </w:rPr>
        <w:t>Giacca</w:t>
      </w:r>
      <w:proofErr w:type="spellEnd"/>
      <w:r w:rsidRPr="001E7CC4">
        <w:rPr>
          <w:rFonts w:ascii="Times New Roman" w:eastAsia="Times New Roman" w:hAnsi="Times New Roman" w:cs="Times New Roman"/>
          <w:color w:val="000000" w:themeColor="text1"/>
          <w:sz w:val="16"/>
          <w:szCs w:val="16"/>
          <w:shd w:val="clear" w:color="auto" w:fill="FFFFFF"/>
          <w:lang w:eastAsia="en-GB"/>
        </w:rPr>
        <w:t xml:space="preserve"> A, Wu XY. Glucose-Responsive Composite Microneedle Patch for Hypoglycemia-Triggered Delivery of Native Glucagon. Adv Mater. 2019 Jul;31(30</w:t>
      </w:r>
      <w:proofErr w:type="gramStart"/>
      <w:r w:rsidRPr="001E7CC4">
        <w:rPr>
          <w:rFonts w:ascii="Times New Roman" w:eastAsia="Times New Roman" w:hAnsi="Times New Roman" w:cs="Times New Roman"/>
          <w:color w:val="000000" w:themeColor="text1"/>
          <w:sz w:val="16"/>
          <w:szCs w:val="16"/>
          <w:shd w:val="clear" w:color="auto" w:fill="FFFFFF"/>
          <w:lang w:eastAsia="en-GB"/>
        </w:rPr>
        <w:t>):e</w:t>
      </w:r>
      <w:proofErr w:type="gramEnd"/>
      <w:r w:rsidRPr="001E7CC4">
        <w:rPr>
          <w:rFonts w:ascii="Times New Roman" w:eastAsia="Times New Roman" w:hAnsi="Times New Roman" w:cs="Times New Roman"/>
          <w:color w:val="000000" w:themeColor="text1"/>
          <w:sz w:val="16"/>
          <w:szCs w:val="16"/>
          <w:shd w:val="clear" w:color="auto" w:fill="FFFFFF"/>
          <w:lang w:eastAsia="en-GB"/>
        </w:rPr>
        <w:t xml:space="preserve">1901051. </w:t>
      </w:r>
      <w:proofErr w:type="spellStart"/>
      <w:r w:rsidRPr="001E7CC4">
        <w:rPr>
          <w:rFonts w:ascii="Times New Roman" w:eastAsia="Times New Roman" w:hAnsi="Times New Roman" w:cs="Times New Roman"/>
          <w:color w:val="000000" w:themeColor="text1"/>
          <w:sz w:val="16"/>
          <w:szCs w:val="16"/>
          <w:shd w:val="clear" w:color="auto" w:fill="FFFFFF"/>
          <w:lang w:eastAsia="en-GB"/>
        </w:rPr>
        <w:t>doi</w:t>
      </w:r>
      <w:proofErr w:type="spellEnd"/>
      <w:r w:rsidRPr="001E7CC4">
        <w:rPr>
          <w:rFonts w:ascii="Times New Roman" w:eastAsia="Times New Roman" w:hAnsi="Times New Roman" w:cs="Times New Roman"/>
          <w:color w:val="000000" w:themeColor="text1"/>
          <w:sz w:val="16"/>
          <w:szCs w:val="16"/>
          <w:shd w:val="clear" w:color="auto" w:fill="FFFFFF"/>
          <w:lang w:eastAsia="en-GB"/>
        </w:rPr>
        <w:t xml:space="preserve">: 10.1002/adma.201901051. </w:t>
      </w:r>
      <w:proofErr w:type="spellStart"/>
      <w:r w:rsidRPr="001E7CC4">
        <w:rPr>
          <w:rFonts w:ascii="Times New Roman" w:eastAsia="Times New Roman" w:hAnsi="Times New Roman" w:cs="Times New Roman"/>
          <w:color w:val="000000" w:themeColor="text1"/>
          <w:sz w:val="16"/>
          <w:szCs w:val="16"/>
          <w:shd w:val="clear" w:color="auto" w:fill="FFFFFF"/>
          <w:lang w:eastAsia="en-GB"/>
        </w:rPr>
        <w:t>Epub</w:t>
      </w:r>
      <w:proofErr w:type="spellEnd"/>
      <w:r w:rsidRPr="001E7CC4">
        <w:rPr>
          <w:rFonts w:ascii="Times New Roman" w:eastAsia="Times New Roman" w:hAnsi="Times New Roman" w:cs="Times New Roman"/>
          <w:color w:val="000000" w:themeColor="text1"/>
          <w:sz w:val="16"/>
          <w:szCs w:val="16"/>
          <w:shd w:val="clear" w:color="auto" w:fill="FFFFFF"/>
          <w:lang w:eastAsia="en-GB"/>
        </w:rPr>
        <w:t xml:space="preserve"> 2019 Jun 5. PMID: 31165524.</w:t>
      </w:r>
    </w:p>
    <w:p w14:paraId="0D22BF04" w14:textId="296C4B23" w:rsidR="00B7645C" w:rsidRPr="001E7CC4" w:rsidRDefault="00B7645C" w:rsidP="00B7645C">
      <w:pPr>
        <w:pStyle w:val="ListParagraph"/>
        <w:numPr>
          <w:ilvl w:val="0"/>
          <w:numId w:val="1"/>
        </w:numPr>
        <w:rPr>
          <w:rFonts w:ascii="Times New Roman" w:eastAsia="Times New Roman" w:hAnsi="Times New Roman" w:cs="Times New Roman"/>
          <w:color w:val="000000" w:themeColor="text1"/>
          <w:sz w:val="16"/>
          <w:szCs w:val="16"/>
          <w:lang w:eastAsia="en-GB"/>
        </w:rPr>
      </w:pPr>
      <w:r w:rsidRPr="001E7CC4">
        <w:rPr>
          <w:rFonts w:ascii="Times New Roman" w:eastAsia="Times New Roman" w:hAnsi="Times New Roman" w:cs="Times New Roman"/>
          <w:color w:val="000000" w:themeColor="text1"/>
          <w:sz w:val="16"/>
          <w:szCs w:val="16"/>
          <w:shd w:val="clear" w:color="auto" w:fill="FFFFFF"/>
          <w:lang w:eastAsia="en-GB"/>
        </w:rPr>
        <w:t xml:space="preserve">Heinemann L, </w:t>
      </w:r>
      <w:proofErr w:type="spellStart"/>
      <w:r w:rsidRPr="001E7CC4">
        <w:rPr>
          <w:rFonts w:ascii="Times New Roman" w:eastAsia="Times New Roman" w:hAnsi="Times New Roman" w:cs="Times New Roman"/>
          <w:color w:val="000000" w:themeColor="text1"/>
          <w:sz w:val="16"/>
          <w:szCs w:val="16"/>
          <w:shd w:val="clear" w:color="auto" w:fill="FFFFFF"/>
          <w:lang w:eastAsia="en-GB"/>
        </w:rPr>
        <w:t>Braune</w:t>
      </w:r>
      <w:proofErr w:type="spellEnd"/>
      <w:r w:rsidRPr="001E7CC4">
        <w:rPr>
          <w:rFonts w:ascii="Times New Roman" w:eastAsia="Times New Roman" w:hAnsi="Times New Roman" w:cs="Times New Roman"/>
          <w:color w:val="000000" w:themeColor="text1"/>
          <w:sz w:val="16"/>
          <w:szCs w:val="16"/>
          <w:shd w:val="clear" w:color="auto" w:fill="FFFFFF"/>
          <w:lang w:eastAsia="en-GB"/>
        </w:rPr>
        <w:t xml:space="preserve"> K, Carter A, </w:t>
      </w:r>
      <w:proofErr w:type="spellStart"/>
      <w:r w:rsidRPr="001E7CC4">
        <w:rPr>
          <w:rFonts w:ascii="Times New Roman" w:eastAsia="Times New Roman" w:hAnsi="Times New Roman" w:cs="Times New Roman"/>
          <w:color w:val="000000" w:themeColor="text1"/>
          <w:sz w:val="16"/>
          <w:szCs w:val="16"/>
          <w:shd w:val="clear" w:color="auto" w:fill="FFFFFF"/>
          <w:lang w:eastAsia="en-GB"/>
        </w:rPr>
        <w:t>Zayani</w:t>
      </w:r>
      <w:proofErr w:type="spellEnd"/>
      <w:r w:rsidRPr="001E7CC4">
        <w:rPr>
          <w:rFonts w:ascii="Times New Roman" w:eastAsia="Times New Roman" w:hAnsi="Times New Roman" w:cs="Times New Roman"/>
          <w:color w:val="000000" w:themeColor="text1"/>
          <w:sz w:val="16"/>
          <w:szCs w:val="16"/>
          <w:shd w:val="clear" w:color="auto" w:fill="FFFFFF"/>
          <w:lang w:eastAsia="en-GB"/>
        </w:rPr>
        <w:t xml:space="preserve"> A, </w:t>
      </w:r>
      <w:proofErr w:type="spellStart"/>
      <w:r w:rsidRPr="001E7CC4">
        <w:rPr>
          <w:rFonts w:ascii="Times New Roman" w:eastAsia="Times New Roman" w:hAnsi="Times New Roman" w:cs="Times New Roman"/>
          <w:color w:val="000000" w:themeColor="text1"/>
          <w:sz w:val="16"/>
          <w:szCs w:val="16"/>
          <w:shd w:val="clear" w:color="auto" w:fill="FFFFFF"/>
          <w:lang w:eastAsia="en-GB"/>
        </w:rPr>
        <w:t>Krämer</w:t>
      </w:r>
      <w:proofErr w:type="spellEnd"/>
      <w:r w:rsidRPr="001E7CC4">
        <w:rPr>
          <w:rFonts w:ascii="Times New Roman" w:eastAsia="Times New Roman" w:hAnsi="Times New Roman" w:cs="Times New Roman"/>
          <w:color w:val="000000" w:themeColor="text1"/>
          <w:sz w:val="16"/>
          <w:szCs w:val="16"/>
          <w:shd w:val="clear" w:color="auto" w:fill="FFFFFF"/>
          <w:lang w:eastAsia="en-GB"/>
        </w:rPr>
        <w:t xml:space="preserve"> LA. Insulin Storage: A Critical Reappraisal. J Diabetes Sci Technol. 2021 Jan;15(1):147-159. </w:t>
      </w:r>
      <w:proofErr w:type="spellStart"/>
      <w:r w:rsidRPr="001E7CC4">
        <w:rPr>
          <w:rFonts w:ascii="Times New Roman" w:eastAsia="Times New Roman" w:hAnsi="Times New Roman" w:cs="Times New Roman"/>
          <w:color w:val="000000" w:themeColor="text1"/>
          <w:sz w:val="16"/>
          <w:szCs w:val="16"/>
          <w:shd w:val="clear" w:color="auto" w:fill="FFFFFF"/>
          <w:lang w:eastAsia="en-GB"/>
        </w:rPr>
        <w:t>doi</w:t>
      </w:r>
      <w:proofErr w:type="spellEnd"/>
      <w:r w:rsidRPr="001E7CC4">
        <w:rPr>
          <w:rFonts w:ascii="Times New Roman" w:eastAsia="Times New Roman" w:hAnsi="Times New Roman" w:cs="Times New Roman"/>
          <w:color w:val="000000" w:themeColor="text1"/>
          <w:sz w:val="16"/>
          <w:szCs w:val="16"/>
          <w:shd w:val="clear" w:color="auto" w:fill="FFFFFF"/>
          <w:lang w:eastAsia="en-GB"/>
        </w:rPr>
        <w:t xml:space="preserve">: 10.1177/1932296819900258. </w:t>
      </w:r>
      <w:proofErr w:type="spellStart"/>
      <w:r w:rsidRPr="001E7CC4">
        <w:rPr>
          <w:rFonts w:ascii="Times New Roman" w:eastAsia="Times New Roman" w:hAnsi="Times New Roman" w:cs="Times New Roman"/>
          <w:color w:val="000000" w:themeColor="text1"/>
          <w:sz w:val="16"/>
          <w:szCs w:val="16"/>
          <w:shd w:val="clear" w:color="auto" w:fill="FFFFFF"/>
          <w:lang w:eastAsia="en-GB"/>
        </w:rPr>
        <w:t>Epub</w:t>
      </w:r>
      <w:proofErr w:type="spellEnd"/>
      <w:r w:rsidRPr="001E7CC4">
        <w:rPr>
          <w:rFonts w:ascii="Times New Roman" w:eastAsia="Times New Roman" w:hAnsi="Times New Roman" w:cs="Times New Roman"/>
          <w:color w:val="000000" w:themeColor="text1"/>
          <w:sz w:val="16"/>
          <w:szCs w:val="16"/>
          <w:shd w:val="clear" w:color="auto" w:fill="FFFFFF"/>
          <w:lang w:eastAsia="en-GB"/>
        </w:rPr>
        <w:t xml:space="preserve"> 2020 Jan 29. PMID: 31994414; PMCID: PMC7783014.</w:t>
      </w:r>
    </w:p>
    <w:p w14:paraId="0C6EB980" w14:textId="58BBEB40" w:rsidR="00B7645C" w:rsidRPr="001E7CC4" w:rsidRDefault="00B7645C" w:rsidP="004429B9">
      <w:pPr>
        <w:pStyle w:val="ListParagraph"/>
        <w:jc w:val="both"/>
        <w:rPr>
          <w:rFonts w:ascii="Times New Roman" w:hAnsi="Times New Roman" w:cs="Times New Roman"/>
          <w:color w:val="000000" w:themeColor="text1"/>
          <w:sz w:val="16"/>
          <w:szCs w:val="16"/>
        </w:rPr>
      </w:pPr>
    </w:p>
    <w:p w14:paraId="3A8B48A5" w14:textId="77777777" w:rsidR="00B7645C" w:rsidRPr="001E7CC4" w:rsidRDefault="00B7645C" w:rsidP="00B7645C">
      <w:pPr>
        <w:pStyle w:val="ListParagraph"/>
        <w:rPr>
          <w:rFonts w:ascii="Times New Roman" w:eastAsia="Times New Roman" w:hAnsi="Times New Roman" w:cs="Times New Roman"/>
          <w:color w:val="000000" w:themeColor="text1"/>
          <w:sz w:val="16"/>
          <w:szCs w:val="16"/>
          <w:lang w:eastAsia="en-GB"/>
        </w:rPr>
      </w:pPr>
    </w:p>
    <w:sectPr w:rsidR="00B7645C" w:rsidRPr="001E7CC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DF1D5" w14:textId="77777777" w:rsidR="00C05E15" w:rsidRDefault="00C05E15" w:rsidP="00790DEC">
      <w:r>
        <w:separator/>
      </w:r>
    </w:p>
  </w:endnote>
  <w:endnote w:type="continuationSeparator" w:id="0">
    <w:p w14:paraId="6FDE2966" w14:textId="77777777" w:rsidR="00C05E15" w:rsidRDefault="00C05E15" w:rsidP="00790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C69849" w14:textId="77777777" w:rsidR="00C05E15" w:rsidRDefault="00C05E15" w:rsidP="00790DEC">
      <w:r>
        <w:separator/>
      </w:r>
    </w:p>
  </w:footnote>
  <w:footnote w:type="continuationSeparator" w:id="0">
    <w:p w14:paraId="28234BAC" w14:textId="77777777" w:rsidR="00C05E15" w:rsidRDefault="00C05E15" w:rsidP="00790D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20F4D"/>
    <w:multiLevelType w:val="hybridMultilevel"/>
    <w:tmpl w:val="37343858"/>
    <w:lvl w:ilvl="0" w:tplc="87B48D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633625"/>
    <w:multiLevelType w:val="hybridMultilevel"/>
    <w:tmpl w:val="496E53F4"/>
    <w:lvl w:ilvl="0" w:tplc="6C5A1B0E">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719651CA"/>
    <w:multiLevelType w:val="multilevel"/>
    <w:tmpl w:val="0DE0A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83200009">
    <w:abstractNumId w:val="0"/>
  </w:num>
  <w:num w:numId="2" w16cid:durableId="1045250191">
    <w:abstractNumId w:val="2"/>
  </w:num>
  <w:num w:numId="3" w16cid:durableId="12784871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79B"/>
    <w:rsid w:val="00021F94"/>
    <w:rsid w:val="000530EE"/>
    <w:rsid w:val="00055E16"/>
    <w:rsid w:val="0006390B"/>
    <w:rsid w:val="00064DF1"/>
    <w:rsid w:val="00067298"/>
    <w:rsid w:val="000820B7"/>
    <w:rsid w:val="00085007"/>
    <w:rsid w:val="000878ED"/>
    <w:rsid w:val="00094797"/>
    <w:rsid w:val="000F32E9"/>
    <w:rsid w:val="000F4EA1"/>
    <w:rsid w:val="00116BC3"/>
    <w:rsid w:val="001306D2"/>
    <w:rsid w:val="00137297"/>
    <w:rsid w:val="00174E02"/>
    <w:rsid w:val="001959AB"/>
    <w:rsid w:val="001B3F58"/>
    <w:rsid w:val="001C4C81"/>
    <w:rsid w:val="001E7CC4"/>
    <w:rsid w:val="001F12BC"/>
    <w:rsid w:val="001F38E7"/>
    <w:rsid w:val="001F62FC"/>
    <w:rsid w:val="002867C9"/>
    <w:rsid w:val="002C52A5"/>
    <w:rsid w:val="002E2379"/>
    <w:rsid w:val="003008C7"/>
    <w:rsid w:val="00303ECA"/>
    <w:rsid w:val="00317156"/>
    <w:rsid w:val="0033331B"/>
    <w:rsid w:val="00334353"/>
    <w:rsid w:val="003343B3"/>
    <w:rsid w:val="003409AF"/>
    <w:rsid w:val="00353453"/>
    <w:rsid w:val="00361261"/>
    <w:rsid w:val="00371B1D"/>
    <w:rsid w:val="00385392"/>
    <w:rsid w:val="00396313"/>
    <w:rsid w:val="003C217A"/>
    <w:rsid w:val="003C5E49"/>
    <w:rsid w:val="004066D5"/>
    <w:rsid w:val="00406C02"/>
    <w:rsid w:val="0042007C"/>
    <w:rsid w:val="004300BA"/>
    <w:rsid w:val="004330F1"/>
    <w:rsid w:val="0043327B"/>
    <w:rsid w:val="00434DC1"/>
    <w:rsid w:val="004429B9"/>
    <w:rsid w:val="00442AF3"/>
    <w:rsid w:val="00471DA9"/>
    <w:rsid w:val="00492700"/>
    <w:rsid w:val="00493A39"/>
    <w:rsid w:val="0049582D"/>
    <w:rsid w:val="00495E4B"/>
    <w:rsid w:val="00495F24"/>
    <w:rsid w:val="004A3383"/>
    <w:rsid w:val="004A60C8"/>
    <w:rsid w:val="004C6F0D"/>
    <w:rsid w:val="00520926"/>
    <w:rsid w:val="005253DE"/>
    <w:rsid w:val="00557FFA"/>
    <w:rsid w:val="005B7F6D"/>
    <w:rsid w:val="006132C0"/>
    <w:rsid w:val="006236E9"/>
    <w:rsid w:val="00624576"/>
    <w:rsid w:val="0063399C"/>
    <w:rsid w:val="00657306"/>
    <w:rsid w:val="00683DB1"/>
    <w:rsid w:val="006C34C7"/>
    <w:rsid w:val="006C3636"/>
    <w:rsid w:val="006E35B6"/>
    <w:rsid w:val="0070670B"/>
    <w:rsid w:val="00707F9E"/>
    <w:rsid w:val="0075092B"/>
    <w:rsid w:val="00760CEF"/>
    <w:rsid w:val="007772BE"/>
    <w:rsid w:val="00784056"/>
    <w:rsid w:val="007863FA"/>
    <w:rsid w:val="00790DEC"/>
    <w:rsid w:val="007D68D6"/>
    <w:rsid w:val="007F4CB0"/>
    <w:rsid w:val="00806B52"/>
    <w:rsid w:val="008100C2"/>
    <w:rsid w:val="00835FF1"/>
    <w:rsid w:val="008425A6"/>
    <w:rsid w:val="00857F3F"/>
    <w:rsid w:val="00870FFC"/>
    <w:rsid w:val="008722BC"/>
    <w:rsid w:val="00873455"/>
    <w:rsid w:val="00897F9D"/>
    <w:rsid w:val="008A479B"/>
    <w:rsid w:val="008C25B5"/>
    <w:rsid w:val="008D4EAD"/>
    <w:rsid w:val="008D6580"/>
    <w:rsid w:val="008D7F24"/>
    <w:rsid w:val="008E2ED1"/>
    <w:rsid w:val="008F274F"/>
    <w:rsid w:val="009561B3"/>
    <w:rsid w:val="00986FF3"/>
    <w:rsid w:val="0099234B"/>
    <w:rsid w:val="00997E9A"/>
    <w:rsid w:val="009B1DB3"/>
    <w:rsid w:val="00A55603"/>
    <w:rsid w:val="00A600B1"/>
    <w:rsid w:val="00A73BDE"/>
    <w:rsid w:val="00A755D7"/>
    <w:rsid w:val="00A9057D"/>
    <w:rsid w:val="00A97FD4"/>
    <w:rsid w:val="00AC5B96"/>
    <w:rsid w:val="00AE4F9F"/>
    <w:rsid w:val="00B22A72"/>
    <w:rsid w:val="00B5094C"/>
    <w:rsid w:val="00B56BD7"/>
    <w:rsid w:val="00B7645C"/>
    <w:rsid w:val="00B93A83"/>
    <w:rsid w:val="00BD79ED"/>
    <w:rsid w:val="00BE7AFD"/>
    <w:rsid w:val="00C05E15"/>
    <w:rsid w:val="00C24752"/>
    <w:rsid w:val="00C37A4F"/>
    <w:rsid w:val="00CA05FB"/>
    <w:rsid w:val="00CB22F8"/>
    <w:rsid w:val="00CF1B1A"/>
    <w:rsid w:val="00CF391C"/>
    <w:rsid w:val="00CF740E"/>
    <w:rsid w:val="00D00AF4"/>
    <w:rsid w:val="00D0453D"/>
    <w:rsid w:val="00D51E01"/>
    <w:rsid w:val="00D54269"/>
    <w:rsid w:val="00D81B5B"/>
    <w:rsid w:val="00D8371E"/>
    <w:rsid w:val="00D85841"/>
    <w:rsid w:val="00DE69A4"/>
    <w:rsid w:val="00E0082C"/>
    <w:rsid w:val="00E062E1"/>
    <w:rsid w:val="00E07DF5"/>
    <w:rsid w:val="00E10419"/>
    <w:rsid w:val="00E369EB"/>
    <w:rsid w:val="00E53DB1"/>
    <w:rsid w:val="00E74975"/>
    <w:rsid w:val="00E95118"/>
    <w:rsid w:val="00EC048D"/>
    <w:rsid w:val="00EF022C"/>
    <w:rsid w:val="00F20006"/>
    <w:rsid w:val="00F27F82"/>
    <w:rsid w:val="00F355A6"/>
    <w:rsid w:val="00F35D9B"/>
    <w:rsid w:val="00F417D3"/>
    <w:rsid w:val="00F458E9"/>
    <w:rsid w:val="00F45C5C"/>
    <w:rsid w:val="00F55DD7"/>
    <w:rsid w:val="00F74007"/>
    <w:rsid w:val="00F86692"/>
    <w:rsid w:val="00F94AB9"/>
    <w:rsid w:val="00F94C11"/>
    <w:rsid w:val="00FB54EF"/>
    <w:rsid w:val="00FE17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24FB3"/>
  <w15:chartTrackingRefBased/>
  <w15:docId w15:val="{E8AC1FB2-2A1C-C442-8B33-2BCFA1A4F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F38E7"/>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35D9B"/>
  </w:style>
  <w:style w:type="paragraph" w:styleId="ListParagraph">
    <w:name w:val="List Paragraph"/>
    <w:basedOn w:val="Normal"/>
    <w:uiPriority w:val="34"/>
    <w:qFormat/>
    <w:rsid w:val="00873455"/>
    <w:pPr>
      <w:ind w:left="720"/>
      <w:contextualSpacing/>
    </w:pPr>
  </w:style>
  <w:style w:type="character" w:styleId="Hyperlink">
    <w:name w:val="Hyperlink"/>
    <w:basedOn w:val="DefaultParagraphFont"/>
    <w:uiPriority w:val="99"/>
    <w:unhideWhenUsed/>
    <w:rsid w:val="00760CEF"/>
    <w:rPr>
      <w:color w:val="0563C1" w:themeColor="hyperlink"/>
      <w:u w:val="single"/>
    </w:rPr>
  </w:style>
  <w:style w:type="character" w:styleId="UnresolvedMention">
    <w:name w:val="Unresolved Mention"/>
    <w:basedOn w:val="DefaultParagraphFont"/>
    <w:uiPriority w:val="99"/>
    <w:semiHidden/>
    <w:unhideWhenUsed/>
    <w:rsid w:val="00760CEF"/>
    <w:rPr>
      <w:color w:val="605E5C"/>
      <w:shd w:val="clear" w:color="auto" w:fill="E1DFDD"/>
    </w:rPr>
  </w:style>
  <w:style w:type="paragraph" w:styleId="NoSpacing">
    <w:name w:val="No Spacing"/>
    <w:uiPriority w:val="1"/>
    <w:qFormat/>
    <w:rsid w:val="00174E02"/>
  </w:style>
  <w:style w:type="character" w:styleId="FollowedHyperlink">
    <w:name w:val="FollowedHyperlink"/>
    <w:basedOn w:val="DefaultParagraphFont"/>
    <w:uiPriority w:val="99"/>
    <w:semiHidden/>
    <w:unhideWhenUsed/>
    <w:rsid w:val="00D00AF4"/>
    <w:rPr>
      <w:color w:val="954F72" w:themeColor="followedHyperlink"/>
      <w:u w:val="single"/>
    </w:rPr>
  </w:style>
  <w:style w:type="paragraph" w:styleId="NormalWeb">
    <w:name w:val="Normal (Web)"/>
    <w:basedOn w:val="Normal"/>
    <w:uiPriority w:val="99"/>
    <w:unhideWhenUsed/>
    <w:rsid w:val="00E062E1"/>
    <w:pPr>
      <w:spacing w:before="100" w:beforeAutospacing="1" w:after="100" w:afterAutospacing="1"/>
    </w:pPr>
    <w:rPr>
      <w:rFonts w:ascii="Times New Roman" w:eastAsia="Times New Roman" w:hAnsi="Times New Roman" w:cs="Times New Roman"/>
    </w:rPr>
  </w:style>
  <w:style w:type="character" w:customStyle="1" w:styleId="Heading1Char">
    <w:name w:val="Heading 1 Char"/>
    <w:basedOn w:val="DefaultParagraphFont"/>
    <w:link w:val="Heading1"/>
    <w:uiPriority w:val="9"/>
    <w:rsid w:val="001F38E7"/>
    <w:rPr>
      <w:rFonts w:ascii="Times New Roman" w:eastAsia="Times New Roman" w:hAnsi="Times New Roman" w:cs="Times New Roman"/>
      <w:b/>
      <w:bCs/>
      <w:kern w:val="36"/>
      <w:sz w:val="48"/>
      <w:szCs w:val="48"/>
    </w:rPr>
  </w:style>
  <w:style w:type="character" w:styleId="Emphasis">
    <w:name w:val="Emphasis"/>
    <w:basedOn w:val="DefaultParagraphFont"/>
    <w:uiPriority w:val="20"/>
    <w:qFormat/>
    <w:rsid w:val="001F38E7"/>
    <w:rPr>
      <w:i/>
      <w:iCs/>
    </w:rPr>
  </w:style>
  <w:style w:type="character" w:customStyle="1" w:styleId="authors">
    <w:name w:val="authors"/>
    <w:basedOn w:val="DefaultParagraphFont"/>
    <w:rsid w:val="001F38E7"/>
  </w:style>
  <w:style w:type="character" w:customStyle="1" w:styleId="ui-revealable">
    <w:name w:val="ui-revealable"/>
    <w:basedOn w:val="DefaultParagraphFont"/>
    <w:rsid w:val="001F38E7"/>
  </w:style>
  <w:style w:type="paragraph" w:styleId="Header">
    <w:name w:val="header"/>
    <w:basedOn w:val="Normal"/>
    <w:link w:val="HeaderChar"/>
    <w:uiPriority w:val="99"/>
    <w:unhideWhenUsed/>
    <w:rsid w:val="00790DEC"/>
    <w:pPr>
      <w:tabs>
        <w:tab w:val="center" w:pos="4680"/>
        <w:tab w:val="right" w:pos="9360"/>
      </w:tabs>
    </w:pPr>
  </w:style>
  <w:style w:type="character" w:customStyle="1" w:styleId="HeaderChar">
    <w:name w:val="Header Char"/>
    <w:basedOn w:val="DefaultParagraphFont"/>
    <w:link w:val="Header"/>
    <w:uiPriority w:val="99"/>
    <w:rsid w:val="00790DEC"/>
  </w:style>
  <w:style w:type="paragraph" w:styleId="Footer">
    <w:name w:val="footer"/>
    <w:basedOn w:val="Normal"/>
    <w:link w:val="FooterChar"/>
    <w:uiPriority w:val="99"/>
    <w:unhideWhenUsed/>
    <w:rsid w:val="00790DEC"/>
    <w:pPr>
      <w:tabs>
        <w:tab w:val="center" w:pos="4680"/>
        <w:tab w:val="right" w:pos="9360"/>
      </w:tabs>
    </w:pPr>
  </w:style>
  <w:style w:type="character" w:customStyle="1" w:styleId="FooterChar">
    <w:name w:val="Footer Char"/>
    <w:basedOn w:val="DefaultParagraphFont"/>
    <w:link w:val="Footer"/>
    <w:uiPriority w:val="99"/>
    <w:rsid w:val="00790DEC"/>
  </w:style>
  <w:style w:type="character" w:styleId="CommentReference">
    <w:name w:val="annotation reference"/>
    <w:basedOn w:val="DefaultParagraphFont"/>
    <w:uiPriority w:val="99"/>
    <w:semiHidden/>
    <w:unhideWhenUsed/>
    <w:rsid w:val="00E53DB1"/>
    <w:rPr>
      <w:sz w:val="16"/>
      <w:szCs w:val="16"/>
    </w:rPr>
  </w:style>
  <w:style w:type="paragraph" w:styleId="CommentText">
    <w:name w:val="annotation text"/>
    <w:basedOn w:val="Normal"/>
    <w:link w:val="CommentTextChar"/>
    <w:uiPriority w:val="99"/>
    <w:semiHidden/>
    <w:unhideWhenUsed/>
    <w:rsid w:val="00E53DB1"/>
    <w:rPr>
      <w:sz w:val="20"/>
      <w:szCs w:val="20"/>
    </w:rPr>
  </w:style>
  <w:style w:type="character" w:customStyle="1" w:styleId="CommentTextChar">
    <w:name w:val="Comment Text Char"/>
    <w:basedOn w:val="DefaultParagraphFont"/>
    <w:link w:val="CommentText"/>
    <w:uiPriority w:val="99"/>
    <w:semiHidden/>
    <w:rsid w:val="00E53DB1"/>
    <w:rPr>
      <w:sz w:val="20"/>
      <w:szCs w:val="20"/>
    </w:rPr>
  </w:style>
  <w:style w:type="paragraph" w:styleId="CommentSubject">
    <w:name w:val="annotation subject"/>
    <w:basedOn w:val="CommentText"/>
    <w:next w:val="CommentText"/>
    <w:link w:val="CommentSubjectChar"/>
    <w:uiPriority w:val="99"/>
    <w:semiHidden/>
    <w:unhideWhenUsed/>
    <w:rsid w:val="00E53DB1"/>
    <w:rPr>
      <w:b/>
      <w:bCs/>
    </w:rPr>
  </w:style>
  <w:style w:type="character" w:customStyle="1" w:styleId="CommentSubjectChar">
    <w:name w:val="Comment Subject Char"/>
    <w:basedOn w:val="CommentTextChar"/>
    <w:link w:val="CommentSubject"/>
    <w:uiPriority w:val="99"/>
    <w:semiHidden/>
    <w:rsid w:val="00E53DB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955131">
      <w:bodyDiv w:val="1"/>
      <w:marLeft w:val="0"/>
      <w:marRight w:val="0"/>
      <w:marTop w:val="0"/>
      <w:marBottom w:val="0"/>
      <w:divBdr>
        <w:top w:val="none" w:sz="0" w:space="0" w:color="auto"/>
        <w:left w:val="none" w:sz="0" w:space="0" w:color="auto"/>
        <w:bottom w:val="none" w:sz="0" w:space="0" w:color="auto"/>
        <w:right w:val="none" w:sz="0" w:space="0" w:color="auto"/>
      </w:divBdr>
      <w:divsChild>
        <w:div w:id="1291133144">
          <w:marLeft w:val="0"/>
          <w:marRight w:val="0"/>
          <w:marTop w:val="0"/>
          <w:marBottom w:val="0"/>
          <w:divBdr>
            <w:top w:val="single" w:sz="6" w:space="0" w:color="5B616B"/>
            <w:left w:val="single" w:sz="6" w:space="0" w:color="5B616B"/>
            <w:bottom w:val="single" w:sz="6" w:space="0" w:color="5B616B"/>
            <w:right w:val="single" w:sz="6" w:space="0" w:color="5B616B"/>
          </w:divBdr>
        </w:div>
        <w:div w:id="119346094">
          <w:marLeft w:val="0"/>
          <w:marRight w:val="0"/>
          <w:marTop w:val="0"/>
          <w:marBottom w:val="0"/>
          <w:divBdr>
            <w:top w:val="none" w:sz="0" w:space="0" w:color="auto"/>
            <w:left w:val="none" w:sz="0" w:space="0" w:color="auto"/>
            <w:bottom w:val="none" w:sz="0" w:space="0" w:color="auto"/>
            <w:right w:val="none" w:sz="0" w:space="0" w:color="auto"/>
          </w:divBdr>
        </w:div>
      </w:divsChild>
    </w:div>
    <w:div w:id="259026123">
      <w:bodyDiv w:val="1"/>
      <w:marLeft w:val="0"/>
      <w:marRight w:val="0"/>
      <w:marTop w:val="0"/>
      <w:marBottom w:val="0"/>
      <w:divBdr>
        <w:top w:val="none" w:sz="0" w:space="0" w:color="auto"/>
        <w:left w:val="none" w:sz="0" w:space="0" w:color="auto"/>
        <w:bottom w:val="none" w:sz="0" w:space="0" w:color="auto"/>
        <w:right w:val="none" w:sz="0" w:space="0" w:color="auto"/>
      </w:divBdr>
    </w:div>
    <w:div w:id="286550612">
      <w:bodyDiv w:val="1"/>
      <w:marLeft w:val="0"/>
      <w:marRight w:val="0"/>
      <w:marTop w:val="0"/>
      <w:marBottom w:val="0"/>
      <w:divBdr>
        <w:top w:val="none" w:sz="0" w:space="0" w:color="auto"/>
        <w:left w:val="none" w:sz="0" w:space="0" w:color="auto"/>
        <w:bottom w:val="none" w:sz="0" w:space="0" w:color="auto"/>
        <w:right w:val="none" w:sz="0" w:space="0" w:color="auto"/>
      </w:divBdr>
    </w:div>
    <w:div w:id="409623917">
      <w:bodyDiv w:val="1"/>
      <w:marLeft w:val="0"/>
      <w:marRight w:val="0"/>
      <w:marTop w:val="0"/>
      <w:marBottom w:val="0"/>
      <w:divBdr>
        <w:top w:val="none" w:sz="0" w:space="0" w:color="auto"/>
        <w:left w:val="none" w:sz="0" w:space="0" w:color="auto"/>
        <w:bottom w:val="none" w:sz="0" w:space="0" w:color="auto"/>
        <w:right w:val="none" w:sz="0" w:space="0" w:color="auto"/>
      </w:divBdr>
    </w:div>
    <w:div w:id="515076886">
      <w:bodyDiv w:val="1"/>
      <w:marLeft w:val="0"/>
      <w:marRight w:val="0"/>
      <w:marTop w:val="0"/>
      <w:marBottom w:val="0"/>
      <w:divBdr>
        <w:top w:val="none" w:sz="0" w:space="0" w:color="auto"/>
        <w:left w:val="none" w:sz="0" w:space="0" w:color="auto"/>
        <w:bottom w:val="none" w:sz="0" w:space="0" w:color="auto"/>
        <w:right w:val="none" w:sz="0" w:space="0" w:color="auto"/>
      </w:divBdr>
    </w:div>
    <w:div w:id="727727271">
      <w:bodyDiv w:val="1"/>
      <w:marLeft w:val="0"/>
      <w:marRight w:val="0"/>
      <w:marTop w:val="0"/>
      <w:marBottom w:val="0"/>
      <w:divBdr>
        <w:top w:val="none" w:sz="0" w:space="0" w:color="auto"/>
        <w:left w:val="none" w:sz="0" w:space="0" w:color="auto"/>
        <w:bottom w:val="none" w:sz="0" w:space="0" w:color="auto"/>
        <w:right w:val="none" w:sz="0" w:space="0" w:color="auto"/>
      </w:divBdr>
    </w:div>
    <w:div w:id="1015425346">
      <w:bodyDiv w:val="1"/>
      <w:marLeft w:val="0"/>
      <w:marRight w:val="0"/>
      <w:marTop w:val="0"/>
      <w:marBottom w:val="0"/>
      <w:divBdr>
        <w:top w:val="none" w:sz="0" w:space="0" w:color="auto"/>
        <w:left w:val="none" w:sz="0" w:space="0" w:color="auto"/>
        <w:bottom w:val="none" w:sz="0" w:space="0" w:color="auto"/>
        <w:right w:val="none" w:sz="0" w:space="0" w:color="auto"/>
      </w:divBdr>
    </w:div>
    <w:div w:id="1222444594">
      <w:bodyDiv w:val="1"/>
      <w:marLeft w:val="0"/>
      <w:marRight w:val="0"/>
      <w:marTop w:val="0"/>
      <w:marBottom w:val="0"/>
      <w:divBdr>
        <w:top w:val="none" w:sz="0" w:space="0" w:color="auto"/>
        <w:left w:val="none" w:sz="0" w:space="0" w:color="auto"/>
        <w:bottom w:val="none" w:sz="0" w:space="0" w:color="auto"/>
        <w:right w:val="none" w:sz="0" w:space="0" w:color="auto"/>
      </w:divBdr>
    </w:div>
    <w:div w:id="1349911363">
      <w:bodyDiv w:val="1"/>
      <w:marLeft w:val="0"/>
      <w:marRight w:val="0"/>
      <w:marTop w:val="0"/>
      <w:marBottom w:val="0"/>
      <w:divBdr>
        <w:top w:val="none" w:sz="0" w:space="0" w:color="auto"/>
        <w:left w:val="none" w:sz="0" w:space="0" w:color="auto"/>
        <w:bottom w:val="none" w:sz="0" w:space="0" w:color="auto"/>
        <w:right w:val="none" w:sz="0" w:space="0" w:color="auto"/>
      </w:divBdr>
    </w:div>
    <w:div w:id="1376663534">
      <w:bodyDiv w:val="1"/>
      <w:marLeft w:val="0"/>
      <w:marRight w:val="0"/>
      <w:marTop w:val="0"/>
      <w:marBottom w:val="0"/>
      <w:divBdr>
        <w:top w:val="none" w:sz="0" w:space="0" w:color="auto"/>
        <w:left w:val="none" w:sz="0" w:space="0" w:color="auto"/>
        <w:bottom w:val="none" w:sz="0" w:space="0" w:color="auto"/>
        <w:right w:val="none" w:sz="0" w:space="0" w:color="auto"/>
      </w:divBdr>
    </w:div>
    <w:div w:id="1619213152">
      <w:bodyDiv w:val="1"/>
      <w:marLeft w:val="0"/>
      <w:marRight w:val="0"/>
      <w:marTop w:val="0"/>
      <w:marBottom w:val="0"/>
      <w:divBdr>
        <w:top w:val="none" w:sz="0" w:space="0" w:color="auto"/>
        <w:left w:val="none" w:sz="0" w:space="0" w:color="auto"/>
        <w:bottom w:val="none" w:sz="0" w:space="0" w:color="auto"/>
        <w:right w:val="none" w:sz="0" w:space="0" w:color="auto"/>
      </w:divBdr>
    </w:div>
    <w:div w:id="1634561666">
      <w:bodyDiv w:val="1"/>
      <w:marLeft w:val="0"/>
      <w:marRight w:val="0"/>
      <w:marTop w:val="0"/>
      <w:marBottom w:val="0"/>
      <w:divBdr>
        <w:top w:val="none" w:sz="0" w:space="0" w:color="auto"/>
        <w:left w:val="none" w:sz="0" w:space="0" w:color="auto"/>
        <w:bottom w:val="none" w:sz="0" w:space="0" w:color="auto"/>
        <w:right w:val="none" w:sz="0" w:space="0" w:color="auto"/>
      </w:divBdr>
    </w:div>
    <w:div w:id="1762292997">
      <w:bodyDiv w:val="1"/>
      <w:marLeft w:val="0"/>
      <w:marRight w:val="0"/>
      <w:marTop w:val="0"/>
      <w:marBottom w:val="0"/>
      <w:divBdr>
        <w:top w:val="none" w:sz="0" w:space="0" w:color="auto"/>
        <w:left w:val="none" w:sz="0" w:space="0" w:color="auto"/>
        <w:bottom w:val="none" w:sz="0" w:space="0" w:color="auto"/>
        <w:right w:val="none" w:sz="0" w:space="0" w:color="auto"/>
      </w:divBdr>
    </w:div>
    <w:div w:id="2103986038">
      <w:bodyDiv w:val="1"/>
      <w:marLeft w:val="0"/>
      <w:marRight w:val="0"/>
      <w:marTop w:val="0"/>
      <w:marBottom w:val="0"/>
      <w:divBdr>
        <w:top w:val="none" w:sz="0" w:space="0" w:color="auto"/>
        <w:left w:val="none" w:sz="0" w:space="0" w:color="auto"/>
        <w:bottom w:val="none" w:sz="0" w:space="0" w:color="auto"/>
        <w:right w:val="none" w:sz="0" w:space="0" w:color="auto"/>
      </w:divBdr>
    </w:div>
    <w:div w:id="2114353250">
      <w:bodyDiv w:val="1"/>
      <w:marLeft w:val="0"/>
      <w:marRight w:val="0"/>
      <w:marTop w:val="0"/>
      <w:marBottom w:val="0"/>
      <w:divBdr>
        <w:top w:val="none" w:sz="0" w:space="0" w:color="auto"/>
        <w:left w:val="none" w:sz="0" w:space="0" w:color="auto"/>
        <w:bottom w:val="none" w:sz="0" w:space="0" w:color="auto"/>
        <w:right w:val="none" w:sz="0" w:space="0" w:color="auto"/>
      </w:divBdr>
    </w:div>
    <w:div w:id="213728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nviborse1998@gmail.com" TargetMode="External"/><Relationship Id="rId13" Type="http://schemas.openxmlformats.org/officeDocument/2006/relationships/image" Target="media/image3.png"/><Relationship Id="rId18" Type="http://schemas.openxmlformats.org/officeDocument/2006/relationships/hyperlink" Target="https://www.pnas.org/doi/10.1073/pnas.1424684112" TargetMode="External"/><Relationship Id="rId26" Type="http://schemas.openxmlformats.org/officeDocument/2006/relationships/hyperlink" Target="https://www.pnas.org/doi/10.1073/pnas.1424684112" TargetMode="External"/><Relationship Id="rId3" Type="http://schemas.openxmlformats.org/officeDocument/2006/relationships/settings" Target="settings.xml"/><Relationship Id="rId21" Type="http://schemas.openxmlformats.org/officeDocument/2006/relationships/hyperlink" Target="https://www.pnas.org/doi/10.1073/pnas.1424684112" TargetMode="External"/><Relationship Id="rId7" Type="http://schemas.openxmlformats.org/officeDocument/2006/relationships/hyperlink" Target="mailto:drsushrutingawale@gmail.com" TargetMode="External"/><Relationship Id="rId12" Type="http://schemas.openxmlformats.org/officeDocument/2006/relationships/image" Target="media/image2.jpeg"/><Relationship Id="rId17" Type="http://schemas.openxmlformats.org/officeDocument/2006/relationships/hyperlink" Target="https://www.pnas.org/doi/10.1073/pnas.1424684112" TargetMode="External"/><Relationship Id="rId25" Type="http://schemas.openxmlformats.org/officeDocument/2006/relationships/hyperlink" Target="mailto:rlanger@mit.edu?cc=dgander@mit.edu" TargetMode="External"/><Relationship Id="rId2" Type="http://schemas.openxmlformats.org/officeDocument/2006/relationships/styles" Target="styles.xml"/><Relationship Id="rId16" Type="http://schemas.openxmlformats.org/officeDocument/2006/relationships/hyperlink" Target="https://www.pnas.org/doi/10.1073/pnas.1424684112" TargetMode="External"/><Relationship Id="rId20" Type="http://schemas.openxmlformats.org/officeDocument/2006/relationships/hyperlink" Target="https://www.pnas.org/doi/10.1073/pnas.1424684112"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24" Type="http://schemas.openxmlformats.org/officeDocument/2006/relationships/hyperlink" Target="https://www.pnas.org/doi/10.1073/pnas.1424684112" TargetMode="External"/><Relationship Id="rId5" Type="http://schemas.openxmlformats.org/officeDocument/2006/relationships/footnotes" Target="footnotes.xml"/><Relationship Id="rId15" Type="http://schemas.openxmlformats.org/officeDocument/2006/relationships/image" Target="media/image5.jpeg"/><Relationship Id="rId23" Type="http://schemas.openxmlformats.org/officeDocument/2006/relationships/hyperlink" Target="https://www.pnas.org/doi/10.1073/pnas.1424684112" TargetMode="External"/><Relationship Id="rId28" Type="http://schemas.openxmlformats.org/officeDocument/2006/relationships/hyperlink" Target="https://doi.org/10.2337/dc15-0075" TargetMode="External"/><Relationship Id="rId10" Type="http://schemas.openxmlformats.org/officeDocument/2006/relationships/hyperlink" Target="https://en.wikipedia.org/wiki/International_Diabetes_Federation" TargetMode="External"/><Relationship Id="rId19" Type="http://schemas.openxmlformats.org/officeDocument/2006/relationships/hyperlink" Target="https://www.pnas.org/doi/10.1073/pnas.1424684112" TargetMode="External"/><Relationship Id="rId4" Type="http://schemas.openxmlformats.org/officeDocument/2006/relationships/webSettings" Target="webSettings.xml"/><Relationship Id="rId9" Type="http://schemas.openxmlformats.org/officeDocument/2006/relationships/hyperlink" Target="mailto:shiamakcooper99@gmail.com" TargetMode="External"/><Relationship Id="rId14" Type="http://schemas.openxmlformats.org/officeDocument/2006/relationships/image" Target="media/image4.jpeg"/><Relationship Id="rId22" Type="http://schemas.openxmlformats.org/officeDocument/2006/relationships/hyperlink" Target="https://www.pnas.org/doi/10.1073/pnas.1424684112" TargetMode="External"/><Relationship Id="rId27" Type="http://schemas.openxmlformats.org/officeDocument/2006/relationships/hyperlink" Target="https://doi.org/10.1073/pnas.1424684112"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611</TotalTime>
  <Pages>7</Pages>
  <Words>3525</Words>
  <Characters>20095</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Tanvi Borse</dc:creator>
  <cp:keywords/>
  <dc:description/>
  <cp:lastModifiedBy>Tanvi Borse</cp:lastModifiedBy>
  <cp:revision>51</cp:revision>
  <dcterms:created xsi:type="dcterms:W3CDTF">2022-08-19T13:38:00Z</dcterms:created>
  <dcterms:modified xsi:type="dcterms:W3CDTF">2022-08-21T12:31:00Z</dcterms:modified>
</cp:coreProperties>
</file>