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DDD" w:rsidRDefault="003C2DDD" w:rsidP="003C2DDD">
      <w:pPr>
        <w:jc w:val="center"/>
        <w:rPr>
          <w:rFonts w:ascii="Times New Roman" w:hAnsi="Times New Roman" w:cs="Times New Roman"/>
          <w:b/>
          <w:bCs/>
          <w:sz w:val="28"/>
          <w:szCs w:val="28"/>
        </w:rPr>
      </w:pPr>
      <w:r w:rsidRPr="005203BE">
        <w:rPr>
          <w:rFonts w:ascii="Times New Roman" w:hAnsi="Times New Roman" w:cs="Times New Roman"/>
          <w:b/>
          <w:bCs/>
          <w:sz w:val="28"/>
          <w:szCs w:val="28"/>
        </w:rPr>
        <w:t>Autobiographical Note</w:t>
      </w:r>
    </w:p>
    <w:p w:rsidR="003C2DDD" w:rsidRDefault="003C2DDD" w:rsidP="003C2DDD">
      <w:pPr>
        <w:jc w:val="both"/>
        <w:rPr>
          <w:rFonts w:ascii="Times New Roman" w:hAnsi="Times New Roman" w:cs="Times New Roman"/>
          <w:b/>
          <w:bCs/>
          <w:sz w:val="28"/>
          <w:szCs w:val="28"/>
        </w:rPr>
      </w:pPr>
      <w:r>
        <w:rPr>
          <w:rFonts w:ascii="Times New Roman" w:hAnsi="Times New Roman" w:cs="Times New Roman"/>
          <w:b/>
          <w:bCs/>
          <w:sz w:val="28"/>
          <w:szCs w:val="28"/>
        </w:rPr>
        <w:t>First Author (Corresponding Author)</w:t>
      </w:r>
    </w:p>
    <w:p w:rsidR="003C2DDD" w:rsidRDefault="003C2DDD" w:rsidP="003C2DDD">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0" locked="0" layoutInCell="1" allowOverlap="1">
            <wp:simplePos x="0" y="0"/>
            <wp:positionH relativeFrom="column">
              <wp:posOffset>-28575</wp:posOffset>
            </wp:positionH>
            <wp:positionV relativeFrom="paragraph">
              <wp:posOffset>27940</wp:posOffset>
            </wp:positionV>
            <wp:extent cx="1533525" cy="1876425"/>
            <wp:effectExtent l="19050" t="0" r="9525" b="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533525" cy="1876425"/>
                    </a:xfrm>
                    <a:prstGeom prst="rect">
                      <a:avLst/>
                    </a:prstGeom>
                    <a:noFill/>
                    <a:ln w="9525">
                      <a:noFill/>
                      <a:miter lim="800000"/>
                      <a:headEnd/>
                      <a:tailEnd/>
                    </a:ln>
                  </pic:spPr>
                </pic:pic>
              </a:graphicData>
            </a:graphic>
          </wp:anchor>
        </w:drawing>
      </w:r>
      <w:r>
        <w:rPr>
          <w:rFonts w:ascii="Times New Roman" w:hAnsi="Times New Roman" w:cs="Times New Roman"/>
          <w:sz w:val="28"/>
          <w:szCs w:val="28"/>
        </w:rPr>
        <w:t xml:space="preserve">                                     </w:t>
      </w:r>
    </w:p>
    <w:p w:rsidR="003C2DDD" w:rsidRDefault="003C2DDD" w:rsidP="003C2DDD">
      <w:pPr>
        <w:spacing w:after="0" w:line="240" w:lineRule="auto"/>
        <w:jc w:val="both"/>
        <w:rPr>
          <w:rFonts w:ascii="Times New Roman" w:hAnsi="Times New Roman" w:cs="Times New Roman"/>
          <w:sz w:val="28"/>
          <w:szCs w:val="28"/>
        </w:rPr>
      </w:pPr>
      <w:r w:rsidRPr="005203BE">
        <w:rPr>
          <w:rFonts w:ascii="Times New Roman" w:hAnsi="Times New Roman" w:cs="Times New Roman"/>
          <w:sz w:val="28"/>
          <w:szCs w:val="28"/>
        </w:rPr>
        <w:t xml:space="preserve">Kajal Kiran, Research Scholar, IKG Punjab Technical </w:t>
      </w:r>
      <w:r>
        <w:rPr>
          <w:rFonts w:ascii="Times New Roman" w:hAnsi="Times New Roman" w:cs="Times New Roman"/>
          <w:sz w:val="28"/>
          <w:szCs w:val="28"/>
        </w:rPr>
        <w:t xml:space="preserve">  </w:t>
      </w:r>
    </w:p>
    <w:p w:rsidR="003C2DDD" w:rsidRDefault="003C2DDD" w:rsidP="003C2DDD">
      <w:pPr>
        <w:spacing w:after="0" w:line="240" w:lineRule="auto"/>
        <w:jc w:val="both"/>
        <w:rPr>
          <w:rFonts w:ascii="Times New Roman" w:hAnsi="Times New Roman" w:cs="Times New Roman"/>
          <w:sz w:val="28"/>
          <w:szCs w:val="28"/>
        </w:rPr>
      </w:pPr>
      <w:r w:rsidRPr="005203BE">
        <w:rPr>
          <w:rFonts w:ascii="Times New Roman" w:hAnsi="Times New Roman" w:cs="Times New Roman"/>
          <w:sz w:val="28"/>
          <w:szCs w:val="28"/>
        </w:rPr>
        <w:t xml:space="preserve">University, Kapurthala &amp; Head, Department of </w:t>
      </w:r>
    </w:p>
    <w:p w:rsidR="003C2DDD" w:rsidRPr="001A5C9D" w:rsidRDefault="003C2DDD" w:rsidP="003C2DDD">
      <w:pPr>
        <w:spacing w:after="0" w:line="240" w:lineRule="auto"/>
        <w:jc w:val="both"/>
        <w:rPr>
          <w:rFonts w:ascii="Times New Roman" w:hAnsi="Times New Roman" w:cs="Times New Roman"/>
          <w:b/>
          <w:bCs/>
          <w:sz w:val="28"/>
          <w:szCs w:val="28"/>
        </w:rPr>
      </w:pPr>
      <w:r w:rsidRPr="005203BE">
        <w:rPr>
          <w:rFonts w:ascii="Times New Roman" w:hAnsi="Times New Roman" w:cs="Times New Roman"/>
          <w:sz w:val="28"/>
          <w:szCs w:val="28"/>
        </w:rPr>
        <w:t xml:space="preserve">Commerce, JC DAV College, Dasuya </w:t>
      </w:r>
    </w:p>
    <w:p w:rsidR="003C2DDD" w:rsidRDefault="003C2DDD" w:rsidP="003C2DDD">
      <w:pPr>
        <w:spacing w:after="0"/>
        <w:rPr>
          <w:rFonts w:ascii="Times New Roman" w:hAnsi="Times New Roman" w:cs="Times New Roman"/>
          <w:sz w:val="28"/>
          <w:szCs w:val="28"/>
        </w:rPr>
      </w:pPr>
      <w:r>
        <w:rPr>
          <w:rFonts w:ascii="Times New Roman" w:hAnsi="Times New Roman" w:cs="Times New Roman"/>
          <w:sz w:val="28"/>
          <w:szCs w:val="28"/>
        </w:rPr>
        <w:t>Mobile  No :- 9463059967</w:t>
      </w:r>
    </w:p>
    <w:p w:rsidR="003C2DDD" w:rsidRDefault="003C2DDD" w:rsidP="003C2DDD">
      <w:pPr>
        <w:spacing w:after="0"/>
        <w:rPr>
          <w:rFonts w:ascii="Times New Roman" w:hAnsi="Times New Roman" w:cs="Times New Roman"/>
          <w:sz w:val="28"/>
          <w:szCs w:val="28"/>
        </w:rPr>
      </w:pPr>
      <w:r>
        <w:rPr>
          <w:rFonts w:ascii="Times New Roman" w:hAnsi="Times New Roman" w:cs="Times New Roman"/>
          <w:sz w:val="28"/>
          <w:szCs w:val="28"/>
        </w:rPr>
        <w:t>E-Mail id :- kajalkirankakkar@yahoo.in</w:t>
      </w:r>
    </w:p>
    <w:p w:rsidR="003C2DDD" w:rsidRDefault="003C2DDD" w:rsidP="003C2DDD">
      <w:pPr>
        <w:rPr>
          <w:rFonts w:ascii="Times New Roman" w:hAnsi="Times New Roman" w:cs="Times New Roman"/>
          <w:sz w:val="28"/>
          <w:szCs w:val="28"/>
        </w:rPr>
      </w:pPr>
      <w:r>
        <w:rPr>
          <w:rFonts w:ascii="Times New Roman" w:hAnsi="Times New Roman" w:cs="Times New Roman"/>
          <w:sz w:val="28"/>
          <w:szCs w:val="28"/>
        </w:rPr>
        <w:br w:type="textWrapping" w:clear="all"/>
      </w:r>
    </w:p>
    <w:p w:rsidR="003C2DDD" w:rsidRDefault="003C2DDD" w:rsidP="003C2DDD">
      <w:pPr>
        <w:jc w:val="both"/>
        <w:rPr>
          <w:rFonts w:ascii="Times New Roman" w:hAnsi="Times New Roman" w:cs="Times New Roman"/>
          <w:b/>
          <w:bCs/>
          <w:sz w:val="28"/>
          <w:szCs w:val="28"/>
        </w:rPr>
      </w:pPr>
      <w:r w:rsidRPr="005203BE">
        <w:rPr>
          <w:rFonts w:ascii="Times New Roman" w:hAnsi="Times New Roman" w:cs="Times New Roman"/>
          <w:b/>
          <w:bCs/>
          <w:sz w:val="28"/>
          <w:szCs w:val="28"/>
        </w:rPr>
        <w:t>Second Author</w:t>
      </w:r>
    </w:p>
    <w:p w:rsidR="003C2DDD" w:rsidRDefault="003C2DDD" w:rsidP="003C2DDD">
      <w:pPr>
        <w:ind w:left="288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3360" behindDoc="0" locked="0" layoutInCell="1" allowOverlap="1">
            <wp:simplePos x="0" y="0"/>
            <wp:positionH relativeFrom="column">
              <wp:posOffset>-95250</wp:posOffset>
            </wp:positionH>
            <wp:positionV relativeFrom="paragraph">
              <wp:posOffset>56515</wp:posOffset>
            </wp:positionV>
            <wp:extent cx="1600200" cy="1981200"/>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600200" cy="1981200"/>
                    </a:xfrm>
                    <a:prstGeom prst="rect">
                      <a:avLst/>
                    </a:prstGeom>
                    <a:noFill/>
                    <a:ln w="9525">
                      <a:noFill/>
                      <a:miter lim="800000"/>
                      <a:headEnd/>
                      <a:tailEnd/>
                    </a:ln>
                  </pic:spPr>
                </pic:pic>
              </a:graphicData>
            </a:graphic>
          </wp:anchor>
        </w:drawing>
      </w:r>
    </w:p>
    <w:p w:rsidR="003C2DDD" w:rsidRDefault="003C2DDD" w:rsidP="003C2DDD">
      <w:pPr>
        <w:spacing w:after="0"/>
        <w:ind w:left="2880"/>
        <w:jc w:val="both"/>
        <w:rPr>
          <w:rFonts w:ascii="Times New Roman" w:hAnsi="Times New Roman" w:cs="Times New Roman"/>
          <w:sz w:val="28"/>
          <w:szCs w:val="28"/>
        </w:rPr>
      </w:pPr>
    </w:p>
    <w:p w:rsidR="003C2DDD" w:rsidRDefault="003C2DDD" w:rsidP="003C2DDD">
      <w:pPr>
        <w:spacing w:after="0"/>
        <w:ind w:left="2880"/>
        <w:jc w:val="both"/>
        <w:rPr>
          <w:rFonts w:ascii="Times New Roman" w:hAnsi="Times New Roman" w:cs="Times New Roman"/>
          <w:sz w:val="28"/>
          <w:szCs w:val="28"/>
        </w:rPr>
      </w:pPr>
      <w:r w:rsidRPr="00D55DB9">
        <w:rPr>
          <w:rFonts w:ascii="Times New Roman" w:hAnsi="Times New Roman" w:cs="Times New Roman"/>
          <w:sz w:val="28"/>
          <w:szCs w:val="28"/>
        </w:rPr>
        <w:t>Dr. Mandeep Kaur, Assistant Professor in Management</w:t>
      </w:r>
      <w:r>
        <w:rPr>
          <w:rFonts w:ascii="Times New Roman" w:hAnsi="Times New Roman" w:cs="Times New Roman"/>
          <w:b/>
          <w:bCs/>
          <w:sz w:val="28"/>
          <w:szCs w:val="28"/>
        </w:rPr>
        <w:t xml:space="preserve">, </w:t>
      </w:r>
      <w:r w:rsidRPr="005203BE">
        <w:rPr>
          <w:rFonts w:ascii="Times New Roman" w:hAnsi="Times New Roman" w:cs="Times New Roman"/>
          <w:sz w:val="28"/>
          <w:szCs w:val="28"/>
        </w:rPr>
        <w:t>IKG Punjab Technical University, Kapurthala</w:t>
      </w:r>
      <w:r>
        <w:rPr>
          <w:rFonts w:ascii="Times New Roman" w:hAnsi="Times New Roman" w:cs="Times New Roman"/>
          <w:sz w:val="28"/>
          <w:szCs w:val="28"/>
        </w:rPr>
        <w:t xml:space="preserve"> </w:t>
      </w:r>
    </w:p>
    <w:p w:rsidR="003C2DDD" w:rsidRDefault="003C2DDD" w:rsidP="003C2DDD">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Mobile No:- 9478098056</w:t>
      </w:r>
    </w:p>
    <w:p w:rsidR="003C2DDD" w:rsidRDefault="003C2DDD" w:rsidP="003C2DDD">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E-Mail id :- mandeeparora.ptu@gmail.com</w:t>
      </w:r>
      <w:r>
        <w:rPr>
          <w:rFonts w:ascii="Times New Roman" w:hAnsi="Times New Roman" w:cs="Times New Roman"/>
          <w:b/>
          <w:bCs/>
          <w:sz w:val="28"/>
          <w:szCs w:val="28"/>
        </w:rPr>
        <w:br w:type="textWrapping" w:clear="all"/>
      </w:r>
    </w:p>
    <w:p w:rsidR="003C2DDD" w:rsidRDefault="003C2DDD" w:rsidP="003C2DDD">
      <w:pPr>
        <w:jc w:val="both"/>
        <w:rPr>
          <w:rFonts w:ascii="Times New Roman" w:hAnsi="Times New Roman" w:cs="Times New Roman"/>
          <w:b/>
          <w:bCs/>
          <w:sz w:val="28"/>
          <w:szCs w:val="28"/>
        </w:rPr>
      </w:pPr>
      <w:r w:rsidRPr="00D55DB9">
        <w:rPr>
          <w:rFonts w:ascii="Times New Roman" w:hAnsi="Times New Roman" w:cs="Times New Roman"/>
          <w:b/>
          <w:bCs/>
          <w:sz w:val="28"/>
          <w:szCs w:val="28"/>
        </w:rPr>
        <w:t>Third Author</w:t>
      </w:r>
    </w:p>
    <w:p w:rsidR="003C2DDD" w:rsidRDefault="003C2DDD" w:rsidP="003C2DDD">
      <w:pPr>
        <w:spacing w:after="0"/>
        <w:ind w:left="2880"/>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4" behindDoc="0" locked="0" layoutInCell="1" allowOverlap="1">
            <wp:simplePos x="0" y="0"/>
            <wp:positionH relativeFrom="column">
              <wp:posOffset>-95250</wp:posOffset>
            </wp:positionH>
            <wp:positionV relativeFrom="paragraph">
              <wp:posOffset>37465</wp:posOffset>
            </wp:positionV>
            <wp:extent cx="1485900" cy="1838325"/>
            <wp:effectExtent l="1905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485900" cy="1838325"/>
                    </a:xfrm>
                    <a:prstGeom prst="rect">
                      <a:avLst/>
                    </a:prstGeom>
                    <a:noFill/>
                    <a:ln w="9525">
                      <a:noFill/>
                      <a:miter lim="800000"/>
                      <a:headEnd/>
                      <a:tailEnd/>
                    </a:ln>
                  </pic:spPr>
                </pic:pic>
              </a:graphicData>
            </a:graphic>
          </wp:anchor>
        </w:drawing>
      </w:r>
    </w:p>
    <w:p w:rsidR="003C2DDD" w:rsidRPr="00D55DB9" w:rsidRDefault="003C2DDD" w:rsidP="003C2DDD">
      <w:pPr>
        <w:spacing w:after="0"/>
        <w:ind w:left="2880"/>
        <w:jc w:val="both"/>
        <w:rPr>
          <w:rFonts w:ascii="Times New Roman" w:hAnsi="Times New Roman" w:cs="Times New Roman"/>
          <w:sz w:val="28"/>
          <w:szCs w:val="28"/>
        </w:rPr>
      </w:pPr>
      <w:r w:rsidRPr="00D55DB9">
        <w:rPr>
          <w:rFonts w:ascii="Times New Roman" w:hAnsi="Times New Roman" w:cs="Times New Roman"/>
          <w:sz w:val="28"/>
          <w:szCs w:val="28"/>
        </w:rPr>
        <w:t>Dr. Gunjan, Assistant Professor in Commerce, Mehr Chand Mahajan DAV College for Women, Chandigarh</w:t>
      </w:r>
    </w:p>
    <w:p w:rsidR="003C2DDD" w:rsidRDefault="003C2DDD" w:rsidP="003C2DDD">
      <w:pPr>
        <w:spacing w:after="0"/>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Mobile No :- 9915703134</w:t>
      </w:r>
    </w:p>
    <w:p w:rsidR="003C2DDD" w:rsidRDefault="003C2DDD" w:rsidP="003C2DDD">
      <w:pPr>
        <w:spacing w:after="0"/>
      </w:pPr>
      <w:r>
        <w:rPr>
          <w:rFonts w:ascii="Times New Roman" w:hAnsi="Times New Roman" w:cs="Times New Roman"/>
          <w:sz w:val="28"/>
          <w:szCs w:val="28"/>
        </w:rPr>
        <w:t xml:space="preserve">        E-Mail id :- drgunjancsr@gmail.com</w:t>
      </w:r>
      <w:r>
        <w:rPr>
          <w:rFonts w:ascii="Times New Roman" w:hAnsi="Times New Roman" w:cs="Times New Roman"/>
          <w:b/>
          <w:bCs/>
          <w:sz w:val="28"/>
          <w:szCs w:val="28"/>
        </w:rPr>
        <w:br w:type="textWrapping" w:clear="all"/>
      </w:r>
    </w:p>
    <w:p w:rsidR="00751674" w:rsidRPr="003E76F0" w:rsidRDefault="00570521" w:rsidP="003E76F0">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An explorative a</w:t>
      </w:r>
      <w:r w:rsidR="00155244">
        <w:rPr>
          <w:rFonts w:ascii="Times New Roman" w:hAnsi="Times New Roman" w:cs="Times New Roman"/>
          <w:b/>
          <w:bCs/>
          <w:sz w:val="32"/>
          <w:szCs w:val="32"/>
        </w:rPr>
        <w:t xml:space="preserve">nalysis of </w:t>
      </w:r>
      <w:r w:rsidR="003E76F0" w:rsidRPr="003E76F0">
        <w:rPr>
          <w:rFonts w:ascii="Times New Roman" w:hAnsi="Times New Roman" w:cs="Times New Roman"/>
          <w:b/>
          <w:bCs/>
          <w:sz w:val="32"/>
          <w:szCs w:val="32"/>
        </w:rPr>
        <w:t>Competency mapping in banking sector</w:t>
      </w:r>
    </w:p>
    <w:p w:rsidR="00A07B99" w:rsidRPr="00A07B99" w:rsidRDefault="00A07B99" w:rsidP="00FF4F1C">
      <w:pPr>
        <w:spacing w:after="0" w:line="360" w:lineRule="auto"/>
        <w:jc w:val="both"/>
        <w:rPr>
          <w:rFonts w:ascii="Times New Roman" w:hAnsi="Times New Roman" w:cs="Times New Roman"/>
          <w:b/>
          <w:bCs/>
          <w:sz w:val="24"/>
          <w:szCs w:val="24"/>
        </w:rPr>
      </w:pPr>
      <w:r w:rsidRPr="00A07B99">
        <w:rPr>
          <w:rFonts w:ascii="Times New Roman" w:hAnsi="Times New Roman" w:cs="Times New Roman"/>
          <w:b/>
          <w:bCs/>
          <w:sz w:val="24"/>
          <w:szCs w:val="24"/>
        </w:rPr>
        <w:t>Introduction</w:t>
      </w:r>
    </w:p>
    <w:p w:rsidR="00CA607C" w:rsidRDefault="00D60795" w:rsidP="00FF4F1C">
      <w:pPr>
        <w:spacing w:after="0" w:line="360" w:lineRule="auto"/>
        <w:jc w:val="both"/>
        <w:rPr>
          <w:rFonts w:ascii="Times New Roman" w:hAnsi="Times New Roman" w:cs="Times New Roman"/>
          <w:sz w:val="24"/>
          <w:szCs w:val="24"/>
        </w:rPr>
      </w:pPr>
      <w:r w:rsidRPr="001F1723">
        <w:rPr>
          <w:rFonts w:ascii="Times New Roman" w:hAnsi="Times New Roman" w:cs="Times New Roman"/>
          <w:sz w:val="24"/>
          <w:szCs w:val="24"/>
        </w:rPr>
        <w:t xml:space="preserve">The key factor on which the success of any organisation depends is the human resources working therein. </w:t>
      </w:r>
      <w:r w:rsidR="001B2863">
        <w:rPr>
          <w:rFonts w:ascii="Times New Roman" w:hAnsi="Times New Roman" w:cs="Times New Roman"/>
          <w:sz w:val="24"/>
          <w:szCs w:val="24"/>
        </w:rPr>
        <w:t xml:space="preserve">Infact, human capital is the source of innovation and competitive improvement. </w:t>
      </w:r>
      <w:r w:rsidRPr="001F1723">
        <w:rPr>
          <w:rFonts w:ascii="Times New Roman" w:hAnsi="Times New Roman" w:cs="Times New Roman"/>
          <w:sz w:val="24"/>
          <w:szCs w:val="24"/>
        </w:rPr>
        <w:t>Thus</w:t>
      </w:r>
      <w:r w:rsidR="00A07B99">
        <w:rPr>
          <w:rFonts w:ascii="Times New Roman" w:hAnsi="Times New Roman" w:cs="Times New Roman"/>
          <w:sz w:val="24"/>
          <w:szCs w:val="24"/>
        </w:rPr>
        <w:t>,</w:t>
      </w:r>
      <w:r w:rsidRPr="001F1723">
        <w:rPr>
          <w:rFonts w:ascii="Times New Roman" w:hAnsi="Times New Roman" w:cs="Times New Roman"/>
          <w:sz w:val="24"/>
          <w:szCs w:val="24"/>
        </w:rPr>
        <w:t xml:space="preserve"> it is utmost important to identify and develop the required competencies of its human resources in order to achieve its ultimate goal and objectives. The process of c</w:t>
      </w:r>
      <w:r w:rsidR="001F1723">
        <w:rPr>
          <w:rFonts w:ascii="Times New Roman" w:hAnsi="Times New Roman" w:cs="Times New Roman"/>
          <w:sz w:val="24"/>
          <w:szCs w:val="24"/>
        </w:rPr>
        <w:t>ompetency mapping</w:t>
      </w:r>
      <w:r w:rsidRPr="001F1723">
        <w:rPr>
          <w:rFonts w:ascii="Times New Roman" w:hAnsi="Times New Roman" w:cs="Times New Roman"/>
          <w:sz w:val="24"/>
          <w:szCs w:val="24"/>
        </w:rPr>
        <w:t xml:space="preserve"> helps to identify key competencies for an organisation, the </w:t>
      </w:r>
      <w:r w:rsidR="001F1723">
        <w:rPr>
          <w:rFonts w:ascii="Times New Roman" w:hAnsi="Times New Roman" w:cs="Times New Roman"/>
          <w:sz w:val="24"/>
          <w:szCs w:val="24"/>
        </w:rPr>
        <w:t xml:space="preserve">jobs and functions within it. </w:t>
      </w:r>
      <w:r w:rsidR="00D11304">
        <w:rPr>
          <w:rFonts w:ascii="Times New Roman" w:hAnsi="Times New Roman" w:cs="Times New Roman"/>
          <w:sz w:val="24"/>
          <w:szCs w:val="24"/>
        </w:rPr>
        <w:t>A competency is a set of skills, related knowledge and attributes that allow an individual to successful perform a task or an activity within a specific function or a job</w:t>
      </w:r>
      <w:r w:rsidR="005E082E">
        <w:rPr>
          <w:rFonts w:ascii="Times New Roman" w:hAnsi="Times New Roman" w:cs="Times New Roman"/>
          <w:sz w:val="24"/>
          <w:szCs w:val="24"/>
        </w:rPr>
        <w:t xml:space="preserve"> </w:t>
      </w:r>
      <w:r w:rsidR="00D11304">
        <w:rPr>
          <w:rFonts w:ascii="Times New Roman" w:hAnsi="Times New Roman" w:cs="Times New Roman"/>
          <w:sz w:val="24"/>
          <w:szCs w:val="24"/>
        </w:rPr>
        <w:t>(UNIDO,</w:t>
      </w:r>
      <w:r w:rsidR="005E082E">
        <w:rPr>
          <w:rFonts w:ascii="Times New Roman" w:hAnsi="Times New Roman" w:cs="Times New Roman"/>
          <w:sz w:val="24"/>
          <w:szCs w:val="24"/>
        </w:rPr>
        <w:t xml:space="preserve"> </w:t>
      </w:r>
      <w:r w:rsidR="00D11304">
        <w:rPr>
          <w:rFonts w:ascii="Times New Roman" w:hAnsi="Times New Roman" w:cs="Times New Roman"/>
          <w:sz w:val="24"/>
          <w:szCs w:val="24"/>
        </w:rPr>
        <w:t>2002).</w:t>
      </w:r>
      <w:r w:rsidR="005E082E">
        <w:rPr>
          <w:rFonts w:ascii="Times New Roman" w:hAnsi="Times New Roman" w:cs="Times New Roman"/>
          <w:sz w:val="24"/>
          <w:szCs w:val="24"/>
        </w:rPr>
        <w:t xml:space="preserve"> </w:t>
      </w:r>
      <w:r w:rsidR="001F1723">
        <w:rPr>
          <w:rFonts w:ascii="Times New Roman" w:hAnsi="Times New Roman" w:cs="Times New Roman"/>
          <w:sz w:val="24"/>
          <w:szCs w:val="24"/>
        </w:rPr>
        <w:t>I</w:t>
      </w:r>
      <w:r w:rsidRPr="001F1723">
        <w:rPr>
          <w:rFonts w:ascii="Times New Roman" w:hAnsi="Times New Roman" w:cs="Times New Roman"/>
          <w:sz w:val="24"/>
          <w:szCs w:val="24"/>
        </w:rPr>
        <w:t xml:space="preserve">dentification of key competencies </w:t>
      </w:r>
      <w:r w:rsidR="001F1723" w:rsidRPr="001F1723">
        <w:rPr>
          <w:rFonts w:ascii="Times New Roman" w:hAnsi="Times New Roman" w:cs="Times New Roman"/>
          <w:sz w:val="24"/>
          <w:szCs w:val="24"/>
        </w:rPr>
        <w:t>required by a business is of utmost importance to compete in a specific environment.</w:t>
      </w:r>
      <w:r w:rsidR="001F1723">
        <w:rPr>
          <w:rFonts w:ascii="Times New Roman" w:hAnsi="Times New Roman" w:cs="Times New Roman"/>
          <w:sz w:val="24"/>
          <w:szCs w:val="24"/>
        </w:rPr>
        <w:t xml:space="preserve"> In present scenario, the concept of competency mapping has gained a lot of attention among HR professionals as a tool to improve human resource management activities like </w:t>
      </w:r>
      <w:r w:rsidR="00CA607C">
        <w:rPr>
          <w:rFonts w:ascii="Times New Roman" w:hAnsi="Times New Roman" w:cs="Times New Roman"/>
          <w:sz w:val="24"/>
          <w:szCs w:val="24"/>
        </w:rPr>
        <w:t>recruitment, selection, training and development, succession planning, wage/remunration fixation etc.</w:t>
      </w:r>
      <w:r w:rsidR="005E082E">
        <w:rPr>
          <w:rFonts w:ascii="Times New Roman" w:hAnsi="Times New Roman" w:cs="Times New Roman"/>
          <w:sz w:val="24"/>
          <w:szCs w:val="24"/>
        </w:rPr>
        <w:t xml:space="preserve"> Competency management </w:t>
      </w:r>
      <w:r w:rsidR="00A07B99">
        <w:rPr>
          <w:rFonts w:ascii="Times New Roman" w:hAnsi="Times New Roman" w:cs="Times New Roman"/>
          <w:sz w:val="24"/>
          <w:szCs w:val="24"/>
        </w:rPr>
        <w:t>involves</w:t>
      </w:r>
      <w:r w:rsidR="005E082E">
        <w:rPr>
          <w:rFonts w:ascii="Times New Roman" w:hAnsi="Times New Roman" w:cs="Times New Roman"/>
          <w:sz w:val="24"/>
          <w:szCs w:val="24"/>
        </w:rPr>
        <w:t xml:space="preserve"> identifying the gap between the required level of competencies and existing level of competencies</w:t>
      </w:r>
      <w:r w:rsidR="00A07B99">
        <w:rPr>
          <w:rFonts w:ascii="Times New Roman" w:hAnsi="Times New Roman" w:cs="Times New Roman"/>
          <w:sz w:val="24"/>
          <w:szCs w:val="24"/>
        </w:rPr>
        <w:t xml:space="preserve"> and then bridging the gap</w:t>
      </w:r>
      <w:r w:rsidR="005E082E">
        <w:rPr>
          <w:rFonts w:ascii="Times New Roman" w:hAnsi="Times New Roman" w:cs="Times New Roman"/>
          <w:sz w:val="24"/>
          <w:szCs w:val="24"/>
        </w:rPr>
        <w:t>.</w:t>
      </w:r>
      <w:r w:rsidR="001F1723">
        <w:rPr>
          <w:rFonts w:ascii="Times New Roman" w:hAnsi="Times New Roman" w:cs="Times New Roman"/>
          <w:sz w:val="24"/>
          <w:szCs w:val="24"/>
        </w:rPr>
        <w:t xml:space="preserve"> </w:t>
      </w:r>
      <w:r w:rsidR="00CA607C">
        <w:rPr>
          <w:rFonts w:ascii="Times New Roman" w:hAnsi="Times New Roman" w:cs="Times New Roman"/>
          <w:sz w:val="24"/>
          <w:szCs w:val="24"/>
        </w:rPr>
        <w:t>Thus, the focus has shifted from traditional (task based) HRM to Competency based HRM.</w:t>
      </w:r>
    </w:p>
    <w:p w:rsidR="00FF4F1C" w:rsidRDefault="00FF4F1C" w:rsidP="00FF4F1C">
      <w:pPr>
        <w:spacing w:after="0" w:line="360" w:lineRule="auto"/>
        <w:jc w:val="both"/>
        <w:rPr>
          <w:rFonts w:ascii="Times New Roman" w:hAnsi="Times New Roman" w:cs="Times New Roman"/>
          <w:sz w:val="24"/>
          <w:szCs w:val="24"/>
        </w:rPr>
      </w:pPr>
    </w:p>
    <w:p w:rsidR="00CA607C" w:rsidRDefault="00CA607C" w:rsidP="00FF4F1C">
      <w:pPr>
        <w:spacing w:after="0" w:line="360" w:lineRule="auto"/>
        <w:jc w:val="both"/>
        <w:rPr>
          <w:rFonts w:ascii="Times New Roman" w:hAnsi="Times New Roman" w:cs="Times New Roman"/>
          <w:b/>
          <w:bCs/>
          <w:sz w:val="24"/>
          <w:szCs w:val="24"/>
        </w:rPr>
      </w:pPr>
      <w:r w:rsidRPr="00CA607C">
        <w:rPr>
          <w:rFonts w:ascii="Times New Roman" w:hAnsi="Times New Roman" w:cs="Times New Roman"/>
          <w:b/>
          <w:bCs/>
          <w:sz w:val="24"/>
          <w:szCs w:val="24"/>
        </w:rPr>
        <w:t>Difference between Traditional</w:t>
      </w:r>
      <w:r w:rsidR="00913B45">
        <w:rPr>
          <w:rFonts w:ascii="Times New Roman" w:hAnsi="Times New Roman" w:cs="Times New Roman"/>
          <w:b/>
          <w:bCs/>
          <w:sz w:val="24"/>
          <w:szCs w:val="24"/>
        </w:rPr>
        <w:t xml:space="preserve"> (task based)</w:t>
      </w:r>
      <w:r w:rsidRPr="00CA607C">
        <w:rPr>
          <w:rFonts w:ascii="Times New Roman" w:hAnsi="Times New Roman" w:cs="Times New Roman"/>
          <w:b/>
          <w:bCs/>
          <w:sz w:val="24"/>
          <w:szCs w:val="24"/>
        </w:rPr>
        <w:t xml:space="preserve"> HRM and Competency based HRM</w:t>
      </w:r>
    </w:p>
    <w:p w:rsidR="005E082E" w:rsidRDefault="005E082E" w:rsidP="00FF4F1C">
      <w:pPr>
        <w:spacing w:after="0" w:line="360" w:lineRule="auto"/>
        <w:jc w:val="both"/>
        <w:rPr>
          <w:rFonts w:ascii="Times New Roman" w:hAnsi="Times New Roman" w:cs="Times New Roman"/>
          <w:sz w:val="24"/>
          <w:szCs w:val="24"/>
        </w:rPr>
      </w:pPr>
      <w:r w:rsidRPr="005E082E">
        <w:rPr>
          <w:rFonts w:ascii="Times New Roman" w:hAnsi="Times New Roman" w:cs="Times New Roman"/>
          <w:sz w:val="24"/>
          <w:szCs w:val="24"/>
        </w:rPr>
        <w:t xml:space="preserve">Under </w:t>
      </w:r>
      <w:r>
        <w:rPr>
          <w:rFonts w:ascii="Times New Roman" w:hAnsi="Times New Roman" w:cs="Times New Roman"/>
          <w:sz w:val="24"/>
          <w:szCs w:val="24"/>
        </w:rPr>
        <w:t>traditional human resource management,</w:t>
      </w:r>
      <w:r w:rsidR="00324917">
        <w:rPr>
          <w:rFonts w:ascii="Times New Roman" w:hAnsi="Times New Roman" w:cs="Times New Roman"/>
          <w:sz w:val="24"/>
          <w:szCs w:val="24"/>
        </w:rPr>
        <w:t xml:space="preserve"> </w:t>
      </w:r>
      <w:r>
        <w:rPr>
          <w:rFonts w:ascii="Times New Roman" w:hAnsi="Times New Roman" w:cs="Times New Roman"/>
          <w:sz w:val="24"/>
          <w:szCs w:val="24"/>
        </w:rPr>
        <w:t>work analysis and job descriptions form the basis of HR activities</w:t>
      </w:r>
      <w:r w:rsidR="00324917">
        <w:rPr>
          <w:rFonts w:ascii="Times New Roman" w:hAnsi="Times New Roman" w:cs="Times New Roman"/>
          <w:sz w:val="24"/>
          <w:szCs w:val="24"/>
        </w:rPr>
        <w:t xml:space="preserve">.It makes forecasts on the assumption that the future will be like the past and the same number </w:t>
      </w:r>
      <w:r w:rsidR="00A07B99">
        <w:rPr>
          <w:rFonts w:ascii="Times New Roman" w:hAnsi="Times New Roman" w:cs="Times New Roman"/>
          <w:sz w:val="24"/>
          <w:szCs w:val="24"/>
        </w:rPr>
        <w:t xml:space="preserve">and quality </w:t>
      </w:r>
      <w:r w:rsidR="00324917">
        <w:rPr>
          <w:rFonts w:ascii="Times New Roman" w:hAnsi="Times New Roman" w:cs="Times New Roman"/>
          <w:sz w:val="24"/>
          <w:szCs w:val="24"/>
        </w:rPr>
        <w:t>of persons will be needed to achieve predictable and measureable work results. The selection process involves finding a candidate to match the qualification outlined in job specification. The process of training and development is also vague and ambiguous under traditional human resource management system.</w:t>
      </w:r>
      <w:r w:rsidR="00913B45">
        <w:rPr>
          <w:rFonts w:ascii="Times New Roman" w:hAnsi="Times New Roman" w:cs="Times New Roman"/>
          <w:sz w:val="24"/>
          <w:szCs w:val="24"/>
        </w:rPr>
        <w:t xml:space="preserve"> </w:t>
      </w:r>
    </w:p>
    <w:p w:rsidR="00913B45" w:rsidRDefault="00913B45" w:rsidP="00913B45">
      <w:pPr>
        <w:spacing w:line="360" w:lineRule="auto"/>
        <w:jc w:val="both"/>
        <w:rPr>
          <w:rFonts w:ascii="Times New Roman" w:hAnsi="Times New Roman" w:cs="Times New Roman"/>
          <w:sz w:val="24"/>
          <w:szCs w:val="24"/>
        </w:rPr>
      </w:pPr>
      <w:r>
        <w:rPr>
          <w:rFonts w:ascii="Times New Roman" w:hAnsi="Times New Roman" w:cs="Times New Roman"/>
          <w:sz w:val="24"/>
          <w:szCs w:val="24"/>
        </w:rPr>
        <w:t>Under competency based human resource management, competencies (traits that individual use for successful and exemplary performance) are the basis of human resource activities. Competency based human resource management concentrates on the talent and value that an individual brings to the organisation. Moreover, it does not assume that the future will like the past. It also includes periodical assessment of individuals against competency framework for the work performed by them and provides feedback to help them in exemplary performance.</w:t>
      </w:r>
    </w:p>
    <w:p w:rsidR="0075653C" w:rsidRDefault="0075653C" w:rsidP="00913B4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There are three major roles of HRM i.e. administrative role (keeping employees records and applying rules and regulations), operational role</w:t>
      </w:r>
      <w:r w:rsidR="00C773EA">
        <w:rPr>
          <w:rFonts w:ascii="Times New Roman" w:hAnsi="Times New Roman" w:cs="Times New Roman"/>
          <w:sz w:val="24"/>
          <w:szCs w:val="24"/>
        </w:rPr>
        <w:t xml:space="preserve"> (training, recruitment</w:t>
      </w:r>
      <w:r>
        <w:rPr>
          <w:rFonts w:ascii="Times New Roman" w:hAnsi="Times New Roman" w:cs="Times New Roman"/>
          <w:sz w:val="24"/>
          <w:szCs w:val="24"/>
        </w:rPr>
        <w:t>, performance evaluation etc.)</w:t>
      </w:r>
      <w:r w:rsidR="00A07B99">
        <w:rPr>
          <w:rFonts w:ascii="Times New Roman" w:hAnsi="Times New Roman" w:cs="Times New Roman"/>
          <w:sz w:val="24"/>
          <w:szCs w:val="24"/>
        </w:rPr>
        <w:t xml:space="preserve"> </w:t>
      </w:r>
      <w:r>
        <w:rPr>
          <w:rFonts w:ascii="Times New Roman" w:hAnsi="Times New Roman" w:cs="Times New Roman"/>
          <w:sz w:val="24"/>
          <w:szCs w:val="24"/>
        </w:rPr>
        <w:t>and strategic role (</w:t>
      </w:r>
      <w:r w:rsidR="00C773EA">
        <w:rPr>
          <w:rFonts w:ascii="Times New Roman" w:hAnsi="Times New Roman" w:cs="Times New Roman"/>
          <w:sz w:val="24"/>
          <w:szCs w:val="24"/>
        </w:rPr>
        <w:t>enhancing the ability of the organisation to compete through determining organisations needs of human resources to adapt with the challenges and to achieve sustainable progress) (Robet and John, 2007) .</w:t>
      </w:r>
      <w:r w:rsidR="00A07B99">
        <w:rPr>
          <w:rFonts w:ascii="Times New Roman" w:hAnsi="Times New Roman" w:cs="Times New Roman"/>
          <w:sz w:val="24"/>
          <w:szCs w:val="24"/>
        </w:rPr>
        <w:t xml:space="preserve"> However, competency based HRM </w:t>
      </w:r>
      <w:r w:rsidR="00C773EA">
        <w:rPr>
          <w:rFonts w:ascii="Times New Roman" w:hAnsi="Times New Roman" w:cs="Times New Roman"/>
          <w:sz w:val="24"/>
          <w:szCs w:val="24"/>
        </w:rPr>
        <w:t>has made the role of HRM to be more strategic than administrative and operational to help organisation to achieve its goals and meet different challenges.</w:t>
      </w:r>
    </w:p>
    <w:p w:rsidR="004C31D7" w:rsidRPr="004C31D7" w:rsidRDefault="004C31D7" w:rsidP="004C31D7">
      <w:pPr>
        <w:spacing w:line="360" w:lineRule="auto"/>
        <w:jc w:val="center"/>
        <w:rPr>
          <w:rFonts w:ascii="Times New Roman" w:hAnsi="Times New Roman" w:cs="Times New Roman"/>
          <w:b/>
          <w:bCs/>
          <w:sz w:val="24"/>
          <w:szCs w:val="24"/>
        </w:rPr>
      </w:pPr>
      <w:r w:rsidRPr="004C31D7">
        <w:rPr>
          <w:rFonts w:ascii="Times New Roman" w:hAnsi="Times New Roman" w:cs="Times New Roman"/>
          <w:b/>
          <w:bCs/>
          <w:sz w:val="24"/>
          <w:szCs w:val="24"/>
        </w:rPr>
        <w:t>Fig1: Changing role of HRM</w:t>
      </w:r>
    </w:p>
    <w:p w:rsidR="00BB745E" w:rsidRDefault="004C31D7" w:rsidP="00913B45">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752725"/>
            <wp:effectExtent l="19050" t="19050" r="19050" b="28575"/>
            <wp:docPr id="7" name="Picture 1" descr="C:\Users\KAJAL KIRAN\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JAL KIRAN\Desktop\Picture1.png"/>
                    <pic:cNvPicPr>
                      <a:picLocks noChangeAspect="1" noChangeArrowheads="1"/>
                    </pic:cNvPicPr>
                  </pic:nvPicPr>
                  <pic:blipFill>
                    <a:blip r:embed="rId11"/>
                    <a:srcRect/>
                    <a:stretch>
                      <a:fillRect/>
                    </a:stretch>
                  </pic:blipFill>
                  <pic:spPr bwMode="auto">
                    <a:xfrm>
                      <a:off x="0" y="0"/>
                      <a:ext cx="5943600" cy="2752725"/>
                    </a:xfrm>
                    <a:prstGeom prst="rect">
                      <a:avLst/>
                    </a:prstGeom>
                    <a:noFill/>
                    <a:ln w="9525">
                      <a:solidFill>
                        <a:schemeClr val="tx1"/>
                      </a:solidFill>
                      <a:miter lim="800000"/>
                      <a:headEnd/>
                      <a:tailEnd/>
                    </a:ln>
                  </pic:spPr>
                </pic:pic>
              </a:graphicData>
            </a:graphic>
          </wp:inline>
        </w:drawing>
      </w:r>
    </w:p>
    <w:p w:rsidR="00FF4F1C" w:rsidRDefault="00FF4F1C" w:rsidP="00FF4F1C">
      <w:pPr>
        <w:spacing w:line="240" w:lineRule="auto"/>
        <w:jc w:val="both"/>
        <w:rPr>
          <w:rFonts w:ascii="Times New Roman" w:hAnsi="Times New Roman" w:cs="Times New Roman"/>
          <w:sz w:val="20"/>
        </w:rPr>
      </w:pPr>
      <w:r w:rsidRPr="00FF4F1C">
        <w:rPr>
          <w:rFonts w:ascii="Times New Roman" w:hAnsi="Times New Roman" w:cs="Times New Roman"/>
          <w:sz w:val="20"/>
        </w:rPr>
        <w:t>Source: Robet and John, 2007</w:t>
      </w:r>
    </w:p>
    <w:p w:rsidR="00FF4F1C" w:rsidRPr="00FF4F1C" w:rsidRDefault="00FF4F1C" w:rsidP="00FF4F1C">
      <w:pPr>
        <w:spacing w:line="240" w:lineRule="auto"/>
        <w:jc w:val="both"/>
        <w:rPr>
          <w:rFonts w:ascii="Times New Roman" w:hAnsi="Times New Roman" w:cs="Times New Roman"/>
          <w:sz w:val="20"/>
        </w:rPr>
      </w:pPr>
    </w:p>
    <w:p w:rsidR="00A95AEA" w:rsidRDefault="004A7531" w:rsidP="00FF4F1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Importance of</w:t>
      </w:r>
      <w:r w:rsidR="00A95AEA" w:rsidRPr="00A95AEA">
        <w:rPr>
          <w:rFonts w:ascii="Times New Roman" w:hAnsi="Times New Roman" w:cs="Times New Roman"/>
          <w:b/>
          <w:bCs/>
          <w:sz w:val="24"/>
          <w:szCs w:val="24"/>
        </w:rPr>
        <w:t xml:space="preserve"> Competency based HRM</w:t>
      </w:r>
    </w:p>
    <w:p w:rsidR="00BD444A" w:rsidRDefault="00B66B2B" w:rsidP="00FF4F1C">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In the wake of globalisation, organisations are facing a number of challenges like rapid development in information and communication technology (Nagiub, 2001). The </w:t>
      </w:r>
      <w:r w:rsidR="00A07B99">
        <w:rPr>
          <w:rFonts w:ascii="Times New Roman" w:hAnsi="Times New Roman" w:cs="Times New Roman"/>
          <w:sz w:val="24"/>
          <w:szCs w:val="24"/>
        </w:rPr>
        <w:t xml:space="preserve">next </w:t>
      </w:r>
      <w:r>
        <w:rPr>
          <w:rFonts w:ascii="Times New Roman" w:hAnsi="Times New Roman" w:cs="Times New Roman"/>
          <w:sz w:val="24"/>
          <w:szCs w:val="24"/>
        </w:rPr>
        <w:t xml:space="preserve">challenge is the trade liberalisation and open markets because of World Trade Organisation rules resulting in more competition between nations and organisations (El. Selmie, 2007). The third challenge especially for developing countries is the economic alliance between countries resulting in creation of huge multinational </w:t>
      </w:r>
      <w:r w:rsidR="008B3D04">
        <w:rPr>
          <w:rFonts w:ascii="Times New Roman" w:hAnsi="Times New Roman" w:cs="Times New Roman"/>
          <w:sz w:val="24"/>
          <w:szCs w:val="24"/>
        </w:rPr>
        <w:t>corporations that</w:t>
      </w:r>
      <w:r w:rsidR="009E0272">
        <w:rPr>
          <w:rFonts w:ascii="Times New Roman" w:hAnsi="Times New Roman" w:cs="Times New Roman"/>
          <w:sz w:val="24"/>
          <w:szCs w:val="24"/>
        </w:rPr>
        <w:t xml:space="preserve"> have huge abilties to compete and weak</w:t>
      </w:r>
      <w:r w:rsidR="00A07B99">
        <w:rPr>
          <w:rFonts w:ascii="Times New Roman" w:hAnsi="Times New Roman" w:cs="Times New Roman"/>
          <w:sz w:val="24"/>
          <w:szCs w:val="24"/>
        </w:rPr>
        <w:t>e</w:t>
      </w:r>
      <w:r w:rsidR="009E0272">
        <w:rPr>
          <w:rFonts w:ascii="Times New Roman" w:hAnsi="Times New Roman" w:cs="Times New Roman"/>
          <w:sz w:val="24"/>
          <w:szCs w:val="24"/>
        </w:rPr>
        <w:t xml:space="preserve">n other organisations. </w:t>
      </w:r>
      <w:r w:rsidR="008B3D04">
        <w:rPr>
          <w:rFonts w:ascii="Times New Roman" w:hAnsi="Times New Roman" w:cs="Times New Roman"/>
          <w:sz w:val="24"/>
          <w:szCs w:val="24"/>
        </w:rPr>
        <w:t xml:space="preserve">Thus, it is very important for the organisations to enhance their capabilities through adopting new practices to manage human resources who are able to compete. One of </w:t>
      </w:r>
      <w:r w:rsidR="008B3D04">
        <w:rPr>
          <w:rFonts w:ascii="Times New Roman" w:hAnsi="Times New Roman" w:cs="Times New Roman"/>
          <w:sz w:val="24"/>
          <w:szCs w:val="24"/>
        </w:rPr>
        <w:lastRenderedPageBreak/>
        <w:t xml:space="preserve">such practices by which highly skilled employees are recruited and retained is competence based human resource management. Hence, </w:t>
      </w:r>
      <w:r w:rsidR="00A95AEA" w:rsidRPr="00A95AEA">
        <w:rPr>
          <w:rFonts w:ascii="Times New Roman" w:hAnsi="Times New Roman" w:cs="Times New Roman"/>
          <w:sz w:val="24"/>
          <w:szCs w:val="24"/>
        </w:rPr>
        <w:t>Globalisation,</w:t>
      </w:r>
      <w:r w:rsidR="00A95AEA">
        <w:rPr>
          <w:rFonts w:ascii="Times New Roman" w:hAnsi="Times New Roman" w:cs="Times New Roman"/>
          <w:sz w:val="24"/>
          <w:szCs w:val="24"/>
        </w:rPr>
        <w:t xml:space="preserve"> </w:t>
      </w:r>
      <w:r w:rsidR="00A95AEA" w:rsidRPr="00A95AEA">
        <w:rPr>
          <w:rFonts w:ascii="Times New Roman" w:hAnsi="Times New Roman" w:cs="Times New Roman"/>
          <w:sz w:val="24"/>
          <w:szCs w:val="24"/>
        </w:rPr>
        <w:t>privatisation, increasing competition, diversity among consumers and constant upgradation of technology are some of the prominent driving forces of competency based human resource management.</w:t>
      </w:r>
      <w:r w:rsidR="00A95AEA">
        <w:rPr>
          <w:rFonts w:ascii="Times New Roman" w:hAnsi="Times New Roman" w:cs="Times New Roman"/>
          <w:sz w:val="24"/>
          <w:szCs w:val="24"/>
        </w:rPr>
        <w:t xml:space="preserve"> </w:t>
      </w:r>
      <w:r w:rsidR="000C56C9">
        <w:rPr>
          <w:rFonts w:ascii="Times New Roman" w:hAnsi="Times New Roman" w:cs="Times New Roman"/>
          <w:sz w:val="24"/>
          <w:szCs w:val="24"/>
        </w:rPr>
        <w:t>For competency based HRM, human resource development efforts must respond to job changes and integrate long term plans and strategies of the organisation for efficient and effective use of resources.</w:t>
      </w:r>
      <w:r w:rsidR="004A0455">
        <w:rPr>
          <w:rFonts w:ascii="Times New Roman" w:hAnsi="Times New Roman" w:cs="Times New Roman"/>
          <w:sz w:val="24"/>
          <w:szCs w:val="24"/>
        </w:rPr>
        <w:t xml:space="preserve"> Competency based HRM considers competencies in terms of Iceberg.</w:t>
      </w:r>
    </w:p>
    <w:p w:rsidR="005D1AAF" w:rsidRPr="005D1AAF" w:rsidRDefault="004C31D7" w:rsidP="005D1AA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Fig2</w:t>
      </w:r>
      <w:r w:rsidR="005D1AAF" w:rsidRPr="005D1AAF">
        <w:rPr>
          <w:rFonts w:ascii="Times New Roman" w:hAnsi="Times New Roman" w:cs="Times New Roman"/>
          <w:b/>
          <w:bCs/>
          <w:sz w:val="24"/>
          <w:szCs w:val="24"/>
        </w:rPr>
        <w:t>: Competency Iceberg Model</w:t>
      </w:r>
    </w:p>
    <w:p w:rsidR="004A0455" w:rsidRPr="00A95AEA" w:rsidRDefault="00B411C9" w:rsidP="00913B45">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269.25pt;margin-top:28.1pt;width:109.5pt;height:18pt;z-index:251658240" filled="f" stroked="f">
            <v:textbox>
              <w:txbxContent>
                <w:p w:rsidR="00E52BD3" w:rsidRDefault="00E52BD3">
                  <w:r>
                    <w:t>Skill and Knowledge</w:t>
                  </w:r>
                </w:p>
              </w:txbxContent>
            </v:textbox>
          </v:shape>
        </w:pict>
      </w:r>
      <w:r>
        <w:rPr>
          <w:rFonts w:ascii="Times New Roman" w:hAnsi="Times New Roman" w:cs="Times New Roman"/>
          <w:noProof/>
          <w:sz w:val="24"/>
          <w:szCs w:val="24"/>
        </w:rPr>
        <w:pict>
          <v:shape id="_x0000_s1028" type="#_x0000_t202" style="position:absolute;left:0;text-align:left;margin-left:3in;margin-top:68.6pt;width:132.75pt;height:77.25pt;z-index:251660288" filled="f" stroked="f">
            <v:textbox>
              <w:txbxContent>
                <w:p w:rsidR="005D1AAF" w:rsidRDefault="005D1AAF">
                  <w:r>
                    <w:t>Self Image</w:t>
                  </w:r>
                </w:p>
                <w:p w:rsidR="005D1AAF" w:rsidRDefault="005D1AAF">
                  <w:r>
                    <w:t>Traits</w:t>
                  </w:r>
                </w:p>
                <w:p w:rsidR="005D1AAF" w:rsidRDefault="005D1AAF">
                  <w:r>
                    <w:t>Motives</w:t>
                  </w:r>
                </w:p>
              </w:txbxContent>
            </v:textbox>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7.5pt;margin-top:60.35pt;width:444.75pt;height:0;z-index:251659264" o:connectortype="straight"/>
        </w:pict>
      </w:r>
      <w:r w:rsidR="004A0455">
        <w:rPr>
          <w:rFonts w:ascii="Times New Roman" w:hAnsi="Times New Roman" w:cs="Times New Roman"/>
          <w:noProof/>
          <w:sz w:val="24"/>
          <w:szCs w:val="24"/>
        </w:rPr>
        <w:drawing>
          <wp:inline distT="0" distB="0" distL="0" distR="0">
            <wp:extent cx="5867400" cy="2124075"/>
            <wp:effectExtent l="19050" t="19050" r="19050" b="28575"/>
            <wp:docPr id="1" name="Picture 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2"/>
                    <a:srcRect b="10288"/>
                    <a:stretch>
                      <a:fillRect/>
                    </a:stretch>
                  </pic:blipFill>
                  <pic:spPr>
                    <a:xfrm>
                      <a:off x="0" y="0"/>
                      <a:ext cx="5867400" cy="2124075"/>
                    </a:xfrm>
                    <a:prstGeom prst="rect">
                      <a:avLst/>
                    </a:prstGeom>
                    <a:ln>
                      <a:solidFill>
                        <a:schemeClr val="tx1"/>
                      </a:solidFill>
                    </a:ln>
                  </pic:spPr>
                </pic:pic>
              </a:graphicData>
            </a:graphic>
          </wp:inline>
        </w:drawing>
      </w:r>
    </w:p>
    <w:p w:rsidR="008F2691" w:rsidRDefault="005D1AAF" w:rsidP="00913B45">
      <w:pPr>
        <w:spacing w:line="360" w:lineRule="auto"/>
        <w:jc w:val="both"/>
        <w:rPr>
          <w:rFonts w:ascii="Times New Roman" w:hAnsi="Times New Roman" w:cs="Times New Roman"/>
          <w:sz w:val="24"/>
          <w:szCs w:val="24"/>
        </w:rPr>
      </w:pPr>
      <w:r>
        <w:rPr>
          <w:rFonts w:ascii="Times New Roman" w:hAnsi="Times New Roman" w:cs="Times New Roman"/>
          <w:sz w:val="24"/>
          <w:szCs w:val="24"/>
        </w:rPr>
        <w:t>As in Iceberg, the portion above the waterline is clearly visible, in the same way the technical competencies of the human re</w:t>
      </w:r>
      <w:r w:rsidR="00A07B99">
        <w:rPr>
          <w:rFonts w:ascii="Times New Roman" w:hAnsi="Times New Roman" w:cs="Times New Roman"/>
          <w:sz w:val="24"/>
          <w:szCs w:val="24"/>
        </w:rPr>
        <w:t>sources can be easily assessed.</w:t>
      </w:r>
      <w:r>
        <w:rPr>
          <w:rFonts w:ascii="Times New Roman" w:hAnsi="Times New Roman" w:cs="Times New Roman"/>
          <w:sz w:val="24"/>
          <w:szCs w:val="24"/>
        </w:rPr>
        <w:t>However</w:t>
      </w:r>
      <w:r w:rsidR="00E013D7">
        <w:rPr>
          <w:rFonts w:ascii="Times New Roman" w:hAnsi="Times New Roman" w:cs="Times New Roman"/>
          <w:sz w:val="24"/>
          <w:szCs w:val="24"/>
        </w:rPr>
        <w:t xml:space="preserve">, </w:t>
      </w:r>
      <w:r w:rsidR="00A64FD9">
        <w:rPr>
          <w:rFonts w:ascii="Times New Roman" w:hAnsi="Times New Roman" w:cs="Times New Roman"/>
          <w:sz w:val="24"/>
          <w:szCs w:val="24"/>
        </w:rPr>
        <w:t>behavioural competencies, which demonstrate the self-image</w:t>
      </w:r>
      <w:r w:rsidR="00E013D7">
        <w:rPr>
          <w:rFonts w:ascii="Times New Roman" w:hAnsi="Times New Roman" w:cs="Times New Roman"/>
          <w:sz w:val="24"/>
          <w:szCs w:val="24"/>
        </w:rPr>
        <w:t>,</w:t>
      </w:r>
      <w:r w:rsidR="00A64FD9">
        <w:rPr>
          <w:rFonts w:ascii="Times New Roman" w:hAnsi="Times New Roman" w:cs="Times New Roman"/>
          <w:sz w:val="24"/>
          <w:szCs w:val="24"/>
        </w:rPr>
        <w:t xml:space="preserve"> </w:t>
      </w:r>
      <w:r w:rsidR="00E013D7">
        <w:rPr>
          <w:rFonts w:ascii="Times New Roman" w:hAnsi="Times New Roman" w:cs="Times New Roman"/>
          <w:sz w:val="24"/>
          <w:szCs w:val="24"/>
        </w:rPr>
        <w:t xml:space="preserve">traits and motives possessed </w:t>
      </w:r>
      <w:r w:rsidR="00A64FD9">
        <w:rPr>
          <w:rFonts w:ascii="Times New Roman" w:hAnsi="Times New Roman" w:cs="Times New Roman"/>
          <w:sz w:val="24"/>
          <w:szCs w:val="24"/>
        </w:rPr>
        <w:t xml:space="preserve">by human resources, </w:t>
      </w:r>
      <w:r w:rsidR="00E013D7">
        <w:rPr>
          <w:rFonts w:ascii="Times New Roman" w:hAnsi="Times New Roman" w:cs="Times New Roman"/>
          <w:sz w:val="24"/>
          <w:szCs w:val="24"/>
        </w:rPr>
        <w:t>are difficult to be assessed just like the portion of iceberg</w:t>
      </w:r>
      <w:r w:rsidR="00432462">
        <w:rPr>
          <w:rFonts w:ascii="Times New Roman" w:hAnsi="Times New Roman" w:cs="Times New Roman"/>
          <w:sz w:val="24"/>
          <w:szCs w:val="24"/>
        </w:rPr>
        <w:t xml:space="preserve"> under waterline. However, these</w:t>
      </w:r>
      <w:r w:rsidR="00E013D7">
        <w:rPr>
          <w:rFonts w:ascii="Times New Roman" w:hAnsi="Times New Roman" w:cs="Times New Roman"/>
          <w:sz w:val="24"/>
          <w:szCs w:val="24"/>
        </w:rPr>
        <w:t xml:space="preserve"> behavioural competencies </w:t>
      </w:r>
      <w:r w:rsidR="00432462">
        <w:rPr>
          <w:rFonts w:ascii="Times New Roman" w:hAnsi="Times New Roman" w:cs="Times New Roman"/>
          <w:sz w:val="24"/>
          <w:szCs w:val="24"/>
        </w:rPr>
        <w:t xml:space="preserve">also </w:t>
      </w:r>
      <w:r w:rsidR="00E013D7">
        <w:rPr>
          <w:rFonts w:ascii="Times New Roman" w:hAnsi="Times New Roman" w:cs="Times New Roman"/>
          <w:sz w:val="24"/>
          <w:szCs w:val="24"/>
        </w:rPr>
        <w:t>influence the performance of human resource.</w:t>
      </w:r>
      <w:r w:rsidR="00E013D7" w:rsidRPr="00E013D7">
        <w:rPr>
          <w:rFonts w:ascii="Times New Roman" w:hAnsi="Times New Roman" w:cs="Times New Roman"/>
          <w:sz w:val="24"/>
          <w:szCs w:val="24"/>
        </w:rPr>
        <w:t xml:space="preserve"> </w:t>
      </w:r>
    </w:p>
    <w:p w:rsidR="00432462" w:rsidRPr="00432462" w:rsidRDefault="00432462" w:rsidP="00913B45">
      <w:pPr>
        <w:spacing w:line="360" w:lineRule="auto"/>
        <w:jc w:val="both"/>
        <w:rPr>
          <w:rFonts w:ascii="Times New Roman" w:hAnsi="Times New Roman" w:cs="Times New Roman"/>
          <w:b/>
          <w:bCs/>
          <w:i/>
          <w:iCs/>
          <w:sz w:val="24"/>
          <w:szCs w:val="24"/>
        </w:rPr>
      </w:pPr>
      <w:r w:rsidRPr="00432462">
        <w:rPr>
          <w:rFonts w:ascii="Times New Roman" w:hAnsi="Times New Roman" w:cs="Times New Roman"/>
          <w:b/>
          <w:bCs/>
          <w:i/>
          <w:iCs/>
          <w:sz w:val="24"/>
          <w:szCs w:val="24"/>
        </w:rPr>
        <w:t>Performance (dependent variable) = Skill + Knowledege+ Traits (Independent variables)</w:t>
      </w:r>
    </w:p>
    <w:p w:rsidR="00EF5E24" w:rsidRDefault="00E013D7" w:rsidP="00913B45">
      <w:pPr>
        <w:spacing w:line="360" w:lineRule="auto"/>
        <w:jc w:val="both"/>
        <w:rPr>
          <w:rFonts w:ascii="Times New Roman" w:hAnsi="Times New Roman" w:cs="Times New Roman"/>
          <w:sz w:val="24"/>
          <w:szCs w:val="24"/>
        </w:rPr>
      </w:pPr>
      <w:r>
        <w:rPr>
          <w:rFonts w:ascii="Times New Roman" w:hAnsi="Times New Roman" w:cs="Times New Roman"/>
          <w:sz w:val="24"/>
          <w:szCs w:val="24"/>
        </w:rPr>
        <w:t>Only those organisations which are able to engage skilled and committed workforce can compete in today’ fast changing global market place.</w:t>
      </w:r>
      <w:r w:rsidR="00A64FD9">
        <w:rPr>
          <w:rFonts w:ascii="Times New Roman" w:hAnsi="Times New Roman" w:cs="Times New Roman"/>
          <w:sz w:val="24"/>
          <w:szCs w:val="24"/>
        </w:rPr>
        <w:t xml:space="preserve"> </w:t>
      </w:r>
      <w:r>
        <w:rPr>
          <w:rFonts w:ascii="Times New Roman" w:hAnsi="Times New Roman" w:cs="Times New Roman"/>
          <w:sz w:val="24"/>
          <w:szCs w:val="24"/>
        </w:rPr>
        <w:t>Comptency mapping brings out an individual</w:t>
      </w:r>
      <w:r w:rsidR="00A64FD9">
        <w:rPr>
          <w:rFonts w:ascii="Times New Roman" w:hAnsi="Times New Roman" w:cs="Times New Roman"/>
          <w:sz w:val="24"/>
          <w:szCs w:val="24"/>
        </w:rPr>
        <w:t>’s</w:t>
      </w:r>
      <w:r>
        <w:rPr>
          <w:rFonts w:ascii="Times New Roman" w:hAnsi="Times New Roman" w:cs="Times New Roman"/>
          <w:sz w:val="24"/>
          <w:szCs w:val="24"/>
        </w:rPr>
        <w:t xml:space="preserve"> strengths and weaknesses in order to help </w:t>
      </w:r>
      <w:r w:rsidR="00A64FD9">
        <w:rPr>
          <w:rFonts w:ascii="Times New Roman" w:hAnsi="Times New Roman" w:cs="Times New Roman"/>
          <w:sz w:val="24"/>
          <w:szCs w:val="24"/>
        </w:rPr>
        <w:t>him</w:t>
      </w:r>
      <w:r>
        <w:rPr>
          <w:rFonts w:ascii="Times New Roman" w:hAnsi="Times New Roman" w:cs="Times New Roman"/>
          <w:sz w:val="24"/>
          <w:szCs w:val="24"/>
        </w:rPr>
        <w:t xml:space="preserve"> better understand </w:t>
      </w:r>
      <w:r w:rsidR="00A64FD9">
        <w:rPr>
          <w:rFonts w:ascii="Times New Roman" w:hAnsi="Times New Roman" w:cs="Times New Roman"/>
          <w:sz w:val="24"/>
          <w:szCs w:val="24"/>
        </w:rPr>
        <w:t>himself</w:t>
      </w:r>
      <w:r>
        <w:rPr>
          <w:rFonts w:ascii="Times New Roman" w:hAnsi="Times New Roman" w:cs="Times New Roman"/>
          <w:sz w:val="24"/>
          <w:szCs w:val="24"/>
        </w:rPr>
        <w:t xml:space="preserve"> and </w:t>
      </w:r>
      <w:r w:rsidR="00A64FD9">
        <w:rPr>
          <w:rFonts w:ascii="Times New Roman" w:hAnsi="Times New Roman" w:cs="Times New Roman"/>
          <w:sz w:val="24"/>
          <w:szCs w:val="24"/>
        </w:rPr>
        <w:t>gives direction to his career development efforts.</w:t>
      </w:r>
    </w:p>
    <w:p w:rsidR="00FF4F1C" w:rsidRDefault="00FF4F1C" w:rsidP="00432462">
      <w:pPr>
        <w:spacing w:line="360" w:lineRule="auto"/>
        <w:rPr>
          <w:rFonts w:ascii="Times New Roman" w:hAnsi="Times New Roman" w:cs="Times New Roman"/>
          <w:b/>
          <w:bCs/>
          <w:sz w:val="24"/>
          <w:szCs w:val="24"/>
        </w:rPr>
      </w:pPr>
    </w:p>
    <w:p w:rsidR="008F2691" w:rsidRDefault="008F2691" w:rsidP="00FF4F1C">
      <w:pPr>
        <w:spacing w:after="0" w:line="360" w:lineRule="auto"/>
        <w:rPr>
          <w:rFonts w:ascii="Times New Roman" w:hAnsi="Times New Roman" w:cs="Times New Roman"/>
          <w:b/>
          <w:bCs/>
          <w:sz w:val="24"/>
          <w:szCs w:val="24"/>
        </w:rPr>
      </w:pPr>
    </w:p>
    <w:p w:rsidR="00A64FD9" w:rsidRDefault="00A64FD9" w:rsidP="00FF4F1C">
      <w:pPr>
        <w:spacing w:after="0" w:line="360" w:lineRule="auto"/>
        <w:rPr>
          <w:rFonts w:ascii="Times New Roman" w:hAnsi="Times New Roman" w:cs="Times New Roman"/>
          <w:b/>
          <w:bCs/>
          <w:sz w:val="24"/>
          <w:szCs w:val="24"/>
        </w:rPr>
      </w:pPr>
      <w:r w:rsidRPr="00A64FD9">
        <w:rPr>
          <w:rFonts w:ascii="Times New Roman" w:hAnsi="Times New Roman" w:cs="Times New Roman"/>
          <w:b/>
          <w:bCs/>
          <w:sz w:val="24"/>
          <w:szCs w:val="24"/>
        </w:rPr>
        <w:lastRenderedPageBreak/>
        <w:t>Competency based HRM in banking sector</w:t>
      </w:r>
    </w:p>
    <w:p w:rsidR="00432462" w:rsidRDefault="004A7531" w:rsidP="00FF4F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era of globalisation, privatisation, mergers and technology driven applications in banking sector has made competancy management an important part in rendering superior services to customers.</w:t>
      </w:r>
      <w:r w:rsidR="00432462">
        <w:rPr>
          <w:rFonts w:ascii="Times New Roman" w:hAnsi="Times New Roman" w:cs="Times New Roman"/>
          <w:sz w:val="24"/>
          <w:szCs w:val="24"/>
        </w:rPr>
        <w:t xml:space="preserve"> Competency based HRM in banks will encourage creativity, innovation , attract excellent human resources, improve competitiveness of ban</w:t>
      </w:r>
      <w:r w:rsidR="008F2691">
        <w:rPr>
          <w:rFonts w:ascii="Times New Roman" w:hAnsi="Times New Roman" w:cs="Times New Roman"/>
          <w:sz w:val="24"/>
          <w:szCs w:val="24"/>
        </w:rPr>
        <w:t xml:space="preserve">ks, more customer satisfaction and </w:t>
      </w:r>
      <w:r w:rsidR="00432462">
        <w:rPr>
          <w:rFonts w:ascii="Times New Roman" w:hAnsi="Times New Roman" w:cs="Times New Roman"/>
          <w:sz w:val="24"/>
          <w:szCs w:val="24"/>
        </w:rPr>
        <w:t>constant development of skills and abilities of bank employees.</w:t>
      </w:r>
    </w:p>
    <w:p w:rsidR="00A64FD9" w:rsidRDefault="004A7531" w:rsidP="00913B45">
      <w:pPr>
        <w:spacing w:line="360" w:lineRule="auto"/>
        <w:jc w:val="both"/>
        <w:rPr>
          <w:rFonts w:ascii="Times New Roman" w:hAnsi="Times New Roman" w:cs="Times New Roman"/>
          <w:sz w:val="24"/>
          <w:szCs w:val="24"/>
        </w:rPr>
      </w:pPr>
      <w:r>
        <w:rPr>
          <w:rFonts w:ascii="Times New Roman" w:hAnsi="Times New Roman" w:cs="Times New Roman"/>
          <w:sz w:val="24"/>
          <w:szCs w:val="24"/>
        </w:rPr>
        <w:t>The present study reviews the competency mana</w:t>
      </w:r>
      <w:r w:rsidR="002E784B">
        <w:rPr>
          <w:rFonts w:ascii="Times New Roman" w:hAnsi="Times New Roman" w:cs="Times New Roman"/>
          <w:sz w:val="24"/>
          <w:szCs w:val="24"/>
        </w:rPr>
        <w:t xml:space="preserve">gement literature to understand different perspectives of competency management and </w:t>
      </w:r>
      <w:r w:rsidR="0000318E">
        <w:rPr>
          <w:rFonts w:ascii="Times New Roman" w:hAnsi="Times New Roman" w:cs="Times New Roman"/>
          <w:sz w:val="24"/>
          <w:szCs w:val="24"/>
        </w:rPr>
        <w:t>applies</w:t>
      </w:r>
      <w:r w:rsidR="002E784B">
        <w:rPr>
          <w:rFonts w:ascii="Times New Roman" w:hAnsi="Times New Roman" w:cs="Times New Roman"/>
          <w:sz w:val="24"/>
          <w:szCs w:val="24"/>
        </w:rPr>
        <w:t xml:space="preserve"> it for banking sector.</w:t>
      </w:r>
    </w:p>
    <w:p w:rsidR="002E784B" w:rsidRDefault="002E784B" w:rsidP="002E784B">
      <w:pPr>
        <w:spacing w:line="360" w:lineRule="auto"/>
        <w:jc w:val="center"/>
        <w:rPr>
          <w:rFonts w:ascii="Times New Roman" w:hAnsi="Times New Roman" w:cs="Times New Roman"/>
          <w:b/>
          <w:bCs/>
          <w:sz w:val="24"/>
          <w:szCs w:val="24"/>
        </w:rPr>
      </w:pPr>
      <w:r w:rsidRPr="002E784B">
        <w:rPr>
          <w:rFonts w:ascii="Times New Roman" w:hAnsi="Times New Roman" w:cs="Times New Roman"/>
          <w:b/>
          <w:bCs/>
          <w:sz w:val="24"/>
          <w:szCs w:val="24"/>
        </w:rPr>
        <w:t>Table 1: Different perspectives of competencies</w:t>
      </w:r>
    </w:p>
    <w:tbl>
      <w:tblPr>
        <w:tblStyle w:val="TableGrid"/>
        <w:tblW w:w="0" w:type="auto"/>
        <w:tblLook w:val="04A0"/>
      </w:tblPr>
      <w:tblGrid>
        <w:gridCol w:w="763"/>
        <w:gridCol w:w="3125"/>
        <w:gridCol w:w="5688"/>
      </w:tblGrid>
      <w:tr w:rsidR="002E784B" w:rsidTr="00836CCA">
        <w:tc>
          <w:tcPr>
            <w:tcW w:w="763" w:type="dxa"/>
          </w:tcPr>
          <w:p w:rsidR="002E784B" w:rsidRDefault="002E784B" w:rsidP="002E784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S.No.</w:t>
            </w:r>
          </w:p>
        </w:tc>
        <w:tc>
          <w:tcPr>
            <w:tcW w:w="3125" w:type="dxa"/>
          </w:tcPr>
          <w:p w:rsidR="002E784B" w:rsidRDefault="002E784B" w:rsidP="002E784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Competency</w:t>
            </w:r>
          </w:p>
        </w:tc>
        <w:tc>
          <w:tcPr>
            <w:tcW w:w="5688" w:type="dxa"/>
          </w:tcPr>
          <w:p w:rsidR="002E784B" w:rsidRDefault="002E784B" w:rsidP="002E784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Description</w:t>
            </w:r>
          </w:p>
        </w:tc>
      </w:tr>
      <w:tr w:rsidR="002E784B" w:rsidTr="00836CCA">
        <w:tc>
          <w:tcPr>
            <w:tcW w:w="763" w:type="dxa"/>
          </w:tcPr>
          <w:p w:rsidR="002E784B" w:rsidRDefault="002E784B" w:rsidP="002E784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125" w:type="dxa"/>
          </w:tcPr>
          <w:p w:rsidR="002E784B" w:rsidRDefault="002E784B" w:rsidP="007B31F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Generic Competencies</w:t>
            </w:r>
          </w:p>
        </w:tc>
        <w:tc>
          <w:tcPr>
            <w:tcW w:w="5688" w:type="dxa"/>
          </w:tcPr>
          <w:p w:rsidR="002E784B" w:rsidRPr="007B31FE" w:rsidRDefault="002E784B" w:rsidP="007B31FE">
            <w:pPr>
              <w:spacing w:line="360" w:lineRule="auto"/>
              <w:jc w:val="both"/>
              <w:rPr>
                <w:rFonts w:ascii="Times New Roman" w:hAnsi="Times New Roman" w:cs="Times New Roman"/>
                <w:sz w:val="24"/>
                <w:szCs w:val="24"/>
              </w:rPr>
            </w:pPr>
            <w:r w:rsidRPr="007B31FE">
              <w:rPr>
                <w:rFonts w:ascii="Times New Roman" w:hAnsi="Times New Roman" w:cs="Times New Roman"/>
                <w:sz w:val="24"/>
                <w:szCs w:val="24"/>
              </w:rPr>
              <w:t>Common competencies across various organisations and levels of job positions</w:t>
            </w:r>
            <w:r w:rsidR="006F373F">
              <w:rPr>
                <w:rFonts w:ascii="Times New Roman" w:hAnsi="Times New Roman" w:cs="Times New Roman"/>
                <w:sz w:val="24"/>
                <w:szCs w:val="24"/>
              </w:rPr>
              <w:t xml:space="preserve"> </w:t>
            </w:r>
            <w:r w:rsidRPr="00B22BF9">
              <w:rPr>
                <w:rFonts w:ascii="Times New Roman" w:hAnsi="Times New Roman" w:cs="Times New Roman"/>
                <w:b/>
                <w:bCs/>
                <w:sz w:val="24"/>
                <w:szCs w:val="24"/>
              </w:rPr>
              <w:t>(Rodriguez</w:t>
            </w:r>
            <w:r w:rsidR="007B31FE" w:rsidRPr="00B22BF9">
              <w:rPr>
                <w:rFonts w:ascii="Times New Roman" w:hAnsi="Times New Roman" w:cs="Times New Roman"/>
                <w:b/>
                <w:bCs/>
                <w:sz w:val="24"/>
                <w:szCs w:val="24"/>
              </w:rPr>
              <w:t xml:space="preserve"> et al., 2002</w:t>
            </w:r>
            <w:r w:rsidR="00CC6654" w:rsidRPr="00B22BF9">
              <w:rPr>
                <w:rFonts w:ascii="Times New Roman" w:hAnsi="Times New Roman" w:cs="Times New Roman"/>
                <w:b/>
                <w:bCs/>
                <w:sz w:val="24"/>
                <w:szCs w:val="24"/>
              </w:rPr>
              <w:t>;</w:t>
            </w:r>
            <w:r w:rsidR="007B31FE" w:rsidRPr="00B22BF9">
              <w:rPr>
                <w:rFonts w:ascii="Times New Roman" w:hAnsi="Times New Roman" w:cs="Times New Roman"/>
                <w:b/>
                <w:bCs/>
                <w:sz w:val="24"/>
                <w:szCs w:val="24"/>
              </w:rPr>
              <w:t xml:space="preserve"> Bartram, 2005)</w:t>
            </w:r>
          </w:p>
        </w:tc>
      </w:tr>
      <w:tr w:rsidR="002E784B" w:rsidTr="00836CCA">
        <w:tc>
          <w:tcPr>
            <w:tcW w:w="763" w:type="dxa"/>
          </w:tcPr>
          <w:p w:rsidR="002E784B" w:rsidRDefault="007B31FE" w:rsidP="002E784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125" w:type="dxa"/>
          </w:tcPr>
          <w:p w:rsidR="002E784B" w:rsidRDefault="007B31FE" w:rsidP="007B31F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Organisation Specific Competencies</w:t>
            </w:r>
          </w:p>
        </w:tc>
        <w:tc>
          <w:tcPr>
            <w:tcW w:w="5688" w:type="dxa"/>
          </w:tcPr>
          <w:p w:rsidR="002E784B" w:rsidRPr="007B31FE" w:rsidRDefault="007B31FE" w:rsidP="007B31FE">
            <w:pPr>
              <w:spacing w:line="360" w:lineRule="auto"/>
              <w:jc w:val="both"/>
              <w:rPr>
                <w:rFonts w:ascii="Times New Roman" w:hAnsi="Times New Roman" w:cs="Times New Roman"/>
                <w:sz w:val="24"/>
                <w:szCs w:val="24"/>
              </w:rPr>
            </w:pPr>
            <w:r w:rsidRPr="007B31FE">
              <w:rPr>
                <w:rFonts w:ascii="Times New Roman" w:hAnsi="Times New Roman" w:cs="Times New Roman"/>
                <w:sz w:val="24"/>
                <w:szCs w:val="24"/>
              </w:rPr>
              <w:t xml:space="preserve">Competencies required to support translation of organisation strategy into operational terms </w:t>
            </w:r>
            <w:r w:rsidRPr="00B22BF9">
              <w:rPr>
                <w:rFonts w:ascii="Times New Roman" w:hAnsi="Times New Roman" w:cs="Times New Roman"/>
                <w:b/>
                <w:bCs/>
                <w:sz w:val="24"/>
                <w:szCs w:val="24"/>
              </w:rPr>
              <w:t>(Lucia and Lepsinger,1999</w:t>
            </w:r>
            <w:r w:rsidR="00CC6654" w:rsidRPr="00B22BF9">
              <w:rPr>
                <w:rFonts w:ascii="Times New Roman" w:hAnsi="Times New Roman" w:cs="Times New Roman"/>
                <w:b/>
                <w:bCs/>
                <w:sz w:val="24"/>
                <w:szCs w:val="24"/>
              </w:rPr>
              <w:t>;</w:t>
            </w:r>
            <w:r w:rsidRPr="00B22BF9">
              <w:rPr>
                <w:rFonts w:ascii="Times New Roman" w:hAnsi="Times New Roman" w:cs="Times New Roman"/>
                <w:b/>
                <w:bCs/>
                <w:sz w:val="24"/>
                <w:szCs w:val="24"/>
              </w:rPr>
              <w:t xml:space="preserve"> Kaplan and Norton ,2005)</w:t>
            </w:r>
          </w:p>
        </w:tc>
      </w:tr>
      <w:tr w:rsidR="002E784B" w:rsidTr="00836CCA">
        <w:tc>
          <w:tcPr>
            <w:tcW w:w="763" w:type="dxa"/>
          </w:tcPr>
          <w:p w:rsidR="002E784B" w:rsidRDefault="007B31FE" w:rsidP="002E784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125" w:type="dxa"/>
          </w:tcPr>
          <w:p w:rsidR="002E784B" w:rsidRDefault="007B31FE" w:rsidP="00836CC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Managerial Competencies</w:t>
            </w:r>
          </w:p>
        </w:tc>
        <w:tc>
          <w:tcPr>
            <w:tcW w:w="5688" w:type="dxa"/>
          </w:tcPr>
          <w:p w:rsidR="002E784B" w:rsidRDefault="00CC6654" w:rsidP="00836CCA">
            <w:pPr>
              <w:spacing w:line="360" w:lineRule="auto"/>
              <w:jc w:val="both"/>
              <w:rPr>
                <w:rFonts w:ascii="Times New Roman" w:hAnsi="Times New Roman" w:cs="Times New Roman"/>
                <w:b/>
                <w:bCs/>
                <w:sz w:val="24"/>
                <w:szCs w:val="24"/>
              </w:rPr>
            </w:pPr>
            <w:r w:rsidRPr="00836CCA">
              <w:rPr>
                <w:rFonts w:ascii="Times New Roman" w:hAnsi="Times New Roman" w:cs="Times New Roman"/>
                <w:sz w:val="24"/>
                <w:szCs w:val="24"/>
              </w:rPr>
              <w:t xml:space="preserve">Competencies required to cover the broard range of managerial responsibilities like planning ,organising, controlling, motivating and coordinating </w:t>
            </w:r>
            <w:r w:rsidRPr="00B22BF9">
              <w:rPr>
                <w:rFonts w:ascii="Times New Roman" w:hAnsi="Times New Roman" w:cs="Times New Roman"/>
                <w:b/>
                <w:bCs/>
                <w:sz w:val="24"/>
                <w:szCs w:val="24"/>
              </w:rPr>
              <w:t>(Quin and Hilmar ,1994 ; Parry,1996)</w:t>
            </w:r>
          </w:p>
        </w:tc>
      </w:tr>
      <w:tr w:rsidR="002E784B" w:rsidTr="00836CCA">
        <w:tc>
          <w:tcPr>
            <w:tcW w:w="763" w:type="dxa"/>
          </w:tcPr>
          <w:p w:rsidR="002E784B" w:rsidRDefault="00CC6654" w:rsidP="002E784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125" w:type="dxa"/>
          </w:tcPr>
          <w:p w:rsidR="002E784B" w:rsidRDefault="00CC6654" w:rsidP="00836CC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Operational Competencies</w:t>
            </w:r>
          </w:p>
        </w:tc>
        <w:tc>
          <w:tcPr>
            <w:tcW w:w="5688" w:type="dxa"/>
          </w:tcPr>
          <w:p w:rsidR="002E784B" w:rsidRDefault="00CC6654" w:rsidP="00836CCA">
            <w:pPr>
              <w:spacing w:line="360" w:lineRule="auto"/>
              <w:jc w:val="both"/>
              <w:rPr>
                <w:rFonts w:ascii="Times New Roman" w:hAnsi="Times New Roman" w:cs="Times New Roman"/>
                <w:b/>
                <w:bCs/>
                <w:sz w:val="24"/>
                <w:szCs w:val="24"/>
              </w:rPr>
            </w:pPr>
            <w:r w:rsidRPr="00836CCA">
              <w:rPr>
                <w:rFonts w:ascii="Times New Roman" w:hAnsi="Times New Roman" w:cs="Times New Roman"/>
                <w:sz w:val="24"/>
                <w:szCs w:val="24"/>
              </w:rPr>
              <w:t>Competencies related to specific job</w:t>
            </w:r>
            <w:r w:rsidR="00836CCA" w:rsidRPr="00836CCA">
              <w:rPr>
                <w:rFonts w:ascii="Times New Roman" w:hAnsi="Times New Roman" w:cs="Times New Roman"/>
                <w:sz w:val="24"/>
                <w:szCs w:val="24"/>
              </w:rPr>
              <w:t xml:space="preserve"> with either no or very limited managerial responsibilities </w:t>
            </w:r>
            <w:r w:rsidR="00836CCA" w:rsidRPr="00B22BF9">
              <w:rPr>
                <w:rFonts w:ascii="Times New Roman" w:hAnsi="Times New Roman" w:cs="Times New Roman"/>
                <w:b/>
                <w:bCs/>
                <w:sz w:val="24"/>
                <w:szCs w:val="24"/>
              </w:rPr>
              <w:t>(Catano,1998)</w:t>
            </w:r>
          </w:p>
        </w:tc>
      </w:tr>
      <w:tr w:rsidR="002E784B" w:rsidTr="00836CCA">
        <w:tc>
          <w:tcPr>
            <w:tcW w:w="763" w:type="dxa"/>
          </w:tcPr>
          <w:p w:rsidR="002E784B" w:rsidRDefault="00836CCA" w:rsidP="002E784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3125" w:type="dxa"/>
          </w:tcPr>
          <w:p w:rsidR="002E784B" w:rsidRDefault="00836CCA" w:rsidP="00836CC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Competencies as Skills</w:t>
            </w:r>
          </w:p>
        </w:tc>
        <w:tc>
          <w:tcPr>
            <w:tcW w:w="5688" w:type="dxa"/>
          </w:tcPr>
          <w:p w:rsidR="002E784B" w:rsidRPr="00B22BF9" w:rsidRDefault="00836CCA" w:rsidP="00B22BF9">
            <w:pPr>
              <w:spacing w:line="360" w:lineRule="auto"/>
              <w:jc w:val="both"/>
              <w:rPr>
                <w:rFonts w:ascii="Times New Roman" w:hAnsi="Times New Roman" w:cs="Times New Roman"/>
                <w:sz w:val="24"/>
                <w:szCs w:val="24"/>
              </w:rPr>
            </w:pPr>
            <w:r w:rsidRPr="00B22BF9">
              <w:rPr>
                <w:rFonts w:ascii="Times New Roman" w:hAnsi="Times New Roman" w:cs="Times New Roman"/>
                <w:sz w:val="24"/>
                <w:szCs w:val="24"/>
              </w:rPr>
              <w:t xml:space="preserve">Sufficiency of skills in executing a specific job operational or managerial </w:t>
            </w:r>
            <w:r w:rsidRPr="00B22BF9">
              <w:rPr>
                <w:rFonts w:ascii="Times New Roman" w:hAnsi="Times New Roman" w:cs="Times New Roman"/>
                <w:b/>
                <w:bCs/>
                <w:sz w:val="24"/>
                <w:szCs w:val="24"/>
              </w:rPr>
              <w:t>(Lawler, 1994; Rowe,1995)</w:t>
            </w:r>
          </w:p>
        </w:tc>
      </w:tr>
      <w:tr w:rsidR="002E784B" w:rsidTr="00836CCA">
        <w:tc>
          <w:tcPr>
            <w:tcW w:w="763" w:type="dxa"/>
          </w:tcPr>
          <w:p w:rsidR="002E784B" w:rsidRDefault="00836CCA" w:rsidP="002E784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3125" w:type="dxa"/>
          </w:tcPr>
          <w:p w:rsidR="002E784B" w:rsidRDefault="00836CCA" w:rsidP="002E784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Competencies as behaviour</w:t>
            </w:r>
          </w:p>
        </w:tc>
        <w:tc>
          <w:tcPr>
            <w:tcW w:w="5688" w:type="dxa"/>
          </w:tcPr>
          <w:p w:rsidR="002E784B" w:rsidRPr="00B22BF9" w:rsidRDefault="00836CCA" w:rsidP="00B22BF9">
            <w:pPr>
              <w:spacing w:line="360" w:lineRule="auto"/>
              <w:jc w:val="both"/>
              <w:rPr>
                <w:rFonts w:ascii="Times New Roman" w:hAnsi="Times New Roman" w:cs="Times New Roman"/>
                <w:sz w:val="24"/>
                <w:szCs w:val="24"/>
              </w:rPr>
            </w:pPr>
            <w:r w:rsidRPr="00B22BF9">
              <w:rPr>
                <w:rFonts w:ascii="Times New Roman" w:hAnsi="Times New Roman" w:cs="Times New Roman"/>
                <w:sz w:val="24"/>
                <w:szCs w:val="24"/>
              </w:rPr>
              <w:t>Individual behaviour such as initiative, creativity, persistence, empathy, assertiveness ,discipline</w:t>
            </w:r>
            <w:r w:rsidR="00B22BF9" w:rsidRPr="00B22BF9">
              <w:rPr>
                <w:rFonts w:ascii="Times New Roman" w:hAnsi="Times New Roman" w:cs="Times New Roman"/>
                <w:sz w:val="24"/>
                <w:szCs w:val="24"/>
              </w:rPr>
              <w:t xml:space="preserve"> while performing the job </w:t>
            </w:r>
            <w:r w:rsidR="00B22BF9" w:rsidRPr="00B22BF9">
              <w:rPr>
                <w:rFonts w:ascii="Times New Roman" w:hAnsi="Times New Roman" w:cs="Times New Roman"/>
                <w:b/>
                <w:bCs/>
                <w:sz w:val="24"/>
                <w:szCs w:val="24"/>
              </w:rPr>
              <w:t>(Rowe 1995; Nordhaug, 1998)</w:t>
            </w:r>
          </w:p>
        </w:tc>
      </w:tr>
    </w:tbl>
    <w:p w:rsidR="002E784B" w:rsidRDefault="002E784B" w:rsidP="002E784B">
      <w:pPr>
        <w:spacing w:line="360" w:lineRule="auto"/>
        <w:jc w:val="center"/>
        <w:rPr>
          <w:rFonts w:ascii="Times New Roman" w:hAnsi="Times New Roman" w:cs="Times New Roman"/>
          <w:b/>
          <w:bCs/>
          <w:sz w:val="24"/>
          <w:szCs w:val="24"/>
        </w:rPr>
      </w:pPr>
    </w:p>
    <w:p w:rsidR="009D16BF" w:rsidRDefault="009D16BF" w:rsidP="009D16BF">
      <w:pPr>
        <w:spacing w:line="360" w:lineRule="auto"/>
        <w:jc w:val="both"/>
        <w:rPr>
          <w:rFonts w:ascii="Times New Roman" w:hAnsi="Times New Roman" w:cs="Times New Roman"/>
          <w:sz w:val="24"/>
          <w:szCs w:val="24"/>
        </w:rPr>
      </w:pPr>
      <w:r w:rsidRPr="009D16BF">
        <w:rPr>
          <w:rFonts w:ascii="Times New Roman" w:hAnsi="Times New Roman" w:cs="Times New Roman"/>
          <w:sz w:val="24"/>
          <w:szCs w:val="24"/>
        </w:rPr>
        <w:lastRenderedPageBreak/>
        <w:t xml:space="preserve">To understand </w:t>
      </w:r>
      <w:r>
        <w:rPr>
          <w:rFonts w:ascii="Times New Roman" w:hAnsi="Times New Roman" w:cs="Times New Roman"/>
          <w:sz w:val="24"/>
          <w:szCs w:val="24"/>
        </w:rPr>
        <w:t>competency based human resource management in banks the competencies stated in Table 1 have been used as basis to understand competencies required by customer relationship manager and human resource manager in a bank for examplery performance.</w:t>
      </w:r>
    </w:p>
    <w:p w:rsidR="009D16BF" w:rsidRPr="009D16BF" w:rsidRDefault="009D16BF" w:rsidP="00AB14C1">
      <w:pPr>
        <w:spacing w:line="360" w:lineRule="auto"/>
        <w:jc w:val="center"/>
        <w:rPr>
          <w:rFonts w:ascii="Times New Roman" w:hAnsi="Times New Roman" w:cs="Times New Roman"/>
          <w:b/>
          <w:bCs/>
          <w:sz w:val="24"/>
          <w:szCs w:val="24"/>
        </w:rPr>
      </w:pPr>
      <w:r w:rsidRPr="009D16BF">
        <w:rPr>
          <w:rFonts w:ascii="Times New Roman" w:hAnsi="Times New Roman" w:cs="Times New Roman"/>
          <w:b/>
          <w:bCs/>
          <w:sz w:val="24"/>
          <w:szCs w:val="24"/>
        </w:rPr>
        <w:t>Table 2: Key competencies required by Customer Relationship manager of a bank</w:t>
      </w:r>
    </w:p>
    <w:tbl>
      <w:tblPr>
        <w:tblStyle w:val="TableGrid"/>
        <w:tblW w:w="0" w:type="auto"/>
        <w:tblLook w:val="04A0"/>
      </w:tblPr>
      <w:tblGrid>
        <w:gridCol w:w="763"/>
        <w:gridCol w:w="5627"/>
        <w:gridCol w:w="3186"/>
      </w:tblGrid>
      <w:tr w:rsidR="009D16BF" w:rsidTr="00AB122C">
        <w:tc>
          <w:tcPr>
            <w:tcW w:w="763" w:type="dxa"/>
          </w:tcPr>
          <w:p w:rsidR="009D16BF" w:rsidRPr="004F0644" w:rsidRDefault="004F0644" w:rsidP="009D16BF">
            <w:pPr>
              <w:spacing w:line="360" w:lineRule="auto"/>
              <w:jc w:val="both"/>
              <w:rPr>
                <w:rFonts w:ascii="Times New Roman" w:hAnsi="Times New Roman" w:cs="Times New Roman"/>
                <w:b/>
                <w:bCs/>
                <w:sz w:val="24"/>
                <w:szCs w:val="24"/>
              </w:rPr>
            </w:pPr>
            <w:r w:rsidRPr="004F0644">
              <w:rPr>
                <w:rFonts w:ascii="Times New Roman" w:hAnsi="Times New Roman" w:cs="Times New Roman"/>
                <w:b/>
                <w:bCs/>
                <w:sz w:val="24"/>
                <w:szCs w:val="24"/>
              </w:rPr>
              <w:t>S.No.</w:t>
            </w:r>
          </w:p>
        </w:tc>
        <w:tc>
          <w:tcPr>
            <w:tcW w:w="5627" w:type="dxa"/>
          </w:tcPr>
          <w:p w:rsidR="009D16BF" w:rsidRPr="004F0644" w:rsidRDefault="004F0644" w:rsidP="00274730">
            <w:pPr>
              <w:spacing w:line="360" w:lineRule="auto"/>
              <w:jc w:val="center"/>
              <w:rPr>
                <w:rFonts w:ascii="Times New Roman" w:hAnsi="Times New Roman" w:cs="Times New Roman"/>
                <w:b/>
                <w:bCs/>
                <w:sz w:val="24"/>
                <w:szCs w:val="24"/>
              </w:rPr>
            </w:pPr>
            <w:r w:rsidRPr="004F0644">
              <w:rPr>
                <w:rFonts w:ascii="Times New Roman" w:hAnsi="Times New Roman" w:cs="Times New Roman"/>
                <w:b/>
                <w:bCs/>
                <w:sz w:val="24"/>
                <w:szCs w:val="24"/>
              </w:rPr>
              <w:t>Job Description</w:t>
            </w:r>
          </w:p>
        </w:tc>
        <w:tc>
          <w:tcPr>
            <w:tcW w:w="3186" w:type="dxa"/>
          </w:tcPr>
          <w:p w:rsidR="009D16BF" w:rsidRPr="004F0644" w:rsidRDefault="004F0644" w:rsidP="009D16BF">
            <w:pPr>
              <w:spacing w:line="360" w:lineRule="auto"/>
              <w:jc w:val="both"/>
              <w:rPr>
                <w:rFonts w:ascii="Times New Roman" w:hAnsi="Times New Roman" w:cs="Times New Roman"/>
                <w:b/>
                <w:bCs/>
                <w:sz w:val="24"/>
                <w:szCs w:val="24"/>
              </w:rPr>
            </w:pPr>
            <w:r w:rsidRPr="004F0644">
              <w:rPr>
                <w:rFonts w:ascii="Times New Roman" w:hAnsi="Times New Roman" w:cs="Times New Roman"/>
                <w:b/>
                <w:bCs/>
                <w:sz w:val="24"/>
                <w:szCs w:val="24"/>
              </w:rPr>
              <w:t>Key competencies required</w:t>
            </w:r>
          </w:p>
        </w:tc>
      </w:tr>
      <w:tr w:rsidR="009D16BF" w:rsidTr="00AB122C">
        <w:tc>
          <w:tcPr>
            <w:tcW w:w="763" w:type="dxa"/>
          </w:tcPr>
          <w:p w:rsidR="009D16BF" w:rsidRDefault="004F0644" w:rsidP="009D16B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627" w:type="dxa"/>
          </w:tcPr>
          <w:p w:rsidR="009D16BF" w:rsidRDefault="004F0644" w:rsidP="009D16BF">
            <w:pPr>
              <w:spacing w:line="360" w:lineRule="auto"/>
              <w:jc w:val="both"/>
              <w:rPr>
                <w:rFonts w:ascii="Times New Roman" w:hAnsi="Times New Roman" w:cs="Times New Roman"/>
                <w:sz w:val="24"/>
                <w:szCs w:val="24"/>
              </w:rPr>
            </w:pPr>
            <w:r>
              <w:rPr>
                <w:rFonts w:ascii="Times New Roman" w:hAnsi="Times New Roman" w:cs="Times New Roman"/>
                <w:sz w:val="24"/>
                <w:szCs w:val="24"/>
              </w:rPr>
              <w:t>For montioring and evaluating customer’s information, financial ability, relationship with bank and updating customer’s file</w:t>
            </w:r>
          </w:p>
        </w:tc>
        <w:tc>
          <w:tcPr>
            <w:tcW w:w="3186" w:type="dxa"/>
          </w:tcPr>
          <w:p w:rsidR="009D16BF" w:rsidRPr="004F0644" w:rsidRDefault="004F0644" w:rsidP="004F0644">
            <w:pPr>
              <w:pStyle w:val="ListParagraph"/>
              <w:numPr>
                <w:ilvl w:val="0"/>
                <w:numId w:val="1"/>
              </w:numPr>
              <w:spacing w:line="360" w:lineRule="auto"/>
              <w:ind w:left="270" w:hanging="361"/>
              <w:jc w:val="both"/>
              <w:rPr>
                <w:rFonts w:ascii="Times New Roman" w:hAnsi="Times New Roman" w:cs="Times New Roman"/>
                <w:sz w:val="24"/>
                <w:szCs w:val="24"/>
              </w:rPr>
            </w:pPr>
            <w:r w:rsidRPr="004F0644">
              <w:rPr>
                <w:rFonts w:ascii="Times New Roman" w:hAnsi="Times New Roman" w:cs="Times New Roman"/>
                <w:sz w:val="24"/>
                <w:szCs w:val="24"/>
              </w:rPr>
              <w:t>Organisation Specific Competencies</w:t>
            </w:r>
          </w:p>
          <w:p w:rsidR="004F0644" w:rsidRPr="004F0644" w:rsidRDefault="004F0644" w:rsidP="004F0644">
            <w:pPr>
              <w:pStyle w:val="ListParagraph"/>
              <w:numPr>
                <w:ilvl w:val="0"/>
                <w:numId w:val="1"/>
              </w:numPr>
              <w:spacing w:line="360" w:lineRule="auto"/>
              <w:ind w:left="270" w:hanging="361"/>
              <w:jc w:val="both"/>
              <w:rPr>
                <w:rFonts w:ascii="Times New Roman" w:hAnsi="Times New Roman" w:cs="Times New Roman"/>
                <w:sz w:val="24"/>
                <w:szCs w:val="24"/>
              </w:rPr>
            </w:pPr>
            <w:r w:rsidRPr="004F0644">
              <w:rPr>
                <w:rFonts w:ascii="Times New Roman" w:hAnsi="Times New Roman" w:cs="Times New Roman"/>
                <w:sz w:val="24"/>
                <w:szCs w:val="24"/>
              </w:rPr>
              <w:t>Operational Competencies</w:t>
            </w:r>
          </w:p>
          <w:p w:rsidR="004F0644" w:rsidRPr="004F0644" w:rsidRDefault="004F0644" w:rsidP="004F0644">
            <w:pPr>
              <w:pStyle w:val="ListParagraph"/>
              <w:numPr>
                <w:ilvl w:val="0"/>
                <w:numId w:val="1"/>
              </w:numPr>
              <w:spacing w:line="360" w:lineRule="auto"/>
              <w:ind w:left="270" w:hanging="361"/>
              <w:jc w:val="both"/>
              <w:rPr>
                <w:rFonts w:ascii="Times New Roman" w:hAnsi="Times New Roman" w:cs="Times New Roman"/>
                <w:sz w:val="24"/>
                <w:szCs w:val="24"/>
              </w:rPr>
            </w:pPr>
            <w:r w:rsidRPr="004F0644">
              <w:rPr>
                <w:rFonts w:ascii="Times New Roman" w:hAnsi="Times New Roman" w:cs="Times New Roman"/>
                <w:sz w:val="24"/>
                <w:szCs w:val="24"/>
              </w:rPr>
              <w:t>Competencies as Skills</w:t>
            </w:r>
          </w:p>
        </w:tc>
      </w:tr>
      <w:tr w:rsidR="009D16BF" w:rsidTr="00AB122C">
        <w:tc>
          <w:tcPr>
            <w:tcW w:w="763" w:type="dxa"/>
          </w:tcPr>
          <w:p w:rsidR="009D16BF" w:rsidRDefault="004F0644" w:rsidP="009D16BF">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627" w:type="dxa"/>
          </w:tcPr>
          <w:p w:rsidR="009D16BF" w:rsidRDefault="00D96C1C" w:rsidP="009D16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montioring customer’s portfolio and ensuring </w:t>
            </w:r>
            <w:r w:rsidR="0068595A">
              <w:rPr>
                <w:rFonts w:ascii="Times New Roman" w:hAnsi="Times New Roman" w:cs="Times New Roman"/>
                <w:sz w:val="24"/>
                <w:szCs w:val="24"/>
              </w:rPr>
              <w:t>its quality and competeness , identification of problem and taking corrective action</w:t>
            </w:r>
          </w:p>
        </w:tc>
        <w:tc>
          <w:tcPr>
            <w:tcW w:w="3186" w:type="dxa"/>
          </w:tcPr>
          <w:p w:rsidR="00415990" w:rsidRPr="004F0644" w:rsidRDefault="00415990" w:rsidP="00415990">
            <w:pPr>
              <w:pStyle w:val="ListParagraph"/>
              <w:numPr>
                <w:ilvl w:val="0"/>
                <w:numId w:val="1"/>
              </w:numPr>
              <w:spacing w:line="360" w:lineRule="auto"/>
              <w:ind w:left="270" w:hanging="361"/>
              <w:jc w:val="both"/>
              <w:rPr>
                <w:rFonts w:ascii="Times New Roman" w:hAnsi="Times New Roman" w:cs="Times New Roman"/>
                <w:sz w:val="24"/>
                <w:szCs w:val="24"/>
              </w:rPr>
            </w:pPr>
            <w:r w:rsidRPr="004F0644">
              <w:rPr>
                <w:rFonts w:ascii="Times New Roman" w:hAnsi="Times New Roman" w:cs="Times New Roman"/>
                <w:sz w:val="24"/>
                <w:szCs w:val="24"/>
              </w:rPr>
              <w:t>Organisation Specific Competencies</w:t>
            </w:r>
          </w:p>
          <w:p w:rsidR="00415990" w:rsidRPr="004F0644" w:rsidRDefault="00415990" w:rsidP="00415990">
            <w:pPr>
              <w:pStyle w:val="ListParagraph"/>
              <w:numPr>
                <w:ilvl w:val="0"/>
                <w:numId w:val="1"/>
              </w:numPr>
              <w:spacing w:line="360" w:lineRule="auto"/>
              <w:ind w:left="270" w:hanging="361"/>
              <w:jc w:val="both"/>
              <w:rPr>
                <w:rFonts w:ascii="Times New Roman" w:hAnsi="Times New Roman" w:cs="Times New Roman"/>
                <w:sz w:val="24"/>
                <w:szCs w:val="24"/>
              </w:rPr>
            </w:pPr>
            <w:r w:rsidRPr="004F0644">
              <w:rPr>
                <w:rFonts w:ascii="Times New Roman" w:hAnsi="Times New Roman" w:cs="Times New Roman"/>
                <w:sz w:val="24"/>
                <w:szCs w:val="24"/>
              </w:rPr>
              <w:t>Operational Competencies</w:t>
            </w:r>
          </w:p>
          <w:p w:rsidR="009D16BF" w:rsidRPr="00415990" w:rsidRDefault="00415990" w:rsidP="00415990">
            <w:pPr>
              <w:pStyle w:val="ListParagraph"/>
              <w:numPr>
                <w:ilvl w:val="0"/>
                <w:numId w:val="1"/>
              </w:numPr>
              <w:spacing w:line="360" w:lineRule="auto"/>
              <w:ind w:left="272" w:hanging="362"/>
              <w:jc w:val="both"/>
              <w:rPr>
                <w:rFonts w:ascii="Times New Roman" w:hAnsi="Times New Roman" w:cs="Times New Roman"/>
                <w:sz w:val="24"/>
                <w:szCs w:val="24"/>
              </w:rPr>
            </w:pPr>
            <w:r w:rsidRPr="00415990">
              <w:rPr>
                <w:rFonts w:ascii="Times New Roman" w:hAnsi="Times New Roman" w:cs="Times New Roman"/>
                <w:sz w:val="24"/>
                <w:szCs w:val="24"/>
              </w:rPr>
              <w:t>Competencies as Skills</w:t>
            </w:r>
          </w:p>
        </w:tc>
      </w:tr>
      <w:tr w:rsidR="009D16BF" w:rsidTr="00AB122C">
        <w:tc>
          <w:tcPr>
            <w:tcW w:w="763" w:type="dxa"/>
          </w:tcPr>
          <w:p w:rsidR="009D16BF" w:rsidRDefault="00415990" w:rsidP="009D16BF">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627" w:type="dxa"/>
          </w:tcPr>
          <w:p w:rsidR="009D16BF" w:rsidRDefault="00415990" w:rsidP="009D16BF">
            <w:pPr>
              <w:spacing w:line="360" w:lineRule="auto"/>
              <w:jc w:val="both"/>
              <w:rPr>
                <w:rFonts w:ascii="Times New Roman" w:hAnsi="Times New Roman" w:cs="Times New Roman"/>
                <w:sz w:val="24"/>
                <w:szCs w:val="24"/>
              </w:rPr>
            </w:pPr>
            <w:r>
              <w:rPr>
                <w:rFonts w:ascii="Times New Roman" w:hAnsi="Times New Roman" w:cs="Times New Roman"/>
                <w:sz w:val="24"/>
                <w:szCs w:val="24"/>
              </w:rPr>
              <w:t>Evaluating customer’s portfolio according to market conditions</w:t>
            </w:r>
          </w:p>
        </w:tc>
        <w:tc>
          <w:tcPr>
            <w:tcW w:w="3186" w:type="dxa"/>
          </w:tcPr>
          <w:p w:rsidR="00415990" w:rsidRPr="004F0644" w:rsidRDefault="00415990" w:rsidP="00415990">
            <w:pPr>
              <w:pStyle w:val="ListParagraph"/>
              <w:numPr>
                <w:ilvl w:val="0"/>
                <w:numId w:val="1"/>
              </w:numPr>
              <w:spacing w:line="360" w:lineRule="auto"/>
              <w:ind w:left="270" w:hanging="361"/>
              <w:jc w:val="both"/>
              <w:rPr>
                <w:rFonts w:ascii="Times New Roman" w:hAnsi="Times New Roman" w:cs="Times New Roman"/>
                <w:sz w:val="24"/>
                <w:szCs w:val="24"/>
              </w:rPr>
            </w:pPr>
            <w:r w:rsidRPr="004F0644">
              <w:rPr>
                <w:rFonts w:ascii="Times New Roman" w:hAnsi="Times New Roman" w:cs="Times New Roman"/>
                <w:sz w:val="24"/>
                <w:szCs w:val="24"/>
              </w:rPr>
              <w:t>Organisation Specific Competencies</w:t>
            </w:r>
          </w:p>
          <w:p w:rsidR="00415990" w:rsidRPr="004F0644" w:rsidRDefault="00415990" w:rsidP="00415990">
            <w:pPr>
              <w:pStyle w:val="ListParagraph"/>
              <w:numPr>
                <w:ilvl w:val="0"/>
                <w:numId w:val="1"/>
              </w:numPr>
              <w:spacing w:line="360" w:lineRule="auto"/>
              <w:ind w:left="270" w:hanging="361"/>
              <w:jc w:val="both"/>
              <w:rPr>
                <w:rFonts w:ascii="Times New Roman" w:hAnsi="Times New Roman" w:cs="Times New Roman"/>
                <w:sz w:val="24"/>
                <w:szCs w:val="24"/>
              </w:rPr>
            </w:pPr>
            <w:r w:rsidRPr="004F0644">
              <w:rPr>
                <w:rFonts w:ascii="Times New Roman" w:hAnsi="Times New Roman" w:cs="Times New Roman"/>
                <w:sz w:val="24"/>
                <w:szCs w:val="24"/>
              </w:rPr>
              <w:t>Operational Competencies</w:t>
            </w:r>
          </w:p>
          <w:p w:rsidR="009D16BF" w:rsidRPr="00415990" w:rsidRDefault="00415990" w:rsidP="00415990">
            <w:pPr>
              <w:pStyle w:val="ListParagraph"/>
              <w:numPr>
                <w:ilvl w:val="0"/>
                <w:numId w:val="1"/>
              </w:numPr>
              <w:spacing w:line="360" w:lineRule="auto"/>
              <w:ind w:left="271" w:hanging="361"/>
              <w:jc w:val="both"/>
              <w:rPr>
                <w:rFonts w:ascii="Times New Roman" w:hAnsi="Times New Roman" w:cs="Times New Roman"/>
                <w:sz w:val="24"/>
                <w:szCs w:val="24"/>
              </w:rPr>
            </w:pPr>
            <w:r w:rsidRPr="00415990">
              <w:rPr>
                <w:rFonts w:ascii="Times New Roman" w:hAnsi="Times New Roman" w:cs="Times New Roman"/>
                <w:sz w:val="24"/>
                <w:szCs w:val="24"/>
              </w:rPr>
              <w:t>Competencies as Skills</w:t>
            </w:r>
          </w:p>
        </w:tc>
      </w:tr>
      <w:tr w:rsidR="009D16BF" w:rsidTr="00AB122C">
        <w:tc>
          <w:tcPr>
            <w:tcW w:w="763" w:type="dxa"/>
          </w:tcPr>
          <w:p w:rsidR="009D16BF" w:rsidRDefault="00415990" w:rsidP="009D16BF">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627" w:type="dxa"/>
          </w:tcPr>
          <w:p w:rsidR="009D16BF" w:rsidRDefault="00415990" w:rsidP="00415990">
            <w:pPr>
              <w:spacing w:line="360" w:lineRule="auto"/>
              <w:jc w:val="both"/>
              <w:rPr>
                <w:rFonts w:ascii="Times New Roman" w:hAnsi="Times New Roman" w:cs="Times New Roman"/>
                <w:sz w:val="24"/>
                <w:szCs w:val="24"/>
              </w:rPr>
            </w:pPr>
            <w:r>
              <w:rPr>
                <w:rFonts w:ascii="Times New Roman" w:hAnsi="Times New Roman" w:cs="Times New Roman"/>
                <w:sz w:val="24"/>
                <w:szCs w:val="24"/>
              </w:rPr>
              <w:t>Approving loans/lending according within the scope of authority</w:t>
            </w:r>
          </w:p>
        </w:tc>
        <w:tc>
          <w:tcPr>
            <w:tcW w:w="3186" w:type="dxa"/>
          </w:tcPr>
          <w:p w:rsidR="00415990" w:rsidRPr="004F0644" w:rsidRDefault="00415990" w:rsidP="00415990">
            <w:pPr>
              <w:pStyle w:val="ListParagraph"/>
              <w:numPr>
                <w:ilvl w:val="0"/>
                <w:numId w:val="1"/>
              </w:numPr>
              <w:spacing w:line="360" w:lineRule="auto"/>
              <w:ind w:left="270" w:hanging="361"/>
              <w:jc w:val="both"/>
              <w:rPr>
                <w:rFonts w:ascii="Times New Roman" w:hAnsi="Times New Roman" w:cs="Times New Roman"/>
                <w:sz w:val="24"/>
                <w:szCs w:val="24"/>
              </w:rPr>
            </w:pPr>
            <w:r w:rsidRPr="004F0644">
              <w:rPr>
                <w:rFonts w:ascii="Times New Roman" w:hAnsi="Times New Roman" w:cs="Times New Roman"/>
                <w:sz w:val="24"/>
                <w:szCs w:val="24"/>
              </w:rPr>
              <w:t>Organisation Specific Competencies</w:t>
            </w:r>
          </w:p>
          <w:p w:rsidR="00415990" w:rsidRPr="004F0644" w:rsidRDefault="00415990" w:rsidP="00415990">
            <w:pPr>
              <w:pStyle w:val="ListParagraph"/>
              <w:numPr>
                <w:ilvl w:val="0"/>
                <w:numId w:val="1"/>
              </w:numPr>
              <w:spacing w:line="360" w:lineRule="auto"/>
              <w:ind w:left="270" w:hanging="361"/>
              <w:jc w:val="both"/>
              <w:rPr>
                <w:rFonts w:ascii="Times New Roman" w:hAnsi="Times New Roman" w:cs="Times New Roman"/>
                <w:sz w:val="24"/>
                <w:szCs w:val="24"/>
              </w:rPr>
            </w:pPr>
            <w:r w:rsidRPr="004F0644">
              <w:rPr>
                <w:rFonts w:ascii="Times New Roman" w:hAnsi="Times New Roman" w:cs="Times New Roman"/>
                <w:sz w:val="24"/>
                <w:szCs w:val="24"/>
              </w:rPr>
              <w:t>Operational Competencies</w:t>
            </w:r>
          </w:p>
          <w:p w:rsidR="009D16BF" w:rsidRPr="00415990" w:rsidRDefault="00415990" w:rsidP="00415990">
            <w:pPr>
              <w:pStyle w:val="ListParagraph"/>
              <w:numPr>
                <w:ilvl w:val="0"/>
                <w:numId w:val="1"/>
              </w:numPr>
              <w:spacing w:line="360" w:lineRule="auto"/>
              <w:ind w:left="271" w:hanging="358"/>
              <w:jc w:val="both"/>
              <w:rPr>
                <w:rFonts w:ascii="Times New Roman" w:hAnsi="Times New Roman" w:cs="Times New Roman"/>
                <w:sz w:val="24"/>
                <w:szCs w:val="24"/>
              </w:rPr>
            </w:pPr>
            <w:r w:rsidRPr="00415990">
              <w:rPr>
                <w:rFonts w:ascii="Times New Roman" w:hAnsi="Times New Roman" w:cs="Times New Roman"/>
                <w:sz w:val="24"/>
                <w:szCs w:val="24"/>
              </w:rPr>
              <w:t>Competencies as Skills</w:t>
            </w:r>
          </w:p>
        </w:tc>
      </w:tr>
      <w:tr w:rsidR="009D16BF" w:rsidTr="00AB122C">
        <w:tc>
          <w:tcPr>
            <w:tcW w:w="763" w:type="dxa"/>
          </w:tcPr>
          <w:p w:rsidR="009D16BF" w:rsidRDefault="00415990" w:rsidP="009D16BF">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627" w:type="dxa"/>
          </w:tcPr>
          <w:p w:rsidR="009D16BF" w:rsidRDefault="00415990" w:rsidP="009D16BF">
            <w:pPr>
              <w:spacing w:line="360" w:lineRule="auto"/>
              <w:jc w:val="both"/>
              <w:rPr>
                <w:rFonts w:ascii="Times New Roman" w:hAnsi="Times New Roman" w:cs="Times New Roman"/>
                <w:sz w:val="24"/>
                <w:szCs w:val="24"/>
              </w:rPr>
            </w:pPr>
            <w:r>
              <w:rPr>
                <w:rFonts w:ascii="Times New Roman" w:hAnsi="Times New Roman" w:cs="Times New Roman"/>
                <w:sz w:val="24"/>
                <w:szCs w:val="24"/>
              </w:rPr>
              <w:t>Actively handling customer querries aiming at developing potential sales supported by central marketing programs</w:t>
            </w:r>
          </w:p>
        </w:tc>
        <w:tc>
          <w:tcPr>
            <w:tcW w:w="3186" w:type="dxa"/>
          </w:tcPr>
          <w:p w:rsidR="009D16BF" w:rsidRPr="00415990" w:rsidRDefault="00415990" w:rsidP="00415990">
            <w:pPr>
              <w:pStyle w:val="ListParagraph"/>
              <w:numPr>
                <w:ilvl w:val="0"/>
                <w:numId w:val="2"/>
              </w:numPr>
              <w:spacing w:line="360" w:lineRule="auto"/>
              <w:ind w:left="271" w:hanging="358"/>
              <w:jc w:val="both"/>
              <w:rPr>
                <w:rFonts w:ascii="Times New Roman" w:hAnsi="Times New Roman" w:cs="Times New Roman"/>
                <w:sz w:val="24"/>
                <w:szCs w:val="24"/>
              </w:rPr>
            </w:pPr>
            <w:r w:rsidRPr="00415990">
              <w:rPr>
                <w:rFonts w:ascii="Times New Roman" w:hAnsi="Times New Roman" w:cs="Times New Roman"/>
                <w:sz w:val="24"/>
                <w:szCs w:val="24"/>
              </w:rPr>
              <w:t>Generic Competencies</w:t>
            </w:r>
          </w:p>
          <w:p w:rsidR="00415990" w:rsidRPr="00415990" w:rsidRDefault="00415990" w:rsidP="00415990">
            <w:pPr>
              <w:pStyle w:val="ListParagraph"/>
              <w:numPr>
                <w:ilvl w:val="0"/>
                <w:numId w:val="2"/>
              </w:numPr>
              <w:spacing w:line="360" w:lineRule="auto"/>
              <w:ind w:left="271" w:hanging="358"/>
              <w:jc w:val="both"/>
              <w:rPr>
                <w:rFonts w:ascii="Times New Roman" w:hAnsi="Times New Roman" w:cs="Times New Roman"/>
                <w:sz w:val="24"/>
                <w:szCs w:val="24"/>
              </w:rPr>
            </w:pPr>
            <w:r w:rsidRPr="00415990">
              <w:rPr>
                <w:rFonts w:ascii="Times New Roman" w:hAnsi="Times New Roman" w:cs="Times New Roman"/>
                <w:sz w:val="24"/>
                <w:szCs w:val="24"/>
              </w:rPr>
              <w:t>Operational Competencies</w:t>
            </w:r>
          </w:p>
          <w:p w:rsidR="00415990" w:rsidRPr="00415990" w:rsidRDefault="00415990" w:rsidP="00415990">
            <w:pPr>
              <w:pStyle w:val="ListParagraph"/>
              <w:numPr>
                <w:ilvl w:val="0"/>
                <w:numId w:val="2"/>
              </w:numPr>
              <w:spacing w:line="360" w:lineRule="auto"/>
              <w:ind w:left="271" w:hanging="358"/>
              <w:jc w:val="both"/>
              <w:rPr>
                <w:rFonts w:ascii="Times New Roman" w:hAnsi="Times New Roman" w:cs="Times New Roman"/>
                <w:sz w:val="24"/>
                <w:szCs w:val="24"/>
              </w:rPr>
            </w:pPr>
            <w:r w:rsidRPr="00415990">
              <w:rPr>
                <w:rFonts w:ascii="Times New Roman" w:hAnsi="Times New Roman" w:cs="Times New Roman"/>
                <w:sz w:val="24"/>
                <w:szCs w:val="24"/>
              </w:rPr>
              <w:t>Competencies as behaviour</w:t>
            </w:r>
          </w:p>
        </w:tc>
      </w:tr>
      <w:tr w:rsidR="009D16BF" w:rsidTr="00AB122C">
        <w:tc>
          <w:tcPr>
            <w:tcW w:w="763" w:type="dxa"/>
          </w:tcPr>
          <w:p w:rsidR="009D16BF" w:rsidRDefault="00415990" w:rsidP="009D16BF">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627" w:type="dxa"/>
          </w:tcPr>
          <w:p w:rsidR="009D16BF" w:rsidRDefault="00415990" w:rsidP="009D16BF">
            <w:pPr>
              <w:spacing w:line="360" w:lineRule="auto"/>
              <w:jc w:val="both"/>
              <w:rPr>
                <w:rFonts w:ascii="Times New Roman" w:hAnsi="Times New Roman" w:cs="Times New Roman"/>
                <w:sz w:val="24"/>
                <w:szCs w:val="24"/>
              </w:rPr>
            </w:pPr>
            <w:r>
              <w:rPr>
                <w:rFonts w:ascii="Times New Roman" w:hAnsi="Times New Roman" w:cs="Times New Roman"/>
                <w:sz w:val="24"/>
                <w:szCs w:val="24"/>
              </w:rPr>
              <w:t>Maintain</w:t>
            </w:r>
            <w:r w:rsidR="00AB122C">
              <w:rPr>
                <w:rFonts w:ascii="Times New Roman" w:hAnsi="Times New Roman" w:cs="Times New Roman"/>
                <w:sz w:val="24"/>
                <w:szCs w:val="24"/>
              </w:rPr>
              <w:t>g and improving cordial relationship between customer and bank</w:t>
            </w:r>
          </w:p>
        </w:tc>
        <w:tc>
          <w:tcPr>
            <w:tcW w:w="3186" w:type="dxa"/>
          </w:tcPr>
          <w:p w:rsidR="00AB122C" w:rsidRPr="00415990" w:rsidRDefault="00AB122C" w:rsidP="00AB122C">
            <w:pPr>
              <w:pStyle w:val="ListParagraph"/>
              <w:numPr>
                <w:ilvl w:val="0"/>
                <w:numId w:val="2"/>
              </w:numPr>
              <w:spacing w:line="360" w:lineRule="auto"/>
              <w:ind w:left="271" w:hanging="358"/>
              <w:jc w:val="both"/>
              <w:rPr>
                <w:rFonts w:ascii="Times New Roman" w:hAnsi="Times New Roman" w:cs="Times New Roman"/>
                <w:sz w:val="24"/>
                <w:szCs w:val="24"/>
              </w:rPr>
            </w:pPr>
            <w:r w:rsidRPr="00415990">
              <w:rPr>
                <w:rFonts w:ascii="Times New Roman" w:hAnsi="Times New Roman" w:cs="Times New Roman"/>
                <w:sz w:val="24"/>
                <w:szCs w:val="24"/>
              </w:rPr>
              <w:t>Generic Competencies</w:t>
            </w:r>
          </w:p>
          <w:p w:rsidR="00AB122C" w:rsidRPr="00415990" w:rsidRDefault="00AB122C" w:rsidP="00AB122C">
            <w:pPr>
              <w:pStyle w:val="ListParagraph"/>
              <w:numPr>
                <w:ilvl w:val="0"/>
                <w:numId w:val="2"/>
              </w:numPr>
              <w:spacing w:line="360" w:lineRule="auto"/>
              <w:ind w:left="271" w:hanging="358"/>
              <w:jc w:val="both"/>
              <w:rPr>
                <w:rFonts w:ascii="Times New Roman" w:hAnsi="Times New Roman" w:cs="Times New Roman"/>
                <w:sz w:val="24"/>
                <w:szCs w:val="24"/>
              </w:rPr>
            </w:pPr>
            <w:r w:rsidRPr="00415990">
              <w:rPr>
                <w:rFonts w:ascii="Times New Roman" w:hAnsi="Times New Roman" w:cs="Times New Roman"/>
                <w:sz w:val="24"/>
                <w:szCs w:val="24"/>
              </w:rPr>
              <w:t>Operational Competencies</w:t>
            </w:r>
          </w:p>
          <w:p w:rsidR="009D16BF" w:rsidRPr="00AB122C" w:rsidRDefault="00AB122C" w:rsidP="00AB122C">
            <w:pPr>
              <w:pStyle w:val="ListParagraph"/>
              <w:numPr>
                <w:ilvl w:val="0"/>
                <w:numId w:val="2"/>
              </w:numPr>
              <w:spacing w:line="360" w:lineRule="auto"/>
              <w:ind w:left="271" w:hanging="361"/>
              <w:jc w:val="both"/>
              <w:rPr>
                <w:rFonts w:ascii="Times New Roman" w:hAnsi="Times New Roman" w:cs="Times New Roman"/>
                <w:sz w:val="24"/>
                <w:szCs w:val="24"/>
              </w:rPr>
            </w:pPr>
            <w:r w:rsidRPr="00AB122C">
              <w:rPr>
                <w:rFonts w:ascii="Times New Roman" w:hAnsi="Times New Roman" w:cs="Times New Roman"/>
                <w:sz w:val="24"/>
                <w:szCs w:val="24"/>
              </w:rPr>
              <w:t>Competencies as behaviour</w:t>
            </w:r>
          </w:p>
        </w:tc>
      </w:tr>
      <w:tr w:rsidR="00AB122C" w:rsidTr="00AB122C">
        <w:tc>
          <w:tcPr>
            <w:tcW w:w="763" w:type="dxa"/>
          </w:tcPr>
          <w:p w:rsidR="00AB122C" w:rsidRDefault="00AB122C" w:rsidP="009D16BF">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627" w:type="dxa"/>
          </w:tcPr>
          <w:p w:rsidR="00AB122C" w:rsidRDefault="00AB122C" w:rsidP="009D16BF">
            <w:pPr>
              <w:spacing w:line="360" w:lineRule="auto"/>
              <w:jc w:val="both"/>
              <w:rPr>
                <w:rFonts w:ascii="Times New Roman" w:hAnsi="Times New Roman" w:cs="Times New Roman"/>
                <w:sz w:val="24"/>
                <w:szCs w:val="24"/>
              </w:rPr>
            </w:pPr>
            <w:r>
              <w:rPr>
                <w:rFonts w:ascii="Times New Roman" w:hAnsi="Times New Roman" w:cs="Times New Roman"/>
                <w:sz w:val="24"/>
                <w:szCs w:val="24"/>
              </w:rPr>
              <w:t>Participating actively in training related to responsibilty range</w:t>
            </w:r>
          </w:p>
        </w:tc>
        <w:tc>
          <w:tcPr>
            <w:tcW w:w="3186" w:type="dxa"/>
          </w:tcPr>
          <w:p w:rsidR="00AB122C" w:rsidRPr="00415990" w:rsidRDefault="00AB122C" w:rsidP="00AB122C">
            <w:pPr>
              <w:pStyle w:val="ListParagraph"/>
              <w:numPr>
                <w:ilvl w:val="0"/>
                <w:numId w:val="2"/>
              </w:numPr>
              <w:spacing w:line="360" w:lineRule="auto"/>
              <w:ind w:left="271" w:hanging="358"/>
              <w:jc w:val="both"/>
              <w:rPr>
                <w:rFonts w:ascii="Times New Roman" w:hAnsi="Times New Roman" w:cs="Times New Roman"/>
                <w:sz w:val="24"/>
                <w:szCs w:val="24"/>
              </w:rPr>
            </w:pPr>
            <w:r w:rsidRPr="00415990">
              <w:rPr>
                <w:rFonts w:ascii="Times New Roman" w:hAnsi="Times New Roman" w:cs="Times New Roman"/>
                <w:sz w:val="24"/>
                <w:szCs w:val="24"/>
              </w:rPr>
              <w:t>Generic Competencies</w:t>
            </w:r>
          </w:p>
          <w:p w:rsidR="00AB122C" w:rsidRPr="00415990" w:rsidRDefault="00AB122C" w:rsidP="00AB122C">
            <w:pPr>
              <w:pStyle w:val="ListParagraph"/>
              <w:numPr>
                <w:ilvl w:val="0"/>
                <w:numId w:val="2"/>
              </w:numPr>
              <w:spacing w:line="360" w:lineRule="auto"/>
              <w:ind w:left="271" w:hanging="358"/>
              <w:jc w:val="both"/>
              <w:rPr>
                <w:rFonts w:ascii="Times New Roman" w:hAnsi="Times New Roman" w:cs="Times New Roman"/>
                <w:sz w:val="24"/>
                <w:szCs w:val="24"/>
              </w:rPr>
            </w:pPr>
            <w:r w:rsidRPr="00415990">
              <w:rPr>
                <w:rFonts w:ascii="Times New Roman" w:hAnsi="Times New Roman" w:cs="Times New Roman"/>
                <w:sz w:val="24"/>
                <w:szCs w:val="24"/>
              </w:rPr>
              <w:t>Operational Competencies</w:t>
            </w:r>
          </w:p>
          <w:p w:rsidR="00AB122C" w:rsidRPr="00415990" w:rsidRDefault="00AB122C" w:rsidP="00AB122C">
            <w:pPr>
              <w:pStyle w:val="ListParagraph"/>
              <w:numPr>
                <w:ilvl w:val="0"/>
                <w:numId w:val="2"/>
              </w:numPr>
              <w:spacing w:line="360" w:lineRule="auto"/>
              <w:ind w:left="271" w:hanging="358"/>
              <w:jc w:val="both"/>
              <w:rPr>
                <w:rFonts w:ascii="Times New Roman" w:hAnsi="Times New Roman" w:cs="Times New Roman"/>
                <w:sz w:val="24"/>
                <w:szCs w:val="24"/>
              </w:rPr>
            </w:pPr>
            <w:r w:rsidRPr="00AB122C">
              <w:rPr>
                <w:rFonts w:ascii="Times New Roman" w:hAnsi="Times New Roman" w:cs="Times New Roman"/>
                <w:sz w:val="24"/>
                <w:szCs w:val="24"/>
              </w:rPr>
              <w:lastRenderedPageBreak/>
              <w:t>Competencies as behaviour</w:t>
            </w:r>
          </w:p>
        </w:tc>
      </w:tr>
    </w:tbl>
    <w:p w:rsidR="009D16BF" w:rsidRPr="009D16BF" w:rsidRDefault="009D16BF" w:rsidP="009D16BF">
      <w:pPr>
        <w:spacing w:line="360" w:lineRule="auto"/>
        <w:jc w:val="both"/>
        <w:rPr>
          <w:rFonts w:ascii="Times New Roman" w:hAnsi="Times New Roman" w:cs="Times New Roman"/>
          <w:sz w:val="24"/>
          <w:szCs w:val="24"/>
        </w:rPr>
      </w:pPr>
    </w:p>
    <w:p w:rsidR="00CA607C" w:rsidRDefault="00AB14C1" w:rsidP="00AB14C1">
      <w:pPr>
        <w:jc w:val="center"/>
        <w:rPr>
          <w:rFonts w:ascii="Times New Roman" w:hAnsi="Times New Roman" w:cs="Times New Roman"/>
          <w:b/>
          <w:bCs/>
          <w:sz w:val="24"/>
          <w:szCs w:val="24"/>
        </w:rPr>
      </w:pPr>
      <w:r>
        <w:rPr>
          <w:rFonts w:ascii="Times New Roman" w:hAnsi="Times New Roman" w:cs="Times New Roman"/>
          <w:b/>
          <w:bCs/>
          <w:sz w:val="24"/>
          <w:szCs w:val="24"/>
        </w:rPr>
        <w:t>Table 3: Key Competencies required by human resource manager of a bank</w:t>
      </w:r>
    </w:p>
    <w:tbl>
      <w:tblPr>
        <w:tblStyle w:val="TableGrid"/>
        <w:tblW w:w="0" w:type="auto"/>
        <w:tblLook w:val="04A0"/>
      </w:tblPr>
      <w:tblGrid>
        <w:gridCol w:w="763"/>
        <w:gridCol w:w="5628"/>
        <w:gridCol w:w="3185"/>
      </w:tblGrid>
      <w:tr w:rsidR="00274730" w:rsidTr="00274730">
        <w:tc>
          <w:tcPr>
            <w:tcW w:w="738" w:type="dxa"/>
          </w:tcPr>
          <w:p w:rsidR="00274730" w:rsidRPr="004F0644" w:rsidRDefault="00274730" w:rsidP="006B31F4">
            <w:pPr>
              <w:spacing w:line="360" w:lineRule="auto"/>
              <w:jc w:val="both"/>
              <w:rPr>
                <w:rFonts w:ascii="Times New Roman" w:hAnsi="Times New Roman" w:cs="Times New Roman"/>
                <w:b/>
                <w:bCs/>
                <w:sz w:val="24"/>
                <w:szCs w:val="24"/>
              </w:rPr>
            </w:pPr>
            <w:r w:rsidRPr="004F0644">
              <w:rPr>
                <w:rFonts w:ascii="Times New Roman" w:hAnsi="Times New Roman" w:cs="Times New Roman"/>
                <w:b/>
                <w:bCs/>
                <w:sz w:val="24"/>
                <w:szCs w:val="24"/>
              </w:rPr>
              <w:t>S.No.</w:t>
            </w:r>
          </w:p>
        </w:tc>
        <w:tc>
          <w:tcPr>
            <w:tcW w:w="5646" w:type="dxa"/>
          </w:tcPr>
          <w:p w:rsidR="00274730" w:rsidRPr="004F0644" w:rsidRDefault="00274730" w:rsidP="006B31F4">
            <w:pPr>
              <w:spacing w:line="360" w:lineRule="auto"/>
              <w:jc w:val="center"/>
              <w:rPr>
                <w:rFonts w:ascii="Times New Roman" w:hAnsi="Times New Roman" w:cs="Times New Roman"/>
                <w:b/>
                <w:bCs/>
                <w:sz w:val="24"/>
                <w:szCs w:val="24"/>
              </w:rPr>
            </w:pPr>
            <w:r w:rsidRPr="004F0644">
              <w:rPr>
                <w:rFonts w:ascii="Times New Roman" w:hAnsi="Times New Roman" w:cs="Times New Roman"/>
                <w:b/>
                <w:bCs/>
                <w:sz w:val="24"/>
                <w:szCs w:val="24"/>
              </w:rPr>
              <w:t>Job Description</w:t>
            </w:r>
          </w:p>
        </w:tc>
        <w:tc>
          <w:tcPr>
            <w:tcW w:w="3192" w:type="dxa"/>
          </w:tcPr>
          <w:p w:rsidR="00274730" w:rsidRPr="004F0644" w:rsidRDefault="00274730" w:rsidP="006B31F4">
            <w:pPr>
              <w:spacing w:line="360" w:lineRule="auto"/>
              <w:jc w:val="both"/>
              <w:rPr>
                <w:rFonts w:ascii="Times New Roman" w:hAnsi="Times New Roman" w:cs="Times New Roman"/>
                <w:b/>
                <w:bCs/>
                <w:sz w:val="24"/>
                <w:szCs w:val="24"/>
              </w:rPr>
            </w:pPr>
            <w:r w:rsidRPr="004F0644">
              <w:rPr>
                <w:rFonts w:ascii="Times New Roman" w:hAnsi="Times New Roman" w:cs="Times New Roman"/>
                <w:b/>
                <w:bCs/>
                <w:sz w:val="24"/>
                <w:szCs w:val="24"/>
              </w:rPr>
              <w:t>Key competencies required</w:t>
            </w:r>
          </w:p>
        </w:tc>
      </w:tr>
      <w:tr w:rsidR="00274730" w:rsidTr="00274730">
        <w:tc>
          <w:tcPr>
            <w:tcW w:w="738" w:type="dxa"/>
          </w:tcPr>
          <w:p w:rsidR="00274730" w:rsidRPr="00274730" w:rsidRDefault="00274730" w:rsidP="00AB14C1">
            <w:pPr>
              <w:jc w:val="center"/>
              <w:rPr>
                <w:rFonts w:ascii="Times New Roman" w:hAnsi="Times New Roman" w:cs="Times New Roman"/>
                <w:sz w:val="24"/>
                <w:szCs w:val="24"/>
              </w:rPr>
            </w:pPr>
            <w:r w:rsidRPr="00274730">
              <w:rPr>
                <w:rFonts w:ascii="Times New Roman" w:hAnsi="Times New Roman" w:cs="Times New Roman"/>
                <w:sz w:val="24"/>
                <w:szCs w:val="24"/>
              </w:rPr>
              <w:t>1</w:t>
            </w:r>
          </w:p>
        </w:tc>
        <w:tc>
          <w:tcPr>
            <w:tcW w:w="5646" w:type="dxa"/>
          </w:tcPr>
          <w:p w:rsidR="00274730" w:rsidRPr="00F72DB8" w:rsidRDefault="00F72DB8" w:rsidP="00E915B6">
            <w:pPr>
              <w:spacing w:line="360" w:lineRule="auto"/>
              <w:jc w:val="both"/>
              <w:rPr>
                <w:rFonts w:ascii="Times New Roman" w:hAnsi="Times New Roman" w:cs="Times New Roman"/>
                <w:sz w:val="24"/>
                <w:szCs w:val="24"/>
              </w:rPr>
            </w:pPr>
            <w:r w:rsidRPr="00F72DB8">
              <w:rPr>
                <w:rFonts w:ascii="Times New Roman" w:hAnsi="Times New Roman" w:cs="Times New Roman"/>
                <w:sz w:val="24"/>
                <w:szCs w:val="24"/>
              </w:rPr>
              <w:t>To conduct interviews, lead conflict resolution, create job description, write bank’hand book, hiring and training new employees</w:t>
            </w:r>
          </w:p>
        </w:tc>
        <w:tc>
          <w:tcPr>
            <w:tcW w:w="3192" w:type="dxa"/>
          </w:tcPr>
          <w:p w:rsidR="00F72DB8" w:rsidRPr="004F0644" w:rsidRDefault="00F72DB8" w:rsidP="00F72DB8">
            <w:pPr>
              <w:pStyle w:val="ListParagraph"/>
              <w:numPr>
                <w:ilvl w:val="0"/>
                <w:numId w:val="1"/>
              </w:numPr>
              <w:spacing w:line="360" w:lineRule="auto"/>
              <w:ind w:left="270" w:hanging="361"/>
              <w:jc w:val="both"/>
              <w:rPr>
                <w:rFonts w:ascii="Times New Roman" w:hAnsi="Times New Roman" w:cs="Times New Roman"/>
                <w:sz w:val="24"/>
                <w:szCs w:val="24"/>
              </w:rPr>
            </w:pPr>
            <w:r w:rsidRPr="004F0644">
              <w:rPr>
                <w:rFonts w:ascii="Times New Roman" w:hAnsi="Times New Roman" w:cs="Times New Roman"/>
                <w:sz w:val="24"/>
                <w:szCs w:val="24"/>
              </w:rPr>
              <w:t>Organisation Specific Competencies</w:t>
            </w:r>
          </w:p>
          <w:p w:rsidR="00F72DB8" w:rsidRPr="00415990" w:rsidRDefault="00F72DB8" w:rsidP="00F72DB8">
            <w:pPr>
              <w:pStyle w:val="ListParagraph"/>
              <w:numPr>
                <w:ilvl w:val="0"/>
                <w:numId w:val="2"/>
              </w:numPr>
              <w:spacing w:line="360" w:lineRule="auto"/>
              <w:ind w:left="271" w:hanging="358"/>
              <w:rPr>
                <w:rFonts w:ascii="Times New Roman" w:hAnsi="Times New Roman" w:cs="Times New Roman"/>
                <w:sz w:val="24"/>
                <w:szCs w:val="24"/>
              </w:rPr>
            </w:pPr>
            <w:r>
              <w:rPr>
                <w:rFonts w:ascii="Times New Roman" w:hAnsi="Times New Roman" w:cs="Times New Roman"/>
                <w:sz w:val="24"/>
                <w:szCs w:val="24"/>
              </w:rPr>
              <w:t>Managerial</w:t>
            </w:r>
            <w:r w:rsidRPr="00415990">
              <w:rPr>
                <w:rFonts w:ascii="Times New Roman" w:hAnsi="Times New Roman" w:cs="Times New Roman"/>
                <w:sz w:val="24"/>
                <w:szCs w:val="24"/>
              </w:rPr>
              <w:t xml:space="preserve"> Competencies</w:t>
            </w:r>
          </w:p>
          <w:p w:rsidR="00274730" w:rsidRPr="00F72DB8" w:rsidRDefault="00F72DB8" w:rsidP="00F72DB8">
            <w:pPr>
              <w:pStyle w:val="ListParagraph"/>
              <w:numPr>
                <w:ilvl w:val="0"/>
                <w:numId w:val="2"/>
              </w:numPr>
              <w:tabs>
                <w:tab w:val="left" w:pos="-90"/>
                <w:tab w:val="left" w:pos="181"/>
              </w:tabs>
              <w:ind w:left="-90" w:hanging="1"/>
              <w:rPr>
                <w:rFonts w:ascii="Times New Roman" w:hAnsi="Times New Roman" w:cs="Times New Roman"/>
                <w:b/>
                <w:bCs/>
                <w:sz w:val="24"/>
                <w:szCs w:val="24"/>
              </w:rPr>
            </w:pPr>
            <w:r>
              <w:rPr>
                <w:rFonts w:ascii="Times New Roman" w:hAnsi="Times New Roman" w:cs="Times New Roman"/>
                <w:sz w:val="24"/>
                <w:szCs w:val="24"/>
              </w:rPr>
              <w:t xml:space="preserve">  </w:t>
            </w:r>
            <w:r w:rsidRPr="00F72DB8">
              <w:rPr>
                <w:rFonts w:ascii="Times New Roman" w:hAnsi="Times New Roman" w:cs="Times New Roman"/>
                <w:sz w:val="24"/>
                <w:szCs w:val="24"/>
              </w:rPr>
              <w:t>Competencies as skills</w:t>
            </w:r>
          </w:p>
        </w:tc>
      </w:tr>
      <w:tr w:rsidR="00274730" w:rsidTr="00274730">
        <w:tc>
          <w:tcPr>
            <w:tcW w:w="738" w:type="dxa"/>
          </w:tcPr>
          <w:p w:rsidR="00274730" w:rsidRDefault="00F72DB8" w:rsidP="00AB14C1">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5646" w:type="dxa"/>
          </w:tcPr>
          <w:p w:rsidR="00274730" w:rsidRPr="008E2B1F" w:rsidRDefault="008E2B1F" w:rsidP="00E915B6">
            <w:pPr>
              <w:spacing w:line="360" w:lineRule="auto"/>
              <w:jc w:val="both"/>
              <w:rPr>
                <w:rFonts w:ascii="Times New Roman" w:hAnsi="Times New Roman" w:cs="Times New Roman"/>
                <w:sz w:val="24"/>
                <w:szCs w:val="24"/>
              </w:rPr>
            </w:pPr>
            <w:r>
              <w:rPr>
                <w:rFonts w:ascii="Times New Roman" w:hAnsi="Times New Roman" w:cs="Times New Roman"/>
                <w:sz w:val="24"/>
                <w:szCs w:val="24"/>
              </w:rPr>
              <w:t>Managing employee contracts and other complex paper work relating to benefits and salaries that employees receive</w:t>
            </w:r>
          </w:p>
        </w:tc>
        <w:tc>
          <w:tcPr>
            <w:tcW w:w="3192" w:type="dxa"/>
          </w:tcPr>
          <w:p w:rsidR="00E915B6" w:rsidRPr="004F0644" w:rsidRDefault="00E915B6" w:rsidP="00E915B6">
            <w:pPr>
              <w:pStyle w:val="ListParagraph"/>
              <w:numPr>
                <w:ilvl w:val="0"/>
                <w:numId w:val="1"/>
              </w:numPr>
              <w:spacing w:line="360" w:lineRule="auto"/>
              <w:ind w:left="270" w:hanging="361"/>
              <w:jc w:val="both"/>
              <w:rPr>
                <w:rFonts w:ascii="Times New Roman" w:hAnsi="Times New Roman" w:cs="Times New Roman"/>
                <w:sz w:val="24"/>
                <w:szCs w:val="24"/>
              </w:rPr>
            </w:pPr>
            <w:r w:rsidRPr="004F0644">
              <w:rPr>
                <w:rFonts w:ascii="Times New Roman" w:hAnsi="Times New Roman" w:cs="Times New Roman"/>
                <w:sz w:val="24"/>
                <w:szCs w:val="24"/>
              </w:rPr>
              <w:t>Organisation Specific Competencies</w:t>
            </w:r>
          </w:p>
          <w:p w:rsidR="00E915B6" w:rsidRPr="004F0644" w:rsidRDefault="00E915B6" w:rsidP="00E915B6">
            <w:pPr>
              <w:pStyle w:val="ListParagraph"/>
              <w:numPr>
                <w:ilvl w:val="0"/>
                <w:numId w:val="1"/>
              </w:numPr>
              <w:spacing w:line="360" w:lineRule="auto"/>
              <w:ind w:left="270" w:hanging="361"/>
              <w:jc w:val="both"/>
              <w:rPr>
                <w:rFonts w:ascii="Times New Roman" w:hAnsi="Times New Roman" w:cs="Times New Roman"/>
                <w:sz w:val="24"/>
                <w:szCs w:val="24"/>
              </w:rPr>
            </w:pPr>
            <w:r w:rsidRPr="004F0644">
              <w:rPr>
                <w:rFonts w:ascii="Times New Roman" w:hAnsi="Times New Roman" w:cs="Times New Roman"/>
                <w:sz w:val="24"/>
                <w:szCs w:val="24"/>
              </w:rPr>
              <w:t>Operational Competencies</w:t>
            </w:r>
          </w:p>
          <w:p w:rsidR="00274730" w:rsidRPr="00E915B6" w:rsidRDefault="00E915B6" w:rsidP="0045749D">
            <w:pPr>
              <w:pStyle w:val="ListParagraph"/>
              <w:numPr>
                <w:ilvl w:val="0"/>
                <w:numId w:val="1"/>
              </w:numPr>
              <w:tabs>
                <w:tab w:val="left" w:pos="-180"/>
                <w:tab w:val="left" w:pos="-91"/>
                <w:tab w:val="left" w:pos="0"/>
                <w:tab w:val="left" w:pos="271"/>
              </w:tabs>
              <w:ind w:left="-90" w:firstLine="93"/>
              <w:jc w:val="center"/>
              <w:rPr>
                <w:rFonts w:ascii="Times New Roman" w:hAnsi="Times New Roman" w:cs="Times New Roman"/>
                <w:b/>
                <w:bCs/>
                <w:sz w:val="24"/>
                <w:szCs w:val="24"/>
              </w:rPr>
            </w:pPr>
            <w:r w:rsidRPr="00E915B6">
              <w:rPr>
                <w:rFonts w:ascii="Times New Roman" w:hAnsi="Times New Roman" w:cs="Times New Roman"/>
                <w:sz w:val="24"/>
                <w:szCs w:val="24"/>
              </w:rPr>
              <w:t>Competencies as Skills</w:t>
            </w:r>
          </w:p>
        </w:tc>
      </w:tr>
      <w:tr w:rsidR="00274730" w:rsidTr="00A20BA3">
        <w:trPr>
          <w:trHeight w:val="1277"/>
        </w:trPr>
        <w:tc>
          <w:tcPr>
            <w:tcW w:w="738" w:type="dxa"/>
          </w:tcPr>
          <w:p w:rsidR="00274730" w:rsidRDefault="00E915B6" w:rsidP="00AB14C1">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5646" w:type="dxa"/>
          </w:tcPr>
          <w:p w:rsidR="00274730" w:rsidRPr="00A20BA3" w:rsidRDefault="00A20BA3" w:rsidP="00A20BA3">
            <w:pPr>
              <w:spacing w:line="360" w:lineRule="auto"/>
              <w:jc w:val="both"/>
              <w:rPr>
                <w:rFonts w:ascii="Times New Roman" w:hAnsi="Times New Roman" w:cs="Times New Roman"/>
                <w:sz w:val="24"/>
                <w:szCs w:val="24"/>
              </w:rPr>
            </w:pPr>
            <w:r w:rsidRPr="00A20BA3">
              <w:rPr>
                <w:rFonts w:ascii="Times New Roman" w:hAnsi="Times New Roman" w:cs="Times New Roman"/>
                <w:sz w:val="24"/>
                <w:szCs w:val="24"/>
              </w:rPr>
              <w:t>Managing employees and their concerns regarding employees conflict, salary complaints and workloads</w:t>
            </w:r>
          </w:p>
        </w:tc>
        <w:tc>
          <w:tcPr>
            <w:tcW w:w="3192" w:type="dxa"/>
          </w:tcPr>
          <w:p w:rsidR="00A20BA3" w:rsidRDefault="00A20BA3" w:rsidP="00A20BA3">
            <w:pPr>
              <w:pStyle w:val="ListParagraph"/>
              <w:numPr>
                <w:ilvl w:val="0"/>
                <w:numId w:val="2"/>
              </w:numPr>
              <w:spacing w:line="360" w:lineRule="auto"/>
              <w:ind w:left="271" w:hanging="358"/>
              <w:jc w:val="both"/>
              <w:rPr>
                <w:rFonts w:ascii="Times New Roman" w:hAnsi="Times New Roman" w:cs="Times New Roman"/>
                <w:sz w:val="24"/>
                <w:szCs w:val="24"/>
              </w:rPr>
            </w:pPr>
            <w:r w:rsidRPr="00415990">
              <w:rPr>
                <w:rFonts w:ascii="Times New Roman" w:hAnsi="Times New Roman" w:cs="Times New Roman"/>
                <w:sz w:val="24"/>
                <w:szCs w:val="24"/>
              </w:rPr>
              <w:t>Generic Competencies</w:t>
            </w:r>
          </w:p>
          <w:p w:rsidR="00A20BA3" w:rsidRPr="00415990" w:rsidRDefault="00A20BA3" w:rsidP="00A20BA3">
            <w:pPr>
              <w:pStyle w:val="ListParagraph"/>
              <w:numPr>
                <w:ilvl w:val="0"/>
                <w:numId w:val="2"/>
              </w:numPr>
              <w:spacing w:line="360" w:lineRule="auto"/>
              <w:ind w:left="271" w:hanging="358"/>
              <w:rPr>
                <w:rFonts w:ascii="Times New Roman" w:hAnsi="Times New Roman" w:cs="Times New Roman"/>
                <w:sz w:val="24"/>
                <w:szCs w:val="24"/>
              </w:rPr>
            </w:pPr>
            <w:r>
              <w:rPr>
                <w:rFonts w:ascii="Times New Roman" w:hAnsi="Times New Roman" w:cs="Times New Roman"/>
                <w:sz w:val="24"/>
                <w:szCs w:val="24"/>
              </w:rPr>
              <w:t>Managerial</w:t>
            </w:r>
            <w:r w:rsidRPr="00415990">
              <w:rPr>
                <w:rFonts w:ascii="Times New Roman" w:hAnsi="Times New Roman" w:cs="Times New Roman"/>
                <w:sz w:val="24"/>
                <w:szCs w:val="24"/>
              </w:rPr>
              <w:t xml:space="preserve"> Competencies</w:t>
            </w:r>
          </w:p>
          <w:p w:rsidR="00274730" w:rsidRDefault="00A20BA3" w:rsidP="00A20BA3">
            <w:pPr>
              <w:pStyle w:val="ListParagraph"/>
              <w:numPr>
                <w:ilvl w:val="0"/>
                <w:numId w:val="2"/>
              </w:numPr>
              <w:spacing w:line="360" w:lineRule="auto"/>
              <w:ind w:left="271" w:hanging="358"/>
              <w:jc w:val="both"/>
              <w:rPr>
                <w:rFonts w:ascii="Times New Roman" w:hAnsi="Times New Roman" w:cs="Times New Roman"/>
                <w:b/>
                <w:bCs/>
                <w:sz w:val="24"/>
                <w:szCs w:val="24"/>
              </w:rPr>
            </w:pPr>
            <w:r w:rsidRPr="00AB122C">
              <w:rPr>
                <w:rFonts w:ascii="Times New Roman" w:hAnsi="Times New Roman" w:cs="Times New Roman"/>
                <w:sz w:val="24"/>
                <w:szCs w:val="24"/>
              </w:rPr>
              <w:t>Competencies as behaviour</w:t>
            </w:r>
          </w:p>
        </w:tc>
      </w:tr>
      <w:tr w:rsidR="00274730" w:rsidTr="00274730">
        <w:tc>
          <w:tcPr>
            <w:tcW w:w="738" w:type="dxa"/>
          </w:tcPr>
          <w:p w:rsidR="00274730" w:rsidRDefault="00A20BA3" w:rsidP="00AB14C1">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5646" w:type="dxa"/>
          </w:tcPr>
          <w:p w:rsidR="00274730" w:rsidRDefault="00A20BA3" w:rsidP="00A20BA3">
            <w:pPr>
              <w:spacing w:line="360" w:lineRule="auto"/>
              <w:jc w:val="both"/>
              <w:rPr>
                <w:rFonts w:ascii="Times New Roman" w:hAnsi="Times New Roman" w:cs="Times New Roman"/>
                <w:b/>
                <w:bCs/>
                <w:sz w:val="24"/>
                <w:szCs w:val="24"/>
              </w:rPr>
            </w:pPr>
            <w:r w:rsidRPr="00A20BA3">
              <w:rPr>
                <w:rFonts w:ascii="Times New Roman" w:hAnsi="Times New Roman" w:cs="Times New Roman"/>
                <w:sz w:val="24"/>
                <w:szCs w:val="24"/>
              </w:rPr>
              <w:t>Demonstrate trustorthiness and professionalism in handling personal information of employees and sensitive business information</w:t>
            </w:r>
          </w:p>
        </w:tc>
        <w:tc>
          <w:tcPr>
            <w:tcW w:w="3192" w:type="dxa"/>
          </w:tcPr>
          <w:p w:rsidR="00A20BA3" w:rsidRDefault="00A20BA3" w:rsidP="00A20BA3">
            <w:pPr>
              <w:pStyle w:val="ListParagraph"/>
              <w:numPr>
                <w:ilvl w:val="0"/>
                <w:numId w:val="3"/>
              </w:numPr>
              <w:tabs>
                <w:tab w:val="left" w:pos="-91"/>
                <w:tab w:val="left" w:pos="270"/>
              </w:tabs>
              <w:ind w:left="-91" w:firstLine="0"/>
              <w:rPr>
                <w:rFonts w:ascii="Times New Roman" w:hAnsi="Times New Roman" w:cs="Times New Roman"/>
                <w:sz w:val="24"/>
                <w:szCs w:val="24"/>
              </w:rPr>
            </w:pPr>
            <w:r w:rsidRPr="00A20BA3">
              <w:rPr>
                <w:rFonts w:ascii="Times New Roman" w:hAnsi="Times New Roman" w:cs="Times New Roman"/>
                <w:sz w:val="24"/>
                <w:szCs w:val="24"/>
              </w:rPr>
              <w:t xml:space="preserve">Organisation Specific </w:t>
            </w:r>
            <w:r>
              <w:rPr>
                <w:rFonts w:ascii="Times New Roman" w:hAnsi="Times New Roman" w:cs="Times New Roman"/>
                <w:sz w:val="24"/>
                <w:szCs w:val="24"/>
              </w:rPr>
              <w:t xml:space="preserve"> </w:t>
            </w:r>
          </w:p>
          <w:p w:rsidR="00274730" w:rsidRPr="00A20BA3" w:rsidRDefault="00A20BA3" w:rsidP="00A20BA3">
            <w:pPr>
              <w:pStyle w:val="ListParagraph"/>
              <w:tabs>
                <w:tab w:val="left" w:pos="-91"/>
                <w:tab w:val="left" w:pos="270"/>
              </w:tabs>
              <w:ind w:left="-91"/>
              <w:rPr>
                <w:rFonts w:ascii="Times New Roman" w:hAnsi="Times New Roman" w:cs="Times New Roman"/>
                <w:sz w:val="24"/>
                <w:szCs w:val="24"/>
              </w:rPr>
            </w:pPr>
            <w:r>
              <w:rPr>
                <w:rFonts w:ascii="Times New Roman" w:hAnsi="Times New Roman" w:cs="Times New Roman"/>
                <w:sz w:val="24"/>
                <w:szCs w:val="24"/>
              </w:rPr>
              <w:t xml:space="preserve">      </w:t>
            </w:r>
            <w:r w:rsidRPr="00A20BA3">
              <w:rPr>
                <w:rFonts w:ascii="Times New Roman" w:hAnsi="Times New Roman" w:cs="Times New Roman"/>
                <w:sz w:val="24"/>
                <w:szCs w:val="24"/>
              </w:rPr>
              <w:t>Competencies</w:t>
            </w:r>
          </w:p>
          <w:p w:rsidR="00A20BA3" w:rsidRDefault="00A20BA3" w:rsidP="00A20BA3">
            <w:pPr>
              <w:pStyle w:val="ListParagraph"/>
              <w:numPr>
                <w:ilvl w:val="0"/>
                <w:numId w:val="2"/>
              </w:numPr>
              <w:spacing w:line="360" w:lineRule="auto"/>
              <w:ind w:left="271" w:hanging="358"/>
              <w:rPr>
                <w:rFonts w:ascii="Times New Roman" w:hAnsi="Times New Roman" w:cs="Times New Roman"/>
                <w:sz w:val="24"/>
                <w:szCs w:val="24"/>
              </w:rPr>
            </w:pPr>
            <w:r>
              <w:rPr>
                <w:rFonts w:ascii="Times New Roman" w:hAnsi="Times New Roman" w:cs="Times New Roman"/>
                <w:sz w:val="24"/>
                <w:szCs w:val="24"/>
              </w:rPr>
              <w:t>Managerial</w:t>
            </w:r>
            <w:r w:rsidRPr="00415990">
              <w:rPr>
                <w:rFonts w:ascii="Times New Roman" w:hAnsi="Times New Roman" w:cs="Times New Roman"/>
                <w:sz w:val="24"/>
                <w:szCs w:val="24"/>
              </w:rPr>
              <w:t xml:space="preserve"> Competencies</w:t>
            </w:r>
          </w:p>
          <w:p w:rsidR="00A20BA3" w:rsidRPr="00415990" w:rsidRDefault="00A20BA3" w:rsidP="00A20BA3">
            <w:pPr>
              <w:pStyle w:val="ListParagraph"/>
              <w:numPr>
                <w:ilvl w:val="0"/>
                <w:numId w:val="2"/>
              </w:numPr>
              <w:spacing w:line="360" w:lineRule="auto"/>
              <w:ind w:left="271" w:hanging="358"/>
              <w:rPr>
                <w:rFonts w:ascii="Times New Roman" w:hAnsi="Times New Roman" w:cs="Times New Roman"/>
                <w:sz w:val="24"/>
                <w:szCs w:val="24"/>
              </w:rPr>
            </w:pPr>
            <w:r w:rsidRPr="00F72DB8">
              <w:rPr>
                <w:rFonts w:ascii="Times New Roman" w:hAnsi="Times New Roman" w:cs="Times New Roman"/>
                <w:sz w:val="24"/>
                <w:szCs w:val="24"/>
              </w:rPr>
              <w:t>Competencies as skills</w:t>
            </w:r>
          </w:p>
          <w:p w:rsidR="00A20BA3" w:rsidRDefault="00A20BA3" w:rsidP="00AB14C1">
            <w:pPr>
              <w:jc w:val="center"/>
              <w:rPr>
                <w:rFonts w:ascii="Times New Roman" w:hAnsi="Times New Roman" w:cs="Times New Roman"/>
                <w:b/>
                <w:bCs/>
                <w:sz w:val="24"/>
                <w:szCs w:val="24"/>
              </w:rPr>
            </w:pPr>
          </w:p>
        </w:tc>
      </w:tr>
      <w:tr w:rsidR="00274730" w:rsidTr="00274730">
        <w:tc>
          <w:tcPr>
            <w:tcW w:w="738" w:type="dxa"/>
          </w:tcPr>
          <w:p w:rsidR="00274730" w:rsidRDefault="0045749D" w:rsidP="00AB14C1">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5646" w:type="dxa"/>
          </w:tcPr>
          <w:p w:rsidR="00274730" w:rsidRPr="002E6C66" w:rsidRDefault="002E6C66" w:rsidP="002E6C66">
            <w:pPr>
              <w:spacing w:line="360" w:lineRule="auto"/>
              <w:jc w:val="both"/>
              <w:rPr>
                <w:rFonts w:ascii="Times New Roman" w:hAnsi="Times New Roman" w:cs="Times New Roman"/>
                <w:sz w:val="24"/>
                <w:szCs w:val="24"/>
              </w:rPr>
            </w:pPr>
            <w:r w:rsidRPr="002E6C66">
              <w:rPr>
                <w:rFonts w:ascii="Times New Roman" w:hAnsi="Times New Roman" w:cs="Times New Roman"/>
                <w:sz w:val="24"/>
                <w:szCs w:val="24"/>
              </w:rPr>
              <w:t>Selecting a suitable candidate while screening or interviewing</w:t>
            </w:r>
          </w:p>
        </w:tc>
        <w:tc>
          <w:tcPr>
            <w:tcW w:w="3192" w:type="dxa"/>
          </w:tcPr>
          <w:p w:rsidR="002E6C66" w:rsidRDefault="002E6C66" w:rsidP="002E6C66">
            <w:pPr>
              <w:pStyle w:val="ListParagraph"/>
              <w:numPr>
                <w:ilvl w:val="0"/>
                <w:numId w:val="3"/>
              </w:numPr>
              <w:tabs>
                <w:tab w:val="left" w:pos="-91"/>
                <w:tab w:val="left" w:pos="270"/>
              </w:tabs>
              <w:ind w:left="-91" w:firstLine="0"/>
              <w:rPr>
                <w:rFonts w:ascii="Times New Roman" w:hAnsi="Times New Roman" w:cs="Times New Roman"/>
                <w:sz w:val="24"/>
                <w:szCs w:val="24"/>
              </w:rPr>
            </w:pPr>
            <w:r w:rsidRPr="00A20BA3">
              <w:rPr>
                <w:rFonts w:ascii="Times New Roman" w:hAnsi="Times New Roman" w:cs="Times New Roman"/>
                <w:sz w:val="24"/>
                <w:szCs w:val="24"/>
              </w:rPr>
              <w:t xml:space="preserve">Organisation Specific </w:t>
            </w:r>
            <w:r>
              <w:rPr>
                <w:rFonts w:ascii="Times New Roman" w:hAnsi="Times New Roman" w:cs="Times New Roman"/>
                <w:sz w:val="24"/>
                <w:szCs w:val="24"/>
              </w:rPr>
              <w:t xml:space="preserve"> </w:t>
            </w:r>
          </w:p>
          <w:p w:rsidR="002E6C66" w:rsidRPr="00A20BA3" w:rsidRDefault="002E6C66" w:rsidP="002E6C66">
            <w:pPr>
              <w:pStyle w:val="ListParagraph"/>
              <w:tabs>
                <w:tab w:val="left" w:pos="-91"/>
                <w:tab w:val="left" w:pos="270"/>
              </w:tabs>
              <w:ind w:left="-91"/>
              <w:rPr>
                <w:rFonts w:ascii="Times New Roman" w:hAnsi="Times New Roman" w:cs="Times New Roman"/>
                <w:sz w:val="24"/>
                <w:szCs w:val="24"/>
              </w:rPr>
            </w:pPr>
            <w:r>
              <w:rPr>
                <w:rFonts w:ascii="Times New Roman" w:hAnsi="Times New Roman" w:cs="Times New Roman"/>
                <w:sz w:val="24"/>
                <w:szCs w:val="24"/>
              </w:rPr>
              <w:t xml:space="preserve">      </w:t>
            </w:r>
            <w:r w:rsidRPr="00A20BA3">
              <w:rPr>
                <w:rFonts w:ascii="Times New Roman" w:hAnsi="Times New Roman" w:cs="Times New Roman"/>
                <w:sz w:val="24"/>
                <w:szCs w:val="24"/>
              </w:rPr>
              <w:t>Competencies</w:t>
            </w:r>
          </w:p>
          <w:p w:rsidR="002E6C66" w:rsidRDefault="002E6C66" w:rsidP="002E6C66">
            <w:pPr>
              <w:pStyle w:val="ListParagraph"/>
              <w:numPr>
                <w:ilvl w:val="0"/>
                <w:numId w:val="2"/>
              </w:numPr>
              <w:spacing w:line="360" w:lineRule="auto"/>
              <w:ind w:left="271" w:hanging="358"/>
              <w:rPr>
                <w:rFonts w:ascii="Times New Roman" w:hAnsi="Times New Roman" w:cs="Times New Roman"/>
                <w:sz w:val="24"/>
                <w:szCs w:val="24"/>
              </w:rPr>
            </w:pPr>
            <w:r>
              <w:rPr>
                <w:rFonts w:ascii="Times New Roman" w:hAnsi="Times New Roman" w:cs="Times New Roman"/>
                <w:sz w:val="24"/>
                <w:szCs w:val="24"/>
              </w:rPr>
              <w:t>Managerial</w:t>
            </w:r>
            <w:r w:rsidRPr="00415990">
              <w:rPr>
                <w:rFonts w:ascii="Times New Roman" w:hAnsi="Times New Roman" w:cs="Times New Roman"/>
                <w:sz w:val="24"/>
                <w:szCs w:val="24"/>
              </w:rPr>
              <w:t xml:space="preserve"> Competencies</w:t>
            </w:r>
          </w:p>
          <w:p w:rsidR="002E6C66" w:rsidRPr="00415990" w:rsidRDefault="002E6C66" w:rsidP="002E6C66">
            <w:pPr>
              <w:pStyle w:val="ListParagraph"/>
              <w:numPr>
                <w:ilvl w:val="0"/>
                <w:numId w:val="2"/>
              </w:numPr>
              <w:spacing w:line="360" w:lineRule="auto"/>
              <w:ind w:left="271" w:hanging="358"/>
              <w:rPr>
                <w:rFonts w:ascii="Times New Roman" w:hAnsi="Times New Roman" w:cs="Times New Roman"/>
                <w:sz w:val="24"/>
                <w:szCs w:val="24"/>
              </w:rPr>
            </w:pPr>
            <w:r w:rsidRPr="00F72DB8">
              <w:rPr>
                <w:rFonts w:ascii="Times New Roman" w:hAnsi="Times New Roman" w:cs="Times New Roman"/>
                <w:sz w:val="24"/>
                <w:szCs w:val="24"/>
              </w:rPr>
              <w:t>Competencies as skills</w:t>
            </w:r>
          </w:p>
          <w:p w:rsidR="00274730" w:rsidRDefault="00274730" w:rsidP="00AB14C1">
            <w:pPr>
              <w:jc w:val="center"/>
              <w:rPr>
                <w:rFonts w:ascii="Times New Roman" w:hAnsi="Times New Roman" w:cs="Times New Roman"/>
                <w:b/>
                <w:bCs/>
                <w:sz w:val="24"/>
                <w:szCs w:val="24"/>
              </w:rPr>
            </w:pPr>
          </w:p>
        </w:tc>
      </w:tr>
      <w:tr w:rsidR="00274730" w:rsidTr="00274730">
        <w:tc>
          <w:tcPr>
            <w:tcW w:w="738" w:type="dxa"/>
          </w:tcPr>
          <w:p w:rsidR="00274730" w:rsidRDefault="002E6C66" w:rsidP="00AB14C1">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5646" w:type="dxa"/>
          </w:tcPr>
          <w:p w:rsidR="00274730" w:rsidRPr="002E6C66" w:rsidRDefault="002E6C66" w:rsidP="002E6C66">
            <w:pPr>
              <w:spacing w:line="360" w:lineRule="auto"/>
              <w:jc w:val="both"/>
              <w:rPr>
                <w:rFonts w:ascii="Times New Roman" w:hAnsi="Times New Roman" w:cs="Times New Roman"/>
                <w:sz w:val="24"/>
                <w:szCs w:val="24"/>
              </w:rPr>
            </w:pPr>
            <w:r w:rsidRPr="002E6C66">
              <w:rPr>
                <w:rFonts w:ascii="Times New Roman" w:hAnsi="Times New Roman" w:cs="Times New Roman"/>
                <w:sz w:val="24"/>
                <w:szCs w:val="24"/>
              </w:rPr>
              <w:t>Proficiency in different software programs like talent management system and pay role management software</w:t>
            </w:r>
          </w:p>
        </w:tc>
        <w:tc>
          <w:tcPr>
            <w:tcW w:w="3192" w:type="dxa"/>
          </w:tcPr>
          <w:p w:rsidR="002E6C66" w:rsidRDefault="002E6C66" w:rsidP="002E6C66">
            <w:pPr>
              <w:pStyle w:val="ListParagraph"/>
              <w:numPr>
                <w:ilvl w:val="0"/>
                <w:numId w:val="3"/>
              </w:numPr>
              <w:tabs>
                <w:tab w:val="left" w:pos="-91"/>
                <w:tab w:val="left" w:pos="270"/>
              </w:tabs>
              <w:ind w:left="-91" w:firstLine="0"/>
              <w:rPr>
                <w:rFonts w:ascii="Times New Roman" w:hAnsi="Times New Roman" w:cs="Times New Roman"/>
                <w:sz w:val="24"/>
                <w:szCs w:val="24"/>
              </w:rPr>
            </w:pPr>
            <w:r w:rsidRPr="00A20BA3">
              <w:rPr>
                <w:rFonts w:ascii="Times New Roman" w:hAnsi="Times New Roman" w:cs="Times New Roman"/>
                <w:sz w:val="24"/>
                <w:szCs w:val="24"/>
              </w:rPr>
              <w:t xml:space="preserve">Organisation Specific </w:t>
            </w:r>
            <w:r>
              <w:rPr>
                <w:rFonts w:ascii="Times New Roman" w:hAnsi="Times New Roman" w:cs="Times New Roman"/>
                <w:sz w:val="24"/>
                <w:szCs w:val="24"/>
              </w:rPr>
              <w:t xml:space="preserve"> </w:t>
            </w:r>
          </w:p>
          <w:p w:rsidR="002E6C66" w:rsidRPr="00A20BA3" w:rsidRDefault="002E6C66" w:rsidP="002E6C66">
            <w:pPr>
              <w:pStyle w:val="ListParagraph"/>
              <w:tabs>
                <w:tab w:val="left" w:pos="-91"/>
                <w:tab w:val="left" w:pos="270"/>
              </w:tabs>
              <w:ind w:left="-91"/>
              <w:rPr>
                <w:rFonts w:ascii="Times New Roman" w:hAnsi="Times New Roman" w:cs="Times New Roman"/>
                <w:sz w:val="24"/>
                <w:szCs w:val="24"/>
              </w:rPr>
            </w:pPr>
            <w:r>
              <w:rPr>
                <w:rFonts w:ascii="Times New Roman" w:hAnsi="Times New Roman" w:cs="Times New Roman"/>
                <w:sz w:val="24"/>
                <w:szCs w:val="24"/>
              </w:rPr>
              <w:t xml:space="preserve">      </w:t>
            </w:r>
            <w:r w:rsidRPr="00A20BA3">
              <w:rPr>
                <w:rFonts w:ascii="Times New Roman" w:hAnsi="Times New Roman" w:cs="Times New Roman"/>
                <w:sz w:val="24"/>
                <w:szCs w:val="24"/>
              </w:rPr>
              <w:t>Competencies</w:t>
            </w:r>
          </w:p>
          <w:p w:rsidR="002E6C66" w:rsidRDefault="002E6C66" w:rsidP="002E6C66">
            <w:pPr>
              <w:pStyle w:val="ListParagraph"/>
              <w:numPr>
                <w:ilvl w:val="0"/>
                <w:numId w:val="2"/>
              </w:numPr>
              <w:spacing w:line="360" w:lineRule="auto"/>
              <w:ind w:left="271" w:hanging="358"/>
              <w:rPr>
                <w:rFonts w:ascii="Times New Roman" w:hAnsi="Times New Roman" w:cs="Times New Roman"/>
                <w:sz w:val="24"/>
                <w:szCs w:val="24"/>
              </w:rPr>
            </w:pPr>
            <w:r>
              <w:rPr>
                <w:rFonts w:ascii="Times New Roman" w:hAnsi="Times New Roman" w:cs="Times New Roman"/>
                <w:sz w:val="24"/>
                <w:szCs w:val="24"/>
              </w:rPr>
              <w:t>Operational</w:t>
            </w:r>
            <w:r w:rsidRPr="00415990">
              <w:rPr>
                <w:rFonts w:ascii="Times New Roman" w:hAnsi="Times New Roman" w:cs="Times New Roman"/>
                <w:sz w:val="24"/>
                <w:szCs w:val="24"/>
              </w:rPr>
              <w:t xml:space="preserve"> Competencies</w:t>
            </w:r>
          </w:p>
          <w:p w:rsidR="002E6C66" w:rsidRPr="00415990" w:rsidRDefault="002E6C66" w:rsidP="002E6C66">
            <w:pPr>
              <w:pStyle w:val="ListParagraph"/>
              <w:numPr>
                <w:ilvl w:val="0"/>
                <w:numId w:val="2"/>
              </w:numPr>
              <w:spacing w:line="360" w:lineRule="auto"/>
              <w:ind w:left="271" w:hanging="358"/>
              <w:rPr>
                <w:rFonts w:ascii="Times New Roman" w:hAnsi="Times New Roman" w:cs="Times New Roman"/>
                <w:sz w:val="24"/>
                <w:szCs w:val="24"/>
              </w:rPr>
            </w:pPr>
            <w:r w:rsidRPr="00F72DB8">
              <w:rPr>
                <w:rFonts w:ascii="Times New Roman" w:hAnsi="Times New Roman" w:cs="Times New Roman"/>
                <w:sz w:val="24"/>
                <w:szCs w:val="24"/>
              </w:rPr>
              <w:t>Competencies as skills</w:t>
            </w:r>
          </w:p>
          <w:p w:rsidR="00274730" w:rsidRDefault="00274730" w:rsidP="00AB14C1">
            <w:pPr>
              <w:jc w:val="center"/>
              <w:rPr>
                <w:rFonts w:ascii="Times New Roman" w:hAnsi="Times New Roman" w:cs="Times New Roman"/>
                <w:b/>
                <w:bCs/>
                <w:sz w:val="24"/>
                <w:szCs w:val="24"/>
              </w:rPr>
            </w:pPr>
          </w:p>
        </w:tc>
      </w:tr>
      <w:tr w:rsidR="00C40527" w:rsidTr="00274730">
        <w:tc>
          <w:tcPr>
            <w:tcW w:w="738" w:type="dxa"/>
          </w:tcPr>
          <w:p w:rsidR="00C40527" w:rsidRDefault="00C40527" w:rsidP="00AB14C1">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5646" w:type="dxa"/>
          </w:tcPr>
          <w:p w:rsidR="00C40527" w:rsidRPr="002E6C66" w:rsidRDefault="00E708AD" w:rsidP="002E6C66">
            <w:pPr>
              <w:spacing w:line="360" w:lineRule="auto"/>
              <w:jc w:val="both"/>
              <w:rPr>
                <w:rFonts w:ascii="Times New Roman" w:hAnsi="Times New Roman" w:cs="Times New Roman"/>
                <w:sz w:val="24"/>
                <w:szCs w:val="24"/>
              </w:rPr>
            </w:pPr>
            <w:r>
              <w:rPr>
                <w:rFonts w:ascii="Times New Roman" w:hAnsi="Times New Roman" w:cs="Times New Roman"/>
                <w:sz w:val="24"/>
                <w:szCs w:val="24"/>
              </w:rPr>
              <w:t>Ability to keep and maintain records about employees and sorting large amount of data strategically</w:t>
            </w:r>
          </w:p>
        </w:tc>
        <w:tc>
          <w:tcPr>
            <w:tcW w:w="3192" w:type="dxa"/>
          </w:tcPr>
          <w:p w:rsidR="00E708AD" w:rsidRDefault="00E708AD" w:rsidP="00E708AD">
            <w:pPr>
              <w:pStyle w:val="ListParagraph"/>
              <w:numPr>
                <w:ilvl w:val="0"/>
                <w:numId w:val="3"/>
              </w:numPr>
              <w:tabs>
                <w:tab w:val="left" w:pos="-91"/>
                <w:tab w:val="left" w:pos="270"/>
              </w:tabs>
              <w:ind w:left="-91" w:firstLine="0"/>
              <w:rPr>
                <w:rFonts w:ascii="Times New Roman" w:hAnsi="Times New Roman" w:cs="Times New Roman"/>
                <w:sz w:val="24"/>
                <w:szCs w:val="24"/>
              </w:rPr>
            </w:pPr>
            <w:r w:rsidRPr="00A20BA3">
              <w:rPr>
                <w:rFonts w:ascii="Times New Roman" w:hAnsi="Times New Roman" w:cs="Times New Roman"/>
                <w:sz w:val="24"/>
                <w:szCs w:val="24"/>
              </w:rPr>
              <w:t xml:space="preserve">Organisation Specific </w:t>
            </w:r>
            <w:r>
              <w:rPr>
                <w:rFonts w:ascii="Times New Roman" w:hAnsi="Times New Roman" w:cs="Times New Roman"/>
                <w:sz w:val="24"/>
                <w:szCs w:val="24"/>
              </w:rPr>
              <w:t xml:space="preserve"> </w:t>
            </w:r>
          </w:p>
          <w:p w:rsidR="00E708AD" w:rsidRPr="00A20BA3" w:rsidRDefault="00E708AD" w:rsidP="00E708AD">
            <w:pPr>
              <w:pStyle w:val="ListParagraph"/>
              <w:tabs>
                <w:tab w:val="left" w:pos="-91"/>
                <w:tab w:val="left" w:pos="270"/>
              </w:tabs>
              <w:ind w:left="-91"/>
              <w:rPr>
                <w:rFonts w:ascii="Times New Roman" w:hAnsi="Times New Roman" w:cs="Times New Roman"/>
                <w:sz w:val="24"/>
                <w:szCs w:val="24"/>
              </w:rPr>
            </w:pPr>
            <w:r>
              <w:rPr>
                <w:rFonts w:ascii="Times New Roman" w:hAnsi="Times New Roman" w:cs="Times New Roman"/>
                <w:sz w:val="24"/>
                <w:szCs w:val="24"/>
              </w:rPr>
              <w:t xml:space="preserve">      </w:t>
            </w:r>
            <w:r w:rsidRPr="00A20BA3">
              <w:rPr>
                <w:rFonts w:ascii="Times New Roman" w:hAnsi="Times New Roman" w:cs="Times New Roman"/>
                <w:sz w:val="24"/>
                <w:szCs w:val="24"/>
              </w:rPr>
              <w:t>Competencies</w:t>
            </w:r>
          </w:p>
          <w:p w:rsidR="00E708AD" w:rsidRDefault="00E708AD" w:rsidP="00E708AD">
            <w:pPr>
              <w:pStyle w:val="ListParagraph"/>
              <w:numPr>
                <w:ilvl w:val="0"/>
                <w:numId w:val="2"/>
              </w:numPr>
              <w:spacing w:line="360" w:lineRule="auto"/>
              <w:ind w:left="271" w:hanging="358"/>
              <w:rPr>
                <w:rFonts w:ascii="Times New Roman" w:hAnsi="Times New Roman" w:cs="Times New Roman"/>
                <w:sz w:val="24"/>
                <w:szCs w:val="24"/>
              </w:rPr>
            </w:pPr>
            <w:r>
              <w:rPr>
                <w:rFonts w:ascii="Times New Roman" w:hAnsi="Times New Roman" w:cs="Times New Roman"/>
                <w:sz w:val="24"/>
                <w:szCs w:val="24"/>
              </w:rPr>
              <w:t>Operational</w:t>
            </w:r>
            <w:r w:rsidRPr="00415990">
              <w:rPr>
                <w:rFonts w:ascii="Times New Roman" w:hAnsi="Times New Roman" w:cs="Times New Roman"/>
                <w:sz w:val="24"/>
                <w:szCs w:val="24"/>
              </w:rPr>
              <w:t xml:space="preserve"> Competencies</w:t>
            </w:r>
          </w:p>
          <w:p w:rsidR="00C40527" w:rsidRPr="00A20BA3" w:rsidRDefault="00E708AD" w:rsidP="00E708AD">
            <w:pPr>
              <w:pStyle w:val="ListParagraph"/>
              <w:numPr>
                <w:ilvl w:val="0"/>
                <w:numId w:val="2"/>
              </w:numPr>
              <w:spacing w:line="360" w:lineRule="auto"/>
              <w:ind w:left="271" w:hanging="358"/>
              <w:rPr>
                <w:rFonts w:ascii="Times New Roman" w:hAnsi="Times New Roman" w:cs="Times New Roman"/>
                <w:sz w:val="24"/>
                <w:szCs w:val="24"/>
              </w:rPr>
            </w:pPr>
            <w:r w:rsidRPr="00F72DB8">
              <w:rPr>
                <w:rFonts w:ascii="Times New Roman" w:hAnsi="Times New Roman" w:cs="Times New Roman"/>
                <w:sz w:val="24"/>
                <w:szCs w:val="24"/>
              </w:rPr>
              <w:lastRenderedPageBreak/>
              <w:t>Competencies as skills</w:t>
            </w:r>
          </w:p>
        </w:tc>
      </w:tr>
      <w:tr w:rsidR="00E708AD" w:rsidTr="00274730">
        <w:tc>
          <w:tcPr>
            <w:tcW w:w="738" w:type="dxa"/>
          </w:tcPr>
          <w:p w:rsidR="00E708AD" w:rsidRDefault="00E708AD" w:rsidP="00AB14C1">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8</w:t>
            </w:r>
          </w:p>
        </w:tc>
        <w:tc>
          <w:tcPr>
            <w:tcW w:w="5646" w:type="dxa"/>
          </w:tcPr>
          <w:p w:rsidR="00E708AD" w:rsidRDefault="00E708AD" w:rsidP="002E6C66">
            <w:pPr>
              <w:spacing w:line="360" w:lineRule="auto"/>
              <w:jc w:val="both"/>
              <w:rPr>
                <w:rFonts w:ascii="Times New Roman" w:hAnsi="Times New Roman" w:cs="Times New Roman"/>
                <w:sz w:val="24"/>
                <w:szCs w:val="24"/>
              </w:rPr>
            </w:pPr>
            <w:r>
              <w:rPr>
                <w:rFonts w:ascii="Times New Roman" w:hAnsi="Times New Roman" w:cs="Times New Roman"/>
                <w:sz w:val="24"/>
                <w:szCs w:val="24"/>
              </w:rPr>
              <w:t>Ability to rethink HR policies and procedures and implementing change as per the need of time</w:t>
            </w:r>
          </w:p>
        </w:tc>
        <w:tc>
          <w:tcPr>
            <w:tcW w:w="3192" w:type="dxa"/>
          </w:tcPr>
          <w:p w:rsidR="00E708AD" w:rsidRDefault="00E708AD" w:rsidP="00E708AD">
            <w:pPr>
              <w:pStyle w:val="ListParagraph"/>
              <w:numPr>
                <w:ilvl w:val="0"/>
                <w:numId w:val="3"/>
              </w:numPr>
              <w:tabs>
                <w:tab w:val="left" w:pos="-91"/>
                <w:tab w:val="left" w:pos="270"/>
              </w:tabs>
              <w:ind w:left="-91" w:firstLine="0"/>
              <w:rPr>
                <w:rFonts w:ascii="Times New Roman" w:hAnsi="Times New Roman" w:cs="Times New Roman"/>
                <w:sz w:val="24"/>
                <w:szCs w:val="24"/>
              </w:rPr>
            </w:pPr>
            <w:r w:rsidRPr="00A20BA3">
              <w:rPr>
                <w:rFonts w:ascii="Times New Roman" w:hAnsi="Times New Roman" w:cs="Times New Roman"/>
                <w:sz w:val="24"/>
                <w:szCs w:val="24"/>
              </w:rPr>
              <w:t xml:space="preserve">Organisation Specific </w:t>
            </w:r>
            <w:r>
              <w:rPr>
                <w:rFonts w:ascii="Times New Roman" w:hAnsi="Times New Roman" w:cs="Times New Roman"/>
                <w:sz w:val="24"/>
                <w:szCs w:val="24"/>
              </w:rPr>
              <w:t xml:space="preserve"> </w:t>
            </w:r>
          </w:p>
          <w:p w:rsidR="00E708AD" w:rsidRPr="00A20BA3" w:rsidRDefault="00E708AD" w:rsidP="00E708AD">
            <w:pPr>
              <w:pStyle w:val="ListParagraph"/>
              <w:tabs>
                <w:tab w:val="left" w:pos="-91"/>
                <w:tab w:val="left" w:pos="270"/>
              </w:tabs>
              <w:ind w:left="-91"/>
              <w:rPr>
                <w:rFonts w:ascii="Times New Roman" w:hAnsi="Times New Roman" w:cs="Times New Roman"/>
                <w:sz w:val="24"/>
                <w:szCs w:val="24"/>
              </w:rPr>
            </w:pPr>
            <w:r>
              <w:rPr>
                <w:rFonts w:ascii="Times New Roman" w:hAnsi="Times New Roman" w:cs="Times New Roman"/>
                <w:sz w:val="24"/>
                <w:szCs w:val="24"/>
              </w:rPr>
              <w:t xml:space="preserve">      </w:t>
            </w:r>
            <w:r w:rsidRPr="00A20BA3">
              <w:rPr>
                <w:rFonts w:ascii="Times New Roman" w:hAnsi="Times New Roman" w:cs="Times New Roman"/>
                <w:sz w:val="24"/>
                <w:szCs w:val="24"/>
              </w:rPr>
              <w:t>Competencies</w:t>
            </w:r>
          </w:p>
          <w:p w:rsidR="00E708AD" w:rsidRDefault="00E708AD" w:rsidP="00E708AD">
            <w:pPr>
              <w:pStyle w:val="ListParagraph"/>
              <w:numPr>
                <w:ilvl w:val="0"/>
                <w:numId w:val="2"/>
              </w:numPr>
              <w:spacing w:line="360" w:lineRule="auto"/>
              <w:ind w:left="271" w:hanging="358"/>
              <w:rPr>
                <w:rFonts w:ascii="Times New Roman" w:hAnsi="Times New Roman" w:cs="Times New Roman"/>
                <w:sz w:val="24"/>
                <w:szCs w:val="24"/>
              </w:rPr>
            </w:pPr>
            <w:r>
              <w:rPr>
                <w:rFonts w:ascii="Times New Roman" w:hAnsi="Times New Roman" w:cs="Times New Roman"/>
                <w:sz w:val="24"/>
                <w:szCs w:val="24"/>
              </w:rPr>
              <w:t>Managerial</w:t>
            </w:r>
            <w:r w:rsidRPr="00415990">
              <w:rPr>
                <w:rFonts w:ascii="Times New Roman" w:hAnsi="Times New Roman" w:cs="Times New Roman"/>
                <w:sz w:val="24"/>
                <w:szCs w:val="24"/>
              </w:rPr>
              <w:t xml:space="preserve"> Competencies</w:t>
            </w:r>
          </w:p>
          <w:p w:rsidR="00E708AD" w:rsidRPr="00A20BA3" w:rsidRDefault="00E708AD" w:rsidP="00E708AD">
            <w:pPr>
              <w:pStyle w:val="ListParagraph"/>
              <w:numPr>
                <w:ilvl w:val="0"/>
                <w:numId w:val="2"/>
              </w:numPr>
              <w:tabs>
                <w:tab w:val="left" w:pos="-91"/>
                <w:tab w:val="left" w:pos="270"/>
              </w:tabs>
              <w:ind w:hanging="809"/>
              <w:rPr>
                <w:rFonts w:ascii="Times New Roman" w:hAnsi="Times New Roman" w:cs="Times New Roman"/>
                <w:sz w:val="24"/>
                <w:szCs w:val="24"/>
              </w:rPr>
            </w:pPr>
            <w:r w:rsidRPr="00F72DB8">
              <w:rPr>
                <w:rFonts w:ascii="Times New Roman" w:hAnsi="Times New Roman" w:cs="Times New Roman"/>
                <w:sz w:val="24"/>
                <w:szCs w:val="24"/>
              </w:rPr>
              <w:t>Competencies as skills</w:t>
            </w:r>
          </w:p>
        </w:tc>
      </w:tr>
      <w:tr w:rsidR="00E708AD" w:rsidTr="00274730">
        <w:tc>
          <w:tcPr>
            <w:tcW w:w="738" w:type="dxa"/>
          </w:tcPr>
          <w:p w:rsidR="00E708AD" w:rsidRDefault="00E708AD" w:rsidP="00AB14C1">
            <w:pPr>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5646" w:type="dxa"/>
          </w:tcPr>
          <w:p w:rsidR="00E708AD" w:rsidRDefault="00E85124" w:rsidP="002E6C66">
            <w:pPr>
              <w:spacing w:line="360" w:lineRule="auto"/>
              <w:jc w:val="both"/>
              <w:rPr>
                <w:rFonts w:ascii="Times New Roman" w:hAnsi="Times New Roman" w:cs="Times New Roman"/>
                <w:sz w:val="24"/>
                <w:szCs w:val="24"/>
              </w:rPr>
            </w:pPr>
            <w:r>
              <w:rPr>
                <w:rFonts w:ascii="Times New Roman" w:hAnsi="Times New Roman" w:cs="Times New Roman"/>
                <w:sz w:val="24"/>
                <w:szCs w:val="24"/>
              </w:rPr>
              <w:t>Ability to remain calm while handling multiple tasks at the same time like screening resume, managing interview schedule, deciding employee remunration, creating robust training program</w:t>
            </w:r>
          </w:p>
        </w:tc>
        <w:tc>
          <w:tcPr>
            <w:tcW w:w="3192" w:type="dxa"/>
          </w:tcPr>
          <w:p w:rsidR="00E85124" w:rsidRDefault="00E85124" w:rsidP="00E85124">
            <w:pPr>
              <w:pStyle w:val="ListParagraph"/>
              <w:numPr>
                <w:ilvl w:val="0"/>
                <w:numId w:val="3"/>
              </w:numPr>
              <w:tabs>
                <w:tab w:val="left" w:pos="-91"/>
                <w:tab w:val="left" w:pos="270"/>
              </w:tabs>
              <w:ind w:left="-91" w:firstLine="0"/>
              <w:rPr>
                <w:rFonts w:ascii="Times New Roman" w:hAnsi="Times New Roman" w:cs="Times New Roman"/>
                <w:sz w:val="24"/>
                <w:szCs w:val="24"/>
              </w:rPr>
            </w:pPr>
            <w:r w:rsidRPr="00A20BA3">
              <w:rPr>
                <w:rFonts w:ascii="Times New Roman" w:hAnsi="Times New Roman" w:cs="Times New Roman"/>
                <w:sz w:val="24"/>
                <w:szCs w:val="24"/>
              </w:rPr>
              <w:t xml:space="preserve">Organisation Specific </w:t>
            </w:r>
            <w:r>
              <w:rPr>
                <w:rFonts w:ascii="Times New Roman" w:hAnsi="Times New Roman" w:cs="Times New Roman"/>
                <w:sz w:val="24"/>
                <w:szCs w:val="24"/>
              </w:rPr>
              <w:t xml:space="preserve"> </w:t>
            </w:r>
          </w:p>
          <w:p w:rsidR="00E85124" w:rsidRPr="00A20BA3" w:rsidRDefault="00E85124" w:rsidP="00E85124">
            <w:pPr>
              <w:pStyle w:val="ListParagraph"/>
              <w:tabs>
                <w:tab w:val="left" w:pos="-91"/>
                <w:tab w:val="left" w:pos="270"/>
              </w:tabs>
              <w:ind w:left="-91"/>
              <w:rPr>
                <w:rFonts w:ascii="Times New Roman" w:hAnsi="Times New Roman" w:cs="Times New Roman"/>
                <w:sz w:val="24"/>
                <w:szCs w:val="24"/>
              </w:rPr>
            </w:pPr>
            <w:r>
              <w:rPr>
                <w:rFonts w:ascii="Times New Roman" w:hAnsi="Times New Roman" w:cs="Times New Roman"/>
                <w:sz w:val="24"/>
                <w:szCs w:val="24"/>
              </w:rPr>
              <w:t xml:space="preserve">      </w:t>
            </w:r>
            <w:r w:rsidRPr="00A20BA3">
              <w:rPr>
                <w:rFonts w:ascii="Times New Roman" w:hAnsi="Times New Roman" w:cs="Times New Roman"/>
                <w:sz w:val="24"/>
                <w:szCs w:val="24"/>
              </w:rPr>
              <w:t>Competencies</w:t>
            </w:r>
          </w:p>
          <w:p w:rsidR="00E85124" w:rsidRDefault="00E85124" w:rsidP="00E85124">
            <w:pPr>
              <w:pStyle w:val="ListParagraph"/>
              <w:numPr>
                <w:ilvl w:val="0"/>
                <w:numId w:val="2"/>
              </w:numPr>
              <w:spacing w:line="360" w:lineRule="auto"/>
              <w:ind w:left="271" w:hanging="358"/>
              <w:rPr>
                <w:rFonts w:ascii="Times New Roman" w:hAnsi="Times New Roman" w:cs="Times New Roman"/>
                <w:sz w:val="24"/>
                <w:szCs w:val="24"/>
              </w:rPr>
            </w:pPr>
            <w:r>
              <w:rPr>
                <w:rFonts w:ascii="Times New Roman" w:hAnsi="Times New Roman" w:cs="Times New Roman"/>
                <w:sz w:val="24"/>
                <w:szCs w:val="24"/>
              </w:rPr>
              <w:t>Managerial</w:t>
            </w:r>
            <w:r w:rsidRPr="00415990">
              <w:rPr>
                <w:rFonts w:ascii="Times New Roman" w:hAnsi="Times New Roman" w:cs="Times New Roman"/>
                <w:sz w:val="24"/>
                <w:szCs w:val="24"/>
              </w:rPr>
              <w:t xml:space="preserve"> Competencies</w:t>
            </w:r>
          </w:p>
          <w:p w:rsidR="00E708AD" w:rsidRPr="00A20BA3" w:rsidRDefault="00E85124" w:rsidP="00E85124">
            <w:pPr>
              <w:pStyle w:val="ListParagraph"/>
              <w:numPr>
                <w:ilvl w:val="0"/>
                <w:numId w:val="2"/>
              </w:numPr>
              <w:tabs>
                <w:tab w:val="left" w:pos="-91"/>
                <w:tab w:val="left" w:pos="270"/>
              </w:tabs>
              <w:ind w:hanging="811"/>
              <w:rPr>
                <w:rFonts w:ascii="Times New Roman" w:hAnsi="Times New Roman" w:cs="Times New Roman"/>
                <w:sz w:val="24"/>
                <w:szCs w:val="24"/>
              </w:rPr>
            </w:pPr>
            <w:r w:rsidRPr="00F72DB8">
              <w:rPr>
                <w:rFonts w:ascii="Times New Roman" w:hAnsi="Times New Roman" w:cs="Times New Roman"/>
                <w:sz w:val="24"/>
                <w:szCs w:val="24"/>
              </w:rPr>
              <w:t xml:space="preserve">Competencies as </w:t>
            </w:r>
            <w:r>
              <w:rPr>
                <w:rFonts w:ascii="Times New Roman" w:hAnsi="Times New Roman" w:cs="Times New Roman"/>
                <w:sz w:val="24"/>
                <w:szCs w:val="24"/>
              </w:rPr>
              <w:t>behaviour</w:t>
            </w:r>
          </w:p>
        </w:tc>
      </w:tr>
      <w:tr w:rsidR="00E85124" w:rsidTr="00274730">
        <w:tc>
          <w:tcPr>
            <w:tcW w:w="738" w:type="dxa"/>
          </w:tcPr>
          <w:p w:rsidR="00E85124" w:rsidRDefault="00E85124" w:rsidP="00AB14C1">
            <w:pPr>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5646" w:type="dxa"/>
          </w:tcPr>
          <w:p w:rsidR="00E85124" w:rsidRDefault="00E85124" w:rsidP="002E6C66">
            <w:pPr>
              <w:spacing w:line="360" w:lineRule="auto"/>
              <w:jc w:val="both"/>
              <w:rPr>
                <w:rFonts w:ascii="Times New Roman" w:hAnsi="Times New Roman" w:cs="Times New Roman"/>
                <w:sz w:val="24"/>
                <w:szCs w:val="24"/>
              </w:rPr>
            </w:pPr>
            <w:r>
              <w:rPr>
                <w:rFonts w:ascii="Times New Roman" w:hAnsi="Times New Roman" w:cs="Times New Roman"/>
                <w:sz w:val="24"/>
                <w:szCs w:val="24"/>
              </w:rPr>
              <w:t>Ensuring that business remains compliant with various labour laws as well as government rules and regulations</w:t>
            </w:r>
          </w:p>
        </w:tc>
        <w:tc>
          <w:tcPr>
            <w:tcW w:w="3192" w:type="dxa"/>
          </w:tcPr>
          <w:p w:rsidR="00E85124" w:rsidRDefault="00E85124" w:rsidP="00E85124">
            <w:pPr>
              <w:pStyle w:val="ListParagraph"/>
              <w:numPr>
                <w:ilvl w:val="0"/>
                <w:numId w:val="3"/>
              </w:numPr>
              <w:tabs>
                <w:tab w:val="left" w:pos="-91"/>
                <w:tab w:val="left" w:pos="270"/>
              </w:tabs>
              <w:ind w:left="-91" w:firstLine="0"/>
              <w:rPr>
                <w:rFonts w:ascii="Times New Roman" w:hAnsi="Times New Roman" w:cs="Times New Roman"/>
                <w:sz w:val="24"/>
                <w:szCs w:val="24"/>
              </w:rPr>
            </w:pPr>
            <w:r w:rsidRPr="00A20BA3">
              <w:rPr>
                <w:rFonts w:ascii="Times New Roman" w:hAnsi="Times New Roman" w:cs="Times New Roman"/>
                <w:sz w:val="24"/>
                <w:szCs w:val="24"/>
              </w:rPr>
              <w:t xml:space="preserve">Organisation Specific </w:t>
            </w:r>
            <w:r>
              <w:rPr>
                <w:rFonts w:ascii="Times New Roman" w:hAnsi="Times New Roman" w:cs="Times New Roman"/>
                <w:sz w:val="24"/>
                <w:szCs w:val="24"/>
              </w:rPr>
              <w:t xml:space="preserve"> </w:t>
            </w:r>
          </w:p>
          <w:p w:rsidR="00E85124" w:rsidRPr="00A20BA3" w:rsidRDefault="00E85124" w:rsidP="00E85124">
            <w:pPr>
              <w:pStyle w:val="ListParagraph"/>
              <w:tabs>
                <w:tab w:val="left" w:pos="-91"/>
                <w:tab w:val="left" w:pos="270"/>
              </w:tabs>
              <w:ind w:left="-91"/>
              <w:rPr>
                <w:rFonts w:ascii="Times New Roman" w:hAnsi="Times New Roman" w:cs="Times New Roman"/>
                <w:sz w:val="24"/>
                <w:szCs w:val="24"/>
              </w:rPr>
            </w:pPr>
            <w:r>
              <w:rPr>
                <w:rFonts w:ascii="Times New Roman" w:hAnsi="Times New Roman" w:cs="Times New Roman"/>
                <w:sz w:val="24"/>
                <w:szCs w:val="24"/>
              </w:rPr>
              <w:t xml:space="preserve">      </w:t>
            </w:r>
            <w:r w:rsidRPr="00A20BA3">
              <w:rPr>
                <w:rFonts w:ascii="Times New Roman" w:hAnsi="Times New Roman" w:cs="Times New Roman"/>
                <w:sz w:val="24"/>
                <w:szCs w:val="24"/>
              </w:rPr>
              <w:t>Competencies</w:t>
            </w:r>
          </w:p>
          <w:p w:rsidR="00E85124" w:rsidRDefault="00E85124" w:rsidP="00E85124">
            <w:pPr>
              <w:pStyle w:val="ListParagraph"/>
              <w:numPr>
                <w:ilvl w:val="0"/>
                <w:numId w:val="2"/>
              </w:numPr>
              <w:spacing w:line="360" w:lineRule="auto"/>
              <w:ind w:left="271" w:hanging="358"/>
              <w:rPr>
                <w:rFonts w:ascii="Times New Roman" w:hAnsi="Times New Roman" w:cs="Times New Roman"/>
                <w:sz w:val="24"/>
                <w:szCs w:val="24"/>
              </w:rPr>
            </w:pPr>
            <w:r>
              <w:rPr>
                <w:rFonts w:ascii="Times New Roman" w:hAnsi="Times New Roman" w:cs="Times New Roman"/>
                <w:sz w:val="24"/>
                <w:szCs w:val="24"/>
              </w:rPr>
              <w:t>Operational</w:t>
            </w:r>
            <w:r w:rsidRPr="00415990">
              <w:rPr>
                <w:rFonts w:ascii="Times New Roman" w:hAnsi="Times New Roman" w:cs="Times New Roman"/>
                <w:sz w:val="24"/>
                <w:szCs w:val="24"/>
              </w:rPr>
              <w:t xml:space="preserve"> Competencies</w:t>
            </w:r>
          </w:p>
          <w:p w:rsidR="00E85124" w:rsidRPr="00A20BA3" w:rsidRDefault="00E85124" w:rsidP="00E85124">
            <w:pPr>
              <w:pStyle w:val="ListParagraph"/>
              <w:numPr>
                <w:ilvl w:val="0"/>
                <w:numId w:val="2"/>
              </w:numPr>
              <w:spacing w:line="360" w:lineRule="auto"/>
              <w:ind w:left="271" w:hanging="358"/>
              <w:rPr>
                <w:rFonts w:ascii="Times New Roman" w:hAnsi="Times New Roman" w:cs="Times New Roman"/>
                <w:sz w:val="24"/>
                <w:szCs w:val="24"/>
              </w:rPr>
            </w:pPr>
            <w:r w:rsidRPr="00F72DB8">
              <w:rPr>
                <w:rFonts w:ascii="Times New Roman" w:hAnsi="Times New Roman" w:cs="Times New Roman"/>
                <w:sz w:val="24"/>
                <w:szCs w:val="24"/>
              </w:rPr>
              <w:t>Competencies as skills</w:t>
            </w:r>
          </w:p>
        </w:tc>
      </w:tr>
    </w:tbl>
    <w:p w:rsidR="00274730" w:rsidRPr="00CA607C" w:rsidRDefault="00274730" w:rsidP="00AB14C1">
      <w:pPr>
        <w:jc w:val="center"/>
        <w:rPr>
          <w:rFonts w:ascii="Times New Roman" w:hAnsi="Times New Roman" w:cs="Times New Roman"/>
          <w:b/>
          <w:bCs/>
          <w:sz w:val="24"/>
          <w:szCs w:val="24"/>
        </w:rPr>
      </w:pPr>
    </w:p>
    <w:p w:rsidR="00D60795" w:rsidRDefault="006E1E01" w:rsidP="00FF4F1C">
      <w:pPr>
        <w:tabs>
          <w:tab w:val="left" w:pos="450"/>
        </w:tabs>
        <w:spacing w:after="0"/>
        <w:rPr>
          <w:rFonts w:ascii="Times New Roman" w:hAnsi="Times New Roman" w:cs="Times New Roman"/>
          <w:b/>
          <w:bCs/>
          <w:sz w:val="24"/>
          <w:szCs w:val="24"/>
        </w:rPr>
      </w:pPr>
      <w:r w:rsidRPr="006E1E01">
        <w:rPr>
          <w:rFonts w:ascii="Times New Roman" w:hAnsi="Times New Roman" w:cs="Times New Roman"/>
          <w:b/>
          <w:bCs/>
          <w:sz w:val="24"/>
          <w:szCs w:val="24"/>
        </w:rPr>
        <w:t xml:space="preserve">Need of </w:t>
      </w:r>
      <w:r w:rsidR="00EF5E24">
        <w:rPr>
          <w:rFonts w:ascii="Times New Roman" w:hAnsi="Times New Roman" w:cs="Times New Roman"/>
          <w:b/>
          <w:bCs/>
          <w:sz w:val="24"/>
          <w:szCs w:val="24"/>
        </w:rPr>
        <w:t>Hol</w:t>
      </w:r>
      <w:r w:rsidR="00121117">
        <w:rPr>
          <w:rFonts w:ascii="Times New Roman" w:hAnsi="Times New Roman" w:cs="Times New Roman"/>
          <w:b/>
          <w:bCs/>
          <w:sz w:val="24"/>
          <w:szCs w:val="24"/>
        </w:rPr>
        <w:t>istic Model for technology based competency management</w:t>
      </w:r>
      <w:r w:rsidRPr="006E1E01">
        <w:rPr>
          <w:rFonts w:ascii="Times New Roman" w:hAnsi="Times New Roman" w:cs="Times New Roman"/>
          <w:b/>
          <w:bCs/>
          <w:sz w:val="24"/>
          <w:szCs w:val="24"/>
        </w:rPr>
        <w:t xml:space="preserve"> in Banks</w:t>
      </w:r>
    </w:p>
    <w:p w:rsidR="006E1E01" w:rsidRDefault="006E1E01" w:rsidP="00FF4F1C">
      <w:pPr>
        <w:spacing w:after="0" w:line="360" w:lineRule="auto"/>
        <w:jc w:val="both"/>
        <w:rPr>
          <w:rFonts w:ascii="Times New Roman" w:hAnsi="Times New Roman" w:cs="Times New Roman"/>
          <w:sz w:val="24"/>
          <w:szCs w:val="24"/>
        </w:rPr>
      </w:pPr>
      <w:r w:rsidRPr="0001793E">
        <w:rPr>
          <w:rFonts w:ascii="Times New Roman" w:hAnsi="Times New Roman" w:cs="Times New Roman"/>
          <w:sz w:val="24"/>
          <w:szCs w:val="24"/>
        </w:rPr>
        <w:t>It is utmost</w:t>
      </w:r>
      <w:r w:rsidR="0001793E" w:rsidRPr="0001793E">
        <w:rPr>
          <w:rFonts w:ascii="Times New Roman" w:hAnsi="Times New Roman" w:cs="Times New Roman"/>
          <w:sz w:val="24"/>
          <w:szCs w:val="24"/>
        </w:rPr>
        <w:t xml:space="preserve"> important to systematically determine the competencies required to achieve enhanced job performance and exploit the potential of human capital and boost</w:t>
      </w:r>
      <w:r w:rsidR="0001793E">
        <w:rPr>
          <w:rFonts w:ascii="Times New Roman" w:hAnsi="Times New Roman" w:cs="Times New Roman"/>
          <w:sz w:val="24"/>
          <w:szCs w:val="24"/>
        </w:rPr>
        <w:t xml:space="preserve"> their value to the bank. In this digital world, the comprehensive solution to technologically support the bank is establishing a holistic model for HRM strategy.</w:t>
      </w:r>
      <w:r w:rsidR="006F373F">
        <w:rPr>
          <w:rFonts w:ascii="Times New Roman" w:hAnsi="Times New Roman" w:cs="Times New Roman"/>
          <w:sz w:val="24"/>
          <w:szCs w:val="24"/>
        </w:rPr>
        <w:t xml:space="preserve"> </w:t>
      </w:r>
      <w:r w:rsidR="0001793E">
        <w:rPr>
          <w:rFonts w:ascii="Times New Roman" w:hAnsi="Times New Roman" w:cs="Times New Roman"/>
          <w:sz w:val="24"/>
          <w:szCs w:val="24"/>
        </w:rPr>
        <w:t>Innovative ways of doing banking transactions and increasing competition ne</w:t>
      </w:r>
      <w:r w:rsidR="008A1EF5">
        <w:rPr>
          <w:rFonts w:ascii="Times New Roman" w:hAnsi="Times New Roman" w:cs="Times New Roman"/>
          <w:sz w:val="24"/>
          <w:szCs w:val="24"/>
        </w:rPr>
        <w:t>ce</w:t>
      </w:r>
      <w:r w:rsidR="0001793E">
        <w:rPr>
          <w:rFonts w:ascii="Times New Roman" w:hAnsi="Times New Roman" w:cs="Times New Roman"/>
          <w:sz w:val="24"/>
          <w:szCs w:val="24"/>
        </w:rPr>
        <w:t>ssitate determinimg key competencies that concern organisation and individual</w:t>
      </w:r>
      <w:r w:rsidR="008A1EF5">
        <w:rPr>
          <w:rFonts w:ascii="Times New Roman" w:hAnsi="Times New Roman" w:cs="Times New Roman"/>
          <w:sz w:val="24"/>
          <w:szCs w:val="24"/>
        </w:rPr>
        <w:t xml:space="preserve"> </w:t>
      </w:r>
      <w:r w:rsidR="0001793E">
        <w:rPr>
          <w:rFonts w:ascii="Times New Roman" w:hAnsi="Times New Roman" w:cs="Times New Roman"/>
          <w:sz w:val="24"/>
          <w:szCs w:val="24"/>
        </w:rPr>
        <w:t xml:space="preserve">to exploit the potential of human resources </w:t>
      </w:r>
      <w:r w:rsidR="008A1EF5">
        <w:rPr>
          <w:rFonts w:ascii="Times New Roman" w:hAnsi="Times New Roman" w:cs="Times New Roman"/>
          <w:sz w:val="24"/>
          <w:szCs w:val="24"/>
        </w:rPr>
        <w:t>and increasing its value to the organisation</w:t>
      </w:r>
      <w:r w:rsidR="0001793E">
        <w:rPr>
          <w:rFonts w:ascii="Times New Roman" w:hAnsi="Times New Roman" w:cs="Times New Roman"/>
          <w:sz w:val="24"/>
          <w:szCs w:val="24"/>
        </w:rPr>
        <w:t>.</w:t>
      </w:r>
      <w:r w:rsidR="008A1EF5">
        <w:rPr>
          <w:rFonts w:ascii="Times New Roman" w:hAnsi="Times New Roman" w:cs="Times New Roman"/>
          <w:sz w:val="24"/>
          <w:szCs w:val="24"/>
        </w:rPr>
        <w:t xml:space="preserve"> The management of talent and learning can be achieved only through alignment of strategy,</w:t>
      </w:r>
      <w:r w:rsidR="00121117">
        <w:rPr>
          <w:rFonts w:ascii="Times New Roman" w:hAnsi="Times New Roman" w:cs="Times New Roman"/>
          <w:sz w:val="24"/>
          <w:szCs w:val="24"/>
        </w:rPr>
        <w:t xml:space="preserve"> </w:t>
      </w:r>
      <w:r w:rsidR="008A1EF5">
        <w:rPr>
          <w:rFonts w:ascii="Times New Roman" w:hAnsi="Times New Roman" w:cs="Times New Roman"/>
          <w:sz w:val="24"/>
          <w:szCs w:val="24"/>
        </w:rPr>
        <w:t xml:space="preserve">learning and technology. In this technology driven world, the recent HRM program  require responsibility of individual towards developing their skill and of banks to recoganise the challenges of the </w:t>
      </w:r>
      <w:r w:rsidR="008C476A">
        <w:rPr>
          <w:rFonts w:ascii="Times New Roman" w:hAnsi="Times New Roman" w:cs="Times New Roman"/>
          <w:sz w:val="24"/>
          <w:szCs w:val="24"/>
        </w:rPr>
        <w:t>knowledge society and responding to changes in the environment.</w:t>
      </w:r>
      <w:r w:rsidR="0001793E">
        <w:rPr>
          <w:rFonts w:ascii="Times New Roman" w:hAnsi="Times New Roman" w:cs="Times New Roman"/>
          <w:sz w:val="24"/>
          <w:szCs w:val="24"/>
        </w:rPr>
        <w:t xml:space="preserve"> </w:t>
      </w:r>
    </w:p>
    <w:p w:rsidR="00121117" w:rsidRDefault="00121117" w:rsidP="0001793E">
      <w:pPr>
        <w:spacing w:line="360" w:lineRule="auto"/>
        <w:jc w:val="both"/>
        <w:rPr>
          <w:rFonts w:ascii="Times New Roman" w:hAnsi="Times New Roman" w:cs="Times New Roman"/>
          <w:sz w:val="24"/>
          <w:szCs w:val="24"/>
        </w:rPr>
      </w:pPr>
      <w:r>
        <w:rPr>
          <w:rFonts w:ascii="Times New Roman" w:hAnsi="Times New Roman" w:cs="Times New Roman"/>
          <w:sz w:val="24"/>
          <w:szCs w:val="24"/>
        </w:rPr>
        <w:t>Competency management involves the measurement of and judgement on the competencies of all the employees to determine proper career development plans according to bank’s business objective.</w:t>
      </w:r>
      <w:r w:rsidR="005E063F">
        <w:rPr>
          <w:rFonts w:ascii="Times New Roman" w:hAnsi="Times New Roman" w:cs="Times New Roman"/>
          <w:sz w:val="24"/>
          <w:szCs w:val="24"/>
        </w:rPr>
        <w:t xml:space="preserve"> </w:t>
      </w:r>
      <w:r w:rsidR="00F81D1E">
        <w:rPr>
          <w:rFonts w:ascii="Times New Roman" w:hAnsi="Times New Roman" w:cs="Times New Roman"/>
          <w:sz w:val="24"/>
          <w:szCs w:val="24"/>
        </w:rPr>
        <w:t xml:space="preserve">It refers to all the methods applied in the </w:t>
      </w:r>
      <w:r w:rsidR="006F373F">
        <w:rPr>
          <w:rFonts w:ascii="Times New Roman" w:hAnsi="Times New Roman" w:cs="Times New Roman"/>
          <w:sz w:val="24"/>
          <w:szCs w:val="24"/>
        </w:rPr>
        <w:t>bank</w:t>
      </w:r>
      <w:r w:rsidR="00F81D1E">
        <w:rPr>
          <w:rFonts w:ascii="Times New Roman" w:hAnsi="Times New Roman" w:cs="Times New Roman"/>
          <w:sz w:val="24"/>
          <w:szCs w:val="24"/>
        </w:rPr>
        <w:t xml:space="preserve"> to </w:t>
      </w:r>
      <w:r w:rsidR="005E063F">
        <w:rPr>
          <w:rFonts w:ascii="Times New Roman" w:hAnsi="Times New Roman" w:cs="Times New Roman"/>
          <w:sz w:val="24"/>
          <w:szCs w:val="24"/>
        </w:rPr>
        <w:t>systematically consider current competencies, identify</w:t>
      </w:r>
      <w:r w:rsidR="006F373F">
        <w:rPr>
          <w:rFonts w:ascii="Times New Roman" w:hAnsi="Times New Roman" w:cs="Times New Roman"/>
          <w:sz w:val="24"/>
          <w:szCs w:val="24"/>
        </w:rPr>
        <w:t>ing</w:t>
      </w:r>
      <w:r w:rsidR="005E063F">
        <w:rPr>
          <w:rFonts w:ascii="Times New Roman" w:hAnsi="Times New Roman" w:cs="Times New Roman"/>
          <w:sz w:val="24"/>
          <w:szCs w:val="24"/>
        </w:rPr>
        <w:t xml:space="preserve"> gaps between job description and competenci</w:t>
      </w:r>
      <w:r w:rsidR="006F373F">
        <w:rPr>
          <w:rFonts w:ascii="Times New Roman" w:hAnsi="Times New Roman" w:cs="Times New Roman"/>
          <w:sz w:val="24"/>
          <w:szCs w:val="24"/>
        </w:rPr>
        <w:t>e</w:t>
      </w:r>
      <w:r w:rsidR="005E063F">
        <w:rPr>
          <w:rFonts w:ascii="Times New Roman" w:hAnsi="Times New Roman" w:cs="Times New Roman"/>
          <w:sz w:val="24"/>
          <w:szCs w:val="24"/>
        </w:rPr>
        <w:t>s, analysing learning gaps, determine important aspects of development plans, detect redundancy and achieve awareness of available competencies for the preparation of new assignments, tasks and projects.</w:t>
      </w:r>
    </w:p>
    <w:p w:rsidR="005E063F" w:rsidRDefault="005E063F" w:rsidP="0001793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Implementation of technology based competency management system requires the successful strategic management scheme that addresses the organisational goals and assuring that these goals also fulfill individual goals.It also requires systematic analysis of competencies of employees of bank.</w:t>
      </w:r>
    </w:p>
    <w:p w:rsidR="005E063F" w:rsidRDefault="005E063F" w:rsidP="0001793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process of competency management also focuses on recruitment </w:t>
      </w:r>
      <w:r w:rsidR="002632BE">
        <w:rPr>
          <w:rFonts w:ascii="Times New Roman" w:hAnsi="Times New Roman" w:cs="Times New Roman"/>
          <w:sz w:val="24"/>
          <w:szCs w:val="24"/>
        </w:rPr>
        <w:t xml:space="preserve">and hiring procedures, project </w:t>
      </w:r>
      <w:r>
        <w:rPr>
          <w:rFonts w:ascii="Times New Roman" w:hAnsi="Times New Roman" w:cs="Times New Roman"/>
          <w:sz w:val="24"/>
          <w:szCs w:val="24"/>
        </w:rPr>
        <w:t>management procedures, skill gap analys</w:t>
      </w:r>
      <w:r w:rsidR="002632BE">
        <w:rPr>
          <w:rFonts w:ascii="Times New Roman" w:hAnsi="Times New Roman" w:cs="Times New Roman"/>
          <w:sz w:val="24"/>
          <w:szCs w:val="24"/>
        </w:rPr>
        <w:t xml:space="preserve">is, personal development plans and </w:t>
      </w:r>
      <w:r w:rsidR="001B2863">
        <w:rPr>
          <w:rFonts w:ascii="Times New Roman" w:hAnsi="Times New Roman" w:cs="Times New Roman"/>
          <w:sz w:val="24"/>
          <w:szCs w:val="24"/>
        </w:rPr>
        <w:t>self- organiz</w:t>
      </w:r>
      <w:r>
        <w:rPr>
          <w:rFonts w:ascii="Times New Roman" w:hAnsi="Times New Roman" w:cs="Times New Roman"/>
          <w:sz w:val="24"/>
          <w:szCs w:val="24"/>
        </w:rPr>
        <w:t>ed learning</w:t>
      </w:r>
      <w:r w:rsidR="002632BE">
        <w:rPr>
          <w:rFonts w:ascii="Times New Roman" w:hAnsi="Times New Roman" w:cs="Times New Roman"/>
          <w:sz w:val="24"/>
          <w:szCs w:val="24"/>
        </w:rPr>
        <w:t xml:space="preserve"> etc.</w:t>
      </w:r>
    </w:p>
    <w:p w:rsidR="002632BE" w:rsidRPr="002632BE" w:rsidRDefault="004C31D7" w:rsidP="002632B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 3</w:t>
      </w:r>
      <w:r w:rsidR="002632BE" w:rsidRPr="002632BE">
        <w:rPr>
          <w:rFonts w:ascii="Times New Roman" w:hAnsi="Times New Roman" w:cs="Times New Roman"/>
          <w:b/>
          <w:bCs/>
          <w:sz w:val="24"/>
          <w:szCs w:val="24"/>
        </w:rPr>
        <w:t>: Process of competency management</w:t>
      </w:r>
    </w:p>
    <w:p w:rsidR="00F81D1E" w:rsidRDefault="002632BE" w:rsidP="0001793E">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1905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F812AB" w:rsidRDefault="00F812AB" w:rsidP="00FF4F1C">
      <w:pPr>
        <w:spacing w:after="0" w:line="360" w:lineRule="auto"/>
        <w:rPr>
          <w:rFonts w:ascii="Times New Roman" w:hAnsi="Times New Roman" w:cs="Times New Roman"/>
          <w:b/>
          <w:bCs/>
          <w:sz w:val="24"/>
          <w:szCs w:val="24"/>
        </w:rPr>
      </w:pPr>
      <w:r w:rsidRPr="00F812AB">
        <w:rPr>
          <w:rFonts w:ascii="Times New Roman" w:hAnsi="Times New Roman" w:cs="Times New Roman"/>
          <w:b/>
          <w:bCs/>
          <w:sz w:val="24"/>
          <w:szCs w:val="24"/>
        </w:rPr>
        <w:t>Requirements for effective implementation of competency based HRM in banks</w:t>
      </w:r>
    </w:p>
    <w:p w:rsidR="00F812AB" w:rsidRDefault="00F812AB" w:rsidP="00FF4F1C">
      <w:pPr>
        <w:spacing w:after="0" w:line="360" w:lineRule="auto"/>
        <w:jc w:val="both"/>
        <w:rPr>
          <w:rFonts w:ascii="Times New Roman" w:hAnsi="Times New Roman" w:cs="Times New Roman"/>
          <w:sz w:val="24"/>
          <w:szCs w:val="24"/>
        </w:rPr>
      </w:pPr>
      <w:r w:rsidRPr="001D794E">
        <w:rPr>
          <w:rFonts w:ascii="Times New Roman" w:hAnsi="Times New Roman" w:cs="Times New Roman"/>
          <w:sz w:val="24"/>
          <w:szCs w:val="24"/>
        </w:rPr>
        <w:t xml:space="preserve">To implement competency based human resource management in banks, all the functions of human resource management have to be competency based. </w:t>
      </w:r>
    </w:p>
    <w:p w:rsidR="00EF5E24" w:rsidRPr="00EF5E24" w:rsidRDefault="00EF5E24" w:rsidP="00EF5E24">
      <w:pPr>
        <w:spacing w:line="360" w:lineRule="auto"/>
        <w:jc w:val="center"/>
        <w:rPr>
          <w:rFonts w:ascii="Times New Roman" w:hAnsi="Times New Roman" w:cs="Times New Roman"/>
          <w:b/>
          <w:bCs/>
          <w:sz w:val="24"/>
          <w:szCs w:val="24"/>
        </w:rPr>
      </w:pPr>
      <w:r w:rsidRPr="00EF5E24">
        <w:rPr>
          <w:rFonts w:ascii="Times New Roman" w:hAnsi="Times New Roman" w:cs="Times New Roman"/>
          <w:b/>
          <w:bCs/>
          <w:sz w:val="24"/>
          <w:szCs w:val="24"/>
        </w:rPr>
        <w:t>Table 4: Implementation of competency based HRM in banks</w:t>
      </w:r>
    </w:p>
    <w:tbl>
      <w:tblPr>
        <w:tblStyle w:val="TableGrid"/>
        <w:tblW w:w="0" w:type="auto"/>
        <w:tblInd w:w="360" w:type="dxa"/>
        <w:tblLook w:val="04A0"/>
      </w:tblPr>
      <w:tblGrid>
        <w:gridCol w:w="828"/>
        <w:gridCol w:w="3780"/>
        <w:gridCol w:w="4608"/>
      </w:tblGrid>
      <w:tr w:rsidR="001D794E" w:rsidTr="00EB23A4">
        <w:tc>
          <w:tcPr>
            <w:tcW w:w="9216" w:type="dxa"/>
            <w:gridSpan w:val="3"/>
          </w:tcPr>
          <w:p w:rsidR="001D794E" w:rsidRDefault="001D794E" w:rsidP="001D794E">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Implementation of Competency based HRM in banks</w:t>
            </w:r>
          </w:p>
        </w:tc>
      </w:tr>
      <w:tr w:rsidR="001D794E" w:rsidTr="001D794E">
        <w:tc>
          <w:tcPr>
            <w:tcW w:w="828" w:type="dxa"/>
          </w:tcPr>
          <w:p w:rsidR="001D794E" w:rsidRDefault="001D794E" w:rsidP="001D794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3780" w:type="dxa"/>
          </w:tcPr>
          <w:p w:rsidR="001D794E" w:rsidRDefault="001B2D42" w:rsidP="001D794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Competency based recruitment and selection</w:t>
            </w:r>
          </w:p>
        </w:tc>
        <w:tc>
          <w:tcPr>
            <w:tcW w:w="4608" w:type="dxa"/>
          </w:tcPr>
          <w:p w:rsidR="001D794E" w:rsidRPr="0091388F" w:rsidRDefault="001B2D42" w:rsidP="001D794E">
            <w:pPr>
              <w:pStyle w:val="ListParagraph"/>
              <w:spacing w:line="360" w:lineRule="auto"/>
              <w:ind w:left="0"/>
              <w:jc w:val="both"/>
              <w:rPr>
                <w:rFonts w:ascii="Times New Roman" w:hAnsi="Times New Roman" w:cs="Times New Roman"/>
                <w:sz w:val="24"/>
                <w:szCs w:val="24"/>
              </w:rPr>
            </w:pPr>
            <w:r w:rsidRPr="0091388F">
              <w:rPr>
                <w:rFonts w:ascii="Times New Roman" w:hAnsi="Times New Roman" w:cs="Times New Roman"/>
                <w:sz w:val="24"/>
                <w:szCs w:val="24"/>
              </w:rPr>
              <w:t>Recruitment and selection process to be strictly according to skills, ability (assessed through written test) and personality traits</w:t>
            </w:r>
            <w:r w:rsidR="006F373F">
              <w:rPr>
                <w:rFonts w:ascii="Times New Roman" w:hAnsi="Times New Roman" w:cs="Times New Roman"/>
                <w:sz w:val="24"/>
                <w:szCs w:val="24"/>
              </w:rPr>
              <w:t xml:space="preserve"> </w:t>
            </w:r>
            <w:r w:rsidRPr="0091388F">
              <w:rPr>
                <w:rFonts w:ascii="Times New Roman" w:hAnsi="Times New Roman" w:cs="Times New Roman"/>
                <w:sz w:val="24"/>
                <w:szCs w:val="24"/>
              </w:rPr>
              <w:lastRenderedPageBreak/>
              <w:t>(assessed through interview)</w:t>
            </w:r>
          </w:p>
        </w:tc>
      </w:tr>
      <w:tr w:rsidR="001D794E" w:rsidTr="001D794E">
        <w:tc>
          <w:tcPr>
            <w:tcW w:w="828" w:type="dxa"/>
          </w:tcPr>
          <w:p w:rsidR="001D794E" w:rsidRDefault="001B2D42" w:rsidP="001D794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lastRenderedPageBreak/>
              <w:t>2</w:t>
            </w:r>
          </w:p>
        </w:tc>
        <w:tc>
          <w:tcPr>
            <w:tcW w:w="3780" w:type="dxa"/>
          </w:tcPr>
          <w:p w:rsidR="001D794E" w:rsidRDefault="001B2D42" w:rsidP="001D794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Competency based training and development</w:t>
            </w:r>
          </w:p>
        </w:tc>
        <w:tc>
          <w:tcPr>
            <w:tcW w:w="4608" w:type="dxa"/>
          </w:tcPr>
          <w:p w:rsidR="0091388F" w:rsidRPr="0091388F" w:rsidRDefault="0091388F" w:rsidP="001D794E">
            <w:pPr>
              <w:pStyle w:val="ListParagraph"/>
              <w:spacing w:line="360" w:lineRule="auto"/>
              <w:ind w:left="0"/>
              <w:jc w:val="both"/>
              <w:rPr>
                <w:rFonts w:ascii="Times New Roman" w:hAnsi="Times New Roman" w:cs="Times New Roman"/>
                <w:sz w:val="24"/>
                <w:szCs w:val="24"/>
              </w:rPr>
            </w:pPr>
            <w:r w:rsidRPr="0091388F">
              <w:rPr>
                <w:rFonts w:ascii="Times New Roman" w:hAnsi="Times New Roman" w:cs="Times New Roman"/>
                <w:sz w:val="24"/>
                <w:szCs w:val="24"/>
              </w:rPr>
              <w:t>To be designed to bridge the gap between actual skills and required skills and capablities of employees to excel and improve their performance at work.</w:t>
            </w:r>
          </w:p>
        </w:tc>
      </w:tr>
      <w:tr w:rsidR="001D794E" w:rsidTr="001D794E">
        <w:tc>
          <w:tcPr>
            <w:tcW w:w="828" w:type="dxa"/>
          </w:tcPr>
          <w:p w:rsidR="001D794E" w:rsidRDefault="001B2D42" w:rsidP="001D794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3780" w:type="dxa"/>
          </w:tcPr>
          <w:p w:rsidR="001D794E" w:rsidRDefault="001B2D42" w:rsidP="001D794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Competency based pay</w:t>
            </w:r>
          </w:p>
        </w:tc>
        <w:tc>
          <w:tcPr>
            <w:tcW w:w="4608" w:type="dxa"/>
          </w:tcPr>
          <w:p w:rsidR="001D794E" w:rsidRPr="0091388F" w:rsidRDefault="0091388F" w:rsidP="001D794E">
            <w:pPr>
              <w:pStyle w:val="ListParagraph"/>
              <w:spacing w:line="360" w:lineRule="auto"/>
              <w:ind w:left="0"/>
              <w:jc w:val="both"/>
              <w:rPr>
                <w:rFonts w:ascii="Times New Roman" w:hAnsi="Times New Roman" w:cs="Times New Roman"/>
                <w:sz w:val="24"/>
                <w:szCs w:val="24"/>
              </w:rPr>
            </w:pPr>
            <w:r w:rsidRPr="0091388F">
              <w:rPr>
                <w:rFonts w:ascii="Times New Roman" w:hAnsi="Times New Roman" w:cs="Times New Roman"/>
                <w:sz w:val="24"/>
                <w:szCs w:val="24"/>
              </w:rPr>
              <w:t xml:space="preserve">Incentives, rewards and promotions of employees to be linked with acquisition of new skills and </w:t>
            </w:r>
            <w:r w:rsidR="00EF5E24" w:rsidRPr="0091388F">
              <w:rPr>
                <w:rFonts w:ascii="Times New Roman" w:hAnsi="Times New Roman" w:cs="Times New Roman"/>
                <w:sz w:val="24"/>
                <w:szCs w:val="24"/>
              </w:rPr>
              <w:t>capabilities that enables</w:t>
            </w:r>
            <w:r w:rsidRPr="0091388F">
              <w:rPr>
                <w:rFonts w:ascii="Times New Roman" w:hAnsi="Times New Roman" w:cs="Times New Roman"/>
                <w:sz w:val="24"/>
                <w:szCs w:val="24"/>
              </w:rPr>
              <w:t xml:space="preserve"> them to give examplery performance.</w:t>
            </w:r>
          </w:p>
        </w:tc>
      </w:tr>
      <w:tr w:rsidR="001D794E" w:rsidTr="001D794E">
        <w:tc>
          <w:tcPr>
            <w:tcW w:w="828" w:type="dxa"/>
          </w:tcPr>
          <w:p w:rsidR="001D794E" w:rsidRDefault="001B2D42" w:rsidP="001D794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3780" w:type="dxa"/>
          </w:tcPr>
          <w:p w:rsidR="001D794E" w:rsidRDefault="001B2D42" w:rsidP="001D794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Competency based performance evaluation</w:t>
            </w:r>
          </w:p>
        </w:tc>
        <w:tc>
          <w:tcPr>
            <w:tcW w:w="4608" w:type="dxa"/>
          </w:tcPr>
          <w:p w:rsidR="001D794E" w:rsidRPr="00EF5E24" w:rsidRDefault="00EF5E24" w:rsidP="006F373F">
            <w:pPr>
              <w:pStyle w:val="ListParagraph"/>
              <w:spacing w:line="360" w:lineRule="auto"/>
              <w:ind w:left="0"/>
              <w:jc w:val="both"/>
              <w:rPr>
                <w:rFonts w:ascii="Times New Roman" w:hAnsi="Times New Roman" w:cs="Times New Roman"/>
                <w:sz w:val="24"/>
                <w:szCs w:val="24"/>
              </w:rPr>
            </w:pPr>
            <w:r w:rsidRPr="00EF5E24">
              <w:rPr>
                <w:rFonts w:ascii="Times New Roman" w:hAnsi="Times New Roman" w:cs="Times New Roman"/>
                <w:sz w:val="24"/>
                <w:szCs w:val="24"/>
              </w:rPr>
              <w:t>Performance evaluation reports to be the ref</w:t>
            </w:r>
            <w:r w:rsidR="006F373F">
              <w:rPr>
                <w:rFonts w:ascii="Times New Roman" w:hAnsi="Times New Roman" w:cs="Times New Roman"/>
                <w:sz w:val="24"/>
                <w:szCs w:val="24"/>
              </w:rPr>
              <w:t>lection of skills and abilities and</w:t>
            </w:r>
            <w:r w:rsidRPr="00EF5E24">
              <w:rPr>
                <w:rFonts w:ascii="Times New Roman" w:hAnsi="Times New Roman" w:cs="Times New Roman"/>
                <w:sz w:val="24"/>
                <w:szCs w:val="24"/>
              </w:rPr>
              <w:t xml:space="preserve"> training requ</w:t>
            </w:r>
            <w:r w:rsidR="009E32C5">
              <w:rPr>
                <w:rFonts w:ascii="Times New Roman" w:hAnsi="Times New Roman" w:cs="Times New Roman"/>
                <w:sz w:val="24"/>
                <w:szCs w:val="24"/>
              </w:rPr>
              <w:t>irements</w:t>
            </w:r>
            <w:r w:rsidRPr="00EF5E24">
              <w:rPr>
                <w:rFonts w:ascii="Times New Roman" w:hAnsi="Times New Roman" w:cs="Times New Roman"/>
                <w:sz w:val="24"/>
                <w:szCs w:val="24"/>
              </w:rPr>
              <w:t xml:space="preserve"> to fill the gap in performance.</w:t>
            </w:r>
          </w:p>
        </w:tc>
      </w:tr>
    </w:tbl>
    <w:p w:rsidR="001D794E" w:rsidRDefault="001D794E" w:rsidP="001D794E">
      <w:pPr>
        <w:pStyle w:val="ListParagraph"/>
        <w:spacing w:line="360" w:lineRule="auto"/>
        <w:ind w:left="360"/>
        <w:jc w:val="both"/>
        <w:rPr>
          <w:rFonts w:ascii="Times New Roman" w:hAnsi="Times New Roman" w:cs="Times New Roman"/>
          <w:b/>
          <w:bCs/>
          <w:sz w:val="24"/>
          <w:szCs w:val="24"/>
        </w:rPr>
      </w:pPr>
    </w:p>
    <w:p w:rsidR="00432462" w:rsidRDefault="00432462" w:rsidP="00515047">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Conc</w:t>
      </w:r>
      <w:r w:rsidR="00515047">
        <w:rPr>
          <w:rFonts w:ascii="Times New Roman" w:hAnsi="Times New Roman" w:cs="Times New Roman"/>
          <w:b/>
          <w:bCs/>
          <w:sz w:val="24"/>
          <w:szCs w:val="24"/>
        </w:rPr>
        <w:t>lusion</w:t>
      </w:r>
    </w:p>
    <w:p w:rsidR="00515047" w:rsidRPr="00515047" w:rsidRDefault="00515047" w:rsidP="0051504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competency approach in managing human resources in the banks is the need of the time to be more flexible, adaptable to changes in the environment, face competition and fulfill the expectations of the customers. Competency based recruitment, selection, training, development, pay fixation and performance evaluation wil</w:t>
      </w:r>
      <w:r w:rsidR="007B57FC">
        <w:rPr>
          <w:rFonts w:ascii="Times New Roman" w:hAnsi="Times New Roman" w:cs="Times New Roman"/>
          <w:sz w:val="24"/>
          <w:szCs w:val="24"/>
        </w:rPr>
        <w:t>l not only encourage creativity,</w:t>
      </w:r>
      <w:r>
        <w:rPr>
          <w:rFonts w:ascii="Times New Roman" w:hAnsi="Times New Roman" w:cs="Times New Roman"/>
          <w:sz w:val="24"/>
          <w:szCs w:val="24"/>
        </w:rPr>
        <w:t xml:space="preserve"> innovation</w:t>
      </w:r>
      <w:r w:rsidR="007B57FC">
        <w:rPr>
          <w:rFonts w:ascii="Times New Roman" w:hAnsi="Times New Roman" w:cs="Times New Roman"/>
          <w:sz w:val="24"/>
          <w:szCs w:val="24"/>
        </w:rPr>
        <w:t xml:space="preserve"> and exemplary performance among bank employees</w:t>
      </w:r>
      <w:r>
        <w:rPr>
          <w:rFonts w:ascii="Times New Roman" w:hAnsi="Times New Roman" w:cs="Times New Roman"/>
          <w:sz w:val="24"/>
          <w:szCs w:val="24"/>
        </w:rPr>
        <w:t xml:space="preserve"> but </w:t>
      </w:r>
      <w:r w:rsidR="005D21B3">
        <w:rPr>
          <w:rFonts w:ascii="Times New Roman" w:hAnsi="Times New Roman" w:cs="Times New Roman"/>
          <w:sz w:val="24"/>
          <w:szCs w:val="24"/>
        </w:rPr>
        <w:t xml:space="preserve">will </w:t>
      </w:r>
      <w:r>
        <w:rPr>
          <w:rFonts w:ascii="Times New Roman" w:hAnsi="Times New Roman" w:cs="Times New Roman"/>
          <w:sz w:val="24"/>
          <w:szCs w:val="24"/>
        </w:rPr>
        <w:t xml:space="preserve">also enable banks to retain talented employees as well as increase customer satisfaction. </w:t>
      </w:r>
    </w:p>
    <w:p w:rsidR="00515047" w:rsidRDefault="00515047" w:rsidP="001D794E">
      <w:pPr>
        <w:pStyle w:val="ListParagraph"/>
        <w:spacing w:line="360" w:lineRule="auto"/>
        <w:ind w:left="360"/>
        <w:jc w:val="both"/>
        <w:rPr>
          <w:rFonts w:ascii="Times New Roman" w:hAnsi="Times New Roman" w:cs="Times New Roman"/>
          <w:b/>
          <w:bCs/>
          <w:sz w:val="24"/>
          <w:szCs w:val="24"/>
        </w:rPr>
      </w:pPr>
    </w:p>
    <w:p w:rsidR="00155244" w:rsidRDefault="00771C3F" w:rsidP="00771C3F">
      <w:pPr>
        <w:pStyle w:val="ListParagraph"/>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References</w:t>
      </w:r>
    </w:p>
    <w:p w:rsidR="00155244" w:rsidRPr="00155244" w:rsidRDefault="00B411C9" w:rsidP="00155244">
      <w:pPr>
        <w:pStyle w:val="Bibliography"/>
        <w:spacing w:line="360" w:lineRule="auto"/>
        <w:jc w:val="both"/>
        <w:rPr>
          <w:rFonts w:ascii="Times New Roman" w:hAnsi="Times New Roman" w:cs="Times New Roman"/>
          <w:noProof/>
          <w:sz w:val="24"/>
          <w:szCs w:val="24"/>
        </w:rPr>
      </w:pPr>
      <w:r w:rsidRPr="00155244">
        <w:rPr>
          <w:rFonts w:ascii="Times New Roman" w:hAnsi="Times New Roman" w:cs="Times New Roman"/>
          <w:b/>
          <w:bCs/>
          <w:sz w:val="24"/>
          <w:szCs w:val="24"/>
        </w:rPr>
        <w:fldChar w:fldCharType="begin"/>
      </w:r>
      <w:r w:rsidR="00155244" w:rsidRPr="00155244">
        <w:rPr>
          <w:rFonts w:ascii="Times New Roman" w:hAnsi="Times New Roman" w:cs="Times New Roman"/>
          <w:b/>
          <w:bCs/>
          <w:sz w:val="24"/>
          <w:szCs w:val="24"/>
        </w:rPr>
        <w:instrText xml:space="preserve"> BIBLIOGRAPHY  \l 1033 </w:instrText>
      </w:r>
      <w:r w:rsidRPr="00155244">
        <w:rPr>
          <w:rFonts w:ascii="Times New Roman" w:hAnsi="Times New Roman" w:cs="Times New Roman"/>
          <w:b/>
          <w:bCs/>
          <w:sz w:val="24"/>
          <w:szCs w:val="24"/>
        </w:rPr>
        <w:fldChar w:fldCharType="separate"/>
      </w:r>
      <w:r w:rsidR="00155244" w:rsidRPr="00155244">
        <w:rPr>
          <w:rFonts w:ascii="Times New Roman" w:hAnsi="Times New Roman" w:cs="Times New Roman"/>
          <w:noProof/>
          <w:sz w:val="24"/>
          <w:szCs w:val="24"/>
        </w:rPr>
        <w:t xml:space="preserve"> Retrieved from https://in.indeed.com/career-advice/finding-a-job/competencies-in-hr.</w:t>
      </w:r>
    </w:p>
    <w:p w:rsidR="00155244" w:rsidRPr="00155244" w:rsidRDefault="00155244" w:rsidP="00155244">
      <w:pPr>
        <w:pStyle w:val="Bibliography"/>
        <w:spacing w:line="360" w:lineRule="auto"/>
        <w:jc w:val="both"/>
        <w:rPr>
          <w:rFonts w:ascii="Times New Roman" w:hAnsi="Times New Roman" w:cs="Times New Roman"/>
          <w:noProof/>
          <w:sz w:val="24"/>
          <w:szCs w:val="24"/>
        </w:rPr>
      </w:pPr>
      <w:r w:rsidRPr="00155244">
        <w:rPr>
          <w:rFonts w:ascii="Times New Roman" w:hAnsi="Times New Roman" w:cs="Times New Roman"/>
          <w:noProof/>
          <w:sz w:val="24"/>
          <w:szCs w:val="24"/>
        </w:rPr>
        <w:t xml:space="preserve">Klett, F. The Design of a Sustainable Competency-Based Human Resources Management : A Holistic Approach. </w:t>
      </w:r>
      <w:r w:rsidRPr="00155244">
        <w:rPr>
          <w:rFonts w:ascii="Times New Roman" w:hAnsi="Times New Roman" w:cs="Times New Roman"/>
          <w:i/>
          <w:iCs/>
          <w:noProof/>
          <w:sz w:val="24"/>
          <w:szCs w:val="24"/>
        </w:rPr>
        <w:t>Knowledge Management &amp; E-Learning: An International Journal</w:t>
      </w:r>
      <w:r w:rsidRPr="00155244">
        <w:rPr>
          <w:rFonts w:ascii="Times New Roman" w:hAnsi="Times New Roman" w:cs="Times New Roman"/>
          <w:noProof/>
          <w:sz w:val="24"/>
          <w:szCs w:val="24"/>
        </w:rPr>
        <w:t xml:space="preserve"> </w:t>
      </w:r>
      <w:r w:rsidRPr="00155244">
        <w:rPr>
          <w:rFonts w:ascii="Times New Roman" w:hAnsi="Times New Roman" w:cs="Times New Roman"/>
          <w:i/>
          <w:iCs/>
          <w:noProof/>
          <w:sz w:val="24"/>
          <w:szCs w:val="24"/>
        </w:rPr>
        <w:t>, 2</w:t>
      </w:r>
      <w:r w:rsidRPr="00155244">
        <w:rPr>
          <w:rFonts w:ascii="Times New Roman" w:hAnsi="Times New Roman" w:cs="Times New Roman"/>
          <w:noProof/>
          <w:sz w:val="24"/>
          <w:szCs w:val="24"/>
        </w:rPr>
        <w:t xml:space="preserve"> (3), 278-291.</w:t>
      </w:r>
    </w:p>
    <w:p w:rsidR="00155244" w:rsidRPr="00155244" w:rsidRDefault="00155244" w:rsidP="00155244">
      <w:pPr>
        <w:pStyle w:val="Bibliography"/>
        <w:spacing w:line="360" w:lineRule="auto"/>
        <w:jc w:val="both"/>
        <w:rPr>
          <w:rFonts w:ascii="Times New Roman" w:hAnsi="Times New Roman" w:cs="Times New Roman"/>
          <w:noProof/>
          <w:sz w:val="24"/>
          <w:szCs w:val="24"/>
        </w:rPr>
      </w:pPr>
      <w:r w:rsidRPr="00155244">
        <w:rPr>
          <w:rFonts w:ascii="Times New Roman" w:hAnsi="Times New Roman" w:cs="Times New Roman"/>
          <w:noProof/>
          <w:sz w:val="24"/>
          <w:szCs w:val="24"/>
        </w:rPr>
        <w:t xml:space="preserve">Motaleb, A. M. (2021, December 10). Competency based Human Resource Management (Case Study). </w:t>
      </w:r>
      <w:r w:rsidRPr="00155244">
        <w:rPr>
          <w:rFonts w:ascii="Times New Roman" w:hAnsi="Times New Roman" w:cs="Times New Roman"/>
          <w:i/>
          <w:iCs/>
          <w:noProof/>
          <w:sz w:val="24"/>
          <w:szCs w:val="24"/>
        </w:rPr>
        <w:t>MEJSP</w:t>
      </w:r>
      <w:r w:rsidRPr="00155244">
        <w:rPr>
          <w:rFonts w:ascii="Times New Roman" w:hAnsi="Times New Roman" w:cs="Times New Roman"/>
          <w:noProof/>
          <w:sz w:val="24"/>
          <w:szCs w:val="24"/>
        </w:rPr>
        <w:t xml:space="preserve"> , pp. 42-72.</w:t>
      </w:r>
    </w:p>
    <w:p w:rsidR="00155244" w:rsidRPr="00155244" w:rsidRDefault="00155244" w:rsidP="00155244">
      <w:pPr>
        <w:pStyle w:val="Bibliography"/>
        <w:spacing w:line="360" w:lineRule="auto"/>
        <w:jc w:val="both"/>
        <w:rPr>
          <w:rFonts w:ascii="Times New Roman" w:hAnsi="Times New Roman" w:cs="Times New Roman"/>
          <w:noProof/>
          <w:sz w:val="24"/>
          <w:szCs w:val="24"/>
        </w:rPr>
      </w:pPr>
      <w:r w:rsidRPr="00155244">
        <w:rPr>
          <w:rFonts w:ascii="Times New Roman" w:hAnsi="Times New Roman" w:cs="Times New Roman"/>
          <w:noProof/>
          <w:sz w:val="24"/>
          <w:szCs w:val="24"/>
        </w:rPr>
        <w:lastRenderedPageBreak/>
        <w:t xml:space="preserve">N. G. Vovchenko, L. Y. (2018). Information and Financial Technologies in a System of Russian Banks’. </w:t>
      </w:r>
      <w:r w:rsidRPr="00155244">
        <w:rPr>
          <w:rFonts w:ascii="Times New Roman" w:hAnsi="Times New Roman" w:cs="Times New Roman"/>
          <w:i/>
          <w:iCs/>
          <w:noProof/>
          <w:sz w:val="24"/>
          <w:szCs w:val="24"/>
        </w:rPr>
        <w:t>Contemporary Issues in Business and Financial Management in Eastern Europe</w:t>
      </w:r>
      <w:r w:rsidRPr="00155244">
        <w:rPr>
          <w:rFonts w:ascii="Times New Roman" w:hAnsi="Times New Roman" w:cs="Times New Roman"/>
          <w:noProof/>
          <w:sz w:val="24"/>
          <w:szCs w:val="24"/>
        </w:rPr>
        <w:t xml:space="preserve"> , 19-29.</w:t>
      </w:r>
    </w:p>
    <w:p w:rsidR="00155244" w:rsidRPr="00155244" w:rsidRDefault="00155244" w:rsidP="00155244">
      <w:pPr>
        <w:pStyle w:val="Bibliography"/>
        <w:spacing w:line="360" w:lineRule="auto"/>
        <w:jc w:val="both"/>
        <w:rPr>
          <w:rFonts w:ascii="Times New Roman" w:hAnsi="Times New Roman" w:cs="Times New Roman"/>
          <w:noProof/>
          <w:sz w:val="24"/>
          <w:szCs w:val="24"/>
        </w:rPr>
      </w:pPr>
      <w:r w:rsidRPr="00155244">
        <w:rPr>
          <w:rFonts w:ascii="Times New Roman" w:hAnsi="Times New Roman" w:cs="Times New Roman"/>
          <w:noProof/>
          <w:sz w:val="24"/>
          <w:szCs w:val="24"/>
        </w:rPr>
        <w:t xml:space="preserve">Prastacos, K. E. (2010). From task- based to competency-based. </w:t>
      </w:r>
      <w:r w:rsidRPr="00155244">
        <w:rPr>
          <w:rFonts w:ascii="Times New Roman" w:hAnsi="Times New Roman" w:cs="Times New Roman"/>
          <w:i/>
          <w:iCs/>
          <w:noProof/>
          <w:sz w:val="24"/>
          <w:szCs w:val="24"/>
        </w:rPr>
        <w:t>Personnel Review</w:t>
      </w:r>
      <w:r w:rsidRPr="00155244">
        <w:rPr>
          <w:rFonts w:ascii="Times New Roman" w:hAnsi="Times New Roman" w:cs="Times New Roman"/>
          <w:noProof/>
          <w:sz w:val="24"/>
          <w:szCs w:val="24"/>
        </w:rPr>
        <w:t xml:space="preserve"> , 325-346.</w:t>
      </w:r>
    </w:p>
    <w:p w:rsidR="00155244" w:rsidRPr="00155244" w:rsidRDefault="00155244" w:rsidP="00155244">
      <w:pPr>
        <w:pStyle w:val="Bibliography"/>
        <w:spacing w:line="360" w:lineRule="auto"/>
        <w:jc w:val="both"/>
        <w:rPr>
          <w:rFonts w:ascii="Times New Roman" w:hAnsi="Times New Roman" w:cs="Times New Roman"/>
          <w:noProof/>
          <w:sz w:val="24"/>
          <w:szCs w:val="24"/>
        </w:rPr>
      </w:pPr>
      <w:r w:rsidRPr="00155244">
        <w:rPr>
          <w:rFonts w:ascii="Times New Roman" w:hAnsi="Times New Roman" w:cs="Times New Roman"/>
          <w:noProof/>
          <w:sz w:val="24"/>
          <w:szCs w:val="24"/>
        </w:rPr>
        <w:t xml:space="preserve">R. Jeevarekha, R. H. (2018). Competency Mapping in banking sector. </w:t>
      </w:r>
      <w:r w:rsidRPr="00155244">
        <w:rPr>
          <w:rFonts w:ascii="Times New Roman" w:hAnsi="Times New Roman" w:cs="Times New Roman"/>
          <w:i/>
          <w:iCs/>
          <w:noProof/>
          <w:sz w:val="24"/>
          <w:szCs w:val="24"/>
        </w:rPr>
        <w:t>IJEMR</w:t>
      </w:r>
      <w:r w:rsidRPr="00155244">
        <w:rPr>
          <w:rFonts w:ascii="Times New Roman" w:hAnsi="Times New Roman" w:cs="Times New Roman"/>
          <w:noProof/>
          <w:sz w:val="24"/>
          <w:szCs w:val="24"/>
        </w:rPr>
        <w:t xml:space="preserve"> </w:t>
      </w:r>
      <w:r w:rsidRPr="00155244">
        <w:rPr>
          <w:rFonts w:ascii="Times New Roman" w:hAnsi="Times New Roman" w:cs="Times New Roman"/>
          <w:i/>
          <w:iCs/>
          <w:noProof/>
          <w:sz w:val="24"/>
          <w:szCs w:val="24"/>
        </w:rPr>
        <w:t>, 8</w:t>
      </w:r>
      <w:r w:rsidRPr="00155244">
        <w:rPr>
          <w:rFonts w:ascii="Times New Roman" w:hAnsi="Times New Roman" w:cs="Times New Roman"/>
          <w:noProof/>
          <w:sz w:val="24"/>
          <w:szCs w:val="24"/>
        </w:rPr>
        <w:t xml:space="preserve"> (4), 1-10.</w:t>
      </w:r>
    </w:p>
    <w:p w:rsidR="00771C3F" w:rsidRDefault="00B411C9" w:rsidP="00155244">
      <w:pPr>
        <w:pStyle w:val="ListParagraph"/>
        <w:spacing w:line="360" w:lineRule="auto"/>
        <w:ind w:left="0"/>
        <w:jc w:val="both"/>
        <w:rPr>
          <w:rFonts w:ascii="Times New Roman" w:hAnsi="Times New Roman" w:cs="Times New Roman"/>
          <w:b/>
          <w:bCs/>
          <w:sz w:val="24"/>
          <w:szCs w:val="24"/>
        </w:rPr>
      </w:pPr>
      <w:r w:rsidRPr="00155244">
        <w:rPr>
          <w:rFonts w:ascii="Times New Roman" w:hAnsi="Times New Roman" w:cs="Times New Roman"/>
          <w:b/>
          <w:bCs/>
          <w:sz w:val="24"/>
          <w:szCs w:val="24"/>
        </w:rPr>
        <w:fldChar w:fldCharType="end"/>
      </w:r>
    </w:p>
    <w:p w:rsidR="00771C3F" w:rsidRPr="001D794E" w:rsidRDefault="00771C3F" w:rsidP="00771C3F">
      <w:pPr>
        <w:pStyle w:val="ListParagraph"/>
        <w:spacing w:line="360" w:lineRule="auto"/>
        <w:ind w:left="0"/>
        <w:rPr>
          <w:rFonts w:ascii="Times New Roman" w:hAnsi="Times New Roman" w:cs="Times New Roman"/>
          <w:b/>
          <w:bCs/>
          <w:sz w:val="24"/>
          <w:szCs w:val="24"/>
        </w:rPr>
      </w:pPr>
    </w:p>
    <w:sectPr w:rsidR="00771C3F" w:rsidRPr="001D794E" w:rsidSect="007313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4DD" w:rsidRDefault="00D024DD" w:rsidP="00155244">
      <w:pPr>
        <w:spacing w:after="0" w:line="240" w:lineRule="auto"/>
      </w:pPr>
      <w:r>
        <w:separator/>
      </w:r>
    </w:p>
  </w:endnote>
  <w:endnote w:type="continuationSeparator" w:id="1">
    <w:p w:rsidR="00D024DD" w:rsidRDefault="00D024DD" w:rsidP="001552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4DD" w:rsidRDefault="00D024DD" w:rsidP="00155244">
      <w:pPr>
        <w:spacing w:after="0" w:line="240" w:lineRule="auto"/>
      </w:pPr>
      <w:r>
        <w:separator/>
      </w:r>
    </w:p>
  </w:footnote>
  <w:footnote w:type="continuationSeparator" w:id="1">
    <w:p w:rsidR="00D024DD" w:rsidRDefault="00D024DD" w:rsidP="001552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235B"/>
    <w:multiLevelType w:val="hybridMultilevel"/>
    <w:tmpl w:val="9498F3DC"/>
    <w:lvl w:ilvl="0" w:tplc="3626A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D2017B"/>
    <w:multiLevelType w:val="hybridMultilevel"/>
    <w:tmpl w:val="28F6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B628CE"/>
    <w:multiLevelType w:val="hybridMultilevel"/>
    <w:tmpl w:val="3A16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8C022B"/>
    <w:multiLevelType w:val="hybridMultilevel"/>
    <w:tmpl w:val="D848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2794B"/>
    <w:rsid w:val="0000318E"/>
    <w:rsid w:val="0001793E"/>
    <w:rsid w:val="000A090A"/>
    <w:rsid w:val="000C56C9"/>
    <w:rsid w:val="00121117"/>
    <w:rsid w:val="00155244"/>
    <w:rsid w:val="001B2863"/>
    <w:rsid w:val="001B2D42"/>
    <w:rsid w:val="001D794E"/>
    <w:rsid w:val="001F1723"/>
    <w:rsid w:val="00220A4D"/>
    <w:rsid w:val="002632BE"/>
    <w:rsid w:val="00274730"/>
    <w:rsid w:val="002E6C66"/>
    <w:rsid w:val="002E784B"/>
    <w:rsid w:val="00324917"/>
    <w:rsid w:val="003C2DDD"/>
    <w:rsid w:val="003E76F0"/>
    <w:rsid w:val="003F307D"/>
    <w:rsid w:val="00415990"/>
    <w:rsid w:val="00432462"/>
    <w:rsid w:val="0045749D"/>
    <w:rsid w:val="0048481E"/>
    <w:rsid w:val="004A0455"/>
    <w:rsid w:val="004A7531"/>
    <w:rsid w:val="004C31D7"/>
    <w:rsid w:val="004F0644"/>
    <w:rsid w:val="00515047"/>
    <w:rsid w:val="00570521"/>
    <w:rsid w:val="005D1AAF"/>
    <w:rsid w:val="005D21B3"/>
    <w:rsid w:val="005E063F"/>
    <w:rsid w:val="005E082E"/>
    <w:rsid w:val="006626A4"/>
    <w:rsid w:val="0068595A"/>
    <w:rsid w:val="006E1A11"/>
    <w:rsid w:val="006E1E01"/>
    <w:rsid w:val="006F373F"/>
    <w:rsid w:val="007216E5"/>
    <w:rsid w:val="00731315"/>
    <w:rsid w:val="00751674"/>
    <w:rsid w:val="0075653C"/>
    <w:rsid w:val="00771C3F"/>
    <w:rsid w:val="007A2916"/>
    <w:rsid w:val="007B31FE"/>
    <w:rsid w:val="007B57FC"/>
    <w:rsid w:val="007C6E08"/>
    <w:rsid w:val="007F1CAC"/>
    <w:rsid w:val="00836CCA"/>
    <w:rsid w:val="008A1EF5"/>
    <w:rsid w:val="008B3D04"/>
    <w:rsid w:val="008C476A"/>
    <w:rsid w:val="008E2B1F"/>
    <w:rsid w:val="008F2691"/>
    <w:rsid w:val="0091388F"/>
    <w:rsid w:val="00913B45"/>
    <w:rsid w:val="00924EE9"/>
    <w:rsid w:val="0092794B"/>
    <w:rsid w:val="00960F59"/>
    <w:rsid w:val="009A3737"/>
    <w:rsid w:val="009D16BF"/>
    <w:rsid w:val="009E0272"/>
    <w:rsid w:val="009E32C5"/>
    <w:rsid w:val="00A07B99"/>
    <w:rsid w:val="00A20BA3"/>
    <w:rsid w:val="00A64FD9"/>
    <w:rsid w:val="00A8682C"/>
    <w:rsid w:val="00A95AEA"/>
    <w:rsid w:val="00AB122C"/>
    <w:rsid w:val="00AB14C1"/>
    <w:rsid w:val="00B06274"/>
    <w:rsid w:val="00B22BF9"/>
    <w:rsid w:val="00B411C9"/>
    <w:rsid w:val="00B66B2B"/>
    <w:rsid w:val="00BB745E"/>
    <w:rsid w:val="00BD17F5"/>
    <w:rsid w:val="00BD444A"/>
    <w:rsid w:val="00C40527"/>
    <w:rsid w:val="00C773EA"/>
    <w:rsid w:val="00CA607C"/>
    <w:rsid w:val="00CC6654"/>
    <w:rsid w:val="00D024DD"/>
    <w:rsid w:val="00D11304"/>
    <w:rsid w:val="00D21B09"/>
    <w:rsid w:val="00D57EAD"/>
    <w:rsid w:val="00D60795"/>
    <w:rsid w:val="00D77350"/>
    <w:rsid w:val="00D96C1C"/>
    <w:rsid w:val="00DB4E55"/>
    <w:rsid w:val="00E013D7"/>
    <w:rsid w:val="00E151F3"/>
    <w:rsid w:val="00E52BD3"/>
    <w:rsid w:val="00E708AD"/>
    <w:rsid w:val="00E85124"/>
    <w:rsid w:val="00E915B6"/>
    <w:rsid w:val="00E94B5D"/>
    <w:rsid w:val="00EA6C55"/>
    <w:rsid w:val="00EC263B"/>
    <w:rsid w:val="00EF5E24"/>
    <w:rsid w:val="00F72DB8"/>
    <w:rsid w:val="00F812AB"/>
    <w:rsid w:val="00F81D1E"/>
    <w:rsid w:val="00FD2015"/>
    <w:rsid w:val="00FF4F1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strokecolor="none"/>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6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45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A0455"/>
    <w:rPr>
      <w:rFonts w:ascii="Tahoma" w:hAnsi="Tahoma" w:cs="Mangal"/>
      <w:sz w:val="16"/>
      <w:szCs w:val="14"/>
    </w:rPr>
  </w:style>
  <w:style w:type="table" w:styleId="TableGrid">
    <w:name w:val="Table Grid"/>
    <w:basedOn w:val="TableNormal"/>
    <w:uiPriority w:val="59"/>
    <w:rsid w:val="002E78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F0644"/>
    <w:pPr>
      <w:ind w:left="720"/>
      <w:contextualSpacing/>
    </w:pPr>
  </w:style>
  <w:style w:type="paragraph" w:styleId="Bibliography">
    <w:name w:val="Bibliography"/>
    <w:basedOn w:val="Normal"/>
    <w:next w:val="Normal"/>
    <w:uiPriority w:val="37"/>
    <w:unhideWhenUsed/>
    <w:rsid w:val="00155244"/>
  </w:style>
  <w:style w:type="paragraph" w:styleId="Header">
    <w:name w:val="header"/>
    <w:basedOn w:val="Normal"/>
    <w:link w:val="HeaderChar"/>
    <w:uiPriority w:val="99"/>
    <w:semiHidden/>
    <w:unhideWhenUsed/>
    <w:rsid w:val="001552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5244"/>
  </w:style>
  <w:style w:type="paragraph" w:styleId="Footer">
    <w:name w:val="footer"/>
    <w:basedOn w:val="Normal"/>
    <w:link w:val="FooterChar"/>
    <w:uiPriority w:val="99"/>
    <w:semiHidden/>
    <w:unhideWhenUsed/>
    <w:rsid w:val="001552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52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84CFBD9-6274-4861-9505-1702B3900F8B}" type="doc">
      <dgm:prSet loTypeId="urn:microsoft.com/office/officeart/2005/8/layout/pyramid4" loCatId="relationship" qsTypeId="urn:microsoft.com/office/officeart/2005/8/quickstyle/simple1" qsCatId="simple" csTypeId="urn:microsoft.com/office/officeart/2005/8/colors/colorful2" csCatId="colorful" phldr="1"/>
      <dgm:spPr/>
      <dgm:t>
        <a:bodyPr/>
        <a:lstStyle/>
        <a:p>
          <a:endParaRPr lang="en-US"/>
        </a:p>
      </dgm:t>
    </dgm:pt>
    <dgm:pt modelId="{87FC7E63-DE69-4196-9E6B-780415F7B060}">
      <dgm:prSet phldrT="[Text]" custT="1"/>
      <dgm:spPr/>
      <dgm:t>
        <a:bodyPr/>
        <a:lstStyle/>
        <a:p>
          <a:r>
            <a:rPr lang="en-US" sz="1000">
              <a:solidFill>
                <a:sysClr val="windowText" lastClr="000000"/>
              </a:solidFill>
              <a:latin typeface="Times New Roman" pitchFamily="18" charset="0"/>
              <a:cs typeface="Times New Roman" pitchFamily="18" charset="0"/>
            </a:rPr>
            <a:t>Defining  long term personal development goals</a:t>
          </a:r>
        </a:p>
      </dgm:t>
    </dgm:pt>
    <dgm:pt modelId="{799CA3FB-2299-45EB-95F7-2627E4581CF8}" type="parTrans" cxnId="{4EAAF675-A866-49F5-A215-AD8B739F3820}">
      <dgm:prSet/>
      <dgm:spPr/>
      <dgm:t>
        <a:bodyPr/>
        <a:lstStyle/>
        <a:p>
          <a:endParaRPr lang="en-US" sz="1000">
            <a:solidFill>
              <a:sysClr val="windowText" lastClr="000000"/>
            </a:solidFill>
            <a:latin typeface="Times New Roman" pitchFamily="18" charset="0"/>
            <a:cs typeface="Times New Roman" pitchFamily="18" charset="0"/>
          </a:endParaRPr>
        </a:p>
      </dgm:t>
    </dgm:pt>
    <dgm:pt modelId="{7CB61DDB-B9DF-4FCE-834C-F4FC8CA57196}" type="sibTrans" cxnId="{4EAAF675-A866-49F5-A215-AD8B739F3820}">
      <dgm:prSet/>
      <dgm:spPr/>
      <dgm:t>
        <a:bodyPr/>
        <a:lstStyle/>
        <a:p>
          <a:endParaRPr lang="en-US" sz="1000">
            <a:solidFill>
              <a:sysClr val="windowText" lastClr="000000"/>
            </a:solidFill>
            <a:latin typeface="Times New Roman" pitchFamily="18" charset="0"/>
            <a:cs typeface="Times New Roman" pitchFamily="18" charset="0"/>
          </a:endParaRPr>
        </a:p>
      </dgm:t>
    </dgm:pt>
    <dgm:pt modelId="{B4083A4C-0316-4A58-9A16-52A76FC134FA}">
      <dgm:prSet phldrT="[Text]" custT="1"/>
      <dgm:spPr/>
      <dgm:t>
        <a:bodyPr/>
        <a:lstStyle/>
        <a:p>
          <a:r>
            <a:rPr lang="en-US" sz="1000">
              <a:solidFill>
                <a:sysClr val="windowText" lastClr="000000"/>
              </a:solidFill>
              <a:latin typeface="Times New Roman" pitchFamily="18" charset="0"/>
              <a:cs typeface="Times New Roman" pitchFamily="18" charset="0"/>
            </a:rPr>
            <a:t>Defining learning   objectives to acquire competency </a:t>
          </a:r>
        </a:p>
      </dgm:t>
    </dgm:pt>
    <dgm:pt modelId="{D8DFED4E-F6C5-4089-A7EB-9FB50EB52160}" type="parTrans" cxnId="{26E7DBD5-4EC8-487B-AFEA-467BD9A1ED18}">
      <dgm:prSet/>
      <dgm:spPr/>
      <dgm:t>
        <a:bodyPr/>
        <a:lstStyle/>
        <a:p>
          <a:endParaRPr lang="en-US" sz="1000">
            <a:solidFill>
              <a:sysClr val="windowText" lastClr="000000"/>
            </a:solidFill>
            <a:latin typeface="Times New Roman" pitchFamily="18" charset="0"/>
            <a:cs typeface="Times New Roman" pitchFamily="18" charset="0"/>
          </a:endParaRPr>
        </a:p>
      </dgm:t>
    </dgm:pt>
    <dgm:pt modelId="{4F39D45F-54AF-4860-893F-181B5F11ED8A}" type="sibTrans" cxnId="{26E7DBD5-4EC8-487B-AFEA-467BD9A1ED18}">
      <dgm:prSet/>
      <dgm:spPr/>
      <dgm:t>
        <a:bodyPr/>
        <a:lstStyle/>
        <a:p>
          <a:endParaRPr lang="en-US" sz="1000">
            <a:solidFill>
              <a:sysClr val="windowText" lastClr="000000"/>
            </a:solidFill>
            <a:latin typeface="Times New Roman" pitchFamily="18" charset="0"/>
            <a:cs typeface="Times New Roman" pitchFamily="18" charset="0"/>
          </a:endParaRPr>
        </a:p>
      </dgm:t>
    </dgm:pt>
    <dgm:pt modelId="{E6E950B7-A578-4F28-9F03-F01FD11F39C8}">
      <dgm:prSet phldrT="[Text]" custT="1"/>
      <dgm:spPr/>
      <dgm:t>
        <a:bodyPr/>
        <a:lstStyle/>
        <a:p>
          <a:r>
            <a:rPr lang="en-US" sz="1000">
              <a:solidFill>
                <a:sysClr val="windowText" lastClr="000000"/>
              </a:solidFill>
              <a:latin typeface="Times New Roman" pitchFamily="18" charset="0"/>
              <a:cs typeface="Times New Roman" pitchFamily="18" charset="0"/>
            </a:rPr>
            <a:t>Key aspects of competency management</a:t>
          </a:r>
        </a:p>
      </dgm:t>
    </dgm:pt>
    <dgm:pt modelId="{715A4B89-E3E9-44E1-827D-3319772FD15D}" type="parTrans" cxnId="{687BF2ED-1C66-4FD2-8DB2-142083A67DDF}">
      <dgm:prSet/>
      <dgm:spPr/>
      <dgm:t>
        <a:bodyPr/>
        <a:lstStyle/>
        <a:p>
          <a:endParaRPr lang="en-US" sz="1000">
            <a:solidFill>
              <a:sysClr val="windowText" lastClr="000000"/>
            </a:solidFill>
            <a:latin typeface="Times New Roman" pitchFamily="18" charset="0"/>
            <a:cs typeface="Times New Roman" pitchFamily="18" charset="0"/>
          </a:endParaRPr>
        </a:p>
      </dgm:t>
    </dgm:pt>
    <dgm:pt modelId="{36EF5401-B78C-46DC-B804-BDEB6998F295}" type="sibTrans" cxnId="{687BF2ED-1C66-4FD2-8DB2-142083A67DDF}">
      <dgm:prSet/>
      <dgm:spPr/>
      <dgm:t>
        <a:bodyPr/>
        <a:lstStyle/>
        <a:p>
          <a:endParaRPr lang="en-US" sz="1000">
            <a:solidFill>
              <a:sysClr val="windowText" lastClr="000000"/>
            </a:solidFill>
            <a:latin typeface="Times New Roman" pitchFamily="18" charset="0"/>
            <a:cs typeface="Times New Roman" pitchFamily="18" charset="0"/>
          </a:endParaRPr>
        </a:p>
      </dgm:t>
    </dgm:pt>
    <dgm:pt modelId="{ABB69722-7F6C-4A0B-9829-884135C93CFA}">
      <dgm:prSet phldrT="[Text]" custT="1"/>
      <dgm:spPr/>
      <dgm:t>
        <a:bodyPr/>
        <a:lstStyle/>
        <a:p>
          <a:r>
            <a:rPr lang="en-US" sz="1000">
              <a:solidFill>
                <a:sysClr val="windowText" lastClr="000000"/>
              </a:solidFill>
              <a:latin typeface="Times New Roman" pitchFamily="18" charset="0"/>
              <a:cs typeface="Times New Roman" pitchFamily="18" charset="0"/>
            </a:rPr>
            <a:t>Recording, mapping and keeping track of competencies</a:t>
          </a:r>
        </a:p>
      </dgm:t>
    </dgm:pt>
    <dgm:pt modelId="{E7054CA8-F56B-4825-AC86-03DDC6BE7F59}" type="parTrans" cxnId="{FD257714-CAF9-442C-93A0-01CCCA363205}">
      <dgm:prSet/>
      <dgm:spPr/>
      <dgm:t>
        <a:bodyPr/>
        <a:lstStyle/>
        <a:p>
          <a:endParaRPr lang="en-US" sz="1000">
            <a:solidFill>
              <a:sysClr val="windowText" lastClr="000000"/>
            </a:solidFill>
            <a:latin typeface="Times New Roman" pitchFamily="18" charset="0"/>
            <a:cs typeface="Times New Roman" pitchFamily="18" charset="0"/>
          </a:endParaRPr>
        </a:p>
      </dgm:t>
    </dgm:pt>
    <dgm:pt modelId="{5FC2B9FD-08F6-4FE5-90A0-FC7BB8DAA94A}" type="sibTrans" cxnId="{FD257714-CAF9-442C-93A0-01CCCA363205}">
      <dgm:prSet/>
      <dgm:spPr/>
      <dgm:t>
        <a:bodyPr/>
        <a:lstStyle/>
        <a:p>
          <a:endParaRPr lang="en-US" sz="1000">
            <a:solidFill>
              <a:sysClr val="windowText" lastClr="000000"/>
            </a:solidFill>
            <a:latin typeface="Times New Roman" pitchFamily="18" charset="0"/>
            <a:cs typeface="Times New Roman" pitchFamily="18" charset="0"/>
          </a:endParaRPr>
        </a:p>
      </dgm:t>
    </dgm:pt>
    <dgm:pt modelId="{C62F1644-4AEA-4EBA-AECD-6612BD700FC4}" type="pres">
      <dgm:prSet presAssocID="{B84CFBD9-6274-4861-9505-1702B3900F8B}" presName="compositeShape" presStyleCnt="0">
        <dgm:presLayoutVars>
          <dgm:chMax val="9"/>
          <dgm:dir/>
          <dgm:resizeHandles val="exact"/>
        </dgm:presLayoutVars>
      </dgm:prSet>
      <dgm:spPr/>
      <dgm:t>
        <a:bodyPr/>
        <a:lstStyle/>
        <a:p>
          <a:endParaRPr lang="en-US"/>
        </a:p>
      </dgm:t>
    </dgm:pt>
    <dgm:pt modelId="{0C48D6A5-2E19-47D4-B916-6FEBBEB79481}" type="pres">
      <dgm:prSet presAssocID="{B84CFBD9-6274-4861-9505-1702B3900F8B}" presName="triangle1" presStyleLbl="node1" presStyleIdx="0" presStyleCnt="4">
        <dgm:presLayoutVars>
          <dgm:bulletEnabled val="1"/>
        </dgm:presLayoutVars>
      </dgm:prSet>
      <dgm:spPr/>
      <dgm:t>
        <a:bodyPr/>
        <a:lstStyle/>
        <a:p>
          <a:endParaRPr lang="en-US"/>
        </a:p>
      </dgm:t>
    </dgm:pt>
    <dgm:pt modelId="{2B1A8832-DB53-464A-9029-FD94F450F49C}" type="pres">
      <dgm:prSet presAssocID="{B84CFBD9-6274-4861-9505-1702B3900F8B}" presName="triangle2" presStyleLbl="node1" presStyleIdx="1" presStyleCnt="4">
        <dgm:presLayoutVars>
          <dgm:bulletEnabled val="1"/>
        </dgm:presLayoutVars>
      </dgm:prSet>
      <dgm:spPr/>
      <dgm:t>
        <a:bodyPr/>
        <a:lstStyle/>
        <a:p>
          <a:endParaRPr lang="en-US"/>
        </a:p>
      </dgm:t>
    </dgm:pt>
    <dgm:pt modelId="{7D681068-638D-4826-9D60-E44053247C2A}" type="pres">
      <dgm:prSet presAssocID="{B84CFBD9-6274-4861-9505-1702B3900F8B}" presName="triangle3" presStyleLbl="node1" presStyleIdx="2" presStyleCnt="4">
        <dgm:presLayoutVars>
          <dgm:bulletEnabled val="1"/>
        </dgm:presLayoutVars>
      </dgm:prSet>
      <dgm:spPr/>
      <dgm:t>
        <a:bodyPr/>
        <a:lstStyle/>
        <a:p>
          <a:endParaRPr lang="en-US"/>
        </a:p>
      </dgm:t>
    </dgm:pt>
    <dgm:pt modelId="{F0E6A1C9-DDF4-4515-AB33-F8055087AC62}" type="pres">
      <dgm:prSet presAssocID="{B84CFBD9-6274-4861-9505-1702B3900F8B}" presName="triangle4" presStyleLbl="node1" presStyleIdx="3" presStyleCnt="4">
        <dgm:presLayoutVars>
          <dgm:bulletEnabled val="1"/>
        </dgm:presLayoutVars>
      </dgm:prSet>
      <dgm:spPr/>
      <dgm:t>
        <a:bodyPr/>
        <a:lstStyle/>
        <a:p>
          <a:endParaRPr lang="en-US"/>
        </a:p>
      </dgm:t>
    </dgm:pt>
  </dgm:ptLst>
  <dgm:cxnLst>
    <dgm:cxn modelId="{687BF2ED-1C66-4FD2-8DB2-142083A67DDF}" srcId="{B84CFBD9-6274-4861-9505-1702B3900F8B}" destId="{E6E950B7-A578-4F28-9F03-F01FD11F39C8}" srcOrd="2" destOrd="0" parTransId="{715A4B89-E3E9-44E1-827D-3319772FD15D}" sibTransId="{36EF5401-B78C-46DC-B804-BDEB6998F295}"/>
    <dgm:cxn modelId="{A5D88695-0AD8-4156-8E96-B14AB07C662D}" type="presOf" srcId="{B84CFBD9-6274-4861-9505-1702B3900F8B}" destId="{C62F1644-4AEA-4EBA-AECD-6612BD700FC4}" srcOrd="0" destOrd="0" presId="urn:microsoft.com/office/officeart/2005/8/layout/pyramid4"/>
    <dgm:cxn modelId="{4EAAF675-A866-49F5-A215-AD8B739F3820}" srcId="{B84CFBD9-6274-4861-9505-1702B3900F8B}" destId="{87FC7E63-DE69-4196-9E6B-780415F7B060}" srcOrd="0" destOrd="0" parTransId="{799CA3FB-2299-45EB-95F7-2627E4581CF8}" sibTransId="{7CB61DDB-B9DF-4FCE-834C-F4FC8CA57196}"/>
    <dgm:cxn modelId="{37F20D0C-AB7D-4A93-A4E8-932624C00093}" type="presOf" srcId="{87FC7E63-DE69-4196-9E6B-780415F7B060}" destId="{0C48D6A5-2E19-47D4-B916-6FEBBEB79481}" srcOrd="0" destOrd="0" presId="urn:microsoft.com/office/officeart/2005/8/layout/pyramid4"/>
    <dgm:cxn modelId="{8CEBCA30-4AA7-4DF9-B5F6-06307CD261EF}" type="presOf" srcId="{B4083A4C-0316-4A58-9A16-52A76FC134FA}" destId="{2B1A8832-DB53-464A-9029-FD94F450F49C}" srcOrd="0" destOrd="0" presId="urn:microsoft.com/office/officeart/2005/8/layout/pyramid4"/>
    <dgm:cxn modelId="{26E7DBD5-4EC8-487B-AFEA-467BD9A1ED18}" srcId="{B84CFBD9-6274-4861-9505-1702B3900F8B}" destId="{B4083A4C-0316-4A58-9A16-52A76FC134FA}" srcOrd="1" destOrd="0" parTransId="{D8DFED4E-F6C5-4089-A7EB-9FB50EB52160}" sibTransId="{4F39D45F-54AF-4860-893F-181B5F11ED8A}"/>
    <dgm:cxn modelId="{FD257714-CAF9-442C-93A0-01CCCA363205}" srcId="{B84CFBD9-6274-4861-9505-1702B3900F8B}" destId="{ABB69722-7F6C-4A0B-9829-884135C93CFA}" srcOrd="3" destOrd="0" parTransId="{E7054CA8-F56B-4825-AC86-03DDC6BE7F59}" sibTransId="{5FC2B9FD-08F6-4FE5-90A0-FC7BB8DAA94A}"/>
    <dgm:cxn modelId="{0AFB2AAB-E66A-4B0E-88E9-7AC52BA0D2A0}" type="presOf" srcId="{ABB69722-7F6C-4A0B-9829-884135C93CFA}" destId="{F0E6A1C9-DDF4-4515-AB33-F8055087AC62}" srcOrd="0" destOrd="0" presId="urn:microsoft.com/office/officeart/2005/8/layout/pyramid4"/>
    <dgm:cxn modelId="{AE972652-B57F-4A39-AE8E-160BF6F142D9}" type="presOf" srcId="{E6E950B7-A578-4F28-9F03-F01FD11F39C8}" destId="{7D681068-638D-4826-9D60-E44053247C2A}" srcOrd="0" destOrd="0" presId="urn:microsoft.com/office/officeart/2005/8/layout/pyramid4"/>
    <dgm:cxn modelId="{278ABD90-0799-4E6F-A284-B88C98A441B4}" type="presParOf" srcId="{C62F1644-4AEA-4EBA-AECD-6612BD700FC4}" destId="{0C48D6A5-2E19-47D4-B916-6FEBBEB79481}" srcOrd="0" destOrd="0" presId="urn:microsoft.com/office/officeart/2005/8/layout/pyramid4"/>
    <dgm:cxn modelId="{C098C338-E395-4C08-8221-BAAC108026EB}" type="presParOf" srcId="{C62F1644-4AEA-4EBA-AECD-6612BD700FC4}" destId="{2B1A8832-DB53-464A-9029-FD94F450F49C}" srcOrd="1" destOrd="0" presId="urn:microsoft.com/office/officeart/2005/8/layout/pyramid4"/>
    <dgm:cxn modelId="{AA79DFC9-6D0A-4E90-8ED5-77873BD04D50}" type="presParOf" srcId="{C62F1644-4AEA-4EBA-AECD-6612BD700FC4}" destId="{7D681068-638D-4826-9D60-E44053247C2A}" srcOrd="2" destOrd="0" presId="urn:microsoft.com/office/officeart/2005/8/layout/pyramid4"/>
    <dgm:cxn modelId="{2F360CF2-5573-40BE-A59D-6851A0B9D6E7}" type="presParOf" srcId="{C62F1644-4AEA-4EBA-AECD-6612BD700FC4}" destId="{F0E6A1C9-DDF4-4515-AB33-F8055087AC62}" srcOrd="3" destOrd="0" presId="urn:microsoft.com/office/officeart/2005/8/layout/pyramid4"/>
  </dgm:cxnLst>
  <dgm:bg/>
  <dgm:whole>
    <a:ln>
      <a:solidFill>
        <a:schemeClr val="tx1"/>
      </a:solidFill>
    </a:ln>
  </dgm:whole>
</dgm:dataModel>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Kle</b:Tag>
    <b:SourceType>JournalArticle</b:SourceType>
    <b:Guid>{F8E35D69-6B33-4422-AE7E-96E2363641EA}</b:Guid>
    <b:LCID>0</b:LCID>
    <b:Author>
      <b:Author>
        <b:NameList>
          <b:Person>
            <b:Last>Klett</b:Last>
            <b:First>Fanny</b:First>
          </b:Person>
        </b:NameList>
      </b:Author>
    </b:Author>
    <b:Title>The Design of a Sustainable Competency-Based Human Resources Management : A Holistic Approach</b:Title>
    <b:JournalName>Knowledge Management &amp; E-Learning: An International Journal</b:JournalName>
    <b:Pages>278-291</b:Pages>
    <b:Volume>2</b:Volume>
    <b:Issue>3</b:Issue>
    <b:RefOrder>1</b:RefOrder>
  </b:Source>
  <b:Source>
    <b:Tag>NGV18</b:Tag>
    <b:SourceType>JournalArticle</b:SourceType>
    <b:Guid>{F7658DE4-9E29-4058-886D-5B27FA6E0062}</b:Guid>
    <b:LCID>0</b:LCID>
    <b:Author>
      <b:Author>
        <b:NameList>
          <b:Person>
            <b:Last>N. G. Vovchenko</b:Last>
            <b:First>L.</b:First>
            <b:Middle>Yu. Andreeva, V. S. Kokhanova, O. T.</b:Middle>
          </b:Person>
        </b:NameList>
      </b:Author>
    </b:Author>
    <b:Title>Information and Financial Technologies in a System of Russian Banks’</b:Title>
    <b:JournalName>Contemporary Issues in Business and Financial Management in Eastern Europe</b:JournalName>
    <b:Year>2018</b:Year>
    <b:Pages>19-29</b:Pages>
    <b:ShortTitle>https://doi.org/10.1108/S1569-375920180000100004</b:ShortTitle>
    <b:RefOrder>2</b:RefOrder>
  </b:Source>
  <b:Source>
    <b:Tag>Pra10</b:Tag>
    <b:SourceType>JournalArticle</b:SourceType>
    <b:Guid>{6A582908-528C-47CA-BE27-D5C5C030CA75}</b:Guid>
    <b:LCID>0</b:LCID>
    <b:Author>
      <b:Author>
        <b:NameList>
          <b:Person>
            <b:Last>Prastacos</b:Last>
            <b:First>Klas</b:First>
            <b:Middle>Eric Soderquist Alexandros Papalexandris George Ioannou Gregory</b:Middle>
          </b:Person>
        </b:NameList>
      </b:Author>
    </b:Author>
    <b:Title>From task- based to competency-based</b:Title>
    <b:JournalName>Personnel Review</b:JournalName>
    <b:Year>2010</b:Year>
    <b:Pages>325-346</b:Pages>
    <b:ShortTitle>http://dx.doi.org/10.1108/00483481011030520</b:ShortTitle>
    <b:RefOrder>3</b:RefOrder>
  </b:Source>
  <b:Source>
    <b:Tag>RJe18</b:Tag>
    <b:SourceType>JournalArticle</b:SourceType>
    <b:Guid>{9FA862DC-E73F-41E8-95CD-4E0E9B117357}</b:Guid>
    <b:LCID>0</b:LCID>
    <b:Author>
      <b:Author>
        <b:NameList>
          <b:Person>
            <b:Last>R. Jeevarekha</b:Last>
            <b:First>R.</b:First>
            <b:Middle>Hariharan</b:Middle>
          </b:Person>
        </b:NameList>
      </b:Author>
    </b:Author>
    <b:Title>Competency Mapping in banking sector</b:Title>
    <b:JournalName>IJEMR</b:JournalName>
    <b:Year>2018</b:Year>
    <b:Pages>1-10</b:Pages>
    <b:Month>April</b:Month>
    <b:Volume>8</b:Volume>
    <b:Issue>4</b:Issue>
    <b:StandardNumber>ISSN 2249-8672</b:StandardNumber>
    <b:RefOrder>4</b:RefOrder>
  </b:Source>
  <b:Source>
    <b:Tag>Mot21</b:Tag>
    <b:SourceType>ArticleInAPeriodical</b:SourceType>
    <b:Guid>{6E1ECC52-9B70-400F-ACC5-BA76413BB4C4}</b:Guid>
    <b:LCID>0</b:LCID>
    <b:Author>
      <b:Author>
        <b:NameList>
          <b:Person>
            <b:Last>Motaleb</b:Last>
            <b:First>Amin</b:First>
            <b:Middle>Mohamed Abd El</b:Middle>
          </b:Person>
        </b:NameList>
      </b:Author>
    </b:Author>
    <b:Title>Competency based Human Resource Management (Case Study)</b:Title>
    <b:Year>2021</b:Year>
    <b:Pages>42-72</b:Pages>
    <b:PeriodicalTitle>MEJSP</b:PeriodicalTitle>
    <b:Month>December</b:Month>
    <b:Day>10</b:Day>
    <b:Publisher>Middle East Institution of scientific publishing</b:Publisher>
    <b:RefOrder>5</b:RefOrder>
  </b:Source>
  <b:Source>
    <b:Tag>htt</b:Tag>
    <b:SourceType>InternetSite</b:SourceType>
    <b:Guid>{9E73DA44-AAF8-4300-9ADC-65E77AF8BC5E}</b:Guid>
    <b:LCID>0</b:LCID>
    <b:InternetSiteTitle>https://in.indeed.com/career-advice/finding-a-job/competencies-in-hr</b:InternetSiteTitle>
    <b:RefOrder>6</b:RefOrder>
  </b:Source>
</b:Sources>
</file>

<file path=customXml/itemProps1.xml><?xml version="1.0" encoding="utf-8"?>
<ds:datastoreItem xmlns:ds="http://schemas.openxmlformats.org/officeDocument/2006/customXml" ds:itemID="{011D710C-E78B-4775-B430-2B1352831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11</Pages>
  <Words>2392</Words>
  <Characters>13639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KAJAL KIRAN</dc:creator>
  <cp:lastModifiedBy>KAJAL KIRAN</cp:lastModifiedBy>
  <cp:revision>43</cp:revision>
  <dcterms:created xsi:type="dcterms:W3CDTF">2023-05-01T09:16:00Z</dcterms:created>
  <dcterms:modified xsi:type="dcterms:W3CDTF">2023-05-28T07:40:00Z</dcterms:modified>
</cp:coreProperties>
</file>