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AEE0" w14:textId="7A0EAF49" w:rsidR="00A8419C" w:rsidRDefault="00393410" w:rsidP="00A8419C">
      <w:pPr>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Title: RECENT TRENDS AND INNOVATIONS IN PEDIATRIC CARE</w:t>
      </w:r>
    </w:p>
    <w:p w14:paraId="39CFB2D0" w14:textId="5262D184" w:rsidR="00393410" w:rsidRPr="00393410" w:rsidRDefault="00393410" w:rsidP="00A8419C">
      <w:pPr>
        <w:spacing w:after="0" w:line="480" w:lineRule="auto"/>
        <w:jc w:val="both"/>
        <w:rPr>
          <w:rFonts w:ascii="Times New Roman" w:hAnsi="Times New Roman" w:cs="Times New Roman"/>
          <w:b/>
          <w:bCs/>
          <w:color w:val="000000" w:themeColor="text1"/>
          <w:sz w:val="24"/>
          <w:szCs w:val="24"/>
          <w:vertAlign w:val="superscript"/>
          <w:lang w:val="en-GB"/>
        </w:rPr>
      </w:pPr>
      <w:r>
        <w:rPr>
          <w:rFonts w:ascii="Times New Roman" w:hAnsi="Times New Roman" w:cs="Times New Roman"/>
          <w:b/>
          <w:bCs/>
          <w:color w:val="000000" w:themeColor="text1"/>
          <w:sz w:val="24"/>
          <w:szCs w:val="24"/>
          <w:lang w:val="en-GB"/>
        </w:rPr>
        <w:t>Authors: Nisha Toteja</w:t>
      </w:r>
      <w:r>
        <w:rPr>
          <w:rFonts w:ascii="Times New Roman" w:hAnsi="Times New Roman" w:cs="Times New Roman"/>
          <w:b/>
          <w:bCs/>
          <w:color w:val="000000" w:themeColor="text1"/>
          <w:sz w:val="24"/>
          <w:szCs w:val="24"/>
          <w:vertAlign w:val="superscript"/>
          <w:lang w:val="en-GB"/>
        </w:rPr>
        <w:t>1</w:t>
      </w:r>
      <w:r>
        <w:rPr>
          <w:rFonts w:ascii="Times New Roman" w:hAnsi="Times New Roman" w:cs="Times New Roman"/>
          <w:b/>
          <w:bCs/>
          <w:color w:val="000000" w:themeColor="text1"/>
          <w:sz w:val="24"/>
          <w:szCs w:val="24"/>
          <w:lang w:val="en-GB"/>
        </w:rPr>
        <w:t>, Rohit Sasidharan</w:t>
      </w:r>
      <w:r>
        <w:rPr>
          <w:rFonts w:ascii="Times New Roman" w:hAnsi="Times New Roman" w:cs="Times New Roman"/>
          <w:b/>
          <w:bCs/>
          <w:color w:val="000000" w:themeColor="text1"/>
          <w:sz w:val="24"/>
          <w:szCs w:val="24"/>
          <w:vertAlign w:val="superscript"/>
          <w:lang w:val="en-GB"/>
        </w:rPr>
        <w:t>2</w:t>
      </w:r>
    </w:p>
    <w:p w14:paraId="2E5C4106" w14:textId="1B0AC106" w:rsidR="00393410" w:rsidRDefault="00393410" w:rsidP="00393410">
      <w:pPr>
        <w:pStyle w:val="ListParagraph"/>
        <w:numPr>
          <w:ilvl w:val="0"/>
          <w:numId w:val="12"/>
        </w:numPr>
        <w:spacing w:after="0" w:line="480" w:lineRule="auto"/>
        <w:jc w:val="both"/>
        <w:rPr>
          <w:rFonts w:ascii="Times New Roman" w:hAnsi="Times New Roman" w:cs="Times New Roman"/>
          <w:b/>
          <w:bCs/>
          <w:color w:val="000000" w:themeColor="text1"/>
          <w:sz w:val="24"/>
          <w:szCs w:val="24"/>
          <w:lang w:val="en-GB"/>
        </w:rPr>
      </w:pPr>
      <w:proofErr w:type="spellStart"/>
      <w:r>
        <w:rPr>
          <w:rFonts w:ascii="Times New Roman" w:hAnsi="Times New Roman" w:cs="Times New Roman"/>
          <w:b/>
          <w:bCs/>
          <w:color w:val="000000" w:themeColor="text1"/>
          <w:sz w:val="24"/>
          <w:szCs w:val="24"/>
          <w:lang w:val="en-GB"/>
        </w:rPr>
        <w:t>Dr.</w:t>
      </w:r>
      <w:proofErr w:type="spellEnd"/>
      <w:r>
        <w:rPr>
          <w:rFonts w:ascii="Times New Roman" w:hAnsi="Times New Roman" w:cs="Times New Roman"/>
          <w:b/>
          <w:bCs/>
          <w:color w:val="000000" w:themeColor="text1"/>
          <w:sz w:val="24"/>
          <w:szCs w:val="24"/>
          <w:lang w:val="en-GB"/>
        </w:rPr>
        <w:t xml:space="preserve"> Nisha </w:t>
      </w:r>
      <w:proofErr w:type="spellStart"/>
      <w:r>
        <w:rPr>
          <w:rFonts w:ascii="Times New Roman" w:hAnsi="Times New Roman" w:cs="Times New Roman"/>
          <w:b/>
          <w:bCs/>
          <w:color w:val="000000" w:themeColor="text1"/>
          <w:sz w:val="24"/>
          <w:szCs w:val="24"/>
          <w:lang w:val="en-GB"/>
        </w:rPr>
        <w:t>Toteja</w:t>
      </w:r>
      <w:proofErr w:type="spellEnd"/>
    </w:p>
    <w:p w14:paraId="629D9E98" w14:textId="55C18926"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Assistant Professor</w:t>
      </w:r>
    </w:p>
    <w:p w14:paraId="112B27E1" w14:textId="5D4D5E45"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Department of </w:t>
      </w:r>
      <w:proofErr w:type="spellStart"/>
      <w:r>
        <w:rPr>
          <w:rFonts w:ascii="Times New Roman" w:hAnsi="Times New Roman" w:cs="Times New Roman"/>
          <w:b/>
          <w:bCs/>
          <w:color w:val="000000" w:themeColor="text1"/>
          <w:sz w:val="24"/>
          <w:szCs w:val="24"/>
          <w:lang w:val="en-GB"/>
        </w:rPr>
        <w:t>Pediatrics</w:t>
      </w:r>
      <w:proofErr w:type="spellEnd"/>
    </w:p>
    <w:p w14:paraId="68F75063" w14:textId="4B7C98FC"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All India Institute of Medical Sciences (AIIMS), Guwahati, India</w:t>
      </w:r>
    </w:p>
    <w:p w14:paraId="2203C084" w14:textId="2712AE54"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Email: </w:t>
      </w:r>
      <w:hyperlink r:id="rId5" w:history="1">
        <w:r w:rsidRPr="007F1145">
          <w:rPr>
            <w:rStyle w:val="Hyperlink"/>
            <w:rFonts w:ascii="Times New Roman" w:hAnsi="Times New Roman" w:cs="Times New Roman"/>
            <w:b/>
            <w:bCs/>
            <w:sz w:val="24"/>
            <w:szCs w:val="24"/>
            <w:lang w:val="en-GB"/>
          </w:rPr>
          <w:t>nishatoteja2000@yahoo.co.in</w:t>
        </w:r>
      </w:hyperlink>
    </w:p>
    <w:p w14:paraId="4FB4F278" w14:textId="33D2AA4A"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Mobile:91-9873245575</w:t>
      </w:r>
    </w:p>
    <w:p w14:paraId="1F19F870" w14:textId="487CC520" w:rsidR="00393410" w:rsidRDefault="00393410" w:rsidP="00393410">
      <w:pPr>
        <w:pStyle w:val="ListParagraph"/>
        <w:numPr>
          <w:ilvl w:val="0"/>
          <w:numId w:val="12"/>
        </w:numPr>
        <w:spacing w:after="0" w:line="480" w:lineRule="auto"/>
        <w:jc w:val="both"/>
        <w:rPr>
          <w:rFonts w:ascii="Times New Roman" w:hAnsi="Times New Roman" w:cs="Times New Roman"/>
          <w:b/>
          <w:bCs/>
          <w:color w:val="000000" w:themeColor="text1"/>
          <w:sz w:val="24"/>
          <w:szCs w:val="24"/>
          <w:lang w:val="en-GB"/>
        </w:rPr>
      </w:pPr>
      <w:proofErr w:type="spellStart"/>
      <w:r>
        <w:rPr>
          <w:rFonts w:ascii="Times New Roman" w:hAnsi="Times New Roman" w:cs="Times New Roman"/>
          <w:b/>
          <w:bCs/>
          <w:color w:val="000000" w:themeColor="text1"/>
          <w:sz w:val="24"/>
          <w:szCs w:val="24"/>
          <w:lang w:val="en-GB"/>
        </w:rPr>
        <w:t>Dr.</w:t>
      </w:r>
      <w:proofErr w:type="spellEnd"/>
      <w:r>
        <w:rPr>
          <w:rFonts w:ascii="Times New Roman" w:hAnsi="Times New Roman" w:cs="Times New Roman"/>
          <w:b/>
          <w:bCs/>
          <w:color w:val="000000" w:themeColor="text1"/>
          <w:sz w:val="24"/>
          <w:szCs w:val="24"/>
          <w:lang w:val="en-GB"/>
        </w:rPr>
        <w:t xml:space="preserve"> Rohit Sasidharan</w:t>
      </w:r>
    </w:p>
    <w:p w14:paraId="20559357" w14:textId="558ADE3C"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Assistant Professor</w:t>
      </w:r>
    </w:p>
    <w:p w14:paraId="19A677FB" w14:textId="2D610BCD"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Department of Neonatology</w:t>
      </w:r>
    </w:p>
    <w:p w14:paraId="3681B12A" w14:textId="0605D8B0"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All India Institute of Medical Sciences (AIIMS), Guwahati, India</w:t>
      </w:r>
    </w:p>
    <w:p w14:paraId="032B7DB1" w14:textId="67C555B5"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 xml:space="preserve">Email: </w:t>
      </w:r>
      <w:hyperlink r:id="rId6" w:history="1">
        <w:r w:rsidRPr="007F1145">
          <w:rPr>
            <w:rStyle w:val="Hyperlink"/>
            <w:rFonts w:ascii="Times New Roman" w:hAnsi="Times New Roman" w:cs="Times New Roman"/>
            <w:b/>
            <w:bCs/>
            <w:sz w:val="24"/>
            <w:szCs w:val="24"/>
            <w:lang w:val="en-GB"/>
          </w:rPr>
          <w:t>rohitsasidharanaiims@gmail.com</w:t>
        </w:r>
      </w:hyperlink>
    </w:p>
    <w:p w14:paraId="0D70CFF9" w14:textId="18B68775" w:rsid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r>
        <w:rPr>
          <w:rFonts w:ascii="Times New Roman" w:hAnsi="Times New Roman" w:cs="Times New Roman"/>
          <w:b/>
          <w:bCs/>
          <w:color w:val="000000" w:themeColor="text1"/>
          <w:sz w:val="24"/>
          <w:szCs w:val="24"/>
          <w:lang w:val="en-GB"/>
        </w:rPr>
        <w:t>Mobile: 91-6282507142</w:t>
      </w:r>
    </w:p>
    <w:p w14:paraId="6A31DB07" w14:textId="77777777" w:rsidR="00393410" w:rsidRPr="00393410" w:rsidRDefault="00393410" w:rsidP="00393410">
      <w:pPr>
        <w:pStyle w:val="ListParagraph"/>
        <w:spacing w:after="0" w:line="480" w:lineRule="auto"/>
        <w:jc w:val="both"/>
        <w:rPr>
          <w:rFonts w:ascii="Times New Roman" w:hAnsi="Times New Roman" w:cs="Times New Roman"/>
          <w:b/>
          <w:bCs/>
          <w:color w:val="000000" w:themeColor="text1"/>
          <w:sz w:val="24"/>
          <w:szCs w:val="24"/>
          <w:lang w:val="en-GB"/>
        </w:rPr>
      </w:pPr>
    </w:p>
    <w:p w14:paraId="49784D17"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4F645786"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7AC24572"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35B21845"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6CE1E523"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41C91AD8"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34D696EB"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6DE3E379"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75494A5D"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0474FDD7" w14:textId="77777777" w:rsidR="00393410" w:rsidRDefault="00393410" w:rsidP="00A8419C">
      <w:pPr>
        <w:spacing w:after="0" w:line="480" w:lineRule="auto"/>
        <w:jc w:val="both"/>
        <w:rPr>
          <w:rFonts w:ascii="Times New Roman" w:hAnsi="Times New Roman" w:cs="Times New Roman"/>
          <w:b/>
          <w:bCs/>
          <w:color w:val="000000" w:themeColor="text1"/>
          <w:sz w:val="24"/>
          <w:szCs w:val="24"/>
          <w:lang w:val="en-GB"/>
        </w:rPr>
      </w:pPr>
    </w:p>
    <w:p w14:paraId="73C06D4A" w14:textId="67F76DBC" w:rsidR="007651A0" w:rsidRPr="00123204" w:rsidRDefault="007651A0"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lastRenderedPageBreak/>
        <w:t>Abstract</w:t>
      </w:r>
    </w:p>
    <w:p w14:paraId="2E7B2C30" w14:textId="36EF0E5E" w:rsidR="00A8419C" w:rsidRDefault="001062A4">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A symbiotic relationship exists</w:t>
      </w:r>
      <w:r w:rsidR="00A8419C">
        <w:rPr>
          <w:rFonts w:ascii="Times New Roman" w:hAnsi="Times New Roman" w:cs="Times New Roman"/>
          <w:color w:val="000000" w:themeColor="text1"/>
          <w:sz w:val="24"/>
          <w:szCs w:val="24"/>
          <w:lang w:val="en-GB"/>
        </w:rPr>
        <w:t xml:space="preserve"> between </w:t>
      </w:r>
      <w:r>
        <w:rPr>
          <w:rFonts w:ascii="Times New Roman" w:hAnsi="Times New Roman" w:cs="Times New Roman"/>
          <w:color w:val="000000" w:themeColor="text1"/>
          <w:sz w:val="24"/>
          <w:szCs w:val="24"/>
          <w:lang w:val="en-GB"/>
        </w:rPr>
        <w:t xml:space="preserve">the </w:t>
      </w:r>
      <w:r w:rsidR="00A8419C">
        <w:rPr>
          <w:rFonts w:ascii="Times New Roman" w:hAnsi="Times New Roman" w:cs="Times New Roman"/>
          <w:color w:val="000000" w:themeColor="text1"/>
          <w:sz w:val="24"/>
          <w:szCs w:val="24"/>
          <w:lang w:val="en-GB"/>
        </w:rPr>
        <w:t xml:space="preserve">two giants of humanity: </w:t>
      </w:r>
      <w:r w:rsidR="0079180E" w:rsidRPr="00123204">
        <w:rPr>
          <w:rFonts w:ascii="Times New Roman" w:hAnsi="Times New Roman" w:cs="Times New Roman"/>
          <w:color w:val="000000" w:themeColor="text1"/>
          <w:sz w:val="24"/>
          <w:szCs w:val="24"/>
          <w:lang w:val="en-GB"/>
        </w:rPr>
        <w:t xml:space="preserve">Technology and </w:t>
      </w:r>
      <w:r w:rsidR="007651A0" w:rsidRPr="00123204">
        <w:rPr>
          <w:rFonts w:ascii="Times New Roman" w:hAnsi="Times New Roman" w:cs="Times New Roman"/>
          <w:color w:val="000000" w:themeColor="text1"/>
          <w:sz w:val="24"/>
          <w:szCs w:val="24"/>
          <w:lang w:val="en-GB"/>
        </w:rPr>
        <w:t>health</w:t>
      </w:r>
      <w:r w:rsidR="0079180E" w:rsidRPr="00123204">
        <w:rPr>
          <w:rFonts w:ascii="Times New Roman" w:hAnsi="Times New Roman" w:cs="Times New Roman"/>
          <w:color w:val="000000" w:themeColor="text1"/>
          <w:sz w:val="24"/>
          <w:szCs w:val="24"/>
          <w:lang w:val="en-GB"/>
        </w:rPr>
        <w:t xml:space="preserve"> science</w:t>
      </w:r>
      <w:r w:rsidR="00A8419C">
        <w:rPr>
          <w:rFonts w:ascii="Times New Roman" w:hAnsi="Times New Roman" w:cs="Times New Roman"/>
          <w:color w:val="000000" w:themeColor="text1"/>
          <w:sz w:val="24"/>
          <w:szCs w:val="24"/>
          <w:lang w:val="en-GB"/>
        </w:rPr>
        <w:t xml:space="preserve">s. </w:t>
      </w:r>
      <w:r w:rsidR="007651A0" w:rsidRPr="00123204">
        <w:rPr>
          <w:rFonts w:ascii="Times New Roman" w:hAnsi="Times New Roman" w:cs="Times New Roman"/>
          <w:color w:val="000000" w:themeColor="text1"/>
          <w:sz w:val="24"/>
          <w:szCs w:val="24"/>
          <w:lang w:val="en-GB"/>
        </w:rPr>
        <w:t xml:space="preserve">Newer </w:t>
      </w:r>
      <w:r w:rsidR="00551CBA" w:rsidRPr="00123204">
        <w:rPr>
          <w:rFonts w:ascii="Times New Roman" w:hAnsi="Times New Roman" w:cs="Times New Roman"/>
          <w:color w:val="000000" w:themeColor="text1"/>
          <w:sz w:val="24"/>
          <w:szCs w:val="24"/>
          <w:lang w:val="en-GB"/>
        </w:rPr>
        <w:t>ad</w:t>
      </w:r>
      <w:r w:rsidR="007651A0" w:rsidRPr="00123204">
        <w:rPr>
          <w:rFonts w:ascii="Times New Roman" w:hAnsi="Times New Roman" w:cs="Times New Roman"/>
          <w:color w:val="000000" w:themeColor="text1"/>
          <w:sz w:val="24"/>
          <w:szCs w:val="24"/>
          <w:lang w:val="en-GB"/>
        </w:rPr>
        <w:t>vancements have led to</w:t>
      </w:r>
      <w:r w:rsidR="00B25774" w:rsidRPr="00123204">
        <w:rPr>
          <w:rFonts w:ascii="Times New Roman" w:hAnsi="Times New Roman" w:cs="Times New Roman"/>
          <w:color w:val="000000" w:themeColor="text1"/>
          <w:sz w:val="24"/>
          <w:szCs w:val="24"/>
          <w:lang w:val="en-GB"/>
        </w:rPr>
        <w:t xml:space="preserve"> paradigm</w:t>
      </w:r>
      <w:r w:rsidR="007651A0" w:rsidRPr="00123204">
        <w:rPr>
          <w:rFonts w:ascii="Times New Roman" w:hAnsi="Times New Roman" w:cs="Times New Roman"/>
          <w:color w:val="000000" w:themeColor="text1"/>
          <w:sz w:val="24"/>
          <w:szCs w:val="24"/>
          <w:lang w:val="en-GB"/>
        </w:rPr>
        <w:t xml:space="preserve"> change</w:t>
      </w:r>
      <w:r w:rsidR="00221875" w:rsidRPr="00123204">
        <w:rPr>
          <w:rFonts w:ascii="Times New Roman" w:hAnsi="Times New Roman" w:cs="Times New Roman"/>
          <w:color w:val="000000" w:themeColor="text1"/>
          <w:sz w:val="24"/>
          <w:szCs w:val="24"/>
          <w:lang w:val="en-GB"/>
        </w:rPr>
        <w:t>s</w:t>
      </w:r>
      <w:r w:rsidR="007651A0" w:rsidRPr="00123204">
        <w:rPr>
          <w:rFonts w:ascii="Times New Roman" w:hAnsi="Times New Roman" w:cs="Times New Roman"/>
          <w:color w:val="000000" w:themeColor="text1"/>
          <w:sz w:val="24"/>
          <w:szCs w:val="24"/>
          <w:lang w:val="en-GB"/>
        </w:rPr>
        <w:t xml:space="preserve"> in </w:t>
      </w:r>
      <w:r w:rsidR="008E3639" w:rsidRPr="00123204">
        <w:rPr>
          <w:rFonts w:ascii="Times New Roman" w:hAnsi="Times New Roman" w:cs="Times New Roman"/>
          <w:color w:val="000000" w:themeColor="text1"/>
          <w:sz w:val="24"/>
          <w:szCs w:val="24"/>
          <w:lang w:val="en-GB"/>
        </w:rPr>
        <w:t xml:space="preserve">managing </w:t>
      </w:r>
      <w:r w:rsidR="0079180E" w:rsidRPr="00123204">
        <w:rPr>
          <w:rFonts w:ascii="Times New Roman" w:hAnsi="Times New Roman" w:cs="Times New Roman"/>
          <w:color w:val="000000" w:themeColor="text1"/>
          <w:sz w:val="24"/>
          <w:szCs w:val="24"/>
          <w:lang w:val="en-GB"/>
        </w:rPr>
        <w:t xml:space="preserve">critically sick children. </w:t>
      </w:r>
      <w:r w:rsidR="00A8419C">
        <w:rPr>
          <w:rFonts w:ascii="Times New Roman" w:hAnsi="Times New Roman" w:cs="Times New Roman"/>
          <w:color w:val="000000" w:themeColor="text1"/>
          <w:sz w:val="24"/>
          <w:szCs w:val="24"/>
          <w:lang w:val="en-GB"/>
        </w:rPr>
        <w:t>It is fascinating to observe how artificial intelligence (AI) has percolated into myriad aspects of healthcare delivery</w:t>
      </w:r>
      <w:r w:rsidR="00551CBA" w:rsidRPr="00123204">
        <w:rPr>
          <w:rFonts w:ascii="Times New Roman" w:hAnsi="Times New Roman" w:cs="Times New Roman"/>
          <w:color w:val="000000" w:themeColor="text1"/>
          <w:sz w:val="24"/>
          <w:szCs w:val="24"/>
          <w:lang w:val="en-GB"/>
        </w:rPr>
        <w:t>. Sophisticated medical devices offer a wide range of monitoring and applications available at bedside clinical practice.</w:t>
      </w:r>
      <w:r w:rsidR="00B25774" w:rsidRPr="00123204">
        <w:rPr>
          <w:rFonts w:ascii="Times New Roman" w:hAnsi="Times New Roman" w:cs="Times New Roman"/>
          <w:color w:val="000000" w:themeColor="text1"/>
          <w:sz w:val="24"/>
          <w:szCs w:val="24"/>
          <w:lang w:val="en-GB"/>
        </w:rPr>
        <w:t xml:space="preserve"> The </w:t>
      </w:r>
      <w:r w:rsidR="000B76E3" w:rsidRPr="00123204">
        <w:rPr>
          <w:rFonts w:ascii="Times New Roman" w:hAnsi="Times New Roman" w:cs="Times New Roman"/>
          <w:color w:val="000000" w:themeColor="text1"/>
          <w:sz w:val="24"/>
          <w:szCs w:val="24"/>
          <w:lang w:val="en-GB"/>
        </w:rPr>
        <w:t xml:space="preserve">advent of </w:t>
      </w:r>
      <w:r w:rsidR="00B25774" w:rsidRPr="00123204">
        <w:rPr>
          <w:rFonts w:ascii="Times New Roman" w:hAnsi="Times New Roman" w:cs="Times New Roman"/>
          <w:color w:val="000000" w:themeColor="text1"/>
          <w:sz w:val="24"/>
          <w:szCs w:val="24"/>
          <w:lang w:val="en-GB"/>
        </w:rPr>
        <w:t xml:space="preserve">novel biomarkers </w:t>
      </w:r>
      <w:r w:rsidR="00A9076D" w:rsidRPr="00123204">
        <w:rPr>
          <w:rFonts w:ascii="Times New Roman" w:hAnsi="Times New Roman" w:cs="Times New Roman"/>
          <w:color w:val="000000" w:themeColor="text1"/>
          <w:sz w:val="24"/>
          <w:szCs w:val="24"/>
          <w:lang w:val="en-GB"/>
        </w:rPr>
        <w:t>has</w:t>
      </w:r>
      <w:r w:rsidR="00B25774" w:rsidRPr="00123204">
        <w:rPr>
          <w:rFonts w:ascii="Times New Roman" w:hAnsi="Times New Roman" w:cs="Times New Roman"/>
          <w:color w:val="000000" w:themeColor="text1"/>
          <w:sz w:val="24"/>
          <w:szCs w:val="24"/>
          <w:lang w:val="en-GB"/>
        </w:rPr>
        <w:t xml:space="preserve"> </w:t>
      </w:r>
      <w:r w:rsidR="00F66238">
        <w:rPr>
          <w:rFonts w:ascii="Times New Roman" w:hAnsi="Times New Roman" w:cs="Times New Roman"/>
          <w:color w:val="000000" w:themeColor="text1"/>
          <w:sz w:val="24"/>
          <w:szCs w:val="24"/>
          <w:lang w:val="en-GB"/>
        </w:rPr>
        <w:t>made diagnosing, predicting and managing many clinical conditions easier and</w:t>
      </w:r>
      <w:r w:rsidR="00B25774" w:rsidRPr="00123204">
        <w:rPr>
          <w:rFonts w:ascii="Times New Roman" w:hAnsi="Times New Roman" w:cs="Times New Roman"/>
          <w:color w:val="000000" w:themeColor="text1"/>
          <w:sz w:val="24"/>
          <w:szCs w:val="24"/>
          <w:lang w:val="en-GB"/>
        </w:rPr>
        <w:t xml:space="preserve"> drastically reduced the turnaround time compared to conventional methods.</w:t>
      </w:r>
      <w:r w:rsidR="00551CBA" w:rsidRPr="00123204">
        <w:rPr>
          <w:rFonts w:ascii="Times New Roman" w:hAnsi="Times New Roman" w:cs="Times New Roman"/>
          <w:color w:val="000000" w:themeColor="text1"/>
          <w:sz w:val="24"/>
          <w:szCs w:val="24"/>
          <w:lang w:val="en-GB"/>
        </w:rPr>
        <w:t xml:space="preserve"> Evidence</w:t>
      </w:r>
      <w:r w:rsidR="00221875" w:rsidRPr="00123204">
        <w:rPr>
          <w:rFonts w:ascii="Times New Roman" w:hAnsi="Times New Roman" w:cs="Times New Roman"/>
          <w:color w:val="000000" w:themeColor="text1"/>
          <w:sz w:val="24"/>
          <w:szCs w:val="24"/>
          <w:lang w:val="en-GB"/>
        </w:rPr>
        <w:t>-</w:t>
      </w:r>
      <w:r w:rsidR="00551CBA" w:rsidRPr="00123204">
        <w:rPr>
          <w:rFonts w:ascii="Times New Roman" w:hAnsi="Times New Roman" w:cs="Times New Roman"/>
          <w:color w:val="000000" w:themeColor="text1"/>
          <w:sz w:val="24"/>
          <w:szCs w:val="24"/>
          <w:lang w:val="en-GB"/>
        </w:rPr>
        <w:t xml:space="preserve">based medicine has also led to </w:t>
      </w:r>
      <w:r w:rsidR="00221875" w:rsidRPr="00123204">
        <w:rPr>
          <w:rFonts w:ascii="Times New Roman" w:hAnsi="Times New Roman" w:cs="Times New Roman"/>
          <w:color w:val="000000" w:themeColor="text1"/>
          <w:sz w:val="24"/>
          <w:szCs w:val="24"/>
          <w:lang w:val="en-GB"/>
        </w:rPr>
        <w:t xml:space="preserve">exciting revelations and transformations in </w:t>
      </w:r>
      <w:r w:rsidR="00A8419C">
        <w:rPr>
          <w:rFonts w:ascii="Times New Roman" w:hAnsi="Times New Roman" w:cs="Times New Roman"/>
          <w:color w:val="000000" w:themeColor="text1"/>
          <w:sz w:val="24"/>
          <w:szCs w:val="24"/>
          <w:lang w:val="en-GB"/>
        </w:rPr>
        <w:t>children's age-old practice of managing critical conditions.</w:t>
      </w:r>
    </w:p>
    <w:p w14:paraId="11C1DAF8" w14:textId="6B1F9486" w:rsidR="0079180E" w:rsidRPr="00123204" w:rsidRDefault="00A8419C" w:rsidP="00A8419C">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Wit</w:t>
      </w:r>
      <w:r w:rsidR="00B25774" w:rsidRPr="00123204">
        <w:rPr>
          <w:rFonts w:ascii="Times New Roman" w:hAnsi="Times New Roman" w:cs="Times New Roman"/>
          <w:color w:val="000000" w:themeColor="text1"/>
          <w:sz w:val="24"/>
          <w:szCs w:val="24"/>
          <w:lang w:val="en-GB"/>
        </w:rPr>
        <w:t xml:space="preserve">h the above advances, the involvement of family members in clinical care and </w:t>
      </w:r>
      <w:r w:rsidR="00A9076D" w:rsidRPr="00123204">
        <w:rPr>
          <w:rFonts w:ascii="Times New Roman" w:hAnsi="Times New Roman" w:cs="Times New Roman"/>
          <w:color w:val="000000" w:themeColor="text1"/>
          <w:sz w:val="24"/>
          <w:szCs w:val="24"/>
          <w:lang w:val="en-GB"/>
        </w:rPr>
        <w:t>decision-making,</w:t>
      </w:r>
      <w:r w:rsidR="00B25774" w:rsidRPr="00123204">
        <w:rPr>
          <w:rFonts w:ascii="Times New Roman" w:hAnsi="Times New Roman" w:cs="Times New Roman"/>
          <w:color w:val="000000" w:themeColor="text1"/>
          <w:sz w:val="24"/>
          <w:szCs w:val="24"/>
          <w:lang w:val="en-GB"/>
        </w:rPr>
        <w:t xml:space="preserve"> as incorporated in </w:t>
      </w:r>
      <w:r w:rsidR="000B76E3" w:rsidRPr="00123204">
        <w:rPr>
          <w:rFonts w:ascii="Times New Roman" w:hAnsi="Times New Roman" w:cs="Times New Roman"/>
          <w:color w:val="000000" w:themeColor="text1"/>
          <w:sz w:val="24"/>
          <w:szCs w:val="24"/>
          <w:lang w:val="en-GB"/>
        </w:rPr>
        <w:t xml:space="preserve">the </w:t>
      </w:r>
      <w:r w:rsidR="00A9076D" w:rsidRPr="00123204">
        <w:rPr>
          <w:rFonts w:ascii="Times New Roman" w:hAnsi="Times New Roman" w:cs="Times New Roman"/>
          <w:color w:val="000000" w:themeColor="text1"/>
          <w:sz w:val="24"/>
          <w:szCs w:val="24"/>
          <w:lang w:val="en-GB"/>
        </w:rPr>
        <w:t>family-</w:t>
      </w:r>
      <w:proofErr w:type="spellStart"/>
      <w:r w:rsidR="00A9076D" w:rsidRPr="00123204">
        <w:rPr>
          <w:rFonts w:ascii="Times New Roman" w:hAnsi="Times New Roman" w:cs="Times New Roman"/>
          <w:color w:val="000000" w:themeColor="text1"/>
          <w:sz w:val="24"/>
          <w:szCs w:val="24"/>
          <w:lang w:val="en-GB"/>
        </w:rPr>
        <w:t>centered</w:t>
      </w:r>
      <w:proofErr w:type="spellEnd"/>
      <w:r w:rsidR="00B25774" w:rsidRPr="00123204">
        <w:rPr>
          <w:rFonts w:ascii="Times New Roman" w:hAnsi="Times New Roman" w:cs="Times New Roman"/>
          <w:color w:val="000000" w:themeColor="text1"/>
          <w:sz w:val="24"/>
          <w:szCs w:val="24"/>
          <w:lang w:val="en-GB"/>
        </w:rPr>
        <w:t xml:space="preserve"> care models</w:t>
      </w:r>
      <w:r w:rsidR="00A9076D" w:rsidRPr="00123204">
        <w:rPr>
          <w:rFonts w:ascii="Times New Roman" w:hAnsi="Times New Roman" w:cs="Times New Roman"/>
          <w:color w:val="000000" w:themeColor="text1"/>
          <w:sz w:val="24"/>
          <w:szCs w:val="24"/>
          <w:lang w:val="en-GB"/>
        </w:rPr>
        <w:t>,</w:t>
      </w:r>
      <w:r w:rsidR="00B25774" w:rsidRPr="00123204">
        <w:rPr>
          <w:rFonts w:ascii="Times New Roman" w:hAnsi="Times New Roman" w:cs="Times New Roman"/>
          <w:color w:val="000000" w:themeColor="text1"/>
          <w:sz w:val="24"/>
          <w:szCs w:val="24"/>
          <w:lang w:val="en-GB"/>
        </w:rPr>
        <w:t xml:space="preserve"> </w:t>
      </w:r>
      <w:r w:rsidR="00A9076D" w:rsidRPr="00123204">
        <w:rPr>
          <w:rFonts w:ascii="Times New Roman" w:hAnsi="Times New Roman" w:cs="Times New Roman"/>
          <w:color w:val="000000" w:themeColor="text1"/>
          <w:sz w:val="24"/>
          <w:szCs w:val="24"/>
          <w:lang w:val="en-GB"/>
        </w:rPr>
        <w:t>has</w:t>
      </w:r>
      <w:r w:rsidR="00B25774" w:rsidRPr="00123204">
        <w:rPr>
          <w:rFonts w:ascii="Times New Roman" w:hAnsi="Times New Roman" w:cs="Times New Roman"/>
          <w:color w:val="000000" w:themeColor="text1"/>
          <w:sz w:val="24"/>
          <w:szCs w:val="24"/>
          <w:lang w:val="en-GB"/>
        </w:rPr>
        <w:t xml:space="preserve"> improved the clinical outcomes in children. </w:t>
      </w:r>
      <w:r w:rsidR="00E519A5" w:rsidRPr="00123204">
        <w:rPr>
          <w:rFonts w:ascii="Times New Roman" w:hAnsi="Times New Roman" w:cs="Times New Roman"/>
          <w:color w:val="000000" w:themeColor="text1"/>
          <w:sz w:val="24"/>
          <w:szCs w:val="24"/>
          <w:lang w:val="en-GB"/>
        </w:rPr>
        <w:t xml:space="preserve">The </w:t>
      </w:r>
      <w:r w:rsidR="00A429FB" w:rsidRPr="00123204">
        <w:rPr>
          <w:rFonts w:ascii="Times New Roman" w:hAnsi="Times New Roman" w:cs="Times New Roman"/>
          <w:color w:val="000000" w:themeColor="text1"/>
          <w:sz w:val="24"/>
          <w:szCs w:val="24"/>
          <w:lang w:val="en-GB"/>
        </w:rPr>
        <w:t>healthcare</w:t>
      </w:r>
      <w:r w:rsidR="001663B8" w:rsidRPr="00123204">
        <w:rPr>
          <w:rFonts w:ascii="Times New Roman" w:hAnsi="Times New Roman" w:cs="Times New Roman"/>
          <w:color w:val="000000" w:themeColor="text1"/>
          <w:sz w:val="24"/>
          <w:szCs w:val="24"/>
          <w:lang w:val="en-GB"/>
        </w:rPr>
        <w:t xml:space="preserve"> sector is </w:t>
      </w:r>
      <w:r>
        <w:rPr>
          <w:rFonts w:ascii="Times New Roman" w:hAnsi="Times New Roman" w:cs="Times New Roman"/>
          <w:color w:val="000000" w:themeColor="text1"/>
          <w:sz w:val="24"/>
          <w:szCs w:val="24"/>
          <w:lang w:val="en-GB"/>
        </w:rPr>
        <w:t xml:space="preserve">poised </w:t>
      </w:r>
      <w:r w:rsidR="001663B8" w:rsidRPr="00123204">
        <w:rPr>
          <w:rFonts w:ascii="Times New Roman" w:hAnsi="Times New Roman" w:cs="Times New Roman"/>
          <w:color w:val="000000" w:themeColor="text1"/>
          <w:sz w:val="24"/>
          <w:szCs w:val="24"/>
          <w:lang w:val="en-GB"/>
        </w:rPr>
        <w:t>for transformation on the shoulders of</w:t>
      </w:r>
      <w:r w:rsidR="00A429FB"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AI, g</w:t>
      </w:r>
      <w:r w:rsidR="00995FE4" w:rsidRPr="00123204">
        <w:rPr>
          <w:rFonts w:ascii="Times New Roman" w:hAnsi="Times New Roman" w:cs="Times New Roman"/>
          <w:color w:val="000000" w:themeColor="text1"/>
          <w:sz w:val="24"/>
          <w:szCs w:val="24"/>
          <w:lang w:val="en-GB"/>
        </w:rPr>
        <w:t xml:space="preserve">enomics, </w:t>
      </w:r>
      <w:r w:rsidR="001663B8" w:rsidRPr="00123204">
        <w:rPr>
          <w:rFonts w:ascii="Times New Roman" w:hAnsi="Times New Roman" w:cs="Times New Roman"/>
          <w:color w:val="000000" w:themeColor="text1"/>
          <w:sz w:val="24"/>
          <w:szCs w:val="24"/>
          <w:lang w:val="en-GB"/>
        </w:rPr>
        <w:t xml:space="preserve">and </w:t>
      </w:r>
      <w:r w:rsidR="00995FE4" w:rsidRPr="00123204">
        <w:rPr>
          <w:rFonts w:ascii="Times New Roman" w:hAnsi="Times New Roman" w:cs="Times New Roman"/>
          <w:color w:val="000000" w:themeColor="text1"/>
          <w:sz w:val="24"/>
          <w:szCs w:val="24"/>
          <w:lang w:val="en-GB"/>
        </w:rPr>
        <w:t xml:space="preserve">remote monitoring </w:t>
      </w:r>
      <w:r w:rsidR="001663B8" w:rsidRPr="00123204">
        <w:rPr>
          <w:rFonts w:ascii="Times New Roman" w:hAnsi="Times New Roman" w:cs="Times New Roman"/>
          <w:color w:val="000000" w:themeColor="text1"/>
          <w:sz w:val="24"/>
          <w:szCs w:val="24"/>
          <w:lang w:val="en-GB"/>
        </w:rPr>
        <w:t xml:space="preserve">technology. Adopting novel </w:t>
      </w:r>
      <w:r w:rsidR="00995FE4" w:rsidRPr="00123204">
        <w:rPr>
          <w:rFonts w:ascii="Times New Roman" w:hAnsi="Times New Roman" w:cs="Times New Roman"/>
          <w:color w:val="000000" w:themeColor="text1"/>
          <w:sz w:val="24"/>
          <w:szCs w:val="24"/>
          <w:lang w:val="en-GB"/>
        </w:rPr>
        <w:t xml:space="preserve">opportunities &amp; emerging technologies into our </w:t>
      </w:r>
      <w:r w:rsidR="00FB1781" w:rsidRPr="00123204">
        <w:rPr>
          <w:rFonts w:ascii="Times New Roman" w:hAnsi="Times New Roman" w:cs="Times New Roman"/>
          <w:color w:val="000000" w:themeColor="text1"/>
          <w:sz w:val="24"/>
          <w:szCs w:val="24"/>
          <w:lang w:val="en-GB"/>
        </w:rPr>
        <w:t xml:space="preserve">practice </w:t>
      </w:r>
      <w:r w:rsidR="00995FE4" w:rsidRPr="00123204">
        <w:rPr>
          <w:rFonts w:ascii="Times New Roman" w:hAnsi="Times New Roman" w:cs="Times New Roman"/>
          <w:color w:val="000000" w:themeColor="text1"/>
          <w:sz w:val="24"/>
          <w:szCs w:val="24"/>
          <w:lang w:val="en-GB"/>
        </w:rPr>
        <w:t>goes a long way</w:t>
      </w:r>
      <w:r w:rsidR="00FB1781" w:rsidRPr="00123204">
        <w:rPr>
          <w:rFonts w:ascii="Times New Roman" w:hAnsi="Times New Roman" w:cs="Times New Roman"/>
          <w:color w:val="000000" w:themeColor="text1"/>
          <w:sz w:val="24"/>
          <w:szCs w:val="24"/>
          <w:lang w:val="en-GB"/>
        </w:rPr>
        <w:t xml:space="preserve"> in achieving optimal patient outcomes.</w:t>
      </w:r>
      <w:r w:rsidR="00995FE4" w:rsidRPr="00123204">
        <w:rPr>
          <w:rFonts w:ascii="Times New Roman" w:hAnsi="Times New Roman" w:cs="Times New Roman"/>
          <w:color w:val="000000" w:themeColor="text1"/>
          <w:sz w:val="24"/>
          <w:szCs w:val="24"/>
          <w:lang w:val="en-GB"/>
        </w:rPr>
        <w:t xml:space="preserve"> </w:t>
      </w:r>
      <w:r w:rsidR="00B25774" w:rsidRPr="00123204">
        <w:rPr>
          <w:rFonts w:ascii="Times New Roman" w:hAnsi="Times New Roman" w:cs="Times New Roman"/>
          <w:color w:val="000000" w:themeColor="text1"/>
          <w:sz w:val="24"/>
          <w:szCs w:val="24"/>
          <w:lang w:val="en-GB"/>
        </w:rPr>
        <w:t xml:space="preserve">However, one should also be aware of </w:t>
      </w:r>
      <w:r w:rsidR="00F66238">
        <w:rPr>
          <w:rFonts w:ascii="Times New Roman" w:hAnsi="Times New Roman" w:cs="Times New Roman"/>
          <w:color w:val="000000" w:themeColor="text1"/>
          <w:sz w:val="24"/>
          <w:szCs w:val="24"/>
          <w:lang w:val="en-GB"/>
        </w:rPr>
        <w:t>AI's legal, ethical and social implications on health care and ensure</w:t>
      </w:r>
      <w:r>
        <w:rPr>
          <w:rFonts w:ascii="Times New Roman" w:hAnsi="Times New Roman" w:cs="Times New Roman"/>
          <w:color w:val="000000" w:themeColor="text1"/>
          <w:sz w:val="24"/>
          <w:szCs w:val="24"/>
          <w:lang w:val="en-GB"/>
        </w:rPr>
        <w:t xml:space="preserve"> compliance with the existing regulatory framework.</w:t>
      </w:r>
      <w:r w:rsidR="00B25774" w:rsidRPr="00123204">
        <w:rPr>
          <w:rFonts w:ascii="Times New Roman" w:hAnsi="Times New Roman" w:cs="Times New Roman"/>
          <w:color w:val="000000" w:themeColor="text1"/>
          <w:sz w:val="24"/>
          <w:szCs w:val="24"/>
          <w:lang w:val="en-GB"/>
        </w:rPr>
        <w:t xml:space="preserve"> </w:t>
      </w:r>
      <w:r w:rsidR="000B76E3" w:rsidRPr="00123204">
        <w:rPr>
          <w:rFonts w:ascii="Times New Roman" w:hAnsi="Times New Roman" w:cs="Times New Roman"/>
          <w:color w:val="000000" w:themeColor="text1"/>
          <w:sz w:val="24"/>
          <w:szCs w:val="24"/>
          <w:lang w:val="en-GB"/>
        </w:rPr>
        <w:t xml:space="preserve">The </w:t>
      </w:r>
      <w:r w:rsidR="00123204">
        <w:rPr>
          <w:rFonts w:ascii="Times New Roman" w:hAnsi="Times New Roman" w:cs="Times New Roman"/>
          <w:color w:val="000000" w:themeColor="text1"/>
          <w:sz w:val="24"/>
          <w:szCs w:val="24"/>
          <w:lang w:val="en-GB"/>
        </w:rPr>
        <w:t>paediatrics</w:t>
      </w:r>
      <w:r w:rsidR="000B76E3" w:rsidRPr="00123204">
        <w:rPr>
          <w:rFonts w:ascii="Times New Roman" w:hAnsi="Times New Roman" w:cs="Times New Roman"/>
          <w:color w:val="000000" w:themeColor="text1"/>
          <w:sz w:val="24"/>
          <w:szCs w:val="24"/>
          <w:lang w:val="en-GB"/>
        </w:rPr>
        <w:t xml:space="preserve"> </w:t>
      </w:r>
      <w:r w:rsidR="00634728">
        <w:rPr>
          <w:rFonts w:ascii="Times New Roman" w:hAnsi="Times New Roman" w:cs="Times New Roman"/>
          <w:color w:val="000000" w:themeColor="text1"/>
          <w:sz w:val="24"/>
          <w:szCs w:val="24"/>
          <w:lang w:val="en-GB"/>
        </w:rPr>
        <w:t>recent</w:t>
      </w:r>
      <w:r w:rsidR="000B76E3" w:rsidRPr="00123204">
        <w:rPr>
          <w:rFonts w:ascii="Times New Roman" w:hAnsi="Times New Roman" w:cs="Times New Roman"/>
          <w:color w:val="000000" w:themeColor="text1"/>
          <w:sz w:val="24"/>
          <w:szCs w:val="24"/>
          <w:lang w:val="en-GB"/>
        </w:rPr>
        <w:t xml:space="preserve"> trends &amp; innovations outlined in this chapter are only a glimpse into the ever-changing chasm of medical technologies from bench to bedside. </w:t>
      </w:r>
    </w:p>
    <w:p w14:paraId="50D60028" w14:textId="1531CEBB" w:rsidR="00551CBA" w:rsidRPr="00123204" w:rsidRDefault="00551CBA" w:rsidP="007D09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Keywords</w:t>
      </w:r>
      <w:r w:rsidRPr="00123204">
        <w:rPr>
          <w:rFonts w:ascii="Times New Roman" w:hAnsi="Times New Roman" w:cs="Times New Roman"/>
          <w:color w:val="000000" w:themeColor="text1"/>
          <w:sz w:val="24"/>
          <w:szCs w:val="24"/>
          <w:lang w:val="en-GB"/>
        </w:rPr>
        <w:t xml:space="preserve">:- Artificial intelligence, Biomarkers, Electronic health records, </w:t>
      </w:r>
      <w:r w:rsidR="00FB1781" w:rsidRPr="00123204">
        <w:rPr>
          <w:rFonts w:ascii="Times New Roman" w:hAnsi="Times New Roman" w:cs="Times New Roman"/>
          <w:color w:val="000000" w:themeColor="text1"/>
          <w:sz w:val="24"/>
          <w:szCs w:val="24"/>
          <w:lang w:val="en-GB"/>
        </w:rPr>
        <w:t xml:space="preserve">Diagnostics, Genomics </w:t>
      </w:r>
    </w:p>
    <w:p w14:paraId="347975A2" w14:textId="32A28478" w:rsidR="00551CBA" w:rsidRPr="00123204" w:rsidRDefault="00551CBA" w:rsidP="007D0920">
      <w:pPr>
        <w:spacing w:line="480" w:lineRule="auto"/>
        <w:jc w:val="both"/>
        <w:rPr>
          <w:rFonts w:ascii="Times New Roman" w:hAnsi="Times New Roman" w:cs="Times New Roman"/>
          <w:color w:val="000000" w:themeColor="text1"/>
          <w:sz w:val="24"/>
          <w:szCs w:val="24"/>
          <w:lang w:val="en-GB"/>
        </w:rPr>
      </w:pPr>
    </w:p>
    <w:p w14:paraId="77DC2856" w14:textId="77777777" w:rsidR="007D0920" w:rsidRPr="00123204" w:rsidRDefault="007D0920">
      <w:pPr>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br w:type="page"/>
      </w:r>
    </w:p>
    <w:p w14:paraId="1FC0C769" w14:textId="0DCFCC45" w:rsidR="00551CBA" w:rsidRPr="00123204" w:rsidRDefault="00551CBA" w:rsidP="00915735">
      <w:pPr>
        <w:spacing w:after="0" w:line="480" w:lineRule="auto"/>
        <w:jc w:val="both"/>
        <w:rPr>
          <w:rFonts w:ascii="Times New Roman" w:hAnsi="Times New Roman" w:cs="Times New Roman"/>
          <w:b/>
          <w:bCs/>
          <w:color w:val="000000" w:themeColor="text1"/>
          <w:sz w:val="24"/>
          <w:szCs w:val="24"/>
          <w:lang w:val="en-GB"/>
        </w:rPr>
      </w:pPr>
      <w:bookmarkStart w:id="0" w:name="_Hlk144644923"/>
      <w:r w:rsidRPr="00123204">
        <w:rPr>
          <w:rFonts w:ascii="Times New Roman" w:hAnsi="Times New Roman" w:cs="Times New Roman"/>
          <w:b/>
          <w:bCs/>
          <w:color w:val="000000" w:themeColor="text1"/>
          <w:sz w:val="24"/>
          <w:szCs w:val="24"/>
          <w:lang w:val="en-GB"/>
        </w:rPr>
        <w:lastRenderedPageBreak/>
        <w:t xml:space="preserve">Introduction </w:t>
      </w:r>
    </w:p>
    <w:p w14:paraId="5C5B90B8" w14:textId="23935B6F" w:rsidR="00995FE4" w:rsidRPr="00123204" w:rsidRDefault="00995FE4" w:rsidP="00915735">
      <w:pPr>
        <w:spacing w:after="0" w:line="480" w:lineRule="auto"/>
        <w:ind w:firstLine="72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Modern</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day </w:t>
      </w:r>
      <w:r w:rsidR="00123204" w:rsidRPr="00123204">
        <w:rPr>
          <w:rFonts w:ascii="Times New Roman" w:hAnsi="Times New Roman" w:cs="Times New Roman"/>
          <w:color w:val="000000" w:themeColor="text1"/>
          <w:sz w:val="24"/>
          <w:szCs w:val="24"/>
          <w:lang w:val="en-GB"/>
        </w:rPr>
        <w:t>paediatric</w:t>
      </w:r>
      <w:r w:rsidRPr="00123204">
        <w:rPr>
          <w:rFonts w:ascii="Times New Roman" w:hAnsi="Times New Roman" w:cs="Times New Roman"/>
          <w:color w:val="000000" w:themeColor="text1"/>
          <w:sz w:val="24"/>
          <w:szCs w:val="24"/>
          <w:lang w:val="en-GB"/>
        </w:rPr>
        <w:t xml:space="preserve"> practice </w:t>
      </w:r>
      <w:r w:rsidR="00A8419C">
        <w:rPr>
          <w:rFonts w:ascii="Times New Roman" w:hAnsi="Times New Roman" w:cs="Times New Roman"/>
          <w:color w:val="000000" w:themeColor="text1"/>
          <w:sz w:val="24"/>
          <w:szCs w:val="24"/>
          <w:lang w:val="en-GB"/>
        </w:rPr>
        <w:t xml:space="preserve">comprises </w:t>
      </w:r>
      <w:r w:rsidRPr="00123204">
        <w:rPr>
          <w:rFonts w:ascii="Times New Roman" w:hAnsi="Times New Roman" w:cs="Times New Roman"/>
          <w:color w:val="000000" w:themeColor="text1"/>
          <w:sz w:val="24"/>
          <w:szCs w:val="24"/>
          <w:lang w:val="en-GB"/>
        </w:rPr>
        <w:t>s</w:t>
      </w:r>
      <w:r w:rsidR="00A8419C">
        <w:rPr>
          <w:rFonts w:ascii="Times New Roman" w:hAnsi="Times New Roman" w:cs="Times New Roman"/>
          <w:color w:val="000000" w:themeColor="text1"/>
          <w:sz w:val="24"/>
          <w:szCs w:val="24"/>
          <w:lang w:val="en-GB"/>
        </w:rPr>
        <w:t xml:space="preserve">everal </w:t>
      </w:r>
      <w:r w:rsidRPr="00123204">
        <w:rPr>
          <w:rFonts w:ascii="Times New Roman" w:hAnsi="Times New Roman" w:cs="Times New Roman"/>
          <w:color w:val="000000" w:themeColor="text1"/>
          <w:sz w:val="24"/>
          <w:szCs w:val="24"/>
          <w:lang w:val="en-GB"/>
        </w:rPr>
        <w:t>challenges. Children are not miniature adults and</w:t>
      </w:r>
      <w:r w:rsidR="00A429FB"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 xml:space="preserve">have unique vulnerabilities that pose a significant dilemma for treating clinicians. </w:t>
      </w:r>
      <w:r w:rsidRPr="00123204">
        <w:rPr>
          <w:rFonts w:ascii="Times New Roman" w:hAnsi="Times New Roman" w:cs="Times New Roman"/>
          <w:color w:val="000000" w:themeColor="text1"/>
          <w:sz w:val="24"/>
          <w:szCs w:val="24"/>
          <w:lang w:val="en-GB"/>
        </w:rPr>
        <w:t>Till a decade back, most of the evidence</w:t>
      </w:r>
      <w:r w:rsidR="00491FC3" w:rsidRPr="00123204">
        <w:rPr>
          <w:rFonts w:ascii="Times New Roman" w:hAnsi="Times New Roman" w:cs="Times New Roman"/>
          <w:color w:val="000000" w:themeColor="text1"/>
          <w:sz w:val="24"/>
          <w:szCs w:val="24"/>
          <w:lang w:val="en-GB"/>
        </w:rPr>
        <w:t xml:space="preserve"> base</w:t>
      </w:r>
      <w:r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was from the adult population with extrapolation to children</w:t>
      </w:r>
      <w:r w:rsidRPr="00123204">
        <w:rPr>
          <w:rFonts w:ascii="Times New Roman" w:hAnsi="Times New Roman" w:cs="Times New Roman"/>
          <w:color w:val="000000" w:themeColor="text1"/>
          <w:sz w:val="24"/>
          <w:szCs w:val="24"/>
          <w:lang w:val="en-GB"/>
        </w:rPr>
        <w:t xml:space="preserve">. However, with the advent of newer devices with </w:t>
      </w:r>
      <w:r w:rsidR="00C65DFE" w:rsidRPr="00123204">
        <w:rPr>
          <w:rFonts w:ascii="Times New Roman" w:hAnsi="Times New Roman" w:cs="Times New Roman"/>
          <w:color w:val="000000" w:themeColor="text1"/>
          <w:sz w:val="24"/>
          <w:szCs w:val="24"/>
          <w:lang w:val="en-GB"/>
        </w:rPr>
        <w:t>customiza</w:t>
      </w:r>
      <w:r w:rsidR="00A8419C">
        <w:rPr>
          <w:rFonts w:ascii="Times New Roman" w:hAnsi="Times New Roman" w:cs="Times New Roman"/>
          <w:color w:val="000000" w:themeColor="text1"/>
          <w:sz w:val="24"/>
          <w:szCs w:val="24"/>
          <w:lang w:val="en-GB"/>
        </w:rPr>
        <w:t>ble features suited to</w:t>
      </w:r>
      <w:r w:rsidRPr="00123204">
        <w:rPr>
          <w:rFonts w:ascii="Times New Roman" w:hAnsi="Times New Roman" w:cs="Times New Roman"/>
          <w:color w:val="000000" w:themeColor="text1"/>
          <w:sz w:val="24"/>
          <w:szCs w:val="24"/>
          <w:lang w:val="en-GB"/>
        </w:rPr>
        <w:t xml:space="preserve"> different size</w:t>
      </w:r>
      <w:r w:rsidR="00221875" w:rsidRPr="00123204">
        <w:rPr>
          <w:rFonts w:ascii="Times New Roman" w:hAnsi="Times New Roman" w:cs="Times New Roman"/>
          <w:color w:val="000000" w:themeColor="text1"/>
          <w:sz w:val="24"/>
          <w:szCs w:val="24"/>
          <w:lang w:val="en-GB"/>
        </w:rPr>
        <w:t>s</w:t>
      </w:r>
      <w:r w:rsidRPr="00123204">
        <w:rPr>
          <w:rFonts w:ascii="Times New Roman" w:hAnsi="Times New Roman" w:cs="Times New Roman"/>
          <w:color w:val="000000" w:themeColor="text1"/>
          <w:sz w:val="24"/>
          <w:szCs w:val="24"/>
          <w:lang w:val="en-GB"/>
        </w:rPr>
        <w:t xml:space="preserve"> and </w:t>
      </w:r>
      <w:r w:rsidR="00A8419C">
        <w:rPr>
          <w:rFonts w:ascii="Times New Roman" w:hAnsi="Times New Roman" w:cs="Times New Roman"/>
          <w:color w:val="000000" w:themeColor="text1"/>
          <w:sz w:val="24"/>
          <w:szCs w:val="24"/>
          <w:lang w:val="en-GB"/>
        </w:rPr>
        <w:t xml:space="preserve">age-specific </w:t>
      </w:r>
      <w:r w:rsidRPr="00123204">
        <w:rPr>
          <w:rFonts w:ascii="Times New Roman" w:hAnsi="Times New Roman" w:cs="Times New Roman"/>
          <w:color w:val="000000" w:themeColor="text1"/>
          <w:sz w:val="24"/>
          <w:szCs w:val="24"/>
          <w:lang w:val="en-GB"/>
        </w:rPr>
        <w:t>physiology</w:t>
      </w:r>
      <w:r w:rsidR="00A8419C">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 it </w:t>
      </w:r>
      <w:r w:rsidR="00A8419C">
        <w:rPr>
          <w:rFonts w:ascii="Times New Roman" w:hAnsi="Times New Roman" w:cs="Times New Roman"/>
          <w:color w:val="000000" w:themeColor="text1"/>
          <w:sz w:val="24"/>
          <w:szCs w:val="24"/>
          <w:lang w:val="en-GB"/>
        </w:rPr>
        <w:t xml:space="preserve">is </w:t>
      </w:r>
      <w:r w:rsidRPr="00123204">
        <w:rPr>
          <w:rFonts w:ascii="Times New Roman" w:hAnsi="Times New Roman" w:cs="Times New Roman"/>
          <w:color w:val="000000" w:themeColor="text1"/>
          <w:sz w:val="24"/>
          <w:szCs w:val="24"/>
          <w:lang w:val="en-GB"/>
        </w:rPr>
        <w:t xml:space="preserve">possible </w:t>
      </w:r>
      <w:r w:rsidR="00A8419C">
        <w:rPr>
          <w:rFonts w:ascii="Times New Roman" w:hAnsi="Times New Roman" w:cs="Times New Roman"/>
          <w:color w:val="000000" w:themeColor="text1"/>
          <w:sz w:val="24"/>
          <w:szCs w:val="24"/>
          <w:lang w:val="en-GB"/>
        </w:rPr>
        <w:t xml:space="preserve">to generate </w:t>
      </w:r>
      <w:r w:rsidRPr="00123204">
        <w:rPr>
          <w:rFonts w:ascii="Times New Roman" w:hAnsi="Times New Roman" w:cs="Times New Roman"/>
          <w:color w:val="000000" w:themeColor="text1"/>
          <w:sz w:val="24"/>
          <w:szCs w:val="24"/>
          <w:lang w:val="en-GB"/>
        </w:rPr>
        <w:t>high</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quality research</w:t>
      </w:r>
      <w:r w:rsidR="00C65DFE"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 xml:space="preserve">in </w:t>
      </w:r>
      <w:r w:rsidR="00123204" w:rsidRPr="00123204">
        <w:rPr>
          <w:rFonts w:ascii="Times New Roman" w:hAnsi="Times New Roman" w:cs="Times New Roman"/>
          <w:color w:val="000000" w:themeColor="text1"/>
          <w:sz w:val="24"/>
          <w:szCs w:val="24"/>
          <w:lang w:val="en-GB"/>
        </w:rPr>
        <w:t>paediatric</w:t>
      </w:r>
      <w:r w:rsidR="00A8419C">
        <w:rPr>
          <w:rFonts w:ascii="Times New Roman" w:hAnsi="Times New Roman" w:cs="Times New Roman"/>
          <w:color w:val="000000" w:themeColor="text1"/>
          <w:sz w:val="24"/>
          <w:szCs w:val="24"/>
          <w:lang w:val="en-GB"/>
        </w:rPr>
        <w:t>s</w:t>
      </w:r>
      <w:r w:rsidR="00B73A56" w:rsidRPr="00123204">
        <w:rPr>
          <w:rFonts w:ascii="Times New Roman" w:hAnsi="Times New Roman" w:cs="Times New Roman"/>
          <w:color w:val="000000" w:themeColor="text1"/>
          <w:sz w:val="24"/>
          <w:szCs w:val="24"/>
          <w:lang w:val="en-GB"/>
        </w:rPr>
        <w:fldChar w:fldCharType="begin"/>
      </w:r>
      <w:r w:rsidR="00B73A56" w:rsidRPr="00123204">
        <w:rPr>
          <w:rFonts w:ascii="Times New Roman" w:hAnsi="Times New Roman" w:cs="Times New Roman"/>
          <w:color w:val="000000" w:themeColor="text1"/>
          <w:sz w:val="24"/>
          <w:szCs w:val="24"/>
          <w:lang w:val="en-GB"/>
        </w:rPr>
        <w:instrText xml:space="preserve"> ADDIN ZOTERO_ITEM CSL_CITATION {"citationID":"EzKEwIFI","properties":{"formattedCitation":"\\super 1\\nosupersub{}","plainCitation":"1","noteIndex":0},"citationItems":[{"id":2601,"uris":["http://zotero.org/users/5087649/items/84T6ZE8A"],"itemData":{"id":2601,"type":"article-journal","container-title":"British Journal of Clinical Pharmacology","issue":"4","note":"publisher: Wiley Online Library","page":"675–679","source":"Google Scholar","title":"Paediatric extrapolation: a necessary paradigm shift","title-short":"Paediatric extrapolation","volume":"85","author":[{"family":"Ollivier","given":"Cécile"},{"family":"Mulugeta","given":"Yeruk"},{"family":"Ruggieri","given":"Lucia"},{"family":"Saint-Raymond","given":"Agnes"},{"family":"Yao","given":"Lynne"}],"issued":{"date-parts":[["2019"]]}}}],"schema":"https://github.com/citation-style-language/schema/raw/master/csl-citation.json"} </w:instrText>
      </w:r>
      <w:r w:rsidR="00B73A56" w:rsidRPr="00123204">
        <w:rPr>
          <w:rFonts w:ascii="Times New Roman" w:hAnsi="Times New Roman" w:cs="Times New Roman"/>
          <w:color w:val="000000" w:themeColor="text1"/>
          <w:sz w:val="24"/>
          <w:szCs w:val="24"/>
          <w:lang w:val="en-GB"/>
        </w:rPr>
        <w:fldChar w:fldCharType="separate"/>
      </w:r>
      <w:r w:rsidR="00B73A56" w:rsidRPr="00123204">
        <w:rPr>
          <w:rFonts w:ascii="Times New Roman" w:hAnsi="Times New Roman" w:cs="Times New Roman"/>
          <w:color w:val="000000"/>
          <w:kern w:val="0"/>
          <w:sz w:val="24"/>
          <w:vertAlign w:val="superscript"/>
          <w:lang w:val="en-GB"/>
        </w:rPr>
        <w:t>1</w:t>
      </w:r>
      <w:r w:rsidR="00B73A56"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xml:space="preserve">. The immense momentum </w:t>
      </w:r>
      <w:r w:rsidR="00A8419C">
        <w:rPr>
          <w:rFonts w:ascii="Times New Roman" w:hAnsi="Times New Roman" w:cs="Times New Roman"/>
          <w:color w:val="000000" w:themeColor="text1"/>
          <w:sz w:val="24"/>
          <w:szCs w:val="24"/>
          <w:lang w:val="en-GB"/>
        </w:rPr>
        <w:t xml:space="preserve">gained </w:t>
      </w:r>
      <w:r w:rsidRPr="00123204">
        <w:rPr>
          <w:rFonts w:ascii="Times New Roman" w:hAnsi="Times New Roman" w:cs="Times New Roman"/>
          <w:color w:val="000000" w:themeColor="text1"/>
          <w:sz w:val="24"/>
          <w:szCs w:val="24"/>
          <w:lang w:val="en-GB"/>
        </w:rPr>
        <w:t>in technologi</w:t>
      </w:r>
      <w:r w:rsidR="00A9076D" w:rsidRPr="00123204">
        <w:rPr>
          <w:rFonts w:ascii="Times New Roman" w:hAnsi="Times New Roman" w:cs="Times New Roman"/>
          <w:color w:val="000000" w:themeColor="text1"/>
          <w:sz w:val="24"/>
          <w:szCs w:val="24"/>
          <w:lang w:val="en-GB"/>
        </w:rPr>
        <w:t>cal advancement</w:t>
      </w:r>
      <w:r w:rsidR="00C65DFE" w:rsidRPr="00123204">
        <w:rPr>
          <w:rFonts w:ascii="Times New Roman" w:hAnsi="Times New Roman" w:cs="Times New Roman"/>
          <w:color w:val="000000" w:themeColor="text1"/>
          <w:sz w:val="24"/>
          <w:szCs w:val="24"/>
          <w:lang w:val="en-GB"/>
        </w:rPr>
        <w:t xml:space="preserve"> has improved the </w:t>
      </w:r>
      <w:r w:rsidRPr="00123204">
        <w:rPr>
          <w:rFonts w:ascii="Times New Roman" w:hAnsi="Times New Roman" w:cs="Times New Roman"/>
          <w:color w:val="000000" w:themeColor="text1"/>
          <w:sz w:val="24"/>
          <w:szCs w:val="24"/>
          <w:lang w:val="en-GB"/>
        </w:rPr>
        <w:t>accessibility and quality of care for children</w:t>
      </w:r>
      <w:r w:rsidR="00B73A56" w:rsidRPr="00123204">
        <w:rPr>
          <w:rFonts w:ascii="Times New Roman" w:hAnsi="Times New Roman" w:cs="Times New Roman"/>
          <w:color w:val="000000" w:themeColor="text1"/>
          <w:sz w:val="24"/>
          <w:szCs w:val="24"/>
          <w:lang w:val="en-GB"/>
        </w:rPr>
        <w:fldChar w:fldCharType="begin"/>
      </w:r>
      <w:r w:rsidR="00B73A56" w:rsidRPr="00123204">
        <w:rPr>
          <w:rFonts w:ascii="Times New Roman" w:hAnsi="Times New Roman" w:cs="Times New Roman"/>
          <w:color w:val="000000" w:themeColor="text1"/>
          <w:sz w:val="24"/>
          <w:szCs w:val="24"/>
          <w:lang w:val="en-GB"/>
        </w:rPr>
        <w:instrText xml:space="preserve"> ADDIN ZOTERO_ITEM CSL_CITATION {"citationID":"tJVUbsxC","properties":{"formattedCitation":"\\super 2,3\\nosupersub{}","plainCitation":"2,3","noteIndex":0},"citationItems":[{"id":2603,"uris":["http://zotero.org/users/5087649/items/VC626JWY"],"itemData":{"id":2603,"type":"article-journal","container-title":"Journal of Pediatric Health Care","issue":"6","note":"publisher: Elsevier","page":"451–459","source":"Google Scholar","title":"The impact of technology dependence on children and their families","volume":"27","author":[{"family":"Mesman","given":"Glenn R."},{"family":"Kuo","given":"Dennis Z."},{"family":"Carroll","given":"John L."},{"family":"Ward","given":"Wendy L."}],"issued":{"date-parts":[["2013"]]}}},{"id":2604,"uris":["http://zotero.org/users/5087649/items/CNU76DVW"],"itemData":{"id":2604,"type":"article-journal","container-title":"Archives of pediatrics &amp; adolescent medicine","issue":"9","note":"publisher: American Medical Association","page":"1002–1007","source":"Google Scholar","title":"How can information technology improve patient safety and reduce medication errors in children's health care?","volume":"155","author":[{"family":"Kaushal","given":"Rainu"},{"family":"Barker","given":"Kenneth N."},{"family":"Bates","given":"David W."}],"issued":{"date-parts":[["2001"]]}}}],"schema":"https://github.com/citation-style-language/schema/raw/master/csl-citation.json"} </w:instrText>
      </w:r>
      <w:r w:rsidR="00B73A56" w:rsidRPr="00123204">
        <w:rPr>
          <w:rFonts w:ascii="Times New Roman" w:hAnsi="Times New Roman" w:cs="Times New Roman"/>
          <w:color w:val="000000" w:themeColor="text1"/>
          <w:sz w:val="24"/>
          <w:szCs w:val="24"/>
          <w:lang w:val="en-GB"/>
        </w:rPr>
        <w:fldChar w:fldCharType="separate"/>
      </w:r>
      <w:r w:rsidR="00B73A56" w:rsidRPr="00123204">
        <w:rPr>
          <w:rFonts w:ascii="Times New Roman" w:hAnsi="Times New Roman" w:cs="Times New Roman"/>
          <w:color w:val="000000"/>
          <w:kern w:val="0"/>
          <w:sz w:val="24"/>
          <w:vertAlign w:val="superscript"/>
          <w:lang w:val="en-GB"/>
        </w:rPr>
        <w:t>2,3</w:t>
      </w:r>
      <w:r w:rsidR="00B73A56"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Telemedicine, remote patient management</w:t>
      </w:r>
      <w:r w:rsidR="00C65DFE" w:rsidRPr="00123204">
        <w:rPr>
          <w:rFonts w:ascii="Times New Roman" w:hAnsi="Times New Roman" w:cs="Times New Roman"/>
          <w:color w:val="000000" w:themeColor="text1"/>
          <w:sz w:val="24"/>
          <w:szCs w:val="24"/>
          <w:lang w:val="en-GB"/>
        </w:rPr>
        <w:t xml:space="preserve"> systems</w:t>
      </w:r>
      <w:r w:rsidRPr="00123204">
        <w:rPr>
          <w:rFonts w:ascii="Times New Roman" w:hAnsi="Times New Roman" w:cs="Times New Roman"/>
          <w:color w:val="000000" w:themeColor="text1"/>
          <w:sz w:val="24"/>
          <w:szCs w:val="24"/>
          <w:lang w:val="en-GB"/>
        </w:rPr>
        <w:t xml:space="preserve">, </w:t>
      </w:r>
      <w:r w:rsidR="00C65DFE" w:rsidRPr="00123204">
        <w:rPr>
          <w:rFonts w:ascii="Times New Roman" w:hAnsi="Times New Roman" w:cs="Times New Roman"/>
          <w:color w:val="000000" w:themeColor="text1"/>
          <w:sz w:val="24"/>
          <w:szCs w:val="24"/>
          <w:lang w:val="en-GB"/>
        </w:rPr>
        <w:t xml:space="preserve">portable </w:t>
      </w:r>
      <w:r w:rsidRPr="00123204">
        <w:rPr>
          <w:rFonts w:ascii="Times New Roman" w:hAnsi="Times New Roman" w:cs="Times New Roman"/>
          <w:color w:val="000000" w:themeColor="text1"/>
          <w:sz w:val="24"/>
          <w:szCs w:val="24"/>
          <w:lang w:val="en-GB"/>
        </w:rPr>
        <w:t>imaging</w:t>
      </w:r>
      <w:r w:rsidR="00C65DFE" w:rsidRPr="00123204">
        <w:rPr>
          <w:rFonts w:ascii="Times New Roman" w:hAnsi="Times New Roman" w:cs="Times New Roman"/>
          <w:color w:val="000000" w:themeColor="text1"/>
          <w:sz w:val="24"/>
          <w:szCs w:val="24"/>
          <w:lang w:val="en-GB"/>
        </w:rPr>
        <w:t xml:space="preserve"> facilities</w:t>
      </w:r>
      <w:r w:rsidRPr="00123204">
        <w:rPr>
          <w:rFonts w:ascii="Times New Roman" w:hAnsi="Times New Roman" w:cs="Times New Roman"/>
          <w:color w:val="000000" w:themeColor="text1"/>
          <w:sz w:val="24"/>
          <w:szCs w:val="24"/>
          <w:lang w:val="en-GB"/>
        </w:rPr>
        <w:t xml:space="preserve">, </w:t>
      </w:r>
      <w:r w:rsidR="00C65DFE" w:rsidRPr="00123204">
        <w:rPr>
          <w:rFonts w:ascii="Times New Roman" w:hAnsi="Times New Roman" w:cs="Times New Roman"/>
          <w:color w:val="000000" w:themeColor="text1"/>
          <w:sz w:val="24"/>
          <w:szCs w:val="24"/>
          <w:lang w:val="en-GB"/>
        </w:rPr>
        <w:t xml:space="preserve">newer </w:t>
      </w:r>
      <w:r w:rsidRPr="00123204">
        <w:rPr>
          <w:rFonts w:ascii="Times New Roman" w:hAnsi="Times New Roman" w:cs="Times New Roman"/>
          <w:color w:val="000000" w:themeColor="text1"/>
          <w:sz w:val="24"/>
          <w:szCs w:val="24"/>
          <w:lang w:val="en-GB"/>
        </w:rPr>
        <w:t xml:space="preserve">biomarkers, </w:t>
      </w:r>
      <w:r w:rsidR="00BC25B2" w:rsidRPr="00123204">
        <w:rPr>
          <w:rFonts w:ascii="Times New Roman" w:hAnsi="Times New Roman" w:cs="Times New Roman"/>
          <w:color w:val="000000" w:themeColor="text1"/>
          <w:sz w:val="24"/>
          <w:szCs w:val="24"/>
          <w:lang w:val="en-GB"/>
        </w:rPr>
        <w:t xml:space="preserve">automation </w:t>
      </w:r>
      <w:r w:rsidR="00221875" w:rsidRPr="00123204">
        <w:rPr>
          <w:rFonts w:ascii="Times New Roman" w:hAnsi="Times New Roman" w:cs="Times New Roman"/>
          <w:color w:val="000000" w:themeColor="text1"/>
          <w:sz w:val="24"/>
          <w:szCs w:val="24"/>
          <w:lang w:val="en-GB"/>
        </w:rPr>
        <w:t xml:space="preserve">and </w:t>
      </w:r>
      <w:r w:rsidRPr="00123204">
        <w:rPr>
          <w:rFonts w:ascii="Times New Roman" w:hAnsi="Times New Roman" w:cs="Times New Roman"/>
          <w:color w:val="000000" w:themeColor="text1"/>
          <w:sz w:val="24"/>
          <w:szCs w:val="24"/>
          <w:lang w:val="en-GB"/>
        </w:rPr>
        <w:t>newer diagnostic</w:t>
      </w:r>
      <w:r w:rsidR="00C65DFE" w:rsidRPr="00123204">
        <w:rPr>
          <w:rFonts w:ascii="Times New Roman" w:hAnsi="Times New Roman" w:cs="Times New Roman"/>
          <w:color w:val="000000" w:themeColor="text1"/>
          <w:sz w:val="24"/>
          <w:szCs w:val="24"/>
          <w:lang w:val="en-GB"/>
        </w:rPr>
        <w:t xml:space="preserve"> methods</w:t>
      </w:r>
      <w:r w:rsidRPr="00123204">
        <w:rPr>
          <w:rFonts w:ascii="Times New Roman" w:hAnsi="Times New Roman" w:cs="Times New Roman"/>
          <w:color w:val="000000" w:themeColor="text1"/>
          <w:sz w:val="24"/>
          <w:szCs w:val="24"/>
          <w:lang w:val="en-GB"/>
        </w:rPr>
        <w:t xml:space="preserve"> </w:t>
      </w:r>
      <w:r w:rsidR="00C65DFE" w:rsidRPr="00123204">
        <w:rPr>
          <w:rFonts w:ascii="Times New Roman" w:hAnsi="Times New Roman" w:cs="Times New Roman"/>
          <w:color w:val="000000" w:themeColor="text1"/>
          <w:sz w:val="24"/>
          <w:szCs w:val="24"/>
          <w:lang w:val="en-GB"/>
        </w:rPr>
        <w:t>have</w:t>
      </w:r>
      <w:r w:rsidR="00A8419C">
        <w:rPr>
          <w:rFonts w:ascii="Times New Roman" w:hAnsi="Times New Roman" w:cs="Times New Roman"/>
          <w:color w:val="000000" w:themeColor="text1"/>
          <w:sz w:val="24"/>
          <w:szCs w:val="24"/>
          <w:lang w:val="en-GB"/>
        </w:rPr>
        <w:t xml:space="preserve"> been pathbreaking changes of the era</w:t>
      </w:r>
      <w:r w:rsidR="00000557" w:rsidRPr="00123204">
        <w:rPr>
          <w:rFonts w:ascii="Times New Roman" w:hAnsi="Times New Roman" w:cs="Times New Roman"/>
          <w:color w:val="000000" w:themeColor="text1"/>
          <w:sz w:val="24"/>
          <w:szCs w:val="24"/>
          <w:lang w:val="en-GB"/>
        </w:rPr>
        <w:t xml:space="preserve"> </w:t>
      </w:r>
      <w:r w:rsidR="00000557"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{"citationID":"ljWK7Yrh","properties":{"formattedCitation":"\\super 4\\uc0\\u8211{}6\\nosupersub{}","plainCitation":"4–6","noteIndex":0},"citationItems":[{"id":2615,"uris":["http://zotero.org/users/5087649/items/VKYFFJ8W"],"itemData":{"id":2615,"type":"article-journal","container-title":"PloS one","issue":"1","note":"publisher: Public Library of Science San Francisco, CA USA","page":"e0244877","source":"Google Scholar","title":"Towards remote monitoring in pediatric care and clinical trials—Tolerability, repeatability and reference values of candidate digital endpoints derived from physical activity, heart rate and sleep in healthy children","volume":"16","author":[{"family":"Kruizinga","given":"M. D."},{"family":"Heide","given":"N.","dropping-particle":"van der"},{"family":"Moll","given":"A."},{"family":"Zhuparris","given":"A."},{"family":"Yavuz","given":"Y."},{"family":"Kam","given":"ML","dropping-particle":"de"},{"family":"Stuurman","given":"F. E."},{"family":"Cohen","given":"A. F."},{"family":"Driessen","given":"G. J. A."}],"issued":{"date-parts":[["2021"]]}},"label":"page"},{"id":2616,"uris":["http://zotero.org/users/5087649/items/J6BZP39G"],"itemData":{"id":2616,"type":"article-journal","container-title":"Critical care clinics","issue":"2","note":"publisher: Elsevier","page":"275–290","source":"Google Scholar","title":"The role of telemedicine in pediatric critical care","volume":"31","author":[{"family":"Ellenby","given":"Miles S."},{"family":"Marcin","given":"James P."}],"issued":{"date-parts":[["2015"]]}}},{"id":2622,"uris":["http://zotero.org/users/5087649/items/B2NUKNT3"],"itemData":{"id":2622,"type":"article-journal","container-title":"Journal of Pediatric Intensive Care","note":"publisher: Georg Thieme Verlag KG Rüdigerstraße 14, 70469 Stuttgart, Germany","source":"Google Scholar","title":"The Role of Presepsin as a Biomarker of Sepsis in Children: A Systemic Review and Meta-Analysis","title-short":"The Role of Presepsin as a Biomarker of Sepsis in Children","author":[{"family":"Khera","given":"Daisy"},{"family":"Toteja","given":"Nisha"},{"family":"Singh","given":"Simranjeet"},{"family":"Didel","given":"Siyaram"},{"family":"Singh","given":"Kuldeep"},{"family":"Chugh","given":"Ankita"},{"family":"Singh","given":"Surjit"}],"issued":{"date-parts":[["2022"]]}}}],"schema":"https://github.com/citation-style-language/schema/raw/master/csl-citation.json"} </w:instrText>
      </w:r>
      <w:r w:rsidR="00000557"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4–6</w:t>
      </w:r>
      <w:r w:rsidR="00000557"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Proteomics, g</w:t>
      </w:r>
      <w:r w:rsidRPr="00123204">
        <w:rPr>
          <w:rFonts w:ascii="Times New Roman" w:hAnsi="Times New Roman" w:cs="Times New Roman"/>
          <w:color w:val="000000" w:themeColor="text1"/>
          <w:sz w:val="24"/>
          <w:szCs w:val="24"/>
          <w:lang w:val="en-GB"/>
        </w:rPr>
        <w:t xml:space="preserve">enomics and precision medicine enable healthcare institutions to </w:t>
      </w:r>
      <w:r w:rsidR="00C65DFE" w:rsidRPr="00123204">
        <w:rPr>
          <w:rFonts w:ascii="Times New Roman" w:hAnsi="Times New Roman" w:cs="Times New Roman"/>
          <w:color w:val="000000" w:themeColor="text1"/>
          <w:sz w:val="24"/>
          <w:szCs w:val="24"/>
          <w:lang w:val="en-GB"/>
        </w:rPr>
        <w:t>personalize</w:t>
      </w:r>
      <w:r w:rsidRPr="00123204">
        <w:rPr>
          <w:rFonts w:ascii="Times New Roman" w:hAnsi="Times New Roman" w:cs="Times New Roman"/>
          <w:color w:val="000000" w:themeColor="text1"/>
          <w:sz w:val="24"/>
          <w:szCs w:val="24"/>
          <w:lang w:val="en-GB"/>
        </w:rPr>
        <w:t xml:space="preserve"> healthcare and improve treatment outcomes</w:t>
      </w:r>
      <w:r w:rsidR="00000557"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{"citationID":"BnoJffQe","properties":{"formattedCitation":"\\super 7,8\\nosupersub{}","plainCitation":"7,8","noteIndex":0},"citationItems":[{"id":2625,"uris":["http://zotero.org/users/5087649/items/JEJ9PK94"],"itemData":{"id":2625,"type":"paper-conference","container-title":"Seminars in perinatology","note":"issue: 7","page":"425–431","publisher":"Elsevier","source":"Google Scholar","title":"Genomics, microbiomics, proteomics, and metabolomics in bronchopulmonary dysplasia","volume":"42","author":[{"family":"Lal","given":"Charitharth Vivek"},{"family":"Bhandari","given":"Vineet"},{"family":"Ambalavanan","given":"Namasivayam"}],"issued":{"date-parts":[["2018"]]}}},{"id":2627,"uris":["http://zotero.org/users/5087649/items/X7A6JGCG"],"itemData":{"id":2627,"type":"article-journal","container-title":"Frontiers in Pediatrics","note":"publisher: Frontiers Media SA","page":"715705","source":"Google Scholar","title":"Digital health for supporting precision medicine in pediatric endocrine disorders: opportunities for improved patient care","title-short":"Digital health for supporting precision medicine in pediatric endocrine disorders","volume":"9","author":[{"family":"Fernandez-Luque","given":"Luis"},{"family":"Al Herbish","given":"Abdullah"},{"family":"Al Shammari","given":"Riyad"},{"family":"Argente","given":"Jesús"},{"family":"Bin-Abbas","given":"Bassam"},{"family":"Deeb","given":"Asma"},{"family":"Dixon","given":"David"},{"family":"Zary","given":"Nabil"},{"family":"Koledova","given":"Ekaterina"},{"family":"Savage","given":"Martin O."}],"issued":{"date-parts":[["2021"]]}}}],"schema":"https://github.com/citation-style-language/schema/raw/master/csl-citation.json"} </w:instrText>
      </w:r>
      <w:r w:rsidR="00000557"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7,8</w:t>
      </w:r>
      <w:r w:rsidR="00000557"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 AI, machine learning</w:t>
      </w:r>
      <w:r w:rsidR="00C65DFE"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(ML)</w:t>
      </w:r>
      <w:r w:rsidRPr="00123204">
        <w:rPr>
          <w:rFonts w:ascii="Times New Roman" w:hAnsi="Times New Roman" w:cs="Times New Roman"/>
          <w:color w:val="000000" w:themeColor="text1"/>
          <w:sz w:val="24"/>
          <w:szCs w:val="24"/>
          <w:lang w:val="en-GB"/>
        </w:rPr>
        <w:t xml:space="preserve">, and immersive technologies will further </w:t>
      </w:r>
      <w:r w:rsidR="00221875" w:rsidRPr="00123204">
        <w:rPr>
          <w:rFonts w:ascii="Times New Roman" w:hAnsi="Times New Roman" w:cs="Times New Roman"/>
          <w:color w:val="000000" w:themeColor="text1"/>
          <w:sz w:val="24"/>
          <w:szCs w:val="24"/>
          <w:lang w:val="en-GB"/>
        </w:rPr>
        <w:t>enhanc</w:t>
      </w:r>
      <w:r w:rsidRPr="00123204">
        <w:rPr>
          <w:rFonts w:ascii="Times New Roman" w:hAnsi="Times New Roman" w:cs="Times New Roman"/>
          <w:color w:val="000000" w:themeColor="text1"/>
          <w:sz w:val="24"/>
          <w:szCs w:val="24"/>
          <w:lang w:val="en-GB"/>
        </w:rPr>
        <w:t>e clinical decision</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making</w:t>
      </w:r>
      <w:r w:rsidR="00C65DFE" w:rsidRPr="00123204">
        <w:rPr>
          <w:rFonts w:ascii="Times New Roman" w:hAnsi="Times New Roman" w:cs="Times New Roman"/>
          <w:color w:val="000000" w:themeColor="text1"/>
          <w:sz w:val="24"/>
          <w:szCs w:val="24"/>
          <w:lang w:val="en-GB"/>
        </w:rPr>
        <w:t xml:space="preserve"> and patient care.</w:t>
      </w:r>
    </w:p>
    <w:p w14:paraId="6712CC06" w14:textId="79506A7B" w:rsidR="00491FC3" w:rsidRPr="00123204" w:rsidRDefault="00C65DFE" w:rsidP="00915735">
      <w:pPr>
        <w:spacing w:after="0" w:line="480" w:lineRule="auto"/>
        <w:ind w:firstLine="72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The h</w:t>
      </w:r>
      <w:r w:rsidR="00491FC3" w:rsidRPr="00123204">
        <w:rPr>
          <w:rFonts w:ascii="Times New Roman" w:hAnsi="Times New Roman" w:cs="Times New Roman"/>
          <w:color w:val="000000" w:themeColor="text1"/>
          <w:sz w:val="24"/>
          <w:szCs w:val="24"/>
          <w:lang w:val="en-GB"/>
        </w:rPr>
        <w:t xml:space="preserve">ealthcare ecosystem in </w:t>
      </w:r>
      <w:r w:rsidR="00251BA4" w:rsidRPr="00123204">
        <w:rPr>
          <w:rFonts w:ascii="Times New Roman" w:hAnsi="Times New Roman" w:cs="Times New Roman"/>
          <w:color w:val="000000" w:themeColor="text1"/>
          <w:sz w:val="24"/>
          <w:szCs w:val="24"/>
          <w:lang w:val="en-GB"/>
        </w:rPr>
        <w:t>In</w:t>
      </w:r>
      <w:r w:rsidR="00491FC3" w:rsidRPr="00123204">
        <w:rPr>
          <w:rFonts w:ascii="Times New Roman" w:hAnsi="Times New Roman" w:cs="Times New Roman"/>
          <w:color w:val="000000" w:themeColor="text1"/>
          <w:sz w:val="24"/>
          <w:szCs w:val="24"/>
          <w:lang w:val="en-GB"/>
        </w:rPr>
        <w:t xml:space="preserve">dia is a study in contrasts. </w:t>
      </w:r>
      <w:r w:rsidR="00A8419C">
        <w:rPr>
          <w:rFonts w:ascii="Times New Roman" w:hAnsi="Times New Roman" w:cs="Times New Roman"/>
          <w:color w:val="000000" w:themeColor="text1"/>
          <w:sz w:val="24"/>
          <w:szCs w:val="24"/>
          <w:lang w:val="en-GB"/>
        </w:rPr>
        <w:t xml:space="preserve">One aspect is the transition towards </w:t>
      </w:r>
      <w:r w:rsidR="00491FC3" w:rsidRPr="00123204">
        <w:rPr>
          <w:rFonts w:ascii="Times New Roman" w:hAnsi="Times New Roman" w:cs="Times New Roman"/>
          <w:color w:val="000000" w:themeColor="text1"/>
          <w:sz w:val="24"/>
          <w:szCs w:val="24"/>
          <w:lang w:val="en-GB"/>
        </w:rPr>
        <w:t xml:space="preserve">technological reforms </w:t>
      </w:r>
      <w:r w:rsidR="00A8419C">
        <w:rPr>
          <w:rFonts w:ascii="Times New Roman" w:hAnsi="Times New Roman" w:cs="Times New Roman"/>
          <w:color w:val="000000" w:themeColor="text1"/>
          <w:sz w:val="24"/>
          <w:szCs w:val="24"/>
          <w:lang w:val="en-GB"/>
        </w:rPr>
        <w:t xml:space="preserve">regarding </w:t>
      </w:r>
      <w:r w:rsidR="00221875" w:rsidRPr="00123204">
        <w:rPr>
          <w:rFonts w:ascii="Times New Roman" w:hAnsi="Times New Roman" w:cs="Times New Roman"/>
          <w:color w:val="000000" w:themeColor="text1"/>
          <w:sz w:val="24"/>
          <w:szCs w:val="24"/>
          <w:lang w:val="en-GB"/>
        </w:rPr>
        <w:t>critical care patient flows, surge capacities and monitoring</w:t>
      </w:r>
      <w:r w:rsidR="00491FC3" w:rsidRPr="00123204">
        <w:rPr>
          <w:rFonts w:ascii="Times New Roman" w:hAnsi="Times New Roman" w:cs="Times New Roman"/>
          <w:color w:val="000000" w:themeColor="text1"/>
          <w:sz w:val="24"/>
          <w:szCs w:val="24"/>
          <w:lang w:val="en-GB"/>
        </w:rPr>
        <w:t xml:space="preserve"> critically sick children</w:t>
      </w:r>
      <w:r w:rsidR="000C4EB1"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{"citationID":"puuqU3jn","properties":{"formattedCitation":"\\super 9\\nosupersub{}","plainCitation":"9","noteIndex":0},"citationItems":[{"id":2629,"uris":["http://zotero.org/users/5087649/items/TSFKGAXU"],"itemData":{"id":2629,"type":"article-journal","container-title":"The Centre for Internet and Society, India","source":"Google Scholar","title":"Artificial intelligence in the healthcare industry in India","author":[{"family":"Paul","given":"Yesha"},{"family":"Hickok","given":"Elonnai"},{"family":"Sinha","given":"Amber"},{"family":"Tiwari","given":"Udbhav"},{"family":"Mohandas","given":"Shweta"},{"family":"Ray","given":"Sidharth"},{"family":"Bidare","given":"Pranav M."}],"issued":{"date-parts":[["2018"]]}}}],"schema":"https://github.com/citation-style-language/schema/raw/master/csl-citation.json"} </w:instrText>
      </w:r>
      <w:r w:rsidR="000C4EB1"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9</w:t>
      </w:r>
      <w:r w:rsidR="000C4EB1" w:rsidRPr="00123204">
        <w:rPr>
          <w:rFonts w:ascii="Times New Roman" w:hAnsi="Times New Roman" w:cs="Times New Roman"/>
          <w:color w:val="000000" w:themeColor="text1"/>
          <w:sz w:val="24"/>
          <w:szCs w:val="24"/>
          <w:lang w:val="en-GB"/>
        </w:rPr>
        <w:fldChar w:fldCharType="end"/>
      </w:r>
      <w:r w:rsidR="00491FC3" w:rsidRPr="00123204">
        <w:rPr>
          <w:rFonts w:ascii="Times New Roman" w:hAnsi="Times New Roman" w:cs="Times New Roman"/>
          <w:color w:val="000000" w:themeColor="text1"/>
          <w:sz w:val="24"/>
          <w:szCs w:val="24"/>
          <w:lang w:val="en-GB"/>
        </w:rPr>
        <w:t xml:space="preserve">. </w:t>
      </w:r>
      <w:r w:rsidR="00A8419C">
        <w:rPr>
          <w:rFonts w:ascii="Times New Roman" w:hAnsi="Times New Roman" w:cs="Times New Roman"/>
          <w:color w:val="000000" w:themeColor="text1"/>
          <w:sz w:val="24"/>
          <w:szCs w:val="24"/>
          <w:lang w:val="en-GB"/>
        </w:rPr>
        <w:t>The other aspect is the st</w:t>
      </w:r>
      <w:r w:rsidR="00491FC3" w:rsidRPr="00123204">
        <w:rPr>
          <w:rFonts w:ascii="Times New Roman" w:hAnsi="Times New Roman" w:cs="Times New Roman"/>
          <w:color w:val="000000" w:themeColor="text1"/>
          <w:sz w:val="24"/>
          <w:szCs w:val="24"/>
          <w:lang w:val="en-GB"/>
        </w:rPr>
        <w:t>ruggl</w:t>
      </w:r>
      <w:r w:rsidR="00A8419C">
        <w:rPr>
          <w:rFonts w:ascii="Times New Roman" w:hAnsi="Times New Roman" w:cs="Times New Roman"/>
          <w:color w:val="000000" w:themeColor="text1"/>
          <w:sz w:val="24"/>
          <w:szCs w:val="24"/>
          <w:lang w:val="en-GB"/>
        </w:rPr>
        <w:t xml:space="preserve">e for </w:t>
      </w:r>
      <w:r w:rsidR="00491FC3" w:rsidRPr="00123204">
        <w:rPr>
          <w:rFonts w:ascii="Times New Roman" w:hAnsi="Times New Roman" w:cs="Times New Roman"/>
          <w:color w:val="000000" w:themeColor="text1"/>
          <w:sz w:val="24"/>
          <w:szCs w:val="24"/>
          <w:lang w:val="en-GB"/>
        </w:rPr>
        <w:t>affordable</w:t>
      </w:r>
      <w:r w:rsidR="00D96D3E" w:rsidRPr="00123204">
        <w:rPr>
          <w:rFonts w:ascii="Times New Roman" w:hAnsi="Times New Roman" w:cs="Times New Roman"/>
          <w:color w:val="000000" w:themeColor="text1"/>
          <w:sz w:val="24"/>
          <w:szCs w:val="24"/>
          <w:lang w:val="en-GB"/>
        </w:rPr>
        <w:t xml:space="preserve"> </w:t>
      </w:r>
      <w:r w:rsidR="00491FC3" w:rsidRPr="00123204">
        <w:rPr>
          <w:rFonts w:ascii="Times New Roman" w:hAnsi="Times New Roman" w:cs="Times New Roman"/>
          <w:color w:val="000000" w:themeColor="text1"/>
          <w:sz w:val="24"/>
          <w:szCs w:val="24"/>
          <w:lang w:val="en-GB"/>
        </w:rPr>
        <w:t xml:space="preserve">resources to serve </w:t>
      </w:r>
      <w:r w:rsidR="00221875" w:rsidRPr="00123204">
        <w:rPr>
          <w:rFonts w:ascii="Times New Roman" w:hAnsi="Times New Roman" w:cs="Times New Roman"/>
          <w:color w:val="000000" w:themeColor="text1"/>
          <w:sz w:val="24"/>
          <w:szCs w:val="24"/>
          <w:lang w:val="en-GB"/>
        </w:rPr>
        <w:t xml:space="preserve">the </w:t>
      </w:r>
      <w:r w:rsidR="00491FC3" w:rsidRPr="00123204">
        <w:rPr>
          <w:rFonts w:ascii="Times New Roman" w:hAnsi="Times New Roman" w:cs="Times New Roman"/>
          <w:color w:val="000000" w:themeColor="text1"/>
          <w:sz w:val="24"/>
          <w:szCs w:val="24"/>
          <w:lang w:val="en-GB"/>
        </w:rPr>
        <w:t>larger demographic of our economy</w:t>
      </w:r>
      <w:r w:rsidR="00491FC3" w:rsidRPr="00123204">
        <w:rPr>
          <w:rFonts w:ascii="Times New Roman" w:eastAsia="Times New Roman" w:hAnsi="Times New Roman" w:cs="Times New Roman"/>
          <w:color w:val="000000" w:themeColor="text1"/>
          <w:kern w:val="0"/>
          <w:sz w:val="24"/>
          <w:szCs w:val="24"/>
          <w:lang w:val="en-GB" w:eastAsia="en-IN"/>
          <w14:ligatures w14:val="none"/>
        </w:rPr>
        <w:t>.</w:t>
      </w:r>
      <w:r w:rsidR="00491FC3" w:rsidRPr="00123204">
        <w:rPr>
          <w:rFonts w:ascii="Times New Roman" w:hAnsi="Times New Roman" w:cs="Times New Roman"/>
          <w:color w:val="000000" w:themeColor="text1"/>
          <w:sz w:val="24"/>
          <w:szCs w:val="24"/>
          <w:lang w:val="en-GB"/>
        </w:rPr>
        <w:t xml:space="preserve"> COVID</w:t>
      </w:r>
      <w:r w:rsidR="00221875" w:rsidRPr="00123204">
        <w:rPr>
          <w:rFonts w:ascii="Times New Roman" w:hAnsi="Times New Roman" w:cs="Times New Roman"/>
          <w:color w:val="000000" w:themeColor="text1"/>
          <w:sz w:val="24"/>
          <w:szCs w:val="24"/>
          <w:lang w:val="en-GB"/>
        </w:rPr>
        <w:t>-</w:t>
      </w:r>
      <w:r w:rsidR="00491FC3" w:rsidRPr="00123204">
        <w:rPr>
          <w:rFonts w:ascii="Times New Roman" w:hAnsi="Times New Roman" w:cs="Times New Roman"/>
          <w:color w:val="000000" w:themeColor="text1"/>
          <w:sz w:val="24"/>
          <w:szCs w:val="24"/>
          <w:lang w:val="en-GB"/>
        </w:rPr>
        <w:t xml:space="preserve">19 has </w:t>
      </w:r>
      <w:proofErr w:type="spellStart"/>
      <w:r w:rsidR="00221875" w:rsidRPr="00123204">
        <w:rPr>
          <w:rFonts w:ascii="Times New Roman" w:hAnsi="Times New Roman" w:cs="Times New Roman"/>
          <w:color w:val="000000" w:themeColor="text1"/>
          <w:sz w:val="24"/>
          <w:szCs w:val="24"/>
          <w:lang w:val="en-GB"/>
        </w:rPr>
        <w:t>cataly</w:t>
      </w:r>
      <w:r w:rsidR="00A8419C">
        <w:rPr>
          <w:rFonts w:ascii="Times New Roman" w:hAnsi="Times New Roman" w:cs="Times New Roman"/>
          <w:color w:val="000000" w:themeColor="text1"/>
          <w:sz w:val="24"/>
          <w:szCs w:val="24"/>
          <w:lang w:val="en-GB"/>
        </w:rPr>
        <w:t>z</w:t>
      </w:r>
      <w:r w:rsidR="00221875" w:rsidRPr="00123204">
        <w:rPr>
          <w:rFonts w:ascii="Times New Roman" w:hAnsi="Times New Roman" w:cs="Times New Roman"/>
          <w:color w:val="000000" w:themeColor="text1"/>
          <w:sz w:val="24"/>
          <w:szCs w:val="24"/>
          <w:lang w:val="en-GB"/>
        </w:rPr>
        <w:t>ed</w:t>
      </w:r>
      <w:proofErr w:type="spellEnd"/>
      <w:r w:rsidR="00491FC3" w:rsidRPr="00123204">
        <w:rPr>
          <w:rFonts w:ascii="Times New Roman" w:hAnsi="Times New Roman" w:cs="Times New Roman"/>
          <w:color w:val="000000" w:themeColor="text1"/>
          <w:sz w:val="24"/>
          <w:szCs w:val="24"/>
          <w:lang w:val="en-GB"/>
        </w:rPr>
        <w:t xml:space="preserve"> </w:t>
      </w:r>
      <w:r w:rsidR="00D96D3E" w:rsidRPr="00123204">
        <w:rPr>
          <w:rFonts w:ascii="Times New Roman" w:hAnsi="Times New Roman" w:cs="Times New Roman"/>
          <w:color w:val="000000" w:themeColor="text1"/>
          <w:sz w:val="24"/>
          <w:szCs w:val="24"/>
          <w:lang w:val="en-GB"/>
        </w:rPr>
        <w:t xml:space="preserve">the </w:t>
      </w:r>
      <w:r w:rsidR="00491FC3" w:rsidRPr="00123204">
        <w:rPr>
          <w:rFonts w:ascii="Times New Roman" w:hAnsi="Times New Roman" w:cs="Times New Roman"/>
          <w:color w:val="000000" w:themeColor="text1"/>
          <w:sz w:val="24"/>
          <w:szCs w:val="24"/>
          <w:lang w:val="en-GB"/>
        </w:rPr>
        <w:t xml:space="preserve">widespread acceptance and adoption of </w:t>
      </w:r>
      <w:r w:rsidR="00D96D3E" w:rsidRPr="00123204">
        <w:rPr>
          <w:rFonts w:ascii="Times New Roman" w:hAnsi="Times New Roman" w:cs="Times New Roman"/>
          <w:color w:val="000000" w:themeColor="text1"/>
          <w:sz w:val="24"/>
          <w:szCs w:val="24"/>
          <w:lang w:val="en-GB"/>
        </w:rPr>
        <w:t>digitization in</w:t>
      </w:r>
      <w:r w:rsidR="00491FC3"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I</w:t>
      </w:r>
      <w:r w:rsidR="00491FC3" w:rsidRPr="00123204">
        <w:rPr>
          <w:rFonts w:ascii="Times New Roman" w:hAnsi="Times New Roman" w:cs="Times New Roman"/>
          <w:color w:val="000000" w:themeColor="text1"/>
          <w:sz w:val="24"/>
          <w:szCs w:val="24"/>
          <w:lang w:val="en-GB"/>
        </w:rPr>
        <w:t>ndia</w:t>
      </w:r>
      <w:r w:rsidR="000C4EB1"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{"citationID":"RptqCraE","properties":{"formattedCitation":"\\super 10\\nosupersub{}","plainCitation":"10","noteIndex":0},"citationItems":[{"id":2633,"uris":["http://zotero.org/users/5087649/items/2KASKFP2"],"itemData":{"id":2633,"type":"article-journal","container-title":"Sensors International","note":"publisher: Elsevier","page":"100015","source":"Google Scholar","title":"Current status of point-of-care diagnostic devices in the Indian healthcare system with an update on COVID-19 pandemic","volume":"1","author":[{"family":"Konwar","given":"Aditya Narayan"},{"family":"Borse","given":"Vivek"}],"issued":{"date-parts":[["2020"]]}}}],"schema":"https://github.com/citation-style-language/schema/raw/master/csl-citation.json"} </w:instrText>
      </w:r>
      <w:r w:rsidR="000C4EB1"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10</w:t>
      </w:r>
      <w:r w:rsidR="000C4EB1" w:rsidRPr="00123204">
        <w:rPr>
          <w:rFonts w:ascii="Times New Roman" w:hAnsi="Times New Roman" w:cs="Times New Roman"/>
          <w:color w:val="000000" w:themeColor="text1"/>
          <w:sz w:val="24"/>
          <w:szCs w:val="24"/>
          <w:lang w:val="en-GB"/>
        </w:rPr>
        <w:fldChar w:fldCharType="end"/>
      </w:r>
      <w:r w:rsidR="00491FC3" w:rsidRPr="00123204">
        <w:rPr>
          <w:rFonts w:ascii="Times New Roman" w:hAnsi="Times New Roman" w:cs="Times New Roman"/>
          <w:color w:val="000000" w:themeColor="text1"/>
          <w:sz w:val="24"/>
          <w:szCs w:val="24"/>
          <w:lang w:val="en-GB"/>
        </w:rPr>
        <w:t xml:space="preserve">. </w:t>
      </w:r>
    </w:p>
    <w:p w14:paraId="334AC742" w14:textId="69C30AE7" w:rsidR="00750BA2" w:rsidRPr="00123204" w:rsidRDefault="00995FE4" w:rsidP="00915735">
      <w:pPr>
        <w:spacing w:after="0" w:line="480" w:lineRule="auto"/>
        <w:ind w:firstLine="72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The futuristic take on </w:t>
      </w:r>
      <w:r w:rsidR="00123204" w:rsidRPr="00123204">
        <w:rPr>
          <w:rFonts w:ascii="Times New Roman" w:hAnsi="Times New Roman" w:cs="Times New Roman"/>
          <w:color w:val="000000" w:themeColor="text1"/>
          <w:sz w:val="24"/>
          <w:szCs w:val="24"/>
          <w:lang w:val="en-GB"/>
        </w:rPr>
        <w:t>paediatric</w:t>
      </w:r>
      <w:r w:rsidRPr="00123204">
        <w:rPr>
          <w:rFonts w:ascii="Times New Roman" w:hAnsi="Times New Roman" w:cs="Times New Roman"/>
          <w:color w:val="000000" w:themeColor="text1"/>
          <w:sz w:val="24"/>
          <w:szCs w:val="24"/>
          <w:lang w:val="en-GB"/>
        </w:rPr>
        <w:t xml:space="preserve"> </w:t>
      </w:r>
      <w:r w:rsidR="00BC25B2" w:rsidRPr="00123204">
        <w:rPr>
          <w:rFonts w:ascii="Times New Roman" w:hAnsi="Times New Roman" w:cs="Times New Roman"/>
          <w:color w:val="000000" w:themeColor="text1"/>
          <w:sz w:val="24"/>
          <w:szCs w:val="24"/>
          <w:lang w:val="en-GB"/>
        </w:rPr>
        <w:t>healthcare can be summarized as</w:t>
      </w:r>
      <w:r w:rsidRPr="00123204">
        <w:rPr>
          <w:rFonts w:ascii="Times New Roman" w:hAnsi="Times New Roman" w:cs="Times New Roman"/>
          <w:color w:val="000000" w:themeColor="text1"/>
          <w:sz w:val="24"/>
          <w:szCs w:val="24"/>
          <w:lang w:val="en-GB"/>
        </w:rPr>
        <w:t xml:space="preserve"> A</w:t>
      </w:r>
      <w:r w:rsidR="00BC25B2" w:rsidRPr="00123204">
        <w:rPr>
          <w:rFonts w:ascii="Times New Roman" w:hAnsi="Times New Roman" w:cs="Times New Roman"/>
          <w:color w:val="000000" w:themeColor="text1"/>
          <w:sz w:val="24"/>
          <w:szCs w:val="24"/>
          <w:lang w:val="en-GB"/>
        </w:rPr>
        <w:t xml:space="preserve"> for </w:t>
      </w:r>
      <w:r w:rsidR="00D96D3E" w:rsidRPr="00123204">
        <w:rPr>
          <w:rFonts w:ascii="Times New Roman" w:hAnsi="Times New Roman" w:cs="Times New Roman"/>
          <w:color w:val="000000" w:themeColor="text1"/>
          <w:sz w:val="24"/>
          <w:szCs w:val="24"/>
          <w:lang w:val="en-GB"/>
        </w:rPr>
        <w:t>a</w:t>
      </w:r>
      <w:r w:rsidRPr="00123204">
        <w:rPr>
          <w:rFonts w:ascii="Times New Roman" w:hAnsi="Times New Roman" w:cs="Times New Roman"/>
          <w:color w:val="000000" w:themeColor="text1"/>
          <w:sz w:val="24"/>
          <w:szCs w:val="24"/>
          <w:lang w:val="en-GB"/>
        </w:rPr>
        <w:t>rtificial intelligence, B</w:t>
      </w:r>
      <w:r w:rsidR="00BC25B2" w:rsidRPr="00123204">
        <w:rPr>
          <w:rFonts w:ascii="Times New Roman" w:hAnsi="Times New Roman" w:cs="Times New Roman"/>
          <w:color w:val="000000" w:themeColor="text1"/>
          <w:sz w:val="24"/>
          <w:szCs w:val="24"/>
          <w:lang w:val="en-GB"/>
        </w:rPr>
        <w:t xml:space="preserve"> for </w:t>
      </w:r>
      <w:r w:rsidRPr="00123204">
        <w:rPr>
          <w:rFonts w:ascii="Times New Roman" w:hAnsi="Times New Roman" w:cs="Times New Roman"/>
          <w:color w:val="000000" w:themeColor="text1"/>
          <w:sz w:val="24"/>
          <w:szCs w:val="24"/>
          <w:lang w:val="en-GB"/>
        </w:rPr>
        <w:t>biomarkers, C</w:t>
      </w:r>
      <w:r w:rsidR="00BC25B2" w:rsidRPr="00123204">
        <w:rPr>
          <w:rFonts w:ascii="Times New Roman" w:hAnsi="Times New Roman" w:cs="Times New Roman"/>
          <w:color w:val="000000" w:themeColor="text1"/>
          <w:sz w:val="24"/>
          <w:szCs w:val="24"/>
          <w:lang w:val="en-GB"/>
        </w:rPr>
        <w:t xml:space="preserve"> for </w:t>
      </w:r>
      <w:r w:rsidR="00D96D3E" w:rsidRPr="00123204">
        <w:rPr>
          <w:rFonts w:ascii="Times New Roman" w:hAnsi="Times New Roman" w:cs="Times New Roman"/>
          <w:color w:val="000000" w:themeColor="text1"/>
          <w:sz w:val="24"/>
          <w:szCs w:val="24"/>
          <w:lang w:val="en-GB"/>
        </w:rPr>
        <w:t>c</w:t>
      </w:r>
      <w:r w:rsidRPr="00123204">
        <w:rPr>
          <w:rFonts w:ascii="Times New Roman" w:hAnsi="Times New Roman" w:cs="Times New Roman"/>
          <w:color w:val="000000" w:themeColor="text1"/>
          <w:sz w:val="24"/>
          <w:szCs w:val="24"/>
          <w:lang w:val="en-GB"/>
        </w:rPr>
        <w:t>omputer applications, D</w:t>
      </w:r>
      <w:r w:rsidR="00BC25B2" w:rsidRPr="00123204">
        <w:rPr>
          <w:rFonts w:ascii="Times New Roman" w:hAnsi="Times New Roman" w:cs="Times New Roman"/>
          <w:color w:val="000000" w:themeColor="text1"/>
          <w:sz w:val="24"/>
          <w:szCs w:val="24"/>
          <w:lang w:val="en-GB"/>
        </w:rPr>
        <w:t xml:space="preserve"> for </w:t>
      </w:r>
      <w:r w:rsidR="00A9076D" w:rsidRPr="00123204">
        <w:rPr>
          <w:rFonts w:ascii="Times New Roman" w:hAnsi="Times New Roman" w:cs="Times New Roman"/>
          <w:color w:val="000000" w:themeColor="text1"/>
          <w:sz w:val="24"/>
          <w:szCs w:val="24"/>
          <w:lang w:val="en-GB"/>
        </w:rPr>
        <w:t>devices</w:t>
      </w:r>
      <w:r w:rsidRPr="00123204">
        <w:rPr>
          <w:rFonts w:ascii="Times New Roman" w:hAnsi="Times New Roman" w:cs="Times New Roman"/>
          <w:color w:val="000000" w:themeColor="text1"/>
          <w:sz w:val="24"/>
          <w:szCs w:val="24"/>
          <w:lang w:val="en-GB"/>
        </w:rPr>
        <w:t>, E</w:t>
      </w:r>
      <w:r w:rsidR="00BC25B2" w:rsidRPr="00123204">
        <w:rPr>
          <w:rFonts w:ascii="Times New Roman" w:hAnsi="Times New Roman" w:cs="Times New Roman"/>
          <w:color w:val="000000" w:themeColor="text1"/>
          <w:sz w:val="24"/>
          <w:szCs w:val="24"/>
          <w:lang w:val="en-GB"/>
        </w:rPr>
        <w:t xml:space="preserve"> for </w:t>
      </w:r>
      <w:r w:rsidR="00D96D3E" w:rsidRPr="00123204">
        <w:rPr>
          <w:rFonts w:ascii="Times New Roman" w:hAnsi="Times New Roman" w:cs="Times New Roman"/>
          <w:color w:val="000000" w:themeColor="text1"/>
          <w:sz w:val="24"/>
          <w:szCs w:val="24"/>
          <w:lang w:val="en-GB"/>
        </w:rPr>
        <w:t>e</w:t>
      </w:r>
      <w:r w:rsidRPr="00123204">
        <w:rPr>
          <w:rFonts w:ascii="Times New Roman" w:hAnsi="Times New Roman" w:cs="Times New Roman"/>
          <w:color w:val="000000" w:themeColor="text1"/>
          <w:sz w:val="24"/>
          <w:szCs w:val="24"/>
          <w:lang w:val="en-GB"/>
        </w:rPr>
        <w:t>vidence</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based medicine, F</w:t>
      </w:r>
      <w:r w:rsidR="00BC25B2" w:rsidRPr="00123204">
        <w:rPr>
          <w:rFonts w:ascii="Times New Roman" w:hAnsi="Times New Roman" w:cs="Times New Roman"/>
          <w:color w:val="000000" w:themeColor="text1"/>
          <w:sz w:val="24"/>
          <w:szCs w:val="24"/>
          <w:lang w:val="en-GB"/>
        </w:rPr>
        <w:t xml:space="preserve"> for </w:t>
      </w:r>
      <w:bookmarkStart w:id="1" w:name="_Hlk144291759"/>
      <w:r w:rsidR="00A9076D" w:rsidRPr="00123204">
        <w:rPr>
          <w:rFonts w:ascii="Times New Roman" w:hAnsi="Times New Roman" w:cs="Times New Roman"/>
          <w:color w:val="000000" w:themeColor="text1"/>
          <w:sz w:val="24"/>
          <w:szCs w:val="24"/>
          <w:lang w:val="en-GB"/>
        </w:rPr>
        <w:t>family-centric</w:t>
      </w:r>
      <w:r w:rsidRPr="00123204">
        <w:rPr>
          <w:rFonts w:ascii="Times New Roman" w:hAnsi="Times New Roman" w:cs="Times New Roman"/>
          <w:color w:val="000000" w:themeColor="text1"/>
          <w:sz w:val="24"/>
          <w:szCs w:val="24"/>
          <w:lang w:val="en-GB"/>
        </w:rPr>
        <w:t xml:space="preserve"> care model</w:t>
      </w:r>
      <w:bookmarkEnd w:id="1"/>
      <w:r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 xml:space="preserve">and </w:t>
      </w:r>
      <w:r w:rsidRPr="00123204">
        <w:rPr>
          <w:rFonts w:ascii="Times New Roman" w:hAnsi="Times New Roman" w:cs="Times New Roman"/>
          <w:color w:val="000000" w:themeColor="text1"/>
          <w:sz w:val="24"/>
          <w:szCs w:val="24"/>
          <w:lang w:val="en-GB"/>
        </w:rPr>
        <w:t xml:space="preserve">G </w:t>
      </w:r>
      <w:r w:rsidR="00BC25B2" w:rsidRPr="00123204">
        <w:rPr>
          <w:rFonts w:ascii="Times New Roman" w:hAnsi="Times New Roman" w:cs="Times New Roman"/>
          <w:color w:val="000000" w:themeColor="text1"/>
          <w:sz w:val="24"/>
          <w:szCs w:val="24"/>
          <w:lang w:val="en-GB"/>
        </w:rPr>
        <w:t xml:space="preserve">for </w:t>
      </w:r>
      <w:r w:rsidR="00D96D3E" w:rsidRPr="00123204">
        <w:rPr>
          <w:rFonts w:ascii="Times New Roman" w:hAnsi="Times New Roman" w:cs="Times New Roman"/>
          <w:color w:val="000000" w:themeColor="text1"/>
          <w:sz w:val="24"/>
          <w:szCs w:val="24"/>
          <w:lang w:val="en-GB"/>
        </w:rPr>
        <w:t>g</w:t>
      </w:r>
      <w:r w:rsidRPr="00123204">
        <w:rPr>
          <w:rFonts w:ascii="Times New Roman" w:hAnsi="Times New Roman" w:cs="Times New Roman"/>
          <w:color w:val="000000" w:themeColor="text1"/>
          <w:sz w:val="24"/>
          <w:szCs w:val="24"/>
          <w:lang w:val="en-GB"/>
        </w:rPr>
        <w:t>enomics</w:t>
      </w:r>
      <w:r w:rsidR="00D96D3E" w:rsidRPr="00123204">
        <w:rPr>
          <w:rFonts w:ascii="Times New Roman" w:hAnsi="Times New Roman" w:cs="Times New Roman"/>
          <w:color w:val="000000" w:themeColor="text1"/>
          <w:sz w:val="24"/>
          <w:szCs w:val="24"/>
          <w:lang w:val="en-GB"/>
        </w:rPr>
        <w:t xml:space="preserve"> and precision medicine.</w:t>
      </w:r>
    </w:p>
    <w:p w14:paraId="6CE830C7" w14:textId="77777777" w:rsidR="00BC25B2" w:rsidRPr="00123204" w:rsidRDefault="00BC25B2">
      <w:pPr>
        <w:rPr>
          <w:rFonts w:ascii="Times New Roman" w:hAnsi="Times New Roman" w:cs="Times New Roman"/>
          <w:b/>
          <w:bCs/>
          <w:color w:val="000000" w:themeColor="text1"/>
          <w:sz w:val="24"/>
          <w:szCs w:val="24"/>
          <w:highlight w:val="lightGray"/>
          <w:lang w:val="en-GB"/>
        </w:rPr>
      </w:pPr>
      <w:r w:rsidRPr="00123204">
        <w:rPr>
          <w:rFonts w:ascii="Times New Roman" w:hAnsi="Times New Roman" w:cs="Times New Roman"/>
          <w:b/>
          <w:bCs/>
          <w:color w:val="000000" w:themeColor="text1"/>
          <w:sz w:val="24"/>
          <w:szCs w:val="24"/>
          <w:highlight w:val="lightGray"/>
          <w:lang w:val="en-GB"/>
        </w:rPr>
        <w:br w:type="page"/>
      </w:r>
    </w:p>
    <w:p w14:paraId="6D5E3B0E" w14:textId="0859824B" w:rsidR="00551CBA" w:rsidRPr="00915735" w:rsidRDefault="00995FE4" w:rsidP="00915735">
      <w:pPr>
        <w:spacing w:after="0"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lastRenderedPageBreak/>
        <w:t>Artificial intelligence</w:t>
      </w:r>
    </w:p>
    <w:p w14:paraId="30936CF0" w14:textId="79B98F2F" w:rsidR="00E559EF" w:rsidRPr="00123204" w:rsidRDefault="003569E0" w:rsidP="00915735">
      <w:pPr>
        <w:spacing w:after="0" w:line="480" w:lineRule="auto"/>
        <w:ind w:firstLine="357"/>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AI </w:t>
      </w:r>
      <w:r w:rsidR="001663B8" w:rsidRPr="00123204">
        <w:rPr>
          <w:rFonts w:ascii="Times New Roman" w:hAnsi="Times New Roman" w:cs="Times New Roman"/>
          <w:color w:val="000000" w:themeColor="text1"/>
          <w:sz w:val="24"/>
          <w:szCs w:val="24"/>
          <w:lang w:val="en-GB"/>
        </w:rPr>
        <w:t>refers to</w:t>
      </w:r>
      <w:r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any technique</w:t>
      </w:r>
      <w:r w:rsidR="00BC25B2" w:rsidRPr="00123204">
        <w:rPr>
          <w:rFonts w:ascii="Times New Roman" w:hAnsi="Times New Roman" w:cs="Times New Roman"/>
          <w:color w:val="000000" w:themeColor="text1"/>
          <w:sz w:val="24"/>
          <w:szCs w:val="24"/>
          <w:lang w:val="en-GB"/>
        </w:rPr>
        <w:t xml:space="preserve"> which enables</w:t>
      </w:r>
      <w:r w:rsidRPr="00123204">
        <w:rPr>
          <w:rFonts w:ascii="Times New Roman" w:hAnsi="Times New Roman" w:cs="Times New Roman"/>
          <w:color w:val="000000" w:themeColor="text1"/>
          <w:sz w:val="24"/>
          <w:szCs w:val="24"/>
          <w:lang w:val="en-GB"/>
        </w:rPr>
        <w:t xml:space="preserve"> computers to mimic human behavio</w:t>
      </w:r>
      <w:r w:rsidR="00221875" w:rsidRPr="00123204">
        <w:rPr>
          <w:rFonts w:ascii="Times New Roman" w:hAnsi="Times New Roman" w:cs="Times New Roman"/>
          <w:color w:val="000000" w:themeColor="text1"/>
          <w:sz w:val="24"/>
          <w:szCs w:val="24"/>
          <w:lang w:val="en-GB"/>
        </w:rPr>
        <w:t>u</w:t>
      </w:r>
      <w:r w:rsidRPr="00123204">
        <w:rPr>
          <w:rFonts w:ascii="Times New Roman" w:hAnsi="Times New Roman" w:cs="Times New Roman"/>
          <w:color w:val="000000" w:themeColor="text1"/>
          <w:sz w:val="24"/>
          <w:szCs w:val="24"/>
          <w:lang w:val="en-GB"/>
        </w:rPr>
        <w:t>r</w:t>
      </w:r>
      <w:r w:rsidR="002229F8" w:rsidRPr="00123204">
        <w:rPr>
          <w:rFonts w:ascii="Times New Roman" w:hAnsi="Times New Roman" w:cs="Times New Roman"/>
          <w:color w:val="000000" w:themeColor="text1"/>
          <w:sz w:val="24"/>
          <w:szCs w:val="24"/>
          <w:lang w:val="en-GB"/>
        </w:rPr>
        <w:t>. It has</w:t>
      </w:r>
      <w:r w:rsidR="00E559EF" w:rsidRPr="00123204">
        <w:rPr>
          <w:rFonts w:ascii="Times New Roman" w:hAnsi="Times New Roman" w:cs="Times New Roman"/>
          <w:color w:val="000000" w:themeColor="text1"/>
          <w:sz w:val="24"/>
          <w:szCs w:val="24"/>
          <w:lang w:val="en-GB"/>
        </w:rPr>
        <w:t xml:space="preserve"> seamlessly</w:t>
      </w:r>
      <w:r w:rsidR="002229F8" w:rsidRPr="00123204">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integrated into medical practice and research</w:t>
      </w:r>
      <w:r w:rsidR="000C4EB1"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{"citationID":"rM7Q23Dr","properties":{"formattedCitation":"\\super 11\\nosupersub{}","plainCitation":"11","noteIndex":0},"citationItems":[{"id":2637,"uris":["http://zotero.org/users/5087649/items/FPPZRGTD"],"itemData":{"id":2637,"type":"article-journal","container-title":"Social Science &amp; Medicine","note":"publisher: Elsevier","page":"113172","source":"Google Scholar","title":"The ethics of AI in health care: a mapping review","title-short":"The ethics of AI in health care","volume":"260","author":[{"family":"Morley","given":"Jessica"},{"family":"Machado","given":"Caio CV"},{"family":"Burr","given":"Christopher"},{"family":"Cowls","given":"Josh"},{"family":"Joshi","given":"Indra"},{"family":"Taddeo","given":"Mariarosaria"},{"family":"Floridi","given":"Luciano"}],"issued":{"date-parts":[["2020"]]}}}],"schema":"https://github.com/citation-style-language/schema/raw/master/csl-citation.json"} </w:instrText>
      </w:r>
      <w:r w:rsidR="000C4EB1"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11</w:t>
      </w:r>
      <w:r w:rsidR="000C4EB1" w:rsidRPr="00123204">
        <w:rPr>
          <w:rFonts w:ascii="Times New Roman" w:hAnsi="Times New Roman" w:cs="Times New Roman"/>
          <w:color w:val="000000" w:themeColor="text1"/>
          <w:sz w:val="24"/>
          <w:szCs w:val="24"/>
          <w:lang w:val="en-GB"/>
        </w:rPr>
        <w:fldChar w:fldCharType="end"/>
      </w:r>
      <w:r w:rsidR="00E559EF" w:rsidRPr="00123204">
        <w:rPr>
          <w:rFonts w:ascii="Times New Roman" w:hAnsi="Times New Roman" w:cs="Times New Roman"/>
          <w:color w:val="000000" w:themeColor="text1"/>
          <w:sz w:val="24"/>
          <w:szCs w:val="24"/>
          <w:lang w:val="en-GB"/>
        </w:rPr>
        <w:t xml:space="preserve">. </w:t>
      </w:r>
      <w:r w:rsidR="007C0535" w:rsidRPr="00123204">
        <w:rPr>
          <w:rFonts w:ascii="Times New Roman" w:hAnsi="Times New Roman" w:cs="Times New Roman"/>
          <w:color w:val="000000" w:themeColor="text1"/>
          <w:sz w:val="24"/>
          <w:szCs w:val="24"/>
          <w:lang w:val="en-GB"/>
        </w:rPr>
        <w:t>T</w:t>
      </w:r>
      <w:r w:rsidR="00E559EF" w:rsidRPr="00123204">
        <w:rPr>
          <w:rFonts w:ascii="Times New Roman" w:hAnsi="Times New Roman" w:cs="Times New Roman"/>
          <w:color w:val="000000" w:themeColor="text1"/>
          <w:sz w:val="24"/>
          <w:szCs w:val="24"/>
          <w:lang w:val="en-GB"/>
        </w:rPr>
        <w:t xml:space="preserve">he </w:t>
      </w:r>
      <w:r w:rsidRPr="00123204">
        <w:rPr>
          <w:rFonts w:ascii="Times New Roman" w:hAnsi="Times New Roman" w:cs="Times New Roman"/>
          <w:color w:val="000000" w:themeColor="text1"/>
          <w:sz w:val="24"/>
          <w:szCs w:val="24"/>
          <w:lang w:val="en-GB"/>
        </w:rPr>
        <w:t xml:space="preserve">term </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artificial intelligence</w:t>
      </w:r>
      <w:r w:rsidR="00221875"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 was </w:t>
      </w:r>
      <w:r w:rsidR="00E559EF" w:rsidRPr="00123204">
        <w:rPr>
          <w:rFonts w:ascii="Times New Roman" w:hAnsi="Times New Roman" w:cs="Times New Roman"/>
          <w:color w:val="000000" w:themeColor="text1"/>
          <w:sz w:val="24"/>
          <w:szCs w:val="24"/>
          <w:lang w:val="en-GB"/>
        </w:rPr>
        <w:t xml:space="preserve">first </w:t>
      </w:r>
      <w:r w:rsidR="001663B8" w:rsidRPr="00123204">
        <w:rPr>
          <w:rFonts w:ascii="Times New Roman" w:hAnsi="Times New Roman" w:cs="Times New Roman"/>
          <w:color w:val="000000" w:themeColor="text1"/>
          <w:sz w:val="24"/>
          <w:szCs w:val="24"/>
          <w:lang w:val="en-GB"/>
        </w:rPr>
        <w:t>coined</w:t>
      </w:r>
      <w:r w:rsidRPr="00123204">
        <w:rPr>
          <w:rFonts w:ascii="Times New Roman" w:hAnsi="Times New Roman" w:cs="Times New Roman"/>
          <w:color w:val="000000" w:themeColor="text1"/>
          <w:sz w:val="24"/>
          <w:szCs w:val="24"/>
          <w:lang w:val="en-GB"/>
        </w:rPr>
        <w:t xml:space="preserve"> by John </w:t>
      </w:r>
      <w:r w:rsidR="00C64A7C" w:rsidRPr="00123204">
        <w:rPr>
          <w:rFonts w:ascii="Times New Roman" w:hAnsi="Times New Roman" w:cs="Times New Roman"/>
          <w:color w:val="000000" w:themeColor="text1"/>
          <w:sz w:val="24"/>
          <w:szCs w:val="24"/>
          <w:lang w:val="en-GB"/>
        </w:rPr>
        <w:t>M</w:t>
      </w:r>
      <w:r w:rsidR="00974967" w:rsidRPr="00123204">
        <w:rPr>
          <w:rFonts w:ascii="Times New Roman" w:hAnsi="Times New Roman" w:cs="Times New Roman"/>
          <w:color w:val="000000" w:themeColor="text1"/>
          <w:sz w:val="24"/>
          <w:szCs w:val="24"/>
          <w:lang w:val="en-GB"/>
        </w:rPr>
        <w:t>c</w:t>
      </w:r>
      <w:r w:rsidR="00C64A7C" w:rsidRPr="00123204">
        <w:rPr>
          <w:rFonts w:ascii="Times New Roman" w:hAnsi="Times New Roman" w:cs="Times New Roman"/>
          <w:color w:val="000000" w:themeColor="text1"/>
          <w:sz w:val="24"/>
          <w:szCs w:val="24"/>
          <w:lang w:val="en-GB"/>
        </w:rPr>
        <w:t>C</w:t>
      </w:r>
      <w:r w:rsidR="00974967" w:rsidRPr="00123204">
        <w:rPr>
          <w:rFonts w:ascii="Times New Roman" w:hAnsi="Times New Roman" w:cs="Times New Roman"/>
          <w:color w:val="000000" w:themeColor="text1"/>
          <w:sz w:val="24"/>
          <w:szCs w:val="24"/>
          <w:lang w:val="en-GB"/>
        </w:rPr>
        <w:t>arthy</w:t>
      </w:r>
      <w:r w:rsidRPr="00123204">
        <w:rPr>
          <w:rFonts w:ascii="Times New Roman" w:hAnsi="Times New Roman" w:cs="Times New Roman"/>
          <w:color w:val="000000" w:themeColor="text1"/>
          <w:sz w:val="24"/>
          <w:szCs w:val="24"/>
          <w:lang w:val="en-GB"/>
        </w:rPr>
        <w:t>, an American scientist from the Massachusetts Institute of Technology</w:t>
      </w:r>
      <w:r w:rsidR="00C64A7C" w:rsidRPr="00123204">
        <w:rPr>
          <w:rFonts w:ascii="Times New Roman" w:hAnsi="Times New Roman" w:cs="Times New Roman"/>
          <w:color w:val="000000" w:themeColor="text1"/>
          <w:sz w:val="24"/>
          <w:szCs w:val="24"/>
          <w:lang w:val="en-GB"/>
        </w:rPr>
        <w:t xml:space="preserve"> </w:t>
      </w:r>
      <w:r w:rsidR="001062A4">
        <w:rPr>
          <w:rFonts w:ascii="Times New Roman" w:hAnsi="Times New Roman" w:cs="Times New Roman"/>
          <w:color w:val="000000" w:themeColor="text1"/>
          <w:sz w:val="24"/>
          <w:szCs w:val="24"/>
          <w:lang w:val="en-GB"/>
        </w:rPr>
        <w:t xml:space="preserve">in </w:t>
      </w:r>
      <w:r w:rsidR="00E559EF" w:rsidRPr="00123204">
        <w:rPr>
          <w:rFonts w:ascii="Times New Roman" w:hAnsi="Times New Roman" w:cs="Times New Roman"/>
          <w:color w:val="000000" w:themeColor="text1"/>
          <w:sz w:val="24"/>
          <w:szCs w:val="24"/>
          <w:lang w:val="en-GB"/>
        </w:rPr>
        <w:t>1956</w:t>
      </w:r>
      <w:r w:rsidRPr="00123204">
        <w:rPr>
          <w:rFonts w:ascii="Times New Roman" w:hAnsi="Times New Roman" w:cs="Times New Roman"/>
          <w:color w:val="000000" w:themeColor="text1"/>
          <w:sz w:val="24"/>
          <w:szCs w:val="24"/>
          <w:lang w:val="en-GB"/>
        </w:rPr>
        <w:t xml:space="preserve">. </w:t>
      </w:r>
      <w:r w:rsidR="00E559EF" w:rsidRPr="00123204">
        <w:rPr>
          <w:rFonts w:ascii="Times New Roman" w:hAnsi="Times New Roman" w:cs="Times New Roman"/>
          <w:color w:val="000000" w:themeColor="text1"/>
          <w:sz w:val="24"/>
          <w:szCs w:val="24"/>
          <w:lang w:val="en-GB"/>
        </w:rPr>
        <w:t xml:space="preserve">The growth of AI has exploded in the </w:t>
      </w:r>
      <w:r w:rsidR="007C0535" w:rsidRPr="00123204">
        <w:rPr>
          <w:rFonts w:ascii="Times New Roman" w:hAnsi="Times New Roman" w:cs="Times New Roman"/>
          <w:color w:val="000000" w:themeColor="text1"/>
          <w:sz w:val="24"/>
          <w:szCs w:val="24"/>
          <w:lang w:val="en-GB"/>
        </w:rPr>
        <w:t>last</w:t>
      </w:r>
      <w:r w:rsidR="00E559EF" w:rsidRPr="00123204">
        <w:rPr>
          <w:rFonts w:ascii="Times New Roman" w:hAnsi="Times New Roman" w:cs="Times New Roman"/>
          <w:color w:val="000000" w:themeColor="text1"/>
          <w:sz w:val="24"/>
          <w:szCs w:val="24"/>
          <w:lang w:val="en-GB"/>
        </w:rPr>
        <w:t xml:space="preserve"> few decades to the current AI dominance in all the major</w:t>
      </w:r>
      <w:r w:rsidR="007C0535" w:rsidRPr="00123204">
        <w:rPr>
          <w:rFonts w:ascii="Times New Roman" w:hAnsi="Times New Roman" w:cs="Times New Roman"/>
          <w:color w:val="000000" w:themeColor="text1"/>
          <w:sz w:val="24"/>
          <w:szCs w:val="24"/>
          <w:lang w:val="en-GB"/>
        </w:rPr>
        <w:t xml:space="preserve"> global</w:t>
      </w:r>
      <w:r w:rsidR="00E559EF" w:rsidRPr="00123204">
        <w:rPr>
          <w:rFonts w:ascii="Times New Roman" w:hAnsi="Times New Roman" w:cs="Times New Roman"/>
          <w:color w:val="000000" w:themeColor="text1"/>
          <w:sz w:val="24"/>
          <w:szCs w:val="24"/>
          <w:lang w:val="en-GB"/>
        </w:rPr>
        <w:t xml:space="preserve"> industries</w:t>
      </w:r>
      <w:r w:rsidRPr="00123204">
        <w:rPr>
          <w:rFonts w:ascii="Times New Roman" w:hAnsi="Times New Roman" w:cs="Times New Roman"/>
          <w:color w:val="000000" w:themeColor="text1"/>
          <w:sz w:val="24"/>
          <w:szCs w:val="24"/>
          <w:lang w:val="en-GB"/>
        </w:rPr>
        <w:t xml:space="preserve"> </w:t>
      </w:r>
      <w:r w:rsidR="00E559EF" w:rsidRPr="00123204">
        <w:rPr>
          <w:rFonts w:ascii="Times New Roman" w:hAnsi="Times New Roman" w:cs="Times New Roman"/>
          <w:color w:val="000000" w:themeColor="text1"/>
          <w:sz w:val="24"/>
          <w:szCs w:val="24"/>
          <w:lang w:val="en-GB"/>
        </w:rPr>
        <w:t xml:space="preserve">in </w:t>
      </w:r>
      <w:r w:rsidR="00221875" w:rsidRPr="00123204">
        <w:rPr>
          <w:rFonts w:ascii="Times New Roman" w:hAnsi="Times New Roman" w:cs="Times New Roman"/>
          <w:color w:val="000000" w:themeColor="text1"/>
          <w:sz w:val="24"/>
          <w:szCs w:val="24"/>
          <w:lang w:val="en-GB"/>
        </w:rPr>
        <w:t xml:space="preserve">the </w:t>
      </w:r>
      <w:r w:rsidR="00E559EF" w:rsidRPr="00123204">
        <w:rPr>
          <w:rFonts w:ascii="Times New Roman" w:hAnsi="Times New Roman" w:cs="Times New Roman"/>
          <w:color w:val="000000" w:themeColor="text1"/>
          <w:sz w:val="24"/>
          <w:szCs w:val="24"/>
          <w:lang w:val="en-GB"/>
        </w:rPr>
        <w:t>21</w:t>
      </w:r>
      <w:r w:rsidR="00E559EF" w:rsidRPr="00123204">
        <w:rPr>
          <w:rFonts w:ascii="Times New Roman" w:hAnsi="Times New Roman" w:cs="Times New Roman"/>
          <w:color w:val="000000" w:themeColor="text1"/>
          <w:sz w:val="24"/>
          <w:szCs w:val="24"/>
          <w:vertAlign w:val="superscript"/>
          <w:lang w:val="en-GB"/>
        </w:rPr>
        <w:t>st</w:t>
      </w:r>
      <w:r w:rsidR="00E559EF" w:rsidRPr="00123204">
        <w:rPr>
          <w:rFonts w:ascii="Times New Roman" w:hAnsi="Times New Roman" w:cs="Times New Roman"/>
          <w:color w:val="000000" w:themeColor="text1"/>
          <w:sz w:val="24"/>
          <w:szCs w:val="24"/>
          <w:lang w:val="en-GB"/>
        </w:rPr>
        <w:t xml:space="preserve"> century.</w:t>
      </w:r>
    </w:p>
    <w:p w14:paraId="689A51AB" w14:textId="54443CEA" w:rsidR="00F12476" w:rsidRPr="00123204" w:rsidRDefault="00221875" w:rsidP="00915735">
      <w:pPr>
        <w:spacing w:after="0" w:line="480" w:lineRule="auto"/>
        <w:ind w:firstLine="357"/>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The u</w:t>
      </w:r>
      <w:r w:rsidR="003569E0" w:rsidRPr="00123204">
        <w:rPr>
          <w:rFonts w:ascii="Times New Roman" w:hAnsi="Times New Roman" w:cs="Times New Roman"/>
          <w:color w:val="000000" w:themeColor="text1"/>
          <w:sz w:val="24"/>
          <w:szCs w:val="24"/>
          <w:lang w:val="en-GB"/>
        </w:rPr>
        <w:t>se of A</w:t>
      </w:r>
      <w:r w:rsidR="00E559EF" w:rsidRPr="00123204">
        <w:rPr>
          <w:rFonts w:ascii="Times New Roman" w:hAnsi="Times New Roman" w:cs="Times New Roman"/>
          <w:color w:val="000000" w:themeColor="text1"/>
          <w:sz w:val="24"/>
          <w:szCs w:val="24"/>
          <w:lang w:val="en-GB"/>
        </w:rPr>
        <w:t>I</w:t>
      </w:r>
      <w:r w:rsidR="003569E0" w:rsidRPr="00123204">
        <w:rPr>
          <w:rFonts w:ascii="Times New Roman" w:hAnsi="Times New Roman" w:cs="Times New Roman"/>
          <w:color w:val="000000" w:themeColor="text1"/>
          <w:sz w:val="24"/>
          <w:szCs w:val="24"/>
          <w:lang w:val="en-GB"/>
        </w:rPr>
        <w:t xml:space="preserve"> in </w:t>
      </w:r>
      <w:r w:rsidRPr="00123204">
        <w:rPr>
          <w:rFonts w:ascii="Times New Roman" w:hAnsi="Times New Roman" w:cs="Times New Roman"/>
          <w:color w:val="000000" w:themeColor="text1"/>
          <w:sz w:val="24"/>
          <w:szCs w:val="24"/>
          <w:lang w:val="en-GB"/>
        </w:rPr>
        <w:t xml:space="preserve">the </w:t>
      </w:r>
      <w:r w:rsidR="003569E0" w:rsidRPr="00123204">
        <w:rPr>
          <w:rFonts w:ascii="Times New Roman" w:hAnsi="Times New Roman" w:cs="Times New Roman"/>
          <w:color w:val="000000" w:themeColor="text1"/>
          <w:sz w:val="24"/>
          <w:szCs w:val="24"/>
          <w:lang w:val="en-GB"/>
        </w:rPr>
        <w:t>healthcare industry has</w:t>
      </w:r>
      <w:r w:rsidR="00E559EF" w:rsidRPr="00123204">
        <w:rPr>
          <w:rFonts w:ascii="Times New Roman" w:hAnsi="Times New Roman" w:cs="Times New Roman"/>
          <w:color w:val="000000" w:themeColor="text1"/>
          <w:sz w:val="24"/>
          <w:szCs w:val="24"/>
          <w:lang w:val="en-GB"/>
        </w:rPr>
        <w:t xml:space="preserve"> </w:t>
      </w:r>
      <w:r w:rsidR="009E59E3" w:rsidRPr="00123204">
        <w:rPr>
          <w:rFonts w:ascii="Times New Roman" w:hAnsi="Times New Roman" w:cs="Times New Roman"/>
          <w:color w:val="000000" w:themeColor="text1"/>
          <w:sz w:val="24"/>
          <w:szCs w:val="24"/>
          <w:lang w:val="en-GB"/>
        </w:rPr>
        <w:t xml:space="preserve">had </w:t>
      </w:r>
      <w:r w:rsidR="003569E0" w:rsidRPr="00123204">
        <w:rPr>
          <w:rFonts w:ascii="Times New Roman" w:hAnsi="Times New Roman" w:cs="Times New Roman"/>
          <w:color w:val="000000" w:themeColor="text1"/>
          <w:sz w:val="24"/>
          <w:szCs w:val="24"/>
          <w:lang w:val="en-GB"/>
        </w:rPr>
        <w:t>far</w:t>
      </w:r>
      <w:r w:rsidRPr="00123204">
        <w:rPr>
          <w:rFonts w:ascii="Times New Roman" w:hAnsi="Times New Roman" w:cs="Times New Roman"/>
          <w:color w:val="000000" w:themeColor="text1"/>
          <w:sz w:val="24"/>
          <w:szCs w:val="24"/>
          <w:lang w:val="en-GB"/>
        </w:rPr>
        <w:t>-</w:t>
      </w:r>
      <w:r w:rsidR="003569E0" w:rsidRPr="00123204">
        <w:rPr>
          <w:rFonts w:ascii="Times New Roman" w:hAnsi="Times New Roman" w:cs="Times New Roman"/>
          <w:color w:val="000000" w:themeColor="text1"/>
          <w:sz w:val="24"/>
          <w:szCs w:val="24"/>
          <w:lang w:val="en-GB"/>
        </w:rPr>
        <w:t xml:space="preserve">reaching consequences. </w:t>
      </w:r>
      <w:r w:rsidR="00E559EF" w:rsidRPr="00123204">
        <w:rPr>
          <w:rFonts w:ascii="Times New Roman" w:hAnsi="Times New Roman" w:cs="Times New Roman"/>
          <w:color w:val="000000" w:themeColor="text1"/>
          <w:sz w:val="24"/>
          <w:szCs w:val="24"/>
          <w:lang w:val="en-GB"/>
        </w:rPr>
        <w:t xml:space="preserve">It </w:t>
      </w:r>
      <w:r w:rsidR="00F74504" w:rsidRPr="00123204">
        <w:rPr>
          <w:rFonts w:ascii="Times New Roman" w:hAnsi="Times New Roman" w:cs="Times New Roman"/>
          <w:color w:val="000000" w:themeColor="text1"/>
          <w:sz w:val="24"/>
          <w:szCs w:val="24"/>
          <w:lang w:val="en-GB"/>
        </w:rPr>
        <w:t>has provided</w:t>
      </w:r>
      <w:r w:rsidR="00E559EF" w:rsidRPr="00123204">
        <w:rPr>
          <w:rFonts w:ascii="Times New Roman" w:hAnsi="Times New Roman" w:cs="Times New Roman"/>
          <w:color w:val="000000" w:themeColor="text1"/>
          <w:sz w:val="24"/>
          <w:szCs w:val="24"/>
          <w:lang w:val="en-GB"/>
        </w:rPr>
        <w:t xml:space="preserve"> large</w:t>
      </w:r>
      <w:r w:rsidRPr="00123204">
        <w:rPr>
          <w:rFonts w:ascii="Times New Roman" w:hAnsi="Times New Roman" w:cs="Times New Roman"/>
          <w:color w:val="000000" w:themeColor="text1"/>
          <w:sz w:val="24"/>
          <w:szCs w:val="24"/>
          <w:lang w:val="en-GB"/>
        </w:rPr>
        <w:t>-</w:t>
      </w:r>
      <w:r w:rsidR="00E559EF" w:rsidRPr="00123204">
        <w:rPr>
          <w:rFonts w:ascii="Times New Roman" w:hAnsi="Times New Roman" w:cs="Times New Roman"/>
          <w:color w:val="000000" w:themeColor="text1"/>
          <w:sz w:val="24"/>
          <w:szCs w:val="24"/>
          <w:lang w:val="en-GB"/>
        </w:rPr>
        <w:t xml:space="preserve">scale data handling solutions such as </w:t>
      </w:r>
      <w:r w:rsidR="003569E0" w:rsidRPr="00123204">
        <w:rPr>
          <w:rFonts w:ascii="Times New Roman" w:hAnsi="Times New Roman" w:cs="Times New Roman"/>
          <w:color w:val="000000" w:themeColor="text1"/>
          <w:sz w:val="24"/>
          <w:szCs w:val="24"/>
          <w:shd w:val="clear" w:color="auto" w:fill="FFFFFF"/>
          <w:lang w:val="en-GB"/>
        </w:rPr>
        <w:t xml:space="preserve">electronic </w:t>
      </w:r>
      <w:r w:rsidR="00BE7252">
        <w:rPr>
          <w:rFonts w:ascii="Times New Roman" w:hAnsi="Times New Roman" w:cs="Times New Roman"/>
          <w:color w:val="000000" w:themeColor="text1"/>
          <w:sz w:val="24"/>
          <w:szCs w:val="24"/>
          <w:shd w:val="clear" w:color="auto" w:fill="FFFFFF"/>
          <w:lang w:val="en-GB"/>
        </w:rPr>
        <w:t xml:space="preserve">health </w:t>
      </w:r>
      <w:r w:rsidR="003569E0" w:rsidRPr="00123204">
        <w:rPr>
          <w:rFonts w:ascii="Times New Roman" w:hAnsi="Times New Roman" w:cs="Times New Roman"/>
          <w:color w:val="000000" w:themeColor="text1"/>
          <w:sz w:val="24"/>
          <w:szCs w:val="24"/>
          <w:shd w:val="clear" w:color="auto" w:fill="FFFFFF"/>
          <w:lang w:val="en-GB"/>
        </w:rPr>
        <w:t>records</w:t>
      </w:r>
      <w:r w:rsidR="00123204">
        <w:rPr>
          <w:rFonts w:ascii="Times New Roman" w:hAnsi="Times New Roman" w:cs="Times New Roman"/>
          <w:color w:val="000000" w:themeColor="text1"/>
          <w:sz w:val="24"/>
          <w:szCs w:val="24"/>
          <w:shd w:val="clear" w:color="auto" w:fill="FFFFFF"/>
          <w:lang w:val="en-GB"/>
        </w:rPr>
        <w:t xml:space="preserve"> (E</w:t>
      </w:r>
      <w:r w:rsidR="00BE7252">
        <w:rPr>
          <w:rFonts w:ascii="Times New Roman" w:hAnsi="Times New Roman" w:cs="Times New Roman"/>
          <w:color w:val="000000" w:themeColor="text1"/>
          <w:sz w:val="24"/>
          <w:szCs w:val="24"/>
          <w:shd w:val="clear" w:color="auto" w:fill="FFFFFF"/>
          <w:lang w:val="en-GB"/>
        </w:rPr>
        <w:t>HR</w:t>
      </w:r>
      <w:r w:rsidR="00123204">
        <w:rPr>
          <w:rFonts w:ascii="Times New Roman" w:hAnsi="Times New Roman" w:cs="Times New Roman"/>
          <w:color w:val="000000" w:themeColor="text1"/>
          <w:sz w:val="24"/>
          <w:szCs w:val="24"/>
          <w:shd w:val="clear" w:color="auto" w:fill="FFFFFF"/>
          <w:lang w:val="en-GB"/>
        </w:rPr>
        <w:t>)</w:t>
      </w:r>
      <w:r w:rsidR="003569E0" w:rsidRPr="00123204">
        <w:rPr>
          <w:rFonts w:ascii="Times New Roman" w:hAnsi="Times New Roman" w:cs="Times New Roman"/>
          <w:color w:val="000000" w:themeColor="text1"/>
          <w:sz w:val="24"/>
          <w:szCs w:val="24"/>
          <w:shd w:val="clear" w:color="auto" w:fill="FFFFFF"/>
          <w:lang w:val="en-GB"/>
        </w:rPr>
        <w:t>, medical big data</w:t>
      </w:r>
      <w:r w:rsidR="00F74504" w:rsidRPr="00123204">
        <w:rPr>
          <w:rFonts w:ascii="Times New Roman" w:hAnsi="Times New Roman" w:cs="Times New Roman"/>
          <w:color w:val="000000" w:themeColor="text1"/>
          <w:sz w:val="24"/>
          <w:szCs w:val="24"/>
          <w:shd w:val="clear" w:color="auto" w:fill="FFFFFF"/>
          <w:lang w:val="en-GB"/>
        </w:rPr>
        <w:t xml:space="preserve"> </w:t>
      </w:r>
      <w:r w:rsidR="00C64A7C" w:rsidRPr="00123204">
        <w:rPr>
          <w:rFonts w:ascii="Times New Roman" w:hAnsi="Times New Roman" w:cs="Times New Roman"/>
          <w:color w:val="000000" w:themeColor="text1"/>
          <w:sz w:val="24"/>
          <w:szCs w:val="24"/>
          <w:shd w:val="clear" w:color="auto" w:fill="FFFFFF"/>
          <w:lang w:val="en-GB"/>
        </w:rPr>
        <w:t>management</w:t>
      </w:r>
      <w:r w:rsidR="003569E0" w:rsidRPr="00123204">
        <w:rPr>
          <w:rFonts w:ascii="Times New Roman" w:hAnsi="Times New Roman" w:cs="Times New Roman"/>
          <w:color w:val="000000" w:themeColor="text1"/>
          <w:sz w:val="24"/>
          <w:szCs w:val="24"/>
          <w:shd w:val="clear" w:color="auto" w:fill="FFFFFF"/>
          <w:lang w:val="en-GB"/>
        </w:rPr>
        <w:t xml:space="preserve">, and </w:t>
      </w:r>
      <w:r w:rsidRPr="00123204">
        <w:rPr>
          <w:rFonts w:ascii="Times New Roman" w:hAnsi="Times New Roman" w:cs="Times New Roman"/>
          <w:color w:val="000000" w:themeColor="text1"/>
          <w:sz w:val="24"/>
          <w:szCs w:val="24"/>
          <w:shd w:val="clear" w:color="auto" w:fill="FFFFFF"/>
          <w:lang w:val="en-GB"/>
        </w:rPr>
        <w:t>innovative</w:t>
      </w:r>
      <w:r w:rsidR="003569E0" w:rsidRPr="00123204">
        <w:rPr>
          <w:rFonts w:ascii="Times New Roman" w:hAnsi="Times New Roman" w:cs="Times New Roman"/>
          <w:color w:val="000000" w:themeColor="text1"/>
          <w:sz w:val="24"/>
          <w:szCs w:val="24"/>
          <w:shd w:val="clear" w:color="auto" w:fill="FFFFFF"/>
          <w:lang w:val="en-GB"/>
        </w:rPr>
        <w:t xml:space="preserve"> health management systems</w:t>
      </w:r>
      <w:r w:rsidR="0045089C"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{"citationID":"q1e5vocV","properties":{"formattedCitation":"\\super 12\\nosupersub{}","plainCitation":"12","noteIndex":0},"citationItems":[{"id":2643,"uris":["http://zotero.org/users/5087649/items/4VPL7NF9"],"itemData":{"id":2643,"type":"article-journal","container-title":"World Journal of Pediatrics","note":"publisher: Springer","page":"105–108","source":"Google Scholar","title":"Application of artificial intelligence in pediatrics: past, present and future","title-short":"Application of artificial intelligence in pediatrics","volume":"15","author":[{"family":"Shu","given":"Li-Qi"},{"family":"Sun","given":"Yi-Kan"},{"family":"Tan","given":"Lin-Hua"},{"family":"Shu","given":"Qiang"},{"family":"Chang","given":"Anthony C."}],"issued":{"date-parts":[["2019"]]}}}],"schema":"https://github.com/citation-style-language/schema/raw/master/csl-citation.json"} </w:instrText>
      </w:r>
      <w:r w:rsidR="0045089C"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12</w:t>
      </w:r>
      <w:r w:rsidR="0045089C" w:rsidRPr="00123204">
        <w:rPr>
          <w:rFonts w:ascii="Times New Roman" w:hAnsi="Times New Roman" w:cs="Times New Roman"/>
          <w:color w:val="000000" w:themeColor="text1"/>
          <w:sz w:val="24"/>
          <w:szCs w:val="24"/>
          <w:shd w:val="clear" w:color="auto" w:fill="FFFFFF"/>
          <w:lang w:val="en-GB"/>
        </w:rPr>
        <w:fldChar w:fldCharType="end"/>
      </w:r>
      <w:r w:rsidR="00E559EF" w:rsidRPr="00123204">
        <w:rPr>
          <w:rFonts w:ascii="Times New Roman" w:hAnsi="Times New Roman" w:cs="Times New Roman"/>
          <w:color w:val="000000" w:themeColor="text1"/>
          <w:sz w:val="24"/>
          <w:szCs w:val="24"/>
          <w:shd w:val="clear" w:color="auto" w:fill="FFFFFF"/>
          <w:lang w:val="en-GB"/>
        </w:rPr>
        <w:t xml:space="preserve">. </w:t>
      </w:r>
      <w:r w:rsidR="00C64A7C" w:rsidRPr="00123204">
        <w:rPr>
          <w:rFonts w:ascii="Times New Roman" w:hAnsi="Times New Roman" w:cs="Times New Roman"/>
          <w:color w:val="000000" w:themeColor="text1"/>
          <w:sz w:val="24"/>
          <w:szCs w:val="24"/>
          <w:shd w:val="clear" w:color="auto" w:fill="FFFFFF"/>
          <w:lang w:val="en-GB"/>
        </w:rPr>
        <w:t>AI-based</w:t>
      </w:r>
      <w:r w:rsidR="00F74504" w:rsidRPr="00123204">
        <w:rPr>
          <w:rFonts w:ascii="Times New Roman" w:hAnsi="Times New Roman" w:cs="Times New Roman"/>
          <w:color w:val="000000" w:themeColor="text1"/>
          <w:sz w:val="24"/>
          <w:szCs w:val="24"/>
          <w:shd w:val="clear" w:color="auto" w:fill="FFFFFF"/>
          <w:lang w:val="en-GB"/>
        </w:rPr>
        <w:t xml:space="preserve"> clinical </w:t>
      </w:r>
      <w:r w:rsidR="00E559EF" w:rsidRPr="00123204">
        <w:rPr>
          <w:rFonts w:ascii="Times New Roman" w:hAnsi="Times New Roman" w:cs="Times New Roman"/>
          <w:color w:val="000000" w:themeColor="text1"/>
          <w:sz w:val="24"/>
          <w:szCs w:val="24"/>
          <w:shd w:val="clear" w:color="auto" w:fill="FFFFFF"/>
          <w:lang w:val="en-GB"/>
        </w:rPr>
        <w:t>tools can augment conventional clinical decision</w:t>
      </w:r>
      <w:r w:rsidRPr="00123204">
        <w:rPr>
          <w:rFonts w:ascii="Times New Roman" w:hAnsi="Times New Roman" w:cs="Times New Roman"/>
          <w:color w:val="000000" w:themeColor="text1"/>
          <w:sz w:val="24"/>
          <w:szCs w:val="24"/>
          <w:shd w:val="clear" w:color="auto" w:fill="FFFFFF"/>
          <w:lang w:val="en-GB"/>
        </w:rPr>
        <w:t>-</w:t>
      </w:r>
      <w:r w:rsidR="00E559EF" w:rsidRPr="00123204">
        <w:rPr>
          <w:rFonts w:ascii="Times New Roman" w:hAnsi="Times New Roman" w:cs="Times New Roman"/>
          <w:color w:val="000000" w:themeColor="text1"/>
          <w:sz w:val="24"/>
          <w:szCs w:val="24"/>
          <w:shd w:val="clear" w:color="auto" w:fill="FFFFFF"/>
          <w:lang w:val="en-GB"/>
        </w:rPr>
        <w:t>making</w:t>
      </w:r>
      <w:r w:rsidR="0045089C" w:rsidRPr="00123204">
        <w:rPr>
          <w:rFonts w:ascii="Times New Roman" w:hAnsi="Times New Roman" w:cs="Times New Roman"/>
          <w:color w:val="000000" w:themeColor="text1"/>
          <w:sz w:val="24"/>
          <w:szCs w:val="24"/>
          <w:shd w:val="clear" w:color="auto" w:fill="FFFFFF"/>
          <w:lang w:val="en-GB"/>
        </w:rPr>
        <w:t xml:space="preserve"> in children</w:t>
      </w:r>
      <w:r w:rsidR="00E559EF" w:rsidRPr="00123204">
        <w:rPr>
          <w:rFonts w:ascii="Times New Roman" w:hAnsi="Times New Roman" w:cs="Times New Roman"/>
          <w:color w:val="000000" w:themeColor="text1"/>
          <w:sz w:val="24"/>
          <w:szCs w:val="24"/>
          <w:shd w:val="clear" w:color="auto" w:fill="FFFFFF"/>
          <w:lang w:val="en-GB"/>
        </w:rPr>
        <w:t xml:space="preserve"> by enhancing accuracy </w:t>
      </w:r>
      <w:r w:rsidR="00734B2E" w:rsidRPr="00123204">
        <w:rPr>
          <w:rFonts w:ascii="Times New Roman" w:hAnsi="Times New Roman" w:cs="Times New Roman"/>
          <w:color w:val="000000" w:themeColor="text1"/>
          <w:sz w:val="24"/>
          <w:szCs w:val="24"/>
          <w:shd w:val="clear" w:color="auto" w:fill="FFFFFF"/>
          <w:lang w:val="en-GB"/>
        </w:rPr>
        <w:t xml:space="preserve">and </w:t>
      </w:r>
      <w:r w:rsidR="00E559EF" w:rsidRPr="00123204">
        <w:rPr>
          <w:rFonts w:ascii="Times New Roman" w:hAnsi="Times New Roman" w:cs="Times New Roman"/>
          <w:color w:val="000000" w:themeColor="text1"/>
          <w:sz w:val="24"/>
          <w:szCs w:val="24"/>
          <w:shd w:val="clear" w:color="auto" w:fill="FFFFFF"/>
          <w:lang w:val="en-GB"/>
        </w:rPr>
        <w:t>standardi</w:t>
      </w:r>
      <w:r w:rsidRPr="00123204">
        <w:rPr>
          <w:rFonts w:ascii="Times New Roman" w:hAnsi="Times New Roman" w:cs="Times New Roman"/>
          <w:color w:val="000000" w:themeColor="text1"/>
          <w:sz w:val="24"/>
          <w:szCs w:val="24"/>
          <w:shd w:val="clear" w:color="auto" w:fill="FFFFFF"/>
          <w:lang w:val="en-GB"/>
        </w:rPr>
        <w:t>s</w:t>
      </w:r>
      <w:r w:rsidR="00E559EF" w:rsidRPr="00123204">
        <w:rPr>
          <w:rFonts w:ascii="Times New Roman" w:hAnsi="Times New Roman" w:cs="Times New Roman"/>
          <w:color w:val="000000" w:themeColor="text1"/>
          <w:sz w:val="24"/>
          <w:szCs w:val="24"/>
          <w:shd w:val="clear" w:color="auto" w:fill="FFFFFF"/>
          <w:lang w:val="en-GB"/>
        </w:rPr>
        <w:t>ation</w:t>
      </w:r>
      <w:r w:rsidR="0045089C"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{"citationID":"9N68wjor","properties":{"formattedCitation":"\\super 13,14\\nosupersub{}","plainCitation":"13,14","noteIndex":0},"citationItems":[{"id":2648,"uris":["http://zotero.org/users/5087649/items/J3RMKQ4W"],"itemData":{"id":2648,"type":"article-journal","container-title":"World Journal of Pediatrics","note":"publisher: Springer","page":"105–108","source":"Google Scholar","title":"Application of artificial intelligence in pediatrics: past, present and future","title-short":"Application of artificial intelligence in pediatrics","volume":"15","author":[{"family":"Shu","given":"Li-Qi"},{"family":"Sun","given":"Yi-Kan"},{"family":"Tan","given":"Lin-Hua"},{"family":"Shu","given":"Qiang"},{"family":"Chang","given":"Anthony C."}],"issued":{"date-parts":[["2019"]]}}},{"id":2598,"uris":["http://zotero.org/users/5087649/items/PHJQG4TU"],"itemData":{"id":2598,"type":"chapter","container-title":"Clinical engineering handbook","page":"556–568","publisher":"Elsevier","source":"Google Scholar","title":"Artificial intelligence in medical devices and clinical decision support systems","author":[{"family":"Sloane","given":"Elliot B."},{"family":"Silva","given":"Ricardo J."}],"issued":{"date-parts":[["2020"]]}}}],"schema":"https://github.com/citation-style-language/schema/raw/master/csl-citation.json"} </w:instrText>
      </w:r>
      <w:r w:rsidR="0045089C"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13,14</w:t>
      </w:r>
      <w:r w:rsidR="0045089C" w:rsidRPr="00123204">
        <w:rPr>
          <w:rFonts w:ascii="Times New Roman" w:hAnsi="Times New Roman" w:cs="Times New Roman"/>
          <w:color w:val="000000" w:themeColor="text1"/>
          <w:sz w:val="24"/>
          <w:szCs w:val="24"/>
          <w:shd w:val="clear" w:color="auto" w:fill="FFFFFF"/>
          <w:lang w:val="en-GB"/>
        </w:rPr>
        <w:fldChar w:fldCharType="end"/>
      </w:r>
      <w:r w:rsidR="00E559EF" w:rsidRPr="00123204">
        <w:rPr>
          <w:rFonts w:ascii="Times New Roman" w:hAnsi="Times New Roman" w:cs="Times New Roman"/>
          <w:color w:val="000000" w:themeColor="text1"/>
          <w:sz w:val="24"/>
          <w:szCs w:val="24"/>
          <w:shd w:val="clear" w:color="auto" w:fill="FFFFFF"/>
          <w:lang w:val="en-GB"/>
        </w:rPr>
        <w:t xml:space="preserve">. </w:t>
      </w:r>
    </w:p>
    <w:p w14:paraId="6E9DDA0F" w14:textId="44F22540" w:rsidR="00734B2E" w:rsidRPr="00123204" w:rsidRDefault="0045089C" w:rsidP="00915735">
      <w:pPr>
        <w:spacing w:after="0" w:line="480" w:lineRule="auto"/>
        <w:ind w:firstLine="357"/>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One of the </w:t>
      </w:r>
      <w:r w:rsidR="00F74504" w:rsidRPr="00123204">
        <w:rPr>
          <w:rFonts w:ascii="Times New Roman" w:hAnsi="Times New Roman" w:cs="Times New Roman"/>
          <w:color w:val="000000" w:themeColor="text1"/>
          <w:sz w:val="24"/>
          <w:szCs w:val="24"/>
          <w:lang w:val="en-GB"/>
        </w:rPr>
        <w:t>m</w:t>
      </w:r>
      <w:r w:rsidR="001663B8" w:rsidRPr="00123204">
        <w:rPr>
          <w:rFonts w:ascii="Times New Roman" w:hAnsi="Times New Roman" w:cs="Times New Roman"/>
          <w:color w:val="000000" w:themeColor="text1"/>
          <w:sz w:val="24"/>
          <w:szCs w:val="24"/>
          <w:lang w:val="en-GB"/>
        </w:rPr>
        <w:t xml:space="preserve">ost widely </w:t>
      </w:r>
      <w:r w:rsidR="00F74504" w:rsidRPr="00123204">
        <w:rPr>
          <w:rFonts w:ascii="Times New Roman" w:hAnsi="Times New Roman" w:cs="Times New Roman"/>
          <w:color w:val="000000" w:themeColor="text1"/>
          <w:sz w:val="24"/>
          <w:szCs w:val="24"/>
          <w:lang w:val="en-GB"/>
        </w:rPr>
        <w:t>used</w:t>
      </w:r>
      <w:r w:rsidR="001663B8" w:rsidRPr="00123204">
        <w:rPr>
          <w:rFonts w:ascii="Times New Roman" w:hAnsi="Times New Roman" w:cs="Times New Roman"/>
          <w:color w:val="000000" w:themeColor="text1"/>
          <w:sz w:val="24"/>
          <w:szCs w:val="24"/>
          <w:lang w:val="en-GB"/>
        </w:rPr>
        <w:t xml:space="preserve"> AI </w:t>
      </w:r>
      <w:r w:rsidR="00123204">
        <w:rPr>
          <w:rFonts w:ascii="Times New Roman" w:hAnsi="Times New Roman" w:cs="Times New Roman"/>
          <w:color w:val="000000" w:themeColor="text1"/>
          <w:sz w:val="24"/>
          <w:szCs w:val="24"/>
          <w:lang w:val="en-GB"/>
        </w:rPr>
        <w:t>tools</w:t>
      </w:r>
      <w:r w:rsidR="001663B8" w:rsidRPr="00123204">
        <w:rPr>
          <w:rFonts w:ascii="Times New Roman" w:hAnsi="Times New Roman" w:cs="Times New Roman"/>
          <w:color w:val="000000" w:themeColor="text1"/>
          <w:sz w:val="24"/>
          <w:szCs w:val="24"/>
          <w:lang w:val="en-GB"/>
        </w:rPr>
        <w:t xml:space="preserve"> is </w:t>
      </w:r>
      <w:r w:rsidR="002E7200" w:rsidRPr="00123204">
        <w:rPr>
          <w:rFonts w:ascii="Times New Roman" w:hAnsi="Times New Roman" w:cs="Times New Roman"/>
          <w:color w:val="000000" w:themeColor="text1"/>
          <w:sz w:val="24"/>
          <w:szCs w:val="24"/>
          <w:lang w:val="en-GB"/>
        </w:rPr>
        <w:t>ChatGPT</w:t>
      </w:r>
      <w:r w:rsidR="00123204">
        <w:rPr>
          <w:rFonts w:ascii="Times New Roman" w:hAnsi="Times New Roman" w:cs="Times New Roman"/>
          <w:color w:val="000000" w:themeColor="text1"/>
          <w:sz w:val="24"/>
          <w:szCs w:val="24"/>
          <w:lang w:val="en-GB"/>
        </w:rPr>
        <w:t>,</w:t>
      </w:r>
      <w:r w:rsidR="002E7200" w:rsidRPr="00123204">
        <w:rPr>
          <w:rFonts w:ascii="Times New Roman" w:hAnsi="Times New Roman" w:cs="Times New Roman"/>
          <w:color w:val="000000" w:themeColor="text1"/>
          <w:sz w:val="24"/>
          <w:szCs w:val="24"/>
          <w:lang w:val="en-GB"/>
        </w:rPr>
        <w:t xml:space="preserve"> </w:t>
      </w:r>
      <w:r w:rsidR="001663B8" w:rsidRPr="00123204">
        <w:rPr>
          <w:rFonts w:ascii="Times New Roman" w:hAnsi="Times New Roman" w:cs="Times New Roman"/>
          <w:color w:val="000000" w:themeColor="text1"/>
          <w:sz w:val="24"/>
          <w:szCs w:val="24"/>
          <w:lang w:val="en-GB"/>
        </w:rPr>
        <w:t xml:space="preserve">which is </w:t>
      </w:r>
      <w:r w:rsidRPr="00123204">
        <w:rPr>
          <w:rFonts w:ascii="Times New Roman" w:hAnsi="Times New Roman" w:cs="Times New Roman"/>
          <w:color w:val="000000" w:themeColor="text1"/>
          <w:sz w:val="24"/>
          <w:szCs w:val="24"/>
          <w:lang w:val="en-GB"/>
        </w:rPr>
        <w:t xml:space="preserve">a </w:t>
      </w:r>
      <w:r w:rsidR="001663B8" w:rsidRPr="00123204">
        <w:rPr>
          <w:rFonts w:ascii="Times New Roman" w:hAnsi="Times New Roman" w:cs="Times New Roman"/>
          <w:color w:val="000000" w:themeColor="text1"/>
          <w:sz w:val="24"/>
          <w:szCs w:val="24"/>
          <w:lang w:val="en-GB"/>
        </w:rPr>
        <w:t>language-processing tool</w:t>
      </w:r>
      <w:r w:rsidR="00123204">
        <w:rPr>
          <w:rFonts w:ascii="Times New Roman" w:hAnsi="Times New Roman" w:cs="Times New Roman"/>
          <w:color w:val="000000" w:themeColor="text1"/>
          <w:sz w:val="24"/>
          <w:szCs w:val="24"/>
          <w:lang w:val="en-GB"/>
        </w:rPr>
        <w:t xml:space="preserve"> (LPL)</w:t>
      </w:r>
      <w:r w:rsidR="001663B8" w:rsidRPr="00123204">
        <w:rPr>
          <w:rFonts w:ascii="Times New Roman" w:hAnsi="Times New Roman" w:cs="Times New Roman"/>
          <w:color w:val="000000" w:themeColor="text1"/>
          <w:sz w:val="24"/>
          <w:szCs w:val="24"/>
          <w:lang w:val="en-GB"/>
        </w:rPr>
        <w:t xml:space="preserve"> with </w:t>
      </w:r>
      <w:r w:rsidR="00F74504" w:rsidRPr="00123204">
        <w:rPr>
          <w:rFonts w:ascii="Times New Roman" w:hAnsi="Times New Roman" w:cs="Times New Roman"/>
          <w:color w:val="000000" w:themeColor="text1"/>
          <w:sz w:val="24"/>
          <w:szCs w:val="24"/>
          <w:lang w:val="en-GB"/>
        </w:rPr>
        <w:t xml:space="preserve">an </w:t>
      </w:r>
      <w:r w:rsidR="001663B8" w:rsidRPr="00123204">
        <w:rPr>
          <w:rFonts w:ascii="Times New Roman" w:hAnsi="Times New Roman" w:cs="Times New Roman"/>
          <w:color w:val="000000" w:themeColor="text1"/>
          <w:sz w:val="24"/>
          <w:szCs w:val="24"/>
          <w:lang w:val="en-GB"/>
        </w:rPr>
        <w:t xml:space="preserve">unsupervised </w:t>
      </w:r>
      <w:r w:rsidR="00BE7252">
        <w:rPr>
          <w:rFonts w:ascii="Times New Roman" w:hAnsi="Times New Roman" w:cs="Times New Roman"/>
          <w:color w:val="000000" w:themeColor="text1"/>
          <w:sz w:val="24"/>
          <w:szCs w:val="24"/>
          <w:lang w:val="en-GB"/>
        </w:rPr>
        <w:t xml:space="preserve">ML </w:t>
      </w:r>
      <w:r w:rsidR="00F74504" w:rsidRPr="00123204">
        <w:rPr>
          <w:rFonts w:ascii="Times New Roman" w:hAnsi="Times New Roman" w:cs="Times New Roman"/>
          <w:color w:val="000000" w:themeColor="text1"/>
          <w:sz w:val="24"/>
          <w:szCs w:val="24"/>
          <w:lang w:val="en-GB"/>
        </w:rPr>
        <w:t>algorithm</w:t>
      </w:r>
      <w:r w:rsidR="001663B8" w:rsidRPr="00123204">
        <w:rPr>
          <w:rFonts w:ascii="Times New Roman" w:hAnsi="Times New Roman" w:cs="Times New Roman"/>
          <w:color w:val="000000" w:themeColor="text1"/>
          <w:sz w:val="24"/>
          <w:szCs w:val="24"/>
          <w:lang w:val="en-GB"/>
        </w:rPr>
        <w:t xml:space="preserve"> for unstructured and </w:t>
      </w:r>
      <w:r w:rsidR="002E7200" w:rsidRPr="00123204">
        <w:rPr>
          <w:rFonts w:ascii="Times New Roman" w:hAnsi="Times New Roman" w:cs="Times New Roman"/>
          <w:color w:val="000000" w:themeColor="text1"/>
          <w:sz w:val="24"/>
          <w:szCs w:val="24"/>
          <w:lang w:val="en-GB"/>
        </w:rPr>
        <w:t>unlabelled</w:t>
      </w:r>
      <w:r w:rsidR="001663B8" w:rsidRPr="00123204">
        <w:rPr>
          <w:rFonts w:ascii="Times New Roman" w:hAnsi="Times New Roman" w:cs="Times New Roman"/>
          <w:color w:val="000000" w:themeColor="text1"/>
          <w:sz w:val="24"/>
          <w:szCs w:val="24"/>
          <w:lang w:val="en-GB"/>
        </w:rPr>
        <w:t xml:space="preserve"> data. It is </w:t>
      </w:r>
      <w:r w:rsidR="003569E0" w:rsidRPr="00123204">
        <w:rPr>
          <w:rFonts w:ascii="Times New Roman" w:hAnsi="Times New Roman" w:cs="Times New Roman"/>
          <w:color w:val="000000" w:themeColor="text1"/>
          <w:sz w:val="24"/>
          <w:szCs w:val="24"/>
          <w:lang w:val="en-GB"/>
        </w:rPr>
        <w:t xml:space="preserve">currently being </w:t>
      </w:r>
      <w:r w:rsidR="00123204">
        <w:rPr>
          <w:rFonts w:ascii="Times New Roman" w:hAnsi="Times New Roman" w:cs="Times New Roman"/>
          <w:color w:val="000000" w:themeColor="text1"/>
          <w:sz w:val="24"/>
          <w:szCs w:val="24"/>
          <w:lang w:val="en-GB"/>
        </w:rPr>
        <w:t>used and misused in multiple aspects of health care, such as literature search, analysis and summarising large volumes</w:t>
      </w:r>
      <w:r w:rsidR="001663B8" w:rsidRPr="00123204">
        <w:rPr>
          <w:rFonts w:ascii="Times New Roman" w:hAnsi="Times New Roman" w:cs="Times New Roman"/>
          <w:color w:val="000000" w:themeColor="text1"/>
          <w:sz w:val="24"/>
          <w:szCs w:val="24"/>
          <w:lang w:val="en-GB"/>
        </w:rPr>
        <w:t xml:space="preserve"> </w:t>
      </w:r>
      <w:r w:rsidR="003569E0" w:rsidRPr="00123204">
        <w:rPr>
          <w:rFonts w:ascii="Times New Roman" w:hAnsi="Times New Roman" w:cs="Times New Roman"/>
          <w:color w:val="000000" w:themeColor="text1"/>
          <w:sz w:val="24"/>
          <w:szCs w:val="24"/>
          <w:lang w:val="en-GB"/>
        </w:rPr>
        <w:t>of data,</w:t>
      </w:r>
      <w:r w:rsidR="00F74504" w:rsidRPr="00123204">
        <w:rPr>
          <w:rFonts w:ascii="Times New Roman" w:hAnsi="Times New Roman" w:cs="Times New Roman"/>
          <w:color w:val="000000" w:themeColor="text1"/>
          <w:sz w:val="24"/>
          <w:szCs w:val="24"/>
          <w:lang w:val="en-GB"/>
        </w:rPr>
        <w:t xml:space="preserve"> preparation</w:t>
      </w:r>
      <w:r w:rsidR="009E59E3" w:rsidRPr="00123204">
        <w:rPr>
          <w:rFonts w:ascii="Times New Roman" w:hAnsi="Times New Roman" w:cs="Times New Roman"/>
          <w:color w:val="000000" w:themeColor="text1"/>
          <w:sz w:val="24"/>
          <w:szCs w:val="24"/>
          <w:lang w:val="en-GB"/>
        </w:rPr>
        <w:t xml:space="preserve"> of manuscripts</w:t>
      </w:r>
      <w:r w:rsidR="00F74504" w:rsidRPr="00123204">
        <w:rPr>
          <w:rFonts w:ascii="Times New Roman" w:hAnsi="Times New Roman" w:cs="Times New Roman"/>
          <w:color w:val="000000" w:themeColor="text1"/>
          <w:sz w:val="24"/>
          <w:szCs w:val="24"/>
          <w:lang w:val="en-GB"/>
        </w:rPr>
        <w:t xml:space="preserve"> and</w:t>
      </w:r>
      <w:r w:rsidR="003569E0" w:rsidRPr="00123204">
        <w:rPr>
          <w:rFonts w:ascii="Times New Roman" w:hAnsi="Times New Roman" w:cs="Times New Roman"/>
          <w:color w:val="000000" w:themeColor="text1"/>
          <w:sz w:val="24"/>
          <w:szCs w:val="24"/>
          <w:lang w:val="en-GB"/>
        </w:rPr>
        <w:t xml:space="preserve"> clinical research projects</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{"citationID":"L2BRm7tE","properties":{"formattedCitation":"\\super 15,16\\nosupersub{}","plainCitation":"15,16","noteIndex":0},"citationItems":[{"id":2652,"uris":["http://zotero.org/users/5087649/items/IHYFG2DP"],"itemData":{"id":2652,"type":"article-journal","container-title":"Children","issue":"4","note":"publisher: MDPI","page":"757","source":"Google Scholar","title":"May Artificial Intelligence Influence Future Pediatric Research?—The Case of ChatGPT","title-short":"May Artificial Intelligence Influence Future Pediatric Research?","volume":"10","author":[{"family":"Corsello","given":"Antonio"},{"family":"Santangelo","given":"Andrea"}],"issued":{"date-parts":[["2023"]]}}},{"id":2653,"uris":["http://zotero.org/users/5087649/items/GM8R9ZYG"],"itemData":{"id":2653,"type":"article-journal","container-title":"Journal of Pediatric Surgery","note":"publisher: Elsevier","source":"Google Scholar","title":"Revolutionizing Healthcare with ChatGPT: An Early Exploration of an AI Language Model’s Impact on Medicine at Large and its Role in Pediatric Surgery","title-short":"Revolutionizing Healthcare with ChatGPT","author":[{"family":"Xiao","given":"David"},{"family":"Meyers","given":"Patrick"},{"family":"Upperman","given":"Jeffrey S."},{"family":"Robinson","given":"Jamie R."}],"issued":{"date-parts":[["2023"]]}}}],"schema":"https://github.com/citation-style-language/schema/raw/master/csl-citation.json"}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15,16</w:t>
      </w:r>
      <w:r w:rsidRPr="00123204">
        <w:rPr>
          <w:rFonts w:ascii="Times New Roman" w:hAnsi="Times New Roman" w:cs="Times New Roman"/>
          <w:color w:val="000000" w:themeColor="text1"/>
          <w:sz w:val="24"/>
          <w:szCs w:val="24"/>
          <w:lang w:val="en-GB"/>
        </w:rPr>
        <w:fldChar w:fldCharType="end"/>
      </w:r>
      <w:r w:rsidR="003569E0" w:rsidRPr="00123204">
        <w:rPr>
          <w:rFonts w:ascii="Times New Roman" w:hAnsi="Times New Roman" w:cs="Times New Roman"/>
          <w:color w:val="000000" w:themeColor="text1"/>
          <w:sz w:val="24"/>
          <w:szCs w:val="24"/>
          <w:lang w:val="en-GB"/>
        </w:rPr>
        <w:t xml:space="preserve">. </w:t>
      </w:r>
    </w:p>
    <w:p w14:paraId="07898A53" w14:textId="5699B8D7" w:rsidR="003569E0" w:rsidRPr="00123204" w:rsidRDefault="001663B8" w:rsidP="00A9076D">
      <w:pPr>
        <w:spacing w:after="0" w:line="480" w:lineRule="auto"/>
        <w:ind w:firstLine="36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The use of </w:t>
      </w:r>
      <w:r w:rsidR="003569E0" w:rsidRPr="00123204">
        <w:rPr>
          <w:rFonts w:ascii="Times New Roman" w:hAnsi="Times New Roman" w:cs="Times New Roman"/>
          <w:color w:val="000000" w:themeColor="text1"/>
          <w:sz w:val="24"/>
          <w:szCs w:val="24"/>
          <w:lang w:val="en-GB"/>
        </w:rPr>
        <w:t>AI</w:t>
      </w:r>
      <w:r w:rsidRPr="00123204">
        <w:rPr>
          <w:rFonts w:ascii="Times New Roman" w:hAnsi="Times New Roman" w:cs="Times New Roman"/>
          <w:color w:val="000000" w:themeColor="text1"/>
          <w:sz w:val="24"/>
          <w:szCs w:val="24"/>
          <w:lang w:val="en-GB"/>
        </w:rPr>
        <w:t xml:space="preserve"> </w:t>
      </w:r>
      <w:r w:rsidR="00F74504" w:rsidRPr="00123204">
        <w:rPr>
          <w:rFonts w:ascii="Times New Roman" w:hAnsi="Times New Roman" w:cs="Times New Roman"/>
          <w:color w:val="000000" w:themeColor="text1"/>
          <w:sz w:val="24"/>
          <w:szCs w:val="24"/>
          <w:lang w:val="en-GB"/>
        </w:rPr>
        <w:t xml:space="preserve">has become </w:t>
      </w:r>
      <w:r w:rsidRPr="00123204">
        <w:rPr>
          <w:rFonts w:ascii="Times New Roman" w:hAnsi="Times New Roman" w:cs="Times New Roman"/>
          <w:color w:val="000000" w:themeColor="text1"/>
          <w:sz w:val="24"/>
          <w:szCs w:val="24"/>
          <w:lang w:val="en-GB"/>
        </w:rPr>
        <w:t>ubiquitous in clinical medicine</w:t>
      </w:r>
      <w:r w:rsidR="003569E0" w:rsidRPr="00123204">
        <w:rPr>
          <w:rFonts w:ascii="Times New Roman" w:hAnsi="Times New Roman" w:cs="Times New Roman"/>
          <w:color w:val="000000" w:themeColor="text1"/>
          <w:sz w:val="24"/>
          <w:szCs w:val="24"/>
          <w:lang w:val="en-GB"/>
        </w:rPr>
        <w:t>.</w:t>
      </w:r>
      <w:r w:rsidR="009E59E3" w:rsidRPr="00123204">
        <w:rPr>
          <w:rFonts w:ascii="Times New Roman" w:hAnsi="Times New Roman" w:cs="Times New Roman"/>
          <w:color w:val="000000" w:themeColor="text1"/>
          <w:sz w:val="24"/>
          <w:szCs w:val="24"/>
          <w:lang w:val="en-GB"/>
        </w:rPr>
        <w:t xml:space="preserve"> The following are some </w:t>
      </w:r>
      <w:r w:rsidR="00123204">
        <w:rPr>
          <w:rFonts w:ascii="Times New Roman" w:hAnsi="Times New Roman" w:cs="Times New Roman"/>
          <w:color w:val="000000" w:themeColor="text1"/>
          <w:sz w:val="24"/>
          <w:szCs w:val="24"/>
          <w:lang w:val="en-GB"/>
        </w:rPr>
        <w:t xml:space="preserve">key areas and </w:t>
      </w:r>
      <w:r w:rsidR="00BE7252">
        <w:rPr>
          <w:rFonts w:ascii="Times New Roman" w:hAnsi="Times New Roman" w:cs="Times New Roman"/>
          <w:color w:val="000000" w:themeColor="text1"/>
          <w:sz w:val="24"/>
          <w:szCs w:val="24"/>
          <w:lang w:val="en-GB"/>
        </w:rPr>
        <w:t xml:space="preserve">applications of </w:t>
      </w:r>
      <w:r w:rsidR="00123204">
        <w:rPr>
          <w:rFonts w:ascii="Times New Roman" w:hAnsi="Times New Roman" w:cs="Times New Roman"/>
          <w:color w:val="000000" w:themeColor="text1"/>
          <w:sz w:val="24"/>
          <w:szCs w:val="24"/>
          <w:lang w:val="en-GB"/>
        </w:rPr>
        <w:t xml:space="preserve"> AI </w:t>
      </w:r>
      <w:r w:rsidR="00BE7252">
        <w:rPr>
          <w:rFonts w:ascii="Times New Roman" w:hAnsi="Times New Roman" w:cs="Times New Roman"/>
          <w:color w:val="000000" w:themeColor="text1"/>
          <w:sz w:val="24"/>
          <w:szCs w:val="24"/>
          <w:lang w:val="en-GB"/>
        </w:rPr>
        <w:t xml:space="preserve">in </w:t>
      </w:r>
      <w:proofErr w:type="spellStart"/>
      <w:r w:rsidR="0045089C" w:rsidRPr="00123204">
        <w:rPr>
          <w:rFonts w:ascii="Times New Roman" w:hAnsi="Times New Roman" w:cs="Times New Roman"/>
          <w:color w:val="000000" w:themeColor="text1"/>
          <w:sz w:val="24"/>
          <w:szCs w:val="24"/>
          <w:lang w:val="en-GB"/>
        </w:rPr>
        <w:t>pediatric</w:t>
      </w:r>
      <w:proofErr w:type="spellEnd"/>
      <w:r w:rsidR="00BE7252">
        <w:rPr>
          <w:rFonts w:ascii="Times New Roman" w:hAnsi="Times New Roman" w:cs="Times New Roman"/>
          <w:color w:val="000000" w:themeColor="text1"/>
          <w:sz w:val="24"/>
          <w:szCs w:val="24"/>
          <w:lang w:val="en-GB"/>
        </w:rPr>
        <w:t xml:space="preserve"> medicine</w:t>
      </w:r>
      <w:r w:rsidR="00DC2501">
        <w:rPr>
          <w:rFonts w:ascii="Times New Roman" w:hAnsi="Times New Roman" w:cs="Times New Roman"/>
          <w:color w:val="000000" w:themeColor="text1"/>
          <w:sz w:val="24"/>
          <w:szCs w:val="24"/>
          <w:lang w:val="en-GB"/>
        </w:rPr>
        <w:t xml:space="preserve"> (</w:t>
      </w:r>
      <w:r w:rsidR="00DC2501" w:rsidRPr="00DC2501">
        <w:rPr>
          <w:rFonts w:ascii="Times New Roman" w:hAnsi="Times New Roman" w:cs="Times New Roman"/>
          <w:b/>
          <w:bCs/>
          <w:color w:val="000000" w:themeColor="text1"/>
          <w:sz w:val="24"/>
          <w:szCs w:val="24"/>
          <w:lang w:val="en-GB"/>
        </w:rPr>
        <w:t>Figure 1</w:t>
      </w:r>
      <w:r w:rsidR="00DC2501">
        <w:rPr>
          <w:rFonts w:ascii="Times New Roman" w:hAnsi="Times New Roman" w:cs="Times New Roman"/>
          <w:color w:val="000000" w:themeColor="text1"/>
          <w:sz w:val="24"/>
          <w:szCs w:val="24"/>
          <w:lang w:val="en-GB"/>
        </w:rPr>
        <w:t>)</w:t>
      </w:r>
      <w:r w:rsidR="00BE7252">
        <w:rPr>
          <w:rFonts w:ascii="Times New Roman" w:hAnsi="Times New Roman" w:cs="Times New Roman"/>
          <w:color w:val="000000" w:themeColor="text1"/>
          <w:sz w:val="24"/>
          <w:szCs w:val="24"/>
          <w:lang w:val="en-GB"/>
        </w:rPr>
        <w:t>.</w:t>
      </w:r>
    </w:p>
    <w:p w14:paraId="710F62A1" w14:textId="5C450055" w:rsidR="003569E0" w:rsidRPr="00123204" w:rsidRDefault="00734B2E" w:rsidP="00BE7252">
      <w:pPr>
        <w:pStyle w:val="ListParagraph"/>
        <w:numPr>
          <w:ilvl w:val="0"/>
          <w:numId w:val="6"/>
        </w:numPr>
        <w:spacing w:after="0" w:line="480" w:lineRule="auto"/>
        <w:ind w:left="357" w:hanging="357"/>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u w:val="single"/>
          <w:shd w:val="clear" w:color="auto" w:fill="FFFFFF"/>
          <w:lang w:val="en-GB"/>
        </w:rPr>
        <w:t>Research</w:t>
      </w:r>
      <w:r w:rsidRPr="00123204">
        <w:rPr>
          <w:rFonts w:ascii="Times New Roman" w:hAnsi="Times New Roman" w:cs="Times New Roman"/>
          <w:color w:val="000000" w:themeColor="text1"/>
          <w:sz w:val="24"/>
          <w:szCs w:val="24"/>
          <w:shd w:val="clear" w:color="auto" w:fill="FFFFFF"/>
          <w:lang w:val="en-GB"/>
        </w:rPr>
        <w:t xml:space="preserve"> -</w:t>
      </w:r>
      <w:r w:rsidR="003569E0" w:rsidRPr="00123204">
        <w:rPr>
          <w:rFonts w:ascii="Times New Roman" w:hAnsi="Times New Roman" w:cs="Times New Roman"/>
          <w:color w:val="000000" w:themeColor="text1"/>
          <w:sz w:val="24"/>
          <w:szCs w:val="24"/>
          <w:shd w:val="clear" w:color="auto" w:fill="FFFFFF"/>
          <w:lang w:val="en-GB"/>
        </w:rPr>
        <w:t xml:space="preserve">AI has </w:t>
      </w:r>
      <w:r w:rsidR="00BE7252">
        <w:rPr>
          <w:rFonts w:ascii="Times New Roman" w:hAnsi="Times New Roman" w:cs="Times New Roman"/>
          <w:color w:val="000000" w:themeColor="text1"/>
          <w:sz w:val="24"/>
          <w:szCs w:val="24"/>
          <w:shd w:val="clear" w:color="auto" w:fill="FFFFFF"/>
          <w:lang w:val="en-GB"/>
        </w:rPr>
        <w:t xml:space="preserve">shown </w:t>
      </w:r>
      <w:r w:rsidR="003569E0" w:rsidRPr="00123204">
        <w:rPr>
          <w:rFonts w:ascii="Times New Roman" w:hAnsi="Times New Roman" w:cs="Times New Roman"/>
          <w:color w:val="000000" w:themeColor="text1"/>
          <w:sz w:val="24"/>
          <w:szCs w:val="24"/>
          <w:shd w:val="clear" w:color="auto" w:fill="FFFFFF"/>
          <w:lang w:val="en-GB"/>
        </w:rPr>
        <w:t>promising applications in medical research</w:t>
      </w:r>
      <w:r w:rsidR="00C64A7C" w:rsidRPr="00123204">
        <w:rPr>
          <w:rFonts w:ascii="Times New Roman" w:hAnsi="Times New Roman" w:cs="Times New Roman"/>
          <w:color w:val="000000" w:themeColor="text1"/>
          <w:sz w:val="24"/>
          <w:szCs w:val="24"/>
          <w:shd w:val="clear" w:color="auto" w:fill="FFFFFF"/>
          <w:lang w:val="en-GB"/>
        </w:rPr>
        <w:t>, especially in secondary research and evidence synthesis</w:t>
      </w:r>
      <w:r w:rsidR="003569E0" w:rsidRPr="00123204">
        <w:rPr>
          <w:rFonts w:ascii="Times New Roman" w:hAnsi="Times New Roman" w:cs="Times New Roman"/>
          <w:color w:val="000000" w:themeColor="text1"/>
          <w:sz w:val="24"/>
          <w:szCs w:val="24"/>
          <w:shd w:val="clear" w:color="auto" w:fill="FFFFFF"/>
          <w:lang w:val="en-GB"/>
        </w:rPr>
        <w:t xml:space="preserve">. </w:t>
      </w:r>
      <w:r w:rsidR="00241DC7" w:rsidRPr="00123204">
        <w:rPr>
          <w:rFonts w:ascii="Times New Roman" w:hAnsi="Times New Roman" w:cs="Times New Roman"/>
          <w:color w:val="000000" w:themeColor="text1"/>
          <w:sz w:val="24"/>
          <w:szCs w:val="24"/>
          <w:shd w:val="clear" w:color="auto" w:fill="FFFFFF"/>
          <w:lang w:val="en-GB"/>
        </w:rPr>
        <w:t>AI-based</w:t>
      </w:r>
      <w:r w:rsidR="009E59E3" w:rsidRPr="00123204">
        <w:rPr>
          <w:rFonts w:ascii="Times New Roman" w:hAnsi="Times New Roman" w:cs="Times New Roman"/>
          <w:color w:val="000000" w:themeColor="text1"/>
          <w:sz w:val="24"/>
          <w:szCs w:val="24"/>
          <w:shd w:val="clear" w:color="auto" w:fill="FFFFFF"/>
          <w:lang w:val="en-GB"/>
        </w:rPr>
        <w:t xml:space="preserve"> tools and </w:t>
      </w:r>
      <w:r w:rsidR="00241DC7" w:rsidRPr="00123204">
        <w:rPr>
          <w:rFonts w:ascii="Times New Roman" w:hAnsi="Times New Roman" w:cs="Times New Roman"/>
          <w:color w:val="000000" w:themeColor="text1"/>
          <w:sz w:val="24"/>
          <w:szCs w:val="24"/>
          <w:shd w:val="clear" w:color="auto" w:fill="FFFFFF"/>
          <w:lang w:val="en-GB"/>
        </w:rPr>
        <w:t>software</w:t>
      </w:r>
      <w:r w:rsidR="009E59E3" w:rsidRPr="00123204">
        <w:rPr>
          <w:rFonts w:ascii="Times New Roman" w:hAnsi="Times New Roman" w:cs="Times New Roman"/>
          <w:color w:val="000000" w:themeColor="text1"/>
          <w:sz w:val="24"/>
          <w:szCs w:val="24"/>
          <w:shd w:val="clear" w:color="auto" w:fill="FFFFFF"/>
          <w:lang w:val="en-GB"/>
        </w:rPr>
        <w:t xml:space="preserve"> such as Rayyan QRCI and Nested </w:t>
      </w:r>
      <w:r w:rsidR="00241DC7" w:rsidRPr="00123204">
        <w:rPr>
          <w:rFonts w:ascii="Times New Roman" w:hAnsi="Times New Roman" w:cs="Times New Roman"/>
          <w:color w:val="000000" w:themeColor="text1"/>
          <w:sz w:val="24"/>
          <w:szCs w:val="24"/>
          <w:shd w:val="clear" w:color="auto" w:fill="FFFFFF"/>
          <w:lang w:val="en-GB"/>
        </w:rPr>
        <w:t>Knowledge</w:t>
      </w:r>
      <w:r w:rsidR="009E59E3" w:rsidRPr="00123204">
        <w:rPr>
          <w:rFonts w:ascii="Times New Roman" w:hAnsi="Times New Roman" w:cs="Times New Roman"/>
          <w:color w:val="000000" w:themeColor="text1"/>
          <w:sz w:val="24"/>
          <w:szCs w:val="24"/>
          <w:shd w:val="clear" w:color="auto" w:fill="FFFFFF"/>
          <w:lang w:val="en-GB"/>
        </w:rPr>
        <w:t xml:space="preserve"> help in intelligent and automated literature search, screening, data taggin</w:t>
      </w:r>
      <w:r w:rsidR="00BE7252">
        <w:rPr>
          <w:rFonts w:ascii="Times New Roman" w:hAnsi="Times New Roman" w:cs="Times New Roman"/>
          <w:color w:val="000000" w:themeColor="text1"/>
          <w:sz w:val="24"/>
          <w:szCs w:val="24"/>
          <w:shd w:val="clear" w:color="auto" w:fill="FFFFFF"/>
          <w:lang w:val="en-GB"/>
        </w:rPr>
        <w:t xml:space="preserve">g, </w:t>
      </w:r>
      <w:r w:rsidR="009E59E3" w:rsidRPr="00123204">
        <w:rPr>
          <w:rFonts w:ascii="Times New Roman" w:hAnsi="Times New Roman" w:cs="Times New Roman"/>
          <w:color w:val="000000" w:themeColor="text1"/>
          <w:sz w:val="24"/>
          <w:szCs w:val="24"/>
          <w:shd w:val="clear" w:color="auto" w:fill="FFFFFF"/>
          <w:lang w:val="en-GB"/>
        </w:rPr>
        <w:t>compilation, and evidence synthesis</w:t>
      </w:r>
      <w:r w:rsidR="00241DC7"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{"citationID":"zFyyeamR","properties":{"formattedCitation":"\\super 17,18\\nosupersub{}","plainCitation":"17,18","noteIndex":0},"citationItems":[{"id":2656,"uris":["http://zotero.org/users/5087649/items/UM22TTFG"],"itemData":{"id":2656,"type":"post-weblog","abstract":"Rayyan is an intelligent research collaboration platform that saves you time completing literature reviews and systematic reviews. Intuitive, scalable, fast.","language":"en-US","title":"Rayyan - AI Powered Tool for Systematic Literature Reviews","URL":"https://www.rayyan.ai/","accessed":{"date-parts":[["2023",9,1]]},"issued":{"date-parts":[["2021",11,8]]}}},{"id":2661,"uris":["http://zotero.org/users/5087649/items/J63BUIKF"],"itemData":{"id":2661,"type":"article-journal","container-title":"Frontiers in Neurology","note":"publisher: Frontiers","page":"759759","source":"Google Scholar","title":"Mechanical thrombectomy with and without intravenous tissue plasminogen activator for acute ischemic stroke: a systematic review and meta-analysis using nested knowledge","title-short":"Mechanical thrombectomy with and without intravenous tissue plasminogen activator for acute ischemic stroke","volume":"12","author":[{"family":"Adusumilli","given":"Gautam"},{"family":"Pederson","given":"John M."},{"family":"Hardy","given":"Nicole"},{"family":"Kallmes","given":"Kevin M."},{"family":"Hutchison","given":"Kristen"},{"family":"Kobeissi","given":"Hassan"},{"family":"Heiferman","given":"Daniel M."},{"family":"Heit","given":"Jeremy J."}],"issued":{"date-parts":[["2021"]]}}}],"schema":"https://github.com/citation-style-language/schema/raw/master/csl-citation.json"} </w:instrText>
      </w:r>
      <w:r w:rsidR="00241DC7"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17,18</w:t>
      </w:r>
      <w:r w:rsidR="00241DC7" w:rsidRPr="00123204">
        <w:rPr>
          <w:rFonts w:ascii="Times New Roman" w:hAnsi="Times New Roman" w:cs="Times New Roman"/>
          <w:color w:val="000000" w:themeColor="text1"/>
          <w:sz w:val="24"/>
          <w:szCs w:val="24"/>
          <w:shd w:val="clear" w:color="auto" w:fill="FFFFFF"/>
          <w:lang w:val="en-GB"/>
        </w:rPr>
        <w:fldChar w:fldCharType="end"/>
      </w:r>
      <w:r w:rsidR="007A18F5" w:rsidRPr="00123204">
        <w:rPr>
          <w:rFonts w:ascii="Times New Roman" w:hAnsi="Times New Roman" w:cs="Times New Roman"/>
          <w:color w:val="000000" w:themeColor="text1"/>
          <w:sz w:val="24"/>
          <w:szCs w:val="24"/>
          <w:shd w:val="clear" w:color="auto" w:fill="FFFFFF"/>
          <w:lang w:val="en-GB"/>
        </w:rPr>
        <w:t>.</w:t>
      </w:r>
      <w:r w:rsidR="00241DC7" w:rsidRPr="00123204">
        <w:rPr>
          <w:rFonts w:ascii="Times New Roman" w:hAnsi="Times New Roman" w:cs="Times New Roman"/>
          <w:color w:val="000000" w:themeColor="text1"/>
          <w:sz w:val="24"/>
          <w:szCs w:val="24"/>
          <w:shd w:val="clear" w:color="auto" w:fill="FFFFFF"/>
          <w:lang w:val="en-GB"/>
        </w:rPr>
        <w:t xml:space="preserve"> AI has </w:t>
      </w:r>
      <w:r w:rsidR="00123204">
        <w:rPr>
          <w:rFonts w:ascii="Times New Roman" w:hAnsi="Times New Roman" w:cs="Times New Roman"/>
          <w:color w:val="000000" w:themeColor="text1"/>
          <w:sz w:val="24"/>
          <w:szCs w:val="24"/>
          <w:shd w:val="clear" w:color="auto" w:fill="FFFFFF"/>
          <w:lang w:val="en-GB"/>
        </w:rPr>
        <w:t xml:space="preserve">a </w:t>
      </w:r>
      <w:r w:rsidR="00241DC7" w:rsidRPr="00123204">
        <w:rPr>
          <w:rFonts w:ascii="Times New Roman" w:hAnsi="Times New Roman" w:cs="Times New Roman"/>
          <w:color w:val="000000" w:themeColor="text1"/>
          <w:sz w:val="24"/>
          <w:szCs w:val="24"/>
          <w:shd w:val="clear" w:color="auto" w:fill="FFFFFF"/>
          <w:lang w:val="en-GB"/>
        </w:rPr>
        <w:t xml:space="preserve">widespread scope of application in </w:t>
      </w:r>
      <w:r w:rsidR="00C14E71" w:rsidRPr="00123204">
        <w:rPr>
          <w:rFonts w:ascii="Times New Roman" w:hAnsi="Times New Roman" w:cs="Times New Roman"/>
          <w:color w:val="000000" w:themeColor="text1"/>
          <w:sz w:val="24"/>
          <w:szCs w:val="24"/>
          <w:shd w:val="clear" w:color="auto" w:fill="FFFFFF"/>
          <w:lang w:val="en-GB"/>
        </w:rPr>
        <w:t xml:space="preserve">primary research in </w:t>
      </w:r>
      <w:r w:rsidR="00E93C7B" w:rsidRPr="00123204">
        <w:rPr>
          <w:rFonts w:ascii="Times New Roman" w:hAnsi="Times New Roman" w:cs="Times New Roman"/>
          <w:color w:val="000000" w:themeColor="text1"/>
          <w:sz w:val="24"/>
          <w:szCs w:val="24"/>
          <w:shd w:val="clear" w:color="auto" w:fill="FFFFFF"/>
          <w:lang w:val="en-GB"/>
        </w:rPr>
        <w:t xml:space="preserve">neonates and </w:t>
      </w:r>
      <w:r w:rsidR="00C14E71" w:rsidRPr="00123204">
        <w:rPr>
          <w:rFonts w:ascii="Times New Roman" w:hAnsi="Times New Roman" w:cs="Times New Roman"/>
          <w:color w:val="000000" w:themeColor="text1"/>
          <w:sz w:val="24"/>
          <w:szCs w:val="24"/>
          <w:shd w:val="clear" w:color="auto" w:fill="FFFFFF"/>
          <w:lang w:val="en-GB"/>
        </w:rPr>
        <w:t>children</w:t>
      </w:r>
      <w:r w:rsidR="00350649" w:rsidRPr="00123204">
        <w:rPr>
          <w:rFonts w:ascii="Times New Roman" w:hAnsi="Times New Roman" w:cs="Times New Roman"/>
          <w:color w:val="000000" w:themeColor="text1"/>
          <w:sz w:val="24"/>
          <w:szCs w:val="24"/>
          <w:shd w:val="clear" w:color="auto" w:fill="FFFFFF"/>
          <w:lang w:val="en-GB"/>
        </w:rPr>
        <w:t>,</w:t>
      </w:r>
      <w:r w:rsidR="00C14E71" w:rsidRPr="00123204">
        <w:rPr>
          <w:rFonts w:ascii="Times New Roman" w:hAnsi="Times New Roman" w:cs="Times New Roman"/>
          <w:color w:val="000000" w:themeColor="text1"/>
          <w:sz w:val="24"/>
          <w:szCs w:val="24"/>
          <w:shd w:val="clear" w:color="auto" w:fill="FFFFFF"/>
          <w:lang w:val="en-GB"/>
        </w:rPr>
        <w:t xml:space="preserve"> such as interpretation of </w:t>
      </w:r>
      <w:r w:rsidR="00A9076D" w:rsidRPr="00123204">
        <w:rPr>
          <w:rFonts w:ascii="Times New Roman" w:hAnsi="Times New Roman" w:cs="Times New Roman"/>
          <w:color w:val="000000" w:themeColor="text1"/>
          <w:sz w:val="24"/>
          <w:szCs w:val="24"/>
          <w:shd w:val="clear" w:color="auto" w:fill="FFFFFF"/>
          <w:lang w:val="en-GB"/>
        </w:rPr>
        <w:t>investigations</w:t>
      </w:r>
      <w:r w:rsidR="00C14E71" w:rsidRPr="00123204">
        <w:rPr>
          <w:rFonts w:ascii="Times New Roman" w:hAnsi="Times New Roman" w:cs="Times New Roman"/>
          <w:color w:val="000000" w:themeColor="text1"/>
          <w:sz w:val="24"/>
          <w:szCs w:val="24"/>
          <w:shd w:val="clear" w:color="auto" w:fill="FFFFFF"/>
          <w:lang w:val="en-GB"/>
        </w:rPr>
        <w:t xml:space="preserve">, clinical diagnosis of </w:t>
      </w:r>
      <w:r w:rsidR="00A9076D" w:rsidRPr="00123204">
        <w:rPr>
          <w:rFonts w:ascii="Times New Roman" w:hAnsi="Times New Roman" w:cs="Times New Roman"/>
          <w:color w:val="000000" w:themeColor="text1"/>
          <w:sz w:val="24"/>
          <w:szCs w:val="24"/>
          <w:shd w:val="clear" w:color="auto" w:fill="FFFFFF"/>
          <w:lang w:val="en-GB"/>
        </w:rPr>
        <w:t>medical conditions</w:t>
      </w:r>
      <w:r w:rsidR="00C14E71" w:rsidRPr="00123204">
        <w:rPr>
          <w:rFonts w:ascii="Times New Roman" w:hAnsi="Times New Roman" w:cs="Times New Roman"/>
          <w:color w:val="000000" w:themeColor="text1"/>
          <w:sz w:val="24"/>
          <w:szCs w:val="24"/>
          <w:shd w:val="clear" w:color="auto" w:fill="FFFFFF"/>
          <w:lang w:val="en-GB"/>
        </w:rPr>
        <w:t xml:space="preserve">, assessment of </w:t>
      </w:r>
      <w:proofErr w:type="spellStart"/>
      <w:r w:rsidR="00C14E71" w:rsidRPr="00123204">
        <w:rPr>
          <w:rFonts w:ascii="Times New Roman" w:hAnsi="Times New Roman" w:cs="Times New Roman"/>
          <w:color w:val="000000" w:themeColor="text1"/>
          <w:sz w:val="24"/>
          <w:szCs w:val="24"/>
          <w:shd w:val="clear" w:color="auto" w:fill="FFFFFF"/>
          <w:lang w:val="en-GB"/>
        </w:rPr>
        <w:t>pediatric</w:t>
      </w:r>
      <w:proofErr w:type="spellEnd"/>
      <w:r w:rsidR="00C14E71" w:rsidRPr="00123204">
        <w:rPr>
          <w:rFonts w:ascii="Times New Roman" w:hAnsi="Times New Roman" w:cs="Times New Roman"/>
          <w:color w:val="000000" w:themeColor="text1"/>
          <w:sz w:val="24"/>
          <w:szCs w:val="24"/>
          <w:shd w:val="clear" w:color="auto" w:fill="FFFFFF"/>
          <w:lang w:val="en-GB"/>
        </w:rPr>
        <w:t xml:space="preserve"> airways</w:t>
      </w:r>
      <w:r w:rsidR="00E93C7B" w:rsidRPr="00123204">
        <w:rPr>
          <w:rFonts w:ascii="Times New Roman" w:hAnsi="Times New Roman" w:cs="Times New Roman"/>
          <w:color w:val="000000" w:themeColor="text1"/>
          <w:sz w:val="24"/>
          <w:szCs w:val="24"/>
          <w:shd w:val="clear" w:color="auto" w:fill="FFFFFF"/>
          <w:lang w:val="en-GB"/>
        </w:rPr>
        <w:t xml:space="preserve">, </w:t>
      </w:r>
      <w:r w:rsidR="00BE7252">
        <w:rPr>
          <w:rFonts w:ascii="Times New Roman" w:hAnsi="Times New Roman" w:cs="Times New Roman"/>
          <w:color w:val="000000" w:themeColor="text1"/>
          <w:sz w:val="24"/>
          <w:szCs w:val="24"/>
          <w:shd w:val="clear" w:color="auto" w:fill="FFFFFF"/>
          <w:lang w:val="en-GB"/>
        </w:rPr>
        <w:lastRenderedPageBreak/>
        <w:t>mortality prediction</w:t>
      </w:r>
      <w:r w:rsidR="00E93C7B" w:rsidRPr="00123204">
        <w:rPr>
          <w:rFonts w:ascii="Times New Roman" w:hAnsi="Times New Roman" w:cs="Times New Roman"/>
          <w:color w:val="000000" w:themeColor="text1"/>
          <w:sz w:val="24"/>
          <w:szCs w:val="24"/>
          <w:shd w:val="clear" w:color="auto" w:fill="FFFFFF"/>
          <w:lang w:val="en-GB"/>
        </w:rPr>
        <w:t xml:space="preserve">, morbidity, inotrope requirement, length of hospital stay and other </w:t>
      </w:r>
      <w:r w:rsidR="00F64C90" w:rsidRPr="00123204">
        <w:rPr>
          <w:rFonts w:ascii="Times New Roman" w:hAnsi="Times New Roman" w:cs="Times New Roman"/>
          <w:color w:val="000000" w:themeColor="text1"/>
          <w:sz w:val="24"/>
          <w:szCs w:val="24"/>
          <w:shd w:val="clear" w:color="auto" w:fill="FFFFFF"/>
          <w:lang w:val="en-GB"/>
        </w:rPr>
        <w:t>long-term</w:t>
      </w:r>
      <w:r w:rsidR="00E93C7B" w:rsidRPr="00123204">
        <w:rPr>
          <w:rFonts w:ascii="Times New Roman" w:hAnsi="Times New Roman" w:cs="Times New Roman"/>
          <w:color w:val="000000" w:themeColor="text1"/>
          <w:sz w:val="24"/>
          <w:szCs w:val="24"/>
          <w:shd w:val="clear" w:color="auto" w:fill="FFFFFF"/>
          <w:lang w:val="en-GB"/>
        </w:rPr>
        <w:t xml:space="preserve"> outcomes</w:t>
      </w:r>
      <w:r w:rsidR="00E93C7B" w:rsidRPr="00123204">
        <w:rPr>
          <w:rFonts w:ascii="Times New Roman" w:hAnsi="Times New Roman" w:cs="Times New Roman"/>
          <w:color w:val="000000" w:themeColor="text1"/>
          <w:sz w:val="24"/>
          <w:szCs w:val="24"/>
          <w:shd w:val="clear" w:color="auto" w:fill="FFFFFF"/>
          <w:lang w:val="en-GB"/>
        </w:rPr>
        <w:fldChar w:fldCharType="begin"/>
      </w:r>
      <w:r w:rsidR="00123204" w:rsidRPr="00123204">
        <w:rPr>
          <w:rFonts w:ascii="Times New Roman" w:hAnsi="Times New Roman" w:cs="Times New Roman"/>
          <w:color w:val="000000" w:themeColor="text1"/>
          <w:sz w:val="24"/>
          <w:szCs w:val="24"/>
          <w:shd w:val="clear" w:color="auto" w:fill="FFFFFF"/>
          <w:lang w:val="en-GB"/>
        </w:rPr>
        <w:instrText xml:space="preserve"> ADDIN ZOTERO_ITEM CSL_CITATION {"citationID":"cA90IbcQ","properties":{"formattedCitation":"\\super 19,20\\nosupersub{}","plainCitation":"19,20","noteIndex":0},"citationItems":[{"id":2639,"uris":["http://zotero.org/users/5087649/items/ERLE7PCN"],"itemData":{"id":2639,"type":"article-journal","container-title":"Hospital Pediatrics","issue":"1","note":"publisher: American Academy of Pediatrics Elk Grove Village, IL, USA","page":"93–110","source":"Google Scholar","title":"Artificial intelligence to improve health outcomes in the NICU and PICU: a systematic review","title-short":"Artificial intelligence to improve health outcomes in the NICU and PICU","volume":"12","author":[{"family":"Adegboro","given":"Claudette O."},{"family":"Choudhury","given":"Avishek"},{"family":"Asan","given":"Onur"},{"family":"Kelly","given":"Michelle M."}],"issued":{"date-parts":[["2022"]]}}},{"id":2665,"uris":["http://zotero.org/users/5087649/items/VAH4RKT6"],"itemData":{"id":2665,"type":"article-journal","container-title":"Applied Sciences","issue":"5","note":"publisher: MDPI","page":"3211","source":"Google Scholar","title":"Applications of Artificial Intelligence in Neonatology","volume":"13","author":[{"family":"Chioma","given":"Roberto"},{"family":"Sbordone","given":"Annamaria"},{"family":"Patti","given":"Maria Letizia"},{"family":"Perri","given":"Alessandro"},{"family":"Vento","given":"Giovanni"},{"family":"Nobile","given":"Stefano"}],"issued":{"date-parts":[["2023"]]}}}],"schema":"https://github.com/citation-style-language/schema/raw/master/csl-citation.json"} </w:instrText>
      </w:r>
      <w:r w:rsidR="00E93C7B" w:rsidRPr="00123204">
        <w:rPr>
          <w:rFonts w:ascii="Times New Roman" w:hAnsi="Times New Roman" w:cs="Times New Roman"/>
          <w:color w:val="000000" w:themeColor="text1"/>
          <w:sz w:val="24"/>
          <w:szCs w:val="24"/>
          <w:shd w:val="clear" w:color="auto" w:fill="FFFFFF"/>
          <w:lang w:val="en-GB"/>
        </w:rPr>
        <w:fldChar w:fldCharType="separate"/>
      </w:r>
      <w:r w:rsidR="00123204" w:rsidRPr="00123204">
        <w:rPr>
          <w:rFonts w:ascii="Times New Roman" w:hAnsi="Times New Roman" w:cs="Times New Roman"/>
          <w:color w:val="000000"/>
          <w:kern w:val="0"/>
          <w:sz w:val="24"/>
          <w:vertAlign w:val="superscript"/>
          <w:lang w:val="en-GB"/>
        </w:rPr>
        <w:t>19,20</w:t>
      </w:r>
      <w:r w:rsidR="00E93C7B" w:rsidRPr="00123204">
        <w:rPr>
          <w:rFonts w:ascii="Times New Roman" w:hAnsi="Times New Roman" w:cs="Times New Roman"/>
          <w:color w:val="000000" w:themeColor="text1"/>
          <w:sz w:val="24"/>
          <w:szCs w:val="24"/>
          <w:shd w:val="clear" w:color="auto" w:fill="FFFFFF"/>
          <w:lang w:val="en-GB"/>
        </w:rPr>
        <w:fldChar w:fldCharType="end"/>
      </w:r>
      <w:r w:rsidR="00E93C7B" w:rsidRPr="00123204">
        <w:rPr>
          <w:rFonts w:ascii="Times New Roman" w:hAnsi="Times New Roman" w:cs="Times New Roman"/>
          <w:color w:val="000000" w:themeColor="text1"/>
          <w:sz w:val="24"/>
          <w:szCs w:val="24"/>
          <w:shd w:val="clear" w:color="auto" w:fill="FFFFFF"/>
          <w:lang w:val="en-GB"/>
        </w:rPr>
        <w:t>.</w:t>
      </w:r>
    </w:p>
    <w:p w14:paraId="13F10081" w14:textId="1D38322E" w:rsidR="00734B2E" w:rsidRPr="00123204" w:rsidRDefault="007C0535" w:rsidP="00BE7252">
      <w:pPr>
        <w:pStyle w:val="NormalWeb"/>
        <w:numPr>
          <w:ilvl w:val="0"/>
          <w:numId w:val="6"/>
        </w:numPr>
        <w:shd w:val="clear" w:color="auto" w:fill="FFFFFF"/>
        <w:spacing w:before="0" w:beforeAutospacing="0" w:after="0" w:afterAutospacing="0" w:line="480" w:lineRule="auto"/>
        <w:ind w:left="357" w:hanging="357"/>
        <w:jc w:val="both"/>
        <w:rPr>
          <w:color w:val="000000" w:themeColor="text1"/>
          <w:lang w:val="en-GB"/>
        </w:rPr>
      </w:pPr>
      <w:r w:rsidRPr="00123204">
        <w:rPr>
          <w:b/>
          <w:bCs/>
          <w:color w:val="000000" w:themeColor="text1"/>
          <w:u w:val="single"/>
          <w:shd w:val="clear" w:color="auto" w:fill="FFFFFF"/>
          <w:lang w:val="en-GB"/>
        </w:rPr>
        <w:t>D</w:t>
      </w:r>
      <w:r w:rsidR="00734B2E" w:rsidRPr="00123204">
        <w:rPr>
          <w:b/>
          <w:bCs/>
          <w:color w:val="000000" w:themeColor="text1"/>
          <w:u w:val="single"/>
          <w:shd w:val="clear" w:color="auto" w:fill="FFFFFF"/>
          <w:lang w:val="en-GB"/>
        </w:rPr>
        <w:t>iagnosti</w:t>
      </w:r>
      <w:r w:rsidR="00350649" w:rsidRPr="00123204">
        <w:rPr>
          <w:b/>
          <w:bCs/>
          <w:color w:val="000000" w:themeColor="text1"/>
          <w:u w:val="single"/>
          <w:shd w:val="clear" w:color="auto" w:fill="FFFFFF"/>
          <w:lang w:val="en-GB"/>
        </w:rPr>
        <w:t>c dilemma</w:t>
      </w:r>
      <w:r w:rsidR="00734B2E" w:rsidRPr="00123204">
        <w:rPr>
          <w:color w:val="000000" w:themeColor="text1"/>
          <w:shd w:val="clear" w:color="auto" w:fill="FFFFFF"/>
          <w:lang w:val="en-GB"/>
        </w:rPr>
        <w:t>-</w:t>
      </w:r>
      <w:r w:rsidR="00734B2E" w:rsidRPr="00123204">
        <w:rPr>
          <w:color w:val="000000" w:themeColor="text1"/>
          <w:lang w:val="en-GB"/>
        </w:rPr>
        <w:t xml:space="preserve"> </w:t>
      </w:r>
      <w:r w:rsidRPr="00123204">
        <w:rPr>
          <w:color w:val="000000" w:themeColor="text1"/>
          <w:lang w:val="en-GB"/>
        </w:rPr>
        <w:t>In certain neurodevelopmental disorders</w:t>
      </w:r>
      <w:r w:rsidR="00221875" w:rsidRPr="00123204">
        <w:rPr>
          <w:color w:val="000000" w:themeColor="text1"/>
          <w:lang w:val="en-GB"/>
        </w:rPr>
        <w:t>,</w:t>
      </w:r>
      <w:r w:rsidRPr="00123204">
        <w:rPr>
          <w:color w:val="000000" w:themeColor="text1"/>
          <w:lang w:val="en-GB"/>
        </w:rPr>
        <w:t xml:space="preserve"> particularly autism spectrum disorder</w:t>
      </w:r>
      <w:r w:rsidR="002E7200" w:rsidRPr="00123204">
        <w:rPr>
          <w:color w:val="000000" w:themeColor="text1"/>
          <w:lang w:val="en-GB"/>
        </w:rPr>
        <w:t xml:space="preserve"> </w:t>
      </w:r>
      <w:r w:rsidRPr="00123204">
        <w:rPr>
          <w:color w:val="000000" w:themeColor="text1"/>
          <w:lang w:val="en-GB"/>
        </w:rPr>
        <w:t xml:space="preserve">(ASD), AI has emerged as a promising diagnostic aid. </w:t>
      </w:r>
      <w:r w:rsidR="00BE7252">
        <w:rPr>
          <w:color w:val="000000" w:themeColor="text1"/>
          <w:lang w:val="en-GB"/>
        </w:rPr>
        <w:t>E</w:t>
      </w:r>
      <w:r w:rsidRPr="00123204">
        <w:rPr>
          <w:color w:val="000000" w:themeColor="text1"/>
          <w:lang w:val="en-GB"/>
        </w:rPr>
        <w:t>arly diagnosis and intervention</w:t>
      </w:r>
      <w:r w:rsidR="00BE7252">
        <w:rPr>
          <w:color w:val="000000" w:themeColor="text1"/>
          <w:lang w:val="en-GB"/>
        </w:rPr>
        <w:t xml:space="preserve"> are crucial for </w:t>
      </w:r>
      <w:r w:rsidRPr="00123204">
        <w:rPr>
          <w:color w:val="000000" w:themeColor="text1"/>
          <w:lang w:val="en-GB"/>
        </w:rPr>
        <w:t>optimal outcomes</w:t>
      </w:r>
      <w:r w:rsidR="00BE7252">
        <w:rPr>
          <w:color w:val="000000" w:themeColor="text1"/>
          <w:lang w:val="en-GB"/>
        </w:rPr>
        <w:t xml:space="preserve"> but are often </w:t>
      </w:r>
      <w:r w:rsidR="00123204">
        <w:rPr>
          <w:color w:val="000000" w:themeColor="text1"/>
          <w:lang w:val="en-GB"/>
        </w:rPr>
        <w:t>complex</w:t>
      </w:r>
      <w:r w:rsidR="00BE7252">
        <w:rPr>
          <w:color w:val="000000" w:themeColor="text1"/>
          <w:lang w:val="en-GB"/>
        </w:rPr>
        <w:t xml:space="preserve"> </w:t>
      </w:r>
      <w:r w:rsidR="00221875" w:rsidRPr="00123204">
        <w:rPr>
          <w:color w:val="000000" w:themeColor="text1"/>
          <w:lang w:val="en-GB"/>
        </w:rPr>
        <w:t xml:space="preserve">in </w:t>
      </w:r>
      <w:r w:rsidR="00BE7252">
        <w:rPr>
          <w:color w:val="000000" w:themeColor="text1"/>
          <w:lang w:val="en-GB"/>
        </w:rPr>
        <w:t xml:space="preserve">clinical </w:t>
      </w:r>
      <w:r w:rsidR="00221875" w:rsidRPr="00123204">
        <w:rPr>
          <w:color w:val="000000" w:themeColor="text1"/>
          <w:lang w:val="en-GB"/>
        </w:rPr>
        <w:t>practice. It</w:t>
      </w:r>
      <w:r w:rsidR="002E7250" w:rsidRPr="00123204">
        <w:rPr>
          <w:color w:val="000000" w:themeColor="text1"/>
          <w:lang w:val="en-GB"/>
        </w:rPr>
        <w:t xml:space="preserve"> requires subtle </w:t>
      </w:r>
      <w:r w:rsidR="00BE7252">
        <w:rPr>
          <w:color w:val="000000" w:themeColor="text1"/>
          <w:lang w:val="en-GB"/>
        </w:rPr>
        <w:t xml:space="preserve">longitudinal </w:t>
      </w:r>
      <w:r w:rsidR="002E7250" w:rsidRPr="00123204">
        <w:rPr>
          <w:color w:val="000000" w:themeColor="text1"/>
          <w:lang w:val="en-GB"/>
        </w:rPr>
        <w:t xml:space="preserve">observations </w:t>
      </w:r>
      <w:r w:rsidR="00BE7252">
        <w:rPr>
          <w:color w:val="000000" w:themeColor="text1"/>
          <w:lang w:val="en-GB"/>
        </w:rPr>
        <w:t xml:space="preserve">by </w:t>
      </w:r>
      <w:r w:rsidR="002E7250" w:rsidRPr="00123204">
        <w:rPr>
          <w:color w:val="000000" w:themeColor="text1"/>
          <w:lang w:val="en-GB"/>
        </w:rPr>
        <w:t>care</w:t>
      </w:r>
      <w:r w:rsidR="00BE7252">
        <w:rPr>
          <w:color w:val="000000" w:themeColor="text1"/>
          <w:lang w:val="en-GB"/>
        </w:rPr>
        <w:t>givers</w:t>
      </w:r>
      <w:r w:rsidR="002E7250" w:rsidRPr="00123204">
        <w:rPr>
          <w:color w:val="000000" w:themeColor="text1"/>
          <w:lang w:val="en-GB"/>
        </w:rPr>
        <w:t xml:space="preserve">. </w:t>
      </w:r>
      <w:r w:rsidR="00734B2E" w:rsidRPr="00123204">
        <w:rPr>
          <w:color w:val="000000" w:themeColor="text1"/>
          <w:lang w:val="en-GB"/>
        </w:rPr>
        <w:t xml:space="preserve">AI has the potential to streamline this process by </w:t>
      </w:r>
      <w:proofErr w:type="spellStart"/>
      <w:r w:rsidR="00734B2E" w:rsidRPr="00123204">
        <w:rPr>
          <w:color w:val="000000" w:themeColor="text1"/>
          <w:lang w:val="en-GB"/>
        </w:rPr>
        <w:t>analy</w:t>
      </w:r>
      <w:r w:rsidR="00A8419C">
        <w:rPr>
          <w:color w:val="000000" w:themeColor="text1"/>
          <w:lang w:val="en-GB"/>
        </w:rPr>
        <w:t>z</w:t>
      </w:r>
      <w:r w:rsidR="00734B2E" w:rsidRPr="00123204">
        <w:rPr>
          <w:color w:val="000000" w:themeColor="text1"/>
          <w:lang w:val="en-GB"/>
        </w:rPr>
        <w:t>ing</w:t>
      </w:r>
      <w:proofErr w:type="spellEnd"/>
      <w:r w:rsidR="00734B2E" w:rsidRPr="00123204">
        <w:rPr>
          <w:color w:val="000000" w:themeColor="text1"/>
          <w:lang w:val="en-GB"/>
        </w:rPr>
        <w:t xml:space="preserve"> large amounts of </w:t>
      </w:r>
      <w:r w:rsidRPr="00123204">
        <w:rPr>
          <w:color w:val="000000" w:themeColor="text1"/>
          <w:lang w:val="en-GB"/>
        </w:rPr>
        <w:t>observational data</w:t>
      </w:r>
      <w:r w:rsidR="00221875" w:rsidRPr="00123204">
        <w:rPr>
          <w:color w:val="000000" w:themeColor="text1"/>
          <w:lang w:val="en-GB"/>
        </w:rPr>
        <w:t>,</w:t>
      </w:r>
      <w:r w:rsidRPr="00123204">
        <w:rPr>
          <w:color w:val="000000" w:themeColor="text1"/>
          <w:lang w:val="en-GB"/>
        </w:rPr>
        <w:t xml:space="preserve"> such as speech patterns, facial expressions and body movements</w:t>
      </w:r>
      <w:r w:rsidR="00221875" w:rsidRPr="00123204">
        <w:rPr>
          <w:color w:val="000000" w:themeColor="text1"/>
          <w:lang w:val="en-GB"/>
        </w:rPr>
        <w:t>,</w:t>
      </w:r>
      <w:r w:rsidR="00734B2E" w:rsidRPr="00123204">
        <w:rPr>
          <w:color w:val="000000" w:themeColor="text1"/>
          <w:lang w:val="en-GB"/>
        </w:rPr>
        <w:t xml:space="preserve"> to identify patterns and markers associated with ASD</w:t>
      </w:r>
      <w:r w:rsidR="00F64C90" w:rsidRPr="00123204">
        <w:rPr>
          <w:color w:val="000000" w:themeColor="text1"/>
          <w:lang w:val="en-GB"/>
        </w:rPr>
        <w:fldChar w:fldCharType="begin"/>
      </w:r>
      <w:r w:rsidR="00123204" w:rsidRPr="00123204">
        <w:rPr>
          <w:color w:val="000000" w:themeColor="text1"/>
          <w:lang w:val="en-GB"/>
        </w:rPr>
        <w:instrText xml:space="preserve"> ADDIN ZOTERO_ITEM CSL_CITATION {"citationID":"rO7yXVPb","properties":{"formattedCitation":"\\super 21\\nosupersub{}","plainCitation":"21","noteIndex":0},"citationItems":[{"id":2676,"uris":["http://zotero.org/users/5087649/items/MAEIUGT9"],"itemData":{"id":2676,"type":"article-journal","abstract":"Objectives:\nThe detection of autism spectrum disorder (ASD) is based on behavioral observations. To build a more objective datadriven method for screening and diagnosing ASD, many studies have attempted to incorporate artificial intelligence (AI) technologies. Therefore, the purpose of this literature review is to summarize the studies that used AI in the assessment process and examine whether other behavioral data could potentially be used to distinguish ASD characteristics.\n\nMethods:\nBased on our search and exclusion criteria, we reviewed 13 studies.\n\nResults:\nTo improve the accuracy of outcomes, AI algorithms have been used to identify items in assessment instruments that are most predictive of ASD. Creating a smaller subset and therefore reducing the lengthy evaluation process, studies have tested the efficiency of identifying individuals with ASD from those without. Other studies have examined the feasibility of using other behavioral observational features as potential supportive data.\n\nConclusion:\nWhile previous studies have shown high accuracy, sensitivity, and specificity in classifying ASD and non-ASD individuals, there remain many challenges regarding feasibility in the real-world that need to be resolved before AI methods can be fully integrated into the healthcare system as clinical decision support systems.","container-title":"Journal of the Korean Academy of Child and Adolescent Psychiatry","DOI":"10.5765/jkacap.190027","ISSN":"1225-729X","issue":"4","journalAbbreviation":"Soa Chongsonyon Chongsin Uihak","note":"PMID: 32595335\nPMCID: PMC7298904","page":"145-152","source":"PubMed Central","title":"The Use of Artificial Intelligence in Screening and Diagnosis of Autism Spectrum Disorder: A Literature Review","title-short":"The Use of Artificial Intelligence in Screening and Diagnosis of Autism Spectrum Disorder","URL":"https://www.ncbi.nlm.nih.gov/pmc/articles/PMC7298904/","volume":"30","author":[{"family":"Song","given":"Da-Yea"},{"family":"Kim","given":"So Yoon"},{"family":"Bong","given":"Guiyoung"},{"family":"Kim","given":"Jong Myeong"},{"family":"Yoo","given":"Hee Jeong"}],"accessed":{"date-parts":[["2023",9,1]]},"issued":{"date-parts":[["2019",10,1]]}}}],"schema":"https://github.com/citation-style-language/schema/raw/master/csl-citation.json"} </w:instrText>
      </w:r>
      <w:r w:rsidR="00F64C90" w:rsidRPr="00123204">
        <w:rPr>
          <w:color w:val="000000" w:themeColor="text1"/>
          <w:lang w:val="en-GB"/>
        </w:rPr>
        <w:fldChar w:fldCharType="separate"/>
      </w:r>
      <w:r w:rsidR="00123204" w:rsidRPr="00123204">
        <w:rPr>
          <w:color w:val="000000"/>
          <w:vertAlign w:val="superscript"/>
          <w:lang w:val="en-GB"/>
        </w:rPr>
        <w:t>21</w:t>
      </w:r>
      <w:r w:rsidR="00F64C90" w:rsidRPr="00123204">
        <w:rPr>
          <w:color w:val="000000" w:themeColor="text1"/>
          <w:lang w:val="en-GB"/>
        </w:rPr>
        <w:fldChar w:fldCharType="end"/>
      </w:r>
      <w:r w:rsidR="00734B2E" w:rsidRPr="00123204">
        <w:rPr>
          <w:color w:val="000000" w:themeColor="text1"/>
          <w:lang w:val="en-GB"/>
        </w:rPr>
        <w:t xml:space="preserve">. </w:t>
      </w:r>
      <w:r w:rsidRPr="00123204">
        <w:rPr>
          <w:color w:val="000000" w:themeColor="text1"/>
          <w:lang w:val="en-GB"/>
        </w:rPr>
        <w:t>Childhood cancer is another arena of high</w:t>
      </w:r>
      <w:r w:rsidR="00221875" w:rsidRPr="00123204">
        <w:rPr>
          <w:color w:val="000000" w:themeColor="text1"/>
          <w:lang w:val="en-GB"/>
        </w:rPr>
        <w:t>-impact AI-</w:t>
      </w:r>
      <w:r w:rsidRPr="00123204">
        <w:rPr>
          <w:color w:val="000000" w:themeColor="text1"/>
          <w:lang w:val="en-GB"/>
        </w:rPr>
        <w:t>mediated diagnostic capabilities.</w:t>
      </w:r>
      <w:r w:rsidR="00734B2E" w:rsidRPr="00123204">
        <w:rPr>
          <w:color w:val="000000" w:themeColor="text1"/>
          <w:lang w:val="en-GB"/>
        </w:rPr>
        <w:t xml:space="preserve"> </w:t>
      </w:r>
      <w:r w:rsidRPr="00123204">
        <w:rPr>
          <w:color w:val="000000" w:themeColor="text1"/>
          <w:lang w:val="en-GB"/>
        </w:rPr>
        <w:t>For instance, AI can decip</w:t>
      </w:r>
      <w:r w:rsidR="00221875" w:rsidRPr="00123204">
        <w:rPr>
          <w:color w:val="000000" w:themeColor="text1"/>
          <w:lang w:val="en-GB"/>
        </w:rPr>
        <w:t>h</w:t>
      </w:r>
      <w:r w:rsidRPr="00123204">
        <w:rPr>
          <w:color w:val="000000" w:themeColor="text1"/>
          <w:lang w:val="en-GB"/>
        </w:rPr>
        <w:t>er a child</w:t>
      </w:r>
      <w:r w:rsidR="00221875" w:rsidRPr="00123204">
        <w:rPr>
          <w:color w:val="000000" w:themeColor="text1"/>
          <w:lang w:val="en-GB"/>
        </w:rPr>
        <w:t>'</w:t>
      </w:r>
      <w:r w:rsidRPr="00123204">
        <w:rPr>
          <w:color w:val="000000" w:themeColor="text1"/>
          <w:lang w:val="en-GB"/>
        </w:rPr>
        <w:t xml:space="preserve">s genetic </w:t>
      </w:r>
      <w:r w:rsidR="00946570" w:rsidRPr="00123204">
        <w:rPr>
          <w:color w:val="000000" w:themeColor="text1"/>
          <w:lang w:val="en-GB"/>
        </w:rPr>
        <w:t>constitution and reference it with known cancer</w:t>
      </w:r>
      <w:r w:rsidR="00221875" w:rsidRPr="00123204">
        <w:rPr>
          <w:color w:val="000000" w:themeColor="text1"/>
          <w:lang w:val="en-GB"/>
        </w:rPr>
        <w:t>-</w:t>
      </w:r>
      <w:r w:rsidR="00946570" w:rsidRPr="00123204">
        <w:rPr>
          <w:color w:val="000000" w:themeColor="text1"/>
          <w:lang w:val="en-GB"/>
        </w:rPr>
        <w:t>related mutations to generate a customi</w:t>
      </w:r>
      <w:r w:rsidR="00A8419C">
        <w:rPr>
          <w:color w:val="000000" w:themeColor="text1"/>
          <w:lang w:val="en-GB"/>
        </w:rPr>
        <w:t>z</w:t>
      </w:r>
      <w:r w:rsidR="00946570" w:rsidRPr="00123204">
        <w:rPr>
          <w:color w:val="000000" w:themeColor="text1"/>
          <w:lang w:val="en-GB"/>
        </w:rPr>
        <w:t>ed treatment plan based on their unique susceptibility. This facilitates informed decision plans regarding the best possible outcomes</w:t>
      </w:r>
      <w:r w:rsidR="00F64C90" w:rsidRPr="00123204">
        <w:rPr>
          <w:color w:val="000000" w:themeColor="text1"/>
          <w:lang w:val="en-GB"/>
        </w:rPr>
        <w:fldChar w:fldCharType="begin"/>
      </w:r>
      <w:r w:rsidR="00123204" w:rsidRPr="00123204">
        <w:rPr>
          <w:color w:val="000000" w:themeColor="text1"/>
          <w:lang w:val="en-GB"/>
        </w:rPr>
        <w:instrText xml:space="preserve"> ADDIN ZOTERO_ITEM CSL_CITATION {"citationID":"nagVEd7N","properties":{"formattedCitation":"\\super 22\\nosupersub{}","plainCitation":"22","noteIndex":0},"citationItems":[{"id":2679,"uris":["http://zotero.org/users/5087649/items/8RPY4DHZ"],"itemData":{"id":2679,"type":"article-journal","abstract":"PURPOSE There is a need for an improved understanding of clinical and biologic risk factors in pediatric cancer to improve patient outcomes. Machine learning (ML) represents the application of computational inference from advanced statistical methods that can be applied to increasing amount of data available for study in pediatric oncology. The goal of this systematic review was to systematically characterize the state of ML in pediatric oncology and highlight advances and opportunities in the field. METHODS We conducted a systematic review of the Embase, Scopus, and MEDLINE databases for applications of ML in pediatric oncology. Query results from all three databases were aggregated and duplicate studies were removed. RESULTS A total of 42 unique articles that examined the applications of ML in pediatric oncology met inclusion criteria for review. We identified 20 studies of CNS tumors, 13 of solid tumors, and nine of leukemia. ML tasks included classification, prediction of treatment response, and dose optimization with a variety of methods being used including neural network, k-nearest neighbor, random forest, naive Bayes, and support vector machines. Strengths of the identified studies included matching or outperforming physician comparators via automated analysis and predicting therapeutic response. Common limitations included significant heterogeneity in reporting standards, clinical applicability, small sample sizes, and missing external validation cohorts. CONCLUSION We identified areas where ML can enhance clinical care in ways that may not otherwise be achievable. Although ML promises enormous potential in improving diagnostics, decision making, and monitoring for children with cancer, the field remains in early stages and future work will be aided by standards and guidelines to ensure rigorous methodologic design and maximizing clinical utility.","archive_location":"world","container-title":"JCO Clinical Cancer Informatics","DOI":"10.1200/CCI.21.00102","language":"EN","license":"© 2021 by American Society of Clinical Oncology","note":"publisher: Wolters Kluwer Health","source":"ascopubs.org","title":"Applications of Artificial Intelligence in Pediatric Oncology: A Systematic Review","title-short":"Applications of Artificial Intelligence in Pediatric Oncology","URL":"https://ascopubs.org/doi/pdf/10.1200/CCI.21.00102?role=tab","author":[{"family":"Ramesh","given":"Siddhi"},{"family":"Chokkara","given":"Sukarn"},{"family":"Shen","given":"Timothy"},{"family":"Major","given":"Ajay"},{"family":"Volchenboum","given":"Samuel L."},{"family":"Mayampurath","given":"Anoop"},{"family":"Applebaum","given":"Mark A."}],"accessed":{"date-parts":[["2023",9,1]]},"issued":{"date-parts":[["2021",12,15]]}}}],"schema":"https://github.com/citation-style-language/schema/raw/master/csl-citation.json"} </w:instrText>
      </w:r>
      <w:r w:rsidR="00F64C90" w:rsidRPr="00123204">
        <w:rPr>
          <w:color w:val="000000" w:themeColor="text1"/>
          <w:lang w:val="en-GB"/>
        </w:rPr>
        <w:fldChar w:fldCharType="separate"/>
      </w:r>
      <w:r w:rsidR="00123204" w:rsidRPr="00123204">
        <w:rPr>
          <w:color w:val="000000"/>
          <w:vertAlign w:val="superscript"/>
          <w:lang w:val="en-GB"/>
        </w:rPr>
        <w:t>22</w:t>
      </w:r>
      <w:r w:rsidR="00F64C90" w:rsidRPr="00123204">
        <w:rPr>
          <w:color w:val="000000" w:themeColor="text1"/>
          <w:lang w:val="en-GB"/>
        </w:rPr>
        <w:fldChar w:fldCharType="end"/>
      </w:r>
      <w:r w:rsidR="00946570" w:rsidRPr="00123204">
        <w:rPr>
          <w:color w:val="000000" w:themeColor="text1"/>
          <w:lang w:val="en-GB"/>
        </w:rPr>
        <w:t>.</w:t>
      </w:r>
    </w:p>
    <w:p w14:paraId="06A5C60E" w14:textId="3C870906" w:rsidR="00EB6560" w:rsidRPr="00123204" w:rsidRDefault="00734B2E" w:rsidP="00915735">
      <w:pPr>
        <w:pStyle w:val="NormalWeb"/>
        <w:numPr>
          <w:ilvl w:val="0"/>
          <w:numId w:val="6"/>
        </w:numPr>
        <w:shd w:val="clear" w:color="auto" w:fill="FEFEFE"/>
        <w:spacing w:line="480" w:lineRule="auto"/>
        <w:ind w:left="360"/>
        <w:jc w:val="both"/>
        <w:rPr>
          <w:color w:val="000000" w:themeColor="text1"/>
          <w:lang w:val="en-GB"/>
        </w:rPr>
      </w:pPr>
      <w:r w:rsidRPr="00123204">
        <w:rPr>
          <w:b/>
          <w:bCs/>
          <w:color w:val="000000" w:themeColor="text1"/>
          <w:u w:val="single"/>
          <w:lang w:val="en-GB"/>
        </w:rPr>
        <w:t>Predictive modelling</w:t>
      </w:r>
      <w:r w:rsidRPr="00123204">
        <w:rPr>
          <w:color w:val="000000" w:themeColor="text1"/>
          <w:lang w:val="en-GB"/>
        </w:rPr>
        <w:t xml:space="preserve">- </w:t>
      </w:r>
      <w:r w:rsidR="00D81A59" w:rsidRPr="00123204">
        <w:rPr>
          <w:color w:val="000000" w:themeColor="text1"/>
          <w:lang w:val="en-GB"/>
        </w:rPr>
        <w:t>It also aids in predicting mortality rate,</w:t>
      </w:r>
      <w:r w:rsidR="00350649" w:rsidRPr="00123204">
        <w:rPr>
          <w:color w:val="000000" w:themeColor="text1"/>
          <w:lang w:val="en-GB"/>
        </w:rPr>
        <w:t xml:space="preserve"> length of hospitali</w:t>
      </w:r>
      <w:r w:rsidR="00A8419C">
        <w:rPr>
          <w:color w:val="000000" w:themeColor="text1"/>
          <w:lang w:val="en-GB"/>
        </w:rPr>
        <w:t>z</w:t>
      </w:r>
      <w:r w:rsidR="00350649" w:rsidRPr="00123204">
        <w:rPr>
          <w:color w:val="000000" w:themeColor="text1"/>
          <w:lang w:val="en-GB"/>
        </w:rPr>
        <w:t>ation</w:t>
      </w:r>
      <w:r w:rsidR="00D81A59" w:rsidRPr="00123204">
        <w:rPr>
          <w:color w:val="000000" w:themeColor="text1"/>
          <w:lang w:val="en-GB"/>
        </w:rPr>
        <w:t xml:space="preserve"> </w:t>
      </w:r>
      <w:r w:rsidR="00350649" w:rsidRPr="00123204">
        <w:rPr>
          <w:color w:val="000000" w:themeColor="text1"/>
          <w:lang w:val="en-GB"/>
        </w:rPr>
        <w:t xml:space="preserve">and </w:t>
      </w:r>
      <w:r w:rsidR="00D81A59" w:rsidRPr="00123204">
        <w:rPr>
          <w:color w:val="000000" w:themeColor="text1"/>
          <w:lang w:val="en-GB"/>
        </w:rPr>
        <w:t xml:space="preserve">survival </w:t>
      </w:r>
      <w:r w:rsidR="007A18F5" w:rsidRPr="00123204">
        <w:rPr>
          <w:color w:val="000000" w:themeColor="text1"/>
          <w:lang w:val="en-GB"/>
        </w:rPr>
        <w:t xml:space="preserve">in </w:t>
      </w:r>
      <w:r w:rsidR="00BE7252">
        <w:rPr>
          <w:color w:val="000000" w:themeColor="text1"/>
          <w:lang w:val="en-GB"/>
        </w:rPr>
        <w:t>life-threatening diseases requiring critical care support.</w:t>
      </w:r>
      <w:r w:rsidR="007A18F5" w:rsidRPr="00123204">
        <w:rPr>
          <w:color w:val="000000" w:themeColor="text1"/>
          <w:lang w:val="en-GB"/>
        </w:rPr>
        <w:t xml:space="preserve"> </w:t>
      </w:r>
      <w:r w:rsidR="00123204">
        <w:rPr>
          <w:color w:val="000000" w:themeColor="text1"/>
          <w:lang w:val="en-GB"/>
        </w:rPr>
        <w:t xml:space="preserve">The </w:t>
      </w:r>
      <w:r w:rsidR="00BE7252">
        <w:rPr>
          <w:color w:val="000000" w:themeColor="text1"/>
          <w:lang w:val="en-GB"/>
        </w:rPr>
        <w:t xml:space="preserve">scope </w:t>
      </w:r>
      <w:r w:rsidR="00123204">
        <w:rPr>
          <w:color w:val="000000" w:themeColor="text1"/>
          <w:lang w:val="en-GB"/>
        </w:rPr>
        <w:t>of these models w</w:t>
      </w:r>
      <w:r w:rsidR="00BE7252">
        <w:rPr>
          <w:color w:val="000000" w:themeColor="text1"/>
          <w:lang w:val="en-GB"/>
        </w:rPr>
        <w:t>as</w:t>
      </w:r>
      <w:r w:rsidR="00123204">
        <w:rPr>
          <w:color w:val="000000" w:themeColor="text1"/>
          <w:lang w:val="en-GB"/>
        </w:rPr>
        <w:t xml:space="preserve"> highlighted during the COVID-19  pandemic, where these tools helped predict</w:t>
      </w:r>
      <w:r w:rsidR="007A18F5" w:rsidRPr="00123204">
        <w:rPr>
          <w:color w:val="000000" w:themeColor="text1"/>
          <w:lang w:val="en-GB"/>
        </w:rPr>
        <w:t xml:space="preserve"> the spread of infection, </w:t>
      </w:r>
      <w:r w:rsidR="00123204">
        <w:rPr>
          <w:color w:val="000000" w:themeColor="text1"/>
          <w:lang w:val="en-GB"/>
        </w:rPr>
        <w:t>identify</w:t>
      </w:r>
      <w:r w:rsidR="007A18F5" w:rsidRPr="00123204">
        <w:rPr>
          <w:color w:val="000000" w:themeColor="text1"/>
          <w:lang w:val="en-GB"/>
        </w:rPr>
        <w:t xml:space="preserve"> containment zones and </w:t>
      </w:r>
      <w:r w:rsidR="00123204">
        <w:rPr>
          <w:color w:val="000000" w:themeColor="text1"/>
          <w:lang w:val="en-GB"/>
        </w:rPr>
        <w:t>predict</w:t>
      </w:r>
      <w:r w:rsidR="007A18F5" w:rsidRPr="00123204">
        <w:rPr>
          <w:color w:val="000000" w:themeColor="text1"/>
          <w:lang w:val="en-GB"/>
        </w:rPr>
        <w:t xml:space="preserve"> mortality</w:t>
      </w:r>
      <w:r w:rsidR="004D3C1F" w:rsidRPr="00123204">
        <w:rPr>
          <w:color w:val="000000" w:themeColor="text1"/>
          <w:lang w:val="en-GB"/>
        </w:rPr>
        <w:fldChar w:fldCharType="begin"/>
      </w:r>
      <w:r w:rsidR="00123204" w:rsidRPr="00123204">
        <w:rPr>
          <w:color w:val="000000" w:themeColor="text1"/>
          <w:lang w:val="en-GB"/>
        </w:rPr>
        <w:instrText xml:space="preserve"> ADDIN ZOTERO_ITEM CSL_CITATION {"citationID":"XywKyU4n","properties":{"formattedCitation":"\\super 23,24\\nosupersub{}","plainCitation":"23,24","noteIndex":0},"citationItems":[{"id":2684,"uris":["http://zotero.org/users/5087649/items/IFPWZJ6M"],"itemData":{"id":2684,"type":"article-journal","abstract":"Artificial Intelligence (AI) and Machine Learning (ML) have expanded their utilization in different fields of medicine. During the SARS-CoV-2 outbreak, AI and ML were also applied for the evaluation and/or implementation of public health interventions aimed to flatten the epidemiological curve. This systematic review aims to evaluate the effectiveness of the use of AI and ML when applied to public health interventions to contain the spread of SARS-CoV-2. Our findings showed that quarantine should be the best strategy for containing COVID-19. Nationwide lockdown also showed positive impact, whereas social distancing should be considered to be effective only in combination with other interventions including the closure of schools and commercial activities and the limitation of public transportation. Our findings also showed that all the interventions should be initiated early in the pandemic and continued for a sustained period. Despite the study limitation, we concluded that AI and ML could be of help for policy makers to define the strategies for containing the COVID-19 pandemic.","container-title":"International Journal of Environmental Research and Public Health","DOI":"10.3390/ijerph18094499","ISSN":"1660-4601","issue":"9","language":"en","license":"http://creativecommons.org/licenses/by/3.0/","note":"number: 9\npublisher: Multidisciplinary Digital Publishing Institute","page":"4499","source":"www.mdpi.com","title":"Prediction Models for Public Health Containment Measures on COVID-19 Using Artificial Intelligence and Machine Learning: A Systematic Review","title-short":"Prediction Models for Public Health Containment Measures on COVID-19 Using Artificial Intelligence and Machine Learning","URL":"https://www.mdpi.com/1660-4601/18/9/4499","volume":"18","author":[{"family":"Payedimarri","given":"Anil Babu"},{"family":"Concina","given":"Diego"},{"family":"Portinale","given":"Luigi"},{"family":"Canonico","given":"Massimo"},{"family":"Seys","given":"Deborah"},{"family":"Vanhaecht","given":"Kris"},{"family":"Panella","given":"Massimiliano"}],"accessed":{"date-parts":[["2023",9,1]]},"issued":{"date-parts":[["2021",1]]}}},{"id":2682,"uris":["http://zotero.org/users/5087649/items/EMZZTIBL"],"itemData":{"id":2682,"type":"article-journal","abstract":"For COVID-19, predictive modeling, in the literature, uses broadly SEIR/SIR, agent-based, curve-fitting techniques/models. Besides, machine-learning models that are built on statistical tools/techniques are widely used. Predictions aim at making states and citizens aware of possible threats/consequences. However, for COVID-19 outbreak, state-of-the-art prediction models are failed to exploit crucial and unprecedented uncertainties/factors, such as a) hospital settings/capacity; b) test capacity/rate (on a daily basis); c) demographics; d) population density; e) vulnerable people; and f) income versus commodities (poverty). Depending on what factors are employed/considered in their models, predictions can be short-term and long-term. In this paper, we discuss how such continuous and unprecedented factors lead us to design complex models, rather than just relying on stochastic and/or discrete ones that are driven by randomly generated parameters. Further, it is a time to employ data-driven mathematically proved models that have the luxury to dynamically and automatically tune parameters over time.","container-title":"Journal of Medical Systems","DOI":"10.1007/s10916-020-01645-z","ISSN":"1573-689X","issue":"9","journalAbbreviation":"J Med Syst","language":"en","page":"170","source":"Springer Link","title":"COVID-19 Prediction Models and Unexploited Data","URL":"https://doi.org/10.1007/s10916-020-01645-z","volume":"44","author":[{"family":"Santosh","given":"K. C."}],"accessed":{"date-parts":[["2023",9,1]]},"issued":{"date-parts":[["2020",8,13]]}}}],"schema":"https://github.com/citation-style-language/schema/raw/master/csl-citation.json"} </w:instrText>
      </w:r>
      <w:r w:rsidR="004D3C1F" w:rsidRPr="00123204">
        <w:rPr>
          <w:color w:val="000000" w:themeColor="text1"/>
          <w:lang w:val="en-GB"/>
        </w:rPr>
        <w:fldChar w:fldCharType="separate"/>
      </w:r>
      <w:r w:rsidR="00123204" w:rsidRPr="00123204">
        <w:rPr>
          <w:color w:val="000000"/>
          <w:vertAlign w:val="superscript"/>
          <w:lang w:val="en-GB"/>
        </w:rPr>
        <w:t>23,24</w:t>
      </w:r>
      <w:r w:rsidR="004D3C1F" w:rsidRPr="00123204">
        <w:rPr>
          <w:color w:val="000000" w:themeColor="text1"/>
          <w:lang w:val="en-GB"/>
        </w:rPr>
        <w:fldChar w:fldCharType="end"/>
      </w:r>
      <w:r w:rsidR="007A18F5" w:rsidRPr="00123204">
        <w:rPr>
          <w:color w:val="000000" w:themeColor="text1"/>
          <w:lang w:val="en-GB"/>
        </w:rPr>
        <w:t xml:space="preserve">. </w:t>
      </w:r>
      <w:r w:rsidR="00D81A59" w:rsidRPr="00123204">
        <w:rPr>
          <w:color w:val="000000" w:themeColor="text1"/>
          <w:lang w:val="en-GB"/>
        </w:rPr>
        <w:t xml:space="preserve"> </w:t>
      </w:r>
    </w:p>
    <w:p w14:paraId="7F076CC9" w14:textId="35153A3D" w:rsidR="00C615B8" w:rsidRPr="00123204" w:rsidRDefault="00D81A59" w:rsidP="00915735">
      <w:pPr>
        <w:pStyle w:val="NormalWeb"/>
        <w:numPr>
          <w:ilvl w:val="0"/>
          <w:numId w:val="6"/>
        </w:numPr>
        <w:shd w:val="clear" w:color="auto" w:fill="FEFEFE"/>
        <w:spacing w:line="480" w:lineRule="auto"/>
        <w:ind w:left="360"/>
        <w:jc w:val="both"/>
        <w:rPr>
          <w:color w:val="000000" w:themeColor="text1"/>
          <w:lang w:val="en-GB"/>
        </w:rPr>
      </w:pPr>
      <w:r w:rsidRPr="00123204">
        <w:rPr>
          <w:color w:val="000000" w:themeColor="text1"/>
          <w:lang w:val="en-GB"/>
        </w:rPr>
        <w:t xml:space="preserve"> </w:t>
      </w:r>
      <w:r w:rsidRPr="00123204">
        <w:rPr>
          <w:b/>
          <w:bCs/>
          <w:color w:val="000000" w:themeColor="text1"/>
          <w:u w:val="single"/>
          <w:lang w:val="en-GB"/>
        </w:rPr>
        <w:t>AI-driven virtual assistants</w:t>
      </w:r>
      <w:r w:rsidR="005E24AF" w:rsidRPr="00123204">
        <w:rPr>
          <w:color w:val="000000" w:themeColor="text1"/>
          <w:lang w:val="en-GB"/>
        </w:rPr>
        <w:t xml:space="preserve"> can </w:t>
      </w:r>
      <w:r w:rsidRPr="00123204">
        <w:rPr>
          <w:color w:val="000000" w:themeColor="text1"/>
          <w:lang w:val="en-GB"/>
        </w:rPr>
        <w:t xml:space="preserve">provide </w:t>
      </w:r>
      <w:r w:rsidR="00123204">
        <w:rPr>
          <w:color w:val="000000" w:themeColor="text1"/>
          <w:lang w:val="en-GB"/>
        </w:rPr>
        <w:t xml:space="preserve">children and adolescents </w:t>
      </w:r>
      <w:r w:rsidR="00BE7252">
        <w:rPr>
          <w:color w:val="000000" w:themeColor="text1"/>
          <w:lang w:val="en-GB"/>
        </w:rPr>
        <w:t xml:space="preserve">with </w:t>
      </w:r>
      <w:r w:rsidR="00123204">
        <w:rPr>
          <w:color w:val="000000" w:themeColor="text1"/>
          <w:lang w:val="en-GB"/>
        </w:rPr>
        <w:t>personali</w:t>
      </w:r>
      <w:r w:rsidR="00A8419C">
        <w:rPr>
          <w:color w:val="000000" w:themeColor="text1"/>
          <w:lang w:val="en-GB"/>
        </w:rPr>
        <w:t>z</w:t>
      </w:r>
      <w:r w:rsidR="00123204">
        <w:rPr>
          <w:color w:val="000000" w:themeColor="text1"/>
          <w:lang w:val="en-GB"/>
        </w:rPr>
        <w:t>ed wellness and mental health support</w:t>
      </w:r>
      <w:r w:rsidRPr="00123204">
        <w:rPr>
          <w:color w:val="000000" w:themeColor="text1"/>
          <w:lang w:val="en-GB"/>
        </w:rPr>
        <w:t xml:space="preserve">. </w:t>
      </w:r>
      <w:r w:rsidR="00123204">
        <w:rPr>
          <w:color w:val="000000" w:themeColor="text1"/>
          <w:lang w:val="en-GB"/>
        </w:rPr>
        <w:t xml:space="preserve">Parents and caregivers </w:t>
      </w:r>
      <w:r w:rsidR="00BE7252">
        <w:rPr>
          <w:color w:val="000000" w:themeColor="text1"/>
          <w:lang w:val="en-GB"/>
        </w:rPr>
        <w:t>use</w:t>
      </w:r>
      <w:r w:rsidR="00123204">
        <w:rPr>
          <w:color w:val="000000" w:themeColor="text1"/>
          <w:lang w:val="en-GB"/>
        </w:rPr>
        <w:t xml:space="preserve"> them</w:t>
      </w:r>
      <w:r w:rsidR="00734B2E" w:rsidRPr="00123204">
        <w:rPr>
          <w:color w:val="000000" w:themeColor="text1"/>
          <w:lang w:val="en-GB"/>
        </w:rPr>
        <w:t xml:space="preserve"> </w:t>
      </w:r>
      <w:r w:rsidR="007A18F5" w:rsidRPr="00123204">
        <w:rPr>
          <w:color w:val="000000" w:themeColor="text1"/>
          <w:lang w:val="en-GB"/>
        </w:rPr>
        <w:t xml:space="preserve">to </w:t>
      </w:r>
      <w:r w:rsidR="00734B2E" w:rsidRPr="00123204">
        <w:rPr>
          <w:color w:val="000000" w:themeColor="text1"/>
          <w:lang w:val="en-GB"/>
        </w:rPr>
        <w:t>access health information</w:t>
      </w:r>
      <w:r w:rsidR="00123204">
        <w:rPr>
          <w:color w:val="000000" w:themeColor="text1"/>
          <w:lang w:val="en-GB"/>
        </w:rPr>
        <w:t>,</w:t>
      </w:r>
      <w:r w:rsidR="007A18F5" w:rsidRPr="00123204">
        <w:rPr>
          <w:color w:val="000000" w:themeColor="text1"/>
          <w:lang w:val="en-GB"/>
        </w:rPr>
        <w:t xml:space="preserve"> which </w:t>
      </w:r>
      <w:r w:rsidR="00123204">
        <w:rPr>
          <w:color w:val="000000" w:themeColor="text1"/>
          <w:lang w:val="en-GB"/>
        </w:rPr>
        <w:t>offers</w:t>
      </w:r>
      <w:r w:rsidR="007A18F5" w:rsidRPr="00123204">
        <w:rPr>
          <w:color w:val="000000" w:themeColor="text1"/>
          <w:lang w:val="en-GB"/>
        </w:rPr>
        <w:t xml:space="preserve"> </w:t>
      </w:r>
      <w:r w:rsidR="00734B2E" w:rsidRPr="00123204">
        <w:rPr>
          <w:color w:val="000000" w:themeColor="text1"/>
          <w:lang w:val="en-GB"/>
        </w:rPr>
        <w:t>recommendations based on a child</w:t>
      </w:r>
      <w:r w:rsidR="00221875" w:rsidRPr="00123204">
        <w:rPr>
          <w:color w:val="000000" w:themeColor="text1"/>
          <w:lang w:val="en-GB"/>
        </w:rPr>
        <w:t>'</w:t>
      </w:r>
      <w:r w:rsidR="00734B2E" w:rsidRPr="00123204">
        <w:rPr>
          <w:color w:val="000000" w:themeColor="text1"/>
          <w:lang w:val="en-GB"/>
        </w:rPr>
        <w:t xml:space="preserve">s age, medical history, and symptoms, </w:t>
      </w:r>
      <w:r w:rsidR="00221875" w:rsidRPr="00123204">
        <w:rPr>
          <w:color w:val="000000" w:themeColor="text1"/>
          <w:lang w:val="en-GB"/>
        </w:rPr>
        <w:t xml:space="preserve">assisting </w:t>
      </w:r>
      <w:r w:rsidR="005B68ED" w:rsidRPr="00123204">
        <w:rPr>
          <w:color w:val="000000" w:themeColor="text1"/>
          <w:lang w:val="en-GB"/>
        </w:rPr>
        <w:t xml:space="preserve">caregivers </w:t>
      </w:r>
      <w:r w:rsidR="00F44711" w:rsidRPr="00123204">
        <w:rPr>
          <w:color w:val="000000" w:themeColor="text1"/>
          <w:lang w:val="en-GB"/>
        </w:rPr>
        <w:t>in making</w:t>
      </w:r>
      <w:r w:rsidR="00734B2E" w:rsidRPr="00123204">
        <w:rPr>
          <w:color w:val="000000" w:themeColor="text1"/>
          <w:lang w:val="en-GB"/>
        </w:rPr>
        <w:t xml:space="preserve"> informed decisions</w:t>
      </w:r>
      <w:r w:rsidR="004D3C1F" w:rsidRPr="00123204">
        <w:rPr>
          <w:color w:val="000000" w:themeColor="text1"/>
          <w:lang w:val="en-GB"/>
        </w:rPr>
        <w:fldChar w:fldCharType="begin"/>
      </w:r>
      <w:r w:rsidR="00123204" w:rsidRPr="00123204">
        <w:rPr>
          <w:color w:val="000000" w:themeColor="text1"/>
          <w:lang w:val="en-GB"/>
        </w:rPr>
        <w:instrText xml:space="preserve"> ADDIN ZOTERO_ITEM CSL_CITATION {"citationID":"0AF7co8H","properties":{"formattedCitation":"\\super 25\\nosupersub{}","plainCitation":"25","noteIndex":0},"citationItems":[{"id":2686,"uris":["http://zotero.org/users/5087649/items/YPLRJCKD"],"itemData":{"id":2686,"type":"article-journal","abstract":"This study examines the current state of artificial intelligence (AI)-based technology applications and their impact on the healthcare industry. In addition to a thorough review of the literature, this study analyzed several real-world examples of AI applications in healthcare. The results indicate that major hospitals are, at present, using AI-enabled systems to augment medical staff in patient diagnosis and treatment activities for a wide range of diseases. In addition, AI systems are making an impact on improving the efficiency of nursing and managerial activities of hospitals. While AI is being embraced positively by healthcare providers, its applications provide both the utopian perspective (new opportunities) and the dystopian view (challenges to overcome). We discuss the details of those opportunities and challenges to provide a balanced view of the value of AI applications in healthcare. It is clear that rapid advances of AI and related technologies will help care providers create new value for their patients and improve the efficiency of their operational processes. Nevertheless, effective applications of AI will require effective planning and strategies to transform the entire care service and operations to reap the benefits of what technologies offer.","container-title":"International Journal of Environmental Research and Public Health","DOI":"10.3390/ijerph18010271","ISSN":"1660-4601","issue":"1","language":"en","license":"http://creativecommons.org/licenses/by/3.0/","note":"number: 1\npublisher: Multidisciplinary Digital Publishing Institute","page":"271","source":"www.mdpi.com","title":"Application of Artificial Intelligence-Based Technologies in the Healthcare Industry: Opportunities and Challenges","title-short":"Application of Artificial Intelligence-Based Technologies in the Healthcare Industry","URL":"https://www.mdpi.com/1660-4601/18/1/271","volume":"18","author":[{"family":"Lee","given":"DonHee"},{"family":"Yoon","given":"Seong No"}],"accessed":{"date-parts":[["2023",9,1]]},"issued":{"date-parts":[["2021",1]]}}}],"schema":"https://github.com/citation-style-language/schema/raw/master/csl-citation.json"} </w:instrText>
      </w:r>
      <w:r w:rsidR="004D3C1F" w:rsidRPr="00123204">
        <w:rPr>
          <w:color w:val="000000" w:themeColor="text1"/>
          <w:lang w:val="en-GB"/>
        </w:rPr>
        <w:fldChar w:fldCharType="separate"/>
      </w:r>
      <w:r w:rsidR="00123204" w:rsidRPr="00123204">
        <w:rPr>
          <w:color w:val="000000"/>
          <w:vertAlign w:val="superscript"/>
          <w:lang w:val="en-GB"/>
        </w:rPr>
        <w:t>25</w:t>
      </w:r>
      <w:r w:rsidR="004D3C1F" w:rsidRPr="00123204">
        <w:rPr>
          <w:color w:val="000000" w:themeColor="text1"/>
          <w:lang w:val="en-GB"/>
        </w:rPr>
        <w:fldChar w:fldCharType="end"/>
      </w:r>
      <w:r w:rsidR="007A18F5" w:rsidRPr="00123204">
        <w:rPr>
          <w:color w:val="000000" w:themeColor="text1"/>
          <w:lang w:val="en-GB"/>
        </w:rPr>
        <w:t>.</w:t>
      </w:r>
      <w:r w:rsidR="00734B2E" w:rsidRPr="00123204">
        <w:rPr>
          <w:color w:val="000000" w:themeColor="text1"/>
          <w:lang w:val="en-GB"/>
        </w:rPr>
        <w:t xml:space="preserve"> </w:t>
      </w:r>
      <w:r w:rsidR="005E24AF" w:rsidRPr="00123204">
        <w:rPr>
          <w:color w:val="000000" w:themeColor="text1"/>
          <w:lang w:val="en-GB"/>
        </w:rPr>
        <w:t>In conditions such as autism, it can help with daily routine activities and delivering therapy to the children as they are more</w:t>
      </w:r>
      <w:r w:rsidR="00EB6560" w:rsidRPr="00123204">
        <w:rPr>
          <w:color w:val="000000" w:themeColor="text1"/>
          <w:lang w:val="en-GB"/>
        </w:rPr>
        <w:t xml:space="preserve"> receptive to interactive</w:t>
      </w:r>
      <w:r w:rsidR="005E24AF" w:rsidRPr="00123204">
        <w:rPr>
          <w:color w:val="000000" w:themeColor="text1"/>
          <w:lang w:val="en-GB"/>
        </w:rPr>
        <w:t xml:space="preserve"> robots than human beings. </w:t>
      </w:r>
    </w:p>
    <w:p w14:paraId="4FFD2FF2" w14:textId="71373896" w:rsidR="00734B2E" w:rsidRPr="00123204" w:rsidRDefault="005642AF" w:rsidP="00915735">
      <w:pPr>
        <w:pStyle w:val="NormalWeb"/>
        <w:numPr>
          <w:ilvl w:val="0"/>
          <w:numId w:val="6"/>
        </w:numPr>
        <w:shd w:val="clear" w:color="auto" w:fill="FFFFFF"/>
        <w:spacing w:before="0" w:beforeAutospacing="0" w:after="0" w:afterAutospacing="0" w:line="480" w:lineRule="auto"/>
        <w:ind w:left="357" w:hanging="357"/>
        <w:jc w:val="both"/>
        <w:rPr>
          <w:color w:val="000000" w:themeColor="text1"/>
          <w:lang w:val="en-GB"/>
        </w:rPr>
      </w:pPr>
      <w:r w:rsidRPr="00123204">
        <w:rPr>
          <w:b/>
          <w:bCs/>
          <w:color w:val="000000" w:themeColor="text1"/>
          <w:u w:val="single"/>
          <w:lang w:val="en-GB"/>
        </w:rPr>
        <w:t xml:space="preserve">Intelligent </w:t>
      </w:r>
      <w:r w:rsidR="004D3C1F" w:rsidRPr="00123204">
        <w:rPr>
          <w:b/>
          <w:bCs/>
          <w:color w:val="000000" w:themeColor="text1"/>
          <w:u w:val="single"/>
          <w:lang w:val="en-GB"/>
        </w:rPr>
        <w:t xml:space="preserve">Health </w:t>
      </w:r>
      <w:r w:rsidR="00734B2E" w:rsidRPr="00123204">
        <w:rPr>
          <w:b/>
          <w:bCs/>
          <w:color w:val="000000" w:themeColor="text1"/>
          <w:u w:val="single"/>
          <w:lang w:val="en-GB"/>
        </w:rPr>
        <w:t>Data</w:t>
      </w:r>
      <w:r w:rsidR="004D3C1F" w:rsidRPr="00123204">
        <w:rPr>
          <w:b/>
          <w:bCs/>
          <w:color w:val="000000" w:themeColor="text1"/>
          <w:u w:val="single"/>
          <w:lang w:val="en-GB"/>
        </w:rPr>
        <w:t xml:space="preserve"> analytic</w:t>
      </w:r>
      <w:r w:rsidRPr="00123204">
        <w:rPr>
          <w:b/>
          <w:bCs/>
          <w:color w:val="000000" w:themeColor="text1"/>
          <w:u w:val="single"/>
          <w:lang w:val="en-GB"/>
        </w:rPr>
        <w:t>s</w:t>
      </w:r>
      <w:r w:rsidRPr="00123204">
        <w:rPr>
          <w:color w:val="000000" w:themeColor="text1"/>
          <w:lang w:val="en-GB"/>
        </w:rPr>
        <w:t xml:space="preserve"> involves exploiting healthcare-related data </w:t>
      </w:r>
      <w:r w:rsidR="00CE241F">
        <w:rPr>
          <w:color w:val="000000" w:themeColor="text1"/>
          <w:lang w:val="en-GB"/>
        </w:rPr>
        <w:t>to optimize</w:t>
      </w:r>
      <w:r w:rsidRPr="00123204">
        <w:rPr>
          <w:color w:val="000000" w:themeColor="text1"/>
          <w:lang w:val="en-GB"/>
        </w:rPr>
        <w:t xml:space="preserve"> resources and </w:t>
      </w:r>
      <w:r w:rsidR="00CE241F">
        <w:rPr>
          <w:color w:val="000000" w:themeColor="text1"/>
          <w:lang w:val="en-GB"/>
        </w:rPr>
        <w:t>improve</w:t>
      </w:r>
      <w:r w:rsidRPr="00123204">
        <w:rPr>
          <w:color w:val="000000" w:themeColor="text1"/>
          <w:lang w:val="en-GB"/>
        </w:rPr>
        <w:t xml:space="preserve"> the quality of care and clinical outcomes. This is increasingly used </w:t>
      </w:r>
      <w:r w:rsidRPr="00123204">
        <w:rPr>
          <w:color w:val="000000" w:themeColor="text1"/>
          <w:lang w:val="en-GB"/>
        </w:rPr>
        <w:lastRenderedPageBreak/>
        <w:t xml:space="preserve">for precision medicine, disease prediction and outcomes, </w:t>
      </w:r>
      <w:r w:rsidR="001062A4">
        <w:rPr>
          <w:color w:val="000000" w:themeColor="text1"/>
          <w:lang w:val="en-GB"/>
        </w:rPr>
        <w:t xml:space="preserve">POC </w:t>
      </w:r>
      <w:r w:rsidRPr="00123204">
        <w:rPr>
          <w:color w:val="000000" w:themeColor="text1"/>
          <w:lang w:val="en-GB"/>
        </w:rPr>
        <w:t>diagnostic devices and AI-based clinical decision systems</w:t>
      </w:r>
      <w:r w:rsidRPr="00123204">
        <w:rPr>
          <w:color w:val="000000" w:themeColor="text1"/>
          <w:lang w:val="en-GB"/>
        </w:rPr>
        <w:fldChar w:fldCharType="begin"/>
      </w:r>
      <w:r w:rsidR="00123204" w:rsidRPr="00123204">
        <w:rPr>
          <w:color w:val="000000" w:themeColor="text1"/>
          <w:lang w:val="en-GB"/>
        </w:rPr>
        <w:instrText xml:space="preserve"> ADDIN ZOTERO_ITEM CSL_CITATION {"citationID":"KFRMlveB","properties":{"formattedCitation":"\\super 26\\nosupersub{}","plainCitation":"26","noteIndex":0},"citationItems":[{"id":2688,"uris":["http://zotero.org/users/5087649/items/2IRCXU5K"],"itemData":{"id":2688,"type":"article-journal","abstract":"Healthcare is a living system that generates a significant volume of heterogeneous data. As healthcare systems are pivoting to value-based systems, intelligent and interactive analysis of health data is gaining significance for health system management, especially for resource optimization whilst improving care quality and health outcomes. Health data analytics is being influenced by new concepts and intelligent methods emanating from artificial intelligence and big data. In this article, we contextualize health data and health data analytics in terms of the emerging trends of artificial intelligence and big data. We examine the nature of health data using the big data criterion to understand “how big” is health data. Next, we explain the working of artificial intelligence–based data analytics methods and discuss “what insights” can be derived from a broad spectrum of health data analytics methods to improve health system management, health outcomes, knowledge discovery, and healthcare innovation.","container-title":"Healthcare Management Forum","DOI":"10.1177/0840470419846134","ISSN":"0840-4704, 2352-3883","issue":"4","journalAbbreviation":"Healthc Manage Forum","language":"en","page":"178-182","source":"DOI.org (Crossref)","title":"Intelligent health data analytics: A convergence of artificial intelligence and big data","title-short":"Intelligent health data analytics","URL":"http://journals.sagepub.com/doi/10.1177/0840470419846134","volume":"32","author":[{"family":"Abidi","given":"Syed Sibte Raza"},{"family":"Abidi","given":"Samina Raza"}],"accessed":{"date-parts":[["2023",9,1]]},"issued":{"date-parts":[["2019",7]]}}}],"schema":"https://github.com/citation-style-language/schema/raw/master/csl-citation.json"} </w:instrText>
      </w:r>
      <w:r w:rsidRPr="00123204">
        <w:rPr>
          <w:color w:val="000000" w:themeColor="text1"/>
          <w:lang w:val="en-GB"/>
        </w:rPr>
        <w:fldChar w:fldCharType="separate"/>
      </w:r>
      <w:r w:rsidR="00123204" w:rsidRPr="00123204">
        <w:rPr>
          <w:color w:val="000000"/>
          <w:vertAlign w:val="superscript"/>
          <w:lang w:val="en-GB"/>
        </w:rPr>
        <w:t>26</w:t>
      </w:r>
      <w:r w:rsidRPr="00123204">
        <w:rPr>
          <w:color w:val="000000" w:themeColor="text1"/>
          <w:lang w:val="en-GB"/>
        </w:rPr>
        <w:fldChar w:fldCharType="end"/>
      </w:r>
      <w:r w:rsidRPr="00123204">
        <w:rPr>
          <w:color w:val="000000" w:themeColor="text1"/>
          <w:lang w:val="en-GB"/>
        </w:rPr>
        <w:t>.</w:t>
      </w:r>
      <w:r w:rsidR="002B24DE" w:rsidRPr="00123204">
        <w:rPr>
          <w:color w:val="000000" w:themeColor="text1"/>
          <w:shd w:val="clear" w:color="auto" w:fill="FFFFFF"/>
          <w:lang w:val="en-GB"/>
        </w:rPr>
        <w:t xml:space="preserve"> </w:t>
      </w:r>
      <w:r w:rsidR="00734B2E" w:rsidRPr="00123204">
        <w:rPr>
          <w:color w:val="000000" w:themeColor="text1"/>
          <w:lang w:val="en-GB"/>
        </w:rPr>
        <w:t xml:space="preserve">Moreover, AI can help reduce the </w:t>
      </w:r>
      <w:r w:rsidR="00AB1B33" w:rsidRPr="00123204">
        <w:rPr>
          <w:color w:val="000000" w:themeColor="text1"/>
          <w:lang w:val="en-GB"/>
        </w:rPr>
        <w:t>load</w:t>
      </w:r>
      <w:r w:rsidR="00734B2E" w:rsidRPr="00123204">
        <w:rPr>
          <w:color w:val="000000" w:themeColor="text1"/>
          <w:lang w:val="en-GB"/>
        </w:rPr>
        <w:t xml:space="preserve"> on healthcare </w:t>
      </w:r>
      <w:r w:rsidR="00BE7252">
        <w:rPr>
          <w:color w:val="000000" w:themeColor="text1"/>
          <w:lang w:val="en-GB"/>
        </w:rPr>
        <w:t xml:space="preserve">providers (HCPs) </w:t>
      </w:r>
      <w:r w:rsidR="00734B2E" w:rsidRPr="00123204">
        <w:rPr>
          <w:color w:val="000000" w:themeColor="text1"/>
          <w:lang w:val="en-GB"/>
        </w:rPr>
        <w:t>by automating routine tasks, such as data entry and appointment schedul</w:t>
      </w:r>
      <w:r w:rsidR="00BE7252">
        <w:rPr>
          <w:color w:val="000000" w:themeColor="text1"/>
          <w:lang w:val="en-GB"/>
        </w:rPr>
        <w:t>es,</w:t>
      </w:r>
      <w:r w:rsidR="00734B2E" w:rsidRPr="00123204">
        <w:rPr>
          <w:color w:val="000000" w:themeColor="text1"/>
          <w:lang w:val="en-GB"/>
        </w:rPr>
        <w:t xml:space="preserve"> </w:t>
      </w:r>
      <w:r w:rsidR="00AB1B33" w:rsidRPr="00123204">
        <w:rPr>
          <w:color w:val="000000" w:themeColor="text1"/>
          <w:lang w:val="en-GB"/>
        </w:rPr>
        <w:t>enabl</w:t>
      </w:r>
      <w:r w:rsidR="00BE7252">
        <w:rPr>
          <w:color w:val="000000" w:themeColor="text1"/>
          <w:lang w:val="en-GB"/>
        </w:rPr>
        <w:t>ing</w:t>
      </w:r>
      <w:r w:rsidR="00734B2E" w:rsidRPr="00123204">
        <w:rPr>
          <w:color w:val="000000" w:themeColor="text1"/>
          <w:lang w:val="en-GB"/>
        </w:rPr>
        <w:t xml:space="preserve"> </w:t>
      </w:r>
      <w:r w:rsidR="00BE7252">
        <w:rPr>
          <w:color w:val="000000" w:themeColor="text1"/>
          <w:lang w:val="en-GB"/>
        </w:rPr>
        <w:t xml:space="preserve">them to </w:t>
      </w:r>
      <w:r w:rsidR="00F44711" w:rsidRPr="00123204">
        <w:rPr>
          <w:color w:val="000000" w:themeColor="text1"/>
          <w:lang w:val="en-GB"/>
        </w:rPr>
        <w:t>prioriti</w:t>
      </w:r>
      <w:r w:rsidR="00A8419C">
        <w:rPr>
          <w:color w:val="000000" w:themeColor="text1"/>
          <w:lang w:val="en-GB"/>
        </w:rPr>
        <w:t>z</w:t>
      </w:r>
      <w:r w:rsidR="00F44711" w:rsidRPr="00123204">
        <w:rPr>
          <w:color w:val="000000" w:themeColor="text1"/>
          <w:lang w:val="en-GB"/>
        </w:rPr>
        <w:t>e</w:t>
      </w:r>
      <w:r w:rsidR="00AB1B33" w:rsidRPr="00123204">
        <w:rPr>
          <w:color w:val="000000" w:themeColor="text1"/>
          <w:lang w:val="en-GB"/>
        </w:rPr>
        <w:t xml:space="preserve"> </w:t>
      </w:r>
      <w:r w:rsidR="00221875" w:rsidRPr="00123204">
        <w:rPr>
          <w:color w:val="000000" w:themeColor="text1"/>
          <w:lang w:val="en-GB"/>
        </w:rPr>
        <w:t>patient care</w:t>
      </w:r>
      <w:r w:rsidR="00734B2E" w:rsidRPr="00123204">
        <w:rPr>
          <w:color w:val="000000" w:themeColor="text1"/>
          <w:lang w:val="en-GB"/>
        </w:rPr>
        <w:t xml:space="preserve"> rather than administrative tasks.</w:t>
      </w:r>
    </w:p>
    <w:p w14:paraId="5790382E" w14:textId="2D8D983C" w:rsidR="00734B2E" w:rsidRPr="00123204" w:rsidRDefault="00734B2E" w:rsidP="00915735">
      <w:pPr>
        <w:pStyle w:val="NormalWeb"/>
        <w:numPr>
          <w:ilvl w:val="0"/>
          <w:numId w:val="6"/>
        </w:numPr>
        <w:shd w:val="clear" w:color="auto" w:fill="FEFEFE"/>
        <w:spacing w:before="0" w:beforeAutospacing="0" w:after="0" w:afterAutospacing="0" w:line="480" w:lineRule="auto"/>
        <w:ind w:left="357" w:hanging="357"/>
        <w:jc w:val="both"/>
        <w:rPr>
          <w:color w:val="000000" w:themeColor="text1"/>
          <w:lang w:val="en-GB"/>
        </w:rPr>
      </w:pPr>
      <w:r w:rsidRPr="00123204">
        <w:rPr>
          <w:b/>
          <w:bCs/>
          <w:color w:val="000000" w:themeColor="text1"/>
          <w:u w:val="single"/>
          <w:lang w:val="en-GB"/>
        </w:rPr>
        <w:t xml:space="preserve">Operational management </w:t>
      </w:r>
      <w:r w:rsidR="00D81A59" w:rsidRPr="00123204">
        <w:rPr>
          <w:color w:val="000000" w:themeColor="text1"/>
          <w:lang w:val="en-GB"/>
        </w:rPr>
        <w:t>includes forecasting demand</w:t>
      </w:r>
      <w:r w:rsidR="001062A4">
        <w:rPr>
          <w:color w:val="000000" w:themeColor="text1"/>
          <w:lang w:val="en-GB"/>
        </w:rPr>
        <w:t>, managing supplies, reporting bed utilization, inter-facility transfer, care progression,</w:t>
      </w:r>
      <w:r w:rsidR="00D81A59" w:rsidRPr="00123204">
        <w:rPr>
          <w:color w:val="000000" w:themeColor="text1"/>
          <w:lang w:val="en-GB"/>
        </w:rPr>
        <w:t xml:space="preserve"> and discharge planning. Hospitals use this information to pre-empt resource allocation requirements, streamline patient workflow and allow clinicians to focus on delivering the best care for the patient.</w:t>
      </w:r>
      <w:r w:rsidR="00971F3F" w:rsidRPr="00123204">
        <w:rPr>
          <w:color w:val="000000" w:themeColor="text1"/>
          <w:lang w:val="en-GB"/>
        </w:rPr>
        <w:fldChar w:fldCharType="begin"/>
      </w:r>
      <w:r w:rsidR="00123204" w:rsidRPr="00123204">
        <w:rPr>
          <w:color w:val="000000" w:themeColor="text1"/>
          <w:lang w:val="en-GB"/>
        </w:rPr>
        <w:instrText xml:space="preserve"> ADDIN ZOTERO_ITEM CSL_CITATION {"citationID":"5B7fD4gs","properties":{"formattedCitation":"\\super 27\\nosupersub{}","plainCitation":"27","noteIndex":0},"citationItems":[{"id":2689,"uris":["http://zotero.org/users/5087649/items/2SUZ3M8W"],"itemData":{"id":2689,"type":"article-journal","container-title":"Journal of Data, Information and Management","DOI":"10.1007/s42488-020-00023-1","ISSN":"2524-6356, 2524-6364","issue":"2","journalAbbreviation":"J. of Data, Inf. and Manag.","language":"en","page":"67-74","source":"DOI.org (Crossref)","title":"AI in operations management: applications, challenges and opportunities","title-short":"AI in operations management","URL":"http://link.springer.com/10.1007/s42488-020-00023-1","volume":"2","author":[{"family":"Dogru","given":"Ali K."},{"family":"Keskin","given":"Burcu B."}],"accessed":{"date-parts":[["2023",9,1]]},"issued":{"date-parts":[["2020",6]]}}}],"schema":"https://github.com/citation-style-language/schema/raw/master/csl-citation.json"} </w:instrText>
      </w:r>
      <w:r w:rsidR="00971F3F" w:rsidRPr="00123204">
        <w:rPr>
          <w:color w:val="000000" w:themeColor="text1"/>
          <w:lang w:val="en-GB"/>
        </w:rPr>
        <w:fldChar w:fldCharType="separate"/>
      </w:r>
      <w:r w:rsidR="00123204" w:rsidRPr="00123204">
        <w:rPr>
          <w:color w:val="000000"/>
          <w:vertAlign w:val="superscript"/>
          <w:lang w:val="en-GB"/>
        </w:rPr>
        <w:t>27</w:t>
      </w:r>
      <w:r w:rsidR="00971F3F" w:rsidRPr="00123204">
        <w:rPr>
          <w:color w:val="000000" w:themeColor="text1"/>
          <w:lang w:val="en-GB"/>
        </w:rPr>
        <w:fldChar w:fldCharType="end"/>
      </w:r>
      <w:r w:rsidR="00D81A59" w:rsidRPr="00123204">
        <w:rPr>
          <w:color w:val="000000" w:themeColor="text1"/>
          <w:lang w:val="en-GB"/>
        </w:rPr>
        <w:t xml:space="preserve"> </w:t>
      </w:r>
    </w:p>
    <w:p w14:paraId="002432B0" w14:textId="6A04453F" w:rsidR="00971F3F" w:rsidRPr="00123204" w:rsidRDefault="00055BFB" w:rsidP="00774A14">
      <w:pPr>
        <w:pStyle w:val="NormalWeb"/>
        <w:shd w:val="clear" w:color="auto" w:fill="FEFEFE"/>
        <w:spacing w:before="0" w:beforeAutospacing="0" w:after="0" w:afterAutospacing="0" w:line="480" w:lineRule="auto"/>
        <w:jc w:val="both"/>
        <w:rPr>
          <w:color w:val="000000" w:themeColor="text1"/>
          <w:lang w:val="en-GB"/>
        </w:rPr>
      </w:pPr>
      <w:r w:rsidRPr="00123204">
        <w:rPr>
          <w:color w:val="000000" w:themeColor="text1"/>
          <w:lang w:val="en-GB"/>
        </w:rPr>
        <w:t>By harnessing the power of AI, p</w:t>
      </w:r>
      <w:r w:rsidR="00221875" w:rsidRPr="00123204">
        <w:rPr>
          <w:color w:val="000000" w:themeColor="text1"/>
          <w:lang w:val="en-GB"/>
        </w:rPr>
        <w:t>a</w:t>
      </w:r>
      <w:r w:rsidRPr="00123204">
        <w:rPr>
          <w:color w:val="000000" w:themeColor="text1"/>
          <w:lang w:val="en-GB"/>
        </w:rPr>
        <w:t>ediatricians can make more accurate diagnoses, provide personali</w:t>
      </w:r>
      <w:r w:rsidR="00A8419C">
        <w:rPr>
          <w:color w:val="000000" w:themeColor="text1"/>
          <w:lang w:val="en-GB"/>
        </w:rPr>
        <w:t>z</w:t>
      </w:r>
      <w:r w:rsidRPr="00123204">
        <w:rPr>
          <w:color w:val="000000" w:themeColor="text1"/>
          <w:lang w:val="en-GB"/>
        </w:rPr>
        <w:t>ed treatment plans, and ultimately improve the quality of life for children and their families.</w:t>
      </w:r>
      <w:r w:rsidR="00774A14">
        <w:rPr>
          <w:lang w:val="en-GB"/>
        </w:rPr>
        <w:t xml:space="preserve"> </w:t>
      </w:r>
      <w:r w:rsidR="004E35B9" w:rsidRPr="00123204">
        <w:rPr>
          <w:color w:val="000000" w:themeColor="text1"/>
          <w:lang w:val="en-GB"/>
        </w:rPr>
        <w:t xml:space="preserve">Though the real purpose of AI in health care is to co-exist with the process of clinical </w:t>
      </w:r>
      <w:r w:rsidR="00774A14">
        <w:rPr>
          <w:color w:val="000000" w:themeColor="text1"/>
          <w:lang w:val="en-GB"/>
        </w:rPr>
        <w:t>decision-making</w:t>
      </w:r>
      <w:r w:rsidR="004E35B9" w:rsidRPr="00123204">
        <w:rPr>
          <w:color w:val="000000" w:themeColor="text1"/>
          <w:lang w:val="en-GB"/>
        </w:rPr>
        <w:t xml:space="preserve"> by supporting and enhancing </w:t>
      </w:r>
      <w:r w:rsidR="00774A14">
        <w:rPr>
          <w:color w:val="000000" w:themeColor="text1"/>
          <w:lang w:val="en-GB"/>
        </w:rPr>
        <w:t>physician</w:t>
      </w:r>
      <w:r w:rsidR="00A8419C">
        <w:rPr>
          <w:color w:val="000000" w:themeColor="text1"/>
          <w:lang w:val="en-GB"/>
        </w:rPr>
        <w:t>'</w:t>
      </w:r>
      <w:r w:rsidR="00774A14">
        <w:rPr>
          <w:color w:val="000000" w:themeColor="text1"/>
          <w:lang w:val="en-GB"/>
        </w:rPr>
        <w:t>s</w:t>
      </w:r>
      <w:r w:rsidR="004E35B9" w:rsidRPr="00123204">
        <w:rPr>
          <w:color w:val="000000" w:themeColor="text1"/>
          <w:lang w:val="en-GB"/>
        </w:rPr>
        <w:t xml:space="preserve"> </w:t>
      </w:r>
      <w:r w:rsidR="00774A14">
        <w:rPr>
          <w:color w:val="000000" w:themeColor="text1"/>
          <w:lang w:val="en-GB"/>
        </w:rPr>
        <w:t xml:space="preserve">decision-making, </w:t>
      </w:r>
      <w:r w:rsidR="004E35B9" w:rsidRPr="00123204">
        <w:rPr>
          <w:color w:val="000000" w:themeColor="text1"/>
          <w:lang w:val="en-GB"/>
        </w:rPr>
        <w:t xml:space="preserve">there are concerns with </w:t>
      </w:r>
      <w:hyperlink r:id="rId7" w:tooltip="Learn more about patient safety from ScienceDirect's AI-generated Topic Pages" w:history="1">
        <w:r w:rsidR="004E35B9" w:rsidRPr="00123204">
          <w:rPr>
            <w:color w:val="000000" w:themeColor="text1"/>
            <w:lang w:val="en-GB"/>
          </w:rPr>
          <w:t>patient safety</w:t>
        </w:r>
      </w:hyperlink>
      <w:r w:rsidR="004E35B9" w:rsidRPr="00123204">
        <w:rPr>
          <w:color w:val="000000" w:themeColor="text1"/>
          <w:lang w:val="en-GB"/>
        </w:rPr>
        <w:t xml:space="preserve">, algorithmic transparency, lack of proper regulation, liability &amp; accountability, impact on patient-physician relationship and </w:t>
      </w:r>
      <w:r w:rsidR="00774A14" w:rsidRPr="00123204">
        <w:rPr>
          <w:color w:val="000000" w:themeColor="text1"/>
          <w:lang w:val="en-GB"/>
        </w:rPr>
        <w:t>governance</w:t>
      </w:r>
      <w:r w:rsidR="004E35B9" w:rsidRPr="00123204">
        <w:rPr>
          <w:color w:val="000000" w:themeColor="text1"/>
          <w:lang w:val="en-GB"/>
        </w:rPr>
        <w:t xml:space="preserve"> of </w:t>
      </w:r>
      <w:r w:rsidR="00774A14">
        <w:rPr>
          <w:color w:val="000000" w:themeColor="text1"/>
          <w:lang w:val="en-GB"/>
        </w:rPr>
        <w:t>AI-empowered</w:t>
      </w:r>
      <w:r w:rsidR="004E35B9" w:rsidRPr="00123204">
        <w:rPr>
          <w:color w:val="000000" w:themeColor="text1"/>
          <w:lang w:val="en-GB"/>
        </w:rPr>
        <w:t xml:space="preserve"> healthcare. </w:t>
      </w:r>
      <w:r w:rsidR="00971F3F" w:rsidRPr="00123204">
        <w:rPr>
          <w:b/>
          <w:bCs/>
          <w:color w:val="000000" w:themeColor="text1"/>
          <w:lang w:val="en-GB"/>
        </w:rPr>
        <w:br w:type="page"/>
      </w:r>
    </w:p>
    <w:p w14:paraId="6B2CFCF0" w14:textId="2D85DF40" w:rsidR="00995FE4" w:rsidRPr="00915735" w:rsidRDefault="00DE552A" w:rsidP="00915735">
      <w:pPr>
        <w:spacing w:after="0" w:line="480" w:lineRule="auto"/>
        <w:jc w:val="both"/>
        <w:rPr>
          <w:rFonts w:ascii="Times New Roman" w:eastAsia="Times New Roman" w:hAnsi="Times New Roman" w:cs="Times New Roman"/>
          <w:b/>
          <w:bCs/>
          <w:color w:val="000000" w:themeColor="text1"/>
          <w:kern w:val="0"/>
          <w:sz w:val="24"/>
          <w:szCs w:val="24"/>
          <w:lang w:val="en-GB" w:eastAsia="en-IN"/>
          <w14:ligatures w14:val="none"/>
        </w:rPr>
      </w:pPr>
      <w:r w:rsidRPr="00123204">
        <w:rPr>
          <w:rFonts w:ascii="Times New Roman" w:eastAsia="Times New Roman" w:hAnsi="Times New Roman" w:cs="Times New Roman"/>
          <w:b/>
          <w:bCs/>
          <w:color w:val="000000" w:themeColor="text1"/>
          <w:kern w:val="0"/>
          <w:sz w:val="24"/>
          <w:szCs w:val="24"/>
          <w:lang w:val="en-GB" w:eastAsia="en-IN"/>
          <w14:ligatures w14:val="none"/>
        </w:rPr>
        <w:lastRenderedPageBreak/>
        <w:t>B-</w:t>
      </w:r>
      <w:r w:rsidR="00995FE4" w:rsidRPr="00915735">
        <w:rPr>
          <w:rFonts w:ascii="Times New Roman" w:eastAsia="Times New Roman" w:hAnsi="Times New Roman" w:cs="Times New Roman"/>
          <w:b/>
          <w:bCs/>
          <w:color w:val="000000" w:themeColor="text1"/>
          <w:kern w:val="0"/>
          <w:sz w:val="24"/>
          <w:szCs w:val="24"/>
          <w:lang w:val="en-GB" w:eastAsia="en-IN"/>
          <w14:ligatures w14:val="none"/>
        </w:rPr>
        <w:t>Biomarkers</w:t>
      </w:r>
    </w:p>
    <w:p w14:paraId="1BE70C10" w14:textId="43C78593" w:rsidR="00237A80" w:rsidRPr="00915735" w:rsidRDefault="002E2841" w:rsidP="00915735">
      <w:pPr>
        <w:shd w:val="clear" w:color="auto" w:fill="F6F6F6"/>
        <w:spacing w:after="0" w:line="480" w:lineRule="auto"/>
        <w:ind w:firstLine="720"/>
        <w:jc w:val="both"/>
        <w:rPr>
          <w:rFonts w:ascii="Times New Roman" w:eastAsia="Times New Roman" w:hAnsi="Times New Roman" w:cs="Times New Roman"/>
          <w:color w:val="000000" w:themeColor="text1"/>
          <w:kern w:val="0"/>
          <w:sz w:val="24"/>
          <w:szCs w:val="24"/>
          <w:lang w:val="en-GB" w:eastAsia="en-IN"/>
          <w14:ligatures w14:val="none"/>
        </w:rPr>
      </w:pPr>
      <w:r w:rsidRPr="00915735">
        <w:rPr>
          <w:rFonts w:ascii="Times New Roman" w:eastAsia="Times New Roman" w:hAnsi="Times New Roman" w:cs="Times New Roman"/>
          <w:color w:val="000000" w:themeColor="text1"/>
          <w:kern w:val="0"/>
          <w:sz w:val="24"/>
          <w:szCs w:val="24"/>
          <w:lang w:val="en-GB" w:eastAsia="en-IN"/>
          <w14:ligatures w14:val="none"/>
        </w:rPr>
        <w:t xml:space="preserve">Biomarker research in health sciences has </w:t>
      </w:r>
      <w:r w:rsidR="00952A26" w:rsidRPr="00915735">
        <w:rPr>
          <w:rFonts w:ascii="Times New Roman" w:eastAsia="Times New Roman" w:hAnsi="Times New Roman" w:cs="Times New Roman"/>
          <w:color w:val="000000" w:themeColor="text1"/>
          <w:kern w:val="0"/>
          <w:sz w:val="24"/>
          <w:szCs w:val="24"/>
          <w:lang w:val="en-GB" w:eastAsia="en-IN"/>
          <w14:ligatures w14:val="none"/>
        </w:rPr>
        <w:t>witnessed a significant impetus in recent years</w:t>
      </w:r>
      <w:r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3044A9" w:rsidRPr="00123204">
        <w:rPr>
          <w:rFonts w:ascii="Times New Roman" w:eastAsia="Times New Roman" w:hAnsi="Times New Roman" w:cs="Times New Roman"/>
          <w:color w:val="000000" w:themeColor="text1"/>
          <w:kern w:val="0"/>
          <w:sz w:val="24"/>
          <w:szCs w:val="24"/>
          <w:lang w:val="en-GB" w:eastAsia="en-IN"/>
          <w14:ligatures w14:val="none"/>
        </w:rPr>
        <w:t>Bi</w:t>
      </w:r>
      <w:r w:rsidR="00DE552A" w:rsidRPr="00123204">
        <w:rPr>
          <w:rFonts w:ascii="Times New Roman" w:eastAsia="Times New Roman" w:hAnsi="Times New Roman" w:cs="Times New Roman"/>
          <w:color w:val="000000" w:themeColor="text1"/>
          <w:kern w:val="0"/>
          <w:sz w:val="24"/>
          <w:szCs w:val="24"/>
          <w:lang w:val="en-GB" w:eastAsia="en-IN"/>
          <w14:ligatures w14:val="none"/>
        </w:rPr>
        <w:t xml:space="preserve">omarkers </w:t>
      </w:r>
      <w:r w:rsidR="001062A4">
        <w:rPr>
          <w:rFonts w:ascii="Times New Roman" w:eastAsia="Times New Roman" w:hAnsi="Times New Roman" w:cs="Times New Roman"/>
          <w:color w:val="000000" w:themeColor="text1"/>
          <w:kern w:val="0"/>
          <w:sz w:val="24"/>
          <w:szCs w:val="24"/>
          <w:lang w:val="en-GB" w:eastAsia="en-IN"/>
          <w14:ligatures w14:val="none"/>
        </w:rPr>
        <w:t>are crucial</w:t>
      </w:r>
      <w:r w:rsidR="00DE552A" w:rsidRPr="00123204">
        <w:rPr>
          <w:rFonts w:ascii="Times New Roman" w:eastAsia="Times New Roman" w:hAnsi="Times New Roman" w:cs="Times New Roman"/>
          <w:color w:val="000000" w:themeColor="text1"/>
          <w:kern w:val="0"/>
          <w:sz w:val="24"/>
          <w:szCs w:val="24"/>
          <w:lang w:val="en-GB" w:eastAsia="en-IN"/>
          <w14:ligatures w14:val="none"/>
        </w:rPr>
        <w:t xml:space="preserve"> in the</w:t>
      </w:r>
      <w:r w:rsidR="00221875" w:rsidRPr="00915735">
        <w:rPr>
          <w:rFonts w:ascii="Times New Roman" w:eastAsia="Times New Roman" w:hAnsi="Times New Roman" w:cs="Times New Roman"/>
          <w:color w:val="000000" w:themeColor="text1"/>
          <w:kern w:val="0"/>
          <w:sz w:val="24"/>
          <w:szCs w:val="24"/>
          <w:lang w:val="en-GB" w:eastAsia="en-IN"/>
          <w14:ligatures w14:val="none"/>
        </w:rPr>
        <w:t xml:space="preserve"> diagnosis, progression, regression and treatment respon</w:t>
      </w:r>
      <w:r w:rsidRPr="00915735">
        <w:rPr>
          <w:rFonts w:ascii="Times New Roman" w:eastAsia="Times New Roman" w:hAnsi="Times New Roman" w:cs="Times New Roman"/>
          <w:color w:val="000000" w:themeColor="text1"/>
          <w:kern w:val="0"/>
          <w:sz w:val="24"/>
          <w:szCs w:val="24"/>
          <w:lang w:val="en-GB" w:eastAsia="en-IN"/>
          <w14:ligatures w14:val="none"/>
        </w:rPr>
        <w:t xml:space="preserve">se. </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Bedside </w:t>
      </w:r>
      <w:r w:rsidR="00AD5866" w:rsidRPr="00123204">
        <w:rPr>
          <w:rFonts w:ascii="Times New Roman" w:eastAsia="Times New Roman" w:hAnsi="Times New Roman" w:cs="Times New Roman"/>
          <w:color w:val="000000" w:themeColor="text1"/>
          <w:kern w:val="0"/>
          <w:sz w:val="24"/>
          <w:szCs w:val="24"/>
          <w:lang w:val="en-GB" w:eastAsia="en-IN"/>
          <w14:ligatures w14:val="none"/>
        </w:rPr>
        <w:t>point-of-care</w:t>
      </w:r>
      <w:r w:rsidR="001062A4">
        <w:rPr>
          <w:rFonts w:ascii="Times New Roman" w:eastAsia="Times New Roman" w:hAnsi="Times New Roman" w:cs="Times New Roman"/>
          <w:color w:val="000000" w:themeColor="text1"/>
          <w:kern w:val="0"/>
          <w:sz w:val="24"/>
          <w:szCs w:val="24"/>
          <w:lang w:val="en-GB" w:eastAsia="en-IN"/>
          <w14:ligatures w14:val="none"/>
        </w:rPr>
        <w:t>(POC)</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devices using novel biomarkers ha</w:t>
      </w:r>
      <w:r w:rsidR="001062A4">
        <w:rPr>
          <w:rFonts w:ascii="Times New Roman" w:eastAsia="Times New Roman" w:hAnsi="Times New Roman" w:cs="Times New Roman"/>
          <w:color w:val="000000" w:themeColor="text1"/>
          <w:kern w:val="0"/>
          <w:sz w:val="24"/>
          <w:szCs w:val="24"/>
          <w:lang w:val="en-GB" w:eastAsia="en-IN"/>
          <w14:ligatures w14:val="none"/>
        </w:rPr>
        <w:t>ve improved our diagnostic ability and</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00BE7252">
        <w:rPr>
          <w:rFonts w:ascii="Times New Roman" w:eastAsia="Times New Roman" w:hAnsi="Times New Roman" w:cs="Times New Roman"/>
          <w:color w:val="000000" w:themeColor="text1"/>
          <w:kern w:val="0"/>
          <w:sz w:val="24"/>
          <w:szCs w:val="24"/>
          <w:lang w:val="en-GB" w:eastAsia="en-IN"/>
          <w14:ligatures w14:val="none"/>
        </w:rPr>
        <w:t xml:space="preserve">reduced </w:t>
      </w:r>
      <w:r w:rsidR="001062A4">
        <w:rPr>
          <w:rFonts w:ascii="Times New Roman" w:eastAsia="Times New Roman" w:hAnsi="Times New Roman" w:cs="Times New Roman"/>
          <w:color w:val="000000" w:themeColor="text1"/>
          <w:kern w:val="0"/>
          <w:sz w:val="24"/>
          <w:szCs w:val="24"/>
          <w:lang w:val="en-GB" w:eastAsia="en-IN"/>
          <w14:ligatures w14:val="none"/>
        </w:rPr>
        <w:t xml:space="preserve">laboratory </w:t>
      </w:r>
      <w:r w:rsidR="00BE7252">
        <w:rPr>
          <w:rFonts w:ascii="Times New Roman" w:eastAsia="Times New Roman" w:hAnsi="Times New Roman" w:cs="Times New Roman"/>
          <w:color w:val="000000" w:themeColor="text1"/>
          <w:kern w:val="0"/>
          <w:sz w:val="24"/>
          <w:szCs w:val="24"/>
          <w:lang w:val="en-GB" w:eastAsia="en-IN"/>
          <w14:ligatures w14:val="none"/>
        </w:rPr>
        <w:t>turnaround time</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00BE7252">
        <w:rPr>
          <w:rFonts w:ascii="Times New Roman" w:eastAsia="Times New Roman" w:hAnsi="Times New Roman" w:cs="Times New Roman"/>
          <w:color w:val="000000" w:themeColor="text1"/>
          <w:kern w:val="0"/>
          <w:sz w:val="24"/>
          <w:szCs w:val="24"/>
          <w:lang w:val="en-GB" w:eastAsia="en-IN"/>
          <w14:ligatures w14:val="none"/>
        </w:rPr>
        <w:t>thus enabling timely d</w:t>
      </w:r>
      <w:r w:rsidR="00AD5866" w:rsidRPr="00123204">
        <w:rPr>
          <w:rFonts w:ascii="Times New Roman" w:eastAsia="Times New Roman" w:hAnsi="Times New Roman" w:cs="Times New Roman"/>
          <w:color w:val="000000" w:themeColor="text1"/>
          <w:kern w:val="0"/>
          <w:sz w:val="24"/>
          <w:szCs w:val="24"/>
          <w:lang w:val="en-GB" w:eastAsia="en-IN"/>
          <w14:ligatures w14:val="none"/>
        </w:rPr>
        <w:t>ecision-making</w:t>
      </w:r>
      <w:r w:rsidR="003044A9"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Pr="00915735">
        <w:rPr>
          <w:rFonts w:ascii="Times New Roman" w:eastAsia="Times New Roman" w:hAnsi="Times New Roman" w:cs="Times New Roman"/>
          <w:color w:val="000000" w:themeColor="text1"/>
          <w:kern w:val="0"/>
          <w:sz w:val="24"/>
          <w:szCs w:val="24"/>
          <w:lang w:val="en-GB" w:eastAsia="en-IN"/>
          <w14:ligatures w14:val="none"/>
        </w:rPr>
        <w:t xml:space="preserve">Adult biomarkers cannot be applied to children without due consideration of </w:t>
      </w:r>
      <w:r w:rsidR="00221875" w:rsidRPr="00915735">
        <w:rPr>
          <w:rFonts w:ascii="Times New Roman" w:eastAsia="Times New Roman" w:hAnsi="Times New Roman" w:cs="Times New Roman"/>
          <w:color w:val="000000" w:themeColor="text1"/>
          <w:kern w:val="0"/>
          <w:sz w:val="24"/>
          <w:szCs w:val="24"/>
          <w:lang w:val="en-GB" w:eastAsia="en-IN"/>
          <w14:ligatures w14:val="none"/>
        </w:rPr>
        <w:t xml:space="preserve">the </w:t>
      </w:r>
      <w:r w:rsidRPr="00915735">
        <w:rPr>
          <w:rFonts w:ascii="Times New Roman" w:eastAsia="Times New Roman" w:hAnsi="Times New Roman" w:cs="Times New Roman"/>
          <w:color w:val="000000" w:themeColor="text1"/>
          <w:kern w:val="0"/>
          <w:sz w:val="24"/>
          <w:szCs w:val="24"/>
          <w:lang w:val="en-GB" w:eastAsia="en-IN"/>
          <w14:ligatures w14:val="none"/>
        </w:rPr>
        <w:t xml:space="preserve">impact of ontogeny on physiological functions. This has </w:t>
      </w:r>
      <w:r w:rsidR="00BE7252">
        <w:rPr>
          <w:rFonts w:ascii="Times New Roman" w:eastAsia="Times New Roman" w:hAnsi="Times New Roman" w:cs="Times New Roman"/>
          <w:color w:val="000000" w:themeColor="text1"/>
          <w:kern w:val="0"/>
          <w:sz w:val="24"/>
          <w:szCs w:val="24"/>
          <w:lang w:val="en-GB" w:eastAsia="en-IN"/>
          <w14:ligatures w14:val="none"/>
        </w:rPr>
        <w:t>fuelled</w:t>
      </w:r>
      <w:r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1062A4">
        <w:rPr>
          <w:rFonts w:ascii="Times New Roman" w:eastAsia="Times New Roman" w:hAnsi="Times New Roman" w:cs="Times New Roman"/>
          <w:color w:val="000000" w:themeColor="text1"/>
          <w:kern w:val="0"/>
          <w:sz w:val="24"/>
          <w:szCs w:val="24"/>
          <w:lang w:val="en-GB" w:eastAsia="en-IN"/>
          <w14:ligatures w14:val="none"/>
        </w:rPr>
        <w:t>the development</w:t>
      </w:r>
      <w:r w:rsidR="00221875"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1062A4">
        <w:rPr>
          <w:rFonts w:ascii="Times New Roman" w:eastAsia="Times New Roman" w:hAnsi="Times New Roman" w:cs="Times New Roman"/>
          <w:color w:val="000000" w:themeColor="text1"/>
          <w:kern w:val="0"/>
          <w:sz w:val="24"/>
          <w:szCs w:val="24"/>
          <w:lang w:val="en-GB" w:eastAsia="en-IN"/>
          <w14:ligatures w14:val="none"/>
        </w:rPr>
        <w:t xml:space="preserve">of </w:t>
      </w:r>
      <w:r w:rsidRPr="00915735">
        <w:rPr>
          <w:rFonts w:ascii="Times New Roman" w:eastAsia="Times New Roman" w:hAnsi="Times New Roman" w:cs="Times New Roman"/>
          <w:color w:val="000000" w:themeColor="text1"/>
          <w:kern w:val="0"/>
          <w:sz w:val="24"/>
          <w:szCs w:val="24"/>
          <w:lang w:val="en-GB" w:eastAsia="en-IN"/>
          <w14:ligatures w14:val="none"/>
        </w:rPr>
        <w:t>novel biomarkers such as NGAL and KIM-1 for clinical use to assess acute kidney injury in neonates and children</w:t>
      </w:r>
      <w:r w:rsidR="00971F3F" w:rsidRPr="00123204">
        <w:rPr>
          <w:rFonts w:ascii="Times New Roman" w:eastAsia="Times New Roman" w:hAnsi="Times New Roman" w:cs="Times New Roman"/>
          <w:color w:val="000000" w:themeColor="text1"/>
          <w:kern w:val="0"/>
          <w:sz w:val="24"/>
          <w:szCs w:val="24"/>
          <w:lang w:val="en-GB" w:eastAsia="en-IN"/>
          <w14:ligatures w14:val="none"/>
        </w:rPr>
        <w:fldChar w:fldCharType="begin"/>
      </w:r>
      <w:r w:rsidR="00123204" w:rsidRPr="00123204">
        <w:rPr>
          <w:rFonts w:ascii="Times New Roman" w:eastAsia="Times New Roman" w:hAnsi="Times New Roman" w:cs="Times New Roman"/>
          <w:color w:val="000000" w:themeColor="text1"/>
          <w:kern w:val="0"/>
          <w:sz w:val="24"/>
          <w:szCs w:val="24"/>
          <w:lang w:val="en-GB" w:eastAsia="en-IN"/>
          <w14:ligatures w14:val="none"/>
        </w:rPr>
        <w:instrText xml:space="preserve"> ADDIN ZOTERO_ITEM CSL_CITATION {"citationID":"vJMUJXGY","properties":{"formattedCitation":"\\super 28,29\\nosupersub{}","plainCitation":"28,29","noteIndex":0},"citationItems":[{"id":2619,"uris":["http://zotero.org/users/5087649/items/3Q3MQ8HA"],"itemData":{"id":2619,"type":"article-journal","container-title":"Nephrology Dialysis Transplantation","issue":"8","note":"publisher: Oxford University Press","page":"1295–1305","source":"Google Scholar","title":"The impact of biomarkers of acute kidney injury on individual patient care","volume":"35","author":[{"family":"Koyner","given":"Jay L."},{"family":"Zarbock","given":"Alexander"},{"family":"Basu","given":"Rajit K."},{"family":"Ronco","given":"Claudio"}],"issued":{"date-parts":[["2020"]]}}},{"id":2692,"uris":["http://zotero.org/users/5087649/items/TI4I8JVP"],"itemData":{"id":2692,"type":"article-journal","abstract":"Despite the recent findings concerning pathogenesis and novel therapeutic strategies, the mortality rate in patients with acute kidney injury (AKI) remains very high. Early detection of patients with impaired renal function may help to ensure more aggresive treatment and to improve\nclinical outcome. Serum creatinine is still gold standard of kidney injury, although it is well known as an insensitive and unreliable biomarker (for example, its concentration does not increase significantly until about half of the kidney function is lost). Considering these data, researches\nand clinicians are making great efforts in the past decade in order to discover and validate novel AKI biomarkers. Kidney injury molecule-1 (KIM-1), Neutrophil gelatinase-associated lipocalin (NGAL), Interleukin-18 (IL-18), Cystatin C (Cys-C) are some of new, promising markers of kidney damage\nwhich are currently in the focus of preclinical and clinical studies. Recent data suggest that some of these new biomarkers represent important parametars of acute tubular necrosis (ATN) and reliable predictors of development and prognosis of AKI. Beside that, monitoring of these markers could\nhave significant importance for early diagnosis and clinical course, not only in patients with various forms of AKI and other renal diseases, but also in patients with cardiorenal syndrome, heart failure, cardiopulmonary bypass, cardiothoracical surgical interventions, in the pediatric emergency\nsetting etc. The aim of this review is to summarize the literature data concerning some new biomarkers, evaluate their role as well as their limitations in the early diagnosis and predict clinical outcome of some renal diseases.","container-title":"Current Medicinal Chemistry","issue":"19","journalAbbreviation":"Current Medicinal Chemistry","page":"1981-1997","source":"IngentaConnect","title":"Evaluation of Novel Biomarkers of Acute Kidney Injury: The Possibilities and Limitations","title-short":"Evaluation of Novel Biomarkers of Acute Kidney Injury","volume":"23","author":[{"family":"MediĦ#135;","given":"Branislava"},{"family":"Rovcanin","given":"Branislav"},{"family":"Savic Vujovic","given":"Katarina"},{"family":"Obradovic","given":"Danilo"},{"family":"Duric","given":"Dusan"},{"family":"Prostran","given":"Milica"}],"issued":{"date-parts":[["2016",6,1]]}}}],"schema":"https://github.com/citation-style-language/schema/raw/master/csl-citation.json"} </w:instrText>
      </w:r>
      <w:r w:rsidR="00971F3F" w:rsidRPr="00123204">
        <w:rPr>
          <w:rFonts w:ascii="Times New Roman" w:eastAsia="Times New Roman" w:hAnsi="Times New Roman" w:cs="Times New Roman"/>
          <w:color w:val="000000" w:themeColor="text1"/>
          <w:kern w:val="0"/>
          <w:sz w:val="24"/>
          <w:szCs w:val="24"/>
          <w:lang w:val="en-GB" w:eastAsia="en-IN"/>
          <w14:ligatures w14:val="none"/>
        </w:rPr>
        <w:fldChar w:fldCharType="separate"/>
      </w:r>
      <w:r w:rsidR="00123204" w:rsidRPr="00123204">
        <w:rPr>
          <w:rFonts w:ascii="Times New Roman" w:hAnsi="Times New Roman" w:cs="Times New Roman"/>
          <w:color w:val="000000"/>
          <w:kern w:val="0"/>
          <w:sz w:val="24"/>
          <w:vertAlign w:val="superscript"/>
          <w:lang w:val="en-GB"/>
        </w:rPr>
        <w:t>28,29</w:t>
      </w:r>
      <w:r w:rsidR="00971F3F" w:rsidRPr="00123204">
        <w:rPr>
          <w:rFonts w:ascii="Times New Roman" w:eastAsia="Times New Roman" w:hAnsi="Times New Roman" w:cs="Times New Roman"/>
          <w:color w:val="000000" w:themeColor="text1"/>
          <w:kern w:val="0"/>
          <w:sz w:val="24"/>
          <w:szCs w:val="24"/>
          <w:lang w:val="en-GB" w:eastAsia="en-IN"/>
          <w14:ligatures w14:val="none"/>
        </w:rPr>
        <w:fldChar w:fldCharType="end"/>
      </w:r>
      <w:r w:rsidRPr="00915735">
        <w:rPr>
          <w:rFonts w:ascii="Times New Roman" w:eastAsia="Times New Roman" w:hAnsi="Times New Roman" w:cs="Times New Roman"/>
          <w:color w:val="000000" w:themeColor="text1"/>
          <w:kern w:val="0"/>
          <w:sz w:val="24"/>
          <w:szCs w:val="24"/>
          <w:lang w:val="en-GB" w:eastAsia="en-IN"/>
          <w14:ligatures w14:val="none"/>
        </w:rPr>
        <w:t>.</w:t>
      </w:r>
      <w:r w:rsidR="00E05C16" w:rsidRPr="00915735">
        <w:rPr>
          <w:rFonts w:ascii="Times New Roman" w:eastAsia="Times New Roman" w:hAnsi="Times New Roman" w:cs="Times New Roman"/>
          <w:color w:val="000000" w:themeColor="text1"/>
          <w:kern w:val="0"/>
          <w:sz w:val="24"/>
          <w:szCs w:val="24"/>
          <w:lang w:val="en-GB" w:eastAsia="en-IN"/>
          <w14:ligatures w14:val="none"/>
        </w:rPr>
        <w:t xml:space="preserve"> </w:t>
      </w:r>
    </w:p>
    <w:p w14:paraId="2F34A5D3" w14:textId="1B75F269" w:rsidR="00820CB3" w:rsidRPr="00915735" w:rsidRDefault="00BE7252" w:rsidP="007D0920">
      <w:pPr>
        <w:autoSpaceDE w:val="0"/>
        <w:autoSpaceDN w:val="0"/>
        <w:adjustRightInd w:val="0"/>
        <w:spacing w:after="0" w:line="480" w:lineRule="auto"/>
        <w:ind w:firstLine="720"/>
        <w:jc w:val="both"/>
        <w:rPr>
          <w:rFonts w:ascii="Times New Roman" w:eastAsia="Times New Roman" w:hAnsi="Times New Roman" w:cs="Times New Roman"/>
          <w:color w:val="000000" w:themeColor="text1"/>
          <w:kern w:val="0"/>
          <w:sz w:val="24"/>
          <w:szCs w:val="24"/>
          <w:lang w:val="en-GB" w:eastAsia="en-IN"/>
          <w14:ligatures w14:val="none"/>
        </w:rPr>
      </w:pPr>
      <w:r>
        <w:rPr>
          <w:rFonts w:ascii="Times New Roman" w:eastAsia="Times New Roman" w:hAnsi="Times New Roman" w:cs="Times New Roman"/>
          <w:color w:val="000000" w:themeColor="text1"/>
          <w:kern w:val="0"/>
          <w:sz w:val="24"/>
          <w:szCs w:val="24"/>
          <w:lang w:val="en-GB" w:eastAsia="en-IN"/>
          <w14:ligatures w14:val="none"/>
        </w:rPr>
        <w:t>Sepsis is th</w:t>
      </w:r>
      <w:r w:rsidR="00820CB3" w:rsidRPr="00915735">
        <w:rPr>
          <w:rFonts w:ascii="Times New Roman" w:eastAsia="Times New Roman" w:hAnsi="Times New Roman" w:cs="Times New Roman"/>
          <w:color w:val="000000" w:themeColor="text1"/>
          <w:kern w:val="0"/>
          <w:sz w:val="24"/>
          <w:szCs w:val="24"/>
          <w:lang w:val="en-GB" w:eastAsia="en-IN"/>
          <w14:ligatures w14:val="none"/>
        </w:rPr>
        <w:t>e leading cause of mortality in critically sick children</w:t>
      </w:r>
      <w:r>
        <w:rPr>
          <w:rFonts w:ascii="Times New Roman" w:eastAsia="Times New Roman" w:hAnsi="Times New Roman" w:cs="Times New Roman"/>
          <w:color w:val="000000" w:themeColor="text1"/>
          <w:kern w:val="0"/>
          <w:sz w:val="24"/>
          <w:szCs w:val="24"/>
          <w:lang w:val="en-GB" w:eastAsia="en-IN"/>
          <w14:ligatures w14:val="none"/>
        </w:rPr>
        <w:t xml:space="preserve"> and</w:t>
      </w:r>
      <w:r w:rsidR="001062A4">
        <w:rPr>
          <w:rFonts w:ascii="Times New Roman" w:eastAsia="Times New Roman" w:hAnsi="Times New Roman" w:cs="Times New Roman"/>
          <w:color w:val="000000" w:themeColor="text1"/>
          <w:kern w:val="0"/>
          <w:sz w:val="24"/>
          <w:szCs w:val="24"/>
          <w:lang w:val="en-GB" w:eastAsia="en-IN"/>
          <w14:ligatures w14:val="none"/>
        </w:rPr>
        <w:t>,</w:t>
      </w:r>
      <w:r>
        <w:rPr>
          <w:rFonts w:ascii="Times New Roman" w:eastAsia="Times New Roman" w:hAnsi="Times New Roman" w:cs="Times New Roman"/>
          <w:color w:val="000000" w:themeColor="text1"/>
          <w:kern w:val="0"/>
          <w:sz w:val="24"/>
          <w:szCs w:val="24"/>
          <w:lang w:val="en-GB" w:eastAsia="en-IN"/>
          <w14:ligatures w14:val="none"/>
        </w:rPr>
        <w:t xml:space="preserve"> thus</w:t>
      </w:r>
      <w:r w:rsidR="001062A4">
        <w:rPr>
          <w:rFonts w:ascii="Times New Roman" w:eastAsia="Times New Roman" w:hAnsi="Times New Roman" w:cs="Times New Roman"/>
          <w:color w:val="000000" w:themeColor="text1"/>
          <w:kern w:val="0"/>
          <w:sz w:val="24"/>
          <w:szCs w:val="24"/>
          <w:lang w:val="en-GB" w:eastAsia="en-IN"/>
          <w14:ligatures w14:val="none"/>
        </w:rPr>
        <w:t>,</w:t>
      </w:r>
      <w:r>
        <w:rPr>
          <w:rFonts w:ascii="Times New Roman" w:eastAsia="Times New Roman" w:hAnsi="Times New Roman" w:cs="Times New Roman"/>
          <w:color w:val="000000" w:themeColor="text1"/>
          <w:kern w:val="0"/>
          <w:sz w:val="24"/>
          <w:szCs w:val="24"/>
          <w:lang w:val="en-GB" w:eastAsia="en-IN"/>
          <w14:ligatures w14:val="none"/>
        </w:rPr>
        <w:t xml:space="preserve"> a</w:t>
      </w:r>
      <w:r w:rsidR="001062A4">
        <w:rPr>
          <w:rFonts w:ascii="Times New Roman" w:eastAsia="Times New Roman" w:hAnsi="Times New Roman" w:cs="Times New Roman"/>
          <w:color w:val="000000" w:themeColor="text1"/>
          <w:kern w:val="0"/>
          <w:sz w:val="24"/>
          <w:szCs w:val="24"/>
          <w:lang w:val="en-GB" w:eastAsia="en-IN"/>
          <w14:ligatures w14:val="none"/>
        </w:rPr>
        <w:t xml:space="preserve"> vital</w:t>
      </w:r>
      <w:r>
        <w:rPr>
          <w:rFonts w:ascii="Times New Roman" w:eastAsia="Times New Roman" w:hAnsi="Times New Roman" w:cs="Times New Roman"/>
          <w:color w:val="000000" w:themeColor="text1"/>
          <w:kern w:val="0"/>
          <w:sz w:val="24"/>
          <w:szCs w:val="24"/>
          <w:lang w:val="en-GB" w:eastAsia="en-IN"/>
          <w14:ligatures w14:val="none"/>
        </w:rPr>
        <w:t xml:space="preserve"> research arena for biomarker development. A </w:t>
      </w:r>
      <w:r w:rsidR="00820CB3" w:rsidRPr="00915735">
        <w:rPr>
          <w:rFonts w:ascii="Times New Roman" w:eastAsia="Times New Roman" w:hAnsi="Times New Roman" w:cs="Times New Roman"/>
          <w:color w:val="000000" w:themeColor="text1"/>
          <w:kern w:val="0"/>
          <w:sz w:val="24"/>
          <w:szCs w:val="24"/>
          <w:lang w:val="en-GB" w:eastAsia="en-IN"/>
          <w14:ligatures w14:val="none"/>
        </w:rPr>
        <w:t>recent study</w:t>
      </w:r>
      <w:r w:rsidR="00221875" w:rsidRPr="00915735">
        <w:rPr>
          <w:rFonts w:ascii="Times New Roman" w:eastAsia="Times New Roman" w:hAnsi="Times New Roman" w:cs="Times New Roman"/>
          <w:color w:val="000000" w:themeColor="text1"/>
          <w:kern w:val="0"/>
          <w:sz w:val="24"/>
          <w:szCs w:val="24"/>
          <w:lang w:val="en-GB" w:eastAsia="en-IN"/>
          <w14:ligatures w14:val="none"/>
        </w:rPr>
        <w:t>,"</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The </w:t>
      </w:r>
      <w:proofErr w:type="spellStart"/>
      <w:r w:rsidR="00452628" w:rsidRPr="00915735">
        <w:rPr>
          <w:rFonts w:ascii="Times New Roman" w:eastAsia="Times New Roman" w:hAnsi="Times New Roman" w:cs="Times New Roman"/>
          <w:color w:val="000000" w:themeColor="text1"/>
          <w:kern w:val="0"/>
          <w:sz w:val="24"/>
          <w:szCs w:val="24"/>
          <w:lang w:val="en-GB" w:eastAsia="en-IN"/>
          <w14:ligatures w14:val="none"/>
        </w:rPr>
        <w:t>Pediatric</w:t>
      </w:r>
      <w:proofErr w:type="spellEnd"/>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Sepsis Biomarker Risk Model</w:t>
      </w:r>
      <w:r w:rsidR="00221875" w:rsidRPr="00915735">
        <w:rPr>
          <w:rFonts w:ascii="Times New Roman" w:eastAsia="Times New Roman" w:hAnsi="Times New Roman" w:cs="Times New Roman"/>
          <w:color w:val="000000" w:themeColor="text1"/>
          <w:kern w:val="0"/>
          <w:sz w:val="24"/>
          <w:szCs w:val="24"/>
          <w:lang w:val="en-GB" w:eastAsia="en-IN"/>
          <w14:ligatures w14:val="none"/>
        </w:rPr>
        <w:t>"</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(PERSEVERE)</w:t>
      </w:r>
      <w:r w:rsidR="00221875" w:rsidRPr="00915735">
        <w:rPr>
          <w:rFonts w:ascii="Times New Roman" w:eastAsia="Times New Roman" w:hAnsi="Times New Roman" w:cs="Times New Roman"/>
          <w:color w:val="000000" w:themeColor="text1"/>
          <w:kern w:val="0"/>
          <w:sz w:val="24"/>
          <w:szCs w:val="24"/>
          <w:lang w:val="en-GB" w:eastAsia="en-IN"/>
          <w14:ligatures w14:val="none"/>
        </w:rPr>
        <w:t>,</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w:t>
      </w:r>
      <w:r>
        <w:rPr>
          <w:rFonts w:ascii="Times New Roman" w:eastAsia="Times New Roman" w:hAnsi="Times New Roman" w:cs="Times New Roman"/>
          <w:color w:val="000000" w:themeColor="text1"/>
          <w:kern w:val="0"/>
          <w:sz w:val="24"/>
          <w:szCs w:val="24"/>
          <w:lang w:val="en-GB" w:eastAsia="en-IN"/>
          <w14:ligatures w14:val="none"/>
        </w:rPr>
        <w:t xml:space="preserve">evaluated a panel of serum </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biomarkers </w:t>
      </w:r>
      <w:r>
        <w:rPr>
          <w:rFonts w:ascii="Times New Roman" w:eastAsia="Times New Roman" w:hAnsi="Times New Roman" w:cs="Times New Roman"/>
          <w:color w:val="000000" w:themeColor="text1"/>
          <w:kern w:val="0"/>
          <w:sz w:val="24"/>
          <w:szCs w:val="24"/>
          <w:lang w:val="en-GB" w:eastAsia="en-IN"/>
          <w14:ligatures w14:val="none"/>
        </w:rPr>
        <w:t xml:space="preserve">for early diagnosis of </w:t>
      </w:r>
      <w:r w:rsidR="00452628" w:rsidRPr="00915735">
        <w:rPr>
          <w:rFonts w:ascii="Times New Roman" w:eastAsia="Times New Roman" w:hAnsi="Times New Roman" w:cs="Times New Roman"/>
          <w:color w:val="000000" w:themeColor="text1"/>
          <w:kern w:val="0"/>
          <w:sz w:val="24"/>
          <w:szCs w:val="24"/>
          <w:lang w:val="en-GB" w:eastAsia="en-IN"/>
          <w14:ligatures w14:val="none"/>
        </w:rPr>
        <w:t>sepsis</w:t>
      </w:r>
      <w:r>
        <w:rPr>
          <w:rFonts w:ascii="Times New Roman" w:eastAsia="Times New Roman" w:hAnsi="Times New Roman" w:cs="Times New Roman"/>
          <w:color w:val="000000" w:themeColor="text1"/>
          <w:kern w:val="0"/>
          <w:sz w:val="24"/>
          <w:szCs w:val="24"/>
          <w:lang w:val="en-GB" w:eastAsia="en-IN"/>
          <w14:ligatures w14:val="none"/>
        </w:rPr>
        <w:t xml:space="preserve"> and its association with </w:t>
      </w:r>
      <w:r w:rsidR="00221875" w:rsidRPr="00915735">
        <w:rPr>
          <w:rFonts w:ascii="Times New Roman" w:eastAsia="Times New Roman" w:hAnsi="Times New Roman" w:cs="Times New Roman"/>
          <w:color w:val="000000" w:themeColor="text1"/>
          <w:kern w:val="0"/>
          <w:sz w:val="24"/>
          <w:szCs w:val="24"/>
          <w:lang w:val="en-GB" w:eastAsia="en-IN"/>
          <w14:ligatures w14:val="none"/>
        </w:rPr>
        <w:t>mortality risk</w:t>
      </w:r>
      <w:r>
        <w:rPr>
          <w:rFonts w:ascii="Times New Roman" w:eastAsia="Times New Roman" w:hAnsi="Times New Roman" w:cs="Times New Roman"/>
          <w:color w:val="000000" w:themeColor="text1"/>
          <w:kern w:val="0"/>
          <w:sz w:val="24"/>
          <w:szCs w:val="24"/>
          <w:lang w:val="en-GB" w:eastAsia="en-IN"/>
          <w14:ligatures w14:val="none"/>
        </w:rPr>
        <w:t>.</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w:t>
      </w:r>
      <w:r>
        <w:rPr>
          <w:rFonts w:ascii="Times New Roman" w:eastAsia="Times New Roman" w:hAnsi="Times New Roman" w:cs="Times New Roman"/>
          <w:color w:val="000000" w:themeColor="text1"/>
          <w:kern w:val="0"/>
          <w:sz w:val="24"/>
          <w:szCs w:val="24"/>
          <w:lang w:val="en-GB" w:eastAsia="en-IN"/>
          <w14:ligatures w14:val="none"/>
        </w:rPr>
        <w:t>Authors used c</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omplementary bioinformatics and </w:t>
      </w:r>
      <w:r>
        <w:rPr>
          <w:rFonts w:ascii="Times New Roman" w:eastAsia="Times New Roman" w:hAnsi="Times New Roman" w:cs="Times New Roman"/>
          <w:color w:val="000000" w:themeColor="text1"/>
          <w:kern w:val="0"/>
          <w:sz w:val="24"/>
          <w:szCs w:val="24"/>
          <w:lang w:val="en-GB" w:eastAsia="en-IN"/>
          <w14:ligatures w14:val="none"/>
        </w:rPr>
        <w:t>ML</w:t>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to derive a list of candidate predictor genes for 28-day mortality</w:t>
      </w:r>
      <w:r w:rsidR="005D0984" w:rsidRPr="00123204">
        <w:rPr>
          <w:rFonts w:ascii="Times New Roman" w:eastAsia="Times New Roman" w:hAnsi="Times New Roman" w:cs="Times New Roman"/>
          <w:color w:val="000000" w:themeColor="text1"/>
          <w:kern w:val="0"/>
          <w:sz w:val="24"/>
          <w:szCs w:val="24"/>
          <w:lang w:val="en-GB" w:eastAsia="en-IN"/>
          <w14:ligatures w14:val="none"/>
        </w:rPr>
        <w:fldChar w:fldCharType="begin"/>
      </w:r>
      <w:r w:rsidR="00123204" w:rsidRPr="00123204">
        <w:rPr>
          <w:rFonts w:ascii="Times New Roman" w:eastAsia="Times New Roman" w:hAnsi="Times New Roman" w:cs="Times New Roman"/>
          <w:color w:val="000000" w:themeColor="text1"/>
          <w:kern w:val="0"/>
          <w:sz w:val="24"/>
          <w:szCs w:val="24"/>
          <w:lang w:val="en-GB" w:eastAsia="en-IN"/>
          <w14:ligatures w14:val="none"/>
        </w:rPr>
        <w:instrText xml:space="preserve"> ADDIN ZOTERO_ITEM CSL_CITATION {"citationID":"JHAAOELo","properties":{"formattedCitation":"\\super 30\\nosupersub{}","plainCitation":"30","noteIndex":0},"citationItems":[{"id":2693,"uris":["http://zotero.org/users/5087649/items/4HYV2SE6"],"itemData":{"id":2693,"type":"article-journal","abstract":"Pediatric sepsis and bacterial infection cause significant morbidity and mortality worldwide, with immunocompromised patients being at particularly high risk of rapid deterioration and death. This study evaluated if PERSEVERE, PERSEVERE-II, or the PERSEVERE ...","container-title":"Scientific Reports","DOI":"10.1038/s41598-018-36743-z","language":"en","note":"publisher: Nature Publishing Group\nPMID: 30675002","source":"www.ncbi.nlm.nih.gov","title":"The Pediatric Sepsis Biomarker Risk Model (PERSEVERE) Biomarkers Predict Clinical Deterioration and Mortality in Immunocompromised Children Evaluated for Infection","URL":"https://www.ncbi.nlm.nih.gov/pmc/articles/PMC6344559/","volume":"9","author":[{"family":"Jacobs","given":"L."},{"family":"Berrens","given":"Z."},{"family":"Stenson","given":"E. K."},{"family":"Zackoff","given":"M. W."},{"family":"Danziger","given":"L. A."},{"family":"Lahni","given":"P."},{"family":"Wong","given":"H. R."}],"accessed":{"date-parts":[["2023",9,1]]},"issued":{"date-parts":[["2019"]]}}}],"schema":"https://github.com/citation-style-language/schema/raw/master/csl-citation.json"} </w:instrText>
      </w:r>
      <w:r w:rsidR="005D0984" w:rsidRPr="00123204">
        <w:rPr>
          <w:rFonts w:ascii="Times New Roman" w:eastAsia="Times New Roman" w:hAnsi="Times New Roman" w:cs="Times New Roman"/>
          <w:color w:val="000000" w:themeColor="text1"/>
          <w:kern w:val="0"/>
          <w:sz w:val="24"/>
          <w:szCs w:val="24"/>
          <w:lang w:val="en-GB" w:eastAsia="en-IN"/>
          <w14:ligatures w14:val="none"/>
        </w:rPr>
        <w:fldChar w:fldCharType="separate"/>
      </w:r>
      <w:r w:rsidR="00123204" w:rsidRPr="00123204">
        <w:rPr>
          <w:rFonts w:ascii="Times New Roman" w:hAnsi="Times New Roman" w:cs="Times New Roman"/>
          <w:color w:val="000000"/>
          <w:kern w:val="0"/>
          <w:sz w:val="24"/>
          <w:vertAlign w:val="superscript"/>
          <w:lang w:val="en-GB"/>
        </w:rPr>
        <w:t>30</w:t>
      </w:r>
      <w:r w:rsidR="005D0984" w:rsidRPr="00123204">
        <w:rPr>
          <w:rFonts w:ascii="Times New Roman" w:eastAsia="Times New Roman" w:hAnsi="Times New Roman" w:cs="Times New Roman"/>
          <w:color w:val="000000" w:themeColor="text1"/>
          <w:kern w:val="0"/>
          <w:sz w:val="24"/>
          <w:szCs w:val="24"/>
          <w:lang w:val="en-GB" w:eastAsia="en-IN"/>
          <w14:ligatures w14:val="none"/>
        </w:rPr>
        <w:fldChar w:fldCharType="end"/>
      </w:r>
      <w:r w:rsidR="00452628" w:rsidRPr="00915735">
        <w:rPr>
          <w:rFonts w:ascii="Times New Roman" w:eastAsia="Times New Roman" w:hAnsi="Times New Roman" w:cs="Times New Roman"/>
          <w:color w:val="000000" w:themeColor="text1"/>
          <w:kern w:val="0"/>
          <w:sz w:val="24"/>
          <w:szCs w:val="24"/>
          <w:lang w:val="en-GB" w:eastAsia="en-IN"/>
          <w14:ligatures w14:val="none"/>
        </w:rPr>
        <w:t xml:space="preserve">. </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Some of the </w:t>
      </w:r>
      <w:r>
        <w:rPr>
          <w:rFonts w:ascii="Times New Roman" w:eastAsia="Times New Roman" w:hAnsi="Times New Roman" w:cs="Times New Roman"/>
          <w:color w:val="000000" w:themeColor="text1"/>
          <w:kern w:val="0"/>
          <w:sz w:val="24"/>
          <w:szCs w:val="24"/>
          <w:lang w:val="en-GB" w:eastAsia="en-IN"/>
          <w14:ligatures w14:val="none"/>
        </w:rPr>
        <w:t xml:space="preserve">evolving </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biomarkers in </w:t>
      </w:r>
      <w:proofErr w:type="spellStart"/>
      <w:r w:rsidR="00820CB3" w:rsidRPr="00915735">
        <w:rPr>
          <w:rFonts w:ascii="Times New Roman" w:eastAsia="Times New Roman" w:hAnsi="Times New Roman" w:cs="Times New Roman"/>
          <w:color w:val="000000" w:themeColor="text1"/>
          <w:kern w:val="0"/>
          <w:sz w:val="24"/>
          <w:szCs w:val="24"/>
          <w:lang w:val="en-GB" w:eastAsia="en-IN"/>
          <w14:ligatures w14:val="none"/>
        </w:rPr>
        <w:t>pediatric</w:t>
      </w:r>
      <w:proofErr w:type="spellEnd"/>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diseases </w:t>
      </w:r>
      <w:r w:rsidR="00221875" w:rsidRPr="00915735">
        <w:rPr>
          <w:rFonts w:ascii="Times New Roman" w:eastAsia="Times New Roman" w:hAnsi="Times New Roman" w:cs="Times New Roman"/>
          <w:color w:val="000000" w:themeColor="text1"/>
          <w:kern w:val="0"/>
          <w:sz w:val="24"/>
          <w:szCs w:val="24"/>
          <w:lang w:val="en-GB" w:eastAsia="en-IN"/>
          <w14:ligatures w14:val="none"/>
        </w:rPr>
        <w:t>are</w:t>
      </w:r>
      <w:r w:rsidR="00820CB3" w:rsidRPr="00915735">
        <w:rPr>
          <w:rFonts w:ascii="Times New Roman" w:eastAsia="Times New Roman" w:hAnsi="Times New Roman" w:cs="Times New Roman"/>
          <w:color w:val="000000" w:themeColor="text1"/>
          <w:kern w:val="0"/>
          <w:sz w:val="24"/>
          <w:szCs w:val="24"/>
          <w:lang w:val="en-GB" w:eastAsia="en-IN"/>
          <w14:ligatures w14:val="none"/>
        </w:rPr>
        <w:t xml:space="preserve"> listed in </w:t>
      </w:r>
      <w:r w:rsidR="00820CB3" w:rsidRPr="00915735">
        <w:rPr>
          <w:rFonts w:ascii="Times New Roman" w:eastAsia="Times New Roman" w:hAnsi="Times New Roman" w:cs="Times New Roman"/>
          <w:b/>
          <w:bCs/>
          <w:color w:val="000000" w:themeColor="text1"/>
          <w:kern w:val="0"/>
          <w:sz w:val="24"/>
          <w:szCs w:val="24"/>
          <w:lang w:val="en-GB" w:eastAsia="en-IN"/>
          <w14:ligatures w14:val="none"/>
        </w:rPr>
        <w:t xml:space="preserve">Table </w:t>
      </w:r>
      <w:r w:rsidR="00DC2501">
        <w:rPr>
          <w:rFonts w:ascii="Times New Roman" w:eastAsia="Times New Roman" w:hAnsi="Times New Roman" w:cs="Times New Roman"/>
          <w:b/>
          <w:bCs/>
          <w:color w:val="000000" w:themeColor="text1"/>
          <w:kern w:val="0"/>
          <w:sz w:val="24"/>
          <w:szCs w:val="24"/>
          <w:lang w:val="en-GB" w:eastAsia="en-IN"/>
          <w14:ligatures w14:val="none"/>
        </w:rPr>
        <w:t>1</w:t>
      </w:r>
      <w:r w:rsidR="00820CB3" w:rsidRPr="00915735">
        <w:rPr>
          <w:rFonts w:ascii="Times New Roman" w:eastAsia="Times New Roman" w:hAnsi="Times New Roman" w:cs="Times New Roman"/>
          <w:b/>
          <w:bCs/>
          <w:color w:val="000000" w:themeColor="text1"/>
          <w:kern w:val="0"/>
          <w:sz w:val="24"/>
          <w:szCs w:val="24"/>
          <w:lang w:val="en-GB" w:eastAsia="en-IN"/>
          <w14:ligatures w14:val="none"/>
        </w:rPr>
        <w:t>.</w:t>
      </w:r>
    </w:p>
    <w:p w14:paraId="5AFB7C7C" w14:textId="1CC343EC" w:rsidR="00D81A59" w:rsidRPr="00123204" w:rsidRDefault="00995FE4" w:rsidP="00915735">
      <w:pPr>
        <w:pStyle w:val="ListParagraph"/>
        <w:numPr>
          <w:ilvl w:val="0"/>
          <w:numId w:val="4"/>
        </w:num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Computer </w:t>
      </w:r>
      <w:r w:rsidR="0052717D" w:rsidRPr="00123204">
        <w:rPr>
          <w:rFonts w:ascii="Times New Roman" w:hAnsi="Times New Roman" w:cs="Times New Roman"/>
          <w:b/>
          <w:bCs/>
          <w:color w:val="000000" w:themeColor="text1"/>
          <w:sz w:val="24"/>
          <w:szCs w:val="24"/>
          <w:lang w:val="en-GB"/>
        </w:rPr>
        <w:t xml:space="preserve">and mobile health </w:t>
      </w:r>
      <w:r w:rsidRPr="00123204">
        <w:rPr>
          <w:rFonts w:ascii="Times New Roman" w:hAnsi="Times New Roman" w:cs="Times New Roman"/>
          <w:b/>
          <w:bCs/>
          <w:color w:val="000000" w:themeColor="text1"/>
          <w:sz w:val="24"/>
          <w:szCs w:val="24"/>
          <w:lang w:val="en-GB"/>
        </w:rPr>
        <w:t>applications</w:t>
      </w:r>
    </w:p>
    <w:p w14:paraId="35066628" w14:textId="5B3B56FD" w:rsidR="009418B3" w:rsidRPr="00123204" w:rsidRDefault="002E7250" w:rsidP="0052717D">
      <w:pPr>
        <w:pStyle w:val="NormalWeb"/>
        <w:shd w:val="clear" w:color="auto" w:fill="FEFEFE"/>
        <w:spacing w:before="0" w:beforeAutospacing="0" w:after="0" w:afterAutospacing="0" w:line="480" w:lineRule="auto"/>
        <w:ind w:firstLine="360"/>
        <w:jc w:val="both"/>
        <w:rPr>
          <w:color w:val="000000" w:themeColor="text1"/>
          <w:lang w:val="en-GB"/>
        </w:rPr>
      </w:pPr>
      <w:r w:rsidRPr="00123204">
        <w:rPr>
          <w:color w:val="000000" w:themeColor="text1"/>
          <w:lang w:val="en-GB"/>
        </w:rPr>
        <w:t xml:space="preserve">Health information can be accessed </w:t>
      </w:r>
      <w:r w:rsidR="00221875" w:rsidRPr="00123204">
        <w:rPr>
          <w:color w:val="000000" w:themeColor="text1"/>
          <w:lang w:val="en-GB"/>
        </w:rPr>
        <w:t>using mobile health apps through</w:t>
      </w:r>
      <w:r w:rsidRPr="00123204">
        <w:rPr>
          <w:color w:val="000000" w:themeColor="text1"/>
          <w:lang w:val="en-GB"/>
        </w:rPr>
        <w:t xml:space="preserve"> handhelds</w:t>
      </w:r>
      <w:r w:rsidR="00530705" w:rsidRPr="00123204">
        <w:rPr>
          <w:color w:val="000000" w:themeColor="text1"/>
          <w:lang w:val="en-GB"/>
        </w:rPr>
        <w:t>, headgear, garments and</w:t>
      </w:r>
      <w:r w:rsidRPr="00123204">
        <w:rPr>
          <w:color w:val="000000" w:themeColor="text1"/>
          <w:lang w:val="en-GB"/>
        </w:rPr>
        <w:t xml:space="preserve"> smartphones. </w:t>
      </w:r>
      <w:r w:rsidR="00612419" w:rsidRPr="00123204">
        <w:rPr>
          <w:color w:val="000000" w:themeColor="text1"/>
          <w:lang w:val="en-GB"/>
        </w:rPr>
        <w:t>With wireless connectivity and mobile devices, p</w:t>
      </w:r>
      <w:r w:rsidR="00221875" w:rsidRPr="00123204">
        <w:rPr>
          <w:color w:val="000000" w:themeColor="text1"/>
          <w:lang w:val="en-GB"/>
        </w:rPr>
        <w:t>a</w:t>
      </w:r>
      <w:r w:rsidR="00612419" w:rsidRPr="00123204">
        <w:rPr>
          <w:color w:val="000000" w:themeColor="text1"/>
          <w:lang w:val="en-GB"/>
        </w:rPr>
        <w:t xml:space="preserve">ediatricians receive </w:t>
      </w:r>
      <w:r w:rsidR="00221875" w:rsidRPr="00123204">
        <w:rPr>
          <w:color w:val="000000" w:themeColor="text1"/>
          <w:lang w:val="en-GB"/>
        </w:rPr>
        <w:t>critical child health data updates</w:t>
      </w:r>
      <w:r w:rsidR="00612419" w:rsidRPr="00123204">
        <w:rPr>
          <w:color w:val="000000" w:themeColor="text1"/>
          <w:lang w:val="en-GB"/>
        </w:rPr>
        <w:t xml:space="preserve">, enabling quicker diagnoses and eliminating errors. </w:t>
      </w:r>
      <w:r w:rsidR="0052717D" w:rsidRPr="00123204">
        <w:rPr>
          <w:color w:val="000000" w:themeColor="text1"/>
          <w:lang w:val="en-GB"/>
        </w:rPr>
        <w:t>Technologies such as picture archiving and communication systems (PACS) ha</w:t>
      </w:r>
      <w:r w:rsidR="001062A4">
        <w:rPr>
          <w:color w:val="000000" w:themeColor="text1"/>
          <w:lang w:val="en-GB"/>
        </w:rPr>
        <w:t>ve</w:t>
      </w:r>
      <w:r w:rsidR="0052717D" w:rsidRPr="00123204">
        <w:rPr>
          <w:color w:val="000000" w:themeColor="text1"/>
          <w:lang w:val="en-GB"/>
        </w:rPr>
        <w:t xml:space="preserve"> replaced </w:t>
      </w:r>
      <w:r w:rsidR="009418B3" w:rsidRPr="00123204">
        <w:rPr>
          <w:color w:val="000000" w:themeColor="text1"/>
          <w:lang w:val="en-GB"/>
        </w:rPr>
        <w:t>conventional radiological film imaging. They also have provisions for remote access, transfer and integrat</w:t>
      </w:r>
      <w:r w:rsidR="00BE7252">
        <w:rPr>
          <w:color w:val="000000" w:themeColor="text1"/>
          <w:lang w:val="en-GB"/>
        </w:rPr>
        <w:t xml:space="preserve">ion </w:t>
      </w:r>
      <w:r w:rsidR="009418B3" w:rsidRPr="00123204">
        <w:rPr>
          <w:color w:val="000000" w:themeColor="text1"/>
          <w:lang w:val="en-GB"/>
        </w:rPr>
        <w:t>with the hospital information system</w:t>
      </w:r>
      <w:r w:rsidR="004E35B9" w:rsidRPr="00123204">
        <w:rPr>
          <w:color w:val="000000" w:themeColor="text1"/>
          <w:lang w:val="en-GB"/>
        </w:rPr>
        <w:fldChar w:fldCharType="begin"/>
      </w:r>
      <w:r w:rsidR="00123204" w:rsidRPr="00123204">
        <w:rPr>
          <w:color w:val="000000" w:themeColor="text1"/>
          <w:lang w:val="en-GB"/>
        </w:rPr>
        <w:instrText xml:space="preserve"> ADDIN ZOTERO_ITEM CSL_CITATION {"citationID":"JWDWgw6p","properties":{"formattedCitation":"\\super 31\\nosupersub{}","plainCitation":"31","noteIndex":0},"citationItems":[{"id":2743,"uris":["http://zotero.org/users/5087649/items/QHMM5J6G"],"itemData":{"id":2743,"type":"article-journal","container-title":"Health and Technology","issue":"3","note":"publisher: Springer","page":"575–586","source":"Google Scholar","title":"Digital transformation in the area of health: systematic review of 45 years of evolution","title-short":"Digital transformation in the area of health","volume":"10","author":[{"family":"Marques","given":"Isabel CP"},{"family":"Ferreira","given":"João JM"}],"issued":{"date-parts":[["2020"]]}}}],"schema":"https://github.com/citation-style-language/schema/raw/master/csl-citation.json"} </w:instrText>
      </w:r>
      <w:r w:rsidR="004E35B9" w:rsidRPr="00123204">
        <w:rPr>
          <w:color w:val="000000" w:themeColor="text1"/>
          <w:lang w:val="en-GB"/>
        </w:rPr>
        <w:fldChar w:fldCharType="separate"/>
      </w:r>
      <w:r w:rsidR="00123204" w:rsidRPr="00123204">
        <w:rPr>
          <w:color w:val="000000"/>
          <w:vertAlign w:val="superscript"/>
          <w:lang w:val="en-GB"/>
        </w:rPr>
        <w:t>31</w:t>
      </w:r>
      <w:r w:rsidR="004E35B9" w:rsidRPr="00123204">
        <w:rPr>
          <w:color w:val="000000" w:themeColor="text1"/>
          <w:lang w:val="en-GB"/>
        </w:rPr>
        <w:fldChar w:fldCharType="end"/>
      </w:r>
      <w:r w:rsidR="009418B3" w:rsidRPr="00123204">
        <w:rPr>
          <w:color w:val="000000" w:themeColor="text1"/>
          <w:lang w:val="en-GB"/>
        </w:rPr>
        <w:t xml:space="preserve">. </w:t>
      </w:r>
    </w:p>
    <w:p w14:paraId="27B9A5A0" w14:textId="43CAA424" w:rsidR="00530705" w:rsidRPr="00123204" w:rsidRDefault="00530705" w:rsidP="009418B3">
      <w:pPr>
        <w:pStyle w:val="NormalWeb"/>
        <w:shd w:val="clear" w:color="auto" w:fill="FEFEFE"/>
        <w:spacing w:before="0" w:beforeAutospacing="0" w:after="0" w:afterAutospacing="0" w:line="480" w:lineRule="auto"/>
        <w:ind w:firstLine="360"/>
        <w:jc w:val="both"/>
        <w:rPr>
          <w:color w:val="000000" w:themeColor="text1"/>
          <w:lang w:val="en-GB"/>
        </w:rPr>
      </w:pPr>
      <w:r w:rsidRPr="00123204">
        <w:rPr>
          <w:color w:val="000000" w:themeColor="text1"/>
          <w:lang w:val="en-GB"/>
        </w:rPr>
        <w:t>A</w:t>
      </w:r>
      <w:r w:rsidR="00612419" w:rsidRPr="00123204">
        <w:rPr>
          <w:color w:val="000000" w:themeColor="text1"/>
          <w:lang w:val="en-GB"/>
        </w:rPr>
        <w:t>pps also offer learning simulations through real-life scenarios that promote positive decision-making</w:t>
      </w:r>
      <w:r w:rsidRPr="00123204">
        <w:rPr>
          <w:color w:val="000000" w:themeColor="text1"/>
          <w:lang w:val="en-GB"/>
        </w:rPr>
        <w:t xml:space="preserve"> and active learning in </w:t>
      </w:r>
      <w:proofErr w:type="spellStart"/>
      <w:r w:rsidRPr="00123204">
        <w:rPr>
          <w:color w:val="000000" w:themeColor="text1"/>
          <w:lang w:val="en-GB"/>
        </w:rPr>
        <w:t>pediatric</w:t>
      </w:r>
      <w:proofErr w:type="spellEnd"/>
      <w:r w:rsidRPr="00123204">
        <w:rPr>
          <w:color w:val="000000" w:themeColor="text1"/>
          <w:lang w:val="en-GB"/>
        </w:rPr>
        <w:t xml:space="preserve"> residents</w:t>
      </w:r>
      <w:r w:rsidR="00612419" w:rsidRPr="00123204">
        <w:rPr>
          <w:color w:val="000000" w:themeColor="text1"/>
          <w:lang w:val="en-GB"/>
        </w:rPr>
        <w:t xml:space="preserve">. </w:t>
      </w:r>
      <w:r w:rsidRPr="00123204">
        <w:rPr>
          <w:color w:val="000000" w:themeColor="text1"/>
          <w:lang w:val="en-GB"/>
        </w:rPr>
        <w:t>Peer support</w:t>
      </w:r>
      <w:r w:rsidR="00221875" w:rsidRPr="00123204">
        <w:rPr>
          <w:color w:val="000000" w:themeColor="text1"/>
          <w:lang w:val="en-GB"/>
        </w:rPr>
        <w:t>-</w:t>
      </w:r>
      <w:r w:rsidRPr="00123204">
        <w:rPr>
          <w:color w:val="000000" w:themeColor="text1"/>
          <w:lang w:val="en-GB"/>
        </w:rPr>
        <w:t xml:space="preserve">mediated </w:t>
      </w:r>
      <w:r w:rsidR="00BE7252">
        <w:rPr>
          <w:color w:val="000000" w:themeColor="text1"/>
          <w:lang w:val="en-GB"/>
        </w:rPr>
        <w:t>interventions using social media networking apps ha</w:t>
      </w:r>
      <w:r w:rsidR="001062A4">
        <w:rPr>
          <w:color w:val="000000" w:themeColor="text1"/>
          <w:lang w:val="en-GB"/>
        </w:rPr>
        <w:t>ve</w:t>
      </w:r>
      <w:r w:rsidRPr="00123204">
        <w:rPr>
          <w:color w:val="000000" w:themeColor="text1"/>
          <w:lang w:val="en-GB"/>
        </w:rPr>
        <w:t xml:space="preserve"> be</w:t>
      </w:r>
      <w:r w:rsidR="001062A4">
        <w:rPr>
          <w:color w:val="000000" w:themeColor="text1"/>
          <w:lang w:val="en-GB"/>
        </w:rPr>
        <w:t>nefited</w:t>
      </w:r>
      <w:r w:rsidR="00BE7252">
        <w:rPr>
          <w:color w:val="000000" w:themeColor="text1"/>
          <w:lang w:val="en-GB"/>
        </w:rPr>
        <w:t xml:space="preserve"> </w:t>
      </w:r>
      <w:r w:rsidRPr="00123204">
        <w:rPr>
          <w:color w:val="000000" w:themeColor="text1"/>
          <w:lang w:val="en-GB"/>
        </w:rPr>
        <w:t>Insulin</w:t>
      </w:r>
      <w:r w:rsidR="00221875" w:rsidRPr="00123204">
        <w:rPr>
          <w:color w:val="000000" w:themeColor="text1"/>
          <w:lang w:val="en-GB"/>
        </w:rPr>
        <w:t>-</w:t>
      </w:r>
      <w:r w:rsidRPr="00123204">
        <w:rPr>
          <w:color w:val="000000" w:themeColor="text1"/>
          <w:lang w:val="en-GB"/>
        </w:rPr>
        <w:t>dependent Diabetes mellitus, nephrotic syndrome and bronchial asthma</w:t>
      </w:r>
      <w:r w:rsidR="004E35B9" w:rsidRPr="00123204">
        <w:rPr>
          <w:color w:val="000000" w:themeColor="text1"/>
          <w:lang w:val="en-GB"/>
        </w:rPr>
        <w:fldChar w:fldCharType="begin"/>
      </w:r>
      <w:r w:rsidR="00123204" w:rsidRPr="00123204">
        <w:rPr>
          <w:color w:val="000000" w:themeColor="text1"/>
          <w:lang w:val="en-GB"/>
        </w:rPr>
        <w:instrText xml:space="preserve"> ADDIN ZOTERO_ITEM CSL_CITATION {"citationID":"HkpvPq1U","properties":{"formattedCitation":"\\super 32\\nosupersub{}","plainCitation":"32","noteIndex":0},"citationItems":[{"id":2745,"uris":["http://zotero.org/users/5087649/items/RHKNLVYM"],"itemData":{"id":2745,"type":"article-journal","container-title":"Journal of diabetes science and technology","issue":"3","note":"publisher: SAGE Publications Sage CA: Los Angeles, CA","page":"493–497","source":"Google Scholar","title":"Peer support through a diabetes social media community","volume":"13","author":[{"family":"Gavrila","given":"Valerie"},{"family":"Garrity","given":"Ashley"},{"family":"Hirschfeld","given":"Emily"},{"family":"Edwards","given":"Breann"},{"family":"Lee","given":"Joyce M."}],"issued":{"date-parts":[["2019"]]}}}],"schema":"https://github.com/citation-style-language/schema/raw/master/csl-citation.json"} </w:instrText>
      </w:r>
      <w:r w:rsidR="004E35B9" w:rsidRPr="00123204">
        <w:rPr>
          <w:color w:val="000000" w:themeColor="text1"/>
          <w:lang w:val="en-GB"/>
        </w:rPr>
        <w:fldChar w:fldCharType="separate"/>
      </w:r>
      <w:r w:rsidR="00123204" w:rsidRPr="00123204">
        <w:rPr>
          <w:color w:val="000000"/>
          <w:vertAlign w:val="superscript"/>
          <w:lang w:val="en-GB"/>
        </w:rPr>
        <w:t>32</w:t>
      </w:r>
      <w:r w:rsidR="004E35B9" w:rsidRPr="00123204">
        <w:rPr>
          <w:color w:val="000000" w:themeColor="text1"/>
          <w:lang w:val="en-GB"/>
        </w:rPr>
        <w:fldChar w:fldCharType="end"/>
      </w:r>
      <w:r w:rsidRPr="00123204">
        <w:rPr>
          <w:color w:val="000000" w:themeColor="text1"/>
          <w:lang w:val="en-GB"/>
        </w:rPr>
        <w:t>. Patient home records can be digiti</w:t>
      </w:r>
      <w:r w:rsidR="00A8419C">
        <w:rPr>
          <w:color w:val="000000" w:themeColor="text1"/>
          <w:lang w:val="en-GB"/>
        </w:rPr>
        <w:t>z</w:t>
      </w:r>
      <w:r w:rsidRPr="00123204">
        <w:rPr>
          <w:color w:val="000000" w:themeColor="text1"/>
          <w:lang w:val="en-GB"/>
        </w:rPr>
        <w:t xml:space="preserve">ed with the </w:t>
      </w:r>
      <w:r w:rsidRPr="00123204">
        <w:rPr>
          <w:color w:val="000000" w:themeColor="text1"/>
          <w:lang w:val="en-GB"/>
        </w:rPr>
        <w:lastRenderedPageBreak/>
        <w:t xml:space="preserve">help of </w:t>
      </w:r>
      <w:r w:rsidR="00221875" w:rsidRPr="00123204">
        <w:rPr>
          <w:color w:val="000000" w:themeColor="text1"/>
          <w:lang w:val="en-GB"/>
        </w:rPr>
        <w:t>speciali</w:t>
      </w:r>
      <w:r w:rsidR="00A8419C">
        <w:rPr>
          <w:color w:val="000000" w:themeColor="text1"/>
          <w:lang w:val="en-GB"/>
        </w:rPr>
        <w:t>z</w:t>
      </w:r>
      <w:r w:rsidRPr="00123204">
        <w:rPr>
          <w:color w:val="000000" w:themeColor="text1"/>
          <w:lang w:val="en-GB"/>
        </w:rPr>
        <w:t>ed asthma diary or insulin diary apps</w:t>
      </w:r>
      <w:r w:rsidR="00221875" w:rsidRPr="00123204">
        <w:rPr>
          <w:color w:val="000000" w:themeColor="text1"/>
          <w:lang w:val="en-GB"/>
        </w:rPr>
        <w:t>, thus helping to titrate therapeutic decisions effectively</w:t>
      </w:r>
      <w:r w:rsidRPr="00123204">
        <w:rPr>
          <w:color w:val="000000" w:themeColor="text1"/>
          <w:lang w:val="en-GB"/>
        </w:rPr>
        <w:t>. A UK</w:t>
      </w:r>
      <w:r w:rsidR="00221875" w:rsidRPr="00123204">
        <w:rPr>
          <w:color w:val="000000" w:themeColor="text1"/>
          <w:lang w:val="en-GB"/>
        </w:rPr>
        <w:t>-</w:t>
      </w:r>
      <w:r w:rsidRPr="00123204">
        <w:rPr>
          <w:color w:val="000000" w:themeColor="text1"/>
          <w:lang w:val="en-GB"/>
        </w:rPr>
        <w:t xml:space="preserve">based </w:t>
      </w:r>
      <w:proofErr w:type="spellStart"/>
      <w:r w:rsidRPr="00123204">
        <w:rPr>
          <w:color w:val="000000" w:themeColor="text1"/>
          <w:lang w:val="en-GB"/>
        </w:rPr>
        <w:t>Neotree</w:t>
      </w:r>
      <w:proofErr w:type="spellEnd"/>
      <w:r w:rsidRPr="00123204">
        <w:rPr>
          <w:color w:val="000000" w:themeColor="text1"/>
          <w:lang w:val="en-GB"/>
        </w:rPr>
        <w:t xml:space="preserve"> app </w:t>
      </w:r>
      <w:r w:rsidR="00BE7252">
        <w:rPr>
          <w:color w:val="000000" w:themeColor="text1"/>
          <w:lang w:val="en-GB"/>
        </w:rPr>
        <w:t xml:space="preserve">regulates </w:t>
      </w:r>
      <w:r w:rsidRPr="00123204">
        <w:rPr>
          <w:color w:val="000000" w:themeColor="text1"/>
          <w:lang w:val="en-GB"/>
        </w:rPr>
        <w:t xml:space="preserve">clinical workflows and guides </w:t>
      </w:r>
      <w:r w:rsidR="00BE7252">
        <w:rPr>
          <w:color w:val="000000" w:themeColor="text1"/>
          <w:lang w:val="en-GB"/>
        </w:rPr>
        <w:t>HCP</w:t>
      </w:r>
      <w:r w:rsidR="001062A4">
        <w:rPr>
          <w:color w:val="000000" w:themeColor="text1"/>
          <w:lang w:val="en-GB"/>
        </w:rPr>
        <w:t>s</w:t>
      </w:r>
      <w:r w:rsidR="00BE7252">
        <w:rPr>
          <w:color w:val="000000" w:themeColor="text1"/>
          <w:lang w:val="en-GB"/>
        </w:rPr>
        <w:t xml:space="preserve"> </w:t>
      </w:r>
      <w:r w:rsidRPr="00123204">
        <w:rPr>
          <w:color w:val="000000" w:themeColor="text1"/>
          <w:lang w:val="en-GB"/>
        </w:rPr>
        <w:t>when babies are admitted or discharged from neonatal wards</w:t>
      </w:r>
      <w:r w:rsidR="00012AB1" w:rsidRPr="00123204">
        <w:rPr>
          <w:color w:val="000000" w:themeColor="text1"/>
          <w:lang w:val="en-GB"/>
        </w:rPr>
        <w:fldChar w:fldCharType="begin"/>
      </w:r>
      <w:r w:rsidR="00123204" w:rsidRPr="00123204">
        <w:rPr>
          <w:color w:val="000000" w:themeColor="text1"/>
          <w:lang w:val="en-GB"/>
        </w:rPr>
        <w:instrText xml:space="preserve"> ADDIN ZOTERO_ITEM CSL_CITATION {"citationID":"sUaXQMAB","properties":{"formattedCitation":"\\super 33\\nosupersub{}","plainCitation":"33","noteIndex":0},"citationItems":[{"id":2740,"uris":["http://zotero.org/users/5087649/items/GA5W72LJ"],"itemData":{"id":2740,"type":"article-journal","container-title":"BMJ open quality","issue":"1","note":"publisher: British Medical Journal Publishing Group","page":"e001043","source":"Google Scholar","title":"Electronic application to improve management of infections in low-income neonatal units: pilot implementation of the NeoTree beta app in a public sector hospital in Zimbabwe","title-short":"Electronic application to improve management of infections in low-income neonatal units","volume":"10","author":[{"family":"Gannon","given":"Hannah"},{"family":"Chimhuya","given":"Simbarashe"},{"family":"Chimhini","given":"Gwendoline"},{"family":"Neal","given":"Samuel R."},{"family":"Shaw","given":"Liam P."},{"family":"Crehan","given":"Caroline"},{"family":"Hull-Bailey","given":"Tim"},{"family":"Ferrand","given":"Rashida A."},{"family":"Klein","given":"Nigel"},{"family":"Sharland","given":"Michael"}],"issued":{"date-parts":[["2021"]]}}}],"schema":"https://github.com/citation-style-language/schema/raw/master/csl-citation.json"} </w:instrText>
      </w:r>
      <w:r w:rsidR="00012AB1" w:rsidRPr="00123204">
        <w:rPr>
          <w:color w:val="000000" w:themeColor="text1"/>
          <w:lang w:val="en-GB"/>
        </w:rPr>
        <w:fldChar w:fldCharType="separate"/>
      </w:r>
      <w:r w:rsidR="00123204" w:rsidRPr="00123204">
        <w:rPr>
          <w:color w:val="000000"/>
          <w:vertAlign w:val="superscript"/>
          <w:lang w:val="en-GB"/>
        </w:rPr>
        <w:t>33</w:t>
      </w:r>
      <w:r w:rsidR="00012AB1" w:rsidRPr="00123204">
        <w:rPr>
          <w:color w:val="000000" w:themeColor="text1"/>
          <w:lang w:val="en-GB"/>
        </w:rPr>
        <w:fldChar w:fldCharType="end"/>
      </w:r>
      <w:r w:rsidRPr="00123204">
        <w:rPr>
          <w:color w:val="000000" w:themeColor="text1"/>
          <w:lang w:val="en-GB"/>
        </w:rPr>
        <w:t xml:space="preserve">. </w:t>
      </w:r>
      <w:r w:rsidR="00DC2501" w:rsidRPr="00DC2501">
        <w:rPr>
          <w:b/>
          <w:bCs/>
          <w:color w:val="000000" w:themeColor="text1"/>
          <w:lang w:val="en-GB"/>
        </w:rPr>
        <w:t>Table 2</w:t>
      </w:r>
      <w:r w:rsidR="00DC2501">
        <w:rPr>
          <w:color w:val="000000" w:themeColor="text1"/>
          <w:lang w:val="en-GB"/>
        </w:rPr>
        <w:t xml:space="preserve"> depicts some of the commonly available AI-based health applications in paediatrics.</w:t>
      </w:r>
    </w:p>
    <w:p w14:paraId="508AF642" w14:textId="397F9FC4" w:rsidR="0052388E" w:rsidRPr="00123204" w:rsidRDefault="00530705" w:rsidP="00915735">
      <w:pPr>
        <w:pStyle w:val="NormalWeb"/>
        <w:shd w:val="clear" w:color="auto" w:fill="FEFEFE"/>
        <w:spacing w:before="0" w:beforeAutospacing="0" w:after="0" w:afterAutospacing="0" w:line="480" w:lineRule="auto"/>
        <w:jc w:val="both"/>
        <w:rPr>
          <w:color w:val="000000" w:themeColor="text1"/>
          <w:lang w:val="en-GB"/>
        </w:rPr>
      </w:pPr>
      <w:r w:rsidRPr="00123204">
        <w:rPr>
          <w:color w:val="000000" w:themeColor="text1"/>
          <w:lang w:val="en-GB"/>
        </w:rPr>
        <w:t> </w:t>
      </w:r>
      <w:r w:rsidR="0052717D" w:rsidRPr="00123204">
        <w:rPr>
          <w:color w:val="000000" w:themeColor="text1"/>
          <w:lang w:val="en-GB"/>
        </w:rPr>
        <w:tab/>
      </w:r>
      <w:proofErr w:type="spellStart"/>
      <w:r w:rsidR="00BE7252">
        <w:rPr>
          <w:rStyle w:val="Emphasis"/>
          <w:rFonts w:eastAsiaTheme="majorEastAsia"/>
          <w:i w:val="0"/>
          <w:iCs w:val="0"/>
          <w:color w:val="000000" w:themeColor="text1"/>
          <w:lang w:val="en-GB"/>
        </w:rPr>
        <w:t>iNICU</w:t>
      </w:r>
      <w:proofErr w:type="spellEnd"/>
      <w:r w:rsidR="00974967" w:rsidRPr="00123204">
        <w:rPr>
          <w:rStyle w:val="Emphasis"/>
          <w:rFonts w:eastAsiaTheme="majorEastAsia"/>
          <w:i w:val="0"/>
          <w:iCs w:val="0"/>
          <w:color w:val="000000" w:themeColor="text1"/>
          <w:lang w:val="en-GB"/>
        </w:rPr>
        <w:t xml:space="preserve"> </w:t>
      </w:r>
      <w:r w:rsidR="0052717D" w:rsidRPr="00123204">
        <w:rPr>
          <w:rStyle w:val="Emphasis"/>
          <w:rFonts w:eastAsiaTheme="majorEastAsia"/>
          <w:i w:val="0"/>
          <w:iCs w:val="0"/>
          <w:color w:val="000000" w:themeColor="text1"/>
          <w:lang w:val="en-GB"/>
        </w:rPr>
        <w:t>i</w:t>
      </w:r>
      <w:r w:rsidRPr="00123204">
        <w:rPr>
          <w:rStyle w:val="Emphasis"/>
          <w:rFonts w:eastAsiaTheme="majorEastAsia"/>
          <w:i w:val="0"/>
          <w:iCs w:val="0"/>
          <w:color w:val="000000" w:themeColor="text1"/>
          <w:lang w:val="en-GB"/>
        </w:rPr>
        <w:t>ntelligence</w:t>
      </w:r>
      <w:r w:rsidR="00221875" w:rsidRPr="00123204">
        <w:rPr>
          <w:color w:val="000000" w:themeColor="text1"/>
          <w:lang w:val="en-GB"/>
        </w:rPr>
        <w:t xml:space="preserve"> is a </w:t>
      </w:r>
      <w:r w:rsidR="00BE7252" w:rsidRPr="00123204">
        <w:rPr>
          <w:color w:val="000000" w:themeColor="text1"/>
          <w:lang w:val="en-GB"/>
        </w:rPr>
        <w:t>cloud</w:t>
      </w:r>
      <w:r w:rsidR="001062A4">
        <w:rPr>
          <w:color w:val="000000" w:themeColor="text1"/>
          <w:lang w:val="en-GB"/>
        </w:rPr>
        <w:t>-</w:t>
      </w:r>
      <w:r w:rsidR="00BE7252" w:rsidRPr="00123204">
        <w:rPr>
          <w:color w:val="000000" w:themeColor="text1"/>
          <w:lang w:val="en-GB"/>
        </w:rPr>
        <w:t>based</w:t>
      </w:r>
      <w:r w:rsidR="00221875" w:rsidRPr="00123204">
        <w:rPr>
          <w:color w:val="000000" w:themeColor="text1"/>
          <w:lang w:val="en-GB"/>
        </w:rPr>
        <w:t xml:space="preserve"> </w:t>
      </w:r>
      <w:r w:rsidR="00BE7252">
        <w:rPr>
          <w:color w:val="000000" w:themeColor="text1"/>
          <w:lang w:val="en-GB"/>
        </w:rPr>
        <w:t>EHR</w:t>
      </w:r>
      <w:r w:rsidR="00221875" w:rsidRPr="00123204">
        <w:rPr>
          <w:color w:val="000000" w:themeColor="text1"/>
          <w:lang w:val="en-GB"/>
        </w:rPr>
        <w:t xml:space="preserve"> platform that</w:t>
      </w:r>
      <w:r w:rsidRPr="00123204">
        <w:rPr>
          <w:color w:val="000000" w:themeColor="text1"/>
          <w:lang w:val="en-GB"/>
        </w:rPr>
        <w:t xml:space="preserve"> integrates bedside clinical observations and laboratory results and then analy</w:t>
      </w:r>
      <w:r w:rsidR="00221875" w:rsidRPr="00123204">
        <w:rPr>
          <w:color w:val="000000" w:themeColor="text1"/>
          <w:lang w:val="en-GB"/>
        </w:rPr>
        <w:t>s</w:t>
      </w:r>
      <w:r w:rsidRPr="00123204">
        <w:rPr>
          <w:color w:val="000000" w:themeColor="text1"/>
          <w:lang w:val="en-GB"/>
        </w:rPr>
        <w:t xml:space="preserve">es the data in </w:t>
      </w:r>
      <w:r w:rsidR="00221875" w:rsidRPr="00123204">
        <w:rPr>
          <w:color w:val="000000" w:themeColor="text1"/>
          <w:lang w:val="en-GB"/>
        </w:rPr>
        <w:t>comprehensive medical</w:t>
      </w:r>
      <w:r w:rsidRPr="00123204">
        <w:rPr>
          <w:color w:val="000000" w:themeColor="text1"/>
          <w:lang w:val="en-GB"/>
        </w:rPr>
        <w:t xml:space="preserve"> reports leveraging</w:t>
      </w:r>
      <w:r w:rsidR="00BE7252">
        <w:rPr>
          <w:color w:val="000000" w:themeColor="text1"/>
          <w:lang w:val="en-GB"/>
        </w:rPr>
        <w:t xml:space="preserve"> ML</w:t>
      </w:r>
      <w:r w:rsidR="001062A4">
        <w:rPr>
          <w:color w:val="000000" w:themeColor="text1"/>
          <w:lang w:val="en-GB"/>
        </w:rPr>
        <w:t>.</w:t>
      </w:r>
      <w:r w:rsidRPr="00123204">
        <w:rPr>
          <w:color w:val="000000" w:themeColor="text1"/>
          <w:lang w:val="en-GB"/>
        </w:rPr>
        <w:t xml:space="preserve"> It reduces manual errors and automatically generates discharge summaries and disease predictions.</w:t>
      </w:r>
    </w:p>
    <w:p w14:paraId="4236361E" w14:textId="39FDC139" w:rsidR="0052388E" w:rsidRPr="00123204" w:rsidRDefault="0052388E" w:rsidP="004E35B9">
      <w:pPr>
        <w:pStyle w:val="NormalWeb"/>
        <w:shd w:val="clear" w:color="auto" w:fill="FEFEFE"/>
        <w:spacing w:before="0" w:beforeAutospacing="0" w:after="0" w:afterAutospacing="0" w:line="480" w:lineRule="auto"/>
        <w:ind w:firstLine="360"/>
        <w:jc w:val="both"/>
        <w:rPr>
          <w:color w:val="000000" w:themeColor="text1"/>
          <w:lang w:val="en-GB"/>
        </w:rPr>
      </w:pPr>
      <w:r w:rsidRPr="00123204">
        <w:rPr>
          <w:color w:val="000000" w:themeColor="text1"/>
          <w:lang w:val="en-GB"/>
        </w:rPr>
        <w:t xml:space="preserve">Tele-ICU </w:t>
      </w:r>
      <w:r w:rsidR="00BC33E6">
        <w:rPr>
          <w:color w:val="000000" w:themeColor="text1"/>
          <w:lang w:val="en-GB"/>
        </w:rPr>
        <w:t xml:space="preserve">is a </w:t>
      </w:r>
      <w:r w:rsidR="00BC33E6" w:rsidRPr="00123204">
        <w:rPr>
          <w:color w:val="000000" w:themeColor="text1"/>
          <w:lang w:val="en-GB"/>
        </w:rPr>
        <w:t>'Hub and Spoke'</w:t>
      </w:r>
      <w:r w:rsidR="00BC33E6">
        <w:rPr>
          <w:color w:val="000000" w:themeColor="text1"/>
          <w:lang w:val="en-GB"/>
        </w:rPr>
        <w:t xml:space="preserve"> model concept </w:t>
      </w:r>
      <w:r w:rsidR="001062A4">
        <w:rPr>
          <w:color w:val="000000" w:themeColor="text1"/>
          <w:lang w:val="en-GB"/>
        </w:rPr>
        <w:t>that</w:t>
      </w:r>
      <w:r w:rsidR="00BC33E6">
        <w:rPr>
          <w:color w:val="000000" w:themeColor="text1"/>
          <w:lang w:val="en-GB"/>
        </w:rPr>
        <w:t xml:space="preserve"> </w:t>
      </w:r>
      <w:r w:rsidR="00BE7252">
        <w:rPr>
          <w:color w:val="000000" w:themeColor="text1"/>
          <w:lang w:val="en-GB"/>
        </w:rPr>
        <w:t xml:space="preserve">gained popularity in the </w:t>
      </w:r>
      <w:r w:rsidRPr="00123204">
        <w:rPr>
          <w:color w:val="000000" w:themeColor="text1"/>
          <w:lang w:val="en-GB"/>
        </w:rPr>
        <w:t>pandemic era</w:t>
      </w:r>
      <w:r w:rsidR="00C50001">
        <w:rPr>
          <w:color w:val="000000" w:themeColor="text1"/>
          <w:lang w:val="en-GB"/>
        </w:rPr>
        <w:t xml:space="preserve">. It </w:t>
      </w:r>
      <w:r w:rsidR="00BC33E6">
        <w:rPr>
          <w:color w:val="000000" w:themeColor="text1"/>
          <w:lang w:val="en-GB"/>
        </w:rPr>
        <w:t>aims to provide</w:t>
      </w:r>
      <w:r w:rsidR="00C50001">
        <w:rPr>
          <w:color w:val="000000" w:themeColor="text1"/>
          <w:lang w:val="en-GB"/>
        </w:rPr>
        <w:t xml:space="preserve"> virtual a</w:t>
      </w:r>
      <w:r w:rsidRPr="00123204">
        <w:rPr>
          <w:color w:val="000000" w:themeColor="text1"/>
          <w:lang w:val="en-GB"/>
        </w:rPr>
        <w:t>ccess</w:t>
      </w:r>
      <w:r w:rsidR="00BC33E6">
        <w:rPr>
          <w:color w:val="000000" w:themeColor="text1"/>
          <w:lang w:val="en-GB"/>
        </w:rPr>
        <w:t xml:space="preserve"> to the </w:t>
      </w:r>
      <w:r w:rsidR="00C50001">
        <w:rPr>
          <w:color w:val="000000" w:themeColor="text1"/>
          <w:lang w:val="en-GB"/>
        </w:rPr>
        <w:t xml:space="preserve">ICU expertise for </w:t>
      </w:r>
      <w:r w:rsidR="00BC33E6">
        <w:rPr>
          <w:color w:val="000000" w:themeColor="text1"/>
          <w:lang w:val="en-GB"/>
        </w:rPr>
        <w:t>critically sick children</w:t>
      </w:r>
      <w:r w:rsidR="00C50001">
        <w:rPr>
          <w:color w:val="000000" w:themeColor="text1"/>
          <w:lang w:val="en-GB"/>
        </w:rPr>
        <w:t xml:space="preserve"> in remote areas</w:t>
      </w:r>
      <w:r w:rsidR="001062A4">
        <w:rPr>
          <w:color w:val="000000" w:themeColor="text1"/>
          <w:lang w:val="en-GB"/>
        </w:rPr>
        <w:t>,</w:t>
      </w:r>
      <w:r w:rsidR="00C50001">
        <w:rPr>
          <w:color w:val="000000" w:themeColor="text1"/>
          <w:lang w:val="en-GB"/>
        </w:rPr>
        <w:t xml:space="preserve"> thus b</w:t>
      </w:r>
      <w:r w:rsidR="00221875" w:rsidRPr="00123204">
        <w:rPr>
          <w:color w:val="000000" w:themeColor="text1"/>
          <w:lang w:val="en-GB"/>
        </w:rPr>
        <w:t>ridg</w:t>
      </w:r>
      <w:r w:rsidR="00C50001">
        <w:rPr>
          <w:color w:val="000000" w:themeColor="text1"/>
          <w:lang w:val="en-GB"/>
        </w:rPr>
        <w:t>ing</w:t>
      </w:r>
      <w:r w:rsidRPr="00123204">
        <w:rPr>
          <w:color w:val="000000" w:themeColor="text1"/>
          <w:lang w:val="en-GB"/>
        </w:rPr>
        <w:t xml:space="preserve"> the gap between rural and urban healthcare</w:t>
      </w:r>
      <w:r w:rsidR="00C50001">
        <w:rPr>
          <w:color w:val="000000" w:themeColor="text1"/>
          <w:lang w:val="en-GB"/>
        </w:rPr>
        <w:t xml:space="preserve"> resources</w:t>
      </w:r>
      <w:r w:rsidRPr="00123204">
        <w:rPr>
          <w:color w:val="000000" w:themeColor="text1"/>
          <w:lang w:val="en-GB"/>
        </w:rPr>
        <w:t xml:space="preserve">. </w:t>
      </w:r>
    </w:p>
    <w:p w14:paraId="6DE170FE" w14:textId="50BA05CE" w:rsidR="00302AC3" w:rsidRPr="00915735" w:rsidRDefault="00B25774"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D- </w:t>
      </w:r>
      <w:r w:rsidR="00F44711" w:rsidRPr="00915735">
        <w:rPr>
          <w:rFonts w:ascii="Times New Roman" w:hAnsi="Times New Roman" w:cs="Times New Roman"/>
          <w:b/>
          <w:bCs/>
          <w:color w:val="000000" w:themeColor="text1"/>
          <w:sz w:val="24"/>
          <w:szCs w:val="24"/>
          <w:lang w:val="en-GB"/>
        </w:rPr>
        <w:t>D</w:t>
      </w:r>
      <w:r w:rsidR="0059342C" w:rsidRPr="00915735">
        <w:rPr>
          <w:rFonts w:ascii="Times New Roman" w:hAnsi="Times New Roman" w:cs="Times New Roman"/>
          <w:b/>
          <w:bCs/>
          <w:color w:val="000000" w:themeColor="text1"/>
          <w:sz w:val="24"/>
          <w:szCs w:val="24"/>
          <w:lang w:val="en-GB"/>
        </w:rPr>
        <w:t xml:space="preserve">evices </w:t>
      </w:r>
    </w:p>
    <w:p w14:paraId="7A6BA450" w14:textId="56EA81D8" w:rsidR="00074CD0" w:rsidRPr="00123204" w:rsidRDefault="00C32112" w:rsidP="00915735">
      <w:pPr>
        <w:shd w:val="clear" w:color="auto" w:fill="FFFFFF"/>
        <w:spacing w:after="0" w:line="480" w:lineRule="auto"/>
        <w:ind w:firstLine="360"/>
        <w:jc w:val="both"/>
        <w:rPr>
          <w:rFonts w:ascii="Times New Roman" w:eastAsia="Times New Roman" w:hAnsi="Times New Roman" w:cs="Times New Roman"/>
          <w:color w:val="000000" w:themeColor="text1"/>
          <w:kern w:val="0"/>
          <w:sz w:val="24"/>
          <w:szCs w:val="24"/>
          <w:lang w:val="en-GB" w:eastAsia="en-IN"/>
          <w14:ligatures w14:val="none"/>
        </w:rPr>
      </w:pPr>
      <w:proofErr w:type="spellStart"/>
      <w:r w:rsidRPr="00123204">
        <w:rPr>
          <w:rFonts w:ascii="Times New Roman" w:eastAsia="Times New Roman" w:hAnsi="Times New Roman" w:cs="Times New Roman"/>
          <w:color w:val="000000" w:themeColor="text1"/>
          <w:kern w:val="0"/>
          <w:sz w:val="24"/>
          <w:szCs w:val="24"/>
          <w:lang w:val="en-GB" w:eastAsia="en-IN"/>
          <w14:ligatures w14:val="none"/>
        </w:rPr>
        <w:t>Pediatric</w:t>
      </w:r>
      <w:proofErr w:type="spellEnd"/>
      <w:r w:rsidRPr="00123204">
        <w:rPr>
          <w:rFonts w:ascii="Times New Roman" w:eastAsia="Times New Roman" w:hAnsi="Times New Roman" w:cs="Times New Roman"/>
          <w:color w:val="000000" w:themeColor="text1"/>
          <w:kern w:val="0"/>
          <w:sz w:val="24"/>
          <w:szCs w:val="24"/>
          <w:lang w:val="en-GB" w:eastAsia="en-IN"/>
          <w14:ligatures w14:val="none"/>
        </w:rPr>
        <w:t xml:space="preserve"> c</w:t>
      </w:r>
      <w:r w:rsidR="00302AC3" w:rsidRPr="00123204">
        <w:rPr>
          <w:rFonts w:ascii="Times New Roman" w:eastAsia="Times New Roman" w:hAnsi="Times New Roman" w:cs="Times New Roman"/>
          <w:color w:val="000000" w:themeColor="text1"/>
          <w:kern w:val="0"/>
          <w:sz w:val="24"/>
          <w:szCs w:val="24"/>
          <w:lang w:val="en-GB" w:eastAsia="en-IN"/>
          <w14:ligatures w14:val="none"/>
        </w:rPr>
        <w:t xml:space="preserve">ritical care medicine has </w:t>
      </w:r>
      <w:r w:rsidR="0090443E">
        <w:rPr>
          <w:rFonts w:ascii="Times New Roman" w:eastAsia="Times New Roman" w:hAnsi="Times New Roman" w:cs="Times New Roman"/>
          <w:color w:val="000000" w:themeColor="text1"/>
          <w:kern w:val="0"/>
          <w:sz w:val="24"/>
          <w:szCs w:val="24"/>
          <w:lang w:val="en-GB" w:eastAsia="en-IN"/>
          <w14:ligatures w14:val="none"/>
        </w:rPr>
        <w:t xml:space="preserve">achieved </w:t>
      </w:r>
      <w:r w:rsidR="00302AC3" w:rsidRPr="00123204">
        <w:rPr>
          <w:rFonts w:ascii="Times New Roman" w:eastAsia="Times New Roman" w:hAnsi="Times New Roman" w:cs="Times New Roman"/>
          <w:color w:val="000000" w:themeColor="text1"/>
          <w:kern w:val="0"/>
          <w:sz w:val="24"/>
          <w:szCs w:val="24"/>
          <w:lang w:val="en-GB" w:eastAsia="en-IN"/>
          <w14:ligatures w14:val="none"/>
        </w:rPr>
        <w:t>significant</w:t>
      </w:r>
      <w:r w:rsidR="00221875" w:rsidRPr="00123204">
        <w:rPr>
          <w:rFonts w:ascii="Times New Roman" w:eastAsia="Times New Roman" w:hAnsi="Times New Roman" w:cs="Times New Roman"/>
          <w:color w:val="000000" w:themeColor="text1"/>
          <w:kern w:val="0"/>
          <w:sz w:val="24"/>
          <w:szCs w:val="24"/>
          <w:lang w:val="en-GB" w:eastAsia="en-IN"/>
          <w14:ligatures w14:val="none"/>
        </w:rPr>
        <w:t xml:space="preserve"> </w:t>
      </w:r>
      <w:r w:rsidR="0090443E">
        <w:rPr>
          <w:rFonts w:ascii="Times New Roman" w:eastAsia="Times New Roman" w:hAnsi="Times New Roman" w:cs="Times New Roman"/>
          <w:color w:val="000000" w:themeColor="text1"/>
          <w:kern w:val="0"/>
          <w:sz w:val="24"/>
          <w:szCs w:val="24"/>
          <w:lang w:val="en-GB" w:eastAsia="en-IN"/>
          <w14:ligatures w14:val="none"/>
        </w:rPr>
        <w:t>milestones with advanced</w:t>
      </w:r>
      <w:r w:rsidR="00302AC3" w:rsidRPr="00123204">
        <w:rPr>
          <w:rFonts w:ascii="Times New Roman" w:eastAsia="Times New Roman" w:hAnsi="Times New Roman" w:cs="Times New Roman"/>
          <w:color w:val="000000" w:themeColor="text1"/>
          <w:kern w:val="0"/>
          <w:sz w:val="24"/>
          <w:szCs w:val="24"/>
          <w:lang w:val="en-GB" w:eastAsia="en-IN"/>
          <w14:ligatures w14:val="none"/>
        </w:rPr>
        <w:t xml:space="preserve"> ICU ventilators</w:t>
      </w:r>
      <w:r w:rsidR="0090443E">
        <w:rPr>
          <w:rFonts w:ascii="Times New Roman" w:eastAsia="Times New Roman" w:hAnsi="Times New Roman" w:cs="Times New Roman"/>
          <w:color w:val="000000" w:themeColor="text1"/>
          <w:kern w:val="0"/>
          <w:sz w:val="24"/>
          <w:szCs w:val="24"/>
          <w:lang w:val="en-GB" w:eastAsia="en-IN"/>
          <w14:ligatures w14:val="none"/>
        </w:rPr>
        <w:t xml:space="preserve">, monitors and </w:t>
      </w:r>
      <w:r w:rsidR="00302AC3" w:rsidRPr="00123204">
        <w:rPr>
          <w:rFonts w:ascii="Times New Roman" w:eastAsia="Times New Roman" w:hAnsi="Times New Roman" w:cs="Times New Roman"/>
          <w:color w:val="000000" w:themeColor="text1"/>
          <w:kern w:val="0"/>
          <w:sz w:val="24"/>
          <w:szCs w:val="24"/>
          <w:lang w:val="en-GB" w:eastAsia="en-IN"/>
          <w14:ligatures w14:val="none"/>
        </w:rPr>
        <w:t xml:space="preserve">devices driven by patient needs. </w:t>
      </w:r>
      <w:r w:rsidR="00210727" w:rsidRPr="00123204">
        <w:rPr>
          <w:rFonts w:ascii="Times New Roman" w:eastAsia="Times New Roman" w:hAnsi="Times New Roman" w:cs="Times New Roman"/>
          <w:color w:val="000000" w:themeColor="text1"/>
          <w:kern w:val="0"/>
          <w:sz w:val="24"/>
          <w:szCs w:val="24"/>
          <w:lang w:val="en-GB" w:eastAsia="en-IN"/>
          <w14:ligatures w14:val="none"/>
        </w:rPr>
        <w:t>Some of these are discussed below.</w:t>
      </w:r>
    </w:p>
    <w:p w14:paraId="64596FBB" w14:textId="34A02922" w:rsidR="00617D20" w:rsidRPr="00123204" w:rsidRDefault="00620590" w:rsidP="00915735">
      <w:pPr>
        <w:pStyle w:val="ListParagraph"/>
        <w:numPr>
          <w:ilvl w:val="0"/>
          <w:numId w:val="8"/>
        </w:numPr>
        <w:shd w:val="clear" w:color="auto" w:fill="FFFFFF"/>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Near-infrared spectroscopy</w:t>
      </w:r>
      <w:r w:rsidR="007768D6" w:rsidRPr="00123204">
        <w:rPr>
          <w:rFonts w:ascii="Times New Roman" w:hAnsi="Times New Roman" w:cs="Times New Roman"/>
          <w:b/>
          <w:bCs/>
          <w:color w:val="000000" w:themeColor="text1"/>
          <w:sz w:val="24"/>
          <w:szCs w:val="24"/>
          <w:lang w:val="en-GB"/>
        </w:rPr>
        <w:t xml:space="preserve"> (NIRS)</w:t>
      </w:r>
      <w:r w:rsidR="0090443E" w:rsidRPr="0090443E">
        <w:rPr>
          <w:rFonts w:ascii="Times New Roman" w:eastAsia="Times New Roman" w:hAnsi="Times New Roman" w:cs="Times New Roman"/>
          <w:color w:val="000000" w:themeColor="text1"/>
          <w:kern w:val="0"/>
          <w:sz w:val="24"/>
          <w:szCs w:val="24"/>
          <w:lang w:val="en-GB" w:eastAsia="en-IN"/>
          <w14:ligatures w14:val="none"/>
        </w:rPr>
        <w:t xml:space="preserve"> is </w:t>
      </w:r>
      <w:r w:rsidR="001062A4">
        <w:rPr>
          <w:rFonts w:ascii="Times New Roman" w:eastAsia="Times New Roman" w:hAnsi="Times New Roman" w:cs="Times New Roman"/>
          <w:color w:val="000000" w:themeColor="text1"/>
          <w:kern w:val="0"/>
          <w:sz w:val="24"/>
          <w:szCs w:val="24"/>
          <w:lang w:val="en-GB" w:eastAsia="en-IN"/>
          <w14:ligatures w14:val="none"/>
        </w:rPr>
        <w:t xml:space="preserve">a </w:t>
      </w:r>
      <w:r w:rsidR="0090443E" w:rsidRPr="0090443E">
        <w:rPr>
          <w:rFonts w:ascii="Times New Roman" w:eastAsia="Times New Roman" w:hAnsi="Times New Roman" w:cs="Times New Roman"/>
          <w:color w:val="000000" w:themeColor="text1"/>
          <w:kern w:val="0"/>
          <w:sz w:val="24"/>
          <w:szCs w:val="24"/>
          <w:lang w:val="en-GB" w:eastAsia="en-IN"/>
          <w14:ligatures w14:val="none"/>
        </w:rPr>
        <w:t>novel technology based on non</w:t>
      </w:r>
      <w:r w:rsidR="001062A4">
        <w:rPr>
          <w:rFonts w:ascii="Times New Roman" w:eastAsia="Times New Roman" w:hAnsi="Times New Roman" w:cs="Times New Roman"/>
          <w:color w:val="000000" w:themeColor="text1"/>
          <w:kern w:val="0"/>
          <w:sz w:val="24"/>
          <w:szCs w:val="24"/>
          <w:lang w:val="en-GB" w:eastAsia="en-IN"/>
          <w14:ligatures w14:val="none"/>
        </w:rPr>
        <w:t>-</w:t>
      </w:r>
      <w:r w:rsidR="0090443E" w:rsidRPr="0090443E">
        <w:rPr>
          <w:rFonts w:ascii="Times New Roman" w:eastAsia="Times New Roman" w:hAnsi="Times New Roman" w:cs="Times New Roman"/>
          <w:color w:val="000000" w:themeColor="text1"/>
          <w:kern w:val="0"/>
          <w:sz w:val="24"/>
          <w:szCs w:val="24"/>
          <w:lang w:val="en-GB" w:eastAsia="en-IN"/>
          <w14:ligatures w14:val="none"/>
        </w:rPr>
        <w:t>pulsatile oximetry to determine regional tissue oxygenation</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{"citationID":"m1vU6Ck9","properties":{"formattedCitation":"\\super 34\\nosupersub{}","plainCitation":"34","noteIndex":0},"citationItems":[{"id":2703,"uris":["http://zotero.org/users/5087649/items/4ZPPBAKM"],"itemData":{"id":2703,"type":"article-journal","container-title":"Current Opinion in Anesthesiology","issue":"3","note":"publisher: LWW","page":"342–347","source":"Google Scholar","title":"Near infrared spectroscopy in children at high risk of low perfusion","volume":"23","author":[{"family":"Mittnacht","given":"Alexander JC"}],"issued":{"date-parts":[["2010"]]}}}],"schema":"https://github.com/citation-style-language/schema/raw/master/csl-citation.json"}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34</w:t>
      </w:r>
      <w:r w:rsidRPr="00123204">
        <w:rPr>
          <w:rFonts w:ascii="Times New Roman" w:hAnsi="Times New Roman" w:cs="Times New Roman"/>
          <w:color w:val="000000" w:themeColor="text1"/>
          <w:sz w:val="24"/>
          <w:szCs w:val="24"/>
          <w:lang w:val="en-GB"/>
        </w:rPr>
        <w:fldChar w:fldCharType="end"/>
      </w:r>
      <w:r w:rsidR="00617D20" w:rsidRPr="00123204">
        <w:rPr>
          <w:rFonts w:ascii="Times New Roman" w:hAnsi="Times New Roman" w:cs="Times New Roman"/>
          <w:color w:val="000000" w:themeColor="text1"/>
          <w:sz w:val="24"/>
          <w:szCs w:val="24"/>
          <w:lang w:val="en-GB"/>
        </w:rPr>
        <w:t xml:space="preserve">. </w:t>
      </w:r>
      <w:proofErr w:type="spellStart"/>
      <w:r w:rsidR="00617D20" w:rsidRPr="00123204">
        <w:rPr>
          <w:rFonts w:ascii="Times New Roman" w:hAnsi="Times New Roman" w:cs="Times New Roman"/>
          <w:color w:val="000000" w:themeColor="text1"/>
          <w:sz w:val="24"/>
          <w:szCs w:val="24"/>
          <w:lang w:val="en-GB"/>
        </w:rPr>
        <w:t>Oxyprem</w:t>
      </w:r>
      <w:proofErr w:type="spellEnd"/>
      <w:r w:rsidR="00617D20" w:rsidRPr="00123204">
        <w:rPr>
          <w:rFonts w:ascii="Times New Roman" w:hAnsi="Times New Roman" w:cs="Times New Roman"/>
          <w:color w:val="000000" w:themeColor="text1"/>
          <w:sz w:val="24"/>
          <w:szCs w:val="24"/>
          <w:lang w:val="en-GB"/>
        </w:rPr>
        <w:t xml:space="preserve"> is a </w:t>
      </w:r>
      <w:r w:rsidR="00221875" w:rsidRPr="00123204">
        <w:rPr>
          <w:rFonts w:ascii="Times New Roman" w:hAnsi="Times New Roman" w:cs="Times New Roman"/>
          <w:color w:val="000000" w:themeColor="text1"/>
          <w:sz w:val="24"/>
          <w:szCs w:val="24"/>
          <w:lang w:val="en-GB"/>
        </w:rPr>
        <w:t>S</w:t>
      </w:r>
      <w:r w:rsidR="00617D20" w:rsidRPr="00123204">
        <w:rPr>
          <w:rFonts w:ascii="Times New Roman" w:hAnsi="Times New Roman" w:cs="Times New Roman"/>
          <w:color w:val="000000" w:themeColor="text1"/>
          <w:sz w:val="24"/>
          <w:szCs w:val="24"/>
          <w:lang w:val="en-GB"/>
        </w:rPr>
        <w:t>wiss</w:t>
      </w:r>
      <w:r w:rsidR="00221875" w:rsidRPr="00123204">
        <w:rPr>
          <w:rFonts w:ascii="Times New Roman" w:hAnsi="Times New Roman" w:cs="Times New Roman"/>
          <w:color w:val="000000" w:themeColor="text1"/>
          <w:sz w:val="24"/>
          <w:szCs w:val="24"/>
          <w:lang w:val="en-GB"/>
        </w:rPr>
        <w:t>-based device with a</w:t>
      </w:r>
      <w:r w:rsidR="00617D20" w:rsidRPr="00123204">
        <w:rPr>
          <w:rFonts w:ascii="Times New Roman" w:hAnsi="Times New Roman" w:cs="Times New Roman"/>
          <w:color w:val="000000" w:themeColor="text1"/>
          <w:sz w:val="24"/>
          <w:szCs w:val="24"/>
          <w:lang w:val="en-GB"/>
        </w:rPr>
        <w:t xml:space="preserve"> non-invasive reusable tissue oximeter that uses headg</w:t>
      </w:r>
      <w:r w:rsidR="0090443E">
        <w:rPr>
          <w:rFonts w:ascii="Times New Roman" w:hAnsi="Times New Roman" w:cs="Times New Roman"/>
          <w:color w:val="000000" w:themeColor="text1"/>
          <w:sz w:val="24"/>
          <w:szCs w:val="24"/>
          <w:lang w:val="en-GB"/>
        </w:rPr>
        <w:t>e</w:t>
      </w:r>
      <w:r w:rsidR="00617D20" w:rsidRPr="00123204">
        <w:rPr>
          <w:rFonts w:ascii="Times New Roman" w:hAnsi="Times New Roman" w:cs="Times New Roman"/>
          <w:color w:val="000000" w:themeColor="text1"/>
          <w:sz w:val="24"/>
          <w:szCs w:val="24"/>
          <w:lang w:val="en-GB"/>
        </w:rPr>
        <w:t>ar to optimi</w:t>
      </w:r>
      <w:r w:rsidR="00A8419C">
        <w:rPr>
          <w:rFonts w:ascii="Times New Roman" w:hAnsi="Times New Roman" w:cs="Times New Roman"/>
          <w:color w:val="000000" w:themeColor="text1"/>
          <w:sz w:val="24"/>
          <w:szCs w:val="24"/>
          <w:lang w:val="en-GB"/>
        </w:rPr>
        <w:t>z</w:t>
      </w:r>
      <w:r w:rsidR="00617D20" w:rsidRPr="00123204">
        <w:rPr>
          <w:rFonts w:ascii="Times New Roman" w:hAnsi="Times New Roman" w:cs="Times New Roman"/>
          <w:color w:val="000000" w:themeColor="text1"/>
          <w:sz w:val="24"/>
          <w:szCs w:val="24"/>
          <w:lang w:val="en-GB"/>
        </w:rPr>
        <w:t>e oxygen use in premature babies</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{"citationID":"cmvk0ayf","properties":{"formattedCitation":"\\super 35\\nosupersub{}","plainCitation":"35","noteIndex":0},"citationItems":[{"id":2707,"uris":["http://zotero.org/users/5087649/items/XPR6RSCN"],"itemData":{"id":2707,"type":"thesis","genre":"PhD Thesis","publisher":"ETH Zurich","source":"Google Scholar","title":"Cerebral oxygenation monitoring in neonates: improving and validating instrumentation","title-short":"Cerebral oxygenation monitoring in neonates","author":[{"family":"Kleiser","given":"Stefan"}],"issued":{"date-parts":[["2017"]]}}}],"schema":"https://github.com/citation-style-language/schema/raw/master/csl-citation.json"}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35</w:t>
      </w:r>
      <w:r w:rsidRPr="00123204">
        <w:rPr>
          <w:rFonts w:ascii="Times New Roman" w:hAnsi="Times New Roman" w:cs="Times New Roman"/>
          <w:color w:val="000000" w:themeColor="text1"/>
          <w:sz w:val="24"/>
          <w:szCs w:val="24"/>
          <w:lang w:val="en-GB"/>
        </w:rPr>
        <w:fldChar w:fldCharType="end"/>
      </w:r>
      <w:r w:rsidR="00617D20"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 xml:space="preserve"> It </w:t>
      </w:r>
      <w:r w:rsidR="0090443E">
        <w:rPr>
          <w:rFonts w:ascii="Times New Roman" w:hAnsi="Times New Roman" w:cs="Times New Roman"/>
          <w:color w:val="000000" w:themeColor="text1"/>
          <w:sz w:val="24"/>
          <w:szCs w:val="24"/>
          <w:lang w:val="en-GB"/>
        </w:rPr>
        <w:t xml:space="preserve">is being evaluated in </w:t>
      </w:r>
      <w:proofErr w:type="spellStart"/>
      <w:r w:rsidR="0090443E">
        <w:rPr>
          <w:rFonts w:ascii="Times New Roman" w:hAnsi="Times New Roman" w:cs="Times New Roman"/>
          <w:color w:val="000000" w:themeColor="text1"/>
          <w:sz w:val="24"/>
          <w:szCs w:val="24"/>
          <w:lang w:val="en-GB"/>
        </w:rPr>
        <w:t>pediatric</w:t>
      </w:r>
      <w:proofErr w:type="spellEnd"/>
      <w:r w:rsidR="0090443E">
        <w:rPr>
          <w:rFonts w:ascii="Times New Roman" w:hAnsi="Times New Roman" w:cs="Times New Roman"/>
          <w:color w:val="000000" w:themeColor="text1"/>
          <w:sz w:val="24"/>
          <w:szCs w:val="24"/>
          <w:lang w:val="en-GB"/>
        </w:rPr>
        <w:t xml:space="preserve"> acute kidney injury (AKI) and neurocritical care.</w:t>
      </w:r>
      <w:r w:rsidR="00947E3F" w:rsidRPr="00123204">
        <w:rPr>
          <w:rFonts w:ascii="Times New Roman" w:hAnsi="Times New Roman" w:cs="Times New Roman"/>
          <w:color w:val="000000" w:themeColor="text1"/>
          <w:sz w:val="24"/>
          <w:szCs w:val="24"/>
          <w:lang w:val="en-GB"/>
        </w:rPr>
        <w:t xml:space="preserve"> </w:t>
      </w:r>
    </w:p>
    <w:p w14:paraId="6A5A532E" w14:textId="3E068CF4" w:rsidR="00617D20" w:rsidRPr="00123204" w:rsidRDefault="00620590" w:rsidP="00915735">
      <w:pPr>
        <w:pStyle w:val="ListParagraph"/>
        <w:numPr>
          <w:ilvl w:val="0"/>
          <w:numId w:val="8"/>
        </w:numPr>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 xml:space="preserve"> (POC)</w:t>
      </w:r>
      <w:r w:rsidR="001062A4">
        <w:rPr>
          <w:rFonts w:ascii="Times New Roman" w:hAnsi="Times New Roman" w:cs="Times New Roman"/>
          <w:b/>
          <w:bCs/>
          <w:color w:val="000000" w:themeColor="text1"/>
          <w:sz w:val="24"/>
          <w:szCs w:val="24"/>
          <w:lang w:val="en-GB"/>
        </w:rPr>
        <w:t xml:space="preserve"> Devices</w:t>
      </w:r>
      <w:r w:rsidR="00947E3F" w:rsidRPr="00123204">
        <w:rPr>
          <w:rFonts w:ascii="Times New Roman" w:hAnsi="Times New Roman" w:cs="Times New Roman"/>
          <w:b/>
          <w:bCs/>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 xml:space="preserve">These </w:t>
      </w:r>
      <w:r w:rsidR="00947E3F" w:rsidRPr="00123204">
        <w:rPr>
          <w:rFonts w:ascii="Times New Roman" w:hAnsi="Times New Roman" w:cs="Times New Roman"/>
          <w:color w:val="000000" w:themeColor="text1"/>
          <w:sz w:val="24"/>
          <w:szCs w:val="24"/>
          <w:lang w:val="en-GB"/>
        </w:rPr>
        <w:t>enable rapid diagnosis</w:t>
      </w:r>
      <w:r w:rsidRPr="00123204">
        <w:rPr>
          <w:rFonts w:ascii="Times New Roman" w:hAnsi="Times New Roman" w:cs="Times New Roman"/>
          <w:color w:val="000000" w:themeColor="text1"/>
          <w:sz w:val="24"/>
          <w:szCs w:val="24"/>
          <w:lang w:val="en-GB"/>
        </w:rPr>
        <w:t>, are either non-invasive or minimally invasive</w:t>
      </w:r>
      <w:r w:rsidR="00947E3F" w:rsidRPr="00123204">
        <w:rPr>
          <w:rFonts w:ascii="Times New Roman" w:hAnsi="Times New Roman" w:cs="Times New Roman"/>
          <w:color w:val="000000" w:themeColor="text1"/>
          <w:sz w:val="24"/>
          <w:szCs w:val="24"/>
          <w:lang w:val="en-GB"/>
        </w:rPr>
        <w:t xml:space="preserve"> and </w:t>
      </w:r>
      <w:r w:rsidRPr="00123204">
        <w:rPr>
          <w:rFonts w:ascii="Times New Roman" w:hAnsi="Times New Roman" w:cs="Times New Roman"/>
          <w:color w:val="000000" w:themeColor="text1"/>
          <w:sz w:val="24"/>
          <w:szCs w:val="24"/>
          <w:lang w:val="en-GB"/>
        </w:rPr>
        <w:t xml:space="preserve">assist in </w:t>
      </w:r>
      <w:r w:rsidR="00947E3F" w:rsidRPr="00123204">
        <w:rPr>
          <w:rFonts w:ascii="Times New Roman" w:hAnsi="Times New Roman" w:cs="Times New Roman"/>
          <w:color w:val="000000" w:themeColor="text1"/>
          <w:sz w:val="24"/>
          <w:szCs w:val="24"/>
          <w:lang w:val="en-GB"/>
        </w:rPr>
        <w:t>real</w:t>
      </w:r>
      <w:r w:rsidR="00221875"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time</w:t>
      </w:r>
      <w:r w:rsidRPr="00123204">
        <w:rPr>
          <w:rFonts w:ascii="Times New Roman" w:hAnsi="Times New Roman" w:cs="Times New Roman"/>
          <w:color w:val="000000" w:themeColor="text1"/>
          <w:sz w:val="24"/>
          <w:szCs w:val="24"/>
          <w:lang w:val="en-GB"/>
        </w:rPr>
        <w:t xml:space="preserve"> </w:t>
      </w:r>
      <w:r w:rsidR="00947E3F" w:rsidRPr="00123204">
        <w:rPr>
          <w:rFonts w:ascii="Times New Roman" w:hAnsi="Times New Roman" w:cs="Times New Roman"/>
          <w:color w:val="000000" w:themeColor="text1"/>
          <w:sz w:val="24"/>
          <w:szCs w:val="24"/>
          <w:lang w:val="en-GB"/>
        </w:rPr>
        <w:t>dynamic management of several critical conditions</w:t>
      </w:r>
      <w:r w:rsidR="00030DE7"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{"citationID":"rCYQimf7","properties":{"formattedCitation":"\\super 36\\nosupersub{}","plainCitation":"36","noteIndex":0},"citationItems":[{"id":2710,"uris":["http://zotero.org/users/5087649/items/T5SRQ8BB"],"itemData":{"id":2710,"type":"article-journal","container-title":"The Lancet infectious diseases","issue":"3","note":"publisher: Elsevier","page":"239–249","source":"Google Scholar","title":"Diagnostic point-of-care tests in resource-limited settings","volume":"14","author":[{"family":"Drain","given":"Paul K."},{"family":"Hyle","given":"Emily P."},{"family":"Noubary","given":"Farzad"},{"family":"Freedberg","given":"Kenneth A."},{"family":"Wilson","given":"Douglas"},{"family":"Bishai","given":"William R."},{"family":"Rodriguez","given":"William"},{"family":"Bassett","given":"Ingrid V."}],"issued":{"date-parts":[["2014"]]}}}],"schema":"https://github.com/citation-style-language/schema/raw/master/csl-citation.json"} </w:instrText>
      </w:r>
      <w:r w:rsidR="00030DE7"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36</w:t>
      </w:r>
      <w:r w:rsidR="00030DE7" w:rsidRPr="00123204">
        <w:rPr>
          <w:rFonts w:ascii="Times New Roman" w:hAnsi="Times New Roman" w:cs="Times New Roman"/>
          <w:color w:val="000000" w:themeColor="text1"/>
          <w:sz w:val="24"/>
          <w:szCs w:val="24"/>
          <w:lang w:val="en-GB"/>
        </w:rPr>
        <w:fldChar w:fldCharType="end"/>
      </w:r>
      <w:r w:rsidR="00947E3F" w:rsidRPr="00123204">
        <w:rPr>
          <w:rFonts w:ascii="Times New Roman" w:hAnsi="Times New Roman" w:cs="Times New Roman"/>
          <w:color w:val="000000" w:themeColor="text1"/>
          <w:sz w:val="24"/>
          <w:szCs w:val="24"/>
          <w:lang w:val="en-GB"/>
        </w:rPr>
        <w:t xml:space="preserve">. </w:t>
      </w:r>
      <w:r w:rsidR="001062A4">
        <w:rPr>
          <w:rFonts w:ascii="Times New Roman" w:hAnsi="Times New Roman" w:cs="Times New Roman"/>
          <w:color w:val="000000" w:themeColor="text1"/>
          <w:sz w:val="24"/>
          <w:szCs w:val="24"/>
          <w:lang w:val="en-GB"/>
        </w:rPr>
        <w:t>Examples include</w:t>
      </w:r>
      <w:r w:rsidR="00947E3F" w:rsidRPr="00123204">
        <w:rPr>
          <w:rFonts w:ascii="Times New Roman" w:hAnsi="Times New Roman" w:cs="Times New Roman"/>
          <w:color w:val="000000" w:themeColor="text1"/>
          <w:sz w:val="24"/>
          <w:szCs w:val="24"/>
          <w:lang w:val="en-GB"/>
        </w:rPr>
        <w:t xml:space="preserve"> </w:t>
      </w:r>
      <w:r w:rsidR="00030DE7" w:rsidRPr="00123204">
        <w:rPr>
          <w:rFonts w:ascii="Times New Roman" w:hAnsi="Times New Roman" w:cs="Times New Roman"/>
          <w:color w:val="000000" w:themeColor="text1"/>
          <w:sz w:val="24"/>
          <w:szCs w:val="24"/>
          <w:lang w:val="en-GB"/>
        </w:rPr>
        <w:t xml:space="preserve">point-of-care hemoglobinometers, lactate and ammonia meters, blood gas </w:t>
      </w:r>
      <w:proofErr w:type="spellStart"/>
      <w:r w:rsidR="00030DE7" w:rsidRPr="00123204">
        <w:rPr>
          <w:rFonts w:ascii="Times New Roman" w:hAnsi="Times New Roman" w:cs="Times New Roman"/>
          <w:color w:val="000000" w:themeColor="text1"/>
          <w:sz w:val="24"/>
          <w:szCs w:val="24"/>
          <w:lang w:val="en-GB"/>
        </w:rPr>
        <w:t>analy</w:t>
      </w:r>
      <w:r w:rsidR="00A8419C">
        <w:rPr>
          <w:rFonts w:ascii="Times New Roman" w:hAnsi="Times New Roman" w:cs="Times New Roman"/>
          <w:color w:val="000000" w:themeColor="text1"/>
          <w:sz w:val="24"/>
          <w:szCs w:val="24"/>
          <w:lang w:val="en-GB"/>
        </w:rPr>
        <w:t>z</w:t>
      </w:r>
      <w:r w:rsidR="00030DE7" w:rsidRPr="00123204">
        <w:rPr>
          <w:rFonts w:ascii="Times New Roman" w:hAnsi="Times New Roman" w:cs="Times New Roman"/>
          <w:color w:val="000000" w:themeColor="text1"/>
          <w:sz w:val="24"/>
          <w:szCs w:val="24"/>
          <w:lang w:val="en-GB"/>
        </w:rPr>
        <w:t>ers</w:t>
      </w:r>
      <w:proofErr w:type="spellEnd"/>
      <w:r w:rsidR="00030DE7" w:rsidRPr="00123204">
        <w:rPr>
          <w:rFonts w:ascii="Times New Roman" w:hAnsi="Times New Roman" w:cs="Times New Roman"/>
          <w:color w:val="000000" w:themeColor="text1"/>
          <w:sz w:val="24"/>
          <w:szCs w:val="24"/>
          <w:lang w:val="en-GB"/>
        </w:rPr>
        <w:t xml:space="preserve">, troponin card tests, bilirubinometers and biochemistry </w:t>
      </w:r>
      <w:proofErr w:type="spellStart"/>
      <w:r w:rsidR="0090443E" w:rsidRPr="00123204">
        <w:rPr>
          <w:rFonts w:ascii="Times New Roman" w:hAnsi="Times New Roman" w:cs="Times New Roman"/>
          <w:color w:val="000000" w:themeColor="text1"/>
          <w:sz w:val="24"/>
          <w:szCs w:val="24"/>
          <w:lang w:val="en-GB"/>
        </w:rPr>
        <w:t>analy</w:t>
      </w:r>
      <w:r w:rsidR="001062A4">
        <w:rPr>
          <w:rFonts w:ascii="Times New Roman" w:hAnsi="Times New Roman" w:cs="Times New Roman"/>
          <w:color w:val="000000" w:themeColor="text1"/>
          <w:sz w:val="24"/>
          <w:szCs w:val="24"/>
          <w:lang w:val="en-GB"/>
        </w:rPr>
        <w:t>z</w:t>
      </w:r>
      <w:r w:rsidR="0090443E" w:rsidRPr="00123204">
        <w:rPr>
          <w:rFonts w:ascii="Times New Roman" w:hAnsi="Times New Roman" w:cs="Times New Roman"/>
          <w:color w:val="000000" w:themeColor="text1"/>
          <w:sz w:val="24"/>
          <w:szCs w:val="24"/>
          <w:lang w:val="en-GB"/>
        </w:rPr>
        <w:t>ers</w:t>
      </w:r>
      <w:proofErr w:type="spellEnd"/>
      <w:r w:rsidR="00030DE7" w:rsidRPr="00123204">
        <w:rPr>
          <w:rFonts w:ascii="Times New Roman" w:hAnsi="Times New Roman" w:cs="Times New Roman"/>
          <w:color w:val="000000" w:themeColor="text1"/>
          <w:sz w:val="24"/>
          <w:szCs w:val="24"/>
          <w:lang w:val="en-GB"/>
        </w:rPr>
        <w:t>.</w:t>
      </w:r>
    </w:p>
    <w:p w14:paraId="18174DA3" w14:textId="710DCC18" w:rsidR="00947E3F" w:rsidRPr="00123204" w:rsidRDefault="00221875" w:rsidP="00915735">
      <w:pPr>
        <w:pStyle w:val="ListParagraph"/>
        <w:numPr>
          <w:ilvl w:val="0"/>
          <w:numId w:val="8"/>
        </w:numPr>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Intelligen</w:t>
      </w:r>
      <w:r w:rsidR="00947E3F" w:rsidRPr="00123204">
        <w:rPr>
          <w:rFonts w:ascii="Times New Roman" w:hAnsi="Times New Roman" w:cs="Times New Roman"/>
          <w:b/>
          <w:bCs/>
          <w:color w:val="000000" w:themeColor="text1"/>
          <w:sz w:val="24"/>
          <w:szCs w:val="24"/>
          <w:lang w:val="en-GB"/>
        </w:rPr>
        <w:t>t ve</w:t>
      </w:r>
      <w:r w:rsidR="000D7EB8" w:rsidRPr="00123204">
        <w:rPr>
          <w:rFonts w:ascii="Times New Roman" w:hAnsi="Times New Roman" w:cs="Times New Roman"/>
          <w:b/>
          <w:bCs/>
          <w:color w:val="000000" w:themeColor="text1"/>
          <w:sz w:val="24"/>
          <w:szCs w:val="24"/>
          <w:lang w:val="en-GB"/>
        </w:rPr>
        <w:t>n</w:t>
      </w:r>
      <w:r w:rsidR="00947E3F" w:rsidRPr="00123204">
        <w:rPr>
          <w:rFonts w:ascii="Times New Roman" w:hAnsi="Times New Roman" w:cs="Times New Roman"/>
          <w:b/>
          <w:bCs/>
          <w:color w:val="000000" w:themeColor="text1"/>
          <w:sz w:val="24"/>
          <w:szCs w:val="24"/>
          <w:lang w:val="en-GB"/>
        </w:rPr>
        <w:t>tilators</w:t>
      </w:r>
      <w:r w:rsidR="00947E3F" w:rsidRPr="00123204">
        <w:rPr>
          <w:rFonts w:ascii="Times New Roman" w:hAnsi="Times New Roman" w:cs="Times New Roman"/>
          <w:color w:val="000000" w:themeColor="text1"/>
          <w:sz w:val="24"/>
          <w:szCs w:val="24"/>
          <w:lang w:val="en-GB"/>
        </w:rPr>
        <w:t xml:space="preserve">- using newer </w:t>
      </w:r>
      <w:r w:rsidR="00EC6694" w:rsidRPr="00123204">
        <w:rPr>
          <w:rFonts w:ascii="Times New Roman" w:hAnsi="Times New Roman" w:cs="Times New Roman"/>
          <w:color w:val="000000" w:themeColor="text1"/>
          <w:sz w:val="24"/>
          <w:szCs w:val="24"/>
          <w:lang w:val="en-GB"/>
        </w:rPr>
        <w:t xml:space="preserve">ventilation modes </w:t>
      </w:r>
      <w:r w:rsidR="00947E3F" w:rsidRPr="00123204">
        <w:rPr>
          <w:rFonts w:ascii="Times New Roman" w:hAnsi="Times New Roman" w:cs="Times New Roman"/>
          <w:color w:val="000000" w:themeColor="text1"/>
          <w:sz w:val="24"/>
          <w:szCs w:val="24"/>
          <w:lang w:val="en-GB"/>
        </w:rPr>
        <w:t xml:space="preserve">like </w:t>
      </w:r>
      <w:proofErr w:type="spellStart"/>
      <w:r w:rsidR="00030DE7" w:rsidRPr="00123204">
        <w:rPr>
          <w:rFonts w:ascii="Times New Roman" w:hAnsi="Times New Roman" w:cs="Times New Roman"/>
          <w:color w:val="000000" w:themeColor="text1"/>
          <w:sz w:val="24"/>
          <w:szCs w:val="24"/>
          <w:lang w:val="en-GB"/>
        </w:rPr>
        <w:t>neurally</w:t>
      </w:r>
      <w:proofErr w:type="spellEnd"/>
      <w:r w:rsidR="00030DE7" w:rsidRPr="00123204">
        <w:rPr>
          <w:rFonts w:ascii="Times New Roman" w:hAnsi="Times New Roman" w:cs="Times New Roman"/>
          <w:color w:val="000000" w:themeColor="text1"/>
          <w:sz w:val="24"/>
          <w:szCs w:val="24"/>
          <w:lang w:val="en-GB"/>
        </w:rPr>
        <w:t xml:space="preserve"> adjusted ventilatory assist (</w:t>
      </w:r>
      <w:r w:rsidR="00947E3F" w:rsidRPr="00123204">
        <w:rPr>
          <w:rFonts w:ascii="Times New Roman" w:hAnsi="Times New Roman" w:cs="Times New Roman"/>
          <w:color w:val="000000" w:themeColor="text1"/>
          <w:sz w:val="24"/>
          <w:szCs w:val="24"/>
          <w:lang w:val="en-GB"/>
        </w:rPr>
        <w:t>NAVA</w:t>
      </w:r>
      <w:r w:rsidR="00030DE7"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 xml:space="preserve">, </w:t>
      </w:r>
      <w:r w:rsidR="00030DE7" w:rsidRPr="00123204">
        <w:rPr>
          <w:rFonts w:ascii="Times New Roman" w:hAnsi="Times New Roman" w:cs="Times New Roman"/>
          <w:color w:val="000000" w:themeColor="text1"/>
          <w:sz w:val="24"/>
          <w:szCs w:val="24"/>
          <w:lang w:val="en-GB"/>
        </w:rPr>
        <w:t>closed-loop inspired oxygen</w:t>
      </w:r>
      <w:r w:rsidR="00EC6694" w:rsidRPr="00123204">
        <w:rPr>
          <w:rFonts w:ascii="Times New Roman" w:hAnsi="Times New Roman" w:cs="Times New Roman"/>
          <w:color w:val="000000" w:themeColor="text1"/>
          <w:sz w:val="24"/>
          <w:szCs w:val="24"/>
          <w:lang w:val="en-GB"/>
        </w:rPr>
        <w:t xml:space="preserve"> (CLIO)</w:t>
      </w:r>
      <w:r w:rsidR="00030DE7" w:rsidRPr="00123204">
        <w:rPr>
          <w:rFonts w:ascii="Times New Roman" w:hAnsi="Times New Roman" w:cs="Times New Roman"/>
          <w:color w:val="000000" w:themeColor="text1"/>
          <w:sz w:val="24"/>
          <w:szCs w:val="24"/>
          <w:lang w:val="en-GB"/>
        </w:rPr>
        <w:t>, a</w:t>
      </w:r>
      <w:r w:rsidR="00947E3F" w:rsidRPr="00123204">
        <w:rPr>
          <w:rFonts w:ascii="Times New Roman" w:hAnsi="Times New Roman" w:cs="Times New Roman"/>
          <w:color w:val="000000" w:themeColor="text1"/>
          <w:sz w:val="24"/>
          <w:szCs w:val="24"/>
          <w:lang w:val="en-GB"/>
        </w:rPr>
        <w:t>daptive support ventilation</w:t>
      </w:r>
      <w:r w:rsidR="000C5E0C" w:rsidRPr="00123204">
        <w:rPr>
          <w:rFonts w:ascii="Times New Roman" w:hAnsi="Times New Roman" w:cs="Times New Roman"/>
          <w:color w:val="000000" w:themeColor="text1"/>
          <w:sz w:val="24"/>
          <w:szCs w:val="24"/>
          <w:lang w:val="en-GB"/>
        </w:rPr>
        <w:t xml:space="preserve">, </w:t>
      </w:r>
      <w:r w:rsidR="00EC6694" w:rsidRPr="00123204">
        <w:rPr>
          <w:rFonts w:ascii="Times New Roman" w:hAnsi="Times New Roman" w:cs="Times New Roman"/>
          <w:color w:val="000000" w:themeColor="text1"/>
          <w:sz w:val="24"/>
          <w:szCs w:val="24"/>
          <w:lang w:val="en-GB"/>
        </w:rPr>
        <w:t>High-</w:t>
      </w:r>
      <w:r w:rsidR="00EC6694" w:rsidRPr="00123204">
        <w:rPr>
          <w:rFonts w:ascii="Times New Roman" w:hAnsi="Times New Roman" w:cs="Times New Roman"/>
          <w:color w:val="000000" w:themeColor="text1"/>
          <w:sz w:val="24"/>
          <w:szCs w:val="24"/>
          <w:lang w:val="en-GB"/>
        </w:rPr>
        <w:lastRenderedPageBreak/>
        <w:t xml:space="preserve">Frequency </w:t>
      </w:r>
      <w:r w:rsidR="000C5E0C" w:rsidRPr="00123204">
        <w:rPr>
          <w:rFonts w:ascii="Times New Roman" w:hAnsi="Times New Roman" w:cs="Times New Roman"/>
          <w:color w:val="000000" w:themeColor="text1"/>
          <w:sz w:val="24"/>
          <w:szCs w:val="24"/>
          <w:lang w:val="en-GB"/>
        </w:rPr>
        <w:t>O</w:t>
      </w:r>
      <w:r w:rsidR="00EC6694" w:rsidRPr="00123204">
        <w:rPr>
          <w:rFonts w:ascii="Times New Roman" w:hAnsi="Times New Roman" w:cs="Times New Roman"/>
          <w:color w:val="000000" w:themeColor="text1"/>
          <w:sz w:val="24"/>
          <w:szCs w:val="24"/>
          <w:lang w:val="en-GB"/>
        </w:rPr>
        <w:t>scillatory ventilation (HFOV)</w:t>
      </w:r>
      <w:r w:rsidRPr="00123204">
        <w:rPr>
          <w:rFonts w:ascii="Times New Roman" w:hAnsi="Times New Roman" w:cs="Times New Roman"/>
          <w:color w:val="000000" w:themeColor="text1"/>
          <w:sz w:val="24"/>
          <w:szCs w:val="24"/>
          <w:lang w:val="en-GB"/>
        </w:rPr>
        <w:t>,</w:t>
      </w:r>
      <w:r w:rsidR="00947E3F" w:rsidRPr="00123204">
        <w:rPr>
          <w:rFonts w:ascii="Times New Roman" w:hAnsi="Times New Roman" w:cs="Times New Roman"/>
          <w:color w:val="000000" w:themeColor="text1"/>
          <w:sz w:val="24"/>
          <w:szCs w:val="24"/>
          <w:lang w:val="en-GB"/>
        </w:rPr>
        <w:t xml:space="preserve"> and other hybrid modes enable </w:t>
      </w:r>
      <w:r w:rsidR="00EC6694" w:rsidRPr="00123204">
        <w:rPr>
          <w:rFonts w:ascii="Times New Roman" w:hAnsi="Times New Roman" w:cs="Times New Roman"/>
          <w:color w:val="000000" w:themeColor="text1"/>
          <w:sz w:val="24"/>
          <w:szCs w:val="24"/>
          <w:lang w:val="en-GB"/>
        </w:rPr>
        <w:t xml:space="preserve">better </w:t>
      </w:r>
      <w:r w:rsidR="00947E3F" w:rsidRPr="00123204">
        <w:rPr>
          <w:rFonts w:ascii="Times New Roman" w:hAnsi="Times New Roman" w:cs="Times New Roman"/>
          <w:color w:val="000000" w:themeColor="text1"/>
          <w:sz w:val="24"/>
          <w:szCs w:val="24"/>
          <w:lang w:val="en-GB"/>
        </w:rPr>
        <w:t>synchroni</w:t>
      </w:r>
      <w:r w:rsidR="00A8419C">
        <w:rPr>
          <w:rFonts w:ascii="Times New Roman" w:hAnsi="Times New Roman" w:cs="Times New Roman"/>
          <w:color w:val="000000" w:themeColor="text1"/>
          <w:sz w:val="24"/>
          <w:szCs w:val="24"/>
          <w:lang w:val="en-GB"/>
        </w:rPr>
        <w:t>z</w:t>
      </w:r>
      <w:r w:rsidR="00947E3F" w:rsidRPr="00123204">
        <w:rPr>
          <w:rFonts w:ascii="Times New Roman" w:hAnsi="Times New Roman" w:cs="Times New Roman"/>
          <w:color w:val="000000" w:themeColor="text1"/>
          <w:sz w:val="24"/>
          <w:szCs w:val="24"/>
          <w:lang w:val="en-GB"/>
        </w:rPr>
        <w:t>ation and breath</w:t>
      </w:r>
      <w:r w:rsidRPr="00123204">
        <w:rPr>
          <w:rFonts w:ascii="Times New Roman" w:hAnsi="Times New Roman" w:cs="Times New Roman"/>
          <w:color w:val="000000" w:themeColor="text1"/>
          <w:sz w:val="24"/>
          <w:szCs w:val="24"/>
          <w:lang w:val="en-GB"/>
        </w:rPr>
        <w:t>-to-</w:t>
      </w:r>
      <w:r w:rsidR="00947E3F" w:rsidRPr="00123204">
        <w:rPr>
          <w:rFonts w:ascii="Times New Roman" w:hAnsi="Times New Roman" w:cs="Times New Roman"/>
          <w:color w:val="000000" w:themeColor="text1"/>
          <w:sz w:val="24"/>
          <w:szCs w:val="24"/>
          <w:lang w:val="en-GB"/>
        </w:rPr>
        <w:t>breath control</w:t>
      </w:r>
      <w:r w:rsidR="00EC6694"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{"citationID":"ZYlxVSLZ","properties":{"formattedCitation":"\\super 37\\nosupersub{}","plainCitation":"37","noteIndex":0},"citationItems":[{"id":2718,"uris":["http://zotero.org/users/5087649/items/PY7ZEKTQ"],"itemData":{"id":2718,"type":"article-journal","container-title":"Translational Pediatrics","issue":"10","note":"publisher: AME Publications","page":"2700","source":"Google Scholar","title":"A narrative review of advanced ventilator modes in the pediatric intensive care unit","volume":"10","author":[{"family":"Miller","given":"Andrew G."},{"family":"Bartle","given":"Renee M."},{"family":"Feldman","given":"Alexandra"},{"family":"Mallory","given":"Palen"},{"family":"Reyes","given":"Edith"},{"family":"Scott","given":"Briana"},{"family":"Rotta","given":"Alexandre T."}],"issued":{"date-parts":[["2021"]]}}}],"schema":"https://github.com/citation-style-language/schema/raw/master/csl-citation.json"} </w:instrText>
      </w:r>
      <w:r w:rsidR="00EC6694"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37</w:t>
      </w:r>
      <w:r w:rsidR="00EC6694" w:rsidRPr="00123204">
        <w:rPr>
          <w:rFonts w:ascii="Times New Roman" w:hAnsi="Times New Roman" w:cs="Times New Roman"/>
          <w:color w:val="000000" w:themeColor="text1"/>
          <w:sz w:val="24"/>
          <w:szCs w:val="24"/>
          <w:lang w:val="en-GB"/>
        </w:rPr>
        <w:fldChar w:fldCharType="end"/>
      </w:r>
      <w:r w:rsidR="00EC6694" w:rsidRPr="00123204">
        <w:rPr>
          <w:rFonts w:ascii="Times New Roman" w:hAnsi="Times New Roman" w:cs="Times New Roman"/>
          <w:color w:val="000000" w:themeColor="text1"/>
          <w:sz w:val="24"/>
          <w:szCs w:val="24"/>
          <w:lang w:val="en-GB"/>
        </w:rPr>
        <w:t>. The recent shift of focus to non-invasive ventilation using better nasal interfaces has also improved clinical outcomes</w:t>
      </w:r>
      <w:r w:rsidR="0090443E">
        <w:rPr>
          <w:rFonts w:ascii="Times New Roman" w:hAnsi="Times New Roman" w:cs="Times New Roman"/>
          <w:color w:val="000000" w:themeColor="text1"/>
          <w:sz w:val="24"/>
          <w:szCs w:val="24"/>
          <w:lang w:val="en-GB"/>
        </w:rPr>
        <w:t>.</w:t>
      </w:r>
    </w:p>
    <w:p w14:paraId="354CC569" w14:textId="7210CC20" w:rsidR="00C73AD1" w:rsidRPr="00915735" w:rsidRDefault="00C73AD1" w:rsidP="00915735">
      <w:pPr>
        <w:pStyle w:val="ListParagraph"/>
        <w:numPr>
          <w:ilvl w:val="0"/>
          <w:numId w:val="8"/>
        </w:numPr>
        <w:spacing w:after="0" w:line="480" w:lineRule="auto"/>
        <w:ind w:left="360"/>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t>Prone ventilation beds</w:t>
      </w:r>
      <w:r w:rsidR="00947E3F" w:rsidRPr="00123204">
        <w:rPr>
          <w:rFonts w:ascii="Times New Roman" w:hAnsi="Times New Roman" w:cs="Times New Roman"/>
          <w:b/>
          <w:bCs/>
          <w:color w:val="000000" w:themeColor="text1"/>
          <w:sz w:val="24"/>
          <w:szCs w:val="24"/>
          <w:lang w:val="en-GB"/>
        </w:rPr>
        <w:t xml:space="preserve"> </w:t>
      </w:r>
      <w:r w:rsidR="00947E3F" w:rsidRPr="00123204">
        <w:rPr>
          <w:rFonts w:ascii="Times New Roman" w:hAnsi="Times New Roman" w:cs="Times New Roman"/>
          <w:color w:val="000000" w:themeColor="text1"/>
          <w:sz w:val="24"/>
          <w:szCs w:val="24"/>
          <w:lang w:val="en-GB"/>
        </w:rPr>
        <w:t>-</w:t>
      </w:r>
      <w:r w:rsidRPr="00123204">
        <w:rPr>
          <w:rFonts w:ascii="Times New Roman" w:hAnsi="Times New Roman" w:cs="Times New Roman"/>
          <w:color w:val="000000" w:themeColor="text1"/>
          <w:sz w:val="24"/>
          <w:szCs w:val="24"/>
          <w:lang w:val="en-GB"/>
        </w:rPr>
        <w:t xml:space="preserve"> In the wake of the COVID-19 pandemic, prone ventilation has emerged as one of the effective ways of managing</w:t>
      </w:r>
      <w:r w:rsidR="0090443E">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Acute Respiratory Distress Syndrome (ARDS)</w:t>
      </w:r>
      <w:r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{"citationID":"h2jCcC8J","properties":{"formattedCitation":"\\super 38\\nosupersub{}","plainCitation":"38","noteIndex":0},"citationItems":[{"id":2727,"uris":["http://zotero.org/users/5087649/items/ZAX4TSD2"],"itemData":{"id":2727,"type":"article-journal","container-title":"European Journal of Trauma and Emergency Surgery","note":"publisher: Springer","page":"1017–1022","source":"Google Scholar","title":"Prone ventilation as treatment of acute respiratory distress syndrome related to COVID-19","volume":"47","author":[{"family":"Petrone","given":"Patrizio"},{"family":"Brathwaite","given":"Collin EM"},{"family":"Joseph","given":"D’Andrea K."}],"issued":{"date-parts":[["2021"]]}}}],"schema":"https://github.com/citation-style-language/schema/raw/master/csl-citation.json"} </w:instrText>
      </w:r>
      <w:r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38</w:t>
      </w:r>
      <w:r w:rsidRPr="00123204">
        <w:rPr>
          <w:rFonts w:ascii="Times New Roman" w:hAnsi="Times New Roman" w:cs="Times New Roman"/>
          <w:color w:val="000000" w:themeColor="text1"/>
          <w:sz w:val="24"/>
          <w:szCs w:val="24"/>
          <w:lang w:val="en-GB"/>
        </w:rPr>
        <w:fldChar w:fldCharType="end"/>
      </w:r>
      <w:r w:rsidRPr="00123204">
        <w:rPr>
          <w:rFonts w:ascii="Times New Roman" w:hAnsi="Times New Roman" w:cs="Times New Roman"/>
          <w:color w:val="000000" w:themeColor="text1"/>
          <w:sz w:val="24"/>
          <w:szCs w:val="24"/>
          <w:lang w:val="en-GB"/>
        </w:rPr>
        <w:t>.</w:t>
      </w:r>
      <w:r w:rsidR="0090443E">
        <w:rPr>
          <w:rFonts w:ascii="Times New Roman" w:hAnsi="Times New Roman" w:cs="Times New Roman"/>
          <w:color w:val="000000" w:themeColor="text1"/>
          <w:sz w:val="24"/>
          <w:szCs w:val="24"/>
          <w:lang w:val="en-GB"/>
        </w:rPr>
        <w:t xml:space="preserve"> Special kinetic beds are now available for facilitating </w:t>
      </w:r>
      <w:proofErr w:type="spellStart"/>
      <w:r w:rsidR="0090443E">
        <w:rPr>
          <w:rFonts w:ascii="Times New Roman" w:hAnsi="Times New Roman" w:cs="Times New Roman"/>
          <w:color w:val="000000" w:themeColor="text1"/>
          <w:sz w:val="24"/>
          <w:szCs w:val="24"/>
          <w:lang w:val="en-GB"/>
        </w:rPr>
        <w:t>proning</w:t>
      </w:r>
      <w:proofErr w:type="spellEnd"/>
      <w:r w:rsidR="001062A4">
        <w:rPr>
          <w:rFonts w:ascii="Times New Roman" w:hAnsi="Times New Roman" w:cs="Times New Roman"/>
          <w:color w:val="000000" w:themeColor="text1"/>
          <w:sz w:val="24"/>
          <w:szCs w:val="24"/>
          <w:lang w:val="en-GB"/>
        </w:rPr>
        <w:t xml:space="preserve"> of</w:t>
      </w:r>
      <w:r w:rsidR="0090443E">
        <w:rPr>
          <w:rFonts w:ascii="Times New Roman" w:hAnsi="Times New Roman" w:cs="Times New Roman"/>
          <w:color w:val="000000" w:themeColor="text1"/>
          <w:sz w:val="24"/>
          <w:szCs w:val="24"/>
          <w:lang w:val="en-GB"/>
        </w:rPr>
        <w:t xml:space="preserve"> paraly</w:t>
      </w:r>
      <w:r w:rsidR="001062A4">
        <w:rPr>
          <w:rFonts w:ascii="Times New Roman" w:hAnsi="Times New Roman" w:cs="Times New Roman"/>
          <w:color w:val="000000" w:themeColor="text1"/>
          <w:sz w:val="24"/>
          <w:szCs w:val="24"/>
          <w:lang w:val="en-GB"/>
        </w:rPr>
        <w:t>zed</w:t>
      </w:r>
      <w:r w:rsidR="0090443E">
        <w:rPr>
          <w:rFonts w:ascii="Times New Roman" w:hAnsi="Times New Roman" w:cs="Times New Roman"/>
          <w:color w:val="000000" w:themeColor="text1"/>
          <w:sz w:val="24"/>
          <w:szCs w:val="24"/>
          <w:lang w:val="en-GB"/>
        </w:rPr>
        <w:t xml:space="preserve"> AR</w:t>
      </w:r>
      <w:r w:rsidR="00947E3F" w:rsidRPr="00123204">
        <w:rPr>
          <w:rFonts w:ascii="Times New Roman" w:hAnsi="Times New Roman" w:cs="Times New Roman"/>
          <w:color w:val="000000" w:themeColor="text1"/>
          <w:sz w:val="24"/>
          <w:szCs w:val="24"/>
          <w:lang w:val="en-GB"/>
        </w:rPr>
        <w:t>DS</w:t>
      </w:r>
      <w:r w:rsidR="0090443E">
        <w:rPr>
          <w:rFonts w:ascii="Times New Roman" w:hAnsi="Times New Roman" w:cs="Times New Roman"/>
          <w:color w:val="000000" w:themeColor="text1"/>
          <w:sz w:val="24"/>
          <w:szCs w:val="24"/>
          <w:lang w:val="en-GB"/>
        </w:rPr>
        <w:t xml:space="preserve"> patients on high ventilatory support.</w:t>
      </w:r>
      <w:r w:rsidR="00947E3F" w:rsidRPr="00123204">
        <w:rPr>
          <w:rFonts w:ascii="Times New Roman" w:hAnsi="Times New Roman" w:cs="Times New Roman"/>
          <w:color w:val="000000" w:themeColor="text1"/>
          <w:sz w:val="24"/>
          <w:szCs w:val="24"/>
          <w:lang w:val="en-GB"/>
        </w:rPr>
        <w:t xml:space="preserve"> </w:t>
      </w:r>
    </w:p>
    <w:p w14:paraId="1FA9AF2A" w14:textId="30D61BAB" w:rsidR="00995FE4" w:rsidRPr="00915735" w:rsidRDefault="007C67EF"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E-</w:t>
      </w:r>
      <w:r w:rsidR="00995FE4" w:rsidRPr="00915735">
        <w:rPr>
          <w:rFonts w:ascii="Times New Roman" w:hAnsi="Times New Roman" w:cs="Times New Roman"/>
          <w:b/>
          <w:bCs/>
          <w:color w:val="000000" w:themeColor="text1"/>
          <w:sz w:val="24"/>
          <w:szCs w:val="24"/>
          <w:lang w:val="en-GB"/>
        </w:rPr>
        <w:t>Evidence</w:t>
      </w:r>
      <w:r w:rsidR="00221875" w:rsidRPr="00915735">
        <w:rPr>
          <w:rFonts w:ascii="Times New Roman" w:hAnsi="Times New Roman" w:cs="Times New Roman"/>
          <w:b/>
          <w:bCs/>
          <w:color w:val="000000" w:themeColor="text1"/>
          <w:sz w:val="24"/>
          <w:szCs w:val="24"/>
          <w:lang w:val="en-GB"/>
        </w:rPr>
        <w:t>-</w:t>
      </w:r>
      <w:r w:rsidR="00995FE4" w:rsidRPr="00915735">
        <w:rPr>
          <w:rFonts w:ascii="Times New Roman" w:hAnsi="Times New Roman" w:cs="Times New Roman"/>
          <w:b/>
          <w:bCs/>
          <w:color w:val="000000" w:themeColor="text1"/>
          <w:sz w:val="24"/>
          <w:szCs w:val="24"/>
          <w:lang w:val="en-GB"/>
        </w:rPr>
        <w:t>based medicine</w:t>
      </w:r>
    </w:p>
    <w:p w14:paraId="5A902456" w14:textId="41E1F948" w:rsidR="00FB1781" w:rsidRPr="00915735" w:rsidRDefault="00B41B0A" w:rsidP="00915735">
      <w:pPr>
        <w:spacing w:after="0" w:line="480" w:lineRule="auto"/>
        <w:ind w:firstLine="363"/>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Many concepts in </w:t>
      </w: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critical care medicine have </w:t>
      </w:r>
      <w:r w:rsidR="00221875" w:rsidRPr="00123204">
        <w:rPr>
          <w:rFonts w:ascii="Times New Roman" w:hAnsi="Times New Roman" w:cs="Times New Roman"/>
          <w:color w:val="000000" w:themeColor="text1"/>
          <w:sz w:val="24"/>
          <w:szCs w:val="24"/>
          <w:lang w:val="en-GB"/>
        </w:rPr>
        <w:t>radically changed our understanding of the disease process</w:t>
      </w:r>
      <w:r w:rsidR="00AE44C1" w:rsidRPr="00123204">
        <w:rPr>
          <w:rFonts w:ascii="Times New Roman" w:hAnsi="Times New Roman" w:cs="Times New Roman"/>
          <w:color w:val="000000" w:themeColor="text1"/>
          <w:sz w:val="24"/>
          <w:szCs w:val="24"/>
          <w:lang w:val="en-GB"/>
        </w:rPr>
        <w:t xml:space="preserve"> compared to a</w:t>
      </w:r>
      <w:r w:rsidR="00221875" w:rsidRPr="00123204">
        <w:rPr>
          <w:rFonts w:ascii="Times New Roman" w:hAnsi="Times New Roman" w:cs="Times New Roman"/>
          <w:color w:val="000000" w:themeColor="text1"/>
          <w:sz w:val="24"/>
          <w:szCs w:val="24"/>
          <w:lang w:val="en-GB"/>
        </w:rPr>
        <w:t xml:space="preserve"> </w:t>
      </w:r>
      <w:r w:rsidR="00AE44C1" w:rsidRPr="00123204">
        <w:rPr>
          <w:rFonts w:ascii="Times New Roman" w:hAnsi="Times New Roman" w:cs="Times New Roman"/>
          <w:color w:val="000000" w:themeColor="text1"/>
          <w:sz w:val="24"/>
          <w:szCs w:val="24"/>
          <w:lang w:val="en-GB"/>
        </w:rPr>
        <w:t xml:space="preserve">decade ago. The </w:t>
      </w:r>
      <w:r w:rsidR="00C2600C" w:rsidRPr="00123204">
        <w:rPr>
          <w:rFonts w:ascii="Times New Roman" w:hAnsi="Times New Roman" w:cs="Times New Roman"/>
          <w:color w:val="000000" w:themeColor="text1"/>
          <w:sz w:val="24"/>
          <w:szCs w:val="24"/>
          <w:lang w:val="en-GB"/>
        </w:rPr>
        <w:t>change in the demographic profile of the patients, the impact of lifestyle and environmental factors, emerg</w:t>
      </w:r>
      <w:r w:rsidR="004C66F7" w:rsidRPr="00123204">
        <w:rPr>
          <w:rFonts w:ascii="Times New Roman" w:hAnsi="Times New Roman" w:cs="Times New Roman"/>
          <w:color w:val="000000" w:themeColor="text1"/>
          <w:sz w:val="24"/>
          <w:szCs w:val="24"/>
          <w:lang w:val="en-GB"/>
        </w:rPr>
        <w:t xml:space="preserve">ing </w:t>
      </w:r>
      <w:r w:rsidR="00C2600C" w:rsidRPr="00123204">
        <w:rPr>
          <w:rFonts w:ascii="Times New Roman" w:hAnsi="Times New Roman" w:cs="Times New Roman"/>
          <w:color w:val="000000" w:themeColor="text1"/>
          <w:sz w:val="24"/>
          <w:szCs w:val="24"/>
          <w:lang w:val="en-GB"/>
        </w:rPr>
        <w:t xml:space="preserve">antimicrobial and drug resistance </w:t>
      </w:r>
      <w:r w:rsidR="00C73AD1" w:rsidRPr="00123204">
        <w:rPr>
          <w:rFonts w:ascii="Times New Roman" w:hAnsi="Times New Roman" w:cs="Times New Roman"/>
          <w:color w:val="000000" w:themeColor="text1"/>
          <w:sz w:val="24"/>
          <w:szCs w:val="24"/>
          <w:lang w:val="en-GB"/>
        </w:rPr>
        <w:t>patterns</w:t>
      </w:r>
      <w:r w:rsidR="004C66F7" w:rsidRPr="00123204">
        <w:rPr>
          <w:rFonts w:ascii="Times New Roman" w:hAnsi="Times New Roman" w:cs="Times New Roman"/>
          <w:color w:val="000000" w:themeColor="text1"/>
          <w:sz w:val="24"/>
          <w:szCs w:val="24"/>
          <w:lang w:val="en-GB"/>
        </w:rPr>
        <w:t>,</w:t>
      </w:r>
      <w:r w:rsidR="00C2600C" w:rsidRPr="00123204">
        <w:rPr>
          <w:rFonts w:ascii="Times New Roman" w:hAnsi="Times New Roman" w:cs="Times New Roman"/>
          <w:color w:val="000000" w:themeColor="text1"/>
          <w:sz w:val="24"/>
          <w:szCs w:val="24"/>
          <w:lang w:val="en-GB"/>
        </w:rPr>
        <w:t xml:space="preserve"> and the ever-growing technological advances </w:t>
      </w:r>
      <w:r w:rsidR="004C66F7" w:rsidRPr="00123204">
        <w:rPr>
          <w:rFonts w:ascii="Times New Roman" w:hAnsi="Times New Roman" w:cs="Times New Roman"/>
          <w:color w:val="000000" w:themeColor="text1"/>
          <w:sz w:val="24"/>
          <w:szCs w:val="24"/>
          <w:lang w:val="en-GB"/>
        </w:rPr>
        <w:t>have made it mandatory for healthcare providers to keep abreast of these changes and apply evidence-based medicine to deliver high-quality care to the sickest children</w:t>
      </w:r>
      <w:r w:rsidR="00AD7EB3" w:rsidRPr="00123204">
        <w:rPr>
          <w:rFonts w:ascii="Times New Roman" w:hAnsi="Times New Roman" w:cs="Times New Roman"/>
          <w:color w:val="000000" w:themeColor="text1"/>
          <w:sz w:val="24"/>
          <w:szCs w:val="24"/>
          <w:lang w:val="en-GB"/>
        </w:rPr>
        <w:fldChar w:fldCharType="begin"/>
      </w:r>
      <w:r w:rsidR="00123204" w:rsidRPr="00123204">
        <w:rPr>
          <w:rFonts w:ascii="Times New Roman" w:hAnsi="Times New Roman" w:cs="Times New Roman"/>
          <w:color w:val="000000" w:themeColor="text1"/>
          <w:sz w:val="24"/>
          <w:szCs w:val="24"/>
          <w:lang w:val="en-GB"/>
        </w:rPr>
        <w:instrText xml:space="preserve"> ADDIN ZOTERO_ITEM CSL_CITATION {"citationID":"erDXLJOA","properties":{"formattedCitation":"\\super 39\\nosupersub{}","plainCitation":"39","noteIndex":0},"citationItems":[{"id":2735,"uris":["http://zotero.org/users/5087649/items/26P2MFH5"],"itemData":{"id":2735,"type":"article-journal","abstract":"Practicing medicine according to the best evidence is gaining popularity in the medical societies. Although this concept, which is usually called Evidence Based Medicine (EBM) has been explained in many resources, it has not been addressed enough in pediatrics. In this review, we briefly explained Evidence Based Medicine approach and its applications in pediatrics in order to help the pediatricians to efficiently integrate EBM into their daily practice.","container-title":"Iranian Journal of Pediatrics","ISSN":"2008-2142","issue":"3","journalAbbreviation":"Iran J Pediatr","note":"PMID: 23056715\nPMCID: PMC3446038","page":"261-268","source":"PubMed Central","title":"Evidence Based Medicine in Pediatric Practice: Brief Review","title-short":"Evidence Based Medicine in Pediatric Practice","URL":"https://www.ncbi.nlm.nih.gov/pmc/articles/PMC3446038/","volume":"20","author":[{"family":"Kianifar","given":"Hamid-Reza"},{"family":"Akhondian","given":"Javad"},{"family":"Najafi-Sani","given":"Mehri"},{"family":"Sadeghi","given":"Ramin"}],"accessed":{"date-parts":[["2023",9,2]]},"issued":{"date-parts":[["2010",9]]}}}],"schema":"https://github.com/citation-style-language/schema/raw/master/csl-citation.json"} </w:instrText>
      </w:r>
      <w:r w:rsidR="00AD7EB3" w:rsidRPr="00123204">
        <w:rPr>
          <w:rFonts w:ascii="Times New Roman" w:hAnsi="Times New Roman" w:cs="Times New Roman"/>
          <w:color w:val="000000" w:themeColor="text1"/>
          <w:sz w:val="24"/>
          <w:szCs w:val="24"/>
          <w:lang w:val="en-GB"/>
        </w:rPr>
        <w:fldChar w:fldCharType="separate"/>
      </w:r>
      <w:r w:rsidR="00123204" w:rsidRPr="00123204">
        <w:rPr>
          <w:rFonts w:ascii="Times New Roman" w:hAnsi="Times New Roman" w:cs="Times New Roman"/>
          <w:color w:val="000000"/>
          <w:kern w:val="0"/>
          <w:sz w:val="24"/>
          <w:vertAlign w:val="superscript"/>
          <w:lang w:val="en-GB"/>
        </w:rPr>
        <w:t>39</w:t>
      </w:r>
      <w:r w:rsidR="00AD7EB3" w:rsidRPr="00123204">
        <w:rPr>
          <w:rFonts w:ascii="Times New Roman" w:hAnsi="Times New Roman" w:cs="Times New Roman"/>
          <w:color w:val="000000" w:themeColor="text1"/>
          <w:sz w:val="24"/>
          <w:szCs w:val="24"/>
          <w:lang w:val="en-GB"/>
        </w:rPr>
        <w:fldChar w:fldCharType="end"/>
      </w:r>
      <w:r w:rsidR="004C66F7" w:rsidRPr="00123204">
        <w:rPr>
          <w:rFonts w:ascii="Times New Roman" w:hAnsi="Times New Roman" w:cs="Times New Roman"/>
          <w:color w:val="000000" w:themeColor="text1"/>
          <w:sz w:val="24"/>
          <w:szCs w:val="24"/>
          <w:lang w:val="en-GB"/>
        </w:rPr>
        <w:t>.</w:t>
      </w:r>
      <w:r w:rsidR="004C66F7" w:rsidRPr="00123204" w:rsidDel="004C66F7">
        <w:rPr>
          <w:rFonts w:ascii="Times New Roman" w:hAnsi="Times New Roman" w:cs="Times New Roman"/>
          <w:color w:val="000000" w:themeColor="text1"/>
          <w:sz w:val="24"/>
          <w:szCs w:val="24"/>
          <w:lang w:val="en-GB"/>
        </w:rPr>
        <w:t xml:space="preserve"> </w:t>
      </w:r>
    </w:p>
    <w:p w14:paraId="69E012F2" w14:textId="0398C81B" w:rsidR="00995FE4" w:rsidRPr="00123204" w:rsidRDefault="0019386D"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F-</w:t>
      </w:r>
      <w:r w:rsidR="00995FE4" w:rsidRPr="00123204">
        <w:rPr>
          <w:rFonts w:ascii="Times New Roman" w:hAnsi="Times New Roman" w:cs="Times New Roman"/>
          <w:b/>
          <w:bCs/>
          <w:color w:val="000000" w:themeColor="text1"/>
          <w:sz w:val="24"/>
          <w:szCs w:val="24"/>
          <w:lang w:val="en-GB"/>
        </w:rPr>
        <w:t>Family centric care</w:t>
      </w:r>
      <w:r w:rsidR="00C64A7C" w:rsidRPr="00123204">
        <w:rPr>
          <w:rFonts w:ascii="Times New Roman" w:hAnsi="Times New Roman" w:cs="Times New Roman"/>
          <w:b/>
          <w:bCs/>
          <w:color w:val="000000" w:themeColor="text1"/>
          <w:sz w:val="24"/>
          <w:szCs w:val="24"/>
          <w:lang w:val="en-GB"/>
        </w:rPr>
        <w:t xml:space="preserve"> </w:t>
      </w:r>
      <w:r w:rsidR="001A1F83" w:rsidRPr="00123204">
        <w:rPr>
          <w:rFonts w:ascii="Times New Roman" w:hAnsi="Times New Roman" w:cs="Times New Roman"/>
          <w:b/>
          <w:bCs/>
          <w:color w:val="000000" w:themeColor="text1"/>
          <w:sz w:val="24"/>
          <w:szCs w:val="24"/>
          <w:lang w:val="en-GB"/>
        </w:rPr>
        <w:t>(FCC)</w:t>
      </w:r>
      <w:r w:rsidR="00995FE4" w:rsidRPr="00123204">
        <w:rPr>
          <w:rFonts w:ascii="Times New Roman" w:hAnsi="Times New Roman" w:cs="Times New Roman"/>
          <w:b/>
          <w:bCs/>
          <w:color w:val="000000" w:themeColor="text1"/>
          <w:sz w:val="24"/>
          <w:szCs w:val="24"/>
          <w:lang w:val="en-GB"/>
        </w:rPr>
        <w:t xml:space="preserve"> model</w:t>
      </w:r>
    </w:p>
    <w:p w14:paraId="33AADAF3" w14:textId="495997E5" w:rsidR="003D3BDE" w:rsidRPr="00123204" w:rsidRDefault="00AD5866" w:rsidP="00F540AF">
      <w:pPr>
        <w:spacing w:after="0" w:line="480" w:lineRule="auto"/>
        <w:ind w:firstLine="360"/>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FCC</w:t>
      </w:r>
      <w:r w:rsidR="00221875" w:rsidRPr="00123204">
        <w:rPr>
          <w:rFonts w:ascii="Times New Roman" w:hAnsi="Times New Roman" w:cs="Times New Roman"/>
          <w:color w:val="000000" w:themeColor="text1"/>
          <w:sz w:val="24"/>
          <w:szCs w:val="24"/>
          <w:lang w:val="en-GB"/>
        </w:rPr>
        <w:t xml:space="preserve"> has replaced the conventional approach of separating a sick child in </w:t>
      </w:r>
      <w:r w:rsidR="000C7132">
        <w:rPr>
          <w:rFonts w:ascii="Times New Roman" w:hAnsi="Times New Roman" w:cs="Times New Roman"/>
          <w:color w:val="000000" w:themeColor="text1"/>
          <w:sz w:val="24"/>
          <w:szCs w:val="24"/>
          <w:lang w:val="en-GB"/>
        </w:rPr>
        <w:t xml:space="preserve">the </w:t>
      </w:r>
      <w:r w:rsidR="00221875" w:rsidRPr="00123204">
        <w:rPr>
          <w:rFonts w:ascii="Times New Roman" w:hAnsi="Times New Roman" w:cs="Times New Roman"/>
          <w:color w:val="000000" w:themeColor="text1"/>
          <w:sz w:val="24"/>
          <w:szCs w:val="24"/>
          <w:lang w:val="en-GB"/>
        </w:rPr>
        <w:t xml:space="preserve">ICU </w:t>
      </w:r>
      <w:r w:rsidR="0090443E">
        <w:rPr>
          <w:rFonts w:ascii="Times New Roman" w:hAnsi="Times New Roman" w:cs="Times New Roman"/>
          <w:color w:val="000000" w:themeColor="text1"/>
          <w:sz w:val="24"/>
          <w:szCs w:val="24"/>
          <w:lang w:val="en-GB"/>
        </w:rPr>
        <w:t xml:space="preserve">with </w:t>
      </w:r>
      <w:r w:rsidRPr="00123204">
        <w:rPr>
          <w:rFonts w:ascii="Times New Roman" w:hAnsi="Times New Roman" w:cs="Times New Roman"/>
          <w:color w:val="000000" w:themeColor="text1"/>
          <w:sz w:val="24"/>
          <w:szCs w:val="24"/>
          <w:lang w:val="en-GB"/>
        </w:rPr>
        <w:t>limit</w:t>
      </w:r>
      <w:r w:rsidR="0090443E">
        <w:rPr>
          <w:rFonts w:ascii="Times New Roman" w:hAnsi="Times New Roman" w:cs="Times New Roman"/>
          <w:color w:val="000000" w:themeColor="text1"/>
          <w:sz w:val="24"/>
          <w:szCs w:val="24"/>
          <w:lang w:val="en-GB"/>
        </w:rPr>
        <w:t>ed</w:t>
      </w:r>
      <w:r w:rsidR="00221875" w:rsidRPr="00123204">
        <w:rPr>
          <w:rFonts w:ascii="Times New Roman" w:hAnsi="Times New Roman" w:cs="Times New Roman"/>
          <w:color w:val="000000" w:themeColor="text1"/>
          <w:sz w:val="24"/>
          <w:szCs w:val="24"/>
          <w:lang w:val="en-GB"/>
        </w:rPr>
        <w:t xml:space="preserve"> parental </w:t>
      </w:r>
      <w:r w:rsidR="0090443E">
        <w:rPr>
          <w:rFonts w:ascii="Times New Roman" w:hAnsi="Times New Roman" w:cs="Times New Roman"/>
          <w:color w:val="000000" w:themeColor="text1"/>
          <w:sz w:val="24"/>
          <w:szCs w:val="24"/>
          <w:lang w:val="en-GB"/>
        </w:rPr>
        <w:t>access.</w:t>
      </w:r>
      <w:r w:rsidR="001A1F83" w:rsidRPr="00123204">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 xml:space="preserve">The </w:t>
      </w:r>
      <w:r w:rsidR="00C2600C" w:rsidRPr="00123204">
        <w:rPr>
          <w:rFonts w:ascii="Times New Roman" w:hAnsi="Times New Roman" w:cs="Times New Roman"/>
          <w:color w:val="000000" w:themeColor="text1"/>
          <w:sz w:val="24"/>
          <w:szCs w:val="24"/>
          <w:lang w:val="en-GB"/>
        </w:rPr>
        <w:t>FCC model is a</w:t>
      </w:r>
      <w:r w:rsidR="001A1F83" w:rsidRPr="00123204">
        <w:rPr>
          <w:rFonts w:ascii="Times New Roman" w:hAnsi="Times New Roman" w:cs="Times New Roman"/>
          <w:color w:val="000000" w:themeColor="text1"/>
          <w:sz w:val="24"/>
          <w:szCs w:val="24"/>
          <w:lang w:val="en-GB"/>
        </w:rPr>
        <w:t xml:space="preserve"> partnership approach to care </w:t>
      </w:r>
      <w:r w:rsidR="00221875" w:rsidRPr="00123204">
        <w:rPr>
          <w:rFonts w:ascii="Times New Roman" w:hAnsi="Times New Roman" w:cs="Times New Roman"/>
          <w:color w:val="000000" w:themeColor="text1"/>
          <w:sz w:val="24"/>
          <w:szCs w:val="24"/>
          <w:lang w:val="en-GB"/>
        </w:rPr>
        <w:t>involving the parents in caring for</w:t>
      </w:r>
      <w:r w:rsidR="001A1F83" w:rsidRPr="00123204">
        <w:rPr>
          <w:rFonts w:ascii="Times New Roman" w:hAnsi="Times New Roman" w:cs="Times New Roman"/>
          <w:color w:val="000000" w:themeColor="text1"/>
          <w:sz w:val="24"/>
          <w:szCs w:val="24"/>
          <w:lang w:val="en-GB"/>
        </w:rPr>
        <w:t xml:space="preserve"> their child. </w:t>
      </w:r>
      <w:r w:rsidR="00C2600C" w:rsidRPr="00123204">
        <w:rPr>
          <w:rFonts w:ascii="Times New Roman" w:hAnsi="Times New Roman" w:cs="Times New Roman"/>
          <w:color w:val="000000" w:themeColor="text1"/>
          <w:sz w:val="24"/>
          <w:szCs w:val="24"/>
          <w:lang w:val="en-GB"/>
        </w:rPr>
        <w:t>It</w:t>
      </w:r>
      <w:r w:rsidR="001A1F83" w:rsidRPr="00123204">
        <w:rPr>
          <w:rFonts w:ascii="Times New Roman" w:hAnsi="Times New Roman" w:cs="Times New Roman"/>
          <w:color w:val="000000" w:themeColor="text1"/>
          <w:sz w:val="24"/>
          <w:szCs w:val="24"/>
          <w:lang w:val="en-GB"/>
        </w:rPr>
        <w:t xml:space="preserve"> aims to provide child</w:t>
      </w:r>
      <w:r w:rsidR="00221875" w:rsidRPr="00123204">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friendly, holistic, empathetic health care with more communication between families and clinicians.</w:t>
      </w:r>
      <w:r w:rsidR="00C2600C" w:rsidRPr="00123204">
        <w:rPr>
          <w:rFonts w:ascii="Times New Roman" w:hAnsi="Times New Roman" w:cs="Times New Roman"/>
          <w:color w:val="000000" w:themeColor="text1"/>
          <w:sz w:val="24"/>
          <w:szCs w:val="24"/>
          <w:lang w:val="en-GB"/>
        </w:rPr>
        <w:t xml:space="preserve"> The parents are </w:t>
      </w:r>
      <w:r w:rsidR="001062A4">
        <w:rPr>
          <w:rFonts w:ascii="Times New Roman" w:hAnsi="Times New Roman" w:cs="Times New Roman"/>
          <w:color w:val="000000" w:themeColor="text1"/>
          <w:sz w:val="24"/>
          <w:szCs w:val="24"/>
          <w:lang w:val="en-GB"/>
        </w:rPr>
        <w:t>involved in child care and</w:t>
      </w:r>
      <w:r w:rsidR="00C2600C" w:rsidRPr="00123204">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 xml:space="preserve">the </w:t>
      </w:r>
      <w:r w:rsidR="00C2600C" w:rsidRPr="00123204">
        <w:rPr>
          <w:rFonts w:ascii="Times New Roman" w:hAnsi="Times New Roman" w:cs="Times New Roman"/>
          <w:color w:val="000000" w:themeColor="text1"/>
          <w:sz w:val="24"/>
          <w:szCs w:val="24"/>
          <w:lang w:val="en-GB"/>
        </w:rPr>
        <w:t xml:space="preserve">clinical </w:t>
      </w:r>
      <w:r w:rsidRPr="00123204">
        <w:rPr>
          <w:rFonts w:ascii="Times New Roman" w:hAnsi="Times New Roman" w:cs="Times New Roman"/>
          <w:color w:val="000000" w:themeColor="text1"/>
          <w:sz w:val="24"/>
          <w:szCs w:val="24"/>
          <w:lang w:val="en-GB"/>
        </w:rPr>
        <w:t>decision-making</w:t>
      </w:r>
      <w:r w:rsidR="00C2600C" w:rsidRPr="00123204">
        <w:rPr>
          <w:rFonts w:ascii="Times New Roman" w:hAnsi="Times New Roman" w:cs="Times New Roman"/>
          <w:color w:val="000000" w:themeColor="text1"/>
          <w:sz w:val="24"/>
          <w:szCs w:val="24"/>
          <w:lang w:val="en-GB"/>
        </w:rPr>
        <w:t xml:space="preserve"> process. </w:t>
      </w:r>
      <w:r w:rsidR="001A1F83" w:rsidRPr="00123204">
        <w:rPr>
          <w:rFonts w:ascii="Times New Roman" w:hAnsi="Times New Roman" w:cs="Times New Roman"/>
          <w:color w:val="000000" w:themeColor="text1"/>
          <w:sz w:val="24"/>
          <w:szCs w:val="24"/>
          <w:lang w:val="en-GB"/>
        </w:rPr>
        <w:t xml:space="preserve">Even though </w:t>
      </w:r>
      <w:r w:rsidR="00221875" w:rsidRPr="00123204">
        <w:rPr>
          <w:rFonts w:ascii="Times New Roman" w:hAnsi="Times New Roman" w:cs="Times New Roman"/>
          <w:color w:val="000000" w:themeColor="text1"/>
          <w:sz w:val="24"/>
          <w:szCs w:val="24"/>
          <w:lang w:val="en-GB"/>
        </w:rPr>
        <w:t xml:space="preserve">it is </w:t>
      </w:r>
      <w:r w:rsidR="001A1F83" w:rsidRPr="00123204">
        <w:rPr>
          <w:rFonts w:ascii="Times New Roman" w:hAnsi="Times New Roman" w:cs="Times New Roman"/>
          <w:color w:val="000000" w:themeColor="text1"/>
          <w:sz w:val="24"/>
          <w:szCs w:val="24"/>
          <w:lang w:val="en-GB"/>
        </w:rPr>
        <w:t xml:space="preserve">considered </w:t>
      </w:r>
      <w:r w:rsidR="00221875" w:rsidRPr="00123204">
        <w:rPr>
          <w:rFonts w:ascii="Times New Roman" w:hAnsi="Times New Roman" w:cs="Times New Roman"/>
          <w:color w:val="000000" w:themeColor="text1"/>
          <w:sz w:val="24"/>
          <w:szCs w:val="24"/>
          <w:lang w:val="en-GB"/>
        </w:rPr>
        <w:t xml:space="preserve">the </w:t>
      </w:r>
      <w:r w:rsidR="001A1F83" w:rsidRPr="00123204">
        <w:rPr>
          <w:rFonts w:ascii="Times New Roman" w:hAnsi="Times New Roman" w:cs="Times New Roman"/>
          <w:color w:val="000000" w:themeColor="text1"/>
          <w:sz w:val="24"/>
          <w:szCs w:val="24"/>
          <w:lang w:val="en-GB"/>
        </w:rPr>
        <w:t>gold standard of modern</w:t>
      </w:r>
      <w:r w:rsidR="00221875" w:rsidRPr="00123204">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day PICU care, there are some practical dilemmas</w:t>
      </w:r>
      <w:r w:rsidR="0090443E">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 xml:space="preserve"> It might cause anxiety or </w:t>
      </w:r>
      <w:r w:rsidR="00221875" w:rsidRPr="00123204">
        <w:rPr>
          <w:rFonts w:ascii="Times New Roman" w:hAnsi="Times New Roman" w:cs="Times New Roman"/>
          <w:color w:val="000000" w:themeColor="text1"/>
          <w:sz w:val="24"/>
          <w:szCs w:val="24"/>
          <w:lang w:val="en-GB"/>
        </w:rPr>
        <w:t>exacerbat</w:t>
      </w:r>
      <w:r w:rsidR="001A1F83" w:rsidRPr="00123204">
        <w:rPr>
          <w:rFonts w:ascii="Times New Roman" w:hAnsi="Times New Roman" w:cs="Times New Roman"/>
          <w:color w:val="000000" w:themeColor="text1"/>
          <w:sz w:val="24"/>
          <w:szCs w:val="24"/>
          <w:lang w:val="en-GB"/>
        </w:rPr>
        <w:t>e parental fears</w:t>
      </w:r>
      <w:r w:rsidR="00221875" w:rsidRPr="00123204">
        <w:rPr>
          <w:rFonts w:ascii="Times New Roman" w:hAnsi="Times New Roman" w:cs="Times New Roman"/>
          <w:color w:val="000000" w:themeColor="text1"/>
          <w:sz w:val="24"/>
          <w:szCs w:val="24"/>
          <w:lang w:val="en-GB"/>
        </w:rPr>
        <w:t>,</w:t>
      </w:r>
      <w:r w:rsidR="001A1F83" w:rsidRPr="00123204">
        <w:rPr>
          <w:rFonts w:ascii="Times New Roman" w:hAnsi="Times New Roman" w:cs="Times New Roman"/>
          <w:color w:val="000000" w:themeColor="text1"/>
          <w:sz w:val="24"/>
          <w:szCs w:val="24"/>
          <w:lang w:val="en-GB"/>
        </w:rPr>
        <w:t xml:space="preserve"> </w:t>
      </w:r>
      <w:r w:rsidR="00F540AF" w:rsidRPr="00123204">
        <w:rPr>
          <w:rFonts w:ascii="Times New Roman" w:hAnsi="Times New Roman" w:cs="Times New Roman"/>
          <w:color w:val="000000" w:themeColor="text1"/>
          <w:sz w:val="24"/>
          <w:szCs w:val="24"/>
          <w:lang w:val="en-GB"/>
        </w:rPr>
        <w:t>especially</w:t>
      </w:r>
      <w:r w:rsidR="001A1F83" w:rsidRPr="00123204">
        <w:rPr>
          <w:rFonts w:ascii="Times New Roman" w:hAnsi="Times New Roman" w:cs="Times New Roman"/>
          <w:color w:val="000000" w:themeColor="text1"/>
          <w:sz w:val="24"/>
          <w:szCs w:val="24"/>
          <w:lang w:val="en-GB"/>
        </w:rPr>
        <w:t xml:space="preserve"> if the child is unstable or has an unpredictable condition. </w:t>
      </w:r>
      <w:r w:rsidR="00F540AF" w:rsidRPr="00123204">
        <w:rPr>
          <w:rFonts w:ascii="Times New Roman" w:hAnsi="Times New Roman" w:cs="Times New Roman"/>
          <w:color w:val="000000" w:themeColor="text1"/>
          <w:sz w:val="24"/>
          <w:szCs w:val="24"/>
          <w:lang w:val="en-GB"/>
        </w:rPr>
        <w:t>I</w:t>
      </w:r>
      <w:r w:rsidR="001A1F83" w:rsidRPr="00123204">
        <w:rPr>
          <w:rFonts w:ascii="Times New Roman" w:hAnsi="Times New Roman" w:cs="Times New Roman"/>
          <w:color w:val="000000" w:themeColor="text1"/>
          <w:sz w:val="24"/>
          <w:szCs w:val="24"/>
          <w:lang w:val="en-GB"/>
        </w:rPr>
        <w:t>t may also become a source of medicolegal issues for treating clinic</w:t>
      </w:r>
      <w:r w:rsidR="00221875" w:rsidRPr="00123204">
        <w:rPr>
          <w:rFonts w:ascii="Times New Roman" w:hAnsi="Times New Roman" w:cs="Times New Roman"/>
          <w:color w:val="000000" w:themeColor="text1"/>
          <w:sz w:val="24"/>
          <w:szCs w:val="24"/>
          <w:lang w:val="en-GB"/>
        </w:rPr>
        <w:t>ia</w:t>
      </w:r>
      <w:r w:rsidR="001A1F83" w:rsidRPr="00123204">
        <w:rPr>
          <w:rFonts w:ascii="Times New Roman" w:hAnsi="Times New Roman" w:cs="Times New Roman"/>
          <w:color w:val="000000" w:themeColor="text1"/>
          <w:sz w:val="24"/>
          <w:szCs w:val="24"/>
          <w:lang w:val="en-GB"/>
        </w:rPr>
        <w:t xml:space="preserve">ns </w:t>
      </w:r>
      <w:r w:rsidR="00474746" w:rsidRPr="00123204">
        <w:rPr>
          <w:rFonts w:ascii="Times New Roman" w:hAnsi="Times New Roman" w:cs="Times New Roman"/>
          <w:color w:val="000000" w:themeColor="text1"/>
          <w:sz w:val="24"/>
          <w:szCs w:val="24"/>
          <w:lang w:val="en-GB"/>
        </w:rPr>
        <w:t>due to ignorance or misinterpret</w:t>
      </w:r>
      <w:r w:rsidR="001062A4">
        <w:rPr>
          <w:rFonts w:ascii="Times New Roman" w:hAnsi="Times New Roman" w:cs="Times New Roman"/>
          <w:color w:val="000000" w:themeColor="text1"/>
          <w:sz w:val="24"/>
          <w:szCs w:val="24"/>
          <w:lang w:val="en-GB"/>
        </w:rPr>
        <w:t>ing</w:t>
      </w:r>
      <w:r w:rsidR="00474746"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standard</w:t>
      </w:r>
      <w:r w:rsidR="00474746" w:rsidRPr="00123204">
        <w:rPr>
          <w:rFonts w:ascii="Times New Roman" w:hAnsi="Times New Roman" w:cs="Times New Roman"/>
          <w:color w:val="000000" w:themeColor="text1"/>
          <w:sz w:val="24"/>
          <w:szCs w:val="24"/>
          <w:lang w:val="en-GB"/>
        </w:rPr>
        <w:t xml:space="preserve"> ICU procedures. Thus, there needs to be a</w:t>
      </w:r>
      <w:r w:rsidR="00221875" w:rsidRPr="00123204">
        <w:rPr>
          <w:rFonts w:ascii="Times New Roman" w:hAnsi="Times New Roman" w:cs="Times New Roman"/>
          <w:color w:val="000000" w:themeColor="text1"/>
          <w:sz w:val="24"/>
          <w:szCs w:val="24"/>
          <w:lang w:val="en-GB"/>
        </w:rPr>
        <w:t>n</w:t>
      </w:r>
      <w:r w:rsidR="00474746"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ac</w:t>
      </w:r>
      <w:r w:rsidR="00474746" w:rsidRPr="00123204">
        <w:rPr>
          <w:rFonts w:ascii="Times New Roman" w:hAnsi="Times New Roman" w:cs="Times New Roman"/>
          <w:color w:val="000000" w:themeColor="text1"/>
          <w:sz w:val="24"/>
          <w:szCs w:val="24"/>
          <w:lang w:val="en-GB"/>
        </w:rPr>
        <w:t xml:space="preserve">tive effort by treating </w:t>
      </w:r>
      <w:r w:rsidR="00474746" w:rsidRPr="00123204">
        <w:rPr>
          <w:rFonts w:ascii="Times New Roman" w:hAnsi="Times New Roman" w:cs="Times New Roman"/>
          <w:color w:val="000000" w:themeColor="text1"/>
          <w:sz w:val="24"/>
          <w:szCs w:val="24"/>
          <w:lang w:val="en-GB"/>
        </w:rPr>
        <w:lastRenderedPageBreak/>
        <w:t>p</w:t>
      </w:r>
      <w:r w:rsidR="00221875" w:rsidRPr="00123204">
        <w:rPr>
          <w:rFonts w:ascii="Times New Roman" w:hAnsi="Times New Roman" w:cs="Times New Roman"/>
          <w:color w:val="000000" w:themeColor="text1"/>
          <w:sz w:val="24"/>
          <w:szCs w:val="24"/>
          <w:lang w:val="en-GB"/>
        </w:rPr>
        <w:t>aedia</w:t>
      </w:r>
      <w:r w:rsidR="00474746" w:rsidRPr="00123204">
        <w:rPr>
          <w:rFonts w:ascii="Times New Roman" w:hAnsi="Times New Roman" w:cs="Times New Roman"/>
          <w:color w:val="000000" w:themeColor="text1"/>
          <w:sz w:val="24"/>
          <w:szCs w:val="24"/>
          <w:lang w:val="en-GB"/>
        </w:rPr>
        <w:t>trician</w:t>
      </w:r>
      <w:r w:rsidR="00221875" w:rsidRPr="00123204">
        <w:rPr>
          <w:rFonts w:ascii="Times New Roman" w:hAnsi="Times New Roman" w:cs="Times New Roman"/>
          <w:color w:val="000000" w:themeColor="text1"/>
          <w:sz w:val="24"/>
          <w:szCs w:val="24"/>
          <w:lang w:val="en-GB"/>
        </w:rPr>
        <w:t>s</w:t>
      </w:r>
      <w:r w:rsidR="00474746" w:rsidRPr="00123204">
        <w:rPr>
          <w:rFonts w:ascii="Times New Roman" w:hAnsi="Times New Roman" w:cs="Times New Roman"/>
          <w:color w:val="000000" w:themeColor="text1"/>
          <w:sz w:val="24"/>
          <w:szCs w:val="24"/>
          <w:lang w:val="en-GB"/>
        </w:rPr>
        <w:t xml:space="preserve"> to establish the trust and rapport of the caregivers and then strike a balance between confidentiality and engagement in care.</w:t>
      </w:r>
      <w:r w:rsidR="00C2600C" w:rsidRPr="00123204">
        <w:rPr>
          <w:rFonts w:ascii="Times New Roman" w:hAnsi="Times New Roman" w:cs="Times New Roman"/>
          <w:color w:val="000000" w:themeColor="text1"/>
          <w:sz w:val="24"/>
          <w:szCs w:val="24"/>
          <w:lang w:val="en-GB"/>
        </w:rPr>
        <w:t xml:space="preserve"> </w:t>
      </w:r>
    </w:p>
    <w:p w14:paraId="35A1FA96" w14:textId="76A6E611" w:rsidR="00995FE4" w:rsidRPr="00123204" w:rsidRDefault="00F540AF" w:rsidP="00F540AF">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z w:val="24"/>
          <w:szCs w:val="24"/>
          <w:lang w:val="en-GB"/>
        </w:rPr>
        <w:t>G-</w:t>
      </w:r>
      <w:r w:rsidR="00995FE4" w:rsidRPr="00123204">
        <w:rPr>
          <w:rFonts w:ascii="Times New Roman" w:hAnsi="Times New Roman" w:cs="Times New Roman"/>
          <w:b/>
          <w:bCs/>
          <w:color w:val="000000" w:themeColor="text1"/>
          <w:sz w:val="24"/>
          <w:szCs w:val="24"/>
          <w:lang w:val="en-GB"/>
        </w:rPr>
        <w:t xml:space="preserve">Genomics </w:t>
      </w:r>
      <w:r w:rsidR="007C67EF" w:rsidRPr="00123204">
        <w:rPr>
          <w:rFonts w:ascii="Times New Roman" w:hAnsi="Times New Roman" w:cs="Times New Roman"/>
          <w:b/>
          <w:bCs/>
          <w:color w:val="000000" w:themeColor="text1"/>
          <w:sz w:val="24"/>
          <w:szCs w:val="24"/>
          <w:lang w:val="en-GB"/>
        </w:rPr>
        <w:t>and precision medicine</w:t>
      </w:r>
    </w:p>
    <w:p w14:paraId="5BB97ACD" w14:textId="48F80203" w:rsidR="00EF6060" w:rsidRPr="00123204" w:rsidRDefault="00C96CD2" w:rsidP="00915735">
      <w:pPr>
        <w:pStyle w:val="ListParagraph"/>
        <w:spacing w:after="0" w:line="480" w:lineRule="auto"/>
        <w:ind w:left="0" w:firstLine="360"/>
        <w:jc w:val="both"/>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lang w:val="en-GB"/>
        </w:rPr>
        <w:t xml:space="preserve">Nearly </w:t>
      </w:r>
      <w:r w:rsidR="00F540AF" w:rsidRPr="00123204">
        <w:rPr>
          <w:rFonts w:ascii="Times New Roman" w:hAnsi="Times New Roman" w:cs="Times New Roman"/>
          <w:color w:val="000000" w:themeColor="text1"/>
          <w:sz w:val="24"/>
          <w:szCs w:val="24"/>
          <w:lang w:val="en-GB"/>
        </w:rPr>
        <w:t>seven</w:t>
      </w:r>
      <w:r w:rsidRPr="00123204">
        <w:rPr>
          <w:rFonts w:ascii="Times New Roman" w:hAnsi="Times New Roman" w:cs="Times New Roman"/>
          <w:color w:val="000000" w:themeColor="text1"/>
          <w:sz w:val="24"/>
          <w:szCs w:val="24"/>
          <w:lang w:val="en-GB"/>
        </w:rPr>
        <w:t xml:space="preserve"> million children are born with genetic disorders annually. </w:t>
      </w:r>
      <w:r w:rsidRPr="00123204">
        <w:rPr>
          <w:rFonts w:ascii="Times New Roman" w:hAnsi="Times New Roman" w:cs="Times New Roman"/>
          <w:color w:val="000000" w:themeColor="text1"/>
          <w:sz w:val="24"/>
          <w:szCs w:val="24"/>
          <w:shd w:val="clear" w:color="auto" w:fill="FFFFFF"/>
          <w:lang w:val="en-GB"/>
        </w:rPr>
        <w:t>For th</w:t>
      </w:r>
      <w:r w:rsidR="00F540AF" w:rsidRPr="00123204">
        <w:rPr>
          <w:rFonts w:ascii="Times New Roman" w:hAnsi="Times New Roman" w:cs="Times New Roman"/>
          <w:color w:val="000000" w:themeColor="text1"/>
          <w:sz w:val="24"/>
          <w:szCs w:val="24"/>
          <w:shd w:val="clear" w:color="auto" w:fill="FFFFFF"/>
          <w:lang w:val="en-GB"/>
        </w:rPr>
        <w:t>ese</w:t>
      </w:r>
      <w:r w:rsidRPr="00123204">
        <w:rPr>
          <w:rFonts w:ascii="Times New Roman" w:hAnsi="Times New Roman" w:cs="Times New Roman"/>
          <w:color w:val="000000" w:themeColor="text1"/>
          <w:sz w:val="24"/>
          <w:szCs w:val="24"/>
          <w:shd w:val="clear" w:color="auto" w:fill="FFFFFF"/>
          <w:lang w:val="en-GB"/>
        </w:rPr>
        <w:t xml:space="preserve"> children, life typically begins in intensive care. Various </w:t>
      </w:r>
      <w:r w:rsidR="002E7200" w:rsidRPr="00123204">
        <w:rPr>
          <w:rFonts w:ascii="Times New Roman" w:hAnsi="Times New Roman" w:cs="Times New Roman"/>
          <w:color w:val="000000" w:themeColor="text1"/>
          <w:sz w:val="24"/>
          <w:szCs w:val="24"/>
          <w:shd w:val="clear" w:color="auto" w:fill="FFFFFF"/>
          <w:lang w:val="en-GB"/>
        </w:rPr>
        <w:t>NICUs are</w:t>
      </w:r>
      <w:r w:rsidR="00974967" w:rsidRPr="00123204">
        <w:rPr>
          <w:rFonts w:ascii="Times New Roman" w:hAnsi="Times New Roman" w:cs="Times New Roman"/>
          <w:color w:val="000000" w:themeColor="text1"/>
          <w:sz w:val="24"/>
          <w:szCs w:val="24"/>
          <w:shd w:val="clear" w:color="auto" w:fill="FFFFFF"/>
          <w:lang w:val="en-GB"/>
        </w:rPr>
        <w:t xml:space="preserve"> heading towards a standardi</w:t>
      </w:r>
      <w:r w:rsidR="00A8419C">
        <w:rPr>
          <w:rFonts w:ascii="Times New Roman" w:hAnsi="Times New Roman" w:cs="Times New Roman"/>
          <w:color w:val="000000" w:themeColor="text1"/>
          <w:sz w:val="24"/>
          <w:szCs w:val="24"/>
          <w:shd w:val="clear" w:color="auto" w:fill="FFFFFF"/>
          <w:lang w:val="en-GB"/>
        </w:rPr>
        <w:t>z</w:t>
      </w:r>
      <w:r w:rsidR="00974967" w:rsidRPr="00123204">
        <w:rPr>
          <w:rFonts w:ascii="Times New Roman" w:hAnsi="Times New Roman" w:cs="Times New Roman"/>
          <w:color w:val="000000" w:themeColor="text1"/>
          <w:sz w:val="24"/>
          <w:szCs w:val="24"/>
          <w:shd w:val="clear" w:color="auto" w:fill="FFFFFF"/>
          <w:lang w:val="en-GB"/>
        </w:rPr>
        <w:t>ed protocol for screening genetic disorders</w:t>
      </w:r>
      <w:r w:rsidRPr="00123204">
        <w:rPr>
          <w:rFonts w:ascii="Times New Roman" w:hAnsi="Times New Roman" w:cs="Times New Roman"/>
          <w:color w:val="000000" w:themeColor="text1"/>
          <w:sz w:val="24"/>
          <w:szCs w:val="24"/>
          <w:shd w:val="clear" w:color="auto" w:fill="FFFFFF"/>
          <w:lang w:val="en-GB"/>
        </w:rPr>
        <w:t xml:space="preserve"> by sequencing the human genome</w:t>
      </w:r>
      <w:r w:rsidR="00221875" w:rsidRPr="00123204">
        <w:rPr>
          <w:rFonts w:ascii="Times New Roman" w:hAnsi="Times New Roman" w:cs="Times New Roman"/>
          <w:color w:val="000000" w:themeColor="text1"/>
          <w:sz w:val="24"/>
          <w:szCs w:val="24"/>
          <w:shd w:val="clear" w:color="auto" w:fill="FFFFFF"/>
          <w:lang w:val="en-GB"/>
        </w:rPr>
        <w:t>.</w:t>
      </w:r>
      <w:r w:rsidR="007C67EF" w:rsidRPr="00123204">
        <w:rPr>
          <w:rFonts w:ascii="Times New Roman" w:hAnsi="Times New Roman" w:cs="Times New Roman"/>
          <w:color w:val="000000" w:themeColor="text1"/>
          <w:sz w:val="24"/>
          <w:szCs w:val="24"/>
          <w:shd w:val="clear" w:color="auto" w:fill="FFFFFF"/>
          <w:lang w:val="en-GB"/>
        </w:rPr>
        <w:t xml:space="preserve"> In pregnancies with </w:t>
      </w:r>
      <w:r w:rsidR="000C7132">
        <w:rPr>
          <w:rFonts w:ascii="Times New Roman" w:hAnsi="Times New Roman" w:cs="Times New Roman"/>
          <w:color w:val="000000" w:themeColor="text1"/>
          <w:sz w:val="24"/>
          <w:szCs w:val="24"/>
          <w:shd w:val="clear" w:color="auto" w:fill="FFFFFF"/>
          <w:lang w:val="en-GB"/>
        </w:rPr>
        <w:t xml:space="preserve">a </w:t>
      </w:r>
      <w:r w:rsidR="007C67EF" w:rsidRPr="00123204">
        <w:rPr>
          <w:rFonts w:ascii="Times New Roman" w:hAnsi="Times New Roman" w:cs="Times New Roman"/>
          <w:color w:val="000000" w:themeColor="text1"/>
          <w:sz w:val="24"/>
          <w:szCs w:val="24"/>
          <w:shd w:val="clear" w:color="auto" w:fill="FFFFFF"/>
          <w:lang w:val="en-GB"/>
        </w:rPr>
        <w:t>higher risk of genetic dis</w:t>
      </w:r>
      <w:r w:rsidR="000C7132">
        <w:rPr>
          <w:rFonts w:ascii="Times New Roman" w:hAnsi="Times New Roman" w:cs="Times New Roman"/>
          <w:color w:val="000000" w:themeColor="text1"/>
          <w:sz w:val="24"/>
          <w:szCs w:val="24"/>
          <w:shd w:val="clear" w:color="auto" w:fill="FFFFFF"/>
          <w:lang w:val="en-GB"/>
        </w:rPr>
        <w:t>ease</w:t>
      </w:r>
      <w:r w:rsidR="007C67EF" w:rsidRPr="00123204">
        <w:rPr>
          <w:rFonts w:ascii="Times New Roman" w:hAnsi="Times New Roman" w:cs="Times New Roman"/>
          <w:color w:val="000000" w:themeColor="text1"/>
          <w:sz w:val="24"/>
          <w:szCs w:val="24"/>
          <w:shd w:val="clear" w:color="auto" w:fill="FFFFFF"/>
          <w:lang w:val="en-GB"/>
        </w:rPr>
        <w:t xml:space="preserve">s, antenatal genetic evaluations help in </w:t>
      </w:r>
      <w:r w:rsidR="00F540AF" w:rsidRPr="00123204">
        <w:rPr>
          <w:rFonts w:ascii="Times New Roman" w:hAnsi="Times New Roman" w:cs="Times New Roman"/>
          <w:color w:val="000000" w:themeColor="text1"/>
          <w:sz w:val="24"/>
          <w:szCs w:val="24"/>
          <w:shd w:val="clear" w:color="auto" w:fill="FFFFFF"/>
          <w:lang w:val="en-GB"/>
        </w:rPr>
        <w:t>pre-emptive</w:t>
      </w:r>
      <w:r w:rsidR="007C67EF" w:rsidRPr="00123204">
        <w:rPr>
          <w:rFonts w:ascii="Times New Roman" w:hAnsi="Times New Roman" w:cs="Times New Roman"/>
          <w:color w:val="000000" w:themeColor="text1"/>
          <w:sz w:val="24"/>
          <w:szCs w:val="24"/>
          <w:shd w:val="clear" w:color="auto" w:fill="FFFFFF"/>
          <w:lang w:val="en-GB"/>
        </w:rPr>
        <w:t xml:space="preserve"> diagnosis and tim</w:t>
      </w:r>
      <w:r w:rsidR="00F540AF" w:rsidRPr="00123204">
        <w:rPr>
          <w:rFonts w:ascii="Times New Roman" w:hAnsi="Times New Roman" w:cs="Times New Roman"/>
          <w:color w:val="000000" w:themeColor="text1"/>
          <w:sz w:val="24"/>
          <w:szCs w:val="24"/>
          <w:shd w:val="clear" w:color="auto" w:fill="FFFFFF"/>
          <w:lang w:val="en-GB"/>
        </w:rPr>
        <w:t>e</w:t>
      </w:r>
      <w:r w:rsidR="007C67EF" w:rsidRPr="00123204">
        <w:rPr>
          <w:rFonts w:ascii="Times New Roman" w:hAnsi="Times New Roman" w:cs="Times New Roman"/>
          <w:color w:val="000000" w:themeColor="text1"/>
          <w:sz w:val="24"/>
          <w:szCs w:val="24"/>
          <w:shd w:val="clear" w:color="auto" w:fill="FFFFFF"/>
          <w:lang w:val="en-GB"/>
        </w:rPr>
        <w:t>ly intervention.</w:t>
      </w:r>
    </w:p>
    <w:p w14:paraId="1A480602" w14:textId="7378C5DA" w:rsidR="00AD4A6F" w:rsidRPr="00123204" w:rsidRDefault="000C7132" w:rsidP="00915735">
      <w:pPr>
        <w:pStyle w:val="ListParagraph"/>
        <w:spacing w:after="0" w:line="480" w:lineRule="auto"/>
        <w:ind w:left="0" w:firstLine="360"/>
        <w:jc w:val="both"/>
        <w:rPr>
          <w:lang w:val="en-GB"/>
        </w:rPr>
      </w:pPr>
      <w:r>
        <w:rPr>
          <w:rFonts w:ascii="Times New Roman" w:hAnsi="Times New Roman" w:cs="Times New Roman"/>
          <w:color w:val="000000" w:themeColor="text1"/>
          <w:sz w:val="24"/>
          <w:szCs w:val="24"/>
          <w:lang w:val="en-GB"/>
        </w:rPr>
        <w:t>Soon</w:t>
      </w:r>
      <w:r w:rsidR="007C67EF" w:rsidRPr="00123204">
        <w:rPr>
          <w:rFonts w:ascii="Times New Roman" w:hAnsi="Times New Roman" w:cs="Times New Roman"/>
          <w:color w:val="000000" w:themeColor="text1"/>
          <w:sz w:val="24"/>
          <w:szCs w:val="24"/>
          <w:lang w:val="en-GB"/>
        </w:rPr>
        <w:t xml:space="preserve">, </w:t>
      </w:r>
      <w:r w:rsidR="00221875" w:rsidRPr="00123204">
        <w:rPr>
          <w:rFonts w:ascii="Times New Roman" w:hAnsi="Times New Roman" w:cs="Times New Roman"/>
          <w:color w:val="000000" w:themeColor="text1"/>
          <w:sz w:val="24"/>
          <w:szCs w:val="24"/>
          <w:lang w:val="en-GB"/>
        </w:rPr>
        <w:t>"</w:t>
      </w:r>
      <w:r w:rsidR="008E3639" w:rsidRPr="00123204">
        <w:rPr>
          <w:rFonts w:ascii="Times New Roman" w:hAnsi="Times New Roman" w:cs="Times New Roman"/>
          <w:color w:val="000000" w:themeColor="text1"/>
          <w:sz w:val="24"/>
          <w:szCs w:val="24"/>
          <w:lang w:val="en-GB"/>
        </w:rPr>
        <w:t xml:space="preserve">Gene </w:t>
      </w:r>
      <w:r>
        <w:rPr>
          <w:rFonts w:ascii="Times New Roman" w:hAnsi="Times New Roman" w:cs="Times New Roman"/>
          <w:color w:val="000000" w:themeColor="text1"/>
          <w:sz w:val="24"/>
          <w:szCs w:val="24"/>
          <w:lang w:val="en-GB"/>
        </w:rPr>
        <w:t>P</w:t>
      </w:r>
      <w:r w:rsidR="008E3639" w:rsidRPr="00123204">
        <w:rPr>
          <w:rFonts w:ascii="Times New Roman" w:hAnsi="Times New Roman" w:cs="Times New Roman"/>
          <w:color w:val="000000" w:themeColor="text1"/>
          <w:sz w:val="24"/>
          <w:szCs w:val="24"/>
          <w:lang w:val="en-GB"/>
        </w:rPr>
        <w:t>atri</w:t>
      </w:r>
      <w:r w:rsidR="00221875" w:rsidRPr="00123204">
        <w:rPr>
          <w:rFonts w:ascii="Times New Roman" w:hAnsi="Times New Roman" w:cs="Times New Roman"/>
          <w:color w:val="000000" w:themeColor="text1"/>
          <w:sz w:val="24"/>
          <w:szCs w:val="24"/>
          <w:lang w:val="en-GB"/>
        </w:rPr>
        <w:t>"</w:t>
      </w:r>
      <w:r w:rsidR="00764519" w:rsidRPr="00123204">
        <w:rPr>
          <w:rFonts w:ascii="Times New Roman" w:hAnsi="Times New Roman" w:cs="Times New Roman"/>
          <w:color w:val="000000" w:themeColor="text1"/>
          <w:sz w:val="24"/>
          <w:szCs w:val="24"/>
          <w:lang w:val="en-GB"/>
        </w:rPr>
        <w:t xml:space="preserve"> </w:t>
      </w:r>
      <w:r w:rsidR="008E3639" w:rsidRPr="00123204">
        <w:rPr>
          <w:rFonts w:ascii="Times New Roman" w:hAnsi="Times New Roman" w:cs="Times New Roman"/>
          <w:color w:val="000000" w:themeColor="text1"/>
          <w:sz w:val="24"/>
          <w:szCs w:val="24"/>
          <w:lang w:val="en-GB"/>
        </w:rPr>
        <w:t xml:space="preserve">will likely replace </w:t>
      </w:r>
      <w:r w:rsidR="00221875" w:rsidRPr="00123204">
        <w:rPr>
          <w:rFonts w:ascii="Times New Roman" w:hAnsi="Times New Roman" w:cs="Times New Roman"/>
          <w:color w:val="000000" w:themeColor="text1"/>
          <w:sz w:val="24"/>
          <w:szCs w:val="24"/>
          <w:lang w:val="en-GB"/>
        </w:rPr>
        <w:t>"</w:t>
      </w:r>
      <w:r w:rsidR="008E3639" w:rsidRPr="00123204">
        <w:rPr>
          <w:rFonts w:ascii="Times New Roman" w:hAnsi="Times New Roman" w:cs="Times New Roman"/>
          <w:color w:val="000000" w:themeColor="text1"/>
          <w:sz w:val="24"/>
          <w:szCs w:val="24"/>
          <w:lang w:val="en-GB"/>
        </w:rPr>
        <w:t xml:space="preserve">Janam </w:t>
      </w:r>
      <w:r>
        <w:rPr>
          <w:rFonts w:ascii="Times New Roman" w:hAnsi="Times New Roman" w:cs="Times New Roman"/>
          <w:color w:val="000000" w:themeColor="text1"/>
          <w:sz w:val="24"/>
          <w:szCs w:val="24"/>
          <w:lang w:val="en-GB"/>
        </w:rPr>
        <w:t>P</w:t>
      </w:r>
      <w:r w:rsidR="008E3639" w:rsidRPr="00123204">
        <w:rPr>
          <w:rFonts w:ascii="Times New Roman" w:hAnsi="Times New Roman" w:cs="Times New Roman"/>
          <w:color w:val="000000" w:themeColor="text1"/>
          <w:sz w:val="24"/>
          <w:szCs w:val="24"/>
          <w:lang w:val="en-GB"/>
        </w:rPr>
        <w:t>atri</w:t>
      </w:r>
      <w:r w:rsidR="00221875" w:rsidRPr="00123204">
        <w:rPr>
          <w:rFonts w:ascii="Times New Roman" w:hAnsi="Times New Roman" w:cs="Times New Roman"/>
          <w:color w:val="000000" w:themeColor="text1"/>
          <w:sz w:val="24"/>
          <w:szCs w:val="24"/>
          <w:lang w:val="en-GB"/>
        </w:rPr>
        <w:t>"</w:t>
      </w:r>
      <w:r w:rsidR="008E3639" w:rsidRPr="00123204">
        <w:rPr>
          <w:rFonts w:ascii="Times New Roman" w:hAnsi="Times New Roman" w:cs="Times New Roman"/>
          <w:color w:val="000000" w:themeColor="text1"/>
          <w:sz w:val="24"/>
          <w:szCs w:val="24"/>
          <w:lang w:val="en-GB"/>
        </w:rPr>
        <w:t xml:space="preserve">. </w:t>
      </w:r>
      <w:r w:rsidR="007C67EF" w:rsidRPr="00123204">
        <w:rPr>
          <w:rFonts w:ascii="Times New Roman" w:hAnsi="Times New Roman" w:cs="Times New Roman"/>
          <w:color w:val="000000" w:themeColor="text1"/>
          <w:sz w:val="24"/>
          <w:szCs w:val="24"/>
          <w:lang w:val="en-GB"/>
        </w:rPr>
        <w:t>C</w:t>
      </w:r>
      <w:r w:rsidR="00221875" w:rsidRPr="00123204">
        <w:rPr>
          <w:rFonts w:ascii="Times New Roman" w:hAnsi="Times New Roman" w:cs="Times New Roman"/>
          <w:color w:val="000000" w:themeColor="text1"/>
          <w:sz w:val="24"/>
          <w:szCs w:val="24"/>
          <w:lang w:val="en-GB"/>
        </w:rPr>
        <w:t>ouples opting for marriage would probably</w:t>
      </w:r>
      <w:r w:rsidR="00764519" w:rsidRPr="00123204">
        <w:rPr>
          <w:rFonts w:ascii="Times New Roman" w:hAnsi="Times New Roman" w:cs="Times New Roman"/>
          <w:color w:val="000000" w:themeColor="text1"/>
          <w:sz w:val="24"/>
          <w:szCs w:val="24"/>
          <w:lang w:val="en-GB"/>
        </w:rPr>
        <w:t xml:space="preserve"> like to match their gene </w:t>
      </w:r>
      <w:proofErr w:type="spellStart"/>
      <w:r w:rsidR="00764519" w:rsidRPr="00123204">
        <w:rPr>
          <w:rFonts w:ascii="Times New Roman" w:hAnsi="Times New Roman" w:cs="Times New Roman"/>
          <w:color w:val="000000" w:themeColor="text1"/>
          <w:sz w:val="24"/>
          <w:szCs w:val="24"/>
          <w:lang w:val="en-GB"/>
        </w:rPr>
        <w:t>patri</w:t>
      </w:r>
      <w:proofErr w:type="spellEnd"/>
      <w:r w:rsidR="00764519" w:rsidRPr="00123204">
        <w:rPr>
          <w:rFonts w:ascii="Times New Roman" w:hAnsi="Times New Roman" w:cs="Times New Roman"/>
          <w:color w:val="000000" w:themeColor="text1"/>
          <w:sz w:val="24"/>
          <w:szCs w:val="24"/>
          <w:lang w:val="en-GB"/>
        </w:rPr>
        <w:t xml:space="preserve"> as genomics ha</w:t>
      </w:r>
      <w:r w:rsidR="00221875" w:rsidRPr="00123204">
        <w:rPr>
          <w:rFonts w:ascii="Times New Roman" w:hAnsi="Times New Roman" w:cs="Times New Roman"/>
          <w:color w:val="000000" w:themeColor="text1"/>
          <w:sz w:val="24"/>
          <w:szCs w:val="24"/>
          <w:lang w:val="en-GB"/>
        </w:rPr>
        <w:t>s</w:t>
      </w:r>
      <w:r w:rsidR="00764519" w:rsidRPr="00123204">
        <w:rPr>
          <w:rFonts w:ascii="Times New Roman" w:hAnsi="Times New Roman" w:cs="Times New Roman"/>
          <w:color w:val="000000" w:themeColor="text1"/>
          <w:sz w:val="24"/>
          <w:szCs w:val="24"/>
          <w:lang w:val="en-GB"/>
        </w:rPr>
        <w:t xml:space="preserve"> come a long way in India. It is no longer cost</w:t>
      </w:r>
      <w:r w:rsidR="00221875" w:rsidRPr="00123204">
        <w:rPr>
          <w:rFonts w:ascii="Times New Roman" w:hAnsi="Times New Roman" w:cs="Times New Roman"/>
          <w:color w:val="000000" w:themeColor="text1"/>
          <w:sz w:val="24"/>
          <w:szCs w:val="24"/>
          <w:lang w:val="en-GB"/>
        </w:rPr>
        <w:t>-</w:t>
      </w:r>
      <w:r w:rsidR="00764519" w:rsidRPr="00123204">
        <w:rPr>
          <w:rFonts w:ascii="Times New Roman" w:hAnsi="Times New Roman" w:cs="Times New Roman"/>
          <w:color w:val="000000" w:themeColor="text1"/>
          <w:sz w:val="24"/>
          <w:szCs w:val="24"/>
          <w:lang w:val="en-GB"/>
        </w:rPr>
        <w:t xml:space="preserve">prohibitive to get entire genomic profiling done to anticipate </w:t>
      </w:r>
      <w:r w:rsidR="00EF6060" w:rsidRPr="00123204">
        <w:rPr>
          <w:rFonts w:ascii="Times New Roman" w:hAnsi="Times New Roman" w:cs="Times New Roman"/>
          <w:color w:val="000000" w:themeColor="text1"/>
          <w:sz w:val="24"/>
          <w:szCs w:val="24"/>
          <w:lang w:val="en-GB"/>
        </w:rPr>
        <w:t xml:space="preserve">genetic susceptibility or estimate </w:t>
      </w:r>
      <w:r w:rsidR="00221875" w:rsidRPr="00123204">
        <w:rPr>
          <w:rFonts w:ascii="Times New Roman" w:hAnsi="Times New Roman" w:cs="Times New Roman"/>
          <w:color w:val="000000" w:themeColor="text1"/>
          <w:sz w:val="24"/>
          <w:szCs w:val="24"/>
          <w:lang w:val="en-GB"/>
        </w:rPr>
        <w:t xml:space="preserve">the </w:t>
      </w:r>
      <w:r w:rsidR="00EF6060" w:rsidRPr="00123204">
        <w:rPr>
          <w:rFonts w:ascii="Times New Roman" w:hAnsi="Times New Roman" w:cs="Times New Roman"/>
          <w:color w:val="000000" w:themeColor="text1"/>
          <w:sz w:val="24"/>
          <w:szCs w:val="24"/>
          <w:lang w:val="en-GB"/>
        </w:rPr>
        <w:t xml:space="preserve">risk of genetic disorders </w:t>
      </w:r>
      <w:r w:rsidR="00764519" w:rsidRPr="00123204">
        <w:rPr>
          <w:rFonts w:ascii="Times New Roman" w:hAnsi="Times New Roman" w:cs="Times New Roman"/>
          <w:color w:val="000000" w:themeColor="text1"/>
          <w:sz w:val="24"/>
          <w:szCs w:val="24"/>
          <w:lang w:val="en-GB"/>
        </w:rPr>
        <w:t xml:space="preserve">in the </w:t>
      </w:r>
      <w:r w:rsidR="00EF6060" w:rsidRPr="00123204">
        <w:rPr>
          <w:rFonts w:ascii="Times New Roman" w:hAnsi="Times New Roman" w:cs="Times New Roman"/>
          <w:color w:val="000000" w:themeColor="text1"/>
          <w:sz w:val="24"/>
          <w:szCs w:val="24"/>
          <w:lang w:val="en-GB"/>
        </w:rPr>
        <w:t xml:space="preserve">progeny. </w:t>
      </w:r>
      <w:r w:rsidR="008E3639" w:rsidRPr="00123204">
        <w:rPr>
          <w:rFonts w:ascii="Times New Roman" w:hAnsi="Times New Roman" w:cs="Times New Roman"/>
          <w:color w:val="000000" w:themeColor="text1"/>
          <w:sz w:val="24"/>
          <w:szCs w:val="24"/>
          <w:lang w:val="en-GB"/>
        </w:rPr>
        <w:t xml:space="preserve">With the availability of </w:t>
      </w:r>
      <w:r w:rsidR="00EF6060" w:rsidRPr="00123204">
        <w:rPr>
          <w:rFonts w:ascii="Times New Roman" w:hAnsi="Times New Roman" w:cs="Times New Roman"/>
          <w:color w:val="000000" w:themeColor="text1"/>
          <w:sz w:val="24"/>
          <w:szCs w:val="24"/>
          <w:lang w:val="en-GB"/>
        </w:rPr>
        <w:t>DNA microarrays,</w:t>
      </w:r>
      <w:r w:rsidR="00EF6060" w:rsidRPr="00123204">
        <w:rPr>
          <w:rFonts w:ascii="Times New Roman" w:hAnsi="Times New Roman" w:cs="Times New Roman"/>
          <w:color w:val="000000" w:themeColor="text1"/>
          <w:spacing w:val="3"/>
          <w:sz w:val="24"/>
          <w:szCs w:val="24"/>
          <w:lang w:val="en-GB"/>
        </w:rPr>
        <w:t xml:space="preserve"> Array comparative genomic hybridi</w:t>
      </w:r>
      <w:r w:rsidR="00A8419C">
        <w:rPr>
          <w:rFonts w:ascii="Times New Roman" w:hAnsi="Times New Roman" w:cs="Times New Roman"/>
          <w:color w:val="000000" w:themeColor="text1"/>
          <w:spacing w:val="3"/>
          <w:sz w:val="24"/>
          <w:szCs w:val="24"/>
          <w:lang w:val="en-GB"/>
        </w:rPr>
        <w:t>z</w:t>
      </w:r>
      <w:r w:rsidR="00EF6060" w:rsidRPr="00123204">
        <w:rPr>
          <w:rFonts w:ascii="Times New Roman" w:hAnsi="Times New Roman" w:cs="Times New Roman"/>
          <w:color w:val="000000" w:themeColor="text1"/>
          <w:spacing w:val="3"/>
          <w:sz w:val="24"/>
          <w:szCs w:val="24"/>
          <w:lang w:val="en-GB"/>
        </w:rPr>
        <w:t>ation (</w:t>
      </w:r>
      <w:r w:rsidR="0013198E" w:rsidRPr="00123204">
        <w:rPr>
          <w:rFonts w:ascii="Times New Roman" w:hAnsi="Times New Roman" w:cs="Times New Roman"/>
          <w:color w:val="000000" w:themeColor="text1"/>
          <w:spacing w:val="3"/>
          <w:sz w:val="24"/>
          <w:szCs w:val="24"/>
          <w:lang w:val="en-GB"/>
        </w:rPr>
        <w:t>ACGH</w:t>
      </w:r>
      <w:r w:rsidR="00EF6060" w:rsidRPr="00123204">
        <w:rPr>
          <w:rFonts w:ascii="Times New Roman" w:hAnsi="Times New Roman" w:cs="Times New Roman"/>
          <w:color w:val="000000" w:themeColor="text1"/>
          <w:spacing w:val="3"/>
          <w:sz w:val="24"/>
          <w:szCs w:val="24"/>
          <w:lang w:val="en-GB"/>
        </w:rPr>
        <w:t>),</w:t>
      </w:r>
      <w:r w:rsidR="00221875" w:rsidRPr="00123204">
        <w:rPr>
          <w:rFonts w:ascii="Times New Roman" w:hAnsi="Times New Roman" w:cs="Times New Roman"/>
          <w:color w:val="000000" w:themeColor="text1"/>
          <w:spacing w:val="3"/>
          <w:sz w:val="24"/>
          <w:szCs w:val="24"/>
          <w:lang w:val="en-GB"/>
        </w:rPr>
        <w:t xml:space="preserve"> and </w:t>
      </w:r>
      <w:r w:rsidR="00EF6060" w:rsidRPr="00123204">
        <w:rPr>
          <w:rFonts w:ascii="Times New Roman" w:hAnsi="Times New Roman" w:cs="Times New Roman"/>
          <w:color w:val="000000" w:themeColor="text1"/>
          <w:spacing w:val="3"/>
          <w:sz w:val="24"/>
          <w:szCs w:val="24"/>
          <w:lang w:val="en-GB"/>
        </w:rPr>
        <w:t>Next-generation sequencing</w:t>
      </w:r>
      <w:r w:rsidR="00F540AF" w:rsidRPr="00123204">
        <w:rPr>
          <w:rFonts w:ascii="Times New Roman" w:hAnsi="Times New Roman" w:cs="Times New Roman"/>
          <w:color w:val="000000" w:themeColor="text1"/>
          <w:spacing w:val="3"/>
          <w:sz w:val="24"/>
          <w:szCs w:val="24"/>
          <w:lang w:val="en-GB"/>
        </w:rPr>
        <w:t xml:space="preserve"> (NGS)</w:t>
      </w:r>
      <w:r w:rsidR="00EF6060" w:rsidRPr="00123204">
        <w:rPr>
          <w:rFonts w:ascii="Times New Roman" w:hAnsi="Times New Roman" w:cs="Times New Roman"/>
          <w:color w:val="000000" w:themeColor="text1"/>
          <w:spacing w:val="3"/>
          <w:sz w:val="24"/>
          <w:szCs w:val="24"/>
          <w:lang w:val="en-GB"/>
        </w:rPr>
        <w:t>,</w:t>
      </w:r>
      <w:r w:rsidR="00221875" w:rsidRPr="00123204">
        <w:rPr>
          <w:rFonts w:ascii="Times New Roman" w:hAnsi="Times New Roman" w:cs="Times New Roman"/>
          <w:color w:val="000000" w:themeColor="text1"/>
          <w:spacing w:val="3"/>
          <w:sz w:val="24"/>
          <w:szCs w:val="24"/>
          <w:lang w:val="en-GB"/>
        </w:rPr>
        <w:t xml:space="preserve"> </w:t>
      </w:r>
      <w:r w:rsidR="00C96CD2" w:rsidRPr="00123204">
        <w:rPr>
          <w:rFonts w:ascii="Times New Roman" w:hAnsi="Times New Roman" w:cs="Times New Roman"/>
          <w:color w:val="000000" w:themeColor="text1"/>
          <w:sz w:val="24"/>
          <w:szCs w:val="24"/>
          <w:lang w:val="en-GB"/>
        </w:rPr>
        <w:t>i</w:t>
      </w:r>
      <w:r w:rsidR="008E3639" w:rsidRPr="00123204">
        <w:rPr>
          <w:rFonts w:ascii="Times New Roman" w:hAnsi="Times New Roman" w:cs="Times New Roman"/>
          <w:color w:val="000000" w:themeColor="text1"/>
          <w:sz w:val="24"/>
          <w:szCs w:val="24"/>
          <w:lang w:val="en-GB"/>
        </w:rPr>
        <w:t xml:space="preserve">t is possible to generate a </w:t>
      </w:r>
      <w:r w:rsidR="00221875" w:rsidRPr="00123204">
        <w:rPr>
          <w:rFonts w:ascii="Times New Roman" w:hAnsi="Times New Roman" w:cs="Times New Roman"/>
          <w:color w:val="000000" w:themeColor="text1"/>
          <w:sz w:val="24"/>
          <w:szCs w:val="24"/>
          <w:lang w:val="en-GB"/>
        </w:rPr>
        <w:t>complete</w:t>
      </w:r>
      <w:r w:rsidR="00EF6060" w:rsidRPr="00123204">
        <w:rPr>
          <w:rFonts w:ascii="Times New Roman" w:hAnsi="Times New Roman" w:cs="Times New Roman"/>
          <w:color w:val="000000" w:themeColor="text1"/>
          <w:sz w:val="24"/>
          <w:szCs w:val="24"/>
          <w:lang w:val="en-GB"/>
        </w:rPr>
        <w:t xml:space="preserve"> imprint</w:t>
      </w:r>
      <w:r w:rsidR="008E3639" w:rsidRPr="00123204">
        <w:rPr>
          <w:rFonts w:ascii="Times New Roman" w:hAnsi="Times New Roman" w:cs="Times New Roman"/>
          <w:color w:val="000000" w:themeColor="text1"/>
          <w:sz w:val="24"/>
          <w:szCs w:val="24"/>
          <w:lang w:val="en-GB"/>
        </w:rPr>
        <w:t xml:space="preserve"> of genetic susceptibilities and integrate it with AI technology to predict the likelihood of cancers, </w:t>
      </w:r>
      <w:r w:rsidR="00EF6060" w:rsidRPr="00123204">
        <w:rPr>
          <w:rFonts w:ascii="Times New Roman" w:hAnsi="Times New Roman" w:cs="Times New Roman"/>
          <w:color w:val="000000" w:themeColor="text1"/>
          <w:sz w:val="24"/>
          <w:szCs w:val="24"/>
          <w:lang w:val="en-GB"/>
        </w:rPr>
        <w:t xml:space="preserve">drug responsiveness, rare syndromes </w:t>
      </w:r>
      <w:r w:rsidR="008E3639" w:rsidRPr="00123204">
        <w:rPr>
          <w:rFonts w:ascii="Times New Roman" w:hAnsi="Times New Roman" w:cs="Times New Roman"/>
          <w:color w:val="000000" w:themeColor="text1"/>
          <w:sz w:val="24"/>
          <w:szCs w:val="24"/>
          <w:lang w:val="en-GB"/>
        </w:rPr>
        <w:t xml:space="preserve">and many </w:t>
      </w:r>
      <w:r w:rsidR="00EF6060" w:rsidRPr="00123204">
        <w:rPr>
          <w:rFonts w:ascii="Times New Roman" w:hAnsi="Times New Roman" w:cs="Times New Roman"/>
          <w:color w:val="000000" w:themeColor="text1"/>
          <w:sz w:val="24"/>
          <w:szCs w:val="24"/>
          <w:lang w:val="en-GB"/>
        </w:rPr>
        <w:t xml:space="preserve">neurometabolic </w:t>
      </w:r>
      <w:r w:rsidR="008E3639" w:rsidRPr="00123204">
        <w:rPr>
          <w:rFonts w:ascii="Times New Roman" w:hAnsi="Times New Roman" w:cs="Times New Roman"/>
          <w:color w:val="000000" w:themeColor="text1"/>
          <w:sz w:val="24"/>
          <w:szCs w:val="24"/>
          <w:lang w:val="en-GB"/>
        </w:rPr>
        <w:t xml:space="preserve">disorders. </w:t>
      </w:r>
      <w:r w:rsidR="007C67EF" w:rsidRPr="00123204">
        <w:rPr>
          <w:rFonts w:ascii="Times New Roman" w:hAnsi="Times New Roman" w:cs="Times New Roman"/>
          <w:color w:val="000000" w:themeColor="text1"/>
          <w:sz w:val="24"/>
          <w:szCs w:val="24"/>
          <w:lang w:val="en-GB"/>
        </w:rPr>
        <w:t>These</w:t>
      </w:r>
      <w:r w:rsidR="0090443E">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principles are</w:t>
      </w:r>
      <w:r w:rsidR="0090443E">
        <w:rPr>
          <w:rFonts w:ascii="Times New Roman" w:hAnsi="Times New Roman" w:cs="Times New Roman"/>
          <w:color w:val="000000" w:themeColor="text1"/>
          <w:sz w:val="24"/>
          <w:szCs w:val="24"/>
          <w:lang w:val="en-GB"/>
        </w:rPr>
        <w:t xml:space="preserve"> embedded in </w:t>
      </w:r>
      <w:r w:rsidR="007C67EF" w:rsidRPr="00123204">
        <w:rPr>
          <w:rFonts w:ascii="Times New Roman" w:hAnsi="Times New Roman" w:cs="Times New Roman"/>
          <w:color w:val="000000" w:themeColor="text1"/>
          <w:sz w:val="24"/>
          <w:szCs w:val="24"/>
          <w:lang w:val="en-GB"/>
        </w:rPr>
        <w:t>precision medicine</w:t>
      </w:r>
      <w:r w:rsidR="0090443E">
        <w:rPr>
          <w:rFonts w:ascii="Times New Roman" w:hAnsi="Times New Roman" w:cs="Times New Roman"/>
          <w:color w:val="000000" w:themeColor="text1"/>
          <w:sz w:val="24"/>
          <w:szCs w:val="24"/>
          <w:lang w:val="en-GB"/>
        </w:rPr>
        <w:t xml:space="preserve"> from the bench to the bedside</w:t>
      </w:r>
      <w:r w:rsidR="007C67EF" w:rsidRPr="00123204">
        <w:rPr>
          <w:rFonts w:ascii="Times New Roman" w:hAnsi="Times New Roman" w:cs="Times New Roman"/>
          <w:color w:val="000000" w:themeColor="text1"/>
          <w:sz w:val="24"/>
          <w:szCs w:val="24"/>
          <w:lang w:val="en-GB"/>
        </w:rPr>
        <w:t>.</w:t>
      </w:r>
    </w:p>
    <w:p w14:paraId="15B17DF9" w14:textId="19C2246A" w:rsidR="00F44711" w:rsidRPr="00123204" w:rsidRDefault="00F44711">
      <w:pPr>
        <w:rPr>
          <w:rFonts w:ascii="Times New Roman" w:hAnsi="Times New Roman" w:cs="Times New Roman"/>
          <w:b/>
          <w:bCs/>
          <w:color w:val="000000" w:themeColor="text1"/>
          <w:spacing w:val="3"/>
          <w:sz w:val="24"/>
          <w:szCs w:val="24"/>
          <w:shd w:val="clear" w:color="auto" w:fill="FFFFFF"/>
          <w:lang w:val="en-GB"/>
        </w:rPr>
      </w:pPr>
      <w:r w:rsidRPr="00123204">
        <w:rPr>
          <w:rFonts w:ascii="Times New Roman" w:hAnsi="Times New Roman" w:cs="Times New Roman"/>
          <w:b/>
          <w:bCs/>
          <w:color w:val="000000" w:themeColor="text1"/>
          <w:spacing w:val="3"/>
          <w:sz w:val="24"/>
          <w:szCs w:val="24"/>
          <w:shd w:val="clear" w:color="auto" w:fill="FFFFFF"/>
          <w:lang w:val="en-GB"/>
        </w:rPr>
        <w:br w:type="page"/>
      </w:r>
    </w:p>
    <w:p w14:paraId="3E49A715" w14:textId="77777777" w:rsidR="00B6310E" w:rsidRPr="00123204" w:rsidRDefault="00B6310E">
      <w:pPr>
        <w:rPr>
          <w:rFonts w:ascii="Times New Roman" w:hAnsi="Times New Roman" w:cs="Times New Roman"/>
          <w:b/>
          <w:bCs/>
          <w:color w:val="000000" w:themeColor="text1"/>
          <w:spacing w:val="3"/>
          <w:sz w:val="24"/>
          <w:szCs w:val="24"/>
          <w:shd w:val="clear" w:color="auto" w:fill="FFFFFF"/>
          <w:lang w:val="en-GB"/>
        </w:rPr>
      </w:pPr>
    </w:p>
    <w:p w14:paraId="13934E86" w14:textId="3CDA1702" w:rsidR="003569E0" w:rsidRPr="00123204" w:rsidRDefault="00931847" w:rsidP="00915735">
      <w:pPr>
        <w:spacing w:after="0" w:line="480" w:lineRule="auto"/>
        <w:jc w:val="both"/>
        <w:rPr>
          <w:rFonts w:ascii="Times New Roman" w:hAnsi="Times New Roman" w:cs="Times New Roman"/>
          <w:b/>
          <w:bCs/>
          <w:color w:val="000000" w:themeColor="text1"/>
          <w:sz w:val="24"/>
          <w:szCs w:val="24"/>
          <w:lang w:val="en-GB"/>
        </w:rPr>
      </w:pPr>
      <w:r w:rsidRPr="00123204">
        <w:rPr>
          <w:rFonts w:ascii="Times New Roman" w:hAnsi="Times New Roman" w:cs="Times New Roman"/>
          <w:b/>
          <w:bCs/>
          <w:color w:val="000000" w:themeColor="text1"/>
          <w:spacing w:val="3"/>
          <w:sz w:val="24"/>
          <w:szCs w:val="24"/>
          <w:shd w:val="clear" w:color="auto" w:fill="FFFFFF"/>
          <w:lang w:val="en-GB"/>
        </w:rPr>
        <w:t xml:space="preserve">Conclusion </w:t>
      </w:r>
    </w:p>
    <w:p w14:paraId="75299858" w14:textId="57B7E3D8" w:rsidR="00AD4A6F" w:rsidRPr="00123204" w:rsidRDefault="00221875" w:rsidP="00915735">
      <w:pPr>
        <w:spacing w:after="0" w:line="480" w:lineRule="auto"/>
        <w:ind w:firstLine="720"/>
        <w:jc w:val="both"/>
        <w:rPr>
          <w:rFonts w:ascii="Times New Roman" w:hAnsi="Times New Roman" w:cs="Times New Roman"/>
          <w:color w:val="000000" w:themeColor="text1"/>
          <w:spacing w:val="3"/>
          <w:sz w:val="24"/>
          <w:szCs w:val="24"/>
          <w:shd w:val="clear" w:color="auto" w:fill="FFFFFF"/>
          <w:lang w:val="en-GB"/>
        </w:rPr>
      </w:pPr>
      <w:r w:rsidRPr="00123204">
        <w:rPr>
          <w:rFonts w:ascii="Times New Roman" w:hAnsi="Times New Roman" w:cs="Times New Roman"/>
          <w:color w:val="000000" w:themeColor="text1"/>
          <w:spacing w:val="3"/>
          <w:sz w:val="24"/>
          <w:szCs w:val="24"/>
          <w:shd w:val="clear" w:color="auto" w:fill="FFFFFF"/>
          <w:lang w:val="en-GB"/>
        </w:rPr>
        <w:t>The w</w:t>
      </w:r>
      <w:r w:rsidR="00AD4A6F" w:rsidRPr="00123204">
        <w:rPr>
          <w:rFonts w:ascii="Times New Roman" w:hAnsi="Times New Roman" w:cs="Times New Roman"/>
          <w:color w:val="000000" w:themeColor="text1"/>
          <w:spacing w:val="3"/>
          <w:sz w:val="24"/>
          <w:szCs w:val="24"/>
          <w:shd w:val="clear" w:color="auto" w:fill="FFFFFF"/>
          <w:lang w:val="en-GB"/>
        </w:rPr>
        <w:t>orld of p</w:t>
      </w:r>
      <w:r w:rsidR="000C7132">
        <w:rPr>
          <w:rFonts w:ascii="Times New Roman" w:hAnsi="Times New Roman" w:cs="Times New Roman"/>
          <w:color w:val="000000" w:themeColor="text1"/>
          <w:spacing w:val="3"/>
          <w:sz w:val="24"/>
          <w:szCs w:val="24"/>
          <w:shd w:val="clear" w:color="auto" w:fill="FFFFFF"/>
          <w:lang w:val="en-GB"/>
        </w:rPr>
        <w:t>a</w:t>
      </w:r>
      <w:r w:rsidR="00AD4A6F" w:rsidRPr="00123204">
        <w:rPr>
          <w:rFonts w:ascii="Times New Roman" w:hAnsi="Times New Roman" w:cs="Times New Roman"/>
          <w:color w:val="000000" w:themeColor="text1"/>
          <w:spacing w:val="3"/>
          <w:sz w:val="24"/>
          <w:szCs w:val="24"/>
          <w:shd w:val="clear" w:color="auto" w:fill="FFFFFF"/>
          <w:lang w:val="en-GB"/>
        </w:rPr>
        <w:t>ediatric</w:t>
      </w:r>
      <w:r w:rsidR="00915735">
        <w:rPr>
          <w:rFonts w:ascii="Times New Roman" w:hAnsi="Times New Roman" w:cs="Times New Roman"/>
          <w:color w:val="000000" w:themeColor="text1"/>
          <w:spacing w:val="3"/>
          <w:sz w:val="24"/>
          <w:szCs w:val="24"/>
          <w:shd w:val="clear" w:color="auto" w:fill="FFFFFF"/>
          <w:lang w:val="en-GB"/>
        </w:rPr>
        <w:t>s</w:t>
      </w:r>
      <w:r w:rsidR="00AD4A6F" w:rsidRPr="00123204">
        <w:rPr>
          <w:rFonts w:ascii="Times New Roman" w:hAnsi="Times New Roman" w:cs="Times New Roman"/>
          <w:color w:val="000000" w:themeColor="text1"/>
          <w:spacing w:val="3"/>
          <w:sz w:val="24"/>
          <w:szCs w:val="24"/>
          <w:shd w:val="clear" w:color="auto" w:fill="FFFFFF"/>
          <w:lang w:val="en-GB"/>
        </w:rPr>
        <w:t xml:space="preserve"> is witnessing a sea change with the emergence of n</w:t>
      </w:r>
      <w:r w:rsidRPr="00123204">
        <w:rPr>
          <w:rFonts w:ascii="Times New Roman" w:hAnsi="Times New Roman" w:cs="Times New Roman"/>
          <w:color w:val="000000" w:themeColor="text1"/>
          <w:spacing w:val="3"/>
          <w:sz w:val="24"/>
          <w:szCs w:val="24"/>
          <w:shd w:val="clear" w:color="auto" w:fill="FFFFFF"/>
          <w:lang w:val="en-GB"/>
        </w:rPr>
        <w:t>e</w:t>
      </w:r>
      <w:r w:rsidR="00AD4A6F" w:rsidRPr="00123204">
        <w:rPr>
          <w:rFonts w:ascii="Times New Roman" w:hAnsi="Times New Roman" w:cs="Times New Roman"/>
          <w:color w:val="000000" w:themeColor="text1"/>
          <w:spacing w:val="3"/>
          <w:sz w:val="24"/>
          <w:szCs w:val="24"/>
          <w:shd w:val="clear" w:color="auto" w:fill="FFFFFF"/>
          <w:lang w:val="en-GB"/>
        </w:rPr>
        <w:t xml:space="preserve">wer technologies, gadgets and aids. However, with every opportunity comes </w:t>
      </w:r>
      <w:r w:rsidRPr="00123204">
        <w:rPr>
          <w:rFonts w:ascii="Times New Roman" w:hAnsi="Times New Roman" w:cs="Times New Roman"/>
          <w:color w:val="000000" w:themeColor="text1"/>
          <w:spacing w:val="3"/>
          <w:sz w:val="24"/>
          <w:szCs w:val="24"/>
          <w:shd w:val="clear" w:color="auto" w:fill="FFFFFF"/>
          <w:lang w:val="en-GB"/>
        </w:rPr>
        <w:t>the</w:t>
      </w:r>
      <w:r w:rsidR="00AD4A6F" w:rsidRPr="00123204">
        <w:rPr>
          <w:rFonts w:ascii="Times New Roman" w:hAnsi="Times New Roman" w:cs="Times New Roman"/>
          <w:color w:val="000000" w:themeColor="text1"/>
          <w:spacing w:val="3"/>
          <w:sz w:val="24"/>
          <w:szCs w:val="24"/>
          <w:shd w:val="clear" w:color="auto" w:fill="FFFFFF"/>
          <w:lang w:val="en-GB"/>
        </w:rPr>
        <w:t xml:space="preserve"> responsibility of using it appropriately and ethically. </w:t>
      </w:r>
      <w:r w:rsidR="000C7132">
        <w:rPr>
          <w:rFonts w:ascii="Times New Roman" w:hAnsi="Times New Roman" w:cs="Times New Roman"/>
          <w:color w:val="000000" w:themeColor="text1"/>
          <w:spacing w:val="3"/>
          <w:sz w:val="24"/>
          <w:szCs w:val="24"/>
          <w:shd w:val="clear" w:color="auto" w:fill="FFFFFF"/>
          <w:lang w:val="en-GB"/>
        </w:rPr>
        <w:t>The i</w:t>
      </w:r>
      <w:r w:rsidR="00B0340F" w:rsidRPr="00123204">
        <w:rPr>
          <w:rFonts w:ascii="Times New Roman" w:hAnsi="Times New Roman" w:cs="Times New Roman"/>
          <w:color w:val="000000" w:themeColor="text1"/>
          <w:spacing w:val="3"/>
          <w:sz w:val="24"/>
          <w:szCs w:val="24"/>
          <w:shd w:val="clear" w:color="auto" w:fill="FFFFFF"/>
          <w:lang w:val="en-GB"/>
        </w:rPr>
        <w:t xml:space="preserve">nvolvement of healthcare providers and local community support is essential for </w:t>
      </w:r>
      <w:r w:rsidR="000C7132">
        <w:rPr>
          <w:rFonts w:ascii="Times New Roman" w:hAnsi="Times New Roman" w:cs="Times New Roman"/>
          <w:color w:val="000000" w:themeColor="text1"/>
          <w:spacing w:val="3"/>
          <w:sz w:val="24"/>
          <w:szCs w:val="24"/>
          <w:shd w:val="clear" w:color="auto" w:fill="FFFFFF"/>
          <w:lang w:val="en-GB"/>
        </w:rPr>
        <w:t>developing and implementing</w:t>
      </w:r>
      <w:r w:rsidR="0013198E" w:rsidRPr="00123204">
        <w:rPr>
          <w:rFonts w:ascii="Times New Roman" w:hAnsi="Times New Roman" w:cs="Times New Roman"/>
          <w:color w:val="000000" w:themeColor="text1"/>
          <w:spacing w:val="3"/>
          <w:sz w:val="24"/>
          <w:szCs w:val="24"/>
          <w:shd w:val="clear" w:color="auto" w:fill="FFFFFF"/>
          <w:lang w:val="en-GB"/>
        </w:rPr>
        <w:t xml:space="preserve"> AI</w:t>
      </w:r>
      <w:r w:rsidR="00AD4A6F" w:rsidRPr="00123204">
        <w:rPr>
          <w:rFonts w:ascii="Times New Roman" w:hAnsi="Times New Roman" w:cs="Times New Roman"/>
          <w:color w:val="000000" w:themeColor="text1"/>
          <w:spacing w:val="3"/>
          <w:sz w:val="24"/>
          <w:szCs w:val="24"/>
          <w:shd w:val="clear" w:color="auto" w:fill="FFFFFF"/>
          <w:lang w:val="en-GB"/>
        </w:rPr>
        <w:t>-based solutions</w:t>
      </w:r>
      <w:r w:rsidR="0013198E" w:rsidRPr="00123204">
        <w:rPr>
          <w:rFonts w:ascii="Times New Roman" w:hAnsi="Times New Roman" w:cs="Times New Roman"/>
          <w:color w:val="000000" w:themeColor="text1"/>
          <w:spacing w:val="3"/>
          <w:sz w:val="24"/>
          <w:szCs w:val="24"/>
          <w:shd w:val="clear" w:color="auto" w:fill="FFFFFF"/>
          <w:lang w:val="en-GB"/>
        </w:rPr>
        <w:t xml:space="preserve"> to make them </w:t>
      </w:r>
      <w:r w:rsidR="00AD4A6F" w:rsidRPr="00123204">
        <w:rPr>
          <w:rFonts w:ascii="Times New Roman" w:hAnsi="Times New Roman" w:cs="Times New Roman"/>
          <w:color w:val="000000" w:themeColor="text1"/>
          <w:spacing w:val="3"/>
          <w:sz w:val="24"/>
          <w:szCs w:val="24"/>
          <w:shd w:val="clear" w:color="auto" w:fill="FFFFFF"/>
          <w:lang w:val="en-GB"/>
        </w:rPr>
        <w:t xml:space="preserve">relevant, accessible, and </w:t>
      </w:r>
      <w:r w:rsidRPr="00123204">
        <w:rPr>
          <w:rFonts w:ascii="Times New Roman" w:hAnsi="Times New Roman" w:cs="Times New Roman"/>
          <w:color w:val="000000" w:themeColor="text1"/>
          <w:spacing w:val="3"/>
          <w:sz w:val="24"/>
          <w:szCs w:val="24"/>
          <w:shd w:val="clear" w:color="auto" w:fill="FFFFFF"/>
          <w:lang w:val="en-GB"/>
        </w:rPr>
        <w:t>aligned</w:t>
      </w:r>
      <w:r w:rsidR="00AD4A6F" w:rsidRPr="00123204">
        <w:rPr>
          <w:rFonts w:ascii="Times New Roman" w:hAnsi="Times New Roman" w:cs="Times New Roman"/>
          <w:color w:val="000000" w:themeColor="text1"/>
          <w:spacing w:val="3"/>
          <w:sz w:val="24"/>
          <w:szCs w:val="24"/>
          <w:shd w:val="clear" w:color="auto" w:fill="FFFFFF"/>
          <w:lang w:val="en-GB"/>
        </w:rPr>
        <w:t xml:space="preserve"> with the local context, thereby maximi</w:t>
      </w:r>
      <w:r w:rsidR="00A8419C">
        <w:rPr>
          <w:rFonts w:ascii="Times New Roman" w:hAnsi="Times New Roman" w:cs="Times New Roman"/>
          <w:color w:val="000000" w:themeColor="text1"/>
          <w:spacing w:val="3"/>
          <w:sz w:val="24"/>
          <w:szCs w:val="24"/>
          <w:shd w:val="clear" w:color="auto" w:fill="FFFFFF"/>
          <w:lang w:val="en-GB"/>
        </w:rPr>
        <w:t>z</w:t>
      </w:r>
      <w:r w:rsidR="00AD4A6F" w:rsidRPr="00123204">
        <w:rPr>
          <w:rFonts w:ascii="Times New Roman" w:hAnsi="Times New Roman" w:cs="Times New Roman"/>
          <w:color w:val="000000" w:themeColor="text1"/>
          <w:spacing w:val="3"/>
          <w:sz w:val="24"/>
          <w:szCs w:val="24"/>
          <w:shd w:val="clear" w:color="auto" w:fill="FFFFFF"/>
          <w:lang w:val="en-GB"/>
        </w:rPr>
        <w:t>ing their positive impact.</w:t>
      </w:r>
    </w:p>
    <w:p w14:paraId="0AF32EA5" w14:textId="77777777" w:rsidR="00C64A7C" w:rsidRPr="00123204" w:rsidRDefault="00C64A7C" w:rsidP="007D0920">
      <w:pPr>
        <w:spacing w:line="480" w:lineRule="auto"/>
        <w:ind w:firstLine="720"/>
        <w:jc w:val="both"/>
        <w:rPr>
          <w:rFonts w:ascii="Times New Roman" w:hAnsi="Times New Roman" w:cs="Times New Roman"/>
          <w:color w:val="000000" w:themeColor="text1"/>
          <w:spacing w:val="3"/>
          <w:sz w:val="24"/>
          <w:szCs w:val="24"/>
          <w:shd w:val="clear" w:color="auto" w:fill="FFFFFF"/>
          <w:lang w:val="en-GB"/>
        </w:rPr>
      </w:pPr>
    </w:p>
    <w:p w14:paraId="3C53CBB4" w14:textId="5983BD6B" w:rsidR="00AD5866" w:rsidRPr="00123204" w:rsidRDefault="00AD5866">
      <w:pPr>
        <w:rPr>
          <w:rFonts w:ascii="Times New Roman" w:hAnsi="Times New Roman" w:cs="Times New Roman"/>
          <w:b/>
          <w:bCs/>
          <w:color w:val="000000" w:themeColor="text1"/>
          <w:spacing w:val="3"/>
          <w:sz w:val="24"/>
          <w:szCs w:val="24"/>
          <w:shd w:val="clear" w:color="auto" w:fill="FFFFFF"/>
          <w:lang w:val="en-GB"/>
        </w:rPr>
      </w:pPr>
      <w:r w:rsidRPr="00123204">
        <w:rPr>
          <w:rFonts w:ascii="Times New Roman" w:hAnsi="Times New Roman" w:cs="Times New Roman"/>
          <w:b/>
          <w:bCs/>
          <w:color w:val="000000" w:themeColor="text1"/>
          <w:spacing w:val="3"/>
          <w:sz w:val="24"/>
          <w:szCs w:val="24"/>
          <w:shd w:val="clear" w:color="auto" w:fill="FFFFFF"/>
          <w:lang w:val="en-GB"/>
        </w:rPr>
        <w:br w:type="page"/>
      </w:r>
    </w:p>
    <w:bookmarkEnd w:id="0"/>
    <w:p w14:paraId="4AC1C570" w14:textId="309CD12E" w:rsidR="00302AC3" w:rsidRPr="00123204" w:rsidRDefault="0013198E" w:rsidP="007D0920">
      <w:pPr>
        <w:shd w:val="clear" w:color="auto" w:fill="FFFFFF"/>
        <w:spacing w:before="100" w:beforeAutospacing="1" w:after="100" w:afterAutospacing="1" w:line="480" w:lineRule="auto"/>
        <w:jc w:val="both"/>
        <w:rPr>
          <w:rFonts w:ascii="Times New Roman" w:hAnsi="Times New Roman" w:cs="Times New Roman"/>
          <w:b/>
          <w:bCs/>
          <w:color w:val="000000" w:themeColor="text1"/>
          <w:spacing w:val="3"/>
          <w:sz w:val="24"/>
          <w:szCs w:val="24"/>
          <w:shd w:val="clear" w:color="auto" w:fill="FFFFFF"/>
          <w:lang w:val="en-GB"/>
        </w:rPr>
      </w:pPr>
      <w:r w:rsidRPr="00915735">
        <w:rPr>
          <w:rFonts w:ascii="Times New Roman" w:hAnsi="Times New Roman" w:cs="Times New Roman"/>
          <w:b/>
          <w:bCs/>
          <w:color w:val="000000" w:themeColor="text1"/>
          <w:spacing w:val="3"/>
          <w:sz w:val="24"/>
          <w:szCs w:val="24"/>
          <w:shd w:val="clear" w:color="auto" w:fill="FFFFFF"/>
          <w:lang w:val="en-GB"/>
        </w:rPr>
        <w:lastRenderedPageBreak/>
        <w:t xml:space="preserve">References </w:t>
      </w:r>
    </w:p>
    <w:p w14:paraId="7CF51D0D" w14:textId="77777777" w:rsidR="00123204" w:rsidRPr="00123204" w:rsidRDefault="00F64C90" w:rsidP="00123204">
      <w:pPr>
        <w:pStyle w:val="Bibliography"/>
        <w:rPr>
          <w:rFonts w:ascii="Times New Roman" w:hAnsi="Times New Roman" w:cs="Times New Roman"/>
          <w:color w:val="000000"/>
          <w:sz w:val="24"/>
          <w:lang w:val="en-GB"/>
        </w:rPr>
      </w:pPr>
      <w:r w:rsidRPr="00123204">
        <w:rPr>
          <w:b/>
          <w:bCs/>
          <w:color w:val="000000" w:themeColor="text1"/>
          <w:spacing w:val="3"/>
          <w:sz w:val="24"/>
          <w:szCs w:val="24"/>
          <w:shd w:val="clear" w:color="auto" w:fill="FFFFFF"/>
          <w:lang w:val="en-GB"/>
        </w:rPr>
        <w:fldChar w:fldCharType="begin"/>
      </w:r>
      <w:r w:rsidR="00030DE7" w:rsidRPr="00123204">
        <w:rPr>
          <w:b/>
          <w:bCs/>
          <w:color w:val="000000" w:themeColor="text1"/>
          <w:spacing w:val="3"/>
          <w:sz w:val="24"/>
          <w:szCs w:val="24"/>
          <w:shd w:val="clear" w:color="auto" w:fill="FFFFFF"/>
          <w:lang w:val="en-GB"/>
        </w:rPr>
        <w:instrText xml:space="preserve"> ADDIN ZOTERO_BIBL {"uncited":[],"omitted":[],"custom":[]} CSL_BIBLIOGRAPHY </w:instrText>
      </w:r>
      <w:r w:rsidRPr="00123204">
        <w:rPr>
          <w:b/>
          <w:bCs/>
          <w:color w:val="000000" w:themeColor="text1"/>
          <w:spacing w:val="3"/>
          <w:sz w:val="24"/>
          <w:szCs w:val="24"/>
          <w:shd w:val="clear" w:color="auto" w:fill="FFFFFF"/>
          <w:lang w:val="en-GB"/>
        </w:rPr>
        <w:fldChar w:fldCharType="separate"/>
      </w:r>
      <w:r w:rsidR="00123204" w:rsidRPr="00123204">
        <w:rPr>
          <w:rFonts w:ascii="Times New Roman" w:hAnsi="Times New Roman" w:cs="Times New Roman"/>
          <w:color w:val="000000"/>
          <w:sz w:val="24"/>
          <w:lang w:val="en-GB"/>
        </w:rPr>
        <w:t xml:space="preserve">1. </w:t>
      </w:r>
      <w:r w:rsidR="00123204" w:rsidRPr="00123204">
        <w:rPr>
          <w:rFonts w:ascii="Times New Roman" w:hAnsi="Times New Roman" w:cs="Times New Roman"/>
          <w:color w:val="000000"/>
          <w:sz w:val="24"/>
          <w:lang w:val="en-GB"/>
        </w:rPr>
        <w:tab/>
        <w:t xml:space="preserve">Ollivier C, Mulugeta Y, Ruggieri L, Saint-Raymond A, Yao L. Paediatric extrapolation: a necessary paradigm shift. Br J Clin Pharmacol. 2019;85(4):675–9. </w:t>
      </w:r>
    </w:p>
    <w:p w14:paraId="62687195"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 </w:t>
      </w:r>
      <w:r w:rsidRPr="00123204">
        <w:rPr>
          <w:rFonts w:ascii="Times New Roman" w:hAnsi="Times New Roman" w:cs="Times New Roman"/>
          <w:color w:val="000000"/>
          <w:sz w:val="24"/>
          <w:lang w:val="en-GB"/>
        </w:rPr>
        <w:tab/>
        <w:t xml:space="preserve">Mesman GR, Kuo DZ, Carroll JL, Ward WL. The impact of technology dependence on children and their families. J Pediatr Health Care. 2013;27(6):451–9. </w:t>
      </w:r>
    </w:p>
    <w:p w14:paraId="5BDA56B1" w14:textId="2C4BCCB5"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 </w:t>
      </w:r>
      <w:r w:rsidRPr="00123204">
        <w:rPr>
          <w:rFonts w:ascii="Times New Roman" w:hAnsi="Times New Roman" w:cs="Times New Roman"/>
          <w:color w:val="000000"/>
          <w:sz w:val="24"/>
          <w:lang w:val="en-GB"/>
        </w:rPr>
        <w:tab/>
        <w:t>Kaushal R, Barker KN, Bates DW. How can information technology improve patient safety and reduce medication errors in children</w:t>
      </w:r>
      <w:r w:rsidR="00A8419C">
        <w:rPr>
          <w:rFonts w:ascii="Times New Roman" w:hAnsi="Times New Roman" w:cs="Times New Roman"/>
          <w:color w:val="000000"/>
          <w:sz w:val="24"/>
          <w:lang w:val="en-GB"/>
        </w:rPr>
        <w:t>'</w:t>
      </w:r>
      <w:r w:rsidRPr="00123204">
        <w:rPr>
          <w:rFonts w:ascii="Times New Roman" w:hAnsi="Times New Roman" w:cs="Times New Roman"/>
          <w:color w:val="000000"/>
          <w:sz w:val="24"/>
          <w:lang w:val="en-GB"/>
        </w:rPr>
        <w:t xml:space="preserve">s health care? Arch Pediatr Adolesc Med. 2001;155(9):1002–7. </w:t>
      </w:r>
    </w:p>
    <w:p w14:paraId="623C9DEA"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4. </w:t>
      </w:r>
      <w:r w:rsidRPr="00123204">
        <w:rPr>
          <w:rFonts w:ascii="Times New Roman" w:hAnsi="Times New Roman" w:cs="Times New Roman"/>
          <w:color w:val="000000"/>
          <w:sz w:val="24"/>
          <w:lang w:val="en-GB"/>
        </w:rPr>
        <w:tab/>
        <w:t xml:space="preserve">Kruizinga MD, Heide N van der, Moll A, Zhuparris A, Yavuz Y, Kam M de, et al. Towards remote monitoring in pediatric care and clinical trials—Tolerability, repeatability and reference values of candidate digital endpoints derived from physical activity, heart rate and sleep in healthy children. PloS One. 2021;16(1):e0244877. </w:t>
      </w:r>
    </w:p>
    <w:p w14:paraId="4A82FD2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5. </w:t>
      </w:r>
      <w:r w:rsidRPr="00123204">
        <w:rPr>
          <w:rFonts w:ascii="Times New Roman" w:hAnsi="Times New Roman" w:cs="Times New Roman"/>
          <w:color w:val="000000"/>
          <w:sz w:val="24"/>
          <w:lang w:val="en-GB"/>
        </w:rPr>
        <w:tab/>
        <w:t xml:space="preserve">Ellenby MS, Marcin JP. The role of telemedicine in pediatric critical care. Crit Care Clin. 2015;31(2):275–90. </w:t>
      </w:r>
    </w:p>
    <w:p w14:paraId="1E360D78"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6. </w:t>
      </w:r>
      <w:r w:rsidRPr="00123204">
        <w:rPr>
          <w:rFonts w:ascii="Times New Roman" w:hAnsi="Times New Roman" w:cs="Times New Roman"/>
          <w:color w:val="000000"/>
          <w:sz w:val="24"/>
          <w:lang w:val="en-GB"/>
        </w:rPr>
        <w:tab/>
        <w:t xml:space="preserve">Khera D, Toteja N, Singh S, Didel S, Singh K, Chugh A, et al. The Role of Presepsin as a Biomarker of Sepsis in Children: A Systemic Review and Meta-Analysis. J Pediatr Intensive Care. 2022; </w:t>
      </w:r>
    </w:p>
    <w:p w14:paraId="1AAF81B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7. </w:t>
      </w:r>
      <w:r w:rsidRPr="00123204">
        <w:rPr>
          <w:rFonts w:ascii="Times New Roman" w:hAnsi="Times New Roman" w:cs="Times New Roman"/>
          <w:color w:val="000000"/>
          <w:sz w:val="24"/>
          <w:lang w:val="en-GB"/>
        </w:rPr>
        <w:tab/>
        <w:t xml:space="preserve">Lal CV, Bhandari V, Ambalavanan N. Genomics, microbiomics, proteomics, and metabolomics in bronchopulmonary dysplasia. In: Seminars in perinatology. Elsevier; 2018. p. 425–31. </w:t>
      </w:r>
    </w:p>
    <w:p w14:paraId="5A0F5FFB"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8. </w:t>
      </w:r>
      <w:r w:rsidRPr="00123204">
        <w:rPr>
          <w:rFonts w:ascii="Times New Roman" w:hAnsi="Times New Roman" w:cs="Times New Roman"/>
          <w:color w:val="000000"/>
          <w:sz w:val="24"/>
          <w:lang w:val="en-GB"/>
        </w:rPr>
        <w:tab/>
        <w:t xml:space="preserve">Fernandez-Luque L, Al Herbish A, Al Shammari R, Argente J, Bin-Abbas B, Deeb A, et al. Digital health for supporting precision medicine in pediatric endocrine disorders: opportunities for improved patient care. Front Pediatr. 2021;9:715705. </w:t>
      </w:r>
    </w:p>
    <w:p w14:paraId="1AE2039E"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9. </w:t>
      </w:r>
      <w:r w:rsidRPr="00123204">
        <w:rPr>
          <w:rFonts w:ascii="Times New Roman" w:hAnsi="Times New Roman" w:cs="Times New Roman"/>
          <w:color w:val="000000"/>
          <w:sz w:val="24"/>
          <w:lang w:val="en-GB"/>
        </w:rPr>
        <w:tab/>
        <w:t xml:space="preserve">Paul Y, Hickok E, Sinha A, Tiwari U, Mohandas S, Ray S, et al. Artificial intelligence in the healthcare industry in India. Cent Internet Soc India. 2018; </w:t>
      </w:r>
    </w:p>
    <w:p w14:paraId="6BB1794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10. </w:t>
      </w:r>
      <w:r w:rsidRPr="00123204">
        <w:rPr>
          <w:rFonts w:ascii="Times New Roman" w:hAnsi="Times New Roman" w:cs="Times New Roman"/>
          <w:color w:val="000000"/>
          <w:sz w:val="24"/>
          <w:lang w:val="en-GB"/>
        </w:rPr>
        <w:tab/>
        <w:t xml:space="preserve">Konwar AN, Borse V. Current status of point-of-care diagnostic devices in the Indian healthcare system with an update on COVID-19 pandemic. Sens Int. 2020;1:100015. </w:t>
      </w:r>
    </w:p>
    <w:p w14:paraId="12873B98"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11. </w:t>
      </w:r>
      <w:r w:rsidRPr="00123204">
        <w:rPr>
          <w:rFonts w:ascii="Times New Roman" w:hAnsi="Times New Roman" w:cs="Times New Roman"/>
          <w:color w:val="000000"/>
          <w:sz w:val="24"/>
          <w:lang w:val="en-GB"/>
        </w:rPr>
        <w:tab/>
        <w:t xml:space="preserve">Morley J, Machado CC, Burr C, Cowls J, Joshi I, Taddeo M, et al. The ethics of AI in health care: a mapping review. Soc Sci Med. 2020;260:113172. </w:t>
      </w:r>
    </w:p>
    <w:p w14:paraId="6905E7BF"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12. </w:t>
      </w:r>
      <w:r w:rsidRPr="00123204">
        <w:rPr>
          <w:rFonts w:ascii="Times New Roman" w:hAnsi="Times New Roman" w:cs="Times New Roman"/>
          <w:color w:val="000000"/>
          <w:sz w:val="24"/>
          <w:lang w:val="en-GB"/>
        </w:rPr>
        <w:tab/>
        <w:t xml:space="preserve">Shu LQ, Sun YK, Tan LH, Shu Q, Chang AC. Application of artificial intelligence in pediatrics: past, present and future. World J Pediatr. 2019;15:105–8. </w:t>
      </w:r>
    </w:p>
    <w:p w14:paraId="229866B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13. </w:t>
      </w:r>
      <w:r w:rsidRPr="00123204">
        <w:rPr>
          <w:rFonts w:ascii="Times New Roman" w:hAnsi="Times New Roman" w:cs="Times New Roman"/>
          <w:color w:val="000000"/>
          <w:sz w:val="24"/>
          <w:lang w:val="en-GB"/>
        </w:rPr>
        <w:tab/>
        <w:t xml:space="preserve">Shu LQ, Sun YK, Tan LH, Shu Q, Chang AC. Application of artificial intelligence in pediatrics: past, present and future. World J Pediatr. 2019;15:105–8. </w:t>
      </w:r>
    </w:p>
    <w:p w14:paraId="4BA8B279"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14. </w:t>
      </w:r>
      <w:r w:rsidRPr="00123204">
        <w:rPr>
          <w:rFonts w:ascii="Times New Roman" w:hAnsi="Times New Roman" w:cs="Times New Roman"/>
          <w:color w:val="000000"/>
          <w:sz w:val="24"/>
          <w:lang w:val="en-GB"/>
        </w:rPr>
        <w:tab/>
        <w:t xml:space="preserve">Sloane EB, Silva RJ. Artificial intelligence in medical devices and clinical decision support systems. In: Clinical engineering handbook. Elsevier; 2020. p. 556–68. </w:t>
      </w:r>
    </w:p>
    <w:p w14:paraId="21D3B6CF"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lastRenderedPageBreak/>
        <w:t xml:space="preserve">15. </w:t>
      </w:r>
      <w:r w:rsidRPr="00123204">
        <w:rPr>
          <w:rFonts w:ascii="Times New Roman" w:hAnsi="Times New Roman" w:cs="Times New Roman"/>
          <w:color w:val="000000"/>
          <w:sz w:val="24"/>
          <w:lang w:val="en-GB"/>
        </w:rPr>
        <w:tab/>
        <w:t xml:space="preserve">Corsello A, Santangelo A. May Artificial Intelligence Influence Future Pediatric Research?—The Case of ChatGPT. Children. 2023;10(4):757. </w:t>
      </w:r>
    </w:p>
    <w:p w14:paraId="5218D76C" w14:textId="55518156"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16. </w:t>
      </w:r>
      <w:r w:rsidRPr="00123204">
        <w:rPr>
          <w:rFonts w:ascii="Times New Roman" w:hAnsi="Times New Roman" w:cs="Times New Roman"/>
          <w:color w:val="000000"/>
          <w:sz w:val="24"/>
          <w:lang w:val="en-GB"/>
        </w:rPr>
        <w:tab/>
        <w:t>Xiao D, Meyers P, Upperman JS, Robinson JR. Revolutionizing Healthcare with ChatGPT: An Early Exploration of an AI Language Model</w:t>
      </w:r>
      <w:r w:rsidR="00A8419C">
        <w:rPr>
          <w:rFonts w:ascii="Times New Roman" w:hAnsi="Times New Roman" w:cs="Times New Roman"/>
          <w:color w:val="000000"/>
          <w:sz w:val="24"/>
          <w:lang w:val="en-GB"/>
        </w:rPr>
        <w:t>'</w:t>
      </w:r>
      <w:r w:rsidRPr="00123204">
        <w:rPr>
          <w:rFonts w:ascii="Times New Roman" w:hAnsi="Times New Roman" w:cs="Times New Roman"/>
          <w:color w:val="000000"/>
          <w:sz w:val="24"/>
          <w:lang w:val="en-GB"/>
        </w:rPr>
        <w:t xml:space="preserve">s Impact on Medicine at Large and its Role in Pediatric Surgery. J Pediatr Surg. 2023; </w:t>
      </w:r>
    </w:p>
    <w:p w14:paraId="1E0D3B3B"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17. </w:t>
      </w:r>
      <w:r w:rsidRPr="00123204">
        <w:rPr>
          <w:rFonts w:ascii="Times New Roman" w:hAnsi="Times New Roman" w:cs="Times New Roman"/>
          <w:color w:val="000000"/>
          <w:sz w:val="24"/>
          <w:lang w:val="en-GB"/>
        </w:rPr>
        <w:tab/>
        <w:t>Rayyan - AI Powered Tool for Systematic Literature Reviews [Internet]. 2021 [cited 2023 Sep 1]. Available from: https://www.rayyan.ai/</w:t>
      </w:r>
    </w:p>
    <w:p w14:paraId="7CA5F69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18. </w:t>
      </w:r>
      <w:r w:rsidRPr="00123204">
        <w:rPr>
          <w:rFonts w:ascii="Times New Roman" w:hAnsi="Times New Roman" w:cs="Times New Roman"/>
          <w:color w:val="000000"/>
          <w:sz w:val="24"/>
          <w:lang w:val="en-GB"/>
        </w:rPr>
        <w:tab/>
        <w:t xml:space="preserve">Adusumilli G, Pederson JM, Hardy N, Kallmes KM, Hutchison K, Kobeissi H, et al. Mechanical thrombectomy with and without intravenous tissue plasminogen activator for acute ischemic stroke: a systematic review and meta-analysis using nested knowledge. Front Neurol. 2021;12:759759. </w:t>
      </w:r>
    </w:p>
    <w:p w14:paraId="05F2B70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19. </w:t>
      </w:r>
      <w:r w:rsidRPr="00123204">
        <w:rPr>
          <w:rFonts w:ascii="Times New Roman" w:hAnsi="Times New Roman" w:cs="Times New Roman"/>
          <w:color w:val="000000"/>
          <w:sz w:val="24"/>
          <w:lang w:val="en-GB"/>
        </w:rPr>
        <w:tab/>
        <w:t xml:space="preserve">Adegboro CO, Choudhury A, Asan O, Kelly MM. Artificial intelligence to improve health outcomes in the NICU and PICU: a systematic review. Hosp Pediatr. 2022;12(1):93–110. </w:t>
      </w:r>
    </w:p>
    <w:p w14:paraId="4B6396C7"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20. </w:t>
      </w:r>
      <w:r w:rsidRPr="00123204">
        <w:rPr>
          <w:rFonts w:ascii="Times New Roman" w:hAnsi="Times New Roman" w:cs="Times New Roman"/>
          <w:color w:val="000000"/>
          <w:sz w:val="24"/>
          <w:lang w:val="en-GB"/>
        </w:rPr>
        <w:tab/>
        <w:t xml:space="preserve">Chioma R, Sbordone A, Patti ML, Perri A, Vento G, Nobile S. Applications of Artificial Intelligence in Neonatology. Appl Sci. 2023;13(5):3211. </w:t>
      </w:r>
    </w:p>
    <w:p w14:paraId="469C1BF8"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21. </w:t>
      </w:r>
      <w:r w:rsidRPr="00123204">
        <w:rPr>
          <w:rFonts w:ascii="Times New Roman" w:hAnsi="Times New Roman" w:cs="Times New Roman"/>
          <w:color w:val="000000"/>
          <w:sz w:val="24"/>
          <w:lang w:val="en-GB"/>
        </w:rPr>
        <w:tab/>
        <w:t>Song DY, Kim SY, Bong G, Kim JM, Yoo HJ. The Use of Artificial Intelligence in Screening and Diagnosis of Autism Spectrum Disorder: A Literature Review. J Korean Acad Child Adolesc Psychiatry [Internet]. 2019 Oct 1 [cited 2023 Sep 1];30(4):145–52. Available from: https://www.ncbi.nlm.nih.gov/pmc/articles/PMC7298904/</w:t>
      </w:r>
    </w:p>
    <w:p w14:paraId="6DE9E477"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22. </w:t>
      </w:r>
      <w:r w:rsidRPr="00123204">
        <w:rPr>
          <w:rFonts w:ascii="Times New Roman" w:hAnsi="Times New Roman" w:cs="Times New Roman"/>
          <w:color w:val="000000"/>
          <w:sz w:val="24"/>
          <w:lang w:val="en-GB"/>
        </w:rPr>
        <w:tab/>
        <w:t>Ramesh S, Chokkara S, Shen T, Major A, Volchenboum SL, Mayampurath A, et al. Applications of Artificial Intelligence in Pediatric Oncology: A Systematic Review. JCO Clin Cancer Inform [Internet]. 2021 Dec 15 [cited 2023 Sep 1]; Available from: https://ascopubs.org/doi/pdf/10.1200/CCI.21.00102?role=tab</w:t>
      </w:r>
    </w:p>
    <w:p w14:paraId="40EE8E3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23. </w:t>
      </w:r>
      <w:r w:rsidRPr="00123204">
        <w:rPr>
          <w:rFonts w:ascii="Times New Roman" w:hAnsi="Times New Roman" w:cs="Times New Roman"/>
          <w:color w:val="000000"/>
          <w:sz w:val="24"/>
          <w:lang w:val="en-GB"/>
        </w:rPr>
        <w:tab/>
        <w:t>Payedimarri AB, Concina D, Portinale L, Canonico M, Seys D, Vanhaecht K, et al. Prediction Models for Public Health Containment Measures on COVID-19 Using Artificial Intelligence and Machine Learning: A Systematic Review. Int J Environ Res Public Health [Internet]. 2021 Jan [cited 2023 Sep 1];18(9):4499. Available from: https://www.mdpi.com/1660-4601/18/9/4499</w:t>
      </w:r>
    </w:p>
    <w:p w14:paraId="1AD367F2"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24. </w:t>
      </w:r>
      <w:r w:rsidRPr="00123204">
        <w:rPr>
          <w:rFonts w:ascii="Times New Roman" w:hAnsi="Times New Roman" w:cs="Times New Roman"/>
          <w:color w:val="000000"/>
          <w:sz w:val="24"/>
          <w:lang w:val="en-GB"/>
        </w:rPr>
        <w:tab/>
        <w:t>Santosh KC. COVID-19 Prediction Models and Unexploited Data. J Med Syst [Internet]. 2020 Aug 13 [cited 2023 Sep 1];44(9):170. Available from: https://doi.org/10.1007/s10916-020-01645-z</w:t>
      </w:r>
    </w:p>
    <w:p w14:paraId="3B4761B7"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25. </w:t>
      </w:r>
      <w:r w:rsidRPr="00123204">
        <w:rPr>
          <w:rFonts w:ascii="Times New Roman" w:hAnsi="Times New Roman" w:cs="Times New Roman"/>
          <w:color w:val="000000"/>
          <w:sz w:val="24"/>
          <w:lang w:val="en-GB"/>
        </w:rPr>
        <w:tab/>
        <w:t>Lee D, Yoon SN. Application of Artificial Intelligence-Based Technologies in the Healthcare Industry: Opportunities and Challenges. Int J Environ Res Public Health [Internet]. 2021 Jan [cited 2023 Sep 1];18(1):271. Available from: https://www.mdpi.com/1660-4601/18/1/271</w:t>
      </w:r>
    </w:p>
    <w:p w14:paraId="3C7C892A"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26. </w:t>
      </w:r>
      <w:r w:rsidRPr="00123204">
        <w:rPr>
          <w:rFonts w:ascii="Times New Roman" w:hAnsi="Times New Roman" w:cs="Times New Roman"/>
          <w:color w:val="000000"/>
          <w:sz w:val="24"/>
          <w:lang w:val="en-GB"/>
        </w:rPr>
        <w:tab/>
        <w:t>Abidi SSR, Abidi SR. Intelligent health data analytics: A convergence of artificial intelligence and big data. Healthc Manage Forum [Internet]. 2019 Jul [cited 2023 Sep 1];32(4):178–82. Available from: http://journals.sagepub.com/doi/10.1177/0840470419846134</w:t>
      </w:r>
    </w:p>
    <w:p w14:paraId="10A6E860"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lastRenderedPageBreak/>
        <w:t xml:space="preserve">27. </w:t>
      </w:r>
      <w:r w:rsidRPr="00123204">
        <w:rPr>
          <w:rFonts w:ascii="Times New Roman" w:hAnsi="Times New Roman" w:cs="Times New Roman"/>
          <w:color w:val="000000"/>
          <w:sz w:val="24"/>
          <w:lang w:val="en-GB"/>
        </w:rPr>
        <w:tab/>
        <w:t>Dogru AK, Keskin BB. AI in operations management: applications, challenges and opportunities. J Data Inf Manag [Internet]. 2020 Jun [cited 2023 Sep 1];2(2):67–74. Available from: http://link.springer.com/10.1007/s42488-020-00023-1</w:t>
      </w:r>
    </w:p>
    <w:p w14:paraId="6E2D75BA"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28. </w:t>
      </w:r>
      <w:r w:rsidRPr="00123204">
        <w:rPr>
          <w:rFonts w:ascii="Times New Roman" w:hAnsi="Times New Roman" w:cs="Times New Roman"/>
          <w:color w:val="000000"/>
          <w:sz w:val="24"/>
          <w:lang w:val="en-GB"/>
        </w:rPr>
        <w:tab/>
        <w:t xml:space="preserve">Koyner JL, Zarbock A, Basu RK, Ronco C. The impact of biomarkers of acute kidney injury on individual patient care. Nephrol Dial Transplant. 2020;35(8):1295–305. </w:t>
      </w:r>
    </w:p>
    <w:p w14:paraId="610A4C04"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29. </w:t>
      </w:r>
      <w:r w:rsidRPr="00123204">
        <w:rPr>
          <w:rFonts w:ascii="Times New Roman" w:hAnsi="Times New Roman" w:cs="Times New Roman"/>
          <w:color w:val="000000"/>
          <w:sz w:val="24"/>
          <w:lang w:val="en-GB"/>
        </w:rPr>
        <w:tab/>
        <w:t xml:space="preserve">MediĦ#135; B, Rovcanin B, Savic Vujovic K, Obradovic D, Duric D, Prostran M. Evaluation of Novel Biomarkers of Acute Kidney Injury: The Possibilities and Limitations. Curr Med Chem. 2016 Jun 1;23(19):1981–97. </w:t>
      </w:r>
    </w:p>
    <w:p w14:paraId="63132193"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30. </w:t>
      </w:r>
      <w:r w:rsidRPr="00123204">
        <w:rPr>
          <w:rFonts w:ascii="Times New Roman" w:hAnsi="Times New Roman" w:cs="Times New Roman"/>
          <w:color w:val="000000"/>
          <w:sz w:val="24"/>
          <w:lang w:val="en-GB"/>
        </w:rPr>
        <w:tab/>
        <w:t>Jacobs L, Berrens Z, Stenson EK, Zackoff MW, Danziger LA, Lahni P, et al. The Pediatric Sepsis Biomarker Risk Model (PERSEVERE) Biomarkers Predict Clinical Deterioration and Mortality in Immunocompromised Children Evaluated for Infection. Sci Rep [Internet]. 2019 [cited 2023 Sep 1];9. Available from: https://www.ncbi.nlm.nih.gov/pmc/articles/PMC6344559/</w:t>
      </w:r>
    </w:p>
    <w:p w14:paraId="6FFBE25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31. </w:t>
      </w:r>
      <w:r w:rsidRPr="00123204">
        <w:rPr>
          <w:rFonts w:ascii="Times New Roman" w:hAnsi="Times New Roman" w:cs="Times New Roman"/>
          <w:color w:val="000000"/>
          <w:sz w:val="24"/>
          <w:lang w:val="en-GB"/>
        </w:rPr>
        <w:tab/>
        <w:t xml:space="preserve">Marques IC, Ferreira JJ. Digital transformation in the area of health: systematic review of 45 years of evolution. Health Technol. 2020;10(3):575–86. </w:t>
      </w:r>
    </w:p>
    <w:p w14:paraId="2D27DB15"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32. </w:t>
      </w:r>
      <w:r w:rsidRPr="00123204">
        <w:rPr>
          <w:rFonts w:ascii="Times New Roman" w:hAnsi="Times New Roman" w:cs="Times New Roman"/>
          <w:color w:val="000000"/>
          <w:sz w:val="24"/>
          <w:lang w:val="en-GB"/>
        </w:rPr>
        <w:tab/>
        <w:t xml:space="preserve">Gavrila V, Garrity A, Hirschfeld E, Edwards B, Lee JM. Peer support through a diabetes social media community. J Diabetes Sci Technol. 2019;13(3):493–7. </w:t>
      </w:r>
    </w:p>
    <w:p w14:paraId="6D0C919D"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33. </w:t>
      </w:r>
      <w:r w:rsidRPr="00123204">
        <w:rPr>
          <w:rFonts w:ascii="Times New Roman" w:hAnsi="Times New Roman" w:cs="Times New Roman"/>
          <w:color w:val="000000"/>
          <w:sz w:val="24"/>
          <w:lang w:val="en-GB"/>
        </w:rPr>
        <w:tab/>
        <w:t xml:space="preserve">Gannon H, Chimhuya S, Chimhini G, Neal SR, Shaw LP, Crehan C, et al. Electronic application to improve management of infections in low-income neonatal units: pilot implementation of the NeoTree beta app in a public sector hospital in Zimbabwe. BMJ Open Qual. 2021;10(1):e001043. </w:t>
      </w:r>
    </w:p>
    <w:p w14:paraId="163B1DD6"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34. </w:t>
      </w:r>
      <w:r w:rsidRPr="00123204">
        <w:rPr>
          <w:rFonts w:ascii="Times New Roman" w:hAnsi="Times New Roman" w:cs="Times New Roman"/>
          <w:color w:val="000000"/>
          <w:sz w:val="24"/>
          <w:lang w:val="en-GB"/>
        </w:rPr>
        <w:tab/>
        <w:t xml:space="preserve">Mittnacht AJ. Near infrared spectroscopy in children at high risk of low perfusion. Curr Opin Anesthesiol. 2010;23(3):342–7. </w:t>
      </w:r>
    </w:p>
    <w:p w14:paraId="74F4607F"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35. </w:t>
      </w:r>
      <w:r w:rsidRPr="00123204">
        <w:rPr>
          <w:rFonts w:ascii="Times New Roman" w:hAnsi="Times New Roman" w:cs="Times New Roman"/>
          <w:color w:val="000000"/>
          <w:sz w:val="24"/>
          <w:lang w:val="en-GB"/>
        </w:rPr>
        <w:tab/>
        <w:t xml:space="preserve">Kleiser S. Cerebral oxygenation monitoring in neonates: improving and validating instrumentation [PhD Thesis]. ETH Zurich; 2017. </w:t>
      </w:r>
    </w:p>
    <w:p w14:paraId="5E26EC75"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36. </w:t>
      </w:r>
      <w:r w:rsidRPr="00123204">
        <w:rPr>
          <w:rFonts w:ascii="Times New Roman" w:hAnsi="Times New Roman" w:cs="Times New Roman"/>
          <w:color w:val="000000"/>
          <w:sz w:val="24"/>
          <w:lang w:val="en-GB"/>
        </w:rPr>
        <w:tab/>
        <w:t xml:space="preserve">Drain PK, Hyle EP, Noubary F, Freedberg KA, Wilson D, Bishai WR, et al. Diagnostic point-of-care tests in resource-limited settings. Lancet Infect Dis. 2014;14(3):239–49. </w:t>
      </w:r>
    </w:p>
    <w:p w14:paraId="164A3C51"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37. </w:t>
      </w:r>
      <w:r w:rsidRPr="00123204">
        <w:rPr>
          <w:rFonts w:ascii="Times New Roman" w:hAnsi="Times New Roman" w:cs="Times New Roman"/>
          <w:color w:val="000000"/>
          <w:sz w:val="24"/>
          <w:lang w:val="en-GB"/>
        </w:rPr>
        <w:tab/>
        <w:t xml:space="preserve">Miller AG, Bartle RM, Feldman A, Mallory P, Reyes E, Scott B, et al. A narrative review of advanced ventilator modes in the pediatric intensive care unit. Transl Pediatr. 2021;10(10):2700. </w:t>
      </w:r>
    </w:p>
    <w:p w14:paraId="38F8B3E9"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38. </w:t>
      </w:r>
      <w:r w:rsidRPr="00123204">
        <w:rPr>
          <w:rFonts w:ascii="Times New Roman" w:hAnsi="Times New Roman" w:cs="Times New Roman"/>
          <w:color w:val="000000"/>
          <w:sz w:val="24"/>
          <w:lang w:val="en-GB"/>
        </w:rPr>
        <w:tab/>
        <w:t xml:space="preserve">Petrone P, Brathwaite CE, Joseph DK. Prone ventilation as treatment of acute respiratory distress syndrome related to COVID-19. Eur J Trauma Emerg Surg. 2021;47:1017–22. </w:t>
      </w:r>
    </w:p>
    <w:p w14:paraId="381ACC3C" w14:textId="77777777" w:rsidR="00123204" w:rsidRPr="00123204" w:rsidRDefault="00123204" w:rsidP="00123204">
      <w:pPr>
        <w:pStyle w:val="Bibliography"/>
        <w:rPr>
          <w:rFonts w:ascii="Times New Roman" w:hAnsi="Times New Roman" w:cs="Times New Roman"/>
          <w:color w:val="000000"/>
          <w:sz w:val="24"/>
          <w:lang w:val="en-GB"/>
        </w:rPr>
      </w:pPr>
      <w:r w:rsidRPr="00123204">
        <w:rPr>
          <w:rFonts w:ascii="Times New Roman" w:hAnsi="Times New Roman" w:cs="Times New Roman"/>
          <w:color w:val="000000"/>
          <w:sz w:val="24"/>
          <w:lang w:val="en-GB"/>
        </w:rPr>
        <w:t xml:space="preserve">39. </w:t>
      </w:r>
      <w:r w:rsidRPr="00123204">
        <w:rPr>
          <w:rFonts w:ascii="Times New Roman" w:hAnsi="Times New Roman" w:cs="Times New Roman"/>
          <w:color w:val="000000"/>
          <w:sz w:val="24"/>
          <w:lang w:val="en-GB"/>
        </w:rPr>
        <w:tab/>
        <w:t>Kianifar HR, Akhondian J, Najafi-Sani M, Sadeghi R. Evidence Based Medicine in Pediatric Practice: Brief Review. Iran J Pediatr [Internet]. 2010 Sep [cited 2023 Sep 2];20(3):261–8. Available from: https://www.ncbi.nlm.nih.gov/pmc/articles/PMC3446038/</w:t>
      </w:r>
    </w:p>
    <w:p w14:paraId="478BFBC6" w14:textId="45DE9C7E" w:rsidR="009F5A3B" w:rsidRPr="00915735" w:rsidRDefault="00F64C90" w:rsidP="007D0920">
      <w:pPr>
        <w:shd w:val="clear" w:color="auto" w:fill="FFFFFF"/>
        <w:spacing w:before="100" w:beforeAutospacing="1" w:after="100" w:afterAutospacing="1" w:line="480" w:lineRule="auto"/>
        <w:jc w:val="both"/>
        <w:rPr>
          <w:rFonts w:ascii="Times New Roman" w:hAnsi="Times New Roman" w:cs="Times New Roman"/>
          <w:b/>
          <w:bCs/>
          <w:color w:val="000000" w:themeColor="text1"/>
          <w:spacing w:val="3"/>
          <w:sz w:val="24"/>
          <w:szCs w:val="24"/>
          <w:shd w:val="clear" w:color="auto" w:fill="FFFFFF"/>
          <w:lang w:val="en-GB"/>
        </w:rPr>
      </w:pPr>
      <w:r w:rsidRPr="00123204">
        <w:rPr>
          <w:rFonts w:ascii="Times New Roman" w:hAnsi="Times New Roman" w:cs="Times New Roman"/>
          <w:b/>
          <w:bCs/>
          <w:color w:val="000000" w:themeColor="text1"/>
          <w:spacing w:val="3"/>
          <w:sz w:val="24"/>
          <w:szCs w:val="24"/>
          <w:shd w:val="clear" w:color="auto" w:fill="FFFFFF"/>
          <w:lang w:val="en-GB"/>
        </w:rPr>
        <w:fldChar w:fldCharType="end"/>
      </w:r>
    </w:p>
    <w:p w14:paraId="2A8B1095" w14:textId="77777777" w:rsidR="00DC2501" w:rsidRPr="00915735" w:rsidRDefault="00DC2501" w:rsidP="00DC2501">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lastRenderedPageBreak/>
        <w:t xml:space="preserve">Table </w:t>
      </w:r>
      <w:r>
        <w:rPr>
          <w:rFonts w:ascii="Times New Roman" w:hAnsi="Times New Roman" w:cs="Times New Roman"/>
          <w:b/>
          <w:bCs/>
          <w:color w:val="000000" w:themeColor="text1"/>
          <w:sz w:val="24"/>
          <w:szCs w:val="24"/>
          <w:lang w:val="en-GB"/>
        </w:rPr>
        <w:t>1</w:t>
      </w:r>
      <w:r w:rsidRPr="00123204">
        <w:rPr>
          <w:rFonts w:ascii="Times New Roman" w:hAnsi="Times New Roman" w:cs="Times New Roman"/>
          <w:b/>
          <w:bCs/>
          <w:color w:val="000000" w:themeColor="text1"/>
          <w:sz w:val="24"/>
          <w:szCs w:val="24"/>
          <w:lang w:val="en-GB"/>
        </w:rPr>
        <w:t xml:space="preserve">: </w:t>
      </w:r>
      <w:r w:rsidRPr="00915735">
        <w:rPr>
          <w:rFonts w:ascii="Times New Roman" w:hAnsi="Times New Roman" w:cs="Times New Roman"/>
          <w:b/>
          <w:bCs/>
          <w:color w:val="000000" w:themeColor="text1"/>
          <w:sz w:val="24"/>
          <w:szCs w:val="24"/>
          <w:lang w:val="en-GB"/>
        </w:rPr>
        <w:t>Novel biomarkers in paediatrics</w:t>
      </w:r>
    </w:p>
    <w:tbl>
      <w:tblPr>
        <w:tblStyle w:val="TableGrid"/>
        <w:tblW w:w="9274" w:type="dxa"/>
        <w:tblLook w:val="04A0" w:firstRow="1" w:lastRow="0" w:firstColumn="1" w:lastColumn="0" w:noHBand="0" w:noVBand="1"/>
      </w:tblPr>
      <w:tblGrid>
        <w:gridCol w:w="870"/>
        <w:gridCol w:w="2669"/>
        <w:gridCol w:w="2552"/>
        <w:gridCol w:w="3183"/>
      </w:tblGrid>
      <w:tr w:rsidR="00DC2501" w:rsidRPr="00123204" w14:paraId="7439B9F5" w14:textId="77777777" w:rsidTr="009A5E20">
        <w:trPr>
          <w:trHeight w:val="301"/>
        </w:trPr>
        <w:tc>
          <w:tcPr>
            <w:tcW w:w="870" w:type="dxa"/>
          </w:tcPr>
          <w:p w14:paraId="3407E2EB"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S No.</w:t>
            </w:r>
          </w:p>
        </w:tc>
        <w:tc>
          <w:tcPr>
            <w:tcW w:w="2669" w:type="dxa"/>
          </w:tcPr>
          <w:p w14:paraId="2D993374"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Biomarker </w:t>
            </w:r>
          </w:p>
        </w:tc>
        <w:tc>
          <w:tcPr>
            <w:tcW w:w="2552" w:type="dxa"/>
          </w:tcPr>
          <w:p w14:paraId="6957BA10"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Indications </w:t>
            </w:r>
          </w:p>
        </w:tc>
        <w:tc>
          <w:tcPr>
            <w:tcW w:w="3183" w:type="dxa"/>
          </w:tcPr>
          <w:p w14:paraId="6589D83E" w14:textId="77777777" w:rsidR="00DC2501" w:rsidRPr="00915735" w:rsidRDefault="00DC2501" w:rsidP="009A5E20">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Disease </w:t>
            </w:r>
          </w:p>
        </w:tc>
      </w:tr>
      <w:tr w:rsidR="00DC2501" w:rsidRPr="00123204" w14:paraId="1C781195" w14:textId="77777777" w:rsidTr="009A5E20">
        <w:trPr>
          <w:trHeight w:val="1168"/>
        </w:trPr>
        <w:tc>
          <w:tcPr>
            <w:tcW w:w="870" w:type="dxa"/>
          </w:tcPr>
          <w:p w14:paraId="659FDA5F"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40895DC8" w14:textId="77777777" w:rsidR="00DC2501" w:rsidRPr="00123204" w:rsidRDefault="00DC2501" w:rsidP="009A5E20">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Mass Spectroscopy-based newborn screen</w:t>
            </w:r>
          </w:p>
        </w:tc>
        <w:tc>
          <w:tcPr>
            <w:tcW w:w="2552" w:type="dxa"/>
          </w:tcPr>
          <w:p w14:paraId="70DF916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Disease screening </w:t>
            </w:r>
          </w:p>
        </w:tc>
        <w:tc>
          <w:tcPr>
            <w:tcW w:w="3183" w:type="dxa"/>
          </w:tcPr>
          <w:p w14:paraId="4BD91A44"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Inborn errors of metabolism</w:t>
            </w:r>
          </w:p>
          <w:p w14:paraId="62D18F6C"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Hematological</w:t>
            </w:r>
            <w:proofErr w:type="spellEnd"/>
            <w:r w:rsidRPr="00123204">
              <w:rPr>
                <w:rFonts w:ascii="Times New Roman" w:hAnsi="Times New Roman" w:cs="Times New Roman"/>
                <w:color w:val="000000" w:themeColor="text1"/>
                <w:sz w:val="24"/>
                <w:szCs w:val="24"/>
                <w:lang w:val="en-GB"/>
              </w:rPr>
              <w:t xml:space="preserve"> conditions </w:t>
            </w:r>
          </w:p>
        </w:tc>
      </w:tr>
      <w:tr w:rsidR="00DC2501" w:rsidRPr="00123204" w14:paraId="281D48E5" w14:textId="77777777" w:rsidTr="009A5E20">
        <w:trPr>
          <w:trHeight w:val="926"/>
        </w:trPr>
        <w:tc>
          <w:tcPr>
            <w:tcW w:w="870" w:type="dxa"/>
          </w:tcPr>
          <w:p w14:paraId="45473175"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57413569"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Urinary NGAL</w:t>
            </w:r>
          </w:p>
        </w:tc>
        <w:tc>
          <w:tcPr>
            <w:tcW w:w="2552" w:type="dxa"/>
          </w:tcPr>
          <w:p w14:paraId="7BAAEA29"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Several Disease prognostication</w:t>
            </w:r>
          </w:p>
        </w:tc>
        <w:tc>
          <w:tcPr>
            <w:tcW w:w="3183" w:type="dxa"/>
          </w:tcPr>
          <w:p w14:paraId="66E6321C"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Acute renal failure</w:t>
            </w:r>
          </w:p>
        </w:tc>
      </w:tr>
      <w:tr w:rsidR="00DC2501" w:rsidRPr="00123204" w14:paraId="31C50635" w14:textId="77777777" w:rsidTr="009A5E20">
        <w:trPr>
          <w:trHeight w:val="323"/>
        </w:trPr>
        <w:tc>
          <w:tcPr>
            <w:tcW w:w="870" w:type="dxa"/>
          </w:tcPr>
          <w:p w14:paraId="0682422D"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4E3168AD"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ADAMTS-13</w:t>
            </w:r>
          </w:p>
        </w:tc>
        <w:tc>
          <w:tcPr>
            <w:tcW w:w="2552" w:type="dxa"/>
          </w:tcPr>
          <w:p w14:paraId="588994C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Disease stratification</w:t>
            </w:r>
          </w:p>
        </w:tc>
        <w:tc>
          <w:tcPr>
            <w:tcW w:w="3183" w:type="dxa"/>
          </w:tcPr>
          <w:p w14:paraId="311C9D23"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TTP</w:t>
            </w:r>
          </w:p>
        </w:tc>
      </w:tr>
      <w:tr w:rsidR="00DC2501" w:rsidRPr="00123204" w14:paraId="5836E8C3" w14:textId="77777777" w:rsidTr="009A5E20">
        <w:trPr>
          <w:trHeight w:val="936"/>
        </w:trPr>
        <w:tc>
          <w:tcPr>
            <w:tcW w:w="870" w:type="dxa"/>
          </w:tcPr>
          <w:p w14:paraId="6E8BE576"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07EEC147"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Inhibin B</w:t>
            </w:r>
          </w:p>
        </w:tc>
        <w:tc>
          <w:tcPr>
            <w:tcW w:w="2552" w:type="dxa"/>
          </w:tcPr>
          <w:p w14:paraId="6D79795D"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Assessment of treatment adverse effects</w:t>
            </w:r>
          </w:p>
        </w:tc>
        <w:tc>
          <w:tcPr>
            <w:tcW w:w="3183" w:type="dxa"/>
          </w:tcPr>
          <w:p w14:paraId="6831C3F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Chemotherapy-induced infertility</w:t>
            </w:r>
          </w:p>
        </w:tc>
      </w:tr>
      <w:tr w:rsidR="00DC2501" w:rsidRPr="00123204" w14:paraId="003E76A7" w14:textId="77777777" w:rsidTr="009A5E20">
        <w:trPr>
          <w:trHeight w:val="635"/>
        </w:trPr>
        <w:tc>
          <w:tcPr>
            <w:tcW w:w="870" w:type="dxa"/>
          </w:tcPr>
          <w:p w14:paraId="4D8C767A"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20AA06E8"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TGF-b1</w:t>
            </w:r>
          </w:p>
        </w:tc>
        <w:tc>
          <w:tcPr>
            <w:tcW w:w="2552" w:type="dxa"/>
          </w:tcPr>
          <w:p w14:paraId="35D7AAEE"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Assessment of treatment response</w:t>
            </w:r>
          </w:p>
        </w:tc>
        <w:tc>
          <w:tcPr>
            <w:tcW w:w="3183" w:type="dxa"/>
          </w:tcPr>
          <w:p w14:paraId="2DC52C3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Marfan syndrome</w:t>
            </w:r>
          </w:p>
        </w:tc>
      </w:tr>
      <w:tr w:rsidR="00DC2501" w:rsidRPr="00123204" w14:paraId="33D38AE5" w14:textId="77777777" w:rsidTr="009A5E20">
        <w:trPr>
          <w:trHeight w:val="312"/>
        </w:trPr>
        <w:tc>
          <w:tcPr>
            <w:tcW w:w="870" w:type="dxa"/>
          </w:tcPr>
          <w:p w14:paraId="775AA661"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6BADBC8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Anti-islet cell antibodies</w:t>
            </w:r>
          </w:p>
        </w:tc>
        <w:tc>
          <w:tcPr>
            <w:tcW w:w="2552" w:type="dxa"/>
          </w:tcPr>
          <w:p w14:paraId="0326F88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Disease risk</w:t>
            </w:r>
          </w:p>
        </w:tc>
        <w:tc>
          <w:tcPr>
            <w:tcW w:w="3183" w:type="dxa"/>
          </w:tcPr>
          <w:p w14:paraId="09198A19"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Type 1 diabetes</w:t>
            </w:r>
          </w:p>
        </w:tc>
      </w:tr>
      <w:tr w:rsidR="00DC2501" w:rsidRPr="00123204" w14:paraId="31544AE7" w14:textId="77777777" w:rsidTr="009A5E20">
        <w:trPr>
          <w:trHeight w:val="323"/>
        </w:trPr>
        <w:tc>
          <w:tcPr>
            <w:tcW w:w="870" w:type="dxa"/>
          </w:tcPr>
          <w:p w14:paraId="55844B4C"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4F498494"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Factor VIII</w:t>
            </w:r>
          </w:p>
        </w:tc>
        <w:tc>
          <w:tcPr>
            <w:tcW w:w="2552" w:type="dxa"/>
          </w:tcPr>
          <w:p w14:paraId="526FFB61"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Stratification </w:t>
            </w:r>
          </w:p>
        </w:tc>
        <w:tc>
          <w:tcPr>
            <w:tcW w:w="3183" w:type="dxa"/>
          </w:tcPr>
          <w:p w14:paraId="2D0B9B5F"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Hemophilia</w:t>
            </w:r>
            <w:proofErr w:type="spellEnd"/>
          </w:p>
        </w:tc>
      </w:tr>
      <w:tr w:rsidR="00DC2501" w:rsidRPr="00123204" w14:paraId="6B159F80" w14:textId="77777777" w:rsidTr="009A5E20">
        <w:trPr>
          <w:trHeight w:val="312"/>
        </w:trPr>
        <w:tc>
          <w:tcPr>
            <w:tcW w:w="870" w:type="dxa"/>
          </w:tcPr>
          <w:p w14:paraId="09CA4D06" w14:textId="77777777" w:rsidR="00DC2501" w:rsidRPr="00915735" w:rsidRDefault="00DC2501" w:rsidP="009A5E20">
            <w:pPr>
              <w:pStyle w:val="ListParagraph"/>
              <w:numPr>
                <w:ilvl w:val="0"/>
                <w:numId w:val="11"/>
              </w:numPr>
              <w:spacing w:line="480" w:lineRule="auto"/>
              <w:jc w:val="both"/>
              <w:rPr>
                <w:rFonts w:ascii="Times New Roman" w:hAnsi="Times New Roman" w:cs="Times New Roman"/>
                <w:color w:val="000000" w:themeColor="text1"/>
                <w:sz w:val="24"/>
                <w:szCs w:val="24"/>
                <w:lang w:val="en-GB"/>
              </w:rPr>
            </w:pPr>
          </w:p>
        </w:tc>
        <w:tc>
          <w:tcPr>
            <w:tcW w:w="2669" w:type="dxa"/>
          </w:tcPr>
          <w:p w14:paraId="30F98F23"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Presepsin</w:t>
            </w:r>
            <w:proofErr w:type="spellEnd"/>
            <w:r w:rsidRPr="00123204">
              <w:rPr>
                <w:rFonts w:ascii="Times New Roman" w:hAnsi="Times New Roman" w:cs="Times New Roman"/>
                <w:color w:val="000000" w:themeColor="text1"/>
                <w:sz w:val="24"/>
                <w:szCs w:val="24"/>
                <w:lang w:val="en-GB"/>
              </w:rPr>
              <w:t xml:space="preserve"> </w:t>
            </w:r>
          </w:p>
        </w:tc>
        <w:tc>
          <w:tcPr>
            <w:tcW w:w="2552" w:type="dxa"/>
          </w:tcPr>
          <w:p w14:paraId="70F4EEC7"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Disease diagnosis</w:t>
            </w:r>
          </w:p>
        </w:tc>
        <w:tc>
          <w:tcPr>
            <w:tcW w:w="3183" w:type="dxa"/>
          </w:tcPr>
          <w:p w14:paraId="7F7949EA" w14:textId="77777777" w:rsidR="00DC2501" w:rsidRPr="00123204" w:rsidRDefault="00DC2501" w:rsidP="009A5E20">
            <w:pPr>
              <w:spacing w:line="480" w:lineRule="auto"/>
              <w:jc w:val="both"/>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sepsis</w:t>
            </w:r>
          </w:p>
        </w:tc>
      </w:tr>
    </w:tbl>
    <w:p w14:paraId="3794D754" w14:textId="77777777" w:rsidR="00DC2501" w:rsidRPr="00123204" w:rsidRDefault="00DC2501" w:rsidP="00DC2501">
      <w:pPr>
        <w:spacing w:after="0" w:line="480" w:lineRule="auto"/>
        <w:jc w:val="both"/>
        <w:rPr>
          <w:rFonts w:ascii="Times New Roman" w:hAnsi="Times New Roman" w:cs="Times New Roman"/>
          <w:color w:val="000000" w:themeColor="text1"/>
          <w:sz w:val="24"/>
          <w:szCs w:val="24"/>
          <w:lang w:val="en-GB"/>
        </w:rPr>
      </w:pPr>
    </w:p>
    <w:p w14:paraId="641585A9" w14:textId="77777777" w:rsidR="00DC2501" w:rsidRPr="00123204" w:rsidRDefault="00DC2501" w:rsidP="00DC2501">
      <w:pPr>
        <w:spacing w:line="480" w:lineRule="auto"/>
        <w:jc w:val="both"/>
        <w:rPr>
          <w:rFonts w:ascii="Times New Roman" w:hAnsi="Times New Roman" w:cs="Times New Roman"/>
          <w:color w:val="000000" w:themeColor="text1"/>
          <w:sz w:val="24"/>
          <w:szCs w:val="24"/>
          <w:lang w:val="en-GB"/>
        </w:rPr>
      </w:pPr>
    </w:p>
    <w:p w14:paraId="3DBBAB3E" w14:textId="77777777" w:rsidR="0013198E" w:rsidRPr="00123204" w:rsidRDefault="0013198E" w:rsidP="007D0920">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kern w:val="0"/>
          <w:sz w:val="24"/>
          <w:szCs w:val="24"/>
          <w:lang w:val="en-GB" w:eastAsia="en-IN"/>
          <w14:ligatures w14:val="none"/>
        </w:rPr>
      </w:pPr>
    </w:p>
    <w:p w14:paraId="27385451" w14:textId="77777777" w:rsidR="00302AC3" w:rsidRPr="00123204" w:rsidRDefault="00302AC3" w:rsidP="007D0920">
      <w:pPr>
        <w:spacing w:line="480" w:lineRule="auto"/>
        <w:jc w:val="both"/>
        <w:rPr>
          <w:rFonts w:ascii="Times New Roman" w:hAnsi="Times New Roman" w:cs="Times New Roman"/>
          <w:color w:val="000000" w:themeColor="text1"/>
          <w:sz w:val="24"/>
          <w:szCs w:val="24"/>
          <w:lang w:val="en-GB"/>
        </w:rPr>
      </w:pPr>
    </w:p>
    <w:p w14:paraId="40971F0A" w14:textId="00B40309" w:rsidR="00AD5866" w:rsidRPr="00123204" w:rsidRDefault="00AD5866">
      <w:pPr>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br w:type="page"/>
      </w:r>
    </w:p>
    <w:p w14:paraId="3320C483" w14:textId="71AC1C84" w:rsidR="00AD5866" w:rsidRPr="00123204" w:rsidRDefault="00AD5866" w:rsidP="00AD5866">
      <w:pPr>
        <w:spacing w:after="0"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b/>
          <w:bCs/>
          <w:color w:val="000000" w:themeColor="text1"/>
          <w:sz w:val="24"/>
          <w:szCs w:val="24"/>
          <w:lang w:val="en-GB"/>
        </w:rPr>
        <w:lastRenderedPageBreak/>
        <w:t xml:space="preserve">Table </w:t>
      </w:r>
      <w:r w:rsidR="00DC2501">
        <w:rPr>
          <w:rFonts w:ascii="Times New Roman" w:hAnsi="Times New Roman" w:cs="Times New Roman"/>
          <w:b/>
          <w:bCs/>
          <w:color w:val="000000" w:themeColor="text1"/>
          <w:sz w:val="24"/>
          <w:szCs w:val="24"/>
          <w:lang w:val="en-GB"/>
        </w:rPr>
        <w:t>2</w:t>
      </w:r>
      <w:r w:rsidRPr="00123204">
        <w:rPr>
          <w:rFonts w:ascii="Times New Roman" w:hAnsi="Times New Roman" w:cs="Times New Roman"/>
          <w:b/>
          <w:bCs/>
          <w:color w:val="000000" w:themeColor="text1"/>
          <w:sz w:val="24"/>
          <w:szCs w:val="24"/>
          <w:lang w:val="en-GB"/>
        </w:rPr>
        <w:t>:-</w:t>
      </w:r>
      <w:r w:rsidRPr="00915735">
        <w:rPr>
          <w:rFonts w:ascii="Times New Roman" w:hAnsi="Times New Roman" w:cs="Times New Roman"/>
          <w:b/>
          <w:bCs/>
          <w:color w:val="000000" w:themeColor="text1"/>
          <w:sz w:val="24"/>
          <w:szCs w:val="24"/>
          <w:lang w:val="en-GB"/>
        </w:rPr>
        <w:t xml:space="preserve"> The top AI applications in paediatrics</w:t>
      </w:r>
    </w:p>
    <w:tbl>
      <w:tblPr>
        <w:tblStyle w:val="TableGrid"/>
        <w:tblW w:w="5000" w:type="pct"/>
        <w:tblLook w:val="04A0" w:firstRow="1" w:lastRow="0" w:firstColumn="1" w:lastColumn="0" w:noHBand="0" w:noVBand="1"/>
      </w:tblPr>
      <w:tblGrid>
        <w:gridCol w:w="846"/>
        <w:gridCol w:w="2126"/>
        <w:gridCol w:w="2268"/>
        <w:gridCol w:w="3776"/>
      </w:tblGrid>
      <w:tr w:rsidR="00AD5866" w:rsidRPr="00123204" w14:paraId="5D1726FE" w14:textId="77777777" w:rsidTr="00915735">
        <w:trPr>
          <w:trHeight w:val="426"/>
        </w:trPr>
        <w:tc>
          <w:tcPr>
            <w:tcW w:w="469" w:type="pct"/>
          </w:tcPr>
          <w:p w14:paraId="0B1FAC66"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S. No. </w:t>
            </w:r>
          </w:p>
        </w:tc>
        <w:tc>
          <w:tcPr>
            <w:tcW w:w="1179" w:type="pct"/>
          </w:tcPr>
          <w:p w14:paraId="592575DF"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Name </w:t>
            </w:r>
          </w:p>
        </w:tc>
        <w:tc>
          <w:tcPr>
            <w:tcW w:w="1258" w:type="pct"/>
          </w:tcPr>
          <w:p w14:paraId="0D27BFAC"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Developer </w:t>
            </w:r>
          </w:p>
        </w:tc>
        <w:tc>
          <w:tcPr>
            <w:tcW w:w="2094" w:type="pct"/>
          </w:tcPr>
          <w:p w14:paraId="48F0E893" w14:textId="77777777" w:rsidR="00AD5866" w:rsidRPr="00915735" w:rsidRDefault="00AD5866" w:rsidP="001E57C4">
            <w:pPr>
              <w:spacing w:line="480" w:lineRule="auto"/>
              <w:jc w:val="both"/>
              <w:rPr>
                <w:rFonts w:ascii="Times New Roman" w:hAnsi="Times New Roman" w:cs="Times New Roman"/>
                <w:b/>
                <w:bCs/>
                <w:color w:val="000000" w:themeColor="text1"/>
                <w:sz w:val="24"/>
                <w:szCs w:val="24"/>
                <w:lang w:val="en-GB"/>
              </w:rPr>
            </w:pPr>
            <w:r w:rsidRPr="00915735">
              <w:rPr>
                <w:rFonts w:ascii="Times New Roman" w:hAnsi="Times New Roman" w:cs="Times New Roman"/>
                <w:b/>
                <w:bCs/>
                <w:color w:val="000000" w:themeColor="text1"/>
                <w:sz w:val="24"/>
                <w:szCs w:val="24"/>
                <w:lang w:val="en-GB"/>
              </w:rPr>
              <w:t xml:space="preserve">Features </w:t>
            </w:r>
          </w:p>
        </w:tc>
      </w:tr>
      <w:tr w:rsidR="00AD5866" w:rsidRPr="00123204" w14:paraId="583ED435" w14:textId="77777777" w:rsidTr="00915735">
        <w:trPr>
          <w:trHeight w:val="403"/>
        </w:trPr>
        <w:tc>
          <w:tcPr>
            <w:tcW w:w="469" w:type="pct"/>
          </w:tcPr>
          <w:p w14:paraId="5C3FC513"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15784BD6"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Little angel medical </w:t>
            </w:r>
          </w:p>
        </w:tc>
        <w:tc>
          <w:tcPr>
            <w:tcW w:w="1258" w:type="pct"/>
          </w:tcPr>
          <w:p w14:paraId="430213BA"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Canada </w:t>
            </w:r>
          </w:p>
        </w:tc>
        <w:tc>
          <w:tcPr>
            <w:tcW w:w="2094" w:type="pct"/>
          </w:tcPr>
          <w:p w14:paraId="41BBAF3F" w14:textId="77777777" w:rsidR="00AD5866" w:rsidRPr="00123204" w:rsidRDefault="00AD5866" w:rsidP="001E57C4">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Child health monitoring</w:t>
            </w:r>
          </w:p>
        </w:tc>
      </w:tr>
      <w:tr w:rsidR="00AD5866" w:rsidRPr="00123204" w14:paraId="3F0D3334" w14:textId="77777777" w:rsidTr="00915735">
        <w:trPr>
          <w:trHeight w:val="426"/>
        </w:trPr>
        <w:tc>
          <w:tcPr>
            <w:tcW w:w="469" w:type="pct"/>
          </w:tcPr>
          <w:p w14:paraId="7D5FEAAA"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3BA6DCC"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ATMAN </w:t>
            </w:r>
          </w:p>
        </w:tc>
        <w:tc>
          <w:tcPr>
            <w:tcW w:w="1258" w:type="pct"/>
          </w:tcPr>
          <w:p w14:paraId="021316A3"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TCAIR, DRDO </w:t>
            </w:r>
          </w:p>
          <w:p w14:paraId="3158116E"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
        </w:tc>
        <w:tc>
          <w:tcPr>
            <w:tcW w:w="2094" w:type="pct"/>
          </w:tcPr>
          <w:p w14:paraId="1AA174DE" w14:textId="25DAD32F"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COVID-19 patients to test positive predictive value and accuracy of X-rays in disease classification.</w:t>
            </w:r>
          </w:p>
        </w:tc>
      </w:tr>
      <w:tr w:rsidR="00AD5866" w:rsidRPr="00123204" w14:paraId="243567B5" w14:textId="77777777" w:rsidTr="00915735">
        <w:trPr>
          <w:trHeight w:val="403"/>
        </w:trPr>
        <w:tc>
          <w:tcPr>
            <w:tcW w:w="469" w:type="pct"/>
          </w:tcPr>
          <w:p w14:paraId="7872217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4D7AA853" w14:textId="56E48744"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Medicine from the sky</w:t>
            </w:r>
          </w:p>
        </w:tc>
        <w:tc>
          <w:tcPr>
            <w:tcW w:w="1258" w:type="pct"/>
          </w:tcPr>
          <w:p w14:paraId="759846C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India </w:t>
            </w:r>
          </w:p>
        </w:tc>
        <w:tc>
          <w:tcPr>
            <w:tcW w:w="2094" w:type="pct"/>
          </w:tcPr>
          <w:p w14:paraId="6DDF2257"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Drone-based deliveries of blood, vaccines, medical samples and organs.</w:t>
            </w:r>
          </w:p>
        </w:tc>
      </w:tr>
      <w:tr w:rsidR="00AD5866" w:rsidRPr="00123204" w14:paraId="392DCE25" w14:textId="77777777" w:rsidTr="00915735">
        <w:trPr>
          <w:trHeight w:val="426"/>
        </w:trPr>
        <w:tc>
          <w:tcPr>
            <w:tcW w:w="469" w:type="pct"/>
          </w:tcPr>
          <w:p w14:paraId="2FD84739"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17311F97"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Chexnet</w:t>
            </w:r>
            <w:proofErr w:type="spellEnd"/>
          </w:p>
        </w:tc>
        <w:tc>
          <w:tcPr>
            <w:tcW w:w="1258" w:type="pct"/>
          </w:tcPr>
          <w:p w14:paraId="52959B14"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w:t>
            </w:r>
          </w:p>
        </w:tc>
        <w:tc>
          <w:tcPr>
            <w:tcW w:w="2094" w:type="pct"/>
          </w:tcPr>
          <w:p w14:paraId="506B2315"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An algorithm created to diagnose pneumonia</w:t>
            </w:r>
          </w:p>
        </w:tc>
      </w:tr>
      <w:tr w:rsidR="00AD5866" w:rsidRPr="00123204" w14:paraId="3A789889" w14:textId="77777777" w:rsidTr="00915735">
        <w:trPr>
          <w:trHeight w:val="403"/>
        </w:trPr>
        <w:tc>
          <w:tcPr>
            <w:tcW w:w="469" w:type="pct"/>
          </w:tcPr>
          <w:p w14:paraId="2D4A426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14E21E8C"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Cardio DL</w:t>
            </w:r>
          </w:p>
        </w:tc>
        <w:tc>
          <w:tcPr>
            <w:tcW w:w="1258" w:type="pct"/>
          </w:tcPr>
          <w:p w14:paraId="41BA8C05"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w:t>
            </w:r>
          </w:p>
        </w:tc>
        <w:tc>
          <w:tcPr>
            <w:tcW w:w="2094" w:type="pct"/>
          </w:tcPr>
          <w:p w14:paraId="2C9A6745"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AI-assisted cardiac imaging in the cloud</w:t>
            </w:r>
          </w:p>
        </w:tc>
      </w:tr>
      <w:tr w:rsidR="00AD5866" w:rsidRPr="00123204" w14:paraId="1D290957" w14:textId="77777777" w:rsidTr="00915735">
        <w:trPr>
          <w:trHeight w:val="426"/>
        </w:trPr>
        <w:tc>
          <w:tcPr>
            <w:tcW w:w="469" w:type="pct"/>
          </w:tcPr>
          <w:p w14:paraId="3F808AC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4158A0F3" w14:textId="77777777" w:rsidR="00AD5866" w:rsidRPr="00123204" w:rsidRDefault="00000000" w:rsidP="00915735">
            <w:pPr>
              <w:spacing w:line="480" w:lineRule="auto"/>
              <w:rPr>
                <w:rFonts w:ascii="Times New Roman" w:hAnsi="Times New Roman" w:cs="Times New Roman"/>
                <w:color w:val="000000" w:themeColor="text1"/>
                <w:sz w:val="24"/>
                <w:szCs w:val="24"/>
                <w:lang w:val="en-GB"/>
              </w:rPr>
            </w:pPr>
            <w:hyperlink r:id="rId8" w:tgtFrame="_blank" w:history="1">
              <w:proofErr w:type="spellStart"/>
              <w:r w:rsidR="00AD5866" w:rsidRPr="00123204">
                <w:rPr>
                  <w:rStyle w:val="Hyperlink"/>
                  <w:rFonts w:ascii="Times New Roman" w:hAnsi="Times New Roman" w:cs="Times New Roman"/>
                  <w:color w:val="000000" w:themeColor="text1"/>
                  <w:sz w:val="24"/>
                  <w:szCs w:val="24"/>
                  <w:u w:val="none"/>
                  <w:lang w:val="en-GB"/>
                </w:rPr>
                <w:t>Healthray</w:t>
              </w:r>
              <w:proofErr w:type="spellEnd"/>
            </w:hyperlink>
          </w:p>
        </w:tc>
        <w:tc>
          <w:tcPr>
            <w:tcW w:w="1258" w:type="pct"/>
          </w:tcPr>
          <w:p w14:paraId="00236E03" w14:textId="77777777" w:rsidR="00AD5866" w:rsidRPr="00123204" w:rsidRDefault="00AD5866" w:rsidP="00915735">
            <w:pPr>
              <w:pStyle w:val="NormalWeb"/>
              <w:shd w:val="clear" w:color="auto" w:fill="FEFEFE"/>
              <w:spacing w:line="480" w:lineRule="auto"/>
              <w:rPr>
                <w:color w:val="000000" w:themeColor="text1"/>
                <w:lang w:val="en-GB"/>
              </w:rPr>
            </w:pPr>
            <w:r w:rsidRPr="00123204">
              <w:rPr>
                <w:color w:val="000000" w:themeColor="text1"/>
                <w:lang w:val="en-GB"/>
              </w:rPr>
              <w:t> India</w:t>
            </w:r>
          </w:p>
          <w:p w14:paraId="6A40137F"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
        </w:tc>
        <w:tc>
          <w:tcPr>
            <w:tcW w:w="2094" w:type="pct"/>
          </w:tcPr>
          <w:p w14:paraId="3738E80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AI-enabled healthcare practice platform that integrates consultations, patient management, online doctor appointments, e-prescription, and EHR.</w:t>
            </w:r>
          </w:p>
        </w:tc>
      </w:tr>
      <w:tr w:rsidR="00AD5866" w:rsidRPr="00123204" w14:paraId="218793BD" w14:textId="77777777" w:rsidTr="00915735">
        <w:trPr>
          <w:trHeight w:val="403"/>
        </w:trPr>
        <w:tc>
          <w:tcPr>
            <w:tcW w:w="469" w:type="pct"/>
          </w:tcPr>
          <w:p w14:paraId="4A581111"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2F939770" w14:textId="77777777" w:rsidR="00AD5866" w:rsidRPr="00915735" w:rsidRDefault="00AD5866" w:rsidP="00915735">
            <w:pPr>
              <w:spacing w:line="480" w:lineRule="auto"/>
              <w:rPr>
                <w:rFonts w:ascii="Times New Roman" w:hAnsi="Times New Roman" w:cs="Times New Roman"/>
                <w:sz w:val="24"/>
                <w:szCs w:val="24"/>
                <w:lang w:val="en-GB"/>
              </w:rPr>
            </w:pPr>
            <w:proofErr w:type="spellStart"/>
            <w:r w:rsidRPr="00915735">
              <w:rPr>
                <w:rFonts w:ascii="Times New Roman" w:hAnsi="Times New Roman" w:cs="Times New Roman"/>
                <w:sz w:val="24"/>
                <w:szCs w:val="24"/>
                <w:lang w:val="en-GB"/>
              </w:rPr>
              <w:t>Ensofia</w:t>
            </w:r>
            <w:proofErr w:type="spellEnd"/>
            <w:r w:rsidRPr="00915735">
              <w:rPr>
                <w:rFonts w:ascii="Times New Roman" w:hAnsi="Times New Roman" w:cs="Times New Roman"/>
                <w:sz w:val="24"/>
                <w:szCs w:val="24"/>
                <w:lang w:val="en-GB"/>
              </w:rPr>
              <w:t xml:space="preserve"> </w:t>
            </w:r>
          </w:p>
          <w:p w14:paraId="4C256A7F" w14:textId="77777777" w:rsidR="00AD5866" w:rsidRPr="00915735" w:rsidRDefault="00AD5866" w:rsidP="00915735">
            <w:pPr>
              <w:pStyle w:val="NormalWeb"/>
              <w:shd w:val="clear" w:color="auto" w:fill="FEFEFE"/>
              <w:spacing w:line="480" w:lineRule="auto"/>
              <w:rPr>
                <w:rFonts w:eastAsiaTheme="minorHAnsi"/>
                <w:color w:val="000000" w:themeColor="text1"/>
                <w:kern w:val="2"/>
                <w:lang w:val="en-GB" w:eastAsia="en-US"/>
                <w14:ligatures w14:val="standardContextual"/>
              </w:rPr>
            </w:pPr>
          </w:p>
        </w:tc>
        <w:tc>
          <w:tcPr>
            <w:tcW w:w="1258" w:type="pct"/>
          </w:tcPr>
          <w:p w14:paraId="5273569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US-based</w:t>
            </w:r>
          </w:p>
        </w:tc>
        <w:tc>
          <w:tcPr>
            <w:tcW w:w="2094" w:type="pct"/>
          </w:tcPr>
          <w:p w14:paraId="2DCCB6A5" w14:textId="77777777" w:rsidR="00AD5866" w:rsidRPr="00123204" w:rsidRDefault="00AD5866" w:rsidP="00915735">
            <w:pPr>
              <w:pStyle w:val="NormalWeb"/>
              <w:shd w:val="clear" w:color="auto" w:fill="FEFEFE"/>
              <w:spacing w:line="480" w:lineRule="auto"/>
              <w:rPr>
                <w:color w:val="000000" w:themeColor="text1"/>
                <w:lang w:val="en-GB"/>
              </w:rPr>
            </w:pPr>
            <w:r w:rsidRPr="00123204">
              <w:rPr>
                <w:color w:val="000000" w:themeColor="text1"/>
                <w:lang w:val="en-GB"/>
              </w:rPr>
              <w:t>Its natural language conversational AI handles everyday tasks such as appointment management and prescription refills.</w:t>
            </w:r>
          </w:p>
        </w:tc>
      </w:tr>
      <w:tr w:rsidR="00AD5866" w:rsidRPr="00123204" w14:paraId="23ECE6D7" w14:textId="77777777" w:rsidTr="00915735">
        <w:trPr>
          <w:trHeight w:val="403"/>
        </w:trPr>
        <w:tc>
          <w:tcPr>
            <w:tcW w:w="469" w:type="pct"/>
          </w:tcPr>
          <w:p w14:paraId="693B6B30"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278BECC0" w14:textId="77777777" w:rsidR="00AD5866" w:rsidRPr="00915735"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Pediametrix</w:t>
            </w:r>
            <w:proofErr w:type="spellEnd"/>
            <w:r w:rsidRPr="00123204">
              <w:rPr>
                <w:rFonts w:ascii="Times New Roman" w:hAnsi="Times New Roman" w:cs="Times New Roman"/>
                <w:color w:val="000000" w:themeColor="text1"/>
                <w:sz w:val="24"/>
                <w:szCs w:val="24"/>
                <w:lang w:val="en-GB"/>
              </w:rPr>
              <w:t xml:space="preserve"> </w:t>
            </w:r>
          </w:p>
        </w:tc>
        <w:tc>
          <w:tcPr>
            <w:tcW w:w="1258" w:type="pct"/>
          </w:tcPr>
          <w:p w14:paraId="3E065333" w14:textId="77777777" w:rsidR="00AD5866" w:rsidRPr="00123204" w:rsidRDefault="00AD5866" w:rsidP="001E57C4">
            <w:pPr>
              <w:spacing w:line="480" w:lineRule="auto"/>
              <w:jc w:val="both"/>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US-based</w:t>
            </w:r>
          </w:p>
        </w:tc>
        <w:tc>
          <w:tcPr>
            <w:tcW w:w="2094" w:type="pct"/>
          </w:tcPr>
          <w:p w14:paraId="444B9DAE" w14:textId="182629B3"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 AI and computer vision for reliable and accurate anthropometric </w:t>
            </w:r>
            <w:r w:rsidRPr="00123204">
              <w:rPr>
                <w:rFonts w:ascii="Times New Roman" w:hAnsi="Times New Roman" w:cs="Times New Roman"/>
                <w:color w:val="000000" w:themeColor="text1"/>
                <w:sz w:val="24"/>
                <w:szCs w:val="24"/>
                <w:lang w:val="en-GB"/>
              </w:rPr>
              <w:lastRenderedPageBreak/>
              <w:t>measurement and monitoring through image processing and ML</w:t>
            </w:r>
          </w:p>
        </w:tc>
      </w:tr>
      <w:tr w:rsidR="00AD5866" w:rsidRPr="00123204" w14:paraId="4D2E4029" w14:textId="77777777" w:rsidTr="00915735">
        <w:trPr>
          <w:trHeight w:val="403"/>
        </w:trPr>
        <w:tc>
          <w:tcPr>
            <w:tcW w:w="469" w:type="pct"/>
          </w:tcPr>
          <w:p w14:paraId="52609CA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5F665E46"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Zoala</w:t>
            </w:r>
            <w:proofErr w:type="spellEnd"/>
            <w:r w:rsidRPr="00123204">
              <w:rPr>
                <w:rFonts w:ascii="Times New Roman" w:hAnsi="Times New Roman" w:cs="Times New Roman"/>
                <w:color w:val="000000" w:themeColor="text1"/>
                <w:sz w:val="24"/>
                <w:szCs w:val="24"/>
                <w:lang w:val="en-GB"/>
              </w:rPr>
              <w:t xml:space="preserve"> </w:t>
            </w:r>
          </w:p>
        </w:tc>
        <w:tc>
          <w:tcPr>
            <w:tcW w:w="1258" w:type="pct"/>
          </w:tcPr>
          <w:p w14:paraId="753B98B1"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Singapore</w:t>
            </w:r>
          </w:p>
        </w:tc>
        <w:tc>
          <w:tcPr>
            <w:tcW w:w="2094" w:type="pct"/>
          </w:tcPr>
          <w:p w14:paraId="452C3D08" w14:textId="0B1A8462"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It identifies mental stressors and helps in building mental resilience. </w:t>
            </w:r>
          </w:p>
        </w:tc>
      </w:tr>
      <w:tr w:rsidR="00AD5866" w:rsidRPr="00123204" w14:paraId="1A66C733" w14:textId="77777777" w:rsidTr="00915735">
        <w:trPr>
          <w:trHeight w:val="403"/>
        </w:trPr>
        <w:tc>
          <w:tcPr>
            <w:tcW w:w="469" w:type="pct"/>
          </w:tcPr>
          <w:p w14:paraId="02604016"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418741A4" w14:textId="77777777" w:rsidR="00AD5866" w:rsidRPr="00915735" w:rsidRDefault="00AD5866" w:rsidP="00915735">
            <w:pPr>
              <w:spacing w:line="480" w:lineRule="auto"/>
              <w:rPr>
                <w:rFonts w:ascii="Times New Roman" w:hAnsi="Times New Roman" w:cs="Times New Roman"/>
                <w:color w:val="000000" w:themeColor="text1"/>
                <w:sz w:val="24"/>
                <w:szCs w:val="24"/>
                <w:lang w:val="en-GB"/>
              </w:rPr>
            </w:pPr>
            <w:proofErr w:type="spellStart"/>
            <w:r w:rsidRPr="00123204">
              <w:rPr>
                <w:rFonts w:ascii="Times New Roman" w:hAnsi="Times New Roman" w:cs="Times New Roman"/>
                <w:color w:val="000000" w:themeColor="text1"/>
                <w:sz w:val="24"/>
                <w:szCs w:val="24"/>
                <w:lang w:val="en-GB"/>
              </w:rPr>
              <w:t>Curiedx</w:t>
            </w:r>
            <w:proofErr w:type="spellEnd"/>
            <w:r w:rsidRPr="00123204">
              <w:rPr>
                <w:rFonts w:ascii="Times New Roman" w:hAnsi="Times New Roman" w:cs="Times New Roman"/>
                <w:color w:val="000000" w:themeColor="text1"/>
                <w:sz w:val="24"/>
                <w:szCs w:val="24"/>
                <w:lang w:val="en-GB"/>
              </w:rPr>
              <w:t xml:space="preserve"> </w:t>
            </w:r>
          </w:p>
        </w:tc>
        <w:tc>
          <w:tcPr>
            <w:tcW w:w="1258" w:type="pct"/>
          </w:tcPr>
          <w:p w14:paraId="7CEE0C84"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US-based</w:t>
            </w:r>
          </w:p>
        </w:tc>
        <w:tc>
          <w:tcPr>
            <w:tcW w:w="2094" w:type="pct"/>
          </w:tcPr>
          <w:p w14:paraId="53630FED" w14:textId="24468DDC"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Image-based screening for common </w:t>
            </w: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diagnos</w:t>
            </w:r>
            <w:r w:rsidR="000C7132">
              <w:rPr>
                <w:rFonts w:ascii="Times New Roman" w:hAnsi="Times New Roman" w:cs="Times New Roman"/>
                <w:color w:val="000000" w:themeColor="text1"/>
                <w:sz w:val="24"/>
                <w:szCs w:val="24"/>
                <w:lang w:val="en-GB"/>
              </w:rPr>
              <w:t>e</w:t>
            </w:r>
            <w:r w:rsidRPr="00123204">
              <w:rPr>
                <w:rFonts w:ascii="Times New Roman" w:hAnsi="Times New Roman" w:cs="Times New Roman"/>
                <w:color w:val="000000" w:themeColor="text1"/>
                <w:sz w:val="24"/>
                <w:szCs w:val="24"/>
                <w:lang w:val="en-GB"/>
              </w:rPr>
              <w:t>s such as fever, rash and sore</w:t>
            </w:r>
            <w:r w:rsidR="000C7132">
              <w:rPr>
                <w:rFonts w:ascii="Times New Roman" w:hAnsi="Times New Roman" w:cs="Times New Roman"/>
                <w:color w:val="000000" w:themeColor="text1"/>
                <w:sz w:val="24"/>
                <w:szCs w:val="24"/>
                <w:lang w:val="en-GB"/>
              </w:rPr>
              <w:t xml:space="preserve"> </w:t>
            </w:r>
            <w:r w:rsidRPr="00123204">
              <w:rPr>
                <w:rFonts w:ascii="Times New Roman" w:hAnsi="Times New Roman" w:cs="Times New Roman"/>
                <w:color w:val="000000" w:themeColor="text1"/>
                <w:sz w:val="24"/>
                <w:szCs w:val="24"/>
                <w:lang w:val="en-GB"/>
              </w:rPr>
              <w:t>throat.</w:t>
            </w:r>
          </w:p>
        </w:tc>
      </w:tr>
      <w:tr w:rsidR="00AD5866" w:rsidRPr="00123204" w14:paraId="6D741365" w14:textId="77777777" w:rsidTr="00915735">
        <w:trPr>
          <w:trHeight w:val="403"/>
        </w:trPr>
        <w:tc>
          <w:tcPr>
            <w:tcW w:w="469" w:type="pct"/>
          </w:tcPr>
          <w:p w14:paraId="73F4A9AB"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0C1E0387" w14:textId="4C8185DC" w:rsidR="00AD5866" w:rsidRPr="00123204" w:rsidRDefault="00AD5866" w:rsidP="00915735">
            <w:pPr>
              <w:pStyle w:val="Heading4"/>
              <w:shd w:val="clear" w:color="auto" w:fill="FEFEFE"/>
              <w:spacing w:line="480" w:lineRule="auto"/>
              <w:rPr>
                <w:rFonts w:ascii="Times New Roman" w:hAnsi="Times New Roman" w:cs="Times New Roman"/>
                <w:i w:val="0"/>
                <w:iCs w:val="0"/>
                <w:color w:val="000000" w:themeColor="text1"/>
                <w:sz w:val="24"/>
                <w:szCs w:val="24"/>
                <w:lang w:val="en-GB"/>
              </w:rPr>
            </w:pPr>
            <w:r w:rsidRPr="00123204">
              <w:rPr>
                <w:rStyle w:val="Strong"/>
                <w:rFonts w:ascii="Times New Roman" w:hAnsi="Times New Roman" w:cs="Times New Roman"/>
                <w:b w:val="0"/>
                <w:bCs w:val="0"/>
                <w:i w:val="0"/>
                <w:iCs w:val="0"/>
                <w:color w:val="000000" w:themeColor="text1"/>
                <w:sz w:val="24"/>
                <w:szCs w:val="24"/>
                <w:shd w:val="clear" w:color="auto" w:fill="FFFFFF"/>
                <w:lang w:val="en-GB"/>
              </w:rPr>
              <w:t>Safer</w:t>
            </w:r>
          </w:p>
        </w:tc>
        <w:tc>
          <w:tcPr>
            <w:tcW w:w="1258" w:type="pct"/>
          </w:tcPr>
          <w:p w14:paraId="767A160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shd w:val="clear" w:color="auto" w:fill="FFFFFF"/>
                <w:lang w:val="en-GB"/>
              </w:rPr>
              <w:t>Artificial Intelligence Company Thorn</w:t>
            </w:r>
          </w:p>
        </w:tc>
        <w:tc>
          <w:tcPr>
            <w:tcW w:w="2094" w:type="pct"/>
          </w:tcPr>
          <w:p w14:paraId="44AAF489"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shd w:val="clear" w:color="auto" w:fill="FFFFFF"/>
                <w:lang w:val="en-GB"/>
              </w:rPr>
              <w:t>This AI-powered tool detects child abuse images with around 99% accuracy</w:t>
            </w:r>
          </w:p>
        </w:tc>
      </w:tr>
      <w:tr w:rsidR="00AD5866" w:rsidRPr="00123204" w14:paraId="620A2D6F" w14:textId="77777777" w:rsidTr="00915735">
        <w:trPr>
          <w:trHeight w:val="403"/>
        </w:trPr>
        <w:tc>
          <w:tcPr>
            <w:tcW w:w="469" w:type="pct"/>
          </w:tcPr>
          <w:p w14:paraId="1918EB8D"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C113C63" w14:textId="77777777" w:rsidR="00AD5866" w:rsidRPr="00123204" w:rsidRDefault="00AD5866" w:rsidP="00915735">
            <w:pPr>
              <w:pStyle w:val="Heading4"/>
              <w:shd w:val="clear" w:color="auto" w:fill="FEFEFE"/>
              <w:spacing w:line="480" w:lineRule="auto"/>
              <w:rPr>
                <w:rStyle w:val="Strong"/>
                <w:rFonts w:ascii="Times New Roman" w:eastAsiaTheme="minorHAnsi" w:hAnsi="Times New Roman" w:cs="Times New Roman"/>
                <w:b w:val="0"/>
                <w:bCs w:val="0"/>
                <w:i w:val="0"/>
                <w:iCs w:val="0"/>
                <w:color w:val="000000" w:themeColor="text1"/>
                <w:sz w:val="24"/>
                <w:szCs w:val="24"/>
                <w:shd w:val="clear" w:color="auto" w:fill="FFFFFF"/>
                <w:lang w:val="en-GB"/>
              </w:rPr>
            </w:pPr>
            <w:proofErr w:type="spellStart"/>
            <w:r w:rsidRPr="00123204">
              <w:rPr>
                <w:rStyle w:val="Strong"/>
                <w:rFonts w:ascii="Times New Roman" w:hAnsi="Times New Roman" w:cs="Times New Roman"/>
                <w:b w:val="0"/>
                <w:bCs w:val="0"/>
                <w:i w:val="0"/>
                <w:iCs w:val="0"/>
                <w:color w:val="000000" w:themeColor="text1"/>
                <w:sz w:val="24"/>
                <w:szCs w:val="24"/>
                <w:shd w:val="clear" w:color="auto" w:fill="FFFFFF"/>
                <w:lang w:val="en-GB"/>
              </w:rPr>
              <w:t>Griffeye</w:t>
            </w:r>
            <w:proofErr w:type="spellEnd"/>
          </w:p>
        </w:tc>
        <w:tc>
          <w:tcPr>
            <w:tcW w:w="1258" w:type="pct"/>
          </w:tcPr>
          <w:p w14:paraId="6C469CB2"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US Federal agency</w:t>
            </w:r>
          </w:p>
        </w:tc>
        <w:tc>
          <w:tcPr>
            <w:tcW w:w="2094" w:type="pct"/>
          </w:tcPr>
          <w:p w14:paraId="6BF646E2" w14:textId="52F672A4"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It uses</w:t>
            </w:r>
            <w:r w:rsidR="000C7132">
              <w:rPr>
                <w:rFonts w:ascii="Times New Roman" w:hAnsi="Times New Roman" w:cs="Times New Roman"/>
                <w:color w:val="000000" w:themeColor="text1"/>
                <w:sz w:val="24"/>
                <w:szCs w:val="24"/>
                <w:shd w:val="clear" w:color="auto" w:fill="FFFFFF"/>
                <w:lang w:val="en-GB"/>
              </w:rPr>
              <w:t xml:space="preserve"> facial and image recognition tools</w:t>
            </w:r>
            <w:r w:rsidRPr="00123204">
              <w:rPr>
                <w:rFonts w:ascii="Times New Roman" w:hAnsi="Times New Roman" w:cs="Times New Roman"/>
                <w:color w:val="000000" w:themeColor="text1"/>
                <w:sz w:val="24"/>
                <w:szCs w:val="24"/>
                <w:shd w:val="clear" w:color="auto" w:fill="FFFFFF"/>
                <w:lang w:val="en-GB"/>
              </w:rPr>
              <w:t xml:space="preserve"> to scan nude or inappropriate </w:t>
            </w:r>
            <w:r w:rsidR="000C7132">
              <w:rPr>
                <w:rFonts w:ascii="Times New Roman" w:hAnsi="Times New Roman" w:cs="Times New Roman"/>
                <w:color w:val="000000" w:themeColor="text1"/>
                <w:sz w:val="24"/>
                <w:szCs w:val="24"/>
                <w:shd w:val="clear" w:color="auto" w:fill="FFFFFF"/>
                <w:lang w:val="en-GB"/>
              </w:rPr>
              <w:t>pictur</w:t>
            </w:r>
            <w:r w:rsidRPr="00123204">
              <w:rPr>
                <w:rFonts w:ascii="Times New Roman" w:hAnsi="Times New Roman" w:cs="Times New Roman"/>
                <w:color w:val="000000" w:themeColor="text1"/>
                <w:sz w:val="24"/>
                <w:szCs w:val="24"/>
                <w:shd w:val="clear" w:color="auto" w:fill="FFFFFF"/>
                <w:lang w:val="en-GB"/>
              </w:rPr>
              <w:t xml:space="preserve">es </w:t>
            </w:r>
            <w:r w:rsidR="000C7132">
              <w:rPr>
                <w:rFonts w:ascii="Times New Roman" w:hAnsi="Times New Roman" w:cs="Times New Roman"/>
                <w:color w:val="000000" w:themeColor="text1"/>
                <w:sz w:val="24"/>
                <w:szCs w:val="24"/>
                <w:shd w:val="clear" w:color="auto" w:fill="FFFFFF"/>
                <w:lang w:val="en-GB"/>
              </w:rPr>
              <w:t>to prevent</w:t>
            </w:r>
            <w:r w:rsidRPr="00123204">
              <w:rPr>
                <w:rFonts w:ascii="Times New Roman" w:hAnsi="Times New Roman" w:cs="Times New Roman"/>
                <w:color w:val="000000" w:themeColor="text1"/>
                <w:sz w:val="24"/>
                <w:szCs w:val="24"/>
                <w:shd w:val="clear" w:color="auto" w:fill="FFFFFF"/>
                <w:lang w:val="en-GB"/>
              </w:rPr>
              <w:t xml:space="preserve"> child sexual abuse</w:t>
            </w:r>
            <w:r w:rsidR="000C7132">
              <w:rPr>
                <w:rFonts w:ascii="Times New Roman" w:hAnsi="Times New Roman" w:cs="Times New Roman"/>
                <w:color w:val="000000" w:themeColor="text1"/>
                <w:sz w:val="24"/>
                <w:szCs w:val="24"/>
                <w:shd w:val="clear" w:color="auto" w:fill="FFFFFF"/>
                <w:lang w:val="en-GB"/>
              </w:rPr>
              <w:t>.</w:t>
            </w:r>
          </w:p>
        </w:tc>
      </w:tr>
      <w:tr w:rsidR="00AD5866" w:rsidRPr="00123204" w14:paraId="5DFF0B21" w14:textId="77777777" w:rsidTr="00915735">
        <w:trPr>
          <w:trHeight w:val="403"/>
        </w:trPr>
        <w:tc>
          <w:tcPr>
            <w:tcW w:w="469" w:type="pct"/>
          </w:tcPr>
          <w:p w14:paraId="3B7DD35E"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5228108" w14:textId="77777777" w:rsidR="00AD5866" w:rsidRPr="00123204" w:rsidRDefault="00AD5866" w:rsidP="00915735">
            <w:pPr>
              <w:pStyle w:val="Heading4"/>
              <w:shd w:val="clear" w:color="auto" w:fill="FEFEFE"/>
              <w:spacing w:line="480" w:lineRule="auto"/>
              <w:rPr>
                <w:rStyle w:val="Strong"/>
                <w:rFonts w:ascii="Times New Roman" w:eastAsiaTheme="minorHAnsi" w:hAnsi="Times New Roman" w:cs="Times New Roman"/>
                <w:b w:val="0"/>
                <w:bCs w:val="0"/>
                <w:i w:val="0"/>
                <w:iCs w:val="0"/>
                <w:color w:val="000000" w:themeColor="text1"/>
                <w:sz w:val="24"/>
                <w:szCs w:val="24"/>
                <w:shd w:val="clear" w:color="auto" w:fill="FFFFFF"/>
                <w:lang w:val="en-GB"/>
              </w:rPr>
            </w:pPr>
            <w:r w:rsidRPr="00123204">
              <w:rPr>
                <w:rStyle w:val="Strong"/>
                <w:rFonts w:ascii="Times New Roman" w:hAnsi="Times New Roman" w:cs="Times New Roman"/>
                <w:b w:val="0"/>
                <w:bCs w:val="0"/>
                <w:i w:val="0"/>
                <w:iCs w:val="0"/>
                <w:color w:val="000000" w:themeColor="text1"/>
                <w:sz w:val="24"/>
                <w:szCs w:val="24"/>
                <w:shd w:val="clear" w:color="auto" w:fill="FFFFFF"/>
                <w:lang w:val="en-GB"/>
              </w:rPr>
              <w:t>Child Safe</w:t>
            </w:r>
          </w:p>
        </w:tc>
        <w:tc>
          <w:tcPr>
            <w:tcW w:w="1258" w:type="pct"/>
          </w:tcPr>
          <w:p w14:paraId="77BCFF79"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 xml:space="preserve">US </w:t>
            </w:r>
          </w:p>
        </w:tc>
        <w:tc>
          <w:tcPr>
            <w:tcW w:w="2094" w:type="pct"/>
          </w:tcPr>
          <w:p w14:paraId="28A1B08E" w14:textId="4804DE5F"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It assists organi</w:t>
            </w:r>
            <w:r w:rsidR="00A8419C">
              <w:rPr>
                <w:rFonts w:ascii="Times New Roman" w:hAnsi="Times New Roman" w:cs="Times New Roman"/>
                <w:color w:val="000000" w:themeColor="text1"/>
                <w:sz w:val="24"/>
                <w:szCs w:val="24"/>
                <w:shd w:val="clear" w:color="auto" w:fill="FFFFFF"/>
                <w:lang w:val="en-GB"/>
              </w:rPr>
              <w:t>z</w:t>
            </w:r>
            <w:r w:rsidRPr="00123204">
              <w:rPr>
                <w:rFonts w:ascii="Times New Roman" w:hAnsi="Times New Roman" w:cs="Times New Roman"/>
                <w:color w:val="000000" w:themeColor="text1"/>
                <w:sz w:val="24"/>
                <w:szCs w:val="24"/>
                <w:shd w:val="clear" w:color="auto" w:fill="FFFFFF"/>
                <w:lang w:val="en-GB"/>
              </w:rPr>
              <w:t>ations in mitigating the risk of online child abuse.</w:t>
            </w:r>
          </w:p>
        </w:tc>
      </w:tr>
      <w:tr w:rsidR="00AD5866" w:rsidRPr="00123204" w14:paraId="1EB63F11" w14:textId="77777777" w:rsidTr="00915735">
        <w:trPr>
          <w:trHeight w:val="403"/>
        </w:trPr>
        <w:tc>
          <w:tcPr>
            <w:tcW w:w="469" w:type="pct"/>
          </w:tcPr>
          <w:p w14:paraId="1C5ADF23"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52EF5A3" w14:textId="77777777" w:rsidR="00AD5866" w:rsidRPr="00123204" w:rsidRDefault="00AD5866" w:rsidP="00915735">
            <w:pPr>
              <w:pStyle w:val="Heading4"/>
              <w:shd w:val="clear" w:color="auto" w:fill="FEFEFE"/>
              <w:spacing w:line="480" w:lineRule="auto"/>
              <w:rPr>
                <w:rStyle w:val="Strong"/>
                <w:rFonts w:ascii="Times New Roman" w:eastAsiaTheme="minorHAnsi" w:hAnsi="Times New Roman" w:cs="Times New Roman"/>
                <w:b w:val="0"/>
                <w:bCs w:val="0"/>
                <w:i w:val="0"/>
                <w:iCs w:val="0"/>
                <w:color w:val="000000" w:themeColor="text1"/>
                <w:sz w:val="24"/>
                <w:szCs w:val="24"/>
                <w:u w:val="single"/>
                <w:shd w:val="clear" w:color="auto" w:fill="FFFFFF"/>
                <w:lang w:val="en-GB"/>
              </w:rPr>
            </w:pPr>
            <w:r w:rsidRPr="00123204">
              <w:rPr>
                <w:rFonts w:ascii="Times New Roman" w:hAnsi="Times New Roman" w:cs="Times New Roman"/>
                <w:i w:val="0"/>
                <w:iCs w:val="0"/>
                <w:color w:val="000000" w:themeColor="text1"/>
                <w:sz w:val="24"/>
                <w:szCs w:val="24"/>
                <w:lang w:val="en-GB"/>
              </w:rPr>
              <w:t>Elsa Health Assistant</w:t>
            </w:r>
          </w:p>
        </w:tc>
        <w:tc>
          <w:tcPr>
            <w:tcW w:w="1258" w:type="pct"/>
          </w:tcPr>
          <w:p w14:paraId="559269B2"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US</w:t>
            </w:r>
          </w:p>
        </w:tc>
        <w:tc>
          <w:tcPr>
            <w:tcW w:w="2094" w:type="pct"/>
          </w:tcPr>
          <w:p w14:paraId="6CEDB8B0"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t xml:space="preserve">Health providers input patient demographics, vitals, symptoms, and test results and receive insights and next-step recommendations about their patients' health. </w:t>
            </w:r>
          </w:p>
          <w:p w14:paraId="76D32EC5" w14:textId="77777777" w:rsidR="00AD5866" w:rsidRPr="00123204" w:rsidRDefault="00AD5866" w:rsidP="00915735">
            <w:pPr>
              <w:spacing w:line="480" w:lineRule="auto"/>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lang w:val="en-GB"/>
              </w:rPr>
              <w:t xml:space="preserve">Elsa supports common </w:t>
            </w:r>
            <w:proofErr w:type="spellStart"/>
            <w:r w:rsidRPr="00123204">
              <w:rPr>
                <w:rFonts w:ascii="Times New Roman" w:hAnsi="Times New Roman" w:cs="Times New Roman"/>
                <w:color w:val="000000" w:themeColor="text1"/>
                <w:sz w:val="24"/>
                <w:szCs w:val="24"/>
                <w:lang w:val="en-GB"/>
              </w:rPr>
              <w:t>pediatric</w:t>
            </w:r>
            <w:proofErr w:type="spellEnd"/>
            <w:r w:rsidRPr="00123204">
              <w:rPr>
                <w:rFonts w:ascii="Times New Roman" w:hAnsi="Times New Roman" w:cs="Times New Roman"/>
                <w:color w:val="000000" w:themeColor="text1"/>
                <w:sz w:val="24"/>
                <w:szCs w:val="24"/>
                <w:lang w:val="en-GB"/>
              </w:rPr>
              <w:t xml:space="preserve"> illnesses (rash, gastroenteritis, etc.), nutrition-related illnesses, high-mortality illnesses such as malaria, </w:t>
            </w:r>
            <w:r w:rsidRPr="00123204">
              <w:rPr>
                <w:rFonts w:ascii="Times New Roman" w:hAnsi="Times New Roman" w:cs="Times New Roman"/>
                <w:color w:val="000000" w:themeColor="text1"/>
                <w:sz w:val="24"/>
                <w:szCs w:val="24"/>
                <w:lang w:val="en-GB"/>
              </w:rPr>
              <w:lastRenderedPageBreak/>
              <w:t>and sexual and reproductive conditions (including HIV/AIDS). It supports healthcare providers in identifying early childhood development milestones.</w:t>
            </w:r>
          </w:p>
        </w:tc>
      </w:tr>
      <w:tr w:rsidR="00AD5866" w:rsidRPr="00123204" w14:paraId="3D104DA3" w14:textId="77777777" w:rsidTr="00915735">
        <w:trPr>
          <w:trHeight w:val="403"/>
        </w:trPr>
        <w:tc>
          <w:tcPr>
            <w:tcW w:w="469" w:type="pct"/>
          </w:tcPr>
          <w:p w14:paraId="509E409F" w14:textId="77777777" w:rsidR="00AD5866" w:rsidRPr="00123204" w:rsidRDefault="00AD5866" w:rsidP="001E57C4">
            <w:pPr>
              <w:pStyle w:val="ListParagraph"/>
              <w:numPr>
                <w:ilvl w:val="0"/>
                <w:numId w:val="5"/>
              </w:numPr>
              <w:spacing w:line="480" w:lineRule="auto"/>
              <w:jc w:val="both"/>
              <w:rPr>
                <w:rFonts w:ascii="Times New Roman" w:hAnsi="Times New Roman" w:cs="Times New Roman"/>
                <w:color w:val="000000" w:themeColor="text1"/>
                <w:sz w:val="24"/>
                <w:szCs w:val="24"/>
                <w:lang w:val="en-GB"/>
              </w:rPr>
            </w:pPr>
          </w:p>
        </w:tc>
        <w:tc>
          <w:tcPr>
            <w:tcW w:w="1179" w:type="pct"/>
          </w:tcPr>
          <w:p w14:paraId="6221FE9C" w14:textId="77777777" w:rsidR="00AD5866" w:rsidRPr="00123204" w:rsidRDefault="00AD5866" w:rsidP="001E57C4">
            <w:pPr>
              <w:pStyle w:val="Heading4"/>
              <w:shd w:val="clear" w:color="auto" w:fill="FEFEFE"/>
              <w:spacing w:line="480" w:lineRule="auto"/>
              <w:jc w:val="both"/>
              <w:rPr>
                <w:rFonts w:ascii="Times New Roman" w:hAnsi="Times New Roman" w:cs="Times New Roman"/>
                <w:i w:val="0"/>
                <w:iCs w:val="0"/>
                <w:color w:val="000000" w:themeColor="text1"/>
                <w:sz w:val="24"/>
                <w:szCs w:val="24"/>
                <w:lang w:val="en-GB"/>
              </w:rPr>
            </w:pPr>
            <w:r w:rsidRPr="00123204">
              <w:rPr>
                <w:rFonts w:ascii="Times New Roman" w:hAnsi="Times New Roman" w:cs="Times New Roman"/>
                <w:i w:val="0"/>
                <w:iCs w:val="0"/>
                <w:color w:val="000000" w:themeColor="text1"/>
                <w:sz w:val="24"/>
                <w:szCs w:val="24"/>
                <w:lang w:val="en-GB"/>
              </w:rPr>
              <w:t>SAHELI</w:t>
            </w:r>
          </w:p>
        </w:tc>
        <w:tc>
          <w:tcPr>
            <w:tcW w:w="1258" w:type="pct"/>
          </w:tcPr>
          <w:p w14:paraId="4D318142" w14:textId="77777777" w:rsidR="00AD5866" w:rsidRPr="00123204" w:rsidRDefault="00AD5866" w:rsidP="001E57C4">
            <w:pPr>
              <w:spacing w:line="480" w:lineRule="auto"/>
              <w:jc w:val="both"/>
              <w:rPr>
                <w:rFonts w:ascii="Times New Roman" w:hAnsi="Times New Roman" w:cs="Times New Roman"/>
                <w:color w:val="000000" w:themeColor="text1"/>
                <w:sz w:val="24"/>
                <w:szCs w:val="24"/>
                <w:shd w:val="clear" w:color="auto" w:fill="FFFFFF"/>
                <w:lang w:val="en-GB"/>
              </w:rPr>
            </w:pPr>
            <w:r w:rsidRPr="00123204">
              <w:rPr>
                <w:rFonts w:ascii="Times New Roman" w:hAnsi="Times New Roman" w:cs="Times New Roman"/>
                <w:color w:val="000000" w:themeColor="text1"/>
                <w:sz w:val="24"/>
                <w:szCs w:val="24"/>
                <w:shd w:val="clear" w:color="auto" w:fill="FFFFFF"/>
                <w:lang w:val="en-GB"/>
              </w:rPr>
              <w:t>India</w:t>
            </w:r>
          </w:p>
        </w:tc>
        <w:tc>
          <w:tcPr>
            <w:tcW w:w="2094" w:type="pct"/>
          </w:tcPr>
          <w:p w14:paraId="7F38B1F7" w14:textId="77777777" w:rsidR="00AD5866" w:rsidRPr="00123204" w:rsidRDefault="00AD5866" w:rsidP="00915735">
            <w:pPr>
              <w:spacing w:line="480" w:lineRule="auto"/>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shd w:val="clear" w:color="auto" w:fill="FFFFFF"/>
                <w:lang w:val="en-GB"/>
              </w:rPr>
              <w:t>Restless Multiarmed Bandit (RMAB) framework to identify beneficiaries for outreach</w:t>
            </w:r>
          </w:p>
        </w:tc>
      </w:tr>
    </w:tbl>
    <w:p w14:paraId="6C9E3835" w14:textId="77777777" w:rsidR="00AD5866" w:rsidRPr="00123204" w:rsidRDefault="00AD5866" w:rsidP="00AD5866">
      <w:pPr>
        <w:spacing w:line="480" w:lineRule="auto"/>
        <w:jc w:val="both"/>
        <w:rPr>
          <w:rFonts w:ascii="Times New Roman" w:hAnsi="Times New Roman" w:cs="Times New Roman"/>
          <w:color w:val="000000" w:themeColor="text1"/>
          <w:sz w:val="24"/>
          <w:szCs w:val="24"/>
          <w:lang w:val="en-GB"/>
        </w:rPr>
      </w:pPr>
    </w:p>
    <w:p w14:paraId="32D3E8EA" w14:textId="77777777" w:rsidR="00AD5866" w:rsidRDefault="00AD5866" w:rsidP="00AD5866">
      <w:pPr>
        <w:spacing w:line="480" w:lineRule="auto"/>
        <w:jc w:val="both"/>
        <w:rPr>
          <w:rFonts w:ascii="Times New Roman" w:hAnsi="Times New Roman" w:cs="Times New Roman"/>
          <w:color w:val="000000" w:themeColor="text1"/>
          <w:sz w:val="24"/>
          <w:szCs w:val="24"/>
          <w:lang w:val="en-GB"/>
        </w:rPr>
      </w:pPr>
    </w:p>
    <w:p w14:paraId="27DBF414"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03163B0C"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71B2F4E3"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647B293C"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1C3DE520"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4681BDFE"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31B59C97"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37B9F111"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0CCF137F"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4655465D"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572F3196" w14:textId="77777777" w:rsidR="00DC2501" w:rsidRDefault="00DC2501" w:rsidP="00AD5866">
      <w:pPr>
        <w:spacing w:line="480" w:lineRule="auto"/>
        <w:jc w:val="both"/>
        <w:rPr>
          <w:rFonts w:ascii="Times New Roman" w:hAnsi="Times New Roman" w:cs="Times New Roman"/>
          <w:color w:val="000000" w:themeColor="text1"/>
          <w:sz w:val="24"/>
          <w:szCs w:val="24"/>
          <w:lang w:val="en-GB"/>
        </w:rPr>
      </w:pPr>
    </w:p>
    <w:p w14:paraId="11C3B2FB" w14:textId="56588939" w:rsidR="00DC2501" w:rsidRDefault="00DC2501" w:rsidP="00AD5866">
      <w:pPr>
        <w:spacing w:line="480" w:lineRule="auto"/>
        <w:jc w:val="both"/>
        <w:rPr>
          <w:rFonts w:ascii="Times New Roman" w:hAnsi="Times New Roman" w:cs="Times New Roman"/>
          <w:b/>
          <w:bCs/>
          <w:color w:val="000000" w:themeColor="text1"/>
          <w:sz w:val="24"/>
          <w:szCs w:val="24"/>
          <w:lang w:val="en-GB"/>
        </w:rPr>
      </w:pPr>
      <w:r w:rsidRPr="00DC2501">
        <w:rPr>
          <w:rFonts w:ascii="Times New Roman" w:hAnsi="Times New Roman" w:cs="Times New Roman"/>
          <w:b/>
          <w:bCs/>
          <w:color w:val="000000" w:themeColor="text1"/>
          <w:sz w:val="24"/>
          <w:szCs w:val="24"/>
          <w:lang w:val="en-GB"/>
        </w:rPr>
        <w:lastRenderedPageBreak/>
        <w:t>Figure 1: Application of AI in paediatric healthcare system</w:t>
      </w:r>
    </w:p>
    <w:p w14:paraId="475DD314" w14:textId="0421417E" w:rsidR="00DC2501" w:rsidRPr="00DC2501" w:rsidRDefault="00DC2501" w:rsidP="00AD5866">
      <w:pPr>
        <w:spacing w:line="480" w:lineRule="auto"/>
        <w:jc w:val="both"/>
        <w:rPr>
          <w:rFonts w:ascii="Times New Roman" w:hAnsi="Times New Roman" w:cs="Times New Roman"/>
          <w:color w:val="000000" w:themeColor="text1"/>
          <w:sz w:val="24"/>
          <w:szCs w:val="24"/>
          <w:lang w:val="en-GB"/>
        </w:rPr>
      </w:pPr>
      <w:r>
        <w:rPr>
          <w:rFonts w:ascii="Times New Roman" w:hAnsi="Times New Roman" w:cs="Times New Roman"/>
          <w:noProof/>
          <w:color w:val="000000" w:themeColor="text1"/>
          <w:sz w:val="24"/>
          <w:szCs w:val="24"/>
          <w:lang w:val="en-GB"/>
        </w:rPr>
        <w:drawing>
          <wp:inline distT="0" distB="0" distL="0" distR="0" wp14:anchorId="0ADA3E8A" wp14:editId="6DBBED55">
            <wp:extent cx="5731510" cy="4276090"/>
            <wp:effectExtent l="0" t="0" r="0" b="3810"/>
            <wp:docPr id="10991049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104954" name="Picture 1099104954"/>
                    <pic:cNvPicPr/>
                  </pic:nvPicPr>
                  <pic:blipFill>
                    <a:blip r:embed="rId9">
                      <a:extLst>
                        <a:ext uri="{28A0092B-C50C-407E-A947-70E740481C1C}">
                          <a14:useLocalDpi xmlns:a14="http://schemas.microsoft.com/office/drawing/2010/main" val="0"/>
                        </a:ext>
                      </a:extLst>
                    </a:blip>
                    <a:stretch>
                      <a:fillRect/>
                    </a:stretch>
                  </pic:blipFill>
                  <pic:spPr>
                    <a:xfrm>
                      <a:off x="0" y="0"/>
                      <a:ext cx="5731510" cy="4276090"/>
                    </a:xfrm>
                    <a:prstGeom prst="rect">
                      <a:avLst/>
                    </a:prstGeom>
                  </pic:spPr>
                </pic:pic>
              </a:graphicData>
            </a:graphic>
          </wp:inline>
        </w:drawing>
      </w:r>
    </w:p>
    <w:p w14:paraId="069B21B1" w14:textId="1F54B722" w:rsidR="00AD5866" w:rsidRPr="00123204" w:rsidRDefault="00AD5866">
      <w:pPr>
        <w:rPr>
          <w:rFonts w:ascii="Times New Roman" w:hAnsi="Times New Roman" w:cs="Times New Roman"/>
          <w:color w:val="000000" w:themeColor="text1"/>
          <w:sz w:val="24"/>
          <w:szCs w:val="24"/>
          <w:lang w:val="en-GB"/>
        </w:rPr>
      </w:pPr>
      <w:r w:rsidRPr="00123204">
        <w:rPr>
          <w:rFonts w:ascii="Times New Roman" w:hAnsi="Times New Roman" w:cs="Times New Roman"/>
          <w:color w:val="000000" w:themeColor="text1"/>
          <w:sz w:val="24"/>
          <w:szCs w:val="24"/>
          <w:lang w:val="en-GB"/>
        </w:rPr>
        <w:br w:type="page"/>
      </w:r>
      <w:r w:rsidR="00DC2501">
        <w:rPr>
          <w:rFonts w:ascii="Times New Roman" w:hAnsi="Times New Roman" w:cs="Times New Roman"/>
          <w:noProof/>
          <w:color w:val="000000" w:themeColor="text1"/>
          <w:sz w:val="24"/>
          <w:szCs w:val="24"/>
          <w:lang w:val="en-GB"/>
        </w:rPr>
        <w:lastRenderedPageBreak/>
        <w:drawing>
          <wp:inline distT="0" distB="0" distL="0" distR="0" wp14:anchorId="10026255" wp14:editId="7C04D562">
            <wp:extent cx="5731510" cy="4276090"/>
            <wp:effectExtent l="0" t="0" r="0" b="3810"/>
            <wp:docPr id="416183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83614" name="Picture 416183614"/>
                    <pic:cNvPicPr/>
                  </pic:nvPicPr>
                  <pic:blipFill>
                    <a:blip r:embed="rId9">
                      <a:extLst>
                        <a:ext uri="{28A0092B-C50C-407E-A947-70E740481C1C}">
                          <a14:useLocalDpi xmlns:a14="http://schemas.microsoft.com/office/drawing/2010/main" val="0"/>
                        </a:ext>
                      </a:extLst>
                    </a:blip>
                    <a:stretch>
                      <a:fillRect/>
                    </a:stretch>
                  </pic:blipFill>
                  <pic:spPr>
                    <a:xfrm>
                      <a:off x="0" y="0"/>
                      <a:ext cx="5731510" cy="4276090"/>
                    </a:xfrm>
                    <a:prstGeom prst="rect">
                      <a:avLst/>
                    </a:prstGeom>
                  </pic:spPr>
                </pic:pic>
              </a:graphicData>
            </a:graphic>
          </wp:inline>
        </w:drawing>
      </w:r>
    </w:p>
    <w:sectPr w:rsidR="00AD5866" w:rsidRPr="00123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301E"/>
    <w:multiLevelType w:val="hybridMultilevel"/>
    <w:tmpl w:val="99582952"/>
    <w:lvl w:ilvl="0" w:tplc="4009000F">
      <w:start w:val="1"/>
      <w:numFmt w:val="decimal"/>
      <w:lvlText w:val="%1."/>
      <w:lvlJc w:val="left"/>
      <w:pPr>
        <w:ind w:left="502" w:hanging="360"/>
      </w:pPr>
      <w:rPr>
        <w:rFonts w:eastAsia="Times New Roman" w:hint="default"/>
        <w:color w:val="auto"/>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07F452EB"/>
    <w:multiLevelType w:val="hybridMultilevel"/>
    <w:tmpl w:val="81E6EE8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64442"/>
    <w:multiLevelType w:val="hybridMultilevel"/>
    <w:tmpl w:val="C5FCC9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BE2A7E"/>
    <w:multiLevelType w:val="hybridMultilevel"/>
    <w:tmpl w:val="53C629A2"/>
    <w:lvl w:ilvl="0" w:tplc="C0DEA442">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7761E9B"/>
    <w:multiLevelType w:val="hybridMultilevel"/>
    <w:tmpl w:val="BD0CF8EE"/>
    <w:lvl w:ilvl="0" w:tplc="4009000F">
      <w:start w:val="1"/>
      <w:numFmt w:val="decimal"/>
      <w:lvlText w:val="%1."/>
      <w:lvlJc w:val="left"/>
      <w:pPr>
        <w:ind w:left="717" w:hanging="360"/>
      </w:pPr>
      <w:rPr>
        <w:rFonts w:hint="default"/>
      </w:rPr>
    </w:lvl>
    <w:lvl w:ilvl="1" w:tplc="40090019" w:tentative="1">
      <w:start w:val="1"/>
      <w:numFmt w:val="lowerLetter"/>
      <w:lvlText w:val="%2."/>
      <w:lvlJc w:val="left"/>
      <w:pPr>
        <w:ind w:left="1437" w:hanging="360"/>
      </w:pPr>
    </w:lvl>
    <w:lvl w:ilvl="2" w:tplc="4009001B" w:tentative="1">
      <w:start w:val="1"/>
      <w:numFmt w:val="lowerRoman"/>
      <w:lvlText w:val="%3."/>
      <w:lvlJc w:val="right"/>
      <w:pPr>
        <w:ind w:left="2157" w:hanging="180"/>
      </w:pPr>
    </w:lvl>
    <w:lvl w:ilvl="3" w:tplc="4009000F" w:tentative="1">
      <w:start w:val="1"/>
      <w:numFmt w:val="decimal"/>
      <w:lvlText w:val="%4."/>
      <w:lvlJc w:val="left"/>
      <w:pPr>
        <w:ind w:left="2877" w:hanging="360"/>
      </w:pPr>
    </w:lvl>
    <w:lvl w:ilvl="4" w:tplc="40090019" w:tentative="1">
      <w:start w:val="1"/>
      <w:numFmt w:val="lowerLetter"/>
      <w:lvlText w:val="%5."/>
      <w:lvlJc w:val="left"/>
      <w:pPr>
        <w:ind w:left="3597" w:hanging="360"/>
      </w:pPr>
    </w:lvl>
    <w:lvl w:ilvl="5" w:tplc="4009001B" w:tentative="1">
      <w:start w:val="1"/>
      <w:numFmt w:val="lowerRoman"/>
      <w:lvlText w:val="%6."/>
      <w:lvlJc w:val="right"/>
      <w:pPr>
        <w:ind w:left="4317" w:hanging="180"/>
      </w:pPr>
    </w:lvl>
    <w:lvl w:ilvl="6" w:tplc="4009000F" w:tentative="1">
      <w:start w:val="1"/>
      <w:numFmt w:val="decimal"/>
      <w:lvlText w:val="%7."/>
      <w:lvlJc w:val="left"/>
      <w:pPr>
        <w:ind w:left="5037" w:hanging="360"/>
      </w:pPr>
    </w:lvl>
    <w:lvl w:ilvl="7" w:tplc="40090019" w:tentative="1">
      <w:start w:val="1"/>
      <w:numFmt w:val="lowerLetter"/>
      <w:lvlText w:val="%8."/>
      <w:lvlJc w:val="left"/>
      <w:pPr>
        <w:ind w:left="5757" w:hanging="360"/>
      </w:pPr>
    </w:lvl>
    <w:lvl w:ilvl="8" w:tplc="4009001B" w:tentative="1">
      <w:start w:val="1"/>
      <w:numFmt w:val="lowerRoman"/>
      <w:lvlText w:val="%9."/>
      <w:lvlJc w:val="right"/>
      <w:pPr>
        <w:ind w:left="6477" w:hanging="180"/>
      </w:pPr>
    </w:lvl>
  </w:abstractNum>
  <w:abstractNum w:abstractNumId="5" w15:restartNumberingAfterBreak="0">
    <w:nsid w:val="2BCE3476"/>
    <w:multiLevelType w:val="hybridMultilevel"/>
    <w:tmpl w:val="7F46166A"/>
    <w:lvl w:ilvl="0" w:tplc="EF60ED06">
      <w:start w:val="1"/>
      <w:numFmt w:val="decimal"/>
      <w:lvlText w:val="%1."/>
      <w:lvlJc w:val="left"/>
      <w:pPr>
        <w:ind w:left="1080" w:hanging="360"/>
      </w:pPr>
      <w:rPr>
        <w:rFonts w:hint="default"/>
        <w:b w:val="0"/>
        <w:color w:val="2121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A4D3154"/>
    <w:multiLevelType w:val="multilevel"/>
    <w:tmpl w:val="3EF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5E083B"/>
    <w:multiLevelType w:val="hybridMultilevel"/>
    <w:tmpl w:val="90904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9F7BB7"/>
    <w:multiLevelType w:val="hybridMultilevel"/>
    <w:tmpl w:val="964A3908"/>
    <w:lvl w:ilvl="0" w:tplc="AFE68BE0">
      <w:start w:val="1"/>
      <w:numFmt w:val="decimal"/>
      <w:lvlText w:val="%1."/>
      <w:lvlJc w:val="left"/>
      <w:pPr>
        <w:ind w:left="720" w:hanging="360"/>
      </w:pPr>
      <w:rPr>
        <w:rFonts w:ascii="Times New Roman" w:hAnsi="Times New Roman" w:cs="Times New Roman"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5F28FA"/>
    <w:multiLevelType w:val="hybridMultilevel"/>
    <w:tmpl w:val="7576C7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0056EF"/>
    <w:multiLevelType w:val="hybridMultilevel"/>
    <w:tmpl w:val="96DCF4B2"/>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1" w15:restartNumberingAfterBreak="0">
    <w:nsid w:val="6F8332C6"/>
    <w:multiLevelType w:val="hybridMultilevel"/>
    <w:tmpl w:val="7A626E80"/>
    <w:lvl w:ilvl="0" w:tplc="D19260C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8369654">
    <w:abstractNumId w:val="10"/>
  </w:num>
  <w:num w:numId="2" w16cid:durableId="377969836">
    <w:abstractNumId w:val="2"/>
  </w:num>
  <w:num w:numId="3" w16cid:durableId="2086605690">
    <w:abstractNumId w:val="11"/>
  </w:num>
  <w:num w:numId="4" w16cid:durableId="218053825">
    <w:abstractNumId w:val="3"/>
  </w:num>
  <w:num w:numId="5" w16cid:durableId="1408989754">
    <w:abstractNumId w:val="9"/>
  </w:num>
  <w:num w:numId="6" w16cid:durableId="316039047">
    <w:abstractNumId w:val="5"/>
  </w:num>
  <w:num w:numId="7" w16cid:durableId="1876959830">
    <w:abstractNumId w:val="6"/>
  </w:num>
  <w:num w:numId="8" w16cid:durableId="1383019898">
    <w:abstractNumId w:val="0"/>
  </w:num>
  <w:num w:numId="9" w16cid:durableId="900561149">
    <w:abstractNumId w:val="8"/>
  </w:num>
  <w:num w:numId="10" w16cid:durableId="1760832953">
    <w:abstractNumId w:val="4"/>
  </w:num>
  <w:num w:numId="11" w16cid:durableId="402337758">
    <w:abstractNumId w:val="1"/>
  </w:num>
  <w:num w:numId="12" w16cid:durableId="4038441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NAKSJkYWZqZGpko6SsGpxcWZ+XkgBYaGtQCwk+c9LQAAAA=="/>
  </w:docVars>
  <w:rsids>
    <w:rsidRoot w:val="00F70B33"/>
    <w:rsid w:val="00000557"/>
    <w:rsid w:val="00012AB1"/>
    <w:rsid w:val="00017679"/>
    <w:rsid w:val="00030DE7"/>
    <w:rsid w:val="00055BFB"/>
    <w:rsid w:val="00074CD0"/>
    <w:rsid w:val="000961FD"/>
    <w:rsid w:val="000B3633"/>
    <w:rsid w:val="000B76E3"/>
    <w:rsid w:val="000C4EB1"/>
    <w:rsid w:val="000C5E0C"/>
    <w:rsid w:val="000C7132"/>
    <w:rsid w:val="000D7EB8"/>
    <w:rsid w:val="000F1198"/>
    <w:rsid w:val="0010083C"/>
    <w:rsid w:val="001062A4"/>
    <w:rsid w:val="00123204"/>
    <w:rsid w:val="0013198E"/>
    <w:rsid w:val="00150772"/>
    <w:rsid w:val="001663B8"/>
    <w:rsid w:val="00181184"/>
    <w:rsid w:val="0019386D"/>
    <w:rsid w:val="001A1F83"/>
    <w:rsid w:val="001B68A5"/>
    <w:rsid w:val="001F0FCA"/>
    <w:rsid w:val="00210727"/>
    <w:rsid w:val="00221875"/>
    <w:rsid w:val="002229F8"/>
    <w:rsid w:val="00237A80"/>
    <w:rsid w:val="00241DC7"/>
    <w:rsid w:val="00251BA4"/>
    <w:rsid w:val="002B24DE"/>
    <w:rsid w:val="002E2841"/>
    <w:rsid w:val="002E7200"/>
    <w:rsid w:val="002E7250"/>
    <w:rsid w:val="002F714A"/>
    <w:rsid w:val="002F7F52"/>
    <w:rsid w:val="00302AC3"/>
    <w:rsid w:val="003044A9"/>
    <w:rsid w:val="00307170"/>
    <w:rsid w:val="00316181"/>
    <w:rsid w:val="00317D0E"/>
    <w:rsid w:val="00332552"/>
    <w:rsid w:val="00350649"/>
    <w:rsid w:val="003569E0"/>
    <w:rsid w:val="00385B67"/>
    <w:rsid w:val="00393410"/>
    <w:rsid w:val="003D3BDE"/>
    <w:rsid w:val="004340C8"/>
    <w:rsid w:val="0045089C"/>
    <w:rsid w:val="00452628"/>
    <w:rsid w:val="0046305C"/>
    <w:rsid w:val="0046497C"/>
    <w:rsid w:val="00474746"/>
    <w:rsid w:val="00491FC3"/>
    <w:rsid w:val="004C66F7"/>
    <w:rsid w:val="004D3C1F"/>
    <w:rsid w:val="004E35B9"/>
    <w:rsid w:val="004E7B60"/>
    <w:rsid w:val="005168FD"/>
    <w:rsid w:val="0052388E"/>
    <w:rsid w:val="0052717D"/>
    <w:rsid w:val="00530705"/>
    <w:rsid w:val="00551CBA"/>
    <w:rsid w:val="005642AF"/>
    <w:rsid w:val="0059342C"/>
    <w:rsid w:val="005B5C77"/>
    <w:rsid w:val="005B68ED"/>
    <w:rsid w:val="005D0984"/>
    <w:rsid w:val="005E24AF"/>
    <w:rsid w:val="00612419"/>
    <w:rsid w:val="00617D20"/>
    <w:rsid w:val="00620590"/>
    <w:rsid w:val="00634728"/>
    <w:rsid w:val="00637EC9"/>
    <w:rsid w:val="006D1EB3"/>
    <w:rsid w:val="006F1916"/>
    <w:rsid w:val="00700E77"/>
    <w:rsid w:val="00734B2E"/>
    <w:rsid w:val="00750BA2"/>
    <w:rsid w:val="00764519"/>
    <w:rsid w:val="007651A0"/>
    <w:rsid w:val="00774A14"/>
    <w:rsid w:val="007768D6"/>
    <w:rsid w:val="0079180E"/>
    <w:rsid w:val="007A18F5"/>
    <w:rsid w:val="007A4121"/>
    <w:rsid w:val="007C0535"/>
    <w:rsid w:val="007C21E3"/>
    <w:rsid w:val="007C67EF"/>
    <w:rsid w:val="007D0920"/>
    <w:rsid w:val="00803DBD"/>
    <w:rsid w:val="00820CB3"/>
    <w:rsid w:val="008651F9"/>
    <w:rsid w:val="008E3639"/>
    <w:rsid w:val="0090141E"/>
    <w:rsid w:val="0090443E"/>
    <w:rsid w:val="00915735"/>
    <w:rsid w:val="00931847"/>
    <w:rsid w:val="009418B3"/>
    <w:rsid w:val="00946570"/>
    <w:rsid w:val="00947E3F"/>
    <w:rsid w:val="00952A26"/>
    <w:rsid w:val="00971F3F"/>
    <w:rsid w:val="00974967"/>
    <w:rsid w:val="00995FE4"/>
    <w:rsid w:val="0099609F"/>
    <w:rsid w:val="009A2409"/>
    <w:rsid w:val="009E59E3"/>
    <w:rsid w:val="009F5A3B"/>
    <w:rsid w:val="00A31AFD"/>
    <w:rsid w:val="00A323CF"/>
    <w:rsid w:val="00A404E4"/>
    <w:rsid w:val="00A429FB"/>
    <w:rsid w:val="00A60E63"/>
    <w:rsid w:val="00A63D24"/>
    <w:rsid w:val="00A8419C"/>
    <w:rsid w:val="00A9076D"/>
    <w:rsid w:val="00A913BF"/>
    <w:rsid w:val="00AB1B33"/>
    <w:rsid w:val="00AC1AD3"/>
    <w:rsid w:val="00AD4A6F"/>
    <w:rsid w:val="00AD5866"/>
    <w:rsid w:val="00AD7EB3"/>
    <w:rsid w:val="00AE44C1"/>
    <w:rsid w:val="00B0340F"/>
    <w:rsid w:val="00B124F9"/>
    <w:rsid w:val="00B25774"/>
    <w:rsid w:val="00B41B0A"/>
    <w:rsid w:val="00B5070D"/>
    <w:rsid w:val="00B6310E"/>
    <w:rsid w:val="00B73A56"/>
    <w:rsid w:val="00BC25B2"/>
    <w:rsid w:val="00BC33E6"/>
    <w:rsid w:val="00BC4172"/>
    <w:rsid w:val="00BE7252"/>
    <w:rsid w:val="00BE7512"/>
    <w:rsid w:val="00C14E71"/>
    <w:rsid w:val="00C2600C"/>
    <w:rsid w:val="00C32112"/>
    <w:rsid w:val="00C50001"/>
    <w:rsid w:val="00C615B8"/>
    <w:rsid w:val="00C64A7C"/>
    <w:rsid w:val="00C65DFE"/>
    <w:rsid w:val="00C73AD1"/>
    <w:rsid w:val="00C96CD2"/>
    <w:rsid w:val="00CE241F"/>
    <w:rsid w:val="00D4555B"/>
    <w:rsid w:val="00D726F2"/>
    <w:rsid w:val="00D81A59"/>
    <w:rsid w:val="00D862F8"/>
    <w:rsid w:val="00D96D3E"/>
    <w:rsid w:val="00DC2501"/>
    <w:rsid w:val="00DE552A"/>
    <w:rsid w:val="00E05C16"/>
    <w:rsid w:val="00E32D82"/>
    <w:rsid w:val="00E32E30"/>
    <w:rsid w:val="00E519A5"/>
    <w:rsid w:val="00E559EF"/>
    <w:rsid w:val="00E93C7B"/>
    <w:rsid w:val="00EB6560"/>
    <w:rsid w:val="00EC0D36"/>
    <w:rsid w:val="00EC6694"/>
    <w:rsid w:val="00ED081D"/>
    <w:rsid w:val="00ED423F"/>
    <w:rsid w:val="00EF6060"/>
    <w:rsid w:val="00F12476"/>
    <w:rsid w:val="00F36187"/>
    <w:rsid w:val="00F42262"/>
    <w:rsid w:val="00F44711"/>
    <w:rsid w:val="00F540AF"/>
    <w:rsid w:val="00F64C90"/>
    <w:rsid w:val="00F66238"/>
    <w:rsid w:val="00F70B33"/>
    <w:rsid w:val="00F74504"/>
    <w:rsid w:val="00F94AEC"/>
    <w:rsid w:val="00FB1781"/>
    <w:rsid w:val="00FB5D43"/>
    <w:rsid w:val="00FC7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F49AA"/>
  <w15:docId w15:val="{106DDE2D-631E-44F3-A099-7A5C9CF4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7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30717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7C21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C21E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B33"/>
    <w:pPr>
      <w:ind w:left="720"/>
      <w:contextualSpacing/>
    </w:pPr>
  </w:style>
  <w:style w:type="character" w:customStyle="1" w:styleId="Heading1Char">
    <w:name w:val="Heading 1 Char"/>
    <w:basedOn w:val="DefaultParagraphFont"/>
    <w:link w:val="Heading1"/>
    <w:uiPriority w:val="9"/>
    <w:rsid w:val="00307170"/>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307170"/>
    <w:rPr>
      <w:rFonts w:ascii="Times New Roman" w:eastAsia="Times New Roman" w:hAnsi="Times New Roman" w:cs="Times New Roman"/>
      <w:b/>
      <w:bCs/>
      <w:kern w:val="0"/>
      <w:sz w:val="36"/>
      <w:szCs w:val="36"/>
      <w:lang w:eastAsia="en-IN"/>
      <w14:ligatures w14:val="none"/>
    </w:rPr>
  </w:style>
  <w:style w:type="character" w:styleId="Hyperlink">
    <w:name w:val="Hyperlink"/>
    <w:basedOn w:val="DefaultParagraphFont"/>
    <w:uiPriority w:val="99"/>
    <w:unhideWhenUsed/>
    <w:rsid w:val="00307170"/>
    <w:rPr>
      <w:color w:val="0000FF"/>
      <w:u w:val="single"/>
    </w:rPr>
  </w:style>
  <w:style w:type="paragraph" w:customStyle="1" w:styleId="reader-text-blockparagraph">
    <w:name w:val="reader-text-block__paragraph"/>
    <w:basedOn w:val="Normal"/>
    <w:rsid w:val="0030717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07170"/>
    <w:rPr>
      <w:b/>
      <w:bCs/>
    </w:rPr>
  </w:style>
  <w:style w:type="character" w:customStyle="1" w:styleId="Heading3Char">
    <w:name w:val="Heading 3 Char"/>
    <w:basedOn w:val="DefaultParagraphFont"/>
    <w:link w:val="Heading3"/>
    <w:uiPriority w:val="9"/>
    <w:rsid w:val="007C21E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C21E3"/>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7C21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C21E3"/>
    <w:rPr>
      <w:i/>
      <w:iCs/>
    </w:rPr>
  </w:style>
  <w:style w:type="table" w:styleId="TableGrid">
    <w:name w:val="Table Grid"/>
    <w:basedOn w:val="TableNormal"/>
    <w:uiPriority w:val="59"/>
    <w:rsid w:val="00251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0920"/>
    <w:pPr>
      <w:spacing w:after="0" w:line="240" w:lineRule="auto"/>
    </w:pPr>
  </w:style>
  <w:style w:type="character" w:styleId="CommentReference">
    <w:name w:val="annotation reference"/>
    <w:basedOn w:val="DefaultParagraphFont"/>
    <w:uiPriority w:val="99"/>
    <w:semiHidden/>
    <w:unhideWhenUsed/>
    <w:rsid w:val="007D0920"/>
    <w:rPr>
      <w:sz w:val="16"/>
      <w:szCs w:val="16"/>
    </w:rPr>
  </w:style>
  <w:style w:type="paragraph" w:styleId="CommentText">
    <w:name w:val="annotation text"/>
    <w:basedOn w:val="Normal"/>
    <w:link w:val="CommentTextChar"/>
    <w:uiPriority w:val="99"/>
    <w:semiHidden/>
    <w:unhideWhenUsed/>
    <w:rsid w:val="007D0920"/>
    <w:pPr>
      <w:spacing w:line="240" w:lineRule="auto"/>
    </w:pPr>
    <w:rPr>
      <w:sz w:val="20"/>
      <w:szCs w:val="20"/>
    </w:rPr>
  </w:style>
  <w:style w:type="character" w:customStyle="1" w:styleId="CommentTextChar">
    <w:name w:val="Comment Text Char"/>
    <w:basedOn w:val="DefaultParagraphFont"/>
    <w:link w:val="CommentText"/>
    <w:uiPriority w:val="99"/>
    <w:semiHidden/>
    <w:rsid w:val="007D0920"/>
    <w:rPr>
      <w:sz w:val="20"/>
      <w:szCs w:val="20"/>
    </w:rPr>
  </w:style>
  <w:style w:type="paragraph" w:styleId="CommentSubject">
    <w:name w:val="annotation subject"/>
    <w:basedOn w:val="CommentText"/>
    <w:next w:val="CommentText"/>
    <w:link w:val="CommentSubjectChar"/>
    <w:uiPriority w:val="99"/>
    <w:semiHidden/>
    <w:unhideWhenUsed/>
    <w:rsid w:val="007D0920"/>
    <w:rPr>
      <w:b/>
      <w:bCs/>
    </w:rPr>
  </w:style>
  <w:style w:type="character" w:customStyle="1" w:styleId="CommentSubjectChar">
    <w:name w:val="Comment Subject Char"/>
    <w:basedOn w:val="CommentTextChar"/>
    <w:link w:val="CommentSubject"/>
    <w:uiPriority w:val="99"/>
    <w:semiHidden/>
    <w:rsid w:val="007D0920"/>
    <w:rPr>
      <w:b/>
      <w:bCs/>
      <w:sz w:val="20"/>
      <w:szCs w:val="20"/>
    </w:rPr>
  </w:style>
  <w:style w:type="paragraph" w:styleId="Bibliography">
    <w:name w:val="Bibliography"/>
    <w:basedOn w:val="Normal"/>
    <w:next w:val="Normal"/>
    <w:uiPriority w:val="37"/>
    <w:unhideWhenUsed/>
    <w:rsid w:val="00F64C90"/>
    <w:pPr>
      <w:tabs>
        <w:tab w:val="left" w:pos="500"/>
      </w:tabs>
      <w:spacing w:after="240" w:line="240" w:lineRule="auto"/>
      <w:ind w:left="504" w:hanging="504"/>
    </w:pPr>
  </w:style>
  <w:style w:type="character" w:styleId="UnresolvedMention">
    <w:name w:val="Unresolved Mention"/>
    <w:basedOn w:val="DefaultParagraphFont"/>
    <w:uiPriority w:val="99"/>
    <w:semiHidden/>
    <w:unhideWhenUsed/>
    <w:rsid w:val="00393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762792">
      <w:bodyDiv w:val="1"/>
      <w:marLeft w:val="0"/>
      <w:marRight w:val="0"/>
      <w:marTop w:val="0"/>
      <w:marBottom w:val="0"/>
      <w:divBdr>
        <w:top w:val="none" w:sz="0" w:space="0" w:color="auto"/>
        <w:left w:val="none" w:sz="0" w:space="0" w:color="auto"/>
        <w:bottom w:val="none" w:sz="0" w:space="0" w:color="auto"/>
        <w:right w:val="none" w:sz="0" w:space="0" w:color="auto"/>
      </w:divBdr>
    </w:div>
    <w:div w:id="966013627">
      <w:bodyDiv w:val="1"/>
      <w:marLeft w:val="0"/>
      <w:marRight w:val="0"/>
      <w:marTop w:val="0"/>
      <w:marBottom w:val="0"/>
      <w:divBdr>
        <w:top w:val="none" w:sz="0" w:space="0" w:color="auto"/>
        <w:left w:val="none" w:sz="0" w:space="0" w:color="auto"/>
        <w:bottom w:val="none" w:sz="0" w:space="0" w:color="auto"/>
        <w:right w:val="none" w:sz="0" w:space="0" w:color="auto"/>
      </w:divBdr>
    </w:div>
    <w:div w:id="1093621635">
      <w:bodyDiv w:val="1"/>
      <w:marLeft w:val="0"/>
      <w:marRight w:val="0"/>
      <w:marTop w:val="0"/>
      <w:marBottom w:val="0"/>
      <w:divBdr>
        <w:top w:val="none" w:sz="0" w:space="0" w:color="auto"/>
        <w:left w:val="none" w:sz="0" w:space="0" w:color="auto"/>
        <w:bottom w:val="none" w:sz="0" w:space="0" w:color="auto"/>
        <w:right w:val="none" w:sz="0" w:space="0" w:color="auto"/>
      </w:divBdr>
      <w:divsChild>
        <w:div w:id="1540783188">
          <w:marLeft w:val="0"/>
          <w:marRight w:val="0"/>
          <w:marTop w:val="0"/>
          <w:marBottom w:val="0"/>
          <w:divBdr>
            <w:top w:val="none" w:sz="0" w:space="0" w:color="auto"/>
            <w:left w:val="none" w:sz="0" w:space="0" w:color="auto"/>
            <w:bottom w:val="none" w:sz="0" w:space="0" w:color="auto"/>
            <w:right w:val="none" w:sz="0" w:space="0" w:color="auto"/>
          </w:divBdr>
          <w:divsChild>
            <w:div w:id="518545607">
              <w:marLeft w:val="0"/>
              <w:marRight w:val="0"/>
              <w:marTop w:val="0"/>
              <w:marBottom w:val="0"/>
              <w:divBdr>
                <w:top w:val="none" w:sz="0" w:space="0" w:color="auto"/>
                <w:left w:val="none" w:sz="0" w:space="0" w:color="auto"/>
                <w:bottom w:val="none" w:sz="0" w:space="0" w:color="auto"/>
                <w:right w:val="none" w:sz="0" w:space="0" w:color="auto"/>
              </w:divBdr>
              <w:divsChild>
                <w:div w:id="1605960141">
                  <w:marLeft w:val="0"/>
                  <w:marRight w:val="0"/>
                  <w:marTop w:val="0"/>
                  <w:marBottom w:val="0"/>
                  <w:divBdr>
                    <w:top w:val="none" w:sz="0" w:space="0" w:color="auto"/>
                    <w:left w:val="none" w:sz="0" w:space="0" w:color="auto"/>
                    <w:bottom w:val="none" w:sz="0" w:space="0" w:color="auto"/>
                    <w:right w:val="none" w:sz="0" w:space="0" w:color="auto"/>
                  </w:divBdr>
                </w:div>
                <w:div w:id="2095928845">
                  <w:marLeft w:val="0"/>
                  <w:marRight w:val="0"/>
                  <w:marTop w:val="0"/>
                  <w:marBottom w:val="0"/>
                  <w:divBdr>
                    <w:top w:val="none" w:sz="0" w:space="0" w:color="auto"/>
                    <w:left w:val="none" w:sz="0" w:space="0" w:color="auto"/>
                    <w:bottom w:val="none" w:sz="0" w:space="0" w:color="auto"/>
                    <w:right w:val="none" w:sz="0" w:space="0" w:color="auto"/>
                  </w:divBdr>
                  <w:divsChild>
                    <w:div w:id="56438032">
                      <w:marLeft w:val="0"/>
                      <w:marRight w:val="0"/>
                      <w:marTop w:val="0"/>
                      <w:marBottom w:val="0"/>
                      <w:divBdr>
                        <w:top w:val="none" w:sz="0" w:space="0" w:color="auto"/>
                        <w:left w:val="none" w:sz="0" w:space="0" w:color="auto"/>
                        <w:bottom w:val="none" w:sz="0" w:space="0" w:color="auto"/>
                        <w:right w:val="none" w:sz="0" w:space="0" w:color="auto"/>
                      </w:divBdr>
                      <w:divsChild>
                        <w:div w:id="333991091">
                          <w:marLeft w:val="0"/>
                          <w:marRight w:val="0"/>
                          <w:marTop w:val="0"/>
                          <w:marBottom w:val="0"/>
                          <w:divBdr>
                            <w:top w:val="none" w:sz="0" w:space="0" w:color="auto"/>
                            <w:left w:val="none" w:sz="0" w:space="0" w:color="auto"/>
                            <w:bottom w:val="none" w:sz="0" w:space="0" w:color="auto"/>
                            <w:right w:val="none" w:sz="0" w:space="0" w:color="auto"/>
                          </w:divBdr>
                          <w:divsChild>
                            <w:div w:id="415907948">
                              <w:marLeft w:val="0"/>
                              <w:marRight w:val="0"/>
                              <w:marTop w:val="0"/>
                              <w:marBottom w:val="0"/>
                              <w:divBdr>
                                <w:top w:val="none" w:sz="0" w:space="0" w:color="auto"/>
                                <w:left w:val="none" w:sz="0" w:space="0" w:color="auto"/>
                                <w:bottom w:val="none" w:sz="0" w:space="0" w:color="auto"/>
                                <w:right w:val="none" w:sz="0" w:space="0" w:color="auto"/>
                              </w:divBdr>
                              <w:divsChild>
                                <w:div w:id="439446923">
                                  <w:marLeft w:val="0"/>
                                  <w:marRight w:val="0"/>
                                  <w:marTop w:val="0"/>
                                  <w:marBottom w:val="0"/>
                                  <w:divBdr>
                                    <w:top w:val="none" w:sz="0" w:space="0" w:color="auto"/>
                                    <w:left w:val="none" w:sz="0" w:space="0" w:color="auto"/>
                                    <w:bottom w:val="none" w:sz="0" w:space="0" w:color="auto"/>
                                    <w:right w:val="none" w:sz="0" w:space="0" w:color="auto"/>
                                  </w:divBdr>
                                </w:div>
                              </w:divsChild>
                            </w:div>
                            <w:div w:id="1540976305">
                              <w:marLeft w:val="0"/>
                              <w:marRight w:val="0"/>
                              <w:marTop w:val="0"/>
                              <w:marBottom w:val="0"/>
                              <w:divBdr>
                                <w:top w:val="none" w:sz="0" w:space="0" w:color="auto"/>
                                <w:left w:val="none" w:sz="0" w:space="0" w:color="auto"/>
                                <w:bottom w:val="none" w:sz="0" w:space="0" w:color="auto"/>
                                <w:right w:val="none" w:sz="0" w:space="0" w:color="auto"/>
                              </w:divBdr>
                            </w:div>
                          </w:divsChild>
                        </w:div>
                        <w:div w:id="1661077998">
                          <w:marLeft w:val="0"/>
                          <w:marRight w:val="0"/>
                          <w:marTop w:val="0"/>
                          <w:marBottom w:val="0"/>
                          <w:divBdr>
                            <w:top w:val="none" w:sz="0" w:space="0" w:color="auto"/>
                            <w:left w:val="none" w:sz="0" w:space="0" w:color="auto"/>
                            <w:bottom w:val="none" w:sz="0" w:space="0" w:color="auto"/>
                            <w:right w:val="none" w:sz="0" w:space="0" w:color="auto"/>
                          </w:divBdr>
                          <w:divsChild>
                            <w:div w:id="16510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1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5116">
              <w:marLeft w:val="0"/>
              <w:marRight w:val="0"/>
              <w:marTop w:val="0"/>
              <w:marBottom w:val="0"/>
              <w:divBdr>
                <w:top w:val="none" w:sz="0" w:space="0" w:color="auto"/>
                <w:left w:val="none" w:sz="0" w:space="0" w:color="auto"/>
                <w:bottom w:val="none" w:sz="0" w:space="0" w:color="auto"/>
                <w:right w:val="none" w:sz="0" w:space="0" w:color="auto"/>
              </w:divBdr>
              <w:divsChild>
                <w:div w:id="1162164536">
                  <w:marLeft w:val="0"/>
                  <w:marRight w:val="0"/>
                  <w:marTop w:val="0"/>
                  <w:marBottom w:val="0"/>
                  <w:divBdr>
                    <w:top w:val="none" w:sz="0" w:space="0" w:color="auto"/>
                    <w:left w:val="none" w:sz="0" w:space="0" w:color="auto"/>
                    <w:bottom w:val="none" w:sz="0" w:space="0" w:color="auto"/>
                    <w:right w:val="none" w:sz="0" w:space="0" w:color="auto"/>
                  </w:divBdr>
                  <w:divsChild>
                    <w:div w:id="1483889135">
                      <w:marLeft w:val="0"/>
                      <w:marRight w:val="0"/>
                      <w:marTop w:val="0"/>
                      <w:marBottom w:val="0"/>
                      <w:divBdr>
                        <w:top w:val="none" w:sz="0" w:space="0" w:color="auto"/>
                        <w:left w:val="none" w:sz="0" w:space="0" w:color="auto"/>
                        <w:bottom w:val="none" w:sz="0" w:space="0" w:color="auto"/>
                        <w:right w:val="none" w:sz="0" w:space="0" w:color="auto"/>
                      </w:divBdr>
                      <w:divsChild>
                        <w:div w:id="1771898369">
                          <w:marLeft w:val="0"/>
                          <w:marRight w:val="0"/>
                          <w:marTop w:val="0"/>
                          <w:marBottom w:val="0"/>
                          <w:divBdr>
                            <w:top w:val="none" w:sz="0" w:space="0" w:color="auto"/>
                            <w:left w:val="none" w:sz="0" w:space="0" w:color="auto"/>
                            <w:bottom w:val="none" w:sz="0" w:space="0" w:color="auto"/>
                            <w:right w:val="none" w:sz="0" w:space="0" w:color="auto"/>
                          </w:divBdr>
                          <w:divsChild>
                            <w:div w:id="751975161">
                              <w:marLeft w:val="0"/>
                              <w:marRight w:val="0"/>
                              <w:marTop w:val="0"/>
                              <w:marBottom w:val="0"/>
                              <w:divBdr>
                                <w:top w:val="none" w:sz="0" w:space="0" w:color="auto"/>
                                <w:left w:val="none" w:sz="0" w:space="0" w:color="auto"/>
                                <w:bottom w:val="none" w:sz="0" w:space="0" w:color="auto"/>
                                <w:right w:val="none" w:sz="0" w:space="0" w:color="auto"/>
                              </w:divBdr>
                              <w:divsChild>
                                <w:div w:id="12119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343133">
      <w:bodyDiv w:val="1"/>
      <w:marLeft w:val="0"/>
      <w:marRight w:val="0"/>
      <w:marTop w:val="0"/>
      <w:marBottom w:val="0"/>
      <w:divBdr>
        <w:top w:val="none" w:sz="0" w:space="0" w:color="auto"/>
        <w:left w:val="none" w:sz="0" w:space="0" w:color="auto"/>
        <w:bottom w:val="none" w:sz="0" w:space="0" w:color="auto"/>
        <w:right w:val="none" w:sz="0" w:space="0" w:color="auto"/>
      </w:divBdr>
    </w:div>
    <w:div w:id="1356420686">
      <w:bodyDiv w:val="1"/>
      <w:marLeft w:val="0"/>
      <w:marRight w:val="0"/>
      <w:marTop w:val="0"/>
      <w:marBottom w:val="0"/>
      <w:divBdr>
        <w:top w:val="none" w:sz="0" w:space="0" w:color="auto"/>
        <w:left w:val="none" w:sz="0" w:space="0" w:color="auto"/>
        <w:bottom w:val="none" w:sz="0" w:space="0" w:color="auto"/>
        <w:right w:val="none" w:sz="0" w:space="0" w:color="auto"/>
      </w:divBdr>
      <w:divsChild>
        <w:div w:id="1611812098">
          <w:marLeft w:val="0"/>
          <w:marRight w:val="0"/>
          <w:marTop w:val="0"/>
          <w:marBottom w:val="0"/>
          <w:divBdr>
            <w:top w:val="none" w:sz="0" w:space="0" w:color="auto"/>
            <w:left w:val="none" w:sz="0" w:space="0" w:color="auto"/>
            <w:bottom w:val="none" w:sz="0" w:space="0" w:color="auto"/>
            <w:right w:val="none" w:sz="0" w:space="0" w:color="auto"/>
          </w:divBdr>
        </w:div>
        <w:div w:id="1958558052">
          <w:marLeft w:val="0"/>
          <w:marRight w:val="0"/>
          <w:marTop w:val="0"/>
          <w:marBottom w:val="0"/>
          <w:divBdr>
            <w:top w:val="none" w:sz="0" w:space="0" w:color="auto"/>
            <w:left w:val="none" w:sz="0" w:space="0" w:color="auto"/>
            <w:bottom w:val="none" w:sz="0" w:space="0" w:color="auto"/>
            <w:right w:val="none" w:sz="0" w:space="0" w:color="auto"/>
          </w:divBdr>
        </w:div>
      </w:divsChild>
    </w:div>
    <w:div w:id="1555117721">
      <w:bodyDiv w:val="1"/>
      <w:marLeft w:val="0"/>
      <w:marRight w:val="0"/>
      <w:marTop w:val="0"/>
      <w:marBottom w:val="0"/>
      <w:divBdr>
        <w:top w:val="none" w:sz="0" w:space="0" w:color="auto"/>
        <w:left w:val="none" w:sz="0" w:space="0" w:color="auto"/>
        <w:bottom w:val="none" w:sz="0" w:space="0" w:color="auto"/>
        <w:right w:val="none" w:sz="0" w:space="0" w:color="auto"/>
      </w:divBdr>
    </w:div>
    <w:div w:id="182133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lthray.com/doctor/" TargetMode="External"/><Relationship Id="rId3" Type="http://schemas.openxmlformats.org/officeDocument/2006/relationships/settings" Target="settings.xml"/><Relationship Id="rId7" Type="http://schemas.openxmlformats.org/officeDocument/2006/relationships/hyperlink" Target="https://www.sciencedirect.com/topics/medicine-and-dentistry/patient-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hitsasidharanaiims@gmail.com" TargetMode="External"/><Relationship Id="rId11" Type="http://schemas.openxmlformats.org/officeDocument/2006/relationships/theme" Target="theme/theme1.xml"/><Relationship Id="rId5" Type="http://schemas.openxmlformats.org/officeDocument/2006/relationships/hyperlink" Target="mailto:nishatoteja2000@yahoo.co.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10866</Words>
  <Characters>61938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TOTEJA</dc:creator>
  <cp:keywords/>
  <dc:description/>
  <cp:lastModifiedBy>NISHA TOTEJA</cp:lastModifiedBy>
  <cp:revision>4</cp:revision>
  <cp:lastPrinted>2023-09-01T03:58:00Z</cp:lastPrinted>
  <dcterms:created xsi:type="dcterms:W3CDTF">2023-09-03T10:03:00Z</dcterms:created>
  <dcterms:modified xsi:type="dcterms:W3CDTF">2023-09-03T14:02:00Z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id="K93bed3U"/&gt;&lt;style id="http://www.zotero.org/styles/vancouver-superscript" locale="en-GB" hasBibliography="1" bibliographyStyleHasBeenSet="1"/&gt;&lt;prefs&gt;&lt;pref name="fieldType" value="Field"/&gt;&lt;pref na</vt:lpwstr>
  </property>
  <property fmtid="{D5CDD505-2E9C-101B-9397-08002B2CF9AE}" pid="3" name="ZOTERO_PREF_2">
    <vt:lpwstr>me="automaticJournalAbbreviations" value="true"/&gt;&lt;pref name="dontAskDelayCitationUpdates" value="true"/&gt;&lt;/prefs&gt;&lt;/data&gt;</vt:lpwstr>
  </property>
</Properties>
</file>