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D19" w:rsidRPr="009471CF" w:rsidRDefault="00943DFA" w:rsidP="00943DFA">
      <w:pPr>
        <w:jc w:val="center"/>
        <w:rPr>
          <w:rFonts w:ascii="Times New Roman" w:hAnsi="Times New Roman" w:cs="Times New Roman"/>
          <w:b/>
          <w:bCs/>
          <w:sz w:val="24"/>
          <w:szCs w:val="24"/>
          <w:u w:val="single"/>
        </w:rPr>
      </w:pPr>
      <w:r w:rsidRPr="009471CF">
        <w:rPr>
          <w:rFonts w:ascii="Times New Roman" w:hAnsi="Times New Roman" w:cs="Times New Roman"/>
          <w:b/>
          <w:bCs/>
          <w:sz w:val="24"/>
          <w:szCs w:val="24"/>
          <w:u w:val="single"/>
        </w:rPr>
        <w:t>BOOK- CHAPTER-2</w:t>
      </w:r>
    </w:p>
    <w:p w:rsidR="00943DFA" w:rsidRPr="009471CF" w:rsidRDefault="00943DFA" w:rsidP="00943DFA">
      <w:pPr>
        <w:jc w:val="center"/>
        <w:rPr>
          <w:rFonts w:ascii="Times New Roman" w:hAnsi="Times New Roman" w:cs="Times New Roman"/>
          <w:b/>
          <w:bCs/>
          <w:sz w:val="24"/>
          <w:szCs w:val="24"/>
          <w:u w:val="single"/>
        </w:rPr>
      </w:pPr>
      <w:r w:rsidRPr="009471CF">
        <w:rPr>
          <w:rFonts w:ascii="Times New Roman" w:hAnsi="Times New Roman" w:cs="Times New Roman"/>
          <w:b/>
          <w:bCs/>
          <w:sz w:val="24"/>
          <w:szCs w:val="24"/>
          <w:u w:val="single"/>
        </w:rPr>
        <w:t>EVOLUTION OF DENTISTRY- TRENDS AND FUTURE</w:t>
      </w:r>
    </w:p>
    <w:p w:rsidR="00367D19" w:rsidRPr="009471CF" w:rsidRDefault="00367D19" w:rsidP="00943DFA">
      <w:pPr>
        <w:jc w:val="center"/>
        <w:rPr>
          <w:rFonts w:ascii="Times New Roman" w:hAnsi="Times New Roman" w:cs="Times New Roman"/>
          <w:b/>
          <w:bCs/>
          <w:sz w:val="24"/>
          <w:szCs w:val="24"/>
          <w:u w:val="single"/>
        </w:rPr>
      </w:pPr>
    </w:p>
    <w:p w:rsidR="00943DFA" w:rsidRPr="009471CF" w:rsidRDefault="00943DFA" w:rsidP="00AC09EE">
      <w:pPr>
        <w:spacing w:line="360" w:lineRule="auto"/>
        <w:jc w:val="both"/>
        <w:rPr>
          <w:rFonts w:ascii="Times New Roman" w:hAnsi="Times New Roman" w:cs="Times New Roman"/>
          <w:sz w:val="24"/>
          <w:szCs w:val="24"/>
        </w:rPr>
      </w:pPr>
      <w:r w:rsidRPr="009471CF">
        <w:rPr>
          <w:rFonts w:ascii="Times New Roman" w:hAnsi="Times New Roman" w:cs="Times New Roman"/>
          <w:sz w:val="24"/>
          <w:szCs w:val="24"/>
        </w:rPr>
        <w:t>There has never been a golden age when man was free of disease and this was evident in excavations of ancient skeletons that showed rotten teeth. Additionally historical finding suggest that dental decay was found back in 4000 B.C. among the ancient Egyptians [1].</w:t>
      </w:r>
    </w:p>
    <w:p w:rsidR="00943DFA" w:rsidRPr="009471CF" w:rsidRDefault="00943DFA" w:rsidP="00AC09EE">
      <w:pPr>
        <w:spacing w:line="360" w:lineRule="auto"/>
        <w:jc w:val="both"/>
        <w:rPr>
          <w:rFonts w:ascii="Times New Roman" w:hAnsi="Times New Roman" w:cs="Times New Roman"/>
          <w:sz w:val="24"/>
          <w:szCs w:val="24"/>
        </w:rPr>
      </w:pPr>
      <w:r w:rsidRPr="009471CF">
        <w:rPr>
          <w:rFonts w:ascii="Times New Roman" w:hAnsi="Times New Roman" w:cs="Times New Roman"/>
          <w:sz w:val="24"/>
          <w:szCs w:val="24"/>
        </w:rPr>
        <w:t>In the article of Indus Valley Civilization, dated back as far as 7000 BC, where archaeology evidence of dental drilling using primitive tools were discovered for dental treatments [2].</w:t>
      </w:r>
    </w:p>
    <w:p w:rsidR="00943DFA" w:rsidRPr="009471CF" w:rsidRDefault="00943DFA" w:rsidP="00AC09EE">
      <w:pPr>
        <w:spacing w:line="360" w:lineRule="auto"/>
        <w:jc w:val="both"/>
        <w:rPr>
          <w:rFonts w:ascii="Times New Roman" w:hAnsi="Times New Roman" w:cs="Times New Roman"/>
          <w:sz w:val="24"/>
          <w:szCs w:val="24"/>
        </w:rPr>
      </w:pPr>
      <w:bookmarkStart w:id="0" w:name="_Hlk144070060"/>
      <w:r w:rsidRPr="009471CF">
        <w:rPr>
          <w:rFonts w:ascii="Times New Roman" w:hAnsi="Times New Roman" w:cs="Times New Roman"/>
          <w:sz w:val="24"/>
          <w:szCs w:val="24"/>
        </w:rPr>
        <w:t>Further evidence has shown that the Ancient Greeks and Romans had some dental knowledge for treating tooth decay, where they used mix of crushed bones, oyster shells, and eggshells, showcasing the ingenuity of early dental practices [</w:t>
      </w:r>
      <w:bookmarkEnd w:id="0"/>
      <w:r w:rsidRPr="009471CF">
        <w:rPr>
          <w:rFonts w:ascii="Times New Roman" w:hAnsi="Times New Roman" w:cs="Times New Roman"/>
          <w:sz w:val="24"/>
          <w:szCs w:val="24"/>
        </w:rPr>
        <w:t>3].</w:t>
      </w:r>
    </w:p>
    <w:p w:rsidR="00943DFA" w:rsidRPr="009471CF" w:rsidRDefault="00943DFA" w:rsidP="00AC09EE">
      <w:pPr>
        <w:spacing w:line="360" w:lineRule="auto"/>
        <w:jc w:val="both"/>
        <w:rPr>
          <w:rFonts w:ascii="Times New Roman" w:hAnsi="Times New Roman" w:cs="Times New Roman"/>
          <w:sz w:val="24"/>
          <w:szCs w:val="24"/>
        </w:rPr>
      </w:pPr>
      <w:r w:rsidRPr="009471CF">
        <w:rPr>
          <w:rFonts w:ascii="Times New Roman" w:hAnsi="Times New Roman" w:cs="Times New Roman"/>
          <w:sz w:val="24"/>
          <w:szCs w:val="24"/>
        </w:rPr>
        <w:t xml:space="preserve">During the late Harappan period (Bronze Age - 2500 B.C. - 1500 B.C.) a jar with set of unusual teeth was found, it had a set of normal teeth, but few teeth had brownish ring of pigmented tartar around the middle area (gingival/alveolar margin). Scientific Studies using Ultraviolet emission spectroscope revealed that the pigmented tartar contained </w:t>
      </w:r>
      <w:proofErr w:type="gramStart"/>
      <w:r w:rsidRPr="009471CF">
        <w:rPr>
          <w:rFonts w:ascii="Times New Roman" w:hAnsi="Times New Roman" w:cs="Times New Roman"/>
          <w:sz w:val="24"/>
          <w:szCs w:val="24"/>
        </w:rPr>
        <w:t>copper,</w:t>
      </w:r>
      <w:proofErr w:type="gramEnd"/>
      <w:r w:rsidRPr="009471CF">
        <w:rPr>
          <w:rFonts w:ascii="Times New Roman" w:hAnsi="Times New Roman" w:cs="Times New Roman"/>
          <w:sz w:val="24"/>
          <w:szCs w:val="24"/>
        </w:rPr>
        <w:t xml:space="preserve"> however the copper metal was not present in the unstained part of normal (Harappan) teeth. The </w:t>
      </w:r>
      <w:r w:rsidR="008C3AA5" w:rsidRPr="009471CF">
        <w:rPr>
          <w:rFonts w:ascii="Times New Roman" w:hAnsi="Times New Roman" w:cs="Times New Roman"/>
          <w:sz w:val="24"/>
          <w:szCs w:val="24"/>
        </w:rPr>
        <w:t>archaeological</w:t>
      </w:r>
      <w:r w:rsidRPr="009471CF">
        <w:rPr>
          <w:rFonts w:ascii="Times New Roman" w:hAnsi="Times New Roman" w:cs="Times New Roman"/>
          <w:sz w:val="24"/>
          <w:szCs w:val="24"/>
        </w:rPr>
        <w:t xml:space="preserve"> evidence suggests that probably a dentist of that period used copper or bronze strings for periodontal splintage in order to keep those defective loose teeth fixed on the jaw, as is now done in modern dental practice [1].</w:t>
      </w:r>
    </w:p>
    <w:p w:rsidR="00943DFA" w:rsidRPr="009471CF" w:rsidRDefault="00943DFA" w:rsidP="00AC09EE">
      <w:pPr>
        <w:spacing w:line="360" w:lineRule="auto"/>
        <w:jc w:val="both"/>
        <w:rPr>
          <w:rFonts w:ascii="Times New Roman" w:hAnsi="Times New Roman" w:cs="Times New Roman"/>
          <w:sz w:val="24"/>
          <w:szCs w:val="24"/>
        </w:rPr>
      </w:pPr>
      <w:r w:rsidRPr="009471CF">
        <w:rPr>
          <w:rFonts w:ascii="Times New Roman" w:hAnsi="Times New Roman" w:cs="Times New Roman"/>
          <w:sz w:val="24"/>
          <w:szCs w:val="24"/>
        </w:rPr>
        <w:t xml:space="preserve">Sushruta (600 B.C), known as the “Universal Father of Surgery” invented about 1000 surgical instruments of all sorts. </w:t>
      </w:r>
      <w:proofErr w:type="gramStart"/>
      <w:r w:rsidRPr="009471CF">
        <w:rPr>
          <w:rFonts w:ascii="Times New Roman" w:hAnsi="Times New Roman" w:cs="Times New Roman"/>
          <w:sz w:val="24"/>
          <w:szCs w:val="24"/>
        </w:rPr>
        <w:t>In a book called ‘Sushruta- Samhita’ (600 B.C. - 1000 A.D.) where all the surgical work methods were collected, it mentioned about the treatment of diseases of mouth, oral cavity, and throat in Nidanasthana (section 11, chapter 16) [1].</w:t>
      </w:r>
      <w:proofErr w:type="gramEnd"/>
    </w:p>
    <w:p w:rsidR="00943DFA" w:rsidRPr="009471CF" w:rsidRDefault="00943DFA" w:rsidP="00AC09EE">
      <w:pPr>
        <w:spacing w:line="360" w:lineRule="auto"/>
        <w:jc w:val="both"/>
        <w:rPr>
          <w:rFonts w:ascii="Times New Roman" w:hAnsi="Times New Roman" w:cs="Times New Roman"/>
          <w:sz w:val="24"/>
          <w:szCs w:val="24"/>
        </w:rPr>
      </w:pPr>
      <w:r w:rsidRPr="009471CF">
        <w:rPr>
          <w:rFonts w:ascii="Times New Roman" w:hAnsi="Times New Roman" w:cs="Times New Roman"/>
          <w:sz w:val="24"/>
          <w:szCs w:val="24"/>
        </w:rPr>
        <w:t xml:space="preserve">Fast forward to the present, the latest advancement in the field of dental science and dental technology is the world of digitalization. Revolutionized with 3D application in printing and intraoral scanning and treatment planning, dentistry has reached an extraordinary juncture, embracing new horizons in patient care that enables precision in treatments, reducing the chair time, and enhancing patient experience [4]. </w:t>
      </w:r>
    </w:p>
    <w:p w:rsidR="00943DFA" w:rsidRPr="009471CF" w:rsidRDefault="00943DFA" w:rsidP="00AC09EE">
      <w:pPr>
        <w:spacing w:line="360" w:lineRule="auto"/>
        <w:jc w:val="both"/>
        <w:rPr>
          <w:rFonts w:ascii="Times New Roman" w:hAnsi="Times New Roman" w:cs="Times New Roman"/>
          <w:sz w:val="24"/>
          <w:szCs w:val="24"/>
        </w:rPr>
      </w:pPr>
      <w:r w:rsidRPr="009471CF">
        <w:rPr>
          <w:rFonts w:ascii="Times New Roman" w:hAnsi="Times New Roman" w:cs="Times New Roman"/>
          <w:sz w:val="24"/>
          <w:szCs w:val="24"/>
        </w:rPr>
        <w:t>Change is inevitable and so is the same in dental field. Over the past decades dentistry has been evolving commendably and now is the time for dental professionals to keep up with upgrading trends for treating patients more efficiently in this competitive world.</w:t>
      </w:r>
    </w:p>
    <w:p w:rsidR="00943DFA" w:rsidRPr="009471CF" w:rsidRDefault="00943DFA" w:rsidP="00AC09EE">
      <w:pPr>
        <w:spacing w:line="360" w:lineRule="auto"/>
        <w:jc w:val="both"/>
        <w:rPr>
          <w:rFonts w:ascii="Times New Roman" w:hAnsi="Times New Roman" w:cs="Times New Roman"/>
          <w:b/>
          <w:bCs/>
          <w:sz w:val="24"/>
          <w:szCs w:val="24"/>
        </w:rPr>
      </w:pPr>
      <w:r w:rsidRPr="009471CF">
        <w:rPr>
          <w:rFonts w:ascii="Times New Roman" w:hAnsi="Times New Roman" w:cs="Times New Roman"/>
          <w:b/>
          <w:bCs/>
          <w:sz w:val="24"/>
          <w:szCs w:val="24"/>
        </w:rPr>
        <w:lastRenderedPageBreak/>
        <w:t xml:space="preserve">Evolution of dentistry can be emphasized broadly on three major aspects:  </w:t>
      </w:r>
    </w:p>
    <w:p w:rsidR="00943DFA" w:rsidRPr="009471CF" w:rsidRDefault="00943DFA" w:rsidP="00AC09EE">
      <w:pPr>
        <w:spacing w:line="360" w:lineRule="auto"/>
        <w:jc w:val="both"/>
        <w:rPr>
          <w:rFonts w:ascii="Times New Roman" w:hAnsi="Times New Roman" w:cs="Times New Roman"/>
          <w:sz w:val="24"/>
          <w:szCs w:val="24"/>
        </w:rPr>
      </w:pPr>
      <w:r w:rsidRPr="009471CF">
        <w:rPr>
          <w:rFonts w:ascii="Times New Roman" w:hAnsi="Times New Roman" w:cs="Times New Roman"/>
          <w:sz w:val="24"/>
          <w:szCs w:val="24"/>
        </w:rPr>
        <w:t>1.</w:t>
      </w:r>
      <w:r w:rsidRPr="009471CF">
        <w:rPr>
          <w:rFonts w:ascii="Times New Roman" w:hAnsi="Times New Roman" w:cs="Times New Roman"/>
          <w:sz w:val="24"/>
          <w:szCs w:val="24"/>
        </w:rPr>
        <w:tab/>
        <w:t xml:space="preserve">Evolution in the dental materials used </w:t>
      </w:r>
    </w:p>
    <w:p w:rsidR="00943DFA" w:rsidRPr="009471CF" w:rsidRDefault="00943DFA" w:rsidP="00AC09EE">
      <w:pPr>
        <w:spacing w:line="360" w:lineRule="auto"/>
        <w:jc w:val="both"/>
        <w:rPr>
          <w:rFonts w:ascii="Times New Roman" w:hAnsi="Times New Roman" w:cs="Times New Roman"/>
          <w:sz w:val="24"/>
          <w:szCs w:val="24"/>
        </w:rPr>
      </w:pPr>
      <w:r w:rsidRPr="009471CF">
        <w:rPr>
          <w:rFonts w:ascii="Times New Roman" w:hAnsi="Times New Roman" w:cs="Times New Roman"/>
          <w:sz w:val="24"/>
          <w:szCs w:val="24"/>
        </w:rPr>
        <w:t>2.</w:t>
      </w:r>
      <w:r w:rsidRPr="009471CF">
        <w:rPr>
          <w:rFonts w:ascii="Times New Roman" w:hAnsi="Times New Roman" w:cs="Times New Roman"/>
          <w:sz w:val="24"/>
          <w:szCs w:val="24"/>
        </w:rPr>
        <w:tab/>
        <w:t xml:space="preserve">Evolution and application of the dental technology </w:t>
      </w:r>
    </w:p>
    <w:p w:rsidR="00943DFA" w:rsidRPr="009471CF" w:rsidRDefault="00943DFA" w:rsidP="00AC09EE">
      <w:pPr>
        <w:spacing w:line="360" w:lineRule="auto"/>
        <w:jc w:val="both"/>
        <w:rPr>
          <w:rFonts w:ascii="Times New Roman" w:hAnsi="Times New Roman" w:cs="Times New Roman"/>
          <w:sz w:val="24"/>
          <w:szCs w:val="24"/>
        </w:rPr>
      </w:pPr>
      <w:r w:rsidRPr="009471CF">
        <w:rPr>
          <w:rFonts w:ascii="Times New Roman" w:hAnsi="Times New Roman" w:cs="Times New Roman"/>
          <w:sz w:val="24"/>
          <w:szCs w:val="24"/>
        </w:rPr>
        <w:t>3.</w:t>
      </w:r>
      <w:r w:rsidRPr="009471CF">
        <w:rPr>
          <w:rFonts w:ascii="Times New Roman" w:hAnsi="Times New Roman" w:cs="Times New Roman"/>
          <w:sz w:val="24"/>
          <w:szCs w:val="24"/>
        </w:rPr>
        <w:tab/>
        <w:t xml:space="preserve">Evolution of dental education and format </w:t>
      </w:r>
    </w:p>
    <w:p w:rsidR="00943DFA" w:rsidRPr="009471CF" w:rsidRDefault="00943DFA" w:rsidP="00AC09EE">
      <w:pPr>
        <w:spacing w:line="360" w:lineRule="auto"/>
        <w:jc w:val="both"/>
        <w:rPr>
          <w:rFonts w:ascii="Times New Roman" w:hAnsi="Times New Roman" w:cs="Times New Roman"/>
          <w:b/>
          <w:bCs/>
          <w:sz w:val="24"/>
          <w:szCs w:val="24"/>
        </w:rPr>
      </w:pPr>
      <w:r w:rsidRPr="009471CF">
        <w:rPr>
          <w:rFonts w:ascii="Times New Roman" w:hAnsi="Times New Roman" w:cs="Times New Roman"/>
          <w:b/>
          <w:bCs/>
          <w:sz w:val="24"/>
          <w:szCs w:val="24"/>
        </w:rPr>
        <w:t xml:space="preserve">Evolution </w:t>
      </w:r>
      <w:proofErr w:type="gramStart"/>
      <w:r w:rsidR="00F36825" w:rsidRPr="009471CF">
        <w:rPr>
          <w:rFonts w:ascii="Times New Roman" w:hAnsi="Times New Roman" w:cs="Times New Roman"/>
          <w:b/>
          <w:bCs/>
          <w:sz w:val="24"/>
          <w:szCs w:val="24"/>
        </w:rPr>
        <w:t>In</w:t>
      </w:r>
      <w:proofErr w:type="gramEnd"/>
      <w:r w:rsidR="00F36825" w:rsidRPr="009471CF">
        <w:rPr>
          <w:rFonts w:ascii="Times New Roman" w:hAnsi="Times New Roman" w:cs="Times New Roman"/>
          <w:b/>
          <w:bCs/>
          <w:sz w:val="24"/>
          <w:szCs w:val="24"/>
        </w:rPr>
        <w:t xml:space="preserve"> the Dental Materials Used.</w:t>
      </w:r>
    </w:p>
    <w:p w:rsidR="00943DFA" w:rsidRPr="009471CF" w:rsidRDefault="00943DFA" w:rsidP="00AC09EE">
      <w:pPr>
        <w:spacing w:line="360" w:lineRule="auto"/>
        <w:jc w:val="both"/>
        <w:rPr>
          <w:rFonts w:ascii="Times New Roman" w:hAnsi="Times New Roman" w:cs="Times New Roman"/>
          <w:sz w:val="24"/>
          <w:szCs w:val="24"/>
        </w:rPr>
      </w:pPr>
      <w:r w:rsidRPr="009471CF">
        <w:rPr>
          <w:rFonts w:ascii="Times New Roman" w:hAnsi="Times New Roman" w:cs="Times New Roman"/>
          <w:sz w:val="24"/>
          <w:szCs w:val="24"/>
        </w:rPr>
        <w:t xml:space="preserve">More than evolution, the field of dental materials has undergone more of a revolution over the past 100 years. In the last few decades there has been introduction of many newly developed products into the market which has been growing impressive. Such changes are mostly appreciated in the area of improved </w:t>
      </w:r>
      <w:r w:rsidR="00F36825" w:rsidRPr="009471CF">
        <w:rPr>
          <w:rFonts w:ascii="Times New Roman" w:hAnsi="Times New Roman" w:cs="Times New Roman"/>
          <w:sz w:val="24"/>
          <w:szCs w:val="24"/>
        </w:rPr>
        <w:t>aesthetics</w:t>
      </w:r>
      <w:r w:rsidRPr="009471CF">
        <w:rPr>
          <w:rFonts w:ascii="Times New Roman" w:hAnsi="Times New Roman" w:cs="Times New Roman"/>
          <w:sz w:val="24"/>
          <w:szCs w:val="24"/>
        </w:rPr>
        <w:t xml:space="preserve"> such as the gradual replacement in the restorative field from dental amalgam with dental composite. In the prosthetic field from all-metal to porcelain-fused-to-metal to full ceramic. Indirect restorations with reinforced dental </w:t>
      </w:r>
      <w:proofErr w:type="gramStart"/>
      <w:r w:rsidRPr="009471CF">
        <w:rPr>
          <w:rFonts w:ascii="Times New Roman" w:hAnsi="Times New Roman" w:cs="Times New Roman"/>
          <w:sz w:val="24"/>
          <w:szCs w:val="24"/>
        </w:rPr>
        <w:t>ceramics,</w:t>
      </w:r>
      <w:proofErr w:type="gramEnd"/>
      <w:r w:rsidRPr="009471CF">
        <w:rPr>
          <w:rFonts w:ascii="Times New Roman" w:hAnsi="Times New Roman" w:cs="Times New Roman"/>
          <w:sz w:val="24"/>
          <w:szCs w:val="24"/>
        </w:rPr>
        <w:t xml:space="preserve"> all made possible by the rapid improvements in dental adhesive </w:t>
      </w:r>
      <w:r w:rsidR="000D134D" w:rsidRPr="009471CF">
        <w:rPr>
          <w:rFonts w:ascii="Times New Roman" w:hAnsi="Times New Roman" w:cs="Times New Roman"/>
          <w:sz w:val="24"/>
          <w:szCs w:val="24"/>
        </w:rPr>
        <w:t>materials [</w:t>
      </w:r>
      <w:r w:rsidRPr="009471CF">
        <w:rPr>
          <w:rFonts w:ascii="Times New Roman" w:hAnsi="Times New Roman" w:cs="Times New Roman"/>
          <w:sz w:val="24"/>
          <w:szCs w:val="24"/>
        </w:rPr>
        <w:t>5]</w:t>
      </w:r>
      <w:r w:rsidR="00213231" w:rsidRPr="009471CF">
        <w:rPr>
          <w:rFonts w:ascii="Times New Roman" w:hAnsi="Times New Roman" w:cs="Times New Roman"/>
          <w:sz w:val="24"/>
          <w:szCs w:val="24"/>
        </w:rPr>
        <w:t>.</w:t>
      </w:r>
    </w:p>
    <w:p w:rsidR="00943DFA" w:rsidRPr="009471CF" w:rsidRDefault="00943DFA" w:rsidP="00AC09EE">
      <w:pPr>
        <w:spacing w:line="360" w:lineRule="auto"/>
        <w:jc w:val="both"/>
        <w:rPr>
          <w:rFonts w:ascii="Times New Roman" w:hAnsi="Times New Roman" w:cs="Times New Roman"/>
          <w:b/>
          <w:bCs/>
          <w:sz w:val="24"/>
          <w:szCs w:val="24"/>
        </w:rPr>
      </w:pPr>
      <w:proofErr w:type="gramStart"/>
      <w:r w:rsidRPr="009471CF">
        <w:rPr>
          <w:rFonts w:ascii="Times New Roman" w:hAnsi="Times New Roman" w:cs="Times New Roman"/>
          <w:b/>
          <w:bCs/>
          <w:sz w:val="24"/>
          <w:szCs w:val="24"/>
        </w:rPr>
        <w:t xml:space="preserve">Evolution </w:t>
      </w:r>
      <w:r w:rsidR="00F36825" w:rsidRPr="009471CF">
        <w:rPr>
          <w:rFonts w:ascii="Times New Roman" w:hAnsi="Times New Roman" w:cs="Times New Roman"/>
          <w:b/>
          <w:bCs/>
          <w:sz w:val="24"/>
          <w:szCs w:val="24"/>
        </w:rPr>
        <w:t>and Application of the Dental Technology.</w:t>
      </w:r>
      <w:proofErr w:type="gramEnd"/>
    </w:p>
    <w:p w:rsidR="00943DFA" w:rsidRPr="009471CF" w:rsidRDefault="00943DFA" w:rsidP="00AC09EE">
      <w:pPr>
        <w:spacing w:line="360" w:lineRule="auto"/>
        <w:jc w:val="both"/>
        <w:rPr>
          <w:rFonts w:ascii="Times New Roman" w:hAnsi="Times New Roman" w:cs="Times New Roman"/>
          <w:sz w:val="24"/>
          <w:szCs w:val="24"/>
        </w:rPr>
      </w:pPr>
      <w:r w:rsidRPr="009471CF">
        <w:rPr>
          <w:rFonts w:ascii="Times New Roman" w:hAnsi="Times New Roman" w:cs="Times New Roman"/>
          <w:sz w:val="24"/>
          <w:szCs w:val="24"/>
        </w:rPr>
        <w:t xml:space="preserve">Ever since the first exploration of technology, three decades ago and its application in dentistry, dental industry has exponentially grown. Earlier days, applications of technology in dentistry were </w:t>
      </w:r>
      <w:r w:rsidR="000D134D" w:rsidRPr="009471CF">
        <w:rPr>
          <w:rFonts w:ascii="Times New Roman" w:hAnsi="Times New Roman" w:cs="Times New Roman"/>
          <w:sz w:val="24"/>
          <w:szCs w:val="24"/>
        </w:rPr>
        <w:t>limited;</w:t>
      </w:r>
      <w:r w:rsidRPr="009471CF">
        <w:rPr>
          <w:rFonts w:ascii="Times New Roman" w:hAnsi="Times New Roman" w:cs="Times New Roman"/>
          <w:sz w:val="24"/>
          <w:szCs w:val="24"/>
        </w:rPr>
        <w:t xml:space="preserve"> moreover they were not capable of accurately capturing the complex anatomy of both hard and soft tissues of the oral cavity without distortion. Subsequent, as technology advanced, so did accuracy of the digital impression too. The ability to combine accurate digital impressions with 3-D digital radiographs furthermore aided with dental computer-aided-design (CAD) software, has opened multiple new treatment option workflows in various branches of dentistry like orthodontics, periodontics, prosthodontics, endodontics, pedodontics and oral surgery.</w:t>
      </w:r>
    </w:p>
    <w:p w:rsidR="00943DFA" w:rsidRPr="009471CF" w:rsidRDefault="00943DFA" w:rsidP="00AC09EE">
      <w:pPr>
        <w:spacing w:line="360" w:lineRule="auto"/>
        <w:jc w:val="both"/>
        <w:rPr>
          <w:rFonts w:ascii="Times New Roman" w:hAnsi="Times New Roman" w:cs="Times New Roman"/>
          <w:b/>
          <w:bCs/>
          <w:sz w:val="24"/>
          <w:szCs w:val="24"/>
        </w:rPr>
      </w:pPr>
      <w:proofErr w:type="gramStart"/>
      <w:r w:rsidRPr="009471CF">
        <w:rPr>
          <w:rFonts w:ascii="Times New Roman" w:hAnsi="Times New Roman" w:cs="Times New Roman"/>
          <w:b/>
          <w:bCs/>
          <w:sz w:val="24"/>
          <w:szCs w:val="24"/>
        </w:rPr>
        <w:t xml:space="preserve">Evolution </w:t>
      </w:r>
      <w:r w:rsidR="00BE64F2" w:rsidRPr="009471CF">
        <w:rPr>
          <w:rFonts w:ascii="Times New Roman" w:hAnsi="Times New Roman" w:cs="Times New Roman"/>
          <w:b/>
          <w:bCs/>
          <w:sz w:val="24"/>
          <w:szCs w:val="24"/>
        </w:rPr>
        <w:t>of Dental Education.</w:t>
      </w:r>
      <w:proofErr w:type="gramEnd"/>
    </w:p>
    <w:p w:rsidR="00943DFA" w:rsidRPr="009471CF" w:rsidRDefault="00943DFA" w:rsidP="00AC09EE">
      <w:pPr>
        <w:spacing w:line="360" w:lineRule="auto"/>
        <w:jc w:val="both"/>
        <w:rPr>
          <w:rFonts w:ascii="Times New Roman" w:hAnsi="Times New Roman" w:cs="Times New Roman"/>
          <w:sz w:val="24"/>
          <w:szCs w:val="24"/>
        </w:rPr>
      </w:pPr>
      <w:r w:rsidRPr="009471CF">
        <w:rPr>
          <w:rFonts w:ascii="Times New Roman" w:hAnsi="Times New Roman" w:cs="Times New Roman"/>
          <w:sz w:val="24"/>
          <w:szCs w:val="24"/>
        </w:rPr>
        <w:t xml:space="preserve">The dental education system is an area of ongoing work, requiring continual skills development and continuity in the field of research. As the science and technology of dental industry has progressed, the practice of dentistry has become easier and more sophisticated in clinical methods. The olden </w:t>
      </w:r>
      <w:proofErr w:type="gramStart"/>
      <w:r w:rsidRPr="009471CF">
        <w:rPr>
          <w:rFonts w:ascii="Times New Roman" w:hAnsi="Times New Roman" w:cs="Times New Roman"/>
          <w:sz w:val="24"/>
          <w:szCs w:val="24"/>
        </w:rPr>
        <w:t>days of apprenticeship and self-trained and self-claimed competency are gone long ago and has</w:t>
      </w:r>
      <w:proofErr w:type="gramEnd"/>
      <w:r w:rsidRPr="009471CF">
        <w:rPr>
          <w:rFonts w:ascii="Times New Roman" w:hAnsi="Times New Roman" w:cs="Times New Roman"/>
          <w:sz w:val="24"/>
          <w:szCs w:val="24"/>
        </w:rPr>
        <w:t xml:space="preserve"> been replaced by a long period of formal education. </w:t>
      </w:r>
      <w:proofErr w:type="gramStart"/>
      <w:r w:rsidRPr="009471CF">
        <w:rPr>
          <w:rFonts w:ascii="Times New Roman" w:hAnsi="Times New Roman" w:cs="Times New Roman"/>
          <w:sz w:val="24"/>
          <w:szCs w:val="24"/>
        </w:rPr>
        <w:t xml:space="preserve">University-based schools of </w:t>
      </w:r>
      <w:r w:rsidR="000D134D" w:rsidRPr="009471CF">
        <w:rPr>
          <w:rFonts w:ascii="Times New Roman" w:hAnsi="Times New Roman" w:cs="Times New Roman"/>
          <w:sz w:val="24"/>
          <w:szCs w:val="24"/>
        </w:rPr>
        <w:t>dentistry</w:t>
      </w:r>
      <w:r w:rsidRPr="009471CF">
        <w:rPr>
          <w:rFonts w:ascii="Times New Roman" w:hAnsi="Times New Roman" w:cs="Times New Roman"/>
          <w:sz w:val="24"/>
          <w:szCs w:val="24"/>
        </w:rPr>
        <w:t xml:space="preserve"> and postgraduate education in specialized fields of practice has</w:t>
      </w:r>
      <w:proofErr w:type="gramEnd"/>
      <w:r w:rsidRPr="009471CF">
        <w:rPr>
          <w:rFonts w:ascii="Times New Roman" w:hAnsi="Times New Roman" w:cs="Times New Roman"/>
          <w:sz w:val="24"/>
          <w:szCs w:val="24"/>
        </w:rPr>
        <w:t xml:space="preserve"> become widespread and are easy to access.</w:t>
      </w:r>
    </w:p>
    <w:p w:rsidR="00943DFA" w:rsidRPr="009471CF" w:rsidRDefault="00943DFA" w:rsidP="00AC09EE">
      <w:pPr>
        <w:spacing w:line="360" w:lineRule="auto"/>
        <w:jc w:val="both"/>
        <w:rPr>
          <w:rFonts w:ascii="Times New Roman" w:hAnsi="Times New Roman" w:cs="Times New Roman"/>
          <w:sz w:val="24"/>
          <w:szCs w:val="24"/>
        </w:rPr>
      </w:pPr>
      <w:r w:rsidRPr="009471CF">
        <w:rPr>
          <w:rFonts w:ascii="Times New Roman" w:hAnsi="Times New Roman" w:cs="Times New Roman"/>
          <w:sz w:val="24"/>
          <w:szCs w:val="24"/>
        </w:rPr>
        <w:lastRenderedPageBreak/>
        <w:t xml:space="preserve">However, despite the convergence of many areas, there are still fundamental disagreements about the relationship between dentistry practice and dental education. One of the fundamental disagreements is the bridging relationship between medicine and dental education. The issue of who should evaluate dental practice, and in what way, has been a source of controversy for over a multiple </w:t>
      </w:r>
      <w:r w:rsidR="000D134D" w:rsidRPr="009471CF">
        <w:rPr>
          <w:rFonts w:ascii="Times New Roman" w:hAnsi="Times New Roman" w:cs="Times New Roman"/>
          <w:sz w:val="24"/>
          <w:szCs w:val="24"/>
        </w:rPr>
        <w:t>decade [</w:t>
      </w:r>
      <w:r w:rsidRPr="009471CF">
        <w:rPr>
          <w:rFonts w:ascii="Times New Roman" w:hAnsi="Times New Roman" w:cs="Times New Roman"/>
          <w:sz w:val="24"/>
          <w:szCs w:val="24"/>
        </w:rPr>
        <w:t>6]</w:t>
      </w:r>
      <w:r w:rsidR="00213231" w:rsidRPr="009471CF">
        <w:rPr>
          <w:rFonts w:ascii="Times New Roman" w:hAnsi="Times New Roman" w:cs="Times New Roman"/>
          <w:sz w:val="24"/>
          <w:szCs w:val="24"/>
        </w:rPr>
        <w:t>.</w:t>
      </w:r>
    </w:p>
    <w:p w:rsidR="00943DFA" w:rsidRPr="009471CF" w:rsidRDefault="00943DFA" w:rsidP="00AC09EE">
      <w:pPr>
        <w:spacing w:line="360" w:lineRule="auto"/>
        <w:jc w:val="both"/>
        <w:rPr>
          <w:rFonts w:ascii="Times New Roman" w:hAnsi="Times New Roman" w:cs="Times New Roman"/>
          <w:sz w:val="24"/>
          <w:szCs w:val="24"/>
        </w:rPr>
      </w:pPr>
      <w:r w:rsidRPr="009471CF">
        <w:rPr>
          <w:rFonts w:ascii="Times New Roman" w:hAnsi="Times New Roman" w:cs="Times New Roman"/>
          <w:sz w:val="24"/>
          <w:szCs w:val="24"/>
        </w:rPr>
        <w:t xml:space="preserve">From understanding the historical changes through times of Ancient Egyptians to Indus valley civilization and moving towards the recent times where evolution in dental material, </w:t>
      </w:r>
      <w:r w:rsidR="0054681E" w:rsidRPr="009471CF">
        <w:rPr>
          <w:rFonts w:ascii="Times New Roman" w:hAnsi="Times New Roman" w:cs="Times New Roman"/>
          <w:sz w:val="24"/>
          <w:szCs w:val="24"/>
        </w:rPr>
        <w:t xml:space="preserve">dental </w:t>
      </w:r>
      <w:r w:rsidRPr="009471CF">
        <w:rPr>
          <w:rFonts w:ascii="Times New Roman" w:hAnsi="Times New Roman" w:cs="Times New Roman"/>
          <w:sz w:val="24"/>
          <w:szCs w:val="24"/>
        </w:rPr>
        <w:t xml:space="preserve">technology and dental education system were made, such a transition was achieved </w:t>
      </w:r>
      <w:r w:rsidR="0054681E" w:rsidRPr="009471CF">
        <w:rPr>
          <w:rFonts w:ascii="Times New Roman" w:hAnsi="Times New Roman" w:cs="Times New Roman"/>
          <w:sz w:val="24"/>
          <w:szCs w:val="24"/>
        </w:rPr>
        <w:t xml:space="preserve">by pioneers </w:t>
      </w:r>
      <w:r w:rsidRPr="009471CF">
        <w:rPr>
          <w:rFonts w:ascii="Times New Roman" w:hAnsi="Times New Roman" w:cs="Times New Roman"/>
          <w:sz w:val="24"/>
          <w:szCs w:val="24"/>
        </w:rPr>
        <w:t xml:space="preserve">because of the constant search for enhanced oral health care and patient care. </w:t>
      </w:r>
    </w:p>
    <w:p w:rsidR="00943DFA" w:rsidRPr="009471CF" w:rsidRDefault="00943DFA" w:rsidP="00AC09EE">
      <w:pPr>
        <w:spacing w:line="360" w:lineRule="auto"/>
        <w:jc w:val="both"/>
        <w:rPr>
          <w:rFonts w:ascii="Times New Roman" w:hAnsi="Times New Roman" w:cs="Times New Roman"/>
          <w:sz w:val="24"/>
          <w:szCs w:val="24"/>
        </w:rPr>
      </w:pPr>
      <w:r w:rsidRPr="009471CF">
        <w:rPr>
          <w:rFonts w:ascii="Times New Roman" w:hAnsi="Times New Roman" w:cs="Times New Roman"/>
          <w:sz w:val="24"/>
          <w:szCs w:val="24"/>
        </w:rPr>
        <w:t>Many remarkable transformations and many revolutionary changes have been occurred in the field of dental sciences to embrace the futuristic trends that runs across the nine branches of dentistry. From acceptance of advanced technologies to its innovative implementation in the novel treatment paradigms, each division of dentistry has contributed to the evolution of the field. This chapter explores the latest trends in each of the dental branch and their potential implications for the future of dental care.</w:t>
      </w:r>
    </w:p>
    <w:p w:rsidR="00943DFA" w:rsidRPr="009471CF" w:rsidRDefault="00943DFA" w:rsidP="00AC09EE">
      <w:pPr>
        <w:spacing w:line="360" w:lineRule="auto"/>
        <w:jc w:val="both"/>
        <w:rPr>
          <w:rFonts w:ascii="Times New Roman" w:hAnsi="Times New Roman" w:cs="Times New Roman"/>
          <w:sz w:val="24"/>
          <w:szCs w:val="24"/>
        </w:rPr>
      </w:pPr>
      <w:r w:rsidRPr="009471CF">
        <w:rPr>
          <w:rFonts w:ascii="Times New Roman" w:hAnsi="Times New Roman" w:cs="Times New Roman"/>
          <w:sz w:val="24"/>
          <w:szCs w:val="24"/>
        </w:rPr>
        <w:t>Popularity has been observed in the recent booming topics such as Tele dentistry, 3D Printing, Regenerative medicine and dentistry, Genetic engineering, Artificial Intelligence, Forensic dentistry, and Robotics dentistry.</w:t>
      </w:r>
    </w:p>
    <w:p w:rsidR="00943DFA" w:rsidRPr="009471CF" w:rsidRDefault="00943DFA" w:rsidP="00AC09EE">
      <w:pPr>
        <w:spacing w:line="360" w:lineRule="auto"/>
        <w:jc w:val="both"/>
        <w:rPr>
          <w:rFonts w:ascii="Times New Roman" w:hAnsi="Times New Roman" w:cs="Times New Roman"/>
          <w:sz w:val="24"/>
          <w:szCs w:val="24"/>
        </w:rPr>
      </w:pPr>
      <w:r w:rsidRPr="009471CF">
        <w:rPr>
          <w:rFonts w:ascii="Times New Roman" w:hAnsi="Times New Roman" w:cs="Times New Roman"/>
          <w:b/>
          <w:bCs/>
          <w:sz w:val="24"/>
          <w:szCs w:val="24"/>
        </w:rPr>
        <w:t>Dental Medicine:</w:t>
      </w:r>
      <w:r w:rsidRPr="009471CF">
        <w:rPr>
          <w:rFonts w:ascii="Times New Roman" w:hAnsi="Times New Roman" w:cs="Times New Roman"/>
          <w:sz w:val="24"/>
          <w:szCs w:val="24"/>
        </w:rPr>
        <w:t xml:space="preserve"> Tele dentistry has gained its popularity in pandemic covid-19 times and till date used as a popular alternative to in office consultations. Inter professional communications and multi-speciality approach for secondary opinion with respect to treatment aspect also has grown in tele dentistry considerably which is beneficiary to the doctor and the </w:t>
      </w:r>
      <w:r w:rsidR="000D134D" w:rsidRPr="009471CF">
        <w:rPr>
          <w:rFonts w:ascii="Times New Roman" w:hAnsi="Times New Roman" w:cs="Times New Roman"/>
          <w:sz w:val="24"/>
          <w:szCs w:val="24"/>
        </w:rPr>
        <w:t>patient [</w:t>
      </w:r>
      <w:r w:rsidRPr="009471CF">
        <w:rPr>
          <w:rFonts w:ascii="Times New Roman" w:hAnsi="Times New Roman" w:cs="Times New Roman"/>
          <w:sz w:val="24"/>
          <w:szCs w:val="24"/>
        </w:rPr>
        <w:t>7]</w:t>
      </w:r>
      <w:r w:rsidR="00076C91" w:rsidRPr="009471CF">
        <w:rPr>
          <w:rFonts w:ascii="Times New Roman" w:hAnsi="Times New Roman" w:cs="Times New Roman"/>
          <w:sz w:val="24"/>
          <w:szCs w:val="24"/>
        </w:rPr>
        <w:t>.</w:t>
      </w:r>
    </w:p>
    <w:p w:rsidR="00943DFA" w:rsidRPr="009471CF" w:rsidRDefault="00943DFA" w:rsidP="00AC09EE">
      <w:pPr>
        <w:spacing w:line="360" w:lineRule="auto"/>
        <w:jc w:val="both"/>
        <w:rPr>
          <w:rFonts w:ascii="Times New Roman" w:hAnsi="Times New Roman" w:cs="Times New Roman"/>
          <w:sz w:val="24"/>
          <w:szCs w:val="24"/>
        </w:rPr>
      </w:pPr>
      <w:r w:rsidRPr="009471CF">
        <w:rPr>
          <w:rFonts w:ascii="Times New Roman" w:hAnsi="Times New Roman" w:cs="Times New Roman"/>
          <w:b/>
          <w:bCs/>
          <w:sz w:val="24"/>
          <w:szCs w:val="24"/>
        </w:rPr>
        <w:t>Dental Radiology:</w:t>
      </w:r>
      <w:r w:rsidRPr="009471CF">
        <w:rPr>
          <w:rFonts w:ascii="Times New Roman" w:hAnsi="Times New Roman" w:cs="Times New Roman"/>
          <w:sz w:val="24"/>
          <w:szCs w:val="24"/>
        </w:rPr>
        <w:t xml:space="preserve"> The transition from making a conventional method X-rays to use of advanced digital imaging methods such as Cone-Beam Computed Tomography (CBCT</w:t>
      </w:r>
      <w:r w:rsidR="000D134D" w:rsidRPr="009471CF">
        <w:rPr>
          <w:rFonts w:ascii="Times New Roman" w:hAnsi="Times New Roman" w:cs="Times New Roman"/>
          <w:sz w:val="24"/>
          <w:szCs w:val="24"/>
        </w:rPr>
        <w:t>)</w:t>
      </w:r>
      <w:r w:rsidRPr="009471CF">
        <w:rPr>
          <w:rFonts w:ascii="Times New Roman" w:hAnsi="Times New Roman" w:cs="Times New Roman"/>
          <w:sz w:val="24"/>
          <w:szCs w:val="24"/>
        </w:rPr>
        <w:t xml:space="preserve"> has revolutionized dental radiology. CBCT provides three-dimensional images that can be viewed in all aspect from a </w:t>
      </w:r>
      <w:r w:rsidR="000D134D" w:rsidRPr="009471CF">
        <w:rPr>
          <w:rFonts w:ascii="Times New Roman" w:hAnsi="Times New Roman" w:cs="Times New Roman"/>
          <w:sz w:val="24"/>
          <w:szCs w:val="24"/>
        </w:rPr>
        <w:t>surgeon’s</w:t>
      </w:r>
      <w:r w:rsidRPr="009471CF">
        <w:rPr>
          <w:rFonts w:ascii="Times New Roman" w:hAnsi="Times New Roman" w:cs="Times New Roman"/>
          <w:sz w:val="24"/>
          <w:szCs w:val="24"/>
        </w:rPr>
        <w:t xml:space="preserve"> point of </w:t>
      </w:r>
      <w:r w:rsidR="000D134D" w:rsidRPr="009471CF">
        <w:rPr>
          <w:rFonts w:ascii="Times New Roman" w:hAnsi="Times New Roman" w:cs="Times New Roman"/>
          <w:sz w:val="24"/>
          <w:szCs w:val="24"/>
        </w:rPr>
        <w:t>operation;</w:t>
      </w:r>
      <w:r w:rsidRPr="009471CF">
        <w:rPr>
          <w:rFonts w:ascii="Times New Roman" w:hAnsi="Times New Roman" w:cs="Times New Roman"/>
          <w:sz w:val="24"/>
          <w:szCs w:val="24"/>
        </w:rPr>
        <w:t xml:space="preserve"> additionally it has high resolution that aids in precise diagnosis and treatment planning. Further digital imaging reduces the radiation exposure for patients and it allows for easy storage of the data and images can be shared across the </w:t>
      </w:r>
      <w:r w:rsidR="000D134D" w:rsidRPr="009471CF">
        <w:rPr>
          <w:rFonts w:ascii="Times New Roman" w:hAnsi="Times New Roman" w:cs="Times New Roman"/>
          <w:sz w:val="24"/>
          <w:szCs w:val="24"/>
        </w:rPr>
        <w:t>world [</w:t>
      </w:r>
      <w:r w:rsidRPr="009471CF">
        <w:rPr>
          <w:rFonts w:ascii="Times New Roman" w:hAnsi="Times New Roman" w:cs="Times New Roman"/>
          <w:sz w:val="24"/>
          <w:szCs w:val="24"/>
        </w:rPr>
        <w:t>8].</w:t>
      </w:r>
    </w:p>
    <w:p w:rsidR="00076C91" w:rsidRPr="009471CF" w:rsidRDefault="00076C91" w:rsidP="00AC09EE">
      <w:pPr>
        <w:spacing w:line="360" w:lineRule="auto"/>
        <w:jc w:val="both"/>
        <w:rPr>
          <w:rFonts w:ascii="Times New Roman" w:hAnsi="Times New Roman" w:cs="Times New Roman"/>
          <w:sz w:val="24"/>
          <w:szCs w:val="24"/>
        </w:rPr>
      </w:pPr>
    </w:p>
    <w:p w:rsidR="00943DFA" w:rsidRPr="009471CF" w:rsidRDefault="00943DFA" w:rsidP="00AC09EE">
      <w:pPr>
        <w:spacing w:line="360" w:lineRule="auto"/>
        <w:jc w:val="both"/>
        <w:rPr>
          <w:rFonts w:ascii="Times New Roman" w:hAnsi="Times New Roman" w:cs="Times New Roman"/>
          <w:b/>
          <w:bCs/>
          <w:sz w:val="24"/>
          <w:szCs w:val="24"/>
        </w:rPr>
      </w:pPr>
      <w:r w:rsidRPr="009471CF">
        <w:rPr>
          <w:rFonts w:ascii="Times New Roman" w:hAnsi="Times New Roman" w:cs="Times New Roman"/>
          <w:b/>
          <w:bCs/>
          <w:sz w:val="24"/>
          <w:szCs w:val="24"/>
        </w:rPr>
        <w:lastRenderedPageBreak/>
        <w:t xml:space="preserve">Research Dentistry: </w:t>
      </w:r>
    </w:p>
    <w:p w:rsidR="00D863C2" w:rsidRPr="009471CF" w:rsidRDefault="00943DFA" w:rsidP="00AC09EE">
      <w:pPr>
        <w:spacing w:line="360" w:lineRule="auto"/>
        <w:jc w:val="both"/>
        <w:rPr>
          <w:rFonts w:ascii="Times New Roman" w:hAnsi="Times New Roman" w:cs="Times New Roman"/>
          <w:sz w:val="24"/>
          <w:szCs w:val="24"/>
        </w:rPr>
      </w:pPr>
      <w:r w:rsidRPr="009471CF">
        <w:rPr>
          <w:rFonts w:ascii="Times New Roman" w:hAnsi="Times New Roman" w:cs="Times New Roman"/>
          <w:sz w:val="24"/>
          <w:szCs w:val="24"/>
        </w:rPr>
        <w:t>What fascinates the scientist across the world is the Regenerative medicine (RM). It is an emerging medical field aiming to replacing or repairing human cells, tissues, or organs to restore the lost normal structure and its function (Cossu et al. 2018). It is the development of tools, which is mainly associated with genetic manipulation of cells, further added with bio engineered systems to program the cell fate and function is the newer milestone in the field of stem cell research science</w:t>
      </w:r>
      <w:r w:rsidR="00D863C2" w:rsidRPr="009471CF">
        <w:rPr>
          <w:rFonts w:ascii="Times New Roman" w:hAnsi="Times New Roman" w:cs="Times New Roman"/>
          <w:sz w:val="24"/>
          <w:szCs w:val="24"/>
        </w:rPr>
        <w:t xml:space="preserve"> [9]</w:t>
      </w:r>
      <w:r w:rsidRPr="009471CF">
        <w:rPr>
          <w:rFonts w:ascii="Times New Roman" w:hAnsi="Times New Roman" w:cs="Times New Roman"/>
          <w:sz w:val="24"/>
          <w:szCs w:val="24"/>
        </w:rPr>
        <w:t>.</w:t>
      </w:r>
      <w:r w:rsidR="000D134D">
        <w:rPr>
          <w:rFonts w:ascii="Times New Roman" w:hAnsi="Times New Roman" w:cs="Times New Roman"/>
          <w:sz w:val="24"/>
          <w:szCs w:val="24"/>
        </w:rPr>
        <w:t xml:space="preserve"> </w:t>
      </w:r>
      <w:r w:rsidRPr="009471CF">
        <w:rPr>
          <w:rFonts w:ascii="Times New Roman" w:hAnsi="Times New Roman" w:cs="Times New Roman"/>
          <w:sz w:val="24"/>
          <w:szCs w:val="24"/>
        </w:rPr>
        <w:t xml:space="preserve">Like wise to regenerative medicine, Regenerative dentistry (RD) has opened doors to stem cell-based therapies, purely aiming at replacing the </w:t>
      </w:r>
      <w:r w:rsidR="00C93D3C" w:rsidRPr="009471CF">
        <w:rPr>
          <w:rFonts w:ascii="Times New Roman" w:hAnsi="Times New Roman" w:cs="Times New Roman"/>
          <w:sz w:val="24"/>
          <w:szCs w:val="24"/>
        </w:rPr>
        <w:t xml:space="preserve">damaged or </w:t>
      </w:r>
      <w:r w:rsidRPr="009471CF">
        <w:rPr>
          <w:rFonts w:ascii="Times New Roman" w:hAnsi="Times New Roman" w:cs="Times New Roman"/>
          <w:sz w:val="24"/>
          <w:szCs w:val="24"/>
        </w:rPr>
        <w:t>lost dental structures</w:t>
      </w:r>
      <w:r w:rsidR="00C93D3C" w:rsidRPr="009471CF">
        <w:rPr>
          <w:rFonts w:ascii="Times New Roman" w:hAnsi="Times New Roman" w:cs="Times New Roman"/>
          <w:sz w:val="24"/>
          <w:szCs w:val="24"/>
        </w:rPr>
        <w:t xml:space="preserve"> naturally</w:t>
      </w:r>
      <w:r w:rsidRPr="009471CF">
        <w:rPr>
          <w:rFonts w:ascii="Times New Roman" w:hAnsi="Times New Roman" w:cs="Times New Roman"/>
          <w:sz w:val="24"/>
          <w:szCs w:val="24"/>
        </w:rPr>
        <w:t xml:space="preserve">. </w:t>
      </w:r>
    </w:p>
    <w:p w:rsidR="00D66036" w:rsidRPr="009471CF" w:rsidRDefault="00943DFA" w:rsidP="00AC09EE">
      <w:pPr>
        <w:spacing w:line="360" w:lineRule="auto"/>
        <w:jc w:val="both"/>
        <w:rPr>
          <w:rFonts w:ascii="Times New Roman" w:hAnsi="Times New Roman" w:cs="Times New Roman"/>
          <w:sz w:val="24"/>
          <w:szCs w:val="24"/>
        </w:rPr>
      </w:pPr>
      <w:r w:rsidRPr="009471CF">
        <w:rPr>
          <w:rFonts w:ascii="Times New Roman" w:hAnsi="Times New Roman" w:cs="Times New Roman"/>
          <w:sz w:val="24"/>
          <w:szCs w:val="24"/>
        </w:rPr>
        <w:t xml:space="preserve">The field of dental sciences promises even more remarkable innovations. Currently one such area gaining popularity is Nano dentistry. Nanotechnology could be applied for the diagnosis and treatment at the molecular level. As a mode of non-invasive innervations, it mainly allows for early detection of oral cancer and other diseases [10]. </w:t>
      </w:r>
    </w:p>
    <w:p w:rsidR="00943DFA" w:rsidRPr="009471CF" w:rsidRDefault="00943DFA" w:rsidP="00AC09EE">
      <w:pPr>
        <w:spacing w:line="360" w:lineRule="auto"/>
        <w:jc w:val="both"/>
        <w:rPr>
          <w:rFonts w:ascii="Times New Roman" w:hAnsi="Times New Roman" w:cs="Times New Roman"/>
          <w:sz w:val="24"/>
          <w:szCs w:val="24"/>
        </w:rPr>
      </w:pPr>
      <w:r w:rsidRPr="009471CF">
        <w:rPr>
          <w:rFonts w:ascii="Times New Roman" w:hAnsi="Times New Roman" w:cs="Times New Roman"/>
          <w:sz w:val="24"/>
          <w:szCs w:val="24"/>
        </w:rPr>
        <w:t>Additionally, research have shown that gene therapy in dentistry could lead to personalized treatments, this is achieved by targeting individual genetic factors behind various dental tissues, making the way for customized preventive strategies</w:t>
      </w:r>
      <w:r w:rsidR="00EA4919" w:rsidRPr="009471CF">
        <w:rPr>
          <w:rFonts w:ascii="Times New Roman" w:hAnsi="Times New Roman" w:cs="Times New Roman"/>
          <w:sz w:val="24"/>
          <w:szCs w:val="24"/>
        </w:rPr>
        <w:t>. It opens a new way for restoring</w:t>
      </w:r>
      <w:r w:rsidR="00EA4919" w:rsidRPr="009471CF">
        <w:rPr>
          <w:rFonts w:ascii="Times New Roman" w:hAnsi="Times New Roman" w:cs="Times New Roman"/>
          <w:color w:val="212121"/>
          <w:sz w:val="24"/>
          <w:szCs w:val="24"/>
          <w:shd w:val="clear" w:color="auto" w:fill="FFFFFF"/>
        </w:rPr>
        <w:t xml:space="preserve"> the oral tissues lost due to caries, periodontal diseases, and may be due to trauma. This research area could widen the scope of dental science, where it allows for development of new teeth, could be known as the biological implants for missing teeth, where it follows two basic approaches vivo and ex vivo gene therapy [</w:t>
      </w:r>
      <w:r w:rsidRPr="009471CF">
        <w:rPr>
          <w:rFonts w:ascii="Times New Roman" w:hAnsi="Times New Roman" w:cs="Times New Roman"/>
          <w:sz w:val="24"/>
          <w:szCs w:val="24"/>
        </w:rPr>
        <w:t xml:space="preserve">11]. </w:t>
      </w:r>
    </w:p>
    <w:p w:rsidR="00943DFA" w:rsidRPr="009471CF" w:rsidRDefault="00943DFA" w:rsidP="00AC09EE">
      <w:pPr>
        <w:spacing w:line="360" w:lineRule="auto"/>
        <w:jc w:val="both"/>
        <w:rPr>
          <w:rFonts w:ascii="Times New Roman" w:hAnsi="Times New Roman" w:cs="Times New Roman"/>
          <w:sz w:val="24"/>
          <w:szCs w:val="24"/>
        </w:rPr>
      </w:pPr>
      <w:r w:rsidRPr="009471CF">
        <w:rPr>
          <w:rFonts w:ascii="Times New Roman" w:hAnsi="Times New Roman" w:cs="Times New Roman"/>
          <w:sz w:val="24"/>
          <w:szCs w:val="24"/>
        </w:rPr>
        <w:t xml:space="preserve">Another interesting area that is being explored is the application of Artificial Intelligence (AI) in dentistry. AI-driven robotic dentistry is also being explored, showcasing the potential for precise and autonomous dental procedures [12]. </w:t>
      </w:r>
    </w:p>
    <w:p w:rsidR="001E767D" w:rsidRPr="009471CF" w:rsidRDefault="00943DFA" w:rsidP="00AC09EE">
      <w:pPr>
        <w:spacing w:line="360" w:lineRule="auto"/>
        <w:jc w:val="both"/>
        <w:rPr>
          <w:rFonts w:ascii="Times New Roman" w:hAnsi="Times New Roman" w:cs="Times New Roman"/>
          <w:sz w:val="24"/>
          <w:szCs w:val="24"/>
        </w:rPr>
      </w:pPr>
      <w:r w:rsidRPr="009471CF">
        <w:rPr>
          <w:rFonts w:ascii="Times New Roman" w:hAnsi="Times New Roman" w:cs="Times New Roman"/>
          <w:b/>
          <w:bCs/>
          <w:sz w:val="24"/>
          <w:szCs w:val="24"/>
        </w:rPr>
        <w:t>Orthodontics:</w:t>
      </w:r>
      <w:r w:rsidRPr="009471CF">
        <w:rPr>
          <w:rFonts w:ascii="Times New Roman" w:hAnsi="Times New Roman" w:cs="Times New Roman"/>
          <w:sz w:val="24"/>
          <w:szCs w:val="24"/>
        </w:rPr>
        <w:t xml:space="preserve"> In the recent years, considerable surge for the use of clear aligners, such as Invisalign has gained popularity and is a popular alternative to the traditional braces. As compared to the conventional fixed braces, these clear aligners have more advantages and acceptance for its properties such as transparency, </w:t>
      </w:r>
      <w:r w:rsidR="001E767D" w:rsidRPr="009471CF">
        <w:rPr>
          <w:rFonts w:ascii="Times New Roman" w:hAnsi="Times New Roman" w:cs="Times New Roman"/>
          <w:sz w:val="24"/>
          <w:szCs w:val="24"/>
        </w:rPr>
        <w:t>easily</w:t>
      </w:r>
      <w:r w:rsidRPr="009471CF">
        <w:rPr>
          <w:rFonts w:ascii="Times New Roman" w:hAnsi="Times New Roman" w:cs="Times New Roman"/>
          <w:sz w:val="24"/>
          <w:szCs w:val="24"/>
        </w:rPr>
        <w:t xml:space="preserve"> removable, greater </w:t>
      </w:r>
      <w:r w:rsidR="00C93D3C" w:rsidRPr="009471CF">
        <w:rPr>
          <w:rFonts w:ascii="Times New Roman" w:hAnsi="Times New Roman" w:cs="Times New Roman"/>
          <w:sz w:val="24"/>
          <w:szCs w:val="24"/>
        </w:rPr>
        <w:t>aesthetics</w:t>
      </w:r>
      <w:r w:rsidRPr="009471CF">
        <w:rPr>
          <w:rFonts w:ascii="Times New Roman" w:hAnsi="Times New Roman" w:cs="Times New Roman"/>
          <w:sz w:val="24"/>
          <w:szCs w:val="24"/>
        </w:rPr>
        <w:t xml:space="preserve"> and convenience for the patients seeking orthodontic treatment [13].The combined use of computer-aided design (CAD) and computer-aided manufacturing (CAM) technologies, makes the invisible aligners more unique as it offers more personalized touch that ensure precise alignment and comfortable fit. The ability to visualize the treatment plan digitally </w:t>
      </w:r>
      <w:r w:rsidRPr="009471CF">
        <w:rPr>
          <w:rFonts w:ascii="Times New Roman" w:hAnsi="Times New Roman" w:cs="Times New Roman"/>
          <w:sz w:val="24"/>
          <w:szCs w:val="24"/>
        </w:rPr>
        <w:lastRenderedPageBreak/>
        <w:t>allows for a better communication between the orthodontist and the patient, which in turn makes the dentist-patient connection more comfortable and evidentiary [14].</w:t>
      </w:r>
    </w:p>
    <w:p w:rsidR="00943DFA" w:rsidRPr="009471CF" w:rsidRDefault="00943DFA" w:rsidP="00AC09EE">
      <w:pPr>
        <w:spacing w:line="360" w:lineRule="auto"/>
        <w:jc w:val="both"/>
        <w:rPr>
          <w:rFonts w:ascii="Times New Roman" w:hAnsi="Times New Roman" w:cs="Times New Roman"/>
          <w:b/>
          <w:bCs/>
          <w:sz w:val="24"/>
          <w:szCs w:val="24"/>
        </w:rPr>
      </w:pPr>
      <w:r w:rsidRPr="009471CF">
        <w:rPr>
          <w:rFonts w:ascii="Times New Roman" w:hAnsi="Times New Roman" w:cs="Times New Roman"/>
          <w:b/>
          <w:bCs/>
          <w:sz w:val="24"/>
          <w:szCs w:val="24"/>
        </w:rPr>
        <w:t xml:space="preserve">Endodontics: </w:t>
      </w:r>
    </w:p>
    <w:p w:rsidR="00943DFA" w:rsidRPr="009471CF" w:rsidRDefault="00943DFA" w:rsidP="00AC09EE">
      <w:pPr>
        <w:spacing w:line="360" w:lineRule="auto"/>
        <w:jc w:val="both"/>
        <w:rPr>
          <w:rFonts w:ascii="Times New Roman" w:hAnsi="Times New Roman" w:cs="Times New Roman"/>
          <w:sz w:val="24"/>
          <w:szCs w:val="24"/>
        </w:rPr>
      </w:pPr>
      <w:r w:rsidRPr="009471CF">
        <w:rPr>
          <w:rFonts w:ascii="Times New Roman" w:hAnsi="Times New Roman" w:cs="Times New Roman"/>
          <w:sz w:val="24"/>
          <w:szCs w:val="24"/>
        </w:rPr>
        <w:t xml:space="preserve">In the quest of effective and hazel free precise work and </w:t>
      </w:r>
      <w:r w:rsidR="001E767D" w:rsidRPr="009471CF">
        <w:rPr>
          <w:rFonts w:ascii="Times New Roman" w:hAnsi="Times New Roman" w:cs="Times New Roman"/>
          <w:sz w:val="24"/>
          <w:szCs w:val="24"/>
        </w:rPr>
        <w:t>fuelled</w:t>
      </w:r>
      <w:r w:rsidRPr="009471CF">
        <w:rPr>
          <w:rFonts w:ascii="Times New Roman" w:hAnsi="Times New Roman" w:cs="Times New Roman"/>
          <w:sz w:val="24"/>
          <w:szCs w:val="24"/>
        </w:rPr>
        <w:t xml:space="preserve"> by recent advancements in cutting-edge technologies and innovative approaches, root canal treatment has gained popularity. Further reinforcement with newer instruments in treating the failed or broken file in the canal and newer medication for healing of periapical lesions and root canal sealers has given reassurance for longevity of tooth.The advent of regenerative endodontics has revolutionized the treatment of dental pulp and root canal related issues. This approach focuses on regenerating the damaged pulp tissues using stem cells and bioactive materials. Regenerative endodontics aims to promote the growth of new healthy pulp tissues, thereby enhancing the tooth’s longevity and function. By harnessing the regenerative potential of the body cells, this trend offers a promising alternative to the traditional root canal therapies [1</w:t>
      </w:r>
      <w:r w:rsidR="009C06EF" w:rsidRPr="009471CF">
        <w:rPr>
          <w:rFonts w:ascii="Times New Roman" w:hAnsi="Times New Roman" w:cs="Times New Roman"/>
          <w:sz w:val="24"/>
          <w:szCs w:val="24"/>
        </w:rPr>
        <w:t>5].</w:t>
      </w:r>
    </w:p>
    <w:p w:rsidR="00943DFA" w:rsidRPr="009471CF" w:rsidRDefault="00943DFA" w:rsidP="00AC09EE">
      <w:pPr>
        <w:spacing w:line="360" w:lineRule="auto"/>
        <w:jc w:val="both"/>
        <w:rPr>
          <w:rFonts w:ascii="Times New Roman" w:hAnsi="Times New Roman" w:cs="Times New Roman"/>
          <w:b/>
          <w:bCs/>
          <w:sz w:val="24"/>
          <w:szCs w:val="24"/>
        </w:rPr>
      </w:pPr>
      <w:r w:rsidRPr="009471CF">
        <w:rPr>
          <w:rFonts w:ascii="Times New Roman" w:hAnsi="Times New Roman" w:cs="Times New Roman"/>
          <w:b/>
          <w:bCs/>
          <w:sz w:val="24"/>
          <w:szCs w:val="24"/>
        </w:rPr>
        <w:t xml:space="preserve">Prosthodontics: </w:t>
      </w:r>
    </w:p>
    <w:p w:rsidR="00943DFA" w:rsidRPr="009471CF" w:rsidRDefault="00943DFA" w:rsidP="00AC09EE">
      <w:pPr>
        <w:spacing w:line="360" w:lineRule="auto"/>
        <w:jc w:val="both"/>
        <w:rPr>
          <w:rFonts w:ascii="Times New Roman" w:hAnsi="Times New Roman" w:cs="Times New Roman"/>
          <w:sz w:val="24"/>
          <w:szCs w:val="24"/>
        </w:rPr>
      </w:pPr>
      <w:r w:rsidRPr="009471CF">
        <w:rPr>
          <w:rFonts w:ascii="Times New Roman" w:hAnsi="Times New Roman" w:cs="Times New Roman"/>
          <w:sz w:val="24"/>
          <w:szCs w:val="24"/>
        </w:rPr>
        <w:t xml:space="preserve">Digital dentistry has proven to be a boon and has made a significant impact on prosthodontics. With the rise of three-dimensional (3D) printing technology, dentistry has changed over the past </w:t>
      </w:r>
      <w:proofErr w:type="gramStart"/>
      <w:r w:rsidRPr="009471CF">
        <w:rPr>
          <w:rFonts w:ascii="Times New Roman" w:hAnsi="Times New Roman" w:cs="Times New Roman"/>
          <w:sz w:val="24"/>
          <w:szCs w:val="24"/>
        </w:rPr>
        <w:t>decade,</w:t>
      </w:r>
      <w:proofErr w:type="gramEnd"/>
      <w:r w:rsidRPr="009471CF">
        <w:rPr>
          <w:rFonts w:ascii="Times New Roman" w:hAnsi="Times New Roman" w:cs="Times New Roman"/>
          <w:sz w:val="24"/>
          <w:szCs w:val="24"/>
        </w:rPr>
        <w:t xml:space="preserve"> where computer-guided implant placement and CAD/CAM technologies are used for precise positioning of dental implants, leading to better </w:t>
      </w:r>
      <w:r w:rsidR="009363ED" w:rsidRPr="009471CF">
        <w:rPr>
          <w:rFonts w:ascii="Times New Roman" w:hAnsi="Times New Roman" w:cs="Times New Roman"/>
          <w:sz w:val="24"/>
          <w:szCs w:val="24"/>
        </w:rPr>
        <w:t>aesthetics</w:t>
      </w:r>
      <w:r w:rsidRPr="009471CF">
        <w:rPr>
          <w:rFonts w:ascii="Times New Roman" w:hAnsi="Times New Roman" w:cs="Times New Roman"/>
          <w:sz w:val="24"/>
          <w:szCs w:val="24"/>
        </w:rPr>
        <w:t xml:space="preserve"> and long-term success rates. 3D printing is a versatile technique that allows the fabrication of fully automated treatment plans, such as fabrication of crowns, bridges and dentures with superior accuracy and </w:t>
      </w:r>
      <w:r w:rsidR="009363ED" w:rsidRPr="009471CF">
        <w:rPr>
          <w:rFonts w:ascii="Times New Roman" w:hAnsi="Times New Roman" w:cs="Times New Roman"/>
          <w:sz w:val="24"/>
          <w:szCs w:val="24"/>
        </w:rPr>
        <w:t>aesthetics</w:t>
      </w:r>
      <w:r w:rsidRPr="009471CF">
        <w:rPr>
          <w:rFonts w:ascii="Times New Roman" w:hAnsi="Times New Roman" w:cs="Times New Roman"/>
          <w:sz w:val="24"/>
          <w:szCs w:val="24"/>
        </w:rPr>
        <w:t>, reducing chair side time for the patients [1</w:t>
      </w:r>
      <w:r w:rsidR="0066524D" w:rsidRPr="009471CF">
        <w:rPr>
          <w:rFonts w:ascii="Times New Roman" w:hAnsi="Times New Roman" w:cs="Times New Roman"/>
          <w:sz w:val="24"/>
          <w:szCs w:val="24"/>
        </w:rPr>
        <w:t>4</w:t>
      </w:r>
      <w:r w:rsidR="000D134D" w:rsidRPr="009471CF">
        <w:rPr>
          <w:rFonts w:ascii="Times New Roman" w:hAnsi="Times New Roman" w:cs="Times New Roman"/>
          <w:sz w:val="24"/>
          <w:szCs w:val="24"/>
        </w:rPr>
        <w:t>, 16</w:t>
      </w:r>
      <w:r w:rsidRPr="009471CF">
        <w:rPr>
          <w:rFonts w:ascii="Times New Roman" w:hAnsi="Times New Roman" w:cs="Times New Roman"/>
          <w:sz w:val="24"/>
          <w:szCs w:val="24"/>
        </w:rPr>
        <w:t>]. It is highly impressive, efficient, reproducible, and provides fast and accurate results in an affordable manner. With persistent efforts among dentists for refining their practice and dental skills, dental clinics are now getting acquainted and moving ahead from conventional treatment methods to a fully digital workflow in treating their patients.</w:t>
      </w:r>
    </w:p>
    <w:p w:rsidR="00943DFA" w:rsidRPr="009471CF" w:rsidRDefault="00943DFA" w:rsidP="00AC09EE">
      <w:pPr>
        <w:spacing w:line="360" w:lineRule="auto"/>
        <w:jc w:val="both"/>
        <w:rPr>
          <w:rFonts w:ascii="Times New Roman" w:hAnsi="Times New Roman" w:cs="Times New Roman"/>
          <w:sz w:val="24"/>
          <w:szCs w:val="24"/>
        </w:rPr>
      </w:pPr>
      <w:r w:rsidRPr="009471CF">
        <w:rPr>
          <w:rFonts w:ascii="Times New Roman" w:hAnsi="Times New Roman" w:cs="Times New Roman"/>
          <w:b/>
          <w:bCs/>
          <w:sz w:val="24"/>
          <w:szCs w:val="24"/>
        </w:rPr>
        <w:t>Periodontics:</w:t>
      </w:r>
      <w:r w:rsidRPr="009471CF">
        <w:rPr>
          <w:rFonts w:ascii="Times New Roman" w:hAnsi="Times New Roman" w:cs="Times New Roman"/>
          <w:sz w:val="24"/>
          <w:szCs w:val="24"/>
        </w:rPr>
        <w:t xml:space="preserve"> A rise in the minimally invasive techniques and patient acceptance for treating gum diseases and improving gum health has been observed prominently in the periodontics with the invent of laser therapy [1</w:t>
      </w:r>
      <w:r w:rsidR="00D75B1F" w:rsidRPr="009471CF">
        <w:rPr>
          <w:rFonts w:ascii="Times New Roman" w:hAnsi="Times New Roman" w:cs="Times New Roman"/>
          <w:sz w:val="24"/>
          <w:szCs w:val="24"/>
        </w:rPr>
        <w:t>7</w:t>
      </w:r>
      <w:r w:rsidRPr="009471CF">
        <w:rPr>
          <w:rFonts w:ascii="Times New Roman" w:hAnsi="Times New Roman" w:cs="Times New Roman"/>
          <w:sz w:val="24"/>
          <w:szCs w:val="24"/>
        </w:rPr>
        <w:t>]. Laser therapy offers a less invasive and more comfortable treatment option for patients with gum diseases. It targets and removes the infected tissues while promoting the growth of healthy gums. This approach results in faster healing and reduces post-operative discomfort</w:t>
      </w:r>
      <w:r w:rsidR="00D75B1F" w:rsidRPr="009471CF">
        <w:rPr>
          <w:rFonts w:ascii="Times New Roman" w:hAnsi="Times New Roman" w:cs="Times New Roman"/>
          <w:sz w:val="24"/>
          <w:szCs w:val="24"/>
        </w:rPr>
        <w:t>, can been seen with implant site area</w:t>
      </w:r>
      <w:r w:rsidR="000D134D">
        <w:rPr>
          <w:rFonts w:ascii="Times New Roman" w:hAnsi="Times New Roman" w:cs="Times New Roman"/>
          <w:sz w:val="24"/>
          <w:szCs w:val="24"/>
        </w:rPr>
        <w:t xml:space="preserve"> </w:t>
      </w:r>
      <w:r w:rsidRPr="009471CF">
        <w:rPr>
          <w:rFonts w:ascii="Times New Roman" w:hAnsi="Times New Roman" w:cs="Times New Roman"/>
          <w:sz w:val="24"/>
          <w:szCs w:val="24"/>
        </w:rPr>
        <w:t>[</w:t>
      </w:r>
      <w:r w:rsidR="00D75B1F" w:rsidRPr="009471CF">
        <w:rPr>
          <w:rFonts w:ascii="Times New Roman" w:hAnsi="Times New Roman" w:cs="Times New Roman"/>
          <w:sz w:val="24"/>
          <w:szCs w:val="24"/>
        </w:rPr>
        <w:t>18</w:t>
      </w:r>
      <w:r w:rsidRPr="009471CF">
        <w:rPr>
          <w:rFonts w:ascii="Times New Roman" w:hAnsi="Times New Roman" w:cs="Times New Roman"/>
          <w:sz w:val="24"/>
          <w:szCs w:val="24"/>
        </w:rPr>
        <w:t>].</w:t>
      </w:r>
    </w:p>
    <w:p w:rsidR="00943DFA" w:rsidRPr="009471CF" w:rsidRDefault="00943DFA" w:rsidP="00AC09EE">
      <w:pPr>
        <w:spacing w:line="360" w:lineRule="auto"/>
        <w:jc w:val="both"/>
        <w:rPr>
          <w:rFonts w:ascii="Times New Roman" w:hAnsi="Times New Roman" w:cs="Times New Roman"/>
          <w:sz w:val="24"/>
          <w:szCs w:val="24"/>
        </w:rPr>
      </w:pPr>
      <w:r w:rsidRPr="009471CF">
        <w:rPr>
          <w:rFonts w:ascii="Times New Roman" w:hAnsi="Times New Roman" w:cs="Times New Roman"/>
          <w:b/>
          <w:bCs/>
          <w:sz w:val="24"/>
          <w:szCs w:val="24"/>
        </w:rPr>
        <w:lastRenderedPageBreak/>
        <w:t>Oral and Maxillofacial Surgery:</w:t>
      </w:r>
      <w:r w:rsidRPr="009471CF">
        <w:rPr>
          <w:rFonts w:ascii="Times New Roman" w:hAnsi="Times New Roman" w:cs="Times New Roman"/>
          <w:sz w:val="24"/>
          <w:szCs w:val="24"/>
        </w:rPr>
        <w:t xml:space="preserve"> The use of Virtual surgical planning (VSP) and computer-assisted navigation systems has transformed oral and maxillofacial surgeries. VSP allows surgeons to perform detailed preoperative stimulations, optimizing the surgical plans and minimizing the risks. Computer-assisted navigation systems provide real time guidance during surgery, enhancing precision and patient safety [</w:t>
      </w:r>
      <w:r w:rsidR="008E5DB9" w:rsidRPr="009471CF">
        <w:rPr>
          <w:rFonts w:ascii="Times New Roman" w:hAnsi="Times New Roman" w:cs="Times New Roman"/>
          <w:sz w:val="24"/>
          <w:szCs w:val="24"/>
        </w:rPr>
        <w:t>19</w:t>
      </w:r>
      <w:r w:rsidR="00AB7658" w:rsidRPr="009471CF">
        <w:rPr>
          <w:rFonts w:ascii="Times New Roman" w:hAnsi="Times New Roman" w:cs="Times New Roman"/>
          <w:sz w:val="24"/>
          <w:szCs w:val="24"/>
        </w:rPr>
        <w:t>, 20</w:t>
      </w:r>
      <w:r w:rsidRPr="009471CF">
        <w:rPr>
          <w:rFonts w:ascii="Times New Roman" w:hAnsi="Times New Roman" w:cs="Times New Roman"/>
          <w:sz w:val="24"/>
          <w:szCs w:val="24"/>
        </w:rPr>
        <w:t>].</w:t>
      </w:r>
    </w:p>
    <w:p w:rsidR="00943DFA" w:rsidRPr="009471CF" w:rsidRDefault="00943DFA" w:rsidP="00AC09EE">
      <w:pPr>
        <w:spacing w:line="360" w:lineRule="auto"/>
        <w:jc w:val="both"/>
        <w:rPr>
          <w:rFonts w:ascii="Times New Roman" w:hAnsi="Times New Roman" w:cs="Times New Roman"/>
          <w:sz w:val="24"/>
          <w:szCs w:val="24"/>
        </w:rPr>
      </w:pPr>
      <w:r w:rsidRPr="009471CF">
        <w:rPr>
          <w:rFonts w:ascii="Times New Roman" w:hAnsi="Times New Roman" w:cs="Times New Roman"/>
          <w:b/>
          <w:bCs/>
          <w:sz w:val="24"/>
          <w:szCs w:val="24"/>
        </w:rPr>
        <w:t>Oral Pathology:</w:t>
      </w:r>
      <w:r w:rsidRPr="009471CF">
        <w:rPr>
          <w:rFonts w:ascii="Times New Roman" w:hAnsi="Times New Roman" w:cs="Times New Roman"/>
          <w:sz w:val="24"/>
          <w:szCs w:val="24"/>
        </w:rPr>
        <w:t xml:space="preserve"> Oral pathology has advanced through the integration of molecular diagnostics for more accurate disease detection and personalized treatment approaches. </w:t>
      </w:r>
      <w:r w:rsidR="00C74670" w:rsidRPr="009471CF">
        <w:rPr>
          <w:rFonts w:ascii="Times New Roman" w:hAnsi="Times New Roman" w:cs="Times New Roman"/>
          <w:sz w:val="24"/>
          <w:szCs w:val="24"/>
        </w:rPr>
        <w:t>Salivary m</w:t>
      </w:r>
      <w:r w:rsidRPr="009471CF">
        <w:rPr>
          <w:rFonts w:ascii="Times New Roman" w:hAnsi="Times New Roman" w:cs="Times New Roman"/>
          <w:sz w:val="24"/>
          <w:szCs w:val="24"/>
        </w:rPr>
        <w:t xml:space="preserve">olecular diagnostics </w:t>
      </w:r>
      <w:r w:rsidR="00C74670" w:rsidRPr="009471CF">
        <w:rPr>
          <w:rFonts w:ascii="Times New Roman" w:hAnsi="Times New Roman" w:cs="Times New Roman"/>
          <w:sz w:val="24"/>
          <w:szCs w:val="24"/>
        </w:rPr>
        <w:t xml:space="preserve">includesalivary biomarkers analysis and </w:t>
      </w:r>
      <w:r w:rsidRPr="009471CF">
        <w:rPr>
          <w:rFonts w:ascii="Times New Roman" w:hAnsi="Times New Roman" w:cs="Times New Roman"/>
          <w:sz w:val="24"/>
          <w:szCs w:val="24"/>
        </w:rPr>
        <w:t>genetic testing, allow for early detection of oral diseases and the identification of specific treatment targets. This personalized approach improves treatment outcomes and patient care [</w:t>
      </w:r>
      <w:r w:rsidR="00A671C3" w:rsidRPr="009471CF">
        <w:rPr>
          <w:rFonts w:ascii="Times New Roman" w:hAnsi="Times New Roman" w:cs="Times New Roman"/>
          <w:sz w:val="24"/>
          <w:szCs w:val="24"/>
        </w:rPr>
        <w:t>2</w:t>
      </w:r>
      <w:r w:rsidR="00AB7658" w:rsidRPr="009471CF">
        <w:rPr>
          <w:rFonts w:ascii="Times New Roman" w:hAnsi="Times New Roman" w:cs="Times New Roman"/>
          <w:sz w:val="24"/>
          <w:szCs w:val="24"/>
        </w:rPr>
        <w:t>1</w:t>
      </w:r>
      <w:r w:rsidR="00A671C3" w:rsidRPr="009471CF">
        <w:rPr>
          <w:rFonts w:ascii="Times New Roman" w:hAnsi="Times New Roman" w:cs="Times New Roman"/>
          <w:sz w:val="24"/>
          <w:szCs w:val="24"/>
        </w:rPr>
        <w:t>]</w:t>
      </w:r>
      <w:r w:rsidRPr="009471CF">
        <w:rPr>
          <w:rFonts w:ascii="Times New Roman" w:hAnsi="Times New Roman" w:cs="Times New Roman"/>
          <w:sz w:val="24"/>
          <w:szCs w:val="24"/>
        </w:rPr>
        <w:t>.</w:t>
      </w:r>
    </w:p>
    <w:p w:rsidR="00943DFA" w:rsidRPr="009471CF" w:rsidRDefault="00943DFA" w:rsidP="00AC09EE">
      <w:pPr>
        <w:spacing w:line="360" w:lineRule="auto"/>
        <w:jc w:val="both"/>
        <w:rPr>
          <w:rFonts w:ascii="Times New Roman" w:hAnsi="Times New Roman" w:cs="Times New Roman"/>
          <w:b/>
          <w:bCs/>
          <w:sz w:val="24"/>
          <w:szCs w:val="24"/>
        </w:rPr>
      </w:pPr>
      <w:r w:rsidRPr="009471CF">
        <w:rPr>
          <w:rFonts w:ascii="Times New Roman" w:hAnsi="Times New Roman" w:cs="Times New Roman"/>
          <w:b/>
          <w:bCs/>
          <w:sz w:val="24"/>
          <w:szCs w:val="24"/>
        </w:rPr>
        <w:t xml:space="preserve">Dental </w:t>
      </w:r>
      <w:r w:rsidR="008D559B" w:rsidRPr="009471CF">
        <w:rPr>
          <w:rFonts w:ascii="Times New Roman" w:hAnsi="Times New Roman" w:cs="Times New Roman"/>
          <w:b/>
          <w:bCs/>
          <w:sz w:val="24"/>
          <w:szCs w:val="24"/>
        </w:rPr>
        <w:t>Anaesthesiology</w:t>
      </w:r>
      <w:r w:rsidRPr="009471CF">
        <w:rPr>
          <w:rFonts w:ascii="Times New Roman" w:hAnsi="Times New Roman" w:cs="Times New Roman"/>
          <w:b/>
          <w:bCs/>
          <w:sz w:val="24"/>
          <w:szCs w:val="24"/>
        </w:rPr>
        <w:t xml:space="preserve">: </w:t>
      </w:r>
    </w:p>
    <w:p w:rsidR="00943DFA" w:rsidRPr="009471CF" w:rsidRDefault="00943DFA" w:rsidP="00AC09EE">
      <w:pPr>
        <w:spacing w:line="360" w:lineRule="auto"/>
        <w:jc w:val="both"/>
        <w:rPr>
          <w:rFonts w:ascii="Times New Roman" w:hAnsi="Times New Roman" w:cs="Times New Roman"/>
          <w:sz w:val="24"/>
          <w:szCs w:val="24"/>
        </w:rPr>
      </w:pPr>
      <w:r w:rsidRPr="009471CF">
        <w:rPr>
          <w:rFonts w:ascii="Times New Roman" w:hAnsi="Times New Roman" w:cs="Times New Roman"/>
          <w:sz w:val="24"/>
          <w:szCs w:val="24"/>
        </w:rPr>
        <w:t xml:space="preserve">It was in 1943 Wells, introduced the use of </w:t>
      </w:r>
      <w:r w:rsidR="008D559B" w:rsidRPr="009471CF">
        <w:rPr>
          <w:rFonts w:ascii="Times New Roman" w:hAnsi="Times New Roman" w:cs="Times New Roman"/>
          <w:sz w:val="24"/>
          <w:szCs w:val="24"/>
        </w:rPr>
        <w:t>anaesthesia</w:t>
      </w:r>
      <w:r w:rsidRPr="009471CF">
        <w:rPr>
          <w:rFonts w:ascii="Times New Roman" w:hAnsi="Times New Roman" w:cs="Times New Roman"/>
          <w:sz w:val="24"/>
          <w:szCs w:val="24"/>
        </w:rPr>
        <w:t xml:space="preserve"> during dental procedures [2</w:t>
      </w:r>
      <w:r w:rsidR="00053242" w:rsidRPr="009471CF">
        <w:rPr>
          <w:rFonts w:ascii="Times New Roman" w:hAnsi="Times New Roman" w:cs="Times New Roman"/>
          <w:sz w:val="24"/>
          <w:szCs w:val="24"/>
        </w:rPr>
        <w:t>2</w:t>
      </w:r>
      <w:r w:rsidRPr="009471CF">
        <w:rPr>
          <w:rFonts w:ascii="Times New Roman" w:hAnsi="Times New Roman" w:cs="Times New Roman"/>
          <w:sz w:val="24"/>
          <w:szCs w:val="24"/>
        </w:rPr>
        <w:t xml:space="preserve">]. However, the emergence of sedation dentistry has transformed dental </w:t>
      </w:r>
      <w:r w:rsidR="008D559B" w:rsidRPr="009471CF">
        <w:rPr>
          <w:rFonts w:ascii="Times New Roman" w:hAnsi="Times New Roman" w:cs="Times New Roman"/>
          <w:sz w:val="24"/>
          <w:szCs w:val="24"/>
        </w:rPr>
        <w:t>anaesthesiology</w:t>
      </w:r>
      <w:r w:rsidRPr="009471CF">
        <w:rPr>
          <w:rFonts w:ascii="Times New Roman" w:hAnsi="Times New Roman" w:cs="Times New Roman"/>
          <w:sz w:val="24"/>
          <w:szCs w:val="24"/>
        </w:rPr>
        <w:t xml:space="preserve"> providing a more comfortable experience for anxious patients. Sedation dentistry uses various</w:t>
      </w:r>
      <w:r w:rsidR="00053242" w:rsidRPr="009471CF">
        <w:rPr>
          <w:rFonts w:ascii="Times New Roman" w:hAnsi="Times New Roman" w:cs="Times New Roman"/>
          <w:sz w:val="24"/>
          <w:szCs w:val="24"/>
        </w:rPr>
        <w:t>2</w:t>
      </w:r>
      <w:r w:rsidRPr="009471CF">
        <w:rPr>
          <w:rFonts w:ascii="Times New Roman" w:hAnsi="Times New Roman" w:cs="Times New Roman"/>
          <w:sz w:val="24"/>
          <w:szCs w:val="24"/>
        </w:rPr>
        <w:t xml:space="preserve">levels of sedation, from minimal to deep sedation to help patient relax during the dental procedures thus revolutionizing patient mindset and treatment outcome. This trend enhances patient comfort making dental treatment more accessible to the individuals with dental phobia. The latest methods of sedation include Jet injections, Vibrotactile devices, Computer Control Local </w:t>
      </w:r>
      <w:r w:rsidR="008D559B" w:rsidRPr="009471CF">
        <w:rPr>
          <w:rFonts w:ascii="Times New Roman" w:hAnsi="Times New Roman" w:cs="Times New Roman"/>
          <w:sz w:val="24"/>
          <w:szCs w:val="24"/>
        </w:rPr>
        <w:t>Anaesthetic</w:t>
      </w:r>
      <w:r w:rsidRPr="009471CF">
        <w:rPr>
          <w:rFonts w:ascii="Times New Roman" w:hAnsi="Times New Roman" w:cs="Times New Roman"/>
          <w:sz w:val="24"/>
          <w:szCs w:val="24"/>
        </w:rPr>
        <w:t xml:space="preserve"> Delivery (CCLAD) System [2</w:t>
      </w:r>
      <w:r w:rsidR="00053242" w:rsidRPr="009471CF">
        <w:rPr>
          <w:rFonts w:ascii="Times New Roman" w:hAnsi="Times New Roman" w:cs="Times New Roman"/>
          <w:sz w:val="24"/>
          <w:szCs w:val="24"/>
        </w:rPr>
        <w:t>3</w:t>
      </w:r>
      <w:r w:rsidRPr="009471CF">
        <w:rPr>
          <w:rFonts w:ascii="Times New Roman" w:hAnsi="Times New Roman" w:cs="Times New Roman"/>
          <w:sz w:val="24"/>
          <w:szCs w:val="24"/>
        </w:rPr>
        <w:t xml:space="preserve">]. </w:t>
      </w:r>
    </w:p>
    <w:p w:rsidR="00943DFA" w:rsidRPr="009471CF" w:rsidRDefault="00943DFA" w:rsidP="00AC09EE">
      <w:pPr>
        <w:spacing w:line="360" w:lineRule="auto"/>
        <w:jc w:val="both"/>
        <w:rPr>
          <w:rFonts w:ascii="Times New Roman" w:hAnsi="Times New Roman" w:cs="Times New Roman"/>
          <w:b/>
          <w:bCs/>
          <w:sz w:val="24"/>
          <w:szCs w:val="24"/>
        </w:rPr>
      </w:pPr>
      <w:r w:rsidRPr="009471CF">
        <w:rPr>
          <w:rFonts w:ascii="Times New Roman" w:hAnsi="Times New Roman" w:cs="Times New Roman"/>
          <w:b/>
          <w:bCs/>
          <w:sz w:val="24"/>
          <w:szCs w:val="24"/>
        </w:rPr>
        <w:t xml:space="preserve">Pediatric Dentistry: </w:t>
      </w:r>
    </w:p>
    <w:p w:rsidR="00C74670" w:rsidRPr="009471CF" w:rsidRDefault="00141BEC" w:rsidP="00AC09EE">
      <w:pPr>
        <w:spacing w:line="360" w:lineRule="auto"/>
        <w:jc w:val="both"/>
        <w:rPr>
          <w:rFonts w:ascii="Times New Roman" w:hAnsi="Times New Roman" w:cs="Times New Roman"/>
          <w:sz w:val="24"/>
          <w:szCs w:val="24"/>
        </w:rPr>
      </w:pPr>
      <w:r w:rsidRPr="009471CF">
        <w:rPr>
          <w:rFonts w:ascii="Times New Roman" w:hAnsi="Times New Roman" w:cs="Times New Roman"/>
          <w:sz w:val="24"/>
          <w:szCs w:val="24"/>
        </w:rPr>
        <w:t>Behaviour</w:t>
      </w:r>
      <w:r w:rsidR="00943DFA" w:rsidRPr="009471CF">
        <w:rPr>
          <w:rFonts w:ascii="Times New Roman" w:hAnsi="Times New Roman" w:cs="Times New Roman"/>
          <w:sz w:val="24"/>
          <w:szCs w:val="24"/>
        </w:rPr>
        <w:t xml:space="preserve"> </w:t>
      </w:r>
      <w:r w:rsidR="000D134D" w:rsidRPr="009471CF">
        <w:rPr>
          <w:rFonts w:ascii="Times New Roman" w:hAnsi="Times New Roman" w:cs="Times New Roman"/>
          <w:sz w:val="24"/>
          <w:szCs w:val="24"/>
        </w:rPr>
        <w:t>therapy</w:t>
      </w:r>
      <w:r w:rsidR="00943DFA" w:rsidRPr="009471CF">
        <w:rPr>
          <w:rFonts w:ascii="Times New Roman" w:hAnsi="Times New Roman" w:cs="Times New Roman"/>
          <w:sz w:val="24"/>
          <w:szCs w:val="24"/>
        </w:rPr>
        <w:t xml:space="preserve"> </w:t>
      </w:r>
      <w:r w:rsidRPr="009471CF">
        <w:rPr>
          <w:rFonts w:ascii="Times New Roman" w:hAnsi="Times New Roman" w:cs="Times New Roman"/>
          <w:sz w:val="24"/>
          <w:szCs w:val="24"/>
        </w:rPr>
        <w:t xml:space="preserve">remains </w:t>
      </w:r>
      <w:r w:rsidR="00943DFA" w:rsidRPr="009471CF">
        <w:rPr>
          <w:rFonts w:ascii="Times New Roman" w:hAnsi="Times New Roman" w:cs="Times New Roman"/>
          <w:sz w:val="24"/>
          <w:szCs w:val="24"/>
        </w:rPr>
        <w:t>a cornerstone for the acceptance of digitalization and futuristic trends among the young patients. The use of innovative psychological techniques to alleviate dental anxiety and establish positive associations with oral care at an early age establishes a trust and cooperation in dentist, enabling a more successful dental visit at later stages of life. Nitrous oxide, employed by skilled pediatric dental aestheticians, has evolved into a refined tool for managing pain and anxiety, ensuring a relaxed experience during procedures. Remarkably, digital technology has permeated this field, with advanced imaging and augmented reality aiding in accurate diagnosis and interactive education, making dental visits engaging and informative for children, thus in this new era the pediatric dentistry branch forms a bridge where comprehensive care is seamlessly blended with psychological well-being and cutting-edge technology</w:t>
      </w:r>
      <w:r w:rsidR="00F50B6B">
        <w:rPr>
          <w:rFonts w:ascii="Times New Roman" w:hAnsi="Times New Roman" w:cs="Times New Roman"/>
          <w:sz w:val="24"/>
          <w:szCs w:val="24"/>
        </w:rPr>
        <w:t xml:space="preserve"> </w:t>
      </w:r>
      <w:r w:rsidR="00943DFA" w:rsidRPr="009471CF">
        <w:rPr>
          <w:rFonts w:ascii="Times New Roman" w:hAnsi="Times New Roman" w:cs="Times New Roman"/>
          <w:sz w:val="24"/>
          <w:szCs w:val="24"/>
        </w:rPr>
        <w:t>[2</w:t>
      </w:r>
      <w:r w:rsidR="00EB5F22" w:rsidRPr="009471CF">
        <w:rPr>
          <w:rFonts w:ascii="Times New Roman" w:hAnsi="Times New Roman" w:cs="Times New Roman"/>
          <w:sz w:val="24"/>
          <w:szCs w:val="24"/>
        </w:rPr>
        <w:t>4</w:t>
      </w:r>
      <w:r w:rsidR="00943DFA" w:rsidRPr="009471CF">
        <w:rPr>
          <w:rFonts w:ascii="Times New Roman" w:hAnsi="Times New Roman" w:cs="Times New Roman"/>
          <w:sz w:val="24"/>
          <w:szCs w:val="24"/>
        </w:rPr>
        <w:t>].</w:t>
      </w:r>
    </w:p>
    <w:p w:rsidR="00943DFA" w:rsidRPr="009471CF" w:rsidRDefault="00943DFA" w:rsidP="00AC09EE">
      <w:pPr>
        <w:spacing w:line="360" w:lineRule="auto"/>
        <w:jc w:val="both"/>
        <w:rPr>
          <w:rFonts w:ascii="Times New Roman" w:hAnsi="Times New Roman" w:cs="Times New Roman"/>
          <w:b/>
          <w:bCs/>
          <w:sz w:val="24"/>
          <w:szCs w:val="24"/>
        </w:rPr>
      </w:pPr>
      <w:r w:rsidRPr="009471CF">
        <w:rPr>
          <w:rFonts w:ascii="Times New Roman" w:hAnsi="Times New Roman" w:cs="Times New Roman"/>
          <w:b/>
          <w:bCs/>
          <w:sz w:val="24"/>
          <w:szCs w:val="24"/>
        </w:rPr>
        <w:lastRenderedPageBreak/>
        <w:t xml:space="preserve">Forensic dentistry: </w:t>
      </w:r>
    </w:p>
    <w:p w:rsidR="00943DFA" w:rsidRPr="009471CF" w:rsidRDefault="00943DFA" w:rsidP="00AC09EE">
      <w:pPr>
        <w:spacing w:line="360" w:lineRule="auto"/>
        <w:jc w:val="both"/>
        <w:rPr>
          <w:rFonts w:ascii="Times New Roman" w:hAnsi="Times New Roman" w:cs="Times New Roman"/>
          <w:sz w:val="24"/>
          <w:szCs w:val="24"/>
        </w:rPr>
      </w:pPr>
      <w:r w:rsidRPr="009471CF">
        <w:rPr>
          <w:rFonts w:ascii="Times New Roman" w:hAnsi="Times New Roman" w:cs="Times New Roman"/>
          <w:sz w:val="24"/>
          <w:szCs w:val="24"/>
        </w:rPr>
        <w:t>Futuristic trends in forensic radiology are poised to revolutionize the field, where forensic imaging serves as an aid to explain and document findings for forensic and medico-legal purposes [</w:t>
      </w:r>
      <w:r w:rsidR="00D17463">
        <w:rPr>
          <w:rFonts w:ascii="Times New Roman" w:hAnsi="Times New Roman" w:cs="Times New Roman"/>
          <w:sz w:val="24"/>
          <w:szCs w:val="24"/>
        </w:rPr>
        <w:t>25</w:t>
      </w:r>
      <w:r w:rsidRPr="009471CF">
        <w:rPr>
          <w:rFonts w:ascii="Times New Roman" w:hAnsi="Times New Roman" w:cs="Times New Roman"/>
          <w:sz w:val="24"/>
          <w:szCs w:val="24"/>
        </w:rPr>
        <w:t>]. With digital advancements such as advanced imaging techniques, 3D reconstructions, and virtual autopsies, forensic experts to glean more accurate and comprehensive insights from post-mortem examinations. Furthermore, AI-powered algorithms are streamlining the analysis of radiological data, expediting the identification of crucial evidence and patterns that might have been easily overlooked previously. These innovations hold immense potential for solving complex criminal cases, identifying causes of death, and reconstructing crime scenes with precision [</w:t>
      </w:r>
      <w:r w:rsidR="00D17463">
        <w:rPr>
          <w:rFonts w:ascii="Times New Roman" w:hAnsi="Times New Roman" w:cs="Times New Roman"/>
          <w:sz w:val="24"/>
          <w:szCs w:val="24"/>
        </w:rPr>
        <w:t>26, 27</w:t>
      </w:r>
      <w:r w:rsidRPr="009471CF">
        <w:rPr>
          <w:rFonts w:ascii="Times New Roman" w:hAnsi="Times New Roman" w:cs="Times New Roman"/>
          <w:sz w:val="24"/>
          <w:szCs w:val="24"/>
        </w:rPr>
        <w:t xml:space="preserve">].  The application field of forensic imaging has also been broadened and </w:t>
      </w:r>
      <w:r w:rsidR="00024B5D" w:rsidRPr="009471CF">
        <w:rPr>
          <w:rFonts w:ascii="Times New Roman" w:hAnsi="Times New Roman" w:cs="Times New Roman"/>
          <w:sz w:val="24"/>
          <w:szCs w:val="24"/>
        </w:rPr>
        <w:t>is recognized</w:t>
      </w:r>
      <w:r w:rsidRPr="009471CF">
        <w:rPr>
          <w:rFonts w:ascii="Times New Roman" w:hAnsi="Times New Roman" w:cs="Times New Roman"/>
          <w:sz w:val="24"/>
          <w:szCs w:val="24"/>
        </w:rPr>
        <w:t xml:space="preserve"> by more forensic practitioners like forensic pathology and forensic odontology [</w:t>
      </w:r>
      <w:r w:rsidR="00D17463">
        <w:rPr>
          <w:rFonts w:ascii="Times New Roman" w:hAnsi="Times New Roman" w:cs="Times New Roman"/>
          <w:sz w:val="24"/>
          <w:szCs w:val="24"/>
        </w:rPr>
        <w:t>25</w:t>
      </w:r>
      <w:r w:rsidRPr="009471CF">
        <w:rPr>
          <w:rFonts w:ascii="Times New Roman" w:hAnsi="Times New Roman" w:cs="Times New Roman"/>
          <w:sz w:val="24"/>
          <w:szCs w:val="24"/>
        </w:rPr>
        <w:t>].</w:t>
      </w:r>
    </w:p>
    <w:p w:rsidR="00943DFA" w:rsidRPr="009471CF" w:rsidRDefault="00943DFA" w:rsidP="00AC09EE">
      <w:pPr>
        <w:spacing w:line="360" w:lineRule="auto"/>
        <w:jc w:val="both"/>
        <w:rPr>
          <w:rFonts w:ascii="Times New Roman" w:hAnsi="Times New Roman" w:cs="Times New Roman"/>
          <w:b/>
          <w:bCs/>
          <w:sz w:val="24"/>
          <w:szCs w:val="24"/>
        </w:rPr>
      </w:pPr>
      <w:r w:rsidRPr="009471CF">
        <w:rPr>
          <w:rFonts w:ascii="Times New Roman" w:hAnsi="Times New Roman" w:cs="Times New Roman"/>
          <w:b/>
          <w:bCs/>
          <w:sz w:val="24"/>
          <w:szCs w:val="24"/>
        </w:rPr>
        <w:t xml:space="preserve">To Conclude: </w:t>
      </w:r>
    </w:p>
    <w:p w:rsidR="00943DFA" w:rsidRPr="009471CF" w:rsidRDefault="00943DFA" w:rsidP="00AC09EE">
      <w:pPr>
        <w:spacing w:line="360" w:lineRule="auto"/>
        <w:jc w:val="both"/>
        <w:rPr>
          <w:rFonts w:ascii="Times New Roman" w:hAnsi="Times New Roman" w:cs="Times New Roman"/>
          <w:sz w:val="24"/>
          <w:szCs w:val="24"/>
        </w:rPr>
      </w:pPr>
      <w:r w:rsidRPr="009471CF">
        <w:rPr>
          <w:rFonts w:ascii="Times New Roman" w:hAnsi="Times New Roman" w:cs="Times New Roman"/>
          <w:sz w:val="24"/>
          <w:szCs w:val="24"/>
        </w:rPr>
        <w:t xml:space="preserve">As dental sciences advance, so does the emphasis on patient-centered care. Such evolution of futuristic trends in dental sciences is possible because of constant drive and commitment towards improving the patient care, optimizing treatment outcomes, and embracing the advancement in the technology. Additionally, the integration of artificial intelligence (AI) in dental practice not only offers virtual </w:t>
      </w:r>
      <w:r w:rsidR="00F50B6B" w:rsidRPr="009471CF">
        <w:rPr>
          <w:rFonts w:ascii="Times New Roman" w:hAnsi="Times New Roman" w:cs="Times New Roman"/>
          <w:sz w:val="24"/>
          <w:szCs w:val="24"/>
        </w:rPr>
        <w:t>consultations;</w:t>
      </w:r>
      <w:r w:rsidRPr="009471CF">
        <w:rPr>
          <w:rFonts w:ascii="Times New Roman" w:hAnsi="Times New Roman" w:cs="Times New Roman"/>
          <w:sz w:val="24"/>
          <w:szCs w:val="24"/>
        </w:rPr>
        <w:t xml:space="preserve"> it also provides computer-aided diagnosis, treatment planning, streamlining processing and enhancing treatment outcomes. Thus, each division of dental school has contributed to the progressive transformation of the field offering exciting prospects for the future, promising more efficient, precise, and patient-centric dental care. </w:t>
      </w:r>
    </w:p>
    <w:p w:rsidR="00943DFA" w:rsidRPr="009471CF" w:rsidRDefault="00943DFA" w:rsidP="00AC09EE">
      <w:pPr>
        <w:spacing w:line="360" w:lineRule="auto"/>
        <w:jc w:val="both"/>
        <w:rPr>
          <w:rFonts w:ascii="Times New Roman" w:hAnsi="Times New Roman" w:cs="Times New Roman"/>
          <w:sz w:val="24"/>
          <w:szCs w:val="24"/>
        </w:rPr>
      </w:pPr>
      <w:r w:rsidRPr="009471CF">
        <w:rPr>
          <w:rFonts w:ascii="Times New Roman" w:hAnsi="Times New Roman" w:cs="Times New Roman"/>
          <w:sz w:val="24"/>
          <w:szCs w:val="24"/>
        </w:rPr>
        <w:t xml:space="preserve">However, we cannot overlook the limitations; need to embrace it and overcome them.   One such field is the National Institute for Dental and Craniofacial Research (NIDCR) </w:t>
      </w:r>
      <w:r w:rsidR="00024B5D" w:rsidRPr="009471CF">
        <w:rPr>
          <w:rFonts w:ascii="Times New Roman" w:hAnsi="Times New Roman" w:cs="Times New Roman"/>
          <w:sz w:val="24"/>
          <w:szCs w:val="24"/>
        </w:rPr>
        <w:t>centre</w:t>
      </w:r>
      <w:r w:rsidRPr="009471CF">
        <w:rPr>
          <w:rFonts w:ascii="Times New Roman" w:hAnsi="Times New Roman" w:cs="Times New Roman"/>
          <w:sz w:val="24"/>
          <w:szCs w:val="24"/>
        </w:rPr>
        <w:t xml:space="preserve">, long recognized that despite significant research and advances in the basic sciences and engineering for dental and craniofacial regenerative medicine, very few advances and applications have made its way to the clinical practice to enhance patient health care delivery. </w:t>
      </w:r>
    </w:p>
    <w:p w:rsidR="00BF1F5B" w:rsidRPr="009471CF" w:rsidRDefault="00BF1F5B" w:rsidP="00AC09EE">
      <w:pPr>
        <w:spacing w:line="360" w:lineRule="auto"/>
        <w:jc w:val="both"/>
        <w:rPr>
          <w:rFonts w:ascii="Times New Roman" w:hAnsi="Times New Roman" w:cs="Times New Roman"/>
          <w:b/>
          <w:bCs/>
          <w:sz w:val="24"/>
          <w:szCs w:val="24"/>
        </w:rPr>
      </w:pPr>
    </w:p>
    <w:p w:rsidR="00BF1F5B" w:rsidRPr="009471CF" w:rsidRDefault="00BF1F5B" w:rsidP="00AC09EE">
      <w:pPr>
        <w:spacing w:line="360" w:lineRule="auto"/>
        <w:jc w:val="both"/>
        <w:rPr>
          <w:rFonts w:ascii="Times New Roman" w:hAnsi="Times New Roman" w:cs="Times New Roman"/>
          <w:b/>
          <w:bCs/>
          <w:sz w:val="24"/>
          <w:szCs w:val="24"/>
        </w:rPr>
      </w:pPr>
    </w:p>
    <w:p w:rsidR="00BF1F5B" w:rsidRPr="009471CF" w:rsidRDefault="00BF1F5B" w:rsidP="00AC09EE">
      <w:pPr>
        <w:spacing w:line="360" w:lineRule="auto"/>
        <w:jc w:val="both"/>
        <w:rPr>
          <w:rFonts w:ascii="Times New Roman" w:hAnsi="Times New Roman" w:cs="Times New Roman"/>
          <w:b/>
          <w:bCs/>
          <w:sz w:val="24"/>
          <w:szCs w:val="24"/>
        </w:rPr>
      </w:pPr>
    </w:p>
    <w:p w:rsidR="00BF1F5B" w:rsidRPr="009471CF" w:rsidRDefault="00BF1F5B" w:rsidP="00AC09EE">
      <w:pPr>
        <w:spacing w:line="360" w:lineRule="auto"/>
        <w:jc w:val="both"/>
        <w:rPr>
          <w:rFonts w:ascii="Times New Roman" w:hAnsi="Times New Roman" w:cs="Times New Roman"/>
          <w:b/>
          <w:bCs/>
          <w:sz w:val="24"/>
          <w:szCs w:val="24"/>
        </w:rPr>
      </w:pPr>
    </w:p>
    <w:p w:rsidR="00943DFA" w:rsidRPr="009471CF" w:rsidRDefault="00BF1F5B" w:rsidP="00AC09EE">
      <w:pPr>
        <w:spacing w:line="360" w:lineRule="auto"/>
        <w:jc w:val="both"/>
        <w:rPr>
          <w:rFonts w:ascii="Times New Roman" w:hAnsi="Times New Roman" w:cs="Times New Roman"/>
          <w:b/>
          <w:bCs/>
          <w:sz w:val="24"/>
          <w:szCs w:val="24"/>
        </w:rPr>
      </w:pPr>
      <w:r w:rsidRPr="009471CF">
        <w:rPr>
          <w:rFonts w:ascii="Times New Roman" w:hAnsi="Times New Roman" w:cs="Times New Roman"/>
          <w:b/>
          <w:bCs/>
          <w:sz w:val="24"/>
          <w:szCs w:val="24"/>
        </w:rPr>
        <w:t>REFERENCES:</w:t>
      </w:r>
    </w:p>
    <w:p w:rsidR="00154660" w:rsidRPr="00F50B6B" w:rsidRDefault="00BF1F5B" w:rsidP="00F50B6B">
      <w:pPr>
        <w:pStyle w:val="ListParagraph"/>
        <w:numPr>
          <w:ilvl w:val="0"/>
          <w:numId w:val="15"/>
        </w:numPr>
        <w:spacing w:line="360" w:lineRule="auto"/>
        <w:jc w:val="both"/>
        <w:rPr>
          <w:rFonts w:ascii="Times New Roman" w:hAnsi="Times New Roman" w:cs="Times New Roman"/>
          <w:sz w:val="24"/>
          <w:szCs w:val="24"/>
        </w:rPr>
      </w:pPr>
      <w:r w:rsidRPr="00F50B6B">
        <w:rPr>
          <w:rFonts w:ascii="Times New Roman" w:hAnsi="Times New Roman" w:cs="Times New Roman"/>
          <w:sz w:val="24"/>
          <w:szCs w:val="24"/>
        </w:rPr>
        <w:t>History of dentistry: An overview. Sisir K. Majumdar. Bulletin of the Indian institute of History of Medicine. 2002</w:t>
      </w:r>
      <w:proofErr w:type="gramStart"/>
      <w:r w:rsidRPr="00F50B6B">
        <w:rPr>
          <w:rFonts w:ascii="Times New Roman" w:hAnsi="Times New Roman" w:cs="Times New Roman"/>
          <w:sz w:val="24"/>
          <w:szCs w:val="24"/>
        </w:rPr>
        <w:t>;32:</w:t>
      </w:r>
      <w:r w:rsidR="00CD51B7" w:rsidRPr="00F50B6B">
        <w:rPr>
          <w:rFonts w:ascii="Times New Roman" w:hAnsi="Times New Roman" w:cs="Times New Roman"/>
          <w:sz w:val="24"/>
          <w:szCs w:val="24"/>
        </w:rPr>
        <w:t>31</w:t>
      </w:r>
      <w:proofErr w:type="gramEnd"/>
      <w:r w:rsidR="00CD51B7" w:rsidRPr="00F50B6B">
        <w:rPr>
          <w:rFonts w:ascii="Times New Roman" w:hAnsi="Times New Roman" w:cs="Times New Roman"/>
          <w:sz w:val="24"/>
          <w:szCs w:val="24"/>
        </w:rPr>
        <w:t>-42</w:t>
      </w:r>
      <w:r w:rsidRPr="00F50B6B">
        <w:rPr>
          <w:rFonts w:ascii="Times New Roman" w:hAnsi="Times New Roman" w:cs="Times New Roman"/>
          <w:sz w:val="24"/>
          <w:szCs w:val="24"/>
        </w:rPr>
        <w:t>.</w:t>
      </w:r>
    </w:p>
    <w:p w:rsidR="00492EE9" w:rsidRPr="00F50B6B" w:rsidRDefault="00794DA7" w:rsidP="00F50B6B">
      <w:pPr>
        <w:pStyle w:val="ListParagraph"/>
        <w:numPr>
          <w:ilvl w:val="0"/>
          <w:numId w:val="15"/>
        </w:numPr>
        <w:spacing w:line="360" w:lineRule="auto"/>
        <w:jc w:val="both"/>
        <w:rPr>
          <w:rFonts w:ascii="Times New Roman" w:hAnsi="Times New Roman" w:cs="Times New Roman"/>
          <w:sz w:val="24"/>
          <w:szCs w:val="24"/>
        </w:rPr>
      </w:pPr>
      <w:r w:rsidRPr="00F50B6B">
        <w:rPr>
          <w:rFonts w:ascii="Times New Roman" w:hAnsi="Times New Roman" w:cs="Times New Roman"/>
          <w:sz w:val="24"/>
          <w:szCs w:val="24"/>
        </w:rPr>
        <w:t xml:space="preserve">Palaeontology: </w:t>
      </w:r>
      <w:r w:rsidR="00895F94" w:rsidRPr="00F50B6B">
        <w:rPr>
          <w:rFonts w:ascii="Times New Roman" w:hAnsi="Times New Roman" w:cs="Times New Roman"/>
          <w:sz w:val="24"/>
          <w:szCs w:val="24"/>
        </w:rPr>
        <w:t xml:space="preserve">Early Neolithic tradition of </w:t>
      </w:r>
      <w:r w:rsidR="001714C7" w:rsidRPr="00F50B6B">
        <w:rPr>
          <w:rFonts w:ascii="Times New Roman" w:hAnsi="Times New Roman" w:cs="Times New Roman"/>
          <w:sz w:val="24"/>
          <w:szCs w:val="24"/>
        </w:rPr>
        <w:t xml:space="preserve">dentistry. </w:t>
      </w:r>
      <w:hyperlink r:id="rId5" w:history="1">
        <w:r w:rsidR="00154660" w:rsidRPr="00F50B6B">
          <w:rPr>
            <w:rStyle w:val="Hyperlink"/>
            <w:rFonts w:ascii="Times New Roman" w:hAnsi="Times New Roman" w:cs="Times New Roman"/>
            <w:color w:val="auto"/>
            <w:sz w:val="24"/>
            <w:szCs w:val="24"/>
            <w:u w:val="none"/>
          </w:rPr>
          <w:t xml:space="preserve">A </w:t>
        </w:r>
        <w:proofErr w:type="spellStart"/>
        <w:r w:rsidR="00154660" w:rsidRPr="00F50B6B">
          <w:rPr>
            <w:rStyle w:val="Hyperlink"/>
            <w:rFonts w:ascii="Times New Roman" w:hAnsi="Times New Roman" w:cs="Times New Roman"/>
            <w:color w:val="auto"/>
            <w:sz w:val="24"/>
            <w:szCs w:val="24"/>
            <w:u w:val="none"/>
          </w:rPr>
          <w:t>Coppa</w:t>
        </w:r>
        <w:proofErr w:type="spellEnd"/>
      </w:hyperlink>
      <w:r w:rsidR="00154660" w:rsidRPr="00F50B6B">
        <w:rPr>
          <w:rStyle w:val="author-sup-separator"/>
          <w:rFonts w:ascii="Times New Roman" w:hAnsi="Times New Roman" w:cs="Times New Roman"/>
          <w:sz w:val="24"/>
          <w:szCs w:val="24"/>
          <w:vertAlign w:val="superscript"/>
        </w:rPr>
        <w:t> </w:t>
      </w:r>
      <w:r w:rsidR="00154660" w:rsidRPr="00F50B6B">
        <w:rPr>
          <w:rStyle w:val="authors-list-item"/>
          <w:rFonts w:ascii="Times New Roman" w:hAnsi="Times New Roman" w:cs="Times New Roman"/>
          <w:sz w:val="24"/>
          <w:szCs w:val="24"/>
          <w:vertAlign w:val="superscript"/>
        </w:rPr>
        <w:t>,</w:t>
      </w:r>
      <w:r w:rsidR="00154660" w:rsidRPr="00F50B6B">
        <w:rPr>
          <w:rStyle w:val="comma"/>
          <w:rFonts w:ascii="Times New Roman" w:hAnsi="Times New Roman" w:cs="Times New Roman"/>
          <w:sz w:val="24"/>
          <w:szCs w:val="24"/>
        </w:rPr>
        <w:t> </w:t>
      </w:r>
      <w:hyperlink r:id="rId6" w:history="1">
        <w:r w:rsidR="00154660" w:rsidRPr="00F50B6B">
          <w:rPr>
            <w:rStyle w:val="Hyperlink"/>
            <w:rFonts w:ascii="Times New Roman" w:hAnsi="Times New Roman" w:cs="Times New Roman"/>
            <w:color w:val="auto"/>
            <w:sz w:val="24"/>
            <w:szCs w:val="24"/>
            <w:u w:val="none"/>
          </w:rPr>
          <w:t xml:space="preserve">L </w:t>
        </w:r>
        <w:proofErr w:type="spellStart"/>
        <w:r w:rsidR="00154660" w:rsidRPr="00F50B6B">
          <w:rPr>
            <w:rStyle w:val="Hyperlink"/>
            <w:rFonts w:ascii="Times New Roman" w:hAnsi="Times New Roman" w:cs="Times New Roman"/>
            <w:color w:val="auto"/>
            <w:sz w:val="24"/>
            <w:szCs w:val="24"/>
            <w:u w:val="none"/>
          </w:rPr>
          <w:t>Bondioli</w:t>
        </w:r>
        <w:proofErr w:type="spellEnd"/>
      </w:hyperlink>
      <w:r w:rsidR="00154660" w:rsidRPr="00F50B6B">
        <w:rPr>
          <w:rStyle w:val="comma"/>
          <w:rFonts w:ascii="Times New Roman" w:hAnsi="Times New Roman" w:cs="Times New Roman"/>
          <w:sz w:val="24"/>
          <w:szCs w:val="24"/>
        </w:rPr>
        <w:t>, </w:t>
      </w:r>
      <w:hyperlink r:id="rId7" w:history="1">
        <w:r w:rsidR="00154660" w:rsidRPr="00F50B6B">
          <w:rPr>
            <w:rStyle w:val="Hyperlink"/>
            <w:rFonts w:ascii="Times New Roman" w:hAnsi="Times New Roman" w:cs="Times New Roman"/>
            <w:color w:val="auto"/>
            <w:sz w:val="24"/>
            <w:szCs w:val="24"/>
            <w:u w:val="none"/>
          </w:rPr>
          <w:t xml:space="preserve">A </w:t>
        </w:r>
        <w:proofErr w:type="spellStart"/>
        <w:r w:rsidR="00154660" w:rsidRPr="00F50B6B">
          <w:rPr>
            <w:rStyle w:val="Hyperlink"/>
            <w:rFonts w:ascii="Times New Roman" w:hAnsi="Times New Roman" w:cs="Times New Roman"/>
            <w:color w:val="auto"/>
            <w:sz w:val="24"/>
            <w:szCs w:val="24"/>
            <w:u w:val="none"/>
          </w:rPr>
          <w:t>Cucina</w:t>
        </w:r>
        <w:proofErr w:type="spellEnd"/>
      </w:hyperlink>
      <w:r w:rsidR="00154660" w:rsidRPr="00F50B6B">
        <w:rPr>
          <w:rStyle w:val="comma"/>
          <w:rFonts w:ascii="Times New Roman" w:hAnsi="Times New Roman" w:cs="Times New Roman"/>
          <w:sz w:val="24"/>
          <w:szCs w:val="24"/>
        </w:rPr>
        <w:t>, </w:t>
      </w:r>
      <w:hyperlink r:id="rId8" w:history="1">
        <w:r w:rsidR="00154660" w:rsidRPr="00F50B6B">
          <w:rPr>
            <w:rStyle w:val="Hyperlink"/>
            <w:rFonts w:ascii="Times New Roman" w:hAnsi="Times New Roman" w:cs="Times New Roman"/>
            <w:color w:val="auto"/>
            <w:sz w:val="24"/>
            <w:szCs w:val="24"/>
            <w:u w:val="none"/>
          </w:rPr>
          <w:t xml:space="preserve">D W </w:t>
        </w:r>
        <w:proofErr w:type="spellStart"/>
        <w:r w:rsidR="00154660" w:rsidRPr="00F50B6B">
          <w:rPr>
            <w:rStyle w:val="Hyperlink"/>
            <w:rFonts w:ascii="Times New Roman" w:hAnsi="Times New Roman" w:cs="Times New Roman"/>
            <w:color w:val="auto"/>
            <w:sz w:val="24"/>
            <w:szCs w:val="24"/>
            <w:u w:val="none"/>
          </w:rPr>
          <w:t>Frayer</w:t>
        </w:r>
        <w:proofErr w:type="spellEnd"/>
      </w:hyperlink>
      <w:r w:rsidR="00154660" w:rsidRPr="00F50B6B">
        <w:rPr>
          <w:rStyle w:val="comma"/>
          <w:rFonts w:ascii="Times New Roman" w:hAnsi="Times New Roman" w:cs="Times New Roman"/>
          <w:sz w:val="24"/>
          <w:szCs w:val="24"/>
        </w:rPr>
        <w:t>, </w:t>
      </w:r>
      <w:hyperlink r:id="rId9" w:history="1">
        <w:r w:rsidR="00154660" w:rsidRPr="00F50B6B">
          <w:rPr>
            <w:rStyle w:val="Hyperlink"/>
            <w:rFonts w:ascii="Times New Roman" w:hAnsi="Times New Roman" w:cs="Times New Roman"/>
            <w:color w:val="auto"/>
            <w:sz w:val="24"/>
            <w:szCs w:val="24"/>
            <w:u w:val="none"/>
          </w:rPr>
          <w:t xml:space="preserve">C </w:t>
        </w:r>
        <w:proofErr w:type="spellStart"/>
        <w:r w:rsidR="00154660" w:rsidRPr="00F50B6B">
          <w:rPr>
            <w:rStyle w:val="Hyperlink"/>
            <w:rFonts w:ascii="Times New Roman" w:hAnsi="Times New Roman" w:cs="Times New Roman"/>
            <w:color w:val="auto"/>
            <w:sz w:val="24"/>
            <w:szCs w:val="24"/>
            <w:u w:val="none"/>
          </w:rPr>
          <w:t>Jarrige</w:t>
        </w:r>
        <w:proofErr w:type="spellEnd"/>
      </w:hyperlink>
      <w:r w:rsidR="00154660" w:rsidRPr="00F50B6B">
        <w:rPr>
          <w:rStyle w:val="comma"/>
          <w:rFonts w:ascii="Times New Roman" w:hAnsi="Times New Roman" w:cs="Times New Roman"/>
          <w:sz w:val="24"/>
          <w:szCs w:val="24"/>
        </w:rPr>
        <w:t>, </w:t>
      </w:r>
      <w:hyperlink r:id="rId10" w:history="1">
        <w:r w:rsidR="00154660" w:rsidRPr="00F50B6B">
          <w:rPr>
            <w:rStyle w:val="Hyperlink"/>
            <w:rFonts w:ascii="Times New Roman" w:hAnsi="Times New Roman" w:cs="Times New Roman"/>
            <w:color w:val="auto"/>
            <w:sz w:val="24"/>
            <w:szCs w:val="24"/>
            <w:u w:val="none"/>
          </w:rPr>
          <w:t xml:space="preserve">J-F </w:t>
        </w:r>
        <w:proofErr w:type="spellStart"/>
        <w:r w:rsidR="00154660" w:rsidRPr="00F50B6B">
          <w:rPr>
            <w:rStyle w:val="Hyperlink"/>
            <w:rFonts w:ascii="Times New Roman" w:hAnsi="Times New Roman" w:cs="Times New Roman"/>
            <w:color w:val="auto"/>
            <w:sz w:val="24"/>
            <w:szCs w:val="24"/>
            <w:u w:val="none"/>
          </w:rPr>
          <w:t>Jarrige</w:t>
        </w:r>
        <w:proofErr w:type="spellEnd"/>
      </w:hyperlink>
      <w:r w:rsidR="00154660" w:rsidRPr="00F50B6B">
        <w:rPr>
          <w:rStyle w:val="comma"/>
          <w:rFonts w:ascii="Times New Roman" w:hAnsi="Times New Roman" w:cs="Times New Roman"/>
          <w:sz w:val="24"/>
          <w:szCs w:val="24"/>
        </w:rPr>
        <w:t xml:space="preserve">, </w:t>
      </w:r>
      <w:proofErr w:type="spellStart"/>
      <w:r w:rsidR="00154660" w:rsidRPr="00F50B6B">
        <w:rPr>
          <w:rStyle w:val="comma"/>
          <w:rFonts w:ascii="Times New Roman" w:hAnsi="Times New Roman" w:cs="Times New Roman"/>
          <w:sz w:val="24"/>
          <w:szCs w:val="24"/>
        </w:rPr>
        <w:t>etal</w:t>
      </w:r>
      <w:proofErr w:type="spellEnd"/>
      <w:r w:rsidR="00154660" w:rsidRPr="00F50B6B">
        <w:rPr>
          <w:rStyle w:val="comma"/>
          <w:rFonts w:ascii="Times New Roman" w:hAnsi="Times New Roman" w:cs="Times New Roman"/>
          <w:sz w:val="24"/>
          <w:szCs w:val="24"/>
        </w:rPr>
        <w:t>.</w:t>
      </w:r>
      <w:r w:rsidRPr="00F50B6B">
        <w:rPr>
          <w:rFonts w:ascii="Times New Roman" w:hAnsi="Times New Roman" w:cs="Times New Roman"/>
          <w:sz w:val="24"/>
          <w:szCs w:val="24"/>
        </w:rPr>
        <w:t xml:space="preserve"> Nature.</w:t>
      </w:r>
      <w:r w:rsidR="00492EE9" w:rsidRPr="00F50B6B">
        <w:rPr>
          <w:rFonts w:ascii="Times New Roman" w:hAnsi="Times New Roman" w:cs="Times New Roman"/>
          <w:sz w:val="24"/>
          <w:szCs w:val="24"/>
        </w:rPr>
        <w:t xml:space="preserve"> 2006 April 6</w:t>
      </w:r>
      <w:r w:rsidRPr="00F50B6B">
        <w:rPr>
          <w:rFonts w:ascii="Times New Roman" w:hAnsi="Times New Roman" w:cs="Times New Roman"/>
          <w:sz w:val="24"/>
          <w:szCs w:val="24"/>
        </w:rPr>
        <w:t>;440(7085):755-756</w:t>
      </w:r>
    </w:p>
    <w:p w:rsidR="00E44B82" w:rsidRPr="00F50B6B" w:rsidRDefault="00E44B82" w:rsidP="00F50B6B">
      <w:pPr>
        <w:pStyle w:val="ListParagraph"/>
        <w:numPr>
          <w:ilvl w:val="0"/>
          <w:numId w:val="15"/>
        </w:numPr>
        <w:spacing w:line="360" w:lineRule="auto"/>
        <w:jc w:val="both"/>
        <w:rPr>
          <w:rFonts w:ascii="Times New Roman" w:hAnsi="Times New Roman" w:cs="Times New Roman"/>
          <w:sz w:val="24"/>
          <w:szCs w:val="24"/>
        </w:rPr>
      </w:pPr>
      <w:r w:rsidRPr="00F50B6B">
        <w:rPr>
          <w:rFonts w:ascii="Times New Roman" w:hAnsi="Times New Roman" w:cs="Times New Roman"/>
          <w:color w:val="222222"/>
          <w:sz w:val="24"/>
          <w:szCs w:val="24"/>
          <w:shd w:val="clear" w:color="auto" w:fill="FFFFFF"/>
        </w:rPr>
        <w:t xml:space="preserve">Development of a novel dental filling using </w:t>
      </w:r>
      <w:proofErr w:type="spellStart"/>
      <w:r w:rsidRPr="00F50B6B">
        <w:rPr>
          <w:rFonts w:ascii="Times New Roman" w:hAnsi="Times New Roman" w:cs="Times New Roman"/>
          <w:color w:val="222222"/>
          <w:sz w:val="24"/>
          <w:szCs w:val="24"/>
          <w:shd w:val="clear" w:color="auto" w:fill="FFFFFF"/>
        </w:rPr>
        <w:t>hydroxyapatite</w:t>
      </w:r>
      <w:proofErr w:type="spellEnd"/>
      <w:r w:rsidRPr="00F50B6B">
        <w:rPr>
          <w:rFonts w:ascii="Times New Roman" w:hAnsi="Times New Roman" w:cs="Times New Roman"/>
          <w:color w:val="222222"/>
          <w:sz w:val="24"/>
          <w:szCs w:val="24"/>
          <w:shd w:val="clear" w:color="auto" w:fill="FFFFFF"/>
        </w:rPr>
        <w:t xml:space="preserve"> derived from waist oyster shells: Research. M.T.S </w:t>
      </w:r>
      <w:proofErr w:type="spellStart"/>
      <w:r w:rsidRPr="00F50B6B">
        <w:rPr>
          <w:rFonts w:ascii="Times New Roman" w:hAnsi="Times New Roman" w:cs="Times New Roman"/>
          <w:color w:val="222222"/>
          <w:sz w:val="24"/>
          <w:szCs w:val="24"/>
          <w:shd w:val="clear" w:color="auto" w:fill="FFFFFF"/>
        </w:rPr>
        <w:t>Uresha</w:t>
      </w:r>
      <w:proofErr w:type="spellEnd"/>
      <w:r w:rsidRPr="00F50B6B">
        <w:rPr>
          <w:rFonts w:ascii="Times New Roman" w:hAnsi="Times New Roman" w:cs="Times New Roman"/>
          <w:color w:val="222222"/>
          <w:sz w:val="24"/>
          <w:szCs w:val="24"/>
          <w:shd w:val="clear" w:color="auto" w:fill="FFFFFF"/>
        </w:rPr>
        <w:t xml:space="preserve">, H.M.J.C </w:t>
      </w:r>
      <w:proofErr w:type="spellStart"/>
      <w:r w:rsidRPr="00F50B6B">
        <w:rPr>
          <w:rFonts w:ascii="Times New Roman" w:hAnsi="Times New Roman" w:cs="Times New Roman"/>
          <w:color w:val="222222"/>
          <w:sz w:val="24"/>
          <w:szCs w:val="24"/>
          <w:shd w:val="clear" w:color="auto" w:fill="FFFFFF"/>
        </w:rPr>
        <w:t>Pitawala</w:t>
      </w:r>
      <w:proofErr w:type="spellEnd"/>
      <w:r w:rsidRPr="00F50B6B">
        <w:rPr>
          <w:rFonts w:ascii="Times New Roman" w:hAnsi="Times New Roman" w:cs="Times New Roman"/>
          <w:color w:val="222222"/>
          <w:sz w:val="24"/>
          <w:szCs w:val="24"/>
          <w:shd w:val="clear" w:color="auto" w:fill="FFFFFF"/>
        </w:rPr>
        <w:t xml:space="preserve"> and G.G.N </w:t>
      </w:r>
      <w:proofErr w:type="spellStart"/>
      <w:r w:rsidRPr="00F50B6B">
        <w:rPr>
          <w:rFonts w:ascii="Times New Roman" w:hAnsi="Times New Roman" w:cs="Times New Roman"/>
          <w:color w:val="222222"/>
          <w:sz w:val="24"/>
          <w:szCs w:val="24"/>
          <w:shd w:val="clear" w:color="auto" w:fill="FFFFFF"/>
        </w:rPr>
        <w:t>Thushari</w:t>
      </w:r>
      <w:proofErr w:type="spellEnd"/>
      <w:r w:rsidRPr="00F50B6B">
        <w:rPr>
          <w:rFonts w:ascii="Times New Roman" w:hAnsi="Times New Roman" w:cs="Times New Roman"/>
          <w:color w:val="222222"/>
          <w:sz w:val="24"/>
          <w:szCs w:val="24"/>
          <w:shd w:val="clear" w:color="auto" w:fill="FFFFFF"/>
        </w:rPr>
        <w:t>. Journal of technology and value addition. 2021;3(1):1-18</w:t>
      </w:r>
    </w:p>
    <w:p w:rsidR="00BE115C" w:rsidRPr="00F50B6B" w:rsidRDefault="00902D15" w:rsidP="00F50B6B">
      <w:pPr>
        <w:pStyle w:val="ListParagraph"/>
        <w:numPr>
          <w:ilvl w:val="0"/>
          <w:numId w:val="15"/>
        </w:numPr>
        <w:spacing w:line="360" w:lineRule="auto"/>
        <w:jc w:val="both"/>
        <w:rPr>
          <w:rFonts w:ascii="Times New Roman" w:hAnsi="Times New Roman" w:cs="Times New Roman"/>
          <w:sz w:val="24"/>
          <w:szCs w:val="24"/>
        </w:rPr>
      </w:pPr>
      <w:r w:rsidRPr="00F50B6B">
        <w:rPr>
          <w:rFonts w:ascii="Times New Roman" w:hAnsi="Times New Roman" w:cs="Times New Roman"/>
          <w:sz w:val="24"/>
          <w:szCs w:val="24"/>
        </w:rPr>
        <w:t xml:space="preserve">Additive Manufacturing Technologies Used for Processing Polymers: Current Status and Potential Application in Prosthetic Dentistry: Polymer Additive Manufacturing for Prosthodontics. Marta Revilla-León </w:t>
      </w:r>
      <w:r w:rsidR="00082C6D" w:rsidRPr="00F50B6B">
        <w:rPr>
          <w:rFonts w:ascii="Times New Roman" w:hAnsi="Times New Roman" w:cs="Times New Roman"/>
          <w:sz w:val="24"/>
          <w:szCs w:val="24"/>
        </w:rPr>
        <w:t xml:space="preserve">and </w:t>
      </w:r>
      <w:r w:rsidRPr="00F50B6B">
        <w:rPr>
          <w:rFonts w:ascii="Times New Roman" w:hAnsi="Times New Roman" w:cs="Times New Roman"/>
          <w:sz w:val="24"/>
          <w:szCs w:val="24"/>
        </w:rPr>
        <w:t xml:space="preserve">Mutlu </w:t>
      </w:r>
      <w:r w:rsidR="00082C6D" w:rsidRPr="00F50B6B">
        <w:rPr>
          <w:rFonts w:ascii="Times New Roman" w:hAnsi="Times New Roman" w:cs="Times New Roman"/>
          <w:sz w:val="24"/>
          <w:szCs w:val="24"/>
        </w:rPr>
        <w:t>O</w:t>
      </w:r>
      <w:r w:rsidRPr="00F50B6B">
        <w:rPr>
          <w:rFonts w:ascii="Times New Roman" w:hAnsi="Times New Roman" w:cs="Times New Roman"/>
          <w:sz w:val="24"/>
          <w:szCs w:val="24"/>
        </w:rPr>
        <w:t>zcan</w:t>
      </w:r>
      <w:r w:rsidR="00082C6D" w:rsidRPr="00F50B6B">
        <w:rPr>
          <w:rFonts w:ascii="Times New Roman" w:hAnsi="Times New Roman" w:cs="Times New Roman"/>
          <w:sz w:val="24"/>
          <w:szCs w:val="24"/>
        </w:rPr>
        <w:t xml:space="preserve">. </w:t>
      </w:r>
      <w:r w:rsidRPr="00F50B6B">
        <w:rPr>
          <w:rFonts w:ascii="Times New Roman" w:hAnsi="Times New Roman" w:cs="Times New Roman"/>
          <w:sz w:val="24"/>
          <w:szCs w:val="24"/>
        </w:rPr>
        <w:t>Journal of Prosthodontics</w:t>
      </w:r>
      <w:r w:rsidR="00082C6D" w:rsidRPr="00F50B6B">
        <w:rPr>
          <w:rFonts w:ascii="Times New Roman" w:hAnsi="Times New Roman" w:cs="Times New Roman"/>
          <w:sz w:val="24"/>
          <w:szCs w:val="24"/>
        </w:rPr>
        <w:t>. 201</w:t>
      </w:r>
      <w:r w:rsidR="00BE115C" w:rsidRPr="00F50B6B">
        <w:rPr>
          <w:rFonts w:ascii="Times New Roman" w:hAnsi="Times New Roman" w:cs="Times New Roman"/>
          <w:sz w:val="24"/>
          <w:szCs w:val="24"/>
        </w:rPr>
        <w:t>9 Feb</w:t>
      </w:r>
      <w:proofErr w:type="gramStart"/>
      <w:r w:rsidR="00BE115C" w:rsidRPr="00F50B6B">
        <w:rPr>
          <w:rFonts w:ascii="Times New Roman" w:hAnsi="Times New Roman" w:cs="Times New Roman"/>
          <w:sz w:val="24"/>
          <w:szCs w:val="24"/>
        </w:rPr>
        <w:t>;</w:t>
      </w:r>
      <w:r w:rsidRPr="00F50B6B">
        <w:rPr>
          <w:rFonts w:ascii="Times New Roman" w:hAnsi="Times New Roman" w:cs="Times New Roman"/>
          <w:sz w:val="24"/>
          <w:szCs w:val="24"/>
        </w:rPr>
        <w:t>28</w:t>
      </w:r>
      <w:proofErr w:type="gramEnd"/>
      <w:r w:rsidRPr="00F50B6B">
        <w:rPr>
          <w:rFonts w:ascii="Times New Roman" w:hAnsi="Times New Roman" w:cs="Times New Roman"/>
          <w:sz w:val="24"/>
          <w:szCs w:val="24"/>
        </w:rPr>
        <w:t>(2)</w:t>
      </w:r>
      <w:r w:rsidR="00BE115C" w:rsidRPr="00F50B6B">
        <w:rPr>
          <w:rFonts w:ascii="Times New Roman" w:eastAsia="Times New Roman" w:hAnsi="Times New Roman" w:cs="Times New Roman"/>
          <w:sz w:val="24"/>
          <w:szCs w:val="24"/>
          <w:lang w:bidi="hi-IN"/>
        </w:rPr>
        <w:t>:146-158.</w:t>
      </w:r>
    </w:p>
    <w:p w:rsidR="00BE115C" w:rsidRPr="00F50B6B" w:rsidRDefault="00BE64F2" w:rsidP="00F50B6B">
      <w:pPr>
        <w:pStyle w:val="ListParagraph"/>
        <w:numPr>
          <w:ilvl w:val="0"/>
          <w:numId w:val="15"/>
        </w:numPr>
        <w:spacing w:line="360" w:lineRule="auto"/>
        <w:jc w:val="both"/>
        <w:rPr>
          <w:rFonts w:ascii="Times New Roman" w:hAnsi="Times New Roman" w:cs="Times New Roman"/>
          <w:sz w:val="24"/>
          <w:szCs w:val="24"/>
        </w:rPr>
      </w:pPr>
      <w:r w:rsidRPr="00F50B6B">
        <w:rPr>
          <w:rFonts w:ascii="Times New Roman" w:hAnsi="Times New Roman" w:cs="Times New Roman"/>
          <w:sz w:val="24"/>
          <w:szCs w:val="24"/>
        </w:rPr>
        <w:t xml:space="preserve">The Evolution of Dental Materials </w:t>
      </w:r>
      <w:proofErr w:type="gramStart"/>
      <w:r w:rsidRPr="00F50B6B">
        <w:rPr>
          <w:rFonts w:ascii="Times New Roman" w:hAnsi="Times New Roman" w:cs="Times New Roman"/>
          <w:sz w:val="24"/>
          <w:szCs w:val="24"/>
        </w:rPr>
        <w:t>Over</w:t>
      </w:r>
      <w:proofErr w:type="gramEnd"/>
      <w:r w:rsidRPr="00F50B6B">
        <w:rPr>
          <w:rFonts w:ascii="Times New Roman" w:hAnsi="Times New Roman" w:cs="Times New Roman"/>
          <w:sz w:val="24"/>
          <w:szCs w:val="24"/>
        </w:rPr>
        <w:t xml:space="preserve"> the Past Century: Silver and Gold to Tooth Color and Beyond. S.C. Bayne, J.L. Ferracane, G.W. Marshall, R. van Noort. Journal of Dental Research; 2019 Feb 20</w:t>
      </w:r>
      <w:proofErr w:type="gramStart"/>
      <w:r w:rsidRPr="00F50B6B">
        <w:rPr>
          <w:rFonts w:ascii="Times New Roman" w:hAnsi="Times New Roman" w:cs="Times New Roman"/>
          <w:sz w:val="24"/>
          <w:szCs w:val="24"/>
        </w:rPr>
        <w:t>;98</w:t>
      </w:r>
      <w:proofErr w:type="gramEnd"/>
      <w:r w:rsidRPr="00F50B6B">
        <w:rPr>
          <w:rFonts w:ascii="Times New Roman" w:hAnsi="Times New Roman" w:cs="Times New Roman"/>
          <w:sz w:val="24"/>
          <w:szCs w:val="24"/>
        </w:rPr>
        <w:t xml:space="preserve"> (3):1-9.</w:t>
      </w:r>
    </w:p>
    <w:p w:rsidR="00A933FA" w:rsidRPr="00F50B6B" w:rsidRDefault="0070309E" w:rsidP="00F50B6B">
      <w:pPr>
        <w:pStyle w:val="ListParagraph"/>
        <w:numPr>
          <w:ilvl w:val="0"/>
          <w:numId w:val="15"/>
        </w:numPr>
        <w:spacing w:line="360" w:lineRule="auto"/>
        <w:jc w:val="both"/>
        <w:rPr>
          <w:rFonts w:ascii="Times New Roman" w:hAnsi="Times New Roman" w:cs="Times New Roman"/>
          <w:sz w:val="24"/>
          <w:szCs w:val="24"/>
        </w:rPr>
      </w:pPr>
      <w:r w:rsidRPr="00F50B6B">
        <w:rPr>
          <w:rFonts w:ascii="Times New Roman" w:hAnsi="Times New Roman" w:cs="Times New Roman"/>
          <w:sz w:val="24"/>
          <w:szCs w:val="24"/>
        </w:rPr>
        <w:t xml:space="preserve">Marilyn J, Field. Dental Education at </w:t>
      </w:r>
      <w:proofErr w:type="gramStart"/>
      <w:r w:rsidRPr="00F50B6B">
        <w:rPr>
          <w:rFonts w:ascii="Times New Roman" w:hAnsi="Times New Roman" w:cs="Times New Roman"/>
          <w:sz w:val="24"/>
          <w:szCs w:val="24"/>
        </w:rPr>
        <w:t>The</w:t>
      </w:r>
      <w:proofErr w:type="gramEnd"/>
      <w:r w:rsidRPr="00F50B6B">
        <w:rPr>
          <w:rFonts w:ascii="Times New Roman" w:hAnsi="Times New Roman" w:cs="Times New Roman"/>
          <w:sz w:val="24"/>
          <w:szCs w:val="24"/>
        </w:rPr>
        <w:t xml:space="preserve"> Cross Roads: Challenges and Change. Washington, D. C. National Academy Pres; 1995.</w:t>
      </w:r>
    </w:p>
    <w:p w:rsidR="00A933FA" w:rsidRPr="00F50B6B" w:rsidRDefault="00033EB6" w:rsidP="00F50B6B">
      <w:pPr>
        <w:pStyle w:val="ListParagraph"/>
        <w:numPr>
          <w:ilvl w:val="0"/>
          <w:numId w:val="15"/>
        </w:numPr>
        <w:spacing w:line="360" w:lineRule="auto"/>
        <w:jc w:val="both"/>
        <w:rPr>
          <w:rFonts w:ascii="Times New Roman" w:hAnsi="Times New Roman" w:cs="Times New Roman"/>
          <w:sz w:val="24"/>
          <w:szCs w:val="24"/>
        </w:rPr>
      </w:pPr>
      <w:r w:rsidRPr="00F50B6B">
        <w:rPr>
          <w:rFonts w:ascii="Times New Roman" w:hAnsi="Times New Roman" w:cs="Times New Roman"/>
          <w:sz w:val="24"/>
          <w:szCs w:val="24"/>
        </w:rPr>
        <w:t>Recent trends and Future Direction of Dental Research in The Digital Era. Tim Joda, Michael M. B, Ronald E. J, Macro F, Tuomas W and Nicola U. Z. International Journal of Environmental Research and Public Health. 2020 March 1</w:t>
      </w:r>
      <w:r w:rsidR="00A933FA" w:rsidRPr="00F50B6B">
        <w:rPr>
          <w:rFonts w:ascii="Times New Roman" w:eastAsia="Times New Roman" w:hAnsi="Times New Roman" w:cs="Times New Roman"/>
          <w:sz w:val="24"/>
          <w:szCs w:val="24"/>
          <w:lang w:bidi="hi-IN"/>
        </w:rPr>
        <w:t>8;17(6):</w:t>
      </w:r>
      <w:r w:rsidR="00560D68" w:rsidRPr="00F50B6B">
        <w:rPr>
          <w:rFonts w:ascii="Times New Roman" w:eastAsia="Times New Roman" w:hAnsi="Times New Roman" w:cs="Times New Roman"/>
          <w:sz w:val="24"/>
          <w:szCs w:val="24"/>
          <w:lang w:bidi="hi-IN"/>
        </w:rPr>
        <w:t>1-8</w:t>
      </w:r>
    </w:p>
    <w:p w:rsidR="00F50B6B" w:rsidRPr="00F50B6B" w:rsidRDefault="00DE51F3" w:rsidP="00F50B6B">
      <w:pPr>
        <w:pStyle w:val="ListParagraph"/>
        <w:numPr>
          <w:ilvl w:val="0"/>
          <w:numId w:val="15"/>
        </w:numPr>
        <w:spacing w:line="360" w:lineRule="auto"/>
        <w:jc w:val="both"/>
        <w:rPr>
          <w:rFonts w:ascii="Times New Roman" w:hAnsi="Times New Roman" w:cs="Times New Roman"/>
          <w:sz w:val="24"/>
          <w:szCs w:val="24"/>
        </w:rPr>
      </w:pPr>
      <w:r w:rsidRPr="00F50B6B">
        <w:rPr>
          <w:rFonts w:ascii="Times New Roman" w:hAnsi="Times New Roman" w:cs="Times New Roman"/>
          <w:sz w:val="24"/>
          <w:szCs w:val="24"/>
        </w:rPr>
        <w:t xml:space="preserve">CBCT-Based Bone Quality Assessment: Are Hounsfield Units </w:t>
      </w:r>
      <w:r w:rsidR="00290996" w:rsidRPr="00F50B6B">
        <w:rPr>
          <w:rFonts w:ascii="Times New Roman" w:hAnsi="Times New Roman" w:cs="Times New Roman"/>
          <w:sz w:val="24"/>
          <w:szCs w:val="24"/>
        </w:rPr>
        <w:t>Applicable</w:t>
      </w:r>
      <w:proofErr w:type="gramStart"/>
      <w:r w:rsidR="00704DC6" w:rsidRPr="00F50B6B">
        <w:rPr>
          <w:rFonts w:ascii="Times New Roman" w:hAnsi="Times New Roman" w:cs="Times New Roman"/>
          <w:sz w:val="24"/>
          <w:szCs w:val="24"/>
        </w:rPr>
        <w:t>?R</w:t>
      </w:r>
      <w:proofErr w:type="gramEnd"/>
      <w:r w:rsidR="00704DC6" w:rsidRPr="00F50B6B">
        <w:rPr>
          <w:rFonts w:ascii="Times New Roman" w:hAnsi="Times New Roman" w:cs="Times New Roman"/>
          <w:sz w:val="24"/>
          <w:szCs w:val="24"/>
        </w:rPr>
        <w:t xml:space="preserve"> Pauwels,R Jacobs,S R </w:t>
      </w:r>
      <w:r w:rsidR="003835F8" w:rsidRPr="00F50B6B">
        <w:rPr>
          <w:rFonts w:ascii="Times New Roman" w:hAnsi="Times New Roman" w:cs="Times New Roman"/>
          <w:sz w:val="24"/>
          <w:szCs w:val="24"/>
        </w:rPr>
        <w:t>Singer,</w:t>
      </w:r>
      <w:r w:rsidR="00704DC6" w:rsidRPr="00F50B6B">
        <w:rPr>
          <w:rFonts w:ascii="Times New Roman" w:hAnsi="Times New Roman" w:cs="Times New Roman"/>
          <w:sz w:val="24"/>
          <w:szCs w:val="24"/>
        </w:rPr>
        <w:t xml:space="preserve"> and M </w:t>
      </w:r>
      <w:proofErr w:type="spellStart"/>
      <w:r w:rsidR="00704DC6" w:rsidRPr="00F50B6B">
        <w:rPr>
          <w:rFonts w:ascii="Times New Roman" w:hAnsi="Times New Roman" w:cs="Times New Roman"/>
          <w:sz w:val="24"/>
          <w:szCs w:val="24"/>
        </w:rPr>
        <w:t>Mupparapu</w:t>
      </w:r>
      <w:proofErr w:type="spellEnd"/>
      <w:r w:rsidR="00704DC6" w:rsidRPr="00F50B6B">
        <w:rPr>
          <w:rFonts w:ascii="Times New Roman" w:hAnsi="Times New Roman" w:cs="Times New Roman"/>
          <w:sz w:val="24"/>
          <w:szCs w:val="24"/>
        </w:rPr>
        <w:t xml:space="preserve">. </w:t>
      </w:r>
      <w:r w:rsidRPr="00F50B6B">
        <w:rPr>
          <w:rFonts w:ascii="Times New Roman" w:hAnsi="Times New Roman" w:cs="Times New Roman"/>
          <w:sz w:val="24"/>
          <w:szCs w:val="24"/>
        </w:rPr>
        <w:t>Dento</w:t>
      </w:r>
      <w:r w:rsidR="00290996" w:rsidRPr="00F50B6B">
        <w:rPr>
          <w:rFonts w:ascii="Times New Roman" w:hAnsi="Times New Roman" w:cs="Times New Roman"/>
          <w:sz w:val="24"/>
          <w:szCs w:val="24"/>
        </w:rPr>
        <w:t>-</w:t>
      </w:r>
      <w:r w:rsidRPr="00F50B6B">
        <w:rPr>
          <w:rFonts w:ascii="Times New Roman" w:hAnsi="Times New Roman" w:cs="Times New Roman"/>
          <w:sz w:val="24"/>
          <w:szCs w:val="24"/>
        </w:rPr>
        <w:t>maxillofacial Radiology</w:t>
      </w:r>
      <w:r w:rsidR="00290996" w:rsidRPr="00F50B6B">
        <w:rPr>
          <w:rFonts w:ascii="Times New Roman" w:hAnsi="Times New Roman" w:cs="Times New Roman"/>
          <w:sz w:val="24"/>
          <w:szCs w:val="24"/>
        </w:rPr>
        <w:t xml:space="preserve">. 2015 Jan; </w:t>
      </w:r>
      <w:r w:rsidRPr="00F50B6B">
        <w:rPr>
          <w:rFonts w:ascii="Times New Roman" w:hAnsi="Times New Roman" w:cs="Times New Roman"/>
          <w:sz w:val="24"/>
          <w:szCs w:val="24"/>
        </w:rPr>
        <w:t>44</w:t>
      </w:r>
      <w:r w:rsidR="00290996" w:rsidRPr="00F50B6B">
        <w:rPr>
          <w:rFonts w:ascii="Times New Roman" w:hAnsi="Times New Roman" w:cs="Times New Roman"/>
          <w:sz w:val="24"/>
          <w:szCs w:val="24"/>
        </w:rPr>
        <w:t>(</w:t>
      </w:r>
      <w:r w:rsidRPr="00F50B6B">
        <w:rPr>
          <w:rFonts w:ascii="Times New Roman" w:hAnsi="Times New Roman" w:cs="Times New Roman"/>
          <w:sz w:val="24"/>
          <w:szCs w:val="24"/>
        </w:rPr>
        <w:t>1</w:t>
      </w:r>
      <w:r w:rsidR="00290996" w:rsidRPr="00F50B6B">
        <w:rPr>
          <w:rFonts w:ascii="Times New Roman" w:hAnsi="Times New Roman" w:cs="Times New Roman"/>
          <w:sz w:val="24"/>
          <w:szCs w:val="24"/>
        </w:rPr>
        <w:t>):</w:t>
      </w:r>
      <w:r w:rsidR="00704DC6" w:rsidRPr="00F50B6B">
        <w:rPr>
          <w:rFonts w:ascii="Times New Roman" w:hAnsi="Times New Roman" w:cs="Times New Roman"/>
          <w:sz w:val="24"/>
          <w:szCs w:val="24"/>
        </w:rPr>
        <w:t>1-16</w:t>
      </w:r>
    </w:p>
    <w:p w:rsidR="00F50B6B" w:rsidRPr="00F50B6B" w:rsidRDefault="00333D1C" w:rsidP="00F50B6B">
      <w:pPr>
        <w:pStyle w:val="ListParagraph"/>
        <w:numPr>
          <w:ilvl w:val="0"/>
          <w:numId w:val="15"/>
        </w:numPr>
        <w:spacing w:line="360" w:lineRule="auto"/>
        <w:jc w:val="both"/>
        <w:rPr>
          <w:rFonts w:ascii="Times New Roman" w:hAnsi="Times New Roman" w:cs="Times New Roman"/>
          <w:sz w:val="24"/>
          <w:szCs w:val="24"/>
        </w:rPr>
      </w:pPr>
      <w:r w:rsidRPr="00F50B6B">
        <w:rPr>
          <w:rFonts w:ascii="Times New Roman" w:hAnsi="Times New Roman" w:cs="Times New Roman"/>
          <w:sz w:val="24"/>
          <w:szCs w:val="24"/>
        </w:rPr>
        <w:t xml:space="preserve">The Ethics of Regenerative Medicine. </w:t>
      </w:r>
      <w:proofErr w:type="spellStart"/>
      <w:r w:rsidRPr="00F50B6B">
        <w:rPr>
          <w:rFonts w:ascii="Times New Roman" w:hAnsi="Times New Roman" w:cs="Times New Roman"/>
          <w:sz w:val="24"/>
          <w:szCs w:val="24"/>
        </w:rPr>
        <w:t>Goran</w:t>
      </w:r>
      <w:proofErr w:type="spellEnd"/>
      <w:r w:rsidRPr="00F50B6B">
        <w:rPr>
          <w:rFonts w:ascii="Times New Roman" w:hAnsi="Times New Roman" w:cs="Times New Roman"/>
          <w:sz w:val="24"/>
          <w:szCs w:val="24"/>
        </w:rPr>
        <w:t xml:space="preserve"> </w:t>
      </w:r>
      <w:proofErr w:type="spellStart"/>
      <w:r w:rsidRPr="00F50B6B">
        <w:rPr>
          <w:rFonts w:ascii="Times New Roman" w:hAnsi="Times New Roman" w:cs="Times New Roman"/>
          <w:sz w:val="24"/>
          <w:szCs w:val="24"/>
        </w:rPr>
        <w:t>Hermeren</w:t>
      </w:r>
      <w:proofErr w:type="spellEnd"/>
      <w:r w:rsidRPr="00F50B6B">
        <w:rPr>
          <w:rFonts w:ascii="Times New Roman" w:hAnsi="Times New Roman" w:cs="Times New Roman"/>
          <w:sz w:val="24"/>
          <w:szCs w:val="24"/>
        </w:rPr>
        <w:t xml:space="preserve">. </w:t>
      </w:r>
      <w:proofErr w:type="spellStart"/>
      <w:r w:rsidRPr="00F50B6B">
        <w:rPr>
          <w:rFonts w:ascii="Times New Roman" w:hAnsi="Times New Roman" w:cs="Times New Roman"/>
          <w:sz w:val="24"/>
          <w:szCs w:val="24"/>
        </w:rPr>
        <w:t>Biologia</w:t>
      </w:r>
      <w:proofErr w:type="spellEnd"/>
      <w:r w:rsidRPr="00F50B6B">
        <w:rPr>
          <w:rFonts w:ascii="Times New Roman" w:hAnsi="Times New Roman" w:cs="Times New Roman"/>
          <w:sz w:val="24"/>
          <w:szCs w:val="24"/>
        </w:rPr>
        <w:t xml:space="preserve"> Futura.2021 Feb 20;72:113–118 </w:t>
      </w:r>
    </w:p>
    <w:p w:rsidR="00F50B6B" w:rsidRPr="00F50B6B" w:rsidRDefault="000B6355" w:rsidP="00F50B6B">
      <w:pPr>
        <w:pStyle w:val="ListParagraph"/>
        <w:numPr>
          <w:ilvl w:val="0"/>
          <w:numId w:val="15"/>
        </w:numPr>
        <w:spacing w:line="360" w:lineRule="auto"/>
        <w:jc w:val="both"/>
        <w:rPr>
          <w:rFonts w:ascii="Times New Roman" w:hAnsi="Times New Roman" w:cs="Times New Roman"/>
          <w:sz w:val="24"/>
          <w:szCs w:val="24"/>
        </w:rPr>
      </w:pPr>
      <w:proofErr w:type="spellStart"/>
      <w:r w:rsidRPr="00F50B6B">
        <w:rPr>
          <w:rFonts w:ascii="Times New Roman" w:hAnsi="Times New Roman" w:cs="Times New Roman"/>
          <w:sz w:val="24"/>
          <w:szCs w:val="24"/>
        </w:rPr>
        <w:t>Nanomaterials</w:t>
      </w:r>
      <w:proofErr w:type="spellEnd"/>
      <w:r w:rsidRPr="00F50B6B">
        <w:rPr>
          <w:rFonts w:ascii="Times New Roman" w:hAnsi="Times New Roman" w:cs="Times New Roman"/>
          <w:sz w:val="24"/>
          <w:szCs w:val="24"/>
        </w:rPr>
        <w:t xml:space="preserve"> in Dentistry: Current Applications and Future Scope: Review. </w:t>
      </w:r>
      <w:proofErr w:type="spellStart"/>
      <w:r w:rsidRPr="00F50B6B">
        <w:rPr>
          <w:rFonts w:ascii="Times New Roman" w:hAnsi="Times New Roman" w:cs="Times New Roman"/>
          <w:sz w:val="24"/>
          <w:szCs w:val="24"/>
        </w:rPr>
        <w:t>Pavan</w:t>
      </w:r>
      <w:proofErr w:type="spellEnd"/>
      <w:r w:rsidRPr="00F50B6B">
        <w:rPr>
          <w:rFonts w:ascii="Times New Roman" w:hAnsi="Times New Roman" w:cs="Times New Roman"/>
          <w:sz w:val="24"/>
          <w:szCs w:val="24"/>
        </w:rPr>
        <w:t xml:space="preserve"> Kumar </w:t>
      </w:r>
      <w:proofErr w:type="spellStart"/>
      <w:r w:rsidRPr="00F50B6B">
        <w:rPr>
          <w:rFonts w:ascii="Times New Roman" w:hAnsi="Times New Roman" w:cs="Times New Roman"/>
          <w:sz w:val="24"/>
          <w:szCs w:val="24"/>
        </w:rPr>
        <w:t>PavagadaSreenivasalu</w:t>
      </w:r>
      <w:proofErr w:type="spellEnd"/>
      <w:r w:rsidRPr="00F50B6B">
        <w:rPr>
          <w:rFonts w:ascii="Times New Roman" w:hAnsi="Times New Roman" w:cs="Times New Roman"/>
          <w:sz w:val="24"/>
          <w:szCs w:val="24"/>
        </w:rPr>
        <w:t xml:space="preserve">, </w:t>
      </w:r>
      <w:proofErr w:type="spellStart"/>
      <w:r w:rsidRPr="00F50B6B">
        <w:rPr>
          <w:rFonts w:ascii="Times New Roman" w:hAnsi="Times New Roman" w:cs="Times New Roman"/>
          <w:sz w:val="24"/>
          <w:szCs w:val="24"/>
        </w:rPr>
        <w:t>Chander</w:t>
      </w:r>
      <w:proofErr w:type="spellEnd"/>
      <w:r w:rsidRPr="00F50B6B">
        <w:rPr>
          <w:rFonts w:ascii="Times New Roman" w:hAnsi="Times New Roman" w:cs="Times New Roman"/>
          <w:sz w:val="24"/>
          <w:szCs w:val="24"/>
        </w:rPr>
        <w:t xml:space="preserve"> </w:t>
      </w:r>
      <w:proofErr w:type="spellStart"/>
      <w:r w:rsidRPr="00F50B6B">
        <w:rPr>
          <w:rFonts w:ascii="Times New Roman" w:hAnsi="Times New Roman" w:cs="Times New Roman"/>
          <w:sz w:val="24"/>
          <w:szCs w:val="24"/>
        </w:rPr>
        <w:t>Parkash</w:t>
      </w:r>
      <w:proofErr w:type="spellEnd"/>
      <w:r w:rsidRPr="00F50B6B">
        <w:rPr>
          <w:rFonts w:ascii="Times New Roman" w:hAnsi="Times New Roman" w:cs="Times New Roman"/>
          <w:sz w:val="24"/>
          <w:szCs w:val="24"/>
        </w:rPr>
        <w:t xml:space="preserve"> Dora, </w:t>
      </w:r>
      <w:proofErr w:type="spellStart"/>
      <w:r w:rsidRPr="00F50B6B">
        <w:rPr>
          <w:rFonts w:ascii="Times New Roman" w:hAnsi="Times New Roman" w:cs="Times New Roman"/>
          <w:sz w:val="24"/>
          <w:szCs w:val="24"/>
        </w:rPr>
        <w:t>Rajan</w:t>
      </w:r>
      <w:proofErr w:type="spellEnd"/>
      <w:r w:rsidRPr="00F50B6B">
        <w:rPr>
          <w:rFonts w:ascii="Times New Roman" w:hAnsi="Times New Roman" w:cs="Times New Roman"/>
          <w:sz w:val="24"/>
          <w:szCs w:val="24"/>
        </w:rPr>
        <w:t xml:space="preserve"> </w:t>
      </w:r>
      <w:proofErr w:type="spellStart"/>
      <w:r w:rsidRPr="00F50B6B">
        <w:rPr>
          <w:rFonts w:ascii="Times New Roman" w:hAnsi="Times New Roman" w:cs="Times New Roman"/>
          <w:sz w:val="24"/>
          <w:szCs w:val="24"/>
        </w:rPr>
        <w:t>Swami,Veeriah</w:t>
      </w:r>
      <w:proofErr w:type="spellEnd"/>
      <w:r w:rsidRPr="00F50B6B">
        <w:rPr>
          <w:rFonts w:ascii="Times New Roman" w:hAnsi="Times New Roman" w:cs="Times New Roman"/>
          <w:sz w:val="24"/>
          <w:szCs w:val="24"/>
        </w:rPr>
        <w:t xml:space="preserve"> </w:t>
      </w:r>
      <w:proofErr w:type="spellStart"/>
      <w:r w:rsidRPr="00F50B6B">
        <w:rPr>
          <w:rFonts w:ascii="Times New Roman" w:hAnsi="Times New Roman" w:cs="Times New Roman"/>
          <w:sz w:val="24"/>
          <w:szCs w:val="24"/>
        </w:rPr>
        <w:t>Chowdary</w:t>
      </w:r>
      <w:proofErr w:type="spellEnd"/>
      <w:r w:rsidRPr="00F50B6B">
        <w:rPr>
          <w:rFonts w:ascii="Times New Roman" w:hAnsi="Times New Roman" w:cs="Times New Roman"/>
          <w:sz w:val="24"/>
          <w:szCs w:val="24"/>
        </w:rPr>
        <w:t xml:space="preserve"> </w:t>
      </w:r>
      <w:proofErr w:type="spellStart"/>
      <w:r w:rsidRPr="00F50B6B">
        <w:rPr>
          <w:rFonts w:ascii="Times New Roman" w:hAnsi="Times New Roman" w:cs="Times New Roman"/>
          <w:sz w:val="24"/>
          <w:szCs w:val="24"/>
        </w:rPr>
        <w:t>Jasthi</w:t>
      </w:r>
      <w:proofErr w:type="spellEnd"/>
      <w:r w:rsidRPr="00F50B6B">
        <w:rPr>
          <w:rFonts w:ascii="Times New Roman" w:hAnsi="Times New Roman" w:cs="Times New Roman"/>
          <w:sz w:val="24"/>
          <w:szCs w:val="24"/>
        </w:rPr>
        <w:t xml:space="preserve">, </w:t>
      </w:r>
      <w:proofErr w:type="spellStart"/>
      <w:r w:rsidRPr="00F50B6B">
        <w:rPr>
          <w:rFonts w:ascii="Times New Roman" w:hAnsi="Times New Roman" w:cs="Times New Roman"/>
          <w:sz w:val="24"/>
          <w:szCs w:val="24"/>
        </w:rPr>
        <w:t>PredeepkumarNarayanappaShiroorkar</w:t>
      </w:r>
      <w:proofErr w:type="spellEnd"/>
      <w:r w:rsidRPr="00F50B6B">
        <w:rPr>
          <w:rFonts w:ascii="Times New Roman" w:hAnsi="Times New Roman" w:cs="Times New Roman"/>
          <w:sz w:val="24"/>
          <w:szCs w:val="24"/>
        </w:rPr>
        <w:t xml:space="preserve">, </w:t>
      </w:r>
      <w:proofErr w:type="spellStart"/>
      <w:r w:rsidRPr="00F50B6B">
        <w:rPr>
          <w:rFonts w:ascii="Times New Roman" w:hAnsi="Times New Roman" w:cs="Times New Roman"/>
          <w:sz w:val="24"/>
          <w:szCs w:val="24"/>
        </w:rPr>
        <w:t>Sreeharsha</w:t>
      </w:r>
      <w:proofErr w:type="spellEnd"/>
      <w:r w:rsidRPr="00F50B6B">
        <w:rPr>
          <w:rFonts w:ascii="Times New Roman" w:hAnsi="Times New Roman" w:cs="Times New Roman"/>
          <w:sz w:val="24"/>
          <w:szCs w:val="24"/>
        </w:rPr>
        <w:t xml:space="preserve"> </w:t>
      </w:r>
      <w:proofErr w:type="spellStart"/>
      <w:r w:rsidRPr="00F50B6B">
        <w:rPr>
          <w:rFonts w:ascii="Times New Roman" w:hAnsi="Times New Roman" w:cs="Times New Roman"/>
          <w:sz w:val="24"/>
          <w:szCs w:val="24"/>
        </w:rPr>
        <w:t>Nagaraja</w:t>
      </w:r>
      <w:proofErr w:type="spellEnd"/>
      <w:r w:rsidRPr="00F50B6B">
        <w:rPr>
          <w:rFonts w:ascii="Times New Roman" w:hAnsi="Times New Roman" w:cs="Times New Roman"/>
          <w:sz w:val="24"/>
          <w:szCs w:val="24"/>
        </w:rPr>
        <w:t xml:space="preserve">, </w:t>
      </w:r>
      <w:proofErr w:type="spellStart"/>
      <w:r w:rsidRPr="00F50B6B">
        <w:rPr>
          <w:rFonts w:ascii="Times New Roman" w:hAnsi="Times New Roman" w:cs="Times New Roman"/>
          <w:sz w:val="24"/>
          <w:szCs w:val="24"/>
        </w:rPr>
        <w:t>etal</w:t>
      </w:r>
      <w:proofErr w:type="spellEnd"/>
      <w:r w:rsidRPr="00F50B6B">
        <w:rPr>
          <w:rFonts w:ascii="Times New Roman" w:hAnsi="Times New Roman" w:cs="Times New Roman"/>
          <w:sz w:val="24"/>
          <w:szCs w:val="24"/>
        </w:rPr>
        <w:t xml:space="preserve">. </w:t>
      </w:r>
      <w:proofErr w:type="spellStart"/>
      <w:r w:rsidRPr="00F50B6B">
        <w:rPr>
          <w:rFonts w:ascii="Times New Roman" w:hAnsi="Times New Roman" w:cs="Times New Roman"/>
          <w:sz w:val="24"/>
          <w:szCs w:val="24"/>
        </w:rPr>
        <w:t>Nanomaterials</w:t>
      </w:r>
      <w:proofErr w:type="spellEnd"/>
      <w:r w:rsidRPr="00F50B6B">
        <w:rPr>
          <w:rFonts w:ascii="Times New Roman" w:hAnsi="Times New Roman" w:cs="Times New Roman"/>
          <w:sz w:val="24"/>
          <w:szCs w:val="24"/>
        </w:rPr>
        <w:t xml:space="preserve"> 2022</w:t>
      </w:r>
      <w:r w:rsidR="005C1602" w:rsidRPr="00F50B6B">
        <w:rPr>
          <w:rFonts w:ascii="Times New Roman" w:hAnsi="Times New Roman" w:cs="Times New Roman"/>
          <w:sz w:val="24"/>
          <w:szCs w:val="24"/>
        </w:rPr>
        <w:t xml:space="preserve"> May 14</w:t>
      </w:r>
      <w:r w:rsidRPr="00F50B6B">
        <w:rPr>
          <w:rFonts w:ascii="Times New Roman" w:hAnsi="Times New Roman" w:cs="Times New Roman"/>
          <w:sz w:val="24"/>
          <w:szCs w:val="24"/>
        </w:rPr>
        <w:t>;12:1-20</w:t>
      </w:r>
    </w:p>
    <w:p w:rsidR="00F50B6B" w:rsidRPr="00F50B6B" w:rsidRDefault="009D0300" w:rsidP="00F50B6B">
      <w:pPr>
        <w:pStyle w:val="ListParagraph"/>
        <w:numPr>
          <w:ilvl w:val="0"/>
          <w:numId w:val="15"/>
        </w:numPr>
        <w:spacing w:line="360" w:lineRule="auto"/>
        <w:jc w:val="both"/>
        <w:rPr>
          <w:rFonts w:ascii="Times New Roman" w:hAnsi="Times New Roman" w:cs="Times New Roman"/>
          <w:sz w:val="24"/>
          <w:szCs w:val="24"/>
        </w:rPr>
      </w:pPr>
      <w:r w:rsidRPr="00F50B6B">
        <w:rPr>
          <w:rFonts w:ascii="Times New Roman" w:hAnsi="Times New Roman" w:cs="Times New Roman"/>
          <w:spacing w:val="-2"/>
          <w:sz w:val="24"/>
          <w:szCs w:val="24"/>
        </w:rPr>
        <w:lastRenderedPageBreak/>
        <w:t xml:space="preserve">Gene Therapy: A Paradigm Shift in Dentistry. Review. </w:t>
      </w:r>
      <w:hyperlink r:id="rId11" w:history="1">
        <w:r w:rsidRPr="00F50B6B">
          <w:rPr>
            <w:rStyle w:val="Hyperlink"/>
            <w:rFonts w:ascii="Times New Roman" w:hAnsi="Times New Roman" w:cs="Times New Roman"/>
            <w:color w:val="auto"/>
            <w:sz w:val="24"/>
            <w:szCs w:val="24"/>
            <w:u w:val="none"/>
          </w:rPr>
          <w:t>Nida Siddique</w:t>
        </w:r>
      </w:hyperlink>
      <w:proofErr w:type="gramStart"/>
      <w:r w:rsidRPr="00F50B6B">
        <w:rPr>
          <w:rFonts w:ascii="Times New Roman" w:hAnsi="Times New Roman" w:cs="Times New Roman"/>
          <w:sz w:val="24"/>
          <w:szCs w:val="24"/>
        </w:rPr>
        <w:t>,</w:t>
      </w:r>
      <w:proofErr w:type="gramEnd"/>
      <w:r w:rsidR="00761C82" w:rsidRPr="00F50B6B">
        <w:rPr>
          <w:rFonts w:ascii="Times New Roman" w:hAnsi="Times New Roman" w:cs="Times New Roman"/>
          <w:sz w:val="24"/>
          <w:szCs w:val="24"/>
        </w:rPr>
        <w:fldChar w:fldCharType="begin"/>
      </w:r>
      <w:r w:rsidR="00761C82" w:rsidRPr="00F50B6B">
        <w:rPr>
          <w:rFonts w:ascii="Times New Roman" w:hAnsi="Times New Roman" w:cs="Times New Roman"/>
          <w:sz w:val="24"/>
          <w:szCs w:val="24"/>
        </w:rPr>
        <w:instrText>HYPERLINK "https://pubmed.ncbi.nlm.nih.gov/?term=Raza%20H%5BAuthor%5D"</w:instrText>
      </w:r>
      <w:r w:rsidR="00761C82" w:rsidRPr="00F50B6B">
        <w:rPr>
          <w:rFonts w:ascii="Times New Roman" w:hAnsi="Times New Roman" w:cs="Times New Roman"/>
          <w:sz w:val="24"/>
          <w:szCs w:val="24"/>
        </w:rPr>
        <w:fldChar w:fldCharType="separate"/>
      </w:r>
      <w:r w:rsidRPr="00F50B6B">
        <w:rPr>
          <w:rStyle w:val="Hyperlink"/>
          <w:rFonts w:ascii="Times New Roman" w:hAnsi="Times New Roman" w:cs="Times New Roman"/>
          <w:color w:val="auto"/>
          <w:sz w:val="24"/>
          <w:szCs w:val="24"/>
          <w:u w:val="none"/>
        </w:rPr>
        <w:t>Hira Raza</w:t>
      </w:r>
      <w:r w:rsidR="00761C82" w:rsidRPr="00F50B6B">
        <w:rPr>
          <w:rFonts w:ascii="Times New Roman" w:hAnsi="Times New Roman" w:cs="Times New Roman"/>
          <w:sz w:val="24"/>
          <w:szCs w:val="24"/>
        </w:rPr>
        <w:fldChar w:fldCharType="end"/>
      </w:r>
      <w:r w:rsidRPr="00F50B6B">
        <w:rPr>
          <w:rFonts w:ascii="Times New Roman" w:hAnsi="Times New Roman" w:cs="Times New Roman"/>
          <w:sz w:val="24"/>
          <w:szCs w:val="24"/>
        </w:rPr>
        <w:t>,</w:t>
      </w:r>
      <w:hyperlink r:id="rId12" w:history="1">
        <w:r w:rsidRPr="00F50B6B">
          <w:rPr>
            <w:rStyle w:val="Hyperlink"/>
            <w:rFonts w:ascii="Times New Roman" w:hAnsi="Times New Roman" w:cs="Times New Roman"/>
            <w:color w:val="auto"/>
            <w:sz w:val="24"/>
            <w:szCs w:val="24"/>
            <w:u w:val="none"/>
          </w:rPr>
          <w:t>Sehrish Ahmed</w:t>
        </w:r>
      </w:hyperlink>
      <w:r w:rsidRPr="00F50B6B">
        <w:rPr>
          <w:rFonts w:ascii="Times New Roman" w:hAnsi="Times New Roman" w:cs="Times New Roman"/>
          <w:sz w:val="24"/>
          <w:szCs w:val="24"/>
        </w:rPr>
        <w:t>,</w:t>
      </w:r>
      <w:hyperlink r:id="rId13" w:history="1">
        <w:r w:rsidRPr="00F50B6B">
          <w:rPr>
            <w:rStyle w:val="Hyperlink"/>
            <w:rFonts w:ascii="Times New Roman" w:hAnsi="Times New Roman" w:cs="Times New Roman"/>
            <w:color w:val="auto"/>
            <w:sz w:val="24"/>
            <w:szCs w:val="24"/>
            <w:u w:val="none"/>
          </w:rPr>
          <w:t>ZohaibKhurshid</w:t>
        </w:r>
      </w:hyperlink>
      <w:r w:rsidRPr="00F50B6B">
        <w:rPr>
          <w:rFonts w:ascii="Times New Roman" w:hAnsi="Times New Roman" w:cs="Times New Roman"/>
          <w:sz w:val="24"/>
          <w:szCs w:val="24"/>
        </w:rPr>
        <w:t>,and </w:t>
      </w:r>
      <w:hyperlink r:id="rId14" w:history="1">
        <w:r w:rsidRPr="00F50B6B">
          <w:rPr>
            <w:rStyle w:val="Hyperlink"/>
            <w:rFonts w:ascii="Times New Roman" w:hAnsi="Times New Roman" w:cs="Times New Roman"/>
            <w:color w:val="auto"/>
            <w:sz w:val="24"/>
            <w:szCs w:val="24"/>
            <w:u w:val="none"/>
          </w:rPr>
          <w:t>Muhammad Sohail Zafar</w:t>
        </w:r>
      </w:hyperlink>
      <w:r w:rsidRPr="00F50B6B">
        <w:rPr>
          <w:rFonts w:ascii="Times New Roman" w:hAnsi="Times New Roman" w:cs="Times New Roman"/>
          <w:sz w:val="24"/>
          <w:szCs w:val="24"/>
          <w:vertAlign w:val="superscript"/>
        </w:rPr>
        <w:t>.</w:t>
      </w:r>
      <w:r w:rsidRPr="00F50B6B">
        <w:rPr>
          <w:rFonts w:ascii="Times New Roman" w:hAnsi="Times New Roman" w:cs="Times New Roman"/>
          <w:sz w:val="24"/>
          <w:szCs w:val="24"/>
        </w:rPr>
        <w:t>Genes 2016 Nov 10; 7(11):1-12.</w:t>
      </w:r>
    </w:p>
    <w:p w:rsidR="004B0552" w:rsidRPr="00F50B6B" w:rsidRDefault="004B0552" w:rsidP="00F50B6B">
      <w:pPr>
        <w:pStyle w:val="ListParagraph"/>
        <w:numPr>
          <w:ilvl w:val="0"/>
          <w:numId w:val="15"/>
        </w:numPr>
        <w:spacing w:line="360" w:lineRule="auto"/>
        <w:jc w:val="both"/>
        <w:rPr>
          <w:rFonts w:ascii="Times New Roman" w:hAnsi="Times New Roman" w:cs="Times New Roman"/>
          <w:sz w:val="24"/>
          <w:szCs w:val="24"/>
        </w:rPr>
      </w:pPr>
      <w:r w:rsidRPr="00F50B6B">
        <w:rPr>
          <w:rFonts w:ascii="Times New Roman" w:hAnsi="Times New Roman" w:cs="Times New Roman"/>
          <w:sz w:val="24"/>
          <w:szCs w:val="24"/>
        </w:rPr>
        <w:t xml:space="preserve">Robotics in Dentistry: A Narrative Review. </w:t>
      </w:r>
      <w:proofErr w:type="spellStart"/>
      <w:r w:rsidRPr="00F50B6B">
        <w:rPr>
          <w:rFonts w:ascii="Times New Roman" w:hAnsi="Times New Roman" w:cs="Times New Roman"/>
          <w:sz w:val="24"/>
          <w:szCs w:val="24"/>
        </w:rPr>
        <w:t>Lipei</w:t>
      </w:r>
      <w:proofErr w:type="spellEnd"/>
      <w:r w:rsidRPr="00F50B6B">
        <w:rPr>
          <w:rFonts w:ascii="Times New Roman" w:hAnsi="Times New Roman" w:cs="Times New Roman"/>
          <w:sz w:val="24"/>
          <w:szCs w:val="24"/>
        </w:rPr>
        <w:t xml:space="preserve"> Liu, Megumi Watanabe and Tetsuo Ichikawa. Dentistry Journal. 2023 Feb 24;11(3):1-15</w:t>
      </w:r>
    </w:p>
    <w:p w:rsidR="00C90D85" w:rsidRPr="00F50B6B" w:rsidRDefault="00C90D85" w:rsidP="00F50B6B">
      <w:pPr>
        <w:pStyle w:val="ListParagraph"/>
        <w:numPr>
          <w:ilvl w:val="0"/>
          <w:numId w:val="15"/>
        </w:numPr>
        <w:spacing w:line="360" w:lineRule="auto"/>
        <w:jc w:val="both"/>
        <w:rPr>
          <w:rFonts w:ascii="Times New Roman" w:eastAsia="Times New Roman" w:hAnsi="Times New Roman" w:cs="Times New Roman"/>
          <w:sz w:val="24"/>
          <w:szCs w:val="24"/>
          <w:lang w:bidi="hi-IN"/>
        </w:rPr>
      </w:pPr>
      <w:r w:rsidRPr="00F50B6B">
        <w:rPr>
          <w:rFonts w:ascii="Times New Roman" w:hAnsi="Times New Roman" w:cs="Times New Roman"/>
          <w:sz w:val="24"/>
          <w:szCs w:val="24"/>
        </w:rPr>
        <w:t xml:space="preserve">Clinical effectiveness of </w:t>
      </w:r>
      <w:proofErr w:type="spellStart"/>
      <w:r w:rsidRPr="00F50B6B">
        <w:rPr>
          <w:rFonts w:ascii="Times New Roman" w:hAnsi="Times New Roman" w:cs="Times New Roman"/>
          <w:sz w:val="24"/>
          <w:szCs w:val="24"/>
        </w:rPr>
        <w:t>Invisalignorthodontic</w:t>
      </w:r>
      <w:proofErr w:type="spellEnd"/>
      <w:r w:rsidRPr="00F50B6B">
        <w:rPr>
          <w:rFonts w:ascii="Times New Roman" w:hAnsi="Times New Roman" w:cs="Times New Roman"/>
          <w:sz w:val="24"/>
          <w:szCs w:val="24"/>
        </w:rPr>
        <w:t xml:space="preserve"> treatment: a systematic review. </w:t>
      </w:r>
      <w:proofErr w:type="spellStart"/>
      <w:r w:rsidRPr="00F50B6B">
        <w:rPr>
          <w:rFonts w:ascii="Times New Roman" w:hAnsi="Times New Roman" w:cs="Times New Roman"/>
          <w:sz w:val="24"/>
          <w:szCs w:val="24"/>
        </w:rPr>
        <w:t>Aikaterini</w:t>
      </w:r>
      <w:proofErr w:type="spellEnd"/>
      <w:r w:rsidRPr="00F50B6B">
        <w:rPr>
          <w:rFonts w:ascii="Times New Roman" w:hAnsi="Times New Roman" w:cs="Times New Roman"/>
          <w:sz w:val="24"/>
          <w:szCs w:val="24"/>
        </w:rPr>
        <w:t xml:space="preserve"> Papadimitriou, Sophia </w:t>
      </w:r>
      <w:proofErr w:type="spellStart"/>
      <w:r w:rsidRPr="00F50B6B">
        <w:rPr>
          <w:rFonts w:ascii="Times New Roman" w:hAnsi="Times New Roman" w:cs="Times New Roman"/>
          <w:sz w:val="24"/>
          <w:szCs w:val="24"/>
        </w:rPr>
        <w:t>Mousoulea</w:t>
      </w:r>
      <w:proofErr w:type="spellEnd"/>
      <w:r w:rsidRPr="00F50B6B">
        <w:rPr>
          <w:rFonts w:ascii="Times New Roman" w:hAnsi="Times New Roman" w:cs="Times New Roman"/>
          <w:sz w:val="24"/>
          <w:szCs w:val="24"/>
        </w:rPr>
        <w:t xml:space="preserve">, </w:t>
      </w:r>
      <w:proofErr w:type="spellStart"/>
      <w:r w:rsidRPr="00F50B6B">
        <w:rPr>
          <w:rFonts w:ascii="Times New Roman" w:hAnsi="Times New Roman" w:cs="Times New Roman"/>
          <w:sz w:val="24"/>
          <w:szCs w:val="24"/>
        </w:rPr>
        <w:t>Nikolaos</w:t>
      </w:r>
      <w:proofErr w:type="spellEnd"/>
      <w:r w:rsidRPr="00F50B6B">
        <w:rPr>
          <w:rFonts w:ascii="Times New Roman" w:hAnsi="Times New Roman" w:cs="Times New Roman"/>
          <w:sz w:val="24"/>
          <w:szCs w:val="24"/>
        </w:rPr>
        <w:t xml:space="preserve"> </w:t>
      </w:r>
      <w:proofErr w:type="spellStart"/>
      <w:r w:rsidRPr="00F50B6B">
        <w:rPr>
          <w:rFonts w:ascii="Times New Roman" w:hAnsi="Times New Roman" w:cs="Times New Roman"/>
          <w:sz w:val="24"/>
          <w:szCs w:val="24"/>
        </w:rPr>
        <w:t>Gkantidis</w:t>
      </w:r>
      <w:proofErr w:type="spellEnd"/>
      <w:r w:rsidRPr="00F50B6B">
        <w:rPr>
          <w:rFonts w:ascii="Times New Roman" w:hAnsi="Times New Roman" w:cs="Times New Roman"/>
          <w:sz w:val="24"/>
          <w:szCs w:val="24"/>
        </w:rPr>
        <w:t xml:space="preserve"> and </w:t>
      </w:r>
      <w:proofErr w:type="spellStart"/>
      <w:r w:rsidRPr="00F50B6B">
        <w:rPr>
          <w:rFonts w:ascii="Times New Roman" w:hAnsi="Times New Roman" w:cs="Times New Roman"/>
          <w:sz w:val="24"/>
          <w:szCs w:val="24"/>
        </w:rPr>
        <w:t>Dimitrios</w:t>
      </w:r>
      <w:proofErr w:type="spellEnd"/>
      <w:r w:rsidRPr="00F50B6B">
        <w:rPr>
          <w:rFonts w:ascii="Times New Roman" w:hAnsi="Times New Roman" w:cs="Times New Roman"/>
          <w:sz w:val="24"/>
          <w:szCs w:val="24"/>
        </w:rPr>
        <w:t xml:space="preserve"> </w:t>
      </w:r>
      <w:proofErr w:type="spellStart"/>
      <w:r w:rsidRPr="00F50B6B">
        <w:rPr>
          <w:rFonts w:ascii="Times New Roman" w:hAnsi="Times New Roman" w:cs="Times New Roman"/>
          <w:sz w:val="24"/>
          <w:szCs w:val="24"/>
        </w:rPr>
        <w:t>Kloukos</w:t>
      </w:r>
      <w:proofErr w:type="spellEnd"/>
      <w:r w:rsidRPr="00F50B6B">
        <w:rPr>
          <w:rFonts w:ascii="Times New Roman" w:hAnsi="Times New Roman" w:cs="Times New Roman"/>
          <w:sz w:val="24"/>
          <w:szCs w:val="24"/>
        </w:rPr>
        <w:t xml:space="preserve">. </w:t>
      </w:r>
      <w:hyperlink r:id="rId15" w:history="1">
        <w:r w:rsidRPr="00F50B6B">
          <w:rPr>
            <w:rFonts w:ascii="Times New Roman" w:eastAsia="Times New Roman" w:hAnsi="Times New Roman" w:cs="Times New Roman"/>
            <w:sz w:val="24"/>
            <w:szCs w:val="24"/>
            <w:lang w:bidi="hi-IN"/>
          </w:rPr>
          <w:t>Progress in Orthodontics</w:t>
        </w:r>
      </w:hyperlink>
      <w:r w:rsidRPr="00F50B6B">
        <w:rPr>
          <w:rFonts w:ascii="Times New Roman" w:eastAsia="Times New Roman" w:hAnsi="Times New Roman" w:cs="Times New Roman"/>
          <w:sz w:val="24"/>
          <w:szCs w:val="24"/>
          <w:lang w:bidi="hi-IN"/>
        </w:rPr>
        <w:t>. 2018 Sep 28;19(37):1-24</w:t>
      </w:r>
    </w:p>
    <w:p w:rsidR="004B0552" w:rsidRPr="00F50B6B" w:rsidRDefault="00C90D85" w:rsidP="00F50B6B">
      <w:pPr>
        <w:pStyle w:val="ListParagraph"/>
        <w:numPr>
          <w:ilvl w:val="0"/>
          <w:numId w:val="15"/>
        </w:numPr>
        <w:spacing w:line="360" w:lineRule="auto"/>
        <w:jc w:val="both"/>
        <w:rPr>
          <w:rFonts w:ascii="Times New Roman" w:hAnsi="Times New Roman" w:cs="Times New Roman"/>
          <w:sz w:val="24"/>
          <w:szCs w:val="24"/>
        </w:rPr>
      </w:pPr>
      <w:r w:rsidRPr="00F50B6B">
        <w:rPr>
          <w:rFonts w:ascii="Times New Roman" w:hAnsi="Times New Roman" w:cs="Times New Roman"/>
          <w:sz w:val="24"/>
          <w:szCs w:val="24"/>
        </w:rPr>
        <w:t xml:space="preserve">Application of CAD/CAM Technology in Dentistry. </w:t>
      </w:r>
      <w:proofErr w:type="spellStart"/>
      <w:r w:rsidRPr="00F50B6B">
        <w:rPr>
          <w:rFonts w:ascii="Times New Roman" w:hAnsi="Times New Roman" w:cs="Times New Roman"/>
          <w:sz w:val="24"/>
          <w:szCs w:val="24"/>
        </w:rPr>
        <w:t>Naleen</w:t>
      </w:r>
      <w:proofErr w:type="spellEnd"/>
      <w:r w:rsidRPr="00F50B6B">
        <w:rPr>
          <w:rFonts w:ascii="Times New Roman" w:hAnsi="Times New Roman" w:cs="Times New Roman"/>
          <w:sz w:val="24"/>
          <w:szCs w:val="24"/>
        </w:rPr>
        <w:t xml:space="preserve"> </w:t>
      </w:r>
      <w:proofErr w:type="spellStart"/>
      <w:r w:rsidRPr="00F50B6B">
        <w:rPr>
          <w:rFonts w:ascii="Times New Roman" w:hAnsi="Times New Roman" w:cs="Times New Roman"/>
          <w:sz w:val="24"/>
          <w:szCs w:val="24"/>
        </w:rPr>
        <w:t>Naranje</w:t>
      </w:r>
      <w:proofErr w:type="spellEnd"/>
      <w:r w:rsidRPr="00F50B6B">
        <w:rPr>
          <w:rFonts w:ascii="Times New Roman" w:hAnsi="Times New Roman" w:cs="Times New Roman"/>
          <w:sz w:val="24"/>
          <w:szCs w:val="24"/>
        </w:rPr>
        <w:t xml:space="preserve"> </w:t>
      </w:r>
      <w:proofErr w:type="spellStart"/>
      <w:r w:rsidRPr="00F50B6B">
        <w:rPr>
          <w:rFonts w:ascii="Times New Roman" w:hAnsi="Times New Roman" w:cs="Times New Roman"/>
          <w:sz w:val="24"/>
          <w:szCs w:val="24"/>
        </w:rPr>
        <w:t>andSawpnil</w:t>
      </w:r>
      <w:proofErr w:type="spellEnd"/>
      <w:r w:rsidRPr="00F50B6B">
        <w:rPr>
          <w:rFonts w:ascii="Times New Roman" w:hAnsi="Times New Roman" w:cs="Times New Roman"/>
          <w:sz w:val="24"/>
          <w:szCs w:val="24"/>
        </w:rPr>
        <w:t xml:space="preserve"> C </w:t>
      </w:r>
      <w:proofErr w:type="spellStart"/>
      <w:r w:rsidRPr="00F50B6B">
        <w:rPr>
          <w:rFonts w:ascii="Times New Roman" w:hAnsi="Times New Roman" w:cs="Times New Roman"/>
          <w:sz w:val="24"/>
          <w:szCs w:val="24"/>
        </w:rPr>
        <w:t>Mohod</w:t>
      </w:r>
      <w:proofErr w:type="spellEnd"/>
      <w:r w:rsidRPr="00F50B6B">
        <w:rPr>
          <w:rFonts w:ascii="Times New Roman" w:hAnsi="Times New Roman" w:cs="Times New Roman"/>
          <w:sz w:val="24"/>
          <w:szCs w:val="24"/>
        </w:rPr>
        <w:t xml:space="preserve">. </w:t>
      </w:r>
      <w:r w:rsidR="00A9714B" w:rsidRPr="00F50B6B">
        <w:rPr>
          <w:rFonts w:ascii="Times New Roman" w:hAnsi="Times New Roman" w:cs="Times New Roman"/>
          <w:sz w:val="24"/>
          <w:szCs w:val="24"/>
        </w:rPr>
        <w:t>Journal of Research in Medical and Dental Science.</w:t>
      </w:r>
      <w:r w:rsidRPr="00F50B6B">
        <w:rPr>
          <w:rFonts w:ascii="Times New Roman" w:hAnsi="Times New Roman" w:cs="Times New Roman"/>
          <w:sz w:val="24"/>
          <w:szCs w:val="24"/>
        </w:rPr>
        <w:t>2022 Oct 13;10(10):141-144</w:t>
      </w:r>
    </w:p>
    <w:p w:rsidR="00C12479" w:rsidRPr="00F50B6B" w:rsidRDefault="00C12479" w:rsidP="00F50B6B">
      <w:pPr>
        <w:pStyle w:val="ListParagraph"/>
        <w:numPr>
          <w:ilvl w:val="0"/>
          <w:numId w:val="15"/>
        </w:numPr>
        <w:shd w:val="clear" w:color="auto" w:fill="FFFFFF"/>
        <w:spacing w:line="360" w:lineRule="auto"/>
        <w:jc w:val="both"/>
        <w:rPr>
          <w:rFonts w:ascii="Times New Roman" w:eastAsia="Times New Roman" w:hAnsi="Times New Roman" w:cs="Times New Roman"/>
          <w:sz w:val="24"/>
          <w:szCs w:val="24"/>
          <w:lang w:bidi="hi-IN"/>
        </w:rPr>
      </w:pPr>
      <w:r w:rsidRPr="00F50B6B">
        <w:rPr>
          <w:rFonts w:ascii="Times New Roman" w:hAnsi="Times New Roman" w:cs="Times New Roman"/>
          <w:sz w:val="24"/>
          <w:szCs w:val="24"/>
        </w:rPr>
        <w:t>R</w:t>
      </w:r>
      <w:r w:rsidR="00BF1F5B" w:rsidRPr="00F50B6B">
        <w:rPr>
          <w:rFonts w:ascii="Times New Roman" w:hAnsi="Times New Roman" w:cs="Times New Roman"/>
          <w:sz w:val="24"/>
          <w:szCs w:val="24"/>
        </w:rPr>
        <w:t>egenerative Endodontic Treatment of Permanent Teeth after Completion of Root Development: A Report of 2 Cases</w:t>
      </w:r>
      <w:r w:rsidRPr="00F50B6B">
        <w:rPr>
          <w:rFonts w:ascii="Times New Roman" w:hAnsi="Times New Roman" w:cs="Times New Roman"/>
          <w:sz w:val="24"/>
          <w:szCs w:val="24"/>
        </w:rPr>
        <w:t xml:space="preserve">.  </w:t>
      </w:r>
      <w:hyperlink r:id="rId16" w:history="1">
        <w:proofErr w:type="spellStart"/>
        <w:r w:rsidR="0022371E" w:rsidRPr="00F50B6B">
          <w:rPr>
            <w:rFonts w:ascii="Times New Roman" w:eastAsia="Times New Roman" w:hAnsi="Times New Roman" w:cs="Times New Roman"/>
            <w:sz w:val="24"/>
            <w:szCs w:val="24"/>
            <w:lang w:bidi="hi-IN"/>
          </w:rPr>
          <w:t>KhimiyaParyani</w:t>
        </w:r>
        <w:proofErr w:type="spellEnd"/>
      </w:hyperlink>
      <w:r w:rsidR="0022371E" w:rsidRPr="00F50B6B">
        <w:rPr>
          <w:rFonts w:ascii="Times New Roman" w:eastAsia="Times New Roman" w:hAnsi="Times New Roman" w:cs="Times New Roman"/>
          <w:sz w:val="24"/>
          <w:szCs w:val="24"/>
          <w:vertAlign w:val="superscript"/>
          <w:lang w:bidi="hi-IN"/>
        </w:rPr>
        <w:t> </w:t>
      </w:r>
      <w:hyperlink r:id="rId17" w:anchor="full-view-affiliation-1" w:tooltip="Division of Endodontics, College of Dental Medicine, Columbia University, New York, NY 10032, USA." w:history="1"/>
      <w:r w:rsidR="0022371E" w:rsidRPr="00F50B6B">
        <w:rPr>
          <w:rFonts w:ascii="Times New Roman" w:eastAsia="Times New Roman" w:hAnsi="Times New Roman" w:cs="Times New Roman"/>
          <w:sz w:val="24"/>
          <w:szCs w:val="24"/>
          <w:lang w:bidi="hi-IN"/>
        </w:rPr>
        <w:t>and </w:t>
      </w:r>
      <w:proofErr w:type="spellStart"/>
      <w:r w:rsidR="00761C82" w:rsidRPr="00F50B6B">
        <w:rPr>
          <w:rFonts w:ascii="Times New Roman" w:hAnsi="Times New Roman" w:cs="Times New Roman"/>
          <w:sz w:val="24"/>
          <w:szCs w:val="24"/>
        </w:rPr>
        <w:fldChar w:fldCharType="begin"/>
      </w:r>
      <w:r w:rsidR="0078730F" w:rsidRPr="00F50B6B">
        <w:rPr>
          <w:rFonts w:ascii="Times New Roman" w:hAnsi="Times New Roman" w:cs="Times New Roman"/>
          <w:sz w:val="24"/>
          <w:szCs w:val="24"/>
        </w:rPr>
        <w:instrText>HYPERLINK "https://pubmed.ncbi.nlm.nih.gov/?term=Kim+SG&amp;cauthor_id=23791266"</w:instrText>
      </w:r>
      <w:r w:rsidR="00761C82" w:rsidRPr="00F50B6B">
        <w:rPr>
          <w:rFonts w:ascii="Times New Roman" w:hAnsi="Times New Roman" w:cs="Times New Roman"/>
          <w:sz w:val="24"/>
          <w:szCs w:val="24"/>
        </w:rPr>
        <w:fldChar w:fldCharType="separate"/>
      </w:r>
      <w:r w:rsidR="0022371E" w:rsidRPr="00F50B6B">
        <w:rPr>
          <w:rFonts w:ascii="Times New Roman" w:eastAsia="Times New Roman" w:hAnsi="Times New Roman" w:cs="Times New Roman"/>
          <w:sz w:val="24"/>
          <w:szCs w:val="24"/>
          <w:lang w:bidi="hi-IN"/>
        </w:rPr>
        <w:t>Sahng</w:t>
      </w:r>
      <w:proofErr w:type="spellEnd"/>
      <w:r w:rsidR="0022371E" w:rsidRPr="00F50B6B">
        <w:rPr>
          <w:rFonts w:ascii="Times New Roman" w:eastAsia="Times New Roman" w:hAnsi="Times New Roman" w:cs="Times New Roman"/>
          <w:sz w:val="24"/>
          <w:szCs w:val="24"/>
          <w:lang w:bidi="hi-IN"/>
        </w:rPr>
        <w:t xml:space="preserve"> G Kim</w:t>
      </w:r>
      <w:r w:rsidR="00761C82" w:rsidRPr="00F50B6B">
        <w:rPr>
          <w:rFonts w:ascii="Times New Roman" w:hAnsi="Times New Roman" w:cs="Times New Roman"/>
          <w:sz w:val="24"/>
          <w:szCs w:val="24"/>
        </w:rPr>
        <w:fldChar w:fldCharType="end"/>
      </w:r>
      <w:r w:rsidR="0022371E" w:rsidRPr="00F50B6B">
        <w:rPr>
          <w:rFonts w:ascii="Times New Roman" w:eastAsia="Times New Roman" w:hAnsi="Times New Roman" w:cs="Times New Roman"/>
          <w:sz w:val="24"/>
          <w:szCs w:val="24"/>
          <w:lang w:bidi="hi-IN"/>
        </w:rPr>
        <w:t xml:space="preserve">. </w:t>
      </w:r>
      <w:r w:rsidRPr="00F50B6B">
        <w:rPr>
          <w:rFonts w:ascii="Times New Roman" w:hAnsi="Times New Roman" w:cs="Times New Roman"/>
          <w:sz w:val="24"/>
          <w:szCs w:val="24"/>
        </w:rPr>
        <w:t>J</w:t>
      </w:r>
      <w:r w:rsidR="00BF1F5B" w:rsidRPr="00F50B6B">
        <w:rPr>
          <w:rFonts w:ascii="Times New Roman" w:hAnsi="Times New Roman" w:cs="Times New Roman"/>
          <w:sz w:val="24"/>
          <w:szCs w:val="24"/>
        </w:rPr>
        <w:t>ournal of Endodontics</w:t>
      </w:r>
      <w:r w:rsidRPr="00F50B6B">
        <w:rPr>
          <w:rFonts w:ascii="Times New Roman" w:hAnsi="Times New Roman" w:cs="Times New Roman"/>
          <w:sz w:val="24"/>
          <w:szCs w:val="24"/>
        </w:rPr>
        <w:t xml:space="preserve">. </w:t>
      </w:r>
      <w:r w:rsidR="0022371E" w:rsidRPr="00F50B6B">
        <w:rPr>
          <w:rFonts w:ascii="Times New Roman" w:hAnsi="Times New Roman" w:cs="Times New Roman"/>
          <w:sz w:val="24"/>
          <w:szCs w:val="24"/>
          <w:shd w:val="clear" w:color="auto" w:fill="FFFFFF"/>
        </w:rPr>
        <w:t>2013 Jul</w:t>
      </w:r>
      <w:proofErr w:type="gramStart"/>
      <w:r w:rsidR="0022371E" w:rsidRPr="00F50B6B">
        <w:rPr>
          <w:rFonts w:ascii="Times New Roman" w:hAnsi="Times New Roman" w:cs="Times New Roman"/>
          <w:sz w:val="24"/>
          <w:szCs w:val="24"/>
          <w:shd w:val="clear" w:color="auto" w:fill="FFFFFF"/>
        </w:rPr>
        <w:t>;39</w:t>
      </w:r>
      <w:proofErr w:type="gramEnd"/>
      <w:r w:rsidR="0022371E" w:rsidRPr="00F50B6B">
        <w:rPr>
          <w:rFonts w:ascii="Times New Roman" w:hAnsi="Times New Roman" w:cs="Times New Roman"/>
          <w:sz w:val="24"/>
          <w:szCs w:val="24"/>
          <w:shd w:val="clear" w:color="auto" w:fill="FFFFFF"/>
        </w:rPr>
        <w:t>(7):929-34.</w:t>
      </w:r>
    </w:p>
    <w:p w:rsidR="004244B1" w:rsidRPr="00F50B6B" w:rsidRDefault="0066524D" w:rsidP="00F50B6B">
      <w:pPr>
        <w:pStyle w:val="ListParagraph"/>
        <w:numPr>
          <w:ilvl w:val="0"/>
          <w:numId w:val="15"/>
        </w:numPr>
        <w:spacing w:line="360" w:lineRule="auto"/>
        <w:jc w:val="both"/>
        <w:rPr>
          <w:rFonts w:ascii="Times New Roman" w:hAnsi="Times New Roman" w:cs="Times New Roman"/>
          <w:color w:val="000000" w:themeColor="text1"/>
          <w:sz w:val="24"/>
          <w:szCs w:val="24"/>
        </w:rPr>
      </w:pPr>
      <w:r w:rsidRPr="00F50B6B">
        <w:rPr>
          <w:rFonts w:ascii="Times New Roman" w:hAnsi="Times New Roman" w:cs="Times New Roman"/>
          <w:sz w:val="24"/>
          <w:szCs w:val="24"/>
        </w:rPr>
        <w:t>Computer aided design, computer aided manufacture and other computer aids in prosthetic and orthotics. B. KLASSON. Prosthetics and Orthotics International. 1985;9(1):3-11</w:t>
      </w:r>
    </w:p>
    <w:p w:rsidR="004244B1" w:rsidRPr="00F50B6B" w:rsidRDefault="004244B1" w:rsidP="00F50B6B">
      <w:pPr>
        <w:pStyle w:val="ListParagraph"/>
        <w:numPr>
          <w:ilvl w:val="0"/>
          <w:numId w:val="15"/>
        </w:numPr>
        <w:spacing w:line="360" w:lineRule="auto"/>
        <w:jc w:val="both"/>
        <w:rPr>
          <w:rFonts w:ascii="Times New Roman" w:hAnsi="Times New Roman" w:cs="Times New Roman"/>
          <w:sz w:val="24"/>
          <w:szCs w:val="24"/>
        </w:rPr>
      </w:pPr>
      <w:r w:rsidRPr="00F50B6B">
        <w:rPr>
          <w:rFonts w:ascii="Times New Roman" w:hAnsi="Times New Roman" w:cs="Times New Roman"/>
          <w:spacing w:val="-2"/>
          <w:sz w:val="24"/>
          <w:szCs w:val="24"/>
        </w:rPr>
        <w:t xml:space="preserve">Lasers in </w:t>
      </w:r>
      <w:proofErr w:type="spellStart"/>
      <w:r w:rsidRPr="00F50B6B">
        <w:rPr>
          <w:rFonts w:ascii="Times New Roman" w:hAnsi="Times New Roman" w:cs="Times New Roman"/>
          <w:spacing w:val="-2"/>
          <w:sz w:val="24"/>
          <w:szCs w:val="24"/>
        </w:rPr>
        <w:t>periodontics</w:t>
      </w:r>
      <w:proofErr w:type="spellEnd"/>
      <w:r w:rsidRPr="00F50B6B">
        <w:rPr>
          <w:rFonts w:ascii="Times New Roman" w:hAnsi="Times New Roman" w:cs="Times New Roman"/>
          <w:spacing w:val="-2"/>
          <w:sz w:val="24"/>
          <w:szCs w:val="24"/>
        </w:rPr>
        <w:t xml:space="preserve">. Review. </w:t>
      </w:r>
      <w:hyperlink r:id="rId18" w:history="1">
        <w:proofErr w:type="spellStart"/>
        <w:r w:rsidRPr="00F50B6B">
          <w:rPr>
            <w:rStyle w:val="Hyperlink"/>
            <w:rFonts w:ascii="Times New Roman" w:hAnsi="Times New Roman" w:cs="Times New Roman"/>
            <w:color w:val="auto"/>
            <w:sz w:val="24"/>
            <w:szCs w:val="24"/>
            <w:u w:val="none"/>
          </w:rPr>
          <w:t>Sugumari</w:t>
        </w:r>
        <w:proofErr w:type="spellEnd"/>
        <w:r w:rsidRPr="00F50B6B">
          <w:rPr>
            <w:rStyle w:val="Hyperlink"/>
            <w:rFonts w:ascii="Times New Roman" w:hAnsi="Times New Roman" w:cs="Times New Roman"/>
            <w:color w:val="auto"/>
            <w:sz w:val="24"/>
            <w:szCs w:val="24"/>
            <w:u w:val="none"/>
          </w:rPr>
          <w:t xml:space="preserve"> </w:t>
        </w:r>
        <w:proofErr w:type="spellStart"/>
        <w:r w:rsidRPr="00F50B6B">
          <w:rPr>
            <w:rStyle w:val="Hyperlink"/>
            <w:rFonts w:ascii="Times New Roman" w:hAnsi="Times New Roman" w:cs="Times New Roman"/>
            <w:color w:val="auto"/>
            <w:sz w:val="24"/>
            <w:szCs w:val="24"/>
            <w:u w:val="none"/>
          </w:rPr>
          <w:t>Elavarasu</w:t>
        </w:r>
        <w:proofErr w:type="spellEnd"/>
      </w:hyperlink>
      <w:r w:rsidRPr="00F50B6B">
        <w:rPr>
          <w:rFonts w:ascii="Times New Roman" w:hAnsi="Times New Roman" w:cs="Times New Roman"/>
          <w:sz w:val="24"/>
          <w:szCs w:val="24"/>
        </w:rPr>
        <w:t>, </w:t>
      </w:r>
      <w:proofErr w:type="spellStart"/>
      <w:r w:rsidR="00761C82" w:rsidRPr="00F50B6B">
        <w:rPr>
          <w:rFonts w:ascii="Times New Roman" w:hAnsi="Times New Roman" w:cs="Times New Roman"/>
          <w:sz w:val="24"/>
          <w:szCs w:val="24"/>
        </w:rPr>
        <w:fldChar w:fldCharType="begin"/>
      </w:r>
      <w:r w:rsidR="00477A29" w:rsidRPr="00F50B6B">
        <w:rPr>
          <w:rFonts w:ascii="Times New Roman" w:hAnsi="Times New Roman" w:cs="Times New Roman"/>
          <w:sz w:val="24"/>
          <w:szCs w:val="24"/>
        </w:rPr>
        <w:instrText>HYPERLINK "https://pubmed.ncbi.nlm.nih.gov/?term=Naveen%20D%5BAuthor%5D"</w:instrText>
      </w:r>
      <w:r w:rsidR="00761C82" w:rsidRPr="00F50B6B">
        <w:rPr>
          <w:rFonts w:ascii="Times New Roman" w:hAnsi="Times New Roman" w:cs="Times New Roman"/>
          <w:sz w:val="24"/>
          <w:szCs w:val="24"/>
        </w:rPr>
        <w:fldChar w:fldCharType="separate"/>
      </w:r>
      <w:r w:rsidRPr="00F50B6B">
        <w:rPr>
          <w:rStyle w:val="Hyperlink"/>
          <w:rFonts w:ascii="Times New Roman" w:hAnsi="Times New Roman" w:cs="Times New Roman"/>
          <w:color w:val="auto"/>
          <w:sz w:val="24"/>
          <w:szCs w:val="24"/>
          <w:u w:val="none"/>
        </w:rPr>
        <w:t>Devisree</w:t>
      </w:r>
      <w:proofErr w:type="spellEnd"/>
      <w:r w:rsidRPr="00F50B6B">
        <w:rPr>
          <w:rStyle w:val="Hyperlink"/>
          <w:rFonts w:ascii="Times New Roman" w:hAnsi="Times New Roman" w:cs="Times New Roman"/>
          <w:color w:val="auto"/>
          <w:sz w:val="24"/>
          <w:szCs w:val="24"/>
          <w:u w:val="none"/>
        </w:rPr>
        <w:t xml:space="preserve"> Naveen</w:t>
      </w:r>
      <w:r w:rsidR="00761C82" w:rsidRPr="00F50B6B">
        <w:rPr>
          <w:rFonts w:ascii="Times New Roman" w:hAnsi="Times New Roman" w:cs="Times New Roman"/>
          <w:sz w:val="24"/>
          <w:szCs w:val="24"/>
        </w:rPr>
        <w:fldChar w:fldCharType="end"/>
      </w:r>
      <w:r w:rsidRPr="00F50B6B">
        <w:rPr>
          <w:rFonts w:ascii="Times New Roman" w:hAnsi="Times New Roman" w:cs="Times New Roman"/>
          <w:sz w:val="24"/>
          <w:szCs w:val="24"/>
        </w:rPr>
        <w:t>, and </w:t>
      </w:r>
      <w:proofErr w:type="spellStart"/>
      <w:r w:rsidR="00761C82" w:rsidRPr="00F50B6B">
        <w:rPr>
          <w:rFonts w:ascii="Times New Roman" w:hAnsi="Times New Roman" w:cs="Times New Roman"/>
          <w:sz w:val="24"/>
          <w:szCs w:val="24"/>
        </w:rPr>
        <w:fldChar w:fldCharType="begin"/>
      </w:r>
      <w:r w:rsidRPr="00F50B6B">
        <w:rPr>
          <w:rFonts w:ascii="Times New Roman" w:hAnsi="Times New Roman" w:cs="Times New Roman"/>
          <w:sz w:val="24"/>
          <w:szCs w:val="24"/>
        </w:rPr>
        <w:instrText>HYPERLINK "https://pubmed.ncbi.nlm.nih.gov/?term=Thangavelu%20A%5BAuthor%5D"</w:instrText>
      </w:r>
      <w:r w:rsidR="00761C82" w:rsidRPr="00F50B6B">
        <w:rPr>
          <w:rFonts w:ascii="Times New Roman" w:hAnsi="Times New Roman" w:cs="Times New Roman"/>
          <w:sz w:val="24"/>
          <w:szCs w:val="24"/>
        </w:rPr>
        <w:fldChar w:fldCharType="separate"/>
      </w:r>
      <w:r w:rsidRPr="00F50B6B">
        <w:rPr>
          <w:rStyle w:val="Hyperlink"/>
          <w:rFonts w:ascii="Times New Roman" w:hAnsi="Times New Roman" w:cs="Times New Roman"/>
          <w:color w:val="auto"/>
          <w:sz w:val="24"/>
          <w:szCs w:val="24"/>
          <w:u w:val="none"/>
        </w:rPr>
        <w:t>Arthiie</w:t>
      </w:r>
      <w:proofErr w:type="spellEnd"/>
      <w:r w:rsidRPr="00F50B6B">
        <w:rPr>
          <w:rStyle w:val="Hyperlink"/>
          <w:rFonts w:ascii="Times New Roman" w:hAnsi="Times New Roman" w:cs="Times New Roman"/>
          <w:color w:val="auto"/>
          <w:sz w:val="24"/>
          <w:szCs w:val="24"/>
          <w:u w:val="none"/>
        </w:rPr>
        <w:t xml:space="preserve"> </w:t>
      </w:r>
      <w:proofErr w:type="spellStart"/>
      <w:r w:rsidRPr="00F50B6B">
        <w:rPr>
          <w:rStyle w:val="Hyperlink"/>
          <w:rFonts w:ascii="Times New Roman" w:hAnsi="Times New Roman" w:cs="Times New Roman"/>
          <w:color w:val="auto"/>
          <w:sz w:val="24"/>
          <w:szCs w:val="24"/>
          <w:u w:val="none"/>
        </w:rPr>
        <w:t>Thangavelu</w:t>
      </w:r>
      <w:proofErr w:type="spellEnd"/>
      <w:r w:rsidR="00761C82" w:rsidRPr="00F50B6B">
        <w:rPr>
          <w:rFonts w:ascii="Times New Roman" w:hAnsi="Times New Roman" w:cs="Times New Roman"/>
          <w:sz w:val="24"/>
          <w:szCs w:val="24"/>
        </w:rPr>
        <w:fldChar w:fldCharType="end"/>
      </w:r>
      <w:r w:rsidRPr="00F50B6B">
        <w:rPr>
          <w:rFonts w:ascii="Times New Roman" w:hAnsi="Times New Roman" w:cs="Times New Roman"/>
          <w:sz w:val="24"/>
          <w:szCs w:val="24"/>
        </w:rPr>
        <w:t xml:space="preserve">. </w:t>
      </w:r>
      <w:hyperlink r:id="rId19" w:history="1">
        <w:r w:rsidRPr="00F50B6B">
          <w:rPr>
            <w:rFonts w:ascii="Times New Roman" w:hAnsi="Times New Roman" w:cs="Times New Roman"/>
            <w:sz w:val="24"/>
            <w:szCs w:val="24"/>
            <w:shd w:val="clear" w:color="auto" w:fill="FFFFFF"/>
          </w:rPr>
          <w:t xml:space="preserve">Journal of Pharmacy and </w:t>
        </w:r>
        <w:proofErr w:type="spellStart"/>
        <w:r w:rsidRPr="00F50B6B">
          <w:rPr>
            <w:rFonts w:ascii="Times New Roman" w:hAnsi="Times New Roman" w:cs="Times New Roman"/>
            <w:sz w:val="24"/>
            <w:szCs w:val="24"/>
            <w:shd w:val="clear" w:color="auto" w:fill="FFFFFF"/>
          </w:rPr>
          <w:t>Bioallied</w:t>
        </w:r>
        <w:proofErr w:type="spellEnd"/>
        <w:r w:rsidRPr="00F50B6B">
          <w:rPr>
            <w:rFonts w:ascii="Times New Roman" w:hAnsi="Times New Roman" w:cs="Times New Roman"/>
            <w:sz w:val="24"/>
            <w:szCs w:val="24"/>
            <w:shd w:val="clear" w:color="auto" w:fill="FFFFFF"/>
          </w:rPr>
          <w:t xml:space="preserve"> Sciences. 2012 Aug; </w:t>
        </w:r>
        <w:r w:rsidRPr="00F50B6B">
          <w:rPr>
            <w:rFonts w:ascii="Times New Roman" w:hAnsi="Times New Roman" w:cs="Times New Roman"/>
            <w:sz w:val="24"/>
            <w:szCs w:val="24"/>
          </w:rPr>
          <w:t>4(2):260-63</w:t>
        </w:r>
        <w:r w:rsidRPr="00F50B6B">
          <w:rPr>
            <w:rFonts w:ascii="Times New Roman" w:eastAsia="Times New Roman" w:hAnsi="Times New Roman" w:cs="Times New Roman"/>
            <w:sz w:val="24"/>
            <w:szCs w:val="24"/>
            <w:lang w:bidi="hi-IN"/>
          </w:rPr>
          <w:t>.</w:t>
        </w:r>
      </w:hyperlink>
    </w:p>
    <w:p w:rsidR="005E19A9" w:rsidRPr="00F50B6B" w:rsidRDefault="005E19A9" w:rsidP="00F50B6B">
      <w:pPr>
        <w:pStyle w:val="ListParagraph"/>
        <w:numPr>
          <w:ilvl w:val="0"/>
          <w:numId w:val="15"/>
        </w:numPr>
        <w:spacing w:line="360" w:lineRule="auto"/>
        <w:jc w:val="both"/>
        <w:rPr>
          <w:rFonts w:ascii="Times New Roman" w:hAnsi="Times New Roman" w:cs="Times New Roman"/>
          <w:sz w:val="24"/>
          <w:szCs w:val="24"/>
        </w:rPr>
      </w:pPr>
      <w:r w:rsidRPr="00F50B6B">
        <w:rPr>
          <w:rFonts w:ascii="Times New Roman" w:hAnsi="Times New Roman" w:cs="Times New Roman"/>
          <w:color w:val="000000"/>
          <w:spacing w:val="-2"/>
          <w:sz w:val="24"/>
          <w:szCs w:val="24"/>
        </w:rPr>
        <w:t xml:space="preserve">Influence of low-level laser therapy on implant stability in implants placed in healed </w:t>
      </w:r>
      <w:r w:rsidRPr="00F50B6B">
        <w:rPr>
          <w:rFonts w:ascii="Times New Roman" w:hAnsi="Times New Roman" w:cs="Times New Roman"/>
          <w:spacing w:val="-2"/>
          <w:sz w:val="24"/>
          <w:szCs w:val="24"/>
        </w:rPr>
        <w:t xml:space="preserve">sites: a randomized controlled trial. </w:t>
      </w:r>
      <w:hyperlink r:id="rId20" w:history="1">
        <w:proofErr w:type="spellStart"/>
        <w:r w:rsidRPr="00F50B6B">
          <w:rPr>
            <w:rStyle w:val="Hyperlink"/>
            <w:rFonts w:ascii="Times New Roman" w:hAnsi="Times New Roman" w:cs="Times New Roman"/>
            <w:color w:val="auto"/>
            <w:sz w:val="24"/>
            <w:szCs w:val="24"/>
          </w:rPr>
          <w:t>Mateus</w:t>
        </w:r>
        <w:proofErr w:type="spellEnd"/>
        <w:r w:rsidRPr="00F50B6B">
          <w:rPr>
            <w:rStyle w:val="Hyperlink"/>
            <w:rFonts w:ascii="Times New Roman" w:hAnsi="Times New Roman" w:cs="Times New Roman"/>
            <w:color w:val="auto"/>
            <w:sz w:val="24"/>
            <w:szCs w:val="24"/>
          </w:rPr>
          <w:t xml:space="preserve"> de </w:t>
        </w:r>
        <w:proofErr w:type="spellStart"/>
        <w:r w:rsidRPr="00F50B6B">
          <w:rPr>
            <w:rStyle w:val="Hyperlink"/>
            <w:rFonts w:ascii="Times New Roman" w:hAnsi="Times New Roman" w:cs="Times New Roman"/>
            <w:color w:val="auto"/>
            <w:sz w:val="24"/>
            <w:szCs w:val="24"/>
          </w:rPr>
          <w:t>Azevedo</w:t>
        </w:r>
        <w:proofErr w:type="spellEnd"/>
        <w:r w:rsidRPr="00F50B6B">
          <w:rPr>
            <w:rStyle w:val="Hyperlink"/>
            <w:rFonts w:ascii="Times New Roman" w:hAnsi="Times New Roman" w:cs="Times New Roman"/>
            <w:color w:val="auto"/>
            <w:sz w:val="24"/>
            <w:szCs w:val="24"/>
          </w:rPr>
          <w:t xml:space="preserve"> </w:t>
        </w:r>
        <w:proofErr w:type="spellStart"/>
        <w:r w:rsidRPr="00F50B6B">
          <w:rPr>
            <w:rStyle w:val="Hyperlink"/>
            <w:rFonts w:ascii="Times New Roman" w:hAnsi="Times New Roman" w:cs="Times New Roman"/>
            <w:color w:val="auto"/>
            <w:sz w:val="24"/>
            <w:szCs w:val="24"/>
          </w:rPr>
          <w:t>Kinalski</w:t>
        </w:r>
        <w:proofErr w:type="spellEnd"/>
      </w:hyperlink>
      <w:r w:rsidRPr="00F50B6B">
        <w:rPr>
          <w:rFonts w:ascii="Times New Roman" w:hAnsi="Times New Roman" w:cs="Times New Roman"/>
          <w:sz w:val="24"/>
          <w:szCs w:val="24"/>
        </w:rPr>
        <w:t>, </w:t>
      </w:r>
      <w:hyperlink r:id="rId21" w:history="1">
        <w:r w:rsidRPr="00F50B6B">
          <w:rPr>
            <w:rStyle w:val="Hyperlink"/>
            <w:rFonts w:ascii="Times New Roman" w:hAnsi="Times New Roman" w:cs="Times New Roman"/>
            <w:color w:val="auto"/>
            <w:sz w:val="24"/>
            <w:szCs w:val="24"/>
          </w:rPr>
          <w:t xml:space="preserve">Bernardo Antonio </w:t>
        </w:r>
        <w:proofErr w:type="spellStart"/>
        <w:r w:rsidRPr="00F50B6B">
          <w:rPr>
            <w:rStyle w:val="Hyperlink"/>
            <w:rFonts w:ascii="Times New Roman" w:hAnsi="Times New Roman" w:cs="Times New Roman"/>
            <w:color w:val="auto"/>
            <w:sz w:val="24"/>
            <w:szCs w:val="24"/>
          </w:rPr>
          <w:t>Agostini</w:t>
        </w:r>
        <w:proofErr w:type="spellEnd"/>
      </w:hyperlink>
      <w:r w:rsidRPr="00F50B6B">
        <w:rPr>
          <w:rFonts w:ascii="Times New Roman" w:hAnsi="Times New Roman" w:cs="Times New Roman"/>
          <w:sz w:val="24"/>
          <w:szCs w:val="24"/>
        </w:rPr>
        <w:t>, </w:t>
      </w:r>
      <w:hyperlink r:id="rId22" w:history="1">
        <w:r w:rsidRPr="00F50B6B">
          <w:rPr>
            <w:rStyle w:val="Hyperlink"/>
            <w:rFonts w:ascii="Times New Roman" w:hAnsi="Times New Roman" w:cs="Times New Roman"/>
            <w:color w:val="auto"/>
            <w:sz w:val="24"/>
            <w:szCs w:val="24"/>
          </w:rPr>
          <w:t xml:space="preserve">Cesar </w:t>
        </w:r>
        <w:proofErr w:type="spellStart"/>
        <w:r w:rsidRPr="00F50B6B">
          <w:rPr>
            <w:rStyle w:val="Hyperlink"/>
            <w:rFonts w:ascii="Times New Roman" w:hAnsi="Times New Roman" w:cs="Times New Roman"/>
            <w:color w:val="auto"/>
            <w:sz w:val="24"/>
            <w:szCs w:val="24"/>
          </w:rPr>
          <w:t>Dalmolin</w:t>
        </w:r>
        <w:proofErr w:type="spellEnd"/>
        <w:r w:rsidRPr="00F50B6B">
          <w:rPr>
            <w:rStyle w:val="Hyperlink"/>
            <w:rFonts w:ascii="Times New Roman" w:hAnsi="Times New Roman" w:cs="Times New Roman"/>
            <w:color w:val="auto"/>
            <w:sz w:val="24"/>
            <w:szCs w:val="24"/>
          </w:rPr>
          <w:t xml:space="preserve"> </w:t>
        </w:r>
        <w:proofErr w:type="spellStart"/>
        <w:r w:rsidRPr="00F50B6B">
          <w:rPr>
            <w:rStyle w:val="Hyperlink"/>
            <w:rFonts w:ascii="Times New Roman" w:hAnsi="Times New Roman" w:cs="Times New Roman"/>
            <w:color w:val="auto"/>
            <w:sz w:val="24"/>
            <w:szCs w:val="24"/>
          </w:rPr>
          <w:t>Bergoli</w:t>
        </w:r>
      </w:hyperlink>
      <w:proofErr w:type="gramStart"/>
      <w:r w:rsidRPr="00F50B6B">
        <w:rPr>
          <w:rFonts w:ascii="Times New Roman" w:hAnsi="Times New Roman" w:cs="Times New Roman"/>
          <w:sz w:val="24"/>
          <w:szCs w:val="24"/>
        </w:rPr>
        <w:t>,and</w:t>
      </w:r>
      <w:proofErr w:type="spellEnd"/>
      <w:proofErr w:type="gramEnd"/>
      <w:r w:rsidRPr="00F50B6B">
        <w:rPr>
          <w:rFonts w:ascii="Times New Roman" w:hAnsi="Times New Roman" w:cs="Times New Roman"/>
          <w:sz w:val="24"/>
          <w:szCs w:val="24"/>
        </w:rPr>
        <w:t> </w:t>
      </w:r>
      <w:proofErr w:type="spellStart"/>
      <w:r w:rsidR="00761C82" w:rsidRPr="00F50B6B">
        <w:rPr>
          <w:rFonts w:ascii="Times New Roman" w:hAnsi="Times New Roman" w:cs="Times New Roman"/>
          <w:sz w:val="24"/>
          <w:szCs w:val="24"/>
        </w:rPr>
        <w:fldChar w:fldCharType="begin"/>
      </w:r>
      <w:r w:rsidR="0078730F" w:rsidRPr="00F50B6B">
        <w:rPr>
          <w:rFonts w:ascii="Times New Roman" w:hAnsi="Times New Roman" w:cs="Times New Roman"/>
          <w:sz w:val="24"/>
          <w:szCs w:val="24"/>
        </w:rPr>
        <w:instrText>HYPERLINK "https://pubmed.ncbi.nlm.nih.gov/?term=dos%20Santos%20MB%5BAuthor%5D"</w:instrText>
      </w:r>
      <w:r w:rsidR="00761C82" w:rsidRPr="00F50B6B">
        <w:rPr>
          <w:rFonts w:ascii="Times New Roman" w:hAnsi="Times New Roman" w:cs="Times New Roman"/>
          <w:sz w:val="24"/>
          <w:szCs w:val="24"/>
        </w:rPr>
        <w:fldChar w:fldCharType="separate"/>
      </w:r>
      <w:r w:rsidRPr="00F50B6B">
        <w:rPr>
          <w:rStyle w:val="Hyperlink"/>
          <w:rFonts w:ascii="Times New Roman" w:hAnsi="Times New Roman" w:cs="Times New Roman"/>
          <w:color w:val="auto"/>
          <w:sz w:val="24"/>
          <w:szCs w:val="24"/>
        </w:rPr>
        <w:t>Mateus</w:t>
      </w:r>
      <w:proofErr w:type="spellEnd"/>
      <w:r w:rsidRPr="00F50B6B">
        <w:rPr>
          <w:rStyle w:val="Hyperlink"/>
          <w:rFonts w:ascii="Times New Roman" w:hAnsi="Times New Roman" w:cs="Times New Roman"/>
          <w:color w:val="auto"/>
          <w:sz w:val="24"/>
          <w:szCs w:val="24"/>
        </w:rPr>
        <w:t xml:space="preserve"> </w:t>
      </w:r>
      <w:proofErr w:type="spellStart"/>
      <w:r w:rsidRPr="00F50B6B">
        <w:rPr>
          <w:rStyle w:val="Hyperlink"/>
          <w:rFonts w:ascii="Times New Roman" w:hAnsi="Times New Roman" w:cs="Times New Roman"/>
          <w:color w:val="auto"/>
          <w:sz w:val="24"/>
          <w:szCs w:val="24"/>
        </w:rPr>
        <w:t>Bertolini</w:t>
      </w:r>
      <w:proofErr w:type="spellEnd"/>
      <w:r w:rsidRPr="00F50B6B">
        <w:rPr>
          <w:rStyle w:val="Hyperlink"/>
          <w:rFonts w:ascii="Times New Roman" w:hAnsi="Times New Roman" w:cs="Times New Roman"/>
          <w:color w:val="auto"/>
          <w:sz w:val="24"/>
          <w:szCs w:val="24"/>
        </w:rPr>
        <w:t xml:space="preserve"> </w:t>
      </w:r>
      <w:proofErr w:type="spellStart"/>
      <w:r w:rsidRPr="00F50B6B">
        <w:rPr>
          <w:rStyle w:val="Hyperlink"/>
          <w:rFonts w:ascii="Times New Roman" w:hAnsi="Times New Roman" w:cs="Times New Roman"/>
          <w:color w:val="auto"/>
          <w:sz w:val="24"/>
          <w:szCs w:val="24"/>
        </w:rPr>
        <w:t>Fernandes</w:t>
      </w:r>
      <w:proofErr w:type="spellEnd"/>
      <w:r w:rsidRPr="00F50B6B">
        <w:rPr>
          <w:rStyle w:val="Hyperlink"/>
          <w:rFonts w:ascii="Times New Roman" w:hAnsi="Times New Roman" w:cs="Times New Roman"/>
          <w:color w:val="auto"/>
          <w:sz w:val="24"/>
          <w:szCs w:val="24"/>
        </w:rPr>
        <w:t xml:space="preserve"> dos Santos</w:t>
      </w:r>
      <w:r w:rsidR="00761C82" w:rsidRPr="00F50B6B">
        <w:rPr>
          <w:rFonts w:ascii="Times New Roman" w:hAnsi="Times New Roman" w:cs="Times New Roman"/>
          <w:sz w:val="24"/>
          <w:szCs w:val="24"/>
        </w:rPr>
        <w:fldChar w:fldCharType="end"/>
      </w:r>
      <w:r w:rsidRPr="00F50B6B">
        <w:rPr>
          <w:rFonts w:ascii="Times New Roman" w:hAnsi="Times New Roman" w:cs="Times New Roman"/>
          <w:noProof/>
          <w:sz w:val="24"/>
          <w:szCs w:val="24"/>
          <w:vertAlign w:val="superscript"/>
        </w:rPr>
        <w:t>.</w:t>
      </w:r>
      <w:r w:rsidRPr="00F50B6B">
        <w:rPr>
          <w:rFonts w:ascii="Times New Roman" w:eastAsia="Times New Roman" w:hAnsi="Times New Roman" w:cs="Times New Roman"/>
          <w:sz w:val="24"/>
          <w:szCs w:val="24"/>
          <w:lang w:bidi="hi-IN"/>
        </w:rPr>
        <w:t xml:space="preserve"> International journal of implant dentistry.  2021 Dec;7(49):1-7</w:t>
      </w:r>
    </w:p>
    <w:p w:rsidR="00D75B1F" w:rsidRPr="00F50B6B" w:rsidRDefault="00D75B1F" w:rsidP="00F50B6B">
      <w:pPr>
        <w:pStyle w:val="ListParagraph"/>
        <w:numPr>
          <w:ilvl w:val="0"/>
          <w:numId w:val="15"/>
        </w:numPr>
        <w:shd w:val="clear" w:color="auto" w:fill="FFFFFF"/>
        <w:spacing w:after="0" w:line="360" w:lineRule="auto"/>
        <w:jc w:val="both"/>
        <w:rPr>
          <w:rFonts w:ascii="Times New Roman" w:eastAsia="Times New Roman" w:hAnsi="Times New Roman" w:cs="Times New Roman"/>
          <w:sz w:val="24"/>
          <w:szCs w:val="24"/>
          <w:lang w:bidi="hi-IN"/>
        </w:rPr>
      </w:pPr>
      <w:r w:rsidRPr="00F50B6B">
        <w:rPr>
          <w:rFonts w:ascii="Times New Roman" w:hAnsi="Times New Roman" w:cs="Times New Roman"/>
          <w:sz w:val="24"/>
          <w:szCs w:val="24"/>
        </w:rPr>
        <w:t xml:space="preserve">Accuracy of virtual planning in orthognathic surgery: a systematic review. </w:t>
      </w:r>
      <w:hyperlink r:id="rId23" w:anchor="auth-Ali-Alkhayer-Aff1" w:history="1">
        <w:r w:rsidRPr="00F50B6B">
          <w:rPr>
            <w:rStyle w:val="Hyperlink"/>
            <w:rFonts w:ascii="Times New Roman" w:hAnsi="Times New Roman" w:cs="Times New Roman"/>
            <w:color w:val="auto"/>
            <w:sz w:val="24"/>
            <w:szCs w:val="24"/>
            <w:u w:val="none"/>
          </w:rPr>
          <w:t xml:space="preserve">Ali </w:t>
        </w:r>
        <w:proofErr w:type="spellStart"/>
        <w:r w:rsidRPr="00F50B6B">
          <w:rPr>
            <w:rStyle w:val="Hyperlink"/>
            <w:rFonts w:ascii="Times New Roman" w:hAnsi="Times New Roman" w:cs="Times New Roman"/>
            <w:color w:val="auto"/>
            <w:sz w:val="24"/>
            <w:szCs w:val="24"/>
            <w:u w:val="none"/>
          </w:rPr>
          <w:t>Alkhayer</w:t>
        </w:r>
        <w:proofErr w:type="spellEnd"/>
      </w:hyperlink>
      <w:r w:rsidRPr="00F50B6B">
        <w:rPr>
          <w:rFonts w:ascii="Times New Roman" w:hAnsi="Times New Roman" w:cs="Times New Roman"/>
          <w:sz w:val="24"/>
          <w:szCs w:val="24"/>
        </w:rPr>
        <w:t>, </w:t>
      </w:r>
      <w:proofErr w:type="spellStart"/>
      <w:r w:rsidR="00761C82" w:rsidRPr="00F50B6B">
        <w:rPr>
          <w:rFonts w:ascii="Times New Roman" w:hAnsi="Times New Roman" w:cs="Times New Roman"/>
          <w:sz w:val="24"/>
          <w:szCs w:val="24"/>
        </w:rPr>
        <w:fldChar w:fldCharType="begin"/>
      </w:r>
      <w:r w:rsidR="0078730F" w:rsidRPr="00F50B6B">
        <w:rPr>
          <w:rFonts w:ascii="Times New Roman" w:hAnsi="Times New Roman" w:cs="Times New Roman"/>
          <w:sz w:val="24"/>
          <w:szCs w:val="24"/>
        </w:rPr>
        <w:instrText>HYPERLINK "https://head-face-med.biomedcentral.com/articles/10.1186/s13005-020-00250-2" \l "auth-J_zsef-Piffk_-Aff2"</w:instrText>
      </w:r>
      <w:r w:rsidR="00761C82" w:rsidRPr="00F50B6B">
        <w:rPr>
          <w:rFonts w:ascii="Times New Roman" w:hAnsi="Times New Roman" w:cs="Times New Roman"/>
          <w:sz w:val="24"/>
          <w:szCs w:val="24"/>
        </w:rPr>
        <w:fldChar w:fldCharType="separate"/>
      </w:r>
      <w:r w:rsidRPr="00F50B6B">
        <w:rPr>
          <w:rStyle w:val="Hyperlink"/>
          <w:rFonts w:ascii="Times New Roman" w:hAnsi="Times New Roman" w:cs="Times New Roman"/>
          <w:color w:val="auto"/>
          <w:sz w:val="24"/>
          <w:szCs w:val="24"/>
          <w:u w:val="none"/>
        </w:rPr>
        <w:t>Jozsef</w:t>
      </w:r>
      <w:proofErr w:type="spellEnd"/>
      <w:r w:rsidRPr="00F50B6B">
        <w:rPr>
          <w:rStyle w:val="Hyperlink"/>
          <w:rFonts w:ascii="Times New Roman" w:hAnsi="Times New Roman" w:cs="Times New Roman"/>
          <w:color w:val="auto"/>
          <w:sz w:val="24"/>
          <w:szCs w:val="24"/>
          <w:u w:val="none"/>
        </w:rPr>
        <w:t xml:space="preserve"> </w:t>
      </w:r>
      <w:proofErr w:type="spellStart"/>
      <w:r w:rsidRPr="00F50B6B">
        <w:rPr>
          <w:rStyle w:val="Hyperlink"/>
          <w:rFonts w:ascii="Times New Roman" w:hAnsi="Times New Roman" w:cs="Times New Roman"/>
          <w:color w:val="auto"/>
          <w:sz w:val="24"/>
          <w:szCs w:val="24"/>
          <w:u w:val="none"/>
        </w:rPr>
        <w:t>Piffkó</w:t>
      </w:r>
      <w:proofErr w:type="spellEnd"/>
      <w:r w:rsidR="00761C82" w:rsidRPr="00F50B6B">
        <w:rPr>
          <w:rFonts w:ascii="Times New Roman" w:hAnsi="Times New Roman" w:cs="Times New Roman"/>
          <w:sz w:val="24"/>
          <w:szCs w:val="24"/>
        </w:rPr>
        <w:fldChar w:fldCharType="end"/>
      </w:r>
      <w:r w:rsidRPr="00F50B6B">
        <w:rPr>
          <w:rFonts w:ascii="Times New Roman" w:hAnsi="Times New Roman" w:cs="Times New Roman"/>
          <w:sz w:val="24"/>
          <w:szCs w:val="24"/>
        </w:rPr>
        <w:t>, </w:t>
      </w:r>
      <w:proofErr w:type="spellStart"/>
      <w:r w:rsidR="00761C82" w:rsidRPr="00F50B6B">
        <w:rPr>
          <w:rFonts w:ascii="Times New Roman" w:hAnsi="Times New Roman" w:cs="Times New Roman"/>
          <w:sz w:val="24"/>
          <w:szCs w:val="24"/>
        </w:rPr>
        <w:fldChar w:fldCharType="begin"/>
      </w:r>
      <w:r w:rsidR="0078730F" w:rsidRPr="00F50B6B">
        <w:rPr>
          <w:rFonts w:ascii="Times New Roman" w:hAnsi="Times New Roman" w:cs="Times New Roman"/>
          <w:sz w:val="24"/>
          <w:szCs w:val="24"/>
        </w:rPr>
        <w:instrText>HYPERLINK "https://head-face-med.biomedcentral.com/articles/10.1186/s13005-020-00250-2" \l "auth-Carsten-Lippold-Aff3"</w:instrText>
      </w:r>
      <w:r w:rsidR="00761C82" w:rsidRPr="00F50B6B">
        <w:rPr>
          <w:rFonts w:ascii="Times New Roman" w:hAnsi="Times New Roman" w:cs="Times New Roman"/>
          <w:sz w:val="24"/>
          <w:szCs w:val="24"/>
        </w:rPr>
        <w:fldChar w:fldCharType="separate"/>
      </w:r>
      <w:r w:rsidRPr="00F50B6B">
        <w:rPr>
          <w:rStyle w:val="Hyperlink"/>
          <w:rFonts w:ascii="Times New Roman" w:hAnsi="Times New Roman" w:cs="Times New Roman"/>
          <w:color w:val="auto"/>
          <w:sz w:val="24"/>
          <w:szCs w:val="24"/>
          <w:u w:val="none"/>
        </w:rPr>
        <w:t>Carsten</w:t>
      </w:r>
      <w:proofErr w:type="spellEnd"/>
      <w:r w:rsidRPr="00F50B6B">
        <w:rPr>
          <w:rStyle w:val="Hyperlink"/>
          <w:rFonts w:ascii="Times New Roman" w:hAnsi="Times New Roman" w:cs="Times New Roman"/>
          <w:color w:val="auto"/>
          <w:sz w:val="24"/>
          <w:szCs w:val="24"/>
          <w:u w:val="none"/>
        </w:rPr>
        <w:t xml:space="preserve"> </w:t>
      </w:r>
      <w:proofErr w:type="spellStart"/>
      <w:r w:rsidRPr="00F50B6B">
        <w:rPr>
          <w:rStyle w:val="Hyperlink"/>
          <w:rFonts w:ascii="Times New Roman" w:hAnsi="Times New Roman" w:cs="Times New Roman"/>
          <w:color w:val="auto"/>
          <w:sz w:val="24"/>
          <w:szCs w:val="24"/>
          <w:u w:val="none"/>
        </w:rPr>
        <w:t>Lippold</w:t>
      </w:r>
      <w:proofErr w:type="spellEnd"/>
      <w:r w:rsidR="00761C82" w:rsidRPr="00F50B6B">
        <w:rPr>
          <w:rFonts w:ascii="Times New Roman" w:hAnsi="Times New Roman" w:cs="Times New Roman"/>
          <w:sz w:val="24"/>
          <w:szCs w:val="24"/>
        </w:rPr>
        <w:fldChar w:fldCharType="end"/>
      </w:r>
      <w:r w:rsidRPr="00F50B6B">
        <w:rPr>
          <w:rFonts w:ascii="Times New Roman" w:hAnsi="Times New Roman" w:cs="Times New Roman"/>
          <w:sz w:val="24"/>
          <w:szCs w:val="24"/>
        </w:rPr>
        <w:t> &amp; </w:t>
      </w:r>
      <w:hyperlink r:id="rId24" w:anchor="auth-Emil-Segatto-Aff1" w:history="1">
        <w:r w:rsidRPr="00F50B6B">
          <w:rPr>
            <w:rStyle w:val="Hyperlink"/>
            <w:rFonts w:ascii="Times New Roman" w:hAnsi="Times New Roman" w:cs="Times New Roman"/>
            <w:color w:val="auto"/>
            <w:sz w:val="24"/>
            <w:szCs w:val="24"/>
            <w:u w:val="none"/>
          </w:rPr>
          <w:t xml:space="preserve">Emil </w:t>
        </w:r>
        <w:proofErr w:type="spellStart"/>
        <w:r w:rsidRPr="00F50B6B">
          <w:rPr>
            <w:rStyle w:val="Hyperlink"/>
            <w:rFonts w:ascii="Times New Roman" w:hAnsi="Times New Roman" w:cs="Times New Roman"/>
            <w:color w:val="auto"/>
            <w:sz w:val="24"/>
            <w:szCs w:val="24"/>
            <w:u w:val="none"/>
          </w:rPr>
          <w:t>Segatto</w:t>
        </w:r>
        <w:proofErr w:type="spellEnd"/>
      </w:hyperlink>
      <w:r w:rsidRPr="00F50B6B">
        <w:rPr>
          <w:rFonts w:ascii="Times New Roman" w:hAnsi="Times New Roman" w:cs="Times New Roman"/>
          <w:sz w:val="24"/>
          <w:szCs w:val="24"/>
        </w:rPr>
        <w:t>. Head &amp; Face Medicine.2020 Dec 4; 16(34):</w:t>
      </w:r>
      <w:r w:rsidRPr="00F50B6B">
        <w:rPr>
          <w:rFonts w:ascii="Times New Roman" w:eastAsia="Times New Roman" w:hAnsi="Times New Roman" w:cs="Times New Roman"/>
          <w:sz w:val="24"/>
          <w:szCs w:val="24"/>
          <w:lang w:bidi="hi-IN"/>
        </w:rPr>
        <w:t>1-9</w:t>
      </w:r>
    </w:p>
    <w:p w:rsidR="005E0406" w:rsidRPr="00F50B6B" w:rsidRDefault="000F7439" w:rsidP="00F50B6B">
      <w:pPr>
        <w:pStyle w:val="ListParagraph"/>
        <w:numPr>
          <w:ilvl w:val="0"/>
          <w:numId w:val="15"/>
        </w:numPr>
        <w:shd w:val="clear" w:color="auto" w:fill="FFFFFF"/>
        <w:spacing w:after="0" w:line="360" w:lineRule="auto"/>
        <w:jc w:val="both"/>
        <w:rPr>
          <w:rFonts w:ascii="Times New Roman" w:eastAsia="Times New Roman" w:hAnsi="Times New Roman" w:cs="Times New Roman"/>
          <w:kern w:val="2"/>
          <w:sz w:val="24"/>
          <w:szCs w:val="24"/>
          <w:lang w:bidi="hi-IN"/>
        </w:rPr>
      </w:pPr>
      <w:r w:rsidRPr="00F50B6B">
        <w:rPr>
          <w:rFonts w:ascii="Times New Roman" w:hAnsi="Times New Roman" w:cs="Times New Roman"/>
          <w:sz w:val="24"/>
          <w:szCs w:val="24"/>
        </w:rPr>
        <w:t>S</w:t>
      </w:r>
      <w:r w:rsidR="00BF1F5B" w:rsidRPr="00F50B6B">
        <w:rPr>
          <w:rFonts w:ascii="Times New Roman" w:hAnsi="Times New Roman" w:cs="Times New Roman"/>
          <w:sz w:val="24"/>
          <w:szCs w:val="24"/>
        </w:rPr>
        <w:t>urgical Navigation for Oral and Maxillofacial Surgery</w:t>
      </w:r>
      <w:r w:rsidRPr="00F50B6B">
        <w:rPr>
          <w:rFonts w:ascii="Times New Roman" w:hAnsi="Times New Roman" w:cs="Times New Roman"/>
          <w:sz w:val="24"/>
          <w:szCs w:val="24"/>
        </w:rPr>
        <w:t>.</w:t>
      </w:r>
      <w:r w:rsidR="00A671C3" w:rsidRPr="00F50B6B">
        <w:rPr>
          <w:rFonts w:ascii="Times New Roman" w:eastAsia="Times New Roman" w:hAnsi="Times New Roman" w:cs="Times New Roman"/>
          <w:sz w:val="24"/>
          <w:szCs w:val="24"/>
          <w:lang w:bidi="hi-IN"/>
        </w:rPr>
        <w:t>Nagi Demian</w:t>
      </w:r>
      <w:r w:rsidR="00A671C3" w:rsidRPr="00F50B6B">
        <w:rPr>
          <w:rFonts w:ascii="Times New Roman" w:hAnsi="Times New Roman" w:cs="Times New Roman"/>
          <w:sz w:val="24"/>
          <w:szCs w:val="24"/>
        </w:rPr>
        <w:t xml:space="preserve">, </w:t>
      </w:r>
      <w:r w:rsidR="00A671C3" w:rsidRPr="00F50B6B">
        <w:rPr>
          <w:rFonts w:ascii="Times New Roman" w:eastAsia="Times New Roman" w:hAnsi="Times New Roman" w:cs="Times New Roman"/>
          <w:sz w:val="24"/>
          <w:szCs w:val="24"/>
          <w:lang w:bidi="hi-IN"/>
        </w:rPr>
        <w:t>Craig Pear</w:t>
      </w:r>
      <w:r w:rsidR="00A671C3" w:rsidRPr="00F50B6B">
        <w:rPr>
          <w:rFonts w:ascii="Times New Roman" w:hAnsi="Times New Roman" w:cs="Times New Roman"/>
          <w:sz w:val="24"/>
          <w:szCs w:val="24"/>
        </w:rPr>
        <w:t>l</w:t>
      </w:r>
      <w:r w:rsidR="00A671C3" w:rsidRPr="00F50B6B">
        <w:rPr>
          <w:rFonts w:ascii="Times New Roman" w:eastAsia="Times New Roman" w:hAnsi="Times New Roman" w:cs="Times New Roman"/>
          <w:sz w:val="24"/>
          <w:szCs w:val="24"/>
          <w:lang w:bidi="hi-IN"/>
        </w:rPr>
        <w:t>, TimothyCharles Woernley III, James Wilson, Justin Seaman</w:t>
      </w:r>
      <w:r w:rsidRPr="00F50B6B">
        <w:rPr>
          <w:rFonts w:ascii="Times New Roman" w:hAnsi="Times New Roman" w:cs="Times New Roman"/>
          <w:sz w:val="24"/>
          <w:szCs w:val="24"/>
        </w:rPr>
        <w:t xml:space="preserve">. </w:t>
      </w:r>
      <w:r w:rsidR="00BF1F5B" w:rsidRPr="00F50B6B">
        <w:rPr>
          <w:rFonts w:ascii="Times New Roman" w:hAnsi="Times New Roman" w:cs="Times New Roman"/>
          <w:sz w:val="24"/>
          <w:szCs w:val="24"/>
        </w:rPr>
        <w:t>Oral and Maxillofacial Surgery Clinics of North America</w:t>
      </w:r>
      <w:r w:rsidRPr="00F50B6B">
        <w:rPr>
          <w:rFonts w:ascii="Times New Roman" w:hAnsi="Times New Roman" w:cs="Times New Roman"/>
          <w:sz w:val="24"/>
          <w:szCs w:val="24"/>
        </w:rPr>
        <w:t>. 201</w:t>
      </w:r>
      <w:r w:rsidR="00A671C3" w:rsidRPr="00F50B6B">
        <w:rPr>
          <w:rFonts w:ascii="Times New Roman" w:hAnsi="Times New Roman" w:cs="Times New Roman"/>
          <w:sz w:val="24"/>
          <w:szCs w:val="24"/>
        </w:rPr>
        <w:t>9 Nov;31</w:t>
      </w:r>
      <w:r w:rsidRPr="00F50B6B">
        <w:rPr>
          <w:rFonts w:ascii="Times New Roman" w:hAnsi="Times New Roman" w:cs="Times New Roman"/>
          <w:sz w:val="24"/>
          <w:szCs w:val="24"/>
        </w:rPr>
        <w:t>(</w:t>
      </w:r>
      <w:r w:rsidR="00A671C3" w:rsidRPr="00F50B6B">
        <w:rPr>
          <w:rFonts w:ascii="Times New Roman" w:hAnsi="Times New Roman" w:cs="Times New Roman"/>
          <w:sz w:val="24"/>
          <w:szCs w:val="24"/>
        </w:rPr>
        <w:t>4</w:t>
      </w:r>
      <w:r w:rsidRPr="00F50B6B">
        <w:rPr>
          <w:rFonts w:ascii="Times New Roman" w:hAnsi="Times New Roman" w:cs="Times New Roman"/>
          <w:sz w:val="24"/>
          <w:szCs w:val="24"/>
        </w:rPr>
        <w:t>):</w:t>
      </w:r>
      <w:r w:rsidR="00A671C3" w:rsidRPr="00F50B6B">
        <w:rPr>
          <w:rFonts w:ascii="Times New Roman" w:hAnsi="Times New Roman" w:cs="Times New Roman"/>
          <w:sz w:val="24"/>
          <w:szCs w:val="24"/>
        </w:rPr>
        <w:t>531-538</w:t>
      </w:r>
    </w:p>
    <w:p w:rsidR="005E0406" w:rsidRPr="00F50B6B" w:rsidRDefault="005E0406" w:rsidP="00F50B6B">
      <w:pPr>
        <w:pStyle w:val="ListParagraph"/>
        <w:numPr>
          <w:ilvl w:val="0"/>
          <w:numId w:val="15"/>
        </w:numPr>
        <w:shd w:val="clear" w:color="auto" w:fill="FFFFFF"/>
        <w:spacing w:after="0" w:line="360" w:lineRule="auto"/>
        <w:jc w:val="both"/>
        <w:rPr>
          <w:rFonts w:ascii="Times New Roman" w:eastAsia="Times New Roman" w:hAnsi="Times New Roman" w:cs="Times New Roman"/>
          <w:kern w:val="2"/>
          <w:sz w:val="24"/>
          <w:szCs w:val="24"/>
          <w:lang w:bidi="hi-IN"/>
        </w:rPr>
      </w:pPr>
      <w:r w:rsidRPr="00F50B6B">
        <w:rPr>
          <w:rFonts w:ascii="Times New Roman" w:hAnsi="Times New Roman" w:cs="Times New Roman"/>
          <w:sz w:val="24"/>
          <w:szCs w:val="24"/>
        </w:rPr>
        <w:t xml:space="preserve">Scientific frontiers: emerging technologies for salivary diagnostics. </w:t>
      </w:r>
      <w:hyperlink r:id="rId25" w:history="1">
        <w:r w:rsidRPr="00F50B6B">
          <w:rPr>
            <w:rStyle w:val="Hyperlink"/>
            <w:rFonts w:ascii="Times New Roman" w:hAnsi="Times New Roman" w:cs="Times New Roman"/>
            <w:color w:val="auto"/>
            <w:sz w:val="24"/>
            <w:szCs w:val="24"/>
            <w:u w:val="none"/>
          </w:rPr>
          <w:t>B J Baum</w:t>
        </w:r>
      </w:hyperlink>
      <w:r w:rsidRPr="00F50B6B">
        <w:rPr>
          <w:rStyle w:val="author-sup-separator"/>
          <w:rFonts w:ascii="Times New Roman" w:hAnsi="Times New Roman" w:cs="Times New Roman"/>
          <w:sz w:val="24"/>
          <w:szCs w:val="24"/>
          <w:vertAlign w:val="superscript"/>
        </w:rPr>
        <w:t> </w:t>
      </w:r>
      <w:r w:rsidRPr="00F50B6B">
        <w:rPr>
          <w:rStyle w:val="comma"/>
          <w:rFonts w:ascii="Times New Roman" w:hAnsi="Times New Roman" w:cs="Times New Roman"/>
          <w:sz w:val="24"/>
          <w:szCs w:val="24"/>
        </w:rPr>
        <w:t>, </w:t>
      </w:r>
      <w:r w:rsidRPr="00F50B6B">
        <w:rPr>
          <w:rStyle w:val="authors-list-item"/>
          <w:rFonts w:ascii="Times New Roman" w:hAnsi="Times New Roman" w:cs="Times New Roman"/>
          <w:sz w:val="24"/>
          <w:szCs w:val="24"/>
        </w:rPr>
        <w:t xml:space="preserve">J R Yates, </w:t>
      </w:r>
      <w:hyperlink r:id="rId26" w:history="1">
        <w:r w:rsidRPr="00F50B6B">
          <w:rPr>
            <w:rStyle w:val="Hyperlink"/>
            <w:rFonts w:ascii="Times New Roman" w:hAnsi="Times New Roman" w:cs="Times New Roman"/>
            <w:color w:val="auto"/>
            <w:sz w:val="24"/>
            <w:szCs w:val="24"/>
            <w:u w:val="none"/>
          </w:rPr>
          <w:t>S Srivastava</w:t>
        </w:r>
      </w:hyperlink>
      <w:r w:rsidRPr="00F50B6B">
        <w:rPr>
          <w:rStyle w:val="comma"/>
          <w:rFonts w:ascii="Times New Roman" w:hAnsi="Times New Roman" w:cs="Times New Roman"/>
          <w:sz w:val="24"/>
          <w:szCs w:val="24"/>
        </w:rPr>
        <w:t>, </w:t>
      </w:r>
      <w:hyperlink r:id="rId27" w:history="1">
        <w:r w:rsidRPr="00F50B6B">
          <w:rPr>
            <w:rStyle w:val="Hyperlink"/>
            <w:rFonts w:ascii="Times New Roman" w:hAnsi="Times New Roman" w:cs="Times New Roman"/>
            <w:color w:val="auto"/>
            <w:sz w:val="24"/>
            <w:szCs w:val="24"/>
            <w:u w:val="none"/>
          </w:rPr>
          <w:t>D T W Wong</w:t>
        </w:r>
      </w:hyperlink>
      <w:r w:rsidRPr="00F50B6B">
        <w:rPr>
          <w:rStyle w:val="comma"/>
          <w:rFonts w:ascii="Times New Roman" w:hAnsi="Times New Roman" w:cs="Times New Roman"/>
          <w:sz w:val="24"/>
          <w:szCs w:val="24"/>
        </w:rPr>
        <w:t xml:space="preserve">, and </w:t>
      </w:r>
      <w:hyperlink r:id="rId28" w:history="1">
        <w:r w:rsidRPr="00F50B6B">
          <w:rPr>
            <w:rStyle w:val="Hyperlink"/>
            <w:rFonts w:ascii="Times New Roman" w:hAnsi="Times New Roman" w:cs="Times New Roman"/>
            <w:color w:val="auto"/>
            <w:sz w:val="24"/>
            <w:szCs w:val="24"/>
            <w:u w:val="none"/>
          </w:rPr>
          <w:t>J E Melvin</w:t>
        </w:r>
      </w:hyperlink>
      <w:r w:rsidRPr="00F50B6B">
        <w:rPr>
          <w:rStyle w:val="authors-list-item"/>
          <w:rFonts w:ascii="Times New Roman" w:hAnsi="Times New Roman" w:cs="Times New Roman"/>
          <w:sz w:val="24"/>
          <w:szCs w:val="24"/>
        </w:rPr>
        <w:t>.</w:t>
      </w:r>
      <w:r w:rsidRPr="00F50B6B">
        <w:rPr>
          <w:rFonts w:ascii="Times New Roman" w:hAnsi="Times New Roman" w:cs="Times New Roman"/>
          <w:sz w:val="24"/>
          <w:szCs w:val="24"/>
        </w:rPr>
        <w:t>Advances inDental Research. 2011 Oct; 23(4):360-368</w:t>
      </w:r>
    </w:p>
    <w:p w:rsidR="005E0406" w:rsidRPr="009471CF" w:rsidRDefault="005E0406" w:rsidP="00F50B6B">
      <w:pPr>
        <w:shd w:val="clear" w:color="auto" w:fill="FFFFFF"/>
        <w:spacing w:after="0" w:line="360" w:lineRule="auto"/>
        <w:ind w:left="720" w:firstLine="45"/>
        <w:jc w:val="both"/>
        <w:rPr>
          <w:rFonts w:ascii="Times New Roman" w:hAnsi="Times New Roman" w:cs="Times New Roman"/>
          <w:color w:val="212121"/>
          <w:sz w:val="24"/>
          <w:szCs w:val="24"/>
        </w:rPr>
      </w:pPr>
    </w:p>
    <w:p w:rsidR="00662599" w:rsidRPr="009471CF" w:rsidRDefault="00662599" w:rsidP="00F50B6B">
      <w:pPr>
        <w:shd w:val="clear" w:color="auto" w:fill="FFFFFF"/>
        <w:spacing w:after="0" w:line="360" w:lineRule="auto"/>
        <w:jc w:val="both"/>
        <w:rPr>
          <w:rFonts w:ascii="Times New Roman" w:hAnsi="Times New Roman" w:cs="Times New Roman"/>
          <w:color w:val="212121"/>
          <w:sz w:val="24"/>
          <w:szCs w:val="24"/>
        </w:rPr>
      </w:pPr>
    </w:p>
    <w:p w:rsidR="00BD10B6" w:rsidRPr="00F50B6B" w:rsidRDefault="00662599" w:rsidP="00F50B6B">
      <w:pPr>
        <w:pStyle w:val="ListParagraph"/>
        <w:numPr>
          <w:ilvl w:val="0"/>
          <w:numId w:val="15"/>
        </w:numPr>
        <w:spacing w:line="360" w:lineRule="auto"/>
        <w:jc w:val="both"/>
        <w:rPr>
          <w:rFonts w:ascii="Times New Roman" w:hAnsi="Times New Roman" w:cs="Times New Roman"/>
          <w:sz w:val="24"/>
          <w:szCs w:val="24"/>
        </w:rPr>
      </w:pPr>
      <w:r w:rsidRPr="00F50B6B">
        <w:rPr>
          <w:rFonts w:ascii="Times New Roman" w:hAnsi="Times New Roman" w:cs="Times New Roman"/>
          <w:sz w:val="24"/>
          <w:szCs w:val="24"/>
        </w:rPr>
        <w:lastRenderedPageBreak/>
        <w:t xml:space="preserve">Horace Wells: Discoverer of Anesthesia. Peter H. Jacobsohn. </w:t>
      </w:r>
      <w:proofErr w:type="spellStart"/>
      <w:r w:rsidRPr="00F50B6B">
        <w:rPr>
          <w:rFonts w:ascii="Times New Roman" w:hAnsi="Times New Roman" w:cs="Times New Roman"/>
          <w:sz w:val="24"/>
          <w:szCs w:val="24"/>
        </w:rPr>
        <w:t>Anesth</w:t>
      </w:r>
      <w:proofErr w:type="spellEnd"/>
      <w:r w:rsidRPr="00F50B6B">
        <w:rPr>
          <w:rFonts w:ascii="Times New Roman" w:hAnsi="Times New Roman" w:cs="Times New Roman"/>
          <w:sz w:val="24"/>
          <w:szCs w:val="24"/>
        </w:rPr>
        <w:t xml:space="preserve"> </w:t>
      </w:r>
      <w:proofErr w:type="spellStart"/>
      <w:r w:rsidRPr="00F50B6B">
        <w:rPr>
          <w:rFonts w:ascii="Times New Roman" w:hAnsi="Times New Roman" w:cs="Times New Roman"/>
          <w:sz w:val="24"/>
          <w:szCs w:val="24"/>
        </w:rPr>
        <w:t>Prog</w:t>
      </w:r>
      <w:proofErr w:type="spellEnd"/>
      <w:r w:rsidRPr="00F50B6B">
        <w:rPr>
          <w:rFonts w:ascii="Times New Roman" w:hAnsi="Times New Roman" w:cs="Times New Roman"/>
          <w:sz w:val="24"/>
          <w:szCs w:val="24"/>
        </w:rPr>
        <w:t xml:space="preserve">. 1995 Mar 21;42:73-75 </w:t>
      </w:r>
    </w:p>
    <w:p w:rsidR="0067559A" w:rsidRPr="00F50B6B" w:rsidRDefault="0067559A" w:rsidP="00F50B6B">
      <w:pPr>
        <w:pStyle w:val="ListParagraph"/>
        <w:numPr>
          <w:ilvl w:val="0"/>
          <w:numId w:val="15"/>
        </w:numPr>
        <w:spacing w:line="360" w:lineRule="auto"/>
        <w:jc w:val="both"/>
        <w:rPr>
          <w:rFonts w:ascii="Times New Roman" w:hAnsi="Times New Roman" w:cs="Times New Roman"/>
          <w:sz w:val="24"/>
          <w:szCs w:val="24"/>
        </w:rPr>
      </w:pPr>
      <w:r w:rsidRPr="00F50B6B">
        <w:rPr>
          <w:rFonts w:ascii="Times New Roman" w:hAnsi="Times New Roman" w:cs="Times New Roman"/>
          <w:bCs/>
          <w:spacing w:val="-2"/>
          <w:sz w:val="24"/>
          <w:szCs w:val="24"/>
        </w:rPr>
        <w:t>Advances in dental local anesthesia techniques and devices: An update</w:t>
      </w:r>
      <w:r w:rsidR="00BD10B6" w:rsidRPr="00F50B6B">
        <w:rPr>
          <w:rFonts w:ascii="Times New Roman" w:hAnsi="Times New Roman" w:cs="Times New Roman"/>
          <w:bCs/>
          <w:spacing w:val="-2"/>
          <w:sz w:val="24"/>
          <w:szCs w:val="24"/>
        </w:rPr>
        <w:t xml:space="preserve"> Review.</w:t>
      </w:r>
      <w:r w:rsidR="00BD10B6" w:rsidRPr="00F50B6B">
        <w:rPr>
          <w:rFonts w:ascii="Times New Roman" w:hAnsi="Times New Roman" w:cs="Times New Roman"/>
          <w:b/>
          <w:bCs/>
          <w:spacing w:val="-2"/>
          <w:sz w:val="24"/>
          <w:szCs w:val="24"/>
        </w:rPr>
        <w:t xml:space="preserve"> </w:t>
      </w:r>
      <w:hyperlink r:id="rId29" w:history="1">
        <w:proofErr w:type="spellStart"/>
        <w:r w:rsidRPr="00F50B6B">
          <w:rPr>
            <w:rStyle w:val="Hyperlink"/>
            <w:rFonts w:ascii="Times New Roman" w:hAnsi="Times New Roman" w:cs="Times New Roman"/>
            <w:color w:val="auto"/>
            <w:sz w:val="24"/>
            <w:szCs w:val="24"/>
          </w:rPr>
          <w:t>Payal</w:t>
        </w:r>
        <w:proofErr w:type="spellEnd"/>
        <w:r w:rsidRPr="00F50B6B">
          <w:rPr>
            <w:rStyle w:val="Hyperlink"/>
            <w:rFonts w:ascii="Times New Roman" w:hAnsi="Times New Roman" w:cs="Times New Roman"/>
            <w:color w:val="auto"/>
            <w:sz w:val="24"/>
            <w:szCs w:val="24"/>
          </w:rPr>
          <w:t xml:space="preserve"> </w:t>
        </w:r>
        <w:proofErr w:type="spellStart"/>
        <w:r w:rsidRPr="00F50B6B">
          <w:rPr>
            <w:rStyle w:val="Hyperlink"/>
            <w:rFonts w:ascii="Times New Roman" w:hAnsi="Times New Roman" w:cs="Times New Roman"/>
            <w:color w:val="auto"/>
            <w:sz w:val="24"/>
            <w:szCs w:val="24"/>
          </w:rPr>
          <w:t>Saxena</w:t>
        </w:r>
        <w:proofErr w:type="spellEnd"/>
      </w:hyperlink>
      <w:r w:rsidRPr="00F50B6B">
        <w:rPr>
          <w:rFonts w:ascii="Times New Roman" w:hAnsi="Times New Roman" w:cs="Times New Roman"/>
          <w:sz w:val="24"/>
          <w:szCs w:val="24"/>
        </w:rPr>
        <w:t>, </w:t>
      </w:r>
      <w:proofErr w:type="spellStart"/>
      <w:r w:rsidR="00761C82" w:rsidRPr="00F50B6B">
        <w:rPr>
          <w:rFonts w:ascii="Times New Roman" w:hAnsi="Times New Roman" w:cs="Times New Roman"/>
          <w:sz w:val="24"/>
          <w:szCs w:val="24"/>
        </w:rPr>
        <w:fldChar w:fldCharType="begin"/>
      </w:r>
      <w:r w:rsidRPr="00F50B6B">
        <w:rPr>
          <w:rFonts w:ascii="Times New Roman" w:hAnsi="Times New Roman" w:cs="Times New Roman"/>
          <w:sz w:val="24"/>
          <w:szCs w:val="24"/>
        </w:rPr>
        <w:instrText xml:space="preserve"> HYPERLINK "https://pubmed.ncbi.nlm.nih.gov/?term=Gupta%20SK%5BAuthor%5D" </w:instrText>
      </w:r>
      <w:r w:rsidR="00761C82" w:rsidRPr="00F50B6B">
        <w:rPr>
          <w:rFonts w:ascii="Times New Roman" w:hAnsi="Times New Roman" w:cs="Times New Roman"/>
          <w:sz w:val="24"/>
          <w:szCs w:val="24"/>
        </w:rPr>
        <w:fldChar w:fldCharType="separate"/>
      </w:r>
      <w:r w:rsidRPr="00F50B6B">
        <w:rPr>
          <w:rStyle w:val="Hyperlink"/>
          <w:rFonts w:ascii="Times New Roman" w:hAnsi="Times New Roman" w:cs="Times New Roman"/>
          <w:color w:val="auto"/>
          <w:sz w:val="24"/>
          <w:szCs w:val="24"/>
        </w:rPr>
        <w:t>Saurabh</w:t>
      </w:r>
      <w:proofErr w:type="spellEnd"/>
      <w:r w:rsidRPr="00F50B6B">
        <w:rPr>
          <w:rStyle w:val="Hyperlink"/>
          <w:rFonts w:ascii="Times New Roman" w:hAnsi="Times New Roman" w:cs="Times New Roman"/>
          <w:color w:val="auto"/>
          <w:sz w:val="24"/>
          <w:szCs w:val="24"/>
        </w:rPr>
        <w:t xml:space="preserve"> K. Gupta</w:t>
      </w:r>
      <w:r w:rsidR="00761C82" w:rsidRPr="00F50B6B">
        <w:rPr>
          <w:rFonts w:ascii="Times New Roman" w:hAnsi="Times New Roman" w:cs="Times New Roman"/>
          <w:sz w:val="24"/>
          <w:szCs w:val="24"/>
        </w:rPr>
        <w:fldChar w:fldCharType="end"/>
      </w:r>
      <w:r w:rsidRPr="00F50B6B">
        <w:rPr>
          <w:rFonts w:ascii="Times New Roman" w:hAnsi="Times New Roman" w:cs="Times New Roman"/>
          <w:sz w:val="24"/>
          <w:szCs w:val="24"/>
        </w:rPr>
        <w:t>, </w:t>
      </w:r>
      <w:hyperlink r:id="rId30" w:history="1">
        <w:r w:rsidRPr="00F50B6B">
          <w:rPr>
            <w:rStyle w:val="Hyperlink"/>
            <w:rFonts w:ascii="Times New Roman" w:hAnsi="Times New Roman" w:cs="Times New Roman"/>
            <w:color w:val="auto"/>
            <w:sz w:val="24"/>
            <w:szCs w:val="24"/>
          </w:rPr>
          <w:t xml:space="preserve">Vilas </w:t>
        </w:r>
        <w:proofErr w:type="spellStart"/>
        <w:r w:rsidRPr="00F50B6B">
          <w:rPr>
            <w:rStyle w:val="Hyperlink"/>
            <w:rFonts w:ascii="Times New Roman" w:hAnsi="Times New Roman" w:cs="Times New Roman"/>
            <w:color w:val="auto"/>
            <w:sz w:val="24"/>
            <w:szCs w:val="24"/>
          </w:rPr>
          <w:t>Newaskar</w:t>
        </w:r>
        <w:proofErr w:type="spellEnd"/>
      </w:hyperlink>
      <w:r w:rsidRPr="00F50B6B">
        <w:rPr>
          <w:rFonts w:ascii="Times New Roman" w:hAnsi="Times New Roman" w:cs="Times New Roman"/>
          <w:sz w:val="24"/>
          <w:szCs w:val="24"/>
        </w:rPr>
        <w:t>,</w:t>
      </w:r>
      <w:r w:rsidRPr="00F50B6B">
        <w:rPr>
          <w:rFonts w:ascii="Times New Roman" w:hAnsi="Times New Roman" w:cs="Times New Roman"/>
          <w:sz w:val="24"/>
          <w:szCs w:val="24"/>
          <w:vertAlign w:val="superscript"/>
        </w:rPr>
        <w:t xml:space="preserve"> </w:t>
      </w:r>
      <w:r w:rsidRPr="00F50B6B">
        <w:rPr>
          <w:rFonts w:ascii="Times New Roman" w:hAnsi="Times New Roman" w:cs="Times New Roman"/>
          <w:sz w:val="24"/>
          <w:szCs w:val="24"/>
        </w:rPr>
        <w:t>and </w:t>
      </w:r>
      <w:hyperlink r:id="rId31" w:history="1">
        <w:r w:rsidRPr="00F50B6B">
          <w:rPr>
            <w:rStyle w:val="Hyperlink"/>
            <w:rFonts w:ascii="Times New Roman" w:hAnsi="Times New Roman" w:cs="Times New Roman"/>
            <w:color w:val="auto"/>
            <w:sz w:val="24"/>
            <w:szCs w:val="24"/>
          </w:rPr>
          <w:t>Anil Chandra</w:t>
        </w:r>
      </w:hyperlink>
      <w:r w:rsidRPr="00F50B6B">
        <w:rPr>
          <w:rFonts w:ascii="Times New Roman" w:hAnsi="Times New Roman" w:cs="Times New Roman"/>
          <w:sz w:val="24"/>
          <w:szCs w:val="24"/>
          <w:vertAlign w:val="superscript"/>
        </w:rPr>
        <w:t xml:space="preserve">.  </w:t>
      </w:r>
      <w:hyperlink r:id="rId32" w:history="1">
        <w:r w:rsidRPr="00F50B6B">
          <w:rPr>
            <w:rStyle w:val="Hyperlink"/>
            <w:rFonts w:ascii="Times New Roman" w:hAnsi="Times New Roman" w:cs="Times New Roman"/>
            <w:color w:val="auto"/>
            <w:sz w:val="24"/>
            <w:szCs w:val="24"/>
          </w:rPr>
          <w:t xml:space="preserve">National Journal </w:t>
        </w:r>
        <w:proofErr w:type="gramStart"/>
        <w:r w:rsidRPr="00F50B6B">
          <w:rPr>
            <w:rStyle w:val="Hyperlink"/>
            <w:rFonts w:ascii="Times New Roman" w:hAnsi="Times New Roman" w:cs="Times New Roman"/>
            <w:color w:val="auto"/>
            <w:sz w:val="24"/>
            <w:szCs w:val="24"/>
          </w:rPr>
          <w:t xml:space="preserve">of  </w:t>
        </w:r>
        <w:proofErr w:type="spellStart"/>
        <w:r w:rsidRPr="00F50B6B">
          <w:rPr>
            <w:rStyle w:val="Hyperlink"/>
            <w:rFonts w:ascii="Times New Roman" w:hAnsi="Times New Roman" w:cs="Times New Roman"/>
            <w:color w:val="auto"/>
            <w:sz w:val="24"/>
            <w:szCs w:val="24"/>
          </w:rPr>
          <w:t>Maxillofaciala</w:t>
        </w:r>
        <w:proofErr w:type="spellEnd"/>
        <w:proofErr w:type="gramEnd"/>
        <w:r w:rsidRPr="00F50B6B">
          <w:rPr>
            <w:rStyle w:val="Hyperlink"/>
            <w:rFonts w:ascii="Times New Roman" w:hAnsi="Times New Roman" w:cs="Times New Roman"/>
            <w:color w:val="auto"/>
            <w:sz w:val="24"/>
            <w:szCs w:val="24"/>
          </w:rPr>
          <w:t xml:space="preserve">  Surgery.</w:t>
        </w:r>
      </w:hyperlink>
      <w:r w:rsidR="00BD10B6" w:rsidRPr="00F50B6B">
        <w:rPr>
          <w:rFonts w:ascii="Times New Roman" w:hAnsi="Times New Roman" w:cs="Times New Roman"/>
          <w:sz w:val="24"/>
          <w:szCs w:val="24"/>
        </w:rPr>
        <w:t> 2013 Jan-Jun; 4(1):</w:t>
      </w:r>
      <w:r w:rsidRPr="00F50B6B">
        <w:rPr>
          <w:rFonts w:ascii="Times New Roman" w:hAnsi="Times New Roman" w:cs="Times New Roman"/>
          <w:sz w:val="24"/>
          <w:szCs w:val="24"/>
        </w:rPr>
        <w:t>19–24.</w:t>
      </w:r>
    </w:p>
    <w:p w:rsidR="009C6F6B" w:rsidRPr="00F50B6B" w:rsidRDefault="009C6F6B" w:rsidP="00F50B6B">
      <w:pPr>
        <w:pStyle w:val="ListParagraph"/>
        <w:numPr>
          <w:ilvl w:val="0"/>
          <w:numId w:val="15"/>
        </w:numPr>
        <w:spacing w:line="360" w:lineRule="auto"/>
        <w:jc w:val="both"/>
        <w:rPr>
          <w:rFonts w:ascii="Times New Roman" w:hAnsi="Times New Roman" w:cs="Times New Roman"/>
          <w:sz w:val="24"/>
          <w:szCs w:val="24"/>
        </w:rPr>
      </w:pPr>
      <w:r w:rsidRPr="00F50B6B">
        <w:rPr>
          <w:rFonts w:ascii="Times New Roman" w:hAnsi="Times New Roman" w:cs="Times New Roman"/>
          <w:sz w:val="24"/>
          <w:szCs w:val="24"/>
        </w:rPr>
        <w:t xml:space="preserve">Gerald Z Wright and Ari </w:t>
      </w:r>
      <w:proofErr w:type="spellStart"/>
      <w:r w:rsidRPr="00F50B6B">
        <w:rPr>
          <w:rFonts w:ascii="Times New Roman" w:hAnsi="Times New Roman" w:cs="Times New Roman"/>
          <w:sz w:val="24"/>
          <w:szCs w:val="24"/>
        </w:rPr>
        <w:t>Kupietzky</w:t>
      </w:r>
      <w:proofErr w:type="spellEnd"/>
      <w:r w:rsidRPr="00F50B6B">
        <w:rPr>
          <w:rFonts w:ascii="Times New Roman" w:hAnsi="Times New Roman" w:cs="Times New Roman"/>
          <w:sz w:val="24"/>
          <w:szCs w:val="24"/>
        </w:rPr>
        <w:t xml:space="preserve">. </w:t>
      </w:r>
      <w:r w:rsidR="00967CB8" w:rsidRPr="00F50B6B">
        <w:rPr>
          <w:rFonts w:ascii="Times New Roman" w:hAnsi="Times New Roman" w:cs="Times New Roman"/>
          <w:sz w:val="24"/>
          <w:szCs w:val="24"/>
        </w:rPr>
        <w:t>Behavior</w:t>
      </w:r>
      <w:r w:rsidRPr="00F50B6B">
        <w:rPr>
          <w:rFonts w:ascii="Times New Roman" w:hAnsi="Times New Roman" w:cs="Times New Roman"/>
          <w:sz w:val="24"/>
          <w:szCs w:val="24"/>
        </w:rPr>
        <w:t xml:space="preserve"> Management in Dentistry for children. 2</w:t>
      </w:r>
      <w:r w:rsidRPr="00F50B6B">
        <w:rPr>
          <w:rFonts w:ascii="Times New Roman" w:hAnsi="Times New Roman" w:cs="Times New Roman"/>
          <w:sz w:val="24"/>
          <w:szCs w:val="24"/>
          <w:vertAlign w:val="superscript"/>
        </w:rPr>
        <w:t>nd</w:t>
      </w:r>
      <w:r w:rsidRPr="00F50B6B">
        <w:rPr>
          <w:rFonts w:ascii="Times New Roman" w:hAnsi="Times New Roman" w:cs="Times New Roman"/>
          <w:sz w:val="24"/>
          <w:szCs w:val="24"/>
        </w:rPr>
        <w:t xml:space="preserve"> edition. Pondicherry: </w:t>
      </w:r>
      <w:proofErr w:type="spellStart"/>
      <w:r w:rsidRPr="00F50B6B">
        <w:rPr>
          <w:rFonts w:ascii="Times New Roman" w:hAnsi="Times New Roman" w:cs="Times New Roman"/>
          <w:sz w:val="24"/>
          <w:szCs w:val="24"/>
        </w:rPr>
        <w:t>SPi</w:t>
      </w:r>
      <w:proofErr w:type="spellEnd"/>
      <w:r w:rsidRPr="00F50B6B">
        <w:rPr>
          <w:rFonts w:ascii="Times New Roman" w:hAnsi="Times New Roman" w:cs="Times New Roman"/>
          <w:sz w:val="24"/>
          <w:szCs w:val="24"/>
        </w:rPr>
        <w:t xml:space="preserve"> Publishers services;2014 </w:t>
      </w:r>
    </w:p>
    <w:p w:rsidR="00EA0EB0" w:rsidRPr="00F50B6B" w:rsidRDefault="00EA0EB0" w:rsidP="00F50B6B">
      <w:pPr>
        <w:pStyle w:val="ListParagraph"/>
        <w:numPr>
          <w:ilvl w:val="0"/>
          <w:numId w:val="15"/>
        </w:numPr>
        <w:spacing w:line="360" w:lineRule="auto"/>
        <w:jc w:val="both"/>
        <w:rPr>
          <w:rFonts w:ascii="Times New Roman" w:hAnsi="Times New Roman" w:cs="Times New Roman"/>
          <w:sz w:val="24"/>
          <w:szCs w:val="24"/>
        </w:rPr>
      </w:pPr>
      <w:r w:rsidRPr="00F50B6B">
        <w:rPr>
          <w:rFonts w:ascii="Times New Roman" w:hAnsi="Times New Roman" w:cs="Times New Roman"/>
          <w:sz w:val="24"/>
          <w:szCs w:val="24"/>
        </w:rPr>
        <w:t>Forensic imaging: a powerful tool in modern forensic investigation. Min Zhang. Forensic Sc</w:t>
      </w:r>
      <w:r w:rsidR="00FC4ABF" w:rsidRPr="00F50B6B">
        <w:rPr>
          <w:rFonts w:ascii="Times New Roman" w:hAnsi="Times New Roman" w:cs="Times New Roman"/>
          <w:sz w:val="24"/>
          <w:szCs w:val="24"/>
        </w:rPr>
        <w:t>iences Research. 2022;7(3):385–</w:t>
      </w:r>
      <w:r w:rsidRPr="00F50B6B">
        <w:rPr>
          <w:rFonts w:ascii="Times New Roman" w:hAnsi="Times New Roman" w:cs="Times New Roman"/>
          <w:sz w:val="24"/>
          <w:szCs w:val="24"/>
        </w:rPr>
        <w:t xml:space="preserve">92 </w:t>
      </w:r>
    </w:p>
    <w:p w:rsidR="0016353F" w:rsidRPr="00F50B6B" w:rsidRDefault="0036381E" w:rsidP="00F50B6B">
      <w:pPr>
        <w:pStyle w:val="ListParagraph"/>
        <w:numPr>
          <w:ilvl w:val="0"/>
          <w:numId w:val="15"/>
        </w:numPr>
        <w:spacing w:line="360" w:lineRule="auto"/>
        <w:jc w:val="both"/>
        <w:rPr>
          <w:rFonts w:ascii="Times New Roman" w:hAnsi="Times New Roman" w:cs="Times New Roman"/>
          <w:sz w:val="24"/>
          <w:szCs w:val="24"/>
        </w:rPr>
      </w:pPr>
      <w:r w:rsidRPr="00F50B6B">
        <w:rPr>
          <w:rFonts w:ascii="Times New Roman" w:hAnsi="Times New Roman" w:cs="Times New Roman"/>
          <w:sz w:val="24"/>
          <w:szCs w:val="24"/>
        </w:rPr>
        <w:t xml:space="preserve">Recent Advances in Postmortem </w:t>
      </w:r>
      <w:r w:rsidR="00EA0EB0" w:rsidRPr="00F50B6B">
        <w:rPr>
          <w:rFonts w:ascii="Times New Roman" w:hAnsi="Times New Roman" w:cs="Times New Roman"/>
          <w:sz w:val="24"/>
          <w:szCs w:val="24"/>
        </w:rPr>
        <w:t>Forensic Radiology</w:t>
      </w:r>
      <w:r w:rsidR="00F36D68" w:rsidRPr="00F50B6B">
        <w:rPr>
          <w:rFonts w:ascii="Times New Roman" w:hAnsi="Times New Roman" w:cs="Times New Roman"/>
          <w:sz w:val="24"/>
          <w:szCs w:val="24"/>
        </w:rPr>
        <w:t xml:space="preserve">. </w:t>
      </w:r>
      <w:r w:rsidR="00803F2A" w:rsidRPr="00F50B6B">
        <w:rPr>
          <w:rFonts w:ascii="Times New Roman" w:hAnsi="Times New Roman" w:cs="Times New Roman"/>
          <w:sz w:val="24"/>
          <w:szCs w:val="24"/>
        </w:rPr>
        <w:t>Benjamin Swift and Guy N Rutty. Postmortem Forensic Radiology</w:t>
      </w:r>
      <w:proofErr w:type="gramStart"/>
      <w:r w:rsidR="00F36D68" w:rsidRPr="00F50B6B">
        <w:rPr>
          <w:rFonts w:ascii="Times New Roman" w:hAnsi="Times New Roman" w:cs="Times New Roman"/>
          <w:sz w:val="24"/>
          <w:szCs w:val="24"/>
        </w:rPr>
        <w:t>;</w:t>
      </w:r>
      <w:r w:rsidR="004C3E72" w:rsidRPr="00F50B6B">
        <w:rPr>
          <w:rFonts w:ascii="Times New Roman" w:hAnsi="Times New Roman" w:cs="Times New Roman"/>
          <w:sz w:val="24"/>
          <w:szCs w:val="24"/>
        </w:rPr>
        <w:t>4:355</w:t>
      </w:r>
      <w:proofErr w:type="gramEnd"/>
      <w:r w:rsidR="004C3E72" w:rsidRPr="00F50B6B">
        <w:rPr>
          <w:rFonts w:ascii="Times New Roman" w:hAnsi="Times New Roman" w:cs="Times New Roman"/>
          <w:sz w:val="24"/>
          <w:szCs w:val="24"/>
        </w:rPr>
        <w:t>-404</w:t>
      </w:r>
      <w:r w:rsidR="0016353F" w:rsidRPr="00F50B6B">
        <w:rPr>
          <w:rFonts w:ascii="Times New Roman" w:hAnsi="Times New Roman" w:cs="Times New Roman"/>
          <w:sz w:val="24"/>
          <w:szCs w:val="24"/>
        </w:rPr>
        <w:t>.</w:t>
      </w:r>
    </w:p>
    <w:p w:rsidR="0076181B" w:rsidRPr="00F50B6B" w:rsidRDefault="0076181B" w:rsidP="00F50B6B">
      <w:pPr>
        <w:pStyle w:val="ListParagraph"/>
        <w:numPr>
          <w:ilvl w:val="0"/>
          <w:numId w:val="15"/>
        </w:numPr>
        <w:spacing w:line="360" w:lineRule="auto"/>
        <w:jc w:val="both"/>
        <w:rPr>
          <w:rFonts w:ascii="Times New Roman" w:hAnsi="Times New Roman" w:cs="Times New Roman"/>
          <w:sz w:val="24"/>
          <w:szCs w:val="24"/>
        </w:rPr>
      </w:pPr>
      <w:r w:rsidRPr="00F50B6B">
        <w:rPr>
          <w:rFonts w:ascii="Times New Roman" w:hAnsi="Times New Roman" w:cs="Times New Roman"/>
          <w:sz w:val="24"/>
          <w:szCs w:val="24"/>
        </w:rPr>
        <w:t xml:space="preserve">Artificial Intelligence with Radio-Diagnostic Modalities in Forensic Science - A Systematic Review. </w:t>
      </w:r>
      <w:proofErr w:type="spellStart"/>
      <w:r w:rsidRPr="00F50B6B">
        <w:rPr>
          <w:rFonts w:ascii="Times New Roman" w:hAnsi="Times New Roman" w:cs="Times New Roman"/>
          <w:sz w:val="24"/>
          <w:szCs w:val="24"/>
        </w:rPr>
        <w:t>Shama</w:t>
      </w:r>
      <w:proofErr w:type="spellEnd"/>
      <w:r w:rsidRPr="00F50B6B">
        <w:rPr>
          <w:rFonts w:ascii="Times New Roman" w:hAnsi="Times New Roman" w:cs="Times New Roman"/>
          <w:sz w:val="24"/>
          <w:szCs w:val="24"/>
        </w:rPr>
        <w:t xml:space="preserve"> </w:t>
      </w:r>
      <w:r w:rsidR="00F50B6B" w:rsidRPr="00F50B6B">
        <w:rPr>
          <w:rFonts w:ascii="Times New Roman" w:hAnsi="Times New Roman" w:cs="Times New Roman"/>
          <w:sz w:val="24"/>
          <w:szCs w:val="24"/>
        </w:rPr>
        <w:t>Patyal and</w:t>
      </w:r>
      <w:r w:rsidRPr="00F50B6B">
        <w:rPr>
          <w:rFonts w:ascii="Times New Roman" w:hAnsi="Times New Roman" w:cs="Times New Roman"/>
          <w:sz w:val="24"/>
          <w:szCs w:val="24"/>
        </w:rPr>
        <w:t xml:space="preserve"> </w:t>
      </w:r>
      <w:proofErr w:type="spellStart"/>
      <w:r w:rsidRPr="00F50B6B">
        <w:rPr>
          <w:rFonts w:ascii="Times New Roman" w:hAnsi="Times New Roman" w:cs="Times New Roman"/>
          <w:sz w:val="24"/>
          <w:szCs w:val="24"/>
        </w:rPr>
        <w:t>Tejasvi</w:t>
      </w:r>
      <w:proofErr w:type="spellEnd"/>
      <w:r w:rsidRPr="00F50B6B">
        <w:rPr>
          <w:rFonts w:ascii="Times New Roman" w:hAnsi="Times New Roman" w:cs="Times New Roman"/>
          <w:sz w:val="24"/>
          <w:szCs w:val="24"/>
        </w:rPr>
        <w:t xml:space="preserve"> Bhatia CEUR-WS. 2021 Sep 6;3058:1-11</w:t>
      </w:r>
    </w:p>
    <w:p w:rsidR="00EA0EB0" w:rsidRPr="009471CF" w:rsidRDefault="00EA0EB0" w:rsidP="00F50B6B">
      <w:pPr>
        <w:pStyle w:val="ListParagraph"/>
        <w:spacing w:line="360" w:lineRule="auto"/>
        <w:ind w:left="630"/>
        <w:jc w:val="both"/>
        <w:rPr>
          <w:rFonts w:ascii="Times New Roman" w:hAnsi="Times New Roman" w:cs="Times New Roman"/>
          <w:sz w:val="24"/>
          <w:szCs w:val="24"/>
        </w:rPr>
      </w:pPr>
    </w:p>
    <w:p w:rsidR="00BF1F5B" w:rsidRPr="009471CF" w:rsidRDefault="00BF1F5B" w:rsidP="00F50B6B">
      <w:pPr>
        <w:spacing w:line="360" w:lineRule="auto"/>
        <w:jc w:val="both"/>
        <w:rPr>
          <w:rFonts w:ascii="Times New Roman" w:hAnsi="Times New Roman" w:cs="Times New Roman"/>
          <w:b/>
          <w:bCs/>
          <w:color w:val="FF0000"/>
          <w:sz w:val="24"/>
          <w:szCs w:val="24"/>
          <w:u w:val="single"/>
        </w:rPr>
      </w:pPr>
    </w:p>
    <w:p w:rsidR="00BF1F5B" w:rsidRPr="009471CF" w:rsidRDefault="00BF1F5B" w:rsidP="00F50B6B">
      <w:pPr>
        <w:pStyle w:val="ListParagraph"/>
        <w:spacing w:line="360" w:lineRule="auto"/>
        <w:jc w:val="both"/>
        <w:rPr>
          <w:rFonts w:ascii="Times New Roman" w:hAnsi="Times New Roman" w:cs="Times New Roman"/>
          <w:sz w:val="24"/>
          <w:szCs w:val="24"/>
        </w:rPr>
      </w:pPr>
    </w:p>
    <w:p w:rsidR="0088754C" w:rsidRPr="009471CF" w:rsidRDefault="0088754C" w:rsidP="00F50B6B">
      <w:pPr>
        <w:spacing w:line="360" w:lineRule="auto"/>
        <w:jc w:val="both"/>
        <w:rPr>
          <w:rFonts w:ascii="Times New Roman" w:hAnsi="Times New Roman" w:cs="Times New Roman"/>
          <w:sz w:val="24"/>
          <w:szCs w:val="24"/>
        </w:rPr>
      </w:pPr>
    </w:p>
    <w:sectPr w:rsidR="0088754C" w:rsidRPr="009471CF" w:rsidSect="0078730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45733"/>
    <w:multiLevelType w:val="hybridMultilevel"/>
    <w:tmpl w:val="ED1CE7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922496"/>
    <w:multiLevelType w:val="multilevel"/>
    <w:tmpl w:val="737CE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676FAC"/>
    <w:multiLevelType w:val="multilevel"/>
    <w:tmpl w:val="CAD6E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515341"/>
    <w:multiLevelType w:val="multilevel"/>
    <w:tmpl w:val="7A626D16"/>
    <w:lvl w:ilvl="0">
      <w:start w:val="1"/>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35995D7A"/>
    <w:multiLevelType w:val="multilevel"/>
    <w:tmpl w:val="9F1C9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A94527"/>
    <w:multiLevelType w:val="hybridMultilevel"/>
    <w:tmpl w:val="DF7C24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467F3AE2"/>
    <w:multiLevelType w:val="hybridMultilevel"/>
    <w:tmpl w:val="700628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FA24284"/>
    <w:multiLevelType w:val="multilevel"/>
    <w:tmpl w:val="F118B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AA22845"/>
    <w:multiLevelType w:val="hybridMultilevel"/>
    <w:tmpl w:val="DF7C24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6AD53315"/>
    <w:multiLevelType w:val="hybridMultilevel"/>
    <w:tmpl w:val="C3C049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E517885"/>
    <w:multiLevelType w:val="multilevel"/>
    <w:tmpl w:val="BBD8B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585A95"/>
    <w:multiLevelType w:val="hybridMultilevel"/>
    <w:tmpl w:val="40BCBC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45D684F"/>
    <w:multiLevelType w:val="hybridMultilevel"/>
    <w:tmpl w:val="F82EB4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6991113"/>
    <w:multiLevelType w:val="hybridMultilevel"/>
    <w:tmpl w:val="0A440C5E"/>
    <w:lvl w:ilvl="0" w:tplc="E6780574">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7B5B76"/>
    <w:multiLevelType w:val="hybridMultilevel"/>
    <w:tmpl w:val="EEAE4112"/>
    <w:lvl w:ilvl="0" w:tplc="40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3"/>
  </w:num>
  <w:num w:numId="2">
    <w:abstractNumId w:val="9"/>
  </w:num>
  <w:num w:numId="3">
    <w:abstractNumId w:val="6"/>
  </w:num>
  <w:num w:numId="4">
    <w:abstractNumId w:val="12"/>
  </w:num>
  <w:num w:numId="5">
    <w:abstractNumId w:val="11"/>
  </w:num>
  <w:num w:numId="6">
    <w:abstractNumId w:val="3"/>
  </w:num>
  <w:num w:numId="7">
    <w:abstractNumId w:val="14"/>
  </w:num>
  <w:num w:numId="8">
    <w:abstractNumId w:val="5"/>
  </w:num>
  <w:num w:numId="9">
    <w:abstractNumId w:val="2"/>
  </w:num>
  <w:num w:numId="10">
    <w:abstractNumId w:val="1"/>
  </w:num>
  <w:num w:numId="11">
    <w:abstractNumId w:val="4"/>
  </w:num>
  <w:num w:numId="12">
    <w:abstractNumId w:val="7"/>
  </w:num>
  <w:num w:numId="13">
    <w:abstractNumId w:val="8"/>
  </w:num>
  <w:num w:numId="14">
    <w:abstractNumId w:val="10"/>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useFELayout/>
  </w:compat>
  <w:rsids>
    <w:rsidRoot w:val="00943DFA"/>
    <w:rsid w:val="00006F18"/>
    <w:rsid w:val="00024B5D"/>
    <w:rsid w:val="00033EB6"/>
    <w:rsid w:val="00053242"/>
    <w:rsid w:val="000672BD"/>
    <w:rsid w:val="00072388"/>
    <w:rsid w:val="00076C91"/>
    <w:rsid w:val="000813C8"/>
    <w:rsid w:val="00082C6D"/>
    <w:rsid w:val="000B6355"/>
    <w:rsid w:val="000C328B"/>
    <w:rsid w:val="000D134D"/>
    <w:rsid w:val="000E101E"/>
    <w:rsid w:val="000F7439"/>
    <w:rsid w:val="0010582E"/>
    <w:rsid w:val="00106D64"/>
    <w:rsid w:val="00133826"/>
    <w:rsid w:val="00141BEC"/>
    <w:rsid w:val="00154660"/>
    <w:rsid w:val="0016353F"/>
    <w:rsid w:val="001714C7"/>
    <w:rsid w:val="001E767D"/>
    <w:rsid w:val="00205E0F"/>
    <w:rsid w:val="00213231"/>
    <w:rsid w:val="00215461"/>
    <w:rsid w:val="0022371E"/>
    <w:rsid w:val="002263DA"/>
    <w:rsid w:val="00290996"/>
    <w:rsid w:val="002B552D"/>
    <w:rsid w:val="00333D1C"/>
    <w:rsid w:val="0036381E"/>
    <w:rsid w:val="00367D19"/>
    <w:rsid w:val="003717A2"/>
    <w:rsid w:val="00375988"/>
    <w:rsid w:val="003835F8"/>
    <w:rsid w:val="003B104F"/>
    <w:rsid w:val="003F037E"/>
    <w:rsid w:val="0040040E"/>
    <w:rsid w:val="004156B5"/>
    <w:rsid w:val="004244B1"/>
    <w:rsid w:val="004246A1"/>
    <w:rsid w:val="0044515F"/>
    <w:rsid w:val="00467D71"/>
    <w:rsid w:val="00477A29"/>
    <w:rsid w:val="004879D6"/>
    <w:rsid w:val="00492EE9"/>
    <w:rsid w:val="004B0552"/>
    <w:rsid w:val="004C3E72"/>
    <w:rsid w:val="005270B0"/>
    <w:rsid w:val="0054681E"/>
    <w:rsid w:val="00560D68"/>
    <w:rsid w:val="005B1C1A"/>
    <w:rsid w:val="005C1602"/>
    <w:rsid w:val="005E0406"/>
    <w:rsid w:val="005E19A9"/>
    <w:rsid w:val="005F16E1"/>
    <w:rsid w:val="005F6E26"/>
    <w:rsid w:val="00600E20"/>
    <w:rsid w:val="00662599"/>
    <w:rsid w:val="0066524D"/>
    <w:rsid w:val="006718F8"/>
    <w:rsid w:val="0067559A"/>
    <w:rsid w:val="00684085"/>
    <w:rsid w:val="0070309E"/>
    <w:rsid w:val="00704DC6"/>
    <w:rsid w:val="0076181B"/>
    <w:rsid w:val="00761C82"/>
    <w:rsid w:val="0078730F"/>
    <w:rsid w:val="00794DA7"/>
    <w:rsid w:val="00803F2A"/>
    <w:rsid w:val="00831EED"/>
    <w:rsid w:val="00851EB8"/>
    <w:rsid w:val="0088754C"/>
    <w:rsid w:val="008878CC"/>
    <w:rsid w:val="00895F94"/>
    <w:rsid w:val="008C3AA5"/>
    <w:rsid w:val="008D559B"/>
    <w:rsid w:val="008E5DB9"/>
    <w:rsid w:val="00902D15"/>
    <w:rsid w:val="00922743"/>
    <w:rsid w:val="009363ED"/>
    <w:rsid w:val="00943DFA"/>
    <w:rsid w:val="009471CF"/>
    <w:rsid w:val="00967CB8"/>
    <w:rsid w:val="009B3C39"/>
    <w:rsid w:val="009C06EF"/>
    <w:rsid w:val="009C6F6B"/>
    <w:rsid w:val="009D0300"/>
    <w:rsid w:val="009D23E2"/>
    <w:rsid w:val="00A112D8"/>
    <w:rsid w:val="00A323C8"/>
    <w:rsid w:val="00A671C3"/>
    <w:rsid w:val="00A92F74"/>
    <w:rsid w:val="00A933FA"/>
    <w:rsid w:val="00A9714B"/>
    <w:rsid w:val="00A972FF"/>
    <w:rsid w:val="00AB7658"/>
    <w:rsid w:val="00AC09EE"/>
    <w:rsid w:val="00B836B3"/>
    <w:rsid w:val="00BD10B6"/>
    <w:rsid w:val="00BE115C"/>
    <w:rsid w:val="00BE64F2"/>
    <w:rsid w:val="00BF1F5B"/>
    <w:rsid w:val="00C12479"/>
    <w:rsid w:val="00C237C6"/>
    <w:rsid w:val="00C74670"/>
    <w:rsid w:val="00C77654"/>
    <w:rsid w:val="00C90D85"/>
    <w:rsid w:val="00C93D3C"/>
    <w:rsid w:val="00C94D71"/>
    <w:rsid w:val="00CB4DDE"/>
    <w:rsid w:val="00CD039C"/>
    <w:rsid w:val="00CD51B7"/>
    <w:rsid w:val="00D17463"/>
    <w:rsid w:val="00D262F3"/>
    <w:rsid w:val="00D41D99"/>
    <w:rsid w:val="00D66036"/>
    <w:rsid w:val="00D75B1F"/>
    <w:rsid w:val="00D863C2"/>
    <w:rsid w:val="00DB1447"/>
    <w:rsid w:val="00DE51F3"/>
    <w:rsid w:val="00E25C7D"/>
    <w:rsid w:val="00E44B82"/>
    <w:rsid w:val="00E7388A"/>
    <w:rsid w:val="00EA0EB0"/>
    <w:rsid w:val="00EA4919"/>
    <w:rsid w:val="00EB5F22"/>
    <w:rsid w:val="00F3350C"/>
    <w:rsid w:val="00F36825"/>
    <w:rsid w:val="00F36D68"/>
    <w:rsid w:val="00F50B6B"/>
    <w:rsid w:val="00F75B65"/>
    <w:rsid w:val="00FC4ABF"/>
    <w:rsid w:val="00FC52E4"/>
    <w:rsid w:val="00FD3C5C"/>
    <w:rsid w:val="00FE13C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en-IN"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0EB0"/>
  </w:style>
  <w:style w:type="paragraph" w:styleId="Heading1">
    <w:name w:val="heading 1"/>
    <w:basedOn w:val="Normal"/>
    <w:link w:val="Heading1Char"/>
    <w:uiPriority w:val="9"/>
    <w:qFormat/>
    <w:rsid w:val="009D0300"/>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paragraph" w:styleId="Heading3">
    <w:name w:val="heading 3"/>
    <w:basedOn w:val="Normal"/>
    <w:next w:val="Normal"/>
    <w:link w:val="Heading3Char"/>
    <w:uiPriority w:val="9"/>
    <w:semiHidden/>
    <w:unhideWhenUsed/>
    <w:qFormat/>
    <w:rsid w:val="0022371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3C8"/>
    <w:pPr>
      <w:spacing w:after="200" w:line="276" w:lineRule="auto"/>
      <w:ind w:left="720"/>
      <w:contextualSpacing/>
    </w:pPr>
    <w:rPr>
      <w:rFonts w:eastAsiaTheme="minorHAnsi"/>
      <w:kern w:val="0"/>
      <w:lang w:val="en-US" w:eastAsia="en-US"/>
    </w:rPr>
  </w:style>
  <w:style w:type="character" w:styleId="Hyperlink">
    <w:name w:val="Hyperlink"/>
    <w:basedOn w:val="DefaultParagraphFont"/>
    <w:uiPriority w:val="99"/>
    <w:unhideWhenUsed/>
    <w:rsid w:val="0016353F"/>
    <w:rPr>
      <w:color w:val="0563C1" w:themeColor="hyperlink"/>
      <w:u w:val="single"/>
    </w:rPr>
  </w:style>
  <w:style w:type="character" w:customStyle="1" w:styleId="UnresolvedMention">
    <w:name w:val="Unresolved Mention"/>
    <w:basedOn w:val="DefaultParagraphFont"/>
    <w:uiPriority w:val="99"/>
    <w:semiHidden/>
    <w:unhideWhenUsed/>
    <w:rsid w:val="0016353F"/>
    <w:rPr>
      <w:color w:val="605E5C"/>
      <w:shd w:val="clear" w:color="auto" w:fill="E1DFDD"/>
    </w:rPr>
  </w:style>
  <w:style w:type="character" w:customStyle="1" w:styleId="cit">
    <w:name w:val="cit"/>
    <w:basedOn w:val="DefaultParagraphFont"/>
    <w:rsid w:val="00BE115C"/>
  </w:style>
  <w:style w:type="character" w:customStyle="1" w:styleId="citation-doi">
    <w:name w:val="citation-doi"/>
    <w:basedOn w:val="DefaultParagraphFont"/>
    <w:rsid w:val="00BE115C"/>
  </w:style>
  <w:style w:type="character" w:customStyle="1" w:styleId="Heading1Char">
    <w:name w:val="Heading 1 Char"/>
    <w:basedOn w:val="DefaultParagraphFont"/>
    <w:link w:val="Heading1"/>
    <w:uiPriority w:val="9"/>
    <w:rsid w:val="009D0300"/>
    <w:rPr>
      <w:rFonts w:ascii="Times New Roman" w:eastAsia="Times New Roman" w:hAnsi="Times New Roman" w:cs="Times New Roman"/>
      <w:b/>
      <w:bCs/>
      <w:kern w:val="36"/>
      <w:sz w:val="48"/>
      <w:szCs w:val="48"/>
      <w:lang w:bidi="hi-IN"/>
    </w:rPr>
  </w:style>
  <w:style w:type="character" w:customStyle="1" w:styleId="identifier">
    <w:name w:val="identifier"/>
    <w:basedOn w:val="DefaultParagraphFont"/>
    <w:rsid w:val="0022371E"/>
  </w:style>
  <w:style w:type="character" w:customStyle="1" w:styleId="id-label">
    <w:name w:val="id-label"/>
    <w:basedOn w:val="DefaultParagraphFont"/>
    <w:rsid w:val="0022371E"/>
  </w:style>
  <w:style w:type="character" w:customStyle="1" w:styleId="Heading3Char">
    <w:name w:val="Heading 3 Char"/>
    <w:basedOn w:val="DefaultParagraphFont"/>
    <w:link w:val="Heading3"/>
    <w:uiPriority w:val="9"/>
    <w:semiHidden/>
    <w:rsid w:val="0022371E"/>
    <w:rPr>
      <w:rFonts w:asciiTheme="majorHAnsi" w:eastAsiaTheme="majorEastAsia" w:hAnsiTheme="majorHAnsi" w:cstheme="majorBidi"/>
      <w:color w:val="1F3763" w:themeColor="accent1" w:themeShade="7F"/>
      <w:sz w:val="24"/>
      <w:szCs w:val="24"/>
    </w:rPr>
  </w:style>
  <w:style w:type="paragraph" w:customStyle="1" w:styleId="c-article-author-listitem">
    <w:name w:val="c-article-author-list__item"/>
    <w:basedOn w:val="Normal"/>
    <w:rsid w:val="00D75B1F"/>
    <w:pPr>
      <w:spacing w:before="100" w:beforeAutospacing="1" w:after="100" w:afterAutospacing="1" w:line="240" w:lineRule="auto"/>
    </w:pPr>
    <w:rPr>
      <w:rFonts w:ascii="Times New Roman" w:eastAsia="Times New Roman" w:hAnsi="Times New Roman" w:cs="Times New Roman"/>
      <w:kern w:val="0"/>
      <w:sz w:val="24"/>
      <w:szCs w:val="24"/>
      <w:lang w:bidi="hi-IN"/>
    </w:rPr>
  </w:style>
  <w:style w:type="character" w:customStyle="1" w:styleId="authors-list-item">
    <w:name w:val="authors-list-item"/>
    <w:basedOn w:val="DefaultParagraphFont"/>
    <w:rsid w:val="005E0406"/>
  </w:style>
  <w:style w:type="character" w:customStyle="1" w:styleId="author-sup-separator">
    <w:name w:val="author-sup-separator"/>
    <w:basedOn w:val="DefaultParagraphFont"/>
    <w:rsid w:val="005E0406"/>
  </w:style>
  <w:style w:type="character" w:customStyle="1" w:styleId="comma">
    <w:name w:val="comma"/>
    <w:basedOn w:val="DefaultParagraphFont"/>
    <w:rsid w:val="005E0406"/>
  </w:style>
  <w:style w:type="character" w:customStyle="1" w:styleId="title">
    <w:name w:val="title"/>
    <w:basedOn w:val="DefaultParagraphFont"/>
    <w:rsid w:val="005E0406"/>
  </w:style>
  <w:style w:type="character" w:styleId="Strong">
    <w:name w:val="Strong"/>
    <w:basedOn w:val="DefaultParagraphFont"/>
    <w:uiPriority w:val="22"/>
    <w:qFormat/>
    <w:rsid w:val="005E0406"/>
    <w:rPr>
      <w:b/>
      <w:bCs/>
    </w:rPr>
  </w:style>
  <w:style w:type="character" w:customStyle="1" w:styleId="doi">
    <w:name w:val="doi"/>
    <w:basedOn w:val="DefaultParagraphFont"/>
    <w:rsid w:val="0067559A"/>
  </w:style>
  <w:style w:type="character" w:customStyle="1" w:styleId="fm-citation-ids-label">
    <w:name w:val="fm-citation-ids-label"/>
    <w:basedOn w:val="DefaultParagraphFont"/>
    <w:rsid w:val="0067559A"/>
  </w:style>
</w:styles>
</file>

<file path=word/webSettings.xml><?xml version="1.0" encoding="utf-8"?>
<w:webSettings xmlns:r="http://schemas.openxmlformats.org/officeDocument/2006/relationships" xmlns:w="http://schemas.openxmlformats.org/wordprocessingml/2006/main">
  <w:divs>
    <w:div w:id="11760135">
      <w:bodyDiv w:val="1"/>
      <w:marLeft w:val="0"/>
      <w:marRight w:val="0"/>
      <w:marTop w:val="0"/>
      <w:marBottom w:val="0"/>
      <w:divBdr>
        <w:top w:val="none" w:sz="0" w:space="0" w:color="auto"/>
        <w:left w:val="none" w:sz="0" w:space="0" w:color="auto"/>
        <w:bottom w:val="none" w:sz="0" w:space="0" w:color="auto"/>
        <w:right w:val="none" w:sz="0" w:space="0" w:color="auto"/>
      </w:divBdr>
      <w:divsChild>
        <w:div w:id="686642836">
          <w:marLeft w:val="0"/>
          <w:marRight w:val="0"/>
          <w:marTop w:val="200"/>
          <w:marBottom w:val="200"/>
          <w:divBdr>
            <w:top w:val="none" w:sz="0" w:space="0" w:color="auto"/>
            <w:left w:val="none" w:sz="0" w:space="0" w:color="auto"/>
            <w:bottom w:val="none" w:sz="0" w:space="0" w:color="auto"/>
            <w:right w:val="none" w:sz="0" w:space="0" w:color="auto"/>
          </w:divBdr>
          <w:divsChild>
            <w:div w:id="24071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198247">
      <w:bodyDiv w:val="1"/>
      <w:marLeft w:val="0"/>
      <w:marRight w:val="0"/>
      <w:marTop w:val="0"/>
      <w:marBottom w:val="0"/>
      <w:divBdr>
        <w:top w:val="none" w:sz="0" w:space="0" w:color="auto"/>
        <w:left w:val="none" w:sz="0" w:space="0" w:color="auto"/>
        <w:bottom w:val="none" w:sz="0" w:space="0" w:color="auto"/>
        <w:right w:val="none" w:sz="0" w:space="0" w:color="auto"/>
      </w:divBdr>
      <w:divsChild>
        <w:div w:id="1906182435">
          <w:marLeft w:val="0"/>
          <w:marRight w:val="0"/>
          <w:marTop w:val="0"/>
          <w:marBottom w:val="0"/>
          <w:divBdr>
            <w:top w:val="none" w:sz="0" w:space="0" w:color="auto"/>
            <w:left w:val="none" w:sz="0" w:space="0" w:color="auto"/>
            <w:bottom w:val="none" w:sz="0" w:space="0" w:color="auto"/>
            <w:right w:val="none" w:sz="0" w:space="0" w:color="auto"/>
          </w:divBdr>
          <w:divsChild>
            <w:div w:id="2087412946">
              <w:marLeft w:val="0"/>
              <w:marRight w:val="0"/>
              <w:marTop w:val="0"/>
              <w:marBottom w:val="0"/>
              <w:divBdr>
                <w:top w:val="none" w:sz="0" w:space="0" w:color="auto"/>
                <w:left w:val="none" w:sz="0" w:space="0" w:color="auto"/>
                <w:bottom w:val="none" w:sz="0" w:space="0" w:color="auto"/>
                <w:right w:val="none" w:sz="0" w:space="0" w:color="auto"/>
              </w:divBdr>
              <w:divsChild>
                <w:div w:id="200115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045098">
          <w:marLeft w:val="0"/>
          <w:marRight w:val="0"/>
          <w:marTop w:val="0"/>
          <w:marBottom w:val="0"/>
          <w:divBdr>
            <w:top w:val="none" w:sz="0" w:space="0" w:color="auto"/>
            <w:left w:val="none" w:sz="0" w:space="0" w:color="auto"/>
            <w:bottom w:val="none" w:sz="0" w:space="0" w:color="auto"/>
            <w:right w:val="none" w:sz="0" w:space="0" w:color="auto"/>
          </w:divBdr>
        </w:div>
      </w:divsChild>
    </w:div>
    <w:div w:id="391853361">
      <w:bodyDiv w:val="1"/>
      <w:marLeft w:val="0"/>
      <w:marRight w:val="0"/>
      <w:marTop w:val="0"/>
      <w:marBottom w:val="0"/>
      <w:divBdr>
        <w:top w:val="none" w:sz="0" w:space="0" w:color="auto"/>
        <w:left w:val="none" w:sz="0" w:space="0" w:color="auto"/>
        <w:bottom w:val="none" w:sz="0" w:space="0" w:color="auto"/>
        <w:right w:val="none" w:sz="0" w:space="0" w:color="auto"/>
      </w:divBdr>
      <w:divsChild>
        <w:div w:id="1019085831">
          <w:marLeft w:val="0"/>
          <w:marRight w:val="0"/>
          <w:marTop w:val="0"/>
          <w:marBottom w:val="75"/>
          <w:divBdr>
            <w:top w:val="none" w:sz="0" w:space="0" w:color="auto"/>
            <w:left w:val="none" w:sz="0" w:space="0" w:color="auto"/>
            <w:bottom w:val="none" w:sz="0" w:space="0" w:color="auto"/>
            <w:right w:val="none" w:sz="0" w:space="0" w:color="auto"/>
          </w:divBdr>
        </w:div>
        <w:div w:id="388117725">
          <w:marLeft w:val="0"/>
          <w:marRight w:val="0"/>
          <w:marTop w:val="0"/>
          <w:marBottom w:val="75"/>
          <w:divBdr>
            <w:top w:val="none" w:sz="0" w:space="0" w:color="auto"/>
            <w:left w:val="none" w:sz="0" w:space="0" w:color="auto"/>
            <w:bottom w:val="none" w:sz="0" w:space="0" w:color="auto"/>
            <w:right w:val="none" w:sz="0" w:space="0" w:color="auto"/>
          </w:divBdr>
        </w:div>
      </w:divsChild>
    </w:div>
    <w:div w:id="517473785">
      <w:bodyDiv w:val="1"/>
      <w:marLeft w:val="0"/>
      <w:marRight w:val="0"/>
      <w:marTop w:val="0"/>
      <w:marBottom w:val="0"/>
      <w:divBdr>
        <w:top w:val="none" w:sz="0" w:space="0" w:color="auto"/>
        <w:left w:val="none" w:sz="0" w:space="0" w:color="auto"/>
        <w:bottom w:val="none" w:sz="0" w:space="0" w:color="auto"/>
        <w:right w:val="none" w:sz="0" w:space="0" w:color="auto"/>
      </w:divBdr>
    </w:div>
    <w:div w:id="626199391">
      <w:bodyDiv w:val="1"/>
      <w:marLeft w:val="0"/>
      <w:marRight w:val="0"/>
      <w:marTop w:val="0"/>
      <w:marBottom w:val="0"/>
      <w:divBdr>
        <w:top w:val="none" w:sz="0" w:space="0" w:color="auto"/>
        <w:left w:val="none" w:sz="0" w:space="0" w:color="auto"/>
        <w:bottom w:val="none" w:sz="0" w:space="0" w:color="auto"/>
        <w:right w:val="none" w:sz="0" w:space="0" w:color="auto"/>
      </w:divBdr>
      <w:divsChild>
        <w:div w:id="1864243466">
          <w:marLeft w:val="0"/>
          <w:marRight w:val="0"/>
          <w:marTop w:val="0"/>
          <w:marBottom w:val="0"/>
          <w:divBdr>
            <w:top w:val="none" w:sz="0" w:space="0" w:color="auto"/>
            <w:left w:val="none" w:sz="0" w:space="0" w:color="auto"/>
            <w:bottom w:val="none" w:sz="0" w:space="0" w:color="auto"/>
            <w:right w:val="none" w:sz="0" w:space="0" w:color="auto"/>
          </w:divBdr>
          <w:divsChild>
            <w:div w:id="761145287">
              <w:marLeft w:val="0"/>
              <w:marRight w:val="0"/>
              <w:marTop w:val="0"/>
              <w:marBottom w:val="0"/>
              <w:divBdr>
                <w:top w:val="none" w:sz="0" w:space="0" w:color="auto"/>
                <w:left w:val="none" w:sz="0" w:space="0" w:color="auto"/>
                <w:bottom w:val="none" w:sz="0" w:space="0" w:color="auto"/>
                <w:right w:val="none" w:sz="0" w:space="0" w:color="auto"/>
              </w:divBdr>
              <w:divsChild>
                <w:div w:id="367803180">
                  <w:marLeft w:val="0"/>
                  <w:marRight w:val="0"/>
                  <w:marTop w:val="0"/>
                  <w:marBottom w:val="0"/>
                  <w:divBdr>
                    <w:top w:val="none" w:sz="0" w:space="0" w:color="auto"/>
                    <w:left w:val="none" w:sz="0" w:space="0" w:color="auto"/>
                    <w:bottom w:val="none" w:sz="0" w:space="0" w:color="auto"/>
                    <w:right w:val="none" w:sz="0" w:space="0" w:color="auto"/>
                  </w:divBdr>
                  <w:divsChild>
                    <w:div w:id="1417244217">
                      <w:marLeft w:val="0"/>
                      <w:marRight w:val="0"/>
                      <w:marTop w:val="0"/>
                      <w:marBottom w:val="0"/>
                      <w:divBdr>
                        <w:top w:val="none" w:sz="0" w:space="0" w:color="auto"/>
                        <w:left w:val="none" w:sz="0" w:space="0" w:color="auto"/>
                        <w:bottom w:val="none" w:sz="0" w:space="0" w:color="auto"/>
                        <w:right w:val="none" w:sz="0" w:space="0" w:color="auto"/>
                      </w:divBdr>
                    </w:div>
                    <w:div w:id="48142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827341">
              <w:marLeft w:val="240"/>
              <w:marRight w:val="0"/>
              <w:marTop w:val="0"/>
              <w:marBottom w:val="0"/>
              <w:divBdr>
                <w:top w:val="none" w:sz="0" w:space="0" w:color="auto"/>
                <w:left w:val="none" w:sz="0" w:space="0" w:color="auto"/>
                <w:bottom w:val="none" w:sz="0" w:space="0" w:color="auto"/>
                <w:right w:val="none" w:sz="0" w:space="0" w:color="auto"/>
              </w:divBdr>
              <w:divsChild>
                <w:div w:id="115415600">
                  <w:marLeft w:val="0"/>
                  <w:marRight w:val="0"/>
                  <w:marTop w:val="0"/>
                  <w:marBottom w:val="0"/>
                  <w:divBdr>
                    <w:top w:val="none" w:sz="0" w:space="0" w:color="auto"/>
                    <w:left w:val="none" w:sz="0" w:space="0" w:color="auto"/>
                    <w:bottom w:val="none" w:sz="0" w:space="0" w:color="auto"/>
                    <w:right w:val="none" w:sz="0" w:space="0" w:color="auto"/>
                  </w:divBdr>
                </w:div>
                <w:div w:id="7396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00365">
      <w:bodyDiv w:val="1"/>
      <w:marLeft w:val="0"/>
      <w:marRight w:val="0"/>
      <w:marTop w:val="0"/>
      <w:marBottom w:val="0"/>
      <w:divBdr>
        <w:top w:val="none" w:sz="0" w:space="0" w:color="auto"/>
        <w:left w:val="none" w:sz="0" w:space="0" w:color="auto"/>
        <w:bottom w:val="none" w:sz="0" w:space="0" w:color="auto"/>
        <w:right w:val="none" w:sz="0" w:space="0" w:color="auto"/>
      </w:divBdr>
    </w:div>
    <w:div w:id="784618222">
      <w:bodyDiv w:val="1"/>
      <w:marLeft w:val="0"/>
      <w:marRight w:val="0"/>
      <w:marTop w:val="0"/>
      <w:marBottom w:val="0"/>
      <w:divBdr>
        <w:top w:val="none" w:sz="0" w:space="0" w:color="auto"/>
        <w:left w:val="none" w:sz="0" w:space="0" w:color="auto"/>
        <w:bottom w:val="none" w:sz="0" w:space="0" w:color="auto"/>
        <w:right w:val="none" w:sz="0" w:space="0" w:color="auto"/>
      </w:divBdr>
    </w:div>
    <w:div w:id="886794083">
      <w:bodyDiv w:val="1"/>
      <w:marLeft w:val="0"/>
      <w:marRight w:val="0"/>
      <w:marTop w:val="0"/>
      <w:marBottom w:val="0"/>
      <w:divBdr>
        <w:top w:val="none" w:sz="0" w:space="0" w:color="auto"/>
        <w:left w:val="none" w:sz="0" w:space="0" w:color="auto"/>
        <w:bottom w:val="none" w:sz="0" w:space="0" w:color="auto"/>
        <w:right w:val="none" w:sz="0" w:space="0" w:color="auto"/>
      </w:divBdr>
      <w:divsChild>
        <w:div w:id="1586304093">
          <w:marLeft w:val="0"/>
          <w:marRight w:val="0"/>
          <w:marTop w:val="0"/>
          <w:marBottom w:val="0"/>
          <w:divBdr>
            <w:top w:val="none" w:sz="0" w:space="0" w:color="auto"/>
            <w:left w:val="none" w:sz="0" w:space="0" w:color="auto"/>
            <w:bottom w:val="none" w:sz="0" w:space="0" w:color="auto"/>
            <w:right w:val="none" w:sz="0" w:space="0" w:color="auto"/>
          </w:divBdr>
        </w:div>
      </w:divsChild>
    </w:div>
    <w:div w:id="929387082">
      <w:bodyDiv w:val="1"/>
      <w:marLeft w:val="0"/>
      <w:marRight w:val="0"/>
      <w:marTop w:val="0"/>
      <w:marBottom w:val="0"/>
      <w:divBdr>
        <w:top w:val="none" w:sz="0" w:space="0" w:color="auto"/>
        <w:left w:val="none" w:sz="0" w:space="0" w:color="auto"/>
        <w:bottom w:val="none" w:sz="0" w:space="0" w:color="auto"/>
        <w:right w:val="none" w:sz="0" w:space="0" w:color="auto"/>
      </w:divBdr>
      <w:divsChild>
        <w:div w:id="343361119">
          <w:marLeft w:val="0"/>
          <w:marRight w:val="0"/>
          <w:marTop w:val="0"/>
          <w:marBottom w:val="120"/>
          <w:divBdr>
            <w:top w:val="none" w:sz="0" w:space="0" w:color="auto"/>
            <w:left w:val="none" w:sz="0" w:space="0" w:color="auto"/>
            <w:bottom w:val="none" w:sz="0" w:space="0" w:color="auto"/>
            <w:right w:val="none" w:sz="0" w:space="0" w:color="auto"/>
          </w:divBdr>
          <w:divsChild>
            <w:div w:id="1237545188">
              <w:marLeft w:val="0"/>
              <w:marRight w:val="0"/>
              <w:marTop w:val="0"/>
              <w:marBottom w:val="0"/>
              <w:divBdr>
                <w:top w:val="none" w:sz="0" w:space="0" w:color="auto"/>
                <w:left w:val="none" w:sz="0" w:space="0" w:color="auto"/>
                <w:bottom w:val="none" w:sz="0" w:space="0" w:color="auto"/>
                <w:right w:val="none" w:sz="0" w:space="0" w:color="auto"/>
              </w:divBdr>
              <w:divsChild>
                <w:div w:id="508834858">
                  <w:marLeft w:val="0"/>
                  <w:marRight w:val="0"/>
                  <w:marTop w:val="0"/>
                  <w:marBottom w:val="0"/>
                  <w:divBdr>
                    <w:top w:val="none" w:sz="0" w:space="0" w:color="auto"/>
                    <w:left w:val="none" w:sz="0" w:space="0" w:color="auto"/>
                    <w:bottom w:val="none" w:sz="0" w:space="0" w:color="auto"/>
                    <w:right w:val="none" w:sz="0" w:space="0" w:color="auto"/>
                  </w:divBdr>
                  <w:divsChild>
                    <w:div w:id="10050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18726">
      <w:bodyDiv w:val="1"/>
      <w:marLeft w:val="0"/>
      <w:marRight w:val="0"/>
      <w:marTop w:val="0"/>
      <w:marBottom w:val="0"/>
      <w:divBdr>
        <w:top w:val="none" w:sz="0" w:space="0" w:color="auto"/>
        <w:left w:val="none" w:sz="0" w:space="0" w:color="auto"/>
        <w:bottom w:val="none" w:sz="0" w:space="0" w:color="auto"/>
        <w:right w:val="none" w:sz="0" w:space="0" w:color="auto"/>
      </w:divBdr>
      <w:divsChild>
        <w:div w:id="698433341">
          <w:marLeft w:val="0"/>
          <w:marRight w:val="0"/>
          <w:marTop w:val="0"/>
          <w:marBottom w:val="0"/>
          <w:divBdr>
            <w:top w:val="none" w:sz="0" w:space="0" w:color="auto"/>
            <w:left w:val="none" w:sz="0" w:space="0" w:color="auto"/>
            <w:bottom w:val="none" w:sz="0" w:space="0" w:color="auto"/>
            <w:right w:val="none" w:sz="0" w:space="0" w:color="auto"/>
          </w:divBdr>
          <w:divsChild>
            <w:div w:id="1233539999">
              <w:marLeft w:val="0"/>
              <w:marRight w:val="0"/>
              <w:marTop w:val="0"/>
              <w:marBottom w:val="0"/>
              <w:divBdr>
                <w:top w:val="none" w:sz="0" w:space="0" w:color="auto"/>
                <w:left w:val="none" w:sz="0" w:space="0" w:color="auto"/>
                <w:bottom w:val="none" w:sz="0" w:space="0" w:color="auto"/>
                <w:right w:val="none" w:sz="0" w:space="0" w:color="auto"/>
              </w:divBdr>
              <w:divsChild>
                <w:div w:id="145070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92609">
          <w:marLeft w:val="0"/>
          <w:marRight w:val="0"/>
          <w:marTop w:val="0"/>
          <w:marBottom w:val="0"/>
          <w:divBdr>
            <w:top w:val="none" w:sz="0" w:space="0" w:color="auto"/>
            <w:left w:val="none" w:sz="0" w:space="0" w:color="auto"/>
            <w:bottom w:val="none" w:sz="0" w:space="0" w:color="auto"/>
            <w:right w:val="none" w:sz="0" w:space="0" w:color="auto"/>
          </w:divBdr>
        </w:div>
      </w:divsChild>
    </w:div>
    <w:div w:id="1098521113">
      <w:bodyDiv w:val="1"/>
      <w:marLeft w:val="0"/>
      <w:marRight w:val="0"/>
      <w:marTop w:val="0"/>
      <w:marBottom w:val="0"/>
      <w:divBdr>
        <w:top w:val="none" w:sz="0" w:space="0" w:color="auto"/>
        <w:left w:val="none" w:sz="0" w:space="0" w:color="auto"/>
        <w:bottom w:val="none" w:sz="0" w:space="0" w:color="auto"/>
        <w:right w:val="none" w:sz="0" w:space="0" w:color="auto"/>
      </w:divBdr>
      <w:divsChild>
        <w:div w:id="1709405458">
          <w:marLeft w:val="0"/>
          <w:marRight w:val="0"/>
          <w:marTop w:val="0"/>
          <w:marBottom w:val="0"/>
          <w:divBdr>
            <w:top w:val="none" w:sz="0" w:space="0" w:color="auto"/>
            <w:left w:val="none" w:sz="0" w:space="0" w:color="auto"/>
            <w:bottom w:val="none" w:sz="0" w:space="0" w:color="auto"/>
            <w:right w:val="none" w:sz="0" w:space="0" w:color="auto"/>
          </w:divBdr>
          <w:divsChild>
            <w:div w:id="1003824367">
              <w:marLeft w:val="0"/>
              <w:marRight w:val="0"/>
              <w:marTop w:val="0"/>
              <w:marBottom w:val="0"/>
              <w:divBdr>
                <w:top w:val="none" w:sz="0" w:space="0" w:color="auto"/>
                <w:left w:val="none" w:sz="0" w:space="0" w:color="auto"/>
                <w:bottom w:val="none" w:sz="0" w:space="0" w:color="auto"/>
                <w:right w:val="none" w:sz="0" w:space="0" w:color="auto"/>
              </w:divBdr>
              <w:divsChild>
                <w:div w:id="56468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8303">
          <w:marLeft w:val="0"/>
          <w:marRight w:val="0"/>
          <w:marTop w:val="0"/>
          <w:marBottom w:val="0"/>
          <w:divBdr>
            <w:top w:val="none" w:sz="0" w:space="0" w:color="auto"/>
            <w:left w:val="none" w:sz="0" w:space="0" w:color="auto"/>
            <w:bottom w:val="none" w:sz="0" w:space="0" w:color="auto"/>
            <w:right w:val="none" w:sz="0" w:space="0" w:color="auto"/>
          </w:divBdr>
        </w:div>
      </w:divsChild>
    </w:div>
    <w:div w:id="1271091161">
      <w:bodyDiv w:val="1"/>
      <w:marLeft w:val="0"/>
      <w:marRight w:val="0"/>
      <w:marTop w:val="0"/>
      <w:marBottom w:val="0"/>
      <w:divBdr>
        <w:top w:val="none" w:sz="0" w:space="0" w:color="auto"/>
        <w:left w:val="none" w:sz="0" w:space="0" w:color="auto"/>
        <w:bottom w:val="none" w:sz="0" w:space="0" w:color="auto"/>
        <w:right w:val="none" w:sz="0" w:space="0" w:color="auto"/>
      </w:divBdr>
    </w:div>
    <w:div w:id="1284383929">
      <w:bodyDiv w:val="1"/>
      <w:marLeft w:val="0"/>
      <w:marRight w:val="0"/>
      <w:marTop w:val="0"/>
      <w:marBottom w:val="0"/>
      <w:divBdr>
        <w:top w:val="none" w:sz="0" w:space="0" w:color="auto"/>
        <w:left w:val="none" w:sz="0" w:space="0" w:color="auto"/>
        <w:bottom w:val="none" w:sz="0" w:space="0" w:color="auto"/>
        <w:right w:val="none" w:sz="0" w:space="0" w:color="auto"/>
      </w:divBdr>
      <w:divsChild>
        <w:div w:id="298268471">
          <w:marLeft w:val="0"/>
          <w:marRight w:val="0"/>
          <w:marTop w:val="0"/>
          <w:marBottom w:val="0"/>
          <w:divBdr>
            <w:top w:val="none" w:sz="0" w:space="0" w:color="auto"/>
            <w:left w:val="none" w:sz="0" w:space="0" w:color="auto"/>
            <w:bottom w:val="none" w:sz="0" w:space="0" w:color="auto"/>
            <w:right w:val="none" w:sz="0" w:space="0" w:color="auto"/>
          </w:divBdr>
        </w:div>
      </w:divsChild>
    </w:div>
    <w:div w:id="1416974248">
      <w:bodyDiv w:val="1"/>
      <w:marLeft w:val="0"/>
      <w:marRight w:val="0"/>
      <w:marTop w:val="0"/>
      <w:marBottom w:val="0"/>
      <w:divBdr>
        <w:top w:val="none" w:sz="0" w:space="0" w:color="auto"/>
        <w:left w:val="none" w:sz="0" w:space="0" w:color="auto"/>
        <w:bottom w:val="none" w:sz="0" w:space="0" w:color="auto"/>
        <w:right w:val="none" w:sz="0" w:space="0" w:color="auto"/>
      </w:divBdr>
      <w:divsChild>
        <w:div w:id="280380332">
          <w:marLeft w:val="0"/>
          <w:marRight w:val="0"/>
          <w:marTop w:val="0"/>
          <w:marBottom w:val="0"/>
          <w:divBdr>
            <w:top w:val="none" w:sz="0" w:space="0" w:color="auto"/>
            <w:left w:val="none" w:sz="0" w:space="0" w:color="auto"/>
            <w:bottom w:val="none" w:sz="0" w:space="0" w:color="auto"/>
            <w:right w:val="none" w:sz="0" w:space="0" w:color="auto"/>
          </w:divBdr>
        </w:div>
        <w:div w:id="817914122">
          <w:marLeft w:val="0"/>
          <w:marRight w:val="0"/>
          <w:marTop w:val="0"/>
          <w:marBottom w:val="0"/>
          <w:divBdr>
            <w:top w:val="none" w:sz="0" w:space="0" w:color="auto"/>
            <w:left w:val="none" w:sz="0" w:space="0" w:color="auto"/>
            <w:bottom w:val="none" w:sz="0" w:space="0" w:color="auto"/>
            <w:right w:val="none" w:sz="0" w:space="0" w:color="auto"/>
          </w:divBdr>
        </w:div>
      </w:divsChild>
    </w:div>
    <w:div w:id="1457094153">
      <w:bodyDiv w:val="1"/>
      <w:marLeft w:val="0"/>
      <w:marRight w:val="0"/>
      <w:marTop w:val="0"/>
      <w:marBottom w:val="0"/>
      <w:divBdr>
        <w:top w:val="none" w:sz="0" w:space="0" w:color="auto"/>
        <w:left w:val="none" w:sz="0" w:space="0" w:color="auto"/>
        <w:bottom w:val="none" w:sz="0" w:space="0" w:color="auto"/>
        <w:right w:val="none" w:sz="0" w:space="0" w:color="auto"/>
      </w:divBdr>
      <w:divsChild>
        <w:div w:id="472600026">
          <w:marLeft w:val="0"/>
          <w:marRight w:val="0"/>
          <w:marTop w:val="0"/>
          <w:marBottom w:val="0"/>
          <w:divBdr>
            <w:top w:val="none" w:sz="0" w:space="0" w:color="auto"/>
            <w:left w:val="none" w:sz="0" w:space="0" w:color="auto"/>
            <w:bottom w:val="none" w:sz="0" w:space="0" w:color="auto"/>
            <w:right w:val="none" w:sz="0" w:space="0" w:color="auto"/>
          </w:divBdr>
          <w:divsChild>
            <w:div w:id="642546153">
              <w:marLeft w:val="0"/>
              <w:marRight w:val="0"/>
              <w:marTop w:val="0"/>
              <w:marBottom w:val="0"/>
              <w:divBdr>
                <w:top w:val="none" w:sz="0" w:space="0" w:color="auto"/>
                <w:left w:val="none" w:sz="0" w:space="0" w:color="auto"/>
                <w:bottom w:val="none" w:sz="0" w:space="0" w:color="auto"/>
                <w:right w:val="none" w:sz="0" w:space="0" w:color="auto"/>
              </w:divBdr>
              <w:divsChild>
                <w:div w:id="166547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5965">
          <w:marLeft w:val="0"/>
          <w:marRight w:val="0"/>
          <w:marTop w:val="0"/>
          <w:marBottom w:val="0"/>
          <w:divBdr>
            <w:top w:val="none" w:sz="0" w:space="0" w:color="auto"/>
            <w:left w:val="none" w:sz="0" w:space="0" w:color="auto"/>
            <w:bottom w:val="none" w:sz="0" w:space="0" w:color="auto"/>
            <w:right w:val="none" w:sz="0" w:space="0" w:color="auto"/>
          </w:divBdr>
        </w:div>
      </w:divsChild>
    </w:div>
    <w:div w:id="1468358378">
      <w:bodyDiv w:val="1"/>
      <w:marLeft w:val="0"/>
      <w:marRight w:val="0"/>
      <w:marTop w:val="0"/>
      <w:marBottom w:val="0"/>
      <w:divBdr>
        <w:top w:val="none" w:sz="0" w:space="0" w:color="auto"/>
        <w:left w:val="none" w:sz="0" w:space="0" w:color="auto"/>
        <w:bottom w:val="none" w:sz="0" w:space="0" w:color="auto"/>
        <w:right w:val="none" w:sz="0" w:space="0" w:color="auto"/>
      </w:divBdr>
      <w:divsChild>
        <w:div w:id="142703416">
          <w:marLeft w:val="0"/>
          <w:marRight w:val="0"/>
          <w:marTop w:val="0"/>
          <w:marBottom w:val="0"/>
          <w:divBdr>
            <w:top w:val="none" w:sz="0" w:space="0" w:color="auto"/>
            <w:left w:val="none" w:sz="0" w:space="0" w:color="auto"/>
            <w:bottom w:val="none" w:sz="0" w:space="0" w:color="auto"/>
            <w:right w:val="none" w:sz="0" w:space="0" w:color="auto"/>
          </w:divBdr>
          <w:divsChild>
            <w:div w:id="1950698034">
              <w:marLeft w:val="0"/>
              <w:marRight w:val="0"/>
              <w:marTop w:val="0"/>
              <w:marBottom w:val="0"/>
              <w:divBdr>
                <w:top w:val="none" w:sz="0" w:space="0" w:color="auto"/>
                <w:left w:val="none" w:sz="0" w:space="0" w:color="auto"/>
                <w:bottom w:val="none" w:sz="0" w:space="0" w:color="auto"/>
                <w:right w:val="none" w:sz="0" w:space="0" w:color="auto"/>
              </w:divBdr>
              <w:divsChild>
                <w:div w:id="17939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62981">
          <w:marLeft w:val="0"/>
          <w:marRight w:val="0"/>
          <w:marTop w:val="0"/>
          <w:marBottom w:val="0"/>
          <w:divBdr>
            <w:top w:val="none" w:sz="0" w:space="0" w:color="auto"/>
            <w:left w:val="none" w:sz="0" w:space="0" w:color="auto"/>
            <w:bottom w:val="none" w:sz="0" w:space="0" w:color="auto"/>
            <w:right w:val="none" w:sz="0" w:space="0" w:color="auto"/>
          </w:divBdr>
        </w:div>
        <w:div w:id="2094083825">
          <w:marLeft w:val="0"/>
          <w:marRight w:val="0"/>
          <w:marTop w:val="0"/>
          <w:marBottom w:val="0"/>
          <w:divBdr>
            <w:top w:val="none" w:sz="0" w:space="0" w:color="auto"/>
            <w:left w:val="none" w:sz="0" w:space="0" w:color="auto"/>
            <w:bottom w:val="none" w:sz="0" w:space="0" w:color="auto"/>
            <w:right w:val="none" w:sz="0" w:space="0" w:color="auto"/>
          </w:divBdr>
          <w:divsChild>
            <w:div w:id="1167481825">
              <w:marLeft w:val="0"/>
              <w:marRight w:val="0"/>
              <w:marTop w:val="0"/>
              <w:marBottom w:val="0"/>
              <w:divBdr>
                <w:top w:val="none" w:sz="0" w:space="0" w:color="auto"/>
                <w:left w:val="none" w:sz="0" w:space="0" w:color="auto"/>
                <w:bottom w:val="none" w:sz="0" w:space="0" w:color="auto"/>
                <w:right w:val="none" w:sz="0" w:space="0" w:color="auto"/>
              </w:divBdr>
              <w:divsChild>
                <w:div w:id="12361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789205">
      <w:bodyDiv w:val="1"/>
      <w:marLeft w:val="0"/>
      <w:marRight w:val="0"/>
      <w:marTop w:val="0"/>
      <w:marBottom w:val="0"/>
      <w:divBdr>
        <w:top w:val="none" w:sz="0" w:space="0" w:color="auto"/>
        <w:left w:val="none" w:sz="0" w:space="0" w:color="auto"/>
        <w:bottom w:val="none" w:sz="0" w:space="0" w:color="auto"/>
        <w:right w:val="none" w:sz="0" w:space="0" w:color="auto"/>
      </w:divBdr>
      <w:divsChild>
        <w:div w:id="1482237954">
          <w:marLeft w:val="0"/>
          <w:marRight w:val="0"/>
          <w:marTop w:val="200"/>
          <w:marBottom w:val="200"/>
          <w:divBdr>
            <w:top w:val="none" w:sz="0" w:space="0" w:color="auto"/>
            <w:left w:val="none" w:sz="0" w:space="0" w:color="auto"/>
            <w:bottom w:val="none" w:sz="0" w:space="0" w:color="auto"/>
            <w:right w:val="none" w:sz="0" w:space="0" w:color="auto"/>
          </w:divBdr>
          <w:divsChild>
            <w:div w:id="6037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10286">
      <w:bodyDiv w:val="1"/>
      <w:marLeft w:val="0"/>
      <w:marRight w:val="0"/>
      <w:marTop w:val="0"/>
      <w:marBottom w:val="0"/>
      <w:divBdr>
        <w:top w:val="none" w:sz="0" w:space="0" w:color="auto"/>
        <w:left w:val="none" w:sz="0" w:space="0" w:color="auto"/>
        <w:bottom w:val="none" w:sz="0" w:space="0" w:color="auto"/>
        <w:right w:val="none" w:sz="0" w:space="0" w:color="auto"/>
      </w:divBdr>
      <w:divsChild>
        <w:div w:id="1411075403">
          <w:marLeft w:val="0"/>
          <w:marRight w:val="0"/>
          <w:marTop w:val="200"/>
          <w:marBottom w:val="200"/>
          <w:divBdr>
            <w:top w:val="none" w:sz="0" w:space="0" w:color="auto"/>
            <w:left w:val="none" w:sz="0" w:space="0" w:color="auto"/>
            <w:bottom w:val="none" w:sz="0" w:space="0" w:color="auto"/>
            <w:right w:val="none" w:sz="0" w:space="0" w:color="auto"/>
          </w:divBdr>
          <w:divsChild>
            <w:div w:id="11438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752818">
      <w:bodyDiv w:val="1"/>
      <w:marLeft w:val="0"/>
      <w:marRight w:val="0"/>
      <w:marTop w:val="0"/>
      <w:marBottom w:val="0"/>
      <w:divBdr>
        <w:top w:val="none" w:sz="0" w:space="0" w:color="auto"/>
        <w:left w:val="none" w:sz="0" w:space="0" w:color="auto"/>
        <w:bottom w:val="none" w:sz="0" w:space="0" w:color="auto"/>
        <w:right w:val="none" w:sz="0" w:space="0" w:color="auto"/>
      </w:divBdr>
      <w:divsChild>
        <w:div w:id="251360867">
          <w:marLeft w:val="0"/>
          <w:marRight w:val="0"/>
          <w:marTop w:val="0"/>
          <w:marBottom w:val="0"/>
          <w:divBdr>
            <w:top w:val="none" w:sz="0" w:space="0" w:color="auto"/>
            <w:left w:val="none" w:sz="0" w:space="0" w:color="auto"/>
            <w:bottom w:val="none" w:sz="0" w:space="0" w:color="auto"/>
            <w:right w:val="none" w:sz="0" w:space="0" w:color="auto"/>
          </w:divBdr>
        </w:div>
      </w:divsChild>
    </w:div>
    <w:div w:id="1648514989">
      <w:bodyDiv w:val="1"/>
      <w:marLeft w:val="0"/>
      <w:marRight w:val="0"/>
      <w:marTop w:val="0"/>
      <w:marBottom w:val="0"/>
      <w:divBdr>
        <w:top w:val="none" w:sz="0" w:space="0" w:color="auto"/>
        <w:left w:val="none" w:sz="0" w:space="0" w:color="auto"/>
        <w:bottom w:val="none" w:sz="0" w:space="0" w:color="auto"/>
        <w:right w:val="none" w:sz="0" w:space="0" w:color="auto"/>
      </w:divBdr>
    </w:div>
    <w:div w:id="1787846243">
      <w:bodyDiv w:val="1"/>
      <w:marLeft w:val="0"/>
      <w:marRight w:val="0"/>
      <w:marTop w:val="0"/>
      <w:marBottom w:val="0"/>
      <w:divBdr>
        <w:top w:val="none" w:sz="0" w:space="0" w:color="auto"/>
        <w:left w:val="none" w:sz="0" w:space="0" w:color="auto"/>
        <w:bottom w:val="none" w:sz="0" w:space="0" w:color="auto"/>
        <w:right w:val="none" w:sz="0" w:space="0" w:color="auto"/>
      </w:divBdr>
    </w:div>
    <w:div w:id="1892306526">
      <w:bodyDiv w:val="1"/>
      <w:marLeft w:val="0"/>
      <w:marRight w:val="0"/>
      <w:marTop w:val="0"/>
      <w:marBottom w:val="0"/>
      <w:divBdr>
        <w:top w:val="none" w:sz="0" w:space="0" w:color="auto"/>
        <w:left w:val="none" w:sz="0" w:space="0" w:color="auto"/>
        <w:bottom w:val="none" w:sz="0" w:space="0" w:color="auto"/>
        <w:right w:val="none" w:sz="0" w:space="0" w:color="auto"/>
      </w:divBdr>
      <w:divsChild>
        <w:div w:id="1837962830">
          <w:marLeft w:val="0"/>
          <w:marRight w:val="0"/>
          <w:marTop w:val="0"/>
          <w:marBottom w:val="0"/>
          <w:divBdr>
            <w:top w:val="none" w:sz="0" w:space="0" w:color="auto"/>
            <w:left w:val="none" w:sz="0" w:space="0" w:color="auto"/>
            <w:bottom w:val="none" w:sz="0" w:space="0" w:color="auto"/>
            <w:right w:val="none" w:sz="0" w:space="0" w:color="auto"/>
          </w:divBdr>
        </w:div>
        <w:div w:id="939601296">
          <w:marLeft w:val="0"/>
          <w:marRight w:val="0"/>
          <w:marTop w:val="0"/>
          <w:marBottom w:val="0"/>
          <w:divBdr>
            <w:top w:val="none" w:sz="0" w:space="0" w:color="auto"/>
            <w:left w:val="none" w:sz="0" w:space="0" w:color="auto"/>
            <w:bottom w:val="none" w:sz="0" w:space="0" w:color="auto"/>
            <w:right w:val="none" w:sz="0" w:space="0" w:color="auto"/>
          </w:divBdr>
        </w:div>
      </w:divsChild>
    </w:div>
    <w:div w:id="1913735399">
      <w:bodyDiv w:val="1"/>
      <w:marLeft w:val="0"/>
      <w:marRight w:val="0"/>
      <w:marTop w:val="0"/>
      <w:marBottom w:val="0"/>
      <w:divBdr>
        <w:top w:val="none" w:sz="0" w:space="0" w:color="auto"/>
        <w:left w:val="none" w:sz="0" w:space="0" w:color="auto"/>
        <w:bottom w:val="none" w:sz="0" w:space="0" w:color="auto"/>
        <w:right w:val="none" w:sz="0" w:space="0" w:color="auto"/>
      </w:divBdr>
      <w:divsChild>
        <w:div w:id="1945988884">
          <w:marLeft w:val="0"/>
          <w:marRight w:val="0"/>
          <w:marTop w:val="0"/>
          <w:marBottom w:val="0"/>
          <w:divBdr>
            <w:top w:val="none" w:sz="0" w:space="0" w:color="auto"/>
            <w:left w:val="none" w:sz="0" w:space="0" w:color="auto"/>
            <w:bottom w:val="none" w:sz="0" w:space="0" w:color="auto"/>
            <w:right w:val="none" w:sz="0" w:space="0" w:color="auto"/>
          </w:divBdr>
        </w:div>
      </w:divsChild>
    </w:div>
    <w:div w:id="1913998777">
      <w:bodyDiv w:val="1"/>
      <w:marLeft w:val="0"/>
      <w:marRight w:val="0"/>
      <w:marTop w:val="0"/>
      <w:marBottom w:val="0"/>
      <w:divBdr>
        <w:top w:val="none" w:sz="0" w:space="0" w:color="auto"/>
        <w:left w:val="none" w:sz="0" w:space="0" w:color="auto"/>
        <w:bottom w:val="none" w:sz="0" w:space="0" w:color="auto"/>
        <w:right w:val="none" w:sz="0" w:space="0" w:color="auto"/>
      </w:divBdr>
      <w:divsChild>
        <w:div w:id="1063068781">
          <w:marLeft w:val="0"/>
          <w:marRight w:val="0"/>
          <w:marTop w:val="200"/>
          <w:marBottom w:val="200"/>
          <w:divBdr>
            <w:top w:val="none" w:sz="0" w:space="0" w:color="auto"/>
            <w:left w:val="none" w:sz="0" w:space="0" w:color="auto"/>
            <w:bottom w:val="none" w:sz="0" w:space="0" w:color="auto"/>
            <w:right w:val="none" w:sz="0" w:space="0" w:color="auto"/>
          </w:divBdr>
          <w:divsChild>
            <w:div w:id="167440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018090">
      <w:bodyDiv w:val="1"/>
      <w:marLeft w:val="0"/>
      <w:marRight w:val="0"/>
      <w:marTop w:val="0"/>
      <w:marBottom w:val="0"/>
      <w:divBdr>
        <w:top w:val="none" w:sz="0" w:space="0" w:color="auto"/>
        <w:left w:val="none" w:sz="0" w:space="0" w:color="auto"/>
        <w:bottom w:val="none" w:sz="0" w:space="0" w:color="auto"/>
        <w:right w:val="none" w:sz="0" w:space="0" w:color="auto"/>
      </w:divBdr>
      <w:divsChild>
        <w:div w:id="2088381626">
          <w:marLeft w:val="0"/>
          <w:marRight w:val="0"/>
          <w:marTop w:val="0"/>
          <w:marBottom w:val="0"/>
          <w:divBdr>
            <w:top w:val="none" w:sz="0" w:space="0" w:color="auto"/>
            <w:left w:val="none" w:sz="0" w:space="0" w:color="auto"/>
            <w:bottom w:val="none" w:sz="0" w:space="0" w:color="auto"/>
            <w:right w:val="none" w:sz="0" w:space="0" w:color="auto"/>
          </w:divBdr>
        </w:div>
      </w:divsChild>
    </w:div>
    <w:div w:id="2058701279">
      <w:bodyDiv w:val="1"/>
      <w:marLeft w:val="0"/>
      <w:marRight w:val="0"/>
      <w:marTop w:val="0"/>
      <w:marBottom w:val="0"/>
      <w:divBdr>
        <w:top w:val="none" w:sz="0" w:space="0" w:color="auto"/>
        <w:left w:val="none" w:sz="0" w:space="0" w:color="auto"/>
        <w:bottom w:val="none" w:sz="0" w:space="0" w:color="auto"/>
        <w:right w:val="none" w:sz="0" w:space="0" w:color="auto"/>
      </w:divBdr>
      <w:divsChild>
        <w:div w:id="20463207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term=Frayer+DW&amp;cauthor_id=16598247" TargetMode="External"/><Relationship Id="rId13" Type="http://schemas.openxmlformats.org/officeDocument/2006/relationships/hyperlink" Target="https://pubmed.ncbi.nlm.nih.gov/?term=Khurshid%20Z%5BAuthor%5D" TargetMode="External"/><Relationship Id="rId18" Type="http://schemas.openxmlformats.org/officeDocument/2006/relationships/hyperlink" Target="https://pubmed.ncbi.nlm.nih.gov/?term=Elavarasu%20S%5BAuthor%5D" TargetMode="External"/><Relationship Id="rId26" Type="http://schemas.openxmlformats.org/officeDocument/2006/relationships/hyperlink" Target="https://pubmed.ncbi.nlm.nih.gov/?term=Srivastava+S&amp;cauthor_id=21917746" TargetMode="External"/><Relationship Id="rId3" Type="http://schemas.openxmlformats.org/officeDocument/2006/relationships/settings" Target="settings.xml"/><Relationship Id="rId21" Type="http://schemas.openxmlformats.org/officeDocument/2006/relationships/hyperlink" Target="https://pubmed.ncbi.nlm.nih.gov/?term=Agostini%20BA%5BAuthor%5D" TargetMode="External"/><Relationship Id="rId34" Type="http://schemas.openxmlformats.org/officeDocument/2006/relationships/theme" Target="theme/theme1.xml"/><Relationship Id="rId7" Type="http://schemas.openxmlformats.org/officeDocument/2006/relationships/hyperlink" Target="https://pubmed.ncbi.nlm.nih.gov/?term=Cucina+A&amp;cauthor_id=16598247" TargetMode="External"/><Relationship Id="rId12" Type="http://schemas.openxmlformats.org/officeDocument/2006/relationships/hyperlink" Target="https://pubmed.ncbi.nlm.nih.gov/?term=Ahmed%20S%5BAuthor%5D" TargetMode="External"/><Relationship Id="rId17" Type="http://schemas.openxmlformats.org/officeDocument/2006/relationships/hyperlink" Target="https://pubmed.ncbi.nlm.nih.gov/23791266/" TargetMode="External"/><Relationship Id="rId25" Type="http://schemas.openxmlformats.org/officeDocument/2006/relationships/hyperlink" Target="https://pubmed.ncbi.nlm.nih.gov/?term=Baum+BJ&amp;cauthor_id=21917746"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ubmed.ncbi.nlm.nih.gov/?term=Paryani+K&amp;cauthor_id=23791266" TargetMode="External"/><Relationship Id="rId20" Type="http://schemas.openxmlformats.org/officeDocument/2006/relationships/hyperlink" Target="https://pubmed.ncbi.nlm.nih.gov/?term=Kinalski%20Md%5BAuthor%5D" TargetMode="External"/><Relationship Id="rId29" Type="http://schemas.openxmlformats.org/officeDocument/2006/relationships/hyperlink" Target="https://pubmed.ncbi.nlm.nih.gov/?term=Saxena%20P%5BAuthor%5D" TargetMode="External"/><Relationship Id="rId1" Type="http://schemas.openxmlformats.org/officeDocument/2006/relationships/numbering" Target="numbering.xml"/><Relationship Id="rId6" Type="http://schemas.openxmlformats.org/officeDocument/2006/relationships/hyperlink" Target="https://pubmed.ncbi.nlm.nih.gov/?term=Bondioli+L&amp;cauthor_id=16598247" TargetMode="External"/><Relationship Id="rId11" Type="http://schemas.openxmlformats.org/officeDocument/2006/relationships/hyperlink" Target="https://pubmed.ncbi.nlm.nih.gov/?term=Siddique%20N%5BAuthor%5D" TargetMode="External"/><Relationship Id="rId24" Type="http://schemas.openxmlformats.org/officeDocument/2006/relationships/hyperlink" Target="https://head-face-med.biomedcentral.com/articles/10.1186/s13005-020-00250-2" TargetMode="External"/><Relationship Id="rId32" Type="http://schemas.openxmlformats.org/officeDocument/2006/relationships/hyperlink" Target="https://www.ncbi.nlm.nih.gov/pmc/articles/PMC3800379/" TargetMode="External"/><Relationship Id="rId5" Type="http://schemas.openxmlformats.org/officeDocument/2006/relationships/hyperlink" Target="https://pubmed.ncbi.nlm.nih.gov/?term=Coppa+A&amp;cauthor_id=16598247" TargetMode="External"/><Relationship Id="rId15" Type="http://schemas.openxmlformats.org/officeDocument/2006/relationships/hyperlink" Target="https://progressinorthodontics.springeropen.com/" TargetMode="External"/><Relationship Id="rId23" Type="http://schemas.openxmlformats.org/officeDocument/2006/relationships/hyperlink" Target="https://head-face-med.biomedcentral.com/articles/10.1186/s13005-020-00250-2" TargetMode="External"/><Relationship Id="rId28" Type="http://schemas.openxmlformats.org/officeDocument/2006/relationships/hyperlink" Target="https://pubmed.ncbi.nlm.nih.gov/?term=Melvin+JE&amp;cauthor_id=21917746" TargetMode="External"/><Relationship Id="rId10" Type="http://schemas.openxmlformats.org/officeDocument/2006/relationships/hyperlink" Target="https://pubmed.ncbi.nlm.nih.gov/?term=Jarrige+JF&amp;cauthor_id=16598247" TargetMode="External"/><Relationship Id="rId19" Type="http://schemas.openxmlformats.org/officeDocument/2006/relationships/hyperlink" Target="https://www.ncbi.nlm.nih.gov/pmc/articles/PMC3467892/" TargetMode="External"/><Relationship Id="rId31" Type="http://schemas.openxmlformats.org/officeDocument/2006/relationships/hyperlink" Target="https://pubmed.ncbi.nlm.nih.gov/?term=Chandra%20A%5BAuthor%5D" TargetMode="External"/><Relationship Id="rId4" Type="http://schemas.openxmlformats.org/officeDocument/2006/relationships/webSettings" Target="webSettings.xml"/><Relationship Id="rId9" Type="http://schemas.openxmlformats.org/officeDocument/2006/relationships/hyperlink" Target="https://pubmed.ncbi.nlm.nih.gov/?term=Jarrige+C&amp;cauthor_id=16598247" TargetMode="External"/><Relationship Id="rId14" Type="http://schemas.openxmlformats.org/officeDocument/2006/relationships/hyperlink" Target="https://pubmed.ncbi.nlm.nih.gov/?term=Zafar%20MS%5BAuthor%5D" TargetMode="External"/><Relationship Id="rId22" Type="http://schemas.openxmlformats.org/officeDocument/2006/relationships/hyperlink" Target="https://pubmed.ncbi.nlm.nih.gov/?term=Bergoli%20CD%5BAuthor%5D" TargetMode="External"/><Relationship Id="rId27" Type="http://schemas.openxmlformats.org/officeDocument/2006/relationships/hyperlink" Target="https://pubmed.ncbi.nlm.nih.gov/?term=Wong+DT&amp;cauthor_id=21917746" TargetMode="External"/><Relationship Id="rId30" Type="http://schemas.openxmlformats.org/officeDocument/2006/relationships/hyperlink" Target="https://pubmed.ncbi.nlm.nih.gov/?term=Newaskar%20V%5BAuthor%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TotalTime>
  <Pages>10</Pages>
  <Words>3743</Words>
  <Characters>21338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Ravindra Beedimani</dc:creator>
  <cp:keywords/>
  <dc:description/>
  <cp:lastModifiedBy>DENTAL OMR</cp:lastModifiedBy>
  <cp:revision>119</cp:revision>
  <dcterms:created xsi:type="dcterms:W3CDTF">2023-08-25T11:27:00Z</dcterms:created>
  <dcterms:modified xsi:type="dcterms:W3CDTF">2023-08-28T07:11:00Z</dcterms:modified>
</cp:coreProperties>
</file>