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3A4" w:rsidRPr="00393D65" w:rsidRDefault="000773A4" w:rsidP="000773A4">
      <w:pPr>
        <w:spacing w:after="0" w:line="240" w:lineRule="auto"/>
        <w:contextualSpacing/>
        <w:jc w:val="center"/>
        <w:rPr>
          <w:rFonts w:ascii="Times New Roman" w:hAnsi="Times New Roman" w:cs="Times New Roman"/>
          <w:b/>
          <w:sz w:val="48"/>
          <w:szCs w:val="24"/>
        </w:rPr>
      </w:pPr>
      <w:r w:rsidRPr="00393D65">
        <w:rPr>
          <w:rFonts w:ascii="Times New Roman" w:hAnsi="Times New Roman" w:cs="Times New Roman"/>
          <w:b/>
          <w:sz w:val="48"/>
          <w:szCs w:val="24"/>
        </w:rPr>
        <w:t xml:space="preserve">Updates on Bioinformatics Database Resources for Plant Genomics </w:t>
      </w:r>
    </w:p>
    <w:p w:rsidR="000773A4" w:rsidRPr="00393D65" w:rsidRDefault="000773A4" w:rsidP="000773A4">
      <w:pPr>
        <w:contextualSpacing/>
        <w:rPr>
          <w:rFonts w:ascii="Times New Roman" w:hAnsi="Times New Roman" w:cs="Times New Roman"/>
          <w:sz w:val="20"/>
          <w:szCs w:val="20"/>
        </w:rPr>
      </w:pPr>
    </w:p>
    <w:p w:rsidR="000773A4" w:rsidRPr="00393D65" w:rsidRDefault="000773A4" w:rsidP="000773A4">
      <w:pPr>
        <w:contextualSpacing/>
        <w:rPr>
          <w:rFonts w:ascii="Times New Roman" w:hAnsi="Times New Roman" w:cs="Times New Roman"/>
          <w:sz w:val="20"/>
        </w:rPr>
      </w:pPr>
      <w:r w:rsidRPr="00393D65">
        <w:rPr>
          <w:rFonts w:ascii="Times New Roman" w:hAnsi="Times New Roman" w:cs="Times New Roman"/>
          <w:sz w:val="20"/>
          <w:szCs w:val="20"/>
        </w:rPr>
        <w:t>Dr. K.S. Abbiramy</w:t>
      </w:r>
      <w:r w:rsidRPr="00393D65">
        <w:rPr>
          <w:rFonts w:ascii="Times New Roman" w:hAnsi="Times New Roman" w:cs="Times New Roman"/>
          <w:sz w:val="20"/>
          <w:szCs w:val="20"/>
          <w:vertAlign w:val="superscript"/>
        </w:rPr>
        <w:t>1</w:t>
      </w:r>
      <w:r w:rsidRPr="00393D65">
        <w:rPr>
          <w:rFonts w:ascii="Times New Roman" w:hAnsi="Times New Roman" w:cs="Times New Roman"/>
          <w:sz w:val="20"/>
          <w:szCs w:val="20"/>
        </w:rPr>
        <w:t>, Dr. S.Sugunakala</w:t>
      </w:r>
      <w:r w:rsidRPr="00393D65">
        <w:rPr>
          <w:rFonts w:ascii="Times New Roman" w:hAnsi="Times New Roman" w:cs="Times New Roman"/>
          <w:sz w:val="20"/>
          <w:szCs w:val="20"/>
          <w:vertAlign w:val="superscript"/>
        </w:rPr>
        <w:t>2*</w:t>
      </w:r>
      <w:r w:rsidRPr="00393D65">
        <w:rPr>
          <w:rFonts w:ascii="Times New Roman" w:hAnsi="Times New Roman" w:cs="Times New Roman"/>
          <w:sz w:val="20"/>
          <w:szCs w:val="20"/>
        </w:rPr>
        <w:t xml:space="preserve">, </w:t>
      </w:r>
      <w:r w:rsidRPr="00393D65">
        <w:rPr>
          <w:rFonts w:ascii="Times New Roman" w:hAnsi="Times New Roman" w:cs="Times New Roman"/>
          <w:sz w:val="20"/>
        </w:rPr>
        <w:t>Dr. K.Thenmozhi</w:t>
      </w:r>
      <w:r w:rsidRPr="00393D65">
        <w:rPr>
          <w:rFonts w:ascii="Times New Roman" w:hAnsi="Times New Roman" w:cs="Times New Roman"/>
          <w:sz w:val="20"/>
          <w:vertAlign w:val="superscript"/>
        </w:rPr>
        <w:t>3</w:t>
      </w:r>
      <w:r w:rsidRPr="00393D65">
        <w:rPr>
          <w:rFonts w:ascii="Times New Roman" w:hAnsi="Times New Roman" w:cs="Times New Roman"/>
          <w:sz w:val="20"/>
        </w:rPr>
        <w:t>, Ms. T. Akilandeswari</w:t>
      </w:r>
      <w:r w:rsidRPr="00393D65">
        <w:rPr>
          <w:rFonts w:ascii="Times New Roman" w:hAnsi="Times New Roman" w:cs="Times New Roman"/>
          <w:sz w:val="20"/>
          <w:vertAlign w:val="superscript"/>
        </w:rPr>
        <w:t>4</w:t>
      </w:r>
    </w:p>
    <w:p w:rsidR="000773A4" w:rsidRPr="00393D65" w:rsidRDefault="000773A4" w:rsidP="000773A4">
      <w:pPr>
        <w:spacing w:after="0" w:line="240" w:lineRule="auto"/>
        <w:contextualSpacing/>
        <w:rPr>
          <w:rFonts w:ascii="Times New Roman" w:hAnsi="Times New Roman" w:cs="Times New Roman"/>
          <w:sz w:val="20"/>
          <w:szCs w:val="20"/>
        </w:rPr>
      </w:pPr>
      <w:r w:rsidRPr="00393D65">
        <w:rPr>
          <w:rFonts w:ascii="Times New Roman" w:hAnsi="Times New Roman" w:cs="Times New Roman"/>
          <w:sz w:val="20"/>
          <w:vertAlign w:val="superscript"/>
        </w:rPr>
        <w:t>1</w:t>
      </w:r>
      <w:r w:rsidRPr="00393D65">
        <w:rPr>
          <w:rFonts w:ascii="Times New Roman" w:hAnsi="Times New Roman" w:cs="Times New Roman"/>
          <w:sz w:val="20"/>
        </w:rPr>
        <w:t xml:space="preserve"> </w:t>
      </w:r>
      <w:r w:rsidRPr="00393D65">
        <w:rPr>
          <w:rFonts w:ascii="Times New Roman" w:hAnsi="Times New Roman" w:cs="Times New Roman"/>
          <w:sz w:val="20"/>
          <w:szCs w:val="20"/>
        </w:rPr>
        <w:t>Department of Zoology &amp; Wild life Biology, A.V.C.College (Autonomous), Mannampandal, Mayiladuthurai – 609 305.</w:t>
      </w:r>
    </w:p>
    <w:p w:rsidR="000773A4" w:rsidRPr="00393D65" w:rsidRDefault="000773A4" w:rsidP="000773A4">
      <w:pPr>
        <w:contextualSpacing/>
        <w:rPr>
          <w:rFonts w:ascii="Times New Roman" w:hAnsi="Times New Roman" w:cs="Times New Roman"/>
          <w:sz w:val="20"/>
          <w:szCs w:val="20"/>
        </w:rPr>
      </w:pPr>
      <w:r w:rsidRPr="00393D65">
        <w:rPr>
          <w:rFonts w:ascii="Times New Roman" w:hAnsi="Times New Roman" w:cs="Times New Roman"/>
          <w:sz w:val="20"/>
          <w:vertAlign w:val="superscript"/>
        </w:rPr>
        <w:t>2*</w:t>
      </w:r>
      <w:r w:rsidRPr="00393D65">
        <w:rPr>
          <w:rFonts w:ascii="Times New Roman" w:hAnsi="Times New Roman" w:cs="Times New Roman"/>
          <w:sz w:val="20"/>
        </w:rPr>
        <w:t xml:space="preserve"> </w:t>
      </w:r>
      <w:r w:rsidRPr="00393D65">
        <w:rPr>
          <w:rFonts w:ascii="Times New Roman" w:hAnsi="Times New Roman" w:cs="Times New Roman"/>
          <w:sz w:val="20"/>
          <w:szCs w:val="20"/>
        </w:rPr>
        <w:t>Department of Bioinformatics, A.V.C.College (Autonomous), Mannampandal, Mayiladuthurai – 609 305.</w:t>
      </w:r>
    </w:p>
    <w:p w:rsidR="000773A4" w:rsidRPr="00393D65" w:rsidRDefault="000773A4" w:rsidP="000773A4">
      <w:pPr>
        <w:spacing w:after="0" w:line="240" w:lineRule="auto"/>
        <w:contextualSpacing/>
        <w:rPr>
          <w:rFonts w:ascii="Times New Roman" w:hAnsi="Times New Roman" w:cs="Times New Roman"/>
          <w:sz w:val="20"/>
          <w:szCs w:val="20"/>
        </w:rPr>
      </w:pPr>
      <w:r w:rsidRPr="00393D65">
        <w:rPr>
          <w:rFonts w:ascii="Times New Roman" w:hAnsi="Times New Roman" w:cs="Times New Roman"/>
          <w:sz w:val="20"/>
          <w:szCs w:val="20"/>
          <w:vertAlign w:val="superscript"/>
        </w:rPr>
        <w:t>3</w:t>
      </w:r>
      <w:r w:rsidRPr="00393D65">
        <w:rPr>
          <w:rFonts w:ascii="Times New Roman" w:hAnsi="Times New Roman" w:cs="Times New Roman"/>
          <w:sz w:val="20"/>
          <w:szCs w:val="20"/>
        </w:rPr>
        <w:t xml:space="preserve"> Department of Zoology &amp; Wild life Biology, A.V.C.College (Autonomous), Mannampandal, Mayiladuthurai – 609 305.</w:t>
      </w:r>
    </w:p>
    <w:p w:rsidR="000773A4" w:rsidRPr="00393D65" w:rsidRDefault="000773A4" w:rsidP="000773A4">
      <w:pPr>
        <w:contextualSpacing/>
        <w:rPr>
          <w:rFonts w:ascii="Times New Roman" w:hAnsi="Times New Roman" w:cs="Times New Roman"/>
          <w:sz w:val="20"/>
          <w:szCs w:val="20"/>
        </w:rPr>
      </w:pPr>
      <w:r w:rsidRPr="00393D65">
        <w:rPr>
          <w:rFonts w:ascii="Times New Roman" w:hAnsi="Times New Roman" w:cs="Times New Roman"/>
          <w:sz w:val="20"/>
          <w:szCs w:val="20"/>
          <w:vertAlign w:val="superscript"/>
        </w:rPr>
        <w:t>4</w:t>
      </w:r>
      <w:r w:rsidRPr="00393D65">
        <w:rPr>
          <w:rFonts w:ascii="Times New Roman" w:hAnsi="Times New Roman" w:cs="Times New Roman"/>
          <w:sz w:val="20"/>
          <w:szCs w:val="20"/>
        </w:rPr>
        <w:t xml:space="preserve"> Department of Biotechnology, A.V.C.College (Autonomous), Mannampandal, Mayiladuthurai – 609 305.</w:t>
      </w:r>
    </w:p>
    <w:p w:rsidR="000773A4" w:rsidRPr="00393D65" w:rsidRDefault="000773A4" w:rsidP="000773A4">
      <w:pPr>
        <w:spacing w:after="0" w:line="240" w:lineRule="auto"/>
        <w:contextualSpacing/>
        <w:rPr>
          <w:rFonts w:ascii="Times New Roman" w:hAnsi="Times New Roman" w:cs="Times New Roman"/>
          <w:sz w:val="20"/>
          <w:szCs w:val="20"/>
        </w:rPr>
      </w:pPr>
    </w:p>
    <w:p w:rsidR="000773A4" w:rsidRPr="00393D65" w:rsidRDefault="000773A4" w:rsidP="000773A4">
      <w:pPr>
        <w:spacing w:after="0" w:line="240" w:lineRule="auto"/>
        <w:contextualSpacing/>
        <w:jc w:val="center"/>
        <w:rPr>
          <w:rFonts w:ascii="Times New Roman" w:hAnsi="Times New Roman" w:cs="Times New Roman"/>
          <w:b/>
          <w:sz w:val="20"/>
          <w:szCs w:val="24"/>
        </w:rPr>
      </w:pPr>
      <w:r w:rsidRPr="00393D65">
        <w:rPr>
          <w:rFonts w:ascii="Times New Roman" w:hAnsi="Times New Roman" w:cs="Times New Roman"/>
          <w:b/>
          <w:sz w:val="20"/>
          <w:szCs w:val="24"/>
        </w:rPr>
        <w:t>ABSTRACT</w:t>
      </w:r>
    </w:p>
    <w:p w:rsidR="000773A4" w:rsidRPr="00393D65" w:rsidRDefault="000773A4" w:rsidP="000773A4">
      <w:pPr>
        <w:autoSpaceDE w:val="0"/>
        <w:autoSpaceDN w:val="0"/>
        <w:adjustRightInd w:val="0"/>
        <w:spacing w:after="0" w:line="240" w:lineRule="auto"/>
        <w:rPr>
          <w:rFonts w:ascii="TimesNewRomanPSMT" w:hAnsi="TimesNewRomanPSMT" w:cs="TimesNewRomanPSMT"/>
          <w:sz w:val="18"/>
          <w:szCs w:val="18"/>
        </w:rPr>
      </w:pPr>
    </w:p>
    <w:p w:rsidR="0057051E" w:rsidRPr="00D86290" w:rsidRDefault="000773A4" w:rsidP="0057051E">
      <w:pPr>
        <w:spacing w:line="240" w:lineRule="auto"/>
        <w:ind w:firstLine="720"/>
        <w:jc w:val="both"/>
        <w:rPr>
          <w:rFonts w:ascii="Times New Roman" w:hAnsi="Times New Roman" w:cs="Times New Roman"/>
          <w:b/>
          <w:sz w:val="20"/>
          <w:szCs w:val="20"/>
        </w:rPr>
      </w:pPr>
      <w:r w:rsidRPr="00D86290">
        <w:rPr>
          <w:rFonts w:ascii="Times New Roman" w:hAnsi="Times New Roman" w:cs="Times New Roman"/>
          <w:sz w:val="20"/>
          <w:szCs w:val="20"/>
        </w:rPr>
        <w:t xml:space="preserve">Advancement in genomic sequencing technologies causes a radical change in agricultural research. Currently, Plant biologists have simplest access to massive genome sequencing data to understand plant densities </w:t>
      </w:r>
      <w:r w:rsidR="00832546" w:rsidRPr="00D86290">
        <w:rPr>
          <w:rFonts w:ascii="Times New Roman" w:hAnsi="Times New Roman" w:cs="Times New Roman"/>
          <w:sz w:val="20"/>
          <w:szCs w:val="20"/>
        </w:rPr>
        <w:t>based on</w:t>
      </w:r>
      <w:r w:rsidRPr="00D86290">
        <w:rPr>
          <w:rFonts w:ascii="Times New Roman" w:hAnsi="Times New Roman" w:cs="Times New Roman"/>
          <w:sz w:val="20"/>
          <w:szCs w:val="20"/>
        </w:rPr>
        <w:t xml:space="preserve"> genetic deviation</w:t>
      </w:r>
      <w:r w:rsidRPr="00D86290">
        <w:rPr>
          <w:rFonts w:ascii="Times New Roman" w:hAnsi="Times New Roman" w:cs="Times New Roman"/>
          <w:sz w:val="20"/>
        </w:rPr>
        <w:t xml:space="preserve">. </w:t>
      </w:r>
      <w:r w:rsidR="00971F14" w:rsidRPr="00D86290">
        <w:rPr>
          <w:rFonts w:ascii="Times New Roman" w:hAnsi="Times New Roman" w:cs="Times New Roman"/>
          <w:sz w:val="20"/>
        </w:rPr>
        <w:t>Therefore, in contemporary plant genomic research, it is imperative to employ bioinformatics tools comprehensively to effectively manage and analyze omics data while maintaining a sympathetic approach.</w:t>
      </w:r>
      <w:r w:rsidR="00D86290" w:rsidRPr="00D86290">
        <w:rPr>
          <w:rFonts w:ascii="Times New Roman" w:hAnsi="Times New Roman" w:cs="Times New Roman"/>
          <w:sz w:val="20"/>
        </w:rPr>
        <w:t xml:space="preserve"> </w:t>
      </w:r>
      <w:r w:rsidR="00971F14" w:rsidRPr="00D86290">
        <w:rPr>
          <w:rFonts w:ascii="Times New Roman" w:hAnsi="Times New Roman" w:cs="Times New Roman"/>
          <w:sz w:val="20"/>
        </w:rPr>
        <w:t>Numerous plant genomic databases have been acknowledged and are steadily growing in size in recent years. Simultaneously, bioinformatics-based analytical techniques have made significant advancements across various facets of plant genomic research.</w:t>
      </w:r>
      <w:r w:rsidR="00D86290" w:rsidRPr="00D86290">
        <w:rPr>
          <w:rFonts w:ascii="Times New Roman" w:hAnsi="Times New Roman" w:cs="Times New Roman"/>
          <w:sz w:val="20"/>
        </w:rPr>
        <w:t xml:space="preserve"> </w:t>
      </w:r>
      <w:r w:rsidR="001B10A2" w:rsidRPr="00D86290">
        <w:rPr>
          <w:rFonts w:ascii="Times New Roman" w:hAnsi="Times New Roman" w:cs="Times New Roman"/>
          <w:sz w:val="20"/>
          <w:szCs w:val="20"/>
        </w:rPr>
        <w:t>For example, prediction of evolutionary relationship, comparative genome based function prediction and whole genome wide association studies</w:t>
      </w:r>
      <w:r w:rsidR="001B10A2" w:rsidRPr="00D86290">
        <w:rPr>
          <w:rFonts w:ascii="Times New Roman" w:hAnsi="Times New Roman" w:cs="Times New Roman"/>
          <w:sz w:val="20"/>
        </w:rPr>
        <w:t xml:space="preserve">. </w:t>
      </w:r>
      <w:r w:rsidR="00A767FA" w:rsidRPr="00D86290">
        <w:rPr>
          <w:rFonts w:ascii="Times New Roman" w:hAnsi="Times New Roman" w:cs="Times New Roman"/>
          <w:sz w:val="20"/>
        </w:rPr>
        <w:t xml:space="preserve"> </w:t>
      </w:r>
      <w:r w:rsidR="00971F14" w:rsidRPr="00D86290">
        <w:rPr>
          <w:rFonts w:ascii="Times New Roman" w:hAnsi="Times New Roman" w:cs="Times New Roman"/>
          <w:sz w:val="20"/>
        </w:rPr>
        <w:t>However, the persistent challenge in plant genomic research remains the ongoing enhancement of IT infrastructure, including the development of high-capacity data storage and analysis software.</w:t>
      </w:r>
      <w:r w:rsidR="00D86290" w:rsidRPr="00D86290">
        <w:rPr>
          <w:rFonts w:ascii="Times New Roman" w:hAnsi="Times New Roman" w:cs="Times New Roman"/>
          <w:sz w:val="20"/>
        </w:rPr>
        <w:t xml:space="preserve"> </w:t>
      </w:r>
      <w:r w:rsidR="0057051E" w:rsidRPr="00D86290">
        <w:rPr>
          <w:rFonts w:ascii="Times New Roman" w:hAnsi="Times New Roman" w:cs="Times New Roman"/>
          <w:sz w:val="20"/>
          <w:szCs w:val="20"/>
        </w:rPr>
        <w:t>This chapter highlights on the existing database resources for various plants that will potentially helps the plant scientists in the current era of plant genomics.</w:t>
      </w:r>
    </w:p>
    <w:p w:rsidR="0057051E" w:rsidRPr="00393D65" w:rsidRDefault="0057051E" w:rsidP="0057051E">
      <w:pPr>
        <w:spacing w:line="240" w:lineRule="auto"/>
        <w:jc w:val="both"/>
        <w:rPr>
          <w:rFonts w:ascii="Times New Roman" w:hAnsi="Times New Roman" w:cs="Times New Roman"/>
          <w:sz w:val="20"/>
          <w:szCs w:val="20"/>
        </w:rPr>
      </w:pPr>
      <w:r w:rsidRPr="00393D65">
        <w:rPr>
          <w:rFonts w:ascii="Times New Roman" w:hAnsi="Times New Roman" w:cs="Times New Roman"/>
          <w:b/>
          <w:sz w:val="20"/>
          <w:szCs w:val="20"/>
        </w:rPr>
        <w:t>Keywords:</w:t>
      </w:r>
      <w:r w:rsidRPr="00393D65">
        <w:rPr>
          <w:rFonts w:ascii="Times New Roman" w:hAnsi="Times New Roman" w:cs="Times New Roman"/>
          <w:sz w:val="20"/>
          <w:szCs w:val="20"/>
        </w:rPr>
        <w:t xml:space="preserve"> Plant genomics, Databases for plant genomes, Bioinformatics, Comparative genomics, GWAS, sequencing technologies, Plant transcriptome databases.</w:t>
      </w:r>
    </w:p>
    <w:p w:rsidR="00964030" w:rsidRPr="00393D65" w:rsidRDefault="00964030" w:rsidP="00964030">
      <w:pPr>
        <w:pStyle w:val="ListParagraph"/>
        <w:numPr>
          <w:ilvl w:val="0"/>
          <w:numId w:val="1"/>
        </w:numPr>
        <w:tabs>
          <w:tab w:val="left" w:pos="2610"/>
        </w:tabs>
        <w:spacing w:after="0" w:line="240" w:lineRule="auto"/>
        <w:ind w:left="270" w:hanging="256"/>
        <w:jc w:val="center"/>
        <w:rPr>
          <w:rFonts w:ascii="Times New Roman" w:hAnsi="Times New Roman" w:cs="Times New Roman"/>
          <w:b/>
          <w:sz w:val="20"/>
          <w:szCs w:val="24"/>
        </w:rPr>
      </w:pPr>
      <w:r w:rsidRPr="00393D65">
        <w:rPr>
          <w:rFonts w:ascii="Times New Roman" w:hAnsi="Times New Roman" w:cs="Times New Roman"/>
          <w:b/>
          <w:sz w:val="20"/>
          <w:szCs w:val="24"/>
        </w:rPr>
        <w:t>INTRODUCTION</w:t>
      </w:r>
    </w:p>
    <w:p w:rsidR="00A767FA" w:rsidRPr="00393D65" w:rsidRDefault="00A767FA" w:rsidP="000773A4">
      <w:pPr>
        <w:spacing w:line="240" w:lineRule="auto"/>
        <w:ind w:firstLine="720"/>
        <w:jc w:val="both"/>
        <w:rPr>
          <w:rFonts w:ascii="Times New Roman" w:hAnsi="Times New Roman" w:cs="Times New Roman"/>
          <w:sz w:val="20"/>
          <w:szCs w:val="20"/>
        </w:rPr>
      </w:pPr>
    </w:p>
    <w:p w:rsidR="00964030" w:rsidRPr="007D23E1" w:rsidRDefault="00964030" w:rsidP="007D23E1">
      <w:pPr>
        <w:spacing w:after="0" w:line="240" w:lineRule="auto"/>
        <w:ind w:firstLine="720"/>
        <w:contextualSpacing/>
        <w:jc w:val="both"/>
        <w:rPr>
          <w:rFonts w:ascii="Times New Roman" w:hAnsi="Times New Roman" w:cs="Times New Roman"/>
          <w:sz w:val="20"/>
          <w:szCs w:val="24"/>
          <w:shd w:val="clear" w:color="auto" w:fill="FFFFFF"/>
        </w:rPr>
      </w:pPr>
      <w:r w:rsidRPr="007D23E1">
        <w:rPr>
          <w:rFonts w:ascii="Times New Roman" w:hAnsi="Times New Roman" w:cs="Times New Roman"/>
          <w:sz w:val="20"/>
          <w:szCs w:val="24"/>
        </w:rPr>
        <w:t xml:space="preserve">The researchers found that there are 4, 35,000 distinctive species of land plants and they discovered that 36.5 % of plant species are especially rare plants. </w:t>
      </w:r>
      <w:r w:rsidR="00084354" w:rsidRPr="007D23E1">
        <w:rPr>
          <w:rFonts w:ascii="Times New Roman" w:hAnsi="Times New Roman" w:cs="Times New Roman"/>
          <w:sz w:val="20"/>
        </w:rPr>
        <w:t>The majority of plant genomes exhibit remarkable diversity, surpassing those of other biological kingdoms, with sizes ranging from approximately 10 megabytes to well over 100 gigabytes.</w:t>
      </w:r>
      <w:r w:rsidR="007D23E1" w:rsidRPr="007D23E1">
        <w:rPr>
          <w:rFonts w:ascii="Times New Roman" w:hAnsi="Times New Roman" w:cs="Times New Roman"/>
          <w:sz w:val="20"/>
        </w:rPr>
        <w:t xml:space="preserve"> </w:t>
      </w:r>
      <w:r w:rsidR="0006203C" w:rsidRPr="007D23E1">
        <w:rPr>
          <w:rFonts w:ascii="Times New Roman" w:hAnsi="Times New Roman" w:cs="Times New Roman"/>
          <w:sz w:val="20"/>
        </w:rPr>
        <w:t xml:space="preserve">Generally, plants play a crucial role in Earth's ecosystems as they serve as primary sources of nutrition, animal feed, medicines, and more </w:t>
      </w:r>
      <w:r w:rsidR="0006203C" w:rsidRPr="007D23E1">
        <w:rPr>
          <w:rFonts w:ascii="Times New Roman" w:hAnsi="Times New Roman" w:cs="Times New Roman"/>
          <w:sz w:val="20"/>
          <w:szCs w:val="24"/>
        </w:rPr>
        <w:t>[1, 2]</w:t>
      </w:r>
      <w:r w:rsidR="0006203C" w:rsidRPr="007D23E1">
        <w:rPr>
          <w:rFonts w:ascii="Times New Roman" w:hAnsi="Times New Roman" w:cs="Times New Roman"/>
          <w:sz w:val="20"/>
        </w:rPr>
        <w:t>. Additionally, they are frequently selected as model organisms for studying the role of epigenetics and heterochromatin elements</w:t>
      </w:r>
      <w:r w:rsidR="00A07E4C" w:rsidRPr="007D23E1">
        <w:rPr>
          <w:rFonts w:ascii="Times New Roman" w:hAnsi="Times New Roman" w:cs="Times New Roman"/>
          <w:sz w:val="20"/>
        </w:rPr>
        <w:t xml:space="preserve"> </w:t>
      </w:r>
      <w:r w:rsidR="00A07E4C" w:rsidRPr="007D23E1">
        <w:rPr>
          <w:rFonts w:ascii="Times New Roman" w:hAnsi="Times New Roman" w:cs="Times New Roman"/>
          <w:sz w:val="20"/>
          <w:szCs w:val="24"/>
        </w:rPr>
        <w:t>[3]</w:t>
      </w:r>
      <w:r w:rsidR="0006203C" w:rsidRPr="007D23E1">
        <w:rPr>
          <w:rFonts w:ascii="Times New Roman" w:hAnsi="Times New Roman" w:cs="Times New Roman"/>
          <w:sz w:val="20"/>
        </w:rPr>
        <w:t xml:space="preserve">. </w:t>
      </w:r>
      <w:r w:rsidRPr="007D23E1">
        <w:rPr>
          <w:rFonts w:ascii="Times New Roman" w:hAnsi="Times New Roman" w:cs="Times New Roman"/>
          <w:sz w:val="20"/>
          <w:szCs w:val="24"/>
        </w:rPr>
        <w:t xml:space="preserve">An appreciative knowledge of variety of species genomes especially in plant genomes are primarily lagged, </w:t>
      </w:r>
      <w:r w:rsidR="00A07E4C" w:rsidRPr="007D23E1">
        <w:rPr>
          <w:rFonts w:ascii="Times New Roman" w:hAnsi="Times New Roman" w:cs="Times New Roman"/>
          <w:sz w:val="20"/>
          <w:szCs w:val="24"/>
        </w:rPr>
        <w:t xml:space="preserve">but have significantly improved </w:t>
      </w:r>
      <w:r w:rsidRPr="007D23E1">
        <w:rPr>
          <w:rFonts w:ascii="Times New Roman" w:hAnsi="Times New Roman" w:cs="Times New Roman"/>
          <w:sz w:val="20"/>
          <w:szCs w:val="24"/>
        </w:rPr>
        <w:t xml:space="preserve">with the advent of </w:t>
      </w:r>
      <w:r w:rsidR="00A07E4C" w:rsidRPr="007D23E1">
        <w:rPr>
          <w:rFonts w:ascii="Times New Roman" w:hAnsi="Times New Roman" w:cs="Times New Roman"/>
          <w:sz w:val="20"/>
          <w:szCs w:val="24"/>
        </w:rPr>
        <w:t>latest</w:t>
      </w:r>
      <w:r w:rsidRPr="007D23E1">
        <w:rPr>
          <w:rFonts w:ascii="Times New Roman" w:hAnsi="Times New Roman" w:cs="Times New Roman"/>
          <w:sz w:val="20"/>
          <w:szCs w:val="24"/>
        </w:rPr>
        <w:t xml:space="preserve"> technologies in DNA sequencing and leads to an exponential growth of genomic data in wide variety of biological systems. In modern research, sequencing of a plant species genome is considered to be an important turning point. </w:t>
      </w:r>
      <w:r w:rsidR="00A07E4C" w:rsidRPr="007D23E1">
        <w:rPr>
          <w:rFonts w:ascii="Times New Roman" w:hAnsi="Times New Roman" w:cs="Times New Roman"/>
          <w:sz w:val="20"/>
        </w:rPr>
        <w:t>The advancement of automated sequencing techniques empowers researchers to delve into the molecular-level exploration of plant genetic material, a field commonly referred to as "Plant Genomics."</w:t>
      </w:r>
      <w:r w:rsidR="007D23E1" w:rsidRPr="007D23E1">
        <w:rPr>
          <w:rFonts w:ascii="Times New Roman" w:hAnsi="Times New Roman" w:cs="Times New Roman"/>
          <w:sz w:val="20"/>
        </w:rPr>
        <w:t xml:space="preserve"> </w:t>
      </w:r>
      <w:r w:rsidRPr="007D23E1">
        <w:rPr>
          <w:rFonts w:ascii="Times New Roman" w:hAnsi="Times New Roman" w:cs="Times New Roman"/>
          <w:sz w:val="20"/>
          <w:szCs w:val="24"/>
        </w:rPr>
        <w:t>Large volume of biological data especially plant genomic data obtained from various sequencing technologies will be effectively handled and significant findings will be extracted by applying various resources of bioinformatics that helps the scientists to have insight on the structural organizati</w:t>
      </w:r>
      <w:r w:rsidR="00A07E4C" w:rsidRPr="007D23E1">
        <w:rPr>
          <w:rFonts w:ascii="Times New Roman" w:hAnsi="Times New Roman" w:cs="Times New Roman"/>
          <w:sz w:val="20"/>
          <w:szCs w:val="24"/>
        </w:rPr>
        <w:t>on, positional arrangement, and functions</w:t>
      </w:r>
      <w:r w:rsidRPr="007D23E1">
        <w:rPr>
          <w:rFonts w:ascii="Times New Roman" w:hAnsi="Times New Roman" w:cs="Times New Roman"/>
          <w:sz w:val="20"/>
          <w:szCs w:val="24"/>
        </w:rPr>
        <w:t xml:space="preserve"> </w:t>
      </w:r>
      <w:r w:rsidR="00A07E4C" w:rsidRPr="007D23E1">
        <w:rPr>
          <w:rFonts w:ascii="Times New Roman" w:hAnsi="Times New Roman" w:cs="Times New Roman"/>
          <w:sz w:val="20"/>
          <w:szCs w:val="24"/>
        </w:rPr>
        <w:t xml:space="preserve">of a gene </w:t>
      </w:r>
      <w:r w:rsidRPr="007D23E1">
        <w:rPr>
          <w:rFonts w:ascii="Times New Roman" w:hAnsi="Times New Roman" w:cs="Times New Roman"/>
          <w:sz w:val="20"/>
          <w:szCs w:val="24"/>
        </w:rPr>
        <w:t xml:space="preserve">in a genome unambiguously. </w:t>
      </w:r>
      <w:r w:rsidR="00A07E4C" w:rsidRPr="007D23E1">
        <w:rPr>
          <w:rFonts w:ascii="Times New Roman" w:hAnsi="Times New Roman" w:cs="Times New Roman"/>
          <w:sz w:val="20"/>
        </w:rPr>
        <w:t xml:space="preserve">In the year 2000, the sequencing of the first plant genome, that of Arabidopsis thaliana, marked a significant milestone and </w:t>
      </w:r>
      <w:r w:rsidR="00A07E4C" w:rsidRPr="007D23E1">
        <w:rPr>
          <w:rFonts w:ascii="Times New Roman" w:hAnsi="Times New Roman" w:cs="Times New Roman"/>
          <w:sz w:val="20"/>
          <w:szCs w:val="24"/>
        </w:rPr>
        <w:t>an approximate of 600 plant species genomes were completely sequenced and published [4] and it also includes many economically important crops genomes.</w:t>
      </w:r>
      <w:r w:rsidR="007D23E1" w:rsidRPr="007D23E1">
        <w:rPr>
          <w:rFonts w:ascii="Times New Roman" w:hAnsi="Times New Roman" w:cs="Times New Roman"/>
          <w:sz w:val="20"/>
          <w:szCs w:val="24"/>
        </w:rPr>
        <w:t xml:space="preserve"> </w:t>
      </w:r>
      <w:r w:rsidRPr="007D23E1">
        <w:rPr>
          <w:rFonts w:ascii="Times New Roman" w:hAnsi="Times New Roman" w:cs="Times New Roman"/>
          <w:sz w:val="20"/>
          <w:szCs w:val="24"/>
        </w:rPr>
        <w:t>These sequential data have been properly compiled and deposited in databases and are widely used in identification, breeding and conservation purposes</w:t>
      </w:r>
      <w:r w:rsidRPr="007D23E1">
        <w:rPr>
          <w:rFonts w:ascii="Times New Roman" w:hAnsi="Times New Roman" w:cs="Times New Roman"/>
          <w:sz w:val="20"/>
        </w:rPr>
        <w:t xml:space="preserve">. </w:t>
      </w:r>
      <w:r w:rsidR="00093A65" w:rsidRPr="007D23E1">
        <w:rPr>
          <w:rFonts w:ascii="Times New Roman" w:hAnsi="Times New Roman" w:cs="Times New Roman"/>
          <w:sz w:val="20"/>
        </w:rPr>
        <w:t xml:space="preserve"> In recent years, a growing number of reviews have concentrated on updating plant sequencing projects and the advancement of crop plant databases</w:t>
      </w:r>
      <w:r w:rsidR="00F84E36" w:rsidRPr="007D23E1">
        <w:rPr>
          <w:rFonts w:ascii="Times New Roman" w:hAnsi="Times New Roman" w:cs="Times New Roman"/>
          <w:sz w:val="20"/>
        </w:rPr>
        <w:t xml:space="preserve"> </w:t>
      </w:r>
      <w:r w:rsidR="00F84E36" w:rsidRPr="007D23E1">
        <w:rPr>
          <w:rFonts w:ascii="Times New Roman" w:hAnsi="Times New Roman" w:cs="Times New Roman"/>
          <w:sz w:val="20"/>
          <w:szCs w:val="24"/>
        </w:rPr>
        <w:t>[5 - 9]</w:t>
      </w:r>
      <w:r w:rsidR="00093A65" w:rsidRPr="007D23E1">
        <w:rPr>
          <w:rFonts w:ascii="Times New Roman" w:hAnsi="Times New Roman" w:cs="Times New Roman"/>
          <w:sz w:val="20"/>
        </w:rPr>
        <w:t>.</w:t>
      </w:r>
      <w:r w:rsidR="007D23E1" w:rsidRPr="007D23E1">
        <w:rPr>
          <w:rFonts w:ascii="Times New Roman" w:hAnsi="Times New Roman" w:cs="Times New Roman"/>
          <w:sz w:val="20"/>
        </w:rPr>
        <w:t xml:space="preserve"> </w:t>
      </w:r>
      <w:r w:rsidRPr="007D23E1">
        <w:rPr>
          <w:rFonts w:ascii="Times New Roman" w:hAnsi="Times New Roman" w:cs="Times New Roman"/>
          <w:sz w:val="20"/>
          <w:szCs w:val="24"/>
          <w:shd w:val="clear" w:color="auto" w:fill="FFFFFF"/>
        </w:rPr>
        <w:t xml:space="preserve">Interestingly, the availability of notable resources of bioinformatics databases and tools facilitates to grow a fruitful environment for plant research [10]. </w:t>
      </w:r>
    </w:p>
    <w:p w:rsidR="00964030" w:rsidRPr="007D23E1" w:rsidRDefault="00964030" w:rsidP="00964030">
      <w:pPr>
        <w:spacing w:after="0" w:line="240" w:lineRule="auto"/>
        <w:ind w:firstLine="720"/>
        <w:contextualSpacing/>
        <w:jc w:val="both"/>
        <w:rPr>
          <w:rFonts w:ascii="Times New Roman" w:hAnsi="Times New Roman" w:cs="Times New Roman"/>
          <w:sz w:val="20"/>
          <w:szCs w:val="24"/>
          <w:shd w:val="clear" w:color="auto" w:fill="FFFFFF"/>
        </w:rPr>
      </w:pPr>
      <w:r w:rsidRPr="007D23E1">
        <w:rPr>
          <w:rFonts w:ascii="Times New Roman" w:hAnsi="Times New Roman" w:cs="Times New Roman"/>
          <w:sz w:val="20"/>
          <w:szCs w:val="24"/>
          <w:shd w:val="clear" w:color="auto" w:fill="FFFFFF"/>
        </w:rPr>
        <w:lastRenderedPageBreak/>
        <w:t>In this chapter, various sequencing technologies in plant genomic research, features and applications of plant genomic databases, most accepted plant genomic resources will be elaborated. Currently, there are notable diversity of bioinformatics resources are available for plant research. Attention was primarily given to the databases which are hosted by government organizations and academic research centers and non commercial (freely available) analysis tools and software widely used in plants research.</w:t>
      </w:r>
    </w:p>
    <w:p w:rsidR="00A767FA" w:rsidRPr="00393D65" w:rsidRDefault="00A767FA" w:rsidP="000773A4">
      <w:pPr>
        <w:spacing w:line="240" w:lineRule="auto"/>
        <w:ind w:firstLine="720"/>
        <w:jc w:val="both"/>
        <w:rPr>
          <w:rFonts w:ascii="Times New Roman" w:hAnsi="Times New Roman" w:cs="Times New Roman"/>
          <w:sz w:val="20"/>
          <w:szCs w:val="20"/>
        </w:rPr>
      </w:pPr>
    </w:p>
    <w:p w:rsidR="00964030" w:rsidRPr="00393D65" w:rsidRDefault="00964030" w:rsidP="00964030">
      <w:pPr>
        <w:pStyle w:val="ListParagraph"/>
        <w:numPr>
          <w:ilvl w:val="0"/>
          <w:numId w:val="1"/>
        </w:numPr>
        <w:spacing w:after="0" w:line="240" w:lineRule="auto"/>
        <w:ind w:left="360" w:hanging="346"/>
        <w:jc w:val="center"/>
        <w:rPr>
          <w:rFonts w:ascii="Times New Roman" w:hAnsi="Times New Roman" w:cs="Times New Roman"/>
          <w:b/>
          <w:sz w:val="20"/>
          <w:szCs w:val="24"/>
          <w:shd w:val="clear" w:color="auto" w:fill="FFFFFF"/>
        </w:rPr>
      </w:pPr>
      <w:r w:rsidRPr="00393D65">
        <w:rPr>
          <w:rFonts w:ascii="Times New Roman" w:hAnsi="Times New Roman" w:cs="Times New Roman"/>
          <w:b/>
          <w:sz w:val="20"/>
          <w:szCs w:val="24"/>
          <w:shd w:val="clear" w:color="auto" w:fill="FFFFFF"/>
        </w:rPr>
        <w:t>SEQUENCING TECHNOLOGIES IN PLANT RESEARCH</w:t>
      </w:r>
    </w:p>
    <w:p w:rsidR="00964030" w:rsidRPr="00393D65" w:rsidRDefault="00964030" w:rsidP="00964030">
      <w:pPr>
        <w:pStyle w:val="ListParagraph"/>
        <w:spacing w:after="0" w:line="240" w:lineRule="auto"/>
        <w:ind w:left="0"/>
        <w:rPr>
          <w:rFonts w:ascii="Times New Roman" w:hAnsi="Times New Roman" w:cs="Times New Roman"/>
          <w:b/>
          <w:sz w:val="20"/>
          <w:szCs w:val="24"/>
          <w:shd w:val="clear" w:color="auto" w:fill="FFFFFF"/>
        </w:rPr>
      </w:pPr>
    </w:p>
    <w:p w:rsidR="00C56448" w:rsidRDefault="00964030" w:rsidP="00964030">
      <w:pPr>
        <w:spacing w:after="0" w:line="240" w:lineRule="auto"/>
        <w:ind w:firstLine="720"/>
        <w:contextualSpacing/>
        <w:jc w:val="both"/>
        <w:rPr>
          <w:rFonts w:ascii="Times New Roman" w:hAnsi="Times New Roman" w:cs="Times New Roman"/>
          <w:sz w:val="20"/>
          <w:szCs w:val="24"/>
          <w:shd w:val="clear" w:color="auto" w:fill="FFFFFF"/>
        </w:rPr>
      </w:pPr>
      <w:r w:rsidRPr="00393D65">
        <w:rPr>
          <w:rFonts w:ascii="Times New Roman" w:hAnsi="Times New Roman" w:cs="Times New Roman"/>
          <w:sz w:val="20"/>
          <w:szCs w:val="24"/>
          <w:shd w:val="clear" w:color="auto" w:fill="FFFFFF"/>
        </w:rPr>
        <w:t xml:space="preserve">In the past decade, almost all DNA sequencing process were restricted with some conventional methods of sequencing namely capillary based, modified and partially automated Sanger’s methods of sequencing [11 – 13]. These methods have been revitalized and flourished because of various scientific innovations which ultimately lead to the development of novel experiments [14]. </w:t>
      </w:r>
    </w:p>
    <w:p w:rsidR="00C56448" w:rsidRDefault="00C56448" w:rsidP="00964030">
      <w:pPr>
        <w:spacing w:after="0" w:line="240" w:lineRule="auto"/>
        <w:ind w:firstLine="720"/>
        <w:contextualSpacing/>
        <w:jc w:val="both"/>
        <w:rPr>
          <w:rFonts w:ascii="Times New Roman" w:hAnsi="Times New Roman" w:cs="Times New Roman"/>
          <w:sz w:val="20"/>
          <w:szCs w:val="24"/>
          <w:shd w:val="clear" w:color="auto" w:fill="FFFFFF"/>
        </w:rPr>
      </w:pPr>
    </w:p>
    <w:p w:rsidR="00964030" w:rsidRPr="00393D65" w:rsidRDefault="00964030" w:rsidP="00964030">
      <w:pPr>
        <w:spacing w:after="0" w:line="240" w:lineRule="auto"/>
        <w:ind w:firstLine="720"/>
        <w:contextualSpacing/>
        <w:jc w:val="both"/>
        <w:rPr>
          <w:rFonts w:ascii="Times New Roman" w:hAnsi="Times New Roman" w:cs="Times New Roman"/>
          <w:sz w:val="20"/>
          <w:szCs w:val="24"/>
          <w:shd w:val="clear" w:color="auto" w:fill="FFFFFF"/>
        </w:rPr>
      </w:pPr>
      <w:r w:rsidRPr="00393D65">
        <w:rPr>
          <w:rFonts w:ascii="Times New Roman" w:hAnsi="Times New Roman" w:cs="Times New Roman"/>
          <w:sz w:val="20"/>
          <w:szCs w:val="24"/>
          <w:shd w:val="clear" w:color="auto" w:fill="FFFFFF"/>
        </w:rPr>
        <w:t xml:space="preserve">It includes that the release of </w:t>
      </w:r>
      <w:r w:rsidR="00C56448">
        <w:rPr>
          <w:rFonts w:ascii="Times New Roman" w:hAnsi="Times New Roman" w:cs="Times New Roman"/>
          <w:sz w:val="20"/>
          <w:szCs w:val="24"/>
          <w:shd w:val="clear" w:color="auto" w:fill="FFFFFF"/>
        </w:rPr>
        <w:t>HTS (H</w:t>
      </w:r>
      <w:r w:rsidRPr="00393D65">
        <w:rPr>
          <w:rFonts w:ascii="Times New Roman" w:hAnsi="Times New Roman" w:cs="Times New Roman"/>
          <w:sz w:val="20"/>
          <w:szCs w:val="24"/>
          <w:shd w:val="clear" w:color="auto" w:fill="FFFFFF"/>
        </w:rPr>
        <w:t xml:space="preserve">igh - </w:t>
      </w:r>
      <w:r w:rsidR="00C56448">
        <w:rPr>
          <w:rFonts w:ascii="Times New Roman" w:hAnsi="Times New Roman" w:cs="Times New Roman"/>
          <w:sz w:val="20"/>
          <w:szCs w:val="24"/>
          <w:shd w:val="clear" w:color="auto" w:fill="FFFFFF"/>
        </w:rPr>
        <w:t>Throughput S</w:t>
      </w:r>
      <w:r w:rsidR="00E82D1D" w:rsidRPr="00393D65">
        <w:rPr>
          <w:rFonts w:ascii="Times New Roman" w:hAnsi="Times New Roman" w:cs="Times New Roman"/>
          <w:sz w:val="20"/>
          <w:szCs w:val="24"/>
          <w:shd w:val="clear" w:color="auto" w:fill="FFFFFF"/>
        </w:rPr>
        <w:t>equencing</w:t>
      </w:r>
      <w:r w:rsidR="00C56448">
        <w:rPr>
          <w:rFonts w:ascii="Times New Roman" w:hAnsi="Times New Roman" w:cs="Times New Roman"/>
          <w:sz w:val="20"/>
          <w:szCs w:val="24"/>
          <w:shd w:val="clear" w:color="auto" w:fill="FFFFFF"/>
        </w:rPr>
        <w:t>)</w:t>
      </w:r>
      <w:r w:rsidR="00E82D1D" w:rsidRPr="00393D65">
        <w:rPr>
          <w:rFonts w:ascii="Times New Roman" w:hAnsi="Times New Roman" w:cs="Times New Roman"/>
          <w:sz w:val="20"/>
          <w:szCs w:val="24"/>
          <w:shd w:val="clear" w:color="auto" w:fill="FFFFFF"/>
        </w:rPr>
        <w:t xml:space="preserve"> &amp;</w:t>
      </w:r>
      <w:r w:rsidR="00C56448">
        <w:rPr>
          <w:rFonts w:ascii="Times New Roman" w:hAnsi="Times New Roman" w:cs="Times New Roman"/>
          <w:sz w:val="20"/>
          <w:szCs w:val="24"/>
          <w:shd w:val="clear" w:color="auto" w:fill="FFFFFF"/>
        </w:rPr>
        <w:t xml:space="preserve"> </w:t>
      </w:r>
      <w:r w:rsidR="00C56448" w:rsidRPr="00393D65">
        <w:rPr>
          <w:rFonts w:ascii="Times New Roman" w:hAnsi="Times New Roman" w:cs="Times New Roman"/>
          <w:sz w:val="20"/>
          <w:szCs w:val="24"/>
          <w:shd w:val="clear" w:color="auto" w:fill="FFFFFF"/>
        </w:rPr>
        <w:t>NGS (</w:t>
      </w:r>
      <w:r w:rsidR="00C56448">
        <w:rPr>
          <w:rFonts w:ascii="Times New Roman" w:hAnsi="Times New Roman" w:cs="Times New Roman"/>
          <w:sz w:val="20"/>
          <w:szCs w:val="24"/>
          <w:shd w:val="clear" w:color="auto" w:fill="FFFFFF"/>
        </w:rPr>
        <w:t>Next Generation S</w:t>
      </w:r>
      <w:r w:rsidRPr="00393D65">
        <w:rPr>
          <w:rFonts w:ascii="Times New Roman" w:hAnsi="Times New Roman" w:cs="Times New Roman"/>
          <w:sz w:val="20"/>
          <w:szCs w:val="24"/>
          <w:shd w:val="clear" w:color="auto" w:fill="FFFFFF"/>
        </w:rPr>
        <w:t>equencing) technologies. They are extensively</w:t>
      </w:r>
      <w:r w:rsidR="00E82D1D" w:rsidRPr="00393D65">
        <w:rPr>
          <w:rFonts w:ascii="Times New Roman" w:hAnsi="Times New Roman" w:cs="Times New Roman"/>
          <w:sz w:val="20"/>
          <w:szCs w:val="24"/>
          <w:shd w:val="clear" w:color="auto" w:fill="FFFFFF"/>
        </w:rPr>
        <w:t xml:space="preserve"> </w:t>
      </w:r>
      <w:r w:rsidRPr="00393D65">
        <w:rPr>
          <w:rFonts w:ascii="Times New Roman" w:hAnsi="Times New Roman" w:cs="Times New Roman"/>
          <w:sz w:val="20"/>
          <w:szCs w:val="24"/>
          <w:shd w:val="clear" w:color="auto" w:fill="FFFFFF"/>
        </w:rPr>
        <w:t>used to assess wide range of biological phenomenon and are employed in resequencing and whole sequencing of genomes, RNA and ChIP sequencing, etc., The more sophisticated methods of NGS technologi</w:t>
      </w:r>
      <w:r w:rsidR="000F20B5">
        <w:rPr>
          <w:rFonts w:ascii="Times New Roman" w:hAnsi="Times New Roman" w:cs="Times New Roman"/>
          <w:sz w:val="20"/>
          <w:szCs w:val="24"/>
          <w:shd w:val="clear" w:color="auto" w:fill="FFFFFF"/>
        </w:rPr>
        <w:t>es are Sequencing By Synthesis (SBS) such as pyro 454 sequencing &amp;Illumina, Sequencing-B</w:t>
      </w:r>
      <w:r w:rsidRPr="00393D65">
        <w:rPr>
          <w:rFonts w:ascii="Times New Roman" w:hAnsi="Times New Roman" w:cs="Times New Roman"/>
          <w:sz w:val="20"/>
          <w:szCs w:val="24"/>
          <w:shd w:val="clear" w:color="auto" w:fill="FFFFFF"/>
        </w:rPr>
        <w:t>y-</w:t>
      </w:r>
      <w:r w:rsidR="000F20B5">
        <w:rPr>
          <w:rFonts w:ascii="Times New Roman" w:hAnsi="Times New Roman" w:cs="Times New Roman"/>
          <w:sz w:val="20"/>
          <w:szCs w:val="24"/>
          <w:shd w:val="clear" w:color="auto" w:fill="FFFFFF"/>
        </w:rPr>
        <w:t>L</w:t>
      </w:r>
      <w:r w:rsidRPr="00393D65">
        <w:rPr>
          <w:rFonts w:ascii="Times New Roman" w:hAnsi="Times New Roman" w:cs="Times New Roman"/>
          <w:sz w:val="20"/>
          <w:szCs w:val="24"/>
          <w:shd w:val="clear" w:color="auto" w:fill="FFFFFF"/>
        </w:rPr>
        <w:t>igation</w:t>
      </w:r>
      <w:r w:rsidR="00E671BE">
        <w:rPr>
          <w:rFonts w:ascii="Times New Roman" w:hAnsi="Times New Roman" w:cs="Times New Roman"/>
          <w:sz w:val="20"/>
          <w:szCs w:val="24"/>
          <w:shd w:val="clear" w:color="auto" w:fill="FFFFFF"/>
        </w:rPr>
        <w:t xml:space="preserve"> (SBL) </w:t>
      </w:r>
      <w:r w:rsidRPr="00393D65">
        <w:rPr>
          <w:rFonts w:ascii="Times New Roman" w:hAnsi="Times New Roman" w:cs="Times New Roman"/>
          <w:sz w:val="20"/>
          <w:szCs w:val="24"/>
          <w:shd w:val="clear" w:color="auto" w:fill="FFFFFF"/>
        </w:rPr>
        <w:t xml:space="preserve"> (</w:t>
      </w:r>
      <w:r w:rsidR="000F20B5">
        <w:rPr>
          <w:rFonts w:ascii="Times New Roman" w:hAnsi="Times New Roman" w:cs="Times New Roman"/>
          <w:sz w:val="20"/>
          <w:szCs w:val="24"/>
          <w:shd w:val="clear" w:color="auto" w:fill="FFFFFF"/>
        </w:rPr>
        <w:t xml:space="preserve">i.e. </w:t>
      </w:r>
      <w:r w:rsidRPr="00393D65">
        <w:rPr>
          <w:rFonts w:ascii="Times New Roman" w:hAnsi="Times New Roman" w:cs="Times New Roman"/>
          <w:sz w:val="20"/>
          <w:szCs w:val="24"/>
          <w:shd w:val="clear" w:color="auto" w:fill="FFFFFF"/>
        </w:rPr>
        <w:t>S</w:t>
      </w:r>
      <w:r w:rsidR="000F20B5">
        <w:rPr>
          <w:rFonts w:ascii="Times New Roman" w:hAnsi="Times New Roman" w:cs="Times New Roman"/>
          <w:sz w:val="20"/>
          <w:szCs w:val="24"/>
          <w:shd w:val="clear" w:color="auto" w:fill="FFFFFF"/>
        </w:rPr>
        <w:t>OLiD), Non Optical S</w:t>
      </w:r>
      <w:r w:rsidRPr="00393D65">
        <w:rPr>
          <w:rFonts w:ascii="Times New Roman" w:hAnsi="Times New Roman" w:cs="Times New Roman"/>
          <w:sz w:val="20"/>
          <w:szCs w:val="24"/>
          <w:shd w:val="clear" w:color="auto" w:fill="FFFFFF"/>
        </w:rPr>
        <w:t>equencing (</w:t>
      </w:r>
      <w:r w:rsidR="000F20B5">
        <w:rPr>
          <w:rFonts w:ascii="Times New Roman" w:hAnsi="Times New Roman" w:cs="Times New Roman"/>
          <w:sz w:val="20"/>
          <w:szCs w:val="24"/>
          <w:shd w:val="clear" w:color="auto" w:fill="FFFFFF"/>
        </w:rPr>
        <w:t>i.e. Ion Torrent Semi C</w:t>
      </w:r>
      <w:r w:rsidRPr="00393D65">
        <w:rPr>
          <w:rFonts w:ascii="Times New Roman" w:hAnsi="Times New Roman" w:cs="Times New Roman"/>
          <w:sz w:val="20"/>
          <w:szCs w:val="24"/>
          <w:shd w:val="clear" w:color="auto" w:fill="FFFFFF"/>
        </w:rPr>
        <w:t>onductor), SMRT (HeliScope Single Molecul</w:t>
      </w:r>
      <w:r w:rsidR="000F20B5">
        <w:rPr>
          <w:rFonts w:ascii="Times New Roman" w:hAnsi="Times New Roman" w:cs="Times New Roman"/>
          <w:sz w:val="20"/>
          <w:szCs w:val="24"/>
          <w:shd w:val="clear" w:color="auto" w:fill="FFFFFF"/>
        </w:rPr>
        <w:t>e Real Time), DNA Nanoball, and Nanopore S</w:t>
      </w:r>
      <w:r w:rsidRPr="00393D65">
        <w:rPr>
          <w:rFonts w:ascii="Times New Roman" w:hAnsi="Times New Roman" w:cs="Times New Roman"/>
          <w:sz w:val="20"/>
          <w:szCs w:val="24"/>
          <w:shd w:val="clear" w:color="auto" w:fill="FFFFFF"/>
        </w:rPr>
        <w:t xml:space="preserve">equencing etc., [15, 16].  They are all well suited for the present and future large scale sequencing demands. </w:t>
      </w:r>
    </w:p>
    <w:p w:rsidR="00964030" w:rsidRPr="00393D65" w:rsidRDefault="00964030" w:rsidP="00964030">
      <w:pPr>
        <w:spacing w:after="0" w:line="240" w:lineRule="auto"/>
        <w:contextualSpacing/>
        <w:jc w:val="both"/>
        <w:rPr>
          <w:rFonts w:ascii="Times New Roman" w:hAnsi="Times New Roman" w:cs="Times New Roman"/>
          <w:sz w:val="20"/>
          <w:szCs w:val="24"/>
          <w:shd w:val="clear" w:color="auto" w:fill="FFFFFF"/>
        </w:rPr>
      </w:pPr>
    </w:p>
    <w:p w:rsidR="00964030" w:rsidRPr="00393D65" w:rsidRDefault="00964030" w:rsidP="00964030">
      <w:pPr>
        <w:pStyle w:val="ListParagraph"/>
        <w:numPr>
          <w:ilvl w:val="0"/>
          <w:numId w:val="4"/>
        </w:numPr>
        <w:spacing w:after="0" w:line="240" w:lineRule="auto"/>
        <w:ind w:left="720" w:hanging="360"/>
        <w:jc w:val="both"/>
        <w:rPr>
          <w:rFonts w:ascii="Times New Roman" w:hAnsi="Times New Roman" w:cs="Times New Roman"/>
          <w:b/>
          <w:sz w:val="20"/>
          <w:szCs w:val="24"/>
          <w:shd w:val="clear" w:color="auto" w:fill="FFFFFF"/>
        </w:rPr>
      </w:pPr>
      <w:r w:rsidRPr="00393D65">
        <w:rPr>
          <w:rFonts w:ascii="Times New Roman" w:hAnsi="Times New Roman" w:cs="Times New Roman"/>
          <w:b/>
          <w:sz w:val="20"/>
          <w:szCs w:val="24"/>
          <w:shd w:val="clear" w:color="auto" w:fill="FFFFFF"/>
        </w:rPr>
        <w:t xml:space="preserve">Sequencing by Synthesis (SBS) </w:t>
      </w:r>
    </w:p>
    <w:p w:rsidR="00964030" w:rsidRPr="00393D65" w:rsidRDefault="00964030" w:rsidP="00964030">
      <w:pPr>
        <w:spacing w:after="0" w:line="240" w:lineRule="auto"/>
        <w:contextualSpacing/>
        <w:jc w:val="both"/>
        <w:rPr>
          <w:rFonts w:ascii="Times New Roman" w:hAnsi="Times New Roman" w:cs="Times New Roman"/>
          <w:b/>
          <w:sz w:val="20"/>
          <w:szCs w:val="24"/>
          <w:shd w:val="clear" w:color="auto" w:fill="FFFFFF"/>
        </w:rPr>
      </w:pPr>
    </w:p>
    <w:p w:rsidR="00964030" w:rsidRPr="00393D65" w:rsidRDefault="00A7090D" w:rsidP="00964030">
      <w:pPr>
        <w:pStyle w:val="ListParagraph"/>
        <w:numPr>
          <w:ilvl w:val="0"/>
          <w:numId w:val="2"/>
        </w:numPr>
        <w:spacing w:after="0" w:line="240" w:lineRule="auto"/>
        <w:ind w:left="360" w:firstLine="0"/>
        <w:jc w:val="both"/>
        <w:rPr>
          <w:rFonts w:ascii="Times New Roman" w:hAnsi="Times New Roman" w:cs="Times New Roman"/>
          <w:sz w:val="20"/>
          <w:szCs w:val="24"/>
          <w:shd w:val="clear" w:color="auto" w:fill="FFFFFF"/>
        </w:rPr>
      </w:pPr>
      <w:r>
        <w:rPr>
          <w:rFonts w:ascii="Times New Roman" w:hAnsi="Times New Roman" w:cs="Times New Roman"/>
          <w:sz w:val="20"/>
          <w:szCs w:val="24"/>
          <w:shd w:val="clear" w:color="auto" w:fill="FFFFFF"/>
        </w:rPr>
        <w:t>Pyro S</w:t>
      </w:r>
      <w:r w:rsidR="00964030" w:rsidRPr="00393D65">
        <w:rPr>
          <w:rFonts w:ascii="Times New Roman" w:hAnsi="Times New Roman" w:cs="Times New Roman"/>
          <w:sz w:val="20"/>
          <w:szCs w:val="24"/>
          <w:shd w:val="clear" w:color="auto" w:fill="FFFFFF"/>
        </w:rPr>
        <w:t>equencing</w:t>
      </w:r>
    </w:p>
    <w:p w:rsidR="00964030" w:rsidRPr="00393D65" w:rsidRDefault="00964030" w:rsidP="00964030">
      <w:pPr>
        <w:pStyle w:val="ListParagraph"/>
        <w:spacing w:after="0" w:line="240" w:lineRule="auto"/>
        <w:ind w:left="360" w:firstLine="360"/>
        <w:jc w:val="both"/>
        <w:rPr>
          <w:rFonts w:ascii="Times New Roman" w:hAnsi="Times New Roman" w:cs="Times New Roman"/>
          <w:sz w:val="20"/>
          <w:szCs w:val="24"/>
          <w:shd w:val="clear" w:color="auto" w:fill="FFFFFF"/>
        </w:rPr>
      </w:pPr>
    </w:p>
    <w:p w:rsidR="00964030" w:rsidRPr="00393D65" w:rsidRDefault="00964030" w:rsidP="00964030">
      <w:pPr>
        <w:pStyle w:val="ListParagraph"/>
        <w:spacing w:after="0" w:line="240" w:lineRule="auto"/>
        <w:ind w:left="360" w:firstLine="360"/>
        <w:jc w:val="both"/>
        <w:rPr>
          <w:rFonts w:ascii="Times New Roman" w:hAnsi="Times New Roman" w:cs="Times New Roman"/>
          <w:sz w:val="20"/>
          <w:szCs w:val="24"/>
          <w:shd w:val="clear" w:color="auto" w:fill="FFFFFF"/>
        </w:rPr>
      </w:pPr>
      <w:r w:rsidRPr="007D23E1">
        <w:rPr>
          <w:rFonts w:ascii="Times New Roman" w:hAnsi="Times New Roman" w:cs="Times New Roman"/>
          <w:sz w:val="20"/>
          <w:szCs w:val="24"/>
          <w:shd w:val="clear" w:color="auto" w:fill="FFFFFF"/>
        </w:rPr>
        <w:t xml:space="preserve">Make use of DNA polymerase </w:t>
      </w:r>
      <w:r w:rsidR="003B4B1B" w:rsidRPr="007D23E1">
        <w:rPr>
          <w:rFonts w:ascii="Times New Roman" w:hAnsi="Times New Roman" w:cs="Times New Roman"/>
          <w:sz w:val="20"/>
          <w:szCs w:val="24"/>
          <w:shd w:val="clear" w:color="auto" w:fill="FFFFFF"/>
        </w:rPr>
        <w:t xml:space="preserve">enzyme </w:t>
      </w:r>
      <w:r w:rsidRPr="007D23E1">
        <w:rPr>
          <w:rFonts w:ascii="Times New Roman" w:hAnsi="Times New Roman" w:cs="Times New Roman"/>
          <w:sz w:val="20"/>
          <w:szCs w:val="24"/>
          <w:shd w:val="clear" w:color="auto" w:fill="FFFFFF"/>
        </w:rPr>
        <w:t xml:space="preserve">to lengthen various DNA </w:t>
      </w:r>
      <w:r w:rsidR="003B4B1B" w:rsidRPr="007D23E1">
        <w:rPr>
          <w:rFonts w:ascii="Times New Roman" w:hAnsi="Times New Roman" w:cs="Times New Roman"/>
          <w:sz w:val="20"/>
          <w:szCs w:val="24"/>
          <w:shd w:val="clear" w:color="auto" w:fill="FFFFFF"/>
        </w:rPr>
        <w:t>fragments</w:t>
      </w:r>
      <w:r w:rsidRPr="007D23E1">
        <w:rPr>
          <w:rFonts w:ascii="Times New Roman" w:hAnsi="Times New Roman" w:cs="Times New Roman"/>
          <w:sz w:val="20"/>
          <w:szCs w:val="24"/>
          <w:shd w:val="clear" w:color="auto" w:fill="FFFFFF"/>
        </w:rPr>
        <w:t xml:space="preserve"> in parallel.</w:t>
      </w:r>
      <w:r w:rsidR="00A7090D" w:rsidRPr="007D23E1">
        <w:rPr>
          <w:rFonts w:ascii="Times New Roman" w:hAnsi="Times New Roman" w:cs="Times New Roman"/>
          <w:sz w:val="20"/>
          <w:szCs w:val="24"/>
          <w:shd w:val="clear" w:color="auto" w:fill="FFFFFF"/>
        </w:rPr>
        <w:t xml:space="preserve"> </w:t>
      </w:r>
      <w:r w:rsidR="00A7090D" w:rsidRPr="007D23E1">
        <w:rPr>
          <w:rFonts w:ascii="Times New Roman" w:hAnsi="Times New Roman" w:cs="Times New Roman"/>
          <w:sz w:val="20"/>
        </w:rPr>
        <w:t xml:space="preserve">In the process of nucleotide integration, the release of pyrophosphate leads to the detection of a light signal emitted due to the cleavage of oxyluciferin by the enzyme luciferase </w:t>
      </w:r>
      <w:r w:rsidR="00A7090D" w:rsidRPr="007D23E1">
        <w:rPr>
          <w:rFonts w:ascii="Times New Roman" w:hAnsi="Times New Roman" w:cs="Times New Roman"/>
          <w:sz w:val="20"/>
          <w:szCs w:val="24"/>
          <w:shd w:val="clear" w:color="auto" w:fill="FFFFFF"/>
        </w:rPr>
        <w:t>[17]</w:t>
      </w:r>
      <w:r w:rsidR="00A7090D" w:rsidRPr="007D23E1">
        <w:rPr>
          <w:rFonts w:ascii="Times New Roman" w:hAnsi="Times New Roman" w:cs="Times New Roman"/>
          <w:sz w:val="20"/>
        </w:rPr>
        <w:t>.</w:t>
      </w:r>
      <w:r w:rsidR="003B4B1B" w:rsidRPr="007D23E1">
        <w:rPr>
          <w:rFonts w:ascii="Times New Roman" w:hAnsi="Times New Roman" w:cs="Times New Roman"/>
          <w:sz w:val="20"/>
        </w:rPr>
        <w:t xml:space="preserve"> </w:t>
      </w:r>
      <w:r w:rsidRPr="00393D65">
        <w:rPr>
          <w:rFonts w:ascii="Times New Roman" w:hAnsi="Times New Roman" w:cs="Times New Roman"/>
          <w:sz w:val="20"/>
          <w:szCs w:val="24"/>
          <w:shd w:val="clear" w:color="auto" w:fill="FFFFFF"/>
        </w:rPr>
        <w:t>The commercially available platform is Genome Sequencer from Roche /454 pyrosequencing.</w:t>
      </w:r>
    </w:p>
    <w:p w:rsidR="00964030" w:rsidRPr="00393D65" w:rsidRDefault="00964030" w:rsidP="00964030">
      <w:pPr>
        <w:spacing w:after="0" w:line="240" w:lineRule="auto"/>
        <w:jc w:val="both"/>
        <w:rPr>
          <w:rFonts w:ascii="Times New Roman" w:hAnsi="Times New Roman" w:cs="Times New Roman"/>
          <w:sz w:val="20"/>
          <w:szCs w:val="24"/>
          <w:shd w:val="clear" w:color="auto" w:fill="FFFFFF"/>
        </w:rPr>
      </w:pPr>
    </w:p>
    <w:p w:rsidR="00964030" w:rsidRPr="00393D65" w:rsidRDefault="00964030" w:rsidP="00964030">
      <w:pPr>
        <w:pStyle w:val="ListParagraph"/>
        <w:numPr>
          <w:ilvl w:val="0"/>
          <w:numId w:val="2"/>
        </w:numPr>
        <w:spacing w:after="0" w:line="240" w:lineRule="auto"/>
        <w:ind w:left="720"/>
        <w:jc w:val="both"/>
        <w:rPr>
          <w:rFonts w:ascii="Times New Roman" w:hAnsi="Times New Roman" w:cs="Times New Roman"/>
          <w:sz w:val="20"/>
          <w:szCs w:val="24"/>
          <w:shd w:val="clear" w:color="auto" w:fill="FFFFFF"/>
        </w:rPr>
      </w:pPr>
      <w:r w:rsidRPr="00393D65">
        <w:rPr>
          <w:rFonts w:ascii="Times New Roman" w:hAnsi="Times New Roman" w:cs="Times New Roman"/>
          <w:sz w:val="20"/>
          <w:szCs w:val="24"/>
          <w:shd w:val="clear" w:color="auto" w:fill="FFFFFF"/>
        </w:rPr>
        <w:t>llumina Sequencing (SOLEXA)</w:t>
      </w:r>
    </w:p>
    <w:p w:rsidR="00964030" w:rsidRPr="00393D65" w:rsidRDefault="00964030" w:rsidP="00964030">
      <w:pPr>
        <w:spacing w:after="0" w:line="240" w:lineRule="auto"/>
        <w:jc w:val="both"/>
        <w:rPr>
          <w:rFonts w:ascii="Times New Roman" w:hAnsi="Times New Roman" w:cs="Times New Roman"/>
          <w:sz w:val="20"/>
          <w:szCs w:val="24"/>
          <w:shd w:val="clear" w:color="auto" w:fill="FFFFFF"/>
        </w:rPr>
      </w:pPr>
    </w:p>
    <w:p w:rsidR="00964030" w:rsidRPr="00393D65" w:rsidRDefault="00964030" w:rsidP="00964030">
      <w:pPr>
        <w:spacing w:after="0" w:line="240" w:lineRule="auto"/>
        <w:ind w:firstLine="720"/>
        <w:contextualSpacing/>
        <w:jc w:val="both"/>
        <w:rPr>
          <w:rFonts w:ascii="Times New Roman" w:hAnsi="Times New Roman" w:cs="Times New Roman"/>
          <w:sz w:val="20"/>
          <w:szCs w:val="24"/>
          <w:shd w:val="clear" w:color="auto" w:fill="FFFFFF"/>
        </w:rPr>
      </w:pPr>
      <w:r w:rsidRPr="00393D65">
        <w:rPr>
          <w:rFonts w:ascii="Times New Roman" w:hAnsi="Times New Roman" w:cs="Times New Roman"/>
          <w:sz w:val="20"/>
          <w:szCs w:val="24"/>
          <w:shd w:val="clear" w:color="auto" w:fill="FFFFFF"/>
        </w:rPr>
        <w:t>The principle involved in this sequencing technique is “Sequencing by Synthesis” (SBS) and clonal amplification. In this method, modified deoxy nucleotide triphosphates (dNTPs) i.e consisting of terminator is used, which stop further polymerization.</w:t>
      </w:r>
      <w:r w:rsidR="007C6B39" w:rsidRPr="00393D65">
        <w:rPr>
          <w:rFonts w:ascii="Times New Roman" w:hAnsi="Times New Roman" w:cs="Times New Roman"/>
          <w:sz w:val="20"/>
          <w:szCs w:val="24"/>
          <w:shd w:val="clear" w:color="auto" w:fill="FFFFFF"/>
        </w:rPr>
        <w:t xml:space="preserve"> </w:t>
      </w:r>
      <w:r w:rsidRPr="00393D65">
        <w:rPr>
          <w:rFonts w:ascii="Times New Roman" w:hAnsi="Times New Roman" w:cs="Times New Roman"/>
          <w:sz w:val="20"/>
          <w:szCs w:val="24"/>
          <w:shd w:val="clear" w:color="auto" w:fill="FFFFFF"/>
        </w:rPr>
        <w:t>Once, the modified dNTPs are incorporated, extension proceeds with one single base in each growing DNA copy strand [18]. Various upgraded versions of this technology</w:t>
      </w:r>
      <w:r w:rsidR="00AB569F" w:rsidRPr="00393D65">
        <w:rPr>
          <w:rFonts w:ascii="Times New Roman" w:hAnsi="Times New Roman" w:cs="Times New Roman"/>
          <w:sz w:val="20"/>
          <w:szCs w:val="24"/>
          <w:shd w:val="clear" w:color="auto" w:fill="FFFFFF"/>
        </w:rPr>
        <w:t xml:space="preserve"> </w:t>
      </w:r>
      <w:r w:rsidRPr="00393D65">
        <w:rPr>
          <w:rFonts w:ascii="Times New Roman" w:hAnsi="Times New Roman" w:cs="Times New Roman"/>
          <w:sz w:val="20"/>
          <w:szCs w:val="24"/>
          <w:shd w:val="clear" w:color="auto" w:fill="FFFFFF"/>
        </w:rPr>
        <w:t xml:space="preserve">consist of Miniseq series, Mi seq series, Nextseq series and Novaseq series [19]. </w:t>
      </w:r>
    </w:p>
    <w:p w:rsidR="00964030" w:rsidRPr="00393D65" w:rsidRDefault="00964030" w:rsidP="00964030">
      <w:pPr>
        <w:spacing w:after="0" w:line="240" w:lineRule="auto"/>
        <w:ind w:firstLine="720"/>
        <w:contextualSpacing/>
        <w:jc w:val="both"/>
        <w:rPr>
          <w:rFonts w:ascii="Times New Roman" w:hAnsi="Times New Roman" w:cs="Times New Roman"/>
          <w:sz w:val="20"/>
          <w:szCs w:val="24"/>
          <w:shd w:val="clear" w:color="auto" w:fill="FFFFFF"/>
        </w:rPr>
      </w:pPr>
    </w:p>
    <w:p w:rsidR="00964030" w:rsidRPr="00393D65" w:rsidRDefault="00964030" w:rsidP="00AB569F">
      <w:pPr>
        <w:pStyle w:val="ListParagraph"/>
        <w:numPr>
          <w:ilvl w:val="0"/>
          <w:numId w:val="4"/>
        </w:numPr>
        <w:tabs>
          <w:tab w:val="left" w:pos="360"/>
        </w:tabs>
        <w:spacing w:after="0" w:line="240" w:lineRule="auto"/>
        <w:jc w:val="both"/>
        <w:rPr>
          <w:rFonts w:ascii="Times New Roman" w:hAnsi="Times New Roman" w:cs="Times New Roman"/>
          <w:b/>
          <w:sz w:val="20"/>
          <w:szCs w:val="24"/>
          <w:shd w:val="clear" w:color="auto" w:fill="FFFFFF"/>
        </w:rPr>
      </w:pPr>
      <w:r w:rsidRPr="00393D65">
        <w:rPr>
          <w:rFonts w:ascii="Times New Roman" w:hAnsi="Times New Roman" w:cs="Times New Roman"/>
          <w:b/>
          <w:sz w:val="20"/>
          <w:szCs w:val="24"/>
          <w:shd w:val="clear" w:color="auto" w:fill="FFFFFF"/>
        </w:rPr>
        <w:t>Sequencing-by-Ligation (SBL)</w:t>
      </w:r>
    </w:p>
    <w:p w:rsidR="00964030" w:rsidRPr="00393D65" w:rsidRDefault="00964030" w:rsidP="00964030">
      <w:pPr>
        <w:pStyle w:val="ListParagraph"/>
        <w:tabs>
          <w:tab w:val="left" w:pos="360"/>
        </w:tabs>
        <w:spacing w:after="0" w:line="240" w:lineRule="auto"/>
        <w:ind w:left="1080"/>
        <w:jc w:val="both"/>
        <w:rPr>
          <w:rFonts w:ascii="Times New Roman" w:hAnsi="Times New Roman" w:cs="Times New Roman"/>
          <w:b/>
          <w:sz w:val="20"/>
          <w:szCs w:val="24"/>
          <w:shd w:val="clear" w:color="auto" w:fill="FFFFFF"/>
        </w:rPr>
      </w:pPr>
    </w:p>
    <w:p w:rsidR="00964030" w:rsidRDefault="00964030" w:rsidP="00964030">
      <w:pPr>
        <w:spacing w:after="0" w:line="240" w:lineRule="auto"/>
        <w:ind w:left="360" w:firstLine="720"/>
        <w:jc w:val="both"/>
        <w:rPr>
          <w:rFonts w:ascii="Times New Roman" w:hAnsi="Times New Roman" w:cs="Times New Roman"/>
          <w:sz w:val="20"/>
          <w:szCs w:val="24"/>
          <w:shd w:val="clear" w:color="auto" w:fill="FFFFFF"/>
        </w:rPr>
      </w:pPr>
      <w:r w:rsidRPr="00393D65">
        <w:rPr>
          <w:rFonts w:ascii="Times New Roman" w:hAnsi="Times New Roman" w:cs="Times New Roman"/>
          <w:sz w:val="20"/>
          <w:szCs w:val="24"/>
          <w:shd w:val="clear" w:color="auto" w:fill="FFFFFF"/>
        </w:rPr>
        <w:t>SOLiD Sequencing</w:t>
      </w:r>
    </w:p>
    <w:p w:rsidR="00E671BE" w:rsidRDefault="00E671BE" w:rsidP="00964030">
      <w:pPr>
        <w:spacing w:after="0" w:line="240" w:lineRule="auto"/>
        <w:ind w:left="360" w:firstLine="720"/>
        <w:jc w:val="both"/>
        <w:rPr>
          <w:rFonts w:ascii="Times New Roman" w:hAnsi="Times New Roman" w:cs="Times New Roman"/>
          <w:sz w:val="20"/>
          <w:szCs w:val="24"/>
          <w:shd w:val="clear" w:color="auto" w:fill="FFFFFF"/>
        </w:rPr>
      </w:pPr>
    </w:p>
    <w:p w:rsidR="00964030" w:rsidRPr="007D23E1" w:rsidRDefault="00E671BE" w:rsidP="007D23E1">
      <w:pPr>
        <w:ind w:firstLine="1080"/>
        <w:jc w:val="both"/>
        <w:rPr>
          <w:rFonts w:ascii="Times New Roman" w:hAnsi="Times New Roman" w:cs="Times New Roman"/>
          <w:sz w:val="20"/>
          <w:szCs w:val="24"/>
          <w:shd w:val="clear" w:color="auto" w:fill="FFFFFF"/>
        </w:rPr>
      </w:pPr>
      <w:r w:rsidRPr="007D23E1">
        <w:rPr>
          <w:rFonts w:ascii="Times New Roman" w:hAnsi="Times New Roman" w:cs="Times New Roman"/>
          <w:sz w:val="20"/>
        </w:rPr>
        <w:t xml:space="preserve">Starting in 2006, Applied Biosystems made this technology commercially accessible. DNA ligase is employed to enable consecutive ligation of dye-labeled oligonucleotides, facilitating the parallel sequencing of clonally amplified DNA strands </w:t>
      </w:r>
      <w:r w:rsidRPr="007D23E1">
        <w:rPr>
          <w:rFonts w:ascii="Times New Roman" w:hAnsi="Times New Roman" w:cs="Times New Roman"/>
          <w:sz w:val="20"/>
          <w:szCs w:val="24"/>
          <w:shd w:val="clear" w:color="auto" w:fill="FFFFFF"/>
        </w:rPr>
        <w:t>[20]</w:t>
      </w:r>
      <w:r w:rsidRPr="007D23E1">
        <w:rPr>
          <w:rFonts w:ascii="Times New Roman" w:hAnsi="Times New Roman" w:cs="Times New Roman"/>
          <w:sz w:val="20"/>
        </w:rPr>
        <w:t>.</w:t>
      </w:r>
      <w:r w:rsidR="007D23E1" w:rsidRPr="007D23E1">
        <w:rPr>
          <w:rFonts w:ascii="Times New Roman" w:hAnsi="Times New Roman" w:cs="Times New Roman"/>
          <w:sz w:val="20"/>
        </w:rPr>
        <w:t xml:space="preserve"> </w:t>
      </w:r>
      <w:r w:rsidR="00964030" w:rsidRPr="007D23E1">
        <w:rPr>
          <w:rFonts w:ascii="Times New Roman" w:hAnsi="Times New Roman" w:cs="Times New Roman"/>
          <w:sz w:val="20"/>
          <w:szCs w:val="24"/>
          <w:shd w:val="clear" w:color="auto" w:fill="FFFFFF"/>
        </w:rPr>
        <w:t xml:space="preserve">The inconsistent nature of these amplified DNA helps to </w:t>
      </w:r>
      <w:r w:rsidR="007C6B39" w:rsidRPr="007D23E1">
        <w:rPr>
          <w:rFonts w:ascii="Times New Roman" w:hAnsi="Times New Roman" w:cs="Times New Roman"/>
          <w:sz w:val="20"/>
          <w:szCs w:val="24"/>
          <w:shd w:val="clear" w:color="auto" w:fill="FFFFFF"/>
        </w:rPr>
        <w:t>find out</w:t>
      </w:r>
      <w:r w:rsidR="00964030" w:rsidRPr="007D23E1">
        <w:rPr>
          <w:rFonts w:ascii="Times New Roman" w:hAnsi="Times New Roman" w:cs="Times New Roman"/>
          <w:sz w:val="20"/>
          <w:szCs w:val="24"/>
          <w:shd w:val="clear" w:color="auto" w:fill="FFFFFF"/>
        </w:rPr>
        <w:t xml:space="preserve"> the concealed </w:t>
      </w:r>
      <w:r w:rsidR="007C6B39" w:rsidRPr="007D23E1">
        <w:rPr>
          <w:rFonts w:ascii="Times New Roman" w:hAnsi="Times New Roman" w:cs="Times New Roman"/>
          <w:sz w:val="20"/>
          <w:szCs w:val="24"/>
          <w:shd w:val="clear" w:color="auto" w:fill="FFFFFF"/>
        </w:rPr>
        <w:t>target sequence</w:t>
      </w:r>
      <w:r w:rsidR="00964030" w:rsidRPr="007D23E1">
        <w:rPr>
          <w:rFonts w:ascii="Times New Roman" w:hAnsi="Times New Roman" w:cs="Times New Roman"/>
          <w:sz w:val="20"/>
          <w:szCs w:val="24"/>
          <w:shd w:val="clear" w:color="auto" w:fill="FFFFFF"/>
        </w:rPr>
        <w:t>.</w:t>
      </w:r>
    </w:p>
    <w:p w:rsidR="00964030" w:rsidRPr="00393D65" w:rsidRDefault="00964030" w:rsidP="00964030">
      <w:pPr>
        <w:spacing w:after="0" w:line="240" w:lineRule="auto"/>
        <w:ind w:firstLine="720"/>
        <w:contextualSpacing/>
        <w:jc w:val="both"/>
        <w:rPr>
          <w:rFonts w:ascii="Times New Roman" w:hAnsi="Times New Roman" w:cs="Times New Roman"/>
          <w:sz w:val="20"/>
          <w:szCs w:val="24"/>
          <w:shd w:val="clear" w:color="auto" w:fill="FFFFFF"/>
        </w:rPr>
      </w:pPr>
      <w:r w:rsidRPr="00393D65">
        <w:rPr>
          <w:rFonts w:ascii="Times New Roman" w:hAnsi="Times New Roman" w:cs="Times New Roman"/>
          <w:sz w:val="20"/>
          <w:szCs w:val="24"/>
          <w:shd w:val="clear" w:color="auto" w:fill="FFFFFF"/>
        </w:rPr>
        <w:t xml:space="preserve">    </w:t>
      </w:r>
    </w:p>
    <w:p w:rsidR="00964030" w:rsidRPr="00393D65" w:rsidRDefault="00964030" w:rsidP="00AB569F">
      <w:pPr>
        <w:pStyle w:val="ListParagraph"/>
        <w:numPr>
          <w:ilvl w:val="0"/>
          <w:numId w:val="4"/>
        </w:numPr>
        <w:tabs>
          <w:tab w:val="left" w:pos="450"/>
        </w:tabs>
        <w:spacing w:after="0" w:line="240" w:lineRule="auto"/>
        <w:rPr>
          <w:rFonts w:ascii="Times New Roman" w:hAnsi="Times New Roman" w:cs="Times New Roman"/>
          <w:b/>
          <w:sz w:val="20"/>
          <w:szCs w:val="24"/>
        </w:rPr>
      </w:pPr>
      <w:r w:rsidRPr="00393D65">
        <w:rPr>
          <w:rFonts w:ascii="Times New Roman" w:hAnsi="Times New Roman" w:cs="Times New Roman"/>
          <w:b/>
          <w:sz w:val="20"/>
          <w:szCs w:val="24"/>
        </w:rPr>
        <w:t xml:space="preserve">Non Optical Sequencing </w:t>
      </w:r>
    </w:p>
    <w:p w:rsidR="00964030" w:rsidRPr="00393D65" w:rsidRDefault="00964030" w:rsidP="00964030">
      <w:pPr>
        <w:pStyle w:val="ListParagraph"/>
        <w:tabs>
          <w:tab w:val="left" w:pos="450"/>
        </w:tabs>
        <w:spacing w:after="0" w:line="240" w:lineRule="auto"/>
        <w:ind w:left="1080"/>
        <w:rPr>
          <w:rFonts w:ascii="Times New Roman" w:hAnsi="Times New Roman" w:cs="Times New Roman"/>
          <w:b/>
          <w:sz w:val="20"/>
          <w:szCs w:val="24"/>
        </w:rPr>
      </w:pPr>
    </w:p>
    <w:p w:rsidR="002749CF" w:rsidRPr="007D23E1" w:rsidRDefault="002749CF" w:rsidP="002749CF">
      <w:pPr>
        <w:spacing w:after="0" w:line="240" w:lineRule="auto"/>
        <w:ind w:left="1080"/>
        <w:jc w:val="both"/>
        <w:rPr>
          <w:rFonts w:ascii="Times New Roman" w:hAnsi="Times New Roman" w:cs="Times New Roman"/>
          <w:sz w:val="20"/>
          <w:szCs w:val="24"/>
        </w:rPr>
      </w:pPr>
      <w:r w:rsidRPr="007D23E1">
        <w:rPr>
          <w:rFonts w:ascii="Times New Roman" w:hAnsi="Times New Roman" w:cs="Times New Roman"/>
          <w:sz w:val="20"/>
        </w:rPr>
        <w:t xml:space="preserve">Ion semiconductor sequencing involves the detection of hydrogen ions that are emitted during DNA polymerization. </w:t>
      </w:r>
      <w:r w:rsidRPr="007D23E1">
        <w:rPr>
          <w:rFonts w:ascii="Times New Roman" w:hAnsi="Times New Roman" w:cs="Times New Roman"/>
          <w:sz w:val="20"/>
          <w:szCs w:val="24"/>
        </w:rPr>
        <w:t>Commercially available sequencer is Ion Torrent from Life Science, Inc.</w:t>
      </w:r>
    </w:p>
    <w:p w:rsidR="002749CF" w:rsidRPr="007D23E1" w:rsidRDefault="002749CF" w:rsidP="002749CF">
      <w:pPr>
        <w:rPr>
          <w:rFonts w:ascii="Times New Roman" w:hAnsi="Times New Roman" w:cs="Times New Roman"/>
          <w:sz w:val="20"/>
        </w:rPr>
      </w:pPr>
    </w:p>
    <w:p w:rsidR="00964030" w:rsidRPr="00393D65" w:rsidRDefault="00964030" w:rsidP="00AB569F">
      <w:pPr>
        <w:pStyle w:val="ListParagraph"/>
        <w:numPr>
          <w:ilvl w:val="0"/>
          <w:numId w:val="4"/>
        </w:numPr>
        <w:spacing w:after="0" w:line="240" w:lineRule="auto"/>
        <w:rPr>
          <w:rFonts w:ascii="Times New Roman" w:hAnsi="Times New Roman" w:cs="Times New Roman"/>
          <w:b/>
          <w:sz w:val="20"/>
          <w:szCs w:val="24"/>
        </w:rPr>
      </w:pPr>
      <w:r w:rsidRPr="00393D65">
        <w:rPr>
          <w:rFonts w:ascii="Times New Roman" w:hAnsi="Times New Roman" w:cs="Times New Roman"/>
          <w:b/>
          <w:sz w:val="20"/>
          <w:szCs w:val="24"/>
        </w:rPr>
        <w:lastRenderedPageBreak/>
        <w:t>Single Molecule Sequencing (SMS)</w:t>
      </w:r>
    </w:p>
    <w:p w:rsidR="00964030" w:rsidRPr="00393D65" w:rsidRDefault="00964030" w:rsidP="00964030">
      <w:pPr>
        <w:pStyle w:val="ListParagraph"/>
        <w:spacing w:after="0" w:line="240" w:lineRule="auto"/>
        <w:ind w:left="1080"/>
        <w:rPr>
          <w:rFonts w:ascii="Times New Roman" w:hAnsi="Times New Roman" w:cs="Times New Roman"/>
          <w:b/>
          <w:sz w:val="20"/>
          <w:szCs w:val="24"/>
        </w:rPr>
      </w:pPr>
    </w:p>
    <w:p w:rsidR="00964030" w:rsidRPr="00393D65" w:rsidRDefault="00964030" w:rsidP="007D23E1">
      <w:pPr>
        <w:ind w:firstLine="1080"/>
        <w:jc w:val="both"/>
        <w:rPr>
          <w:rFonts w:ascii="Times New Roman" w:hAnsi="Times New Roman" w:cs="Times New Roman"/>
          <w:sz w:val="20"/>
          <w:szCs w:val="24"/>
        </w:rPr>
      </w:pPr>
      <w:r w:rsidRPr="007D23E1">
        <w:rPr>
          <w:rFonts w:ascii="Times New Roman" w:hAnsi="Times New Roman" w:cs="Times New Roman"/>
          <w:sz w:val="20"/>
          <w:szCs w:val="24"/>
        </w:rPr>
        <w:t>HeliScope Single Molecule Real Time –an enzymatic degradation of fluorescently labeled single DNA molecule releases the monomer molecules with respect to their sequential order and they will be detected and identified [21, 22].</w:t>
      </w:r>
      <w:r w:rsidR="00042603" w:rsidRPr="007D23E1">
        <w:rPr>
          <w:rFonts w:ascii="Times New Roman" w:hAnsi="Times New Roman" w:cs="Times New Roman"/>
          <w:sz w:val="20"/>
          <w:szCs w:val="24"/>
        </w:rPr>
        <w:t xml:space="preserve"> </w:t>
      </w:r>
      <w:r w:rsidR="002749CF" w:rsidRPr="007D23E1">
        <w:rPr>
          <w:rFonts w:ascii="Times New Roman" w:hAnsi="Times New Roman" w:cs="Times New Roman"/>
          <w:sz w:val="20"/>
        </w:rPr>
        <w:t xml:space="preserve">Commercial platforms currently accessible include those from Helicos Bioscience Corporation, which offers True single molecule sequencing, as well as the PacBio RS sequencers from Pacific Biosciences, providing Single molecule, real-time sequencing </w:t>
      </w:r>
      <w:r w:rsidR="002749CF" w:rsidRPr="007D23E1">
        <w:rPr>
          <w:rFonts w:ascii="Times New Roman" w:hAnsi="Times New Roman" w:cs="Times New Roman"/>
          <w:sz w:val="20"/>
          <w:szCs w:val="24"/>
          <w:shd w:val="clear" w:color="auto" w:fill="FFFFFF"/>
        </w:rPr>
        <w:t>[23]</w:t>
      </w:r>
      <w:r w:rsidR="002749CF" w:rsidRPr="007D23E1">
        <w:rPr>
          <w:rFonts w:ascii="Times New Roman" w:hAnsi="Times New Roman" w:cs="Times New Roman"/>
          <w:sz w:val="20"/>
        </w:rPr>
        <w:t>.</w:t>
      </w:r>
    </w:p>
    <w:p w:rsidR="00964030" w:rsidRPr="00393D65" w:rsidRDefault="00964030" w:rsidP="00AB569F">
      <w:pPr>
        <w:pStyle w:val="ListParagraph"/>
        <w:numPr>
          <w:ilvl w:val="0"/>
          <w:numId w:val="4"/>
        </w:numPr>
        <w:tabs>
          <w:tab w:val="left" w:pos="450"/>
        </w:tabs>
        <w:spacing w:after="0" w:line="240" w:lineRule="auto"/>
        <w:rPr>
          <w:rFonts w:ascii="Times New Roman" w:hAnsi="Times New Roman" w:cs="Times New Roman"/>
          <w:b/>
          <w:sz w:val="20"/>
          <w:szCs w:val="24"/>
        </w:rPr>
      </w:pPr>
      <w:r w:rsidRPr="00393D65">
        <w:rPr>
          <w:rFonts w:ascii="Times New Roman" w:hAnsi="Times New Roman" w:cs="Times New Roman"/>
          <w:b/>
          <w:sz w:val="20"/>
          <w:szCs w:val="24"/>
        </w:rPr>
        <w:t>Nanopore sequencing</w:t>
      </w:r>
    </w:p>
    <w:p w:rsidR="00964030" w:rsidRPr="00393D65" w:rsidRDefault="00964030" w:rsidP="00964030">
      <w:pPr>
        <w:pStyle w:val="ListParagraph"/>
        <w:spacing w:after="0" w:line="240" w:lineRule="auto"/>
        <w:ind w:left="1080"/>
        <w:rPr>
          <w:rFonts w:ascii="Times New Roman" w:hAnsi="Times New Roman" w:cs="Times New Roman"/>
          <w:sz w:val="20"/>
          <w:szCs w:val="24"/>
        </w:rPr>
      </w:pPr>
    </w:p>
    <w:p w:rsidR="007D23E1" w:rsidRDefault="00964030" w:rsidP="007D23E1">
      <w:pPr>
        <w:ind w:firstLine="1080"/>
        <w:jc w:val="both"/>
        <w:rPr>
          <w:rFonts w:ascii="Times New Roman" w:hAnsi="Times New Roman" w:cs="Times New Roman"/>
          <w:sz w:val="20"/>
        </w:rPr>
      </w:pPr>
      <w:r w:rsidRPr="007D23E1">
        <w:rPr>
          <w:rFonts w:ascii="Times New Roman" w:hAnsi="Times New Roman" w:cs="Times New Roman"/>
          <w:sz w:val="20"/>
          <w:szCs w:val="24"/>
        </w:rPr>
        <w:t xml:space="preserve">Using membrane lined protein nanopore, the individual nucleotides (one base at a time) will be identified by means of variation in the ion current [24]. </w:t>
      </w:r>
      <w:r w:rsidR="00560226" w:rsidRPr="007D23E1">
        <w:rPr>
          <w:rFonts w:ascii="Times New Roman" w:hAnsi="Times New Roman" w:cs="Times New Roman"/>
          <w:sz w:val="20"/>
        </w:rPr>
        <w:t>A commercial platform readily accessible is the GridION, along with the miniaturized MinION sequencers, both offered by Oxford Nanopore Technologies for Nanopore sequencing.</w:t>
      </w:r>
      <w:r w:rsidR="007D23E1">
        <w:rPr>
          <w:rFonts w:ascii="Times New Roman" w:hAnsi="Times New Roman" w:cs="Times New Roman"/>
          <w:sz w:val="20"/>
        </w:rPr>
        <w:t xml:space="preserve"> </w:t>
      </w:r>
    </w:p>
    <w:p w:rsidR="00964030" w:rsidRPr="00393D65" w:rsidRDefault="00964030" w:rsidP="007D23E1">
      <w:pPr>
        <w:ind w:firstLine="1080"/>
        <w:jc w:val="both"/>
        <w:rPr>
          <w:rFonts w:ascii="Times New Roman" w:hAnsi="Times New Roman" w:cs="Times New Roman"/>
          <w:sz w:val="20"/>
          <w:szCs w:val="24"/>
        </w:rPr>
      </w:pPr>
      <w:r w:rsidRPr="00393D65">
        <w:rPr>
          <w:rFonts w:ascii="Times New Roman" w:hAnsi="Times New Roman" w:cs="Times New Roman"/>
          <w:sz w:val="20"/>
          <w:szCs w:val="24"/>
        </w:rPr>
        <w:t xml:space="preserve">Operation cost, sequence read length and specific model based error are the major differences between these systems [25 – 27]. However, the final results proved that, the sequencing data generated from these methods are similar. Hence, depends upon the research goal, the researcher can choose a suitable sequencing methods. These technologies are well applied in various plant genomic researches. For example, by exon sequencing method is well suited to study the quantitative trait loci (QTL) / genetic transmission of alleles. Further, it also facilitate to understand the biodiversity, to investigate the interactions between host – pathogens, to predict the crops evolution, to tests the genetic markers inheritance and to identify the genes involved in symbiotic systems [16]. Similarly, the single base sequencing technique provides epigenome of </w:t>
      </w:r>
      <w:r w:rsidRPr="00393D65">
        <w:rPr>
          <w:rFonts w:ascii="Times New Roman" w:hAnsi="Times New Roman" w:cs="Times New Roman"/>
          <w:i/>
          <w:sz w:val="20"/>
          <w:szCs w:val="24"/>
        </w:rPr>
        <w:t>A. thaliana</w:t>
      </w:r>
      <w:r w:rsidRPr="00393D65">
        <w:rPr>
          <w:rFonts w:ascii="Times New Roman" w:hAnsi="Times New Roman" w:cs="Times New Roman"/>
          <w:sz w:val="20"/>
          <w:szCs w:val="24"/>
        </w:rPr>
        <w:t xml:space="preserve"> i.e. there is a relationship between the cytosine methylation and their abundance of sRNA targets [28]. Other important application of these high through – put and inexpensive methodsof sequencing technologies is genotyping which is especially used in the construction of genomic map and to identify the single nucleotide polymorphism (SNPs) [29]. For example, GBS analysis of 2815 maize inbred, resulted that the 6, 81,257 SNP markers were in positive association with trait related genes [30].With these novel genomic sequencing technologies, there is a </w:t>
      </w:r>
      <w:r w:rsidR="002517BE">
        <w:rPr>
          <w:rFonts w:ascii="Times New Roman" w:hAnsi="Times New Roman" w:cs="Times New Roman"/>
          <w:sz w:val="20"/>
          <w:szCs w:val="24"/>
        </w:rPr>
        <w:t>fast</w:t>
      </w:r>
      <w:r w:rsidRPr="00393D65">
        <w:rPr>
          <w:rFonts w:ascii="Times New Roman" w:hAnsi="Times New Roman" w:cs="Times New Roman"/>
          <w:sz w:val="20"/>
          <w:szCs w:val="24"/>
        </w:rPr>
        <w:t xml:space="preserve"> growth in the genomic data availability. The development of numbers of databases will effectively help the scientists to store, handle and analyze these huge data. </w:t>
      </w:r>
    </w:p>
    <w:p w:rsidR="00964030" w:rsidRPr="00393D65" w:rsidRDefault="00964030" w:rsidP="00964030">
      <w:pPr>
        <w:pStyle w:val="ListParagraph"/>
        <w:numPr>
          <w:ilvl w:val="0"/>
          <w:numId w:val="4"/>
        </w:numPr>
        <w:spacing w:after="0" w:line="240" w:lineRule="auto"/>
        <w:ind w:left="720" w:hanging="360"/>
        <w:rPr>
          <w:rFonts w:ascii="Times New Roman" w:hAnsi="Times New Roman" w:cs="Times New Roman"/>
          <w:b/>
          <w:sz w:val="20"/>
          <w:szCs w:val="24"/>
        </w:rPr>
      </w:pPr>
      <w:r w:rsidRPr="00393D65">
        <w:rPr>
          <w:rFonts w:ascii="Times New Roman" w:hAnsi="Times New Roman" w:cs="Times New Roman"/>
          <w:b/>
          <w:sz w:val="20"/>
          <w:szCs w:val="24"/>
        </w:rPr>
        <w:t xml:space="preserve">Applications of Plant Genomes </w:t>
      </w:r>
    </w:p>
    <w:p w:rsidR="00964030" w:rsidRPr="00393D65" w:rsidRDefault="00964030" w:rsidP="00964030">
      <w:pPr>
        <w:pStyle w:val="ListParagraph"/>
        <w:spacing w:after="0" w:line="240" w:lineRule="auto"/>
        <w:ind w:left="1800"/>
        <w:rPr>
          <w:rFonts w:ascii="Times New Roman" w:hAnsi="Times New Roman" w:cs="Times New Roman"/>
          <w:b/>
          <w:sz w:val="20"/>
          <w:szCs w:val="24"/>
        </w:rPr>
      </w:pPr>
    </w:p>
    <w:p w:rsidR="00964030" w:rsidRPr="007D23E1" w:rsidRDefault="00964030" w:rsidP="007D23E1">
      <w:pPr>
        <w:ind w:firstLine="720"/>
        <w:jc w:val="both"/>
        <w:rPr>
          <w:rFonts w:ascii="Times New Roman" w:hAnsi="Times New Roman" w:cs="Times New Roman"/>
          <w:sz w:val="20"/>
          <w:szCs w:val="24"/>
        </w:rPr>
      </w:pPr>
      <w:r w:rsidRPr="007D23E1">
        <w:rPr>
          <w:rFonts w:ascii="Times New Roman" w:hAnsi="Times New Roman" w:cs="Times New Roman"/>
          <w:sz w:val="20"/>
          <w:szCs w:val="24"/>
        </w:rPr>
        <w:t>Drastic changes in the history of plant genomics has been observed with the advent in t</w:t>
      </w:r>
      <w:r w:rsidR="008036E5" w:rsidRPr="007D23E1">
        <w:rPr>
          <w:rFonts w:ascii="Times New Roman" w:hAnsi="Times New Roman" w:cs="Times New Roman"/>
          <w:sz w:val="20"/>
          <w:szCs w:val="24"/>
        </w:rPr>
        <w:t>he field of high-throughput genome</w:t>
      </w:r>
      <w:r w:rsidRPr="007D23E1">
        <w:rPr>
          <w:rFonts w:ascii="Times New Roman" w:hAnsi="Times New Roman" w:cs="Times New Roman"/>
          <w:sz w:val="20"/>
          <w:szCs w:val="24"/>
        </w:rPr>
        <w:t xml:space="preserve"> sequencing technologies. Following the first release of </w:t>
      </w:r>
      <w:r w:rsidR="008036E5" w:rsidRPr="007D23E1">
        <w:rPr>
          <w:rFonts w:ascii="Times New Roman" w:hAnsi="Times New Roman" w:cs="Times New Roman"/>
          <w:sz w:val="20"/>
          <w:szCs w:val="24"/>
        </w:rPr>
        <w:t>whole</w:t>
      </w:r>
      <w:r w:rsidRPr="007D23E1">
        <w:rPr>
          <w:rFonts w:ascii="Times New Roman" w:hAnsi="Times New Roman" w:cs="Times New Roman"/>
          <w:sz w:val="20"/>
          <w:szCs w:val="24"/>
        </w:rPr>
        <w:t xml:space="preserve"> genomic sequence of Arabidopsis thaliana in 2000, the Rice </w:t>
      </w:r>
      <w:r w:rsidR="008036E5" w:rsidRPr="007D23E1">
        <w:rPr>
          <w:rFonts w:ascii="Times New Roman" w:hAnsi="Times New Roman" w:cs="Times New Roman"/>
          <w:sz w:val="20"/>
          <w:szCs w:val="24"/>
        </w:rPr>
        <w:t xml:space="preserve">whole </w:t>
      </w:r>
      <w:r w:rsidRPr="007D23E1">
        <w:rPr>
          <w:rFonts w:ascii="Times New Roman" w:hAnsi="Times New Roman" w:cs="Times New Roman"/>
          <w:sz w:val="20"/>
          <w:szCs w:val="24"/>
        </w:rPr>
        <w:t xml:space="preserve">genome was successfully sequenced in 2002 [31, 32]. Merging of traditional breeding process and novel </w:t>
      </w:r>
      <w:r w:rsidRPr="007D23E1">
        <w:rPr>
          <w:rFonts w:ascii="Times New Roman" w:hAnsi="Times New Roman" w:cs="Times New Roman"/>
          <w:i/>
          <w:sz w:val="20"/>
          <w:szCs w:val="24"/>
        </w:rPr>
        <w:t>insilico</w:t>
      </w:r>
      <w:r w:rsidRPr="007D23E1">
        <w:rPr>
          <w:rFonts w:ascii="Times New Roman" w:hAnsi="Times New Roman" w:cs="Times New Roman"/>
          <w:sz w:val="20"/>
          <w:szCs w:val="24"/>
        </w:rPr>
        <w:t xml:space="preserve"> or computational technologies resulted with the enhancement in the crops quality [33].</w:t>
      </w:r>
      <w:r w:rsidRPr="007D23E1">
        <w:rPr>
          <w:rFonts w:ascii="Times New Roman" w:hAnsi="Times New Roman" w:cs="Times New Roman"/>
          <w:sz w:val="20"/>
          <w:szCs w:val="24"/>
          <w:shd w:val="clear" w:color="auto" w:fill="FFFFFF"/>
        </w:rPr>
        <w:t xml:space="preserve"> </w:t>
      </w:r>
      <w:r w:rsidR="008036E5" w:rsidRPr="007D23E1">
        <w:rPr>
          <w:rFonts w:ascii="Times New Roman" w:hAnsi="Times New Roman" w:cs="Times New Roman"/>
          <w:sz w:val="20"/>
        </w:rPr>
        <w:t xml:space="preserve">In the latest update, as of April 2019 (Release 7.1) of the Plant DNA-C Values Database, successful sequencing has been reported for approximately 12,273 species genomes </w:t>
      </w:r>
      <w:r w:rsidR="008036E5" w:rsidRPr="007D23E1">
        <w:rPr>
          <w:rFonts w:ascii="Times New Roman" w:hAnsi="Times New Roman" w:cs="Times New Roman"/>
          <w:sz w:val="20"/>
          <w:szCs w:val="24"/>
        </w:rPr>
        <w:t>[34]</w:t>
      </w:r>
      <w:r w:rsidR="008036E5" w:rsidRPr="007D23E1">
        <w:rPr>
          <w:rFonts w:ascii="Times New Roman" w:hAnsi="Times New Roman" w:cs="Times New Roman"/>
          <w:sz w:val="20"/>
        </w:rPr>
        <w:t>.</w:t>
      </w:r>
      <w:r w:rsidR="007D23E1" w:rsidRPr="007D23E1">
        <w:rPr>
          <w:rFonts w:ascii="Times New Roman" w:hAnsi="Times New Roman" w:cs="Times New Roman"/>
          <w:sz w:val="20"/>
        </w:rPr>
        <w:t xml:space="preserve"> </w:t>
      </w:r>
      <w:r w:rsidRPr="007D23E1">
        <w:rPr>
          <w:rFonts w:ascii="Times New Roman" w:hAnsi="Times New Roman" w:cs="Times New Roman"/>
          <w:sz w:val="20"/>
          <w:szCs w:val="24"/>
        </w:rPr>
        <w:t xml:space="preserve">Knowledge on genes involved in regulatory mechanisms and genome dynamics in the whole plant, influencing factors in plant </w:t>
      </w:r>
      <w:r w:rsidR="00BC2799" w:rsidRPr="007D23E1">
        <w:rPr>
          <w:rFonts w:ascii="Times New Roman" w:hAnsi="Times New Roman" w:cs="Times New Roman"/>
          <w:sz w:val="20"/>
          <w:szCs w:val="24"/>
        </w:rPr>
        <w:t>development</w:t>
      </w:r>
      <w:r w:rsidRPr="007D23E1">
        <w:rPr>
          <w:rFonts w:ascii="Times New Roman" w:hAnsi="Times New Roman" w:cs="Times New Roman"/>
          <w:sz w:val="20"/>
          <w:szCs w:val="24"/>
        </w:rPr>
        <w:t xml:space="preserve">, plant </w:t>
      </w:r>
      <w:r w:rsidR="00BC2799" w:rsidRPr="007D23E1">
        <w:rPr>
          <w:rFonts w:ascii="Times New Roman" w:hAnsi="Times New Roman" w:cs="Times New Roman"/>
          <w:sz w:val="20"/>
          <w:szCs w:val="24"/>
        </w:rPr>
        <w:t>group</w:t>
      </w:r>
      <w:r w:rsidRPr="007D23E1">
        <w:rPr>
          <w:rFonts w:ascii="Times New Roman" w:hAnsi="Times New Roman" w:cs="Times New Roman"/>
          <w:sz w:val="20"/>
          <w:szCs w:val="24"/>
        </w:rPr>
        <w:t>, ecosystem dynamics, evolutionary path and interactions between plant and other species are thoroughly analyzed [35 – 38]. The plant genomes used for various studies are listed in Table1.</w:t>
      </w:r>
    </w:p>
    <w:p w:rsidR="00964030" w:rsidRPr="00393D65" w:rsidRDefault="00964030" w:rsidP="00964030">
      <w:pPr>
        <w:spacing w:after="0" w:line="240" w:lineRule="auto"/>
        <w:contextualSpacing/>
        <w:jc w:val="center"/>
        <w:rPr>
          <w:rFonts w:ascii="Times New Roman" w:hAnsi="Times New Roman" w:cs="Times New Roman"/>
          <w:b/>
          <w:bCs/>
          <w:sz w:val="20"/>
          <w:szCs w:val="24"/>
        </w:rPr>
      </w:pPr>
      <w:r w:rsidRPr="00393D65">
        <w:rPr>
          <w:rFonts w:ascii="Times New Roman" w:hAnsi="Times New Roman" w:cs="Times New Roman"/>
          <w:b/>
          <w:bCs/>
          <w:sz w:val="20"/>
          <w:szCs w:val="24"/>
        </w:rPr>
        <w:t>Table1: Examples for plant genomes used in various studies</w:t>
      </w:r>
    </w:p>
    <w:p w:rsidR="00964030" w:rsidRPr="00393D65" w:rsidRDefault="00964030" w:rsidP="00964030">
      <w:pPr>
        <w:spacing w:after="0" w:line="240" w:lineRule="auto"/>
        <w:contextualSpacing/>
        <w:jc w:val="center"/>
        <w:rPr>
          <w:rFonts w:ascii="Times New Roman" w:hAnsi="Times New Roman" w:cs="Times New Roman"/>
          <w:b/>
          <w:bCs/>
          <w:sz w:val="20"/>
          <w:szCs w:val="24"/>
        </w:rPr>
      </w:pPr>
    </w:p>
    <w:tbl>
      <w:tblPr>
        <w:tblStyle w:val="TableGrid"/>
        <w:tblW w:w="8730" w:type="dxa"/>
        <w:tblInd w:w="288" w:type="dxa"/>
        <w:tblLayout w:type="fixed"/>
        <w:tblLook w:val="04A0"/>
      </w:tblPr>
      <w:tblGrid>
        <w:gridCol w:w="720"/>
        <w:gridCol w:w="3870"/>
        <w:gridCol w:w="4140"/>
      </w:tblGrid>
      <w:tr w:rsidR="00964030" w:rsidRPr="00393D65" w:rsidTr="007264FD">
        <w:tc>
          <w:tcPr>
            <w:tcW w:w="720" w:type="dxa"/>
          </w:tcPr>
          <w:p w:rsidR="00964030" w:rsidRPr="00393D65" w:rsidRDefault="00964030" w:rsidP="007264FD">
            <w:pPr>
              <w:contextualSpacing/>
              <w:rPr>
                <w:rFonts w:ascii="Times New Roman" w:hAnsi="Times New Roman" w:cs="Times New Roman"/>
                <w:b/>
                <w:sz w:val="20"/>
                <w:szCs w:val="24"/>
              </w:rPr>
            </w:pPr>
            <w:r w:rsidRPr="00393D65">
              <w:rPr>
                <w:rFonts w:ascii="Times New Roman" w:hAnsi="Times New Roman" w:cs="Times New Roman"/>
                <w:b/>
                <w:sz w:val="20"/>
                <w:szCs w:val="24"/>
              </w:rPr>
              <w:t>S.No</w:t>
            </w:r>
          </w:p>
        </w:tc>
        <w:tc>
          <w:tcPr>
            <w:tcW w:w="3870" w:type="dxa"/>
          </w:tcPr>
          <w:p w:rsidR="00964030" w:rsidRPr="00393D65" w:rsidRDefault="00964030" w:rsidP="007264FD">
            <w:pPr>
              <w:contextualSpacing/>
              <w:jc w:val="both"/>
              <w:rPr>
                <w:rFonts w:ascii="Times New Roman" w:hAnsi="Times New Roman" w:cs="Times New Roman"/>
                <w:b/>
                <w:sz w:val="20"/>
                <w:szCs w:val="24"/>
              </w:rPr>
            </w:pPr>
            <w:r w:rsidRPr="00393D65">
              <w:rPr>
                <w:rFonts w:ascii="Times New Roman" w:hAnsi="Times New Roman" w:cs="Times New Roman"/>
                <w:b/>
                <w:sz w:val="20"/>
                <w:szCs w:val="24"/>
              </w:rPr>
              <w:t>Plant genomes</w:t>
            </w:r>
          </w:p>
        </w:tc>
        <w:tc>
          <w:tcPr>
            <w:tcW w:w="4140" w:type="dxa"/>
          </w:tcPr>
          <w:p w:rsidR="00964030" w:rsidRPr="00393D65" w:rsidRDefault="00964030" w:rsidP="007264FD">
            <w:pPr>
              <w:contextualSpacing/>
              <w:jc w:val="both"/>
              <w:rPr>
                <w:rFonts w:ascii="Times New Roman" w:hAnsi="Times New Roman" w:cs="Times New Roman"/>
                <w:b/>
                <w:sz w:val="20"/>
                <w:szCs w:val="24"/>
              </w:rPr>
            </w:pPr>
            <w:r w:rsidRPr="00393D65">
              <w:rPr>
                <w:rFonts w:ascii="Times New Roman" w:hAnsi="Times New Roman" w:cs="Times New Roman"/>
                <w:b/>
                <w:sz w:val="20"/>
                <w:szCs w:val="24"/>
              </w:rPr>
              <w:t>uses</w:t>
            </w:r>
          </w:p>
        </w:tc>
      </w:tr>
      <w:tr w:rsidR="00964030" w:rsidRPr="00393D65" w:rsidTr="007264FD">
        <w:tc>
          <w:tcPr>
            <w:tcW w:w="720" w:type="dxa"/>
          </w:tcPr>
          <w:p w:rsidR="00964030" w:rsidRPr="00393D65" w:rsidRDefault="00964030" w:rsidP="00964030">
            <w:pPr>
              <w:pStyle w:val="ListParagraph"/>
              <w:numPr>
                <w:ilvl w:val="0"/>
                <w:numId w:val="5"/>
              </w:numPr>
              <w:rPr>
                <w:rFonts w:ascii="Times New Roman" w:hAnsi="Times New Roman" w:cs="Times New Roman"/>
                <w:bCs/>
                <w:sz w:val="20"/>
                <w:szCs w:val="24"/>
              </w:rPr>
            </w:pPr>
          </w:p>
        </w:tc>
        <w:tc>
          <w:tcPr>
            <w:tcW w:w="3870" w:type="dxa"/>
          </w:tcPr>
          <w:p w:rsidR="00964030" w:rsidRPr="00393D65" w:rsidRDefault="00964030" w:rsidP="007264FD">
            <w:pPr>
              <w:contextualSpacing/>
              <w:jc w:val="both"/>
              <w:rPr>
                <w:rFonts w:ascii="Times New Roman" w:hAnsi="Times New Roman" w:cs="Times New Roman"/>
                <w:sz w:val="20"/>
                <w:szCs w:val="24"/>
              </w:rPr>
            </w:pPr>
            <w:r w:rsidRPr="00393D65">
              <w:rPr>
                <w:rFonts w:ascii="Times New Roman" w:hAnsi="Times New Roman" w:cs="Times New Roman"/>
                <w:sz w:val="20"/>
                <w:szCs w:val="24"/>
              </w:rPr>
              <w:t>Arabidopsis [31]</w:t>
            </w:r>
          </w:p>
        </w:tc>
        <w:tc>
          <w:tcPr>
            <w:tcW w:w="4140" w:type="dxa"/>
            <w:vMerge w:val="restart"/>
          </w:tcPr>
          <w:p w:rsidR="00964030" w:rsidRPr="00393D65" w:rsidRDefault="00964030" w:rsidP="007264FD">
            <w:pPr>
              <w:contextualSpacing/>
              <w:rPr>
                <w:rFonts w:ascii="Times New Roman" w:hAnsi="Times New Roman" w:cs="Times New Roman"/>
                <w:b/>
                <w:bCs/>
                <w:sz w:val="20"/>
                <w:szCs w:val="24"/>
              </w:rPr>
            </w:pPr>
            <w:r w:rsidRPr="00393D65">
              <w:rPr>
                <w:rFonts w:ascii="Times New Roman" w:hAnsi="Times New Roman" w:cs="Times New Roman"/>
                <w:sz w:val="20"/>
                <w:szCs w:val="24"/>
              </w:rPr>
              <w:t>Genomic models for drought tolerant plants [40]</w:t>
            </w:r>
          </w:p>
        </w:tc>
      </w:tr>
      <w:tr w:rsidR="00964030" w:rsidRPr="00393D65" w:rsidTr="007264FD">
        <w:tc>
          <w:tcPr>
            <w:tcW w:w="720" w:type="dxa"/>
          </w:tcPr>
          <w:p w:rsidR="00964030" w:rsidRPr="00393D65" w:rsidRDefault="00964030" w:rsidP="00964030">
            <w:pPr>
              <w:pStyle w:val="ListParagraph"/>
              <w:numPr>
                <w:ilvl w:val="0"/>
                <w:numId w:val="5"/>
              </w:numPr>
              <w:rPr>
                <w:rFonts w:ascii="Times New Roman" w:hAnsi="Times New Roman" w:cs="Times New Roman"/>
                <w:bCs/>
                <w:sz w:val="20"/>
                <w:szCs w:val="24"/>
              </w:rPr>
            </w:pPr>
          </w:p>
        </w:tc>
        <w:tc>
          <w:tcPr>
            <w:tcW w:w="3870" w:type="dxa"/>
          </w:tcPr>
          <w:p w:rsidR="00964030" w:rsidRPr="00393D65" w:rsidRDefault="00964030" w:rsidP="007264FD">
            <w:pPr>
              <w:contextualSpacing/>
              <w:jc w:val="both"/>
              <w:rPr>
                <w:rFonts w:ascii="Times New Roman" w:hAnsi="Times New Roman" w:cs="Times New Roman"/>
                <w:sz w:val="20"/>
                <w:szCs w:val="24"/>
              </w:rPr>
            </w:pPr>
            <w:r w:rsidRPr="00393D65">
              <w:rPr>
                <w:rFonts w:ascii="Times New Roman" w:hAnsi="Times New Roman" w:cs="Times New Roman"/>
                <w:sz w:val="20"/>
                <w:szCs w:val="24"/>
              </w:rPr>
              <w:t>Physcomitrella patens (moss) [39]</w:t>
            </w:r>
          </w:p>
        </w:tc>
        <w:tc>
          <w:tcPr>
            <w:tcW w:w="4140" w:type="dxa"/>
            <w:vMerge/>
          </w:tcPr>
          <w:p w:rsidR="00964030" w:rsidRPr="00393D65" w:rsidRDefault="00964030" w:rsidP="007264FD">
            <w:pPr>
              <w:contextualSpacing/>
              <w:jc w:val="center"/>
              <w:rPr>
                <w:rFonts w:ascii="Times New Roman" w:hAnsi="Times New Roman" w:cs="Times New Roman"/>
                <w:b/>
                <w:bCs/>
                <w:sz w:val="20"/>
                <w:szCs w:val="24"/>
              </w:rPr>
            </w:pPr>
          </w:p>
        </w:tc>
      </w:tr>
      <w:tr w:rsidR="00964030" w:rsidRPr="00393D65" w:rsidTr="007264FD">
        <w:tc>
          <w:tcPr>
            <w:tcW w:w="720" w:type="dxa"/>
          </w:tcPr>
          <w:p w:rsidR="00964030" w:rsidRPr="00393D65" w:rsidRDefault="00964030" w:rsidP="00964030">
            <w:pPr>
              <w:pStyle w:val="ListParagraph"/>
              <w:numPr>
                <w:ilvl w:val="0"/>
                <w:numId w:val="5"/>
              </w:numPr>
              <w:rPr>
                <w:rFonts w:ascii="Times New Roman" w:hAnsi="Times New Roman" w:cs="Times New Roman"/>
                <w:bCs/>
                <w:sz w:val="20"/>
                <w:szCs w:val="24"/>
              </w:rPr>
            </w:pPr>
          </w:p>
        </w:tc>
        <w:tc>
          <w:tcPr>
            <w:tcW w:w="3870" w:type="dxa"/>
          </w:tcPr>
          <w:p w:rsidR="00964030" w:rsidRPr="00393D65" w:rsidRDefault="00964030" w:rsidP="007264FD">
            <w:pPr>
              <w:contextualSpacing/>
              <w:jc w:val="both"/>
              <w:rPr>
                <w:rFonts w:ascii="Times New Roman" w:hAnsi="Times New Roman" w:cs="Times New Roman"/>
                <w:sz w:val="20"/>
                <w:szCs w:val="24"/>
              </w:rPr>
            </w:pPr>
            <w:r w:rsidRPr="00393D65">
              <w:rPr>
                <w:rFonts w:ascii="Times New Roman" w:hAnsi="Times New Roman" w:cs="Times New Roman"/>
                <w:sz w:val="20"/>
                <w:szCs w:val="24"/>
              </w:rPr>
              <w:t>Setaria italic (millet) [41]</w:t>
            </w:r>
          </w:p>
        </w:tc>
        <w:tc>
          <w:tcPr>
            <w:tcW w:w="4140" w:type="dxa"/>
            <w:vMerge/>
          </w:tcPr>
          <w:p w:rsidR="00964030" w:rsidRPr="00393D65" w:rsidRDefault="00964030" w:rsidP="007264FD">
            <w:pPr>
              <w:contextualSpacing/>
              <w:jc w:val="center"/>
              <w:rPr>
                <w:rFonts w:ascii="Times New Roman" w:hAnsi="Times New Roman" w:cs="Times New Roman"/>
                <w:b/>
                <w:bCs/>
                <w:sz w:val="20"/>
                <w:szCs w:val="24"/>
              </w:rPr>
            </w:pPr>
          </w:p>
        </w:tc>
      </w:tr>
      <w:tr w:rsidR="00964030" w:rsidRPr="00393D65" w:rsidTr="007264FD">
        <w:tc>
          <w:tcPr>
            <w:tcW w:w="720" w:type="dxa"/>
          </w:tcPr>
          <w:p w:rsidR="00964030" w:rsidRPr="00393D65" w:rsidRDefault="00964030" w:rsidP="00964030">
            <w:pPr>
              <w:pStyle w:val="ListParagraph"/>
              <w:numPr>
                <w:ilvl w:val="0"/>
                <w:numId w:val="5"/>
              </w:numPr>
              <w:rPr>
                <w:rFonts w:ascii="Times New Roman" w:hAnsi="Times New Roman" w:cs="Times New Roman"/>
                <w:bCs/>
                <w:sz w:val="20"/>
                <w:szCs w:val="24"/>
              </w:rPr>
            </w:pPr>
          </w:p>
        </w:tc>
        <w:tc>
          <w:tcPr>
            <w:tcW w:w="3870" w:type="dxa"/>
          </w:tcPr>
          <w:p w:rsidR="00964030" w:rsidRPr="00393D65" w:rsidRDefault="00964030" w:rsidP="007264FD">
            <w:pPr>
              <w:contextualSpacing/>
              <w:jc w:val="both"/>
              <w:rPr>
                <w:rFonts w:ascii="Times New Roman" w:hAnsi="Times New Roman" w:cs="Times New Roman"/>
                <w:sz w:val="20"/>
                <w:szCs w:val="24"/>
              </w:rPr>
            </w:pPr>
            <w:r w:rsidRPr="00393D65">
              <w:rPr>
                <w:rFonts w:ascii="Times New Roman" w:hAnsi="Times New Roman" w:cs="Times New Roman"/>
                <w:sz w:val="20"/>
                <w:szCs w:val="24"/>
              </w:rPr>
              <w:t>Brachypodiumdistachyon (grass) [42]</w:t>
            </w:r>
          </w:p>
        </w:tc>
        <w:tc>
          <w:tcPr>
            <w:tcW w:w="4140" w:type="dxa"/>
            <w:vMerge/>
          </w:tcPr>
          <w:p w:rsidR="00964030" w:rsidRPr="00393D65" w:rsidRDefault="00964030" w:rsidP="007264FD">
            <w:pPr>
              <w:contextualSpacing/>
              <w:jc w:val="center"/>
              <w:rPr>
                <w:rFonts w:ascii="Times New Roman" w:hAnsi="Times New Roman" w:cs="Times New Roman"/>
                <w:b/>
                <w:bCs/>
                <w:sz w:val="20"/>
                <w:szCs w:val="24"/>
              </w:rPr>
            </w:pPr>
          </w:p>
        </w:tc>
      </w:tr>
      <w:tr w:rsidR="00964030" w:rsidRPr="00393D65" w:rsidTr="007264FD">
        <w:tc>
          <w:tcPr>
            <w:tcW w:w="720" w:type="dxa"/>
          </w:tcPr>
          <w:p w:rsidR="00964030" w:rsidRPr="00393D65" w:rsidRDefault="00964030" w:rsidP="00964030">
            <w:pPr>
              <w:pStyle w:val="ListParagraph"/>
              <w:numPr>
                <w:ilvl w:val="0"/>
                <w:numId w:val="5"/>
              </w:numPr>
              <w:rPr>
                <w:rFonts w:ascii="Times New Roman" w:hAnsi="Times New Roman" w:cs="Times New Roman"/>
                <w:bCs/>
                <w:sz w:val="20"/>
                <w:szCs w:val="24"/>
              </w:rPr>
            </w:pPr>
          </w:p>
        </w:tc>
        <w:tc>
          <w:tcPr>
            <w:tcW w:w="3870" w:type="dxa"/>
          </w:tcPr>
          <w:p w:rsidR="00964030" w:rsidRPr="00393D65" w:rsidRDefault="00964030" w:rsidP="007264FD">
            <w:pPr>
              <w:contextualSpacing/>
              <w:jc w:val="both"/>
              <w:rPr>
                <w:rFonts w:ascii="Times New Roman" w:hAnsi="Times New Roman" w:cs="Times New Roman"/>
                <w:sz w:val="20"/>
                <w:szCs w:val="24"/>
              </w:rPr>
            </w:pPr>
            <w:r w:rsidRPr="00393D65">
              <w:rPr>
                <w:rFonts w:ascii="Times New Roman" w:hAnsi="Times New Roman" w:cs="Times New Roman"/>
                <w:sz w:val="20"/>
                <w:szCs w:val="24"/>
              </w:rPr>
              <w:t>Oryza sativa (rice) [43]</w:t>
            </w:r>
          </w:p>
        </w:tc>
        <w:tc>
          <w:tcPr>
            <w:tcW w:w="4140" w:type="dxa"/>
            <w:vMerge/>
          </w:tcPr>
          <w:p w:rsidR="00964030" w:rsidRPr="00393D65" w:rsidRDefault="00964030" w:rsidP="007264FD">
            <w:pPr>
              <w:contextualSpacing/>
              <w:jc w:val="center"/>
              <w:rPr>
                <w:rFonts w:ascii="Times New Roman" w:hAnsi="Times New Roman" w:cs="Times New Roman"/>
                <w:b/>
                <w:bCs/>
                <w:sz w:val="20"/>
                <w:szCs w:val="24"/>
              </w:rPr>
            </w:pPr>
          </w:p>
        </w:tc>
      </w:tr>
      <w:tr w:rsidR="00964030" w:rsidRPr="00393D65" w:rsidTr="007264FD">
        <w:tc>
          <w:tcPr>
            <w:tcW w:w="720" w:type="dxa"/>
          </w:tcPr>
          <w:p w:rsidR="00964030" w:rsidRPr="00393D65" w:rsidRDefault="00964030" w:rsidP="00964030">
            <w:pPr>
              <w:pStyle w:val="ListParagraph"/>
              <w:numPr>
                <w:ilvl w:val="0"/>
                <w:numId w:val="5"/>
              </w:numPr>
              <w:rPr>
                <w:rFonts w:ascii="Times New Roman" w:hAnsi="Times New Roman" w:cs="Times New Roman"/>
                <w:bCs/>
                <w:sz w:val="20"/>
                <w:szCs w:val="24"/>
              </w:rPr>
            </w:pPr>
          </w:p>
        </w:tc>
        <w:tc>
          <w:tcPr>
            <w:tcW w:w="3870" w:type="dxa"/>
          </w:tcPr>
          <w:p w:rsidR="00964030" w:rsidRPr="00393D65" w:rsidRDefault="00964030" w:rsidP="007264FD">
            <w:pPr>
              <w:contextualSpacing/>
              <w:jc w:val="both"/>
              <w:rPr>
                <w:rFonts w:ascii="Times New Roman" w:hAnsi="Times New Roman" w:cs="Times New Roman"/>
                <w:sz w:val="20"/>
                <w:szCs w:val="24"/>
              </w:rPr>
            </w:pPr>
            <w:r w:rsidRPr="00393D65">
              <w:rPr>
                <w:rFonts w:ascii="Times New Roman" w:hAnsi="Times New Roman" w:cs="Times New Roman"/>
                <w:sz w:val="20"/>
                <w:szCs w:val="24"/>
              </w:rPr>
              <w:t>Populustrichocarpa (poplar) [45]</w:t>
            </w:r>
          </w:p>
        </w:tc>
        <w:tc>
          <w:tcPr>
            <w:tcW w:w="4140" w:type="dxa"/>
            <w:vMerge w:val="restart"/>
          </w:tcPr>
          <w:p w:rsidR="00964030" w:rsidRPr="00393D65" w:rsidRDefault="00964030" w:rsidP="007264FD">
            <w:pPr>
              <w:contextualSpacing/>
              <w:rPr>
                <w:rFonts w:ascii="Times New Roman" w:hAnsi="Times New Roman" w:cs="Times New Roman"/>
                <w:b/>
                <w:bCs/>
                <w:sz w:val="20"/>
                <w:szCs w:val="24"/>
              </w:rPr>
            </w:pPr>
            <w:r w:rsidRPr="00393D65">
              <w:rPr>
                <w:rFonts w:ascii="Times New Roman" w:hAnsi="Times New Roman" w:cs="Times New Roman"/>
                <w:sz w:val="20"/>
                <w:szCs w:val="24"/>
              </w:rPr>
              <w:t>Functional Models in crops [44]</w:t>
            </w:r>
          </w:p>
        </w:tc>
      </w:tr>
      <w:tr w:rsidR="00964030" w:rsidRPr="00393D65" w:rsidTr="007264FD">
        <w:tc>
          <w:tcPr>
            <w:tcW w:w="720" w:type="dxa"/>
          </w:tcPr>
          <w:p w:rsidR="00964030" w:rsidRPr="00393D65" w:rsidRDefault="00964030" w:rsidP="00964030">
            <w:pPr>
              <w:pStyle w:val="ListParagraph"/>
              <w:numPr>
                <w:ilvl w:val="0"/>
                <w:numId w:val="5"/>
              </w:numPr>
              <w:rPr>
                <w:rFonts w:ascii="Times New Roman" w:hAnsi="Times New Roman" w:cs="Times New Roman"/>
                <w:bCs/>
                <w:sz w:val="20"/>
                <w:szCs w:val="24"/>
              </w:rPr>
            </w:pPr>
          </w:p>
        </w:tc>
        <w:tc>
          <w:tcPr>
            <w:tcW w:w="3870" w:type="dxa"/>
          </w:tcPr>
          <w:p w:rsidR="00964030" w:rsidRPr="00393D65" w:rsidRDefault="00964030" w:rsidP="007264FD">
            <w:pPr>
              <w:contextualSpacing/>
              <w:jc w:val="both"/>
              <w:rPr>
                <w:rFonts w:ascii="Times New Roman" w:hAnsi="Times New Roman" w:cs="Times New Roman"/>
                <w:sz w:val="20"/>
                <w:szCs w:val="24"/>
              </w:rPr>
            </w:pPr>
            <w:r w:rsidRPr="00393D65">
              <w:rPr>
                <w:rFonts w:ascii="Times New Roman" w:hAnsi="Times New Roman" w:cs="Times New Roman"/>
                <w:sz w:val="20"/>
                <w:szCs w:val="24"/>
              </w:rPr>
              <w:t>Zea mays (maize) [46]</w:t>
            </w:r>
          </w:p>
        </w:tc>
        <w:tc>
          <w:tcPr>
            <w:tcW w:w="4140" w:type="dxa"/>
            <w:vMerge/>
          </w:tcPr>
          <w:p w:rsidR="00964030" w:rsidRPr="00393D65" w:rsidRDefault="00964030" w:rsidP="007264FD">
            <w:pPr>
              <w:contextualSpacing/>
              <w:jc w:val="center"/>
              <w:rPr>
                <w:rFonts w:ascii="Times New Roman" w:hAnsi="Times New Roman" w:cs="Times New Roman"/>
                <w:b/>
                <w:bCs/>
                <w:sz w:val="20"/>
                <w:szCs w:val="24"/>
              </w:rPr>
            </w:pPr>
          </w:p>
        </w:tc>
      </w:tr>
      <w:tr w:rsidR="00964030" w:rsidRPr="00393D65" w:rsidTr="007264FD">
        <w:tc>
          <w:tcPr>
            <w:tcW w:w="720" w:type="dxa"/>
          </w:tcPr>
          <w:p w:rsidR="00964030" w:rsidRPr="00393D65" w:rsidRDefault="00964030" w:rsidP="00964030">
            <w:pPr>
              <w:pStyle w:val="ListParagraph"/>
              <w:numPr>
                <w:ilvl w:val="0"/>
                <w:numId w:val="5"/>
              </w:numPr>
              <w:rPr>
                <w:rFonts w:ascii="Times New Roman" w:hAnsi="Times New Roman" w:cs="Times New Roman"/>
                <w:bCs/>
                <w:sz w:val="20"/>
                <w:szCs w:val="24"/>
              </w:rPr>
            </w:pPr>
          </w:p>
        </w:tc>
        <w:tc>
          <w:tcPr>
            <w:tcW w:w="3870" w:type="dxa"/>
          </w:tcPr>
          <w:p w:rsidR="00964030" w:rsidRPr="00393D65" w:rsidRDefault="00964030" w:rsidP="007264FD">
            <w:pPr>
              <w:contextualSpacing/>
              <w:jc w:val="both"/>
              <w:rPr>
                <w:rFonts w:ascii="Times New Roman" w:hAnsi="Times New Roman" w:cs="Times New Roman"/>
                <w:sz w:val="20"/>
                <w:szCs w:val="24"/>
              </w:rPr>
            </w:pPr>
            <w:r w:rsidRPr="00393D65">
              <w:rPr>
                <w:rFonts w:ascii="Times New Roman" w:hAnsi="Times New Roman" w:cs="Times New Roman"/>
                <w:sz w:val="20"/>
                <w:szCs w:val="24"/>
              </w:rPr>
              <w:t>Utriculariagibba (bladderwort) [47]</w:t>
            </w:r>
          </w:p>
        </w:tc>
        <w:tc>
          <w:tcPr>
            <w:tcW w:w="4140" w:type="dxa"/>
          </w:tcPr>
          <w:p w:rsidR="00964030" w:rsidRPr="00393D65" w:rsidRDefault="00964030" w:rsidP="007264FD">
            <w:pPr>
              <w:contextualSpacing/>
              <w:jc w:val="center"/>
              <w:rPr>
                <w:rFonts w:ascii="Times New Roman" w:hAnsi="Times New Roman" w:cs="Times New Roman"/>
                <w:b/>
                <w:bCs/>
                <w:sz w:val="20"/>
                <w:szCs w:val="24"/>
              </w:rPr>
            </w:pPr>
            <w:r w:rsidRPr="00393D65">
              <w:rPr>
                <w:rFonts w:ascii="Times New Roman" w:hAnsi="Times New Roman" w:cs="Times New Roman"/>
                <w:sz w:val="20"/>
                <w:szCs w:val="24"/>
              </w:rPr>
              <w:t>Models to construct gene map, genome size variation and to analyze the evolutionary trajectories. [44]</w:t>
            </w:r>
          </w:p>
        </w:tc>
      </w:tr>
    </w:tbl>
    <w:p w:rsidR="00964030" w:rsidRPr="00393D65" w:rsidRDefault="00964030" w:rsidP="00964030">
      <w:pPr>
        <w:spacing w:after="0" w:line="240" w:lineRule="auto"/>
        <w:contextualSpacing/>
        <w:jc w:val="both"/>
        <w:rPr>
          <w:rFonts w:ascii="Times New Roman" w:hAnsi="Times New Roman" w:cs="Times New Roman"/>
          <w:b/>
          <w:bCs/>
          <w:sz w:val="20"/>
          <w:szCs w:val="24"/>
        </w:rPr>
      </w:pPr>
    </w:p>
    <w:p w:rsidR="00964030" w:rsidRPr="007D23E1" w:rsidRDefault="00767DAF" w:rsidP="007D23E1">
      <w:pPr>
        <w:ind w:firstLine="720"/>
        <w:rPr>
          <w:rFonts w:ascii="Times New Roman" w:hAnsi="Times New Roman" w:cs="Times New Roman"/>
          <w:sz w:val="24"/>
          <w:szCs w:val="24"/>
        </w:rPr>
      </w:pPr>
      <w:r w:rsidRPr="007D23E1">
        <w:rPr>
          <w:rFonts w:ascii="Times New Roman" w:hAnsi="Times New Roman" w:cs="Times New Roman"/>
          <w:sz w:val="20"/>
        </w:rPr>
        <w:t>Likewise, the genomes of numerous horticultural plants, encompassing vegetables, fruits, beverage-producing plants, ornamental plants, and medicinal herbs, have been successfully sequenced.</w:t>
      </w:r>
      <w:r w:rsidR="007D23E1" w:rsidRPr="007D23E1">
        <w:rPr>
          <w:rFonts w:ascii="Times New Roman" w:hAnsi="Times New Roman" w:cs="Times New Roman"/>
          <w:sz w:val="20"/>
        </w:rPr>
        <w:t xml:space="preserve"> </w:t>
      </w:r>
      <w:r w:rsidR="00964030" w:rsidRPr="007D23E1">
        <w:rPr>
          <w:rFonts w:ascii="Times New Roman" w:hAnsi="Times New Roman" w:cs="Times New Roman"/>
          <w:sz w:val="20"/>
          <w:szCs w:val="24"/>
        </w:rPr>
        <w:t>These plants have great impact in human health and lives globally by satisfying basic food demands, decorating the urban and rural background and enhancing personal esthetics. It also plays a role in balancing and improving of our biological environment by means of giving oxygen [48]</w:t>
      </w:r>
      <w:r w:rsidR="00964030" w:rsidRPr="007D23E1">
        <w:rPr>
          <w:rFonts w:ascii="Times New Roman" w:hAnsi="Times New Roman" w:cs="Times New Roman"/>
          <w:sz w:val="20"/>
          <w:szCs w:val="24"/>
          <w:shd w:val="clear" w:color="auto" w:fill="FFFFFF"/>
        </w:rPr>
        <w:t xml:space="preserve"> which </w:t>
      </w:r>
      <w:r w:rsidRPr="007D23E1">
        <w:rPr>
          <w:rFonts w:ascii="Times New Roman" w:hAnsi="Times New Roman" w:cs="Times New Roman"/>
          <w:sz w:val="20"/>
          <w:szCs w:val="24"/>
          <w:shd w:val="clear" w:color="auto" w:fill="FFFFFF"/>
        </w:rPr>
        <w:t>is</w:t>
      </w:r>
      <w:r w:rsidR="00964030" w:rsidRPr="007D23E1">
        <w:rPr>
          <w:rFonts w:ascii="Times New Roman" w:hAnsi="Times New Roman" w:cs="Times New Roman"/>
          <w:sz w:val="20"/>
          <w:szCs w:val="24"/>
          <w:shd w:val="clear" w:color="auto" w:fill="FFFFFF"/>
        </w:rPr>
        <w:t xml:space="preserve"> given in Table 2</w:t>
      </w:r>
      <w:r w:rsidR="00964030" w:rsidRPr="007D23E1">
        <w:rPr>
          <w:rFonts w:ascii="Times New Roman" w:hAnsi="Times New Roman" w:cs="Times New Roman"/>
          <w:sz w:val="20"/>
          <w:szCs w:val="24"/>
        </w:rPr>
        <w:t xml:space="preserve">. </w:t>
      </w:r>
    </w:p>
    <w:p w:rsidR="00964030" w:rsidRPr="00393D65" w:rsidRDefault="00964030" w:rsidP="00964030">
      <w:pPr>
        <w:spacing w:after="0" w:line="240" w:lineRule="auto"/>
        <w:contextualSpacing/>
        <w:jc w:val="both"/>
        <w:rPr>
          <w:rFonts w:ascii="Times New Roman" w:hAnsi="Times New Roman" w:cs="Times New Roman"/>
          <w:sz w:val="20"/>
          <w:szCs w:val="20"/>
        </w:rPr>
      </w:pPr>
    </w:p>
    <w:p w:rsidR="00964030" w:rsidRPr="007D23E1" w:rsidRDefault="00964030" w:rsidP="00964030">
      <w:pPr>
        <w:spacing w:after="0" w:line="240" w:lineRule="auto"/>
        <w:contextualSpacing/>
        <w:jc w:val="center"/>
        <w:rPr>
          <w:rFonts w:ascii="Times New Roman" w:hAnsi="Times New Roman" w:cs="Times New Roman"/>
          <w:b/>
          <w:bCs/>
          <w:sz w:val="20"/>
          <w:szCs w:val="20"/>
        </w:rPr>
      </w:pPr>
      <w:r w:rsidRPr="007D23E1">
        <w:rPr>
          <w:rFonts w:ascii="Times New Roman" w:hAnsi="Times New Roman" w:cs="Times New Roman"/>
          <w:b/>
          <w:bCs/>
          <w:sz w:val="20"/>
          <w:szCs w:val="20"/>
        </w:rPr>
        <w:t>Table 2: List</w:t>
      </w:r>
      <w:r w:rsidR="00767DAF" w:rsidRPr="007D23E1">
        <w:rPr>
          <w:rFonts w:ascii="Times New Roman" w:hAnsi="Times New Roman" w:cs="Times New Roman"/>
          <w:b/>
          <w:bCs/>
          <w:sz w:val="20"/>
          <w:szCs w:val="20"/>
        </w:rPr>
        <w:t>ing</w:t>
      </w:r>
      <w:r w:rsidRPr="007D23E1">
        <w:rPr>
          <w:rFonts w:ascii="Times New Roman" w:hAnsi="Times New Roman" w:cs="Times New Roman"/>
          <w:b/>
          <w:bCs/>
          <w:sz w:val="20"/>
          <w:szCs w:val="20"/>
        </w:rPr>
        <w:t xml:space="preserve"> of database resources for horticulture plants</w:t>
      </w:r>
    </w:p>
    <w:p w:rsidR="00196DFE" w:rsidRPr="007D23E1" w:rsidRDefault="00196DFE" w:rsidP="00964030">
      <w:pPr>
        <w:spacing w:after="0" w:line="240" w:lineRule="auto"/>
        <w:contextualSpacing/>
        <w:jc w:val="center"/>
        <w:rPr>
          <w:rFonts w:ascii="Times New Roman" w:hAnsi="Times New Roman" w:cs="Times New Roman"/>
          <w:b/>
          <w:bCs/>
          <w:sz w:val="20"/>
          <w:szCs w:val="20"/>
        </w:rPr>
      </w:pPr>
    </w:p>
    <w:p w:rsidR="00196DFE" w:rsidRDefault="00196DFE" w:rsidP="00964030">
      <w:pPr>
        <w:spacing w:after="0" w:line="240" w:lineRule="auto"/>
        <w:contextualSpacing/>
        <w:jc w:val="center"/>
        <w:rPr>
          <w:rFonts w:ascii="Times New Roman" w:hAnsi="Times New Roman" w:cs="Times New Roman"/>
          <w:b/>
          <w:bCs/>
          <w:sz w:val="20"/>
          <w:szCs w:val="20"/>
        </w:rPr>
      </w:pPr>
    </w:p>
    <w:tbl>
      <w:tblPr>
        <w:tblStyle w:val="TableGrid"/>
        <w:tblW w:w="9059" w:type="dxa"/>
        <w:tblInd w:w="198" w:type="dxa"/>
        <w:tblLayout w:type="fixed"/>
        <w:tblLook w:val="04A0"/>
      </w:tblPr>
      <w:tblGrid>
        <w:gridCol w:w="828"/>
        <w:gridCol w:w="3402"/>
        <w:gridCol w:w="2759"/>
        <w:gridCol w:w="2070"/>
      </w:tblGrid>
      <w:tr w:rsidR="00196DFE" w:rsidRPr="008A4700" w:rsidTr="0012374E">
        <w:tc>
          <w:tcPr>
            <w:tcW w:w="828" w:type="dxa"/>
          </w:tcPr>
          <w:p w:rsidR="00196DFE" w:rsidRPr="008A4700" w:rsidRDefault="00196DFE" w:rsidP="00062563">
            <w:pPr>
              <w:contextualSpacing/>
              <w:rPr>
                <w:rFonts w:ascii="Times New Roman" w:hAnsi="Times New Roman" w:cs="Times New Roman"/>
                <w:b/>
                <w:bCs/>
                <w:sz w:val="20"/>
                <w:szCs w:val="20"/>
              </w:rPr>
            </w:pPr>
            <w:r w:rsidRPr="008A4700">
              <w:rPr>
                <w:rFonts w:ascii="Times New Roman" w:hAnsi="Times New Roman" w:cs="Times New Roman"/>
                <w:b/>
                <w:bCs/>
                <w:sz w:val="20"/>
                <w:szCs w:val="20"/>
              </w:rPr>
              <w:t>S.No</w:t>
            </w:r>
          </w:p>
        </w:tc>
        <w:tc>
          <w:tcPr>
            <w:tcW w:w="3402" w:type="dxa"/>
          </w:tcPr>
          <w:p w:rsidR="00196DFE" w:rsidRPr="008A4700" w:rsidRDefault="00196DFE" w:rsidP="00D83FA4">
            <w:pPr>
              <w:contextualSpacing/>
              <w:rPr>
                <w:rFonts w:ascii="Times New Roman" w:hAnsi="Times New Roman" w:cs="Times New Roman"/>
                <w:b/>
                <w:bCs/>
                <w:sz w:val="20"/>
                <w:szCs w:val="20"/>
              </w:rPr>
            </w:pPr>
            <w:r w:rsidRPr="008A4700">
              <w:rPr>
                <w:rFonts w:ascii="Times New Roman" w:hAnsi="Times New Roman" w:cs="Times New Roman"/>
                <w:b/>
                <w:bCs/>
                <w:sz w:val="20"/>
                <w:szCs w:val="20"/>
              </w:rPr>
              <w:t>Database</w:t>
            </w:r>
            <w:r w:rsidR="00D83FA4">
              <w:rPr>
                <w:rFonts w:ascii="Times New Roman" w:hAnsi="Times New Roman" w:cs="Times New Roman"/>
                <w:b/>
                <w:bCs/>
                <w:sz w:val="20"/>
                <w:szCs w:val="20"/>
              </w:rPr>
              <w:t>s</w:t>
            </w:r>
            <w:r w:rsidRPr="008A4700">
              <w:rPr>
                <w:rFonts w:ascii="Times New Roman" w:hAnsi="Times New Roman" w:cs="Times New Roman"/>
                <w:b/>
                <w:bCs/>
                <w:sz w:val="20"/>
                <w:szCs w:val="20"/>
              </w:rPr>
              <w:t xml:space="preserve"> and their </w:t>
            </w:r>
            <w:r w:rsidR="00D83FA4">
              <w:rPr>
                <w:rFonts w:ascii="Times New Roman" w:hAnsi="Times New Roman" w:cs="Times New Roman"/>
                <w:b/>
                <w:bCs/>
                <w:sz w:val="20"/>
                <w:szCs w:val="20"/>
              </w:rPr>
              <w:t>Website Address</w:t>
            </w:r>
          </w:p>
        </w:tc>
        <w:tc>
          <w:tcPr>
            <w:tcW w:w="2759" w:type="dxa"/>
          </w:tcPr>
          <w:p w:rsidR="00196DFE" w:rsidRPr="008A4700" w:rsidRDefault="00196DFE" w:rsidP="00062563">
            <w:pPr>
              <w:contextualSpacing/>
              <w:rPr>
                <w:rFonts w:ascii="Times New Roman" w:hAnsi="Times New Roman" w:cs="Times New Roman"/>
                <w:b/>
                <w:bCs/>
                <w:sz w:val="20"/>
                <w:szCs w:val="20"/>
              </w:rPr>
            </w:pPr>
            <w:r w:rsidRPr="008A4700">
              <w:rPr>
                <w:rFonts w:ascii="Times New Roman" w:hAnsi="Times New Roman" w:cs="Times New Roman"/>
                <w:b/>
                <w:bCs/>
                <w:sz w:val="20"/>
                <w:szCs w:val="20"/>
              </w:rPr>
              <w:t>Botanical Name</w:t>
            </w:r>
          </w:p>
        </w:tc>
        <w:tc>
          <w:tcPr>
            <w:tcW w:w="2070" w:type="dxa"/>
          </w:tcPr>
          <w:p w:rsidR="00196DFE" w:rsidRPr="008A4700" w:rsidRDefault="00196DFE" w:rsidP="00062563">
            <w:pPr>
              <w:contextualSpacing/>
              <w:rPr>
                <w:rFonts w:ascii="Times New Roman" w:hAnsi="Times New Roman" w:cs="Times New Roman"/>
                <w:b/>
                <w:bCs/>
                <w:sz w:val="20"/>
                <w:szCs w:val="20"/>
              </w:rPr>
            </w:pPr>
            <w:r w:rsidRPr="008A4700">
              <w:rPr>
                <w:rFonts w:ascii="Times New Roman" w:hAnsi="Times New Roman" w:cs="Times New Roman"/>
                <w:b/>
                <w:bCs/>
                <w:sz w:val="20"/>
                <w:szCs w:val="20"/>
              </w:rPr>
              <w:t>Common Name</w:t>
            </w:r>
          </w:p>
        </w:tc>
      </w:tr>
      <w:tr w:rsidR="00062563" w:rsidRPr="008A4700" w:rsidTr="0012374E">
        <w:tc>
          <w:tcPr>
            <w:tcW w:w="828" w:type="dxa"/>
            <w:vMerge w:val="restart"/>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val="restart"/>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Phytozome  13</w:t>
            </w:r>
          </w:p>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https://phytozome-next.jgi.doe.gov/</w:t>
            </w:r>
          </w:p>
        </w:tc>
        <w:tc>
          <w:tcPr>
            <w:tcW w:w="2759" w:type="dxa"/>
          </w:tcPr>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i/>
                <w:iCs/>
                <w:sz w:val="20"/>
                <w:szCs w:val="20"/>
                <w:shd w:val="clear" w:color="auto" w:fill="FFFFFF"/>
              </w:rPr>
              <w:t>Asparagus officinalis</w:t>
            </w:r>
          </w:p>
        </w:tc>
        <w:tc>
          <w:tcPr>
            <w:tcW w:w="2070" w:type="dxa"/>
          </w:tcPr>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Garden asparagus</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contextualSpacing/>
              <w:rPr>
                <w:rFonts w:ascii="Times New Roman" w:hAnsi="Times New Roman" w:cs="Times New Roman"/>
                <w:b/>
                <w:bCs/>
                <w:sz w:val="20"/>
                <w:szCs w:val="20"/>
              </w:rPr>
            </w:pPr>
          </w:p>
        </w:tc>
        <w:tc>
          <w:tcPr>
            <w:tcW w:w="2759" w:type="dxa"/>
          </w:tcPr>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i/>
                <w:iCs/>
                <w:sz w:val="20"/>
                <w:szCs w:val="20"/>
                <w:shd w:val="clear" w:color="auto" w:fill="FFFFFF"/>
              </w:rPr>
              <w:t>Manihot esculenta</w:t>
            </w:r>
          </w:p>
        </w:tc>
        <w:tc>
          <w:tcPr>
            <w:tcW w:w="2070" w:type="dxa"/>
          </w:tcPr>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Cassava</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contextualSpacing/>
              <w:rPr>
                <w:rFonts w:ascii="Times New Roman" w:hAnsi="Times New Roman" w:cs="Times New Roman"/>
                <w:b/>
                <w:bCs/>
                <w:sz w:val="20"/>
                <w:szCs w:val="20"/>
              </w:rPr>
            </w:pPr>
          </w:p>
        </w:tc>
        <w:tc>
          <w:tcPr>
            <w:tcW w:w="2759" w:type="dxa"/>
          </w:tcPr>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i/>
                <w:iCs/>
                <w:sz w:val="20"/>
                <w:szCs w:val="20"/>
                <w:shd w:val="clear" w:color="auto" w:fill="FFFFFF"/>
              </w:rPr>
              <w:t>Phaseolus vulgaris</w:t>
            </w:r>
          </w:p>
        </w:tc>
        <w:tc>
          <w:tcPr>
            <w:tcW w:w="2070" w:type="dxa"/>
          </w:tcPr>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Common bean</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contextualSpacing/>
              <w:rPr>
                <w:rFonts w:ascii="Times New Roman" w:hAnsi="Times New Roman" w:cs="Times New Roman"/>
                <w:b/>
                <w:bCs/>
                <w:sz w:val="20"/>
                <w:szCs w:val="20"/>
              </w:rPr>
            </w:pPr>
          </w:p>
        </w:tc>
        <w:tc>
          <w:tcPr>
            <w:tcW w:w="2759" w:type="dxa"/>
          </w:tcPr>
          <w:p w:rsidR="00062563" w:rsidRPr="008A4700" w:rsidRDefault="00062563" w:rsidP="00062563">
            <w:pPr>
              <w:contextualSpacing/>
              <w:rPr>
                <w:rFonts w:ascii="Times New Roman" w:hAnsi="Times New Roman" w:cs="Times New Roman"/>
                <w:sz w:val="20"/>
                <w:szCs w:val="20"/>
              </w:rPr>
            </w:pPr>
            <w:r w:rsidRPr="008A4700">
              <w:rPr>
                <w:rFonts w:ascii="Times New Roman" w:hAnsi="Times New Roman" w:cs="Times New Roman"/>
                <w:i/>
                <w:iCs/>
                <w:sz w:val="20"/>
                <w:szCs w:val="20"/>
                <w:shd w:val="clear" w:color="auto" w:fill="FFFFFF"/>
              </w:rPr>
              <w:t>Manihot esculenta</w:t>
            </w:r>
          </w:p>
        </w:tc>
        <w:tc>
          <w:tcPr>
            <w:tcW w:w="2070" w:type="dxa"/>
          </w:tcPr>
          <w:p w:rsidR="00062563" w:rsidRPr="008A4700" w:rsidRDefault="00062563" w:rsidP="00062563">
            <w:pPr>
              <w:contextualSpacing/>
              <w:rPr>
                <w:rFonts w:ascii="Times New Roman" w:hAnsi="Times New Roman" w:cs="Times New Roman"/>
                <w:sz w:val="20"/>
                <w:szCs w:val="20"/>
              </w:rPr>
            </w:pPr>
            <w:r w:rsidRPr="008A4700">
              <w:rPr>
                <w:rFonts w:ascii="Times New Roman" w:hAnsi="Times New Roman" w:cs="Times New Roman"/>
                <w:sz w:val="20"/>
                <w:szCs w:val="20"/>
                <w:shd w:val="clear" w:color="auto" w:fill="FFFFFF"/>
              </w:rPr>
              <w:t>Cassava</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contextualSpacing/>
              <w:rPr>
                <w:rFonts w:ascii="Times New Roman" w:hAnsi="Times New Roman" w:cs="Times New Roman"/>
                <w:b/>
                <w:bCs/>
                <w:sz w:val="20"/>
                <w:szCs w:val="20"/>
              </w:rPr>
            </w:pPr>
          </w:p>
        </w:tc>
        <w:tc>
          <w:tcPr>
            <w:tcW w:w="2759" w:type="dxa"/>
          </w:tcPr>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i/>
                <w:iCs/>
                <w:sz w:val="20"/>
                <w:szCs w:val="20"/>
                <w:shd w:val="clear" w:color="auto" w:fill="FFFFFF"/>
              </w:rPr>
              <w:t>Phaseolus vulgaris</w:t>
            </w:r>
          </w:p>
        </w:tc>
        <w:tc>
          <w:tcPr>
            <w:tcW w:w="2070" w:type="dxa"/>
          </w:tcPr>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Common bean</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contextualSpacing/>
              <w:rPr>
                <w:rFonts w:ascii="Times New Roman" w:hAnsi="Times New Roman" w:cs="Times New Roman"/>
                <w:b/>
                <w:bCs/>
                <w:sz w:val="20"/>
                <w:szCs w:val="20"/>
              </w:rPr>
            </w:pPr>
          </w:p>
        </w:tc>
        <w:tc>
          <w:tcPr>
            <w:tcW w:w="2759"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Daucus carota</w:t>
            </w:r>
          </w:p>
        </w:tc>
        <w:tc>
          <w:tcPr>
            <w:tcW w:w="2070" w:type="dxa"/>
          </w:tcPr>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Carrot</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contextualSpacing/>
              <w:rPr>
                <w:rFonts w:ascii="Times New Roman" w:hAnsi="Times New Roman" w:cs="Times New Roman"/>
                <w:b/>
                <w:bCs/>
                <w:sz w:val="20"/>
                <w:szCs w:val="20"/>
              </w:rPr>
            </w:pPr>
          </w:p>
        </w:tc>
        <w:tc>
          <w:tcPr>
            <w:tcW w:w="2759"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Lactuca sativa</w:t>
            </w:r>
          </w:p>
        </w:tc>
        <w:tc>
          <w:tcPr>
            <w:tcW w:w="2070" w:type="dxa"/>
          </w:tcPr>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Lettuce</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ind w:left="162"/>
              <w:contextualSpacing/>
              <w:rPr>
                <w:rFonts w:ascii="Times New Roman" w:hAnsi="Times New Roman" w:cs="Times New Roman"/>
                <w:b/>
                <w:bCs/>
                <w:sz w:val="20"/>
                <w:szCs w:val="20"/>
              </w:rPr>
            </w:pPr>
          </w:p>
        </w:tc>
        <w:tc>
          <w:tcPr>
            <w:tcW w:w="2759" w:type="dxa"/>
          </w:tcPr>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i/>
                <w:iCs/>
                <w:sz w:val="20"/>
                <w:szCs w:val="20"/>
                <w:shd w:val="clear" w:color="auto" w:fill="FFFFFF"/>
              </w:rPr>
              <w:t>Solanum lycopersicum</w:t>
            </w:r>
          </w:p>
        </w:tc>
        <w:tc>
          <w:tcPr>
            <w:tcW w:w="2070" w:type="dxa"/>
          </w:tcPr>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Tomato</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contextualSpacing/>
              <w:rPr>
                <w:rFonts w:ascii="Times New Roman" w:hAnsi="Times New Roman" w:cs="Times New Roman"/>
                <w:b/>
                <w:bCs/>
                <w:sz w:val="20"/>
                <w:szCs w:val="20"/>
              </w:rPr>
            </w:pPr>
          </w:p>
        </w:tc>
        <w:tc>
          <w:tcPr>
            <w:tcW w:w="2759"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Solanum tuberosum</w:t>
            </w:r>
          </w:p>
        </w:tc>
        <w:tc>
          <w:tcPr>
            <w:tcW w:w="2070"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Potato</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contextualSpacing/>
              <w:rPr>
                <w:rFonts w:ascii="Times New Roman" w:hAnsi="Times New Roman" w:cs="Times New Roman"/>
                <w:b/>
                <w:bCs/>
                <w:sz w:val="20"/>
                <w:szCs w:val="20"/>
              </w:rPr>
            </w:pPr>
          </w:p>
        </w:tc>
        <w:tc>
          <w:tcPr>
            <w:tcW w:w="2759"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Asparagus officinalis</w:t>
            </w:r>
          </w:p>
        </w:tc>
        <w:tc>
          <w:tcPr>
            <w:tcW w:w="2070" w:type="dxa"/>
          </w:tcPr>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Garden asparagus</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contextualSpacing/>
              <w:rPr>
                <w:rFonts w:ascii="Times New Roman" w:hAnsi="Times New Roman" w:cs="Times New Roman"/>
                <w:b/>
                <w:bCs/>
                <w:sz w:val="20"/>
                <w:szCs w:val="20"/>
              </w:rPr>
            </w:pPr>
          </w:p>
        </w:tc>
        <w:tc>
          <w:tcPr>
            <w:tcW w:w="2759"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Ananas comosus</w:t>
            </w:r>
            <w:r w:rsidRPr="008A4700">
              <w:rPr>
                <w:rFonts w:ascii="Times New Roman" w:hAnsi="Times New Roman" w:cs="Times New Roman"/>
                <w:sz w:val="20"/>
                <w:szCs w:val="20"/>
                <w:shd w:val="clear" w:color="auto" w:fill="FFFFFF"/>
              </w:rPr>
              <w:t xml:space="preserve"> </w:t>
            </w:r>
          </w:p>
        </w:tc>
        <w:tc>
          <w:tcPr>
            <w:tcW w:w="2070"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Pineapple</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contextualSpacing/>
              <w:rPr>
                <w:rFonts w:ascii="Times New Roman" w:hAnsi="Times New Roman" w:cs="Times New Roman"/>
                <w:b/>
                <w:bCs/>
                <w:sz w:val="20"/>
                <w:szCs w:val="20"/>
              </w:rPr>
            </w:pPr>
          </w:p>
        </w:tc>
        <w:tc>
          <w:tcPr>
            <w:tcW w:w="2759"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Citrus clementina</w:t>
            </w:r>
            <w:r w:rsidRPr="008A4700">
              <w:rPr>
                <w:rFonts w:ascii="Times New Roman" w:hAnsi="Times New Roman" w:cs="Times New Roman"/>
                <w:sz w:val="20"/>
                <w:szCs w:val="20"/>
                <w:shd w:val="clear" w:color="auto" w:fill="FFFFFF"/>
              </w:rPr>
              <w:t xml:space="preserve"> </w:t>
            </w:r>
          </w:p>
        </w:tc>
        <w:tc>
          <w:tcPr>
            <w:tcW w:w="2070"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Clementine citrus</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contextualSpacing/>
              <w:rPr>
                <w:rFonts w:ascii="Times New Roman" w:hAnsi="Times New Roman" w:cs="Times New Roman"/>
                <w:b/>
                <w:bCs/>
                <w:sz w:val="20"/>
                <w:szCs w:val="20"/>
              </w:rPr>
            </w:pPr>
          </w:p>
        </w:tc>
        <w:tc>
          <w:tcPr>
            <w:tcW w:w="2759"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Vitis vinifera</w:t>
            </w:r>
            <w:r w:rsidRPr="008A4700">
              <w:rPr>
                <w:rFonts w:ascii="Times New Roman" w:hAnsi="Times New Roman" w:cs="Times New Roman"/>
                <w:sz w:val="20"/>
                <w:szCs w:val="20"/>
                <w:shd w:val="clear" w:color="auto" w:fill="FFFFFF"/>
              </w:rPr>
              <w:t xml:space="preserve"> </w:t>
            </w:r>
          </w:p>
        </w:tc>
        <w:tc>
          <w:tcPr>
            <w:tcW w:w="2070"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Grape</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contextualSpacing/>
              <w:rPr>
                <w:rFonts w:ascii="Times New Roman" w:hAnsi="Times New Roman" w:cs="Times New Roman"/>
                <w:b/>
                <w:bCs/>
                <w:sz w:val="20"/>
                <w:szCs w:val="20"/>
              </w:rPr>
            </w:pPr>
          </w:p>
        </w:tc>
        <w:tc>
          <w:tcPr>
            <w:tcW w:w="2759"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Aquilegia coerulea</w:t>
            </w:r>
          </w:p>
        </w:tc>
        <w:tc>
          <w:tcPr>
            <w:tcW w:w="2070"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Colorado blue columbine</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contextualSpacing/>
              <w:rPr>
                <w:rFonts w:ascii="Times New Roman" w:hAnsi="Times New Roman" w:cs="Times New Roman"/>
                <w:b/>
                <w:bCs/>
                <w:sz w:val="20"/>
                <w:szCs w:val="20"/>
              </w:rPr>
            </w:pPr>
          </w:p>
        </w:tc>
        <w:tc>
          <w:tcPr>
            <w:tcW w:w="2759"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Primula vulgaris</w:t>
            </w:r>
          </w:p>
        </w:tc>
        <w:tc>
          <w:tcPr>
            <w:tcW w:w="2070"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Common primrose</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contextualSpacing/>
              <w:rPr>
                <w:rFonts w:ascii="Times New Roman" w:hAnsi="Times New Roman" w:cs="Times New Roman"/>
                <w:b/>
                <w:bCs/>
                <w:sz w:val="20"/>
                <w:szCs w:val="20"/>
              </w:rPr>
            </w:pPr>
          </w:p>
        </w:tc>
        <w:tc>
          <w:tcPr>
            <w:tcW w:w="2759"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Mentha longifolia</w:t>
            </w:r>
          </w:p>
        </w:tc>
        <w:tc>
          <w:tcPr>
            <w:tcW w:w="2070"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Horse mint</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contextualSpacing/>
              <w:rPr>
                <w:rFonts w:ascii="Times New Roman" w:hAnsi="Times New Roman" w:cs="Times New Roman"/>
                <w:b/>
                <w:bCs/>
                <w:sz w:val="20"/>
                <w:szCs w:val="20"/>
              </w:rPr>
            </w:pPr>
          </w:p>
        </w:tc>
        <w:tc>
          <w:tcPr>
            <w:tcW w:w="2759"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Selaginellamoellendorffii,</w:t>
            </w:r>
          </w:p>
        </w:tc>
        <w:tc>
          <w:tcPr>
            <w:tcW w:w="2070"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Spikemoss</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contextualSpacing/>
              <w:rPr>
                <w:rFonts w:ascii="Times New Roman" w:hAnsi="Times New Roman" w:cs="Times New Roman"/>
                <w:b/>
                <w:bCs/>
                <w:sz w:val="20"/>
                <w:szCs w:val="20"/>
              </w:rPr>
            </w:pPr>
          </w:p>
        </w:tc>
        <w:tc>
          <w:tcPr>
            <w:tcW w:w="2759"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Selaginellatamariscina</w:t>
            </w:r>
          </w:p>
        </w:tc>
        <w:tc>
          <w:tcPr>
            <w:tcW w:w="2070"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Little club moss</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contextualSpacing/>
              <w:rPr>
                <w:rFonts w:ascii="Times New Roman" w:hAnsi="Times New Roman" w:cs="Times New Roman"/>
                <w:b/>
                <w:bCs/>
                <w:sz w:val="20"/>
                <w:szCs w:val="20"/>
              </w:rPr>
            </w:pPr>
          </w:p>
        </w:tc>
        <w:tc>
          <w:tcPr>
            <w:tcW w:w="2759" w:type="dxa"/>
          </w:tcPr>
          <w:p w:rsidR="00062563" w:rsidRPr="008A4700" w:rsidRDefault="00062563" w:rsidP="00062563">
            <w:pPr>
              <w:contextualSpacing/>
              <w:rPr>
                <w:rFonts w:ascii="Times New Roman" w:hAnsi="Times New Roman" w:cs="Times New Roman"/>
                <w:b/>
                <w:sz w:val="20"/>
                <w:szCs w:val="20"/>
              </w:rPr>
            </w:pPr>
            <w:r w:rsidRPr="008A4700">
              <w:rPr>
                <w:rFonts w:ascii="Times New Roman" w:hAnsi="Times New Roman" w:cs="Times New Roman"/>
                <w:i/>
                <w:iCs/>
                <w:sz w:val="20"/>
                <w:szCs w:val="20"/>
                <w:shd w:val="clear" w:color="auto" w:fill="FFFFFF"/>
              </w:rPr>
              <w:t>Marchantia polymorpha</w:t>
            </w:r>
          </w:p>
        </w:tc>
        <w:tc>
          <w:tcPr>
            <w:tcW w:w="2070" w:type="dxa"/>
          </w:tcPr>
          <w:p w:rsidR="00062563" w:rsidRPr="008A4700" w:rsidRDefault="00062563" w:rsidP="00062563">
            <w:pPr>
              <w:contextualSpacing/>
              <w:rPr>
                <w:rFonts w:ascii="Times New Roman" w:hAnsi="Times New Roman" w:cs="Times New Roman"/>
                <w:b/>
                <w:sz w:val="20"/>
                <w:szCs w:val="20"/>
              </w:rPr>
            </w:pPr>
            <w:r w:rsidRPr="008A4700">
              <w:rPr>
                <w:rFonts w:ascii="Times New Roman" w:hAnsi="Times New Roman" w:cs="Times New Roman"/>
                <w:sz w:val="20"/>
                <w:szCs w:val="20"/>
                <w:shd w:val="clear" w:color="auto" w:fill="FFFFFF"/>
              </w:rPr>
              <w:t>Umbrella liverwort</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contextualSpacing/>
              <w:rPr>
                <w:rFonts w:ascii="Times New Roman" w:hAnsi="Times New Roman" w:cs="Times New Roman"/>
                <w:b/>
                <w:bCs/>
                <w:sz w:val="20"/>
                <w:szCs w:val="20"/>
              </w:rPr>
            </w:pPr>
          </w:p>
        </w:tc>
        <w:tc>
          <w:tcPr>
            <w:tcW w:w="2759" w:type="dxa"/>
          </w:tcPr>
          <w:p w:rsidR="00062563" w:rsidRPr="008A4700" w:rsidRDefault="00062563" w:rsidP="00062563">
            <w:pPr>
              <w:contextualSpacing/>
              <w:rPr>
                <w:rFonts w:ascii="Times New Roman" w:hAnsi="Times New Roman" w:cs="Times New Roman"/>
                <w:b/>
                <w:sz w:val="20"/>
                <w:szCs w:val="20"/>
              </w:rPr>
            </w:pPr>
            <w:r w:rsidRPr="008A4700">
              <w:rPr>
                <w:rFonts w:ascii="Times New Roman" w:hAnsi="Times New Roman" w:cs="Times New Roman"/>
                <w:i/>
                <w:iCs/>
                <w:sz w:val="20"/>
                <w:szCs w:val="20"/>
                <w:shd w:val="clear" w:color="auto" w:fill="FFFFFF"/>
              </w:rPr>
              <w:t>Amaranthushypochondriacus</w:t>
            </w:r>
          </w:p>
        </w:tc>
        <w:tc>
          <w:tcPr>
            <w:tcW w:w="2070" w:type="dxa"/>
          </w:tcPr>
          <w:p w:rsidR="00062563" w:rsidRPr="008A4700" w:rsidRDefault="00062563" w:rsidP="00062563">
            <w:pPr>
              <w:contextualSpacing/>
              <w:rPr>
                <w:rFonts w:ascii="Times New Roman" w:hAnsi="Times New Roman" w:cs="Times New Roman"/>
                <w:b/>
                <w:sz w:val="20"/>
                <w:szCs w:val="20"/>
              </w:rPr>
            </w:pPr>
            <w:r w:rsidRPr="008A4700">
              <w:rPr>
                <w:rFonts w:ascii="Times New Roman" w:hAnsi="Times New Roman" w:cs="Times New Roman"/>
                <w:sz w:val="20"/>
                <w:szCs w:val="20"/>
                <w:shd w:val="clear" w:color="auto" w:fill="FFFFFF"/>
              </w:rPr>
              <w:t>Prince’s feather</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contextualSpacing/>
              <w:rPr>
                <w:rFonts w:ascii="Times New Roman" w:hAnsi="Times New Roman" w:cs="Times New Roman"/>
                <w:b/>
                <w:bCs/>
                <w:sz w:val="20"/>
                <w:szCs w:val="20"/>
              </w:rPr>
            </w:pPr>
          </w:p>
        </w:tc>
        <w:tc>
          <w:tcPr>
            <w:tcW w:w="2759"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Carnegiea gigantea</w:t>
            </w:r>
          </w:p>
        </w:tc>
        <w:tc>
          <w:tcPr>
            <w:tcW w:w="2070" w:type="dxa"/>
          </w:tcPr>
          <w:p w:rsidR="00062563" w:rsidRPr="008A4700" w:rsidRDefault="00062563" w:rsidP="00062563">
            <w:pPr>
              <w:contextualSpacing/>
              <w:rPr>
                <w:rFonts w:ascii="Times New Roman" w:hAnsi="Times New Roman" w:cs="Times New Roman"/>
                <w:b/>
                <w:sz w:val="20"/>
                <w:szCs w:val="20"/>
              </w:rPr>
            </w:pPr>
            <w:r w:rsidRPr="008A4700">
              <w:rPr>
                <w:rFonts w:ascii="Times New Roman" w:hAnsi="Times New Roman" w:cs="Times New Roman"/>
                <w:sz w:val="20"/>
                <w:szCs w:val="20"/>
                <w:shd w:val="clear" w:color="auto" w:fill="FFFFFF"/>
              </w:rPr>
              <w:t>Saguaro cactus</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contextualSpacing/>
              <w:rPr>
                <w:rFonts w:ascii="Times New Roman" w:hAnsi="Times New Roman" w:cs="Times New Roman"/>
                <w:b/>
                <w:bCs/>
                <w:sz w:val="20"/>
                <w:szCs w:val="20"/>
              </w:rPr>
            </w:pPr>
          </w:p>
        </w:tc>
        <w:tc>
          <w:tcPr>
            <w:tcW w:w="2759"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Mimulusguttatus</w:t>
            </w:r>
          </w:p>
        </w:tc>
        <w:tc>
          <w:tcPr>
            <w:tcW w:w="2070"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Seep monkeyflower</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contextualSpacing/>
              <w:rPr>
                <w:rFonts w:ascii="Times New Roman" w:hAnsi="Times New Roman" w:cs="Times New Roman"/>
                <w:b/>
                <w:bCs/>
                <w:sz w:val="20"/>
                <w:szCs w:val="20"/>
              </w:rPr>
            </w:pPr>
          </w:p>
        </w:tc>
        <w:tc>
          <w:tcPr>
            <w:tcW w:w="2759"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Kalanchoefedtschenkoi</w:t>
            </w:r>
          </w:p>
        </w:tc>
        <w:tc>
          <w:tcPr>
            <w:tcW w:w="2070"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Lavender-scallops</w:t>
            </w:r>
          </w:p>
        </w:tc>
      </w:tr>
      <w:tr w:rsidR="00AA0D8B" w:rsidRPr="008A4700" w:rsidTr="0012374E">
        <w:tc>
          <w:tcPr>
            <w:tcW w:w="828" w:type="dxa"/>
            <w:vMerge w:val="restart"/>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val="restart"/>
          </w:tcPr>
          <w:p w:rsidR="00AA0D8B" w:rsidRPr="008A4700" w:rsidRDefault="00AA0D8B"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CoGe- https://genomevolution.org/coge/</w:t>
            </w:r>
          </w:p>
        </w:tc>
        <w:tc>
          <w:tcPr>
            <w:tcW w:w="2759" w:type="dxa"/>
          </w:tcPr>
          <w:p w:rsidR="00AA0D8B" w:rsidRPr="008A4700" w:rsidRDefault="00AA0D8B" w:rsidP="00062563">
            <w:pPr>
              <w:contextualSpacing/>
              <w:rPr>
                <w:rFonts w:ascii="Times New Roman" w:hAnsi="Times New Roman" w:cs="Times New Roman"/>
                <w:b/>
                <w:bCs/>
                <w:sz w:val="20"/>
                <w:szCs w:val="20"/>
              </w:rPr>
            </w:pPr>
            <w:r w:rsidRPr="008A4700">
              <w:rPr>
                <w:rFonts w:ascii="Times New Roman" w:hAnsi="Times New Roman" w:cs="Times New Roman"/>
                <w:i/>
                <w:iCs/>
                <w:sz w:val="20"/>
                <w:szCs w:val="20"/>
                <w:shd w:val="clear" w:color="auto" w:fill="FFFFFF"/>
              </w:rPr>
              <w:t>Dioscorearotundata</w:t>
            </w:r>
          </w:p>
        </w:tc>
        <w:tc>
          <w:tcPr>
            <w:tcW w:w="2070" w:type="dxa"/>
          </w:tcPr>
          <w:p w:rsidR="00AA0D8B" w:rsidRPr="008A4700" w:rsidRDefault="00AA0D8B"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White Guinea yam</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contextualSpacing/>
              <w:rPr>
                <w:rFonts w:ascii="Times New Roman" w:hAnsi="Times New Roman" w:cs="Times New Roman"/>
                <w:b/>
                <w:bCs/>
                <w:sz w:val="20"/>
                <w:szCs w:val="20"/>
              </w:rPr>
            </w:pPr>
          </w:p>
        </w:tc>
        <w:tc>
          <w:tcPr>
            <w:tcW w:w="2759" w:type="dxa"/>
          </w:tcPr>
          <w:p w:rsidR="00AA0D8B" w:rsidRPr="008A4700" w:rsidRDefault="00AA0D8B" w:rsidP="00062563">
            <w:pPr>
              <w:contextualSpacing/>
              <w:rPr>
                <w:rFonts w:ascii="Times New Roman" w:hAnsi="Times New Roman" w:cs="Times New Roman"/>
                <w:sz w:val="20"/>
                <w:szCs w:val="20"/>
              </w:rPr>
            </w:pPr>
            <w:r w:rsidRPr="008A4700">
              <w:rPr>
                <w:rFonts w:ascii="Times New Roman" w:hAnsi="Times New Roman" w:cs="Times New Roman"/>
                <w:i/>
                <w:iCs/>
                <w:sz w:val="20"/>
                <w:szCs w:val="20"/>
                <w:shd w:val="clear" w:color="auto" w:fill="FFFFFF"/>
              </w:rPr>
              <w:t>Manihot esculenta</w:t>
            </w:r>
          </w:p>
        </w:tc>
        <w:tc>
          <w:tcPr>
            <w:tcW w:w="2070" w:type="dxa"/>
          </w:tcPr>
          <w:p w:rsidR="00AA0D8B" w:rsidRPr="008A4700" w:rsidRDefault="00AA0D8B" w:rsidP="00062563">
            <w:pPr>
              <w:contextualSpacing/>
              <w:rPr>
                <w:rFonts w:ascii="Times New Roman" w:hAnsi="Times New Roman" w:cs="Times New Roman"/>
                <w:sz w:val="20"/>
                <w:szCs w:val="20"/>
              </w:rPr>
            </w:pPr>
            <w:r w:rsidRPr="008A4700">
              <w:rPr>
                <w:rFonts w:ascii="Times New Roman" w:hAnsi="Times New Roman" w:cs="Times New Roman"/>
                <w:sz w:val="20"/>
                <w:szCs w:val="20"/>
                <w:shd w:val="clear" w:color="auto" w:fill="FFFFFF"/>
              </w:rPr>
              <w:t>Cassava</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contextualSpacing/>
              <w:rPr>
                <w:rFonts w:ascii="Times New Roman" w:hAnsi="Times New Roman" w:cs="Times New Roman"/>
                <w:b/>
                <w:bCs/>
                <w:sz w:val="20"/>
                <w:szCs w:val="20"/>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Lagenaria siceraria</w:t>
            </w:r>
          </w:p>
        </w:tc>
        <w:tc>
          <w:tcPr>
            <w:tcW w:w="2070" w:type="dxa"/>
          </w:tcPr>
          <w:p w:rsidR="00AA0D8B" w:rsidRPr="008A4700" w:rsidRDefault="00AA0D8B"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Bottle gourd</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contextualSpacing/>
              <w:rPr>
                <w:rFonts w:ascii="Times New Roman" w:hAnsi="Times New Roman" w:cs="Times New Roman"/>
                <w:b/>
                <w:bCs/>
                <w:sz w:val="20"/>
                <w:szCs w:val="20"/>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Cajanuscajan</w:t>
            </w:r>
          </w:p>
        </w:tc>
        <w:tc>
          <w:tcPr>
            <w:tcW w:w="2070" w:type="dxa"/>
          </w:tcPr>
          <w:p w:rsidR="00AA0D8B" w:rsidRPr="008A4700" w:rsidRDefault="00AA0D8B"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Pigeon pea</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contextualSpacing/>
              <w:rPr>
                <w:rFonts w:ascii="Times New Roman" w:hAnsi="Times New Roman" w:cs="Times New Roman"/>
                <w:b/>
                <w:bCs/>
                <w:sz w:val="20"/>
                <w:szCs w:val="20"/>
              </w:rPr>
            </w:pPr>
          </w:p>
        </w:tc>
        <w:tc>
          <w:tcPr>
            <w:tcW w:w="2759" w:type="dxa"/>
          </w:tcPr>
          <w:p w:rsidR="00AA0D8B" w:rsidRPr="008A4700" w:rsidRDefault="00AA0D8B" w:rsidP="00062563">
            <w:pPr>
              <w:contextualSpacing/>
              <w:rPr>
                <w:rFonts w:ascii="Times New Roman" w:hAnsi="Times New Roman" w:cs="Times New Roman"/>
                <w:b/>
                <w:bCs/>
                <w:sz w:val="20"/>
                <w:szCs w:val="20"/>
              </w:rPr>
            </w:pPr>
            <w:r w:rsidRPr="008A4700">
              <w:rPr>
                <w:rFonts w:ascii="Times New Roman" w:hAnsi="Times New Roman" w:cs="Times New Roman"/>
                <w:i/>
                <w:iCs/>
                <w:sz w:val="20"/>
                <w:szCs w:val="20"/>
                <w:shd w:val="clear" w:color="auto" w:fill="FFFFFF"/>
              </w:rPr>
              <w:t>Cicer arietinum; Cicerreticulatum</w:t>
            </w:r>
          </w:p>
        </w:tc>
        <w:tc>
          <w:tcPr>
            <w:tcW w:w="2070" w:type="dxa"/>
          </w:tcPr>
          <w:p w:rsidR="00AA0D8B" w:rsidRPr="008A4700" w:rsidRDefault="00AA0D8B"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Chick pea</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contextualSpacing/>
              <w:rPr>
                <w:rFonts w:ascii="Times New Roman" w:hAnsi="Times New Roman" w:cs="Times New Roman"/>
                <w:b/>
                <w:bCs/>
                <w:sz w:val="20"/>
                <w:szCs w:val="20"/>
              </w:rPr>
            </w:pPr>
          </w:p>
        </w:tc>
        <w:tc>
          <w:tcPr>
            <w:tcW w:w="2759" w:type="dxa"/>
          </w:tcPr>
          <w:p w:rsidR="00AA0D8B" w:rsidRPr="008A4700" w:rsidRDefault="00AA0D8B" w:rsidP="00062563">
            <w:pPr>
              <w:contextualSpacing/>
              <w:rPr>
                <w:rFonts w:ascii="Times New Roman" w:hAnsi="Times New Roman" w:cs="Times New Roman"/>
                <w:b/>
                <w:bCs/>
                <w:sz w:val="20"/>
                <w:szCs w:val="20"/>
              </w:rPr>
            </w:pPr>
            <w:r w:rsidRPr="008A4700">
              <w:rPr>
                <w:rFonts w:ascii="Times New Roman" w:hAnsi="Times New Roman" w:cs="Times New Roman"/>
                <w:i/>
                <w:iCs/>
                <w:sz w:val="20"/>
                <w:szCs w:val="20"/>
                <w:shd w:val="clear" w:color="auto" w:fill="FFFFFF"/>
              </w:rPr>
              <w:t>Chrysanthemum nankingense</w:t>
            </w:r>
          </w:p>
        </w:tc>
        <w:tc>
          <w:tcPr>
            <w:tcW w:w="2070" w:type="dxa"/>
          </w:tcPr>
          <w:p w:rsidR="00AA0D8B" w:rsidRPr="008A4700" w:rsidRDefault="00AA0D8B"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Juhuanao</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contextualSpacing/>
              <w:rPr>
                <w:rFonts w:ascii="Times New Roman" w:hAnsi="Times New Roman" w:cs="Times New Roman"/>
                <w:b/>
                <w:bCs/>
                <w:sz w:val="20"/>
                <w:szCs w:val="20"/>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Brassica oleracea</w:t>
            </w:r>
          </w:p>
        </w:tc>
        <w:tc>
          <w:tcPr>
            <w:tcW w:w="2070" w:type="dxa"/>
          </w:tcPr>
          <w:p w:rsidR="00AA0D8B" w:rsidRPr="008A4700" w:rsidRDefault="00AA0D8B"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Cabbage</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contextualSpacing/>
              <w:rPr>
                <w:rFonts w:ascii="Times New Roman" w:hAnsi="Times New Roman" w:cs="Times New Roman"/>
                <w:b/>
                <w:bCs/>
                <w:sz w:val="20"/>
                <w:szCs w:val="20"/>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Brassica rapa</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Chinese cabbage</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contextualSpacing/>
              <w:rPr>
                <w:rFonts w:ascii="Times New Roman" w:hAnsi="Times New Roman" w:cs="Times New Roman"/>
                <w:b/>
                <w:bCs/>
                <w:sz w:val="20"/>
                <w:szCs w:val="20"/>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Capsella rubella</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Red shepherd’s purse</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contextualSpacing/>
              <w:rPr>
                <w:rFonts w:ascii="Times New Roman" w:hAnsi="Times New Roman" w:cs="Times New Roman"/>
                <w:b/>
                <w:bCs/>
                <w:sz w:val="20"/>
                <w:szCs w:val="20"/>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Capsicum baccatum</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Berry-like pepper</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contextualSpacing/>
              <w:rPr>
                <w:rFonts w:ascii="Times New Roman" w:hAnsi="Times New Roman" w:cs="Times New Roman"/>
                <w:b/>
                <w:bCs/>
                <w:sz w:val="20"/>
                <w:szCs w:val="20"/>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Solanum melongena</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Eggplant</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contextualSpacing/>
              <w:rPr>
                <w:rFonts w:ascii="Times New Roman" w:hAnsi="Times New Roman" w:cs="Times New Roman"/>
                <w:b/>
                <w:bCs/>
                <w:sz w:val="20"/>
                <w:szCs w:val="20"/>
              </w:rPr>
            </w:pPr>
          </w:p>
        </w:tc>
        <w:tc>
          <w:tcPr>
            <w:tcW w:w="2759"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Dioscorearotundata</w:t>
            </w:r>
            <w:r w:rsidRPr="008A4700">
              <w:rPr>
                <w:rFonts w:ascii="Times New Roman" w:hAnsi="Times New Roman" w:cs="Times New Roman"/>
                <w:sz w:val="20"/>
                <w:szCs w:val="20"/>
                <w:shd w:val="clear" w:color="auto" w:fill="FFFFFF"/>
              </w:rPr>
              <w:t xml:space="preserve"> </w:t>
            </w:r>
          </w:p>
        </w:tc>
        <w:tc>
          <w:tcPr>
            <w:tcW w:w="2070"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White Guinea yam</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contextualSpacing/>
              <w:rPr>
                <w:rFonts w:ascii="Times New Roman" w:hAnsi="Times New Roman" w:cs="Times New Roman"/>
                <w:b/>
                <w:bCs/>
                <w:sz w:val="20"/>
                <w:szCs w:val="20"/>
              </w:rPr>
            </w:pPr>
          </w:p>
        </w:tc>
        <w:tc>
          <w:tcPr>
            <w:tcW w:w="2759"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Ananas comosus</w:t>
            </w:r>
            <w:r w:rsidRPr="008A4700">
              <w:rPr>
                <w:rFonts w:ascii="Times New Roman" w:hAnsi="Times New Roman" w:cs="Times New Roman"/>
                <w:sz w:val="20"/>
                <w:szCs w:val="20"/>
                <w:shd w:val="clear" w:color="auto" w:fill="FFFFFF"/>
              </w:rPr>
              <w:t xml:space="preserve"> </w:t>
            </w:r>
          </w:p>
        </w:tc>
        <w:tc>
          <w:tcPr>
            <w:tcW w:w="2070"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Pineapple</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contextualSpacing/>
              <w:rPr>
                <w:rFonts w:ascii="Times New Roman" w:hAnsi="Times New Roman" w:cs="Times New Roman"/>
                <w:b/>
                <w:bCs/>
                <w:sz w:val="20"/>
                <w:szCs w:val="20"/>
              </w:rPr>
            </w:pPr>
          </w:p>
        </w:tc>
        <w:tc>
          <w:tcPr>
            <w:tcW w:w="2759"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Castaneamollissima</w:t>
            </w:r>
            <w:r w:rsidRPr="008A4700">
              <w:rPr>
                <w:rFonts w:ascii="Times New Roman" w:hAnsi="Times New Roman" w:cs="Times New Roman"/>
                <w:sz w:val="20"/>
                <w:szCs w:val="20"/>
                <w:shd w:val="clear" w:color="auto" w:fill="FFFFFF"/>
              </w:rPr>
              <w:t xml:space="preserve"> </w:t>
            </w:r>
          </w:p>
        </w:tc>
        <w:tc>
          <w:tcPr>
            <w:tcW w:w="2070"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Chinese chestnut</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contextualSpacing/>
              <w:rPr>
                <w:rFonts w:ascii="Times New Roman" w:hAnsi="Times New Roman" w:cs="Times New Roman"/>
                <w:b/>
                <w:bCs/>
                <w:sz w:val="20"/>
                <w:szCs w:val="20"/>
              </w:rPr>
            </w:pPr>
          </w:p>
        </w:tc>
        <w:tc>
          <w:tcPr>
            <w:tcW w:w="2759"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Ziziphus jujuba</w:t>
            </w:r>
            <w:r w:rsidRPr="008A4700">
              <w:rPr>
                <w:rFonts w:ascii="Times New Roman" w:hAnsi="Times New Roman" w:cs="Times New Roman"/>
                <w:sz w:val="20"/>
                <w:szCs w:val="20"/>
                <w:shd w:val="clear" w:color="auto" w:fill="FFFFFF"/>
              </w:rPr>
              <w:t xml:space="preserve"> </w:t>
            </w:r>
          </w:p>
        </w:tc>
        <w:tc>
          <w:tcPr>
            <w:tcW w:w="2070"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Jujube</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contextualSpacing/>
              <w:rPr>
                <w:rFonts w:ascii="Times New Roman" w:hAnsi="Times New Roman" w:cs="Times New Roman"/>
                <w:b/>
                <w:bCs/>
                <w:sz w:val="20"/>
                <w:szCs w:val="20"/>
              </w:rPr>
            </w:pPr>
          </w:p>
        </w:tc>
        <w:tc>
          <w:tcPr>
            <w:tcW w:w="2759"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Malus domestica</w:t>
            </w:r>
            <w:r w:rsidRPr="008A4700">
              <w:rPr>
                <w:rFonts w:ascii="Times New Roman" w:hAnsi="Times New Roman" w:cs="Times New Roman"/>
                <w:sz w:val="20"/>
                <w:szCs w:val="20"/>
                <w:shd w:val="clear" w:color="auto" w:fill="FFFFFF"/>
              </w:rPr>
              <w:t xml:space="preserve"> </w:t>
            </w:r>
          </w:p>
        </w:tc>
        <w:tc>
          <w:tcPr>
            <w:tcW w:w="2070"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Apple</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contextualSpacing/>
              <w:rPr>
                <w:rFonts w:ascii="Times New Roman" w:hAnsi="Times New Roman" w:cs="Times New Roman"/>
                <w:b/>
                <w:bCs/>
                <w:sz w:val="20"/>
                <w:szCs w:val="20"/>
              </w:rPr>
            </w:pPr>
          </w:p>
        </w:tc>
        <w:tc>
          <w:tcPr>
            <w:tcW w:w="2759"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Prunus persica</w:t>
            </w:r>
            <w:r w:rsidRPr="008A4700">
              <w:rPr>
                <w:rFonts w:ascii="Times New Roman" w:hAnsi="Times New Roman" w:cs="Times New Roman"/>
                <w:sz w:val="20"/>
                <w:szCs w:val="20"/>
                <w:shd w:val="clear" w:color="auto" w:fill="FFFFFF"/>
              </w:rPr>
              <w:t xml:space="preserve"> </w:t>
            </w:r>
          </w:p>
        </w:tc>
        <w:tc>
          <w:tcPr>
            <w:tcW w:w="2070"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Peach</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contextualSpacing/>
              <w:rPr>
                <w:rFonts w:ascii="Times New Roman" w:hAnsi="Times New Roman" w:cs="Times New Roman"/>
                <w:b/>
                <w:bCs/>
                <w:sz w:val="20"/>
                <w:szCs w:val="20"/>
              </w:rPr>
            </w:pPr>
          </w:p>
        </w:tc>
        <w:tc>
          <w:tcPr>
            <w:tcW w:w="2759"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Actinidia chinensis</w:t>
            </w:r>
            <w:r w:rsidRPr="008A4700">
              <w:rPr>
                <w:rFonts w:ascii="Times New Roman" w:hAnsi="Times New Roman" w:cs="Times New Roman"/>
                <w:sz w:val="20"/>
                <w:szCs w:val="20"/>
                <w:shd w:val="clear" w:color="auto" w:fill="FFFFFF"/>
              </w:rPr>
              <w:t xml:space="preserve"> </w:t>
            </w:r>
          </w:p>
        </w:tc>
        <w:tc>
          <w:tcPr>
            <w:tcW w:w="2070"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Kiwifruit</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contextualSpacing/>
              <w:rPr>
                <w:rFonts w:ascii="Times New Roman" w:hAnsi="Times New Roman" w:cs="Times New Roman"/>
                <w:b/>
                <w:bCs/>
                <w:sz w:val="20"/>
                <w:szCs w:val="20"/>
              </w:rPr>
            </w:pPr>
          </w:p>
        </w:tc>
        <w:tc>
          <w:tcPr>
            <w:tcW w:w="2759"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Citrus clementina</w:t>
            </w:r>
            <w:r w:rsidRPr="008A4700">
              <w:rPr>
                <w:rFonts w:ascii="Times New Roman" w:hAnsi="Times New Roman" w:cs="Times New Roman"/>
                <w:sz w:val="20"/>
                <w:szCs w:val="20"/>
                <w:shd w:val="clear" w:color="auto" w:fill="FFFFFF"/>
              </w:rPr>
              <w:t xml:space="preserve"> </w:t>
            </w:r>
          </w:p>
        </w:tc>
        <w:tc>
          <w:tcPr>
            <w:tcW w:w="2070"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Clementine citrus</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contextualSpacing/>
              <w:rPr>
                <w:rFonts w:ascii="Times New Roman" w:hAnsi="Times New Roman" w:cs="Times New Roman"/>
                <w:b/>
                <w:bCs/>
                <w:sz w:val="20"/>
                <w:szCs w:val="20"/>
              </w:rPr>
            </w:pPr>
          </w:p>
        </w:tc>
        <w:tc>
          <w:tcPr>
            <w:tcW w:w="2759"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Vitis vinifera</w:t>
            </w:r>
            <w:r w:rsidRPr="008A4700">
              <w:rPr>
                <w:rFonts w:ascii="Times New Roman" w:hAnsi="Times New Roman" w:cs="Times New Roman"/>
                <w:sz w:val="20"/>
                <w:szCs w:val="20"/>
                <w:shd w:val="clear" w:color="auto" w:fill="FFFFFF"/>
              </w:rPr>
              <w:t xml:space="preserve"> </w:t>
            </w:r>
          </w:p>
        </w:tc>
        <w:tc>
          <w:tcPr>
            <w:tcW w:w="2070"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Grape</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contextualSpacing/>
              <w:rPr>
                <w:rFonts w:ascii="Times New Roman" w:hAnsi="Times New Roman" w:cs="Times New Roman"/>
                <w:b/>
                <w:bCs/>
                <w:sz w:val="20"/>
                <w:szCs w:val="20"/>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Rhizophoraapiculata</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Tall-stilt mangrove</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contextualSpacing/>
              <w:rPr>
                <w:rFonts w:ascii="Times New Roman" w:hAnsi="Times New Roman" w:cs="Times New Roman"/>
                <w:b/>
                <w:bCs/>
                <w:sz w:val="20"/>
                <w:szCs w:val="20"/>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Aquilegia coerulea</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Colorado blue columbine</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contextualSpacing/>
              <w:rPr>
                <w:rFonts w:ascii="Times New Roman" w:hAnsi="Times New Roman" w:cs="Times New Roman"/>
                <w:b/>
                <w:bCs/>
                <w:sz w:val="20"/>
                <w:szCs w:val="20"/>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Conyza canadensis</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Horseweed</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contextualSpacing/>
              <w:rPr>
                <w:rFonts w:ascii="Times New Roman" w:hAnsi="Times New Roman" w:cs="Times New Roman"/>
                <w:b/>
                <w:bCs/>
                <w:sz w:val="20"/>
                <w:szCs w:val="20"/>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Catharanthus roseus</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Madagascar periwinkle</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contextualSpacing/>
              <w:rPr>
                <w:rFonts w:ascii="Times New Roman" w:hAnsi="Times New Roman" w:cs="Times New Roman"/>
                <w:b/>
                <w:bCs/>
                <w:sz w:val="20"/>
                <w:szCs w:val="20"/>
              </w:rPr>
            </w:pPr>
          </w:p>
        </w:tc>
        <w:tc>
          <w:tcPr>
            <w:tcW w:w="2759"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Gnetummontanum</w:t>
            </w:r>
          </w:p>
        </w:tc>
        <w:tc>
          <w:tcPr>
            <w:tcW w:w="2070"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Jointfir</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contextualSpacing/>
              <w:rPr>
                <w:rFonts w:ascii="Times New Roman" w:hAnsi="Times New Roman" w:cs="Times New Roman"/>
                <w:b/>
                <w:bCs/>
                <w:sz w:val="20"/>
                <w:szCs w:val="20"/>
              </w:rPr>
            </w:pPr>
          </w:p>
        </w:tc>
        <w:tc>
          <w:tcPr>
            <w:tcW w:w="2759"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Phalaenopsis Aphrodite</w:t>
            </w:r>
          </w:p>
        </w:tc>
        <w:tc>
          <w:tcPr>
            <w:tcW w:w="2070"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Aphrodite's phalaenopsis</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contextualSpacing/>
              <w:rPr>
                <w:rFonts w:ascii="Times New Roman" w:hAnsi="Times New Roman" w:cs="Times New Roman"/>
                <w:b/>
                <w:bCs/>
                <w:sz w:val="20"/>
                <w:szCs w:val="20"/>
              </w:rPr>
            </w:pPr>
          </w:p>
        </w:tc>
        <w:tc>
          <w:tcPr>
            <w:tcW w:w="2759"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Phalaenopsis equestris</w:t>
            </w:r>
          </w:p>
        </w:tc>
        <w:tc>
          <w:tcPr>
            <w:tcW w:w="2070"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Horse phalaenopsis</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contextualSpacing/>
              <w:rPr>
                <w:rFonts w:ascii="Times New Roman" w:hAnsi="Times New Roman" w:cs="Times New Roman"/>
                <w:b/>
                <w:bCs/>
                <w:sz w:val="20"/>
                <w:szCs w:val="20"/>
              </w:rPr>
            </w:pPr>
          </w:p>
        </w:tc>
        <w:tc>
          <w:tcPr>
            <w:tcW w:w="2759"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Prunusmume</w:t>
            </w:r>
            <w:r w:rsidRPr="008A4700">
              <w:rPr>
                <w:rFonts w:ascii="Times New Roman" w:hAnsi="Times New Roman" w:cs="Times New Roman"/>
                <w:sz w:val="20"/>
                <w:szCs w:val="20"/>
                <w:shd w:val="clear" w:color="auto" w:fill="FFFFFF"/>
              </w:rPr>
              <w:t xml:space="preserve"> </w:t>
            </w:r>
          </w:p>
        </w:tc>
        <w:tc>
          <w:tcPr>
            <w:tcW w:w="2070" w:type="dxa"/>
          </w:tcPr>
          <w:p w:rsidR="00AA0D8B" w:rsidRPr="008A4700" w:rsidRDefault="00AA0D8B" w:rsidP="00062563">
            <w:pPr>
              <w:contextualSpacing/>
              <w:rPr>
                <w:rFonts w:ascii="Times New Roman" w:hAnsi="Times New Roman" w:cs="Times New Roman"/>
                <w:b/>
                <w:sz w:val="20"/>
                <w:szCs w:val="20"/>
              </w:rPr>
            </w:pPr>
            <w:r w:rsidRPr="008A4700">
              <w:rPr>
                <w:rFonts w:ascii="Times New Roman" w:hAnsi="Times New Roman" w:cs="Times New Roman"/>
                <w:sz w:val="20"/>
                <w:szCs w:val="20"/>
                <w:shd w:val="clear" w:color="auto" w:fill="FFFFFF"/>
              </w:rPr>
              <w:t>Mei</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contextualSpacing/>
              <w:rPr>
                <w:rFonts w:ascii="Times New Roman" w:hAnsi="Times New Roman" w:cs="Times New Roman"/>
                <w:b/>
                <w:bCs/>
                <w:sz w:val="20"/>
                <w:szCs w:val="20"/>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Tarenayahassleriana</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Spider flower</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contextualSpacing/>
              <w:rPr>
                <w:rFonts w:ascii="Times New Roman" w:hAnsi="Times New Roman" w:cs="Times New Roman"/>
                <w:b/>
                <w:bCs/>
                <w:sz w:val="20"/>
                <w:szCs w:val="20"/>
              </w:rPr>
            </w:pPr>
          </w:p>
        </w:tc>
        <w:tc>
          <w:tcPr>
            <w:tcW w:w="2759" w:type="dxa"/>
          </w:tcPr>
          <w:p w:rsidR="00AA0D8B" w:rsidRPr="008A4700" w:rsidRDefault="00AA0D8B" w:rsidP="00062563">
            <w:pPr>
              <w:contextualSpacing/>
              <w:rPr>
                <w:rFonts w:ascii="Times New Roman" w:hAnsi="Times New Roman" w:cs="Times New Roman"/>
                <w:b/>
                <w:sz w:val="20"/>
                <w:szCs w:val="20"/>
              </w:rPr>
            </w:pPr>
            <w:r w:rsidRPr="008A4700">
              <w:rPr>
                <w:rFonts w:ascii="Times New Roman" w:hAnsi="Times New Roman" w:cs="Times New Roman"/>
                <w:i/>
                <w:iCs/>
                <w:sz w:val="20"/>
                <w:szCs w:val="20"/>
                <w:shd w:val="clear" w:color="auto" w:fill="FFFFFF"/>
              </w:rPr>
              <w:t>Amaranthushypochondriacus</w:t>
            </w:r>
          </w:p>
        </w:tc>
        <w:tc>
          <w:tcPr>
            <w:tcW w:w="2070" w:type="dxa"/>
          </w:tcPr>
          <w:p w:rsidR="00AA0D8B" w:rsidRPr="008A4700" w:rsidRDefault="00AA0D8B" w:rsidP="00062563">
            <w:pPr>
              <w:contextualSpacing/>
              <w:rPr>
                <w:rFonts w:ascii="Times New Roman" w:hAnsi="Times New Roman" w:cs="Times New Roman"/>
                <w:b/>
                <w:sz w:val="20"/>
                <w:szCs w:val="20"/>
              </w:rPr>
            </w:pPr>
            <w:r w:rsidRPr="008A4700">
              <w:rPr>
                <w:rFonts w:ascii="Times New Roman" w:hAnsi="Times New Roman" w:cs="Times New Roman"/>
                <w:sz w:val="20"/>
                <w:szCs w:val="20"/>
                <w:shd w:val="clear" w:color="auto" w:fill="FFFFFF"/>
              </w:rPr>
              <w:t>Prince’s feather</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contextualSpacing/>
              <w:rPr>
                <w:rFonts w:ascii="Times New Roman" w:hAnsi="Times New Roman" w:cs="Times New Roman"/>
                <w:b/>
                <w:bCs/>
                <w:sz w:val="20"/>
                <w:szCs w:val="20"/>
              </w:rPr>
            </w:pPr>
          </w:p>
        </w:tc>
        <w:tc>
          <w:tcPr>
            <w:tcW w:w="2759"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Camptothecaacuminata</w:t>
            </w:r>
          </w:p>
        </w:tc>
        <w:tc>
          <w:tcPr>
            <w:tcW w:w="2070"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Happy tree</w:t>
            </w:r>
          </w:p>
        </w:tc>
      </w:tr>
      <w:tr w:rsidR="00062563" w:rsidRPr="008A4700" w:rsidTr="0012374E">
        <w:tc>
          <w:tcPr>
            <w:tcW w:w="828" w:type="dxa"/>
            <w:vMerge w:val="restart"/>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val="restart"/>
          </w:tcPr>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Ensemble Plants - https://plants.ensembl.org/</w:t>
            </w:r>
          </w:p>
        </w:tc>
        <w:tc>
          <w:tcPr>
            <w:tcW w:w="2759" w:type="dxa"/>
          </w:tcPr>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i/>
                <w:iCs/>
                <w:sz w:val="20"/>
                <w:szCs w:val="20"/>
                <w:shd w:val="clear" w:color="auto" w:fill="FFFFFF"/>
              </w:rPr>
              <w:t>Dioscorearotundata</w:t>
            </w:r>
          </w:p>
        </w:tc>
        <w:tc>
          <w:tcPr>
            <w:tcW w:w="2070" w:type="dxa"/>
          </w:tcPr>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White Guinea yam</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contextual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sz w:val="20"/>
                <w:szCs w:val="20"/>
              </w:rPr>
            </w:pPr>
            <w:r w:rsidRPr="008A4700">
              <w:rPr>
                <w:rFonts w:ascii="Times New Roman" w:hAnsi="Times New Roman" w:cs="Times New Roman"/>
                <w:i/>
                <w:iCs/>
                <w:sz w:val="20"/>
                <w:szCs w:val="20"/>
                <w:shd w:val="clear" w:color="auto" w:fill="FFFFFF"/>
              </w:rPr>
              <w:t>Zizania latifolia</w:t>
            </w:r>
          </w:p>
        </w:tc>
        <w:tc>
          <w:tcPr>
            <w:tcW w:w="2070" w:type="dxa"/>
          </w:tcPr>
          <w:p w:rsidR="00062563" w:rsidRPr="008A4700" w:rsidRDefault="00062563" w:rsidP="00062563">
            <w:pPr>
              <w:contextualSpacing/>
              <w:rPr>
                <w:rFonts w:ascii="Times New Roman" w:hAnsi="Times New Roman" w:cs="Times New Roman"/>
                <w:sz w:val="20"/>
                <w:szCs w:val="20"/>
              </w:rPr>
            </w:pPr>
            <w:r w:rsidRPr="008A4700">
              <w:rPr>
                <w:rFonts w:ascii="Times New Roman" w:hAnsi="Times New Roman" w:cs="Times New Roman"/>
                <w:sz w:val="20"/>
                <w:szCs w:val="20"/>
                <w:shd w:val="clear" w:color="auto" w:fill="FFFFFF"/>
              </w:rPr>
              <w:t>Jiaobai</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contextual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sz w:val="20"/>
                <w:szCs w:val="20"/>
              </w:rPr>
            </w:pPr>
            <w:r w:rsidRPr="008A4700">
              <w:rPr>
                <w:rFonts w:ascii="Times New Roman" w:hAnsi="Times New Roman" w:cs="Times New Roman"/>
                <w:i/>
                <w:iCs/>
                <w:sz w:val="20"/>
                <w:szCs w:val="20"/>
                <w:shd w:val="clear" w:color="auto" w:fill="FFFFFF"/>
              </w:rPr>
              <w:t>Manihot esculenta</w:t>
            </w:r>
          </w:p>
        </w:tc>
        <w:tc>
          <w:tcPr>
            <w:tcW w:w="2070" w:type="dxa"/>
          </w:tcPr>
          <w:p w:rsidR="00062563" w:rsidRPr="008A4700" w:rsidRDefault="00062563" w:rsidP="00062563">
            <w:pPr>
              <w:contextualSpacing/>
              <w:rPr>
                <w:rFonts w:ascii="Times New Roman" w:hAnsi="Times New Roman" w:cs="Times New Roman"/>
                <w:sz w:val="20"/>
                <w:szCs w:val="20"/>
              </w:rPr>
            </w:pPr>
            <w:r w:rsidRPr="008A4700">
              <w:rPr>
                <w:rFonts w:ascii="Times New Roman" w:hAnsi="Times New Roman" w:cs="Times New Roman"/>
                <w:sz w:val="20"/>
                <w:szCs w:val="20"/>
                <w:shd w:val="clear" w:color="auto" w:fill="FFFFFF"/>
              </w:rPr>
              <w:t>Cassava</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contextual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Glycine max</w:t>
            </w:r>
          </w:p>
        </w:tc>
        <w:tc>
          <w:tcPr>
            <w:tcW w:w="2070"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Soybean</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contextual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i/>
                <w:iCs/>
                <w:sz w:val="20"/>
                <w:szCs w:val="20"/>
                <w:shd w:val="clear" w:color="auto" w:fill="FFFFFF"/>
              </w:rPr>
              <w:t>Medicagotruncatula</w:t>
            </w:r>
          </w:p>
        </w:tc>
        <w:tc>
          <w:tcPr>
            <w:tcW w:w="2070" w:type="dxa"/>
          </w:tcPr>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Barrel clover</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contextual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i/>
                <w:iCs/>
                <w:sz w:val="20"/>
                <w:szCs w:val="20"/>
                <w:shd w:val="clear" w:color="auto" w:fill="FFFFFF"/>
              </w:rPr>
              <w:t>Phaseolus vulgaris</w:t>
            </w:r>
          </w:p>
        </w:tc>
        <w:tc>
          <w:tcPr>
            <w:tcW w:w="2070" w:type="dxa"/>
          </w:tcPr>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Common bean</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contextual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Vigna radiata</w:t>
            </w:r>
          </w:p>
        </w:tc>
        <w:tc>
          <w:tcPr>
            <w:tcW w:w="2070"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Mung bean</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contextual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Daucus carota</w:t>
            </w:r>
          </w:p>
        </w:tc>
        <w:tc>
          <w:tcPr>
            <w:tcW w:w="2070"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Carrot</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contextual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Brassica rapa</w:t>
            </w:r>
          </w:p>
        </w:tc>
        <w:tc>
          <w:tcPr>
            <w:tcW w:w="2070"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Chinese cabbage</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contextual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Dioscorearotundata</w:t>
            </w:r>
            <w:r w:rsidRPr="008A4700">
              <w:rPr>
                <w:rFonts w:ascii="Times New Roman" w:hAnsi="Times New Roman" w:cs="Times New Roman"/>
                <w:sz w:val="20"/>
                <w:szCs w:val="20"/>
                <w:shd w:val="clear" w:color="auto" w:fill="FFFFFF"/>
              </w:rPr>
              <w:t xml:space="preserve"> </w:t>
            </w:r>
          </w:p>
        </w:tc>
        <w:tc>
          <w:tcPr>
            <w:tcW w:w="2070"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White Guinea yam</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contextual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Musa acuminate, Musa balbisiana</w:t>
            </w:r>
          </w:p>
        </w:tc>
        <w:tc>
          <w:tcPr>
            <w:tcW w:w="2070"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Wild banana</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contextual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Lupinusangustifolius</w:t>
            </w:r>
          </w:p>
        </w:tc>
        <w:tc>
          <w:tcPr>
            <w:tcW w:w="2070"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Narrow-leaved lupine</w:t>
            </w:r>
          </w:p>
        </w:tc>
      </w:tr>
      <w:tr w:rsidR="00062563" w:rsidRPr="008A4700" w:rsidTr="0012374E">
        <w:tc>
          <w:tcPr>
            <w:tcW w:w="828" w:type="dxa"/>
            <w:vMerge w:val="restart"/>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val="restart"/>
          </w:tcPr>
          <w:p w:rsidR="00062563" w:rsidRPr="008A4700" w:rsidRDefault="00062563" w:rsidP="00062563">
            <w:pPr>
              <w:pStyle w:val="No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 xml:space="preserve">Plant GDB - www.plantgdb.org; </w:t>
            </w:r>
          </w:p>
        </w:tc>
        <w:tc>
          <w:tcPr>
            <w:tcW w:w="2759" w:type="dxa"/>
          </w:tcPr>
          <w:p w:rsidR="00062563" w:rsidRPr="008A4700" w:rsidRDefault="00062563" w:rsidP="00062563">
            <w:pPr>
              <w:contextualSpacing/>
              <w:rPr>
                <w:rFonts w:ascii="Times New Roman" w:hAnsi="Times New Roman" w:cs="Times New Roman"/>
                <w:sz w:val="20"/>
                <w:szCs w:val="20"/>
              </w:rPr>
            </w:pPr>
            <w:r w:rsidRPr="008A4700">
              <w:rPr>
                <w:rFonts w:ascii="Times New Roman" w:hAnsi="Times New Roman" w:cs="Times New Roman"/>
                <w:i/>
                <w:iCs/>
                <w:sz w:val="20"/>
                <w:szCs w:val="20"/>
                <w:shd w:val="clear" w:color="auto" w:fill="FFFFFF"/>
              </w:rPr>
              <w:t>Manihot esculenta</w:t>
            </w:r>
          </w:p>
        </w:tc>
        <w:tc>
          <w:tcPr>
            <w:tcW w:w="2070" w:type="dxa"/>
          </w:tcPr>
          <w:p w:rsidR="00062563" w:rsidRPr="008A4700" w:rsidRDefault="00062563" w:rsidP="00062563">
            <w:pPr>
              <w:contextualSpacing/>
              <w:rPr>
                <w:rFonts w:ascii="Times New Roman" w:hAnsi="Times New Roman" w:cs="Times New Roman"/>
                <w:sz w:val="20"/>
                <w:szCs w:val="20"/>
              </w:rPr>
            </w:pPr>
            <w:r w:rsidRPr="008A4700">
              <w:rPr>
                <w:rFonts w:ascii="Times New Roman" w:hAnsi="Times New Roman" w:cs="Times New Roman"/>
                <w:sz w:val="20"/>
                <w:szCs w:val="20"/>
                <w:shd w:val="clear" w:color="auto" w:fill="FFFFFF"/>
              </w:rPr>
              <w:t>Cassava</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Glycine max</w:t>
            </w:r>
          </w:p>
        </w:tc>
        <w:tc>
          <w:tcPr>
            <w:tcW w:w="2070"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Soybean</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i/>
                <w:iCs/>
                <w:sz w:val="20"/>
                <w:szCs w:val="20"/>
                <w:shd w:val="clear" w:color="auto" w:fill="FFFFFF"/>
              </w:rPr>
              <w:t>Medicagotruncatula</w:t>
            </w:r>
          </w:p>
        </w:tc>
        <w:tc>
          <w:tcPr>
            <w:tcW w:w="2070" w:type="dxa"/>
          </w:tcPr>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Barrel clover</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Solanum tuberosum</w:t>
            </w:r>
          </w:p>
        </w:tc>
        <w:tc>
          <w:tcPr>
            <w:tcW w:w="2070"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Potato</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Selaginellalepidophylla</w:t>
            </w:r>
          </w:p>
        </w:tc>
        <w:tc>
          <w:tcPr>
            <w:tcW w:w="2070"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Resuscitation moss</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Mimulusguttatus</w:t>
            </w:r>
          </w:p>
        </w:tc>
        <w:tc>
          <w:tcPr>
            <w:tcW w:w="2070"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Seep monkeyflower</w:t>
            </w:r>
          </w:p>
        </w:tc>
      </w:tr>
      <w:tr w:rsidR="00062563" w:rsidRPr="008A4700" w:rsidTr="0012374E">
        <w:tc>
          <w:tcPr>
            <w:tcW w:w="828" w:type="dxa"/>
            <w:vMerge w:val="restart"/>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val="restart"/>
          </w:tcPr>
          <w:p w:rsidR="00062563" w:rsidRPr="008A4700" w:rsidRDefault="00062563" w:rsidP="00062563">
            <w:pPr>
              <w:pStyle w:val="No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Plaza - https://bioinformatics.psb.ugent.be/plaza/</w:t>
            </w:r>
          </w:p>
        </w:tc>
        <w:tc>
          <w:tcPr>
            <w:tcW w:w="2759" w:type="dxa"/>
          </w:tcPr>
          <w:p w:rsidR="00062563" w:rsidRPr="008A4700" w:rsidRDefault="00062563" w:rsidP="00062563">
            <w:pPr>
              <w:contextualSpacing/>
              <w:rPr>
                <w:rFonts w:ascii="Times New Roman" w:hAnsi="Times New Roman" w:cs="Times New Roman"/>
                <w:sz w:val="20"/>
                <w:szCs w:val="20"/>
              </w:rPr>
            </w:pPr>
            <w:r w:rsidRPr="008A4700">
              <w:rPr>
                <w:rFonts w:ascii="Times New Roman" w:hAnsi="Times New Roman" w:cs="Times New Roman"/>
                <w:i/>
                <w:iCs/>
                <w:sz w:val="20"/>
                <w:szCs w:val="20"/>
                <w:shd w:val="clear" w:color="auto" w:fill="FFFFFF"/>
              </w:rPr>
              <w:t>Manihot esculenta</w:t>
            </w:r>
          </w:p>
        </w:tc>
        <w:tc>
          <w:tcPr>
            <w:tcW w:w="2070" w:type="dxa"/>
          </w:tcPr>
          <w:p w:rsidR="00062563" w:rsidRPr="008A4700" w:rsidRDefault="00062563" w:rsidP="00062563">
            <w:pPr>
              <w:contextualSpacing/>
              <w:rPr>
                <w:rFonts w:ascii="Times New Roman" w:hAnsi="Times New Roman" w:cs="Times New Roman"/>
                <w:sz w:val="20"/>
                <w:szCs w:val="20"/>
              </w:rPr>
            </w:pPr>
            <w:r w:rsidRPr="008A4700">
              <w:rPr>
                <w:rFonts w:ascii="Times New Roman" w:hAnsi="Times New Roman" w:cs="Times New Roman"/>
                <w:sz w:val="20"/>
                <w:szCs w:val="20"/>
                <w:shd w:val="clear" w:color="auto" w:fill="FFFFFF"/>
              </w:rPr>
              <w:t>Cassava</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Cajanuscajan</w:t>
            </w:r>
          </w:p>
        </w:tc>
        <w:tc>
          <w:tcPr>
            <w:tcW w:w="2070" w:type="dxa"/>
          </w:tcPr>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Pigeon pea</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i/>
                <w:iCs/>
                <w:sz w:val="20"/>
                <w:szCs w:val="20"/>
                <w:shd w:val="clear" w:color="auto" w:fill="FFFFFF"/>
              </w:rPr>
              <w:t>Cicer arietinum; Cicerreticulatum</w:t>
            </w:r>
          </w:p>
        </w:tc>
        <w:tc>
          <w:tcPr>
            <w:tcW w:w="2070" w:type="dxa"/>
          </w:tcPr>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Chick pea</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i/>
                <w:iCs/>
                <w:sz w:val="20"/>
                <w:szCs w:val="20"/>
                <w:shd w:val="clear" w:color="auto" w:fill="FFFFFF"/>
              </w:rPr>
              <w:t>Daucus carota</w:t>
            </w:r>
          </w:p>
        </w:tc>
        <w:tc>
          <w:tcPr>
            <w:tcW w:w="2070" w:type="dxa"/>
          </w:tcPr>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Carrot</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Brassica oleracea</w:t>
            </w:r>
          </w:p>
        </w:tc>
        <w:tc>
          <w:tcPr>
            <w:tcW w:w="2070" w:type="dxa"/>
          </w:tcPr>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Cabbage</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i/>
                <w:iCs/>
                <w:sz w:val="20"/>
                <w:szCs w:val="20"/>
                <w:shd w:val="clear" w:color="auto" w:fill="FFFFFF"/>
              </w:rPr>
              <w:t>Brassica rapa</w:t>
            </w:r>
          </w:p>
        </w:tc>
        <w:tc>
          <w:tcPr>
            <w:tcW w:w="2070" w:type="dxa"/>
          </w:tcPr>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Chinese cabbage</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i/>
                <w:iCs/>
                <w:sz w:val="20"/>
                <w:szCs w:val="20"/>
                <w:shd w:val="clear" w:color="auto" w:fill="FFFFFF"/>
              </w:rPr>
              <w:t>Capsella rubella</w:t>
            </w:r>
          </w:p>
        </w:tc>
        <w:tc>
          <w:tcPr>
            <w:tcW w:w="2070" w:type="dxa"/>
          </w:tcPr>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Red shepherd’s purse</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i/>
                <w:iCs/>
                <w:sz w:val="20"/>
                <w:szCs w:val="20"/>
                <w:shd w:val="clear" w:color="auto" w:fill="FFFFFF"/>
              </w:rPr>
              <w:t>Moringa oleifera</w:t>
            </w:r>
          </w:p>
        </w:tc>
        <w:tc>
          <w:tcPr>
            <w:tcW w:w="2070" w:type="dxa"/>
          </w:tcPr>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Moringa</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i/>
                <w:iCs/>
                <w:sz w:val="20"/>
                <w:szCs w:val="20"/>
                <w:shd w:val="clear" w:color="auto" w:fill="FFFFFF"/>
              </w:rPr>
              <w:t>Beta vulgaris</w:t>
            </w:r>
          </w:p>
        </w:tc>
        <w:tc>
          <w:tcPr>
            <w:tcW w:w="2070" w:type="dxa"/>
          </w:tcPr>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Sugar beet</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i/>
                <w:iCs/>
                <w:sz w:val="20"/>
                <w:szCs w:val="20"/>
                <w:shd w:val="clear" w:color="auto" w:fill="FFFFFF"/>
              </w:rPr>
              <w:t>Capsicum annuum</w:t>
            </w:r>
          </w:p>
        </w:tc>
        <w:tc>
          <w:tcPr>
            <w:tcW w:w="2070" w:type="dxa"/>
          </w:tcPr>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Spanish pepper</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i/>
                <w:iCs/>
                <w:sz w:val="20"/>
                <w:szCs w:val="20"/>
                <w:shd w:val="clear" w:color="auto" w:fill="FFFFFF"/>
              </w:rPr>
              <w:t>Solanum lycopersicum</w:t>
            </w:r>
          </w:p>
        </w:tc>
        <w:tc>
          <w:tcPr>
            <w:tcW w:w="2070" w:type="dxa"/>
          </w:tcPr>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Tomato</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Cucumis melo</w:t>
            </w:r>
          </w:p>
        </w:tc>
        <w:tc>
          <w:tcPr>
            <w:tcW w:w="2070"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Muskmelon</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Citrulluslanatus</w:t>
            </w:r>
            <w:r w:rsidRPr="008A4700">
              <w:rPr>
                <w:rFonts w:ascii="Times New Roman" w:hAnsi="Times New Roman" w:cs="Times New Roman"/>
                <w:sz w:val="20"/>
                <w:szCs w:val="20"/>
                <w:shd w:val="clear" w:color="auto" w:fill="FFFFFF"/>
              </w:rPr>
              <w:t xml:space="preserve"> </w:t>
            </w:r>
          </w:p>
        </w:tc>
        <w:tc>
          <w:tcPr>
            <w:tcW w:w="2070"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Watermelon</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Ziziphus jujuba</w:t>
            </w:r>
            <w:r w:rsidRPr="008A4700">
              <w:rPr>
                <w:rFonts w:ascii="Times New Roman" w:hAnsi="Times New Roman" w:cs="Times New Roman"/>
                <w:sz w:val="20"/>
                <w:szCs w:val="20"/>
                <w:shd w:val="clear" w:color="auto" w:fill="FFFFFF"/>
              </w:rPr>
              <w:t xml:space="preserve"> </w:t>
            </w:r>
          </w:p>
        </w:tc>
        <w:tc>
          <w:tcPr>
            <w:tcW w:w="2070"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Jujube</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Malus domestica</w:t>
            </w:r>
            <w:r w:rsidRPr="008A4700">
              <w:rPr>
                <w:rFonts w:ascii="Times New Roman" w:hAnsi="Times New Roman" w:cs="Times New Roman"/>
                <w:sz w:val="20"/>
                <w:szCs w:val="20"/>
                <w:shd w:val="clear" w:color="auto" w:fill="FFFFFF"/>
              </w:rPr>
              <w:t xml:space="preserve"> </w:t>
            </w:r>
          </w:p>
        </w:tc>
        <w:tc>
          <w:tcPr>
            <w:tcW w:w="2070"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Apple</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Prunus persica</w:t>
            </w:r>
            <w:r w:rsidRPr="008A4700">
              <w:rPr>
                <w:rFonts w:ascii="Times New Roman" w:hAnsi="Times New Roman" w:cs="Times New Roman"/>
                <w:sz w:val="20"/>
                <w:szCs w:val="20"/>
                <w:shd w:val="clear" w:color="auto" w:fill="FFFFFF"/>
              </w:rPr>
              <w:t xml:space="preserve"> </w:t>
            </w:r>
          </w:p>
        </w:tc>
        <w:tc>
          <w:tcPr>
            <w:tcW w:w="2070"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Peach</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Pyrusbretschneideri</w:t>
            </w:r>
            <w:r w:rsidRPr="008A4700">
              <w:rPr>
                <w:rFonts w:ascii="Times New Roman" w:hAnsi="Times New Roman" w:cs="Times New Roman"/>
                <w:sz w:val="20"/>
                <w:szCs w:val="20"/>
                <w:shd w:val="clear" w:color="auto" w:fill="FFFFFF"/>
              </w:rPr>
              <w:t xml:space="preserve"> </w:t>
            </w:r>
          </w:p>
        </w:tc>
        <w:tc>
          <w:tcPr>
            <w:tcW w:w="2070"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Chinese pear</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Carica papaya</w:t>
            </w:r>
            <w:r w:rsidRPr="008A4700">
              <w:rPr>
                <w:rFonts w:ascii="Times New Roman" w:hAnsi="Times New Roman" w:cs="Times New Roman"/>
                <w:sz w:val="20"/>
                <w:szCs w:val="20"/>
                <w:shd w:val="clear" w:color="auto" w:fill="FFFFFF"/>
              </w:rPr>
              <w:t xml:space="preserve"> </w:t>
            </w:r>
          </w:p>
        </w:tc>
        <w:tc>
          <w:tcPr>
            <w:tcW w:w="2070"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Papaya</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Citrus clementina</w:t>
            </w:r>
            <w:r w:rsidRPr="008A4700">
              <w:rPr>
                <w:rFonts w:ascii="Times New Roman" w:hAnsi="Times New Roman" w:cs="Times New Roman"/>
                <w:sz w:val="20"/>
                <w:szCs w:val="20"/>
                <w:shd w:val="clear" w:color="auto" w:fill="FFFFFF"/>
              </w:rPr>
              <w:t xml:space="preserve"> </w:t>
            </w:r>
          </w:p>
        </w:tc>
        <w:tc>
          <w:tcPr>
            <w:tcW w:w="2070"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Clementine citrus</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Vitis vinifera</w:t>
            </w:r>
            <w:r w:rsidRPr="008A4700">
              <w:rPr>
                <w:rFonts w:ascii="Times New Roman" w:hAnsi="Times New Roman" w:cs="Times New Roman"/>
                <w:sz w:val="20"/>
                <w:szCs w:val="20"/>
                <w:shd w:val="clear" w:color="auto" w:fill="FFFFFF"/>
              </w:rPr>
              <w:t xml:space="preserve"> </w:t>
            </w:r>
          </w:p>
        </w:tc>
        <w:tc>
          <w:tcPr>
            <w:tcW w:w="2070"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Grape</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Trifolium pratense</w:t>
            </w:r>
            <w:r w:rsidRPr="008A4700">
              <w:rPr>
                <w:rFonts w:ascii="Times New Roman" w:hAnsi="Times New Roman" w:cs="Times New Roman"/>
                <w:sz w:val="20"/>
                <w:szCs w:val="20"/>
                <w:shd w:val="clear" w:color="auto" w:fill="FFFFFF"/>
              </w:rPr>
              <w:t xml:space="preserve"> </w:t>
            </w:r>
          </w:p>
        </w:tc>
        <w:tc>
          <w:tcPr>
            <w:tcW w:w="2070"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Red clover</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b/>
                <w:sz w:val="20"/>
                <w:szCs w:val="20"/>
              </w:rPr>
            </w:pPr>
            <w:r w:rsidRPr="008A4700">
              <w:rPr>
                <w:rFonts w:ascii="Times New Roman" w:hAnsi="Times New Roman" w:cs="Times New Roman"/>
                <w:i/>
                <w:iCs/>
                <w:sz w:val="20"/>
                <w:szCs w:val="20"/>
                <w:shd w:val="clear" w:color="auto" w:fill="FFFFFF"/>
              </w:rPr>
              <w:t>Corchorusolitorius</w:t>
            </w:r>
          </w:p>
        </w:tc>
        <w:tc>
          <w:tcPr>
            <w:tcW w:w="2070" w:type="dxa"/>
          </w:tcPr>
          <w:p w:rsidR="00062563" w:rsidRPr="008A4700" w:rsidRDefault="00062563" w:rsidP="00062563">
            <w:pPr>
              <w:contextualSpacing/>
              <w:rPr>
                <w:rFonts w:ascii="Times New Roman" w:hAnsi="Times New Roman" w:cs="Times New Roman"/>
                <w:b/>
                <w:sz w:val="20"/>
                <w:szCs w:val="20"/>
              </w:rPr>
            </w:pPr>
            <w:r w:rsidRPr="008A4700">
              <w:rPr>
                <w:rFonts w:ascii="Times New Roman" w:hAnsi="Times New Roman" w:cs="Times New Roman"/>
                <w:sz w:val="20"/>
                <w:szCs w:val="20"/>
                <w:shd w:val="clear" w:color="auto" w:fill="FFFFFF"/>
              </w:rPr>
              <w:t>Chang shuohuang ma</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b/>
                <w:sz w:val="20"/>
                <w:szCs w:val="20"/>
              </w:rPr>
            </w:pPr>
            <w:r w:rsidRPr="008A4700">
              <w:rPr>
                <w:rFonts w:ascii="Times New Roman" w:hAnsi="Times New Roman" w:cs="Times New Roman"/>
                <w:i/>
                <w:iCs/>
                <w:sz w:val="20"/>
                <w:szCs w:val="20"/>
                <w:shd w:val="clear" w:color="auto" w:fill="FFFFFF"/>
              </w:rPr>
              <w:t>Marchantia polymorpha</w:t>
            </w:r>
          </w:p>
        </w:tc>
        <w:tc>
          <w:tcPr>
            <w:tcW w:w="2070" w:type="dxa"/>
          </w:tcPr>
          <w:p w:rsidR="00062563" w:rsidRPr="008A4700" w:rsidRDefault="00062563" w:rsidP="00062563">
            <w:pPr>
              <w:contextualSpacing/>
              <w:rPr>
                <w:rFonts w:ascii="Times New Roman" w:hAnsi="Times New Roman" w:cs="Times New Roman"/>
                <w:b/>
                <w:sz w:val="20"/>
                <w:szCs w:val="20"/>
              </w:rPr>
            </w:pPr>
            <w:r w:rsidRPr="008A4700">
              <w:rPr>
                <w:rFonts w:ascii="Times New Roman" w:hAnsi="Times New Roman" w:cs="Times New Roman"/>
                <w:sz w:val="20"/>
                <w:szCs w:val="20"/>
                <w:shd w:val="clear" w:color="auto" w:fill="FFFFFF"/>
              </w:rPr>
              <w:t>Umbrella liverwort</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b/>
                <w:sz w:val="20"/>
                <w:szCs w:val="20"/>
              </w:rPr>
            </w:pPr>
            <w:r w:rsidRPr="008A4700">
              <w:rPr>
                <w:rFonts w:ascii="Times New Roman" w:hAnsi="Times New Roman" w:cs="Times New Roman"/>
                <w:i/>
                <w:iCs/>
                <w:sz w:val="20"/>
                <w:szCs w:val="20"/>
                <w:shd w:val="clear" w:color="auto" w:fill="FFFFFF"/>
              </w:rPr>
              <w:t>Nelumbo nucifera</w:t>
            </w:r>
          </w:p>
        </w:tc>
        <w:tc>
          <w:tcPr>
            <w:tcW w:w="2070" w:type="dxa"/>
          </w:tcPr>
          <w:p w:rsidR="00062563" w:rsidRPr="008A4700" w:rsidRDefault="00062563" w:rsidP="00062563">
            <w:pPr>
              <w:contextualSpacing/>
              <w:rPr>
                <w:rFonts w:ascii="Times New Roman" w:hAnsi="Times New Roman" w:cs="Times New Roman"/>
                <w:b/>
                <w:sz w:val="20"/>
                <w:szCs w:val="20"/>
              </w:rPr>
            </w:pPr>
            <w:r w:rsidRPr="008A4700">
              <w:rPr>
                <w:rFonts w:ascii="Times New Roman" w:hAnsi="Times New Roman" w:cs="Times New Roman"/>
                <w:sz w:val="20"/>
                <w:szCs w:val="20"/>
                <w:shd w:val="clear" w:color="auto" w:fill="FFFFFF"/>
              </w:rPr>
              <w:t>Sacred lotus</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Tarenayahassleriana</w:t>
            </w:r>
          </w:p>
        </w:tc>
        <w:tc>
          <w:tcPr>
            <w:tcW w:w="2070"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Spider flower</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b/>
                <w:sz w:val="20"/>
                <w:szCs w:val="20"/>
              </w:rPr>
            </w:pPr>
            <w:r w:rsidRPr="008A4700">
              <w:rPr>
                <w:rFonts w:ascii="Times New Roman" w:hAnsi="Times New Roman" w:cs="Times New Roman"/>
                <w:i/>
                <w:iCs/>
                <w:sz w:val="20"/>
                <w:szCs w:val="20"/>
                <w:shd w:val="clear" w:color="auto" w:fill="FFFFFF"/>
              </w:rPr>
              <w:t>Amaranthushypochondriacus</w:t>
            </w:r>
          </w:p>
        </w:tc>
        <w:tc>
          <w:tcPr>
            <w:tcW w:w="2070" w:type="dxa"/>
          </w:tcPr>
          <w:p w:rsidR="00062563" w:rsidRPr="008A4700" w:rsidRDefault="00062563" w:rsidP="00062563">
            <w:pPr>
              <w:contextualSpacing/>
              <w:rPr>
                <w:rFonts w:ascii="Times New Roman" w:hAnsi="Times New Roman" w:cs="Times New Roman"/>
                <w:b/>
                <w:sz w:val="20"/>
                <w:szCs w:val="20"/>
              </w:rPr>
            </w:pPr>
            <w:r w:rsidRPr="008A4700">
              <w:rPr>
                <w:rFonts w:ascii="Times New Roman" w:hAnsi="Times New Roman" w:cs="Times New Roman"/>
                <w:sz w:val="20"/>
                <w:szCs w:val="20"/>
                <w:shd w:val="clear" w:color="auto" w:fill="FFFFFF"/>
              </w:rPr>
              <w:t>Prince’s feather</w:t>
            </w:r>
          </w:p>
        </w:tc>
      </w:tr>
      <w:tr w:rsidR="00AA0D8B" w:rsidRPr="008A4700" w:rsidTr="0012374E">
        <w:tc>
          <w:tcPr>
            <w:tcW w:w="828" w:type="dxa"/>
            <w:vMerge w:val="restart"/>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val="restart"/>
          </w:tcPr>
          <w:p w:rsidR="00AA0D8B" w:rsidRPr="008A4700" w:rsidRDefault="00AA0D8B" w:rsidP="00062563">
            <w:pPr>
              <w:pStyle w:val="No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CuGenDB - http://cucurbitgenomics.org/</w:t>
            </w:r>
          </w:p>
        </w:tc>
        <w:tc>
          <w:tcPr>
            <w:tcW w:w="2759" w:type="dxa"/>
          </w:tcPr>
          <w:p w:rsidR="00AA0D8B" w:rsidRPr="008A4700" w:rsidRDefault="00AA0D8B" w:rsidP="00062563">
            <w:pPr>
              <w:contextualSpacing/>
              <w:rPr>
                <w:rFonts w:ascii="Times New Roman" w:hAnsi="Times New Roman" w:cs="Times New Roman"/>
                <w:b/>
                <w:bCs/>
                <w:sz w:val="20"/>
                <w:szCs w:val="20"/>
              </w:rPr>
            </w:pPr>
            <w:r w:rsidRPr="008A4700">
              <w:rPr>
                <w:rFonts w:ascii="Times New Roman" w:hAnsi="Times New Roman" w:cs="Times New Roman"/>
                <w:i/>
                <w:iCs/>
                <w:sz w:val="20"/>
                <w:szCs w:val="20"/>
                <w:shd w:val="clear" w:color="auto" w:fill="FFFFFF"/>
              </w:rPr>
              <w:t>Cucumissativus</w:t>
            </w:r>
          </w:p>
        </w:tc>
        <w:tc>
          <w:tcPr>
            <w:tcW w:w="2070" w:type="dxa"/>
          </w:tcPr>
          <w:p w:rsidR="00AA0D8B" w:rsidRPr="008A4700" w:rsidRDefault="00AA0D8B"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Cucumber</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pStyle w:val="NoSpacing"/>
              <w:rPr>
                <w:rFonts w:ascii="Times New Roman" w:hAnsi="Times New Roman" w:cs="Times New Roman"/>
                <w:sz w:val="20"/>
                <w:szCs w:val="20"/>
                <w:shd w:val="clear" w:color="auto" w:fill="FFFFFF"/>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Cucurbita argyrosperma</w:t>
            </w:r>
          </w:p>
        </w:tc>
        <w:tc>
          <w:tcPr>
            <w:tcW w:w="2070" w:type="dxa"/>
          </w:tcPr>
          <w:p w:rsidR="00AA0D8B" w:rsidRPr="008A4700" w:rsidRDefault="00AA0D8B"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Silver-seed gourd</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pStyle w:val="NoSpacing"/>
              <w:rPr>
                <w:rFonts w:ascii="Times New Roman" w:hAnsi="Times New Roman" w:cs="Times New Roman"/>
                <w:sz w:val="20"/>
                <w:szCs w:val="20"/>
                <w:shd w:val="clear" w:color="auto" w:fill="FFFFFF"/>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Cucurbita maxima</w:t>
            </w:r>
          </w:p>
        </w:tc>
        <w:tc>
          <w:tcPr>
            <w:tcW w:w="2070" w:type="dxa"/>
          </w:tcPr>
          <w:p w:rsidR="00AA0D8B" w:rsidRPr="008A4700" w:rsidRDefault="00AA0D8B"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Winter squash</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pStyle w:val="NoSpacing"/>
              <w:rPr>
                <w:rFonts w:ascii="Times New Roman" w:hAnsi="Times New Roman" w:cs="Times New Roman"/>
                <w:sz w:val="20"/>
                <w:szCs w:val="20"/>
                <w:shd w:val="clear" w:color="auto" w:fill="FFFFFF"/>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Cucurbita moschata</w:t>
            </w:r>
          </w:p>
        </w:tc>
        <w:tc>
          <w:tcPr>
            <w:tcW w:w="2070" w:type="dxa"/>
          </w:tcPr>
          <w:p w:rsidR="00AA0D8B" w:rsidRPr="008A4700" w:rsidRDefault="00AA0D8B"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Pumpkin</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pStyle w:val="NoSpacing"/>
              <w:rPr>
                <w:rFonts w:ascii="Times New Roman" w:hAnsi="Times New Roman" w:cs="Times New Roman"/>
                <w:sz w:val="20"/>
                <w:szCs w:val="20"/>
                <w:shd w:val="clear" w:color="auto" w:fill="FFFFFF"/>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Cucurbita pepo</w:t>
            </w:r>
          </w:p>
        </w:tc>
        <w:tc>
          <w:tcPr>
            <w:tcW w:w="2070" w:type="dxa"/>
          </w:tcPr>
          <w:p w:rsidR="00AA0D8B" w:rsidRPr="008A4700" w:rsidRDefault="00AA0D8B"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Summer squash</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pStyle w:val="NoSpacing"/>
              <w:rPr>
                <w:rFonts w:ascii="Times New Roman" w:hAnsi="Times New Roman" w:cs="Times New Roman"/>
                <w:sz w:val="20"/>
                <w:szCs w:val="20"/>
                <w:shd w:val="clear" w:color="auto" w:fill="FFFFFF"/>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Lagenaria siceraria</w:t>
            </w:r>
          </w:p>
        </w:tc>
        <w:tc>
          <w:tcPr>
            <w:tcW w:w="2070" w:type="dxa"/>
          </w:tcPr>
          <w:p w:rsidR="00AA0D8B" w:rsidRPr="008A4700" w:rsidRDefault="00AA0D8B"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Bottle gourd</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pStyle w:val="NoSpacing"/>
              <w:rPr>
                <w:rFonts w:ascii="Times New Roman" w:hAnsi="Times New Roman" w:cs="Times New Roman"/>
                <w:sz w:val="20"/>
                <w:szCs w:val="20"/>
                <w:shd w:val="clear" w:color="auto" w:fill="FFFFFF"/>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Cucumis melo</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Muskmelon</w:t>
            </w:r>
          </w:p>
        </w:tc>
      </w:tr>
      <w:tr w:rsidR="00062563" w:rsidRPr="008A4700" w:rsidTr="0012374E">
        <w:tc>
          <w:tcPr>
            <w:tcW w:w="828" w:type="dxa"/>
            <w:vMerge w:val="restart"/>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val="restart"/>
          </w:tcPr>
          <w:p w:rsidR="00062563" w:rsidRPr="008A4700" w:rsidRDefault="00062563" w:rsidP="00062563">
            <w:pPr>
              <w:pStyle w:val="NoSpacing"/>
              <w:rPr>
                <w:rFonts w:ascii="Times New Roman" w:hAnsi="Times New Roman" w:cs="Times New Roman"/>
                <w:sz w:val="20"/>
                <w:szCs w:val="20"/>
                <w:shd w:val="clear" w:color="auto" w:fill="FFFFFF"/>
              </w:rPr>
            </w:pPr>
            <w:r w:rsidRPr="008A4700">
              <w:rPr>
                <w:rFonts w:ascii="Times New Roman" w:hAnsi="Times New Roman" w:cs="Times New Roman"/>
                <w:sz w:val="20"/>
                <w:szCs w:val="20"/>
              </w:rPr>
              <w:t>Brassicaceae Database</w:t>
            </w:r>
            <w:r w:rsidRPr="008A4700">
              <w:rPr>
                <w:rFonts w:ascii="Times New Roman" w:hAnsi="Times New Roman" w:cs="Times New Roman"/>
                <w:sz w:val="20"/>
                <w:szCs w:val="20"/>
                <w:shd w:val="clear" w:color="auto" w:fill="FFFFFF"/>
              </w:rPr>
              <w:t xml:space="preserve"> (BRAD) - http://brassicadb.org/brad</w:t>
            </w:r>
          </w:p>
        </w:tc>
        <w:tc>
          <w:tcPr>
            <w:tcW w:w="2759"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Cajanuscajan</w:t>
            </w:r>
          </w:p>
        </w:tc>
        <w:tc>
          <w:tcPr>
            <w:tcW w:w="2070" w:type="dxa"/>
          </w:tcPr>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Pigeon pea</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Brassica juncea</w:t>
            </w:r>
          </w:p>
        </w:tc>
        <w:tc>
          <w:tcPr>
            <w:tcW w:w="2070" w:type="dxa"/>
          </w:tcPr>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Zhacai</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Brassica oleracea</w:t>
            </w:r>
          </w:p>
        </w:tc>
        <w:tc>
          <w:tcPr>
            <w:tcW w:w="2070" w:type="dxa"/>
          </w:tcPr>
          <w:p w:rsidR="00062563" w:rsidRPr="008A4700" w:rsidRDefault="00062563"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Cabbage</w:t>
            </w:r>
          </w:p>
        </w:tc>
      </w:tr>
      <w:tr w:rsidR="008A4700" w:rsidRPr="008A4700" w:rsidTr="0012374E">
        <w:tc>
          <w:tcPr>
            <w:tcW w:w="828" w:type="dxa"/>
          </w:tcPr>
          <w:p w:rsidR="008A4700" w:rsidRPr="00AA0D8B" w:rsidRDefault="008A4700" w:rsidP="00AA0D8B">
            <w:pPr>
              <w:pStyle w:val="ListParagraph"/>
              <w:numPr>
                <w:ilvl w:val="0"/>
                <w:numId w:val="10"/>
              </w:numPr>
              <w:rPr>
                <w:rFonts w:ascii="Times New Roman" w:hAnsi="Times New Roman" w:cs="Times New Roman"/>
                <w:bCs/>
                <w:sz w:val="20"/>
                <w:szCs w:val="20"/>
              </w:rPr>
            </w:pPr>
          </w:p>
        </w:tc>
        <w:tc>
          <w:tcPr>
            <w:tcW w:w="3402" w:type="dxa"/>
          </w:tcPr>
          <w:p w:rsidR="008A4700" w:rsidRPr="008A4700" w:rsidRDefault="008A4700" w:rsidP="00062563">
            <w:pPr>
              <w:pStyle w:val="NoSpacing"/>
              <w:rPr>
                <w:rFonts w:ascii="Times New Roman" w:hAnsi="Times New Roman" w:cs="Times New Roman"/>
                <w:sz w:val="20"/>
                <w:szCs w:val="20"/>
                <w:shd w:val="clear" w:color="auto" w:fill="FFFFFF"/>
              </w:rPr>
            </w:pPr>
            <w:r w:rsidRPr="00062563">
              <w:rPr>
                <w:rStyle w:val="Strong"/>
                <w:rFonts w:ascii="Times New Roman" w:hAnsi="Times New Roman" w:cs="Times New Roman"/>
                <w:b w:val="0"/>
                <w:sz w:val="20"/>
                <w:szCs w:val="20"/>
                <w:bdr w:val="none" w:sz="0" w:space="0" w:color="auto" w:frame="1"/>
                <w:shd w:val="clear" w:color="auto" w:fill="FFFFFF"/>
              </w:rPr>
              <w:t>globe artichoke genome</w:t>
            </w:r>
            <w:r w:rsidRPr="008A4700">
              <w:rPr>
                <w:rStyle w:val="Strong"/>
                <w:rFonts w:ascii="Times New Roman" w:hAnsi="Times New Roman" w:cs="Times New Roman"/>
                <w:sz w:val="20"/>
                <w:szCs w:val="20"/>
                <w:bdr w:val="none" w:sz="0" w:space="0" w:color="auto" w:frame="1"/>
                <w:shd w:val="clear" w:color="auto" w:fill="FFFFFF"/>
              </w:rPr>
              <w:t xml:space="preserve"> - </w:t>
            </w:r>
            <w:r w:rsidRPr="008A4700">
              <w:rPr>
                <w:rFonts w:ascii="Times New Roman" w:hAnsi="Times New Roman" w:cs="Times New Roman"/>
                <w:sz w:val="20"/>
                <w:szCs w:val="20"/>
                <w:shd w:val="clear" w:color="auto" w:fill="FFFFFF"/>
              </w:rPr>
              <w:t>www.artichokegenome.unito.it</w:t>
            </w:r>
          </w:p>
        </w:tc>
        <w:tc>
          <w:tcPr>
            <w:tcW w:w="2759" w:type="dxa"/>
          </w:tcPr>
          <w:p w:rsidR="008A4700" w:rsidRPr="008A4700" w:rsidRDefault="008A4700"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Cynara cardunculus</w:t>
            </w:r>
          </w:p>
        </w:tc>
        <w:tc>
          <w:tcPr>
            <w:tcW w:w="2070" w:type="dxa"/>
          </w:tcPr>
          <w:p w:rsidR="008A4700" w:rsidRPr="008A4700" w:rsidRDefault="008A4700"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Cardoon</w:t>
            </w:r>
          </w:p>
        </w:tc>
      </w:tr>
      <w:tr w:rsidR="008A4700" w:rsidRPr="008A4700" w:rsidTr="0012374E">
        <w:tc>
          <w:tcPr>
            <w:tcW w:w="828" w:type="dxa"/>
          </w:tcPr>
          <w:p w:rsidR="008A4700" w:rsidRPr="00AA0D8B" w:rsidRDefault="008A4700" w:rsidP="00AA0D8B">
            <w:pPr>
              <w:pStyle w:val="ListParagraph"/>
              <w:numPr>
                <w:ilvl w:val="0"/>
                <w:numId w:val="10"/>
              </w:numPr>
              <w:rPr>
                <w:rFonts w:ascii="Times New Roman" w:hAnsi="Times New Roman" w:cs="Times New Roman"/>
                <w:bCs/>
                <w:sz w:val="20"/>
                <w:szCs w:val="20"/>
              </w:rPr>
            </w:pPr>
          </w:p>
        </w:tc>
        <w:tc>
          <w:tcPr>
            <w:tcW w:w="3402" w:type="dxa"/>
          </w:tcPr>
          <w:p w:rsidR="008A4700" w:rsidRPr="008A4700" w:rsidRDefault="008A4700" w:rsidP="00062563">
            <w:pPr>
              <w:rPr>
                <w:rFonts w:ascii="Times New Roman" w:hAnsi="Times New Roman" w:cs="Times New Roman"/>
              </w:rPr>
            </w:pPr>
            <w:r w:rsidRPr="008A4700">
              <w:rPr>
                <w:rFonts w:ascii="Times New Roman" w:hAnsi="Times New Roman" w:cs="Times New Roman"/>
                <w:sz w:val="20"/>
              </w:rPr>
              <w:t>C. sativa (Cannabis) Genome Browser Gateway -  http://genome.ccbr.utoronto.ca/cgi-bin/hgGateway</w:t>
            </w:r>
          </w:p>
        </w:tc>
        <w:tc>
          <w:tcPr>
            <w:tcW w:w="2759" w:type="dxa"/>
          </w:tcPr>
          <w:p w:rsidR="008A4700" w:rsidRPr="008A4700" w:rsidRDefault="008A4700"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Capsella bursa-pastoris</w:t>
            </w:r>
          </w:p>
        </w:tc>
        <w:tc>
          <w:tcPr>
            <w:tcW w:w="2070" w:type="dxa"/>
          </w:tcPr>
          <w:p w:rsidR="008A4700" w:rsidRPr="008A4700" w:rsidRDefault="008A4700"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Shepherd’s purse</w:t>
            </w:r>
          </w:p>
        </w:tc>
      </w:tr>
      <w:tr w:rsidR="008A4700" w:rsidRPr="008A4700" w:rsidTr="0012374E">
        <w:tc>
          <w:tcPr>
            <w:tcW w:w="828" w:type="dxa"/>
          </w:tcPr>
          <w:p w:rsidR="008A4700" w:rsidRPr="00AA0D8B" w:rsidRDefault="008A4700" w:rsidP="00AA0D8B">
            <w:pPr>
              <w:pStyle w:val="ListParagraph"/>
              <w:numPr>
                <w:ilvl w:val="0"/>
                <w:numId w:val="10"/>
              </w:numPr>
              <w:rPr>
                <w:rFonts w:ascii="Times New Roman" w:hAnsi="Times New Roman" w:cs="Times New Roman"/>
                <w:bCs/>
                <w:sz w:val="20"/>
                <w:szCs w:val="20"/>
              </w:rPr>
            </w:pPr>
          </w:p>
        </w:tc>
        <w:tc>
          <w:tcPr>
            <w:tcW w:w="3402" w:type="dxa"/>
          </w:tcPr>
          <w:p w:rsidR="008A4700" w:rsidRPr="008A4700" w:rsidRDefault="008A4700" w:rsidP="00062563">
            <w:pPr>
              <w:rPr>
                <w:rFonts w:ascii="Times New Roman" w:hAnsi="Times New Roman" w:cs="Times New Roman"/>
                <w:sz w:val="20"/>
                <w:szCs w:val="20"/>
              </w:rPr>
            </w:pPr>
            <w:r w:rsidRPr="008A4700">
              <w:rPr>
                <w:rFonts w:ascii="Times New Roman" w:hAnsi="Times New Roman" w:cs="Times New Roman"/>
                <w:sz w:val="20"/>
                <w:szCs w:val="20"/>
              </w:rPr>
              <w:t xml:space="preserve">Raphanus sativus Genome DataBase - </w:t>
            </w:r>
            <w:r w:rsidRPr="008A4700">
              <w:rPr>
                <w:rFonts w:ascii="Times New Roman" w:hAnsi="Times New Roman" w:cs="Times New Roman"/>
                <w:sz w:val="20"/>
                <w:szCs w:val="20"/>
                <w:shd w:val="clear" w:color="auto" w:fill="FFFFFF"/>
              </w:rPr>
              <w:t>http://radish.kazusa.or.jp/</w:t>
            </w:r>
          </w:p>
        </w:tc>
        <w:tc>
          <w:tcPr>
            <w:tcW w:w="2759" w:type="dxa"/>
          </w:tcPr>
          <w:p w:rsidR="008A4700" w:rsidRPr="008A4700" w:rsidRDefault="008A4700"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Raphanus sativus</w:t>
            </w:r>
          </w:p>
        </w:tc>
        <w:tc>
          <w:tcPr>
            <w:tcW w:w="2070" w:type="dxa"/>
          </w:tcPr>
          <w:p w:rsidR="008A4700" w:rsidRPr="008A4700" w:rsidRDefault="008A4700"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Radish</w:t>
            </w:r>
          </w:p>
        </w:tc>
      </w:tr>
      <w:tr w:rsidR="008A4700" w:rsidRPr="008A4700" w:rsidTr="0012374E">
        <w:tc>
          <w:tcPr>
            <w:tcW w:w="828" w:type="dxa"/>
          </w:tcPr>
          <w:p w:rsidR="008A4700" w:rsidRPr="00AA0D8B" w:rsidRDefault="008A4700" w:rsidP="00AA0D8B">
            <w:pPr>
              <w:pStyle w:val="ListParagraph"/>
              <w:numPr>
                <w:ilvl w:val="0"/>
                <w:numId w:val="10"/>
              </w:numPr>
              <w:rPr>
                <w:rFonts w:ascii="Times New Roman" w:hAnsi="Times New Roman" w:cs="Times New Roman"/>
                <w:bCs/>
                <w:sz w:val="20"/>
                <w:szCs w:val="20"/>
              </w:rPr>
            </w:pPr>
          </w:p>
        </w:tc>
        <w:tc>
          <w:tcPr>
            <w:tcW w:w="3402" w:type="dxa"/>
          </w:tcPr>
          <w:p w:rsidR="008A4700" w:rsidRPr="008A4700" w:rsidRDefault="008A4700" w:rsidP="00062563">
            <w:pPr>
              <w:pStyle w:val="No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Pennycress genomics - https://pennycress.umn.edu/</w:t>
            </w:r>
          </w:p>
        </w:tc>
        <w:tc>
          <w:tcPr>
            <w:tcW w:w="2759" w:type="dxa"/>
          </w:tcPr>
          <w:p w:rsidR="008A4700" w:rsidRPr="008A4700" w:rsidRDefault="008A4700"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Thlaspiarvense</w:t>
            </w:r>
          </w:p>
        </w:tc>
        <w:tc>
          <w:tcPr>
            <w:tcW w:w="2070" w:type="dxa"/>
          </w:tcPr>
          <w:p w:rsidR="008A4700" w:rsidRPr="008A4700" w:rsidRDefault="008A4700" w:rsidP="00062563">
            <w:pPr>
              <w:contextualSpacing/>
              <w:rPr>
                <w:rFonts w:ascii="Times New Roman" w:hAnsi="Times New Roman" w:cs="Times New Roman"/>
                <w:b/>
                <w:bCs/>
                <w:sz w:val="20"/>
                <w:szCs w:val="20"/>
              </w:rPr>
            </w:pPr>
            <w:r w:rsidRPr="008A4700">
              <w:rPr>
                <w:rFonts w:ascii="Times New Roman" w:hAnsi="Times New Roman" w:cs="Times New Roman"/>
                <w:sz w:val="20"/>
                <w:szCs w:val="20"/>
                <w:shd w:val="clear" w:color="auto" w:fill="FFFFFF"/>
              </w:rPr>
              <w:t>Field pennycress</w:t>
            </w:r>
          </w:p>
        </w:tc>
      </w:tr>
      <w:tr w:rsidR="008A4700" w:rsidRPr="008A4700" w:rsidTr="0012374E">
        <w:tc>
          <w:tcPr>
            <w:tcW w:w="828" w:type="dxa"/>
          </w:tcPr>
          <w:p w:rsidR="008A4700" w:rsidRPr="00AA0D8B" w:rsidRDefault="008A4700" w:rsidP="00AA0D8B">
            <w:pPr>
              <w:pStyle w:val="ListParagraph"/>
              <w:numPr>
                <w:ilvl w:val="0"/>
                <w:numId w:val="10"/>
              </w:numPr>
              <w:rPr>
                <w:rFonts w:ascii="Times New Roman" w:hAnsi="Times New Roman" w:cs="Times New Roman"/>
                <w:bCs/>
                <w:sz w:val="20"/>
                <w:szCs w:val="20"/>
              </w:rPr>
            </w:pPr>
          </w:p>
        </w:tc>
        <w:tc>
          <w:tcPr>
            <w:tcW w:w="3402" w:type="dxa"/>
          </w:tcPr>
          <w:p w:rsidR="008A4700" w:rsidRPr="008A4700" w:rsidRDefault="008A4700" w:rsidP="00062563">
            <w:pPr>
              <w:pStyle w:val="No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SpinachBase - http://spinachbase.org/</w:t>
            </w:r>
          </w:p>
        </w:tc>
        <w:tc>
          <w:tcPr>
            <w:tcW w:w="2759" w:type="dxa"/>
          </w:tcPr>
          <w:p w:rsidR="008A4700" w:rsidRPr="008A4700" w:rsidRDefault="008A4700"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Spinacia oleracea</w:t>
            </w:r>
          </w:p>
        </w:tc>
        <w:tc>
          <w:tcPr>
            <w:tcW w:w="2070" w:type="dxa"/>
          </w:tcPr>
          <w:p w:rsidR="008A4700" w:rsidRPr="008A4700" w:rsidRDefault="008A4700"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Spinach</w:t>
            </w:r>
          </w:p>
        </w:tc>
      </w:tr>
      <w:tr w:rsidR="00062563" w:rsidRPr="008A4700" w:rsidTr="0012374E">
        <w:tc>
          <w:tcPr>
            <w:tcW w:w="828" w:type="dxa"/>
            <w:vMerge w:val="restart"/>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val="restart"/>
          </w:tcPr>
          <w:p w:rsidR="00062563" w:rsidRPr="008A4700" w:rsidRDefault="00062563" w:rsidP="00062563">
            <w:pPr>
              <w:pStyle w:val="No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SolGenomics Network - https://solgenomics.net</w:t>
            </w:r>
          </w:p>
        </w:tc>
        <w:tc>
          <w:tcPr>
            <w:tcW w:w="2759"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Solanum pimpinellifolium</w:t>
            </w:r>
          </w:p>
        </w:tc>
        <w:tc>
          <w:tcPr>
            <w:tcW w:w="2070"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Currant tomato</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Solanum tuberosum</w:t>
            </w:r>
          </w:p>
        </w:tc>
        <w:tc>
          <w:tcPr>
            <w:tcW w:w="2070"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Potato</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Nicotiana sylvestris</w:t>
            </w:r>
          </w:p>
        </w:tc>
        <w:tc>
          <w:tcPr>
            <w:tcW w:w="2070"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Flowering tobacco</w:t>
            </w:r>
          </w:p>
        </w:tc>
      </w:tr>
      <w:tr w:rsidR="00062563" w:rsidRPr="008A4700" w:rsidTr="0012374E">
        <w:tc>
          <w:tcPr>
            <w:tcW w:w="828" w:type="dxa"/>
            <w:vMerge w:val="restart"/>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val="restart"/>
          </w:tcPr>
          <w:p w:rsidR="00062563" w:rsidRPr="008A4700" w:rsidRDefault="00062563" w:rsidP="00062563">
            <w:pPr>
              <w:pStyle w:val="No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GiGa DB - http://gigadb.org/</w:t>
            </w:r>
          </w:p>
        </w:tc>
        <w:tc>
          <w:tcPr>
            <w:tcW w:w="2759"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Cocos nucifera</w:t>
            </w:r>
          </w:p>
        </w:tc>
        <w:tc>
          <w:tcPr>
            <w:tcW w:w="2070"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Coconut palm</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Diospyros lotus</w:t>
            </w:r>
            <w:r w:rsidRPr="008A4700">
              <w:rPr>
                <w:rFonts w:ascii="Times New Roman" w:hAnsi="Times New Roman" w:cs="Times New Roman"/>
                <w:sz w:val="20"/>
                <w:szCs w:val="20"/>
                <w:shd w:val="clear" w:color="auto" w:fill="FFFFFF"/>
              </w:rPr>
              <w:t xml:space="preserve"> </w:t>
            </w:r>
          </w:p>
        </w:tc>
        <w:tc>
          <w:tcPr>
            <w:tcW w:w="2070"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Date-plum</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Vaccinium macrocarpon</w:t>
            </w:r>
            <w:r w:rsidRPr="008A4700">
              <w:rPr>
                <w:rFonts w:ascii="Times New Roman" w:hAnsi="Times New Roman" w:cs="Times New Roman"/>
                <w:sz w:val="20"/>
                <w:szCs w:val="20"/>
                <w:shd w:val="clear" w:color="auto" w:fill="FFFFFF"/>
              </w:rPr>
              <w:t xml:space="preserve"> </w:t>
            </w:r>
          </w:p>
        </w:tc>
        <w:tc>
          <w:tcPr>
            <w:tcW w:w="2070"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American cranberry</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Dimocarpuslongan</w:t>
            </w:r>
            <w:r w:rsidRPr="008A4700">
              <w:rPr>
                <w:rFonts w:ascii="Times New Roman" w:hAnsi="Times New Roman" w:cs="Times New Roman"/>
                <w:sz w:val="20"/>
                <w:szCs w:val="20"/>
                <w:shd w:val="clear" w:color="auto" w:fill="FFFFFF"/>
              </w:rPr>
              <w:t xml:space="preserve"> </w:t>
            </w:r>
          </w:p>
        </w:tc>
        <w:tc>
          <w:tcPr>
            <w:tcW w:w="2070"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Longan</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Rhodiolacrenulata</w:t>
            </w:r>
          </w:p>
        </w:tc>
        <w:tc>
          <w:tcPr>
            <w:tcW w:w="2070"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Tibetan Rhodiola</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Ginkgo biloba</w:t>
            </w:r>
          </w:p>
        </w:tc>
        <w:tc>
          <w:tcPr>
            <w:tcW w:w="2070"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Ginkgo tree</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Salvia splendens</w:t>
            </w:r>
          </w:p>
        </w:tc>
        <w:tc>
          <w:tcPr>
            <w:tcW w:w="2070"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Scarlet sage</w:t>
            </w:r>
          </w:p>
        </w:tc>
      </w:tr>
      <w:tr w:rsidR="00062563" w:rsidRPr="008A4700" w:rsidTr="0012374E">
        <w:tc>
          <w:tcPr>
            <w:tcW w:w="828" w:type="dxa"/>
            <w:vMerge w:val="restart"/>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val="restart"/>
          </w:tcPr>
          <w:p w:rsidR="00062563" w:rsidRPr="008A4700" w:rsidRDefault="00062563" w:rsidP="00062563">
            <w:pPr>
              <w:pStyle w:val="No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Banana Genome Hub - https://banana-genome-hub.southgreen.fr/</w:t>
            </w:r>
          </w:p>
        </w:tc>
        <w:tc>
          <w:tcPr>
            <w:tcW w:w="2759"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Musa itinerans</w:t>
            </w:r>
            <w:r w:rsidRPr="008A4700">
              <w:rPr>
                <w:rFonts w:ascii="Times New Roman" w:hAnsi="Times New Roman" w:cs="Times New Roman"/>
                <w:sz w:val="20"/>
                <w:szCs w:val="20"/>
                <w:shd w:val="clear" w:color="auto" w:fill="FFFFFF"/>
              </w:rPr>
              <w:t xml:space="preserve"> </w:t>
            </w:r>
          </w:p>
        </w:tc>
        <w:tc>
          <w:tcPr>
            <w:tcW w:w="2070"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Yunnan banana</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Musa acuminate, Musa balbisiana</w:t>
            </w:r>
          </w:p>
        </w:tc>
        <w:tc>
          <w:tcPr>
            <w:tcW w:w="2070"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Wild banana</w:t>
            </w:r>
          </w:p>
        </w:tc>
      </w:tr>
      <w:tr w:rsidR="00062563" w:rsidRPr="008A4700" w:rsidTr="0012374E">
        <w:tc>
          <w:tcPr>
            <w:tcW w:w="828" w:type="dxa"/>
            <w:vMerge w:val="restart"/>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val="restart"/>
          </w:tcPr>
          <w:p w:rsidR="00062563" w:rsidRPr="008A4700" w:rsidRDefault="00062563" w:rsidP="00062563">
            <w:pPr>
              <w:pStyle w:val="No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Herbalplant DB - http://herbalplant.ynau.edu.cn/</w:t>
            </w:r>
          </w:p>
        </w:tc>
        <w:tc>
          <w:tcPr>
            <w:tcW w:w="2759"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Siraitiagrosvenorii</w:t>
            </w:r>
            <w:r w:rsidRPr="008A4700">
              <w:rPr>
                <w:rFonts w:ascii="Times New Roman" w:hAnsi="Times New Roman" w:cs="Times New Roman"/>
                <w:sz w:val="20"/>
                <w:szCs w:val="20"/>
                <w:shd w:val="clear" w:color="auto" w:fill="FFFFFF"/>
              </w:rPr>
              <w:t xml:space="preserve"> </w:t>
            </w:r>
          </w:p>
        </w:tc>
        <w:tc>
          <w:tcPr>
            <w:tcW w:w="2070"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Monk fruit</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Gastrodiaelata</w:t>
            </w:r>
            <w:r w:rsidRPr="008A4700">
              <w:rPr>
                <w:rFonts w:ascii="Times New Roman" w:hAnsi="Times New Roman" w:cs="Times New Roman"/>
                <w:sz w:val="20"/>
                <w:szCs w:val="20"/>
                <w:shd w:val="clear" w:color="auto" w:fill="FFFFFF"/>
              </w:rPr>
              <w:t xml:space="preserve"> </w:t>
            </w:r>
          </w:p>
        </w:tc>
        <w:tc>
          <w:tcPr>
            <w:tcW w:w="2070"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Tianma</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 xml:space="preserve">Macleayacordata, </w:t>
            </w:r>
            <w:r w:rsidRPr="008A4700">
              <w:rPr>
                <w:rFonts w:ascii="Times New Roman" w:hAnsi="Times New Roman" w:cs="Times New Roman"/>
                <w:sz w:val="20"/>
                <w:szCs w:val="20"/>
                <w:shd w:val="clear" w:color="auto" w:fill="FFFFFF"/>
              </w:rPr>
              <w:t xml:space="preserve">, </w:t>
            </w:r>
          </w:p>
        </w:tc>
        <w:tc>
          <w:tcPr>
            <w:tcW w:w="2070"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Plume poppy</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Papaver somniferum</w:t>
            </w:r>
          </w:p>
        </w:tc>
        <w:tc>
          <w:tcPr>
            <w:tcW w:w="2070" w:type="dxa"/>
          </w:tcPr>
          <w:p w:rsidR="00062563" w:rsidRPr="008A4700" w:rsidRDefault="00062563" w:rsidP="00062563">
            <w:pPr>
              <w:tabs>
                <w:tab w:val="right" w:pos="2063"/>
              </w:tabs>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Opium poppy</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 xml:space="preserve">Asian ginseng, </w:t>
            </w:r>
          </w:p>
        </w:tc>
        <w:tc>
          <w:tcPr>
            <w:tcW w:w="2070"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 xml:space="preserve">Panax ginseng, </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Sanchi ginseng</w:t>
            </w:r>
          </w:p>
        </w:tc>
        <w:tc>
          <w:tcPr>
            <w:tcW w:w="2070"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Panaxnotoginseng</w:t>
            </w:r>
          </w:p>
        </w:tc>
      </w:tr>
      <w:tr w:rsidR="00062563" w:rsidRPr="008A4700" w:rsidTr="0012374E">
        <w:tc>
          <w:tcPr>
            <w:tcW w:w="828" w:type="dxa"/>
            <w:vMerge/>
          </w:tcPr>
          <w:p w:rsidR="00062563" w:rsidRPr="00AA0D8B" w:rsidRDefault="00062563" w:rsidP="00AA0D8B">
            <w:pPr>
              <w:pStyle w:val="ListParagraph"/>
              <w:numPr>
                <w:ilvl w:val="0"/>
                <w:numId w:val="10"/>
              </w:numPr>
              <w:rPr>
                <w:rFonts w:ascii="Times New Roman" w:hAnsi="Times New Roman" w:cs="Times New Roman"/>
                <w:bCs/>
                <w:sz w:val="20"/>
                <w:szCs w:val="20"/>
              </w:rPr>
            </w:pPr>
          </w:p>
        </w:tc>
        <w:tc>
          <w:tcPr>
            <w:tcW w:w="3402" w:type="dxa"/>
            <w:vMerge/>
          </w:tcPr>
          <w:p w:rsidR="00062563" w:rsidRPr="008A4700" w:rsidRDefault="00062563" w:rsidP="00062563">
            <w:pPr>
              <w:pStyle w:val="NoSpacing"/>
              <w:rPr>
                <w:rFonts w:ascii="Times New Roman" w:hAnsi="Times New Roman" w:cs="Times New Roman"/>
                <w:sz w:val="20"/>
                <w:szCs w:val="20"/>
                <w:shd w:val="clear" w:color="auto" w:fill="FFFFFF"/>
              </w:rPr>
            </w:pPr>
          </w:p>
        </w:tc>
        <w:tc>
          <w:tcPr>
            <w:tcW w:w="2759" w:type="dxa"/>
          </w:tcPr>
          <w:p w:rsidR="00062563" w:rsidRPr="008A4700" w:rsidRDefault="00062563"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Artemisia annua</w:t>
            </w:r>
            <w:r w:rsidRPr="008A4700">
              <w:rPr>
                <w:rFonts w:ascii="Times New Roman" w:hAnsi="Times New Roman" w:cs="Times New Roman"/>
                <w:sz w:val="20"/>
                <w:szCs w:val="20"/>
                <w:shd w:val="clear" w:color="auto" w:fill="FFFFFF"/>
              </w:rPr>
              <w:t xml:space="preserve"> </w:t>
            </w:r>
          </w:p>
        </w:tc>
        <w:tc>
          <w:tcPr>
            <w:tcW w:w="2070" w:type="dxa"/>
          </w:tcPr>
          <w:p w:rsidR="00062563" w:rsidRPr="008A4700" w:rsidRDefault="00062563"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Sweet wormwood</w:t>
            </w:r>
          </w:p>
        </w:tc>
      </w:tr>
      <w:tr w:rsidR="00AA0D8B" w:rsidRPr="008A4700" w:rsidTr="0012374E">
        <w:tc>
          <w:tcPr>
            <w:tcW w:w="828" w:type="dxa"/>
            <w:vMerge w:val="restart"/>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val="restart"/>
          </w:tcPr>
          <w:p w:rsidR="00AA0D8B" w:rsidRPr="008A4700" w:rsidRDefault="00AA0D8B" w:rsidP="00062563">
            <w:pPr>
              <w:pStyle w:val="No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Hardwod Genomic DB - www.hardwoodgenomics.org</w:t>
            </w: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Juglans nigra</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Eastern black walnut</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pStyle w:val="NoSpacing"/>
              <w:rPr>
                <w:rFonts w:ascii="Times New Roman" w:hAnsi="Times New Roman" w:cs="Times New Roman"/>
                <w:sz w:val="20"/>
                <w:szCs w:val="20"/>
                <w:shd w:val="clear" w:color="auto" w:fill="FFFFFF"/>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Juglans regia</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Common walnut</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pStyle w:val="NoSpacing"/>
              <w:rPr>
                <w:rFonts w:ascii="Times New Roman" w:hAnsi="Times New Roman" w:cs="Times New Roman"/>
                <w:sz w:val="20"/>
                <w:szCs w:val="20"/>
                <w:shd w:val="clear" w:color="auto" w:fill="FFFFFF"/>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Juglans sigillata</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Iron walnut</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pStyle w:val="NoSpacing"/>
              <w:rPr>
                <w:rFonts w:ascii="Times New Roman" w:hAnsi="Times New Roman" w:cs="Times New Roman"/>
                <w:sz w:val="20"/>
                <w:szCs w:val="20"/>
                <w:shd w:val="clear" w:color="auto" w:fill="FFFFFF"/>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Juglanscathayensis</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Chinese walnut</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pStyle w:val="NoSpacing"/>
              <w:rPr>
                <w:rFonts w:ascii="Times New Roman" w:hAnsi="Times New Roman" w:cs="Times New Roman"/>
                <w:sz w:val="20"/>
                <w:szCs w:val="20"/>
                <w:shd w:val="clear" w:color="auto" w:fill="FFFFFF"/>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Juglanshindsii</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Northern California walnut</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pStyle w:val="NoSpacing"/>
              <w:rPr>
                <w:rFonts w:ascii="Times New Roman" w:hAnsi="Times New Roman" w:cs="Times New Roman"/>
                <w:sz w:val="20"/>
                <w:szCs w:val="20"/>
                <w:shd w:val="clear" w:color="auto" w:fill="FFFFFF"/>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Juglansmicrocarpa</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Texas black walnut</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pStyle w:val="NoSpacing"/>
              <w:rPr>
                <w:rFonts w:ascii="Times New Roman" w:hAnsi="Times New Roman" w:cs="Times New Roman"/>
                <w:sz w:val="20"/>
                <w:szCs w:val="20"/>
                <w:shd w:val="clear" w:color="auto" w:fill="FFFFFF"/>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Macadamia integrifolia</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Macadamia nut</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pStyle w:val="NoSpacing"/>
              <w:rPr>
                <w:rFonts w:ascii="Times New Roman" w:hAnsi="Times New Roman" w:cs="Times New Roman"/>
                <w:sz w:val="20"/>
                <w:szCs w:val="20"/>
                <w:shd w:val="clear" w:color="auto" w:fill="FFFFFF"/>
              </w:rPr>
            </w:pPr>
          </w:p>
        </w:tc>
        <w:tc>
          <w:tcPr>
            <w:tcW w:w="2759"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Punica granatum</w:t>
            </w:r>
            <w:r w:rsidRPr="008A4700">
              <w:rPr>
                <w:rFonts w:ascii="Times New Roman" w:hAnsi="Times New Roman" w:cs="Times New Roman"/>
                <w:sz w:val="20"/>
                <w:szCs w:val="20"/>
                <w:shd w:val="clear" w:color="auto" w:fill="FFFFFF"/>
              </w:rPr>
              <w:t xml:space="preserve"> </w:t>
            </w:r>
          </w:p>
        </w:tc>
        <w:tc>
          <w:tcPr>
            <w:tcW w:w="2070"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Pomegranate</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pStyle w:val="NoSpacing"/>
              <w:rPr>
                <w:rFonts w:ascii="Times New Roman" w:hAnsi="Times New Roman" w:cs="Times New Roman"/>
                <w:sz w:val="20"/>
                <w:szCs w:val="20"/>
                <w:shd w:val="clear" w:color="auto" w:fill="FFFFFF"/>
              </w:rPr>
            </w:pPr>
          </w:p>
        </w:tc>
        <w:tc>
          <w:tcPr>
            <w:tcW w:w="2759"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Liriodendron chinense</w:t>
            </w:r>
          </w:p>
        </w:tc>
        <w:tc>
          <w:tcPr>
            <w:tcW w:w="2070"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Chinese tulip tree</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pStyle w:val="NoSpacing"/>
              <w:rPr>
                <w:rFonts w:ascii="Times New Roman" w:hAnsi="Times New Roman" w:cs="Times New Roman"/>
                <w:sz w:val="20"/>
                <w:szCs w:val="20"/>
                <w:shd w:val="clear" w:color="auto" w:fill="FFFFFF"/>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Casuarina equisetifolia</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Australian pine tree</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pStyle w:val="NoSpacing"/>
              <w:rPr>
                <w:rFonts w:ascii="Times New Roman" w:hAnsi="Times New Roman" w:cs="Times New Roman"/>
                <w:sz w:val="20"/>
                <w:szCs w:val="20"/>
                <w:shd w:val="clear" w:color="auto" w:fill="FFFFFF"/>
              </w:rPr>
            </w:pPr>
          </w:p>
        </w:tc>
        <w:tc>
          <w:tcPr>
            <w:tcW w:w="2759"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Handroanthusimpetiginosus</w:t>
            </w:r>
          </w:p>
        </w:tc>
        <w:tc>
          <w:tcPr>
            <w:tcW w:w="2070"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Pink trumpet tree</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pStyle w:val="NoSpacing"/>
              <w:rPr>
                <w:rFonts w:ascii="Times New Roman" w:hAnsi="Times New Roman" w:cs="Times New Roman"/>
                <w:sz w:val="20"/>
                <w:szCs w:val="20"/>
                <w:shd w:val="clear" w:color="auto" w:fill="FFFFFF"/>
              </w:rPr>
            </w:pPr>
          </w:p>
        </w:tc>
        <w:tc>
          <w:tcPr>
            <w:tcW w:w="2759"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Fraxinus excelsior</w:t>
            </w:r>
          </w:p>
        </w:tc>
        <w:tc>
          <w:tcPr>
            <w:tcW w:w="2070"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European ash</w:t>
            </w:r>
          </w:p>
        </w:tc>
      </w:tr>
      <w:tr w:rsidR="008A4700" w:rsidRPr="008A4700" w:rsidTr="0012374E">
        <w:tc>
          <w:tcPr>
            <w:tcW w:w="828" w:type="dxa"/>
          </w:tcPr>
          <w:p w:rsidR="008A4700" w:rsidRPr="00AA0D8B" w:rsidRDefault="008A4700" w:rsidP="00AA0D8B">
            <w:pPr>
              <w:pStyle w:val="ListParagraph"/>
              <w:numPr>
                <w:ilvl w:val="0"/>
                <w:numId w:val="10"/>
              </w:numPr>
              <w:rPr>
                <w:rFonts w:ascii="Times New Roman" w:hAnsi="Times New Roman" w:cs="Times New Roman"/>
                <w:bCs/>
                <w:sz w:val="20"/>
                <w:szCs w:val="20"/>
              </w:rPr>
            </w:pPr>
          </w:p>
        </w:tc>
        <w:tc>
          <w:tcPr>
            <w:tcW w:w="3402" w:type="dxa"/>
          </w:tcPr>
          <w:p w:rsidR="008A4700" w:rsidRPr="008A4700" w:rsidRDefault="008A4700" w:rsidP="00062563">
            <w:pPr>
              <w:pStyle w:val="NoSpacing"/>
              <w:rPr>
                <w:rFonts w:ascii="Times New Roman" w:hAnsi="Times New Roman" w:cs="Times New Roman"/>
                <w:sz w:val="20"/>
                <w:szCs w:val="20"/>
                <w:shd w:val="clear" w:color="auto" w:fill="FFFFFF"/>
              </w:rPr>
            </w:pPr>
            <w:r w:rsidRPr="008A4700">
              <w:rPr>
                <w:rStyle w:val="Emphasis"/>
                <w:rFonts w:ascii="Times New Roman" w:hAnsi="Times New Roman" w:cs="Times New Roman"/>
                <w:sz w:val="20"/>
                <w:szCs w:val="20"/>
                <w:bdr w:val="none" w:sz="0" w:space="0" w:color="auto" w:frame="1"/>
                <w:shd w:val="clear" w:color="auto" w:fill="FAFAFA"/>
              </w:rPr>
              <w:t xml:space="preserve">Artocarpus Genomics - </w:t>
            </w:r>
            <w:r w:rsidRPr="008A4700">
              <w:rPr>
                <w:rFonts w:ascii="Times New Roman" w:hAnsi="Times New Roman" w:cs="Times New Roman"/>
                <w:sz w:val="20"/>
                <w:szCs w:val="20"/>
              </w:rPr>
              <w:t>http://sites.northwestern.edu/zerega-lab/research/artocarpus-genomics</w:t>
            </w:r>
          </w:p>
        </w:tc>
        <w:tc>
          <w:tcPr>
            <w:tcW w:w="2759" w:type="dxa"/>
          </w:tcPr>
          <w:p w:rsidR="008A4700" w:rsidRPr="008A4700" w:rsidRDefault="008A4700"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Artocarpuscamansi</w:t>
            </w:r>
          </w:p>
        </w:tc>
        <w:tc>
          <w:tcPr>
            <w:tcW w:w="2070" w:type="dxa"/>
          </w:tcPr>
          <w:p w:rsidR="008A4700" w:rsidRPr="008A4700" w:rsidRDefault="008A4700"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Breadnut</w:t>
            </w:r>
          </w:p>
        </w:tc>
      </w:tr>
      <w:tr w:rsidR="00AA0D8B" w:rsidRPr="008A4700" w:rsidTr="0012374E">
        <w:trPr>
          <w:trHeight w:val="206"/>
        </w:trPr>
        <w:tc>
          <w:tcPr>
            <w:tcW w:w="828" w:type="dxa"/>
            <w:vMerge w:val="restart"/>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val="restart"/>
          </w:tcPr>
          <w:p w:rsidR="00AA0D8B" w:rsidRPr="008A4700" w:rsidRDefault="00AA0D8B" w:rsidP="00062563">
            <w:pPr>
              <w:pStyle w:val="NoSpacing"/>
              <w:rPr>
                <w:rStyle w:val="Emphasis"/>
                <w:rFonts w:ascii="Times New Roman" w:hAnsi="Times New Roman" w:cs="Times New Roman"/>
                <w:sz w:val="20"/>
                <w:szCs w:val="20"/>
                <w:bdr w:val="none" w:sz="0" w:space="0" w:color="auto" w:frame="1"/>
                <w:shd w:val="clear" w:color="auto" w:fill="FAFAFA"/>
              </w:rPr>
            </w:pPr>
            <w:r w:rsidRPr="008A4700">
              <w:rPr>
                <w:rFonts w:ascii="Times New Roman" w:hAnsi="Times New Roman" w:cs="Times New Roman"/>
                <w:sz w:val="20"/>
                <w:szCs w:val="20"/>
                <w:shd w:val="clear" w:color="auto" w:fill="FFFFFF"/>
              </w:rPr>
              <w:t>Strawberry GARDEN - https://strawberry-garden.kazusa.or.jp/</w:t>
            </w: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Fragariaiinuma</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 xml:space="preserve">Nogo strawberry, , , , , </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pStyle w:val="NoSpacing"/>
              <w:rPr>
                <w:rFonts w:ascii="Times New Roman" w:hAnsi="Times New Roman" w:cs="Times New Roman"/>
                <w:sz w:val="20"/>
                <w:szCs w:val="20"/>
                <w:shd w:val="clear" w:color="auto" w:fill="FFFFFF"/>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Fragarianipponica</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Japanese strawberry</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pStyle w:val="NoSpacing"/>
              <w:rPr>
                <w:rFonts w:ascii="Times New Roman" w:hAnsi="Times New Roman" w:cs="Times New Roman"/>
                <w:sz w:val="20"/>
                <w:szCs w:val="20"/>
                <w:shd w:val="clear" w:color="auto" w:fill="FFFFFF"/>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Fragarianubicola</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Tibet strawberry</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pStyle w:val="NoSpacing"/>
              <w:rPr>
                <w:rFonts w:ascii="Times New Roman" w:hAnsi="Times New Roman" w:cs="Times New Roman"/>
                <w:sz w:val="20"/>
                <w:szCs w:val="20"/>
                <w:shd w:val="clear" w:color="auto" w:fill="FFFFFF"/>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Fragariaorientalis</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Eastern strawberry</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pStyle w:val="NoSpacing"/>
              <w:rPr>
                <w:rFonts w:ascii="Times New Roman" w:hAnsi="Times New Roman" w:cs="Times New Roman"/>
                <w:sz w:val="20"/>
                <w:szCs w:val="20"/>
                <w:shd w:val="clear" w:color="auto" w:fill="FFFFFF"/>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Fragariavesca</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Woodland strawberry</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pStyle w:val="NoSpacing"/>
              <w:rPr>
                <w:rFonts w:ascii="Times New Roman" w:hAnsi="Times New Roman" w:cs="Times New Roman"/>
                <w:sz w:val="20"/>
                <w:szCs w:val="20"/>
                <w:shd w:val="clear" w:color="auto" w:fill="FFFFFF"/>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Fragaria</w:t>
            </w:r>
            <w:r w:rsidRPr="008A4700">
              <w:rPr>
                <w:rFonts w:ascii="Times New Roman" w:hAnsi="Times New Roman" w:cs="Times New Roman"/>
                <w:sz w:val="20"/>
                <w:szCs w:val="20"/>
                <w:shd w:val="clear" w:color="auto" w:fill="FFFFFF"/>
              </w:rPr>
              <w:t> × </w:t>
            </w:r>
            <w:r w:rsidRPr="008A4700">
              <w:rPr>
                <w:rFonts w:ascii="Times New Roman" w:hAnsi="Times New Roman" w:cs="Times New Roman"/>
                <w:i/>
                <w:iCs/>
                <w:sz w:val="20"/>
                <w:szCs w:val="20"/>
                <w:shd w:val="clear" w:color="auto" w:fill="FFFFFF"/>
              </w:rPr>
              <w:t>ananassa</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Strawberry</w:t>
            </w:r>
          </w:p>
        </w:tc>
      </w:tr>
      <w:tr w:rsidR="008A4700" w:rsidRPr="008A4700" w:rsidTr="0012374E">
        <w:tc>
          <w:tcPr>
            <w:tcW w:w="828" w:type="dxa"/>
          </w:tcPr>
          <w:p w:rsidR="008A4700" w:rsidRPr="00AA0D8B" w:rsidRDefault="008A4700" w:rsidP="00AA0D8B">
            <w:pPr>
              <w:pStyle w:val="ListParagraph"/>
              <w:numPr>
                <w:ilvl w:val="0"/>
                <w:numId w:val="10"/>
              </w:numPr>
              <w:rPr>
                <w:rFonts w:ascii="Times New Roman" w:hAnsi="Times New Roman" w:cs="Times New Roman"/>
                <w:bCs/>
                <w:sz w:val="20"/>
                <w:szCs w:val="20"/>
              </w:rPr>
            </w:pPr>
          </w:p>
        </w:tc>
        <w:tc>
          <w:tcPr>
            <w:tcW w:w="3402" w:type="dxa"/>
          </w:tcPr>
          <w:p w:rsidR="008A4700" w:rsidRPr="008A4700" w:rsidRDefault="008A4700"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Morus DB – Mulberry Genome Database -https://morus.swu.edu.cn/</w:t>
            </w:r>
          </w:p>
        </w:tc>
        <w:tc>
          <w:tcPr>
            <w:tcW w:w="2759" w:type="dxa"/>
          </w:tcPr>
          <w:p w:rsidR="008A4700" w:rsidRPr="008A4700" w:rsidRDefault="008A4700"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Morus notabilis</w:t>
            </w:r>
            <w:r w:rsidRPr="008A4700">
              <w:rPr>
                <w:rFonts w:ascii="Times New Roman" w:hAnsi="Times New Roman" w:cs="Times New Roman"/>
                <w:sz w:val="20"/>
                <w:szCs w:val="20"/>
                <w:shd w:val="clear" w:color="auto" w:fill="FFFFFF"/>
              </w:rPr>
              <w:t xml:space="preserve"> </w:t>
            </w:r>
          </w:p>
        </w:tc>
        <w:tc>
          <w:tcPr>
            <w:tcW w:w="2070" w:type="dxa"/>
          </w:tcPr>
          <w:p w:rsidR="008A4700" w:rsidRPr="008A4700" w:rsidRDefault="008A4700"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Mulberry</w:t>
            </w:r>
          </w:p>
        </w:tc>
      </w:tr>
      <w:tr w:rsidR="00AA0D8B" w:rsidRPr="008A4700" w:rsidTr="0012374E">
        <w:tc>
          <w:tcPr>
            <w:tcW w:w="828" w:type="dxa"/>
            <w:vMerge w:val="restart"/>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val="restart"/>
          </w:tcPr>
          <w:p w:rsidR="00AA0D8B" w:rsidRPr="008A4700" w:rsidRDefault="00AA0D8B" w:rsidP="00062563">
            <w:pPr>
              <w:pStyle w:val="No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GDR – Genome Database for Rosaceae - www.rosaceae.org</w:t>
            </w: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Prunus avium</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Sweet cherry</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pStyle w:val="NoSpacing"/>
              <w:rPr>
                <w:rFonts w:ascii="Times New Roman" w:hAnsi="Times New Roman" w:cs="Times New Roman"/>
                <w:sz w:val="20"/>
                <w:szCs w:val="20"/>
                <w:shd w:val="clear" w:color="auto" w:fill="FFFFFF"/>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Pyrus communis</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European pear</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pStyle w:val="NoSpacing"/>
              <w:rPr>
                <w:rFonts w:ascii="Times New Roman" w:hAnsi="Times New Roman" w:cs="Times New Roman"/>
                <w:sz w:val="20"/>
                <w:szCs w:val="20"/>
                <w:shd w:val="clear" w:color="auto" w:fill="FFFFFF"/>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Rubus occidentalis</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Black raspberry</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pStyle w:val="NoSpacing"/>
              <w:rPr>
                <w:rFonts w:ascii="Times New Roman" w:hAnsi="Times New Roman" w:cs="Times New Roman"/>
                <w:sz w:val="20"/>
                <w:szCs w:val="20"/>
                <w:shd w:val="clear" w:color="auto" w:fill="FFFFFF"/>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Prunusyedoensis</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Yoshino cherry</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pStyle w:val="NoSpacing"/>
              <w:rPr>
                <w:rFonts w:ascii="Times New Roman" w:hAnsi="Times New Roman" w:cs="Times New Roman"/>
                <w:sz w:val="20"/>
                <w:szCs w:val="20"/>
                <w:shd w:val="clear" w:color="auto" w:fill="FFFFFF"/>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Rosa</w:t>
            </w:r>
            <w:r w:rsidRPr="008A4700">
              <w:rPr>
                <w:rFonts w:ascii="Times New Roman" w:hAnsi="Times New Roman" w:cs="Times New Roman"/>
                <w:sz w:val="20"/>
                <w:szCs w:val="20"/>
                <w:shd w:val="clear" w:color="auto" w:fill="FFFFFF"/>
              </w:rPr>
              <w:t> × </w:t>
            </w:r>
            <w:r w:rsidRPr="008A4700">
              <w:rPr>
                <w:rFonts w:ascii="Times New Roman" w:hAnsi="Times New Roman" w:cs="Times New Roman"/>
                <w:i/>
                <w:iCs/>
                <w:sz w:val="20"/>
                <w:szCs w:val="20"/>
                <w:shd w:val="clear" w:color="auto" w:fill="FFFFFF"/>
              </w:rPr>
              <w:t>damascena</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Damask rose</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pStyle w:val="NoSpacing"/>
              <w:rPr>
                <w:rFonts w:ascii="Times New Roman" w:hAnsi="Times New Roman" w:cs="Times New Roman"/>
                <w:sz w:val="20"/>
                <w:szCs w:val="20"/>
                <w:shd w:val="clear" w:color="auto" w:fill="FFFFFF"/>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Rosa chinensis</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Chinese rose</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pStyle w:val="NoSpacing"/>
              <w:rPr>
                <w:rFonts w:ascii="Times New Roman" w:hAnsi="Times New Roman" w:cs="Times New Roman"/>
                <w:sz w:val="20"/>
                <w:szCs w:val="20"/>
                <w:shd w:val="clear" w:color="auto" w:fill="FFFFFF"/>
              </w:rPr>
            </w:pPr>
          </w:p>
        </w:tc>
        <w:tc>
          <w:tcPr>
            <w:tcW w:w="2759"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Rosa multiflora</w:t>
            </w:r>
          </w:p>
        </w:tc>
        <w:tc>
          <w:tcPr>
            <w:tcW w:w="2070"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Many-flowered rose</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pStyle w:val="NoSpacing"/>
              <w:rPr>
                <w:rFonts w:ascii="Times New Roman" w:hAnsi="Times New Roman" w:cs="Times New Roman"/>
                <w:sz w:val="20"/>
                <w:szCs w:val="20"/>
                <w:shd w:val="clear" w:color="auto" w:fill="FFFFFF"/>
              </w:rPr>
            </w:pPr>
          </w:p>
        </w:tc>
        <w:tc>
          <w:tcPr>
            <w:tcW w:w="2759"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Rosa roxburghii</w:t>
            </w:r>
          </w:p>
        </w:tc>
        <w:tc>
          <w:tcPr>
            <w:tcW w:w="2070"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Chestnut rose</w:t>
            </w:r>
          </w:p>
        </w:tc>
      </w:tr>
      <w:tr w:rsidR="008A4700" w:rsidRPr="008A4700" w:rsidTr="0012374E">
        <w:tc>
          <w:tcPr>
            <w:tcW w:w="828" w:type="dxa"/>
          </w:tcPr>
          <w:p w:rsidR="008A4700" w:rsidRPr="00AA0D8B" w:rsidRDefault="008A4700" w:rsidP="00AA0D8B">
            <w:pPr>
              <w:pStyle w:val="ListParagraph"/>
              <w:numPr>
                <w:ilvl w:val="0"/>
                <w:numId w:val="10"/>
              </w:numPr>
              <w:rPr>
                <w:rFonts w:ascii="Times New Roman" w:hAnsi="Times New Roman" w:cs="Times New Roman"/>
                <w:bCs/>
                <w:sz w:val="20"/>
                <w:szCs w:val="20"/>
              </w:rPr>
            </w:pPr>
          </w:p>
        </w:tc>
        <w:tc>
          <w:tcPr>
            <w:tcW w:w="3402" w:type="dxa"/>
          </w:tcPr>
          <w:p w:rsidR="008A4700" w:rsidRPr="008A4700" w:rsidRDefault="008A4700" w:rsidP="00062563">
            <w:pPr>
              <w:contextualSpacing/>
              <w:rPr>
                <w:rFonts w:ascii="Times New Roman" w:hAnsi="Times New Roman" w:cs="Times New Roman"/>
                <w:sz w:val="20"/>
                <w:szCs w:val="20"/>
              </w:rPr>
            </w:pPr>
            <w:r w:rsidRPr="008A4700">
              <w:rPr>
                <w:rFonts w:ascii="Times New Roman" w:hAnsi="Times New Roman" w:cs="Times New Roman"/>
                <w:sz w:val="20"/>
                <w:szCs w:val="20"/>
              </w:rPr>
              <w:t>GDV – Genome Database for Vaccinum - www.vaccinium.org</w:t>
            </w:r>
          </w:p>
          <w:p w:rsidR="008A4700" w:rsidRPr="008A4700" w:rsidRDefault="008A4700" w:rsidP="00062563">
            <w:pPr>
              <w:pStyle w:val="NoSpacing"/>
              <w:rPr>
                <w:rFonts w:ascii="Times New Roman" w:hAnsi="Times New Roman" w:cs="Times New Roman"/>
                <w:sz w:val="20"/>
                <w:szCs w:val="20"/>
                <w:shd w:val="clear" w:color="auto" w:fill="FFFFFF"/>
              </w:rPr>
            </w:pPr>
          </w:p>
        </w:tc>
        <w:tc>
          <w:tcPr>
            <w:tcW w:w="2759" w:type="dxa"/>
          </w:tcPr>
          <w:p w:rsidR="008A4700" w:rsidRPr="008A4700" w:rsidRDefault="008A4700"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Vacciniumcorymbosum</w:t>
            </w:r>
          </w:p>
        </w:tc>
        <w:tc>
          <w:tcPr>
            <w:tcW w:w="2070" w:type="dxa"/>
          </w:tcPr>
          <w:p w:rsidR="008A4700" w:rsidRPr="008A4700" w:rsidRDefault="008A4700"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Blueberry</w:t>
            </w:r>
          </w:p>
        </w:tc>
      </w:tr>
      <w:tr w:rsidR="00AA0D8B" w:rsidRPr="008A4700" w:rsidTr="0012374E">
        <w:tc>
          <w:tcPr>
            <w:tcW w:w="828" w:type="dxa"/>
            <w:vMerge w:val="restart"/>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val="restart"/>
          </w:tcPr>
          <w:p w:rsidR="00AA0D8B" w:rsidRPr="008A4700" w:rsidRDefault="00AA0D8B" w:rsidP="00062563">
            <w:pPr>
              <w:contextualSpacing/>
              <w:rPr>
                <w:rFonts w:ascii="Times New Roman" w:hAnsi="Times New Roman" w:cs="Times New Roman"/>
                <w:sz w:val="20"/>
                <w:szCs w:val="20"/>
              </w:rPr>
            </w:pPr>
            <w:r w:rsidRPr="008A4700">
              <w:rPr>
                <w:rFonts w:ascii="Times New Roman" w:hAnsi="Times New Roman" w:cs="Times New Roman"/>
                <w:sz w:val="20"/>
                <w:szCs w:val="20"/>
                <w:shd w:val="clear" w:color="auto" w:fill="FFFFFF"/>
              </w:rPr>
              <w:t>Citrus Genome Databases -www.citrusgenomedb.org</w:t>
            </w: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Citrus grandis</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Pummelo</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contextualSpacing/>
              <w:rPr>
                <w:rFonts w:ascii="Times New Roman" w:hAnsi="Times New Roman" w:cs="Times New Roman"/>
                <w:sz w:val="20"/>
                <w:szCs w:val="20"/>
                <w:shd w:val="clear" w:color="auto" w:fill="FFFFFF"/>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Citrus ichangensis</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Ichangpapeda</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contextualSpacing/>
              <w:rPr>
                <w:rFonts w:ascii="Times New Roman" w:hAnsi="Times New Roman" w:cs="Times New Roman"/>
                <w:sz w:val="20"/>
                <w:szCs w:val="20"/>
                <w:shd w:val="clear" w:color="auto" w:fill="FFFFFF"/>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Citrus paradisi</w:t>
            </w:r>
            <w:r w:rsidRPr="008A4700">
              <w:rPr>
                <w:rFonts w:ascii="Times New Roman" w:hAnsi="Times New Roman" w:cs="Times New Roman"/>
                <w:sz w:val="20"/>
                <w:szCs w:val="20"/>
                <w:shd w:val="clear" w:color="auto" w:fill="FFFFFF"/>
              </w:rPr>
              <w:t> ×</w:t>
            </w:r>
            <w:r w:rsidRPr="008A4700">
              <w:rPr>
                <w:rFonts w:ascii="Times New Roman" w:hAnsi="Times New Roman" w:cs="Times New Roman"/>
                <w:i/>
                <w:iCs/>
                <w:sz w:val="20"/>
                <w:szCs w:val="20"/>
                <w:shd w:val="clear" w:color="auto" w:fill="FFFFFF"/>
              </w:rPr>
              <w:t xml:space="preserve"> Poncirus trifoliate</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C</w:t>
            </w:r>
            <w:r w:rsidRPr="008A4700">
              <w:rPr>
                <w:rFonts w:ascii="Times New Roman" w:hAnsi="Times New Roman" w:cs="Times New Roman"/>
                <w:sz w:val="20"/>
                <w:szCs w:val="20"/>
                <w:shd w:val="clear" w:color="auto" w:fill="FFFFFF"/>
              </w:rPr>
              <w:t>itrumelo</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contextualSpacing/>
              <w:rPr>
                <w:rFonts w:ascii="Times New Roman" w:hAnsi="Times New Roman" w:cs="Times New Roman"/>
                <w:sz w:val="20"/>
                <w:szCs w:val="20"/>
                <w:shd w:val="clear" w:color="auto" w:fill="FFFFFF"/>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Citrus reticulate</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Mandarin orange</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contextualSpacing/>
              <w:rPr>
                <w:rFonts w:ascii="Times New Roman" w:hAnsi="Times New Roman" w:cs="Times New Roman"/>
                <w:sz w:val="20"/>
                <w:szCs w:val="20"/>
                <w:shd w:val="clear" w:color="auto" w:fill="FFFFFF"/>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Citrus sinensis</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Sweet orange</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contextualSpacing/>
              <w:rPr>
                <w:rFonts w:ascii="Times New Roman" w:hAnsi="Times New Roman" w:cs="Times New Roman"/>
                <w:sz w:val="20"/>
                <w:szCs w:val="20"/>
                <w:shd w:val="clear" w:color="auto" w:fill="FFFFFF"/>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Citrus unshiu</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Cold hardy mandarin</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contextualSpacing/>
              <w:rPr>
                <w:rFonts w:ascii="Times New Roman" w:hAnsi="Times New Roman" w:cs="Times New Roman"/>
                <w:sz w:val="20"/>
                <w:szCs w:val="20"/>
                <w:shd w:val="clear" w:color="auto" w:fill="FFFFFF"/>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Atalantiabuxifolia</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Jiu bingle</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contextualSpacing/>
              <w:rPr>
                <w:rFonts w:ascii="Times New Roman" w:hAnsi="Times New Roman" w:cs="Times New Roman"/>
                <w:sz w:val="20"/>
                <w:szCs w:val="20"/>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Citrus medica</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Citron</w:t>
            </w:r>
          </w:p>
        </w:tc>
      </w:tr>
      <w:tr w:rsidR="00AA0D8B" w:rsidRPr="008A4700" w:rsidTr="0012374E">
        <w:tc>
          <w:tcPr>
            <w:tcW w:w="828" w:type="dxa"/>
            <w:vMerge w:val="restart"/>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val="restart"/>
          </w:tcPr>
          <w:p w:rsidR="00AA0D8B" w:rsidRPr="008A4700" w:rsidRDefault="00AA0D8B" w:rsidP="00062563">
            <w:pPr>
              <w:contextualSpacing/>
              <w:rPr>
                <w:rFonts w:ascii="Times New Roman" w:hAnsi="Times New Roman" w:cs="Times New Roman"/>
                <w:sz w:val="20"/>
                <w:szCs w:val="20"/>
              </w:rPr>
            </w:pPr>
            <w:r w:rsidRPr="008A4700">
              <w:rPr>
                <w:rFonts w:ascii="Times New Roman" w:hAnsi="Times New Roman" w:cs="Times New Roman"/>
                <w:sz w:val="20"/>
                <w:szCs w:val="20"/>
                <w:shd w:val="clear" w:color="auto" w:fill="FFFFFF"/>
              </w:rPr>
              <w:t>Horticulture Plant Database - https://horticulture.eplant.org/</w:t>
            </w: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Echinochloa crus-galli</w:t>
            </w:r>
          </w:p>
          <w:p w:rsidR="00AA0D8B" w:rsidRPr="008A4700" w:rsidRDefault="00AA0D8B" w:rsidP="00062563">
            <w:pPr>
              <w:contextualSpacing/>
              <w:rPr>
                <w:rFonts w:ascii="Times New Roman" w:hAnsi="Times New Roman" w:cs="Times New Roman"/>
                <w:i/>
                <w:iCs/>
                <w:sz w:val="20"/>
                <w:szCs w:val="20"/>
                <w:shd w:val="clear" w:color="auto" w:fill="FFFFFF"/>
              </w:rPr>
            </w:pP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Cockspur grass</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contextualSpacing/>
              <w:rPr>
                <w:rFonts w:ascii="Times New Roman" w:hAnsi="Times New Roman" w:cs="Times New Roman"/>
                <w:sz w:val="20"/>
                <w:szCs w:val="20"/>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Enseteventricosum</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Ethiopian banana</w:t>
            </w:r>
          </w:p>
        </w:tc>
      </w:tr>
      <w:tr w:rsidR="008A4700" w:rsidRPr="008A4700" w:rsidTr="0012374E">
        <w:tc>
          <w:tcPr>
            <w:tcW w:w="828" w:type="dxa"/>
          </w:tcPr>
          <w:p w:rsidR="008A4700" w:rsidRPr="00AA0D8B" w:rsidRDefault="008A4700" w:rsidP="00AA0D8B">
            <w:pPr>
              <w:pStyle w:val="ListParagraph"/>
              <w:numPr>
                <w:ilvl w:val="0"/>
                <w:numId w:val="10"/>
              </w:numPr>
              <w:rPr>
                <w:rFonts w:ascii="Times New Roman" w:hAnsi="Times New Roman" w:cs="Times New Roman"/>
                <w:bCs/>
                <w:sz w:val="20"/>
                <w:szCs w:val="20"/>
              </w:rPr>
            </w:pPr>
          </w:p>
        </w:tc>
        <w:tc>
          <w:tcPr>
            <w:tcW w:w="3402" w:type="dxa"/>
          </w:tcPr>
          <w:p w:rsidR="008A4700" w:rsidRPr="008A4700" w:rsidRDefault="008A4700" w:rsidP="00062563">
            <w:pPr>
              <w:contextualSpacing/>
              <w:rPr>
                <w:rFonts w:ascii="Times New Roman" w:hAnsi="Times New Roman" w:cs="Times New Roman"/>
                <w:sz w:val="20"/>
                <w:szCs w:val="20"/>
              </w:rPr>
            </w:pPr>
            <w:r w:rsidRPr="008A4700">
              <w:rPr>
                <w:rFonts w:ascii="Times New Roman" w:hAnsi="Times New Roman" w:cs="Times New Roman"/>
                <w:sz w:val="20"/>
                <w:szCs w:val="20"/>
                <w:shd w:val="clear" w:color="auto" w:fill="FFFFFF"/>
              </w:rPr>
              <w:t>Next Generation Genome Database - https://ngs-data-archive.psc.riken.jp/</w:t>
            </w:r>
          </w:p>
        </w:tc>
        <w:tc>
          <w:tcPr>
            <w:tcW w:w="2759" w:type="dxa"/>
          </w:tcPr>
          <w:p w:rsidR="008A4700" w:rsidRPr="008A4700" w:rsidRDefault="008A4700"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Glycyrrhizauralensis</w:t>
            </w:r>
            <w:r w:rsidRPr="008A4700">
              <w:rPr>
                <w:rFonts w:ascii="Times New Roman" w:hAnsi="Times New Roman" w:cs="Times New Roman"/>
                <w:sz w:val="20"/>
                <w:szCs w:val="20"/>
                <w:shd w:val="clear" w:color="auto" w:fill="FFFFFF"/>
              </w:rPr>
              <w:t xml:space="preserve"> </w:t>
            </w:r>
          </w:p>
        </w:tc>
        <w:tc>
          <w:tcPr>
            <w:tcW w:w="2070" w:type="dxa"/>
          </w:tcPr>
          <w:p w:rsidR="008A4700" w:rsidRPr="008A4700" w:rsidRDefault="008A4700"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Chinese liquorice</w:t>
            </w:r>
          </w:p>
        </w:tc>
      </w:tr>
      <w:tr w:rsidR="008A4700" w:rsidRPr="008A4700" w:rsidTr="0012374E">
        <w:tc>
          <w:tcPr>
            <w:tcW w:w="828" w:type="dxa"/>
          </w:tcPr>
          <w:p w:rsidR="008A4700" w:rsidRPr="00AA0D8B" w:rsidRDefault="008A4700" w:rsidP="00AA0D8B">
            <w:pPr>
              <w:pStyle w:val="ListParagraph"/>
              <w:numPr>
                <w:ilvl w:val="0"/>
                <w:numId w:val="10"/>
              </w:numPr>
              <w:rPr>
                <w:rFonts w:ascii="Times New Roman" w:hAnsi="Times New Roman" w:cs="Times New Roman"/>
                <w:bCs/>
                <w:sz w:val="20"/>
                <w:szCs w:val="20"/>
              </w:rPr>
            </w:pPr>
          </w:p>
        </w:tc>
        <w:tc>
          <w:tcPr>
            <w:tcW w:w="3402" w:type="dxa"/>
          </w:tcPr>
          <w:p w:rsidR="008A4700" w:rsidRPr="008A4700" w:rsidRDefault="008A4700"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Cacao Genome Daatabase - http://www.cacaogenomedb.org</w:t>
            </w:r>
          </w:p>
        </w:tc>
        <w:tc>
          <w:tcPr>
            <w:tcW w:w="2759" w:type="dxa"/>
          </w:tcPr>
          <w:p w:rsidR="008A4700" w:rsidRPr="008A4700" w:rsidRDefault="008A4700"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Trifolium pratense</w:t>
            </w:r>
            <w:r w:rsidRPr="008A4700">
              <w:rPr>
                <w:rFonts w:ascii="Times New Roman" w:hAnsi="Times New Roman" w:cs="Times New Roman"/>
                <w:sz w:val="20"/>
                <w:szCs w:val="20"/>
                <w:shd w:val="clear" w:color="auto" w:fill="FFFFFF"/>
              </w:rPr>
              <w:t xml:space="preserve"> </w:t>
            </w:r>
          </w:p>
        </w:tc>
        <w:tc>
          <w:tcPr>
            <w:tcW w:w="2070" w:type="dxa"/>
          </w:tcPr>
          <w:p w:rsidR="008A4700" w:rsidRPr="008A4700" w:rsidRDefault="008A4700"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Red clover</w:t>
            </w:r>
          </w:p>
        </w:tc>
      </w:tr>
      <w:tr w:rsidR="00AA0D8B" w:rsidRPr="008A4700" w:rsidTr="0012374E">
        <w:tc>
          <w:tcPr>
            <w:tcW w:w="828" w:type="dxa"/>
            <w:vMerge w:val="restart"/>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val="restart"/>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Portal for Parasponia Genomics Research - www.bioinformatics.nl/parasponia</w:t>
            </w: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Parasponiaandersonii</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Caoyeshanhuangma</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contextualSpacing/>
              <w:rPr>
                <w:rFonts w:ascii="Times New Roman" w:hAnsi="Times New Roman" w:cs="Times New Roman"/>
                <w:sz w:val="20"/>
                <w:szCs w:val="20"/>
                <w:shd w:val="clear" w:color="auto" w:fill="FFFFFF"/>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Tremaorientalis</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Indian charcoal tree</w:t>
            </w:r>
          </w:p>
        </w:tc>
      </w:tr>
      <w:tr w:rsidR="008A4700" w:rsidRPr="008A4700" w:rsidTr="0012374E">
        <w:tc>
          <w:tcPr>
            <w:tcW w:w="828" w:type="dxa"/>
          </w:tcPr>
          <w:p w:rsidR="008A4700" w:rsidRPr="00AA0D8B" w:rsidRDefault="008A4700" w:rsidP="00AA0D8B">
            <w:pPr>
              <w:pStyle w:val="ListParagraph"/>
              <w:numPr>
                <w:ilvl w:val="0"/>
                <w:numId w:val="10"/>
              </w:numPr>
              <w:rPr>
                <w:rFonts w:ascii="Times New Roman" w:hAnsi="Times New Roman" w:cs="Times New Roman"/>
                <w:bCs/>
                <w:sz w:val="20"/>
                <w:szCs w:val="20"/>
              </w:rPr>
            </w:pPr>
          </w:p>
        </w:tc>
        <w:tc>
          <w:tcPr>
            <w:tcW w:w="3402" w:type="dxa"/>
          </w:tcPr>
          <w:p w:rsidR="008A4700" w:rsidRPr="008A4700" w:rsidRDefault="008A4700" w:rsidP="00062563">
            <w:pPr>
              <w:tabs>
                <w:tab w:val="right" w:pos="3847"/>
              </w:tabs>
              <w:contextualSpacing/>
              <w:rPr>
                <w:rFonts w:ascii="Times New Roman" w:hAnsi="Times New Roman" w:cs="Times New Roman"/>
                <w:sz w:val="20"/>
                <w:szCs w:val="20"/>
              </w:rPr>
            </w:pPr>
            <w:r w:rsidRPr="008A4700">
              <w:rPr>
                <w:rFonts w:ascii="Times New Roman" w:hAnsi="Times New Roman" w:cs="Times New Roman"/>
                <w:sz w:val="20"/>
                <w:szCs w:val="20"/>
              </w:rPr>
              <w:t>GDPR - https://www.plabipd.de/</w:t>
            </w:r>
            <w:r w:rsidRPr="008A4700">
              <w:rPr>
                <w:rFonts w:ascii="Times New Roman" w:hAnsi="Times New Roman" w:cs="Times New Roman"/>
                <w:sz w:val="20"/>
                <w:szCs w:val="20"/>
              </w:rPr>
              <w:tab/>
            </w:r>
          </w:p>
        </w:tc>
        <w:tc>
          <w:tcPr>
            <w:tcW w:w="2759" w:type="dxa"/>
          </w:tcPr>
          <w:p w:rsidR="008A4700" w:rsidRPr="008A4700" w:rsidRDefault="008A4700" w:rsidP="00062563">
            <w:pPr>
              <w:contextualSpacing/>
              <w:rPr>
                <w:rFonts w:ascii="Times New Roman" w:hAnsi="Times New Roman" w:cs="Times New Roman"/>
                <w:sz w:val="20"/>
                <w:szCs w:val="20"/>
              </w:rPr>
            </w:pPr>
            <w:r w:rsidRPr="008A4700">
              <w:rPr>
                <w:rFonts w:ascii="Times New Roman" w:hAnsi="Times New Roman" w:cs="Times New Roman"/>
                <w:i/>
                <w:iCs/>
                <w:sz w:val="20"/>
                <w:szCs w:val="20"/>
                <w:shd w:val="clear" w:color="auto" w:fill="FFFFFF"/>
              </w:rPr>
              <w:t>Cuscutacampestris</w:t>
            </w:r>
          </w:p>
        </w:tc>
        <w:tc>
          <w:tcPr>
            <w:tcW w:w="2070" w:type="dxa"/>
          </w:tcPr>
          <w:p w:rsidR="008A4700" w:rsidRPr="008A4700" w:rsidRDefault="008A4700" w:rsidP="00062563">
            <w:pPr>
              <w:contextualSpacing/>
              <w:rPr>
                <w:rFonts w:ascii="Times New Roman" w:hAnsi="Times New Roman" w:cs="Times New Roman"/>
                <w:sz w:val="20"/>
                <w:szCs w:val="20"/>
              </w:rPr>
            </w:pPr>
            <w:r w:rsidRPr="008A4700">
              <w:rPr>
                <w:rFonts w:ascii="Times New Roman" w:hAnsi="Times New Roman" w:cs="Times New Roman"/>
                <w:sz w:val="20"/>
                <w:szCs w:val="20"/>
                <w:shd w:val="clear" w:color="auto" w:fill="FFFFFF"/>
              </w:rPr>
              <w:t>Prairie dodder</w:t>
            </w:r>
          </w:p>
        </w:tc>
      </w:tr>
      <w:tr w:rsidR="00AA0D8B" w:rsidRPr="008A4700" w:rsidTr="0012374E">
        <w:tc>
          <w:tcPr>
            <w:tcW w:w="828" w:type="dxa"/>
            <w:vMerge w:val="restart"/>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val="restart"/>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Zoysia Genome Database - https://zoysia.kazusa.or.jp/</w:t>
            </w: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Zoysia japonica</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 xml:space="preserve">Japanese lawn grass, , </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contextualSpacing/>
              <w:rPr>
                <w:rFonts w:ascii="Times New Roman" w:hAnsi="Times New Roman" w:cs="Times New Roman"/>
                <w:sz w:val="20"/>
                <w:szCs w:val="20"/>
                <w:shd w:val="clear" w:color="auto" w:fill="FFFFFF"/>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Zoysiamatrella</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Manila grass</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contextualSpacing/>
              <w:rPr>
                <w:rFonts w:ascii="Times New Roman" w:hAnsi="Times New Roman" w:cs="Times New Roman"/>
                <w:sz w:val="20"/>
                <w:szCs w:val="20"/>
                <w:shd w:val="clear" w:color="auto" w:fill="FFFFFF"/>
              </w:rPr>
            </w:pPr>
          </w:p>
        </w:tc>
        <w:tc>
          <w:tcPr>
            <w:tcW w:w="2759"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Zoysiapacifica</w:t>
            </w:r>
          </w:p>
        </w:tc>
        <w:tc>
          <w:tcPr>
            <w:tcW w:w="2070"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Mascarene grass</w:t>
            </w:r>
          </w:p>
        </w:tc>
      </w:tr>
      <w:tr w:rsidR="008A4700" w:rsidRPr="008A4700" w:rsidTr="0012374E">
        <w:tc>
          <w:tcPr>
            <w:tcW w:w="828" w:type="dxa"/>
          </w:tcPr>
          <w:p w:rsidR="008A4700" w:rsidRPr="00AA0D8B" w:rsidRDefault="008A4700" w:rsidP="00AA0D8B">
            <w:pPr>
              <w:pStyle w:val="ListParagraph"/>
              <w:numPr>
                <w:ilvl w:val="0"/>
                <w:numId w:val="10"/>
              </w:numPr>
              <w:rPr>
                <w:rFonts w:ascii="Times New Roman" w:hAnsi="Times New Roman" w:cs="Times New Roman"/>
                <w:bCs/>
                <w:sz w:val="20"/>
                <w:szCs w:val="20"/>
              </w:rPr>
            </w:pPr>
          </w:p>
        </w:tc>
        <w:tc>
          <w:tcPr>
            <w:tcW w:w="3402" w:type="dxa"/>
          </w:tcPr>
          <w:p w:rsidR="008A4700" w:rsidRPr="008A4700" w:rsidRDefault="008A4700" w:rsidP="00062563">
            <w:pPr>
              <w:rPr>
                <w:rFonts w:ascii="Times New Roman" w:hAnsi="Times New Roman" w:cs="Times New Roman"/>
                <w:sz w:val="20"/>
                <w:szCs w:val="20"/>
              </w:rPr>
            </w:pPr>
            <w:r w:rsidRPr="008A4700">
              <w:rPr>
                <w:rFonts w:ascii="Times New Roman" w:hAnsi="Times New Roman" w:cs="Times New Roman"/>
                <w:sz w:val="20"/>
                <w:szCs w:val="20"/>
              </w:rPr>
              <w:t> Eschscholzia Genome DataBase -  https://eschscholzia.kazusa.or.jp/</w:t>
            </w:r>
          </w:p>
        </w:tc>
        <w:tc>
          <w:tcPr>
            <w:tcW w:w="2759" w:type="dxa"/>
          </w:tcPr>
          <w:p w:rsidR="008A4700" w:rsidRPr="008A4700" w:rsidRDefault="008A4700" w:rsidP="00062563">
            <w:pPr>
              <w:rPr>
                <w:rFonts w:ascii="Times New Roman" w:hAnsi="Times New Roman" w:cs="Times New Roman"/>
                <w:sz w:val="20"/>
                <w:szCs w:val="20"/>
              </w:rPr>
            </w:pPr>
            <w:r w:rsidRPr="008A4700">
              <w:rPr>
                <w:rFonts w:ascii="Times New Roman" w:hAnsi="Times New Roman" w:cs="Times New Roman"/>
                <w:sz w:val="20"/>
                <w:szCs w:val="20"/>
              </w:rPr>
              <w:t>Eschscholziacalifornica</w:t>
            </w:r>
          </w:p>
        </w:tc>
        <w:tc>
          <w:tcPr>
            <w:tcW w:w="2070" w:type="dxa"/>
          </w:tcPr>
          <w:p w:rsidR="008A4700" w:rsidRPr="008A4700" w:rsidRDefault="008A4700" w:rsidP="00062563">
            <w:pPr>
              <w:rPr>
                <w:rFonts w:ascii="Times New Roman" w:hAnsi="Times New Roman" w:cs="Times New Roman"/>
                <w:sz w:val="20"/>
                <w:szCs w:val="20"/>
              </w:rPr>
            </w:pPr>
            <w:r w:rsidRPr="008A4700">
              <w:rPr>
                <w:rFonts w:ascii="Times New Roman" w:hAnsi="Times New Roman" w:cs="Times New Roman"/>
                <w:sz w:val="20"/>
                <w:szCs w:val="20"/>
              </w:rPr>
              <w:t>California poppy</w:t>
            </w:r>
          </w:p>
        </w:tc>
      </w:tr>
      <w:tr w:rsidR="008A4700" w:rsidRPr="008A4700" w:rsidTr="0012374E">
        <w:tc>
          <w:tcPr>
            <w:tcW w:w="828" w:type="dxa"/>
          </w:tcPr>
          <w:p w:rsidR="008A4700" w:rsidRPr="00AA0D8B" w:rsidRDefault="008A4700" w:rsidP="00AA0D8B">
            <w:pPr>
              <w:pStyle w:val="ListParagraph"/>
              <w:numPr>
                <w:ilvl w:val="0"/>
                <w:numId w:val="10"/>
              </w:numPr>
              <w:rPr>
                <w:rFonts w:ascii="Times New Roman" w:hAnsi="Times New Roman" w:cs="Times New Roman"/>
                <w:bCs/>
                <w:sz w:val="20"/>
                <w:szCs w:val="20"/>
              </w:rPr>
            </w:pPr>
          </w:p>
        </w:tc>
        <w:tc>
          <w:tcPr>
            <w:tcW w:w="3402" w:type="dxa"/>
          </w:tcPr>
          <w:p w:rsidR="008A4700" w:rsidRPr="008A4700" w:rsidRDefault="008A4700"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Carnation DB - https://carnation.kazusa.or.jp/</w:t>
            </w:r>
          </w:p>
        </w:tc>
        <w:tc>
          <w:tcPr>
            <w:tcW w:w="2759" w:type="dxa"/>
          </w:tcPr>
          <w:p w:rsidR="008A4700" w:rsidRPr="008A4700" w:rsidRDefault="008A4700"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i/>
                <w:iCs/>
                <w:sz w:val="20"/>
                <w:szCs w:val="20"/>
                <w:shd w:val="clear" w:color="auto" w:fill="FFFFFF"/>
              </w:rPr>
              <w:t>Dianthus caryophyllus</w:t>
            </w:r>
          </w:p>
        </w:tc>
        <w:tc>
          <w:tcPr>
            <w:tcW w:w="2070" w:type="dxa"/>
          </w:tcPr>
          <w:p w:rsidR="008A4700" w:rsidRPr="008A4700" w:rsidRDefault="008A4700"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Carnation</w:t>
            </w:r>
          </w:p>
        </w:tc>
      </w:tr>
      <w:tr w:rsidR="00AA0D8B" w:rsidRPr="008A4700" w:rsidTr="0012374E">
        <w:tc>
          <w:tcPr>
            <w:tcW w:w="828" w:type="dxa"/>
            <w:vMerge w:val="restart"/>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val="restart"/>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Orchidstra2.0 – A transcriptomic database for Orchid family - https://orchidstra2.abrc.sinica.edu.tw/</w:t>
            </w:r>
          </w:p>
        </w:tc>
        <w:tc>
          <w:tcPr>
            <w:tcW w:w="2759"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Phalaenopsis Aphrodite</w:t>
            </w:r>
          </w:p>
        </w:tc>
        <w:tc>
          <w:tcPr>
            <w:tcW w:w="2070"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Aphrodite's phalaenopsis</w:t>
            </w:r>
          </w:p>
        </w:tc>
      </w:tr>
      <w:tr w:rsidR="00AA0D8B" w:rsidRPr="008A4700" w:rsidTr="0012374E">
        <w:tc>
          <w:tcPr>
            <w:tcW w:w="828" w:type="dxa"/>
            <w:vMerge/>
          </w:tcPr>
          <w:p w:rsidR="00AA0D8B" w:rsidRPr="00AA0D8B" w:rsidRDefault="00AA0D8B" w:rsidP="00AA0D8B">
            <w:pPr>
              <w:pStyle w:val="ListParagraph"/>
              <w:numPr>
                <w:ilvl w:val="0"/>
                <w:numId w:val="10"/>
              </w:numPr>
              <w:rPr>
                <w:rFonts w:ascii="Times New Roman" w:hAnsi="Times New Roman" w:cs="Times New Roman"/>
                <w:bCs/>
                <w:sz w:val="20"/>
                <w:szCs w:val="20"/>
              </w:rPr>
            </w:pPr>
          </w:p>
        </w:tc>
        <w:tc>
          <w:tcPr>
            <w:tcW w:w="3402" w:type="dxa"/>
            <w:vMerge/>
          </w:tcPr>
          <w:p w:rsidR="00AA0D8B" w:rsidRPr="008A4700" w:rsidRDefault="00AA0D8B" w:rsidP="00062563">
            <w:pPr>
              <w:contextualSpacing/>
              <w:rPr>
                <w:rFonts w:ascii="Times New Roman" w:hAnsi="Times New Roman" w:cs="Times New Roman"/>
                <w:sz w:val="20"/>
                <w:szCs w:val="20"/>
                <w:shd w:val="clear" w:color="auto" w:fill="FFFFFF"/>
              </w:rPr>
            </w:pPr>
          </w:p>
        </w:tc>
        <w:tc>
          <w:tcPr>
            <w:tcW w:w="2759" w:type="dxa"/>
          </w:tcPr>
          <w:p w:rsidR="00AA0D8B" w:rsidRPr="008A4700" w:rsidRDefault="00AA0D8B"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Phalaenopsis equestris</w:t>
            </w:r>
          </w:p>
        </w:tc>
        <w:tc>
          <w:tcPr>
            <w:tcW w:w="2070" w:type="dxa"/>
          </w:tcPr>
          <w:p w:rsidR="00AA0D8B" w:rsidRPr="008A4700" w:rsidRDefault="00AA0D8B"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Horse phalaenopsis</w:t>
            </w:r>
          </w:p>
        </w:tc>
      </w:tr>
      <w:tr w:rsidR="008A4700" w:rsidRPr="008A4700" w:rsidTr="0012374E">
        <w:tc>
          <w:tcPr>
            <w:tcW w:w="828" w:type="dxa"/>
          </w:tcPr>
          <w:p w:rsidR="008A4700" w:rsidRPr="00AA0D8B" w:rsidRDefault="008A4700" w:rsidP="00AA0D8B">
            <w:pPr>
              <w:pStyle w:val="ListParagraph"/>
              <w:numPr>
                <w:ilvl w:val="0"/>
                <w:numId w:val="10"/>
              </w:numPr>
              <w:rPr>
                <w:rFonts w:ascii="Times New Roman" w:hAnsi="Times New Roman" w:cs="Times New Roman"/>
                <w:bCs/>
                <w:sz w:val="20"/>
                <w:szCs w:val="20"/>
              </w:rPr>
            </w:pPr>
          </w:p>
        </w:tc>
        <w:tc>
          <w:tcPr>
            <w:tcW w:w="3402" w:type="dxa"/>
          </w:tcPr>
          <w:p w:rsidR="008A4700" w:rsidRPr="008A4700" w:rsidRDefault="008A4700"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Medica Go Genome - www.medicagogenome.org</w:t>
            </w:r>
          </w:p>
        </w:tc>
        <w:tc>
          <w:tcPr>
            <w:tcW w:w="2759" w:type="dxa"/>
          </w:tcPr>
          <w:p w:rsidR="008A4700" w:rsidRPr="008A4700" w:rsidRDefault="008A4700"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i/>
                <w:iCs/>
                <w:sz w:val="20"/>
                <w:szCs w:val="20"/>
                <w:shd w:val="clear" w:color="auto" w:fill="FFFFFF"/>
              </w:rPr>
              <w:t>Mimosa pudica</w:t>
            </w:r>
          </w:p>
        </w:tc>
        <w:tc>
          <w:tcPr>
            <w:tcW w:w="2070" w:type="dxa"/>
          </w:tcPr>
          <w:p w:rsidR="008A4700" w:rsidRPr="008A4700" w:rsidRDefault="008A4700" w:rsidP="00062563">
            <w:pPr>
              <w:contextualSpacing/>
              <w:rPr>
                <w:rFonts w:ascii="Times New Roman" w:hAnsi="Times New Roman" w:cs="Times New Roman"/>
                <w:i/>
                <w:iCs/>
                <w:sz w:val="20"/>
                <w:szCs w:val="20"/>
                <w:shd w:val="clear" w:color="auto" w:fill="FFFFFF"/>
              </w:rPr>
            </w:pPr>
            <w:r w:rsidRPr="008A4700">
              <w:rPr>
                <w:rFonts w:ascii="Times New Roman" w:hAnsi="Times New Roman" w:cs="Times New Roman"/>
                <w:sz w:val="20"/>
                <w:szCs w:val="20"/>
                <w:shd w:val="clear" w:color="auto" w:fill="FFFFFF"/>
              </w:rPr>
              <w:t>Sensitive plant</w:t>
            </w:r>
          </w:p>
        </w:tc>
      </w:tr>
      <w:tr w:rsidR="008A4700" w:rsidRPr="008A4700" w:rsidTr="0012374E">
        <w:tc>
          <w:tcPr>
            <w:tcW w:w="828" w:type="dxa"/>
          </w:tcPr>
          <w:p w:rsidR="008A4700" w:rsidRPr="00AA0D8B" w:rsidRDefault="008A4700" w:rsidP="00AA0D8B">
            <w:pPr>
              <w:pStyle w:val="ListParagraph"/>
              <w:numPr>
                <w:ilvl w:val="0"/>
                <w:numId w:val="10"/>
              </w:numPr>
              <w:rPr>
                <w:rFonts w:ascii="Times New Roman" w:hAnsi="Times New Roman" w:cs="Times New Roman"/>
                <w:bCs/>
                <w:sz w:val="20"/>
                <w:szCs w:val="20"/>
              </w:rPr>
            </w:pPr>
          </w:p>
        </w:tc>
        <w:tc>
          <w:tcPr>
            <w:tcW w:w="3402" w:type="dxa"/>
          </w:tcPr>
          <w:p w:rsidR="008A4700" w:rsidRPr="008A4700" w:rsidRDefault="008A4700" w:rsidP="00062563">
            <w:pPr>
              <w:contextualSpacing/>
              <w:rPr>
                <w:rFonts w:ascii="Times New Roman" w:hAnsi="Times New Roman" w:cs="Times New Roman"/>
                <w:sz w:val="20"/>
                <w:szCs w:val="20"/>
                <w:shd w:val="clear" w:color="auto" w:fill="FFFFFF"/>
              </w:rPr>
            </w:pPr>
            <w:r w:rsidRPr="008A4700">
              <w:rPr>
                <w:rFonts w:ascii="Times New Roman" w:hAnsi="Times New Roman" w:cs="Times New Roman"/>
                <w:sz w:val="20"/>
                <w:szCs w:val="20"/>
                <w:shd w:val="clear" w:color="auto" w:fill="FFFFFF"/>
              </w:rPr>
              <w:t>Plant Genie Database - https://plantgenie.org/</w:t>
            </w:r>
          </w:p>
        </w:tc>
        <w:tc>
          <w:tcPr>
            <w:tcW w:w="2759" w:type="dxa"/>
          </w:tcPr>
          <w:p w:rsidR="008A4700" w:rsidRPr="008A4700" w:rsidRDefault="008A4700" w:rsidP="00062563">
            <w:pPr>
              <w:contextualSpacing/>
              <w:rPr>
                <w:rFonts w:ascii="Times New Roman" w:hAnsi="Times New Roman" w:cs="Times New Roman"/>
                <w:b/>
                <w:sz w:val="20"/>
                <w:szCs w:val="20"/>
              </w:rPr>
            </w:pPr>
            <w:r w:rsidRPr="008A4700">
              <w:rPr>
                <w:rFonts w:ascii="Times New Roman" w:hAnsi="Times New Roman" w:cs="Times New Roman"/>
                <w:i/>
                <w:iCs/>
                <w:sz w:val="20"/>
                <w:szCs w:val="20"/>
                <w:shd w:val="clear" w:color="auto" w:fill="FFFFFF"/>
              </w:rPr>
              <w:t>Primula veris</w:t>
            </w:r>
          </w:p>
        </w:tc>
        <w:tc>
          <w:tcPr>
            <w:tcW w:w="2070" w:type="dxa"/>
          </w:tcPr>
          <w:p w:rsidR="008A4700" w:rsidRPr="008A4700" w:rsidRDefault="008A4700" w:rsidP="00062563">
            <w:pPr>
              <w:contextualSpacing/>
              <w:rPr>
                <w:rFonts w:ascii="Times New Roman" w:hAnsi="Times New Roman" w:cs="Times New Roman"/>
                <w:b/>
                <w:sz w:val="20"/>
                <w:szCs w:val="20"/>
              </w:rPr>
            </w:pPr>
            <w:r w:rsidRPr="008A4700">
              <w:rPr>
                <w:rFonts w:ascii="Times New Roman" w:hAnsi="Times New Roman" w:cs="Times New Roman"/>
                <w:sz w:val="20"/>
                <w:szCs w:val="20"/>
                <w:shd w:val="clear" w:color="auto" w:fill="FFFFFF"/>
              </w:rPr>
              <w:t>Cowslip</w:t>
            </w:r>
          </w:p>
        </w:tc>
      </w:tr>
    </w:tbl>
    <w:p w:rsidR="00C80DAB" w:rsidRDefault="00C80DAB" w:rsidP="00D20F4A">
      <w:pPr>
        <w:spacing w:after="0" w:line="240" w:lineRule="auto"/>
        <w:contextualSpacing/>
        <w:rPr>
          <w:rFonts w:ascii="Times New Roman" w:hAnsi="Times New Roman" w:cs="Times New Roman"/>
          <w:b/>
          <w:bCs/>
          <w:sz w:val="20"/>
          <w:szCs w:val="20"/>
        </w:rPr>
      </w:pPr>
    </w:p>
    <w:p w:rsidR="00C80DAB" w:rsidRDefault="00C80DAB" w:rsidP="00964030">
      <w:pPr>
        <w:spacing w:after="0" w:line="240" w:lineRule="auto"/>
        <w:contextualSpacing/>
        <w:jc w:val="center"/>
        <w:rPr>
          <w:rFonts w:ascii="Times New Roman" w:hAnsi="Times New Roman" w:cs="Times New Roman"/>
          <w:b/>
          <w:bCs/>
          <w:sz w:val="20"/>
          <w:szCs w:val="20"/>
        </w:rPr>
      </w:pPr>
    </w:p>
    <w:p w:rsidR="00964030" w:rsidRPr="00393D65" w:rsidRDefault="00964030" w:rsidP="00964030">
      <w:pPr>
        <w:spacing w:after="0" w:line="240" w:lineRule="auto"/>
        <w:ind w:firstLine="720"/>
        <w:contextualSpacing/>
        <w:jc w:val="both"/>
        <w:rPr>
          <w:rFonts w:ascii="Times New Roman" w:hAnsi="Times New Roman" w:cs="Times New Roman"/>
          <w:sz w:val="24"/>
          <w:szCs w:val="24"/>
        </w:rPr>
      </w:pPr>
      <w:r w:rsidRPr="00393D65">
        <w:rPr>
          <w:rFonts w:ascii="Times New Roman" w:hAnsi="Times New Roman" w:cs="Times New Roman"/>
          <w:sz w:val="20"/>
          <w:szCs w:val="20"/>
        </w:rPr>
        <w:t xml:space="preserve">The plant genomic sequence data enhances the process of recognition, classification and exploring of specific alleles as well as significant molecular markers were screened in order to enrich the plant breeding with desired features [49]. </w:t>
      </w:r>
    </w:p>
    <w:p w:rsidR="00EE330A" w:rsidRPr="00393D65" w:rsidRDefault="00EE330A" w:rsidP="00EE330A">
      <w:pPr>
        <w:spacing w:after="0" w:line="240" w:lineRule="auto"/>
        <w:contextualSpacing/>
        <w:jc w:val="both"/>
        <w:rPr>
          <w:rFonts w:ascii="Times New Roman" w:hAnsi="Times New Roman" w:cs="Times New Roman"/>
          <w:b/>
          <w:sz w:val="20"/>
          <w:szCs w:val="24"/>
          <w:shd w:val="clear" w:color="auto" w:fill="FFFFFF"/>
        </w:rPr>
      </w:pPr>
    </w:p>
    <w:p w:rsidR="00EE330A" w:rsidRDefault="00EE330A" w:rsidP="00EE330A">
      <w:pPr>
        <w:spacing w:after="0" w:line="240" w:lineRule="auto"/>
        <w:contextualSpacing/>
        <w:jc w:val="both"/>
        <w:rPr>
          <w:rFonts w:ascii="Times New Roman" w:hAnsi="Times New Roman" w:cs="Times New Roman"/>
          <w:b/>
          <w:sz w:val="20"/>
          <w:szCs w:val="24"/>
          <w:shd w:val="clear" w:color="auto" w:fill="FFFFFF"/>
        </w:rPr>
      </w:pPr>
      <w:r w:rsidRPr="00393D65">
        <w:rPr>
          <w:rFonts w:ascii="Times New Roman" w:hAnsi="Times New Roman" w:cs="Times New Roman"/>
          <w:b/>
          <w:sz w:val="20"/>
          <w:szCs w:val="24"/>
          <w:shd w:val="clear" w:color="auto" w:fill="FFFFFF"/>
        </w:rPr>
        <w:t>Resources for Plant Genomic Research</w:t>
      </w:r>
    </w:p>
    <w:p w:rsidR="008701F6" w:rsidRDefault="008701F6" w:rsidP="00EE330A">
      <w:pPr>
        <w:spacing w:after="0" w:line="240" w:lineRule="auto"/>
        <w:contextualSpacing/>
        <w:jc w:val="both"/>
        <w:rPr>
          <w:rFonts w:ascii="Times New Roman" w:hAnsi="Times New Roman" w:cs="Times New Roman"/>
          <w:b/>
          <w:sz w:val="20"/>
          <w:szCs w:val="24"/>
          <w:shd w:val="clear" w:color="auto" w:fill="FFFFFF"/>
        </w:rPr>
      </w:pPr>
    </w:p>
    <w:p w:rsidR="00E4383E" w:rsidRPr="007D23E1" w:rsidRDefault="008701F6" w:rsidP="007D23E1">
      <w:pPr>
        <w:ind w:firstLine="720"/>
        <w:jc w:val="both"/>
        <w:rPr>
          <w:rFonts w:ascii="Times New Roman" w:hAnsi="Times New Roman" w:cs="Times New Roman"/>
          <w:sz w:val="20"/>
        </w:rPr>
      </w:pPr>
      <w:r w:rsidRPr="007D23E1">
        <w:rPr>
          <w:rFonts w:ascii="Times New Roman" w:hAnsi="Times New Roman" w:cs="Times New Roman"/>
          <w:sz w:val="20"/>
        </w:rPr>
        <w:t xml:space="preserve">The landscape of plant genomics data has undergone a profound transformation due to the emergence of Expressed Sequence Tags (EST) sequencing, a high-throughput method for uncovering genetic information </w:t>
      </w:r>
      <w:r w:rsidRPr="007D23E1">
        <w:rPr>
          <w:rFonts w:ascii="Times New Roman" w:hAnsi="Times New Roman" w:cs="Times New Roman"/>
          <w:sz w:val="20"/>
          <w:szCs w:val="24"/>
          <w:shd w:val="clear" w:color="auto" w:fill="FFFFFF"/>
        </w:rPr>
        <w:t>[50]</w:t>
      </w:r>
      <w:r w:rsidRPr="007D23E1">
        <w:rPr>
          <w:rFonts w:ascii="Times New Roman" w:hAnsi="Times New Roman" w:cs="Times New Roman"/>
          <w:sz w:val="20"/>
        </w:rPr>
        <w:t xml:space="preserve"> and the publication of </w:t>
      </w:r>
      <w:r w:rsidRPr="007D23E1">
        <w:rPr>
          <w:rFonts w:ascii="Times New Roman" w:hAnsi="Times New Roman" w:cs="Times New Roman"/>
          <w:i/>
          <w:iCs/>
          <w:sz w:val="20"/>
        </w:rPr>
        <w:t>A.thaliana</w:t>
      </w:r>
      <w:r w:rsidRPr="007D23E1">
        <w:rPr>
          <w:rFonts w:ascii="Times New Roman" w:hAnsi="Times New Roman" w:cs="Times New Roman"/>
          <w:sz w:val="20"/>
        </w:rPr>
        <w:t xml:space="preserve"> and Rice whole genomic sequence data in 2000 and 2002 respectively.</w:t>
      </w:r>
      <w:r w:rsidR="007D23E1">
        <w:rPr>
          <w:rFonts w:ascii="Times New Roman" w:hAnsi="Times New Roman" w:cs="Times New Roman"/>
          <w:sz w:val="20"/>
        </w:rPr>
        <w:t xml:space="preserve"> </w:t>
      </w:r>
      <w:r w:rsidR="00E4383E" w:rsidRPr="007D23E1">
        <w:rPr>
          <w:rFonts w:ascii="Times New Roman" w:hAnsi="Times New Roman" w:cs="Times New Roman"/>
          <w:sz w:val="20"/>
        </w:rPr>
        <w:t xml:space="preserve">These developments have left a lasting impact on both agricultural biotechnology and bioinformatics. In the pursuit of advancing our understanding, additional sequencing projects on vital plant species have been conducted by blending innovative </w:t>
      </w:r>
      <w:r w:rsidR="00E4383E" w:rsidRPr="00B55381">
        <w:rPr>
          <w:rFonts w:ascii="Times New Roman" w:hAnsi="Times New Roman" w:cs="Times New Roman"/>
          <w:i/>
          <w:sz w:val="20"/>
        </w:rPr>
        <w:t>in-silico</w:t>
      </w:r>
      <w:r w:rsidR="00E4383E" w:rsidRPr="007D23E1">
        <w:rPr>
          <w:rFonts w:ascii="Times New Roman" w:hAnsi="Times New Roman" w:cs="Times New Roman"/>
          <w:sz w:val="20"/>
        </w:rPr>
        <w:t xml:space="preserve"> techniques from genomic research with traditional breeding methods, further enhancing crop quality. Over time, these genes have offered invaluable tools for contemporary molecular genomics in plant research. As a result, numerous genes and important pathways' genetic and biological functions have been unveiled. With the availability of complete genome sequences and the proliferation of data systems, there has been an increasing demand for comprehensive cataloging and precise specification of DNA sequence databases.</w:t>
      </w:r>
    </w:p>
    <w:p w:rsidR="00EE330A" w:rsidRPr="00393D65" w:rsidRDefault="00EE330A" w:rsidP="00EE330A">
      <w:pPr>
        <w:spacing w:after="0" w:line="240" w:lineRule="auto"/>
        <w:ind w:firstLine="720"/>
        <w:contextualSpacing/>
        <w:jc w:val="both"/>
        <w:rPr>
          <w:rFonts w:ascii="Times New Roman" w:hAnsi="Times New Roman" w:cs="Times New Roman"/>
          <w:sz w:val="20"/>
          <w:szCs w:val="24"/>
          <w:shd w:val="clear" w:color="auto" w:fill="FFFFFF"/>
        </w:rPr>
      </w:pPr>
      <w:r w:rsidRPr="00393D65">
        <w:rPr>
          <w:rFonts w:ascii="Times New Roman" w:hAnsi="Times New Roman" w:cs="Times New Roman"/>
          <w:sz w:val="20"/>
          <w:szCs w:val="24"/>
          <w:shd w:val="clear" w:color="auto" w:fill="FFFFFF"/>
        </w:rPr>
        <w:t>The freely available sequencing projects, various plant genomic databases along with their URL were listed in Table 3.</w:t>
      </w:r>
    </w:p>
    <w:p w:rsidR="00EE330A" w:rsidRPr="00393D65" w:rsidRDefault="00EE330A" w:rsidP="00EE330A">
      <w:pPr>
        <w:spacing w:after="0" w:line="240" w:lineRule="auto"/>
        <w:ind w:firstLine="720"/>
        <w:contextualSpacing/>
        <w:jc w:val="both"/>
        <w:rPr>
          <w:rFonts w:ascii="Times New Roman" w:hAnsi="Times New Roman" w:cs="Times New Roman"/>
          <w:sz w:val="20"/>
          <w:szCs w:val="20"/>
          <w:shd w:val="clear" w:color="auto" w:fill="FFFFFF"/>
        </w:rPr>
      </w:pPr>
    </w:p>
    <w:tbl>
      <w:tblPr>
        <w:tblStyle w:val="TableGrid"/>
        <w:tblW w:w="10197" w:type="dxa"/>
        <w:tblLook w:val="04A0"/>
      </w:tblPr>
      <w:tblGrid>
        <w:gridCol w:w="696"/>
        <w:gridCol w:w="4002"/>
        <w:gridCol w:w="5499"/>
      </w:tblGrid>
      <w:tr w:rsidR="00EE330A" w:rsidRPr="00393D65" w:rsidTr="00693D3A">
        <w:tc>
          <w:tcPr>
            <w:tcW w:w="696" w:type="dxa"/>
          </w:tcPr>
          <w:p w:rsidR="00EE330A" w:rsidRPr="00393D65" w:rsidRDefault="00EE330A" w:rsidP="00EC7817">
            <w:pPr>
              <w:contextualSpacing/>
              <w:jc w:val="center"/>
              <w:rPr>
                <w:rFonts w:ascii="Times New Roman" w:hAnsi="Times New Roman" w:cs="Times New Roman"/>
                <w:b/>
                <w:bCs/>
                <w:sz w:val="20"/>
                <w:szCs w:val="20"/>
              </w:rPr>
            </w:pPr>
            <w:r w:rsidRPr="00393D65">
              <w:rPr>
                <w:rFonts w:ascii="Times New Roman" w:hAnsi="Times New Roman" w:cs="Times New Roman"/>
                <w:b/>
                <w:bCs/>
                <w:sz w:val="20"/>
                <w:szCs w:val="20"/>
              </w:rPr>
              <w:t>S.No</w:t>
            </w:r>
          </w:p>
        </w:tc>
        <w:tc>
          <w:tcPr>
            <w:tcW w:w="4002" w:type="dxa"/>
          </w:tcPr>
          <w:p w:rsidR="00EE330A" w:rsidRPr="00393D65" w:rsidRDefault="00EE330A" w:rsidP="00EC7817">
            <w:pPr>
              <w:contextualSpacing/>
              <w:jc w:val="center"/>
              <w:rPr>
                <w:rFonts w:ascii="Times New Roman" w:hAnsi="Times New Roman" w:cs="Times New Roman"/>
                <w:b/>
                <w:bCs/>
                <w:sz w:val="20"/>
                <w:szCs w:val="20"/>
              </w:rPr>
            </w:pPr>
            <w:r w:rsidRPr="00393D65">
              <w:rPr>
                <w:rFonts w:ascii="Times New Roman" w:hAnsi="Times New Roman" w:cs="Times New Roman"/>
                <w:b/>
                <w:bCs/>
                <w:sz w:val="20"/>
                <w:szCs w:val="20"/>
              </w:rPr>
              <w:t>Sequencing projects</w:t>
            </w:r>
          </w:p>
        </w:tc>
        <w:tc>
          <w:tcPr>
            <w:tcW w:w="5499" w:type="dxa"/>
          </w:tcPr>
          <w:p w:rsidR="00EE330A" w:rsidRPr="00393D65" w:rsidRDefault="00EE330A" w:rsidP="00EC7817">
            <w:pPr>
              <w:contextualSpacing/>
              <w:jc w:val="center"/>
              <w:rPr>
                <w:rFonts w:ascii="Times New Roman" w:hAnsi="Times New Roman" w:cs="Times New Roman"/>
                <w:b/>
                <w:bCs/>
                <w:sz w:val="20"/>
                <w:szCs w:val="20"/>
              </w:rPr>
            </w:pPr>
            <w:r w:rsidRPr="00393D65">
              <w:rPr>
                <w:rFonts w:ascii="Times New Roman" w:hAnsi="Times New Roman" w:cs="Times New Roman"/>
                <w:b/>
                <w:bCs/>
                <w:sz w:val="20"/>
                <w:szCs w:val="20"/>
              </w:rPr>
              <w:t>URL</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Tomato genome sequencing project [51]</w:t>
            </w:r>
          </w:p>
        </w:tc>
        <w:tc>
          <w:tcPr>
            <w:tcW w:w="5499" w:type="dxa"/>
          </w:tcPr>
          <w:p w:rsidR="00EE330A" w:rsidRPr="00393D65" w:rsidRDefault="007E20BD" w:rsidP="00EC7817">
            <w:pPr>
              <w:contextualSpacing/>
              <w:jc w:val="both"/>
              <w:rPr>
                <w:rFonts w:ascii="Times New Roman" w:hAnsi="Times New Roman" w:cs="Times New Roman"/>
                <w:sz w:val="20"/>
                <w:szCs w:val="20"/>
              </w:rPr>
            </w:pPr>
            <w:r w:rsidRPr="007E20BD">
              <w:rPr>
                <w:rFonts w:ascii="Times New Roman" w:hAnsi="Times New Roman" w:cs="Times New Roman"/>
                <w:sz w:val="20"/>
                <w:szCs w:val="20"/>
              </w:rPr>
              <w:t>https://solgenomics.net/organism/Solanum_lycopersicum/genome</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Potato genome sequencing consortium [52]</w:t>
            </w:r>
          </w:p>
        </w:tc>
        <w:tc>
          <w:tcPr>
            <w:tcW w:w="5499" w:type="dxa"/>
          </w:tcPr>
          <w:p w:rsidR="00EE330A" w:rsidRPr="00393D65" w:rsidRDefault="007E20BD" w:rsidP="00EC7817">
            <w:pPr>
              <w:contextualSpacing/>
              <w:jc w:val="both"/>
              <w:rPr>
                <w:rFonts w:ascii="Times New Roman" w:hAnsi="Times New Roman" w:cs="Times New Roman"/>
                <w:sz w:val="20"/>
                <w:szCs w:val="20"/>
              </w:rPr>
            </w:pPr>
            <w:r w:rsidRPr="007E20BD">
              <w:rPr>
                <w:rFonts w:ascii="Times New Roman" w:hAnsi="Times New Roman" w:cs="Times New Roman"/>
                <w:sz w:val="20"/>
                <w:szCs w:val="20"/>
              </w:rPr>
              <w:t>https://solgenomics.net/organism/Solanum_tuberosum/genome</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Papaya genome sequencing project [53]</w:t>
            </w:r>
          </w:p>
        </w:tc>
        <w:tc>
          <w:tcPr>
            <w:tcW w:w="5499" w:type="dxa"/>
          </w:tcPr>
          <w:p w:rsidR="00EE330A" w:rsidRPr="00393D65" w:rsidRDefault="00227611" w:rsidP="00EC7817">
            <w:pPr>
              <w:contextualSpacing/>
              <w:jc w:val="both"/>
              <w:rPr>
                <w:rFonts w:ascii="Times New Roman" w:hAnsi="Times New Roman" w:cs="Times New Roman"/>
                <w:sz w:val="20"/>
                <w:szCs w:val="20"/>
              </w:rPr>
            </w:pPr>
            <w:r w:rsidRPr="00227611">
              <w:rPr>
                <w:rFonts w:ascii="Times New Roman" w:hAnsi="Times New Roman" w:cs="Times New Roman"/>
                <w:sz w:val="20"/>
                <w:szCs w:val="20"/>
              </w:rPr>
              <w:t>https://hawaiipapaya.com/</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Grape genome sequencing project[54]</w:t>
            </w:r>
          </w:p>
        </w:tc>
        <w:tc>
          <w:tcPr>
            <w:tcW w:w="5499" w:type="dxa"/>
          </w:tcPr>
          <w:p w:rsidR="00EE330A" w:rsidRPr="00393D65" w:rsidRDefault="00227611" w:rsidP="00EC7817">
            <w:pPr>
              <w:contextualSpacing/>
              <w:jc w:val="both"/>
              <w:rPr>
                <w:rFonts w:ascii="Times New Roman" w:hAnsi="Times New Roman" w:cs="Times New Roman"/>
                <w:sz w:val="20"/>
                <w:szCs w:val="20"/>
              </w:rPr>
            </w:pPr>
            <w:r w:rsidRPr="00227611">
              <w:rPr>
                <w:rFonts w:ascii="Times New Roman" w:hAnsi="Times New Roman" w:cs="Times New Roman"/>
                <w:sz w:val="20"/>
                <w:szCs w:val="20"/>
              </w:rPr>
              <w:t>http://www.grapegenomics.com/</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Floral genome sequencing project[55]</w:t>
            </w:r>
          </w:p>
        </w:tc>
        <w:tc>
          <w:tcPr>
            <w:tcW w:w="5499" w:type="dxa"/>
          </w:tcPr>
          <w:p w:rsidR="00EE330A" w:rsidRPr="00393D65" w:rsidRDefault="00227611" w:rsidP="00EC7817">
            <w:pPr>
              <w:contextualSpacing/>
              <w:jc w:val="both"/>
              <w:rPr>
                <w:rFonts w:ascii="Times New Roman" w:hAnsi="Times New Roman" w:cs="Times New Roman"/>
                <w:sz w:val="20"/>
                <w:szCs w:val="20"/>
              </w:rPr>
            </w:pPr>
            <w:r w:rsidRPr="00227611">
              <w:rPr>
                <w:rFonts w:ascii="Times New Roman" w:hAnsi="Times New Roman" w:cs="Times New Roman"/>
                <w:sz w:val="20"/>
                <w:szCs w:val="20"/>
              </w:rPr>
              <w:t>http://fgp.bio.psu.edu/</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plant Genomic databases [56]</w:t>
            </w:r>
          </w:p>
        </w:tc>
        <w:tc>
          <w:tcPr>
            <w:tcW w:w="549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shd w:val="clear" w:color="auto" w:fill="FFFFFF"/>
              </w:rPr>
              <w:t>http://www.plantgdb.org/</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EE330A" w:rsidRPr="00393D65" w:rsidRDefault="00A90333" w:rsidP="00EC7817">
            <w:pPr>
              <w:contextualSpacing/>
              <w:rPr>
                <w:rFonts w:ascii="Times New Roman" w:hAnsi="Times New Roman" w:cs="Times New Roman"/>
                <w:sz w:val="20"/>
                <w:szCs w:val="20"/>
              </w:rPr>
            </w:pPr>
            <w:r w:rsidRPr="00A90333">
              <w:rPr>
                <w:rFonts w:ascii="Times New Roman" w:hAnsi="Times New Roman" w:cs="Times New Roman"/>
                <w:color w:val="000000"/>
                <w:sz w:val="20"/>
                <w:szCs w:val="17"/>
                <w:shd w:val="clear" w:color="auto" w:fill="FFFFFF"/>
              </w:rPr>
              <w:t>Genomes Online Database</w:t>
            </w:r>
            <w:r>
              <w:rPr>
                <w:rFonts w:ascii="Times New Roman" w:hAnsi="Times New Roman" w:cs="Times New Roman"/>
                <w:color w:val="000000"/>
                <w:sz w:val="20"/>
                <w:szCs w:val="17"/>
                <w:shd w:val="clear" w:color="auto" w:fill="FFFFFF"/>
              </w:rPr>
              <w:t xml:space="preserve"> -</w:t>
            </w:r>
            <w:r w:rsidRPr="00A90333">
              <w:rPr>
                <w:rFonts w:ascii="Arial" w:hAnsi="Arial" w:cs="Arial"/>
                <w:color w:val="000000"/>
                <w:sz w:val="20"/>
                <w:szCs w:val="17"/>
                <w:shd w:val="clear" w:color="auto" w:fill="FFFFFF"/>
              </w:rPr>
              <w:t xml:space="preserve"> </w:t>
            </w:r>
            <w:r w:rsidR="00EE330A" w:rsidRPr="00393D65">
              <w:rPr>
                <w:rFonts w:ascii="Times New Roman" w:hAnsi="Times New Roman" w:cs="Times New Roman"/>
                <w:sz w:val="20"/>
                <w:szCs w:val="20"/>
              </w:rPr>
              <w:t>GOLD [57]</w:t>
            </w:r>
          </w:p>
        </w:tc>
        <w:tc>
          <w:tcPr>
            <w:tcW w:w="549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https://gold.jgi.doe.gov/</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NCBI Genomes [58]</w:t>
            </w:r>
          </w:p>
        </w:tc>
        <w:tc>
          <w:tcPr>
            <w:tcW w:w="549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http://www.ncbi.nlm.nih.gov/genome/</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NCBI Assembly –</w:t>
            </w:r>
            <w:r w:rsidRPr="00393D65">
              <w:rPr>
                <w:rFonts w:ascii="Times New Roman" w:hAnsi="Times New Roman" w:cs="Times New Roman"/>
                <w:sz w:val="20"/>
                <w:szCs w:val="20"/>
                <w:shd w:val="clear" w:color="auto" w:fill="FFFFFF"/>
              </w:rPr>
              <w:t xml:space="preserve"> [59]</w:t>
            </w:r>
          </w:p>
        </w:tc>
        <w:tc>
          <w:tcPr>
            <w:tcW w:w="549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http://www.ncbi.nlm.nih.gov/assembly/</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CoGepedia (plant genomes) [60]</w:t>
            </w:r>
          </w:p>
        </w:tc>
        <w:tc>
          <w:tcPr>
            <w:tcW w:w="549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https://genomevolution.org</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plaBi</w:t>
            </w:r>
          </w:p>
        </w:tc>
        <w:tc>
          <w:tcPr>
            <w:tcW w:w="549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http://plabipd.de/</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Ensembl Plants [60]</w:t>
            </w:r>
          </w:p>
        </w:tc>
        <w:tc>
          <w:tcPr>
            <w:tcW w:w="549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http://plants.ensembl.org/</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Gramene[61]</w:t>
            </w:r>
          </w:p>
        </w:tc>
        <w:tc>
          <w:tcPr>
            <w:tcW w:w="549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http://www.gramene.org/</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PlantsDB[62]</w:t>
            </w:r>
          </w:p>
        </w:tc>
        <w:tc>
          <w:tcPr>
            <w:tcW w:w="549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http://pgsb.helmholtz-muenchen.de/</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Phytozome[63]</w:t>
            </w:r>
          </w:p>
        </w:tc>
        <w:tc>
          <w:tcPr>
            <w:tcW w:w="549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http://phytozome.jgi.doe.gov/</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PLAZA [64]</w:t>
            </w:r>
          </w:p>
        </w:tc>
        <w:tc>
          <w:tcPr>
            <w:tcW w:w="549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http://bioinformatics.psb.ugent.be/plaza/</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GreenPhylDB</w:t>
            </w:r>
          </w:p>
        </w:tc>
        <w:tc>
          <w:tcPr>
            <w:tcW w:w="549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http://www.greenphyl.org/</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PlantOrDB [65]</w:t>
            </w:r>
          </w:p>
        </w:tc>
        <w:tc>
          <w:tcPr>
            <w:tcW w:w="549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http://bioinfolab.miamioh.edu/plantordb/</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SALAD [66]</w:t>
            </w:r>
          </w:p>
        </w:tc>
        <w:tc>
          <w:tcPr>
            <w:tcW w:w="549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http://salad.dna.affrc.go.jp/</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PlantTribes [67]</w:t>
            </w:r>
          </w:p>
        </w:tc>
        <w:tc>
          <w:tcPr>
            <w:tcW w:w="549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http://fgp.bio.psu.edu/tribedb/</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PlantGenIE.org [68]</w:t>
            </w:r>
          </w:p>
        </w:tc>
        <w:tc>
          <w:tcPr>
            <w:tcW w:w="549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http://plantgenie.org/</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POGs2 [69]</w:t>
            </w:r>
          </w:p>
        </w:tc>
        <w:tc>
          <w:tcPr>
            <w:tcW w:w="549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http://pogs.uoregon.edu/</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GenomicusPlants [70]</w:t>
            </w:r>
          </w:p>
        </w:tc>
        <w:tc>
          <w:tcPr>
            <w:tcW w:w="549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http://www.genomicus.biologie.ens.fr/</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 xml:space="preserve">PIECE [71] </w:t>
            </w:r>
          </w:p>
        </w:tc>
        <w:tc>
          <w:tcPr>
            <w:tcW w:w="549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http://wheat.pw.usda.gov/piece/</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PlantSEED [72]</w:t>
            </w:r>
          </w:p>
        </w:tc>
        <w:tc>
          <w:tcPr>
            <w:tcW w:w="549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http://bioseed.mcs.anl.gov/</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PGDBj[73, 74]</w:t>
            </w:r>
          </w:p>
        </w:tc>
        <w:tc>
          <w:tcPr>
            <w:tcW w:w="549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http://pgdbj.jp/</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ChloroplastDB [75]</w:t>
            </w:r>
          </w:p>
        </w:tc>
        <w:tc>
          <w:tcPr>
            <w:tcW w:w="549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http://chloroplast.cbio.psu.edu/</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KEGG [76]</w:t>
            </w:r>
          </w:p>
        </w:tc>
        <w:tc>
          <w:tcPr>
            <w:tcW w:w="549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http://www.genome.jp/kegg/</w:t>
            </w:r>
          </w:p>
        </w:tc>
      </w:tr>
      <w:tr w:rsidR="00EE330A" w:rsidRPr="00393D65" w:rsidTr="00693D3A">
        <w:tc>
          <w:tcPr>
            <w:tcW w:w="10197" w:type="dxa"/>
            <w:gridSpan w:val="3"/>
          </w:tcPr>
          <w:p w:rsidR="00EE330A" w:rsidRPr="009274B0" w:rsidRDefault="00EE330A" w:rsidP="009274B0">
            <w:pPr>
              <w:pStyle w:val="ListParagraph"/>
              <w:jc w:val="center"/>
              <w:rPr>
                <w:rFonts w:ascii="Times New Roman" w:hAnsi="Times New Roman" w:cs="Times New Roman"/>
                <w:b/>
                <w:sz w:val="20"/>
                <w:szCs w:val="20"/>
              </w:rPr>
            </w:pPr>
            <w:r w:rsidRPr="009274B0">
              <w:rPr>
                <w:rFonts w:ascii="Times New Roman" w:hAnsi="Times New Roman" w:cs="Times New Roman"/>
                <w:b/>
                <w:sz w:val="20"/>
                <w:szCs w:val="20"/>
              </w:rPr>
              <w:t>Plant species specialized genome databases</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8B63DA" w:rsidRPr="008B63DA" w:rsidRDefault="008B63DA" w:rsidP="008B63DA">
            <w:pPr>
              <w:rPr>
                <w:rFonts w:ascii="Times New Roman" w:hAnsi="Times New Roman" w:cs="Times New Roman"/>
                <w:sz w:val="20"/>
              </w:rPr>
            </w:pPr>
            <w:r w:rsidRPr="008B63DA">
              <w:rPr>
                <w:rFonts w:ascii="Times New Roman" w:hAnsi="Times New Roman" w:cs="Times New Roman"/>
                <w:sz w:val="20"/>
              </w:rPr>
              <w:t>The Arabidopsis Information Resource</w:t>
            </w:r>
          </w:p>
          <w:p w:rsidR="00EE330A" w:rsidRPr="008B63DA" w:rsidRDefault="00EE330A" w:rsidP="008B63DA">
            <w:pPr>
              <w:pStyle w:val="ListParagraph"/>
              <w:numPr>
                <w:ilvl w:val="0"/>
                <w:numId w:val="11"/>
              </w:numPr>
              <w:rPr>
                <w:rFonts w:ascii="Times New Roman" w:hAnsi="Times New Roman" w:cs="Times New Roman"/>
                <w:sz w:val="20"/>
                <w:szCs w:val="20"/>
              </w:rPr>
            </w:pPr>
            <w:r w:rsidRPr="008B63DA">
              <w:rPr>
                <w:rFonts w:ascii="Times New Roman" w:hAnsi="Times New Roman" w:cs="Times New Roman"/>
                <w:sz w:val="20"/>
                <w:szCs w:val="20"/>
              </w:rPr>
              <w:t>TAIR (Arabidopsis) [77]</w:t>
            </w:r>
          </w:p>
        </w:tc>
        <w:tc>
          <w:tcPr>
            <w:tcW w:w="549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http://www.arabidopsis.org/</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EE330A" w:rsidRPr="00393D65" w:rsidRDefault="008B63DA" w:rsidP="00EC7817">
            <w:pPr>
              <w:contextualSpacing/>
              <w:rPr>
                <w:rFonts w:ascii="Times New Roman" w:hAnsi="Times New Roman" w:cs="Times New Roman"/>
                <w:sz w:val="20"/>
                <w:szCs w:val="20"/>
              </w:rPr>
            </w:pPr>
            <w:r>
              <w:rPr>
                <w:rFonts w:ascii="Times New Roman" w:hAnsi="Times New Roman" w:cs="Times New Roman"/>
                <w:sz w:val="20"/>
                <w:szCs w:val="20"/>
              </w:rPr>
              <w:t xml:space="preserve">Salk Institute Genomic Analysis Laboratory - </w:t>
            </w:r>
            <w:r w:rsidR="00EE330A" w:rsidRPr="00393D65">
              <w:rPr>
                <w:rFonts w:ascii="Times New Roman" w:hAnsi="Times New Roman" w:cs="Times New Roman"/>
                <w:sz w:val="20"/>
                <w:szCs w:val="20"/>
              </w:rPr>
              <w:t xml:space="preserve">SIGnAL (Arabidopsis) </w:t>
            </w:r>
          </w:p>
        </w:tc>
        <w:tc>
          <w:tcPr>
            <w:tcW w:w="5499"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http://signal.salk.edu/</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EE330A" w:rsidRPr="00393D65" w:rsidRDefault="008B63DA" w:rsidP="00EC7817">
            <w:pPr>
              <w:contextualSpacing/>
              <w:rPr>
                <w:rFonts w:ascii="Times New Roman" w:hAnsi="Times New Roman" w:cs="Times New Roman"/>
                <w:sz w:val="20"/>
                <w:szCs w:val="20"/>
              </w:rPr>
            </w:pPr>
            <w:r>
              <w:rPr>
                <w:rFonts w:ascii="Times New Roman" w:hAnsi="Times New Roman" w:cs="Times New Roman"/>
                <w:sz w:val="20"/>
                <w:szCs w:val="20"/>
              </w:rPr>
              <w:t xml:space="preserve">Riken Arabidopsis + Genome Encyclopedia </w:t>
            </w:r>
            <w:r w:rsidR="00EE330A" w:rsidRPr="00393D65">
              <w:rPr>
                <w:rFonts w:ascii="Times New Roman" w:hAnsi="Times New Roman" w:cs="Times New Roman"/>
                <w:sz w:val="20"/>
                <w:szCs w:val="20"/>
              </w:rPr>
              <w:t>RARGE II(Arabidopsis) [78]</w:t>
            </w:r>
          </w:p>
        </w:tc>
        <w:tc>
          <w:tcPr>
            <w:tcW w:w="549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http://rarge.psc.riken.jp/</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RARGE II [79]</w:t>
            </w:r>
          </w:p>
        </w:tc>
        <w:tc>
          <w:tcPr>
            <w:tcW w:w="5499"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http://rarge-v2.psc.riken.jp/</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EE330A" w:rsidRPr="00393D65" w:rsidRDefault="008B63DA" w:rsidP="00EC7817">
            <w:pPr>
              <w:contextualSpacing/>
              <w:rPr>
                <w:rFonts w:ascii="Times New Roman" w:hAnsi="Times New Roman" w:cs="Times New Roman"/>
                <w:sz w:val="20"/>
                <w:szCs w:val="20"/>
              </w:rPr>
            </w:pPr>
            <w:r>
              <w:rPr>
                <w:rFonts w:ascii="Times New Roman" w:hAnsi="Times New Roman" w:cs="Times New Roman"/>
                <w:sz w:val="20"/>
                <w:szCs w:val="20"/>
              </w:rPr>
              <w:t xml:space="preserve">Rice Genome Annotation Project - </w:t>
            </w:r>
            <w:r w:rsidR="00EE330A" w:rsidRPr="00393D65">
              <w:rPr>
                <w:rFonts w:ascii="Times New Roman" w:hAnsi="Times New Roman" w:cs="Times New Roman"/>
                <w:sz w:val="20"/>
                <w:szCs w:val="20"/>
              </w:rPr>
              <w:t xml:space="preserve">RGAP v.7 (Rice) </w:t>
            </w:r>
          </w:p>
        </w:tc>
        <w:tc>
          <w:tcPr>
            <w:tcW w:w="5499" w:type="dxa"/>
          </w:tcPr>
          <w:p w:rsidR="00EE330A" w:rsidRPr="00393D65" w:rsidRDefault="008B63DA" w:rsidP="00EC7817">
            <w:pPr>
              <w:contextualSpacing/>
              <w:jc w:val="both"/>
              <w:rPr>
                <w:rFonts w:ascii="Times New Roman" w:hAnsi="Times New Roman" w:cs="Times New Roman"/>
                <w:sz w:val="20"/>
                <w:szCs w:val="20"/>
              </w:rPr>
            </w:pPr>
            <w:r w:rsidRPr="008B63DA">
              <w:rPr>
                <w:rFonts w:ascii="Times New Roman" w:hAnsi="Times New Roman" w:cs="Times New Roman"/>
                <w:sz w:val="20"/>
                <w:szCs w:val="20"/>
              </w:rPr>
              <w:t>http://rice.uga.edu/</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EE330A" w:rsidRPr="00393D65" w:rsidRDefault="008B63DA" w:rsidP="00EC7817">
            <w:pPr>
              <w:contextualSpacing/>
              <w:rPr>
                <w:rFonts w:ascii="Times New Roman" w:hAnsi="Times New Roman" w:cs="Times New Roman"/>
                <w:sz w:val="20"/>
                <w:szCs w:val="20"/>
              </w:rPr>
            </w:pPr>
            <w:r>
              <w:rPr>
                <w:rFonts w:ascii="Times New Roman" w:hAnsi="Times New Roman" w:cs="Times New Roman"/>
                <w:sz w:val="20"/>
                <w:szCs w:val="20"/>
              </w:rPr>
              <w:t xml:space="preserve">Rice Annotation Project - </w:t>
            </w:r>
            <w:r w:rsidR="00EE330A" w:rsidRPr="00393D65">
              <w:rPr>
                <w:rFonts w:ascii="Times New Roman" w:hAnsi="Times New Roman" w:cs="Times New Roman"/>
                <w:sz w:val="20"/>
                <w:szCs w:val="20"/>
              </w:rPr>
              <w:t xml:space="preserve">RAP-DB (Rice) </w:t>
            </w:r>
          </w:p>
        </w:tc>
        <w:tc>
          <w:tcPr>
            <w:tcW w:w="549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http://rapdb.dna.affrc.go.jp/</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EE330A" w:rsidRPr="00393D65" w:rsidRDefault="008B63DA" w:rsidP="00EC7817">
            <w:pPr>
              <w:contextualSpacing/>
              <w:rPr>
                <w:rFonts w:ascii="Times New Roman" w:hAnsi="Times New Roman" w:cs="Times New Roman"/>
                <w:sz w:val="20"/>
                <w:szCs w:val="20"/>
              </w:rPr>
            </w:pPr>
            <w:r>
              <w:rPr>
                <w:rFonts w:ascii="Times New Roman" w:hAnsi="Times New Roman" w:cs="Times New Roman"/>
                <w:sz w:val="20"/>
                <w:szCs w:val="20"/>
              </w:rPr>
              <w:t>Sol Genomic Network (</w:t>
            </w:r>
            <w:r w:rsidR="00EE330A" w:rsidRPr="00393D65">
              <w:rPr>
                <w:rFonts w:ascii="Times New Roman" w:hAnsi="Times New Roman" w:cs="Times New Roman"/>
                <w:sz w:val="20"/>
                <w:szCs w:val="20"/>
              </w:rPr>
              <w:t>SGN</w:t>
            </w:r>
            <w:r>
              <w:rPr>
                <w:rFonts w:ascii="Times New Roman" w:hAnsi="Times New Roman" w:cs="Times New Roman"/>
                <w:sz w:val="20"/>
                <w:szCs w:val="20"/>
              </w:rPr>
              <w:t>)</w:t>
            </w:r>
            <w:r w:rsidR="00EE330A" w:rsidRPr="00393D65">
              <w:rPr>
                <w:rFonts w:ascii="Times New Roman" w:hAnsi="Times New Roman" w:cs="Times New Roman"/>
                <w:sz w:val="20"/>
                <w:szCs w:val="20"/>
              </w:rPr>
              <w:t xml:space="preserve"> (Solanaceae) </w:t>
            </w:r>
          </w:p>
        </w:tc>
        <w:tc>
          <w:tcPr>
            <w:tcW w:w="5499" w:type="dxa"/>
          </w:tcPr>
          <w:p w:rsidR="00EE330A" w:rsidRPr="00393D65" w:rsidRDefault="008B63DA" w:rsidP="00EC7817">
            <w:pPr>
              <w:contextualSpacing/>
              <w:jc w:val="both"/>
              <w:rPr>
                <w:rFonts w:ascii="Times New Roman" w:hAnsi="Times New Roman" w:cs="Times New Roman"/>
                <w:sz w:val="20"/>
                <w:szCs w:val="20"/>
              </w:rPr>
            </w:pPr>
            <w:r w:rsidRPr="008B63DA">
              <w:rPr>
                <w:rFonts w:ascii="Times New Roman" w:hAnsi="Times New Roman" w:cs="Times New Roman"/>
                <w:sz w:val="20"/>
                <w:szCs w:val="20"/>
              </w:rPr>
              <w:t>https://solgenomics.net/solanaceae-project/index.pl</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EE330A" w:rsidRPr="00393D65" w:rsidRDefault="008B63DA" w:rsidP="00EC7817">
            <w:pPr>
              <w:contextualSpacing/>
              <w:rPr>
                <w:rFonts w:ascii="Times New Roman" w:hAnsi="Times New Roman" w:cs="Times New Roman"/>
                <w:sz w:val="20"/>
                <w:szCs w:val="20"/>
              </w:rPr>
            </w:pPr>
            <w:r>
              <w:rPr>
                <w:rFonts w:ascii="Times New Roman" w:hAnsi="Times New Roman" w:cs="Times New Roman"/>
                <w:sz w:val="20"/>
                <w:szCs w:val="20"/>
              </w:rPr>
              <w:t>GrainGenes  - A Database for Triticeae and Avena</w:t>
            </w:r>
          </w:p>
        </w:tc>
        <w:tc>
          <w:tcPr>
            <w:tcW w:w="5499" w:type="dxa"/>
          </w:tcPr>
          <w:p w:rsidR="00EE330A" w:rsidRPr="00393D65" w:rsidRDefault="008B63DA" w:rsidP="00EC7817">
            <w:pPr>
              <w:contextualSpacing/>
              <w:jc w:val="both"/>
              <w:rPr>
                <w:rFonts w:ascii="Times New Roman" w:hAnsi="Times New Roman" w:cs="Times New Roman"/>
                <w:sz w:val="20"/>
                <w:szCs w:val="20"/>
              </w:rPr>
            </w:pPr>
            <w:r w:rsidRPr="008B63DA">
              <w:rPr>
                <w:rFonts w:ascii="Times New Roman" w:hAnsi="Times New Roman" w:cs="Times New Roman"/>
                <w:sz w:val="20"/>
                <w:szCs w:val="20"/>
              </w:rPr>
              <w:t>https://wheat.pw.usda.gov/GG3/</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 xml:space="preserve">SoyBase (Soybean) </w:t>
            </w:r>
          </w:p>
        </w:tc>
        <w:tc>
          <w:tcPr>
            <w:tcW w:w="549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http://soybase.org/</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 xml:space="preserve">MaizeGDB (Maize) </w:t>
            </w:r>
          </w:p>
        </w:tc>
        <w:tc>
          <w:tcPr>
            <w:tcW w:w="5499" w:type="dxa"/>
          </w:tcPr>
          <w:p w:rsidR="00EE330A" w:rsidRPr="00393D65" w:rsidRDefault="008B63DA" w:rsidP="00EC7817">
            <w:pPr>
              <w:contextualSpacing/>
              <w:jc w:val="both"/>
              <w:rPr>
                <w:rFonts w:ascii="Times New Roman" w:hAnsi="Times New Roman" w:cs="Times New Roman"/>
                <w:sz w:val="20"/>
                <w:szCs w:val="20"/>
              </w:rPr>
            </w:pPr>
            <w:r w:rsidRPr="008B63DA">
              <w:rPr>
                <w:rFonts w:ascii="Times New Roman" w:hAnsi="Times New Roman" w:cs="Times New Roman"/>
                <w:sz w:val="20"/>
                <w:szCs w:val="20"/>
              </w:rPr>
              <w:t>https://www.maizegdb.org/</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EE330A" w:rsidRPr="00393D65" w:rsidRDefault="008B63DA" w:rsidP="00EC7817">
            <w:pPr>
              <w:contextualSpacing/>
              <w:rPr>
                <w:rFonts w:ascii="Times New Roman" w:hAnsi="Times New Roman" w:cs="Times New Roman"/>
                <w:sz w:val="20"/>
                <w:szCs w:val="20"/>
              </w:rPr>
            </w:pPr>
            <w:r>
              <w:rPr>
                <w:rFonts w:ascii="Times New Roman" w:hAnsi="Times New Roman" w:cs="Times New Roman"/>
                <w:sz w:val="20"/>
                <w:szCs w:val="20"/>
              </w:rPr>
              <w:t>CyanoBase – A Database for Cyanobacteria</w:t>
            </w:r>
            <w:r w:rsidR="00EE330A" w:rsidRPr="00393D65">
              <w:rPr>
                <w:rFonts w:ascii="Times New Roman" w:hAnsi="Times New Roman" w:cs="Times New Roman"/>
                <w:sz w:val="20"/>
                <w:szCs w:val="20"/>
              </w:rPr>
              <w:t xml:space="preserve"> </w:t>
            </w:r>
          </w:p>
        </w:tc>
        <w:tc>
          <w:tcPr>
            <w:tcW w:w="5499" w:type="dxa"/>
          </w:tcPr>
          <w:p w:rsidR="00EE330A" w:rsidRPr="00393D65" w:rsidRDefault="008B63DA" w:rsidP="00EC7817">
            <w:pPr>
              <w:contextualSpacing/>
              <w:jc w:val="both"/>
              <w:rPr>
                <w:rFonts w:ascii="Times New Roman" w:hAnsi="Times New Roman" w:cs="Times New Roman"/>
                <w:sz w:val="20"/>
                <w:szCs w:val="20"/>
              </w:rPr>
            </w:pPr>
            <w:r w:rsidRPr="008B63DA">
              <w:rPr>
                <w:rFonts w:ascii="Times New Roman" w:hAnsi="Times New Roman" w:cs="Times New Roman"/>
                <w:sz w:val="20"/>
                <w:szCs w:val="20"/>
              </w:rPr>
              <w:t>http://genome.microbedb.jp/cyanobase/</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EE330A" w:rsidRPr="00393D65" w:rsidRDefault="008B63DA" w:rsidP="00EC7817">
            <w:pPr>
              <w:contextualSpacing/>
              <w:rPr>
                <w:rFonts w:ascii="Times New Roman" w:hAnsi="Times New Roman" w:cs="Times New Roman"/>
                <w:sz w:val="20"/>
                <w:szCs w:val="20"/>
              </w:rPr>
            </w:pPr>
            <w:r>
              <w:rPr>
                <w:rFonts w:ascii="Times New Roman" w:hAnsi="Times New Roman" w:cs="Times New Roman"/>
                <w:sz w:val="20"/>
                <w:szCs w:val="20"/>
              </w:rPr>
              <w:t xml:space="preserve">Genome Database for Rosaceae - GDR </w:t>
            </w:r>
            <w:r w:rsidR="00EE330A" w:rsidRPr="00393D65">
              <w:rPr>
                <w:rFonts w:ascii="Times New Roman" w:hAnsi="Times New Roman" w:cs="Times New Roman"/>
                <w:sz w:val="20"/>
                <w:szCs w:val="20"/>
              </w:rPr>
              <w:t xml:space="preserve"> </w:t>
            </w:r>
          </w:p>
        </w:tc>
        <w:tc>
          <w:tcPr>
            <w:tcW w:w="549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https://www.rosaceae.org/</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Br</w:t>
            </w:r>
            <w:r w:rsidR="008B63DA">
              <w:rPr>
                <w:rFonts w:ascii="Times New Roman" w:hAnsi="Times New Roman" w:cs="Times New Roman"/>
                <w:sz w:val="20"/>
                <w:szCs w:val="20"/>
              </w:rPr>
              <w:t>assica Genome Gateway</w:t>
            </w:r>
            <w:r w:rsidRPr="00393D65">
              <w:rPr>
                <w:rFonts w:ascii="Times New Roman" w:hAnsi="Times New Roman" w:cs="Times New Roman"/>
                <w:sz w:val="20"/>
                <w:szCs w:val="20"/>
              </w:rPr>
              <w:t xml:space="preserve"> </w:t>
            </w:r>
          </w:p>
        </w:tc>
        <w:tc>
          <w:tcPr>
            <w:tcW w:w="549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http://brassica.nbi.ac.uk/</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Cucurbit Genomics Database</w:t>
            </w:r>
          </w:p>
        </w:tc>
        <w:tc>
          <w:tcPr>
            <w:tcW w:w="549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http://www.icugi.org/cgi-bin/ICuGI/index.cgi</w:t>
            </w:r>
          </w:p>
        </w:tc>
      </w:tr>
      <w:tr w:rsidR="00EE330A" w:rsidRPr="00393D65" w:rsidTr="00693D3A">
        <w:tc>
          <w:tcPr>
            <w:tcW w:w="10197" w:type="dxa"/>
            <w:gridSpan w:val="3"/>
          </w:tcPr>
          <w:p w:rsidR="00EE330A" w:rsidRPr="009274B0" w:rsidRDefault="00EE330A" w:rsidP="009274B0">
            <w:pPr>
              <w:pStyle w:val="ListParagraph"/>
              <w:jc w:val="center"/>
              <w:rPr>
                <w:rFonts w:ascii="Times New Roman" w:hAnsi="Times New Roman" w:cs="Times New Roman"/>
                <w:b/>
                <w:sz w:val="20"/>
                <w:szCs w:val="20"/>
              </w:rPr>
            </w:pPr>
            <w:r w:rsidRPr="009274B0">
              <w:rPr>
                <w:rFonts w:ascii="Times New Roman" w:hAnsi="Times New Roman" w:cs="Times New Roman"/>
                <w:b/>
                <w:sz w:val="20"/>
                <w:szCs w:val="20"/>
              </w:rPr>
              <w:t>Databases for comparative Genomics</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EE330A" w:rsidRPr="00393D65" w:rsidRDefault="00EE330A" w:rsidP="00841622">
            <w:pPr>
              <w:contextualSpacing/>
              <w:rPr>
                <w:rFonts w:ascii="Times New Roman" w:hAnsi="Times New Roman" w:cs="Times New Roman"/>
                <w:sz w:val="20"/>
                <w:szCs w:val="20"/>
              </w:rPr>
            </w:pPr>
            <w:r w:rsidRPr="00393D65">
              <w:rPr>
                <w:rFonts w:ascii="Times New Roman" w:hAnsi="Times New Roman" w:cs="Times New Roman"/>
                <w:sz w:val="20"/>
                <w:szCs w:val="20"/>
              </w:rPr>
              <w:t xml:space="preserve">Golm </w:t>
            </w:r>
            <w:r w:rsidR="00841622">
              <w:rPr>
                <w:rFonts w:ascii="Times New Roman" w:hAnsi="Times New Roman" w:cs="Times New Roman"/>
                <w:sz w:val="20"/>
                <w:szCs w:val="20"/>
              </w:rPr>
              <w:t>Metabolome Database</w:t>
            </w:r>
          </w:p>
        </w:tc>
        <w:tc>
          <w:tcPr>
            <w:tcW w:w="5499" w:type="dxa"/>
          </w:tcPr>
          <w:p w:rsidR="00EE330A" w:rsidRPr="00393D65" w:rsidRDefault="008B63DA" w:rsidP="00EC7817">
            <w:pPr>
              <w:contextualSpacing/>
              <w:jc w:val="both"/>
              <w:rPr>
                <w:rFonts w:ascii="Times New Roman" w:hAnsi="Times New Roman" w:cs="Times New Roman"/>
                <w:sz w:val="20"/>
                <w:szCs w:val="20"/>
              </w:rPr>
            </w:pPr>
            <w:r w:rsidRPr="008B63DA">
              <w:rPr>
                <w:rFonts w:ascii="Times New Roman" w:hAnsi="Times New Roman" w:cs="Times New Roman"/>
                <w:sz w:val="20"/>
                <w:szCs w:val="20"/>
              </w:rPr>
              <w:t>http://gmd.mpimp-golm.mpg.de/</w:t>
            </w:r>
          </w:p>
        </w:tc>
      </w:tr>
      <w:tr w:rsidR="00EE330A" w:rsidRPr="00393D65" w:rsidTr="00693D3A">
        <w:tc>
          <w:tcPr>
            <w:tcW w:w="696" w:type="dxa"/>
          </w:tcPr>
          <w:p w:rsidR="00EE330A" w:rsidRPr="009274B0" w:rsidRDefault="00EE330A" w:rsidP="009274B0">
            <w:pPr>
              <w:pStyle w:val="ListParagraph"/>
              <w:numPr>
                <w:ilvl w:val="0"/>
                <w:numId w:val="14"/>
              </w:numPr>
              <w:jc w:val="both"/>
              <w:rPr>
                <w:rFonts w:ascii="Times New Roman" w:hAnsi="Times New Roman" w:cs="Times New Roman"/>
                <w:sz w:val="20"/>
                <w:szCs w:val="20"/>
              </w:rPr>
            </w:pPr>
          </w:p>
        </w:tc>
        <w:tc>
          <w:tcPr>
            <w:tcW w:w="4002" w:type="dxa"/>
          </w:tcPr>
          <w:p w:rsidR="00693D3A" w:rsidRDefault="00841622" w:rsidP="00EC7817">
            <w:pPr>
              <w:contextualSpacing/>
              <w:rPr>
                <w:rFonts w:ascii="Times New Roman" w:hAnsi="Times New Roman" w:cs="Times New Roman"/>
                <w:sz w:val="20"/>
                <w:szCs w:val="20"/>
              </w:rPr>
            </w:pPr>
            <w:r>
              <w:rPr>
                <w:rFonts w:ascii="Times New Roman" w:hAnsi="Times New Roman" w:cs="Times New Roman"/>
                <w:sz w:val="20"/>
                <w:szCs w:val="20"/>
              </w:rPr>
              <w:t xml:space="preserve">A Database for co regulated genes -  </w:t>
            </w:r>
          </w:p>
          <w:p w:rsidR="00EE330A" w:rsidRPr="00393D65" w:rsidRDefault="00EE330A" w:rsidP="00EC7817">
            <w:pPr>
              <w:contextualSpacing/>
              <w:rPr>
                <w:rFonts w:ascii="Times New Roman" w:hAnsi="Times New Roman" w:cs="Times New Roman"/>
                <w:sz w:val="20"/>
                <w:szCs w:val="20"/>
              </w:rPr>
            </w:pPr>
            <w:r w:rsidRPr="00393D65">
              <w:rPr>
                <w:rFonts w:ascii="Times New Roman" w:hAnsi="Times New Roman" w:cs="Times New Roman"/>
                <w:sz w:val="20"/>
                <w:szCs w:val="20"/>
              </w:rPr>
              <w:t xml:space="preserve">ATTED-II </w:t>
            </w:r>
          </w:p>
        </w:tc>
        <w:tc>
          <w:tcPr>
            <w:tcW w:w="5499" w:type="dxa"/>
          </w:tcPr>
          <w:p w:rsidR="00EE330A" w:rsidRPr="00393D65" w:rsidRDefault="00EE330A" w:rsidP="00EC7817">
            <w:pPr>
              <w:contextualSpacing/>
              <w:jc w:val="both"/>
              <w:rPr>
                <w:rFonts w:ascii="Times New Roman" w:hAnsi="Times New Roman" w:cs="Times New Roman"/>
                <w:sz w:val="20"/>
                <w:szCs w:val="20"/>
              </w:rPr>
            </w:pPr>
            <w:r w:rsidRPr="00393D65">
              <w:rPr>
                <w:rFonts w:ascii="Times New Roman" w:hAnsi="Times New Roman" w:cs="Times New Roman"/>
                <w:sz w:val="20"/>
                <w:szCs w:val="20"/>
              </w:rPr>
              <w:t>http://atted.jp/</w:t>
            </w:r>
          </w:p>
        </w:tc>
      </w:tr>
      <w:tr w:rsidR="009274B0" w:rsidRPr="00393D65" w:rsidTr="00693D3A">
        <w:tc>
          <w:tcPr>
            <w:tcW w:w="10197" w:type="dxa"/>
            <w:gridSpan w:val="3"/>
          </w:tcPr>
          <w:p w:rsidR="009274B0" w:rsidRPr="00393D65" w:rsidRDefault="009274B0" w:rsidP="009274B0">
            <w:pPr>
              <w:contextualSpacing/>
              <w:jc w:val="center"/>
              <w:rPr>
                <w:rFonts w:ascii="Times New Roman" w:hAnsi="Times New Roman" w:cs="Times New Roman"/>
                <w:sz w:val="20"/>
                <w:szCs w:val="20"/>
              </w:rPr>
            </w:pPr>
            <w:r w:rsidRPr="00841622">
              <w:rPr>
                <w:rFonts w:ascii="Times New Roman" w:hAnsi="Times New Roman" w:cs="Times New Roman"/>
                <w:b/>
                <w:sz w:val="20"/>
                <w:szCs w:val="20"/>
              </w:rPr>
              <w:t>Tools Resources for Plant Genome Analysis</w:t>
            </w:r>
          </w:p>
        </w:tc>
      </w:tr>
      <w:tr w:rsidR="006150F2" w:rsidRPr="00393D65" w:rsidTr="00693D3A">
        <w:tc>
          <w:tcPr>
            <w:tcW w:w="696" w:type="dxa"/>
          </w:tcPr>
          <w:p w:rsidR="006150F2" w:rsidRPr="009274B0" w:rsidRDefault="006150F2" w:rsidP="009274B0">
            <w:pPr>
              <w:pStyle w:val="ListParagraph"/>
              <w:numPr>
                <w:ilvl w:val="0"/>
                <w:numId w:val="14"/>
              </w:numPr>
              <w:jc w:val="both"/>
              <w:rPr>
                <w:rFonts w:ascii="Times New Roman" w:hAnsi="Times New Roman" w:cs="Times New Roman"/>
                <w:sz w:val="20"/>
                <w:szCs w:val="20"/>
              </w:rPr>
            </w:pPr>
          </w:p>
        </w:tc>
        <w:tc>
          <w:tcPr>
            <w:tcW w:w="4002" w:type="dxa"/>
          </w:tcPr>
          <w:p w:rsidR="006150F2" w:rsidRPr="009274B0" w:rsidRDefault="006150F2" w:rsidP="00EC7817">
            <w:pPr>
              <w:contextualSpacing/>
              <w:rPr>
                <w:rFonts w:ascii="Times New Roman" w:hAnsi="Times New Roman" w:cs="Times New Roman"/>
                <w:sz w:val="20"/>
                <w:szCs w:val="20"/>
              </w:rPr>
            </w:pPr>
            <w:r w:rsidRPr="009274B0">
              <w:rPr>
                <w:rStyle w:val="Strong"/>
                <w:rFonts w:ascii="Times New Roman" w:hAnsi="Times New Roman" w:cs="Times New Roman"/>
                <w:b w:val="0"/>
                <w:bCs w:val="0"/>
                <w:color w:val="222222"/>
                <w:sz w:val="20"/>
              </w:rPr>
              <w:t>GoMapMan – Annotation of Gene functions</w:t>
            </w:r>
          </w:p>
        </w:tc>
        <w:tc>
          <w:tcPr>
            <w:tcW w:w="5499" w:type="dxa"/>
          </w:tcPr>
          <w:p w:rsidR="006150F2" w:rsidRPr="009274B0" w:rsidRDefault="006150F2" w:rsidP="00EC7817">
            <w:pPr>
              <w:contextualSpacing/>
              <w:jc w:val="both"/>
              <w:rPr>
                <w:rFonts w:ascii="Times New Roman" w:hAnsi="Times New Roman" w:cs="Times New Roman"/>
                <w:sz w:val="20"/>
                <w:szCs w:val="20"/>
              </w:rPr>
            </w:pPr>
            <w:r w:rsidRPr="009274B0">
              <w:rPr>
                <w:rFonts w:ascii="Times New Roman" w:hAnsi="Times New Roman" w:cs="Times New Roman"/>
                <w:sz w:val="20"/>
                <w:szCs w:val="20"/>
              </w:rPr>
              <w:t>https://gomapman.nib.si/</w:t>
            </w:r>
          </w:p>
        </w:tc>
      </w:tr>
      <w:tr w:rsidR="006150F2" w:rsidRPr="00393D65" w:rsidTr="00693D3A">
        <w:tc>
          <w:tcPr>
            <w:tcW w:w="696" w:type="dxa"/>
          </w:tcPr>
          <w:p w:rsidR="006150F2" w:rsidRPr="009274B0" w:rsidRDefault="006150F2" w:rsidP="009274B0">
            <w:pPr>
              <w:pStyle w:val="ListParagraph"/>
              <w:numPr>
                <w:ilvl w:val="0"/>
                <w:numId w:val="14"/>
              </w:numPr>
              <w:jc w:val="both"/>
              <w:rPr>
                <w:rFonts w:ascii="Times New Roman" w:hAnsi="Times New Roman" w:cs="Times New Roman"/>
                <w:sz w:val="20"/>
                <w:szCs w:val="20"/>
              </w:rPr>
            </w:pPr>
          </w:p>
        </w:tc>
        <w:tc>
          <w:tcPr>
            <w:tcW w:w="4002" w:type="dxa"/>
          </w:tcPr>
          <w:p w:rsidR="006150F2" w:rsidRPr="009274B0" w:rsidRDefault="006150F2" w:rsidP="00EC7817">
            <w:pPr>
              <w:contextualSpacing/>
              <w:rPr>
                <w:rFonts w:ascii="Times New Roman" w:hAnsi="Times New Roman" w:cs="Times New Roman"/>
                <w:sz w:val="20"/>
                <w:szCs w:val="20"/>
              </w:rPr>
            </w:pPr>
            <w:r w:rsidRPr="009274B0">
              <w:rPr>
                <w:rStyle w:val="Strong"/>
                <w:rFonts w:ascii="Times New Roman" w:hAnsi="Times New Roman" w:cs="Times New Roman"/>
                <w:b w:val="0"/>
                <w:bCs w:val="0"/>
                <w:color w:val="222222"/>
                <w:sz w:val="20"/>
              </w:rPr>
              <w:t xml:space="preserve">NPACT </w:t>
            </w:r>
            <w:r w:rsidR="009274B0" w:rsidRPr="009274B0">
              <w:rPr>
                <w:rStyle w:val="Strong"/>
                <w:rFonts w:ascii="Times New Roman" w:hAnsi="Times New Roman" w:cs="Times New Roman"/>
                <w:b w:val="0"/>
                <w:bCs w:val="0"/>
                <w:color w:val="222222"/>
                <w:sz w:val="20"/>
              </w:rPr>
              <w:t>–</w:t>
            </w:r>
            <w:r w:rsidRPr="009274B0">
              <w:rPr>
                <w:rStyle w:val="Strong"/>
                <w:rFonts w:ascii="Times New Roman" w:hAnsi="Times New Roman" w:cs="Times New Roman"/>
                <w:b w:val="0"/>
                <w:bCs w:val="0"/>
                <w:color w:val="222222"/>
                <w:sz w:val="20"/>
              </w:rPr>
              <w:t xml:space="preserve"> </w:t>
            </w:r>
            <w:r w:rsidR="009274B0" w:rsidRPr="009274B0">
              <w:rPr>
                <w:rStyle w:val="Strong"/>
                <w:rFonts w:ascii="Times New Roman" w:hAnsi="Times New Roman" w:cs="Times New Roman"/>
                <w:b w:val="0"/>
                <w:bCs w:val="0"/>
                <w:color w:val="222222"/>
                <w:sz w:val="20"/>
              </w:rPr>
              <w:t xml:space="preserve">Database for plant derived anticancer compounds </w:t>
            </w:r>
          </w:p>
        </w:tc>
        <w:tc>
          <w:tcPr>
            <w:tcW w:w="5499" w:type="dxa"/>
          </w:tcPr>
          <w:p w:rsidR="006150F2" w:rsidRPr="009274B0" w:rsidRDefault="006150F2" w:rsidP="00EC7817">
            <w:pPr>
              <w:contextualSpacing/>
              <w:jc w:val="both"/>
              <w:rPr>
                <w:rFonts w:ascii="Times New Roman" w:hAnsi="Times New Roman" w:cs="Times New Roman"/>
                <w:sz w:val="20"/>
                <w:szCs w:val="20"/>
              </w:rPr>
            </w:pPr>
            <w:r w:rsidRPr="009274B0">
              <w:rPr>
                <w:rFonts w:ascii="Times New Roman" w:hAnsi="Times New Roman" w:cs="Times New Roman"/>
                <w:sz w:val="20"/>
                <w:szCs w:val="20"/>
              </w:rPr>
              <w:t>http://crdd.osdd.net/raghava/npact</w:t>
            </w:r>
          </w:p>
        </w:tc>
      </w:tr>
      <w:tr w:rsidR="006150F2" w:rsidRPr="00393D65" w:rsidTr="00693D3A">
        <w:tc>
          <w:tcPr>
            <w:tcW w:w="696" w:type="dxa"/>
          </w:tcPr>
          <w:p w:rsidR="006150F2" w:rsidRPr="009274B0" w:rsidRDefault="006150F2" w:rsidP="009274B0">
            <w:pPr>
              <w:pStyle w:val="ListParagraph"/>
              <w:numPr>
                <w:ilvl w:val="0"/>
                <w:numId w:val="14"/>
              </w:numPr>
              <w:jc w:val="both"/>
              <w:rPr>
                <w:rFonts w:ascii="Times New Roman" w:hAnsi="Times New Roman" w:cs="Times New Roman"/>
                <w:sz w:val="20"/>
                <w:szCs w:val="20"/>
              </w:rPr>
            </w:pPr>
          </w:p>
        </w:tc>
        <w:tc>
          <w:tcPr>
            <w:tcW w:w="4002" w:type="dxa"/>
          </w:tcPr>
          <w:p w:rsidR="006150F2" w:rsidRPr="009274B0" w:rsidRDefault="009274B0" w:rsidP="00EC7817">
            <w:pPr>
              <w:contextualSpacing/>
              <w:rPr>
                <w:rFonts w:ascii="Times New Roman" w:hAnsi="Times New Roman" w:cs="Times New Roman"/>
                <w:sz w:val="20"/>
                <w:szCs w:val="20"/>
              </w:rPr>
            </w:pPr>
            <w:r w:rsidRPr="009274B0">
              <w:rPr>
                <w:rStyle w:val="Strong"/>
                <w:rFonts w:ascii="Times New Roman" w:hAnsi="Times New Roman" w:cs="Times New Roman"/>
                <w:b w:val="0"/>
                <w:bCs w:val="0"/>
                <w:color w:val="222222"/>
                <w:sz w:val="20"/>
              </w:rPr>
              <w:t>PGDD – Identification tools for synteny relationship intra genomes</w:t>
            </w:r>
          </w:p>
        </w:tc>
        <w:tc>
          <w:tcPr>
            <w:tcW w:w="5499" w:type="dxa"/>
          </w:tcPr>
          <w:p w:rsidR="006150F2" w:rsidRPr="009274B0" w:rsidRDefault="009274B0" w:rsidP="00EC7817">
            <w:pPr>
              <w:contextualSpacing/>
              <w:jc w:val="both"/>
              <w:rPr>
                <w:rFonts w:ascii="Times New Roman" w:hAnsi="Times New Roman" w:cs="Times New Roman"/>
                <w:sz w:val="20"/>
                <w:szCs w:val="20"/>
              </w:rPr>
            </w:pPr>
            <w:r w:rsidRPr="009274B0">
              <w:rPr>
                <w:rFonts w:ascii="Times New Roman" w:hAnsi="Times New Roman" w:cs="Times New Roman"/>
                <w:sz w:val="20"/>
                <w:szCs w:val="20"/>
              </w:rPr>
              <w:t>http://chibba.agtec.uga.edu/duplication</w:t>
            </w:r>
          </w:p>
        </w:tc>
      </w:tr>
      <w:tr w:rsidR="006150F2" w:rsidRPr="00393D65" w:rsidTr="00693D3A">
        <w:tc>
          <w:tcPr>
            <w:tcW w:w="696" w:type="dxa"/>
          </w:tcPr>
          <w:p w:rsidR="006150F2" w:rsidRPr="009274B0" w:rsidRDefault="006150F2" w:rsidP="009274B0">
            <w:pPr>
              <w:pStyle w:val="ListParagraph"/>
              <w:numPr>
                <w:ilvl w:val="0"/>
                <w:numId w:val="14"/>
              </w:numPr>
              <w:jc w:val="both"/>
              <w:rPr>
                <w:rFonts w:ascii="Times New Roman" w:hAnsi="Times New Roman" w:cs="Times New Roman"/>
                <w:sz w:val="20"/>
                <w:szCs w:val="20"/>
              </w:rPr>
            </w:pPr>
          </w:p>
        </w:tc>
        <w:tc>
          <w:tcPr>
            <w:tcW w:w="4002" w:type="dxa"/>
          </w:tcPr>
          <w:p w:rsidR="006150F2" w:rsidRPr="009274B0" w:rsidRDefault="009274B0" w:rsidP="00EC7817">
            <w:pPr>
              <w:contextualSpacing/>
              <w:rPr>
                <w:rFonts w:ascii="Times New Roman" w:hAnsi="Times New Roman" w:cs="Times New Roman"/>
                <w:sz w:val="20"/>
                <w:szCs w:val="20"/>
              </w:rPr>
            </w:pPr>
            <w:r w:rsidRPr="009274B0">
              <w:rPr>
                <w:rStyle w:val="Strong"/>
                <w:rFonts w:ascii="Times New Roman" w:hAnsi="Times New Roman" w:cs="Times New Roman"/>
                <w:b w:val="0"/>
                <w:bCs w:val="0"/>
                <w:color w:val="222222"/>
                <w:sz w:val="20"/>
              </w:rPr>
              <w:t>PlantRNA – Database consists of tRNA of photosynthetic Eukaryotes</w:t>
            </w:r>
          </w:p>
        </w:tc>
        <w:tc>
          <w:tcPr>
            <w:tcW w:w="5499" w:type="dxa"/>
          </w:tcPr>
          <w:p w:rsidR="006150F2" w:rsidRPr="009274B0" w:rsidRDefault="009274B0" w:rsidP="00EC7817">
            <w:pPr>
              <w:contextualSpacing/>
              <w:jc w:val="both"/>
              <w:rPr>
                <w:rFonts w:ascii="Times New Roman" w:hAnsi="Times New Roman" w:cs="Times New Roman"/>
                <w:sz w:val="20"/>
                <w:szCs w:val="20"/>
              </w:rPr>
            </w:pPr>
            <w:r w:rsidRPr="009274B0">
              <w:rPr>
                <w:rFonts w:ascii="Times New Roman" w:hAnsi="Times New Roman" w:cs="Times New Roman"/>
                <w:sz w:val="20"/>
                <w:szCs w:val="20"/>
              </w:rPr>
              <w:t>http://seve.ibmp.unistra.fr/plantrna/</w:t>
            </w:r>
          </w:p>
        </w:tc>
      </w:tr>
      <w:tr w:rsidR="006150F2" w:rsidRPr="00393D65" w:rsidTr="00693D3A">
        <w:tc>
          <w:tcPr>
            <w:tcW w:w="696" w:type="dxa"/>
          </w:tcPr>
          <w:p w:rsidR="006150F2" w:rsidRPr="009274B0" w:rsidRDefault="006150F2" w:rsidP="009274B0">
            <w:pPr>
              <w:pStyle w:val="ListParagraph"/>
              <w:numPr>
                <w:ilvl w:val="0"/>
                <w:numId w:val="14"/>
              </w:numPr>
              <w:jc w:val="both"/>
              <w:rPr>
                <w:rFonts w:ascii="Times New Roman" w:hAnsi="Times New Roman" w:cs="Times New Roman"/>
                <w:sz w:val="20"/>
                <w:szCs w:val="20"/>
              </w:rPr>
            </w:pPr>
          </w:p>
        </w:tc>
        <w:tc>
          <w:tcPr>
            <w:tcW w:w="4002" w:type="dxa"/>
          </w:tcPr>
          <w:p w:rsidR="006150F2" w:rsidRPr="009274B0" w:rsidRDefault="009274B0" w:rsidP="009274B0">
            <w:pPr>
              <w:rPr>
                <w:rFonts w:ascii="Times New Roman" w:hAnsi="Times New Roman" w:cs="Times New Roman"/>
                <w:sz w:val="20"/>
              </w:rPr>
            </w:pPr>
            <w:r w:rsidRPr="009274B0">
              <w:rPr>
                <w:rFonts w:ascii="Times New Roman" w:hAnsi="Times New Roman" w:cs="Times New Roman"/>
                <w:sz w:val="20"/>
              </w:rPr>
              <w:t>PMRD: plant microRNA database</w:t>
            </w:r>
          </w:p>
        </w:tc>
        <w:tc>
          <w:tcPr>
            <w:tcW w:w="5499" w:type="dxa"/>
          </w:tcPr>
          <w:p w:rsidR="006150F2" w:rsidRPr="009274B0" w:rsidRDefault="009274B0" w:rsidP="00EC7817">
            <w:pPr>
              <w:contextualSpacing/>
              <w:jc w:val="both"/>
              <w:rPr>
                <w:rFonts w:ascii="Times New Roman" w:hAnsi="Times New Roman" w:cs="Times New Roman"/>
                <w:sz w:val="20"/>
                <w:szCs w:val="20"/>
              </w:rPr>
            </w:pPr>
            <w:r w:rsidRPr="009274B0">
              <w:rPr>
                <w:rFonts w:ascii="Times New Roman" w:hAnsi="Times New Roman" w:cs="Times New Roman"/>
                <w:sz w:val="20"/>
                <w:szCs w:val="20"/>
              </w:rPr>
              <w:t>http://bioinformatics.cau.edu.cn/PMRD/</w:t>
            </w:r>
          </w:p>
        </w:tc>
      </w:tr>
      <w:tr w:rsidR="009274B0" w:rsidRPr="00393D65" w:rsidTr="00693D3A">
        <w:tc>
          <w:tcPr>
            <w:tcW w:w="696" w:type="dxa"/>
          </w:tcPr>
          <w:p w:rsidR="009274B0" w:rsidRPr="009274B0" w:rsidRDefault="009274B0" w:rsidP="009274B0">
            <w:pPr>
              <w:pStyle w:val="ListParagraph"/>
              <w:numPr>
                <w:ilvl w:val="0"/>
                <w:numId w:val="14"/>
              </w:numPr>
              <w:jc w:val="both"/>
              <w:rPr>
                <w:rFonts w:ascii="Times New Roman" w:hAnsi="Times New Roman" w:cs="Times New Roman"/>
                <w:sz w:val="20"/>
                <w:szCs w:val="20"/>
              </w:rPr>
            </w:pPr>
          </w:p>
        </w:tc>
        <w:tc>
          <w:tcPr>
            <w:tcW w:w="4002" w:type="dxa"/>
          </w:tcPr>
          <w:p w:rsidR="009274B0" w:rsidRPr="009274B0" w:rsidRDefault="009274B0" w:rsidP="009274B0">
            <w:pPr>
              <w:rPr>
                <w:rFonts w:ascii="Times New Roman" w:hAnsi="Times New Roman" w:cs="Times New Roman"/>
                <w:sz w:val="20"/>
              </w:rPr>
            </w:pPr>
            <w:r w:rsidRPr="009274B0">
              <w:rPr>
                <w:rFonts w:ascii="Times New Roman" w:hAnsi="Times New Roman" w:cs="Times New Roman"/>
                <w:sz w:val="20"/>
              </w:rPr>
              <w:t>SALAD  - database for systematic comparison of proteome data</w:t>
            </w:r>
          </w:p>
        </w:tc>
        <w:tc>
          <w:tcPr>
            <w:tcW w:w="5499" w:type="dxa"/>
          </w:tcPr>
          <w:p w:rsidR="009274B0" w:rsidRPr="009274B0" w:rsidRDefault="009274B0" w:rsidP="009274B0">
            <w:pPr>
              <w:rPr>
                <w:rFonts w:ascii="Times New Roman" w:hAnsi="Times New Roman" w:cs="Times New Roman"/>
                <w:sz w:val="20"/>
              </w:rPr>
            </w:pPr>
            <w:r w:rsidRPr="009274B0">
              <w:rPr>
                <w:rFonts w:ascii="Times New Roman" w:hAnsi="Times New Roman" w:cs="Times New Roman"/>
                <w:sz w:val="20"/>
              </w:rPr>
              <w:t>https://salad.dna.affrc.go.jp/salad/en/</w:t>
            </w:r>
          </w:p>
        </w:tc>
      </w:tr>
    </w:tbl>
    <w:p w:rsidR="009274B0" w:rsidRDefault="009274B0" w:rsidP="00EE330A">
      <w:pPr>
        <w:spacing w:line="240" w:lineRule="auto"/>
        <w:ind w:firstLine="720"/>
        <w:jc w:val="both"/>
        <w:rPr>
          <w:rFonts w:ascii="Times New Roman" w:hAnsi="Times New Roman" w:cs="Times New Roman"/>
          <w:sz w:val="20"/>
          <w:szCs w:val="20"/>
        </w:rPr>
      </w:pPr>
    </w:p>
    <w:p w:rsidR="00EE330A" w:rsidRPr="00393D65" w:rsidRDefault="00EE330A" w:rsidP="00EE330A">
      <w:pPr>
        <w:spacing w:line="240" w:lineRule="auto"/>
        <w:ind w:firstLine="720"/>
        <w:jc w:val="both"/>
        <w:rPr>
          <w:rFonts w:ascii="Times New Roman" w:hAnsi="Times New Roman" w:cs="Times New Roman"/>
          <w:sz w:val="20"/>
          <w:szCs w:val="20"/>
        </w:rPr>
      </w:pPr>
      <w:r w:rsidRPr="00393D65">
        <w:rPr>
          <w:rFonts w:ascii="Times New Roman" w:hAnsi="Times New Roman" w:cs="Times New Roman"/>
          <w:sz w:val="20"/>
          <w:szCs w:val="20"/>
        </w:rPr>
        <w:lastRenderedPageBreak/>
        <w:t xml:space="preserve">Available information in these public domain genome sequencing projects are considered as precious resources for comparative, evolutionary and functional studies [80]. </w:t>
      </w:r>
      <w:bookmarkStart w:id="0" w:name="_GoBack"/>
      <w:bookmarkEnd w:id="0"/>
      <w:r w:rsidRPr="00393D65">
        <w:rPr>
          <w:rFonts w:ascii="Times New Roman" w:hAnsi="Times New Roman" w:cs="Times New Roman"/>
          <w:sz w:val="20"/>
          <w:szCs w:val="20"/>
        </w:rPr>
        <w:t xml:space="preserve">For example, numbers of stress responsive factors of plants like soybean, sorghum, barley, maize and wheat were correctly predicted by comparative genomic approach in which the stress responsive transcription factors of Arabidopsis and Rice were selected as reference plant genomes [81, 82]. Likewise, numbers of functional genes and novel biosynthetic genes were discovered and annotated in newly sequenced plants by comparative genomics and co expression analysis [83, 84]. </w:t>
      </w:r>
    </w:p>
    <w:p w:rsidR="00EE330A" w:rsidRPr="00393D65" w:rsidRDefault="00EE330A" w:rsidP="00EE330A">
      <w:pPr>
        <w:spacing w:line="240" w:lineRule="auto"/>
        <w:jc w:val="both"/>
        <w:rPr>
          <w:rFonts w:ascii="Times New Roman" w:hAnsi="Times New Roman" w:cs="Times New Roman"/>
          <w:b/>
          <w:sz w:val="20"/>
          <w:szCs w:val="20"/>
        </w:rPr>
      </w:pPr>
      <w:r w:rsidRPr="00393D65">
        <w:rPr>
          <w:rFonts w:ascii="Times New Roman" w:hAnsi="Times New Roman" w:cs="Times New Roman"/>
          <w:b/>
          <w:sz w:val="20"/>
          <w:szCs w:val="20"/>
        </w:rPr>
        <w:t>Plant Transcriptomic Databases</w:t>
      </w:r>
    </w:p>
    <w:p w:rsidR="00EE330A" w:rsidRPr="00393D65" w:rsidRDefault="00EE330A" w:rsidP="00EE330A">
      <w:pPr>
        <w:spacing w:line="240" w:lineRule="auto"/>
        <w:ind w:firstLine="720"/>
        <w:jc w:val="both"/>
        <w:rPr>
          <w:rFonts w:ascii="Times New Roman" w:hAnsi="Times New Roman" w:cs="Times New Roman"/>
          <w:sz w:val="20"/>
          <w:szCs w:val="20"/>
        </w:rPr>
      </w:pPr>
      <w:r w:rsidRPr="00393D65">
        <w:rPr>
          <w:rFonts w:ascii="Times New Roman" w:hAnsi="Times New Roman" w:cs="Times New Roman"/>
          <w:sz w:val="20"/>
          <w:szCs w:val="20"/>
        </w:rPr>
        <w:t>In general, the characterization and prediction of plant gene function is considered to be a difficult task because of availability of limited number of model plants, complexity in cultivation and lack of plants genomic transformation information. But, the available plant genome sequencing transcriptome data derived from different experiments and experimental treatments that capture the gene expression in tissues, organs and development phases and many bioinformatics approaches are considered to be a powerful resources for plant research scientific community. Understanding of the plant genes and their expressions will enhance the process of selection of desired plant traits [85, 86] and functional annotation of a novel gene. These gene expression data has immense values which provides significant information on the active state of the gene. Further, the expression data are used to predict gene function by comparative analysis [87]. With an exponential growing rate of available plant gene expression data, databases with different functionalities were emerged as a valuable contribution to the scientific community. Though there are huge numbers of online gene expression databases are available, only those databases used to predict gene function with unique approaches are given in Table 4.</w:t>
      </w:r>
    </w:p>
    <w:tbl>
      <w:tblPr>
        <w:tblStyle w:val="TableGrid"/>
        <w:tblW w:w="9675" w:type="dxa"/>
        <w:tblLook w:val="04A0"/>
      </w:tblPr>
      <w:tblGrid>
        <w:gridCol w:w="828"/>
        <w:gridCol w:w="4184"/>
        <w:gridCol w:w="4663"/>
      </w:tblGrid>
      <w:tr w:rsidR="00EE330A" w:rsidRPr="00393D65" w:rsidTr="00EC7817">
        <w:tc>
          <w:tcPr>
            <w:tcW w:w="828" w:type="dxa"/>
          </w:tcPr>
          <w:p w:rsidR="00EE330A" w:rsidRPr="00393D65" w:rsidRDefault="00EE330A" w:rsidP="00EC7817">
            <w:pPr>
              <w:rPr>
                <w:rFonts w:ascii="Times New Roman" w:hAnsi="Times New Roman" w:cs="Times New Roman"/>
                <w:b/>
                <w:sz w:val="20"/>
                <w:szCs w:val="20"/>
              </w:rPr>
            </w:pPr>
            <w:r w:rsidRPr="00393D65">
              <w:rPr>
                <w:rFonts w:ascii="Times New Roman" w:hAnsi="Times New Roman" w:cs="Times New Roman"/>
                <w:b/>
                <w:sz w:val="20"/>
                <w:szCs w:val="20"/>
              </w:rPr>
              <w:t>S.No</w:t>
            </w:r>
          </w:p>
        </w:tc>
        <w:tc>
          <w:tcPr>
            <w:tcW w:w="4184" w:type="dxa"/>
          </w:tcPr>
          <w:p w:rsidR="00EE330A" w:rsidRPr="00393D65" w:rsidRDefault="00EE330A" w:rsidP="00EC7817">
            <w:pPr>
              <w:rPr>
                <w:rFonts w:ascii="Times New Roman" w:hAnsi="Times New Roman" w:cs="Times New Roman"/>
                <w:b/>
                <w:sz w:val="20"/>
                <w:szCs w:val="20"/>
              </w:rPr>
            </w:pPr>
            <w:r w:rsidRPr="00393D65">
              <w:rPr>
                <w:rFonts w:ascii="Times New Roman" w:hAnsi="Times New Roman" w:cs="Times New Roman"/>
                <w:b/>
                <w:sz w:val="20"/>
                <w:szCs w:val="20"/>
              </w:rPr>
              <w:t xml:space="preserve">Databases </w:t>
            </w:r>
          </w:p>
        </w:tc>
        <w:tc>
          <w:tcPr>
            <w:tcW w:w="4663" w:type="dxa"/>
          </w:tcPr>
          <w:p w:rsidR="00EE330A" w:rsidRPr="00393D65" w:rsidRDefault="00EE330A" w:rsidP="00EC7817">
            <w:pPr>
              <w:rPr>
                <w:rFonts w:ascii="Times New Roman" w:hAnsi="Times New Roman" w:cs="Times New Roman"/>
                <w:b/>
                <w:sz w:val="20"/>
                <w:szCs w:val="20"/>
              </w:rPr>
            </w:pPr>
            <w:r w:rsidRPr="00393D65">
              <w:rPr>
                <w:rFonts w:ascii="Times New Roman" w:hAnsi="Times New Roman" w:cs="Times New Roman"/>
                <w:b/>
                <w:sz w:val="20"/>
                <w:szCs w:val="20"/>
              </w:rPr>
              <w:t>URL</w:t>
            </w:r>
          </w:p>
        </w:tc>
      </w:tr>
      <w:tr w:rsidR="00EE330A" w:rsidRPr="00393D65" w:rsidTr="00EC7817">
        <w:tc>
          <w:tcPr>
            <w:tcW w:w="9675" w:type="dxa"/>
            <w:gridSpan w:val="3"/>
          </w:tcPr>
          <w:p w:rsidR="00EE330A" w:rsidRPr="00393D65" w:rsidRDefault="00EE330A" w:rsidP="00EC7817">
            <w:pPr>
              <w:jc w:val="center"/>
              <w:rPr>
                <w:rFonts w:ascii="Times New Roman" w:hAnsi="Times New Roman" w:cs="Times New Roman"/>
                <w:b/>
                <w:sz w:val="20"/>
                <w:szCs w:val="20"/>
              </w:rPr>
            </w:pPr>
            <w:r w:rsidRPr="00393D65">
              <w:rPr>
                <w:rFonts w:ascii="Times New Roman" w:hAnsi="Times New Roman" w:cs="Times New Roman"/>
                <w:b/>
                <w:sz w:val="20"/>
                <w:szCs w:val="20"/>
              </w:rPr>
              <w:t>Databases for analysis of Expression</w:t>
            </w:r>
          </w:p>
        </w:tc>
      </w:tr>
      <w:tr w:rsidR="00EE330A" w:rsidRPr="00393D65" w:rsidTr="00EC7817">
        <w:tc>
          <w:tcPr>
            <w:tcW w:w="828" w:type="dxa"/>
          </w:tcPr>
          <w:p w:rsidR="00EE330A" w:rsidRPr="00393D65" w:rsidRDefault="00EE330A" w:rsidP="00EE330A">
            <w:pPr>
              <w:pStyle w:val="ListParagraph"/>
              <w:numPr>
                <w:ilvl w:val="0"/>
                <w:numId w:val="6"/>
              </w:numPr>
              <w:rPr>
                <w:rFonts w:ascii="Times New Roman" w:hAnsi="Times New Roman" w:cs="Times New Roman"/>
                <w:sz w:val="20"/>
                <w:szCs w:val="20"/>
              </w:rPr>
            </w:pPr>
          </w:p>
        </w:tc>
        <w:tc>
          <w:tcPr>
            <w:tcW w:w="4184"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Arabidopsis</w:t>
            </w:r>
          </w:p>
        </w:tc>
        <w:tc>
          <w:tcPr>
            <w:tcW w:w="4663"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http://www.ag.arizona.edu/microarray</w:t>
            </w:r>
          </w:p>
        </w:tc>
      </w:tr>
      <w:tr w:rsidR="00EE330A" w:rsidRPr="00393D65" w:rsidTr="00EC7817">
        <w:tc>
          <w:tcPr>
            <w:tcW w:w="828" w:type="dxa"/>
          </w:tcPr>
          <w:p w:rsidR="00EE330A" w:rsidRPr="00393D65" w:rsidRDefault="00EE330A" w:rsidP="00EE330A">
            <w:pPr>
              <w:pStyle w:val="ListParagraph"/>
              <w:numPr>
                <w:ilvl w:val="0"/>
                <w:numId w:val="6"/>
              </w:numPr>
              <w:rPr>
                <w:rFonts w:ascii="Times New Roman" w:hAnsi="Times New Roman" w:cs="Times New Roman"/>
                <w:sz w:val="20"/>
                <w:szCs w:val="20"/>
              </w:rPr>
            </w:pPr>
          </w:p>
        </w:tc>
        <w:tc>
          <w:tcPr>
            <w:tcW w:w="4184"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Barley</w:t>
            </w:r>
          </w:p>
        </w:tc>
        <w:tc>
          <w:tcPr>
            <w:tcW w:w="4663"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http://www.barleybase.org</w:t>
            </w:r>
          </w:p>
        </w:tc>
      </w:tr>
      <w:tr w:rsidR="00EE330A" w:rsidRPr="00393D65" w:rsidTr="00EC7817">
        <w:tc>
          <w:tcPr>
            <w:tcW w:w="828" w:type="dxa"/>
          </w:tcPr>
          <w:p w:rsidR="00EE330A" w:rsidRPr="00393D65" w:rsidRDefault="00EE330A" w:rsidP="00EE330A">
            <w:pPr>
              <w:pStyle w:val="ListParagraph"/>
              <w:numPr>
                <w:ilvl w:val="0"/>
                <w:numId w:val="6"/>
              </w:numPr>
              <w:rPr>
                <w:rFonts w:ascii="Times New Roman" w:hAnsi="Times New Roman" w:cs="Times New Roman"/>
                <w:sz w:val="20"/>
                <w:szCs w:val="20"/>
              </w:rPr>
            </w:pPr>
          </w:p>
        </w:tc>
        <w:tc>
          <w:tcPr>
            <w:tcW w:w="4184"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Rice</w:t>
            </w:r>
          </w:p>
        </w:tc>
        <w:tc>
          <w:tcPr>
            <w:tcW w:w="4663"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http://www.ricearray.org</w:t>
            </w:r>
          </w:p>
        </w:tc>
      </w:tr>
      <w:tr w:rsidR="00EE330A" w:rsidRPr="00393D65" w:rsidTr="00EC7817">
        <w:tc>
          <w:tcPr>
            <w:tcW w:w="828" w:type="dxa"/>
          </w:tcPr>
          <w:p w:rsidR="00EE330A" w:rsidRPr="00393D65" w:rsidRDefault="00EE330A" w:rsidP="00EE330A">
            <w:pPr>
              <w:pStyle w:val="ListParagraph"/>
              <w:numPr>
                <w:ilvl w:val="0"/>
                <w:numId w:val="6"/>
              </w:numPr>
              <w:rPr>
                <w:rFonts w:ascii="Times New Roman" w:hAnsi="Times New Roman" w:cs="Times New Roman"/>
                <w:sz w:val="20"/>
                <w:szCs w:val="20"/>
              </w:rPr>
            </w:pPr>
          </w:p>
        </w:tc>
        <w:tc>
          <w:tcPr>
            <w:tcW w:w="4184"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Maize</w:t>
            </w:r>
          </w:p>
        </w:tc>
        <w:tc>
          <w:tcPr>
            <w:tcW w:w="4663"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http://www.maizearray.org</w:t>
            </w:r>
          </w:p>
        </w:tc>
      </w:tr>
      <w:tr w:rsidR="00EE330A" w:rsidRPr="00393D65" w:rsidTr="00EC7817">
        <w:tc>
          <w:tcPr>
            <w:tcW w:w="828" w:type="dxa"/>
          </w:tcPr>
          <w:p w:rsidR="00EE330A" w:rsidRPr="00393D65" w:rsidRDefault="00EE330A" w:rsidP="00EE330A">
            <w:pPr>
              <w:pStyle w:val="ListParagraph"/>
              <w:numPr>
                <w:ilvl w:val="0"/>
                <w:numId w:val="6"/>
              </w:numPr>
              <w:rPr>
                <w:rFonts w:ascii="Times New Roman" w:hAnsi="Times New Roman" w:cs="Times New Roman"/>
                <w:sz w:val="20"/>
                <w:szCs w:val="20"/>
              </w:rPr>
            </w:pPr>
          </w:p>
        </w:tc>
        <w:tc>
          <w:tcPr>
            <w:tcW w:w="4184"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Soybean</w:t>
            </w:r>
          </w:p>
        </w:tc>
        <w:tc>
          <w:tcPr>
            <w:tcW w:w="4663"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http://soybeangenomics.cropsci.uiuc.edu</w:t>
            </w:r>
          </w:p>
        </w:tc>
      </w:tr>
      <w:tr w:rsidR="00EE330A" w:rsidRPr="00393D65" w:rsidTr="00EC7817">
        <w:tc>
          <w:tcPr>
            <w:tcW w:w="828" w:type="dxa"/>
          </w:tcPr>
          <w:p w:rsidR="00EE330A" w:rsidRPr="00393D65" w:rsidRDefault="00EE330A" w:rsidP="00EE330A">
            <w:pPr>
              <w:pStyle w:val="ListParagraph"/>
              <w:numPr>
                <w:ilvl w:val="0"/>
                <w:numId w:val="6"/>
              </w:numPr>
              <w:rPr>
                <w:rFonts w:ascii="Times New Roman" w:hAnsi="Times New Roman" w:cs="Times New Roman"/>
                <w:sz w:val="20"/>
                <w:szCs w:val="20"/>
              </w:rPr>
            </w:pPr>
          </w:p>
        </w:tc>
        <w:tc>
          <w:tcPr>
            <w:tcW w:w="4184"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Tomato</w:t>
            </w:r>
          </w:p>
        </w:tc>
        <w:tc>
          <w:tcPr>
            <w:tcW w:w="4663"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http://ted.bti.cornell.edu</w:t>
            </w:r>
          </w:p>
        </w:tc>
      </w:tr>
      <w:tr w:rsidR="00EE330A" w:rsidRPr="00393D65" w:rsidTr="00EC7817">
        <w:tc>
          <w:tcPr>
            <w:tcW w:w="828" w:type="dxa"/>
          </w:tcPr>
          <w:p w:rsidR="00EE330A" w:rsidRPr="00393D65" w:rsidRDefault="00EE330A" w:rsidP="00EE330A">
            <w:pPr>
              <w:pStyle w:val="ListParagraph"/>
              <w:numPr>
                <w:ilvl w:val="0"/>
                <w:numId w:val="6"/>
              </w:numPr>
              <w:rPr>
                <w:rFonts w:ascii="Times New Roman" w:hAnsi="Times New Roman" w:cs="Times New Roman"/>
                <w:sz w:val="20"/>
                <w:szCs w:val="20"/>
              </w:rPr>
            </w:pPr>
          </w:p>
        </w:tc>
        <w:tc>
          <w:tcPr>
            <w:tcW w:w="4184"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GENEVESTIGATOR</w:t>
            </w:r>
          </w:p>
        </w:tc>
        <w:tc>
          <w:tcPr>
            <w:tcW w:w="4663"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https://genevestigator.com/gv/start/start.jsp</w:t>
            </w:r>
          </w:p>
        </w:tc>
      </w:tr>
      <w:tr w:rsidR="00EE330A" w:rsidRPr="00393D65" w:rsidTr="00EC7817">
        <w:tc>
          <w:tcPr>
            <w:tcW w:w="828" w:type="dxa"/>
          </w:tcPr>
          <w:p w:rsidR="00EE330A" w:rsidRPr="00393D65" w:rsidRDefault="00EE330A" w:rsidP="00EE330A">
            <w:pPr>
              <w:pStyle w:val="ListParagraph"/>
              <w:numPr>
                <w:ilvl w:val="0"/>
                <w:numId w:val="6"/>
              </w:numPr>
              <w:rPr>
                <w:rFonts w:ascii="Times New Roman" w:hAnsi="Times New Roman" w:cs="Times New Roman"/>
                <w:sz w:val="20"/>
                <w:szCs w:val="20"/>
              </w:rPr>
            </w:pPr>
          </w:p>
        </w:tc>
        <w:tc>
          <w:tcPr>
            <w:tcW w:w="4184"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ePlant by BAR</w:t>
            </w:r>
          </w:p>
        </w:tc>
        <w:tc>
          <w:tcPr>
            <w:tcW w:w="4663"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http://bar.utoronto.ca/</w:t>
            </w:r>
          </w:p>
        </w:tc>
      </w:tr>
      <w:tr w:rsidR="00EE330A" w:rsidRPr="00393D65" w:rsidTr="00EC7817">
        <w:tc>
          <w:tcPr>
            <w:tcW w:w="828" w:type="dxa"/>
          </w:tcPr>
          <w:p w:rsidR="00EE330A" w:rsidRPr="00393D65" w:rsidRDefault="00EE330A" w:rsidP="00EE330A">
            <w:pPr>
              <w:pStyle w:val="ListParagraph"/>
              <w:numPr>
                <w:ilvl w:val="0"/>
                <w:numId w:val="6"/>
              </w:numPr>
              <w:rPr>
                <w:rFonts w:ascii="Times New Roman" w:hAnsi="Times New Roman" w:cs="Times New Roman"/>
                <w:sz w:val="20"/>
                <w:szCs w:val="20"/>
              </w:rPr>
            </w:pPr>
          </w:p>
        </w:tc>
        <w:tc>
          <w:tcPr>
            <w:tcW w:w="4184"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CoNekT-Plants</w:t>
            </w:r>
          </w:p>
        </w:tc>
        <w:tc>
          <w:tcPr>
            <w:tcW w:w="4663"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https://evorepro.sbs.ntu.edu.sg/</w:t>
            </w:r>
          </w:p>
        </w:tc>
      </w:tr>
      <w:tr w:rsidR="00EE330A" w:rsidRPr="00393D65" w:rsidTr="00EC7817">
        <w:tc>
          <w:tcPr>
            <w:tcW w:w="828" w:type="dxa"/>
          </w:tcPr>
          <w:p w:rsidR="00EE330A" w:rsidRPr="00393D65" w:rsidRDefault="00EE330A" w:rsidP="00EE330A">
            <w:pPr>
              <w:pStyle w:val="ListParagraph"/>
              <w:numPr>
                <w:ilvl w:val="0"/>
                <w:numId w:val="6"/>
              </w:numPr>
              <w:rPr>
                <w:rFonts w:ascii="Times New Roman" w:hAnsi="Times New Roman" w:cs="Times New Roman"/>
                <w:sz w:val="20"/>
                <w:szCs w:val="20"/>
              </w:rPr>
            </w:pPr>
          </w:p>
        </w:tc>
        <w:tc>
          <w:tcPr>
            <w:tcW w:w="4184"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Expression Atlas</w:t>
            </w:r>
          </w:p>
        </w:tc>
        <w:tc>
          <w:tcPr>
            <w:tcW w:w="4663"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https://www.ebi.ac.uk/gxa/home</w:t>
            </w:r>
          </w:p>
        </w:tc>
      </w:tr>
      <w:tr w:rsidR="00EE330A" w:rsidRPr="00393D65" w:rsidTr="00EC7817">
        <w:tc>
          <w:tcPr>
            <w:tcW w:w="9675" w:type="dxa"/>
            <w:gridSpan w:val="3"/>
          </w:tcPr>
          <w:p w:rsidR="00EE330A" w:rsidRPr="00393D65" w:rsidRDefault="00EE330A" w:rsidP="00EC7817">
            <w:pPr>
              <w:pStyle w:val="ListParagraph"/>
              <w:jc w:val="center"/>
              <w:rPr>
                <w:rFonts w:ascii="Times New Roman" w:hAnsi="Times New Roman" w:cs="Times New Roman"/>
                <w:b/>
                <w:sz w:val="20"/>
                <w:szCs w:val="20"/>
              </w:rPr>
            </w:pPr>
            <w:r w:rsidRPr="00393D65">
              <w:rPr>
                <w:rFonts w:ascii="Times New Roman" w:hAnsi="Times New Roman" w:cs="Times New Roman"/>
                <w:b/>
                <w:sz w:val="20"/>
                <w:szCs w:val="20"/>
              </w:rPr>
              <w:t>Databases for analysis of Co-Expression</w:t>
            </w:r>
          </w:p>
        </w:tc>
      </w:tr>
      <w:tr w:rsidR="00EE330A" w:rsidRPr="00393D65" w:rsidTr="00EC7817">
        <w:tc>
          <w:tcPr>
            <w:tcW w:w="828" w:type="dxa"/>
          </w:tcPr>
          <w:p w:rsidR="00EE330A" w:rsidRPr="00393D65" w:rsidRDefault="00EE330A" w:rsidP="00EE330A">
            <w:pPr>
              <w:pStyle w:val="ListParagraph"/>
              <w:numPr>
                <w:ilvl w:val="0"/>
                <w:numId w:val="6"/>
              </w:numPr>
              <w:rPr>
                <w:rFonts w:ascii="Times New Roman" w:hAnsi="Times New Roman" w:cs="Times New Roman"/>
                <w:sz w:val="20"/>
                <w:szCs w:val="20"/>
              </w:rPr>
            </w:pPr>
          </w:p>
        </w:tc>
        <w:tc>
          <w:tcPr>
            <w:tcW w:w="4184"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Expression Angler by BAR</w:t>
            </w:r>
          </w:p>
        </w:tc>
        <w:tc>
          <w:tcPr>
            <w:tcW w:w="4663"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http://bar.utoronto.ca/</w:t>
            </w:r>
          </w:p>
        </w:tc>
      </w:tr>
      <w:tr w:rsidR="00EE330A" w:rsidRPr="00393D65" w:rsidTr="00EC7817">
        <w:tc>
          <w:tcPr>
            <w:tcW w:w="828" w:type="dxa"/>
          </w:tcPr>
          <w:p w:rsidR="00EE330A" w:rsidRPr="00393D65" w:rsidRDefault="00EE330A" w:rsidP="00EE330A">
            <w:pPr>
              <w:pStyle w:val="ListParagraph"/>
              <w:numPr>
                <w:ilvl w:val="0"/>
                <w:numId w:val="6"/>
              </w:numPr>
              <w:rPr>
                <w:rFonts w:ascii="Times New Roman" w:hAnsi="Times New Roman" w:cs="Times New Roman"/>
                <w:sz w:val="20"/>
                <w:szCs w:val="20"/>
              </w:rPr>
            </w:pPr>
          </w:p>
        </w:tc>
        <w:tc>
          <w:tcPr>
            <w:tcW w:w="4184"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CoNekT-Plants</w:t>
            </w:r>
          </w:p>
        </w:tc>
        <w:tc>
          <w:tcPr>
            <w:tcW w:w="4663"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https://evorepro.sbs.ntu.edu.sg/</w:t>
            </w:r>
          </w:p>
        </w:tc>
      </w:tr>
      <w:tr w:rsidR="00EE330A" w:rsidRPr="00393D65" w:rsidTr="00EC7817">
        <w:tc>
          <w:tcPr>
            <w:tcW w:w="828" w:type="dxa"/>
          </w:tcPr>
          <w:p w:rsidR="00EE330A" w:rsidRPr="00393D65" w:rsidRDefault="00EE330A" w:rsidP="00EE330A">
            <w:pPr>
              <w:pStyle w:val="ListParagraph"/>
              <w:numPr>
                <w:ilvl w:val="0"/>
                <w:numId w:val="6"/>
              </w:numPr>
              <w:rPr>
                <w:rFonts w:ascii="Times New Roman" w:hAnsi="Times New Roman" w:cs="Times New Roman"/>
                <w:sz w:val="20"/>
                <w:szCs w:val="20"/>
              </w:rPr>
            </w:pPr>
          </w:p>
        </w:tc>
        <w:tc>
          <w:tcPr>
            <w:tcW w:w="4184"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ATTED-II</w:t>
            </w:r>
          </w:p>
        </w:tc>
        <w:tc>
          <w:tcPr>
            <w:tcW w:w="4663"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https://atted.jp/</w:t>
            </w:r>
          </w:p>
        </w:tc>
      </w:tr>
      <w:tr w:rsidR="00EE330A" w:rsidRPr="00393D65" w:rsidTr="00EC7817">
        <w:tc>
          <w:tcPr>
            <w:tcW w:w="9675" w:type="dxa"/>
            <w:gridSpan w:val="3"/>
          </w:tcPr>
          <w:p w:rsidR="00EE330A" w:rsidRPr="00393D65" w:rsidRDefault="00EE330A" w:rsidP="00EC7817">
            <w:pPr>
              <w:pStyle w:val="ListParagraph"/>
              <w:jc w:val="center"/>
              <w:rPr>
                <w:rFonts w:ascii="Times New Roman" w:hAnsi="Times New Roman" w:cs="Times New Roman"/>
                <w:b/>
                <w:sz w:val="20"/>
                <w:szCs w:val="20"/>
              </w:rPr>
            </w:pPr>
            <w:r w:rsidRPr="00393D65">
              <w:rPr>
                <w:rFonts w:ascii="Times New Roman" w:hAnsi="Times New Roman" w:cs="Times New Roman"/>
                <w:b/>
                <w:sz w:val="20"/>
                <w:szCs w:val="20"/>
              </w:rPr>
              <w:t>Databases for analysis of Differentially Expressed Genes (DGE)</w:t>
            </w:r>
          </w:p>
        </w:tc>
      </w:tr>
      <w:tr w:rsidR="00EE330A" w:rsidRPr="00393D65" w:rsidTr="00EC7817">
        <w:tc>
          <w:tcPr>
            <w:tcW w:w="828" w:type="dxa"/>
          </w:tcPr>
          <w:p w:rsidR="00EE330A" w:rsidRPr="00393D65" w:rsidRDefault="00EE330A" w:rsidP="00EE330A">
            <w:pPr>
              <w:pStyle w:val="ListParagraph"/>
              <w:numPr>
                <w:ilvl w:val="0"/>
                <w:numId w:val="6"/>
              </w:numPr>
              <w:rPr>
                <w:rFonts w:ascii="Times New Roman" w:hAnsi="Times New Roman" w:cs="Times New Roman"/>
                <w:sz w:val="20"/>
                <w:szCs w:val="20"/>
              </w:rPr>
            </w:pPr>
          </w:p>
        </w:tc>
        <w:tc>
          <w:tcPr>
            <w:tcW w:w="4184"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AtCAST</w:t>
            </w:r>
          </w:p>
        </w:tc>
        <w:tc>
          <w:tcPr>
            <w:tcW w:w="4663"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http://atpbsmd.yokohama-cu.ac.jp/cgi/atcast/home.cgi</w:t>
            </w:r>
          </w:p>
        </w:tc>
      </w:tr>
      <w:tr w:rsidR="00EE330A" w:rsidRPr="00393D65" w:rsidTr="00EC7817">
        <w:tc>
          <w:tcPr>
            <w:tcW w:w="828" w:type="dxa"/>
          </w:tcPr>
          <w:p w:rsidR="00EE330A" w:rsidRPr="00393D65" w:rsidRDefault="00EE330A" w:rsidP="00EE330A">
            <w:pPr>
              <w:pStyle w:val="ListParagraph"/>
              <w:numPr>
                <w:ilvl w:val="0"/>
                <w:numId w:val="6"/>
              </w:numPr>
              <w:rPr>
                <w:rFonts w:ascii="Times New Roman" w:hAnsi="Times New Roman" w:cs="Times New Roman"/>
                <w:sz w:val="20"/>
                <w:szCs w:val="20"/>
              </w:rPr>
            </w:pPr>
          </w:p>
        </w:tc>
        <w:tc>
          <w:tcPr>
            <w:tcW w:w="4184" w:type="dxa"/>
          </w:tcPr>
          <w:p w:rsidR="00EE330A" w:rsidRPr="00393D65" w:rsidRDefault="00EE330A" w:rsidP="0095185C">
            <w:pPr>
              <w:rPr>
                <w:rFonts w:ascii="Times New Roman" w:hAnsi="Times New Roman" w:cs="Times New Roman"/>
                <w:sz w:val="20"/>
                <w:szCs w:val="20"/>
              </w:rPr>
            </w:pPr>
            <w:r w:rsidRPr="00393D65">
              <w:rPr>
                <w:rFonts w:ascii="Times New Roman" w:hAnsi="Times New Roman" w:cs="Times New Roman"/>
                <w:sz w:val="20"/>
                <w:szCs w:val="20"/>
              </w:rPr>
              <w:t>Expression Atlas</w:t>
            </w:r>
            <w:r w:rsidR="0095185C">
              <w:rPr>
                <w:rFonts w:ascii="Times New Roman" w:hAnsi="Times New Roman" w:cs="Times New Roman"/>
                <w:sz w:val="20"/>
                <w:szCs w:val="20"/>
              </w:rPr>
              <w:t xml:space="preserve"> – Database of Gene expression crosswise species and biological condition</w:t>
            </w:r>
          </w:p>
        </w:tc>
        <w:tc>
          <w:tcPr>
            <w:tcW w:w="4663"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https://www.ebi.ac.uk/gxa/home</w:t>
            </w:r>
          </w:p>
        </w:tc>
      </w:tr>
      <w:tr w:rsidR="00EE330A" w:rsidRPr="00393D65" w:rsidTr="00EC7817">
        <w:tc>
          <w:tcPr>
            <w:tcW w:w="828" w:type="dxa"/>
          </w:tcPr>
          <w:p w:rsidR="00EE330A" w:rsidRPr="00393D65" w:rsidRDefault="00EE330A" w:rsidP="00EE330A">
            <w:pPr>
              <w:pStyle w:val="ListParagraph"/>
              <w:numPr>
                <w:ilvl w:val="0"/>
                <w:numId w:val="6"/>
              </w:numPr>
              <w:rPr>
                <w:rFonts w:ascii="Times New Roman" w:hAnsi="Times New Roman" w:cs="Times New Roman"/>
                <w:sz w:val="20"/>
                <w:szCs w:val="20"/>
              </w:rPr>
            </w:pPr>
          </w:p>
        </w:tc>
        <w:tc>
          <w:tcPr>
            <w:tcW w:w="4184" w:type="dxa"/>
          </w:tcPr>
          <w:p w:rsidR="00EE330A" w:rsidRPr="00393D65" w:rsidRDefault="0095185C" w:rsidP="00EC7817">
            <w:pPr>
              <w:rPr>
                <w:rFonts w:ascii="Times New Roman" w:hAnsi="Times New Roman" w:cs="Times New Roman"/>
                <w:sz w:val="20"/>
                <w:szCs w:val="20"/>
              </w:rPr>
            </w:pPr>
            <w:r w:rsidRPr="00393D65">
              <w:rPr>
                <w:rFonts w:ascii="Times New Roman" w:hAnsi="Times New Roman" w:cs="Times New Roman"/>
                <w:sz w:val="20"/>
                <w:szCs w:val="20"/>
              </w:rPr>
              <w:t>Genevestigator</w:t>
            </w:r>
          </w:p>
        </w:tc>
        <w:tc>
          <w:tcPr>
            <w:tcW w:w="4663"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https://genevestigator.com/gv/start/start.jsp</w:t>
            </w:r>
          </w:p>
        </w:tc>
      </w:tr>
      <w:tr w:rsidR="00EE330A" w:rsidRPr="00393D65" w:rsidTr="00EC7817">
        <w:tc>
          <w:tcPr>
            <w:tcW w:w="9675" w:type="dxa"/>
            <w:gridSpan w:val="3"/>
          </w:tcPr>
          <w:p w:rsidR="00EE330A" w:rsidRPr="00393D65" w:rsidRDefault="00EE330A" w:rsidP="00EC7817">
            <w:pPr>
              <w:pStyle w:val="ListParagraph"/>
              <w:jc w:val="center"/>
              <w:rPr>
                <w:rFonts w:ascii="Times New Roman" w:hAnsi="Times New Roman" w:cs="Times New Roman"/>
                <w:b/>
                <w:sz w:val="20"/>
                <w:szCs w:val="20"/>
              </w:rPr>
            </w:pPr>
            <w:r w:rsidRPr="00393D65">
              <w:rPr>
                <w:rFonts w:ascii="Times New Roman" w:hAnsi="Times New Roman" w:cs="Times New Roman"/>
                <w:b/>
                <w:sz w:val="20"/>
                <w:szCs w:val="20"/>
              </w:rPr>
              <w:t>Databases for analysis of Gene expression-specificity/stability</w:t>
            </w:r>
          </w:p>
        </w:tc>
      </w:tr>
      <w:tr w:rsidR="00EE330A" w:rsidRPr="00393D65" w:rsidTr="00EC7817">
        <w:tc>
          <w:tcPr>
            <w:tcW w:w="828" w:type="dxa"/>
          </w:tcPr>
          <w:p w:rsidR="00EE330A" w:rsidRPr="00393D65" w:rsidRDefault="00EE330A" w:rsidP="00EE330A">
            <w:pPr>
              <w:pStyle w:val="ListParagraph"/>
              <w:numPr>
                <w:ilvl w:val="0"/>
                <w:numId w:val="6"/>
              </w:numPr>
              <w:rPr>
                <w:rFonts w:ascii="Times New Roman" w:hAnsi="Times New Roman" w:cs="Times New Roman"/>
                <w:sz w:val="20"/>
                <w:szCs w:val="20"/>
              </w:rPr>
            </w:pPr>
          </w:p>
        </w:tc>
        <w:tc>
          <w:tcPr>
            <w:tcW w:w="4184" w:type="dxa"/>
          </w:tcPr>
          <w:p w:rsidR="00EE330A" w:rsidRPr="00393D65" w:rsidRDefault="00CE28B7" w:rsidP="00EC7817">
            <w:pPr>
              <w:rPr>
                <w:rFonts w:ascii="Times New Roman" w:hAnsi="Times New Roman" w:cs="Times New Roman"/>
                <w:sz w:val="20"/>
                <w:szCs w:val="20"/>
              </w:rPr>
            </w:pPr>
            <w:r>
              <w:rPr>
                <w:rFonts w:ascii="Times New Roman" w:hAnsi="Times New Roman" w:cs="Times New Roman"/>
                <w:sz w:val="20"/>
                <w:szCs w:val="20"/>
              </w:rPr>
              <w:t xml:space="preserve">RED - </w:t>
            </w:r>
            <w:r w:rsidR="00EE330A" w:rsidRPr="00393D65">
              <w:rPr>
                <w:rFonts w:ascii="Times New Roman" w:hAnsi="Times New Roman" w:cs="Times New Roman"/>
                <w:sz w:val="20"/>
                <w:szCs w:val="20"/>
              </w:rPr>
              <w:t>Rice Expression Database</w:t>
            </w:r>
          </w:p>
        </w:tc>
        <w:tc>
          <w:tcPr>
            <w:tcW w:w="4663"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http://expression.ic4r.org/</w:t>
            </w:r>
          </w:p>
        </w:tc>
      </w:tr>
      <w:tr w:rsidR="00EE330A" w:rsidRPr="00393D65" w:rsidTr="00EC7817">
        <w:tc>
          <w:tcPr>
            <w:tcW w:w="828" w:type="dxa"/>
          </w:tcPr>
          <w:p w:rsidR="00EE330A" w:rsidRPr="00393D65" w:rsidRDefault="00EE330A" w:rsidP="00EE330A">
            <w:pPr>
              <w:pStyle w:val="ListParagraph"/>
              <w:numPr>
                <w:ilvl w:val="0"/>
                <w:numId w:val="6"/>
              </w:numPr>
              <w:rPr>
                <w:rFonts w:ascii="Times New Roman" w:hAnsi="Times New Roman" w:cs="Times New Roman"/>
                <w:sz w:val="20"/>
                <w:szCs w:val="20"/>
              </w:rPr>
            </w:pPr>
          </w:p>
        </w:tc>
        <w:tc>
          <w:tcPr>
            <w:tcW w:w="4184"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CoNekT-</w:t>
            </w:r>
            <w:r w:rsidR="0095185C">
              <w:rPr>
                <w:rFonts w:ascii="Times New Roman" w:hAnsi="Times New Roman" w:cs="Times New Roman"/>
                <w:sz w:val="20"/>
                <w:szCs w:val="20"/>
              </w:rPr>
              <w:t xml:space="preserve"> Database for plant gene expression and co expression</w:t>
            </w:r>
          </w:p>
        </w:tc>
        <w:tc>
          <w:tcPr>
            <w:tcW w:w="4663"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https://evorepro.sbs.ntu.edu.sg/</w:t>
            </w:r>
          </w:p>
        </w:tc>
      </w:tr>
      <w:tr w:rsidR="00EE330A" w:rsidRPr="00393D65" w:rsidTr="00EC7817">
        <w:tc>
          <w:tcPr>
            <w:tcW w:w="828" w:type="dxa"/>
          </w:tcPr>
          <w:p w:rsidR="00EE330A" w:rsidRPr="00393D65" w:rsidRDefault="00EE330A" w:rsidP="00EE330A">
            <w:pPr>
              <w:pStyle w:val="ListParagraph"/>
              <w:numPr>
                <w:ilvl w:val="0"/>
                <w:numId w:val="6"/>
              </w:numPr>
              <w:rPr>
                <w:rFonts w:ascii="Times New Roman" w:hAnsi="Times New Roman" w:cs="Times New Roman"/>
                <w:sz w:val="20"/>
                <w:szCs w:val="20"/>
              </w:rPr>
            </w:pPr>
          </w:p>
        </w:tc>
        <w:tc>
          <w:tcPr>
            <w:tcW w:w="4184" w:type="dxa"/>
          </w:tcPr>
          <w:p w:rsidR="00EE330A" w:rsidRPr="00393D65" w:rsidRDefault="00F10E47" w:rsidP="00EC7817">
            <w:pPr>
              <w:rPr>
                <w:rFonts w:ascii="Times New Roman" w:hAnsi="Times New Roman" w:cs="Times New Roman"/>
                <w:sz w:val="20"/>
                <w:szCs w:val="20"/>
              </w:rPr>
            </w:pPr>
            <w:r w:rsidRPr="00393D65">
              <w:rPr>
                <w:rFonts w:ascii="Times New Roman" w:hAnsi="Times New Roman" w:cs="Times New Roman"/>
                <w:sz w:val="20"/>
                <w:szCs w:val="20"/>
              </w:rPr>
              <w:t>Genevestigator</w:t>
            </w:r>
          </w:p>
        </w:tc>
        <w:tc>
          <w:tcPr>
            <w:tcW w:w="4663"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https://genevestigator.com/gv/start/start.jsp</w:t>
            </w:r>
          </w:p>
        </w:tc>
      </w:tr>
      <w:tr w:rsidR="00EE330A" w:rsidRPr="00393D65" w:rsidTr="00EC7817">
        <w:tc>
          <w:tcPr>
            <w:tcW w:w="9675" w:type="dxa"/>
            <w:gridSpan w:val="3"/>
          </w:tcPr>
          <w:p w:rsidR="00EE330A" w:rsidRPr="00393D65" w:rsidRDefault="00EE330A" w:rsidP="00EC7817">
            <w:pPr>
              <w:pStyle w:val="ListParagraph"/>
              <w:jc w:val="center"/>
              <w:rPr>
                <w:rFonts w:ascii="Times New Roman" w:hAnsi="Times New Roman" w:cs="Times New Roman"/>
                <w:b/>
                <w:sz w:val="20"/>
                <w:szCs w:val="20"/>
              </w:rPr>
            </w:pPr>
            <w:r w:rsidRPr="00393D65">
              <w:rPr>
                <w:rFonts w:ascii="Times New Roman" w:hAnsi="Times New Roman" w:cs="Times New Roman"/>
                <w:b/>
                <w:sz w:val="20"/>
                <w:szCs w:val="20"/>
              </w:rPr>
              <w:t>Databases for analysis of Experiment correlation</w:t>
            </w:r>
          </w:p>
        </w:tc>
      </w:tr>
      <w:tr w:rsidR="00EE330A" w:rsidRPr="00393D65" w:rsidTr="00EC7817">
        <w:tc>
          <w:tcPr>
            <w:tcW w:w="828" w:type="dxa"/>
          </w:tcPr>
          <w:p w:rsidR="00EE330A" w:rsidRPr="00393D65" w:rsidRDefault="00EE330A" w:rsidP="00EE330A">
            <w:pPr>
              <w:pStyle w:val="ListParagraph"/>
              <w:numPr>
                <w:ilvl w:val="0"/>
                <w:numId w:val="6"/>
              </w:numPr>
              <w:rPr>
                <w:rFonts w:ascii="Times New Roman" w:hAnsi="Times New Roman" w:cs="Times New Roman"/>
                <w:sz w:val="20"/>
                <w:szCs w:val="20"/>
              </w:rPr>
            </w:pPr>
          </w:p>
        </w:tc>
        <w:tc>
          <w:tcPr>
            <w:tcW w:w="4184"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AtCAST</w:t>
            </w:r>
            <w:r w:rsidR="004C600E">
              <w:rPr>
                <w:rFonts w:ascii="Times New Roman" w:hAnsi="Times New Roman" w:cs="Times New Roman"/>
                <w:sz w:val="20"/>
                <w:szCs w:val="20"/>
              </w:rPr>
              <w:t xml:space="preserve"> – Tool for analysis of transcriptome data</w:t>
            </w:r>
          </w:p>
        </w:tc>
        <w:tc>
          <w:tcPr>
            <w:tcW w:w="4663" w:type="dxa"/>
          </w:tcPr>
          <w:p w:rsidR="00EE330A" w:rsidRPr="00393D65" w:rsidRDefault="00EE330A" w:rsidP="00EC7817">
            <w:pPr>
              <w:rPr>
                <w:rFonts w:ascii="Times New Roman" w:hAnsi="Times New Roman" w:cs="Times New Roman"/>
                <w:sz w:val="20"/>
                <w:szCs w:val="20"/>
              </w:rPr>
            </w:pPr>
            <w:r w:rsidRPr="00393D65">
              <w:rPr>
                <w:rFonts w:ascii="Times New Roman" w:hAnsi="Times New Roman" w:cs="Times New Roman"/>
                <w:sz w:val="20"/>
                <w:szCs w:val="20"/>
              </w:rPr>
              <w:t>http://atpbsmd.yokohama-cu.ac.jp/cgi/atcast/home.cgi</w:t>
            </w:r>
          </w:p>
        </w:tc>
      </w:tr>
    </w:tbl>
    <w:p w:rsidR="00EE330A" w:rsidRDefault="00EE330A" w:rsidP="00EE330A">
      <w:pPr>
        <w:spacing w:line="240" w:lineRule="auto"/>
        <w:jc w:val="both"/>
        <w:rPr>
          <w:rFonts w:ascii="Times New Roman" w:hAnsi="Times New Roman" w:cs="Times New Roman"/>
          <w:b/>
          <w:sz w:val="20"/>
          <w:szCs w:val="20"/>
        </w:rPr>
      </w:pPr>
    </w:p>
    <w:p w:rsidR="005373FA" w:rsidRPr="00393D65" w:rsidRDefault="005373FA" w:rsidP="00EE330A">
      <w:pPr>
        <w:spacing w:line="240" w:lineRule="auto"/>
        <w:jc w:val="both"/>
        <w:rPr>
          <w:rFonts w:ascii="Times New Roman" w:hAnsi="Times New Roman" w:cs="Times New Roman"/>
          <w:b/>
          <w:sz w:val="20"/>
          <w:szCs w:val="20"/>
        </w:rPr>
      </w:pPr>
    </w:p>
    <w:p w:rsidR="00EE330A" w:rsidRPr="00393D65" w:rsidRDefault="00EE330A" w:rsidP="00EE330A">
      <w:pPr>
        <w:spacing w:line="240" w:lineRule="auto"/>
        <w:jc w:val="both"/>
        <w:rPr>
          <w:rFonts w:ascii="Times New Roman" w:hAnsi="Times New Roman" w:cs="Times New Roman"/>
          <w:b/>
          <w:sz w:val="20"/>
          <w:szCs w:val="20"/>
        </w:rPr>
      </w:pPr>
      <w:r w:rsidRPr="00393D65">
        <w:rPr>
          <w:rFonts w:ascii="Times New Roman" w:hAnsi="Times New Roman" w:cs="Times New Roman"/>
          <w:b/>
          <w:sz w:val="20"/>
          <w:szCs w:val="20"/>
        </w:rPr>
        <w:lastRenderedPageBreak/>
        <w:t xml:space="preserve">Resources for </w:t>
      </w:r>
      <w:r w:rsidR="0040049B">
        <w:rPr>
          <w:rFonts w:ascii="Times New Roman" w:hAnsi="Times New Roman" w:cs="Times New Roman"/>
          <w:b/>
          <w:sz w:val="20"/>
          <w:szCs w:val="20"/>
        </w:rPr>
        <w:t xml:space="preserve">plant </w:t>
      </w:r>
      <w:r w:rsidRPr="00393D65">
        <w:rPr>
          <w:rFonts w:ascii="Times New Roman" w:hAnsi="Times New Roman" w:cs="Times New Roman"/>
          <w:b/>
          <w:sz w:val="20"/>
          <w:szCs w:val="20"/>
        </w:rPr>
        <w:t xml:space="preserve">Genome – </w:t>
      </w:r>
      <w:r w:rsidR="0040049B">
        <w:rPr>
          <w:rFonts w:ascii="Times New Roman" w:hAnsi="Times New Roman" w:cs="Times New Roman"/>
          <w:b/>
          <w:sz w:val="20"/>
          <w:szCs w:val="20"/>
        </w:rPr>
        <w:t>Wide Association S</w:t>
      </w:r>
      <w:r w:rsidRPr="00393D65">
        <w:rPr>
          <w:rFonts w:ascii="Times New Roman" w:hAnsi="Times New Roman" w:cs="Times New Roman"/>
          <w:b/>
          <w:sz w:val="20"/>
          <w:szCs w:val="20"/>
        </w:rPr>
        <w:t xml:space="preserve">tudies </w:t>
      </w:r>
      <w:r w:rsidR="0040049B">
        <w:rPr>
          <w:rFonts w:ascii="Times New Roman" w:hAnsi="Times New Roman" w:cs="Times New Roman"/>
          <w:b/>
          <w:sz w:val="20"/>
          <w:szCs w:val="20"/>
        </w:rPr>
        <w:t>(PGWAS)</w:t>
      </w:r>
    </w:p>
    <w:p w:rsidR="00EE330A" w:rsidRPr="00393D65" w:rsidRDefault="00EE330A" w:rsidP="00EE330A">
      <w:pPr>
        <w:spacing w:line="240" w:lineRule="auto"/>
        <w:ind w:firstLine="720"/>
        <w:jc w:val="both"/>
        <w:rPr>
          <w:rFonts w:ascii="Times New Roman" w:hAnsi="Times New Roman" w:cs="Times New Roman"/>
          <w:sz w:val="20"/>
          <w:szCs w:val="20"/>
        </w:rPr>
      </w:pPr>
      <w:r w:rsidRPr="00393D65">
        <w:rPr>
          <w:rFonts w:ascii="Times New Roman" w:hAnsi="Times New Roman" w:cs="Times New Roman"/>
          <w:sz w:val="20"/>
          <w:szCs w:val="20"/>
        </w:rPr>
        <w:t xml:space="preserve">Genome-wide association studies (GWAS) are a popular method to link genetic variation to phenotypic variation and are therefore important for plant genetics. The increasing wealth of publicly available genomic sequence information for crop plants provides an unprecedented opportunity to use GWAS for the identification of genes controlling a plethora of agronomic traits. However, lack of technical expertise and IT infrastructure still hinders the ability of plant breeders to conduct GWAS independently. However, more than 1300 different genes were genotyped and 107 phenotyped with respect to 2, 50,000 single nucleotide polymorphisms (SNPs) in a classic model plant Arabidopsis thaliana [88] With this ground work, there were frequent success in performing GWAS on some other qualities of interest in Arabidopsis, such as tolerance in heavy metal, salt, flowering time and heat resistance etc., [89].  Likewise, in Rice, another significant crop,  mapping efforts were carried out intensively to understand the genetic variation responsible for starch quality, grain size, stress tolerance with respect to their ancestors [90, 91] In addition, the GWAS studies were performed on some other important crops for example Maize and Soybean [92, 93]. For better breeding, in GWAS, estimation of epistatic i.e. gene – gene interactions and gene environment interactions is considered to be an important task. Currently, the use of new bioinformatics approach, i.e. mixed linear model approach is widely used in the detection of epistatic and gene – gene interactions in Rice and the obtained results were also remarkable [94]. Similarly, to manage and make use of genetic association studies in plants, a special resource namely GnpIS – ASSo is available. Currently, this database dealt with GWAS in Tomato and Maize. It provides tools to study the linkage between traits and markers and the results were graphically visualized with devoted plots. Once, the best marker assisted the trait was selected, their location on chromosomes, their neighboring genes etc., were easily studied [95]. However, there is a need to enhance the speed, memory capacity and application of statistical test to make accurate results while using GWAS assisted tools.  </w:t>
      </w:r>
    </w:p>
    <w:p w:rsidR="00EE330A" w:rsidRPr="00393D65" w:rsidRDefault="00EE330A" w:rsidP="00EE330A">
      <w:pPr>
        <w:spacing w:line="240" w:lineRule="auto"/>
        <w:jc w:val="both"/>
        <w:rPr>
          <w:rFonts w:ascii="Times New Roman" w:hAnsi="Times New Roman" w:cs="Times New Roman"/>
          <w:b/>
          <w:sz w:val="20"/>
          <w:szCs w:val="24"/>
        </w:rPr>
      </w:pPr>
      <w:r w:rsidRPr="00393D65">
        <w:rPr>
          <w:rFonts w:ascii="Times New Roman" w:hAnsi="Times New Roman" w:cs="Times New Roman"/>
          <w:b/>
          <w:sz w:val="20"/>
          <w:szCs w:val="24"/>
        </w:rPr>
        <w:t>CONCLUSIONS</w:t>
      </w:r>
    </w:p>
    <w:p w:rsidR="003F3256" w:rsidRPr="00714938" w:rsidRDefault="00C549A6" w:rsidP="00714938">
      <w:pPr>
        <w:spacing w:line="240" w:lineRule="auto"/>
        <w:ind w:firstLine="720"/>
        <w:jc w:val="both"/>
        <w:rPr>
          <w:rFonts w:ascii="Times New Roman" w:hAnsi="Times New Roman" w:cs="Times New Roman"/>
          <w:sz w:val="20"/>
        </w:rPr>
      </w:pPr>
      <w:r>
        <w:rPr>
          <w:rFonts w:ascii="Times New Roman" w:hAnsi="Times New Roman" w:cs="Times New Roman"/>
          <w:sz w:val="20"/>
        </w:rPr>
        <w:t>Latest developments in</w:t>
      </w:r>
      <w:r w:rsidRPr="00393D65">
        <w:rPr>
          <w:rFonts w:ascii="Times New Roman" w:hAnsi="Times New Roman" w:cs="Times New Roman"/>
          <w:sz w:val="20"/>
        </w:rPr>
        <w:t> bioinformatics application for plants Genomes offer</w:t>
      </w:r>
      <w:r w:rsidR="00EE330A" w:rsidRPr="00393D65">
        <w:rPr>
          <w:rFonts w:ascii="Times New Roman" w:hAnsi="Times New Roman" w:cs="Times New Roman"/>
          <w:sz w:val="20"/>
        </w:rPr>
        <w:t xml:space="preserve"> enormous potential for large-scale genomics research among plant species</w:t>
      </w:r>
      <w:r w:rsidR="00B96116">
        <w:rPr>
          <w:rFonts w:ascii="Times New Roman" w:hAnsi="Times New Roman" w:cs="Times New Roman"/>
          <w:sz w:val="20"/>
        </w:rPr>
        <w:t xml:space="preserve"> along with</w:t>
      </w:r>
      <w:r w:rsidR="00EE330A" w:rsidRPr="00393D65">
        <w:rPr>
          <w:rFonts w:ascii="Times New Roman" w:hAnsi="Times New Roman" w:cs="Times New Roman"/>
          <w:sz w:val="20"/>
        </w:rPr>
        <w:t xml:space="preserve"> several technical challenges. </w:t>
      </w:r>
      <w:r>
        <w:rPr>
          <w:rFonts w:ascii="Times New Roman" w:hAnsi="Times New Roman" w:cs="Times New Roman"/>
          <w:sz w:val="20"/>
        </w:rPr>
        <w:t xml:space="preserve">In near future, </w:t>
      </w:r>
      <w:r w:rsidRPr="00393D65">
        <w:rPr>
          <w:rFonts w:ascii="Times New Roman" w:hAnsi="Times New Roman" w:cs="Times New Roman"/>
          <w:sz w:val="20"/>
        </w:rPr>
        <w:t xml:space="preserve">plant genetic data will be abundant </w:t>
      </w:r>
      <w:r>
        <w:rPr>
          <w:rFonts w:ascii="Times New Roman" w:hAnsi="Times New Roman" w:cs="Times New Roman"/>
          <w:sz w:val="20"/>
        </w:rPr>
        <w:t xml:space="preserve">with the application of </w:t>
      </w:r>
      <w:r w:rsidR="00EE330A" w:rsidRPr="00393D65">
        <w:rPr>
          <w:rFonts w:ascii="Times New Roman" w:hAnsi="Times New Roman" w:cs="Times New Roman"/>
          <w:sz w:val="20"/>
        </w:rPr>
        <w:t>NGS technologie</w:t>
      </w:r>
      <w:r>
        <w:rPr>
          <w:rFonts w:ascii="Times New Roman" w:hAnsi="Times New Roman" w:cs="Times New Roman"/>
          <w:sz w:val="20"/>
        </w:rPr>
        <w:t>s and platforms</w:t>
      </w:r>
      <w:r w:rsidR="00EE330A" w:rsidRPr="00393D65">
        <w:rPr>
          <w:rFonts w:ascii="Times New Roman" w:hAnsi="Times New Roman" w:cs="Times New Roman"/>
          <w:sz w:val="20"/>
        </w:rPr>
        <w:t>. </w:t>
      </w:r>
      <w:r>
        <w:rPr>
          <w:rFonts w:ascii="Times New Roman" w:hAnsi="Times New Roman" w:cs="Times New Roman"/>
          <w:sz w:val="20"/>
        </w:rPr>
        <w:t xml:space="preserve"> T</w:t>
      </w:r>
      <w:r w:rsidR="00EE330A" w:rsidRPr="00393D65">
        <w:rPr>
          <w:rFonts w:ascii="Times New Roman" w:hAnsi="Times New Roman" w:cs="Times New Roman"/>
          <w:sz w:val="20"/>
        </w:rPr>
        <w:t>he </w:t>
      </w:r>
      <w:r>
        <w:rPr>
          <w:rFonts w:ascii="Times New Roman" w:hAnsi="Times New Roman" w:cs="Times New Roman"/>
          <w:sz w:val="20"/>
        </w:rPr>
        <w:t xml:space="preserve">tools </w:t>
      </w:r>
      <w:r w:rsidR="00EE330A" w:rsidRPr="00393D65">
        <w:rPr>
          <w:rFonts w:ascii="Times New Roman" w:hAnsi="Times New Roman" w:cs="Times New Roman"/>
          <w:sz w:val="20"/>
        </w:rPr>
        <w:t xml:space="preserve">development for managing and </w:t>
      </w:r>
      <w:r w:rsidRPr="00393D65">
        <w:rPr>
          <w:rFonts w:ascii="Times New Roman" w:hAnsi="Times New Roman" w:cs="Times New Roman"/>
          <w:sz w:val="20"/>
        </w:rPr>
        <w:t>examin</w:t>
      </w:r>
      <w:r>
        <w:rPr>
          <w:rFonts w:ascii="Times New Roman" w:hAnsi="Times New Roman" w:cs="Times New Roman"/>
          <w:sz w:val="20"/>
        </w:rPr>
        <w:t>ing</w:t>
      </w:r>
      <w:r w:rsidR="00EE330A" w:rsidRPr="00393D65">
        <w:rPr>
          <w:rFonts w:ascii="Times New Roman" w:hAnsi="Times New Roman" w:cs="Times New Roman"/>
          <w:sz w:val="20"/>
        </w:rPr>
        <w:t xml:space="preserve"> th</w:t>
      </w:r>
      <w:r>
        <w:rPr>
          <w:rFonts w:ascii="Times New Roman" w:hAnsi="Times New Roman" w:cs="Times New Roman"/>
          <w:sz w:val="20"/>
        </w:rPr>
        <w:t>ese</w:t>
      </w:r>
      <w:r w:rsidR="00EE330A" w:rsidRPr="00393D65">
        <w:rPr>
          <w:rFonts w:ascii="Times New Roman" w:hAnsi="Times New Roman" w:cs="Times New Roman"/>
          <w:sz w:val="20"/>
        </w:rPr>
        <w:t> data are becoming more and more</w:t>
      </w:r>
      <w:r w:rsidR="007153D6" w:rsidRPr="00393D65">
        <w:rPr>
          <w:rFonts w:ascii="Times New Roman" w:hAnsi="Times New Roman" w:cs="Times New Roman"/>
          <w:sz w:val="20"/>
        </w:rPr>
        <w:t xml:space="preserve"> highly</w:t>
      </w:r>
      <w:r w:rsidR="00EE330A" w:rsidRPr="00393D65">
        <w:rPr>
          <w:rFonts w:ascii="Times New Roman" w:hAnsi="Times New Roman" w:cs="Times New Roman"/>
          <w:sz w:val="20"/>
        </w:rPr>
        <w:t xml:space="preserve"> </w:t>
      </w:r>
      <w:r w:rsidR="007153D6" w:rsidRPr="00393D65">
        <w:rPr>
          <w:rFonts w:ascii="Times New Roman" w:hAnsi="Times New Roman" w:cs="Times New Roman"/>
          <w:sz w:val="20"/>
        </w:rPr>
        <w:t>significant</w:t>
      </w:r>
      <w:r w:rsidRPr="00C549A6">
        <w:rPr>
          <w:rFonts w:ascii="Times New Roman" w:hAnsi="Times New Roman" w:cs="Times New Roman"/>
          <w:sz w:val="20"/>
        </w:rPr>
        <w:t xml:space="preserve"> </w:t>
      </w:r>
      <w:r>
        <w:rPr>
          <w:rFonts w:ascii="Times New Roman" w:hAnsi="Times New Roman" w:cs="Times New Roman"/>
          <w:sz w:val="20"/>
        </w:rPr>
        <w:t>w</w:t>
      </w:r>
      <w:r w:rsidRPr="00393D65">
        <w:rPr>
          <w:rFonts w:ascii="Times New Roman" w:hAnsi="Times New Roman" w:cs="Times New Roman"/>
          <w:sz w:val="20"/>
        </w:rPr>
        <w:t>ith the accessible genomic data</w:t>
      </w:r>
      <w:r w:rsidR="00EE330A" w:rsidRPr="00393D65">
        <w:rPr>
          <w:rFonts w:ascii="Times New Roman" w:hAnsi="Times New Roman" w:cs="Times New Roman"/>
          <w:sz w:val="20"/>
        </w:rPr>
        <w:t xml:space="preserve">. </w:t>
      </w:r>
      <w:r w:rsidR="007153D6" w:rsidRPr="00393D65">
        <w:rPr>
          <w:rFonts w:ascii="Times New Roman" w:hAnsi="Times New Roman" w:cs="Times New Roman"/>
          <w:sz w:val="20"/>
        </w:rPr>
        <w:t xml:space="preserve">Undoubtedly, continuous establishment of several of plant specific genome databases facilitates retrieval and analysis of plant genomes. For example, specific information on functional genes, their evolutionary relationships </w:t>
      </w:r>
      <w:r w:rsidR="007153D6" w:rsidRPr="00714938">
        <w:rPr>
          <w:rFonts w:ascii="Times New Roman" w:hAnsi="Times New Roman" w:cs="Times New Roman"/>
          <w:sz w:val="20"/>
        </w:rPr>
        <w:t xml:space="preserve">within and between plant species will be identified by comparative genome and phylogenetic analysis respectively.  </w:t>
      </w:r>
      <w:r w:rsidR="009E4681" w:rsidRPr="00714938">
        <w:rPr>
          <w:rFonts w:ascii="Times New Roman" w:hAnsi="Times New Roman" w:cs="Times New Roman"/>
          <w:sz w:val="20"/>
        </w:rPr>
        <w:t>Likewise, from the genome wide association studies loci and allelic variations related to valuable traits will be detected successfully.  However, the researchers those who are working in plan</w:t>
      </w:r>
      <w:r w:rsidR="00A307AB" w:rsidRPr="00714938">
        <w:rPr>
          <w:rFonts w:ascii="Times New Roman" w:hAnsi="Times New Roman" w:cs="Times New Roman"/>
          <w:sz w:val="20"/>
        </w:rPr>
        <w:t>t genomic analysis are still facing the great demand for managing</w:t>
      </w:r>
      <w:r w:rsidR="009E4681" w:rsidRPr="00714938">
        <w:rPr>
          <w:rFonts w:ascii="Times New Roman" w:hAnsi="Times New Roman" w:cs="Times New Roman"/>
          <w:sz w:val="20"/>
        </w:rPr>
        <w:t xml:space="preserve"> and </w:t>
      </w:r>
      <w:r w:rsidR="00A307AB" w:rsidRPr="00714938">
        <w:rPr>
          <w:rFonts w:ascii="Times New Roman" w:hAnsi="Times New Roman" w:cs="Times New Roman"/>
          <w:sz w:val="20"/>
        </w:rPr>
        <w:t>manipulating</w:t>
      </w:r>
      <w:r w:rsidR="009E4681" w:rsidRPr="00714938">
        <w:rPr>
          <w:rFonts w:ascii="Times New Roman" w:hAnsi="Times New Roman" w:cs="Times New Roman"/>
          <w:sz w:val="20"/>
        </w:rPr>
        <w:t xml:space="preserve"> the results obtained from plant ge</w:t>
      </w:r>
      <w:r w:rsidR="00A307AB" w:rsidRPr="00714938">
        <w:rPr>
          <w:rFonts w:ascii="Times New Roman" w:hAnsi="Times New Roman" w:cs="Times New Roman"/>
          <w:sz w:val="20"/>
        </w:rPr>
        <w:t>nomic data by using the available</w:t>
      </w:r>
      <w:r w:rsidR="009E4681" w:rsidRPr="00714938">
        <w:rPr>
          <w:rFonts w:ascii="Times New Roman" w:hAnsi="Times New Roman" w:cs="Times New Roman"/>
          <w:sz w:val="20"/>
        </w:rPr>
        <w:t xml:space="preserve"> bioinformatics resources</w:t>
      </w:r>
      <w:r w:rsidR="00A307AB" w:rsidRPr="00714938">
        <w:rPr>
          <w:rFonts w:ascii="Times New Roman" w:hAnsi="Times New Roman" w:cs="Times New Roman"/>
          <w:sz w:val="20"/>
        </w:rPr>
        <w:t xml:space="preserve">. </w:t>
      </w:r>
      <w:r w:rsidR="009E4681" w:rsidRPr="00714938">
        <w:rPr>
          <w:rFonts w:ascii="Times New Roman" w:hAnsi="Times New Roman" w:cs="Times New Roman"/>
          <w:sz w:val="20"/>
        </w:rPr>
        <w:t xml:space="preserve"> </w:t>
      </w:r>
      <w:r w:rsidR="00EE330A" w:rsidRPr="00714938">
        <w:rPr>
          <w:rFonts w:ascii="Times New Roman" w:hAnsi="Times New Roman" w:cs="Times New Roman"/>
          <w:sz w:val="20"/>
        </w:rPr>
        <w:t>In </w:t>
      </w:r>
      <w:r w:rsidRPr="00714938">
        <w:rPr>
          <w:rFonts w:ascii="Times New Roman" w:hAnsi="Times New Roman" w:cs="Times New Roman"/>
          <w:sz w:val="20"/>
        </w:rPr>
        <w:t>summing up</w:t>
      </w:r>
      <w:r w:rsidR="00EE330A" w:rsidRPr="00714938">
        <w:rPr>
          <w:rFonts w:ascii="Times New Roman" w:hAnsi="Times New Roman" w:cs="Times New Roman"/>
          <w:sz w:val="20"/>
        </w:rPr>
        <w:t>, </w:t>
      </w:r>
      <w:r w:rsidR="003F3256" w:rsidRPr="00714938">
        <w:rPr>
          <w:rFonts w:ascii="Times New Roman" w:hAnsi="Times New Roman" w:cs="Times New Roman"/>
          <w:sz w:val="20"/>
        </w:rPr>
        <w:t xml:space="preserve">for essential advances in crop improvement, </w:t>
      </w:r>
      <w:r w:rsidR="00EE330A" w:rsidRPr="00714938">
        <w:rPr>
          <w:rFonts w:ascii="Times New Roman" w:hAnsi="Times New Roman" w:cs="Times New Roman"/>
          <w:sz w:val="20"/>
        </w:rPr>
        <w:t xml:space="preserve">the recent </w:t>
      </w:r>
      <w:r w:rsidRPr="00714938">
        <w:rPr>
          <w:rFonts w:ascii="Times New Roman" w:hAnsi="Times New Roman" w:cs="Times New Roman"/>
          <w:sz w:val="20"/>
        </w:rPr>
        <w:t>collection</w:t>
      </w:r>
      <w:r w:rsidR="00EE330A" w:rsidRPr="00714938">
        <w:rPr>
          <w:rFonts w:ascii="Times New Roman" w:hAnsi="Times New Roman" w:cs="Times New Roman"/>
          <w:sz w:val="20"/>
        </w:rPr>
        <w:t xml:space="preserve"> of plant genomic </w:t>
      </w:r>
      <w:r w:rsidR="00A307AB" w:rsidRPr="00714938">
        <w:rPr>
          <w:rFonts w:ascii="Times New Roman" w:hAnsi="Times New Roman" w:cs="Times New Roman"/>
          <w:sz w:val="20"/>
        </w:rPr>
        <w:t>data</w:t>
      </w:r>
      <w:r w:rsidR="00EE330A" w:rsidRPr="00714938">
        <w:rPr>
          <w:rFonts w:ascii="Times New Roman" w:hAnsi="Times New Roman" w:cs="Times New Roman"/>
          <w:sz w:val="20"/>
        </w:rPr>
        <w:t xml:space="preserve"> have enabled plants research scientists to </w:t>
      </w:r>
      <w:r w:rsidRPr="00714938">
        <w:rPr>
          <w:rFonts w:ascii="Times New Roman" w:hAnsi="Times New Roman" w:cs="Times New Roman"/>
          <w:sz w:val="20"/>
        </w:rPr>
        <w:t>accomplish</w:t>
      </w:r>
      <w:r w:rsidR="00EE330A" w:rsidRPr="00714938">
        <w:rPr>
          <w:rFonts w:ascii="Times New Roman" w:hAnsi="Times New Roman" w:cs="Times New Roman"/>
          <w:sz w:val="20"/>
        </w:rPr>
        <w:t> </w:t>
      </w:r>
      <w:r w:rsidR="00A307AB" w:rsidRPr="00714938">
        <w:rPr>
          <w:rFonts w:ascii="Times New Roman" w:hAnsi="Times New Roman" w:cs="Times New Roman"/>
          <w:sz w:val="20"/>
        </w:rPr>
        <w:t>an</w:t>
      </w:r>
      <w:r w:rsidR="00EE330A" w:rsidRPr="00714938">
        <w:rPr>
          <w:rFonts w:ascii="Times New Roman" w:hAnsi="Times New Roman" w:cs="Times New Roman"/>
          <w:sz w:val="20"/>
        </w:rPr>
        <w:t> essential and systematic understanding of economically important plants and plant processes</w:t>
      </w:r>
      <w:r w:rsidR="003F3256" w:rsidRPr="00714938">
        <w:rPr>
          <w:rFonts w:ascii="Times New Roman" w:hAnsi="Times New Roman" w:cs="Times New Roman"/>
          <w:sz w:val="20"/>
        </w:rPr>
        <w:t xml:space="preserve"> by utilizing advances in bioinformatics resources</w:t>
      </w:r>
      <w:r w:rsidR="00EE330A" w:rsidRPr="00714938">
        <w:rPr>
          <w:rFonts w:ascii="Times New Roman" w:hAnsi="Times New Roman" w:cs="Times New Roman"/>
          <w:sz w:val="20"/>
        </w:rPr>
        <w:t>. </w:t>
      </w:r>
      <w:r w:rsidR="00E72D05">
        <w:rPr>
          <w:rFonts w:ascii="Times New Roman" w:eastAsia="Times New Roman" w:hAnsi="Times New Roman" w:cs="Times New Roman"/>
          <w:sz w:val="20"/>
          <w:szCs w:val="20"/>
        </w:rPr>
        <w:t>Besides</w:t>
      </w:r>
      <w:r w:rsidR="003F3256" w:rsidRPr="00714938">
        <w:rPr>
          <w:rFonts w:ascii="Times New Roman" w:eastAsia="Times New Roman" w:hAnsi="Times New Roman" w:cs="Times New Roman"/>
          <w:sz w:val="20"/>
          <w:szCs w:val="20"/>
        </w:rPr>
        <w:t xml:space="preserve"> these exciting results, there </w:t>
      </w:r>
      <w:r w:rsidR="00E72D05">
        <w:rPr>
          <w:rFonts w:ascii="Times New Roman" w:eastAsia="Times New Roman" w:hAnsi="Times New Roman" w:cs="Times New Roman"/>
          <w:sz w:val="20"/>
          <w:szCs w:val="20"/>
        </w:rPr>
        <w:t>is a basic</w:t>
      </w:r>
      <w:r w:rsidR="003F3256" w:rsidRPr="00714938">
        <w:rPr>
          <w:rFonts w:ascii="Times New Roman" w:eastAsia="Times New Roman" w:hAnsi="Times New Roman" w:cs="Times New Roman"/>
          <w:sz w:val="20"/>
          <w:szCs w:val="20"/>
        </w:rPr>
        <w:t xml:space="preserve"> need for </w:t>
      </w:r>
      <w:r w:rsidR="00E72D05" w:rsidRPr="00714938">
        <w:rPr>
          <w:rFonts w:ascii="Times New Roman" w:eastAsia="Times New Roman" w:hAnsi="Times New Roman" w:cs="Times New Roman"/>
          <w:sz w:val="20"/>
          <w:szCs w:val="20"/>
        </w:rPr>
        <w:t>efficient</w:t>
      </w:r>
      <w:r w:rsidR="003F3256" w:rsidRPr="00714938">
        <w:rPr>
          <w:rFonts w:ascii="Times New Roman" w:eastAsia="Times New Roman" w:hAnsi="Times New Roman" w:cs="Times New Roman"/>
          <w:sz w:val="20"/>
          <w:szCs w:val="20"/>
        </w:rPr>
        <w:t xml:space="preserve"> tools and methods to advance plant biotechnology, solve </w:t>
      </w:r>
      <w:r w:rsidR="00E72D05">
        <w:rPr>
          <w:rFonts w:ascii="Times New Roman" w:eastAsia="Times New Roman" w:hAnsi="Times New Roman" w:cs="Times New Roman"/>
          <w:sz w:val="20"/>
          <w:szCs w:val="20"/>
        </w:rPr>
        <w:t xml:space="preserve">difficult </w:t>
      </w:r>
      <w:r w:rsidR="003F3256" w:rsidRPr="00714938">
        <w:rPr>
          <w:rFonts w:ascii="Times New Roman" w:eastAsia="Times New Roman" w:hAnsi="Times New Roman" w:cs="Times New Roman"/>
          <w:sz w:val="20"/>
          <w:szCs w:val="20"/>
        </w:rPr>
        <w:t xml:space="preserve">problems to address with </w:t>
      </w:r>
      <w:r w:rsidR="00E72D05" w:rsidRPr="00714938">
        <w:rPr>
          <w:rFonts w:ascii="Times New Roman" w:eastAsia="Times New Roman" w:hAnsi="Times New Roman" w:cs="Times New Roman"/>
          <w:sz w:val="20"/>
          <w:szCs w:val="20"/>
        </w:rPr>
        <w:t>recent</w:t>
      </w:r>
      <w:r w:rsidR="003F3256" w:rsidRPr="00714938">
        <w:rPr>
          <w:rFonts w:ascii="Times New Roman" w:eastAsia="Times New Roman" w:hAnsi="Times New Roman" w:cs="Times New Roman"/>
          <w:sz w:val="20"/>
          <w:szCs w:val="20"/>
        </w:rPr>
        <w:t xml:space="preserve"> approaches, and </w:t>
      </w:r>
      <w:r w:rsidR="00E72D05" w:rsidRPr="00714938">
        <w:rPr>
          <w:rFonts w:ascii="Times New Roman" w:eastAsia="Times New Roman" w:hAnsi="Times New Roman" w:cs="Times New Roman"/>
          <w:sz w:val="20"/>
          <w:szCs w:val="20"/>
        </w:rPr>
        <w:t>smooth the progress of</w:t>
      </w:r>
      <w:r w:rsidR="003F3256" w:rsidRPr="00714938">
        <w:rPr>
          <w:rFonts w:ascii="Times New Roman" w:eastAsia="Times New Roman" w:hAnsi="Times New Roman" w:cs="Times New Roman"/>
          <w:sz w:val="20"/>
          <w:szCs w:val="20"/>
        </w:rPr>
        <w:t xml:space="preserve"> the implementation of this innovative discovery of knowledge to </w:t>
      </w:r>
      <w:r w:rsidR="003F3256" w:rsidRPr="00714938">
        <w:rPr>
          <w:rFonts w:ascii="Times New Roman" w:hAnsi="Times New Roman" w:cs="Times New Roman"/>
          <w:sz w:val="20"/>
        </w:rPr>
        <w:t xml:space="preserve">attain excellent yield from plants, </w:t>
      </w:r>
    </w:p>
    <w:p w:rsidR="0086683F" w:rsidRPr="00393D65" w:rsidRDefault="0086683F" w:rsidP="0086683F">
      <w:pPr>
        <w:spacing w:line="240" w:lineRule="auto"/>
        <w:jc w:val="both"/>
        <w:rPr>
          <w:rFonts w:ascii="Times New Roman" w:hAnsi="Times New Roman" w:cs="Times New Roman"/>
          <w:b/>
          <w:sz w:val="20"/>
          <w:szCs w:val="20"/>
        </w:rPr>
      </w:pPr>
      <w:r w:rsidRPr="00393D65">
        <w:rPr>
          <w:rFonts w:ascii="Times New Roman" w:hAnsi="Times New Roman" w:cs="Times New Roman"/>
          <w:b/>
          <w:sz w:val="20"/>
          <w:szCs w:val="20"/>
        </w:rPr>
        <w:t>References</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C. Butler, and E. Millstone, “Environmental challenges. </w:t>
      </w:r>
      <w:r w:rsidRPr="00393D65">
        <w:rPr>
          <w:rFonts w:ascii="Times New Roman" w:hAnsi="Times New Roman" w:cs="Times New Roman"/>
          <w:iCs/>
          <w:sz w:val="20"/>
          <w:szCs w:val="20"/>
          <w:shd w:val="clear" w:color="auto" w:fill="FFFFFF"/>
        </w:rPr>
        <w:t>Atlas of food: who eats what, where and why?”</w:t>
      </w:r>
      <w:r w:rsidRPr="00393D65">
        <w:rPr>
          <w:rFonts w:ascii="Times New Roman" w:hAnsi="Times New Roman" w:cs="Times New Roman"/>
          <w:sz w:val="20"/>
          <w:szCs w:val="20"/>
          <w:shd w:val="clear" w:color="auto" w:fill="FFFFFF"/>
        </w:rPr>
        <w:t xml:space="preserve"> Earthscan, pp.16-18, 2003.</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J. Mann, “Natural products in cancer chemotherapy: past, present and future”. </w:t>
      </w:r>
      <w:r w:rsidRPr="00393D65">
        <w:rPr>
          <w:rFonts w:ascii="Times New Roman" w:hAnsi="Times New Roman" w:cs="Times New Roman"/>
          <w:iCs/>
          <w:sz w:val="20"/>
          <w:szCs w:val="20"/>
          <w:shd w:val="clear" w:color="auto" w:fill="FFFFFF"/>
        </w:rPr>
        <w:t>Nat. Rev. Cancer</w:t>
      </w:r>
      <w:r w:rsidRPr="00393D65">
        <w:rPr>
          <w:rFonts w:ascii="Times New Roman" w:hAnsi="Times New Roman" w:cs="Times New Roman"/>
          <w:sz w:val="20"/>
          <w:szCs w:val="20"/>
          <w:shd w:val="clear" w:color="auto" w:fill="FFFFFF"/>
        </w:rPr>
        <w:t xml:space="preserve">,  </w:t>
      </w:r>
      <w:r w:rsidRPr="00393D65">
        <w:rPr>
          <w:rFonts w:ascii="Times New Roman" w:hAnsi="Times New Roman" w:cs="Times New Roman"/>
          <w:i/>
          <w:iCs/>
          <w:sz w:val="20"/>
          <w:szCs w:val="20"/>
          <w:shd w:val="clear" w:color="auto" w:fill="FFFFFF"/>
        </w:rPr>
        <w:t>2</w:t>
      </w:r>
      <w:r w:rsidRPr="00393D65">
        <w:rPr>
          <w:rFonts w:ascii="Times New Roman" w:hAnsi="Times New Roman" w:cs="Times New Roman"/>
          <w:sz w:val="20"/>
          <w:szCs w:val="20"/>
          <w:shd w:val="clear" w:color="auto" w:fill="FFFFFF"/>
        </w:rPr>
        <w:t>(2), pp.143-148, 2002.</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Z. Lippman, A.V. Gendrel, M. Black, M.W. Vaughn, N. Dedhia, W. Richard McCombie, K. Lavine, V. Mittal, B. May, K.D. Kasschau, and J.C. Carrington, “Role of transposable elements in heterochromatin and epigenetic control”. </w:t>
      </w:r>
      <w:r w:rsidRPr="00393D65">
        <w:rPr>
          <w:rFonts w:ascii="Times New Roman" w:hAnsi="Times New Roman" w:cs="Times New Roman"/>
          <w:iCs/>
          <w:sz w:val="20"/>
          <w:szCs w:val="20"/>
          <w:shd w:val="clear" w:color="auto" w:fill="FFFFFF"/>
        </w:rPr>
        <w:t>Nature</w:t>
      </w:r>
      <w:r w:rsidRPr="00393D65">
        <w:rPr>
          <w:rFonts w:ascii="Times New Roman" w:hAnsi="Times New Roman" w:cs="Times New Roman"/>
          <w:sz w:val="20"/>
          <w:szCs w:val="20"/>
          <w:shd w:val="clear" w:color="auto" w:fill="FFFFFF"/>
        </w:rPr>
        <w:t xml:space="preserve">, vol. </w:t>
      </w:r>
      <w:r w:rsidRPr="00393D65">
        <w:rPr>
          <w:rFonts w:ascii="Times New Roman" w:hAnsi="Times New Roman" w:cs="Times New Roman"/>
          <w:i/>
          <w:iCs/>
          <w:sz w:val="20"/>
          <w:szCs w:val="20"/>
          <w:shd w:val="clear" w:color="auto" w:fill="FFFFFF"/>
        </w:rPr>
        <w:t>430</w:t>
      </w:r>
      <w:r w:rsidRPr="00393D65">
        <w:rPr>
          <w:rFonts w:ascii="Times New Roman" w:hAnsi="Times New Roman" w:cs="Times New Roman"/>
          <w:sz w:val="20"/>
          <w:szCs w:val="20"/>
          <w:shd w:val="clear" w:color="auto" w:fill="FFFFFF"/>
        </w:rPr>
        <w:t>(6998), pp.471-476, 2004.</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P.J. Kersey, “Plant genome sequences: past, present, future”. </w:t>
      </w:r>
      <w:r w:rsidRPr="00393D65">
        <w:rPr>
          <w:rFonts w:ascii="Times New Roman" w:hAnsi="Times New Roman" w:cs="Times New Roman"/>
          <w:bCs/>
          <w:sz w:val="20"/>
          <w:szCs w:val="20"/>
          <w:shd w:val="clear" w:color="auto" w:fill="FFFFFF"/>
        </w:rPr>
        <w:t>Curr.</w:t>
      </w:r>
      <w:r w:rsidRPr="00393D65">
        <w:rPr>
          <w:rFonts w:ascii="Times New Roman" w:hAnsi="Times New Roman" w:cs="Times New Roman"/>
          <w:sz w:val="20"/>
          <w:szCs w:val="20"/>
          <w:shd w:val="clear" w:color="auto" w:fill="FFFFFF"/>
        </w:rPr>
        <w:t> </w:t>
      </w:r>
      <w:r w:rsidRPr="00393D65">
        <w:rPr>
          <w:rFonts w:ascii="Times New Roman" w:hAnsi="Times New Roman" w:cs="Times New Roman"/>
          <w:bCs/>
          <w:sz w:val="20"/>
          <w:szCs w:val="20"/>
          <w:shd w:val="clear" w:color="auto" w:fill="FFFFFF"/>
        </w:rPr>
        <w:t>Opin.</w:t>
      </w:r>
      <w:r w:rsidRPr="00393D65">
        <w:rPr>
          <w:rFonts w:ascii="Times New Roman" w:hAnsi="Times New Roman" w:cs="Times New Roman"/>
          <w:sz w:val="20"/>
          <w:szCs w:val="20"/>
          <w:shd w:val="clear" w:color="auto" w:fill="FFFFFF"/>
        </w:rPr>
        <w:t> </w:t>
      </w:r>
      <w:r w:rsidRPr="00393D65">
        <w:rPr>
          <w:rFonts w:ascii="Times New Roman" w:hAnsi="Times New Roman" w:cs="Times New Roman"/>
          <w:bCs/>
          <w:sz w:val="20"/>
          <w:szCs w:val="20"/>
          <w:shd w:val="clear" w:color="auto" w:fill="FFFFFF"/>
        </w:rPr>
        <w:t>Plant Biol.</w:t>
      </w:r>
      <w:r w:rsidRPr="00393D65">
        <w:rPr>
          <w:rFonts w:ascii="Times New Roman" w:hAnsi="Times New Roman" w:cs="Times New Roman"/>
          <w:sz w:val="20"/>
          <w:szCs w:val="20"/>
          <w:shd w:val="clear" w:color="auto" w:fill="FFFFFF"/>
        </w:rPr>
        <w:t xml:space="preserve">, 2019, </w:t>
      </w:r>
      <w:r w:rsidRPr="00393D65">
        <w:rPr>
          <w:rFonts w:ascii="Times New Roman" w:hAnsi="Times New Roman" w:cs="Times New Roman"/>
          <w:i/>
          <w:iCs/>
          <w:sz w:val="20"/>
          <w:szCs w:val="20"/>
          <w:shd w:val="clear" w:color="auto" w:fill="FFFFFF"/>
        </w:rPr>
        <w:t>48</w:t>
      </w:r>
      <w:r w:rsidRPr="00393D65">
        <w:rPr>
          <w:rFonts w:ascii="Times New Roman" w:hAnsi="Times New Roman" w:cs="Times New Roman"/>
          <w:sz w:val="20"/>
          <w:szCs w:val="20"/>
          <w:shd w:val="clear" w:color="auto" w:fill="FFFFFF"/>
        </w:rPr>
        <w:t>, pp.1-8.</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C. Feuillet, J.E. Leach, J. Rogers, P.S. Schnable, and K. Eversole, “Crop genome sequencing: lessons and rationales”. </w:t>
      </w:r>
      <w:r w:rsidRPr="00393D65">
        <w:rPr>
          <w:rFonts w:ascii="Times New Roman" w:hAnsi="Times New Roman" w:cs="Times New Roman"/>
          <w:iCs/>
          <w:sz w:val="20"/>
          <w:szCs w:val="20"/>
          <w:shd w:val="clear" w:color="auto" w:fill="FFFFFF"/>
        </w:rPr>
        <w:t>Trends  plant Sci</w:t>
      </w:r>
      <w:r w:rsidRPr="00393D65">
        <w:rPr>
          <w:rFonts w:ascii="Times New Roman" w:hAnsi="Times New Roman" w:cs="Times New Roman"/>
          <w:sz w:val="20"/>
          <w:szCs w:val="20"/>
          <w:shd w:val="clear" w:color="auto" w:fill="FFFFFF"/>
        </w:rPr>
        <w:t xml:space="preserve">, vol. </w:t>
      </w:r>
      <w:r w:rsidRPr="00393D65">
        <w:rPr>
          <w:rFonts w:ascii="Times New Roman" w:hAnsi="Times New Roman" w:cs="Times New Roman"/>
          <w:iCs/>
          <w:sz w:val="20"/>
          <w:szCs w:val="20"/>
          <w:shd w:val="clear" w:color="auto" w:fill="FFFFFF"/>
        </w:rPr>
        <w:t>16</w:t>
      </w:r>
      <w:r w:rsidRPr="00393D65">
        <w:rPr>
          <w:rFonts w:ascii="Times New Roman" w:hAnsi="Times New Roman" w:cs="Times New Roman"/>
          <w:sz w:val="20"/>
          <w:szCs w:val="20"/>
          <w:shd w:val="clear" w:color="auto" w:fill="FFFFFF"/>
        </w:rPr>
        <w:t>(2), pp.77-88, 2011.</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lastRenderedPageBreak/>
        <w:t>J.P. Hamilton, and C. Robin Buell,” Advances in plant genome sequencing”. </w:t>
      </w:r>
      <w:r w:rsidRPr="00393D65">
        <w:rPr>
          <w:rFonts w:ascii="Times New Roman" w:hAnsi="Times New Roman" w:cs="Times New Roman"/>
          <w:iCs/>
          <w:sz w:val="20"/>
          <w:szCs w:val="20"/>
          <w:shd w:val="clear" w:color="auto" w:fill="FFFFFF"/>
        </w:rPr>
        <w:t>Plant J</w:t>
      </w:r>
      <w:r w:rsidRPr="00393D65">
        <w:rPr>
          <w:rFonts w:ascii="Times New Roman" w:hAnsi="Times New Roman" w:cs="Times New Roman"/>
          <w:sz w:val="20"/>
          <w:szCs w:val="20"/>
          <w:shd w:val="clear" w:color="auto" w:fill="FFFFFF"/>
        </w:rPr>
        <w:t xml:space="preserve">, </w:t>
      </w:r>
      <w:r w:rsidRPr="00393D65">
        <w:rPr>
          <w:rFonts w:ascii="Times New Roman" w:hAnsi="Times New Roman" w:cs="Times New Roman"/>
          <w:i/>
          <w:iCs/>
          <w:sz w:val="20"/>
          <w:szCs w:val="20"/>
          <w:shd w:val="clear" w:color="auto" w:fill="FFFFFF"/>
        </w:rPr>
        <w:t>70</w:t>
      </w:r>
      <w:r w:rsidRPr="00393D65">
        <w:rPr>
          <w:rFonts w:ascii="Times New Roman" w:hAnsi="Times New Roman" w:cs="Times New Roman"/>
          <w:sz w:val="20"/>
          <w:szCs w:val="20"/>
          <w:shd w:val="clear" w:color="auto" w:fill="FFFFFF"/>
        </w:rPr>
        <w:t>(1), pp.177-190, 2012.</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C.N. Hirsch, and C. Robin Buell, “Tapping the promise of genomics in species with complex, nonmodel genomes”. </w:t>
      </w:r>
      <w:r w:rsidRPr="00393D65">
        <w:rPr>
          <w:rFonts w:ascii="Times New Roman" w:hAnsi="Times New Roman" w:cs="Times New Roman"/>
          <w:iCs/>
          <w:sz w:val="20"/>
          <w:szCs w:val="20"/>
          <w:shd w:val="clear" w:color="auto" w:fill="FFFFFF"/>
        </w:rPr>
        <w:t>Annu. Rev. Plant Biol</w:t>
      </w:r>
      <w:r w:rsidRPr="00393D65">
        <w:rPr>
          <w:rFonts w:ascii="Times New Roman" w:hAnsi="Times New Roman" w:cs="Times New Roman"/>
          <w:sz w:val="20"/>
          <w:szCs w:val="20"/>
          <w:shd w:val="clear" w:color="auto" w:fill="FFFFFF"/>
        </w:rPr>
        <w:t xml:space="preserve">,  vol. </w:t>
      </w:r>
      <w:r w:rsidRPr="00393D65">
        <w:rPr>
          <w:rFonts w:ascii="Times New Roman" w:hAnsi="Times New Roman" w:cs="Times New Roman"/>
          <w:iCs/>
          <w:sz w:val="20"/>
          <w:szCs w:val="20"/>
          <w:shd w:val="clear" w:color="auto" w:fill="FFFFFF"/>
        </w:rPr>
        <w:t>64</w:t>
      </w:r>
      <w:r w:rsidRPr="00393D65">
        <w:rPr>
          <w:rFonts w:ascii="Times New Roman" w:hAnsi="Times New Roman" w:cs="Times New Roman"/>
          <w:sz w:val="20"/>
          <w:szCs w:val="20"/>
          <w:shd w:val="clear" w:color="auto" w:fill="FFFFFF"/>
        </w:rPr>
        <w:t>, pp.89-110, 2013.</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T.P. Michael, and R. VanBuren, “Progress, challenges and the future of crop genomes”. </w:t>
      </w:r>
      <w:r w:rsidRPr="00393D65">
        <w:rPr>
          <w:rFonts w:ascii="Times New Roman" w:hAnsi="Times New Roman" w:cs="Times New Roman"/>
          <w:iCs/>
          <w:sz w:val="20"/>
          <w:szCs w:val="20"/>
          <w:shd w:val="clear" w:color="auto" w:fill="FFFFFF"/>
        </w:rPr>
        <w:t>Curr. Opin. Plant biol</w:t>
      </w:r>
      <w:r w:rsidRPr="00393D65">
        <w:rPr>
          <w:rFonts w:ascii="Times New Roman" w:hAnsi="Times New Roman" w:cs="Times New Roman"/>
          <w:sz w:val="20"/>
          <w:szCs w:val="20"/>
          <w:shd w:val="clear" w:color="auto" w:fill="FFFFFF"/>
        </w:rPr>
        <w:t xml:space="preserve">, vol. </w:t>
      </w:r>
      <w:r w:rsidRPr="00393D65">
        <w:rPr>
          <w:rFonts w:ascii="Times New Roman" w:hAnsi="Times New Roman" w:cs="Times New Roman"/>
          <w:i/>
          <w:iCs/>
          <w:sz w:val="20"/>
          <w:szCs w:val="20"/>
          <w:shd w:val="clear" w:color="auto" w:fill="FFFFFF"/>
        </w:rPr>
        <w:t>24</w:t>
      </w:r>
      <w:r w:rsidRPr="00393D65">
        <w:rPr>
          <w:rFonts w:ascii="Times New Roman" w:hAnsi="Times New Roman" w:cs="Times New Roman"/>
          <w:sz w:val="20"/>
          <w:szCs w:val="20"/>
          <w:shd w:val="clear" w:color="auto" w:fill="FFFFFF"/>
        </w:rPr>
        <w:t>, pp.71-81, 2015.</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A.P. Dhanapal, and M. Govindaraj, “Unlimited thirst for genome sequencing, data interpretation, and database usage in genomic era: the road towards fast-track crop plant improvement”. </w:t>
      </w:r>
      <w:r w:rsidRPr="00393D65">
        <w:rPr>
          <w:rFonts w:ascii="Times New Roman" w:hAnsi="Times New Roman" w:cs="Times New Roman"/>
          <w:iCs/>
          <w:sz w:val="20"/>
          <w:szCs w:val="20"/>
          <w:shd w:val="clear" w:color="auto" w:fill="FFFFFF"/>
        </w:rPr>
        <w:t>Genet Res</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2015</w:t>
      </w:r>
      <w:r w:rsidRPr="00393D65">
        <w:rPr>
          <w:rFonts w:ascii="Times New Roman" w:hAnsi="Times New Roman" w:cs="Times New Roman"/>
          <w:sz w:val="20"/>
          <w:szCs w:val="20"/>
          <w:shd w:val="clear" w:color="auto" w:fill="FFFFFF"/>
        </w:rPr>
        <w:t>.</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J. Raes, and P. Bork, “Molecular eco-systems biology: towards an understanding of community function”. </w:t>
      </w:r>
      <w:r w:rsidRPr="00393D65">
        <w:rPr>
          <w:rFonts w:ascii="Times New Roman" w:hAnsi="Times New Roman" w:cs="Times New Roman"/>
          <w:iCs/>
          <w:sz w:val="20"/>
          <w:szCs w:val="20"/>
          <w:shd w:val="clear" w:color="auto" w:fill="FFFFFF"/>
        </w:rPr>
        <w:t>Nat. Rev. Microbiol</w:t>
      </w:r>
      <w:r w:rsidRPr="00393D65">
        <w:rPr>
          <w:rFonts w:ascii="Times New Roman" w:hAnsi="Times New Roman" w:cs="Times New Roman"/>
          <w:sz w:val="20"/>
          <w:szCs w:val="20"/>
          <w:shd w:val="clear" w:color="auto" w:fill="FFFFFF"/>
        </w:rPr>
        <w:t>, vol.</w:t>
      </w:r>
      <w:r w:rsidRPr="00393D65">
        <w:rPr>
          <w:rFonts w:ascii="Times New Roman" w:hAnsi="Times New Roman" w:cs="Times New Roman"/>
          <w:i/>
          <w:iCs/>
          <w:sz w:val="20"/>
          <w:szCs w:val="20"/>
          <w:shd w:val="clear" w:color="auto" w:fill="FFFFFF"/>
        </w:rPr>
        <w:t>6</w:t>
      </w:r>
      <w:r w:rsidRPr="00393D65">
        <w:rPr>
          <w:rFonts w:ascii="Times New Roman" w:hAnsi="Times New Roman" w:cs="Times New Roman"/>
          <w:sz w:val="20"/>
          <w:szCs w:val="20"/>
          <w:shd w:val="clear" w:color="auto" w:fill="FFFFFF"/>
        </w:rPr>
        <w:t>(9), pp.693-699, 2008.</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S.A. Langeveld, A.D.M. Van Mansfeld, P.D. Baas, H.S. Jansz, G.A. Van Arkel, and P.J.Weisbeek, Nucleotide sequence of the origin of replication in bacteriophage ΦX174 RF DNA. </w:t>
      </w:r>
      <w:r w:rsidRPr="00393D65">
        <w:rPr>
          <w:rFonts w:ascii="Times New Roman" w:hAnsi="Times New Roman" w:cs="Times New Roman"/>
          <w:iCs/>
          <w:sz w:val="20"/>
          <w:szCs w:val="20"/>
          <w:shd w:val="clear" w:color="auto" w:fill="FFFFFF"/>
        </w:rPr>
        <w:t>Nature</w:t>
      </w:r>
      <w:r w:rsidRPr="00393D65">
        <w:rPr>
          <w:rFonts w:ascii="Times New Roman" w:hAnsi="Times New Roman" w:cs="Times New Roman"/>
          <w:sz w:val="20"/>
          <w:szCs w:val="20"/>
          <w:shd w:val="clear" w:color="auto" w:fill="FFFFFF"/>
        </w:rPr>
        <w:t xml:space="preserve">, vol. </w:t>
      </w:r>
      <w:r w:rsidRPr="00393D65">
        <w:rPr>
          <w:rFonts w:ascii="Times New Roman" w:hAnsi="Times New Roman" w:cs="Times New Roman"/>
          <w:i/>
          <w:iCs/>
          <w:sz w:val="20"/>
          <w:szCs w:val="20"/>
          <w:shd w:val="clear" w:color="auto" w:fill="FFFFFF"/>
        </w:rPr>
        <w:t>271</w:t>
      </w:r>
      <w:r w:rsidRPr="00393D65">
        <w:rPr>
          <w:rFonts w:ascii="Times New Roman" w:hAnsi="Times New Roman" w:cs="Times New Roman"/>
          <w:sz w:val="20"/>
          <w:szCs w:val="20"/>
          <w:shd w:val="clear" w:color="auto" w:fill="FFFFFF"/>
        </w:rPr>
        <w:t>(5644), pp.417-420, 1978.</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H. Swerdlow, S. Wu, H. Harke, and N.J.Dovichi, “Capillary gel electrophoresis for DNA sequencing: laser-induced fluorescence detection with the sheath flow cuvette”. </w:t>
      </w:r>
      <w:r w:rsidRPr="00393D65">
        <w:rPr>
          <w:rFonts w:ascii="Times New Roman" w:hAnsi="Times New Roman" w:cs="Times New Roman"/>
          <w:iCs/>
          <w:sz w:val="20"/>
          <w:szCs w:val="20"/>
          <w:shd w:val="clear" w:color="auto" w:fill="FFFFFF"/>
        </w:rPr>
        <w:t>J. Chromatogr. A</w:t>
      </w:r>
      <w:r w:rsidRPr="00393D65">
        <w:rPr>
          <w:rFonts w:ascii="Times New Roman" w:hAnsi="Times New Roman" w:cs="Times New Roman"/>
          <w:sz w:val="20"/>
          <w:szCs w:val="20"/>
          <w:shd w:val="clear" w:color="auto" w:fill="FFFFFF"/>
        </w:rPr>
        <w:t xml:space="preserve">, vol. </w:t>
      </w:r>
      <w:r w:rsidRPr="00393D65">
        <w:rPr>
          <w:rFonts w:ascii="Times New Roman" w:hAnsi="Times New Roman" w:cs="Times New Roman"/>
          <w:i/>
          <w:iCs/>
          <w:sz w:val="20"/>
          <w:szCs w:val="20"/>
          <w:shd w:val="clear" w:color="auto" w:fill="FFFFFF"/>
        </w:rPr>
        <w:t>516</w:t>
      </w:r>
      <w:r w:rsidRPr="00393D65">
        <w:rPr>
          <w:rFonts w:ascii="Times New Roman" w:hAnsi="Times New Roman" w:cs="Times New Roman"/>
          <w:sz w:val="20"/>
          <w:szCs w:val="20"/>
          <w:shd w:val="clear" w:color="auto" w:fill="FFFFFF"/>
        </w:rPr>
        <w:t>(1), pp.61-67, 1990.</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T. Hunkapiller, R.J. Kaiser, B.F. Koop, and L. Hood, “Large-scale and automated DNA sequence determination”. </w:t>
      </w:r>
      <w:r w:rsidRPr="00393D65">
        <w:rPr>
          <w:rFonts w:ascii="Times New Roman" w:hAnsi="Times New Roman" w:cs="Times New Roman"/>
          <w:iCs/>
          <w:sz w:val="20"/>
          <w:szCs w:val="20"/>
          <w:shd w:val="clear" w:color="auto" w:fill="FFFFFF"/>
        </w:rPr>
        <w:t>Sci</w:t>
      </w:r>
      <w:r w:rsidRPr="00393D65">
        <w:rPr>
          <w:rFonts w:ascii="Times New Roman" w:hAnsi="Times New Roman" w:cs="Times New Roman"/>
          <w:sz w:val="20"/>
          <w:szCs w:val="20"/>
          <w:shd w:val="clear" w:color="auto" w:fill="FFFFFF"/>
        </w:rPr>
        <w:t xml:space="preserve">,  vol. </w:t>
      </w:r>
      <w:r w:rsidRPr="00393D65">
        <w:rPr>
          <w:rFonts w:ascii="Times New Roman" w:hAnsi="Times New Roman" w:cs="Times New Roman"/>
          <w:i/>
          <w:iCs/>
          <w:sz w:val="20"/>
          <w:szCs w:val="20"/>
          <w:shd w:val="clear" w:color="auto" w:fill="FFFFFF"/>
        </w:rPr>
        <w:t>254</w:t>
      </w:r>
      <w:r w:rsidRPr="00393D65">
        <w:rPr>
          <w:rFonts w:ascii="Times New Roman" w:hAnsi="Times New Roman" w:cs="Times New Roman"/>
          <w:sz w:val="20"/>
          <w:szCs w:val="20"/>
          <w:shd w:val="clear" w:color="auto" w:fill="FFFFFF"/>
        </w:rPr>
        <w:t>(5028), pp.59-67, 1991.</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J. Shendure, R.D.Mitra, C. Varma, and G.M. Church, “Advanced sequencing technologies: methods and goals”. </w:t>
      </w:r>
      <w:r w:rsidRPr="00393D65">
        <w:rPr>
          <w:rFonts w:ascii="Times New Roman" w:hAnsi="Times New Roman" w:cs="Times New Roman"/>
          <w:iCs/>
          <w:sz w:val="20"/>
          <w:szCs w:val="20"/>
          <w:shd w:val="clear" w:color="auto" w:fill="FFFFFF"/>
        </w:rPr>
        <w:t>Nat Rev. Genet</w:t>
      </w:r>
      <w:r w:rsidRPr="00393D65">
        <w:rPr>
          <w:rFonts w:ascii="Times New Roman" w:hAnsi="Times New Roman" w:cs="Times New Roman"/>
          <w:sz w:val="20"/>
          <w:szCs w:val="20"/>
          <w:shd w:val="clear" w:color="auto" w:fill="FFFFFF"/>
        </w:rPr>
        <w:t xml:space="preserve">,  vol. </w:t>
      </w:r>
      <w:r w:rsidRPr="00393D65">
        <w:rPr>
          <w:rFonts w:ascii="Times New Roman" w:hAnsi="Times New Roman" w:cs="Times New Roman"/>
          <w:i/>
          <w:iCs/>
          <w:sz w:val="20"/>
          <w:szCs w:val="20"/>
          <w:shd w:val="clear" w:color="auto" w:fill="FFFFFF"/>
        </w:rPr>
        <w:t>5</w:t>
      </w:r>
      <w:r w:rsidRPr="00393D65">
        <w:rPr>
          <w:rFonts w:ascii="Times New Roman" w:hAnsi="Times New Roman" w:cs="Times New Roman"/>
          <w:sz w:val="20"/>
          <w:szCs w:val="20"/>
          <w:shd w:val="clear" w:color="auto" w:fill="FFFFFF"/>
        </w:rPr>
        <w:t>(5), pp.335-344, 2004.</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J. Shendure, and H. Ji, “Next-generation DNA sequencing”, </w:t>
      </w:r>
      <w:r w:rsidRPr="00393D65">
        <w:rPr>
          <w:rFonts w:ascii="Times New Roman" w:hAnsi="Times New Roman" w:cs="Times New Roman"/>
          <w:iCs/>
          <w:sz w:val="20"/>
          <w:szCs w:val="20"/>
          <w:shd w:val="clear" w:color="auto" w:fill="FFFFFF"/>
        </w:rPr>
        <w:t>Nat. Biotech</w:t>
      </w:r>
      <w:r w:rsidRPr="00393D65">
        <w:rPr>
          <w:rFonts w:ascii="Times New Roman" w:hAnsi="Times New Roman" w:cs="Times New Roman"/>
          <w:sz w:val="20"/>
          <w:szCs w:val="20"/>
          <w:shd w:val="clear" w:color="auto" w:fill="FFFFFF"/>
        </w:rPr>
        <w:t>, </w:t>
      </w:r>
      <w:r w:rsidRPr="00393D65">
        <w:rPr>
          <w:rFonts w:ascii="Times New Roman" w:hAnsi="Times New Roman" w:cs="Times New Roman"/>
          <w:i/>
          <w:iCs/>
          <w:sz w:val="20"/>
          <w:szCs w:val="20"/>
          <w:shd w:val="clear" w:color="auto" w:fill="FFFFFF"/>
        </w:rPr>
        <w:t>26</w:t>
      </w:r>
      <w:r w:rsidRPr="00393D65">
        <w:rPr>
          <w:rFonts w:ascii="Times New Roman" w:hAnsi="Times New Roman" w:cs="Times New Roman"/>
          <w:sz w:val="20"/>
          <w:szCs w:val="20"/>
          <w:shd w:val="clear" w:color="auto" w:fill="FFFFFF"/>
        </w:rPr>
        <w:t>(10), pp.1135-1145, 2008.</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D. Singh, P.K. Singh, S. Chaudhary, K. Mehla, and S. Kumar, “Exome sequencing and advances in crop improvement”, </w:t>
      </w:r>
      <w:r w:rsidRPr="00393D65">
        <w:rPr>
          <w:rFonts w:ascii="Times New Roman" w:hAnsi="Times New Roman" w:cs="Times New Roman"/>
          <w:iCs/>
          <w:sz w:val="20"/>
          <w:szCs w:val="20"/>
          <w:shd w:val="clear" w:color="auto" w:fill="FFFFFF"/>
        </w:rPr>
        <w:t>Adv Genet</w:t>
      </w:r>
      <w:r w:rsidRPr="00393D65">
        <w:rPr>
          <w:rFonts w:ascii="Times New Roman" w:hAnsi="Times New Roman" w:cs="Times New Roman"/>
          <w:sz w:val="20"/>
          <w:szCs w:val="20"/>
          <w:shd w:val="clear" w:color="auto" w:fill="FFFFFF"/>
        </w:rPr>
        <w:t>, </w:t>
      </w:r>
      <w:r w:rsidRPr="00393D65">
        <w:rPr>
          <w:rFonts w:ascii="Times New Roman" w:hAnsi="Times New Roman" w:cs="Times New Roman"/>
          <w:i/>
          <w:iCs/>
          <w:sz w:val="20"/>
          <w:szCs w:val="20"/>
          <w:shd w:val="clear" w:color="auto" w:fill="FFFFFF"/>
        </w:rPr>
        <w:t>79</w:t>
      </w:r>
      <w:r w:rsidRPr="00393D65">
        <w:rPr>
          <w:rFonts w:ascii="Times New Roman" w:hAnsi="Times New Roman" w:cs="Times New Roman"/>
          <w:sz w:val="20"/>
          <w:szCs w:val="20"/>
          <w:shd w:val="clear" w:color="auto" w:fill="FFFFFF"/>
        </w:rPr>
        <w:t>, pp.87-121, 2012.</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A. Ahmadian, B. Gharizadeh, A.C. Gustafsson, F. Sterky, P. Nyrén, M. Uhlén, and J. Lundeberg, “Single-nucleotide polymorphism analysis by pyrosequencing”. </w:t>
      </w:r>
      <w:r w:rsidRPr="00393D65">
        <w:rPr>
          <w:rFonts w:ascii="Times New Roman" w:hAnsi="Times New Roman" w:cs="Times New Roman"/>
          <w:iCs/>
          <w:sz w:val="20"/>
          <w:szCs w:val="20"/>
          <w:shd w:val="clear" w:color="auto" w:fill="FFFFFF"/>
        </w:rPr>
        <w:t>Anal Biochem</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vol. 280</w:t>
      </w:r>
      <w:r w:rsidRPr="00393D65">
        <w:rPr>
          <w:rFonts w:ascii="Times New Roman" w:hAnsi="Times New Roman" w:cs="Times New Roman"/>
          <w:sz w:val="20"/>
          <w:szCs w:val="20"/>
          <w:shd w:val="clear" w:color="auto" w:fill="FFFFFF"/>
        </w:rPr>
        <w:t>(1), pp.103-110, 2000.</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C.W. Fuller, L.R. Middendorf, S.A. Benner, G.M. Church, T. Harris, X. Huang, S.B. Jovanovich, J.R. Nelson, J.A.Schloss, D.C. Schwartz, and D.V.Vezenov, “The challenges of sequencing by synthesis”. </w:t>
      </w:r>
      <w:r w:rsidRPr="00393D65">
        <w:rPr>
          <w:rFonts w:ascii="Times New Roman" w:hAnsi="Times New Roman" w:cs="Times New Roman"/>
          <w:iCs/>
          <w:sz w:val="20"/>
          <w:szCs w:val="20"/>
          <w:shd w:val="clear" w:color="auto" w:fill="FFFFFF"/>
        </w:rPr>
        <w:t>Nat Biotech</w:t>
      </w:r>
      <w:r w:rsidRPr="00393D65">
        <w:rPr>
          <w:rFonts w:ascii="Times New Roman" w:hAnsi="Times New Roman" w:cs="Times New Roman"/>
          <w:sz w:val="20"/>
          <w:szCs w:val="20"/>
          <w:shd w:val="clear" w:color="auto" w:fill="FFFFFF"/>
        </w:rPr>
        <w:t xml:space="preserve">,  </w:t>
      </w:r>
      <w:r w:rsidRPr="00393D65">
        <w:rPr>
          <w:rFonts w:ascii="Times New Roman" w:hAnsi="Times New Roman" w:cs="Times New Roman"/>
          <w:i/>
          <w:iCs/>
          <w:sz w:val="20"/>
          <w:szCs w:val="20"/>
          <w:shd w:val="clear" w:color="auto" w:fill="FFFFFF"/>
        </w:rPr>
        <w:t>27</w:t>
      </w:r>
      <w:r w:rsidRPr="00393D65">
        <w:rPr>
          <w:rFonts w:ascii="Times New Roman" w:hAnsi="Times New Roman" w:cs="Times New Roman"/>
          <w:sz w:val="20"/>
          <w:szCs w:val="20"/>
          <w:shd w:val="clear" w:color="auto" w:fill="FFFFFF"/>
        </w:rPr>
        <w:t>(11), pp.1013-1023, 2009.</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M.A. Quail, M. Smith, P. Coupland, T.D. Otto, S.R. Harris, T.R. Connor, A. Bertoni, H.P. Swerdlow, and Y. Gu, “A tale of three next generation sequencing platforms: comparison of Ion Torrent, Pacific Biosciences and Illumina MiSeq sequencers”. </w:t>
      </w:r>
      <w:r w:rsidRPr="00393D65">
        <w:rPr>
          <w:rFonts w:ascii="Times New Roman" w:hAnsi="Times New Roman" w:cs="Times New Roman"/>
          <w:iCs/>
          <w:sz w:val="20"/>
          <w:szCs w:val="20"/>
          <w:shd w:val="clear" w:color="auto" w:fill="FFFFFF"/>
        </w:rPr>
        <w:t>BMC genomics</w:t>
      </w:r>
      <w:r w:rsidRPr="00393D65">
        <w:rPr>
          <w:rFonts w:ascii="Times New Roman" w:hAnsi="Times New Roman" w:cs="Times New Roman"/>
          <w:sz w:val="20"/>
          <w:szCs w:val="20"/>
          <w:shd w:val="clear" w:color="auto" w:fill="FFFFFF"/>
        </w:rPr>
        <w:t xml:space="preserve">,  vol. </w:t>
      </w:r>
      <w:r w:rsidRPr="00393D65">
        <w:rPr>
          <w:rFonts w:ascii="Times New Roman" w:hAnsi="Times New Roman" w:cs="Times New Roman"/>
          <w:iCs/>
          <w:sz w:val="20"/>
          <w:szCs w:val="20"/>
          <w:shd w:val="clear" w:color="auto" w:fill="FFFFFF"/>
        </w:rPr>
        <w:t>13</w:t>
      </w:r>
      <w:r w:rsidRPr="00393D65">
        <w:rPr>
          <w:rFonts w:ascii="Times New Roman" w:hAnsi="Times New Roman" w:cs="Times New Roman"/>
          <w:sz w:val="20"/>
          <w:szCs w:val="20"/>
          <w:shd w:val="clear" w:color="auto" w:fill="FFFFFF"/>
        </w:rPr>
        <w:t>(1), pp.1-13, 2012.</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S. Myllykangas, J. Buenrostro and H.P. Ji, “Overview of sequencing technology platforms”, </w:t>
      </w:r>
      <w:r w:rsidRPr="00393D65">
        <w:rPr>
          <w:rFonts w:ascii="Times New Roman" w:hAnsi="Times New Roman" w:cs="Times New Roman"/>
          <w:iCs/>
          <w:sz w:val="20"/>
          <w:szCs w:val="20"/>
          <w:shd w:val="clear" w:color="auto" w:fill="FFFFFF"/>
        </w:rPr>
        <w:t>Bioinformatics for high throughput sequencing</w:t>
      </w:r>
      <w:r w:rsidRPr="00393D65">
        <w:rPr>
          <w:rFonts w:ascii="Times New Roman" w:hAnsi="Times New Roman" w:cs="Times New Roman"/>
          <w:sz w:val="20"/>
          <w:szCs w:val="20"/>
          <w:shd w:val="clear" w:color="auto" w:fill="FFFFFF"/>
        </w:rPr>
        <w:t xml:space="preserve">, pp. 11-25, 2012. </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K. Dorre, S. Brakmann, M. Brinkmeier, K.T. Han, K. Riebeseel, P. J. Schwille, Stephan, T. Wetzel, M. Lapczyna, M. Stuke, and R. Bader, Techniques for single molecule sequencing. </w:t>
      </w:r>
      <w:r w:rsidRPr="00393D65">
        <w:rPr>
          <w:rFonts w:ascii="Times New Roman" w:hAnsi="Times New Roman" w:cs="Times New Roman"/>
          <w:i/>
          <w:iCs/>
          <w:sz w:val="20"/>
          <w:szCs w:val="20"/>
          <w:shd w:val="clear" w:color="auto" w:fill="FFFFFF"/>
        </w:rPr>
        <w:t>Bioimaging</w:t>
      </w:r>
      <w:r w:rsidRPr="00393D65">
        <w:rPr>
          <w:rFonts w:ascii="Times New Roman" w:hAnsi="Times New Roman" w:cs="Times New Roman"/>
          <w:sz w:val="20"/>
          <w:szCs w:val="20"/>
          <w:shd w:val="clear" w:color="auto" w:fill="FFFFFF"/>
        </w:rPr>
        <w:t>, </w:t>
      </w:r>
      <w:r w:rsidRPr="00393D65">
        <w:rPr>
          <w:rFonts w:ascii="Times New Roman" w:hAnsi="Times New Roman" w:cs="Times New Roman"/>
          <w:i/>
          <w:iCs/>
          <w:sz w:val="20"/>
          <w:szCs w:val="20"/>
          <w:shd w:val="clear" w:color="auto" w:fill="FFFFFF"/>
        </w:rPr>
        <w:t>5</w:t>
      </w:r>
      <w:r w:rsidRPr="00393D65">
        <w:rPr>
          <w:rFonts w:ascii="Times New Roman" w:hAnsi="Times New Roman" w:cs="Times New Roman"/>
          <w:sz w:val="20"/>
          <w:szCs w:val="20"/>
          <w:shd w:val="clear" w:color="auto" w:fill="FFFFFF"/>
        </w:rPr>
        <w:t>(3), pp.139-152, 1997.</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E.R. Mardis, “Next-generation DNA sequencing methods”. </w:t>
      </w:r>
      <w:r w:rsidRPr="00393D65">
        <w:rPr>
          <w:rFonts w:ascii="Times New Roman" w:hAnsi="Times New Roman" w:cs="Times New Roman"/>
          <w:iCs/>
          <w:sz w:val="20"/>
          <w:szCs w:val="20"/>
          <w:shd w:val="clear" w:color="auto" w:fill="FFFFFF"/>
        </w:rPr>
        <w:t>Annu. Rev Genomics Hum Genet</w:t>
      </w:r>
      <w:r w:rsidRPr="00393D65">
        <w:rPr>
          <w:rFonts w:ascii="Times New Roman" w:hAnsi="Times New Roman" w:cs="Times New Roman"/>
          <w:sz w:val="20"/>
          <w:szCs w:val="20"/>
          <w:shd w:val="clear" w:color="auto" w:fill="FFFFFF"/>
        </w:rPr>
        <w:t xml:space="preserve">, vol. </w:t>
      </w:r>
      <w:r w:rsidRPr="00393D65">
        <w:rPr>
          <w:rFonts w:ascii="Times New Roman" w:hAnsi="Times New Roman" w:cs="Times New Roman"/>
          <w:i/>
          <w:iCs/>
          <w:sz w:val="20"/>
          <w:szCs w:val="20"/>
          <w:shd w:val="clear" w:color="auto" w:fill="FFFFFF"/>
        </w:rPr>
        <w:t>9</w:t>
      </w:r>
      <w:r w:rsidRPr="00393D65">
        <w:rPr>
          <w:rFonts w:ascii="Times New Roman" w:hAnsi="Times New Roman" w:cs="Times New Roman"/>
          <w:sz w:val="20"/>
          <w:szCs w:val="20"/>
          <w:shd w:val="clear" w:color="auto" w:fill="FFFFFF"/>
        </w:rPr>
        <w:t>(1), pp.387-402, 2008.</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A. Rhoads, and K.F. Au, “PacBio sequencing and its applications”. </w:t>
      </w:r>
      <w:r w:rsidRPr="00393D65">
        <w:rPr>
          <w:rFonts w:ascii="Times New Roman" w:hAnsi="Times New Roman" w:cs="Times New Roman"/>
          <w:iCs/>
          <w:sz w:val="20"/>
          <w:szCs w:val="20"/>
          <w:shd w:val="clear" w:color="auto" w:fill="FFFFFF"/>
        </w:rPr>
        <w:t>Genomics, proteomics &amp; bioinformatics</w:t>
      </w:r>
      <w:r w:rsidRPr="00393D65">
        <w:rPr>
          <w:rFonts w:ascii="Times New Roman" w:hAnsi="Times New Roman" w:cs="Times New Roman"/>
          <w:sz w:val="20"/>
          <w:szCs w:val="20"/>
          <w:shd w:val="clear" w:color="auto" w:fill="FFFFFF"/>
        </w:rPr>
        <w:t xml:space="preserve">, vol. </w:t>
      </w:r>
      <w:r w:rsidRPr="00393D65">
        <w:rPr>
          <w:rFonts w:ascii="Times New Roman" w:hAnsi="Times New Roman" w:cs="Times New Roman"/>
          <w:i/>
          <w:iCs/>
          <w:sz w:val="20"/>
          <w:szCs w:val="20"/>
          <w:shd w:val="clear" w:color="auto" w:fill="FFFFFF"/>
        </w:rPr>
        <w:t>13</w:t>
      </w:r>
      <w:r w:rsidRPr="00393D65">
        <w:rPr>
          <w:rFonts w:ascii="Times New Roman" w:hAnsi="Times New Roman" w:cs="Times New Roman"/>
          <w:sz w:val="20"/>
          <w:szCs w:val="20"/>
          <w:shd w:val="clear" w:color="auto" w:fill="FFFFFF"/>
        </w:rPr>
        <w:t>(5), pp.278-289, 2015.</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D. Branton, D.W. Deamer, A. Marziali, H. Bayley, S.A. Benner, T. Butler, M. Di Ventra, S. Garaj, A. Hibbs, X. Huang, and S.B. Jovanovich, “The potential and challenges of nanopore sequencing”. </w:t>
      </w:r>
      <w:r w:rsidRPr="00393D65">
        <w:rPr>
          <w:rFonts w:ascii="Times New Roman" w:hAnsi="Times New Roman" w:cs="Times New Roman"/>
          <w:iCs/>
          <w:sz w:val="20"/>
          <w:szCs w:val="20"/>
          <w:shd w:val="clear" w:color="auto" w:fill="FFFFFF"/>
        </w:rPr>
        <w:t>Nat Biotech</w:t>
      </w:r>
      <w:r w:rsidRPr="00393D65">
        <w:rPr>
          <w:rFonts w:ascii="Times New Roman" w:hAnsi="Times New Roman" w:cs="Times New Roman"/>
          <w:sz w:val="20"/>
          <w:szCs w:val="20"/>
          <w:shd w:val="clear" w:color="auto" w:fill="FFFFFF"/>
        </w:rPr>
        <w:t xml:space="preserve">, vol. </w:t>
      </w:r>
      <w:r w:rsidRPr="00393D65">
        <w:rPr>
          <w:rFonts w:ascii="Times New Roman" w:hAnsi="Times New Roman" w:cs="Times New Roman"/>
          <w:i/>
          <w:iCs/>
          <w:sz w:val="20"/>
          <w:szCs w:val="20"/>
          <w:shd w:val="clear" w:color="auto" w:fill="FFFFFF"/>
        </w:rPr>
        <w:t>26</w:t>
      </w:r>
      <w:r w:rsidRPr="00393D65">
        <w:rPr>
          <w:rFonts w:ascii="Times New Roman" w:hAnsi="Times New Roman" w:cs="Times New Roman"/>
          <w:sz w:val="20"/>
          <w:szCs w:val="20"/>
          <w:shd w:val="clear" w:color="auto" w:fill="FFFFFF"/>
        </w:rPr>
        <w:t>(10), pp.1146-1153, 2008.</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M.L. Metzker, “Sequencing technologies—the next generation”. </w:t>
      </w:r>
      <w:r w:rsidRPr="00393D65">
        <w:rPr>
          <w:rFonts w:ascii="Times New Roman" w:hAnsi="Times New Roman" w:cs="Times New Roman"/>
          <w:iCs/>
          <w:sz w:val="20"/>
          <w:szCs w:val="20"/>
          <w:shd w:val="clear" w:color="auto" w:fill="FFFFFF"/>
        </w:rPr>
        <w:t>Nat Rev. Genet</w:t>
      </w:r>
      <w:r w:rsidRPr="00393D65">
        <w:rPr>
          <w:rFonts w:ascii="Times New Roman" w:hAnsi="Times New Roman" w:cs="Times New Roman"/>
          <w:sz w:val="20"/>
          <w:szCs w:val="20"/>
          <w:shd w:val="clear" w:color="auto" w:fill="FFFFFF"/>
        </w:rPr>
        <w:t xml:space="preserve">, vol. </w:t>
      </w:r>
      <w:r w:rsidRPr="00393D65">
        <w:rPr>
          <w:rFonts w:ascii="Times New Roman" w:hAnsi="Times New Roman" w:cs="Times New Roman"/>
          <w:i/>
          <w:iCs/>
          <w:sz w:val="20"/>
          <w:szCs w:val="20"/>
          <w:shd w:val="clear" w:color="auto" w:fill="FFFFFF"/>
        </w:rPr>
        <w:t>11</w:t>
      </w:r>
      <w:r w:rsidRPr="00393D65">
        <w:rPr>
          <w:rFonts w:ascii="Times New Roman" w:hAnsi="Times New Roman" w:cs="Times New Roman"/>
          <w:sz w:val="20"/>
          <w:szCs w:val="20"/>
          <w:shd w:val="clear" w:color="auto" w:fill="FFFFFF"/>
        </w:rPr>
        <w:t>(1), pp.31-46, 2010.</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S. Suzuki, N. Ono, C. Furusawa, B.W. Ying and T. Yomo, “Comparison of sequence reads obtained from three next-generation sequencing platforms”. </w:t>
      </w:r>
      <w:r w:rsidRPr="00393D65">
        <w:rPr>
          <w:rFonts w:ascii="Times New Roman" w:hAnsi="Times New Roman" w:cs="Times New Roman"/>
          <w:iCs/>
          <w:sz w:val="20"/>
          <w:szCs w:val="20"/>
          <w:shd w:val="clear" w:color="auto" w:fill="FFFFFF"/>
        </w:rPr>
        <w:t>PloS one</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vol. 6</w:t>
      </w:r>
      <w:r w:rsidRPr="00393D65">
        <w:rPr>
          <w:rFonts w:ascii="Times New Roman" w:hAnsi="Times New Roman" w:cs="Times New Roman"/>
          <w:sz w:val="20"/>
          <w:szCs w:val="20"/>
          <w:shd w:val="clear" w:color="auto" w:fill="FFFFFF"/>
        </w:rPr>
        <w:t>(5), p.e19534, 2011.</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C. Luo, D. Tsementzi, N. Kyrpides, T. Read and K.T. Konstantinidis, “Direct comparisons of Illumina vs. Roche 454 sequencing technologies on the same microbial community DNA sample” </w:t>
      </w:r>
      <w:r w:rsidRPr="00393D65">
        <w:rPr>
          <w:rFonts w:ascii="Times New Roman" w:hAnsi="Times New Roman" w:cs="Times New Roman"/>
          <w:iCs/>
          <w:sz w:val="20"/>
          <w:szCs w:val="20"/>
          <w:shd w:val="clear" w:color="auto" w:fill="FFFFFF"/>
        </w:rPr>
        <w:t>PloS one</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7</w:t>
      </w:r>
      <w:r w:rsidRPr="00393D65">
        <w:rPr>
          <w:rFonts w:ascii="Times New Roman" w:hAnsi="Times New Roman" w:cs="Times New Roman"/>
          <w:sz w:val="20"/>
          <w:szCs w:val="20"/>
          <w:shd w:val="clear" w:color="auto" w:fill="FFFFFF"/>
        </w:rPr>
        <w:t>(2), p.e30087, 2012.</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lastRenderedPageBreak/>
        <w:t>R. Lister, R.C. O'Malley, J. Tonti-Filippini, B.D. Gregory, C.C. Berry, A.H. Millar, and J.R. Ecker, “Highly integrated single-base resolution maps of the epigenome in Arabidopsis”. </w:t>
      </w:r>
      <w:r w:rsidRPr="00393D65">
        <w:rPr>
          <w:rFonts w:ascii="Times New Roman" w:hAnsi="Times New Roman" w:cs="Times New Roman"/>
          <w:iCs/>
          <w:sz w:val="20"/>
          <w:szCs w:val="20"/>
          <w:shd w:val="clear" w:color="auto" w:fill="FFFFFF"/>
        </w:rPr>
        <w:t>Cell</w:t>
      </w:r>
      <w:r w:rsidRPr="00393D65">
        <w:rPr>
          <w:rFonts w:ascii="Times New Roman" w:hAnsi="Times New Roman" w:cs="Times New Roman"/>
          <w:sz w:val="20"/>
          <w:szCs w:val="20"/>
          <w:shd w:val="clear" w:color="auto" w:fill="FFFFFF"/>
        </w:rPr>
        <w:t xml:space="preserve">, vol. </w:t>
      </w:r>
      <w:r w:rsidRPr="00393D65">
        <w:rPr>
          <w:rFonts w:ascii="Times New Roman" w:hAnsi="Times New Roman" w:cs="Times New Roman"/>
          <w:iCs/>
          <w:sz w:val="20"/>
          <w:szCs w:val="20"/>
          <w:shd w:val="clear" w:color="auto" w:fill="FFFFFF"/>
        </w:rPr>
        <w:t>133</w:t>
      </w:r>
      <w:r w:rsidRPr="00393D65">
        <w:rPr>
          <w:rFonts w:ascii="Times New Roman" w:hAnsi="Times New Roman" w:cs="Times New Roman"/>
          <w:sz w:val="20"/>
          <w:szCs w:val="20"/>
          <w:shd w:val="clear" w:color="auto" w:fill="FFFFFF"/>
        </w:rPr>
        <w:t>(3), pp.523-536, 2008.</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T.M. Beissinger, C.N. Hirsch, R.S. Sekhon, J.M. Foerster Johnson, G. Muttoni, B. Vaillancourt, C.R. Buell, S.M. Kaeppler, and N. de Leon, “Marker density and read depth for genotyping populations using genotyping-by-sequencing”. </w:t>
      </w:r>
      <w:r w:rsidRPr="00393D65">
        <w:rPr>
          <w:rFonts w:ascii="Times New Roman" w:hAnsi="Times New Roman" w:cs="Times New Roman"/>
          <w:iCs/>
          <w:sz w:val="20"/>
          <w:szCs w:val="20"/>
          <w:shd w:val="clear" w:color="auto" w:fill="FFFFFF"/>
        </w:rPr>
        <w:t>Genet</w:t>
      </w:r>
      <w:r w:rsidRPr="00393D65">
        <w:rPr>
          <w:rFonts w:ascii="Times New Roman" w:hAnsi="Times New Roman" w:cs="Times New Roman"/>
          <w:sz w:val="20"/>
          <w:szCs w:val="20"/>
          <w:shd w:val="clear" w:color="auto" w:fill="FFFFFF"/>
        </w:rPr>
        <w:t xml:space="preserve">, vol. </w:t>
      </w:r>
      <w:r w:rsidRPr="00393D65">
        <w:rPr>
          <w:rFonts w:ascii="Times New Roman" w:hAnsi="Times New Roman" w:cs="Times New Roman"/>
          <w:i/>
          <w:iCs/>
          <w:sz w:val="20"/>
          <w:szCs w:val="20"/>
          <w:shd w:val="clear" w:color="auto" w:fill="FFFFFF"/>
        </w:rPr>
        <w:t>193</w:t>
      </w:r>
      <w:r w:rsidRPr="00393D65">
        <w:rPr>
          <w:rFonts w:ascii="Times New Roman" w:hAnsi="Times New Roman" w:cs="Times New Roman"/>
          <w:sz w:val="20"/>
          <w:szCs w:val="20"/>
          <w:shd w:val="clear" w:color="auto" w:fill="FFFFFF"/>
        </w:rPr>
        <w:t>(4), pp.1073-1081, 2013.</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M.C. Romay, M.J. Millard, J.C.Glaubitz, Peiffer, J.A., Swarts, K.L., Casstevens, T.M., Elshire, R.J., Acharya, C.B., Mitchell, S.E., Flint-Garcia, S.A. and McMullen, M.D., “Comprehensive genotyping of the USA national maize inbred seed bank”, </w:t>
      </w:r>
      <w:r w:rsidRPr="00393D65">
        <w:rPr>
          <w:rFonts w:ascii="Times New Roman" w:hAnsi="Times New Roman" w:cs="Times New Roman"/>
          <w:i/>
          <w:iCs/>
          <w:sz w:val="20"/>
          <w:szCs w:val="20"/>
          <w:shd w:val="clear" w:color="auto" w:fill="FFFFFF"/>
        </w:rPr>
        <w:t>Genome biology</w:t>
      </w:r>
      <w:r w:rsidRPr="00393D65">
        <w:rPr>
          <w:rFonts w:ascii="Times New Roman" w:hAnsi="Times New Roman" w:cs="Times New Roman"/>
          <w:sz w:val="20"/>
          <w:szCs w:val="20"/>
          <w:shd w:val="clear" w:color="auto" w:fill="FFFFFF"/>
        </w:rPr>
        <w:t>, </w:t>
      </w:r>
      <w:r w:rsidRPr="00393D65">
        <w:rPr>
          <w:rFonts w:ascii="Times New Roman" w:hAnsi="Times New Roman" w:cs="Times New Roman"/>
          <w:i/>
          <w:iCs/>
          <w:sz w:val="20"/>
          <w:szCs w:val="20"/>
          <w:shd w:val="clear" w:color="auto" w:fill="FFFFFF"/>
        </w:rPr>
        <w:t>14</w:t>
      </w:r>
      <w:r w:rsidRPr="00393D65">
        <w:rPr>
          <w:rFonts w:ascii="Times New Roman" w:hAnsi="Times New Roman" w:cs="Times New Roman"/>
          <w:sz w:val="20"/>
          <w:szCs w:val="20"/>
          <w:shd w:val="clear" w:color="auto" w:fill="FFFFFF"/>
        </w:rPr>
        <w:t>(6), pp.1-18, 2013..</w:t>
      </w:r>
    </w:p>
    <w:p w:rsidR="0086683F" w:rsidRPr="00393D65" w:rsidRDefault="0086683F" w:rsidP="0086683F">
      <w:pPr>
        <w:pStyle w:val="ListParagraph"/>
        <w:autoSpaceDE w:val="0"/>
        <w:autoSpaceDN w:val="0"/>
        <w:adjustRightInd w:val="0"/>
        <w:spacing w:after="0" w:line="240" w:lineRule="auto"/>
        <w:jc w:val="both"/>
        <w:rPr>
          <w:rFonts w:ascii="Times New Roman" w:hAnsi="Times New Roman" w:cs="Times New Roman"/>
          <w:sz w:val="20"/>
          <w:szCs w:val="20"/>
        </w:rPr>
      </w:pP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S. Kaul, H.L. Koo, , J. Jenkins, M. Rizzo, T. Rooney, L.J. Tallon, T. Feldblyum, W. Nierman, M.I. Benito, X. Lin and C.D. Town, “Analysis of the genome sequence of the flowering plant Arabidopsis thaliana”, </w:t>
      </w:r>
      <w:r w:rsidRPr="00393D65">
        <w:rPr>
          <w:rFonts w:ascii="Times New Roman" w:hAnsi="Times New Roman" w:cs="Times New Roman"/>
          <w:iCs/>
          <w:sz w:val="20"/>
          <w:szCs w:val="20"/>
          <w:shd w:val="clear" w:color="auto" w:fill="FFFFFF"/>
        </w:rPr>
        <w:t>Nature</w:t>
      </w:r>
      <w:r w:rsidRPr="00393D65">
        <w:rPr>
          <w:rFonts w:ascii="Times New Roman" w:hAnsi="Times New Roman" w:cs="Times New Roman"/>
          <w:sz w:val="20"/>
          <w:szCs w:val="20"/>
          <w:shd w:val="clear" w:color="auto" w:fill="FFFFFF"/>
        </w:rPr>
        <w:t>, </w:t>
      </w:r>
      <w:r w:rsidRPr="00393D65">
        <w:rPr>
          <w:rFonts w:ascii="Times New Roman" w:hAnsi="Times New Roman" w:cs="Times New Roman"/>
          <w:i/>
          <w:iCs/>
          <w:sz w:val="20"/>
          <w:szCs w:val="20"/>
          <w:shd w:val="clear" w:color="auto" w:fill="FFFFFF"/>
        </w:rPr>
        <w:t>408</w:t>
      </w:r>
      <w:r w:rsidRPr="00393D65">
        <w:rPr>
          <w:rFonts w:ascii="Times New Roman" w:hAnsi="Times New Roman" w:cs="Times New Roman"/>
          <w:sz w:val="20"/>
          <w:szCs w:val="20"/>
          <w:shd w:val="clear" w:color="auto" w:fill="FFFFFF"/>
        </w:rPr>
        <w:t>(6814), pp.796-815, 2000.</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D. Edwards, D. and J. Batley, “Plant bioinformatics: from genome to phenome”, </w:t>
      </w:r>
      <w:r w:rsidRPr="00393D65">
        <w:rPr>
          <w:rFonts w:ascii="Times New Roman" w:hAnsi="Times New Roman" w:cs="Times New Roman"/>
          <w:iCs/>
          <w:sz w:val="20"/>
          <w:szCs w:val="20"/>
          <w:shd w:val="clear" w:color="auto" w:fill="FFFFFF"/>
        </w:rPr>
        <w:t>Trends Biotechnol</w:t>
      </w:r>
      <w:r w:rsidRPr="00393D65">
        <w:rPr>
          <w:rFonts w:ascii="Times New Roman" w:hAnsi="Times New Roman" w:cs="Times New Roman"/>
          <w:sz w:val="20"/>
          <w:szCs w:val="20"/>
          <w:shd w:val="clear" w:color="auto" w:fill="FFFFFF"/>
        </w:rPr>
        <w:t>, </w:t>
      </w:r>
      <w:r w:rsidRPr="00393D65">
        <w:rPr>
          <w:rFonts w:ascii="Times New Roman" w:hAnsi="Times New Roman" w:cs="Times New Roman"/>
          <w:i/>
          <w:iCs/>
          <w:sz w:val="20"/>
          <w:szCs w:val="20"/>
          <w:shd w:val="clear" w:color="auto" w:fill="FFFFFF"/>
        </w:rPr>
        <w:t>22</w:t>
      </w:r>
      <w:r w:rsidRPr="00393D65">
        <w:rPr>
          <w:rFonts w:ascii="Times New Roman" w:hAnsi="Times New Roman" w:cs="Times New Roman"/>
          <w:sz w:val="20"/>
          <w:szCs w:val="20"/>
          <w:shd w:val="clear" w:color="auto" w:fill="FFFFFF"/>
        </w:rPr>
        <w:t>(5), pp.232-237, 2004..</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M.L. Metzker, “Emerging technologies in DNA sequencing”, </w:t>
      </w:r>
      <w:r w:rsidRPr="00393D65">
        <w:rPr>
          <w:rFonts w:ascii="Times New Roman" w:hAnsi="Times New Roman" w:cs="Times New Roman"/>
          <w:iCs/>
          <w:sz w:val="20"/>
          <w:szCs w:val="20"/>
          <w:shd w:val="clear" w:color="auto" w:fill="FFFFFF"/>
        </w:rPr>
        <w:t>Genome res</w:t>
      </w:r>
      <w:r w:rsidRPr="00393D65">
        <w:rPr>
          <w:rFonts w:ascii="Times New Roman" w:hAnsi="Times New Roman" w:cs="Times New Roman"/>
          <w:sz w:val="20"/>
          <w:szCs w:val="20"/>
          <w:shd w:val="clear" w:color="auto" w:fill="FFFFFF"/>
        </w:rPr>
        <w:t>, </w:t>
      </w:r>
      <w:r w:rsidRPr="00393D65">
        <w:rPr>
          <w:rFonts w:ascii="Times New Roman" w:hAnsi="Times New Roman" w:cs="Times New Roman"/>
          <w:i/>
          <w:iCs/>
          <w:sz w:val="20"/>
          <w:szCs w:val="20"/>
          <w:shd w:val="clear" w:color="auto" w:fill="FFFFFF"/>
        </w:rPr>
        <w:t>15</w:t>
      </w:r>
      <w:r w:rsidRPr="00393D65">
        <w:rPr>
          <w:rFonts w:ascii="Times New Roman" w:hAnsi="Times New Roman" w:cs="Times New Roman"/>
          <w:sz w:val="20"/>
          <w:szCs w:val="20"/>
          <w:shd w:val="clear" w:color="auto" w:fill="FFFFFF"/>
        </w:rPr>
        <w:t>(12), pp.1767-1776, 2005.</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J. Pellicer, and I.J. Leitch, “The Plant DNA C</w:t>
      </w:r>
      <w:r w:rsidRPr="00393D65">
        <w:rPr>
          <w:rFonts w:ascii="Cambria Math" w:hAnsi="Cambria Math" w:cs="Times New Roman"/>
          <w:sz w:val="20"/>
          <w:szCs w:val="20"/>
          <w:shd w:val="clear" w:color="auto" w:fill="FFFFFF"/>
        </w:rPr>
        <w:t>‐</w:t>
      </w:r>
      <w:r w:rsidRPr="00393D65">
        <w:rPr>
          <w:rFonts w:ascii="Times New Roman" w:hAnsi="Times New Roman" w:cs="Times New Roman"/>
          <w:sz w:val="20"/>
          <w:szCs w:val="20"/>
          <w:shd w:val="clear" w:color="auto" w:fill="FFFFFF"/>
        </w:rPr>
        <w:t>values database (release 7.1): an updated online repository of plant genome size data for comparative studies”.</w:t>
      </w:r>
      <w:r w:rsidRPr="00393D65">
        <w:rPr>
          <w:rFonts w:ascii="Times New Roman" w:hAnsi="Times New Roman" w:cs="Times New Roman"/>
          <w:i/>
          <w:iCs/>
          <w:sz w:val="20"/>
          <w:szCs w:val="20"/>
          <w:shd w:val="clear" w:color="auto" w:fill="FFFFFF"/>
        </w:rPr>
        <w:t xml:space="preserve"> </w:t>
      </w:r>
      <w:r w:rsidRPr="00393D65">
        <w:rPr>
          <w:rFonts w:ascii="Times New Roman" w:hAnsi="Times New Roman" w:cs="Times New Roman"/>
          <w:iCs/>
          <w:sz w:val="20"/>
          <w:szCs w:val="20"/>
          <w:shd w:val="clear" w:color="auto" w:fill="FFFFFF"/>
        </w:rPr>
        <w:t xml:space="preserve">New Phytologist, </w:t>
      </w:r>
      <w:r w:rsidRPr="00393D65">
        <w:rPr>
          <w:rFonts w:ascii="Times New Roman" w:hAnsi="Times New Roman" w:cs="Times New Roman"/>
          <w:sz w:val="20"/>
          <w:szCs w:val="20"/>
          <w:shd w:val="clear" w:color="auto" w:fill="FFFFFF"/>
        </w:rPr>
        <w:t>2019.</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S. Dodsworth, A.R. Leitch, and I.J. Leitch, “Genome size diversity in angiosperms and its influence on gene space”, </w:t>
      </w:r>
      <w:r w:rsidRPr="00393D65">
        <w:rPr>
          <w:rFonts w:ascii="Times New Roman" w:hAnsi="Times New Roman" w:cs="Times New Roman"/>
          <w:iCs/>
          <w:sz w:val="20"/>
          <w:szCs w:val="20"/>
          <w:shd w:val="clear" w:color="auto" w:fill="FFFFFF"/>
        </w:rPr>
        <w:t>Curr. Opin. Genet. Dev</w:t>
      </w:r>
      <w:r w:rsidRPr="00393D65">
        <w:rPr>
          <w:rFonts w:ascii="Times New Roman" w:hAnsi="Times New Roman" w:cs="Times New Roman"/>
          <w:sz w:val="20"/>
          <w:szCs w:val="20"/>
          <w:shd w:val="clear" w:color="auto" w:fill="FFFFFF"/>
        </w:rPr>
        <w:t>, </w:t>
      </w:r>
      <w:r w:rsidRPr="00393D65">
        <w:rPr>
          <w:rFonts w:ascii="Times New Roman" w:hAnsi="Times New Roman" w:cs="Times New Roman"/>
          <w:i/>
          <w:iCs/>
          <w:sz w:val="20"/>
          <w:szCs w:val="20"/>
          <w:shd w:val="clear" w:color="auto" w:fill="FFFFFF"/>
        </w:rPr>
        <w:t>35</w:t>
      </w:r>
      <w:r w:rsidRPr="00393D65">
        <w:rPr>
          <w:rFonts w:ascii="Times New Roman" w:hAnsi="Times New Roman" w:cs="Times New Roman"/>
          <w:sz w:val="20"/>
          <w:szCs w:val="20"/>
          <w:shd w:val="clear" w:color="auto" w:fill="FFFFFF"/>
        </w:rPr>
        <w:t xml:space="preserve">, pp.73-78, 2015. </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J. Suda, L.A. Meyerson, I.J. Leitch, and P. Pyšek, “The hidden side of plant invasions: the role of genome size”, </w:t>
      </w:r>
      <w:r w:rsidRPr="00393D65">
        <w:rPr>
          <w:rFonts w:ascii="Times New Roman" w:hAnsi="Times New Roman" w:cs="Times New Roman"/>
          <w:iCs/>
          <w:sz w:val="20"/>
          <w:szCs w:val="20"/>
          <w:shd w:val="clear" w:color="auto" w:fill="FFFFFF"/>
        </w:rPr>
        <w:t>New Phytol</w:t>
      </w:r>
      <w:r w:rsidRPr="00393D65">
        <w:rPr>
          <w:rFonts w:ascii="Times New Roman" w:hAnsi="Times New Roman" w:cs="Times New Roman"/>
          <w:sz w:val="20"/>
          <w:szCs w:val="20"/>
          <w:shd w:val="clear" w:color="auto" w:fill="FFFFFF"/>
        </w:rPr>
        <w:t>, </w:t>
      </w:r>
      <w:r w:rsidRPr="00393D65">
        <w:rPr>
          <w:rFonts w:ascii="Times New Roman" w:hAnsi="Times New Roman" w:cs="Times New Roman"/>
          <w:i/>
          <w:iCs/>
          <w:sz w:val="20"/>
          <w:szCs w:val="20"/>
          <w:shd w:val="clear" w:color="auto" w:fill="FFFFFF"/>
        </w:rPr>
        <w:t>205</w:t>
      </w:r>
      <w:r w:rsidRPr="00393D65">
        <w:rPr>
          <w:rFonts w:ascii="Times New Roman" w:hAnsi="Times New Roman" w:cs="Times New Roman"/>
          <w:sz w:val="20"/>
          <w:szCs w:val="20"/>
          <w:shd w:val="clear" w:color="auto" w:fill="FFFFFF"/>
        </w:rPr>
        <w:t xml:space="preserve">(3), pp.994-1007, 2015. </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K.A. Simonin, and A.B. Roddy, “Genome downsizing, physiological novelty, and the global dominance of flowering plants”, </w:t>
      </w:r>
      <w:r w:rsidRPr="00393D65">
        <w:rPr>
          <w:rFonts w:ascii="Times New Roman" w:hAnsi="Times New Roman" w:cs="Times New Roman"/>
          <w:iCs/>
          <w:sz w:val="20"/>
          <w:szCs w:val="20"/>
          <w:shd w:val="clear" w:color="auto" w:fill="FFFFFF"/>
        </w:rPr>
        <w:t>PLoS Biol</w:t>
      </w:r>
      <w:r w:rsidRPr="00393D65">
        <w:rPr>
          <w:rFonts w:ascii="Times New Roman" w:hAnsi="Times New Roman" w:cs="Times New Roman"/>
          <w:sz w:val="20"/>
          <w:szCs w:val="20"/>
          <w:shd w:val="clear" w:color="auto" w:fill="FFFFFF"/>
        </w:rPr>
        <w:t>, </w:t>
      </w:r>
      <w:r w:rsidRPr="00393D65">
        <w:rPr>
          <w:rFonts w:ascii="Times New Roman" w:hAnsi="Times New Roman" w:cs="Times New Roman"/>
          <w:i/>
          <w:iCs/>
          <w:sz w:val="20"/>
          <w:szCs w:val="20"/>
          <w:shd w:val="clear" w:color="auto" w:fill="FFFFFF"/>
        </w:rPr>
        <w:t>16</w:t>
      </w:r>
      <w:r w:rsidRPr="00393D65">
        <w:rPr>
          <w:rFonts w:ascii="Times New Roman" w:hAnsi="Times New Roman" w:cs="Times New Roman"/>
          <w:sz w:val="20"/>
          <w:szCs w:val="20"/>
          <w:shd w:val="clear" w:color="auto" w:fill="FFFFFF"/>
        </w:rPr>
        <w:t>(1), p.e2003706, 2018.</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M.S. Guignard, M.J. Crawley, D. Kovalenko, R.A, Nichols, M. Trimmer, A.R. Leitch, and I.J. Leitch, “Interactions between plant genome size, nutrients and herbivory by rabbits, molluscs and insects on a temperate grassland”, </w:t>
      </w:r>
      <w:r w:rsidRPr="00393D65">
        <w:rPr>
          <w:rFonts w:ascii="Times New Roman" w:hAnsi="Times New Roman" w:cs="Times New Roman"/>
          <w:iCs/>
          <w:sz w:val="20"/>
          <w:szCs w:val="20"/>
          <w:shd w:val="clear" w:color="auto" w:fill="FFFFFF"/>
        </w:rPr>
        <w:t>Proc. R. Soc. B</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286</w:t>
      </w:r>
      <w:r w:rsidRPr="00393D65">
        <w:rPr>
          <w:rFonts w:ascii="Times New Roman" w:hAnsi="Times New Roman" w:cs="Times New Roman"/>
          <w:sz w:val="20"/>
          <w:szCs w:val="20"/>
          <w:shd w:val="clear" w:color="auto" w:fill="FFFFFF"/>
        </w:rPr>
        <w:t>(1899), p.20182619, 2019.</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S.A. Rensing, D. Lang, A.D. Zimmer, A. Terry, A. Salamov, H. Shapiro, T. Nishiyama, P.F. Perroud, E.A. Lindquist, Y. Kamisugi, and T. Tanahashi, “The Physcomitrella genome reveals evolutionary insights into the conquest of land by plants” </w:t>
      </w:r>
      <w:r w:rsidRPr="00393D65">
        <w:rPr>
          <w:rFonts w:ascii="Times New Roman" w:hAnsi="Times New Roman" w:cs="Times New Roman"/>
          <w:i/>
          <w:iCs/>
          <w:sz w:val="20"/>
          <w:szCs w:val="20"/>
          <w:shd w:val="clear" w:color="auto" w:fill="FFFFFF"/>
        </w:rPr>
        <w:t>Science</w:t>
      </w:r>
      <w:r w:rsidRPr="00393D65">
        <w:rPr>
          <w:rFonts w:ascii="Times New Roman" w:hAnsi="Times New Roman" w:cs="Times New Roman"/>
          <w:sz w:val="20"/>
          <w:szCs w:val="20"/>
          <w:shd w:val="clear" w:color="auto" w:fill="FFFFFF"/>
        </w:rPr>
        <w:t>, </w:t>
      </w:r>
      <w:r w:rsidRPr="00393D65">
        <w:rPr>
          <w:rFonts w:ascii="Times New Roman" w:hAnsi="Times New Roman" w:cs="Times New Roman"/>
          <w:i/>
          <w:iCs/>
          <w:sz w:val="20"/>
          <w:szCs w:val="20"/>
          <w:shd w:val="clear" w:color="auto" w:fill="FFFFFF"/>
        </w:rPr>
        <w:t>319</w:t>
      </w:r>
      <w:r w:rsidRPr="00393D65">
        <w:rPr>
          <w:rFonts w:ascii="Times New Roman" w:hAnsi="Times New Roman" w:cs="Times New Roman"/>
          <w:sz w:val="20"/>
          <w:szCs w:val="20"/>
          <w:shd w:val="clear" w:color="auto" w:fill="FFFFFF"/>
        </w:rPr>
        <w:t>(5859), pp.64-69, 2008.</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P. Langridge, and M.P. Reynolds, “Genomic tools to assist breeding for drought tolerance”, </w:t>
      </w:r>
      <w:r w:rsidRPr="00393D65">
        <w:rPr>
          <w:rFonts w:ascii="Times New Roman" w:hAnsi="Times New Roman" w:cs="Times New Roman"/>
          <w:iCs/>
          <w:sz w:val="20"/>
          <w:szCs w:val="20"/>
          <w:shd w:val="clear" w:color="auto" w:fill="FFFFFF"/>
        </w:rPr>
        <w:t>Curr. Opin. Biotechnol</w:t>
      </w:r>
      <w:r w:rsidRPr="00393D65">
        <w:rPr>
          <w:rFonts w:ascii="Times New Roman" w:hAnsi="Times New Roman" w:cs="Times New Roman"/>
          <w:sz w:val="20"/>
          <w:szCs w:val="20"/>
          <w:shd w:val="clear" w:color="auto" w:fill="FFFFFF"/>
        </w:rPr>
        <w:t>, </w:t>
      </w:r>
      <w:r w:rsidRPr="00393D65">
        <w:rPr>
          <w:rFonts w:ascii="Times New Roman" w:hAnsi="Times New Roman" w:cs="Times New Roman"/>
          <w:i/>
          <w:iCs/>
          <w:sz w:val="20"/>
          <w:szCs w:val="20"/>
          <w:shd w:val="clear" w:color="auto" w:fill="FFFFFF"/>
        </w:rPr>
        <w:t>32</w:t>
      </w:r>
      <w:r w:rsidRPr="00393D65">
        <w:rPr>
          <w:rFonts w:ascii="Times New Roman" w:hAnsi="Times New Roman" w:cs="Times New Roman"/>
          <w:sz w:val="20"/>
          <w:szCs w:val="20"/>
          <w:shd w:val="clear" w:color="auto" w:fill="FFFFFF"/>
        </w:rPr>
        <w:t>, pp.130-135, 2015.</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J.L. Bennetzen, J. Schmutz, H. Wang, R. Percifield, J. Hawkins, A.C. Pontaroli, M. Estep, L. Feng, J.N. Vaughn, J. Grimwood, and J. Jenkins, “Reference genome sequence of the model plant Setaria”, </w:t>
      </w:r>
      <w:r w:rsidRPr="00393D65">
        <w:rPr>
          <w:rFonts w:ascii="Times New Roman" w:hAnsi="Times New Roman" w:cs="Times New Roman"/>
          <w:iCs/>
          <w:sz w:val="20"/>
          <w:szCs w:val="20"/>
          <w:shd w:val="clear" w:color="auto" w:fill="FFFFFF"/>
        </w:rPr>
        <w:t>Nat. Biotechnol</w:t>
      </w:r>
      <w:r w:rsidRPr="00393D65">
        <w:rPr>
          <w:rFonts w:ascii="Times New Roman" w:hAnsi="Times New Roman" w:cs="Times New Roman"/>
          <w:sz w:val="20"/>
          <w:szCs w:val="20"/>
          <w:shd w:val="clear" w:color="auto" w:fill="FFFFFF"/>
        </w:rPr>
        <w:t>, </w:t>
      </w:r>
      <w:r w:rsidRPr="00393D65">
        <w:rPr>
          <w:rFonts w:ascii="Times New Roman" w:hAnsi="Times New Roman" w:cs="Times New Roman"/>
          <w:i/>
          <w:iCs/>
          <w:sz w:val="20"/>
          <w:szCs w:val="20"/>
          <w:shd w:val="clear" w:color="auto" w:fill="FFFFFF"/>
        </w:rPr>
        <w:t>30</w:t>
      </w:r>
      <w:r w:rsidRPr="00393D65">
        <w:rPr>
          <w:rFonts w:ascii="Times New Roman" w:hAnsi="Times New Roman" w:cs="Times New Roman"/>
          <w:sz w:val="20"/>
          <w:szCs w:val="20"/>
          <w:shd w:val="clear" w:color="auto" w:fill="FFFFFF"/>
        </w:rPr>
        <w:t>(6), pp.555-561, 2012.</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rPr>
      </w:pPr>
      <w:r w:rsidRPr="00393D65">
        <w:rPr>
          <w:rFonts w:ascii="Times New Roman" w:hAnsi="Times New Roman" w:cs="Times New Roman"/>
          <w:sz w:val="20"/>
          <w:szCs w:val="20"/>
        </w:rPr>
        <w:t>J.P.Vogel, D.F. Garvin, T.C. Mockler, J. Schmutz, D. Rokhsar, M.W. Bevan, K. Barry, S. Lucas, M. Harmon-Smith, K. Lail, “Genome sequencing and analysis of the model grass Brachypodiumdistachyon”, Nature, 463 (7282), 763-768, 2010.</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S.A. Goff, D. Ricke, T.H. Lan, G. Presting, R. Wang, M. Dunn, J. Glazebrook, A. Sessions, P. Oeller, H. Varma, and D. Hadley, “A draft sequence of the rice genome (Oryza sativa L. ssp. japonica)”, </w:t>
      </w:r>
      <w:r w:rsidRPr="00393D65">
        <w:rPr>
          <w:rFonts w:ascii="Times New Roman" w:hAnsi="Times New Roman" w:cs="Times New Roman"/>
          <w:iCs/>
          <w:sz w:val="20"/>
          <w:szCs w:val="20"/>
          <w:shd w:val="clear" w:color="auto" w:fill="FFFFFF"/>
        </w:rPr>
        <w:t>Science</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296</w:t>
      </w:r>
      <w:r w:rsidRPr="00393D65">
        <w:rPr>
          <w:rFonts w:ascii="Times New Roman" w:hAnsi="Times New Roman" w:cs="Times New Roman"/>
          <w:sz w:val="20"/>
          <w:szCs w:val="20"/>
          <w:shd w:val="clear" w:color="auto" w:fill="FFFFFF"/>
        </w:rPr>
        <w:t>(5565), pp.92-100, 2002.</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T.P. Michael, and R. VanBuren, “Progress, challenges and the future of crop genomes”, </w:t>
      </w:r>
      <w:r w:rsidRPr="00393D65">
        <w:rPr>
          <w:rFonts w:ascii="Times New Roman" w:hAnsi="Times New Roman" w:cs="Times New Roman"/>
          <w:iCs/>
          <w:sz w:val="20"/>
          <w:szCs w:val="20"/>
          <w:shd w:val="clear" w:color="auto" w:fill="FFFFFF"/>
        </w:rPr>
        <w:t>Curr. Opin. Plant. Biol</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24</w:t>
      </w:r>
      <w:r w:rsidRPr="00393D65">
        <w:rPr>
          <w:rFonts w:ascii="Times New Roman" w:hAnsi="Times New Roman" w:cs="Times New Roman"/>
          <w:sz w:val="20"/>
          <w:szCs w:val="20"/>
          <w:shd w:val="clear" w:color="auto" w:fill="FFFFFF"/>
        </w:rPr>
        <w:t>, pp.71-81, 2015.</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G.A.Tuskan, S. Difazio, S. Jansson, J. Bohlmann, I. Grigoriev, U. Hellsten, N. Putnam, S. Ralph, S. Rombauts, A. Salamov, and J. Schein, “The genome of black cottonwood, Populus trichocarpa (Torr. &amp; Gray)”, </w:t>
      </w:r>
      <w:r w:rsidRPr="00393D65">
        <w:rPr>
          <w:rFonts w:ascii="Times New Roman" w:hAnsi="Times New Roman" w:cs="Times New Roman"/>
          <w:iCs/>
          <w:sz w:val="20"/>
          <w:szCs w:val="20"/>
          <w:shd w:val="clear" w:color="auto" w:fill="FFFFFF"/>
        </w:rPr>
        <w:t>Science</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313</w:t>
      </w:r>
      <w:r w:rsidRPr="00393D65">
        <w:rPr>
          <w:rFonts w:ascii="Times New Roman" w:hAnsi="Times New Roman" w:cs="Times New Roman"/>
          <w:sz w:val="20"/>
          <w:szCs w:val="20"/>
          <w:shd w:val="clear" w:color="auto" w:fill="FFFFFF"/>
        </w:rPr>
        <w:t>(5793), pp.1596-1604, 2006.</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P.S. Schnable, D. Ware, R.S. Fulton, J.C. Stein, F. Wei, S. Pasternak, C. Liang, J. Zhang, L. Fulton, T.A. Graves, and P. Minx, “The B73 maize genome: complexity, diversity, and dynamics”, </w:t>
      </w:r>
      <w:r w:rsidRPr="00393D65">
        <w:rPr>
          <w:rFonts w:ascii="Times New Roman" w:hAnsi="Times New Roman" w:cs="Times New Roman"/>
          <w:iCs/>
          <w:sz w:val="20"/>
          <w:szCs w:val="20"/>
          <w:shd w:val="clear" w:color="auto" w:fill="FFFFFF"/>
        </w:rPr>
        <w:t>Science</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326</w:t>
      </w:r>
      <w:r w:rsidRPr="00393D65">
        <w:rPr>
          <w:rFonts w:ascii="Times New Roman" w:hAnsi="Times New Roman" w:cs="Times New Roman"/>
          <w:sz w:val="20"/>
          <w:szCs w:val="20"/>
          <w:shd w:val="clear" w:color="auto" w:fill="FFFFFF"/>
        </w:rPr>
        <w:t>(5956), pp.1112-1115, 2009.</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E.V. Leushkin, R.A. Sutormin, E.R. Nabieva, A.A. Penin, A.S. Kondrashov, and M.D. Logacheva, “The miniature genome of a carnivorous plant Genliseaaurea contains a low number of genes and short non-coding sequences”, </w:t>
      </w:r>
      <w:r w:rsidRPr="00393D65">
        <w:rPr>
          <w:rFonts w:ascii="Times New Roman" w:hAnsi="Times New Roman" w:cs="Times New Roman"/>
          <w:iCs/>
          <w:sz w:val="20"/>
          <w:szCs w:val="20"/>
          <w:shd w:val="clear" w:color="auto" w:fill="FFFFFF"/>
        </w:rPr>
        <w:t>BMC genomics</w:t>
      </w:r>
      <w:r w:rsidRPr="00393D65">
        <w:rPr>
          <w:rFonts w:ascii="Times New Roman" w:hAnsi="Times New Roman" w:cs="Times New Roman"/>
          <w:sz w:val="20"/>
          <w:szCs w:val="20"/>
          <w:shd w:val="clear" w:color="auto" w:fill="FFFFFF"/>
        </w:rPr>
        <w:t>, </w:t>
      </w:r>
      <w:r w:rsidRPr="00393D65">
        <w:rPr>
          <w:rFonts w:ascii="Times New Roman" w:hAnsi="Times New Roman" w:cs="Times New Roman"/>
          <w:i/>
          <w:iCs/>
          <w:sz w:val="20"/>
          <w:szCs w:val="20"/>
          <w:shd w:val="clear" w:color="auto" w:fill="FFFFFF"/>
        </w:rPr>
        <w:t>14</w:t>
      </w:r>
      <w:r w:rsidRPr="00393D65">
        <w:rPr>
          <w:rFonts w:ascii="Times New Roman" w:hAnsi="Times New Roman" w:cs="Times New Roman"/>
          <w:sz w:val="20"/>
          <w:szCs w:val="20"/>
          <w:shd w:val="clear" w:color="auto" w:fill="FFFFFF"/>
        </w:rPr>
        <w:t>(1), pp.1-11, 2013.</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lastRenderedPageBreak/>
        <w:t>F. Chen, Y. Song, X. Li, J. Chen, L. Mo, X. Zhang, Z. Lin, and L. Zhang, “Genome sequences of horticultural plants: past, present, and future”, </w:t>
      </w:r>
      <w:r w:rsidRPr="00393D65">
        <w:rPr>
          <w:rFonts w:ascii="Times New Roman" w:hAnsi="Times New Roman" w:cs="Times New Roman"/>
          <w:iCs/>
          <w:sz w:val="20"/>
          <w:szCs w:val="20"/>
          <w:shd w:val="clear" w:color="auto" w:fill="FFFFFF"/>
        </w:rPr>
        <w:t>Hortic res</w:t>
      </w:r>
      <w:r w:rsidRPr="00393D65">
        <w:rPr>
          <w:rFonts w:ascii="Times New Roman" w:hAnsi="Times New Roman" w:cs="Times New Roman"/>
          <w:sz w:val="20"/>
          <w:szCs w:val="20"/>
          <w:shd w:val="clear" w:color="auto" w:fill="FFFFFF"/>
        </w:rPr>
        <w:t>, </w:t>
      </w:r>
      <w:r w:rsidRPr="00393D65">
        <w:rPr>
          <w:rFonts w:ascii="Times New Roman" w:hAnsi="Times New Roman" w:cs="Times New Roman"/>
          <w:i/>
          <w:iCs/>
          <w:sz w:val="20"/>
          <w:szCs w:val="20"/>
          <w:shd w:val="clear" w:color="auto" w:fill="FFFFFF"/>
        </w:rPr>
        <w:t xml:space="preserve">6, </w:t>
      </w:r>
      <w:r w:rsidRPr="00393D65">
        <w:rPr>
          <w:rFonts w:ascii="Times New Roman" w:hAnsi="Times New Roman" w:cs="Times New Roman"/>
          <w:sz w:val="20"/>
          <w:szCs w:val="20"/>
          <w:shd w:val="clear" w:color="auto" w:fill="FFFFFF"/>
        </w:rPr>
        <w:t>2019.</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P.K. Gupta, P. Langridge, and R.R. Mir, “Marker-assisted wheat breeding: present status and future possibilities”, </w:t>
      </w:r>
      <w:r w:rsidRPr="00393D65">
        <w:rPr>
          <w:rFonts w:ascii="Times New Roman" w:hAnsi="Times New Roman" w:cs="Times New Roman"/>
          <w:iCs/>
          <w:sz w:val="20"/>
          <w:szCs w:val="20"/>
          <w:shd w:val="clear" w:color="auto" w:fill="FFFFFF"/>
        </w:rPr>
        <w:t>Mol. Breeding</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26</w:t>
      </w:r>
      <w:r w:rsidRPr="00393D65">
        <w:rPr>
          <w:rFonts w:ascii="Times New Roman" w:hAnsi="Times New Roman" w:cs="Times New Roman"/>
          <w:sz w:val="20"/>
          <w:szCs w:val="20"/>
          <w:shd w:val="clear" w:color="auto" w:fill="FFFFFF"/>
        </w:rPr>
        <w:t>(2), pp.145-161, 2010.</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rPr>
      </w:pPr>
      <w:r w:rsidRPr="00393D65">
        <w:rPr>
          <w:rFonts w:ascii="Times New Roman" w:hAnsi="Times New Roman" w:cs="Times New Roman"/>
          <w:sz w:val="20"/>
          <w:szCs w:val="20"/>
        </w:rPr>
        <w:t>M.D. Adams, J.M. Kelley, J.D. Gocayne, M. Dubnick, M.H. Polymeropoulos, H. Xiao, C.R. Merril, A. Wu, B. Olde, R.F. Moreno, and A.R, “Kerlavage, Complementary DNA sequencing: expressed sequence tags and human genome project”, Science, 252(5013), pp.1651-1656, 1991.</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rPr>
      </w:pPr>
      <w:r w:rsidRPr="00393D65">
        <w:rPr>
          <w:rFonts w:ascii="Times New Roman" w:hAnsi="Times New Roman" w:cs="Times New Roman"/>
          <w:sz w:val="20"/>
          <w:szCs w:val="20"/>
        </w:rPr>
        <w:t>T.G. Consortium, “The tomato genome sequence provides insights into fleshy fruit evolution”, Nature, 485 (7400), 635-641,2012.</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rPr>
      </w:pPr>
      <w:r w:rsidRPr="00393D65">
        <w:rPr>
          <w:rFonts w:ascii="Times New Roman" w:hAnsi="Times New Roman" w:cs="Times New Roman"/>
          <w:sz w:val="20"/>
          <w:szCs w:val="20"/>
        </w:rPr>
        <w:t>P.G.S. Consortium, “Genome sequence and analysis of the tuber crop potato”, Nature, 475 (7355), 189-195, 2011.</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Q. Yu, E. Tong, R.L. Skelton, J.E. Bowers, M.R. Jones, J.E. Murray, S. Hou, P. Guan, R.A. Acob, M.C. Luo, and P.H. Moore, “A physical map of the papaya genome with integrated genetic map and genome sequence”, </w:t>
      </w:r>
      <w:r w:rsidRPr="00393D65">
        <w:rPr>
          <w:rFonts w:ascii="Times New Roman" w:hAnsi="Times New Roman" w:cs="Times New Roman"/>
          <w:iCs/>
          <w:sz w:val="20"/>
          <w:szCs w:val="20"/>
          <w:shd w:val="clear" w:color="auto" w:fill="FFFFFF"/>
        </w:rPr>
        <w:t>BMC Genomics</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10</w:t>
      </w:r>
      <w:r w:rsidRPr="00393D65">
        <w:rPr>
          <w:rFonts w:ascii="Times New Roman" w:hAnsi="Times New Roman" w:cs="Times New Roman"/>
          <w:sz w:val="20"/>
          <w:szCs w:val="20"/>
          <w:shd w:val="clear" w:color="auto" w:fill="FFFFFF"/>
        </w:rPr>
        <w:t>(1), pp.1-12, 2009.</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L.J. Welter, N. Goktürk-Baydar, M. Akkurt, E. Maul, R. Eibach, R. Topfer, and E.M. Zyprian, “Genetic mapping and localization of quantitative trait loci affecting fungal disease resistance and leaf morphology in grapevine (Vitis vinifera L)”, </w:t>
      </w:r>
      <w:r w:rsidRPr="00393D65">
        <w:rPr>
          <w:rFonts w:ascii="Times New Roman" w:hAnsi="Times New Roman" w:cs="Times New Roman"/>
          <w:iCs/>
          <w:sz w:val="20"/>
          <w:szCs w:val="20"/>
          <w:shd w:val="clear" w:color="auto" w:fill="FFFFFF"/>
        </w:rPr>
        <w:t>Mol Breeding</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20</w:t>
      </w:r>
      <w:r w:rsidRPr="00393D65">
        <w:rPr>
          <w:rFonts w:ascii="Times New Roman" w:hAnsi="Times New Roman" w:cs="Times New Roman"/>
          <w:sz w:val="20"/>
          <w:szCs w:val="20"/>
          <w:shd w:val="clear" w:color="auto" w:fill="FFFFFF"/>
        </w:rPr>
        <w:t>(4), pp.359-374, 2007.</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D.E. Soltis, H. Ma, M.W. Frohlich, P.S. Soltis, V.A. Albert, D.G. Oppenheimer, N.S. Altman, C. Depamphilis, and J. Leebens-Mack, “The floral genome: an evolutionary history of gene duplication and shifting patterns of gene expression”, </w:t>
      </w:r>
      <w:r w:rsidRPr="00393D65">
        <w:rPr>
          <w:rFonts w:ascii="Times New Roman" w:hAnsi="Times New Roman" w:cs="Times New Roman"/>
          <w:iCs/>
          <w:sz w:val="20"/>
          <w:szCs w:val="20"/>
          <w:shd w:val="clear" w:color="auto" w:fill="FFFFFF"/>
        </w:rPr>
        <w:t>Trends. plant sci</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12</w:t>
      </w:r>
      <w:r w:rsidRPr="00393D65">
        <w:rPr>
          <w:rFonts w:ascii="Times New Roman" w:hAnsi="Times New Roman" w:cs="Times New Roman"/>
          <w:sz w:val="20"/>
          <w:szCs w:val="20"/>
          <w:shd w:val="clear" w:color="auto" w:fill="FFFFFF"/>
        </w:rPr>
        <w:t>(8), pp.358-367, 2007.</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Q. Dong, S.D. Schlueter, and V. Brendel, “PlantGDB, plant genome database and analysis tools”, </w:t>
      </w:r>
      <w:r w:rsidRPr="00393D65">
        <w:rPr>
          <w:rFonts w:ascii="Times New Roman" w:hAnsi="Times New Roman" w:cs="Times New Roman"/>
          <w:iCs/>
          <w:sz w:val="20"/>
          <w:szCs w:val="20"/>
          <w:shd w:val="clear" w:color="auto" w:fill="FFFFFF"/>
        </w:rPr>
        <w:t>Nucleic Acids Res</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32</w:t>
      </w:r>
      <w:r w:rsidRPr="00393D65">
        <w:rPr>
          <w:rFonts w:ascii="Times New Roman" w:hAnsi="Times New Roman" w:cs="Times New Roman"/>
          <w:sz w:val="20"/>
          <w:szCs w:val="20"/>
          <w:shd w:val="clear" w:color="auto" w:fill="FFFFFF"/>
        </w:rPr>
        <w:t>(suppl_1), pp.D354-D359, 2004.</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T.B. Reddy, A.D. Thomas, D. Stamatis, J. Bertsch, M. Isbandi, J. Jansson, J. Mallajosyula, I. Pagani, E.A. Lobos, and N.C. Kyrpides, “The Genomes OnLine Database (GOLD) v. 5: a metadata management system based on a four level (meta) genome project classification”, </w:t>
      </w:r>
      <w:r w:rsidRPr="00393D65">
        <w:rPr>
          <w:rFonts w:ascii="Times New Roman" w:hAnsi="Times New Roman" w:cs="Times New Roman"/>
          <w:iCs/>
          <w:sz w:val="20"/>
          <w:szCs w:val="20"/>
          <w:shd w:val="clear" w:color="auto" w:fill="FFFFFF"/>
        </w:rPr>
        <w:t>Nucleic Acids Res</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43</w:t>
      </w:r>
      <w:r w:rsidRPr="00393D65">
        <w:rPr>
          <w:rFonts w:ascii="Times New Roman" w:hAnsi="Times New Roman" w:cs="Times New Roman"/>
          <w:sz w:val="20"/>
          <w:szCs w:val="20"/>
          <w:shd w:val="clear" w:color="auto" w:fill="FFFFFF"/>
        </w:rPr>
        <w:t>(D1), pp.D1099-D1106, 2015.</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rPr>
      </w:pPr>
      <w:r w:rsidRPr="00393D65">
        <w:rPr>
          <w:rFonts w:ascii="Times New Roman" w:hAnsi="Times New Roman" w:cs="Times New Roman"/>
          <w:sz w:val="20"/>
          <w:szCs w:val="20"/>
        </w:rPr>
        <w:t>NCBI Resource Coordinators, Database resources of the National Center for Biotechnology Information. Nucleic Acids Res, 2015, 43 (Database issue), D6-17.</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P.A. Kitts, D.M. Church, F. Thibaud-Nissen, J. Choi, V. Hem, V. Sapojnikov, R.G. Smith, T. Tatusova, C. Xiang, A. Zherikov, and M. DiCuccio, “Assembly: a resource for assembled genomes at NCBI”, </w:t>
      </w:r>
      <w:r w:rsidRPr="00393D65">
        <w:rPr>
          <w:rFonts w:ascii="Times New Roman" w:hAnsi="Times New Roman" w:cs="Times New Roman"/>
          <w:iCs/>
          <w:sz w:val="20"/>
          <w:szCs w:val="20"/>
          <w:shd w:val="clear" w:color="auto" w:fill="FFFFFF"/>
        </w:rPr>
        <w:t>Nucleic Acids Res,</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44</w:t>
      </w:r>
      <w:r w:rsidRPr="00393D65">
        <w:rPr>
          <w:rFonts w:ascii="Times New Roman" w:hAnsi="Times New Roman" w:cs="Times New Roman"/>
          <w:sz w:val="20"/>
          <w:szCs w:val="20"/>
          <w:shd w:val="clear" w:color="auto" w:fill="FFFFFF"/>
        </w:rPr>
        <w:t>(D1), pp.D73-D80, 2016.</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D. Bolser, D.M. Staines, E. Pritchard, and P. Kersey, “Ensembl plants: integrating tools for visualizing, mining, and analyzing plant genomics data”, J. </w:t>
      </w:r>
      <w:r w:rsidRPr="00393D65">
        <w:rPr>
          <w:rFonts w:ascii="Times New Roman" w:hAnsi="Times New Roman" w:cs="Times New Roman"/>
          <w:iCs/>
          <w:sz w:val="20"/>
          <w:szCs w:val="20"/>
          <w:shd w:val="clear" w:color="auto" w:fill="FFFFFF"/>
        </w:rPr>
        <w:t>Plant Bioinform,</w:t>
      </w:r>
      <w:r w:rsidRPr="00393D65">
        <w:rPr>
          <w:rFonts w:ascii="Times New Roman" w:hAnsi="Times New Roman" w:cs="Times New Roman"/>
          <w:sz w:val="20"/>
          <w:szCs w:val="20"/>
          <w:shd w:val="clear" w:color="auto" w:fill="FFFFFF"/>
        </w:rPr>
        <w:t xml:space="preserve"> (pp. 115-140), 2016. </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M.K. Monaco, J. Stein, S. Naithani, S. Wei, P. Dharmawardhana, S. Kumari, V. Amarasinghe, K. Youens-Clark, J. Thomason, J. Preece, and S. Pasternak, “Gramene 2013: comparative plant genomics resources”, </w:t>
      </w:r>
      <w:r w:rsidRPr="00393D65">
        <w:rPr>
          <w:rFonts w:ascii="Times New Roman" w:hAnsi="Times New Roman" w:cs="Times New Roman"/>
          <w:iCs/>
          <w:sz w:val="20"/>
          <w:szCs w:val="20"/>
          <w:shd w:val="clear" w:color="auto" w:fill="FFFFFF"/>
        </w:rPr>
        <w:t>Nucleic Acids Res</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42</w:t>
      </w:r>
      <w:r w:rsidRPr="00393D65">
        <w:rPr>
          <w:rFonts w:ascii="Times New Roman" w:hAnsi="Times New Roman" w:cs="Times New Roman"/>
          <w:sz w:val="20"/>
          <w:szCs w:val="20"/>
          <w:shd w:val="clear" w:color="auto" w:fill="FFFFFF"/>
        </w:rPr>
        <w:t>(D1), pp.D1193-D1199.</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M. Spannagl, T. Nussbaumer, K.C. Bader, M.M. Martis, M. Seidel, K.G. Kugler, H. Gundlach, and K.F. Mayer, “PGSB PlantsDB: updates to the database framework for comparative plant genome research”, </w:t>
      </w:r>
      <w:r w:rsidRPr="00393D65">
        <w:rPr>
          <w:rFonts w:ascii="Times New Roman" w:hAnsi="Times New Roman" w:cs="Times New Roman"/>
          <w:iCs/>
          <w:sz w:val="20"/>
          <w:szCs w:val="20"/>
          <w:shd w:val="clear" w:color="auto" w:fill="FFFFFF"/>
        </w:rPr>
        <w:t>Nucleic Acids Res</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44</w:t>
      </w:r>
      <w:r w:rsidRPr="00393D65">
        <w:rPr>
          <w:rFonts w:ascii="Times New Roman" w:hAnsi="Times New Roman" w:cs="Times New Roman"/>
          <w:sz w:val="20"/>
          <w:szCs w:val="20"/>
          <w:shd w:val="clear" w:color="auto" w:fill="FFFFFF"/>
        </w:rPr>
        <w:t>(D1), pp.D1141-D1147, 2016.</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D.M. Goodstein, S. Shu, R. Howson, R. Neupane, R.D. Hayes, J. Fazo, T. Mitros, W. Dirks, U. Hellsten, N. Putnam, and D.S. Rokhsar, “Phytozome: a comparative platform for green plant genomics”, </w:t>
      </w:r>
      <w:r w:rsidRPr="00393D65">
        <w:rPr>
          <w:rFonts w:ascii="Times New Roman" w:hAnsi="Times New Roman" w:cs="Times New Roman"/>
          <w:iCs/>
          <w:sz w:val="20"/>
          <w:szCs w:val="20"/>
          <w:shd w:val="clear" w:color="auto" w:fill="FFFFFF"/>
        </w:rPr>
        <w:t>Nucleic Acids Res</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40</w:t>
      </w:r>
      <w:r w:rsidRPr="00393D65">
        <w:rPr>
          <w:rFonts w:ascii="Times New Roman" w:hAnsi="Times New Roman" w:cs="Times New Roman"/>
          <w:sz w:val="20"/>
          <w:szCs w:val="20"/>
          <w:shd w:val="clear" w:color="auto" w:fill="FFFFFF"/>
        </w:rPr>
        <w:t>(D1), pp.D1178-D1186, 2012.</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S. Proost, M. Van Bel, D. Vaneechoutte, Y. Van de Peer, D. Inzé, B. Mueller-Roeber, and K. Vandepoele, “PLAZA 3.0: an access point for plant comparative genomics”, </w:t>
      </w:r>
      <w:r w:rsidRPr="00393D65">
        <w:rPr>
          <w:rFonts w:ascii="Times New Roman" w:hAnsi="Times New Roman" w:cs="Times New Roman"/>
          <w:iCs/>
          <w:sz w:val="20"/>
          <w:szCs w:val="20"/>
          <w:shd w:val="clear" w:color="auto" w:fill="FFFFFF"/>
        </w:rPr>
        <w:t>Nucleic Acids Res, 43</w:t>
      </w:r>
      <w:r w:rsidRPr="00393D65">
        <w:rPr>
          <w:rFonts w:ascii="Times New Roman" w:hAnsi="Times New Roman" w:cs="Times New Roman"/>
          <w:sz w:val="20"/>
          <w:szCs w:val="20"/>
          <w:shd w:val="clear" w:color="auto" w:fill="FFFFFF"/>
        </w:rPr>
        <w:t>(D1), pp.D974-D981, 2015.</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L. Li, G. Ji, C. Ye, C. Shu, J. Zhang, and C. Liang, “PlantOrDB: A genome-wide ortholog database for land plants and green algae”, </w:t>
      </w:r>
      <w:r w:rsidRPr="00393D65">
        <w:rPr>
          <w:rFonts w:ascii="Times New Roman" w:hAnsi="Times New Roman" w:cs="Times New Roman"/>
          <w:iCs/>
          <w:sz w:val="20"/>
          <w:szCs w:val="20"/>
          <w:shd w:val="clear" w:color="auto" w:fill="FFFFFF"/>
        </w:rPr>
        <w:t>BMC Plant Biol</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15</w:t>
      </w:r>
      <w:r w:rsidRPr="00393D65">
        <w:rPr>
          <w:rFonts w:ascii="Times New Roman" w:hAnsi="Times New Roman" w:cs="Times New Roman"/>
          <w:sz w:val="20"/>
          <w:szCs w:val="20"/>
          <w:shd w:val="clear" w:color="auto" w:fill="FFFFFF"/>
        </w:rPr>
        <w:t>(1), pp.1-11, 2015.</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M. Mihara, T. Itoh, and T. Izawa, “SALAD database: a motif-based database of protein annotations for plant comparative genomics”, </w:t>
      </w:r>
      <w:r w:rsidRPr="00393D65">
        <w:rPr>
          <w:rFonts w:ascii="Times New Roman" w:hAnsi="Times New Roman" w:cs="Times New Roman"/>
          <w:iCs/>
          <w:sz w:val="20"/>
          <w:szCs w:val="20"/>
          <w:shd w:val="clear" w:color="auto" w:fill="FFFFFF"/>
        </w:rPr>
        <w:t>Nucleic Acids Res</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38</w:t>
      </w:r>
      <w:r w:rsidRPr="00393D65">
        <w:rPr>
          <w:rFonts w:ascii="Times New Roman" w:hAnsi="Times New Roman" w:cs="Times New Roman"/>
          <w:sz w:val="20"/>
          <w:szCs w:val="20"/>
          <w:shd w:val="clear" w:color="auto" w:fill="FFFFFF"/>
        </w:rPr>
        <w:t>(suppl_1), pp.D835-D842, 2010.</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P.K. Wall, J. Leebens-Mack, K.F. Müller, D. Field, N.S. Altman, and C.W. Depamphilis, “PlantTribes: a gene and gene family resource for comparative genomics in plants”, </w:t>
      </w:r>
      <w:r w:rsidRPr="00393D65">
        <w:rPr>
          <w:rFonts w:ascii="Times New Roman" w:hAnsi="Times New Roman" w:cs="Times New Roman"/>
          <w:iCs/>
          <w:sz w:val="20"/>
          <w:szCs w:val="20"/>
          <w:shd w:val="clear" w:color="auto" w:fill="FFFFFF"/>
        </w:rPr>
        <w:t>Nucleic Acids Res</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36</w:t>
      </w:r>
      <w:r w:rsidRPr="00393D65">
        <w:rPr>
          <w:rFonts w:ascii="Times New Roman" w:hAnsi="Times New Roman" w:cs="Times New Roman"/>
          <w:sz w:val="20"/>
          <w:szCs w:val="20"/>
          <w:shd w:val="clear" w:color="auto" w:fill="FFFFFF"/>
        </w:rPr>
        <w:t>(suppl_1), pp.D970-D976, 2007.</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lastRenderedPageBreak/>
        <w:t xml:space="preserve">D. Sundell, C. Mannapperuma, S. Netotea, N. Delhomme, Y.C. Lin, A. Sjodin, Y. Van de Peer, S. Jansson, T.R. Hvidsten, and N.R. Street, “The plant genome integrative explorer resource: PlantGenIE. Org”, </w:t>
      </w:r>
      <w:r w:rsidRPr="00393D65">
        <w:rPr>
          <w:rFonts w:ascii="Times New Roman" w:hAnsi="Times New Roman" w:cs="Times New Roman"/>
          <w:iCs/>
          <w:sz w:val="20"/>
          <w:szCs w:val="20"/>
          <w:shd w:val="clear" w:color="auto" w:fill="FFFFFF"/>
        </w:rPr>
        <w:t>New Phytol</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208</w:t>
      </w:r>
      <w:r w:rsidRPr="00393D65">
        <w:rPr>
          <w:rFonts w:ascii="Times New Roman" w:hAnsi="Times New Roman" w:cs="Times New Roman"/>
          <w:sz w:val="20"/>
          <w:szCs w:val="20"/>
          <w:shd w:val="clear" w:color="auto" w:fill="FFFFFF"/>
        </w:rPr>
        <w:t>(4), pp.1149-1156, 2015.</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M. Tomcal, N. Stiffler, and A. Barkan, “POGs2: a web portal to facilitate cross-species inferences about protein architecture and function in plants”, </w:t>
      </w:r>
      <w:r w:rsidRPr="00393D65">
        <w:rPr>
          <w:rFonts w:ascii="Times New Roman" w:hAnsi="Times New Roman" w:cs="Times New Roman"/>
          <w:iCs/>
          <w:sz w:val="20"/>
          <w:szCs w:val="20"/>
          <w:shd w:val="clear" w:color="auto" w:fill="FFFFFF"/>
        </w:rPr>
        <w:t>PLoS One</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8</w:t>
      </w:r>
      <w:r w:rsidRPr="00393D65">
        <w:rPr>
          <w:rFonts w:ascii="Times New Roman" w:hAnsi="Times New Roman" w:cs="Times New Roman"/>
          <w:sz w:val="20"/>
          <w:szCs w:val="20"/>
          <w:shd w:val="clear" w:color="auto" w:fill="FFFFFF"/>
        </w:rPr>
        <w:t>(12), p.e82569, 2013.</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A. Louis, F. Murat, J. Salse, and H. Roest Crollius, “GenomicusPlants: a web resource to study genome evolution in flowering plants”, </w:t>
      </w:r>
      <w:r w:rsidRPr="00393D65">
        <w:rPr>
          <w:rFonts w:ascii="Times New Roman" w:hAnsi="Times New Roman" w:cs="Times New Roman"/>
          <w:iCs/>
          <w:sz w:val="20"/>
          <w:szCs w:val="20"/>
          <w:shd w:val="clear" w:color="auto" w:fill="FFFFFF"/>
        </w:rPr>
        <w:t>Plant and Cell Physiol</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56</w:t>
      </w:r>
      <w:r w:rsidRPr="00393D65">
        <w:rPr>
          <w:rFonts w:ascii="Times New Roman" w:hAnsi="Times New Roman" w:cs="Times New Roman"/>
          <w:sz w:val="20"/>
          <w:szCs w:val="20"/>
          <w:shd w:val="clear" w:color="auto" w:fill="FFFFFF"/>
        </w:rPr>
        <w:t>(1), pp.e4-e4, 2015.</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Y. Wang, F.M. You, G.R. Lazo, M.C. Luo, R. Thilmony, S. Gordon, S.F. Kianian, and Y.Q. Gu, “PIECE: a database for plant gene structure comparison and evolution”, </w:t>
      </w:r>
      <w:r w:rsidRPr="00393D65">
        <w:rPr>
          <w:rFonts w:ascii="Times New Roman" w:hAnsi="Times New Roman" w:cs="Times New Roman"/>
          <w:iCs/>
          <w:sz w:val="20"/>
          <w:szCs w:val="20"/>
          <w:shd w:val="clear" w:color="auto" w:fill="FFFFFF"/>
        </w:rPr>
        <w:t>Nucleic Acids Res</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41</w:t>
      </w:r>
      <w:r w:rsidRPr="00393D65">
        <w:rPr>
          <w:rFonts w:ascii="Times New Roman" w:hAnsi="Times New Roman" w:cs="Times New Roman"/>
          <w:sz w:val="20"/>
          <w:szCs w:val="20"/>
          <w:shd w:val="clear" w:color="auto" w:fill="FFFFFF"/>
        </w:rPr>
        <w:t>(D1), pp.D1159-D1166, 2013.</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S.M. Seaver, S. Gerdes, O. Frelin, C. Lerma-Ortiz, L.M. Bradbury, R. Zallot, G. Hasnain, T.D. Niehaus, B. El Yacoubi, S. Pasternak, and R. Olson, “High-throughput comparison, functional annotation, and metabolic modeling of plant genomes using the PlantSEED resource”, </w:t>
      </w:r>
      <w:r w:rsidRPr="00393D65">
        <w:rPr>
          <w:rFonts w:ascii="Times New Roman" w:hAnsi="Times New Roman" w:cs="Times New Roman"/>
          <w:iCs/>
          <w:sz w:val="20"/>
          <w:szCs w:val="20"/>
          <w:shd w:val="clear" w:color="auto" w:fill="FFFFFF"/>
        </w:rPr>
        <w:t>Proc. Natl. Acad. Sci</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111</w:t>
      </w:r>
      <w:r w:rsidRPr="00393D65">
        <w:rPr>
          <w:rFonts w:ascii="Times New Roman" w:hAnsi="Times New Roman" w:cs="Times New Roman"/>
          <w:sz w:val="20"/>
          <w:szCs w:val="20"/>
          <w:shd w:val="clear" w:color="auto" w:fill="FFFFFF"/>
        </w:rPr>
        <w:t>(26), pp.9645-9650, 2014.</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E. Asamizu, H. Ichihara, A. Nakaya, Y. Nakamura, H. Hirakawa, T. Ishii, T. Tamura, K. Fukami-Kobayashi, Y. Nakajima, and S. Tabata, “Plant Genome DataBase Japan (PGDBj): a portal website for the integration of plant genome-related databases”, </w:t>
      </w:r>
      <w:r w:rsidRPr="00393D65">
        <w:rPr>
          <w:rFonts w:ascii="Times New Roman" w:hAnsi="Times New Roman" w:cs="Times New Roman"/>
          <w:iCs/>
          <w:sz w:val="20"/>
          <w:szCs w:val="20"/>
          <w:shd w:val="clear" w:color="auto" w:fill="FFFFFF"/>
        </w:rPr>
        <w:t>Plant Cell Physiol</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55</w:t>
      </w:r>
      <w:r w:rsidRPr="00393D65">
        <w:rPr>
          <w:rFonts w:ascii="Times New Roman" w:hAnsi="Times New Roman" w:cs="Times New Roman"/>
          <w:sz w:val="20"/>
          <w:szCs w:val="20"/>
          <w:shd w:val="clear" w:color="auto" w:fill="FFFFFF"/>
        </w:rPr>
        <w:t>(1), pp.e8-e8, 2014.</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A. Nakaya, H. Ichihara, E. Asamizu, S. Shirasawa, Y. Nakamura, S. Tabata, and H. Hirakawa, “Plant genome database japan (PGDBj)”, </w:t>
      </w:r>
      <w:r w:rsidRPr="00393D65">
        <w:rPr>
          <w:rFonts w:ascii="Times New Roman" w:hAnsi="Times New Roman" w:cs="Times New Roman"/>
          <w:iCs/>
          <w:sz w:val="20"/>
          <w:szCs w:val="20"/>
          <w:shd w:val="clear" w:color="auto" w:fill="FFFFFF"/>
        </w:rPr>
        <w:t>Plant Genomics Databases</w:t>
      </w:r>
      <w:r w:rsidRPr="00393D65">
        <w:rPr>
          <w:rFonts w:ascii="Times New Roman" w:hAnsi="Times New Roman" w:cs="Times New Roman"/>
          <w:sz w:val="20"/>
          <w:szCs w:val="20"/>
          <w:shd w:val="clear" w:color="auto" w:fill="FFFFFF"/>
        </w:rPr>
        <w:t xml:space="preserve"> (pp. 45-77), 2017. </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L. Cui, N. Veeraraghavan, A. Richter, K. Wall, R.K. Jansen, J. Leebens-Mack, I. Makalowska, and C.W. depamphilis, “ChloroplastDB: the chloroplast genome database”, </w:t>
      </w:r>
      <w:r w:rsidRPr="00393D65">
        <w:rPr>
          <w:rFonts w:ascii="Times New Roman" w:hAnsi="Times New Roman" w:cs="Times New Roman"/>
          <w:iCs/>
          <w:sz w:val="20"/>
          <w:szCs w:val="20"/>
          <w:shd w:val="clear" w:color="auto" w:fill="FFFFFF"/>
        </w:rPr>
        <w:t>Nucleic Acids Res</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34</w:t>
      </w:r>
      <w:r w:rsidRPr="00393D65">
        <w:rPr>
          <w:rFonts w:ascii="Times New Roman" w:hAnsi="Times New Roman" w:cs="Times New Roman"/>
          <w:sz w:val="20"/>
          <w:szCs w:val="20"/>
          <w:shd w:val="clear" w:color="auto" w:fill="FFFFFF"/>
        </w:rPr>
        <w:t>(suppl_1), pp.D692-D696, 2006.</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M. Kanehisa, and S. Goto, “KEGG: kyoto encyclopedia of genes and genomes”, </w:t>
      </w:r>
      <w:r w:rsidRPr="00393D65">
        <w:rPr>
          <w:rFonts w:ascii="Times New Roman" w:hAnsi="Times New Roman" w:cs="Times New Roman"/>
          <w:iCs/>
          <w:sz w:val="20"/>
          <w:szCs w:val="20"/>
          <w:shd w:val="clear" w:color="auto" w:fill="FFFFFF"/>
        </w:rPr>
        <w:t>Nucleic Acids Res</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28</w:t>
      </w:r>
      <w:r w:rsidRPr="00393D65">
        <w:rPr>
          <w:rFonts w:ascii="Times New Roman" w:hAnsi="Times New Roman" w:cs="Times New Roman"/>
          <w:sz w:val="20"/>
          <w:szCs w:val="20"/>
          <w:shd w:val="clear" w:color="auto" w:fill="FFFFFF"/>
        </w:rPr>
        <w:t>(1), pp.27-30, 2000.</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P. Lamesch, T.Z. Berardini, D. Li, D. Swarbreck, C. Wilks, R. Sasidharan, R. Muller, K. Dreher, D.L. Alexander, M. Garcia-Hernandez, and A.S. Karthikeyan, “The Arabidopsis Information Resource (TAIR): improved gene annotation and new tools”, </w:t>
      </w:r>
      <w:r w:rsidRPr="00393D65">
        <w:rPr>
          <w:rFonts w:ascii="Times New Roman" w:hAnsi="Times New Roman" w:cs="Times New Roman"/>
          <w:iCs/>
          <w:sz w:val="20"/>
          <w:szCs w:val="20"/>
          <w:shd w:val="clear" w:color="auto" w:fill="FFFFFF"/>
        </w:rPr>
        <w:t>Nucleic Acids Res</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40</w:t>
      </w:r>
      <w:r w:rsidRPr="00393D65">
        <w:rPr>
          <w:rFonts w:ascii="Times New Roman" w:hAnsi="Times New Roman" w:cs="Times New Roman"/>
          <w:sz w:val="20"/>
          <w:szCs w:val="20"/>
          <w:shd w:val="clear" w:color="auto" w:fill="FFFFFF"/>
        </w:rPr>
        <w:t>(D1), pp.D1202-D1210, 2012.</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T. Sakurai, M. Satou, K. Akiyama, K. Iida, M. Seki, T. Kuromori, T. Ito, A. Konagaya, T. Toyoda, and K. Shinozaki, “RARGE: a large-scale database of RIKEN Arabidopsis resources ranging from transcriptome to phenome”, </w:t>
      </w:r>
      <w:r w:rsidRPr="00393D65">
        <w:rPr>
          <w:rFonts w:ascii="Times New Roman" w:hAnsi="Times New Roman" w:cs="Times New Roman"/>
          <w:iCs/>
          <w:sz w:val="20"/>
          <w:szCs w:val="20"/>
          <w:shd w:val="clear" w:color="auto" w:fill="FFFFFF"/>
        </w:rPr>
        <w:t>Nucleic Acids Res</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33</w:t>
      </w:r>
      <w:r w:rsidRPr="00393D65">
        <w:rPr>
          <w:rFonts w:ascii="Times New Roman" w:hAnsi="Times New Roman" w:cs="Times New Roman"/>
          <w:sz w:val="20"/>
          <w:szCs w:val="20"/>
          <w:shd w:val="clear" w:color="auto" w:fill="FFFFFF"/>
        </w:rPr>
        <w:t>(suppl_1), pp.D647-D650, 2005.</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K. Akiyama, A. Kurotani, K. Iida, T. Kuromori, K. Shinozaki, and T. Sakurai, “RARGE II: an integrated phenotype database of Arabidopsis mutant traits using a controlled vocabulary”, </w:t>
      </w:r>
      <w:r w:rsidRPr="00393D65">
        <w:rPr>
          <w:rFonts w:ascii="Times New Roman" w:hAnsi="Times New Roman" w:cs="Times New Roman"/>
          <w:iCs/>
          <w:sz w:val="20"/>
          <w:szCs w:val="20"/>
          <w:shd w:val="clear" w:color="auto" w:fill="FFFFFF"/>
        </w:rPr>
        <w:t>Plant Cell Physiol</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55</w:t>
      </w:r>
      <w:r w:rsidRPr="00393D65">
        <w:rPr>
          <w:rFonts w:ascii="Times New Roman" w:hAnsi="Times New Roman" w:cs="Times New Roman"/>
          <w:sz w:val="20"/>
          <w:szCs w:val="20"/>
          <w:shd w:val="clear" w:color="auto" w:fill="FFFFFF"/>
        </w:rPr>
        <w:t>(1), pp.e4-e4, 2014.</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shd w:val="clear" w:color="auto" w:fill="FFFFFF"/>
        </w:rPr>
      </w:pPr>
      <w:r w:rsidRPr="00393D65">
        <w:rPr>
          <w:rFonts w:ascii="Times New Roman" w:hAnsi="Times New Roman" w:cs="Times New Roman"/>
          <w:sz w:val="20"/>
          <w:szCs w:val="20"/>
          <w:shd w:val="clear" w:color="auto" w:fill="FFFFFF"/>
        </w:rPr>
        <w:t xml:space="preserve">H. Sonah, R.K. Deshmukh, V.P. Singh, D.K. Gupta, N.K. Singh, and T.R. Sharma, “Genomic resources in horticultural crops: status, utility and challenges”, </w:t>
      </w:r>
      <w:r w:rsidRPr="00393D65">
        <w:rPr>
          <w:rFonts w:ascii="Times New Roman" w:hAnsi="Times New Roman" w:cs="Times New Roman"/>
          <w:iCs/>
          <w:sz w:val="20"/>
          <w:szCs w:val="20"/>
          <w:shd w:val="clear" w:color="auto" w:fill="FFFFFF"/>
        </w:rPr>
        <w:t>Biotechnol Adv</w:t>
      </w:r>
      <w:r w:rsidRPr="00393D65">
        <w:rPr>
          <w:rFonts w:ascii="Times New Roman" w:hAnsi="Times New Roman" w:cs="Times New Roman"/>
          <w:sz w:val="20"/>
          <w:szCs w:val="20"/>
          <w:shd w:val="clear" w:color="auto" w:fill="FFFFFF"/>
        </w:rPr>
        <w:t>, </w:t>
      </w:r>
      <w:r w:rsidRPr="00393D65">
        <w:rPr>
          <w:rFonts w:ascii="Times New Roman" w:hAnsi="Times New Roman" w:cs="Times New Roman"/>
          <w:iCs/>
          <w:sz w:val="20"/>
          <w:szCs w:val="20"/>
          <w:shd w:val="clear" w:color="auto" w:fill="FFFFFF"/>
        </w:rPr>
        <w:t>29</w:t>
      </w:r>
      <w:r w:rsidRPr="00393D65">
        <w:rPr>
          <w:rFonts w:ascii="Times New Roman" w:hAnsi="Times New Roman" w:cs="Times New Roman"/>
          <w:sz w:val="20"/>
          <w:szCs w:val="20"/>
          <w:shd w:val="clear" w:color="auto" w:fill="FFFFFF"/>
        </w:rPr>
        <w:t>(2), pp.199-209, 2011.</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rPr>
      </w:pPr>
      <w:r w:rsidRPr="00393D65">
        <w:rPr>
          <w:rFonts w:ascii="Times New Roman" w:hAnsi="Times New Roman" w:cs="Times New Roman"/>
          <w:sz w:val="20"/>
          <w:szCs w:val="20"/>
        </w:rPr>
        <w:t>L.S.P. Tran, and K. Mochida, “Identification and prediction of abiotic stress responsive transcription factors involved in abiotic stress signaling in soybean”, Plant Signal Behav, 5(3), pp.255-257, 2010.</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rPr>
      </w:pPr>
      <w:r w:rsidRPr="00393D65">
        <w:rPr>
          <w:rFonts w:ascii="Times New Roman" w:hAnsi="Times New Roman" w:cs="Times New Roman"/>
          <w:sz w:val="20"/>
          <w:szCs w:val="20"/>
        </w:rPr>
        <w:t>K.E.I.I.C.H.I. Mochida, T.A.K.U.H.I.R.O. Yoshida, T.E.T.S.U.Y.A. Sakurai, K.A.Z.U.K.O. Yamaguchi-Shinozaki, K.A.Z.U.O. Shinozaki, and L.S.P. Tran, “In silico analysis of transcription factor repertoires and prediction of stress-responsive transcription factors from six major gramineae plants”, DNA Res, 18(5), pp.321-332, 2011.</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rPr>
      </w:pPr>
      <w:r w:rsidRPr="00393D65">
        <w:rPr>
          <w:rFonts w:ascii="Times New Roman" w:hAnsi="Times New Roman" w:cs="Times New Roman"/>
          <w:sz w:val="20"/>
          <w:szCs w:val="20"/>
        </w:rPr>
        <w:t>B. Usadel, T. Obayashi, M. Mutwil, F.M. Giorgi, G.W. Bassel, M. Tanimoto, A. Chow, D. Steinhauser, S. Persson, and N.J. Provart, “Co</w:t>
      </w:r>
      <w:r w:rsidRPr="00393D65">
        <w:rPr>
          <w:rFonts w:cs="Times New Roman"/>
          <w:sz w:val="20"/>
          <w:szCs w:val="20"/>
        </w:rPr>
        <w:t>‐</w:t>
      </w:r>
      <w:r w:rsidRPr="00393D65">
        <w:rPr>
          <w:rFonts w:ascii="Times New Roman" w:hAnsi="Times New Roman" w:cs="Times New Roman"/>
          <w:sz w:val="20"/>
          <w:szCs w:val="20"/>
        </w:rPr>
        <w:t>expression tools for plant biology: opportunities for hypothesis generation and caveats”, Plant, Cell Environ, 32(12), pp.1633-1651, 2009.</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rPr>
      </w:pPr>
      <w:r w:rsidRPr="00393D65">
        <w:rPr>
          <w:rFonts w:ascii="Times New Roman" w:hAnsi="Times New Roman" w:cs="Times New Roman"/>
          <w:sz w:val="20"/>
          <w:szCs w:val="20"/>
        </w:rPr>
        <w:t>L.M. Bradbury, T.D. Niehaus, and A.D. Hanson, “Comparative genomics approaches to understanding and manipulating plant metabolism”, Curr. Opin. Biotechnol, 24(2), pp.278-284, 2013.</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rPr>
      </w:pPr>
      <w:r w:rsidRPr="00393D65">
        <w:rPr>
          <w:rFonts w:ascii="Times New Roman" w:hAnsi="Times New Roman" w:cs="Times New Roman"/>
          <w:sz w:val="20"/>
          <w:szCs w:val="20"/>
        </w:rPr>
        <w:t>B. Nowicka, J. Ciura, R. Szymańska, and J. Kruk, “Improving photosynthesis, plant productivity and abiotic stress tolerance–current trends and future perspectives”, J Plant Physiol, 231, pp.415-433, 2018.</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rPr>
      </w:pPr>
      <w:r w:rsidRPr="00393D65">
        <w:rPr>
          <w:rFonts w:ascii="Times New Roman" w:hAnsi="Times New Roman" w:cs="Times New Roman"/>
          <w:sz w:val="20"/>
          <w:szCs w:val="20"/>
        </w:rPr>
        <w:t>M. Niazian, “Application of genetics and biotechnology for improving medicinal plants”, Planta, 249, pp.953-973, 2019.</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rPr>
      </w:pPr>
      <w:r w:rsidRPr="00393D65">
        <w:rPr>
          <w:rFonts w:ascii="Times New Roman" w:hAnsi="Times New Roman" w:cs="Times New Roman"/>
          <w:sz w:val="20"/>
          <w:szCs w:val="20"/>
        </w:rPr>
        <w:t>S.Y. Rhee, and M. Mutwil, “Towards revealing the functions of all genes in plants”, . Trends plant Sci, 19(4), pp.212-221, 2014.</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rPr>
      </w:pPr>
      <w:r w:rsidRPr="00393D65">
        <w:rPr>
          <w:rFonts w:ascii="Times New Roman" w:hAnsi="Times New Roman" w:cs="Times New Roman"/>
          <w:sz w:val="20"/>
          <w:szCs w:val="20"/>
        </w:rPr>
        <w:lastRenderedPageBreak/>
        <w:t>S. Atwell, Y.S. Huang, B.J. Vilhjálmsson, G. Willems, M. Horton, Y. Li, D. Meng, A. Platt, A.M. Tarone, T.T. Hu, and R. Jiang, “Genome-wide association study of 107 phenotypes in Arabidopsis thaliana inbred lines”, Nature, 465(7298), pp.627-631, 2010.</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rPr>
      </w:pPr>
      <w:r w:rsidRPr="00393D65">
        <w:rPr>
          <w:rFonts w:ascii="Times New Roman" w:hAnsi="Times New Roman" w:cs="Times New Roman"/>
          <w:sz w:val="20"/>
          <w:szCs w:val="20"/>
        </w:rPr>
        <w:t>Y. Li, Y. Huang, J. Bergelson, M. Nordborg, and J.O. Borevitz, “Association mapping of local climate-sensitive quantitative trait loci in Arabidopsis thaliana”, Proc Nat Acad Sci, 107(49), pp.21199-21204, 2010.</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rPr>
      </w:pPr>
      <w:r w:rsidRPr="00393D65">
        <w:rPr>
          <w:rFonts w:ascii="Times New Roman" w:hAnsi="Times New Roman" w:cs="Times New Roman"/>
          <w:sz w:val="20"/>
          <w:szCs w:val="20"/>
        </w:rPr>
        <w:t>H. Xuehui, W. Xinghua, S. Tao, Z. Qiang, F. Qi, Z. Yan, L. Canyang, Z. Chuanrang, L. Tingting, Z. Zhiwu, and L. Meng, “Genome-wide association studies of 14 agronomic traits in rice landraces”, Nat Genet, 42(11), pp.961-967, 2010.</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rPr>
      </w:pPr>
      <w:r w:rsidRPr="00393D65">
        <w:rPr>
          <w:rFonts w:ascii="Times New Roman" w:hAnsi="Times New Roman" w:cs="Times New Roman"/>
          <w:sz w:val="20"/>
          <w:szCs w:val="20"/>
        </w:rPr>
        <w:t>A.N. Famoso, K. Zhao, R.T. Clark, C.W. Tung, M.H. Wright, C. Bustamante, L.V. Kochian, and S.R. McCouch, “Genetic architecture of aluminum tolerance in rice (Oryza sativa) determined through genome-wide association analysis and QTL mapping”, PLoS Genet, 7(8), p.e1002221, 2011.</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rPr>
      </w:pPr>
      <w:r w:rsidRPr="00393D65">
        <w:rPr>
          <w:rFonts w:ascii="Times New Roman" w:hAnsi="Times New Roman" w:cs="Times New Roman"/>
          <w:sz w:val="20"/>
          <w:szCs w:val="20"/>
        </w:rPr>
        <w:t>F. Tian, P.J. Bradbury, P.J. Brown, H. Hung, Q. Sun, S. Flint-Garcia, T.R. Rocheford, M.D. McMullen, J.B. Holland, and E.S. “Buckler, Genome-wide association study of leaf architecture in the maize nested association mapping population”. Nat Genet, 43(2), pp.159-162, 2011.</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rPr>
      </w:pPr>
      <w:r w:rsidRPr="00393D65">
        <w:rPr>
          <w:rFonts w:ascii="Times New Roman" w:hAnsi="Times New Roman" w:cs="Times New Roman"/>
          <w:sz w:val="20"/>
          <w:szCs w:val="20"/>
        </w:rPr>
        <w:t>E.Y. Hwang, Q. Song, G. Jia, J.E. Specht, D.L. Hyten, J. Costa, and P.B. Cregan, “A genome-wide association study of seed protein and oil content in soybean”, BMC Genomics, 15, pp.1-12, 2014.</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rPr>
      </w:pPr>
      <w:r w:rsidRPr="00393D65">
        <w:rPr>
          <w:rFonts w:ascii="Times New Roman" w:hAnsi="Times New Roman" w:cs="Times New Roman"/>
          <w:sz w:val="20"/>
          <w:szCs w:val="20"/>
        </w:rPr>
        <w:t>H. Xu, B. Jiang, Y. Cao, Y. Zhang, X. Zhan, X. Shen, S. Cheng, X. Lou, and L. Cao, “Detection of epistatic and gene-environment interactions underlying three quality traits in rice using high-throughput genome-wide data”, BioMed Res Inter Nat, 2015.</w:t>
      </w:r>
    </w:p>
    <w:p w:rsidR="0086683F" w:rsidRPr="00393D65" w:rsidRDefault="0086683F" w:rsidP="0086683F">
      <w:pPr>
        <w:pStyle w:val="ListParagraph"/>
        <w:numPr>
          <w:ilvl w:val="0"/>
          <w:numId w:val="7"/>
        </w:numPr>
        <w:spacing w:line="240" w:lineRule="auto"/>
        <w:jc w:val="both"/>
        <w:rPr>
          <w:rFonts w:ascii="Times New Roman" w:hAnsi="Times New Roman" w:cs="Times New Roman"/>
          <w:sz w:val="20"/>
          <w:szCs w:val="20"/>
        </w:rPr>
      </w:pPr>
      <w:r w:rsidRPr="00393D65">
        <w:rPr>
          <w:rFonts w:ascii="Times New Roman" w:hAnsi="Times New Roman" w:cs="Times New Roman"/>
          <w:sz w:val="20"/>
          <w:szCs w:val="20"/>
        </w:rPr>
        <w:t>J. Wang, T. Joshi, B. Valliyodan, H. Shi, Y. Liang, H.T. Nguyen, J. Zhang, and D. Xu, “A Bayesian model for detection of high-order interactions among genetic variants in genome-wide association studies”, BMC Genomics, 16(1), pp.1-20, 2015.</w:t>
      </w:r>
    </w:p>
    <w:p w:rsidR="0086683F" w:rsidRPr="00393D65" w:rsidRDefault="0086683F" w:rsidP="0086683F">
      <w:pPr>
        <w:spacing w:line="240" w:lineRule="auto"/>
        <w:jc w:val="both"/>
        <w:rPr>
          <w:rFonts w:ascii="Times New Roman" w:hAnsi="Times New Roman" w:cs="Times New Roman"/>
          <w:sz w:val="20"/>
          <w:szCs w:val="20"/>
        </w:rPr>
      </w:pPr>
    </w:p>
    <w:p w:rsidR="00BA375F" w:rsidRPr="00393D65" w:rsidRDefault="00BA375F" w:rsidP="0086683F"/>
    <w:sectPr w:rsidR="00BA375F" w:rsidRPr="00393D65" w:rsidSect="00F878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022" w:rsidRDefault="00C35022" w:rsidP="00B40CEF">
      <w:pPr>
        <w:spacing w:after="0" w:line="240" w:lineRule="auto"/>
      </w:pPr>
      <w:r>
        <w:separator/>
      </w:r>
    </w:p>
  </w:endnote>
  <w:endnote w:type="continuationSeparator" w:id="1">
    <w:p w:rsidR="00C35022" w:rsidRDefault="00C35022" w:rsidP="00B40C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022" w:rsidRDefault="00C35022" w:rsidP="00B40CEF">
      <w:pPr>
        <w:spacing w:after="0" w:line="240" w:lineRule="auto"/>
      </w:pPr>
      <w:r>
        <w:separator/>
      </w:r>
    </w:p>
  </w:footnote>
  <w:footnote w:type="continuationSeparator" w:id="1">
    <w:p w:rsidR="00C35022" w:rsidRDefault="00C35022" w:rsidP="00B40C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11DBC"/>
    <w:multiLevelType w:val="hybridMultilevel"/>
    <w:tmpl w:val="42725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730D1"/>
    <w:multiLevelType w:val="hybridMultilevel"/>
    <w:tmpl w:val="3DE4D28A"/>
    <w:lvl w:ilvl="0" w:tplc="E34ED1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B41E0"/>
    <w:multiLevelType w:val="hybridMultilevel"/>
    <w:tmpl w:val="BC848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96B40"/>
    <w:multiLevelType w:val="hybridMultilevel"/>
    <w:tmpl w:val="70FAC97C"/>
    <w:lvl w:ilvl="0" w:tplc="600C49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C62935"/>
    <w:multiLevelType w:val="hybridMultilevel"/>
    <w:tmpl w:val="0AC21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220660"/>
    <w:multiLevelType w:val="hybridMultilevel"/>
    <w:tmpl w:val="DCE61386"/>
    <w:lvl w:ilvl="0" w:tplc="2950671A">
      <w:start w:val="1"/>
      <w:numFmt w:val="upperRoman"/>
      <w:lvlText w:val="%1."/>
      <w:lvlJc w:val="left"/>
      <w:pPr>
        <w:ind w:left="734" w:hanging="72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6">
    <w:nsid w:val="470C6404"/>
    <w:multiLevelType w:val="hybridMultilevel"/>
    <w:tmpl w:val="42725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503B24"/>
    <w:multiLevelType w:val="hybridMultilevel"/>
    <w:tmpl w:val="32541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20342F"/>
    <w:multiLevelType w:val="hybridMultilevel"/>
    <w:tmpl w:val="8A28B43A"/>
    <w:lvl w:ilvl="0" w:tplc="8984129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1B60D6"/>
    <w:multiLevelType w:val="hybridMultilevel"/>
    <w:tmpl w:val="8A28B43A"/>
    <w:lvl w:ilvl="0" w:tplc="8984129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AD0C51"/>
    <w:multiLevelType w:val="hybridMultilevel"/>
    <w:tmpl w:val="3564B82A"/>
    <w:lvl w:ilvl="0" w:tplc="5F42BC9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7725102F"/>
    <w:multiLevelType w:val="hybridMultilevel"/>
    <w:tmpl w:val="3B4AD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3722A1"/>
    <w:multiLevelType w:val="hybridMultilevel"/>
    <w:tmpl w:val="5028A294"/>
    <w:lvl w:ilvl="0" w:tplc="F02A441C">
      <w:start w:val="7"/>
      <w:numFmt w:val="bullet"/>
      <w:lvlText w:val="-"/>
      <w:lvlJc w:val="left"/>
      <w:pPr>
        <w:ind w:left="390" w:hanging="360"/>
      </w:pPr>
      <w:rPr>
        <w:rFonts w:ascii="Times New Roman" w:eastAsiaTheme="minorHAnsi" w:hAnsi="Times New Roman"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3">
    <w:nsid w:val="7C562F93"/>
    <w:multiLevelType w:val="hybridMultilevel"/>
    <w:tmpl w:val="B4DE4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3"/>
  </w:num>
  <w:num w:numId="4">
    <w:abstractNumId w:val="1"/>
  </w:num>
  <w:num w:numId="5">
    <w:abstractNumId w:val="4"/>
  </w:num>
  <w:num w:numId="6">
    <w:abstractNumId w:val="7"/>
  </w:num>
  <w:num w:numId="7">
    <w:abstractNumId w:val="9"/>
  </w:num>
  <w:num w:numId="8">
    <w:abstractNumId w:val="8"/>
  </w:num>
  <w:num w:numId="9">
    <w:abstractNumId w:val="13"/>
  </w:num>
  <w:num w:numId="10">
    <w:abstractNumId w:val="0"/>
  </w:num>
  <w:num w:numId="11">
    <w:abstractNumId w:val="12"/>
  </w:num>
  <w:num w:numId="12">
    <w:abstractNumId w:val="2"/>
  </w:num>
  <w:num w:numId="13">
    <w:abstractNumId w:val="6"/>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0773A4"/>
    <w:rsid w:val="00042603"/>
    <w:rsid w:val="0006203C"/>
    <w:rsid w:val="00062563"/>
    <w:rsid w:val="0006726B"/>
    <w:rsid w:val="00072D93"/>
    <w:rsid w:val="000773A4"/>
    <w:rsid w:val="00084354"/>
    <w:rsid w:val="00093A65"/>
    <w:rsid w:val="000E497D"/>
    <w:rsid w:val="000F20B5"/>
    <w:rsid w:val="0012374E"/>
    <w:rsid w:val="00196DFE"/>
    <w:rsid w:val="001B10A2"/>
    <w:rsid w:val="001B3BF4"/>
    <w:rsid w:val="00200000"/>
    <w:rsid w:val="00227611"/>
    <w:rsid w:val="002517BE"/>
    <w:rsid w:val="002749CF"/>
    <w:rsid w:val="00280F50"/>
    <w:rsid w:val="002C308C"/>
    <w:rsid w:val="002C517A"/>
    <w:rsid w:val="002D49A1"/>
    <w:rsid w:val="0030232C"/>
    <w:rsid w:val="00311934"/>
    <w:rsid w:val="003268DE"/>
    <w:rsid w:val="00365C13"/>
    <w:rsid w:val="00393D65"/>
    <w:rsid w:val="003B4B1B"/>
    <w:rsid w:val="003F3256"/>
    <w:rsid w:val="0040049B"/>
    <w:rsid w:val="00400E8D"/>
    <w:rsid w:val="0047687D"/>
    <w:rsid w:val="004C600E"/>
    <w:rsid w:val="004D75B0"/>
    <w:rsid w:val="005373FA"/>
    <w:rsid w:val="00560226"/>
    <w:rsid w:val="00564CB5"/>
    <w:rsid w:val="0057051E"/>
    <w:rsid w:val="00600402"/>
    <w:rsid w:val="0060544C"/>
    <w:rsid w:val="006150F2"/>
    <w:rsid w:val="00641CAA"/>
    <w:rsid w:val="0067551D"/>
    <w:rsid w:val="00684115"/>
    <w:rsid w:val="00693D3A"/>
    <w:rsid w:val="006D1058"/>
    <w:rsid w:val="006F116A"/>
    <w:rsid w:val="00714938"/>
    <w:rsid w:val="007153D6"/>
    <w:rsid w:val="00715419"/>
    <w:rsid w:val="007264FD"/>
    <w:rsid w:val="00751E93"/>
    <w:rsid w:val="00767DAF"/>
    <w:rsid w:val="00775268"/>
    <w:rsid w:val="00775992"/>
    <w:rsid w:val="007C6B39"/>
    <w:rsid w:val="007D23E1"/>
    <w:rsid w:val="007E20BD"/>
    <w:rsid w:val="007F5FE7"/>
    <w:rsid w:val="008036E5"/>
    <w:rsid w:val="00832546"/>
    <w:rsid w:val="00841622"/>
    <w:rsid w:val="00860A7F"/>
    <w:rsid w:val="0086683F"/>
    <w:rsid w:val="008701F6"/>
    <w:rsid w:val="008A4700"/>
    <w:rsid w:val="008B63DA"/>
    <w:rsid w:val="008D2EE3"/>
    <w:rsid w:val="008E19AF"/>
    <w:rsid w:val="008E1ED6"/>
    <w:rsid w:val="008F4F05"/>
    <w:rsid w:val="0091167D"/>
    <w:rsid w:val="009274B0"/>
    <w:rsid w:val="00932C80"/>
    <w:rsid w:val="0095185C"/>
    <w:rsid w:val="00964030"/>
    <w:rsid w:val="00971F14"/>
    <w:rsid w:val="009A138C"/>
    <w:rsid w:val="009E4681"/>
    <w:rsid w:val="00A059B2"/>
    <w:rsid w:val="00A07E4C"/>
    <w:rsid w:val="00A121E4"/>
    <w:rsid w:val="00A307AB"/>
    <w:rsid w:val="00A566A8"/>
    <w:rsid w:val="00A64836"/>
    <w:rsid w:val="00A7090D"/>
    <w:rsid w:val="00A767FA"/>
    <w:rsid w:val="00A77913"/>
    <w:rsid w:val="00A90333"/>
    <w:rsid w:val="00AA0D8B"/>
    <w:rsid w:val="00AA3D74"/>
    <w:rsid w:val="00AB569F"/>
    <w:rsid w:val="00B22B8D"/>
    <w:rsid w:val="00B40CEF"/>
    <w:rsid w:val="00B55381"/>
    <w:rsid w:val="00B80B1C"/>
    <w:rsid w:val="00B850DD"/>
    <w:rsid w:val="00B96116"/>
    <w:rsid w:val="00BA375F"/>
    <w:rsid w:val="00BC2799"/>
    <w:rsid w:val="00C17DB5"/>
    <w:rsid w:val="00C3454D"/>
    <w:rsid w:val="00C35022"/>
    <w:rsid w:val="00C549A6"/>
    <w:rsid w:val="00C56448"/>
    <w:rsid w:val="00C633CD"/>
    <w:rsid w:val="00C80DAB"/>
    <w:rsid w:val="00CE28B7"/>
    <w:rsid w:val="00D20F4A"/>
    <w:rsid w:val="00D83FA4"/>
    <w:rsid w:val="00D86290"/>
    <w:rsid w:val="00DD046E"/>
    <w:rsid w:val="00E4383E"/>
    <w:rsid w:val="00E671BE"/>
    <w:rsid w:val="00E72D05"/>
    <w:rsid w:val="00E82D1D"/>
    <w:rsid w:val="00EC7817"/>
    <w:rsid w:val="00EE330A"/>
    <w:rsid w:val="00EE559C"/>
    <w:rsid w:val="00F10E47"/>
    <w:rsid w:val="00F231C0"/>
    <w:rsid w:val="00F80920"/>
    <w:rsid w:val="00F84E36"/>
    <w:rsid w:val="00F85194"/>
    <w:rsid w:val="00F87813"/>
    <w:rsid w:val="00FA0E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3A4"/>
  </w:style>
  <w:style w:type="paragraph" w:styleId="Heading2">
    <w:name w:val="heading 2"/>
    <w:basedOn w:val="Normal"/>
    <w:link w:val="Heading2Char"/>
    <w:uiPriority w:val="9"/>
    <w:qFormat/>
    <w:rsid w:val="008B63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030"/>
    <w:pPr>
      <w:ind w:left="720"/>
      <w:contextualSpacing/>
    </w:pPr>
  </w:style>
  <w:style w:type="character" w:styleId="Hyperlink">
    <w:name w:val="Hyperlink"/>
    <w:basedOn w:val="DefaultParagraphFont"/>
    <w:uiPriority w:val="99"/>
    <w:unhideWhenUsed/>
    <w:rsid w:val="00964030"/>
    <w:rPr>
      <w:color w:val="0000FF"/>
      <w:u w:val="single"/>
    </w:rPr>
  </w:style>
  <w:style w:type="table" w:styleId="TableGrid">
    <w:name w:val="Table Grid"/>
    <w:basedOn w:val="TableNormal"/>
    <w:uiPriority w:val="59"/>
    <w:rsid w:val="009640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264FD"/>
    <w:pPr>
      <w:spacing w:after="0" w:line="240" w:lineRule="auto"/>
    </w:pPr>
  </w:style>
  <w:style w:type="character" w:styleId="Strong">
    <w:name w:val="Strong"/>
    <w:basedOn w:val="DefaultParagraphFont"/>
    <w:uiPriority w:val="22"/>
    <w:qFormat/>
    <w:rsid w:val="00C80DAB"/>
    <w:rPr>
      <w:b/>
      <w:bCs/>
    </w:rPr>
  </w:style>
  <w:style w:type="character" w:customStyle="1" w:styleId="pink">
    <w:name w:val="pink"/>
    <w:basedOn w:val="DefaultParagraphFont"/>
    <w:rsid w:val="00C80DAB"/>
  </w:style>
  <w:style w:type="paragraph" w:styleId="HTMLPreformatted">
    <w:name w:val="HTML Preformatted"/>
    <w:basedOn w:val="Normal"/>
    <w:link w:val="HTMLPreformattedChar"/>
    <w:uiPriority w:val="99"/>
    <w:semiHidden/>
    <w:unhideWhenUsed/>
    <w:rsid w:val="003F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F3256"/>
    <w:rPr>
      <w:rFonts w:ascii="Courier New" w:eastAsia="Times New Roman" w:hAnsi="Courier New" w:cs="Courier New"/>
      <w:sz w:val="20"/>
      <w:szCs w:val="20"/>
    </w:rPr>
  </w:style>
  <w:style w:type="character" w:customStyle="1" w:styleId="word">
    <w:name w:val="word"/>
    <w:basedOn w:val="DefaultParagraphFont"/>
    <w:rsid w:val="003F3256"/>
  </w:style>
  <w:style w:type="character" w:customStyle="1" w:styleId="space">
    <w:name w:val="space"/>
    <w:basedOn w:val="DefaultParagraphFont"/>
    <w:rsid w:val="003F3256"/>
  </w:style>
  <w:style w:type="character" w:styleId="Emphasis">
    <w:name w:val="Emphasis"/>
    <w:basedOn w:val="DefaultParagraphFont"/>
    <w:uiPriority w:val="20"/>
    <w:qFormat/>
    <w:rsid w:val="00D20F4A"/>
    <w:rPr>
      <w:i/>
      <w:iCs/>
    </w:rPr>
  </w:style>
  <w:style w:type="paragraph" w:styleId="Header">
    <w:name w:val="header"/>
    <w:basedOn w:val="Normal"/>
    <w:link w:val="HeaderChar"/>
    <w:uiPriority w:val="99"/>
    <w:semiHidden/>
    <w:unhideWhenUsed/>
    <w:rsid w:val="00B40C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0CEF"/>
  </w:style>
  <w:style w:type="paragraph" w:styleId="Footer">
    <w:name w:val="footer"/>
    <w:basedOn w:val="Normal"/>
    <w:link w:val="FooterChar"/>
    <w:uiPriority w:val="99"/>
    <w:semiHidden/>
    <w:unhideWhenUsed/>
    <w:rsid w:val="00B40CE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40CEF"/>
  </w:style>
  <w:style w:type="character" w:customStyle="1" w:styleId="Heading2Char">
    <w:name w:val="Heading 2 Char"/>
    <w:basedOn w:val="DefaultParagraphFont"/>
    <w:link w:val="Heading2"/>
    <w:uiPriority w:val="9"/>
    <w:rsid w:val="008B63D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150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1102303">
      <w:bodyDiv w:val="1"/>
      <w:marLeft w:val="0"/>
      <w:marRight w:val="0"/>
      <w:marTop w:val="0"/>
      <w:marBottom w:val="0"/>
      <w:divBdr>
        <w:top w:val="none" w:sz="0" w:space="0" w:color="auto"/>
        <w:left w:val="none" w:sz="0" w:space="0" w:color="auto"/>
        <w:bottom w:val="none" w:sz="0" w:space="0" w:color="auto"/>
        <w:right w:val="none" w:sz="0" w:space="0" w:color="auto"/>
      </w:divBdr>
      <w:divsChild>
        <w:div w:id="1092700890">
          <w:marLeft w:val="0"/>
          <w:marRight w:val="0"/>
          <w:marTop w:val="0"/>
          <w:marBottom w:val="0"/>
          <w:divBdr>
            <w:top w:val="none" w:sz="0" w:space="0" w:color="auto"/>
            <w:left w:val="none" w:sz="0" w:space="0" w:color="auto"/>
            <w:bottom w:val="none" w:sz="0" w:space="0" w:color="auto"/>
            <w:right w:val="none" w:sz="0" w:space="0" w:color="auto"/>
          </w:divBdr>
          <w:divsChild>
            <w:div w:id="286856589">
              <w:marLeft w:val="0"/>
              <w:marRight w:val="0"/>
              <w:marTop w:val="0"/>
              <w:marBottom w:val="0"/>
              <w:divBdr>
                <w:top w:val="none" w:sz="0" w:space="0" w:color="auto"/>
                <w:left w:val="none" w:sz="0" w:space="0" w:color="auto"/>
                <w:bottom w:val="none" w:sz="0" w:space="0" w:color="auto"/>
                <w:right w:val="none" w:sz="0" w:space="0" w:color="auto"/>
              </w:divBdr>
              <w:divsChild>
                <w:div w:id="19852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50904">
      <w:bodyDiv w:val="1"/>
      <w:marLeft w:val="0"/>
      <w:marRight w:val="0"/>
      <w:marTop w:val="0"/>
      <w:marBottom w:val="0"/>
      <w:divBdr>
        <w:top w:val="none" w:sz="0" w:space="0" w:color="auto"/>
        <w:left w:val="none" w:sz="0" w:space="0" w:color="auto"/>
        <w:bottom w:val="none" w:sz="0" w:space="0" w:color="auto"/>
        <w:right w:val="none" w:sz="0" w:space="0" w:color="auto"/>
      </w:divBdr>
    </w:div>
    <w:div w:id="204120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AE5FB-C708-4AE1-A917-37B9521A1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7744</Words>
  <Characters>44146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Vasantham</dc:creator>
  <cp:lastModifiedBy>God is Great</cp:lastModifiedBy>
  <cp:revision>8</cp:revision>
  <dcterms:created xsi:type="dcterms:W3CDTF">2023-09-24T13:21:00Z</dcterms:created>
  <dcterms:modified xsi:type="dcterms:W3CDTF">2023-09-24T13:29:00Z</dcterms:modified>
</cp:coreProperties>
</file>