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0A7" w:rsidRDefault="007D3053">
      <w:pPr>
        <w:pStyle w:val="normal0"/>
        <w:jc w:val="center"/>
        <w:rPr>
          <w:color w:val="000000"/>
          <w:sz w:val="20"/>
          <w:szCs w:val="20"/>
        </w:rPr>
      </w:pPr>
      <w:bookmarkStart w:id="0" w:name="gjdgxs" w:colFirst="0" w:colLast="0"/>
      <w:bookmarkEnd w:id="0"/>
      <w:r>
        <w:rPr>
          <w:b/>
          <w:color w:val="000000"/>
          <w:sz w:val="28"/>
          <w:szCs w:val="28"/>
        </w:rPr>
        <w:t>RADIOPHARMACEUTICAL SCIENCE</w:t>
      </w:r>
    </w:p>
    <w:p w:rsidR="00BE40A7" w:rsidRDefault="00BE40A7">
      <w:pPr>
        <w:pStyle w:val="normal0"/>
        <w:spacing w:line="294" w:lineRule="auto"/>
        <w:rPr>
          <w:color w:val="000000"/>
          <w:sz w:val="24"/>
          <w:szCs w:val="24"/>
        </w:rPr>
      </w:pPr>
    </w:p>
    <w:p w:rsidR="00BE40A7" w:rsidRDefault="007D3053">
      <w:pPr>
        <w:pStyle w:val="normal0"/>
        <w:jc w:val="center"/>
        <w:rPr>
          <w:color w:val="000000"/>
          <w:sz w:val="20"/>
          <w:szCs w:val="20"/>
        </w:rPr>
      </w:pPr>
      <w:proofErr w:type="spellStart"/>
      <w:r>
        <w:rPr>
          <w:color w:val="000000"/>
          <w:sz w:val="24"/>
          <w:szCs w:val="24"/>
        </w:rPr>
        <w:t>Manvi</w:t>
      </w:r>
      <w:proofErr w:type="spellEnd"/>
      <w:r>
        <w:rPr>
          <w:color w:val="000000"/>
          <w:sz w:val="24"/>
          <w:szCs w:val="24"/>
        </w:rPr>
        <w:t xml:space="preserve"> Sharma</w:t>
      </w:r>
      <w:r>
        <w:rPr>
          <w:color w:val="000000"/>
          <w:sz w:val="31"/>
          <w:szCs w:val="31"/>
          <w:vertAlign w:val="superscript"/>
        </w:rPr>
        <w:t>1</w:t>
      </w:r>
      <w:r>
        <w:rPr>
          <w:color w:val="000000"/>
          <w:sz w:val="24"/>
          <w:szCs w:val="24"/>
        </w:rPr>
        <w:t xml:space="preserve">, </w:t>
      </w:r>
      <w:proofErr w:type="spellStart"/>
      <w:r>
        <w:rPr>
          <w:color w:val="000000"/>
          <w:sz w:val="24"/>
          <w:szCs w:val="24"/>
        </w:rPr>
        <w:t>Ena</w:t>
      </w:r>
      <w:proofErr w:type="spellEnd"/>
      <w:r>
        <w:rPr>
          <w:color w:val="000000"/>
          <w:sz w:val="24"/>
          <w:szCs w:val="24"/>
        </w:rPr>
        <w:t xml:space="preserve"> </w:t>
      </w:r>
      <w:proofErr w:type="spellStart"/>
      <w:r>
        <w:rPr>
          <w:color w:val="000000"/>
          <w:sz w:val="24"/>
          <w:szCs w:val="24"/>
        </w:rPr>
        <w:t>Agarwal</w:t>
      </w:r>
      <w:proofErr w:type="spellEnd"/>
      <w:r>
        <w:rPr>
          <w:color w:val="000000"/>
          <w:sz w:val="24"/>
          <w:szCs w:val="24"/>
        </w:rPr>
        <w:t>*</w:t>
      </w:r>
      <w:r>
        <w:rPr>
          <w:color w:val="000000"/>
          <w:sz w:val="31"/>
          <w:szCs w:val="31"/>
          <w:vertAlign w:val="superscript"/>
        </w:rPr>
        <w:t>1</w:t>
      </w:r>
      <w:r>
        <w:rPr>
          <w:color w:val="000000"/>
          <w:sz w:val="24"/>
          <w:szCs w:val="24"/>
        </w:rPr>
        <w:t xml:space="preserve">, </w:t>
      </w:r>
      <w:proofErr w:type="spellStart"/>
      <w:r>
        <w:rPr>
          <w:color w:val="000000"/>
          <w:sz w:val="24"/>
          <w:szCs w:val="24"/>
        </w:rPr>
        <w:t>Radhika</w:t>
      </w:r>
      <w:proofErr w:type="spellEnd"/>
      <w:r>
        <w:rPr>
          <w:color w:val="000000"/>
          <w:sz w:val="24"/>
          <w:szCs w:val="24"/>
        </w:rPr>
        <w:t xml:space="preserve"> Bansal</w:t>
      </w:r>
      <w:r>
        <w:rPr>
          <w:color w:val="000000"/>
          <w:sz w:val="31"/>
          <w:szCs w:val="31"/>
          <w:vertAlign w:val="superscript"/>
        </w:rPr>
        <w:t>1</w:t>
      </w:r>
      <w:r>
        <w:rPr>
          <w:color w:val="000000"/>
          <w:sz w:val="24"/>
          <w:szCs w:val="24"/>
        </w:rPr>
        <w:t>, Vishnu Kant Tripathi</w:t>
      </w:r>
      <w:r>
        <w:rPr>
          <w:color w:val="000000"/>
          <w:sz w:val="31"/>
          <w:szCs w:val="31"/>
          <w:vertAlign w:val="superscript"/>
        </w:rPr>
        <w:t>1</w:t>
      </w:r>
    </w:p>
    <w:p w:rsidR="00BE40A7" w:rsidRDefault="00BE40A7">
      <w:pPr>
        <w:pStyle w:val="normal0"/>
        <w:spacing w:line="220" w:lineRule="auto"/>
        <w:rPr>
          <w:color w:val="000000"/>
          <w:sz w:val="24"/>
          <w:szCs w:val="24"/>
        </w:rPr>
      </w:pPr>
    </w:p>
    <w:p w:rsidR="00BE40A7" w:rsidRDefault="007D3053">
      <w:pPr>
        <w:pStyle w:val="normal0"/>
        <w:jc w:val="center"/>
        <w:rPr>
          <w:color w:val="000000"/>
          <w:sz w:val="20"/>
          <w:szCs w:val="20"/>
        </w:rPr>
      </w:pPr>
      <w:r>
        <w:rPr>
          <w:color w:val="0D0D0D"/>
          <w:sz w:val="32"/>
          <w:szCs w:val="32"/>
          <w:vertAlign w:val="superscript"/>
        </w:rPr>
        <w:t>1</w:t>
      </w:r>
      <w:r>
        <w:rPr>
          <w:color w:val="0D0D0D"/>
          <w:sz w:val="24"/>
          <w:szCs w:val="24"/>
        </w:rPr>
        <w:t xml:space="preserve">Faculty of Pharmacy, R.B.S. Engineering Technical Campus </w:t>
      </w:r>
      <w:proofErr w:type="spellStart"/>
      <w:r>
        <w:rPr>
          <w:color w:val="0D0D0D"/>
          <w:sz w:val="24"/>
          <w:szCs w:val="24"/>
        </w:rPr>
        <w:t>Bichpuri</w:t>
      </w:r>
      <w:proofErr w:type="spellEnd"/>
      <w:r>
        <w:rPr>
          <w:color w:val="0D0D0D"/>
          <w:sz w:val="24"/>
          <w:szCs w:val="24"/>
        </w:rPr>
        <w:t xml:space="preserve"> Agra-283105</w:t>
      </w:r>
    </w:p>
    <w:p w:rsidR="00BE40A7" w:rsidRDefault="00BE40A7">
      <w:pPr>
        <w:pStyle w:val="normal0"/>
        <w:spacing w:line="228" w:lineRule="auto"/>
        <w:rPr>
          <w:color w:val="000000"/>
          <w:sz w:val="24"/>
          <w:szCs w:val="24"/>
        </w:rPr>
      </w:pPr>
    </w:p>
    <w:p w:rsidR="00BE40A7" w:rsidRDefault="007D3053">
      <w:pPr>
        <w:pStyle w:val="normal0"/>
        <w:jc w:val="center"/>
        <w:rPr>
          <w:color w:val="000000"/>
          <w:sz w:val="20"/>
          <w:szCs w:val="20"/>
        </w:rPr>
      </w:pPr>
      <w:r>
        <w:rPr>
          <w:color w:val="0D0D0D"/>
          <w:sz w:val="24"/>
          <w:szCs w:val="24"/>
        </w:rPr>
        <w:t>*Corresponding Author E-Mail: bprbs4043@gmail.com</w:t>
      </w:r>
    </w:p>
    <w:p w:rsidR="00BE40A7" w:rsidRDefault="00BE40A7">
      <w:pPr>
        <w:pStyle w:val="normal0"/>
        <w:spacing w:line="200" w:lineRule="auto"/>
        <w:rPr>
          <w:color w:val="000000"/>
          <w:sz w:val="24"/>
          <w:szCs w:val="24"/>
        </w:rPr>
      </w:pPr>
    </w:p>
    <w:p w:rsidR="00BE40A7" w:rsidRDefault="00BE40A7">
      <w:pPr>
        <w:pStyle w:val="normal0"/>
        <w:spacing w:line="200" w:lineRule="auto"/>
        <w:rPr>
          <w:color w:val="000000"/>
          <w:sz w:val="24"/>
          <w:szCs w:val="24"/>
        </w:rPr>
      </w:pPr>
    </w:p>
    <w:p w:rsidR="00BE40A7" w:rsidRDefault="00BE40A7">
      <w:pPr>
        <w:pStyle w:val="normal0"/>
        <w:spacing w:line="200" w:lineRule="auto"/>
        <w:rPr>
          <w:color w:val="000000"/>
          <w:sz w:val="24"/>
          <w:szCs w:val="24"/>
        </w:rPr>
      </w:pPr>
    </w:p>
    <w:p w:rsidR="00BE40A7" w:rsidRDefault="00BE40A7">
      <w:pPr>
        <w:pStyle w:val="normal0"/>
        <w:spacing w:line="200" w:lineRule="auto"/>
        <w:rPr>
          <w:color w:val="000000"/>
          <w:sz w:val="24"/>
          <w:szCs w:val="24"/>
        </w:rPr>
      </w:pPr>
    </w:p>
    <w:p w:rsidR="00BE40A7" w:rsidRDefault="00BE40A7">
      <w:pPr>
        <w:pStyle w:val="normal0"/>
        <w:spacing w:line="200" w:lineRule="auto"/>
        <w:rPr>
          <w:color w:val="000000"/>
          <w:sz w:val="24"/>
          <w:szCs w:val="24"/>
        </w:rPr>
      </w:pPr>
    </w:p>
    <w:p w:rsidR="00BE40A7" w:rsidRDefault="00BE40A7">
      <w:pPr>
        <w:pStyle w:val="normal0"/>
        <w:spacing w:line="200" w:lineRule="auto"/>
        <w:rPr>
          <w:color w:val="000000"/>
          <w:sz w:val="24"/>
          <w:szCs w:val="24"/>
        </w:rPr>
      </w:pPr>
    </w:p>
    <w:p w:rsidR="00BE40A7" w:rsidRDefault="00BE40A7">
      <w:pPr>
        <w:pStyle w:val="normal0"/>
        <w:spacing w:line="252" w:lineRule="auto"/>
        <w:rPr>
          <w:color w:val="000000"/>
          <w:sz w:val="24"/>
          <w:szCs w:val="24"/>
        </w:rPr>
      </w:pPr>
    </w:p>
    <w:p w:rsidR="00BE40A7" w:rsidRDefault="007D3053">
      <w:pPr>
        <w:pStyle w:val="normal0"/>
        <w:rPr>
          <w:color w:val="000000"/>
          <w:sz w:val="20"/>
          <w:szCs w:val="20"/>
        </w:rPr>
      </w:pPr>
      <w:r>
        <w:rPr>
          <w:b/>
          <w:color w:val="0D0D0D"/>
          <w:sz w:val="24"/>
          <w:szCs w:val="24"/>
          <w:u w:val="single"/>
        </w:rPr>
        <w:t>INTRODUCTION</w:t>
      </w:r>
    </w:p>
    <w:p w:rsidR="00BE40A7" w:rsidRDefault="00BE40A7">
      <w:pPr>
        <w:pStyle w:val="normal0"/>
        <w:spacing w:line="303" w:lineRule="auto"/>
        <w:rPr>
          <w:color w:val="000000"/>
          <w:sz w:val="24"/>
          <w:szCs w:val="24"/>
        </w:rPr>
      </w:pPr>
    </w:p>
    <w:p w:rsidR="00BE40A7" w:rsidRDefault="007D3053">
      <w:pPr>
        <w:pStyle w:val="normal0"/>
        <w:spacing w:line="357" w:lineRule="auto"/>
        <w:jc w:val="both"/>
        <w:rPr>
          <w:color w:val="000000"/>
          <w:sz w:val="20"/>
          <w:szCs w:val="20"/>
        </w:rPr>
      </w:pPr>
      <w:r>
        <w:rPr>
          <w:color w:val="000000"/>
          <w:sz w:val="24"/>
          <w:szCs w:val="24"/>
        </w:rPr>
        <w:t>Radiopharmaceutical science is defined as the science of incorporating a radionuclide with a biologically active molecule or pharmaceutical molecular entity. The radioactive compound present in a radiopharmaceutical emits radiation which is used for diagnosis and therapeutic treatment.</w:t>
      </w:r>
    </w:p>
    <w:p w:rsidR="00BE40A7" w:rsidRDefault="00BE40A7">
      <w:pPr>
        <w:pStyle w:val="normal0"/>
        <w:spacing w:line="178" w:lineRule="auto"/>
        <w:rPr>
          <w:color w:val="000000"/>
          <w:sz w:val="24"/>
          <w:szCs w:val="24"/>
        </w:rPr>
      </w:pPr>
    </w:p>
    <w:p w:rsidR="00BE40A7" w:rsidRDefault="001F19D2">
      <w:pPr>
        <w:pStyle w:val="normal0"/>
        <w:spacing w:line="337" w:lineRule="auto"/>
        <w:ind w:right="20"/>
        <w:jc w:val="both"/>
        <w:rPr>
          <w:color w:val="000000"/>
          <w:sz w:val="20"/>
          <w:szCs w:val="20"/>
        </w:rPr>
      </w:pPr>
      <w:r>
        <w:rPr>
          <w:color w:val="000000"/>
          <w:sz w:val="24"/>
          <w:szCs w:val="24"/>
        </w:rPr>
        <w:t>“Radiopharmaceuticals are radioactive compounds which comprise bound radionuclide in their structure, whose purpose is to direct radionuclide to the targeted location for obtaining images and for treatment”</w:t>
      </w:r>
      <w:proofErr w:type="gramStart"/>
      <w:r w:rsidR="007D3053">
        <w:rPr>
          <w:color w:val="0D0D0D"/>
          <w:sz w:val="24"/>
          <w:szCs w:val="24"/>
        </w:rPr>
        <w:t>.</w:t>
      </w:r>
      <w:r w:rsidR="007D3053">
        <w:rPr>
          <w:b/>
          <w:color w:val="0D0D0D"/>
          <w:sz w:val="31"/>
          <w:szCs w:val="31"/>
          <w:vertAlign w:val="superscript"/>
        </w:rPr>
        <w:t>[</w:t>
      </w:r>
      <w:proofErr w:type="gramEnd"/>
      <w:r w:rsidR="007D3053">
        <w:rPr>
          <w:b/>
          <w:color w:val="0D0D0D"/>
          <w:sz w:val="31"/>
          <w:szCs w:val="31"/>
          <w:vertAlign w:val="superscript"/>
        </w:rPr>
        <w:t>1]</w:t>
      </w:r>
    </w:p>
    <w:p w:rsidR="00BE40A7" w:rsidRDefault="00BE40A7">
      <w:pPr>
        <w:pStyle w:val="normal0"/>
        <w:spacing w:line="126" w:lineRule="auto"/>
        <w:rPr>
          <w:color w:val="000000"/>
          <w:sz w:val="24"/>
          <w:szCs w:val="24"/>
        </w:rPr>
      </w:pPr>
    </w:p>
    <w:p w:rsidR="00BE40A7" w:rsidRDefault="007D3053">
      <w:pPr>
        <w:pStyle w:val="normal0"/>
        <w:spacing w:line="355" w:lineRule="auto"/>
        <w:jc w:val="both"/>
        <w:rPr>
          <w:color w:val="000000"/>
          <w:sz w:val="20"/>
          <w:szCs w:val="20"/>
        </w:rPr>
      </w:pPr>
      <w:r>
        <w:rPr>
          <w:sz w:val="24"/>
          <w:szCs w:val="24"/>
        </w:rPr>
        <w:t>Radioactive materials</w:t>
      </w:r>
      <w:r w:rsidR="001F19D2">
        <w:rPr>
          <w:sz w:val="24"/>
          <w:szCs w:val="24"/>
        </w:rPr>
        <w:t xml:space="preserve"> include inorganic and organic compounds, peptides, proteins and monoclonal antibodies, labeled with </w:t>
      </w:r>
      <w:proofErr w:type="spellStart"/>
      <w:r w:rsidR="001F19D2">
        <w:rPr>
          <w:sz w:val="24"/>
          <w:szCs w:val="24"/>
        </w:rPr>
        <w:t>radionuclides</w:t>
      </w:r>
      <w:proofErr w:type="spellEnd"/>
      <w:r w:rsidR="001F19D2">
        <w:rPr>
          <w:sz w:val="24"/>
          <w:szCs w:val="24"/>
        </w:rPr>
        <w:t xml:space="preserve"> with half-lives from minutes to days</w:t>
      </w:r>
      <w:r>
        <w:rPr>
          <w:sz w:val="24"/>
          <w:szCs w:val="24"/>
        </w:rPr>
        <w:t>.</w:t>
      </w:r>
      <w:r>
        <w:rPr>
          <w:color w:val="000000"/>
          <w:sz w:val="24"/>
          <w:szCs w:val="24"/>
        </w:rPr>
        <w:t xml:space="preserve"> It gives relevant information </w:t>
      </w:r>
      <w:r w:rsidRPr="00C24FD7">
        <w:rPr>
          <w:color w:val="000000"/>
          <w:sz w:val="24"/>
          <w:szCs w:val="24"/>
        </w:rPr>
        <w:t>about the anatomy and physiology of the organ</w:t>
      </w:r>
      <w:r>
        <w:rPr>
          <w:color w:val="000000"/>
          <w:sz w:val="24"/>
          <w:szCs w:val="24"/>
        </w:rPr>
        <w:t>.</w:t>
      </w:r>
    </w:p>
    <w:p w:rsidR="00BE40A7" w:rsidRDefault="00BE40A7">
      <w:pPr>
        <w:pStyle w:val="normal0"/>
        <w:spacing w:line="182" w:lineRule="auto"/>
        <w:rPr>
          <w:color w:val="000000"/>
          <w:sz w:val="24"/>
          <w:szCs w:val="24"/>
        </w:rPr>
      </w:pPr>
    </w:p>
    <w:p w:rsidR="00BE40A7" w:rsidRDefault="007D3053">
      <w:pPr>
        <w:pStyle w:val="normal0"/>
        <w:spacing w:line="339" w:lineRule="auto"/>
        <w:ind w:right="20"/>
        <w:jc w:val="both"/>
        <w:rPr>
          <w:b/>
          <w:color w:val="000000"/>
          <w:sz w:val="31"/>
          <w:szCs w:val="31"/>
          <w:vertAlign w:val="superscript"/>
        </w:rPr>
      </w:pPr>
      <w:r>
        <w:rPr>
          <w:color w:val="000000"/>
          <w:sz w:val="24"/>
          <w:szCs w:val="24"/>
        </w:rPr>
        <w:t xml:space="preserve">Substances such as iodine radiotracers have been used </w:t>
      </w:r>
      <w:r>
        <w:rPr>
          <w:sz w:val="24"/>
          <w:szCs w:val="24"/>
        </w:rPr>
        <w:t>in past decade</w:t>
      </w:r>
      <w:r>
        <w:rPr>
          <w:color w:val="000000"/>
          <w:sz w:val="24"/>
          <w:szCs w:val="24"/>
        </w:rPr>
        <w:t>s for the d</w:t>
      </w:r>
      <w:r>
        <w:rPr>
          <w:sz w:val="24"/>
          <w:szCs w:val="24"/>
        </w:rPr>
        <w:t>etection</w:t>
      </w:r>
      <w:r>
        <w:rPr>
          <w:color w:val="000000"/>
          <w:sz w:val="24"/>
          <w:szCs w:val="24"/>
        </w:rPr>
        <w:t xml:space="preserve"> and </w:t>
      </w:r>
      <w:r>
        <w:rPr>
          <w:sz w:val="24"/>
          <w:szCs w:val="24"/>
        </w:rPr>
        <w:t>cure</w:t>
      </w:r>
      <w:r>
        <w:rPr>
          <w:color w:val="000000"/>
          <w:sz w:val="24"/>
          <w:szCs w:val="24"/>
        </w:rPr>
        <w:t xml:space="preserve"> of thyroid disorders. However, use of </w:t>
      </w:r>
      <w:proofErr w:type="spellStart"/>
      <w:r>
        <w:rPr>
          <w:color w:val="000000"/>
          <w:sz w:val="24"/>
          <w:szCs w:val="24"/>
        </w:rPr>
        <w:t>radionuclides</w:t>
      </w:r>
      <w:proofErr w:type="spellEnd"/>
      <w:r>
        <w:rPr>
          <w:color w:val="000000"/>
          <w:sz w:val="24"/>
          <w:szCs w:val="24"/>
        </w:rPr>
        <w:t xml:space="preserve"> in treatment of cancer have been used from last two decades</w:t>
      </w:r>
      <w:proofErr w:type="gramStart"/>
      <w:r>
        <w:rPr>
          <w:color w:val="000000"/>
          <w:sz w:val="24"/>
          <w:szCs w:val="24"/>
        </w:rPr>
        <w:t>.</w:t>
      </w:r>
      <w:r>
        <w:rPr>
          <w:b/>
          <w:color w:val="000000"/>
          <w:sz w:val="31"/>
          <w:szCs w:val="31"/>
          <w:vertAlign w:val="superscript"/>
        </w:rPr>
        <w:t>[</w:t>
      </w:r>
      <w:proofErr w:type="gramEnd"/>
      <w:r>
        <w:rPr>
          <w:b/>
          <w:color w:val="000000"/>
          <w:sz w:val="31"/>
          <w:szCs w:val="31"/>
          <w:vertAlign w:val="superscript"/>
        </w:rPr>
        <w:t>1][3]</w:t>
      </w:r>
    </w:p>
    <w:p w:rsidR="00BE40A7" w:rsidRPr="001F19D2" w:rsidRDefault="001F19D2">
      <w:pPr>
        <w:pStyle w:val="normal0"/>
        <w:spacing w:line="339" w:lineRule="auto"/>
        <w:ind w:right="20"/>
        <w:jc w:val="both"/>
        <w:rPr>
          <w:sz w:val="24"/>
          <w:szCs w:val="24"/>
        </w:rPr>
      </w:pPr>
      <w:proofErr w:type="spellStart"/>
      <w:r>
        <w:rPr>
          <w:sz w:val="24"/>
          <w:szCs w:val="24"/>
        </w:rPr>
        <w:t>Funkhouser</w:t>
      </w:r>
      <w:proofErr w:type="spellEnd"/>
      <w:r>
        <w:rPr>
          <w:sz w:val="24"/>
          <w:szCs w:val="24"/>
        </w:rPr>
        <w:t xml:space="preserve"> et al. gave the </w:t>
      </w:r>
      <w:r w:rsidR="007D3053" w:rsidRPr="001F19D2">
        <w:rPr>
          <w:sz w:val="24"/>
          <w:szCs w:val="24"/>
        </w:rPr>
        <w:t>term "</w:t>
      </w:r>
      <w:proofErr w:type="spellStart"/>
      <w:r w:rsidR="007D3053" w:rsidRPr="001F19D2">
        <w:rPr>
          <w:sz w:val="24"/>
          <w:szCs w:val="24"/>
        </w:rPr>
        <w:t>Theranostic</w:t>
      </w:r>
      <w:r>
        <w:rPr>
          <w:sz w:val="24"/>
          <w:szCs w:val="24"/>
        </w:rPr>
        <w:t>s</w:t>
      </w:r>
      <w:proofErr w:type="spellEnd"/>
      <w:r w:rsidR="007D3053" w:rsidRPr="001F19D2">
        <w:rPr>
          <w:sz w:val="24"/>
          <w:szCs w:val="24"/>
        </w:rPr>
        <w:t>"</w:t>
      </w:r>
      <w:r>
        <w:rPr>
          <w:sz w:val="24"/>
          <w:szCs w:val="24"/>
        </w:rPr>
        <w:t xml:space="preserve"> which has</w:t>
      </w:r>
      <w:r w:rsidR="007D3053" w:rsidRPr="001F19D2">
        <w:rPr>
          <w:sz w:val="24"/>
          <w:szCs w:val="24"/>
        </w:rPr>
        <w:t xml:space="preserve"> been introduced </w:t>
      </w:r>
      <w:r>
        <w:rPr>
          <w:sz w:val="24"/>
          <w:szCs w:val="24"/>
        </w:rPr>
        <w:t>as a combination of both diagnostic and therapeutic approaches.</w:t>
      </w:r>
      <w:r w:rsidR="004E16B9">
        <w:rPr>
          <w:sz w:val="24"/>
          <w:szCs w:val="24"/>
        </w:rPr>
        <w:t xml:space="preserve"> Dual- functioning radiopharmaceutical is also called as </w:t>
      </w:r>
      <w:proofErr w:type="spellStart"/>
      <w:r w:rsidR="004E16B9">
        <w:rPr>
          <w:sz w:val="24"/>
          <w:szCs w:val="24"/>
        </w:rPr>
        <w:t>theranostics</w:t>
      </w:r>
      <w:proofErr w:type="spellEnd"/>
      <w:r w:rsidR="007D3053" w:rsidRPr="001F19D2">
        <w:rPr>
          <w:sz w:val="24"/>
          <w:szCs w:val="24"/>
        </w:rPr>
        <w:t xml:space="preserve">. </w:t>
      </w:r>
      <w:proofErr w:type="spellStart"/>
      <w:r w:rsidR="007D3053" w:rsidRPr="001F19D2">
        <w:rPr>
          <w:sz w:val="24"/>
          <w:szCs w:val="24"/>
        </w:rPr>
        <w:t>Iobenguane</w:t>
      </w:r>
      <w:proofErr w:type="spellEnd"/>
      <w:r w:rsidR="004E16B9">
        <w:rPr>
          <w:sz w:val="24"/>
          <w:szCs w:val="24"/>
        </w:rPr>
        <w:t xml:space="preserve"> can be an isotope with different emission potentials, such as iodine-131 or a mixture of isotopes with different emission potentials, such as Lutetium-177 and Gallium-68, used in combination for </w:t>
      </w:r>
      <w:proofErr w:type="spellStart"/>
      <w:r w:rsidR="004E16B9">
        <w:rPr>
          <w:sz w:val="24"/>
          <w:szCs w:val="24"/>
        </w:rPr>
        <w:t>neuroendocrine</w:t>
      </w:r>
      <w:proofErr w:type="spellEnd"/>
      <w:r w:rsidR="004E16B9">
        <w:rPr>
          <w:sz w:val="24"/>
          <w:szCs w:val="24"/>
        </w:rPr>
        <w:t xml:space="preserve"> diagnosis and therapy.</w:t>
      </w:r>
      <w:r w:rsidR="007D3053" w:rsidRPr="001F19D2">
        <w:rPr>
          <w:sz w:val="24"/>
          <w:szCs w:val="24"/>
        </w:rPr>
        <w:t xml:space="preserve"> </w:t>
      </w:r>
    </w:p>
    <w:p w:rsidR="00BE40A7" w:rsidRDefault="00BE40A7">
      <w:pPr>
        <w:pStyle w:val="normal0"/>
        <w:spacing w:line="119" w:lineRule="auto"/>
        <w:rPr>
          <w:color w:val="000000"/>
          <w:sz w:val="24"/>
          <w:szCs w:val="24"/>
        </w:rPr>
      </w:pPr>
    </w:p>
    <w:p w:rsidR="00BE40A7" w:rsidRDefault="004E16B9">
      <w:pPr>
        <w:pStyle w:val="normal0"/>
        <w:spacing w:line="257" w:lineRule="auto"/>
        <w:rPr>
          <w:sz w:val="24"/>
          <w:szCs w:val="24"/>
        </w:rPr>
      </w:pPr>
      <w:r>
        <w:rPr>
          <w:sz w:val="24"/>
          <w:szCs w:val="24"/>
        </w:rPr>
        <w:t xml:space="preserve">• Benefits of </w:t>
      </w:r>
      <w:proofErr w:type="spellStart"/>
      <w:r>
        <w:rPr>
          <w:sz w:val="24"/>
          <w:szCs w:val="24"/>
        </w:rPr>
        <w:t>theranostic</w:t>
      </w:r>
      <w:proofErr w:type="spellEnd"/>
      <w:r w:rsidR="007D3053">
        <w:rPr>
          <w:sz w:val="24"/>
          <w:szCs w:val="24"/>
        </w:rPr>
        <w:t xml:space="preserve"> systems -</w:t>
      </w:r>
    </w:p>
    <w:p w:rsidR="00BE40A7" w:rsidRDefault="00BE40A7">
      <w:pPr>
        <w:pStyle w:val="normal0"/>
        <w:spacing w:line="257" w:lineRule="auto"/>
        <w:rPr>
          <w:sz w:val="24"/>
          <w:szCs w:val="24"/>
        </w:rPr>
      </w:pPr>
    </w:p>
    <w:p w:rsidR="00BE40A7" w:rsidRDefault="004E16B9">
      <w:pPr>
        <w:pStyle w:val="normal0"/>
        <w:spacing w:line="257" w:lineRule="auto"/>
        <w:rPr>
          <w:sz w:val="24"/>
          <w:szCs w:val="24"/>
        </w:rPr>
      </w:pPr>
      <w:r>
        <w:rPr>
          <w:sz w:val="24"/>
          <w:szCs w:val="24"/>
        </w:rPr>
        <w:t>Targeted therapy</w:t>
      </w:r>
    </w:p>
    <w:p w:rsidR="00BE40A7" w:rsidRDefault="00BE40A7">
      <w:pPr>
        <w:pStyle w:val="normal0"/>
        <w:spacing w:line="257" w:lineRule="auto"/>
        <w:rPr>
          <w:sz w:val="24"/>
          <w:szCs w:val="24"/>
        </w:rPr>
      </w:pPr>
    </w:p>
    <w:p w:rsidR="00BE40A7" w:rsidRDefault="004E16B9">
      <w:pPr>
        <w:pStyle w:val="normal0"/>
        <w:spacing w:line="257" w:lineRule="auto"/>
        <w:rPr>
          <w:sz w:val="24"/>
          <w:szCs w:val="24"/>
        </w:rPr>
      </w:pPr>
      <w:r>
        <w:rPr>
          <w:sz w:val="24"/>
          <w:szCs w:val="24"/>
        </w:rPr>
        <w:t>Less tissue toxicity</w:t>
      </w:r>
    </w:p>
    <w:p w:rsidR="00BE40A7" w:rsidRDefault="00BE40A7">
      <w:pPr>
        <w:pStyle w:val="normal0"/>
        <w:spacing w:line="257" w:lineRule="auto"/>
        <w:rPr>
          <w:sz w:val="24"/>
          <w:szCs w:val="24"/>
        </w:rPr>
      </w:pPr>
    </w:p>
    <w:p w:rsidR="00BE40A7" w:rsidRDefault="004E16B9">
      <w:pPr>
        <w:pStyle w:val="normal0"/>
        <w:spacing w:line="257" w:lineRule="auto"/>
        <w:rPr>
          <w:sz w:val="24"/>
          <w:szCs w:val="24"/>
        </w:rPr>
      </w:pPr>
      <w:r>
        <w:rPr>
          <w:sz w:val="24"/>
          <w:szCs w:val="24"/>
        </w:rPr>
        <w:t>Better diagnosis and treatment</w:t>
      </w:r>
    </w:p>
    <w:p w:rsidR="00BE40A7" w:rsidRDefault="00BE40A7">
      <w:pPr>
        <w:pStyle w:val="normal0"/>
        <w:spacing w:line="257" w:lineRule="auto"/>
        <w:rPr>
          <w:sz w:val="24"/>
          <w:szCs w:val="24"/>
        </w:rPr>
      </w:pPr>
    </w:p>
    <w:p w:rsidR="00BE40A7" w:rsidRDefault="004E16B9">
      <w:pPr>
        <w:pStyle w:val="normal0"/>
        <w:spacing w:line="257" w:lineRule="auto"/>
        <w:rPr>
          <w:sz w:val="24"/>
          <w:szCs w:val="24"/>
        </w:rPr>
      </w:pPr>
      <w:proofErr w:type="gramStart"/>
      <w:r>
        <w:rPr>
          <w:sz w:val="24"/>
          <w:szCs w:val="24"/>
        </w:rPr>
        <w:t>Enhanced biological functions such as improved bio-distribution and cellular uptake.</w:t>
      </w:r>
      <w:proofErr w:type="gramEnd"/>
      <w:r w:rsidR="007D3053">
        <w:rPr>
          <w:sz w:val="24"/>
          <w:szCs w:val="24"/>
        </w:rPr>
        <w:t xml:space="preserve"> </w:t>
      </w:r>
      <w:r w:rsidR="007D3053" w:rsidRPr="004E16B9">
        <w:rPr>
          <w:sz w:val="24"/>
          <w:szCs w:val="24"/>
          <w:vertAlign w:val="superscript"/>
        </w:rPr>
        <w:t>[6]</w:t>
      </w:r>
    </w:p>
    <w:p w:rsidR="00BE40A7" w:rsidRDefault="00BE40A7">
      <w:pPr>
        <w:pStyle w:val="normal0"/>
        <w:spacing w:line="257" w:lineRule="auto"/>
        <w:rPr>
          <w:sz w:val="24"/>
          <w:szCs w:val="24"/>
        </w:rPr>
      </w:pPr>
    </w:p>
    <w:p w:rsidR="00BE40A7" w:rsidRDefault="004E16B9">
      <w:pPr>
        <w:pStyle w:val="normal0"/>
        <w:spacing w:line="348" w:lineRule="auto"/>
        <w:ind w:right="20"/>
        <w:jc w:val="both"/>
        <w:rPr>
          <w:color w:val="000000"/>
          <w:sz w:val="20"/>
          <w:szCs w:val="20"/>
        </w:rPr>
      </w:pPr>
      <w:r>
        <w:rPr>
          <w:color w:val="000000"/>
          <w:sz w:val="24"/>
          <w:szCs w:val="24"/>
        </w:rPr>
        <w:t xml:space="preserve">Radiation therapy is a </w:t>
      </w:r>
      <w:proofErr w:type="gramStart"/>
      <w:r>
        <w:rPr>
          <w:color w:val="000000"/>
          <w:sz w:val="24"/>
          <w:szCs w:val="24"/>
        </w:rPr>
        <w:t>technique, that</w:t>
      </w:r>
      <w:proofErr w:type="gramEnd"/>
      <w:r w:rsidR="007D3053">
        <w:rPr>
          <w:color w:val="000000"/>
          <w:sz w:val="24"/>
          <w:szCs w:val="24"/>
        </w:rPr>
        <w:t xml:space="preserve"> delivers </w:t>
      </w:r>
      <w:r>
        <w:rPr>
          <w:color w:val="000000"/>
          <w:sz w:val="24"/>
          <w:szCs w:val="24"/>
        </w:rPr>
        <w:t xml:space="preserve">radiation dose to the affected tissue or lesion with tiny sealed radioactive </w:t>
      </w:r>
      <w:r w:rsidR="007D3053">
        <w:rPr>
          <w:color w:val="000000"/>
          <w:sz w:val="24"/>
          <w:szCs w:val="24"/>
        </w:rPr>
        <w:t>source.</w:t>
      </w:r>
    </w:p>
    <w:p w:rsidR="00BE40A7" w:rsidRDefault="00BE40A7">
      <w:pPr>
        <w:pStyle w:val="normal0"/>
        <w:spacing w:line="188" w:lineRule="auto"/>
        <w:rPr>
          <w:color w:val="000000"/>
          <w:sz w:val="20"/>
          <w:szCs w:val="20"/>
        </w:rPr>
      </w:pPr>
    </w:p>
    <w:p w:rsidR="00BE40A7" w:rsidRDefault="007D3053">
      <w:pPr>
        <w:pStyle w:val="normal0"/>
        <w:spacing w:line="320" w:lineRule="auto"/>
        <w:jc w:val="both"/>
        <w:rPr>
          <w:color w:val="000000"/>
          <w:sz w:val="20"/>
          <w:szCs w:val="20"/>
        </w:rPr>
      </w:pPr>
      <w:r>
        <w:rPr>
          <w:color w:val="000000"/>
          <w:sz w:val="24"/>
          <w:szCs w:val="24"/>
        </w:rPr>
        <w:t>Radiopharmaceutic</w:t>
      </w:r>
      <w:r w:rsidR="004E16B9">
        <w:rPr>
          <w:color w:val="000000"/>
          <w:sz w:val="24"/>
          <w:szCs w:val="24"/>
        </w:rPr>
        <w:t>als can be</w:t>
      </w:r>
      <w:r>
        <w:rPr>
          <w:color w:val="000000"/>
          <w:sz w:val="24"/>
          <w:szCs w:val="24"/>
        </w:rPr>
        <w:t xml:space="preserve"> administered </w:t>
      </w:r>
      <w:r w:rsidR="004E16B9">
        <w:rPr>
          <w:color w:val="000000"/>
          <w:sz w:val="24"/>
          <w:szCs w:val="24"/>
        </w:rPr>
        <w:t xml:space="preserve">orally (in pill/ </w:t>
      </w:r>
      <w:r>
        <w:rPr>
          <w:color w:val="000000"/>
          <w:sz w:val="24"/>
          <w:szCs w:val="24"/>
        </w:rPr>
        <w:t>solid dosage</w:t>
      </w:r>
      <w:r w:rsidR="001A0B51">
        <w:rPr>
          <w:color w:val="000000"/>
          <w:sz w:val="24"/>
          <w:szCs w:val="24"/>
        </w:rPr>
        <w:t xml:space="preserve"> form</w:t>
      </w:r>
      <w:r>
        <w:rPr>
          <w:color w:val="000000"/>
          <w:sz w:val="24"/>
          <w:szCs w:val="24"/>
        </w:rPr>
        <w:t>)</w:t>
      </w:r>
      <w:r w:rsidR="001A0B51">
        <w:rPr>
          <w:color w:val="000000"/>
          <w:sz w:val="24"/>
          <w:szCs w:val="24"/>
        </w:rPr>
        <w:t>, injected intravenously or interstitially</w:t>
      </w:r>
      <w:proofErr w:type="gramStart"/>
      <w:r w:rsidR="001A0B51">
        <w:rPr>
          <w:color w:val="000000"/>
          <w:sz w:val="24"/>
          <w:szCs w:val="24"/>
        </w:rPr>
        <w:t>.</w:t>
      </w:r>
      <w:r>
        <w:rPr>
          <w:b/>
          <w:color w:val="000000"/>
          <w:sz w:val="31"/>
          <w:szCs w:val="31"/>
          <w:vertAlign w:val="superscript"/>
        </w:rPr>
        <w:t>[</w:t>
      </w:r>
      <w:proofErr w:type="gramEnd"/>
      <w:r>
        <w:rPr>
          <w:b/>
          <w:color w:val="000000"/>
          <w:sz w:val="31"/>
          <w:szCs w:val="31"/>
          <w:vertAlign w:val="superscript"/>
        </w:rPr>
        <w:t>4]</w:t>
      </w:r>
    </w:p>
    <w:p w:rsidR="00BE40A7" w:rsidRDefault="00BE40A7">
      <w:pPr>
        <w:pStyle w:val="normal0"/>
        <w:spacing w:line="145" w:lineRule="auto"/>
        <w:rPr>
          <w:color w:val="000000"/>
          <w:sz w:val="20"/>
          <w:szCs w:val="20"/>
        </w:rPr>
      </w:pPr>
    </w:p>
    <w:p w:rsidR="00BE40A7" w:rsidRDefault="001A0B51">
      <w:pPr>
        <w:pStyle w:val="normal0"/>
        <w:spacing w:line="337" w:lineRule="auto"/>
        <w:jc w:val="both"/>
        <w:rPr>
          <w:color w:val="000000"/>
          <w:sz w:val="20"/>
          <w:szCs w:val="20"/>
        </w:rPr>
      </w:pPr>
      <w:r>
        <w:rPr>
          <w:color w:val="000000"/>
          <w:sz w:val="24"/>
          <w:szCs w:val="24"/>
        </w:rPr>
        <w:t xml:space="preserve">Once the </w:t>
      </w:r>
      <w:r w:rsidR="007D3053">
        <w:rPr>
          <w:color w:val="000000"/>
          <w:sz w:val="24"/>
          <w:szCs w:val="24"/>
        </w:rPr>
        <w:t xml:space="preserve">drug is </w:t>
      </w:r>
      <w:proofErr w:type="gramStart"/>
      <w:r w:rsidR="007D3053">
        <w:rPr>
          <w:color w:val="000000"/>
          <w:sz w:val="24"/>
          <w:szCs w:val="24"/>
        </w:rPr>
        <w:t>administered ,then</w:t>
      </w:r>
      <w:proofErr w:type="gramEnd"/>
      <w:r w:rsidR="007D3053">
        <w:rPr>
          <w:color w:val="000000"/>
          <w:sz w:val="24"/>
          <w:szCs w:val="24"/>
        </w:rPr>
        <w:t xml:space="preserve"> oncologist track the radioactivity throughout the body. Then gamma cameras detect these radiation and gives static and dynamic images of the concerned tissue</w:t>
      </w:r>
      <w:proofErr w:type="gramStart"/>
      <w:r w:rsidR="007D3053">
        <w:rPr>
          <w:color w:val="000000"/>
          <w:sz w:val="24"/>
          <w:szCs w:val="24"/>
        </w:rPr>
        <w:t>.</w:t>
      </w:r>
      <w:r w:rsidR="007D3053">
        <w:rPr>
          <w:b/>
          <w:color w:val="000000"/>
          <w:sz w:val="31"/>
          <w:szCs w:val="31"/>
          <w:vertAlign w:val="superscript"/>
        </w:rPr>
        <w:t>[</w:t>
      </w:r>
      <w:proofErr w:type="gramEnd"/>
      <w:r w:rsidR="007D3053">
        <w:rPr>
          <w:b/>
          <w:color w:val="000000"/>
          <w:sz w:val="31"/>
          <w:szCs w:val="31"/>
          <w:vertAlign w:val="superscript"/>
        </w:rPr>
        <w:t>4]</w:t>
      </w:r>
    </w:p>
    <w:p w:rsidR="00BE40A7" w:rsidRDefault="00BE40A7">
      <w:pPr>
        <w:pStyle w:val="normal0"/>
        <w:spacing w:line="200" w:lineRule="auto"/>
        <w:rPr>
          <w:color w:val="000000"/>
          <w:sz w:val="20"/>
          <w:szCs w:val="20"/>
        </w:rPr>
      </w:pPr>
    </w:p>
    <w:p w:rsidR="00BE40A7" w:rsidRDefault="00BE40A7">
      <w:pPr>
        <w:pStyle w:val="normal0"/>
        <w:spacing w:line="200" w:lineRule="auto"/>
        <w:rPr>
          <w:color w:val="000000"/>
          <w:sz w:val="20"/>
          <w:szCs w:val="20"/>
        </w:rPr>
      </w:pPr>
    </w:p>
    <w:p w:rsidR="00BE40A7" w:rsidRDefault="00BE40A7">
      <w:pPr>
        <w:pStyle w:val="normal0"/>
        <w:spacing w:line="290" w:lineRule="auto"/>
        <w:rPr>
          <w:color w:val="000000"/>
          <w:sz w:val="20"/>
          <w:szCs w:val="20"/>
        </w:rPr>
      </w:pPr>
    </w:p>
    <w:p w:rsidR="00BE40A7" w:rsidRDefault="007D3053">
      <w:pPr>
        <w:pStyle w:val="normal0"/>
        <w:rPr>
          <w:color w:val="000000"/>
          <w:sz w:val="20"/>
          <w:szCs w:val="20"/>
        </w:rPr>
      </w:pPr>
      <w:r>
        <w:rPr>
          <w:b/>
          <w:color w:val="000000"/>
          <w:sz w:val="24"/>
          <w:szCs w:val="24"/>
          <w:u w:val="single"/>
        </w:rPr>
        <w:t>Radioactive Isotopes</w:t>
      </w:r>
      <w:r>
        <w:rPr>
          <w:b/>
          <w:color w:val="000000"/>
          <w:sz w:val="24"/>
          <w:szCs w:val="24"/>
        </w:rPr>
        <w:t>-</w:t>
      </w:r>
    </w:p>
    <w:p w:rsidR="00BE40A7" w:rsidRDefault="00BE40A7">
      <w:pPr>
        <w:pStyle w:val="normal0"/>
        <w:spacing w:line="306" w:lineRule="auto"/>
        <w:rPr>
          <w:color w:val="000000"/>
          <w:sz w:val="20"/>
          <w:szCs w:val="20"/>
        </w:rPr>
      </w:pPr>
    </w:p>
    <w:p w:rsidR="00BE40A7" w:rsidRDefault="007D3053">
      <w:pPr>
        <w:pStyle w:val="normal0"/>
        <w:spacing w:line="337" w:lineRule="auto"/>
        <w:jc w:val="both"/>
        <w:rPr>
          <w:color w:val="000000"/>
          <w:sz w:val="20"/>
          <w:szCs w:val="20"/>
        </w:rPr>
      </w:pPr>
      <w:r>
        <w:rPr>
          <w:color w:val="000000"/>
          <w:sz w:val="24"/>
          <w:szCs w:val="24"/>
        </w:rPr>
        <w:t xml:space="preserve">These are defined </w:t>
      </w:r>
      <w:r w:rsidR="001A0B51">
        <w:rPr>
          <w:color w:val="000000"/>
          <w:sz w:val="24"/>
          <w:szCs w:val="24"/>
        </w:rPr>
        <w:t xml:space="preserve">as atoms with excess energy in </w:t>
      </w:r>
      <w:r>
        <w:rPr>
          <w:color w:val="000000"/>
          <w:sz w:val="24"/>
          <w:szCs w:val="24"/>
        </w:rPr>
        <w:t xml:space="preserve">their </w:t>
      </w:r>
      <w:r w:rsidR="001A0B51">
        <w:rPr>
          <w:color w:val="000000"/>
          <w:sz w:val="24"/>
          <w:szCs w:val="24"/>
        </w:rPr>
        <w:t>nucleus or unstable neutron- proton combinations. The natural decay of atoms produces a</w:t>
      </w:r>
      <w:r>
        <w:rPr>
          <w:color w:val="000000"/>
          <w:sz w:val="24"/>
          <w:szCs w:val="24"/>
        </w:rPr>
        <w:t xml:space="preserve"> class of chemical elements known as radioactive isotopes or radioisotopes. They are used for diagnosis and treatment purposes</w:t>
      </w:r>
      <w:proofErr w:type="gramStart"/>
      <w:r>
        <w:rPr>
          <w:color w:val="000000"/>
          <w:sz w:val="24"/>
          <w:szCs w:val="24"/>
        </w:rPr>
        <w:t>.</w:t>
      </w:r>
      <w:r>
        <w:rPr>
          <w:b/>
          <w:color w:val="000000"/>
          <w:sz w:val="31"/>
          <w:szCs w:val="31"/>
          <w:vertAlign w:val="superscript"/>
        </w:rPr>
        <w:t>[</w:t>
      </w:r>
      <w:proofErr w:type="gramEnd"/>
      <w:r>
        <w:rPr>
          <w:b/>
          <w:color w:val="000000"/>
          <w:sz w:val="31"/>
          <w:szCs w:val="31"/>
          <w:vertAlign w:val="superscript"/>
        </w:rPr>
        <w:t>5]</w:t>
      </w:r>
    </w:p>
    <w:p w:rsidR="00BE40A7" w:rsidRDefault="00BE40A7">
      <w:pPr>
        <w:pStyle w:val="normal0"/>
        <w:spacing w:line="126" w:lineRule="auto"/>
        <w:rPr>
          <w:color w:val="000000"/>
          <w:sz w:val="20"/>
          <w:szCs w:val="20"/>
        </w:rPr>
      </w:pPr>
    </w:p>
    <w:p w:rsidR="00BE40A7" w:rsidRPr="001A0B51" w:rsidRDefault="001A0B51">
      <w:pPr>
        <w:pStyle w:val="normal0"/>
        <w:numPr>
          <w:ilvl w:val="0"/>
          <w:numId w:val="20"/>
        </w:numPr>
        <w:tabs>
          <w:tab w:val="left" w:pos="177"/>
        </w:tabs>
        <w:spacing w:line="337" w:lineRule="auto"/>
        <w:jc w:val="both"/>
        <w:rPr>
          <w:b/>
          <w:color w:val="000000"/>
          <w:sz w:val="24"/>
          <w:szCs w:val="24"/>
          <w:vertAlign w:val="superscript"/>
        </w:rPr>
      </w:pPr>
      <w:r>
        <w:rPr>
          <w:sz w:val="24"/>
          <w:szCs w:val="24"/>
        </w:rPr>
        <w:t xml:space="preserve"> Uranium is the naturally occurring radioisotope</w:t>
      </w:r>
      <w:r w:rsidR="007D3053">
        <w:rPr>
          <w:sz w:val="24"/>
          <w:szCs w:val="24"/>
        </w:rPr>
        <w:t xml:space="preserve">. </w:t>
      </w:r>
      <w:r>
        <w:rPr>
          <w:sz w:val="24"/>
          <w:szCs w:val="24"/>
        </w:rPr>
        <w:t xml:space="preserve">Uranium- 235 is another form of uranium that has 3 fewer neutrons in its nucleus and s unstable or non- </w:t>
      </w:r>
      <w:proofErr w:type="spellStart"/>
      <w:r>
        <w:rPr>
          <w:sz w:val="24"/>
          <w:szCs w:val="24"/>
        </w:rPr>
        <w:t>radiative</w:t>
      </w:r>
      <w:proofErr w:type="spellEnd"/>
      <w:r>
        <w:rPr>
          <w:sz w:val="24"/>
          <w:szCs w:val="24"/>
        </w:rPr>
        <w:t>.</w:t>
      </w:r>
      <w:r w:rsidR="007D3053">
        <w:rPr>
          <w:sz w:val="24"/>
          <w:szCs w:val="24"/>
        </w:rPr>
        <w:t xml:space="preserve"> </w:t>
      </w:r>
      <w:r w:rsidR="007D3053" w:rsidRPr="001A0B51">
        <w:rPr>
          <w:b/>
          <w:sz w:val="24"/>
          <w:szCs w:val="24"/>
          <w:vertAlign w:val="superscript"/>
        </w:rPr>
        <w:t>[7]</w:t>
      </w:r>
    </w:p>
    <w:p w:rsidR="00BE40A7" w:rsidRDefault="00BE40A7">
      <w:pPr>
        <w:pStyle w:val="normal0"/>
        <w:spacing w:line="127" w:lineRule="auto"/>
        <w:rPr>
          <w:color w:val="000000"/>
          <w:sz w:val="20"/>
          <w:szCs w:val="20"/>
        </w:rPr>
      </w:pPr>
    </w:p>
    <w:p w:rsidR="00BE40A7" w:rsidRDefault="007D3053">
      <w:pPr>
        <w:pStyle w:val="normal0"/>
        <w:spacing w:line="337" w:lineRule="auto"/>
        <w:jc w:val="both"/>
        <w:rPr>
          <w:color w:val="000000"/>
          <w:sz w:val="20"/>
          <w:szCs w:val="20"/>
        </w:rPr>
      </w:pPr>
      <w:r>
        <w:rPr>
          <w:color w:val="000000"/>
          <w:sz w:val="24"/>
          <w:szCs w:val="24"/>
        </w:rPr>
        <w:t>•Technetium-</w:t>
      </w:r>
      <w:proofErr w:type="gramStart"/>
      <w:r>
        <w:rPr>
          <w:color w:val="000000"/>
          <w:sz w:val="24"/>
          <w:szCs w:val="24"/>
        </w:rPr>
        <w:t>99m ,</w:t>
      </w:r>
      <w:proofErr w:type="gramEnd"/>
      <w:r>
        <w:rPr>
          <w:color w:val="000000"/>
          <w:sz w:val="24"/>
          <w:szCs w:val="24"/>
        </w:rPr>
        <w:t xml:space="preserve"> a gamma emitter with minimal therapeutic efficacy and is mostly utilized in diagnostic imaging. It can be used to image several structures, including the thyroid, </w:t>
      </w:r>
      <w:proofErr w:type="spellStart"/>
      <w:r>
        <w:rPr>
          <w:color w:val="000000"/>
          <w:sz w:val="24"/>
          <w:szCs w:val="24"/>
        </w:rPr>
        <w:t>lacrimal</w:t>
      </w:r>
      <w:proofErr w:type="spellEnd"/>
      <w:r>
        <w:rPr>
          <w:color w:val="000000"/>
          <w:sz w:val="24"/>
          <w:szCs w:val="24"/>
        </w:rPr>
        <w:t>, vascular and pulmonary perfusion</w:t>
      </w:r>
      <w:proofErr w:type="gramStart"/>
      <w:r>
        <w:rPr>
          <w:color w:val="000000"/>
          <w:sz w:val="24"/>
          <w:szCs w:val="24"/>
        </w:rPr>
        <w:t>.</w:t>
      </w:r>
      <w:r>
        <w:rPr>
          <w:b/>
          <w:color w:val="000000"/>
          <w:sz w:val="31"/>
          <w:szCs w:val="31"/>
          <w:vertAlign w:val="superscript"/>
        </w:rPr>
        <w:t>[</w:t>
      </w:r>
      <w:proofErr w:type="gramEnd"/>
      <w:r>
        <w:rPr>
          <w:b/>
          <w:color w:val="000000"/>
          <w:sz w:val="31"/>
          <w:szCs w:val="31"/>
          <w:vertAlign w:val="superscript"/>
        </w:rPr>
        <w:t>7]</w:t>
      </w:r>
    </w:p>
    <w:p w:rsidR="00BE40A7" w:rsidRDefault="00BE40A7">
      <w:pPr>
        <w:pStyle w:val="normal0"/>
        <w:spacing w:line="126" w:lineRule="auto"/>
        <w:rPr>
          <w:color w:val="000000"/>
          <w:sz w:val="20"/>
          <w:szCs w:val="20"/>
        </w:rPr>
      </w:pPr>
    </w:p>
    <w:p w:rsidR="00BE40A7" w:rsidRDefault="007D3053">
      <w:pPr>
        <w:pStyle w:val="normal0"/>
        <w:numPr>
          <w:ilvl w:val="0"/>
          <w:numId w:val="21"/>
        </w:numPr>
        <w:tabs>
          <w:tab w:val="left" w:pos="158"/>
        </w:tabs>
        <w:spacing w:line="337" w:lineRule="auto"/>
        <w:jc w:val="both"/>
        <w:rPr>
          <w:color w:val="000000"/>
          <w:sz w:val="24"/>
          <w:szCs w:val="24"/>
        </w:rPr>
        <w:sectPr w:rsidR="00BE40A7">
          <w:pgSz w:w="12240" w:h="15840"/>
          <w:pgMar w:top="1432" w:right="1440" w:bottom="776" w:left="1440" w:header="0" w:footer="0" w:gutter="0"/>
          <w:pgNumType w:start="1"/>
          <w:cols w:space="720"/>
        </w:sectPr>
      </w:pPr>
      <w:r>
        <w:rPr>
          <w:color w:val="000000"/>
          <w:sz w:val="24"/>
          <w:szCs w:val="24"/>
        </w:rPr>
        <w:t>A radioisotope with a wide range of uses is iodine-131. It undergoes beta decay, which causes alterati</w:t>
      </w:r>
      <w:r w:rsidR="001A0B51">
        <w:rPr>
          <w:color w:val="000000"/>
          <w:sz w:val="24"/>
          <w:szCs w:val="24"/>
        </w:rPr>
        <w:t>ons in the cells. It is used in the treatment of thyroid cancer as only thyroid is the</w:t>
      </w:r>
      <w:r>
        <w:rPr>
          <w:color w:val="000000"/>
          <w:sz w:val="24"/>
          <w:szCs w:val="24"/>
        </w:rPr>
        <w:t xml:space="preserve"> organ that consumes iodine, making radioactive Iodine to cause thyroid ablations.</w:t>
      </w:r>
      <w:r>
        <w:rPr>
          <w:b/>
          <w:color w:val="000000"/>
          <w:sz w:val="31"/>
          <w:szCs w:val="31"/>
          <w:vertAlign w:val="superscript"/>
        </w:rPr>
        <w:t>[7]</w:t>
      </w:r>
    </w:p>
    <w:p w:rsidR="00BE40A7" w:rsidRDefault="00BE40A7">
      <w:pPr>
        <w:pStyle w:val="normal0"/>
        <w:spacing w:line="14" w:lineRule="auto"/>
        <w:rPr>
          <w:color w:val="000000"/>
          <w:sz w:val="20"/>
          <w:szCs w:val="20"/>
        </w:rPr>
      </w:pPr>
      <w:bookmarkStart w:id="1" w:name="30j0zll" w:colFirst="0" w:colLast="0"/>
      <w:bookmarkEnd w:id="1"/>
    </w:p>
    <w:p w:rsidR="00BE40A7" w:rsidRDefault="007D3053">
      <w:pPr>
        <w:pStyle w:val="normal0"/>
        <w:spacing w:line="320" w:lineRule="auto"/>
        <w:rPr>
          <w:color w:val="000000"/>
          <w:sz w:val="20"/>
          <w:szCs w:val="20"/>
        </w:rPr>
      </w:pPr>
      <w:r>
        <w:rPr>
          <w:color w:val="000000"/>
          <w:sz w:val="24"/>
          <w:szCs w:val="24"/>
        </w:rPr>
        <w:t xml:space="preserve">•Ceasium-137 </w:t>
      </w:r>
      <w:proofErr w:type="gramStart"/>
      <w:r>
        <w:rPr>
          <w:color w:val="000000"/>
          <w:sz w:val="24"/>
          <w:szCs w:val="24"/>
        </w:rPr>
        <w:t>undergo</w:t>
      </w:r>
      <w:proofErr w:type="gramEnd"/>
      <w:r>
        <w:rPr>
          <w:color w:val="000000"/>
          <w:sz w:val="24"/>
          <w:szCs w:val="24"/>
        </w:rPr>
        <w:t xml:space="preserve"> beta decay and Gamma emission. It is chemically unstable and extremely reactive. Used for low dose transient </w:t>
      </w:r>
      <w:proofErr w:type="spellStart"/>
      <w:r>
        <w:rPr>
          <w:color w:val="000000"/>
          <w:sz w:val="24"/>
          <w:szCs w:val="24"/>
        </w:rPr>
        <w:t>intracavity</w:t>
      </w:r>
      <w:proofErr w:type="spellEnd"/>
      <w:r>
        <w:rPr>
          <w:color w:val="000000"/>
          <w:sz w:val="24"/>
          <w:szCs w:val="24"/>
        </w:rPr>
        <w:t xml:space="preserve"> </w:t>
      </w:r>
      <w:proofErr w:type="spellStart"/>
      <w:r>
        <w:rPr>
          <w:color w:val="000000"/>
          <w:sz w:val="24"/>
          <w:szCs w:val="24"/>
        </w:rPr>
        <w:t>brachytherapy</w:t>
      </w:r>
      <w:proofErr w:type="spellEnd"/>
      <w:proofErr w:type="gramStart"/>
      <w:r>
        <w:rPr>
          <w:color w:val="000000"/>
          <w:sz w:val="24"/>
          <w:szCs w:val="24"/>
        </w:rPr>
        <w:t>.</w:t>
      </w:r>
      <w:r>
        <w:rPr>
          <w:b/>
          <w:color w:val="000000"/>
          <w:sz w:val="31"/>
          <w:szCs w:val="31"/>
          <w:vertAlign w:val="superscript"/>
        </w:rPr>
        <w:t>[</w:t>
      </w:r>
      <w:proofErr w:type="gramEnd"/>
      <w:r>
        <w:rPr>
          <w:b/>
          <w:color w:val="000000"/>
          <w:sz w:val="31"/>
          <w:szCs w:val="31"/>
          <w:vertAlign w:val="superscript"/>
        </w:rPr>
        <w:t>7]</w:t>
      </w:r>
    </w:p>
    <w:p w:rsidR="00BE40A7" w:rsidRDefault="00BE40A7">
      <w:pPr>
        <w:pStyle w:val="normal0"/>
        <w:spacing w:line="109" w:lineRule="auto"/>
        <w:rPr>
          <w:color w:val="000000"/>
          <w:sz w:val="20"/>
          <w:szCs w:val="20"/>
        </w:rPr>
      </w:pPr>
    </w:p>
    <w:p w:rsidR="00BE40A7" w:rsidRDefault="007D3053">
      <w:pPr>
        <w:pStyle w:val="normal0"/>
        <w:rPr>
          <w:color w:val="000000"/>
          <w:sz w:val="20"/>
          <w:szCs w:val="20"/>
        </w:rPr>
      </w:pPr>
      <w:r>
        <w:rPr>
          <w:color w:val="000000"/>
          <w:sz w:val="24"/>
          <w:szCs w:val="24"/>
        </w:rPr>
        <w:t>•Fluorine-18 mostly emits positrons. Used as a radiotracer for PET scans</w:t>
      </w:r>
      <w:proofErr w:type="gramStart"/>
      <w:r>
        <w:rPr>
          <w:color w:val="000000"/>
          <w:sz w:val="24"/>
          <w:szCs w:val="24"/>
        </w:rPr>
        <w:t>.</w:t>
      </w:r>
      <w:r>
        <w:rPr>
          <w:b/>
          <w:color w:val="000000"/>
          <w:sz w:val="31"/>
          <w:szCs w:val="31"/>
          <w:vertAlign w:val="superscript"/>
        </w:rPr>
        <w:t>[</w:t>
      </w:r>
      <w:proofErr w:type="gramEnd"/>
      <w:r>
        <w:rPr>
          <w:b/>
          <w:color w:val="000000"/>
          <w:sz w:val="31"/>
          <w:szCs w:val="31"/>
          <w:vertAlign w:val="superscript"/>
        </w:rPr>
        <w:t>7]</w:t>
      </w:r>
    </w:p>
    <w:p w:rsidR="00BE40A7" w:rsidRDefault="00BE40A7">
      <w:pPr>
        <w:pStyle w:val="normal0"/>
        <w:spacing w:line="252" w:lineRule="auto"/>
        <w:rPr>
          <w:color w:val="000000"/>
          <w:sz w:val="20"/>
          <w:szCs w:val="20"/>
        </w:rPr>
      </w:pPr>
    </w:p>
    <w:p w:rsidR="00BE40A7" w:rsidRDefault="007D3053">
      <w:pPr>
        <w:pStyle w:val="normal0"/>
        <w:numPr>
          <w:ilvl w:val="0"/>
          <w:numId w:val="2"/>
        </w:numPr>
        <w:tabs>
          <w:tab w:val="left" w:pos="221"/>
        </w:tabs>
        <w:spacing w:line="323" w:lineRule="auto"/>
        <w:rPr>
          <w:color w:val="000000"/>
          <w:sz w:val="24"/>
          <w:szCs w:val="24"/>
        </w:rPr>
      </w:pPr>
      <w:proofErr w:type="gramStart"/>
      <w:r>
        <w:rPr>
          <w:color w:val="000000"/>
          <w:sz w:val="24"/>
          <w:szCs w:val="24"/>
        </w:rPr>
        <w:t>A radioactive isotope of xenon called xenon-133 undergo</w:t>
      </w:r>
      <w:proofErr w:type="gramEnd"/>
      <w:r>
        <w:rPr>
          <w:color w:val="000000"/>
          <w:sz w:val="24"/>
          <w:szCs w:val="24"/>
        </w:rPr>
        <w:t xml:space="preserve"> beta decay. It is an inhaled radionuclide that is used to measure cerebral blood flow and pulmonary function.</w:t>
      </w:r>
      <w:r>
        <w:rPr>
          <w:b/>
          <w:color w:val="000000"/>
          <w:sz w:val="31"/>
          <w:szCs w:val="31"/>
          <w:vertAlign w:val="superscript"/>
        </w:rPr>
        <w:t>[7]</w:t>
      </w:r>
    </w:p>
    <w:p w:rsidR="00BE40A7" w:rsidRDefault="00BE40A7">
      <w:pPr>
        <w:pStyle w:val="normal0"/>
        <w:spacing w:line="138" w:lineRule="auto"/>
        <w:rPr>
          <w:color w:val="000000"/>
          <w:sz w:val="24"/>
          <w:szCs w:val="24"/>
        </w:rPr>
      </w:pPr>
    </w:p>
    <w:p w:rsidR="00BE40A7" w:rsidRDefault="007D3053">
      <w:pPr>
        <w:pStyle w:val="normal0"/>
        <w:numPr>
          <w:ilvl w:val="0"/>
          <w:numId w:val="2"/>
        </w:numPr>
        <w:tabs>
          <w:tab w:val="left" w:pos="153"/>
        </w:tabs>
        <w:spacing w:line="320" w:lineRule="auto"/>
        <w:rPr>
          <w:color w:val="000000"/>
          <w:sz w:val="24"/>
          <w:szCs w:val="24"/>
        </w:rPr>
      </w:pPr>
      <w:r>
        <w:rPr>
          <w:color w:val="000000"/>
          <w:sz w:val="24"/>
          <w:szCs w:val="24"/>
        </w:rPr>
        <w:t>Rubidium-82 experiences both positron and gamma emission. It is mostly given intravenously to evaluate cardiac imaging.</w:t>
      </w:r>
      <w:r>
        <w:rPr>
          <w:b/>
          <w:color w:val="000000"/>
          <w:sz w:val="31"/>
          <w:szCs w:val="31"/>
          <w:vertAlign w:val="superscript"/>
        </w:rPr>
        <w:t>[7]</w:t>
      </w:r>
    </w:p>
    <w:p w:rsidR="00BE40A7" w:rsidRDefault="00BE40A7">
      <w:pPr>
        <w:pStyle w:val="normal0"/>
        <w:spacing w:line="200" w:lineRule="auto"/>
        <w:rPr>
          <w:color w:val="000000"/>
          <w:sz w:val="20"/>
          <w:szCs w:val="20"/>
        </w:rPr>
      </w:pPr>
    </w:p>
    <w:p w:rsidR="00BE40A7" w:rsidRDefault="00BE40A7">
      <w:pPr>
        <w:pStyle w:val="normal0"/>
        <w:spacing w:line="200" w:lineRule="auto"/>
        <w:rPr>
          <w:color w:val="000000"/>
          <w:sz w:val="20"/>
          <w:szCs w:val="20"/>
        </w:rPr>
      </w:pPr>
    </w:p>
    <w:p w:rsidR="00BE40A7" w:rsidRDefault="00BE40A7">
      <w:pPr>
        <w:pStyle w:val="normal0"/>
        <w:spacing w:line="284" w:lineRule="auto"/>
        <w:rPr>
          <w:color w:val="000000"/>
          <w:sz w:val="20"/>
          <w:szCs w:val="20"/>
        </w:rPr>
      </w:pPr>
    </w:p>
    <w:p w:rsidR="00BE40A7" w:rsidRDefault="007D3053">
      <w:pPr>
        <w:pStyle w:val="normal0"/>
        <w:rPr>
          <w:color w:val="000000"/>
          <w:sz w:val="20"/>
          <w:szCs w:val="20"/>
        </w:rPr>
      </w:pPr>
      <w:r>
        <w:rPr>
          <w:color w:val="000000"/>
          <w:sz w:val="24"/>
          <w:szCs w:val="24"/>
        </w:rPr>
        <w:t>Synthesis of radioisotopes-</w:t>
      </w:r>
      <w:r>
        <w:rPr>
          <w:b/>
          <w:color w:val="000000"/>
          <w:sz w:val="31"/>
          <w:szCs w:val="31"/>
          <w:vertAlign w:val="superscript"/>
        </w:rPr>
        <w:t>[8]</w:t>
      </w:r>
    </w:p>
    <w:p w:rsidR="00BE40A7" w:rsidRDefault="00BE40A7">
      <w:pPr>
        <w:pStyle w:val="normal0"/>
        <w:rPr>
          <w:color w:val="000000"/>
          <w:sz w:val="20"/>
          <w:szCs w:val="20"/>
        </w:rPr>
      </w:pPr>
    </w:p>
    <w:p w:rsidR="00BE40A7" w:rsidRDefault="007D3053">
      <w:pPr>
        <w:pStyle w:val="normal0"/>
        <w:rPr>
          <w:color w:val="000000"/>
          <w:sz w:val="20"/>
          <w:szCs w:val="20"/>
        </w:rPr>
      </w:pPr>
      <w:r>
        <w:rPr>
          <w:color w:val="000000"/>
          <w:sz w:val="24"/>
          <w:szCs w:val="24"/>
        </w:rPr>
        <w:t>•Bombardment with neutrons</w:t>
      </w:r>
    </w:p>
    <w:p w:rsidR="00BE40A7" w:rsidRDefault="00BE40A7">
      <w:pPr>
        <w:pStyle w:val="normal0"/>
        <w:spacing w:line="300" w:lineRule="auto"/>
        <w:rPr>
          <w:color w:val="000000"/>
          <w:sz w:val="20"/>
          <w:szCs w:val="20"/>
        </w:rPr>
      </w:pPr>
    </w:p>
    <w:p w:rsidR="00BE40A7" w:rsidRDefault="007D3053">
      <w:pPr>
        <w:pStyle w:val="normal0"/>
        <w:rPr>
          <w:color w:val="000000"/>
          <w:sz w:val="20"/>
          <w:szCs w:val="20"/>
        </w:rPr>
      </w:pPr>
      <w:r>
        <w:rPr>
          <w:color w:val="000000"/>
          <w:sz w:val="24"/>
          <w:szCs w:val="24"/>
        </w:rPr>
        <w:t>•Bombardment with charge particles</w:t>
      </w:r>
    </w:p>
    <w:p w:rsidR="00BE40A7" w:rsidRDefault="00BE40A7">
      <w:pPr>
        <w:pStyle w:val="normal0"/>
        <w:spacing w:line="295" w:lineRule="auto"/>
        <w:rPr>
          <w:color w:val="000000"/>
          <w:sz w:val="20"/>
          <w:szCs w:val="20"/>
        </w:rPr>
      </w:pPr>
    </w:p>
    <w:p w:rsidR="00BE40A7" w:rsidRDefault="007D3053">
      <w:pPr>
        <w:pStyle w:val="normal0"/>
        <w:rPr>
          <w:color w:val="000000"/>
          <w:sz w:val="20"/>
          <w:szCs w:val="20"/>
        </w:rPr>
      </w:pPr>
      <w:r>
        <w:rPr>
          <w:color w:val="000000"/>
          <w:sz w:val="24"/>
          <w:szCs w:val="24"/>
        </w:rPr>
        <w:t>•Decay of radioisotopes</w:t>
      </w:r>
    </w:p>
    <w:p w:rsidR="00BE40A7" w:rsidRDefault="00BE40A7">
      <w:pPr>
        <w:pStyle w:val="normal0"/>
        <w:spacing w:line="200" w:lineRule="auto"/>
        <w:rPr>
          <w:color w:val="000000"/>
          <w:sz w:val="20"/>
          <w:szCs w:val="20"/>
        </w:rPr>
      </w:pPr>
    </w:p>
    <w:p w:rsidR="00BE40A7" w:rsidRDefault="00BE40A7">
      <w:pPr>
        <w:pStyle w:val="normal0"/>
        <w:spacing w:line="200" w:lineRule="auto"/>
        <w:rPr>
          <w:color w:val="000000"/>
          <w:sz w:val="20"/>
          <w:szCs w:val="20"/>
        </w:rPr>
      </w:pPr>
    </w:p>
    <w:p w:rsidR="00BE40A7" w:rsidRDefault="00BE40A7">
      <w:pPr>
        <w:pStyle w:val="normal0"/>
        <w:spacing w:line="200" w:lineRule="auto"/>
        <w:rPr>
          <w:color w:val="000000"/>
          <w:sz w:val="20"/>
          <w:szCs w:val="20"/>
        </w:rPr>
      </w:pPr>
    </w:p>
    <w:p w:rsidR="00BE40A7" w:rsidRDefault="00BE40A7">
      <w:pPr>
        <w:pStyle w:val="normal0"/>
        <w:spacing w:line="276" w:lineRule="auto"/>
        <w:rPr>
          <w:color w:val="000000"/>
          <w:sz w:val="20"/>
          <w:szCs w:val="20"/>
        </w:rPr>
      </w:pPr>
    </w:p>
    <w:p w:rsidR="00BE40A7" w:rsidRDefault="007D3053">
      <w:pPr>
        <w:pStyle w:val="normal0"/>
        <w:rPr>
          <w:color w:val="000000"/>
          <w:sz w:val="20"/>
          <w:szCs w:val="20"/>
        </w:rPr>
      </w:pPr>
      <w:r>
        <w:rPr>
          <w:b/>
          <w:color w:val="0D0D0D"/>
          <w:sz w:val="24"/>
          <w:szCs w:val="24"/>
          <w:u w:val="single"/>
        </w:rPr>
        <w:t>RADIOPHARMACEUTICALS IN DISEASES</w:t>
      </w:r>
    </w:p>
    <w:p w:rsidR="00BE40A7" w:rsidRDefault="00BE40A7">
      <w:pPr>
        <w:pStyle w:val="normal0"/>
        <w:spacing w:line="308" w:lineRule="auto"/>
        <w:rPr>
          <w:color w:val="000000"/>
          <w:sz w:val="20"/>
          <w:szCs w:val="20"/>
        </w:rPr>
      </w:pPr>
    </w:p>
    <w:p w:rsidR="00BE40A7" w:rsidRDefault="007D3053">
      <w:pPr>
        <w:pStyle w:val="normal0"/>
        <w:spacing w:line="348" w:lineRule="auto"/>
        <w:jc w:val="both"/>
        <w:rPr>
          <w:color w:val="000000"/>
          <w:sz w:val="20"/>
          <w:szCs w:val="20"/>
        </w:rPr>
      </w:pPr>
      <w:r>
        <w:rPr>
          <w:color w:val="000000"/>
          <w:sz w:val="24"/>
          <w:szCs w:val="24"/>
        </w:rPr>
        <w:t>Radio pharmaceuticals can be used for both to detect (diagnose</w:t>
      </w:r>
      <w:proofErr w:type="gramStart"/>
      <w:r>
        <w:rPr>
          <w:color w:val="000000"/>
          <w:sz w:val="24"/>
          <w:szCs w:val="24"/>
        </w:rPr>
        <w:t>)medical</w:t>
      </w:r>
      <w:proofErr w:type="gramEnd"/>
      <w:r>
        <w:rPr>
          <w:color w:val="000000"/>
          <w:sz w:val="24"/>
          <w:szCs w:val="24"/>
        </w:rPr>
        <w:t xml:space="preserve"> conditions and to treat certain ailments.</w:t>
      </w:r>
    </w:p>
    <w:p w:rsidR="00BE40A7" w:rsidRDefault="00BE40A7">
      <w:pPr>
        <w:pStyle w:val="normal0"/>
        <w:spacing w:line="181" w:lineRule="auto"/>
        <w:rPr>
          <w:color w:val="000000"/>
          <w:sz w:val="20"/>
          <w:szCs w:val="20"/>
        </w:rPr>
      </w:pPr>
    </w:p>
    <w:p w:rsidR="00BE40A7" w:rsidRDefault="007D3053">
      <w:pPr>
        <w:pStyle w:val="normal0"/>
        <w:rPr>
          <w:color w:val="000000"/>
          <w:sz w:val="20"/>
          <w:szCs w:val="20"/>
        </w:rPr>
      </w:pPr>
      <w:r>
        <w:rPr>
          <w:b/>
          <w:color w:val="000000"/>
          <w:sz w:val="24"/>
          <w:szCs w:val="24"/>
          <w:u w:val="single"/>
        </w:rPr>
        <w:t>Radiopharmaceuticals in diagnosis/ as diagnostic tools-</w:t>
      </w:r>
    </w:p>
    <w:p w:rsidR="00BE40A7" w:rsidRDefault="00BE40A7">
      <w:pPr>
        <w:pStyle w:val="normal0"/>
        <w:spacing w:line="303" w:lineRule="auto"/>
        <w:rPr>
          <w:color w:val="000000"/>
          <w:sz w:val="20"/>
          <w:szCs w:val="20"/>
        </w:rPr>
      </w:pPr>
    </w:p>
    <w:p w:rsidR="00BE40A7" w:rsidRDefault="007D3053">
      <w:pPr>
        <w:pStyle w:val="normal0"/>
        <w:spacing w:line="348" w:lineRule="auto"/>
        <w:jc w:val="both"/>
        <w:rPr>
          <w:color w:val="000000"/>
          <w:sz w:val="20"/>
          <w:szCs w:val="20"/>
        </w:rPr>
      </w:pPr>
      <w:r>
        <w:rPr>
          <w:color w:val="000000"/>
          <w:sz w:val="24"/>
          <w:szCs w:val="24"/>
        </w:rPr>
        <w:t xml:space="preserve">They produce diagnostic images of tissues and organs a process called </w:t>
      </w:r>
      <w:proofErr w:type="spellStart"/>
      <w:r>
        <w:rPr>
          <w:color w:val="000000"/>
          <w:sz w:val="24"/>
          <w:szCs w:val="24"/>
        </w:rPr>
        <w:t>scintigraphy</w:t>
      </w:r>
      <w:proofErr w:type="spellEnd"/>
      <w:r>
        <w:rPr>
          <w:color w:val="000000"/>
          <w:sz w:val="24"/>
          <w:szCs w:val="24"/>
        </w:rPr>
        <w:t>. Radiopharmaceuticals are basically, radio isotopes bound to biological molecules that target specified organ tissue and cell inside the human body. Once they enter the body, they get</w:t>
      </w:r>
      <w:r w:rsidR="001A0B51">
        <w:rPr>
          <w:color w:val="000000"/>
          <w:sz w:val="24"/>
          <w:szCs w:val="24"/>
        </w:rPr>
        <w:t xml:space="preserve"> incorporated into biological pathways,</w:t>
      </w:r>
      <w:r>
        <w:rPr>
          <w:color w:val="000000"/>
          <w:sz w:val="24"/>
          <w:szCs w:val="24"/>
        </w:rPr>
        <w:t xml:space="preserve"> metabolized </w:t>
      </w:r>
      <w:r w:rsidR="001A0B51">
        <w:rPr>
          <w:color w:val="000000"/>
          <w:sz w:val="24"/>
          <w:szCs w:val="24"/>
        </w:rPr>
        <w:t xml:space="preserve">and excreted </w:t>
      </w:r>
      <w:r>
        <w:rPr>
          <w:color w:val="000000"/>
          <w:sz w:val="24"/>
          <w:szCs w:val="24"/>
        </w:rPr>
        <w:t xml:space="preserve">and further used for investigation </w:t>
      </w:r>
      <w:r w:rsidR="001A0B51">
        <w:rPr>
          <w:color w:val="000000"/>
          <w:sz w:val="24"/>
          <w:szCs w:val="24"/>
        </w:rPr>
        <w:t xml:space="preserve">for the flow of blood in the </w:t>
      </w:r>
      <w:proofErr w:type="gramStart"/>
      <w:r w:rsidR="001A0B51">
        <w:rPr>
          <w:color w:val="000000"/>
          <w:sz w:val="24"/>
          <w:szCs w:val="24"/>
        </w:rPr>
        <w:t>brain ,</w:t>
      </w:r>
      <w:proofErr w:type="gramEnd"/>
      <w:r w:rsidR="001A0B51">
        <w:rPr>
          <w:color w:val="000000"/>
          <w:sz w:val="24"/>
          <w:szCs w:val="24"/>
        </w:rPr>
        <w:t xml:space="preserve"> </w:t>
      </w:r>
      <w:r>
        <w:rPr>
          <w:color w:val="000000"/>
          <w:sz w:val="24"/>
          <w:szCs w:val="24"/>
        </w:rPr>
        <w:t>heart</w:t>
      </w:r>
      <w:r w:rsidR="001A0B51">
        <w:rPr>
          <w:color w:val="000000"/>
          <w:sz w:val="24"/>
          <w:szCs w:val="24"/>
        </w:rPr>
        <w:t>,</w:t>
      </w:r>
      <w:r>
        <w:rPr>
          <w:color w:val="000000"/>
          <w:sz w:val="24"/>
          <w:szCs w:val="24"/>
        </w:rPr>
        <w:t xml:space="preserve"> liver etc.</w:t>
      </w:r>
      <w:r>
        <w:rPr>
          <w:b/>
          <w:color w:val="000000"/>
          <w:sz w:val="31"/>
          <w:szCs w:val="31"/>
          <w:vertAlign w:val="superscript"/>
        </w:rPr>
        <w:t>[9]</w:t>
      </w:r>
    </w:p>
    <w:p w:rsidR="00BE40A7" w:rsidRDefault="00BE40A7">
      <w:pPr>
        <w:pStyle w:val="normal0"/>
        <w:spacing w:line="103" w:lineRule="auto"/>
        <w:rPr>
          <w:color w:val="000000"/>
          <w:sz w:val="20"/>
          <w:szCs w:val="20"/>
        </w:rPr>
      </w:pPr>
    </w:p>
    <w:p w:rsidR="00BE40A7" w:rsidRDefault="007D3053">
      <w:pPr>
        <w:pStyle w:val="normal0"/>
        <w:rPr>
          <w:color w:val="000000"/>
          <w:sz w:val="20"/>
          <w:szCs w:val="20"/>
        </w:rPr>
      </w:pPr>
      <w:r>
        <w:rPr>
          <w:color w:val="000000"/>
          <w:sz w:val="24"/>
          <w:szCs w:val="24"/>
        </w:rPr>
        <w:t>Radiopharmaceutical comprises -</w:t>
      </w:r>
    </w:p>
    <w:p w:rsidR="00BE40A7" w:rsidRDefault="00BE40A7">
      <w:pPr>
        <w:pStyle w:val="normal0"/>
        <w:spacing w:line="386" w:lineRule="auto"/>
        <w:rPr>
          <w:color w:val="000000"/>
          <w:sz w:val="20"/>
          <w:szCs w:val="20"/>
        </w:rPr>
      </w:pPr>
    </w:p>
    <w:p w:rsidR="00BE40A7" w:rsidRDefault="007D3053">
      <w:pPr>
        <w:pStyle w:val="normal0"/>
        <w:ind w:left="660"/>
        <w:rPr>
          <w:color w:val="000000"/>
          <w:sz w:val="20"/>
          <w:szCs w:val="20"/>
        </w:rPr>
        <w:sectPr w:rsidR="00BE40A7">
          <w:pgSz w:w="12240" w:h="15840"/>
          <w:pgMar w:top="1440" w:right="1440" w:bottom="1440" w:left="1440" w:header="0" w:footer="0" w:gutter="0"/>
          <w:cols w:space="720"/>
        </w:sectPr>
      </w:pPr>
      <w:r>
        <w:rPr>
          <w:color w:val="000000"/>
          <w:sz w:val="24"/>
          <w:szCs w:val="24"/>
        </w:rPr>
        <w:t xml:space="preserve">Radioactive </w:t>
      </w:r>
      <w:proofErr w:type="gramStart"/>
      <w:r>
        <w:rPr>
          <w:color w:val="000000"/>
          <w:sz w:val="24"/>
          <w:szCs w:val="24"/>
        </w:rPr>
        <w:t>Element(</w:t>
      </w:r>
      <w:proofErr w:type="gramEnd"/>
      <w:r>
        <w:rPr>
          <w:color w:val="000000"/>
          <w:sz w:val="24"/>
          <w:szCs w:val="24"/>
        </w:rPr>
        <w:t>Radionuclide) +Biologically active</w:t>
      </w:r>
      <w:r w:rsidR="00064A7A">
        <w:rPr>
          <w:color w:val="000000"/>
          <w:sz w:val="24"/>
          <w:szCs w:val="24"/>
        </w:rPr>
        <w:t xml:space="preserve"> </w:t>
      </w:r>
      <w:r>
        <w:rPr>
          <w:color w:val="000000"/>
          <w:sz w:val="24"/>
          <w:szCs w:val="24"/>
        </w:rPr>
        <w:t>molecule (carrier/</w:t>
      </w:r>
      <w:proofErr w:type="spellStart"/>
      <w:r>
        <w:rPr>
          <w:color w:val="000000"/>
          <w:sz w:val="24"/>
          <w:szCs w:val="24"/>
        </w:rPr>
        <w:t>ligand</w:t>
      </w:r>
      <w:proofErr w:type="spellEnd"/>
      <w:r>
        <w:rPr>
          <w:color w:val="000000"/>
          <w:sz w:val="24"/>
          <w:szCs w:val="24"/>
        </w:rPr>
        <w:t>)</w:t>
      </w:r>
    </w:p>
    <w:p w:rsidR="00BE40A7" w:rsidRDefault="007D3053">
      <w:pPr>
        <w:pStyle w:val="normal0"/>
        <w:numPr>
          <w:ilvl w:val="0"/>
          <w:numId w:val="28"/>
        </w:numPr>
        <w:tabs>
          <w:tab w:val="left" w:pos="140"/>
        </w:tabs>
        <w:ind w:left="140" w:hanging="140"/>
        <w:rPr>
          <w:color w:val="000000"/>
          <w:sz w:val="24"/>
          <w:szCs w:val="24"/>
        </w:rPr>
      </w:pPr>
      <w:bookmarkStart w:id="2" w:name="1fob9te" w:colFirst="0" w:colLast="0"/>
      <w:bookmarkEnd w:id="2"/>
      <w:r>
        <w:rPr>
          <w:color w:val="000000"/>
          <w:sz w:val="24"/>
          <w:szCs w:val="24"/>
        </w:rPr>
        <w:lastRenderedPageBreak/>
        <w:t>Radioactive element (radionuclide) permits external scan.</w:t>
      </w:r>
    </w:p>
    <w:p w:rsidR="00BE40A7" w:rsidRDefault="00BE40A7">
      <w:pPr>
        <w:pStyle w:val="normal0"/>
        <w:spacing w:line="300" w:lineRule="auto"/>
        <w:rPr>
          <w:color w:val="000000"/>
          <w:sz w:val="24"/>
          <w:szCs w:val="24"/>
        </w:rPr>
      </w:pPr>
    </w:p>
    <w:p w:rsidR="00BE40A7" w:rsidRDefault="007D3053">
      <w:pPr>
        <w:pStyle w:val="normal0"/>
        <w:numPr>
          <w:ilvl w:val="0"/>
          <w:numId w:val="28"/>
        </w:numPr>
        <w:tabs>
          <w:tab w:val="left" w:pos="140"/>
        </w:tabs>
        <w:ind w:left="140" w:hanging="140"/>
        <w:rPr>
          <w:color w:val="000000"/>
          <w:sz w:val="24"/>
          <w:szCs w:val="24"/>
        </w:rPr>
      </w:pPr>
      <w:r>
        <w:rPr>
          <w:color w:val="000000"/>
          <w:sz w:val="24"/>
          <w:szCs w:val="24"/>
        </w:rPr>
        <w:t xml:space="preserve">Biologically active molecule, drug or cell ( RBC &amp; WBC </w:t>
      </w:r>
      <w:proofErr w:type="spellStart"/>
      <w:r>
        <w:rPr>
          <w:color w:val="000000"/>
          <w:sz w:val="24"/>
          <w:szCs w:val="24"/>
        </w:rPr>
        <w:t>labelled</w:t>
      </w:r>
      <w:proofErr w:type="spellEnd"/>
      <w:r>
        <w:rPr>
          <w:color w:val="000000"/>
          <w:sz w:val="24"/>
          <w:szCs w:val="24"/>
        </w:rPr>
        <w:t xml:space="preserve"> with radionuclide)</w:t>
      </w:r>
    </w:p>
    <w:p w:rsidR="00BE40A7" w:rsidRDefault="00BE40A7">
      <w:pPr>
        <w:pStyle w:val="normal0"/>
        <w:spacing w:line="296" w:lineRule="auto"/>
        <w:rPr>
          <w:color w:val="000000"/>
          <w:sz w:val="20"/>
          <w:szCs w:val="20"/>
        </w:rPr>
      </w:pPr>
    </w:p>
    <w:p w:rsidR="00BE40A7" w:rsidRDefault="007D3053">
      <w:pPr>
        <w:pStyle w:val="normal0"/>
        <w:rPr>
          <w:color w:val="000000"/>
          <w:sz w:val="20"/>
          <w:szCs w:val="20"/>
        </w:rPr>
      </w:pPr>
      <w:proofErr w:type="gramStart"/>
      <w:r>
        <w:rPr>
          <w:color w:val="000000"/>
          <w:sz w:val="24"/>
          <w:szCs w:val="24"/>
        </w:rPr>
        <w:t>conducts</w:t>
      </w:r>
      <w:proofErr w:type="gramEnd"/>
      <w:r>
        <w:rPr>
          <w:color w:val="000000"/>
          <w:sz w:val="24"/>
          <w:szCs w:val="24"/>
        </w:rPr>
        <w:t xml:space="preserve"> radionuclide to specific site. </w:t>
      </w:r>
      <w:proofErr w:type="gramStart"/>
      <w:r>
        <w:rPr>
          <w:color w:val="000000"/>
          <w:sz w:val="24"/>
          <w:szCs w:val="24"/>
        </w:rPr>
        <w:t xml:space="preserve">Also called as a carrier or </w:t>
      </w:r>
      <w:proofErr w:type="spellStart"/>
      <w:r>
        <w:rPr>
          <w:color w:val="000000"/>
          <w:sz w:val="24"/>
          <w:szCs w:val="24"/>
        </w:rPr>
        <w:t>ligand</w:t>
      </w:r>
      <w:proofErr w:type="spellEnd"/>
      <w:r>
        <w:rPr>
          <w:color w:val="000000"/>
          <w:sz w:val="24"/>
          <w:szCs w:val="24"/>
        </w:rPr>
        <w:t>.</w:t>
      </w:r>
      <w:proofErr w:type="gramEnd"/>
    </w:p>
    <w:p w:rsidR="00BE40A7" w:rsidRDefault="00BE40A7">
      <w:pPr>
        <w:pStyle w:val="normal0"/>
        <w:spacing w:line="312" w:lineRule="auto"/>
        <w:rPr>
          <w:color w:val="000000"/>
          <w:sz w:val="20"/>
          <w:szCs w:val="20"/>
        </w:rPr>
      </w:pPr>
    </w:p>
    <w:p w:rsidR="00BE40A7" w:rsidRPr="001A0B51" w:rsidRDefault="007D3053">
      <w:pPr>
        <w:pStyle w:val="normal0"/>
        <w:spacing w:line="343" w:lineRule="auto"/>
        <w:jc w:val="both"/>
        <w:rPr>
          <w:b/>
          <w:color w:val="000000"/>
          <w:sz w:val="20"/>
          <w:szCs w:val="20"/>
        </w:rPr>
      </w:pPr>
      <w:r>
        <w:rPr>
          <w:color w:val="000000"/>
          <w:sz w:val="24"/>
          <w:szCs w:val="24"/>
        </w:rPr>
        <w:t xml:space="preserve">Targeted or specified radionuclide imaging gives convenience for disease detection. Radiopharmaceuticals </w:t>
      </w:r>
      <w:proofErr w:type="spellStart"/>
      <w:r>
        <w:rPr>
          <w:color w:val="000000"/>
          <w:sz w:val="24"/>
          <w:szCs w:val="24"/>
        </w:rPr>
        <w:t>labelled</w:t>
      </w:r>
      <w:proofErr w:type="spellEnd"/>
      <w:r>
        <w:rPr>
          <w:color w:val="000000"/>
          <w:sz w:val="24"/>
          <w:szCs w:val="24"/>
        </w:rPr>
        <w:t xml:space="preserve"> with PET and SPECT radionuclide are known to show high accuracy to detect tumors, neurological disorders, inflammation, </w:t>
      </w:r>
      <w:proofErr w:type="gramStart"/>
      <w:r>
        <w:rPr>
          <w:color w:val="000000"/>
          <w:sz w:val="24"/>
          <w:szCs w:val="24"/>
        </w:rPr>
        <w:t>bacterial</w:t>
      </w:r>
      <w:proofErr w:type="gramEnd"/>
      <w:r>
        <w:rPr>
          <w:color w:val="000000"/>
          <w:sz w:val="24"/>
          <w:szCs w:val="24"/>
        </w:rPr>
        <w:t xml:space="preserve"> infection. Most commonly used radionuclide is Technetium 99 m (detect bone metastasis).</w:t>
      </w:r>
      <w:r w:rsidR="001A0B51">
        <w:rPr>
          <w:color w:val="000000"/>
          <w:sz w:val="24"/>
          <w:szCs w:val="24"/>
        </w:rPr>
        <w:t xml:space="preserve"> </w:t>
      </w:r>
      <w:r w:rsidRPr="001A0B51">
        <w:rPr>
          <w:b/>
          <w:color w:val="000000"/>
          <w:sz w:val="31"/>
          <w:szCs w:val="31"/>
          <w:vertAlign w:val="superscript"/>
        </w:rPr>
        <w:t>[11]</w:t>
      </w:r>
    </w:p>
    <w:p w:rsidR="00BE40A7" w:rsidRDefault="00BE40A7">
      <w:pPr>
        <w:pStyle w:val="normal0"/>
        <w:spacing w:line="85" w:lineRule="auto"/>
        <w:rPr>
          <w:color w:val="000000"/>
          <w:sz w:val="20"/>
          <w:szCs w:val="20"/>
        </w:rPr>
      </w:pPr>
    </w:p>
    <w:p w:rsidR="00BE40A7" w:rsidRDefault="007D3053">
      <w:pPr>
        <w:pStyle w:val="normal0"/>
        <w:rPr>
          <w:color w:val="000000"/>
          <w:sz w:val="20"/>
          <w:szCs w:val="20"/>
        </w:rPr>
      </w:pPr>
      <w:r>
        <w:rPr>
          <w:color w:val="000000"/>
          <w:sz w:val="24"/>
          <w:szCs w:val="24"/>
        </w:rPr>
        <w:t xml:space="preserve">Some </w:t>
      </w:r>
      <w:r w:rsidR="00C83F97">
        <w:rPr>
          <w:color w:val="000000"/>
          <w:sz w:val="24"/>
          <w:szCs w:val="24"/>
        </w:rPr>
        <w:t xml:space="preserve">radiopharmaceuticals used for diagnosis </w:t>
      </w:r>
      <w:r>
        <w:rPr>
          <w:color w:val="000000"/>
          <w:sz w:val="24"/>
          <w:szCs w:val="24"/>
        </w:rPr>
        <w:t>are:-</w:t>
      </w:r>
      <w:r>
        <w:rPr>
          <w:b/>
          <w:color w:val="000000"/>
          <w:sz w:val="31"/>
          <w:szCs w:val="31"/>
          <w:vertAlign w:val="superscript"/>
        </w:rPr>
        <w:t>[10]</w:t>
      </w:r>
    </w:p>
    <w:p w:rsidR="00BE40A7" w:rsidRDefault="00BE40A7">
      <w:pPr>
        <w:pStyle w:val="normal0"/>
        <w:spacing w:line="244" w:lineRule="auto"/>
        <w:rPr>
          <w:color w:val="000000"/>
          <w:sz w:val="20"/>
          <w:szCs w:val="20"/>
        </w:rPr>
      </w:pPr>
    </w:p>
    <w:p w:rsidR="00C83F97" w:rsidRDefault="00C83F97">
      <w:pPr>
        <w:pStyle w:val="normal0"/>
        <w:spacing w:line="244" w:lineRule="auto"/>
        <w:rPr>
          <w:color w:val="000000"/>
          <w:sz w:val="20"/>
          <w:szCs w:val="20"/>
        </w:rPr>
      </w:pPr>
    </w:p>
    <w:tbl>
      <w:tblPr>
        <w:tblpPr w:leftFromText="180" w:rightFromText="180" w:vertAnchor="text" w:tblpX="99"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96"/>
        <w:gridCol w:w="4496"/>
      </w:tblGrid>
      <w:tr w:rsidR="00C83F97" w:rsidTr="00DF618A">
        <w:trPr>
          <w:trHeight w:val="564"/>
        </w:trPr>
        <w:tc>
          <w:tcPr>
            <w:tcW w:w="4496" w:type="dxa"/>
          </w:tcPr>
          <w:p w:rsidR="00C83F97" w:rsidRPr="00C83F97" w:rsidRDefault="00C83F97" w:rsidP="00DF618A">
            <w:pPr>
              <w:pStyle w:val="normal0"/>
              <w:spacing w:line="244" w:lineRule="auto"/>
              <w:jc w:val="both"/>
              <w:rPr>
                <w:color w:val="000000"/>
                <w:sz w:val="24"/>
                <w:szCs w:val="24"/>
              </w:rPr>
            </w:pPr>
            <w:r w:rsidRPr="00C83F97">
              <w:rPr>
                <w:color w:val="000000"/>
                <w:sz w:val="24"/>
                <w:szCs w:val="24"/>
              </w:rPr>
              <w:t>DISEASE</w:t>
            </w:r>
          </w:p>
        </w:tc>
        <w:tc>
          <w:tcPr>
            <w:tcW w:w="4496" w:type="dxa"/>
          </w:tcPr>
          <w:p w:rsidR="00C83F97" w:rsidRPr="00C83F97" w:rsidRDefault="00C83F97" w:rsidP="00DF618A">
            <w:pPr>
              <w:pStyle w:val="normal0"/>
              <w:spacing w:line="244" w:lineRule="auto"/>
              <w:jc w:val="both"/>
              <w:rPr>
                <w:color w:val="000000"/>
                <w:sz w:val="24"/>
                <w:szCs w:val="24"/>
              </w:rPr>
            </w:pPr>
            <w:r w:rsidRPr="00C83F97">
              <w:rPr>
                <w:color w:val="000000"/>
                <w:sz w:val="24"/>
                <w:szCs w:val="24"/>
              </w:rPr>
              <w:t>RADIOPHARMACEUTICAL</w:t>
            </w:r>
            <w:r w:rsidR="00C24FD7">
              <w:rPr>
                <w:color w:val="000000"/>
                <w:sz w:val="24"/>
                <w:szCs w:val="24"/>
              </w:rPr>
              <w:t xml:space="preserve"> used</w:t>
            </w:r>
          </w:p>
        </w:tc>
      </w:tr>
      <w:tr w:rsidR="00C83F97" w:rsidTr="00DF618A">
        <w:trPr>
          <w:trHeight w:val="402"/>
        </w:trPr>
        <w:tc>
          <w:tcPr>
            <w:tcW w:w="4496" w:type="dxa"/>
            <w:tcBorders>
              <w:bottom w:val="single" w:sz="4" w:space="0" w:color="auto"/>
            </w:tcBorders>
          </w:tcPr>
          <w:p w:rsidR="00C83F97" w:rsidRDefault="00C83F97" w:rsidP="00DF618A">
            <w:pPr>
              <w:pStyle w:val="normal0"/>
              <w:spacing w:line="244" w:lineRule="auto"/>
              <w:rPr>
                <w:color w:val="000000"/>
                <w:sz w:val="20"/>
                <w:szCs w:val="20"/>
              </w:rPr>
            </w:pPr>
            <w:r>
              <w:rPr>
                <w:color w:val="000000"/>
                <w:sz w:val="20"/>
                <w:szCs w:val="20"/>
              </w:rPr>
              <w:t>Abscess and infection</w:t>
            </w:r>
          </w:p>
        </w:tc>
        <w:tc>
          <w:tcPr>
            <w:tcW w:w="4496" w:type="dxa"/>
          </w:tcPr>
          <w:p w:rsidR="00C83F97" w:rsidRDefault="00C83F97" w:rsidP="00DF618A">
            <w:pPr>
              <w:pStyle w:val="normal0"/>
              <w:spacing w:line="244" w:lineRule="auto"/>
              <w:rPr>
                <w:color w:val="000000"/>
                <w:sz w:val="20"/>
                <w:szCs w:val="20"/>
              </w:rPr>
            </w:pPr>
            <w:r>
              <w:rPr>
                <w:color w:val="000000"/>
                <w:sz w:val="20"/>
                <w:szCs w:val="20"/>
              </w:rPr>
              <w:t xml:space="preserve">Gallium Citrate Ga67, Indium In111 </w:t>
            </w:r>
            <w:proofErr w:type="spellStart"/>
            <w:r>
              <w:rPr>
                <w:color w:val="000000"/>
                <w:sz w:val="20"/>
                <w:szCs w:val="20"/>
              </w:rPr>
              <w:t>Oxyquinoline</w:t>
            </w:r>
            <w:proofErr w:type="spellEnd"/>
          </w:p>
          <w:p w:rsidR="00C83F97" w:rsidRDefault="00C83F97" w:rsidP="00DF618A">
            <w:pPr>
              <w:pStyle w:val="normal0"/>
              <w:spacing w:line="244" w:lineRule="auto"/>
              <w:rPr>
                <w:color w:val="000000"/>
                <w:sz w:val="20"/>
                <w:szCs w:val="20"/>
              </w:rPr>
            </w:pPr>
          </w:p>
        </w:tc>
      </w:tr>
      <w:tr w:rsidR="00C83F97" w:rsidTr="00DF618A">
        <w:trPr>
          <w:trHeight w:val="352"/>
        </w:trPr>
        <w:tc>
          <w:tcPr>
            <w:tcW w:w="4496" w:type="dxa"/>
            <w:tcBorders>
              <w:bottom w:val="single" w:sz="4" w:space="0" w:color="auto"/>
            </w:tcBorders>
          </w:tcPr>
          <w:p w:rsidR="00C83F97" w:rsidRDefault="00C83F97" w:rsidP="00DF618A">
            <w:pPr>
              <w:pStyle w:val="normal0"/>
              <w:spacing w:line="244" w:lineRule="auto"/>
              <w:rPr>
                <w:color w:val="000000"/>
                <w:sz w:val="20"/>
                <w:szCs w:val="20"/>
              </w:rPr>
            </w:pPr>
            <w:r>
              <w:rPr>
                <w:color w:val="000000"/>
                <w:sz w:val="20"/>
                <w:szCs w:val="20"/>
              </w:rPr>
              <w:t>Blood volume studies</w:t>
            </w:r>
          </w:p>
        </w:tc>
        <w:tc>
          <w:tcPr>
            <w:tcW w:w="4496" w:type="dxa"/>
          </w:tcPr>
          <w:p w:rsidR="00C83F97" w:rsidRDefault="00C83F97" w:rsidP="00DF618A">
            <w:pPr>
              <w:pStyle w:val="normal0"/>
              <w:spacing w:line="244" w:lineRule="auto"/>
              <w:jc w:val="both"/>
              <w:rPr>
                <w:color w:val="000000"/>
                <w:sz w:val="20"/>
                <w:szCs w:val="20"/>
              </w:rPr>
            </w:pPr>
            <w:proofErr w:type="spellStart"/>
            <w:r>
              <w:rPr>
                <w:color w:val="000000"/>
                <w:sz w:val="20"/>
                <w:szCs w:val="20"/>
              </w:rPr>
              <w:t>Radioio</w:t>
            </w:r>
            <w:r w:rsidR="00DF618A">
              <w:rPr>
                <w:color w:val="000000"/>
                <w:sz w:val="20"/>
                <w:szCs w:val="20"/>
              </w:rPr>
              <w:t>di</w:t>
            </w:r>
            <w:r>
              <w:rPr>
                <w:color w:val="000000"/>
                <w:sz w:val="20"/>
                <w:szCs w:val="20"/>
              </w:rPr>
              <w:t>nated</w:t>
            </w:r>
            <w:proofErr w:type="spellEnd"/>
            <w:r>
              <w:rPr>
                <w:color w:val="000000"/>
                <w:sz w:val="20"/>
                <w:szCs w:val="20"/>
              </w:rPr>
              <w:t xml:space="preserve"> albumin, Sodium Chromate</w:t>
            </w:r>
          </w:p>
        </w:tc>
      </w:tr>
      <w:tr w:rsidR="00C83F97" w:rsidTr="00DF618A">
        <w:trPr>
          <w:trHeight w:val="698"/>
        </w:trPr>
        <w:tc>
          <w:tcPr>
            <w:tcW w:w="4496" w:type="dxa"/>
            <w:tcBorders>
              <w:top w:val="single" w:sz="4" w:space="0" w:color="auto"/>
              <w:bottom w:val="single" w:sz="4" w:space="0" w:color="auto"/>
            </w:tcBorders>
          </w:tcPr>
          <w:p w:rsidR="00C83F97" w:rsidRDefault="00DF618A" w:rsidP="00DF618A">
            <w:pPr>
              <w:pStyle w:val="normal0"/>
              <w:spacing w:line="244" w:lineRule="auto"/>
              <w:rPr>
                <w:color w:val="000000"/>
                <w:sz w:val="20"/>
                <w:szCs w:val="20"/>
              </w:rPr>
            </w:pPr>
            <w:r>
              <w:rPr>
                <w:color w:val="000000"/>
                <w:sz w:val="20"/>
                <w:szCs w:val="20"/>
              </w:rPr>
              <w:t>Bone diseases</w:t>
            </w:r>
          </w:p>
        </w:tc>
        <w:tc>
          <w:tcPr>
            <w:tcW w:w="4496" w:type="dxa"/>
          </w:tcPr>
          <w:p w:rsidR="00C83F97" w:rsidRDefault="00DF618A" w:rsidP="00DF618A">
            <w:pPr>
              <w:pStyle w:val="normal0"/>
              <w:spacing w:line="244" w:lineRule="auto"/>
              <w:rPr>
                <w:color w:val="000000"/>
                <w:sz w:val="20"/>
                <w:szCs w:val="20"/>
              </w:rPr>
            </w:pPr>
            <w:r>
              <w:rPr>
                <w:color w:val="000000"/>
                <w:sz w:val="20"/>
                <w:szCs w:val="20"/>
              </w:rPr>
              <w:t>Sodium Fluoride F18, Technetium (</w:t>
            </w:r>
            <w:r w:rsidRPr="00DF618A">
              <w:rPr>
                <w:color w:val="000000"/>
                <w:sz w:val="20"/>
                <w:szCs w:val="20"/>
                <w:vertAlign w:val="superscript"/>
              </w:rPr>
              <w:t>99m</w:t>
            </w:r>
            <w:r>
              <w:rPr>
                <w:color w:val="000000"/>
                <w:sz w:val="20"/>
                <w:szCs w:val="20"/>
              </w:rPr>
              <w:t xml:space="preserve">Tc)   </w:t>
            </w:r>
            <w:proofErr w:type="spellStart"/>
            <w:r>
              <w:rPr>
                <w:color w:val="000000"/>
                <w:sz w:val="20"/>
                <w:szCs w:val="20"/>
              </w:rPr>
              <w:t>medronate</w:t>
            </w:r>
            <w:proofErr w:type="spellEnd"/>
            <w:r>
              <w:rPr>
                <w:color w:val="000000"/>
                <w:sz w:val="20"/>
                <w:szCs w:val="20"/>
              </w:rPr>
              <w:t xml:space="preserve">, Technetium </w:t>
            </w:r>
            <w:proofErr w:type="spellStart"/>
            <w:r>
              <w:rPr>
                <w:color w:val="000000"/>
                <w:sz w:val="20"/>
                <w:szCs w:val="20"/>
              </w:rPr>
              <w:t>Oxidronate</w:t>
            </w:r>
            <w:proofErr w:type="spellEnd"/>
            <w:r>
              <w:rPr>
                <w:color w:val="000000"/>
                <w:sz w:val="20"/>
                <w:szCs w:val="20"/>
              </w:rPr>
              <w:t xml:space="preserve">, Technetium phosphates </w:t>
            </w:r>
          </w:p>
        </w:tc>
      </w:tr>
      <w:tr w:rsidR="00C83F97" w:rsidTr="00DF618A">
        <w:trPr>
          <w:trHeight w:val="581"/>
        </w:trPr>
        <w:tc>
          <w:tcPr>
            <w:tcW w:w="4496" w:type="dxa"/>
            <w:tcBorders>
              <w:top w:val="single" w:sz="4" w:space="0" w:color="auto"/>
              <w:bottom w:val="single" w:sz="4" w:space="0" w:color="auto"/>
            </w:tcBorders>
          </w:tcPr>
          <w:p w:rsidR="00C83F97" w:rsidRDefault="00DF618A" w:rsidP="00DF618A">
            <w:pPr>
              <w:pStyle w:val="normal0"/>
              <w:spacing w:line="244" w:lineRule="auto"/>
              <w:rPr>
                <w:color w:val="000000"/>
                <w:sz w:val="20"/>
                <w:szCs w:val="20"/>
              </w:rPr>
            </w:pPr>
            <w:r>
              <w:rPr>
                <w:color w:val="000000"/>
                <w:sz w:val="20"/>
                <w:szCs w:val="20"/>
              </w:rPr>
              <w:t>Brain diseases and tumors</w:t>
            </w:r>
          </w:p>
        </w:tc>
        <w:tc>
          <w:tcPr>
            <w:tcW w:w="4496" w:type="dxa"/>
          </w:tcPr>
          <w:p w:rsidR="00C83F97" w:rsidRDefault="00DF618A" w:rsidP="00DF618A">
            <w:pPr>
              <w:pStyle w:val="normal0"/>
              <w:spacing w:line="244" w:lineRule="auto"/>
              <w:rPr>
                <w:color w:val="000000"/>
                <w:sz w:val="20"/>
                <w:szCs w:val="20"/>
              </w:rPr>
            </w:pPr>
            <w:proofErr w:type="spellStart"/>
            <w:r>
              <w:rPr>
                <w:color w:val="000000"/>
                <w:sz w:val="20"/>
                <w:szCs w:val="20"/>
              </w:rPr>
              <w:t>Fludeoxyglucose</w:t>
            </w:r>
            <w:proofErr w:type="spellEnd"/>
            <w:r>
              <w:rPr>
                <w:color w:val="000000"/>
                <w:sz w:val="20"/>
                <w:szCs w:val="20"/>
              </w:rPr>
              <w:t xml:space="preserve"> F18, </w:t>
            </w:r>
            <w:proofErr w:type="spellStart"/>
            <w:r>
              <w:rPr>
                <w:color w:val="000000"/>
                <w:sz w:val="20"/>
                <w:szCs w:val="20"/>
              </w:rPr>
              <w:t>Io</w:t>
            </w:r>
            <w:r w:rsidR="00C42CB0">
              <w:rPr>
                <w:color w:val="000000"/>
                <w:sz w:val="20"/>
                <w:szCs w:val="20"/>
              </w:rPr>
              <w:t>fetamine</w:t>
            </w:r>
            <w:proofErr w:type="spellEnd"/>
            <w:r w:rsidR="00C42CB0">
              <w:rPr>
                <w:color w:val="000000"/>
                <w:sz w:val="20"/>
                <w:szCs w:val="20"/>
              </w:rPr>
              <w:t xml:space="preserve"> I123, Sodium </w:t>
            </w:r>
            <w:proofErr w:type="spellStart"/>
            <w:r w:rsidR="00C42CB0">
              <w:rPr>
                <w:color w:val="000000"/>
                <w:sz w:val="20"/>
                <w:szCs w:val="20"/>
              </w:rPr>
              <w:t>Pertechnetate</w:t>
            </w:r>
            <w:proofErr w:type="spellEnd"/>
            <w:r w:rsidR="00C42CB0">
              <w:rPr>
                <w:color w:val="000000"/>
                <w:sz w:val="20"/>
                <w:szCs w:val="20"/>
              </w:rPr>
              <w:t xml:space="preserve">, Technetium </w:t>
            </w:r>
            <w:proofErr w:type="spellStart"/>
            <w:r w:rsidR="00C42CB0">
              <w:rPr>
                <w:color w:val="000000"/>
                <w:sz w:val="20"/>
                <w:szCs w:val="20"/>
              </w:rPr>
              <w:t>Gluceptate</w:t>
            </w:r>
            <w:proofErr w:type="spellEnd"/>
            <w:r w:rsidR="00C42CB0">
              <w:rPr>
                <w:color w:val="000000"/>
                <w:sz w:val="20"/>
                <w:szCs w:val="20"/>
              </w:rPr>
              <w:t xml:space="preserve"> </w:t>
            </w:r>
          </w:p>
        </w:tc>
      </w:tr>
      <w:tr w:rsidR="00DF618A" w:rsidTr="00DF618A">
        <w:trPr>
          <w:trHeight w:val="511"/>
        </w:trPr>
        <w:tc>
          <w:tcPr>
            <w:tcW w:w="4496" w:type="dxa"/>
            <w:tcBorders>
              <w:top w:val="single" w:sz="4" w:space="0" w:color="auto"/>
            </w:tcBorders>
          </w:tcPr>
          <w:p w:rsidR="00DF618A" w:rsidRDefault="00C42CB0" w:rsidP="00DF618A">
            <w:pPr>
              <w:pStyle w:val="normal0"/>
              <w:spacing w:line="244" w:lineRule="auto"/>
              <w:rPr>
                <w:color w:val="000000"/>
                <w:sz w:val="20"/>
                <w:szCs w:val="20"/>
              </w:rPr>
            </w:pPr>
            <w:r>
              <w:rPr>
                <w:color w:val="000000"/>
                <w:sz w:val="20"/>
                <w:szCs w:val="20"/>
              </w:rPr>
              <w:t>Cancer, tumor</w:t>
            </w:r>
          </w:p>
        </w:tc>
        <w:tc>
          <w:tcPr>
            <w:tcW w:w="4496" w:type="dxa"/>
          </w:tcPr>
          <w:p w:rsidR="00DF618A" w:rsidRDefault="00C42CB0" w:rsidP="00DF618A">
            <w:pPr>
              <w:pStyle w:val="normal0"/>
              <w:spacing w:line="244" w:lineRule="auto"/>
              <w:rPr>
                <w:color w:val="000000"/>
                <w:sz w:val="20"/>
                <w:szCs w:val="20"/>
              </w:rPr>
            </w:pPr>
            <w:proofErr w:type="spellStart"/>
            <w:r>
              <w:rPr>
                <w:color w:val="000000"/>
                <w:sz w:val="20"/>
                <w:szCs w:val="20"/>
              </w:rPr>
              <w:t>ludeoxyglucose</w:t>
            </w:r>
            <w:proofErr w:type="spellEnd"/>
            <w:r>
              <w:rPr>
                <w:color w:val="000000"/>
                <w:sz w:val="20"/>
                <w:szCs w:val="20"/>
              </w:rPr>
              <w:t xml:space="preserve"> F18, Gallium citrate Ga67, Indium In111 </w:t>
            </w:r>
            <w:proofErr w:type="spellStart"/>
            <w:r>
              <w:rPr>
                <w:color w:val="000000"/>
                <w:sz w:val="20"/>
                <w:szCs w:val="20"/>
              </w:rPr>
              <w:t>Pentetreotide</w:t>
            </w:r>
            <w:proofErr w:type="spellEnd"/>
            <w:r>
              <w:rPr>
                <w:color w:val="000000"/>
                <w:sz w:val="20"/>
                <w:szCs w:val="20"/>
              </w:rPr>
              <w:t xml:space="preserve">, Technetium </w:t>
            </w:r>
            <w:proofErr w:type="spellStart"/>
            <w:r>
              <w:rPr>
                <w:color w:val="000000"/>
                <w:sz w:val="20"/>
                <w:szCs w:val="20"/>
              </w:rPr>
              <w:t>Arcitumomab</w:t>
            </w:r>
            <w:proofErr w:type="spellEnd"/>
          </w:p>
        </w:tc>
      </w:tr>
      <w:tr w:rsidR="00DF618A" w:rsidTr="00DF618A">
        <w:trPr>
          <w:trHeight w:val="663"/>
        </w:trPr>
        <w:tc>
          <w:tcPr>
            <w:tcW w:w="4496" w:type="dxa"/>
          </w:tcPr>
          <w:p w:rsidR="00DF618A" w:rsidRDefault="00C42CB0" w:rsidP="00DF618A">
            <w:pPr>
              <w:pStyle w:val="normal0"/>
              <w:spacing w:line="244" w:lineRule="auto"/>
              <w:rPr>
                <w:color w:val="000000"/>
                <w:sz w:val="20"/>
                <w:szCs w:val="20"/>
              </w:rPr>
            </w:pPr>
            <w:r>
              <w:rPr>
                <w:color w:val="000000"/>
                <w:sz w:val="20"/>
                <w:szCs w:val="20"/>
              </w:rPr>
              <w:t>Heart disease</w:t>
            </w:r>
          </w:p>
        </w:tc>
        <w:tc>
          <w:tcPr>
            <w:tcW w:w="4496" w:type="dxa"/>
          </w:tcPr>
          <w:p w:rsidR="00DF618A" w:rsidRDefault="00C42CB0" w:rsidP="00DF618A">
            <w:pPr>
              <w:pStyle w:val="normal0"/>
              <w:spacing w:line="244" w:lineRule="auto"/>
              <w:rPr>
                <w:color w:val="000000"/>
                <w:sz w:val="20"/>
                <w:szCs w:val="20"/>
              </w:rPr>
            </w:pPr>
            <w:r>
              <w:rPr>
                <w:color w:val="000000"/>
                <w:sz w:val="20"/>
                <w:szCs w:val="20"/>
              </w:rPr>
              <w:t xml:space="preserve">Ammonia N13, </w:t>
            </w:r>
            <w:r w:rsidR="00C24FD7">
              <w:rPr>
                <w:color w:val="000000"/>
                <w:sz w:val="20"/>
                <w:szCs w:val="20"/>
              </w:rPr>
              <w:t xml:space="preserve"> </w:t>
            </w:r>
            <w:proofErr w:type="spellStart"/>
            <w:r w:rsidR="00C24FD7">
              <w:rPr>
                <w:color w:val="000000"/>
                <w:sz w:val="20"/>
                <w:szCs w:val="20"/>
              </w:rPr>
              <w:t>Fludeoxyglucose</w:t>
            </w:r>
            <w:proofErr w:type="spellEnd"/>
            <w:r w:rsidR="00C24FD7">
              <w:rPr>
                <w:color w:val="000000"/>
                <w:sz w:val="20"/>
                <w:szCs w:val="20"/>
              </w:rPr>
              <w:t xml:space="preserve"> F18, Rubidium Rb82, Technetium </w:t>
            </w:r>
            <w:proofErr w:type="spellStart"/>
            <w:r w:rsidR="00C24FD7">
              <w:rPr>
                <w:color w:val="000000"/>
                <w:sz w:val="20"/>
                <w:szCs w:val="20"/>
              </w:rPr>
              <w:t>Sestamibi</w:t>
            </w:r>
            <w:proofErr w:type="spellEnd"/>
            <w:r w:rsidR="00C24FD7">
              <w:rPr>
                <w:color w:val="000000"/>
                <w:sz w:val="20"/>
                <w:szCs w:val="20"/>
              </w:rPr>
              <w:t xml:space="preserve">, Technetium </w:t>
            </w:r>
            <w:proofErr w:type="spellStart"/>
            <w:r w:rsidR="00C24FD7">
              <w:rPr>
                <w:color w:val="000000"/>
                <w:sz w:val="20"/>
                <w:szCs w:val="20"/>
              </w:rPr>
              <w:t>Teboroxime</w:t>
            </w:r>
            <w:proofErr w:type="spellEnd"/>
            <w:r w:rsidR="00C24FD7">
              <w:rPr>
                <w:color w:val="000000"/>
                <w:sz w:val="20"/>
                <w:szCs w:val="20"/>
              </w:rPr>
              <w:t xml:space="preserve">, </w:t>
            </w:r>
            <w:proofErr w:type="spellStart"/>
            <w:r w:rsidR="00C24FD7">
              <w:rPr>
                <w:color w:val="000000"/>
                <w:sz w:val="20"/>
                <w:szCs w:val="20"/>
              </w:rPr>
              <w:t>Thallous</w:t>
            </w:r>
            <w:proofErr w:type="spellEnd"/>
            <w:r w:rsidR="00C24FD7">
              <w:rPr>
                <w:color w:val="000000"/>
                <w:sz w:val="20"/>
                <w:szCs w:val="20"/>
              </w:rPr>
              <w:t xml:space="preserve"> Chloride </w:t>
            </w:r>
          </w:p>
        </w:tc>
      </w:tr>
      <w:tr w:rsidR="00DF618A" w:rsidTr="00DF618A">
        <w:trPr>
          <w:trHeight w:val="384"/>
        </w:trPr>
        <w:tc>
          <w:tcPr>
            <w:tcW w:w="4496" w:type="dxa"/>
          </w:tcPr>
          <w:p w:rsidR="00DF618A" w:rsidRDefault="00C24FD7" w:rsidP="00DF618A">
            <w:pPr>
              <w:pStyle w:val="normal0"/>
              <w:spacing w:line="244" w:lineRule="auto"/>
              <w:rPr>
                <w:color w:val="000000"/>
                <w:sz w:val="20"/>
                <w:szCs w:val="20"/>
              </w:rPr>
            </w:pPr>
            <w:r>
              <w:rPr>
                <w:color w:val="000000"/>
                <w:sz w:val="20"/>
                <w:szCs w:val="20"/>
              </w:rPr>
              <w:t>Lung diseases</w:t>
            </w:r>
          </w:p>
        </w:tc>
        <w:tc>
          <w:tcPr>
            <w:tcW w:w="4496" w:type="dxa"/>
          </w:tcPr>
          <w:p w:rsidR="00DF618A" w:rsidRDefault="00C24FD7" w:rsidP="00DF618A">
            <w:pPr>
              <w:pStyle w:val="normal0"/>
              <w:spacing w:line="244" w:lineRule="auto"/>
              <w:rPr>
                <w:color w:val="000000"/>
                <w:sz w:val="20"/>
                <w:szCs w:val="20"/>
              </w:rPr>
            </w:pPr>
            <w:r>
              <w:rPr>
                <w:color w:val="000000"/>
                <w:sz w:val="20"/>
                <w:szCs w:val="20"/>
              </w:rPr>
              <w:t xml:space="preserve">Krypton Kr81, Technetium </w:t>
            </w:r>
            <w:proofErr w:type="spellStart"/>
            <w:r>
              <w:rPr>
                <w:color w:val="000000"/>
                <w:sz w:val="20"/>
                <w:szCs w:val="20"/>
              </w:rPr>
              <w:t>Pentetate</w:t>
            </w:r>
            <w:proofErr w:type="spellEnd"/>
            <w:r>
              <w:rPr>
                <w:color w:val="000000"/>
                <w:sz w:val="20"/>
                <w:szCs w:val="20"/>
              </w:rPr>
              <w:t>, Xenon (</w:t>
            </w:r>
            <w:proofErr w:type="spellStart"/>
            <w:r>
              <w:rPr>
                <w:color w:val="000000"/>
                <w:sz w:val="20"/>
                <w:szCs w:val="20"/>
              </w:rPr>
              <w:t>Xe</w:t>
            </w:r>
            <w:proofErr w:type="spellEnd"/>
            <w:r>
              <w:rPr>
                <w:color w:val="000000"/>
                <w:sz w:val="20"/>
                <w:szCs w:val="20"/>
              </w:rPr>
              <w:t xml:space="preserve"> 127, 133)</w:t>
            </w:r>
          </w:p>
        </w:tc>
      </w:tr>
      <w:tr w:rsidR="00DF618A" w:rsidTr="00DF618A">
        <w:trPr>
          <w:trHeight w:val="436"/>
        </w:trPr>
        <w:tc>
          <w:tcPr>
            <w:tcW w:w="4496" w:type="dxa"/>
          </w:tcPr>
          <w:p w:rsidR="00DF618A" w:rsidRDefault="00C24FD7" w:rsidP="00DF618A">
            <w:pPr>
              <w:pStyle w:val="normal0"/>
              <w:spacing w:line="244" w:lineRule="auto"/>
              <w:rPr>
                <w:color w:val="000000"/>
                <w:sz w:val="20"/>
                <w:szCs w:val="20"/>
              </w:rPr>
            </w:pPr>
            <w:r>
              <w:rPr>
                <w:color w:val="000000"/>
                <w:sz w:val="20"/>
                <w:szCs w:val="20"/>
              </w:rPr>
              <w:t>Red blood disease</w:t>
            </w:r>
          </w:p>
        </w:tc>
        <w:tc>
          <w:tcPr>
            <w:tcW w:w="4496" w:type="dxa"/>
          </w:tcPr>
          <w:p w:rsidR="00DF618A" w:rsidRDefault="00C24FD7" w:rsidP="00DF618A">
            <w:pPr>
              <w:pStyle w:val="normal0"/>
              <w:spacing w:line="244" w:lineRule="auto"/>
              <w:rPr>
                <w:color w:val="000000"/>
                <w:sz w:val="20"/>
                <w:szCs w:val="20"/>
              </w:rPr>
            </w:pPr>
            <w:r>
              <w:rPr>
                <w:color w:val="000000"/>
                <w:sz w:val="20"/>
                <w:szCs w:val="20"/>
              </w:rPr>
              <w:t xml:space="preserve">Sodium Chromate </w:t>
            </w:r>
          </w:p>
        </w:tc>
      </w:tr>
      <w:tr w:rsidR="00DF618A" w:rsidTr="00C24FD7">
        <w:trPr>
          <w:trHeight w:val="492"/>
        </w:trPr>
        <w:tc>
          <w:tcPr>
            <w:tcW w:w="4496" w:type="dxa"/>
          </w:tcPr>
          <w:p w:rsidR="00DF618A" w:rsidRDefault="00C24FD7" w:rsidP="00DF618A">
            <w:pPr>
              <w:pStyle w:val="normal0"/>
              <w:spacing w:line="244" w:lineRule="auto"/>
              <w:rPr>
                <w:color w:val="000000"/>
                <w:sz w:val="20"/>
                <w:szCs w:val="20"/>
              </w:rPr>
            </w:pPr>
            <w:r>
              <w:rPr>
                <w:color w:val="000000"/>
                <w:sz w:val="20"/>
                <w:szCs w:val="20"/>
              </w:rPr>
              <w:t>Spleen diseases</w:t>
            </w:r>
          </w:p>
        </w:tc>
        <w:tc>
          <w:tcPr>
            <w:tcW w:w="4496" w:type="dxa"/>
          </w:tcPr>
          <w:p w:rsidR="00DF618A" w:rsidRDefault="00C24FD7" w:rsidP="00DF618A">
            <w:pPr>
              <w:pStyle w:val="normal0"/>
              <w:spacing w:line="244" w:lineRule="auto"/>
              <w:rPr>
                <w:color w:val="000000"/>
                <w:sz w:val="20"/>
                <w:szCs w:val="20"/>
              </w:rPr>
            </w:pPr>
            <w:r>
              <w:rPr>
                <w:color w:val="000000"/>
                <w:sz w:val="20"/>
                <w:szCs w:val="20"/>
              </w:rPr>
              <w:t xml:space="preserve">Sodium chromate, Technetium sulfur colloid </w:t>
            </w:r>
          </w:p>
        </w:tc>
      </w:tr>
      <w:tr w:rsidR="00DF618A" w:rsidTr="00C24FD7">
        <w:trPr>
          <w:trHeight w:val="631"/>
        </w:trPr>
        <w:tc>
          <w:tcPr>
            <w:tcW w:w="4496" w:type="dxa"/>
          </w:tcPr>
          <w:p w:rsidR="00DF618A" w:rsidRDefault="00C24FD7" w:rsidP="00DF618A">
            <w:pPr>
              <w:pStyle w:val="normal0"/>
              <w:spacing w:line="244" w:lineRule="auto"/>
              <w:rPr>
                <w:color w:val="000000"/>
                <w:sz w:val="20"/>
                <w:szCs w:val="20"/>
              </w:rPr>
            </w:pPr>
            <w:r>
              <w:rPr>
                <w:color w:val="000000"/>
                <w:sz w:val="20"/>
                <w:szCs w:val="20"/>
              </w:rPr>
              <w:t>Stomach and intestinal problems</w:t>
            </w:r>
          </w:p>
        </w:tc>
        <w:tc>
          <w:tcPr>
            <w:tcW w:w="4496" w:type="dxa"/>
          </w:tcPr>
          <w:p w:rsidR="00DF618A" w:rsidRDefault="00C24FD7" w:rsidP="00DF618A">
            <w:pPr>
              <w:pStyle w:val="normal0"/>
              <w:spacing w:line="244" w:lineRule="auto"/>
              <w:rPr>
                <w:color w:val="000000"/>
                <w:sz w:val="20"/>
                <w:szCs w:val="20"/>
              </w:rPr>
            </w:pPr>
            <w:r>
              <w:rPr>
                <w:color w:val="000000"/>
                <w:sz w:val="20"/>
                <w:szCs w:val="20"/>
              </w:rPr>
              <w:t>Sodium chromate, Technetium phosphates, Technetium sulfur colloid</w:t>
            </w:r>
          </w:p>
        </w:tc>
      </w:tr>
      <w:tr w:rsidR="00DF618A" w:rsidTr="00DF618A">
        <w:trPr>
          <w:trHeight w:val="715"/>
        </w:trPr>
        <w:tc>
          <w:tcPr>
            <w:tcW w:w="4496" w:type="dxa"/>
          </w:tcPr>
          <w:p w:rsidR="00DF618A" w:rsidRDefault="00C24FD7" w:rsidP="00DF618A">
            <w:pPr>
              <w:pStyle w:val="normal0"/>
              <w:spacing w:line="244" w:lineRule="auto"/>
              <w:rPr>
                <w:color w:val="000000"/>
                <w:sz w:val="20"/>
                <w:szCs w:val="20"/>
              </w:rPr>
            </w:pPr>
            <w:r>
              <w:rPr>
                <w:color w:val="000000"/>
                <w:sz w:val="20"/>
                <w:szCs w:val="20"/>
              </w:rPr>
              <w:t>Thyroid diseases</w:t>
            </w:r>
          </w:p>
        </w:tc>
        <w:tc>
          <w:tcPr>
            <w:tcW w:w="4496" w:type="dxa"/>
          </w:tcPr>
          <w:p w:rsidR="00DF618A" w:rsidRDefault="00C24FD7" w:rsidP="00DF618A">
            <w:pPr>
              <w:pStyle w:val="normal0"/>
              <w:spacing w:line="244" w:lineRule="auto"/>
              <w:rPr>
                <w:color w:val="000000"/>
                <w:sz w:val="20"/>
                <w:szCs w:val="20"/>
              </w:rPr>
            </w:pPr>
            <w:proofErr w:type="spellStart"/>
            <w:r>
              <w:rPr>
                <w:color w:val="000000"/>
                <w:sz w:val="20"/>
                <w:szCs w:val="20"/>
              </w:rPr>
              <w:t>Fludeoxyglucose</w:t>
            </w:r>
            <w:proofErr w:type="spellEnd"/>
            <w:r>
              <w:rPr>
                <w:color w:val="000000"/>
                <w:sz w:val="20"/>
                <w:szCs w:val="20"/>
              </w:rPr>
              <w:t xml:space="preserve"> F18, Sodium iodide, </w:t>
            </w:r>
            <w:proofErr w:type="spellStart"/>
            <w:r>
              <w:rPr>
                <w:color w:val="000000"/>
                <w:sz w:val="20"/>
                <w:szCs w:val="20"/>
              </w:rPr>
              <w:t>Radioiodinated</w:t>
            </w:r>
            <w:proofErr w:type="spellEnd"/>
            <w:r>
              <w:rPr>
                <w:color w:val="000000"/>
                <w:sz w:val="20"/>
                <w:szCs w:val="20"/>
              </w:rPr>
              <w:t xml:space="preserve"> </w:t>
            </w:r>
            <w:proofErr w:type="spellStart"/>
            <w:r>
              <w:rPr>
                <w:color w:val="000000"/>
                <w:sz w:val="20"/>
                <w:szCs w:val="20"/>
              </w:rPr>
              <w:t>Iobenguane</w:t>
            </w:r>
            <w:proofErr w:type="spellEnd"/>
            <w:r>
              <w:rPr>
                <w:color w:val="000000"/>
                <w:sz w:val="20"/>
                <w:szCs w:val="20"/>
              </w:rPr>
              <w:t xml:space="preserve">, Technetium </w:t>
            </w:r>
            <w:proofErr w:type="spellStart"/>
            <w:r>
              <w:rPr>
                <w:color w:val="000000"/>
                <w:sz w:val="20"/>
                <w:szCs w:val="20"/>
              </w:rPr>
              <w:t>Sestamibi</w:t>
            </w:r>
            <w:proofErr w:type="spellEnd"/>
          </w:p>
        </w:tc>
      </w:tr>
      <w:tr w:rsidR="00DF618A" w:rsidTr="00C24FD7">
        <w:trPr>
          <w:trHeight w:val="551"/>
        </w:trPr>
        <w:tc>
          <w:tcPr>
            <w:tcW w:w="4496" w:type="dxa"/>
          </w:tcPr>
          <w:p w:rsidR="00DF618A" w:rsidRDefault="00C24FD7" w:rsidP="00DF618A">
            <w:pPr>
              <w:pStyle w:val="normal0"/>
              <w:spacing w:line="244" w:lineRule="auto"/>
              <w:rPr>
                <w:color w:val="000000"/>
                <w:sz w:val="20"/>
                <w:szCs w:val="20"/>
              </w:rPr>
            </w:pPr>
            <w:r>
              <w:rPr>
                <w:color w:val="000000"/>
                <w:sz w:val="20"/>
                <w:szCs w:val="20"/>
              </w:rPr>
              <w:t>Urinary bladder diseases</w:t>
            </w:r>
          </w:p>
        </w:tc>
        <w:tc>
          <w:tcPr>
            <w:tcW w:w="4496" w:type="dxa"/>
          </w:tcPr>
          <w:p w:rsidR="00DF618A" w:rsidRDefault="00C24FD7" w:rsidP="00DF618A">
            <w:pPr>
              <w:pStyle w:val="normal0"/>
              <w:spacing w:line="244" w:lineRule="auto"/>
              <w:rPr>
                <w:color w:val="000000"/>
                <w:sz w:val="20"/>
                <w:szCs w:val="20"/>
              </w:rPr>
            </w:pPr>
            <w:r>
              <w:rPr>
                <w:color w:val="000000"/>
                <w:sz w:val="20"/>
                <w:szCs w:val="20"/>
              </w:rPr>
              <w:t xml:space="preserve">Sodium </w:t>
            </w:r>
            <w:proofErr w:type="spellStart"/>
            <w:r>
              <w:rPr>
                <w:color w:val="000000"/>
                <w:sz w:val="20"/>
                <w:szCs w:val="20"/>
              </w:rPr>
              <w:t>Pertechnetate</w:t>
            </w:r>
            <w:proofErr w:type="spellEnd"/>
          </w:p>
        </w:tc>
      </w:tr>
    </w:tbl>
    <w:p w:rsidR="00C83F97" w:rsidRDefault="00C83F97">
      <w:pPr>
        <w:pStyle w:val="normal0"/>
        <w:spacing w:line="244" w:lineRule="auto"/>
        <w:rPr>
          <w:color w:val="000000"/>
          <w:sz w:val="20"/>
          <w:szCs w:val="20"/>
        </w:rPr>
      </w:pPr>
    </w:p>
    <w:p w:rsidR="00C83F97" w:rsidRDefault="00C83F97">
      <w:pPr>
        <w:pStyle w:val="normal0"/>
        <w:spacing w:line="244" w:lineRule="auto"/>
        <w:rPr>
          <w:color w:val="000000"/>
          <w:sz w:val="20"/>
          <w:szCs w:val="20"/>
        </w:rPr>
      </w:pPr>
    </w:p>
    <w:p w:rsidR="00BE40A7" w:rsidRDefault="001A0B51" w:rsidP="001A0B51">
      <w:pPr>
        <w:pStyle w:val="normal0"/>
        <w:jc w:val="both"/>
        <w:rPr>
          <w:color w:val="000000"/>
          <w:sz w:val="20"/>
          <w:szCs w:val="20"/>
        </w:rPr>
      </w:pPr>
      <w:r>
        <w:rPr>
          <w:b/>
          <w:color w:val="000000"/>
          <w:sz w:val="24"/>
          <w:szCs w:val="24"/>
          <w:u w:val="single"/>
        </w:rPr>
        <w:t xml:space="preserve">Radiopharmaceuticals </w:t>
      </w:r>
      <w:r w:rsidR="007D3053">
        <w:rPr>
          <w:b/>
          <w:color w:val="000000"/>
          <w:sz w:val="24"/>
          <w:szCs w:val="24"/>
          <w:u w:val="single"/>
        </w:rPr>
        <w:t xml:space="preserve">in treatment of diseases </w:t>
      </w:r>
      <w:proofErr w:type="gramStart"/>
      <w:r w:rsidR="007D3053">
        <w:rPr>
          <w:b/>
          <w:color w:val="000000"/>
          <w:sz w:val="24"/>
          <w:szCs w:val="24"/>
          <w:u w:val="single"/>
        </w:rPr>
        <w:t>-</w:t>
      </w:r>
      <w:r w:rsidR="007D3053">
        <w:rPr>
          <w:b/>
          <w:color w:val="000000"/>
          <w:sz w:val="31"/>
          <w:szCs w:val="31"/>
          <w:vertAlign w:val="superscript"/>
        </w:rPr>
        <w:t>[</w:t>
      </w:r>
      <w:proofErr w:type="gramEnd"/>
      <w:r w:rsidR="007D3053">
        <w:rPr>
          <w:b/>
          <w:color w:val="000000"/>
          <w:sz w:val="31"/>
          <w:szCs w:val="31"/>
          <w:vertAlign w:val="superscript"/>
        </w:rPr>
        <w:t>3][12][13]</w:t>
      </w:r>
    </w:p>
    <w:p w:rsidR="00BE40A7" w:rsidRDefault="00BE40A7" w:rsidP="001A0B51">
      <w:pPr>
        <w:pStyle w:val="normal0"/>
        <w:spacing w:line="246" w:lineRule="auto"/>
        <w:jc w:val="both"/>
        <w:rPr>
          <w:color w:val="000000"/>
          <w:sz w:val="20"/>
          <w:szCs w:val="20"/>
        </w:rPr>
      </w:pPr>
    </w:p>
    <w:p w:rsidR="00BE40A7" w:rsidRDefault="007D3053" w:rsidP="00DA6E1A">
      <w:pPr>
        <w:pStyle w:val="normal0"/>
        <w:spacing w:line="355" w:lineRule="auto"/>
        <w:jc w:val="both"/>
        <w:rPr>
          <w:color w:val="000000"/>
          <w:sz w:val="24"/>
          <w:szCs w:val="24"/>
        </w:rPr>
      </w:pPr>
      <w:r>
        <w:rPr>
          <w:color w:val="000000"/>
          <w:sz w:val="24"/>
          <w:szCs w:val="24"/>
        </w:rPr>
        <w:lastRenderedPageBreak/>
        <w:t>Radiopharmaceuticals in treating diseases or as therapeutic agents work by strongly binding with the tumor. They deliver targeted dosage of radiation directly to the tumors leaving normal healthy cells behi</w:t>
      </w:r>
      <w:r w:rsidR="001A0B51">
        <w:rPr>
          <w:color w:val="000000"/>
          <w:sz w:val="24"/>
          <w:szCs w:val="24"/>
        </w:rPr>
        <w:t>nd. The choice of molecule that carry the radiation</w:t>
      </w:r>
      <w:r>
        <w:rPr>
          <w:color w:val="000000"/>
          <w:sz w:val="24"/>
          <w:szCs w:val="24"/>
        </w:rPr>
        <w:t xml:space="preserve"> depends upon </w:t>
      </w:r>
      <w:proofErr w:type="gramStart"/>
      <w:r>
        <w:rPr>
          <w:color w:val="000000"/>
          <w:sz w:val="24"/>
          <w:szCs w:val="24"/>
        </w:rPr>
        <w:t>it's</w:t>
      </w:r>
      <w:proofErr w:type="gramEnd"/>
      <w:r>
        <w:rPr>
          <w:color w:val="000000"/>
          <w:sz w:val="24"/>
          <w:szCs w:val="24"/>
        </w:rPr>
        <w:t xml:space="preserve"> </w:t>
      </w:r>
      <w:r w:rsidR="001A0B51">
        <w:rPr>
          <w:color w:val="000000"/>
          <w:sz w:val="24"/>
          <w:szCs w:val="24"/>
        </w:rPr>
        <w:t>affinity or</w:t>
      </w:r>
    </w:p>
    <w:p w:rsidR="001A0B51" w:rsidRDefault="00DA6E1A" w:rsidP="00DA6E1A">
      <w:pPr>
        <w:pStyle w:val="normal0"/>
        <w:jc w:val="both"/>
        <w:rPr>
          <w:color w:val="000000"/>
          <w:sz w:val="24"/>
          <w:szCs w:val="24"/>
        </w:rPr>
      </w:pPr>
      <w:proofErr w:type="gramStart"/>
      <w:r>
        <w:rPr>
          <w:color w:val="000000"/>
          <w:sz w:val="24"/>
          <w:szCs w:val="24"/>
        </w:rPr>
        <w:t>binding</w:t>
      </w:r>
      <w:proofErr w:type="gramEnd"/>
      <w:r>
        <w:rPr>
          <w:color w:val="000000"/>
          <w:sz w:val="24"/>
          <w:szCs w:val="24"/>
        </w:rPr>
        <w:t xml:space="preserve"> power to the tumor target structure such as</w:t>
      </w:r>
      <w:r w:rsidR="001A0B51">
        <w:rPr>
          <w:color w:val="000000"/>
          <w:sz w:val="24"/>
          <w:szCs w:val="24"/>
        </w:rPr>
        <w:t xml:space="preserve"> antigen.</w:t>
      </w:r>
    </w:p>
    <w:p w:rsidR="00DA6E1A" w:rsidRDefault="00DA6E1A" w:rsidP="00DA6E1A">
      <w:pPr>
        <w:pStyle w:val="normal0"/>
        <w:jc w:val="both"/>
        <w:rPr>
          <w:color w:val="000000"/>
          <w:sz w:val="20"/>
          <w:szCs w:val="20"/>
        </w:rPr>
      </w:pPr>
    </w:p>
    <w:p w:rsidR="001A0B51" w:rsidRDefault="001A0B51" w:rsidP="00DA6E1A">
      <w:pPr>
        <w:pStyle w:val="normal0"/>
        <w:spacing w:line="300" w:lineRule="auto"/>
        <w:jc w:val="both"/>
        <w:rPr>
          <w:color w:val="000000"/>
          <w:sz w:val="20"/>
          <w:szCs w:val="20"/>
        </w:rPr>
      </w:pPr>
    </w:p>
    <w:p w:rsidR="00DA6E1A" w:rsidRDefault="00DA6E1A" w:rsidP="00DA6E1A">
      <w:pPr>
        <w:pStyle w:val="normal0"/>
        <w:jc w:val="both"/>
        <w:rPr>
          <w:color w:val="000000"/>
          <w:sz w:val="24"/>
          <w:szCs w:val="24"/>
        </w:rPr>
      </w:pPr>
      <w:r>
        <w:rPr>
          <w:color w:val="000000"/>
          <w:sz w:val="24"/>
          <w:szCs w:val="24"/>
        </w:rPr>
        <w:t>An ideal radiopharmaceutical for therapeutic purposes should:</w:t>
      </w:r>
    </w:p>
    <w:p w:rsidR="00DA6E1A" w:rsidRDefault="00DA6E1A" w:rsidP="00DA6E1A">
      <w:pPr>
        <w:pStyle w:val="normal0"/>
        <w:jc w:val="both"/>
        <w:rPr>
          <w:color w:val="000000"/>
          <w:sz w:val="24"/>
          <w:szCs w:val="24"/>
        </w:rPr>
      </w:pPr>
    </w:p>
    <w:p w:rsidR="00DA6E1A" w:rsidRDefault="00DA6E1A" w:rsidP="00DA6E1A">
      <w:pPr>
        <w:pStyle w:val="normal0"/>
        <w:jc w:val="both"/>
        <w:rPr>
          <w:color w:val="000000"/>
          <w:sz w:val="20"/>
          <w:szCs w:val="20"/>
        </w:rPr>
      </w:pPr>
      <w:r>
        <w:rPr>
          <w:color w:val="000000"/>
          <w:sz w:val="24"/>
          <w:szCs w:val="24"/>
        </w:rPr>
        <w:t>•Act only on the cells of malignant tumors;</w:t>
      </w:r>
    </w:p>
    <w:p w:rsidR="00DA6E1A" w:rsidRDefault="00DA6E1A" w:rsidP="00DA6E1A">
      <w:pPr>
        <w:pStyle w:val="normal0"/>
        <w:spacing w:line="300"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rPr>
        <w:t xml:space="preserve">•Reach all the cells of malignant tumors wherever they are </w:t>
      </w:r>
      <w:proofErr w:type="spellStart"/>
      <w:r>
        <w:rPr>
          <w:color w:val="000000"/>
          <w:sz w:val="24"/>
          <w:szCs w:val="24"/>
        </w:rPr>
        <w:t>localised</w:t>
      </w:r>
      <w:proofErr w:type="spellEnd"/>
    </w:p>
    <w:p w:rsidR="00DA6E1A" w:rsidRDefault="00DA6E1A" w:rsidP="00DA6E1A">
      <w:pPr>
        <w:pStyle w:val="normal0"/>
        <w:spacing w:line="306" w:lineRule="auto"/>
        <w:jc w:val="both"/>
        <w:rPr>
          <w:color w:val="000000"/>
          <w:sz w:val="20"/>
          <w:szCs w:val="20"/>
        </w:rPr>
      </w:pPr>
    </w:p>
    <w:p w:rsidR="00DA6E1A" w:rsidRDefault="00DA6E1A" w:rsidP="00DA6E1A">
      <w:pPr>
        <w:pStyle w:val="normal0"/>
        <w:spacing w:line="352" w:lineRule="auto"/>
        <w:jc w:val="both"/>
        <w:rPr>
          <w:color w:val="000000"/>
          <w:sz w:val="20"/>
          <w:szCs w:val="20"/>
        </w:rPr>
      </w:pPr>
      <w:r>
        <w:rPr>
          <w:color w:val="000000"/>
          <w:sz w:val="24"/>
          <w:szCs w:val="24"/>
        </w:rPr>
        <w:t>•Leave healthy tissues and organs unhurt while bringing maximum doses of radiation to the tumor</w:t>
      </w:r>
    </w:p>
    <w:p w:rsidR="00DA6E1A" w:rsidRDefault="00DA6E1A" w:rsidP="00DA6E1A">
      <w:pPr>
        <w:pStyle w:val="normal0"/>
        <w:spacing w:line="167"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rPr>
        <w:t>•Eliminate malignant tumor cells with great effectiveness.</w:t>
      </w:r>
    </w:p>
    <w:p w:rsidR="001A0B51" w:rsidRDefault="001A0B51" w:rsidP="00DA6E1A">
      <w:pPr>
        <w:pStyle w:val="normal0"/>
        <w:spacing w:line="355" w:lineRule="auto"/>
        <w:jc w:val="both"/>
        <w:rPr>
          <w:color w:val="000000"/>
          <w:sz w:val="24"/>
          <w:szCs w:val="24"/>
        </w:rPr>
      </w:pPr>
    </w:p>
    <w:p w:rsidR="00DA6E1A" w:rsidRDefault="00DA6E1A" w:rsidP="00DA6E1A">
      <w:pPr>
        <w:pStyle w:val="normal0"/>
        <w:spacing w:line="352" w:lineRule="auto"/>
        <w:ind w:right="20"/>
        <w:jc w:val="both"/>
        <w:rPr>
          <w:color w:val="000000"/>
          <w:sz w:val="20"/>
          <w:szCs w:val="20"/>
        </w:rPr>
      </w:pPr>
      <w:r>
        <w:rPr>
          <w:color w:val="000000"/>
          <w:sz w:val="24"/>
          <w:szCs w:val="24"/>
        </w:rPr>
        <w:t>Physical and biochemical characteristics of radiopharmaceuticals should be taken into consideration such as-</w:t>
      </w:r>
    </w:p>
    <w:p w:rsidR="00DA6E1A" w:rsidRDefault="00DA6E1A" w:rsidP="00DA6E1A">
      <w:pPr>
        <w:pStyle w:val="normal0"/>
        <w:spacing w:line="167"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u w:val="single"/>
        </w:rPr>
        <w:t>Physical Characteristics-</w:t>
      </w:r>
    </w:p>
    <w:p w:rsidR="00DA6E1A" w:rsidRDefault="00DA6E1A" w:rsidP="00DA6E1A">
      <w:pPr>
        <w:pStyle w:val="normal0"/>
        <w:spacing w:line="300"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rPr>
        <w:t>•Physical half life</w:t>
      </w:r>
    </w:p>
    <w:p w:rsidR="00DA6E1A" w:rsidRDefault="00DA6E1A" w:rsidP="00DA6E1A">
      <w:pPr>
        <w:pStyle w:val="normal0"/>
        <w:spacing w:line="295"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rPr>
        <w:t>•Energy radiation</w:t>
      </w:r>
    </w:p>
    <w:p w:rsidR="00DA6E1A" w:rsidRDefault="00DA6E1A" w:rsidP="00DA6E1A">
      <w:pPr>
        <w:pStyle w:val="normal0"/>
        <w:spacing w:line="300"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rPr>
        <w:t>•Type of emission daughter product</w:t>
      </w:r>
    </w:p>
    <w:p w:rsidR="00DA6E1A" w:rsidRDefault="00DA6E1A" w:rsidP="00DA6E1A">
      <w:pPr>
        <w:pStyle w:val="normal0"/>
        <w:spacing w:line="296"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rPr>
        <w:t>•Production method</w:t>
      </w:r>
    </w:p>
    <w:p w:rsidR="00DA6E1A" w:rsidRDefault="00DA6E1A" w:rsidP="00DA6E1A">
      <w:pPr>
        <w:pStyle w:val="normal0"/>
        <w:spacing w:line="300"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rPr>
        <w:t>•Radionuclide purity.</w:t>
      </w:r>
    </w:p>
    <w:p w:rsidR="00DA6E1A" w:rsidRDefault="00DA6E1A" w:rsidP="00DA6E1A">
      <w:pPr>
        <w:pStyle w:val="normal0"/>
        <w:spacing w:line="300"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u w:val="single"/>
        </w:rPr>
        <w:t>Biochemical characteristics-</w:t>
      </w:r>
    </w:p>
    <w:p w:rsidR="00DA6E1A" w:rsidRDefault="00DA6E1A" w:rsidP="00DA6E1A">
      <w:pPr>
        <w:pStyle w:val="normal0"/>
        <w:spacing w:line="296"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rPr>
        <w:t>•Tissue targeting</w:t>
      </w:r>
    </w:p>
    <w:p w:rsidR="00DA6E1A" w:rsidRDefault="00DA6E1A" w:rsidP="00DA6E1A">
      <w:pPr>
        <w:pStyle w:val="normal0"/>
        <w:spacing w:line="300" w:lineRule="auto"/>
        <w:jc w:val="both"/>
        <w:rPr>
          <w:color w:val="000000"/>
          <w:sz w:val="20"/>
          <w:szCs w:val="20"/>
        </w:rPr>
      </w:pPr>
    </w:p>
    <w:p w:rsidR="00DA6E1A" w:rsidRDefault="00DA6E1A" w:rsidP="00DA6E1A">
      <w:pPr>
        <w:pStyle w:val="normal0"/>
        <w:jc w:val="both"/>
        <w:rPr>
          <w:color w:val="000000"/>
          <w:sz w:val="20"/>
          <w:szCs w:val="20"/>
        </w:rPr>
      </w:pPr>
      <w:r>
        <w:rPr>
          <w:color w:val="000000"/>
          <w:sz w:val="24"/>
          <w:szCs w:val="24"/>
        </w:rPr>
        <w:t>•Radioactivity retention in the tumor</w:t>
      </w:r>
    </w:p>
    <w:p w:rsidR="00DA6E1A" w:rsidRDefault="00DA6E1A" w:rsidP="00DA6E1A">
      <w:pPr>
        <w:pStyle w:val="normal0"/>
        <w:spacing w:line="295" w:lineRule="auto"/>
        <w:jc w:val="both"/>
        <w:rPr>
          <w:color w:val="000000"/>
          <w:sz w:val="20"/>
          <w:szCs w:val="20"/>
        </w:rPr>
      </w:pPr>
    </w:p>
    <w:p w:rsidR="00DA6E1A" w:rsidRDefault="00DA6E1A" w:rsidP="00DA6E1A">
      <w:pPr>
        <w:pStyle w:val="normal0"/>
        <w:numPr>
          <w:ilvl w:val="0"/>
          <w:numId w:val="29"/>
        </w:numPr>
        <w:tabs>
          <w:tab w:val="left" w:pos="140"/>
        </w:tabs>
        <w:ind w:left="140" w:hanging="140"/>
        <w:jc w:val="both"/>
        <w:rPr>
          <w:color w:val="000000"/>
          <w:sz w:val="24"/>
          <w:szCs w:val="24"/>
        </w:rPr>
      </w:pPr>
      <w:r>
        <w:rPr>
          <w:color w:val="000000"/>
          <w:sz w:val="24"/>
          <w:szCs w:val="24"/>
        </w:rPr>
        <w:t>In- vivo stability</w:t>
      </w:r>
    </w:p>
    <w:p w:rsidR="00DA6E1A" w:rsidRDefault="00DA6E1A" w:rsidP="00DA6E1A">
      <w:pPr>
        <w:pStyle w:val="normal0"/>
        <w:spacing w:line="300" w:lineRule="auto"/>
        <w:jc w:val="both"/>
        <w:rPr>
          <w:color w:val="000000"/>
          <w:sz w:val="24"/>
          <w:szCs w:val="24"/>
        </w:rPr>
      </w:pPr>
    </w:p>
    <w:p w:rsidR="00DA6E1A" w:rsidRDefault="00DA6E1A" w:rsidP="00DA6E1A">
      <w:pPr>
        <w:pStyle w:val="normal0"/>
        <w:numPr>
          <w:ilvl w:val="0"/>
          <w:numId w:val="29"/>
        </w:numPr>
        <w:tabs>
          <w:tab w:val="left" w:pos="140"/>
        </w:tabs>
        <w:ind w:left="140" w:hanging="140"/>
        <w:rPr>
          <w:color w:val="000000"/>
          <w:sz w:val="24"/>
          <w:szCs w:val="24"/>
        </w:rPr>
      </w:pPr>
      <w:r>
        <w:rPr>
          <w:color w:val="000000"/>
          <w:sz w:val="24"/>
          <w:szCs w:val="24"/>
        </w:rPr>
        <w:t>Toxicity</w:t>
      </w:r>
    </w:p>
    <w:p w:rsidR="00DA6E1A" w:rsidRDefault="00DA6E1A" w:rsidP="00DA6E1A">
      <w:pPr>
        <w:pStyle w:val="normal0"/>
        <w:spacing w:line="295" w:lineRule="auto"/>
        <w:rPr>
          <w:color w:val="000000"/>
          <w:sz w:val="24"/>
          <w:szCs w:val="24"/>
        </w:rPr>
      </w:pPr>
    </w:p>
    <w:p w:rsidR="00DA6E1A" w:rsidRDefault="00DA6E1A" w:rsidP="00DA6E1A">
      <w:pPr>
        <w:pStyle w:val="normal0"/>
        <w:numPr>
          <w:ilvl w:val="0"/>
          <w:numId w:val="29"/>
        </w:numPr>
        <w:tabs>
          <w:tab w:val="left" w:pos="140"/>
        </w:tabs>
        <w:ind w:left="140" w:hanging="140"/>
        <w:rPr>
          <w:color w:val="000000"/>
          <w:sz w:val="24"/>
          <w:szCs w:val="24"/>
        </w:rPr>
      </w:pPr>
      <w:r>
        <w:rPr>
          <w:color w:val="000000"/>
          <w:sz w:val="24"/>
          <w:szCs w:val="24"/>
        </w:rPr>
        <w:t>Effective half- life within patient</w:t>
      </w:r>
      <w:r w:rsidR="00CF42E3">
        <w:rPr>
          <w:color w:val="000000"/>
          <w:sz w:val="24"/>
          <w:szCs w:val="24"/>
        </w:rPr>
        <w:t>’s body.</w:t>
      </w:r>
    </w:p>
    <w:p w:rsidR="00DA6E1A" w:rsidRDefault="00DA6E1A" w:rsidP="00DA6E1A">
      <w:pPr>
        <w:pStyle w:val="normal0"/>
        <w:spacing w:line="300" w:lineRule="auto"/>
        <w:rPr>
          <w:color w:val="000000"/>
          <w:sz w:val="20"/>
          <w:szCs w:val="20"/>
        </w:rPr>
      </w:pPr>
    </w:p>
    <w:p w:rsidR="00DA6E1A" w:rsidRDefault="00DA6E1A" w:rsidP="00DA6E1A">
      <w:pPr>
        <w:pStyle w:val="normal0"/>
        <w:spacing w:line="355" w:lineRule="auto"/>
        <w:jc w:val="both"/>
        <w:rPr>
          <w:color w:val="000000"/>
          <w:sz w:val="24"/>
          <w:szCs w:val="24"/>
        </w:rPr>
      </w:pPr>
    </w:p>
    <w:p w:rsidR="00CF42E3" w:rsidRDefault="00CF42E3" w:rsidP="00DA6E1A">
      <w:pPr>
        <w:pStyle w:val="normal0"/>
        <w:spacing w:line="355" w:lineRule="auto"/>
        <w:jc w:val="both"/>
        <w:rPr>
          <w:color w:val="000000"/>
          <w:sz w:val="24"/>
          <w:szCs w:val="24"/>
        </w:rPr>
      </w:pPr>
      <w:r>
        <w:rPr>
          <w:color w:val="000000"/>
          <w:sz w:val="24"/>
          <w:szCs w:val="24"/>
        </w:rPr>
        <w:lastRenderedPageBreak/>
        <w:t xml:space="preserve">Advancements in nuclear medicine is been stimulated by introducing new </w:t>
      </w:r>
      <w:proofErr w:type="spellStart"/>
      <w:r>
        <w:rPr>
          <w:color w:val="000000"/>
          <w:sz w:val="24"/>
          <w:szCs w:val="24"/>
        </w:rPr>
        <w:t>radionuclides</w:t>
      </w:r>
      <w:proofErr w:type="spellEnd"/>
      <w:r>
        <w:rPr>
          <w:color w:val="000000"/>
          <w:sz w:val="24"/>
          <w:szCs w:val="24"/>
        </w:rPr>
        <w:t xml:space="preserve"> and radiopharmaceuticals. The biological action of radiopharmaceutical is determined by the form of ionizing radiation emitted by the radionuclide. Alpha and beta (emit radiation) are used as </w:t>
      </w:r>
      <w:proofErr w:type="spellStart"/>
      <w:r>
        <w:rPr>
          <w:color w:val="000000"/>
          <w:sz w:val="24"/>
          <w:szCs w:val="24"/>
        </w:rPr>
        <w:t>radionuclides</w:t>
      </w:r>
      <w:proofErr w:type="spellEnd"/>
      <w:r>
        <w:rPr>
          <w:color w:val="000000"/>
          <w:sz w:val="24"/>
          <w:szCs w:val="24"/>
        </w:rPr>
        <w:t xml:space="preserve"> due to short penetrating power and also they release their energy within the target.</w:t>
      </w:r>
    </w:p>
    <w:p w:rsidR="00DA6E1A" w:rsidRDefault="00DA6E1A">
      <w:pPr>
        <w:pStyle w:val="normal0"/>
        <w:spacing w:line="355" w:lineRule="auto"/>
        <w:jc w:val="both"/>
        <w:rPr>
          <w:color w:val="000000"/>
          <w:sz w:val="24"/>
          <w:szCs w:val="24"/>
        </w:rPr>
      </w:pPr>
    </w:p>
    <w:p w:rsidR="006B013C" w:rsidRDefault="006B013C" w:rsidP="006B013C">
      <w:pPr>
        <w:pStyle w:val="normal0"/>
        <w:rPr>
          <w:color w:val="000000"/>
          <w:sz w:val="20"/>
          <w:szCs w:val="20"/>
        </w:rPr>
      </w:pPr>
      <w:r>
        <w:rPr>
          <w:b/>
          <w:color w:val="000000"/>
          <w:sz w:val="24"/>
          <w:szCs w:val="24"/>
          <w:u w:val="single"/>
        </w:rPr>
        <w:t>Beta particles-</w:t>
      </w:r>
    </w:p>
    <w:p w:rsidR="006B013C" w:rsidRDefault="006B013C" w:rsidP="006B013C">
      <w:pPr>
        <w:pStyle w:val="normal0"/>
        <w:spacing w:line="276" w:lineRule="auto"/>
        <w:jc w:val="both"/>
        <w:rPr>
          <w:color w:val="000000"/>
          <w:sz w:val="20"/>
          <w:szCs w:val="20"/>
        </w:rPr>
      </w:pPr>
    </w:p>
    <w:p w:rsidR="006B013C" w:rsidRPr="006B013C" w:rsidRDefault="006B013C" w:rsidP="006B79F9">
      <w:pPr>
        <w:pStyle w:val="normal0"/>
        <w:spacing w:line="355" w:lineRule="auto"/>
        <w:jc w:val="both"/>
        <w:rPr>
          <w:sz w:val="24"/>
          <w:szCs w:val="24"/>
        </w:rPr>
      </w:pPr>
      <w:r w:rsidRPr="006B013C">
        <w:rPr>
          <w:sz w:val="24"/>
          <w:szCs w:val="24"/>
        </w:rPr>
        <w:t xml:space="preserve">Beta particles are produced by the process of beta decay, which promotes the conversion of neutrons to protons, giving rise to energetic electrons (beta particles). These are negatively charged materials with a low electron transfer (LET) of about 0.2 </w:t>
      </w:r>
      <w:proofErr w:type="spellStart"/>
      <w:r w:rsidRPr="006B013C">
        <w:rPr>
          <w:sz w:val="24"/>
          <w:szCs w:val="24"/>
        </w:rPr>
        <w:t>KeV</w:t>
      </w:r>
      <w:proofErr w:type="spellEnd"/>
      <w:r w:rsidRPr="006B013C">
        <w:rPr>
          <w:sz w:val="24"/>
          <w:szCs w:val="24"/>
        </w:rPr>
        <w:t>/</w:t>
      </w:r>
      <w:proofErr w:type="spellStart"/>
      <w:r w:rsidRPr="006B013C">
        <w:rPr>
          <w:sz w:val="24"/>
          <w:szCs w:val="24"/>
        </w:rPr>
        <w:t>μm</w:t>
      </w:r>
      <w:proofErr w:type="spellEnd"/>
      <w:r w:rsidRPr="006B013C">
        <w:rPr>
          <w:sz w:val="24"/>
          <w:szCs w:val="24"/>
        </w:rPr>
        <w:t>. High-energy beta particles such as 90Y and 188Re can cause chemical burns to nearby cells.</w:t>
      </w:r>
    </w:p>
    <w:p w:rsidR="006B013C" w:rsidRPr="006B013C" w:rsidRDefault="006B013C" w:rsidP="006B79F9">
      <w:pPr>
        <w:pStyle w:val="normal0"/>
        <w:spacing w:line="355" w:lineRule="auto"/>
        <w:jc w:val="both"/>
        <w:rPr>
          <w:sz w:val="24"/>
          <w:szCs w:val="24"/>
        </w:rPr>
      </w:pPr>
    </w:p>
    <w:p w:rsidR="006B013C" w:rsidRPr="006B013C" w:rsidRDefault="006B013C" w:rsidP="006B79F9">
      <w:pPr>
        <w:pStyle w:val="normal0"/>
        <w:spacing w:line="355" w:lineRule="auto"/>
        <w:jc w:val="both"/>
        <w:rPr>
          <w:sz w:val="24"/>
          <w:szCs w:val="24"/>
        </w:rPr>
      </w:pPr>
      <w:r w:rsidRPr="006B013C">
        <w:rPr>
          <w:sz w:val="24"/>
          <w:szCs w:val="24"/>
        </w:rPr>
        <w:t>For small tumors, low-energy beta radiation such as lutetium 177 (177Lu)</w:t>
      </w:r>
    </w:p>
    <w:p w:rsidR="006B013C" w:rsidRPr="006B013C" w:rsidRDefault="006B013C" w:rsidP="006B79F9">
      <w:pPr>
        <w:pStyle w:val="normal0"/>
        <w:spacing w:line="355" w:lineRule="auto"/>
        <w:jc w:val="both"/>
        <w:rPr>
          <w:sz w:val="24"/>
          <w:szCs w:val="24"/>
        </w:rPr>
      </w:pPr>
      <w:proofErr w:type="gramStart"/>
      <w:r w:rsidRPr="006B013C">
        <w:rPr>
          <w:sz w:val="24"/>
          <w:szCs w:val="24"/>
        </w:rPr>
        <w:t>is</w:t>
      </w:r>
      <w:proofErr w:type="gramEnd"/>
      <w:r w:rsidRPr="006B013C">
        <w:rPr>
          <w:sz w:val="24"/>
          <w:szCs w:val="24"/>
        </w:rPr>
        <w:t xml:space="preserve"> better. The most common and widely used beta particle is iodine 131 (131I), which is used in the treatment of hyperthyroidism and thyroid cancer. Samarium 153 (153Sm) is a beta-emitting radionuclide used to treat breast and prostate cancer with bone metastases.</w:t>
      </w:r>
    </w:p>
    <w:p w:rsidR="006B013C" w:rsidRPr="006B013C" w:rsidRDefault="006B013C" w:rsidP="006B013C">
      <w:pPr>
        <w:pStyle w:val="normal0"/>
        <w:spacing w:line="276" w:lineRule="auto"/>
        <w:jc w:val="both"/>
        <w:rPr>
          <w:color w:val="000000"/>
          <w:sz w:val="24"/>
          <w:szCs w:val="24"/>
        </w:rPr>
      </w:pPr>
    </w:p>
    <w:p w:rsidR="006B013C" w:rsidRDefault="006B013C" w:rsidP="006B013C">
      <w:pPr>
        <w:pStyle w:val="normal0"/>
        <w:spacing w:line="276" w:lineRule="auto"/>
        <w:jc w:val="both"/>
        <w:rPr>
          <w:color w:val="000000"/>
          <w:sz w:val="20"/>
          <w:szCs w:val="20"/>
        </w:rPr>
      </w:pPr>
    </w:p>
    <w:p w:rsidR="006B013C" w:rsidRDefault="006B013C" w:rsidP="006B013C">
      <w:pPr>
        <w:pStyle w:val="normal0"/>
        <w:spacing w:line="276" w:lineRule="auto"/>
        <w:jc w:val="both"/>
        <w:rPr>
          <w:color w:val="000000"/>
          <w:sz w:val="20"/>
          <w:szCs w:val="20"/>
        </w:rPr>
      </w:pPr>
    </w:p>
    <w:p w:rsidR="006B013C" w:rsidRDefault="006B013C" w:rsidP="006B013C">
      <w:pPr>
        <w:pStyle w:val="normal0"/>
        <w:spacing w:line="276" w:lineRule="auto"/>
        <w:jc w:val="both"/>
        <w:rPr>
          <w:color w:val="000000"/>
          <w:sz w:val="20"/>
          <w:szCs w:val="20"/>
        </w:rPr>
      </w:pPr>
      <w:r>
        <w:rPr>
          <w:b/>
          <w:color w:val="000000"/>
          <w:sz w:val="24"/>
          <w:szCs w:val="24"/>
          <w:u w:val="single"/>
        </w:rPr>
        <w:t>Auger electrons-</w:t>
      </w:r>
    </w:p>
    <w:p w:rsidR="006B013C" w:rsidRDefault="006B013C" w:rsidP="006B013C">
      <w:pPr>
        <w:pStyle w:val="normal0"/>
        <w:spacing w:line="276" w:lineRule="auto"/>
        <w:jc w:val="both"/>
        <w:rPr>
          <w:color w:val="000000"/>
          <w:sz w:val="20"/>
          <w:szCs w:val="20"/>
        </w:rPr>
      </w:pPr>
    </w:p>
    <w:p w:rsidR="006B013C" w:rsidRDefault="006B013C" w:rsidP="006B79F9">
      <w:pPr>
        <w:pStyle w:val="normal0"/>
        <w:spacing w:line="355" w:lineRule="auto"/>
        <w:jc w:val="both"/>
        <w:rPr>
          <w:color w:val="000000"/>
          <w:sz w:val="20"/>
          <w:szCs w:val="20"/>
        </w:rPr>
      </w:pPr>
      <w:r>
        <w:rPr>
          <w:sz w:val="24"/>
          <w:szCs w:val="24"/>
        </w:rPr>
        <w:t xml:space="preserve">These are very short emissions around 1-1000 nm. Auger electrons are in the middle of the LET (4-26 </w:t>
      </w:r>
      <w:proofErr w:type="spellStart"/>
      <w:r>
        <w:rPr>
          <w:sz w:val="24"/>
          <w:szCs w:val="24"/>
        </w:rPr>
        <w:t>keV</w:t>
      </w:r>
      <w:proofErr w:type="spellEnd"/>
      <w:r>
        <w:rPr>
          <w:sz w:val="24"/>
          <w:szCs w:val="24"/>
        </w:rPr>
        <w:t>/</w:t>
      </w:r>
      <w:proofErr w:type="spellStart"/>
      <w:r>
        <w:rPr>
          <w:sz w:val="24"/>
          <w:szCs w:val="24"/>
        </w:rPr>
        <w:t>μM</w:t>
      </w:r>
      <w:proofErr w:type="spellEnd"/>
      <w:r>
        <w:rPr>
          <w:sz w:val="24"/>
          <w:szCs w:val="24"/>
        </w:rPr>
        <w:t xml:space="preserve">). If inside the radiopharmaceutical core, the emissions are usually very </w:t>
      </w:r>
      <w:proofErr w:type="spellStart"/>
      <w:r>
        <w:rPr>
          <w:sz w:val="24"/>
          <w:szCs w:val="24"/>
        </w:rPr>
        <w:t>cytotoxic</w:t>
      </w:r>
      <w:proofErr w:type="spellEnd"/>
      <w:r>
        <w:rPr>
          <w:sz w:val="24"/>
          <w:szCs w:val="24"/>
        </w:rPr>
        <w:t xml:space="preserve">. Bromine 77, Indium 111, Iodine 123 and Iodine 125 are the most commonly used Auger electron emitters. Many in vitro experiments have shown that when tumor cells are populated with targeted vectors, </w:t>
      </w:r>
      <w:proofErr w:type="spellStart"/>
      <w:r>
        <w:rPr>
          <w:sz w:val="24"/>
          <w:szCs w:val="24"/>
        </w:rPr>
        <w:t>subcellular</w:t>
      </w:r>
      <w:proofErr w:type="spellEnd"/>
      <w:r>
        <w:rPr>
          <w:sz w:val="24"/>
          <w:szCs w:val="24"/>
        </w:rPr>
        <w:t xml:space="preserve"> radiation can be close to cellular DNA, resulting in efficient and specific tumor cell death.</w:t>
      </w:r>
    </w:p>
    <w:p w:rsidR="006B013C" w:rsidRDefault="006B013C" w:rsidP="006B79F9">
      <w:pPr>
        <w:pStyle w:val="normal0"/>
        <w:spacing w:line="360" w:lineRule="auto"/>
        <w:jc w:val="both"/>
        <w:rPr>
          <w:color w:val="000000"/>
          <w:sz w:val="20"/>
          <w:szCs w:val="20"/>
        </w:rPr>
      </w:pPr>
    </w:p>
    <w:p w:rsidR="001A0B51" w:rsidRDefault="001A0B51">
      <w:pPr>
        <w:pStyle w:val="normal0"/>
        <w:spacing w:line="355" w:lineRule="auto"/>
        <w:jc w:val="both"/>
        <w:rPr>
          <w:color w:val="000000"/>
          <w:sz w:val="20"/>
          <w:szCs w:val="20"/>
        </w:rPr>
      </w:pPr>
    </w:p>
    <w:p w:rsidR="006B79F9" w:rsidRDefault="006B79F9" w:rsidP="006B79F9">
      <w:pPr>
        <w:pStyle w:val="normal0"/>
        <w:spacing w:line="276" w:lineRule="auto"/>
        <w:rPr>
          <w:sz w:val="24"/>
          <w:szCs w:val="24"/>
        </w:rPr>
      </w:pPr>
      <w:r>
        <w:rPr>
          <w:b/>
          <w:color w:val="000000"/>
          <w:sz w:val="24"/>
          <w:szCs w:val="24"/>
          <w:u w:val="single"/>
        </w:rPr>
        <w:t>Alpha particles-</w:t>
      </w:r>
    </w:p>
    <w:p w:rsidR="006B79F9" w:rsidRDefault="006B79F9" w:rsidP="006B79F9">
      <w:pPr>
        <w:pStyle w:val="normal0"/>
        <w:spacing w:line="276" w:lineRule="auto"/>
        <w:jc w:val="both"/>
        <w:rPr>
          <w:sz w:val="24"/>
          <w:szCs w:val="24"/>
        </w:rPr>
      </w:pPr>
    </w:p>
    <w:p w:rsidR="006B79F9" w:rsidRPr="006B79F9" w:rsidRDefault="006B79F9" w:rsidP="006B79F9">
      <w:pPr>
        <w:pStyle w:val="normal0"/>
        <w:spacing w:line="360" w:lineRule="auto"/>
        <w:jc w:val="both"/>
        <w:rPr>
          <w:sz w:val="24"/>
          <w:szCs w:val="24"/>
        </w:rPr>
      </w:pPr>
      <w:r w:rsidRPr="006B79F9">
        <w:rPr>
          <w:sz w:val="24"/>
          <w:szCs w:val="24"/>
        </w:rPr>
        <w:t xml:space="preserve">Alpha particles have the same structure as 4 </w:t>
      </w:r>
      <w:proofErr w:type="gramStart"/>
      <w:r w:rsidRPr="006B79F9">
        <w:rPr>
          <w:sz w:val="24"/>
          <w:szCs w:val="24"/>
        </w:rPr>
        <w:t>He</w:t>
      </w:r>
      <w:proofErr w:type="gramEnd"/>
      <w:r w:rsidRPr="006B79F9">
        <w:rPr>
          <w:sz w:val="24"/>
          <w:szCs w:val="24"/>
        </w:rPr>
        <w:t xml:space="preserve"> nuclei (sometimes called He2+) without electrons. </w:t>
      </w:r>
      <w:r>
        <w:rPr>
          <w:sz w:val="24"/>
          <w:szCs w:val="24"/>
        </w:rPr>
        <w:t>They are produced in alpha decay</w:t>
      </w:r>
      <w:r w:rsidRPr="006B79F9">
        <w:rPr>
          <w:sz w:val="24"/>
          <w:szCs w:val="24"/>
        </w:rPr>
        <w:t xml:space="preserve">. </w:t>
      </w:r>
      <w:proofErr w:type="gramStart"/>
      <w:r w:rsidRPr="006B79F9">
        <w:rPr>
          <w:sz w:val="24"/>
          <w:szCs w:val="24"/>
        </w:rPr>
        <w:t xml:space="preserve">Alpha particles – more </w:t>
      </w:r>
      <w:proofErr w:type="spellStart"/>
      <w:r w:rsidRPr="006B79F9">
        <w:rPr>
          <w:sz w:val="24"/>
          <w:szCs w:val="24"/>
        </w:rPr>
        <w:t>cytotoxic</w:t>
      </w:r>
      <w:proofErr w:type="spellEnd"/>
      <w:r w:rsidRPr="006B79F9">
        <w:rPr>
          <w:sz w:val="24"/>
          <w:szCs w:val="24"/>
        </w:rPr>
        <w:t xml:space="preserve"> than beta particles.</w:t>
      </w:r>
      <w:proofErr w:type="gramEnd"/>
      <w:r w:rsidRPr="006B79F9">
        <w:rPr>
          <w:sz w:val="24"/>
          <w:szCs w:val="24"/>
        </w:rPr>
        <w:t xml:space="preserve"> It is known that alpha particles ionization products travel shorter distances than beta particles, thus reducing the </w:t>
      </w:r>
      <w:r>
        <w:rPr>
          <w:sz w:val="24"/>
          <w:szCs w:val="24"/>
        </w:rPr>
        <w:t xml:space="preserve">damage to </w:t>
      </w:r>
      <w:r w:rsidRPr="006B79F9">
        <w:rPr>
          <w:sz w:val="24"/>
          <w:szCs w:val="24"/>
        </w:rPr>
        <w:t>healthy cells. This effect is independent of dose and oxygen during the cell cycle.</w:t>
      </w:r>
    </w:p>
    <w:p w:rsidR="006B79F9" w:rsidRPr="006B79F9" w:rsidRDefault="006B79F9" w:rsidP="006B79F9">
      <w:pPr>
        <w:pStyle w:val="normal0"/>
        <w:spacing w:line="360" w:lineRule="auto"/>
        <w:jc w:val="both"/>
        <w:rPr>
          <w:sz w:val="24"/>
          <w:szCs w:val="24"/>
        </w:rPr>
      </w:pPr>
      <w:r w:rsidRPr="006B79F9">
        <w:rPr>
          <w:sz w:val="24"/>
          <w:szCs w:val="24"/>
        </w:rPr>
        <w:lastRenderedPageBreak/>
        <w:t xml:space="preserve">Targeted alpha therapy (TAT) is a good option for the treatment of various </w:t>
      </w:r>
      <w:proofErr w:type="spellStart"/>
      <w:r w:rsidRPr="006B79F9">
        <w:rPr>
          <w:sz w:val="24"/>
          <w:szCs w:val="24"/>
        </w:rPr>
        <w:t>micrometastases</w:t>
      </w:r>
      <w:proofErr w:type="spellEnd"/>
      <w:r w:rsidRPr="006B79F9">
        <w:rPr>
          <w:sz w:val="24"/>
          <w:szCs w:val="24"/>
        </w:rPr>
        <w:t xml:space="preserve">. Alpha particles can bind to </w:t>
      </w:r>
      <w:proofErr w:type="spellStart"/>
      <w:r w:rsidRPr="006B79F9">
        <w:rPr>
          <w:sz w:val="24"/>
          <w:szCs w:val="24"/>
        </w:rPr>
        <w:t>biomolecules</w:t>
      </w:r>
      <w:proofErr w:type="spellEnd"/>
      <w:r w:rsidRPr="006B79F9">
        <w:rPr>
          <w:sz w:val="24"/>
          <w:szCs w:val="24"/>
        </w:rPr>
        <w:t xml:space="preserve"> such as monoclonal antibodies with the aid of </w:t>
      </w:r>
      <w:proofErr w:type="spellStart"/>
      <w:r w:rsidRPr="006B79F9">
        <w:rPr>
          <w:sz w:val="24"/>
          <w:szCs w:val="24"/>
        </w:rPr>
        <w:t>bispecific</w:t>
      </w:r>
      <w:proofErr w:type="spellEnd"/>
      <w:r w:rsidRPr="006B79F9">
        <w:rPr>
          <w:sz w:val="24"/>
          <w:szCs w:val="24"/>
        </w:rPr>
        <w:t xml:space="preserve"> binding reagents or carriers. Thus, the RPT selectively delivers high doses of radiation directly to the target and provides limited toxicity to the surrounding tissue.</w:t>
      </w:r>
    </w:p>
    <w:p w:rsidR="006B79F9" w:rsidRPr="006B79F9" w:rsidRDefault="006B79F9" w:rsidP="006B79F9">
      <w:pPr>
        <w:pStyle w:val="normal0"/>
        <w:spacing w:line="360" w:lineRule="auto"/>
        <w:jc w:val="both"/>
        <w:rPr>
          <w:color w:val="000000"/>
          <w:sz w:val="24"/>
          <w:szCs w:val="24"/>
        </w:rPr>
      </w:pPr>
    </w:p>
    <w:p w:rsidR="006B79F9" w:rsidRDefault="006B79F9" w:rsidP="00F46241">
      <w:pPr>
        <w:pStyle w:val="normal0"/>
        <w:spacing w:line="360" w:lineRule="auto"/>
        <w:jc w:val="both"/>
        <w:rPr>
          <w:color w:val="000000"/>
          <w:sz w:val="24"/>
          <w:szCs w:val="24"/>
        </w:rPr>
      </w:pPr>
      <w:r>
        <w:rPr>
          <w:color w:val="000000"/>
          <w:sz w:val="24"/>
          <w:szCs w:val="24"/>
        </w:rPr>
        <w:t>Some alpha particles are- bismuth 212</w:t>
      </w:r>
      <w:proofErr w:type="gramStart"/>
      <w:r>
        <w:rPr>
          <w:color w:val="000000"/>
          <w:sz w:val="24"/>
          <w:szCs w:val="24"/>
        </w:rPr>
        <w:t>,bismuth</w:t>
      </w:r>
      <w:proofErr w:type="gramEnd"/>
      <w:r>
        <w:rPr>
          <w:color w:val="000000"/>
          <w:sz w:val="24"/>
          <w:szCs w:val="24"/>
        </w:rPr>
        <w:t xml:space="preserve"> 213,actinium 225, radium 223 and thorium 227. RaCl</w:t>
      </w:r>
      <w:r w:rsidRPr="006B79F9">
        <w:rPr>
          <w:color w:val="000000"/>
          <w:sz w:val="24"/>
          <w:szCs w:val="24"/>
          <w:vertAlign w:val="subscript"/>
        </w:rPr>
        <w:t>2</w:t>
      </w:r>
      <w:r>
        <w:rPr>
          <w:color w:val="000000"/>
          <w:sz w:val="24"/>
          <w:szCs w:val="24"/>
        </w:rPr>
        <w:t xml:space="preserve"> is the </w:t>
      </w:r>
      <w:r w:rsidR="00F46241">
        <w:rPr>
          <w:color w:val="000000"/>
          <w:sz w:val="24"/>
          <w:szCs w:val="24"/>
        </w:rPr>
        <w:t xml:space="preserve">first alpha emitting radiopharmaceutical for prostate and breast cancer patients. Bismuth and astatine labeled monoclonal antibodies treats </w:t>
      </w:r>
      <w:proofErr w:type="spellStart"/>
      <w:r w:rsidR="00F46241">
        <w:rPr>
          <w:color w:val="000000"/>
          <w:sz w:val="24"/>
          <w:szCs w:val="24"/>
        </w:rPr>
        <w:t>leukaemia</w:t>
      </w:r>
      <w:proofErr w:type="spellEnd"/>
      <w:r w:rsidR="00F46241">
        <w:rPr>
          <w:color w:val="000000"/>
          <w:sz w:val="24"/>
          <w:szCs w:val="24"/>
        </w:rPr>
        <w:t xml:space="preserve"> and brain tumors.</w:t>
      </w:r>
    </w:p>
    <w:p w:rsidR="00F46241" w:rsidRPr="006B79F9" w:rsidRDefault="00F46241" w:rsidP="006B79F9">
      <w:pPr>
        <w:pStyle w:val="normal0"/>
        <w:spacing w:line="30" w:lineRule="atLeast"/>
        <w:jc w:val="both"/>
        <w:rPr>
          <w:color w:val="000000"/>
          <w:sz w:val="24"/>
          <w:szCs w:val="24"/>
        </w:rPr>
      </w:pPr>
    </w:p>
    <w:p w:rsidR="006B79F9" w:rsidRPr="006B79F9" w:rsidRDefault="006B79F9" w:rsidP="006B79F9">
      <w:pPr>
        <w:pStyle w:val="normal0"/>
        <w:rPr>
          <w:b/>
          <w:color w:val="000000"/>
          <w:sz w:val="24"/>
          <w:szCs w:val="24"/>
          <w:u w:val="single"/>
        </w:rPr>
      </w:pPr>
      <w:r>
        <w:rPr>
          <w:b/>
          <w:color w:val="000000"/>
          <w:sz w:val="24"/>
          <w:szCs w:val="24"/>
          <w:u w:val="single"/>
        </w:rPr>
        <w:t>Concept of therapy -</w:t>
      </w:r>
    </w:p>
    <w:p w:rsidR="006B79F9" w:rsidRDefault="006B79F9" w:rsidP="006B79F9">
      <w:pPr>
        <w:pStyle w:val="normal0"/>
        <w:spacing w:line="303" w:lineRule="auto"/>
        <w:rPr>
          <w:color w:val="000000"/>
          <w:sz w:val="20"/>
          <w:szCs w:val="20"/>
        </w:rPr>
      </w:pPr>
    </w:p>
    <w:p w:rsidR="006B79F9" w:rsidRDefault="006B79F9" w:rsidP="006B79F9">
      <w:pPr>
        <w:pStyle w:val="normal0"/>
        <w:spacing w:line="358" w:lineRule="auto"/>
        <w:jc w:val="both"/>
        <w:rPr>
          <w:color w:val="000000"/>
          <w:sz w:val="20"/>
          <w:szCs w:val="20"/>
        </w:rPr>
      </w:pPr>
      <w:r>
        <w:rPr>
          <w:color w:val="000000"/>
          <w:sz w:val="24"/>
          <w:szCs w:val="24"/>
        </w:rPr>
        <w:t xml:space="preserve">For effective treatment various alpha and beta radiation emitting isotopes are labeled with peptides or antibodies to target specific tumor used as vehicles to deliver ionizing radiations to the tumor tissue. For targeting molecular receptors different </w:t>
      </w:r>
      <w:proofErr w:type="spellStart"/>
      <w:r>
        <w:rPr>
          <w:color w:val="000000"/>
          <w:sz w:val="24"/>
          <w:szCs w:val="24"/>
        </w:rPr>
        <w:t>radioligands</w:t>
      </w:r>
      <w:proofErr w:type="spellEnd"/>
      <w:r>
        <w:rPr>
          <w:color w:val="000000"/>
          <w:sz w:val="24"/>
          <w:szCs w:val="24"/>
        </w:rPr>
        <w:t xml:space="preserve"> are being developed. For more therapeutic effect to target cells </w:t>
      </w:r>
      <w:proofErr w:type="spellStart"/>
      <w:r>
        <w:rPr>
          <w:color w:val="000000"/>
          <w:sz w:val="24"/>
          <w:szCs w:val="24"/>
        </w:rPr>
        <w:t>radionuclides</w:t>
      </w:r>
      <w:proofErr w:type="spellEnd"/>
      <w:r>
        <w:rPr>
          <w:color w:val="000000"/>
          <w:sz w:val="24"/>
          <w:szCs w:val="24"/>
        </w:rPr>
        <w:t xml:space="preserve"> are coupled with </w:t>
      </w:r>
      <w:proofErr w:type="spellStart"/>
      <w:r>
        <w:rPr>
          <w:color w:val="000000"/>
          <w:sz w:val="24"/>
          <w:szCs w:val="24"/>
        </w:rPr>
        <w:t>ligands</w:t>
      </w:r>
      <w:proofErr w:type="spellEnd"/>
      <w:r>
        <w:rPr>
          <w:color w:val="000000"/>
          <w:sz w:val="24"/>
          <w:szCs w:val="24"/>
        </w:rPr>
        <w:t xml:space="preserve"> to recognize and bind with tumor associated molecules. Unlike radiotherapy, radiopharmaceuticals are administered intravenously to a target tu</w:t>
      </w:r>
      <w:r w:rsidR="00F46241">
        <w:rPr>
          <w:color w:val="000000"/>
          <w:sz w:val="24"/>
          <w:szCs w:val="24"/>
        </w:rPr>
        <w:t>mor. Radiopharmaceuticals treat</w:t>
      </w:r>
      <w:r>
        <w:rPr>
          <w:color w:val="000000"/>
          <w:sz w:val="24"/>
          <w:szCs w:val="24"/>
        </w:rPr>
        <w:t xml:space="preserve"> systemic malignancy in areas such as bone or brain, which cannot be treated using external radiotherapy. The targeted cell absorbs radiation dose which exponentially decreases with time.</w:t>
      </w:r>
    </w:p>
    <w:p w:rsidR="006B79F9" w:rsidRDefault="006B79F9" w:rsidP="006B79F9">
      <w:pPr>
        <w:pStyle w:val="normal0"/>
        <w:spacing w:line="200" w:lineRule="auto"/>
        <w:rPr>
          <w:color w:val="000000"/>
          <w:sz w:val="20"/>
          <w:szCs w:val="20"/>
        </w:rPr>
      </w:pPr>
    </w:p>
    <w:p w:rsidR="006B79F9" w:rsidRDefault="006B79F9" w:rsidP="006B79F9">
      <w:pPr>
        <w:pStyle w:val="normal0"/>
        <w:spacing w:line="200" w:lineRule="auto"/>
        <w:rPr>
          <w:color w:val="000000"/>
          <w:sz w:val="20"/>
          <w:szCs w:val="20"/>
        </w:rPr>
      </w:pPr>
    </w:p>
    <w:p w:rsidR="00F46241" w:rsidRDefault="00F46241">
      <w:pPr>
        <w:pStyle w:val="normal0"/>
        <w:spacing w:line="355" w:lineRule="auto"/>
        <w:jc w:val="both"/>
        <w:rPr>
          <w:color w:val="000000"/>
          <w:sz w:val="20"/>
          <w:szCs w:val="20"/>
        </w:rPr>
      </w:pPr>
    </w:p>
    <w:p w:rsidR="00F46241" w:rsidRDefault="00F46241" w:rsidP="00F46241">
      <w:pPr>
        <w:pStyle w:val="normal0"/>
        <w:rPr>
          <w:color w:val="000000"/>
          <w:sz w:val="20"/>
          <w:szCs w:val="20"/>
        </w:rPr>
      </w:pPr>
      <w:r>
        <w:rPr>
          <w:b/>
          <w:color w:val="000000"/>
          <w:sz w:val="24"/>
          <w:szCs w:val="24"/>
          <w:u w:val="single"/>
        </w:rPr>
        <w:t>Radiopharmaceuticals in treatment of cancer-</w:t>
      </w:r>
      <w:r>
        <w:rPr>
          <w:b/>
          <w:color w:val="000000"/>
          <w:sz w:val="31"/>
          <w:szCs w:val="31"/>
          <w:vertAlign w:val="superscript"/>
        </w:rPr>
        <w:t>[3</w:t>
      </w:r>
      <w:proofErr w:type="gramStart"/>
      <w:r>
        <w:rPr>
          <w:b/>
          <w:color w:val="000000"/>
          <w:sz w:val="31"/>
          <w:szCs w:val="31"/>
          <w:vertAlign w:val="superscript"/>
        </w:rPr>
        <w:t>][</w:t>
      </w:r>
      <w:proofErr w:type="gramEnd"/>
      <w:r>
        <w:rPr>
          <w:b/>
          <w:color w:val="000000"/>
          <w:sz w:val="31"/>
          <w:szCs w:val="31"/>
          <w:vertAlign w:val="superscript"/>
        </w:rPr>
        <w:t>12][14]</w:t>
      </w:r>
    </w:p>
    <w:p w:rsidR="00F46241" w:rsidRDefault="00F46241" w:rsidP="00F46241">
      <w:pPr>
        <w:pStyle w:val="normal0"/>
        <w:spacing w:line="246" w:lineRule="auto"/>
        <w:rPr>
          <w:color w:val="000000"/>
          <w:sz w:val="20"/>
          <w:szCs w:val="20"/>
        </w:rPr>
      </w:pPr>
    </w:p>
    <w:p w:rsidR="00F46241" w:rsidRDefault="00F46241" w:rsidP="00F46241">
      <w:pPr>
        <w:pStyle w:val="normal0"/>
        <w:spacing w:line="356" w:lineRule="auto"/>
        <w:jc w:val="both"/>
        <w:rPr>
          <w:color w:val="000000"/>
          <w:sz w:val="20"/>
          <w:szCs w:val="20"/>
        </w:rPr>
        <w:sectPr w:rsidR="00F46241">
          <w:pgSz w:w="12240" w:h="15840"/>
          <w:pgMar w:top="1440" w:right="1440" w:bottom="912" w:left="1440" w:header="0" w:footer="0" w:gutter="0"/>
          <w:cols w:space="720"/>
        </w:sectPr>
      </w:pPr>
      <w:r>
        <w:rPr>
          <w:color w:val="000000"/>
          <w:sz w:val="24"/>
          <w:szCs w:val="24"/>
        </w:rPr>
        <w:t xml:space="preserve">Radiopharmaceutical therapy is used in the treatment of cancer. Radiopharmaceutical therapy can be targeted at tumors including </w:t>
      </w:r>
      <w:proofErr w:type="spellStart"/>
      <w:r>
        <w:rPr>
          <w:color w:val="000000"/>
          <w:sz w:val="24"/>
          <w:szCs w:val="24"/>
        </w:rPr>
        <w:t>matastasis</w:t>
      </w:r>
      <w:proofErr w:type="spellEnd"/>
      <w:r>
        <w:rPr>
          <w:color w:val="000000"/>
          <w:sz w:val="24"/>
          <w:szCs w:val="24"/>
        </w:rPr>
        <w:t xml:space="preserve"> sites. As compared to others, radiopharmaceutical therapy is more suitable as it does not require many cycles of therapy, like as in chemotherapy, side effects are also less severe in this. Alpha or beta particles and auger electrons are used for therapy purposes. Radiopharmaceuticals are administered intravenously which attacks the target tumor. Some studies suggest that targeting radiation therapy at basic or cellular level has the potential to eliminate the risk of both long and short term side effects of treatment while enabling any deposits of cancer cells to be killed from the body. Once a radiopharmaceutical has been inserted with the cancer cell the radioactive compound naturally breaks down leading to release of energy that damages </w:t>
      </w:r>
      <w:r w:rsidR="003A0A7A">
        <w:rPr>
          <w:color w:val="000000"/>
          <w:sz w:val="24"/>
          <w:szCs w:val="24"/>
        </w:rPr>
        <w:t xml:space="preserve">DNA </w:t>
      </w:r>
      <w:r>
        <w:rPr>
          <w:color w:val="000000"/>
          <w:sz w:val="24"/>
          <w:szCs w:val="24"/>
        </w:rPr>
        <w:t xml:space="preserve">of nearby cells. When the cell’s DNA is damaged the cell dies, cancer cells are particularly sensitive to radiation induced DNA damage.  </w:t>
      </w:r>
    </w:p>
    <w:p w:rsidR="006B79F9" w:rsidRDefault="003A0A7A">
      <w:pPr>
        <w:pStyle w:val="normal0"/>
        <w:spacing w:line="355" w:lineRule="auto"/>
        <w:jc w:val="both"/>
        <w:rPr>
          <w:color w:val="000000"/>
          <w:sz w:val="20"/>
          <w:szCs w:val="20"/>
        </w:rPr>
      </w:pPr>
      <w:r w:rsidRPr="003A0A7A">
        <w:rPr>
          <w:noProof/>
          <w:color w:val="000000"/>
          <w:sz w:val="20"/>
          <w:szCs w:val="20"/>
        </w:rPr>
        <w:lastRenderedPageBreak/>
        <w:drawing>
          <wp:anchor distT="0" distB="0" distL="0" distR="0" simplePos="0" relativeHeight="251660288" behindDoc="1" locked="0" layoutInCell="1" allowOverlap="1">
            <wp:simplePos x="0" y="0"/>
            <wp:positionH relativeFrom="column">
              <wp:posOffset>216403</wp:posOffset>
            </wp:positionH>
            <wp:positionV relativeFrom="paragraph">
              <wp:posOffset>-104305</wp:posOffset>
            </wp:positionV>
            <wp:extent cx="5955016" cy="2966866"/>
            <wp:effectExtent l="19050" t="0" r="7634"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cstate="print"/>
                    <a:srcRect/>
                    <a:stretch>
                      <a:fillRect/>
                    </a:stretch>
                  </pic:blipFill>
                  <pic:spPr>
                    <a:xfrm>
                      <a:off x="0" y="0"/>
                      <a:ext cx="5955016" cy="2966866"/>
                    </a:xfrm>
                    <a:prstGeom prst="rect">
                      <a:avLst/>
                    </a:prstGeom>
                    <a:ln/>
                  </pic:spPr>
                </pic:pic>
              </a:graphicData>
            </a:graphic>
          </wp:anchor>
        </w:drawing>
      </w: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pPr>
        <w:pStyle w:val="normal0"/>
        <w:spacing w:line="355" w:lineRule="auto"/>
        <w:jc w:val="both"/>
        <w:rPr>
          <w:color w:val="000000"/>
          <w:sz w:val="20"/>
          <w:szCs w:val="20"/>
        </w:rPr>
      </w:pPr>
    </w:p>
    <w:p w:rsidR="003A0A7A" w:rsidRDefault="003A0A7A" w:rsidP="003A0A7A">
      <w:pPr>
        <w:pStyle w:val="normal0"/>
        <w:jc w:val="both"/>
        <w:rPr>
          <w:color w:val="000000"/>
          <w:sz w:val="20"/>
          <w:szCs w:val="20"/>
        </w:rPr>
      </w:pPr>
      <w:proofErr w:type="gramStart"/>
      <w:r>
        <w:rPr>
          <w:b/>
          <w:color w:val="000000"/>
          <w:sz w:val="24"/>
          <w:szCs w:val="24"/>
          <w:u w:val="single"/>
        </w:rPr>
        <w:t>Fig. 1 Radioactive compound attacking cancer cell.</w:t>
      </w:r>
      <w:proofErr w:type="gramEnd"/>
    </w:p>
    <w:p w:rsidR="003A0A7A" w:rsidRDefault="003A0A7A" w:rsidP="003A0A7A">
      <w:pPr>
        <w:pStyle w:val="normal0"/>
        <w:spacing w:line="200" w:lineRule="auto"/>
        <w:rPr>
          <w:color w:val="000000"/>
          <w:sz w:val="20"/>
          <w:szCs w:val="20"/>
        </w:rPr>
      </w:pPr>
    </w:p>
    <w:p w:rsidR="003A0A7A" w:rsidRDefault="003A0A7A" w:rsidP="003A0A7A">
      <w:pPr>
        <w:pStyle w:val="normal0"/>
        <w:spacing w:line="200" w:lineRule="auto"/>
        <w:rPr>
          <w:color w:val="000000"/>
          <w:sz w:val="20"/>
          <w:szCs w:val="20"/>
        </w:rPr>
      </w:pPr>
    </w:p>
    <w:p w:rsidR="003A0A7A" w:rsidRDefault="003A0A7A" w:rsidP="003A0A7A">
      <w:pPr>
        <w:pStyle w:val="normal0"/>
        <w:spacing w:line="200" w:lineRule="auto"/>
        <w:rPr>
          <w:color w:val="000000"/>
          <w:sz w:val="20"/>
          <w:szCs w:val="20"/>
        </w:rPr>
      </w:pPr>
    </w:p>
    <w:p w:rsidR="003A0A7A" w:rsidRDefault="003A0A7A" w:rsidP="003A0A7A">
      <w:pPr>
        <w:pStyle w:val="normal0"/>
        <w:spacing w:line="279" w:lineRule="auto"/>
        <w:rPr>
          <w:color w:val="000000"/>
          <w:sz w:val="20"/>
          <w:szCs w:val="20"/>
        </w:rPr>
      </w:pPr>
    </w:p>
    <w:p w:rsidR="003A0A7A" w:rsidRDefault="003A0A7A" w:rsidP="003A0A7A">
      <w:pPr>
        <w:pStyle w:val="normal0"/>
        <w:spacing w:line="348" w:lineRule="auto"/>
        <w:ind w:right="20"/>
        <w:jc w:val="both"/>
        <w:rPr>
          <w:color w:val="000000"/>
          <w:sz w:val="20"/>
          <w:szCs w:val="20"/>
        </w:rPr>
      </w:pPr>
      <w:proofErr w:type="spellStart"/>
      <w:r>
        <w:rPr>
          <w:color w:val="000000"/>
          <w:sz w:val="24"/>
          <w:szCs w:val="24"/>
        </w:rPr>
        <w:t>Radionuclides</w:t>
      </w:r>
      <w:proofErr w:type="spellEnd"/>
      <w:r>
        <w:rPr>
          <w:color w:val="000000"/>
          <w:sz w:val="24"/>
          <w:szCs w:val="24"/>
        </w:rPr>
        <w:t xml:space="preserve"> with alpha and beta emitting particles treat bulky solid tumors while </w:t>
      </w:r>
      <w:proofErr w:type="spellStart"/>
      <w:r>
        <w:rPr>
          <w:color w:val="000000"/>
          <w:sz w:val="24"/>
          <w:szCs w:val="24"/>
        </w:rPr>
        <w:t>radionuclides</w:t>
      </w:r>
      <w:proofErr w:type="spellEnd"/>
      <w:r>
        <w:rPr>
          <w:color w:val="000000"/>
          <w:sz w:val="24"/>
          <w:szCs w:val="24"/>
        </w:rPr>
        <w:t xml:space="preserve"> containing auger elements usually treats tiny cluster of Cancer cells.</w:t>
      </w:r>
    </w:p>
    <w:p w:rsidR="003A0A7A" w:rsidRDefault="003A0A7A" w:rsidP="003A0A7A">
      <w:pPr>
        <w:pStyle w:val="normal0"/>
        <w:spacing w:line="188" w:lineRule="auto"/>
        <w:rPr>
          <w:color w:val="000000"/>
          <w:sz w:val="20"/>
          <w:szCs w:val="20"/>
        </w:rPr>
      </w:pPr>
    </w:p>
    <w:p w:rsidR="003A0A7A" w:rsidRDefault="003A0A7A" w:rsidP="003A0A7A">
      <w:pPr>
        <w:pStyle w:val="normal0"/>
        <w:spacing w:line="348" w:lineRule="auto"/>
        <w:rPr>
          <w:color w:val="000000"/>
          <w:sz w:val="24"/>
          <w:szCs w:val="24"/>
        </w:rPr>
      </w:pPr>
      <w:r>
        <w:rPr>
          <w:color w:val="000000"/>
          <w:sz w:val="24"/>
          <w:szCs w:val="24"/>
        </w:rPr>
        <w:t xml:space="preserve">These particles allow ionization radiation to be emitted by </w:t>
      </w:r>
      <w:proofErr w:type="spellStart"/>
      <w:r>
        <w:rPr>
          <w:color w:val="000000"/>
          <w:sz w:val="24"/>
          <w:szCs w:val="24"/>
        </w:rPr>
        <w:t>radionuclides</w:t>
      </w:r>
      <w:proofErr w:type="spellEnd"/>
      <w:r>
        <w:rPr>
          <w:color w:val="000000"/>
          <w:sz w:val="24"/>
          <w:szCs w:val="24"/>
        </w:rPr>
        <w:t xml:space="preserve"> linked to the carrier kill cancer cells by damaging their DNA, causing the tumors to shrink.</w:t>
      </w:r>
    </w:p>
    <w:p w:rsidR="003A0A7A" w:rsidRDefault="003A0A7A" w:rsidP="003A0A7A">
      <w:pPr>
        <w:pStyle w:val="normal0"/>
        <w:spacing w:line="348" w:lineRule="auto"/>
        <w:rPr>
          <w:color w:val="000000"/>
          <w:sz w:val="24"/>
          <w:szCs w:val="24"/>
        </w:rPr>
      </w:pPr>
    </w:p>
    <w:p w:rsidR="003A0A7A" w:rsidRDefault="003A0A7A" w:rsidP="003A0A7A">
      <w:pPr>
        <w:pStyle w:val="normal0"/>
        <w:spacing w:line="348" w:lineRule="auto"/>
        <w:rPr>
          <w:color w:val="000000"/>
          <w:sz w:val="20"/>
          <w:szCs w:val="20"/>
        </w:rPr>
      </w:pPr>
    </w:p>
    <w:p w:rsidR="003A0A7A" w:rsidRDefault="003A0A7A" w:rsidP="003A0A7A">
      <w:pPr>
        <w:pStyle w:val="normal0"/>
        <w:spacing w:line="348" w:lineRule="auto"/>
        <w:jc w:val="both"/>
        <w:rPr>
          <w:color w:val="000000"/>
          <w:sz w:val="24"/>
          <w:szCs w:val="24"/>
        </w:rPr>
      </w:pPr>
      <w:r w:rsidRPr="00DA5A7D">
        <w:rPr>
          <w:color w:val="000000"/>
          <w:sz w:val="24"/>
          <w:szCs w:val="24"/>
        </w:rPr>
        <w:t xml:space="preserve">Radiopharmaceuticals </w:t>
      </w:r>
      <w:r>
        <w:rPr>
          <w:color w:val="000000"/>
          <w:sz w:val="24"/>
          <w:szCs w:val="24"/>
        </w:rPr>
        <w:t>approved by the U.S. Food and Drug Administration for treating cancer are-</w:t>
      </w:r>
    </w:p>
    <w:p w:rsidR="003A0A7A" w:rsidRPr="00DA5A7D" w:rsidRDefault="003A0A7A" w:rsidP="003A0A7A">
      <w:pPr>
        <w:pStyle w:val="normal0"/>
        <w:numPr>
          <w:ilvl w:val="0"/>
          <w:numId w:val="34"/>
        </w:numPr>
        <w:spacing w:line="348" w:lineRule="auto"/>
        <w:jc w:val="both"/>
        <w:rPr>
          <w:color w:val="000000"/>
          <w:sz w:val="24"/>
          <w:szCs w:val="24"/>
        </w:rPr>
      </w:pPr>
      <w:r w:rsidRPr="00DA5A7D">
        <w:rPr>
          <w:color w:val="000000"/>
          <w:sz w:val="24"/>
          <w:szCs w:val="24"/>
        </w:rPr>
        <w:t>Radium-223 dichloride for metastatic prostate cancer in bones</w:t>
      </w:r>
    </w:p>
    <w:p w:rsidR="003A0A7A" w:rsidRPr="00DA5A7D" w:rsidRDefault="003A0A7A" w:rsidP="003A0A7A">
      <w:pPr>
        <w:pStyle w:val="normal0"/>
        <w:numPr>
          <w:ilvl w:val="0"/>
          <w:numId w:val="34"/>
        </w:numPr>
        <w:spacing w:line="348" w:lineRule="auto"/>
        <w:jc w:val="both"/>
        <w:rPr>
          <w:color w:val="000000"/>
          <w:sz w:val="24"/>
          <w:szCs w:val="24"/>
        </w:rPr>
      </w:pPr>
      <w:r>
        <w:rPr>
          <w:color w:val="000000"/>
          <w:sz w:val="24"/>
          <w:szCs w:val="24"/>
        </w:rPr>
        <w:t>Sodium iodide for thyroid cancer</w:t>
      </w:r>
    </w:p>
    <w:p w:rsidR="003A0A7A" w:rsidRDefault="003A0A7A" w:rsidP="003A0A7A">
      <w:pPr>
        <w:pStyle w:val="normal0"/>
        <w:numPr>
          <w:ilvl w:val="0"/>
          <w:numId w:val="34"/>
        </w:numPr>
        <w:spacing w:line="348" w:lineRule="auto"/>
        <w:jc w:val="both"/>
        <w:rPr>
          <w:color w:val="000000"/>
          <w:sz w:val="24"/>
          <w:szCs w:val="24"/>
        </w:rPr>
      </w:pPr>
      <w:r>
        <w:rPr>
          <w:color w:val="000000"/>
          <w:sz w:val="24"/>
          <w:szCs w:val="24"/>
        </w:rPr>
        <w:t xml:space="preserve">Lutetium 177 for </w:t>
      </w:r>
      <w:proofErr w:type="spellStart"/>
      <w:r>
        <w:rPr>
          <w:color w:val="000000"/>
          <w:sz w:val="24"/>
          <w:szCs w:val="24"/>
        </w:rPr>
        <w:t>neuroendocrine</w:t>
      </w:r>
      <w:proofErr w:type="spellEnd"/>
      <w:r>
        <w:rPr>
          <w:color w:val="000000"/>
          <w:sz w:val="24"/>
          <w:szCs w:val="24"/>
        </w:rPr>
        <w:t xml:space="preserve"> tumors of digestive tract</w:t>
      </w:r>
    </w:p>
    <w:p w:rsidR="003A0A7A" w:rsidRPr="00DA5A7D" w:rsidRDefault="003A0A7A" w:rsidP="003A0A7A">
      <w:pPr>
        <w:pStyle w:val="normal0"/>
        <w:numPr>
          <w:ilvl w:val="0"/>
          <w:numId w:val="34"/>
        </w:numPr>
        <w:spacing w:line="348" w:lineRule="auto"/>
        <w:jc w:val="both"/>
        <w:rPr>
          <w:color w:val="000000"/>
          <w:sz w:val="24"/>
          <w:szCs w:val="24"/>
        </w:rPr>
        <w:sectPr w:rsidR="003A0A7A" w:rsidRPr="00DA5A7D">
          <w:pgSz w:w="12240" w:h="15840"/>
          <w:pgMar w:top="1440" w:right="1440" w:bottom="1440" w:left="1440" w:header="0" w:footer="0" w:gutter="0"/>
          <w:cols w:space="720"/>
        </w:sectPr>
      </w:pPr>
      <w:r>
        <w:rPr>
          <w:color w:val="000000"/>
          <w:sz w:val="24"/>
          <w:szCs w:val="24"/>
        </w:rPr>
        <w:t>Yttrium 90 for non- Hodgkin lymphoma</w:t>
      </w:r>
    </w:p>
    <w:p w:rsidR="00BE40A7" w:rsidRDefault="00BE40A7" w:rsidP="003A0A7A">
      <w:pPr>
        <w:pStyle w:val="normal0"/>
        <w:spacing w:line="357" w:lineRule="auto"/>
        <w:jc w:val="both"/>
        <w:rPr>
          <w:color w:val="000000"/>
          <w:sz w:val="20"/>
          <w:szCs w:val="20"/>
        </w:rPr>
      </w:pPr>
      <w:bookmarkStart w:id="3" w:name="2et92p0" w:colFirst="0" w:colLast="0"/>
      <w:bookmarkStart w:id="4" w:name="tyjcwt" w:colFirst="0" w:colLast="0"/>
      <w:bookmarkStart w:id="5" w:name="3dy6vkm" w:colFirst="0" w:colLast="0"/>
      <w:bookmarkEnd w:id="3"/>
      <w:bookmarkEnd w:id="4"/>
      <w:bookmarkEnd w:id="5"/>
    </w:p>
    <w:p w:rsidR="00BE40A7" w:rsidRDefault="00BE40A7">
      <w:pPr>
        <w:pStyle w:val="normal0"/>
        <w:spacing w:line="200" w:lineRule="auto"/>
        <w:rPr>
          <w:color w:val="000000"/>
          <w:sz w:val="20"/>
          <w:szCs w:val="20"/>
        </w:rPr>
      </w:pPr>
    </w:p>
    <w:p w:rsidR="00BE40A7" w:rsidRDefault="00BE40A7">
      <w:pPr>
        <w:pStyle w:val="normal0"/>
        <w:spacing w:line="276" w:lineRule="auto"/>
        <w:rPr>
          <w:color w:val="000000"/>
          <w:sz w:val="20"/>
          <w:szCs w:val="20"/>
        </w:rPr>
      </w:pPr>
    </w:p>
    <w:p w:rsidR="00BE40A7" w:rsidRDefault="007D3053">
      <w:pPr>
        <w:pStyle w:val="normal0"/>
        <w:rPr>
          <w:color w:val="000000"/>
          <w:sz w:val="20"/>
          <w:szCs w:val="20"/>
        </w:rPr>
      </w:pPr>
      <w:r>
        <w:rPr>
          <w:b/>
          <w:color w:val="0D0D0D"/>
          <w:sz w:val="24"/>
          <w:szCs w:val="24"/>
          <w:u w:val="single"/>
        </w:rPr>
        <w:t>PRODUCTION OF RADIONUCLIDES</w:t>
      </w:r>
    </w:p>
    <w:p w:rsidR="00BE40A7" w:rsidRDefault="00BE40A7">
      <w:pPr>
        <w:pStyle w:val="normal0"/>
        <w:spacing w:line="306" w:lineRule="auto"/>
        <w:rPr>
          <w:color w:val="000000"/>
          <w:sz w:val="20"/>
          <w:szCs w:val="20"/>
        </w:rPr>
      </w:pPr>
    </w:p>
    <w:p w:rsidR="00BE40A7" w:rsidRDefault="007D3053">
      <w:pPr>
        <w:pStyle w:val="normal0"/>
        <w:spacing w:line="356" w:lineRule="auto"/>
        <w:ind w:right="20"/>
        <w:jc w:val="both"/>
        <w:rPr>
          <w:color w:val="000000"/>
          <w:sz w:val="20"/>
          <w:szCs w:val="20"/>
        </w:rPr>
      </w:pPr>
      <w:proofErr w:type="spellStart"/>
      <w:r>
        <w:rPr>
          <w:color w:val="000000"/>
          <w:sz w:val="24"/>
          <w:szCs w:val="24"/>
        </w:rPr>
        <w:t>Radionuclides</w:t>
      </w:r>
      <w:proofErr w:type="spellEnd"/>
      <w:r>
        <w:rPr>
          <w:color w:val="000000"/>
          <w:sz w:val="24"/>
          <w:szCs w:val="24"/>
        </w:rPr>
        <w:t xml:space="preserve"> are art</w:t>
      </w:r>
      <w:r w:rsidR="00A10E9A">
        <w:rPr>
          <w:color w:val="000000"/>
          <w:sz w:val="24"/>
          <w:szCs w:val="24"/>
        </w:rPr>
        <w:t xml:space="preserve">ificially produced by </w:t>
      </w:r>
      <w:r>
        <w:rPr>
          <w:color w:val="000000"/>
          <w:sz w:val="24"/>
          <w:szCs w:val="24"/>
        </w:rPr>
        <w:t>radioactive decay of other radioactive atoms. The preparation of radiopharmaceuticals involves three basic steps:</w:t>
      </w:r>
    </w:p>
    <w:p w:rsidR="00BE40A7" w:rsidRDefault="00BE40A7">
      <w:pPr>
        <w:pStyle w:val="normal0"/>
        <w:spacing w:line="181" w:lineRule="auto"/>
        <w:rPr>
          <w:color w:val="000000"/>
          <w:sz w:val="20"/>
          <w:szCs w:val="20"/>
        </w:rPr>
      </w:pPr>
    </w:p>
    <w:p w:rsidR="00BE40A7" w:rsidRDefault="007D3053">
      <w:pPr>
        <w:pStyle w:val="normal0"/>
        <w:spacing w:line="276" w:lineRule="auto"/>
        <w:ind w:left="400"/>
        <w:rPr>
          <w:color w:val="000000"/>
          <w:sz w:val="20"/>
          <w:szCs w:val="20"/>
        </w:rPr>
      </w:pPr>
      <w:proofErr w:type="spellStart"/>
      <w:r>
        <w:rPr>
          <w:color w:val="000000"/>
          <w:sz w:val="24"/>
          <w:szCs w:val="24"/>
        </w:rPr>
        <w:t>I</w:t>
      </w:r>
      <w:r>
        <w:rPr>
          <w:rFonts w:ascii="MS Mincho" w:eastAsia="MS Mincho" w:hAnsi="MS Mincho" w:cs="MS Mincho"/>
          <w:color w:val="000000"/>
          <w:sz w:val="24"/>
          <w:szCs w:val="24"/>
        </w:rPr>
        <w:t>．</w:t>
      </w:r>
      <w:r>
        <w:rPr>
          <w:color w:val="000000"/>
          <w:sz w:val="24"/>
          <w:szCs w:val="24"/>
        </w:rPr>
        <w:t>Production</w:t>
      </w:r>
      <w:proofErr w:type="spellEnd"/>
      <w:r>
        <w:rPr>
          <w:color w:val="000000"/>
          <w:sz w:val="24"/>
          <w:szCs w:val="24"/>
        </w:rPr>
        <w:t xml:space="preserve"> of the </w:t>
      </w:r>
      <w:proofErr w:type="spellStart"/>
      <w:r>
        <w:rPr>
          <w:color w:val="000000"/>
          <w:sz w:val="24"/>
          <w:szCs w:val="24"/>
        </w:rPr>
        <w:t>radionuclides</w:t>
      </w:r>
      <w:proofErr w:type="spellEnd"/>
      <w:r>
        <w:rPr>
          <w:color w:val="000000"/>
          <w:sz w:val="24"/>
          <w:szCs w:val="24"/>
        </w:rPr>
        <w:t>,</w:t>
      </w:r>
    </w:p>
    <w:p w:rsidR="00BE40A7" w:rsidRDefault="00BE40A7">
      <w:pPr>
        <w:pStyle w:val="normal0"/>
        <w:spacing w:line="315" w:lineRule="auto"/>
        <w:rPr>
          <w:color w:val="000000"/>
          <w:sz w:val="20"/>
          <w:szCs w:val="20"/>
        </w:rPr>
      </w:pPr>
    </w:p>
    <w:p w:rsidR="00BE40A7" w:rsidRDefault="007D3053">
      <w:pPr>
        <w:pStyle w:val="normal0"/>
        <w:spacing w:line="276" w:lineRule="auto"/>
        <w:ind w:left="400"/>
        <w:rPr>
          <w:color w:val="000000"/>
          <w:sz w:val="20"/>
          <w:szCs w:val="20"/>
        </w:rPr>
      </w:pPr>
      <w:proofErr w:type="spellStart"/>
      <w:r>
        <w:rPr>
          <w:color w:val="000000"/>
          <w:sz w:val="24"/>
          <w:szCs w:val="24"/>
        </w:rPr>
        <w:t>II</w:t>
      </w:r>
      <w:r>
        <w:rPr>
          <w:rFonts w:ascii="MS Mincho" w:eastAsia="MS Mincho" w:hAnsi="MS Mincho" w:cs="MS Mincho"/>
          <w:color w:val="000000"/>
          <w:sz w:val="24"/>
          <w:szCs w:val="24"/>
        </w:rPr>
        <w:t>．</w:t>
      </w:r>
      <w:r>
        <w:rPr>
          <w:color w:val="000000"/>
          <w:sz w:val="24"/>
          <w:szCs w:val="24"/>
        </w:rPr>
        <w:t>Synthesis</w:t>
      </w:r>
      <w:proofErr w:type="spellEnd"/>
      <w:r>
        <w:rPr>
          <w:color w:val="000000"/>
          <w:sz w:val="24"/>
          <w:szCs w:val="24"/>
        </w:rPr>
        <w:t xml:space="preserve"> of the non-radioactive compound, and</w:t>
      </w:r>
    </w:p>
    <w:p w:rsidR="00BE40A7" w:rsidRDefault="00BE40A7">
      <w:pPr>
        <w:pStyle w:val="normal0"/>
        <w:spacing w:line="319" w:lineRule="auto"/>
        <w:rPr>
          <w:color w:val="000000"/>
          <w:sz w:val="20"/>
          <w:szCs w:val="20"/>
        </w:rPr>
      </w:pPr>
    </w:p>
    <w:p w:rsidR="00BE40A7" w:rsidRDefault="007D3053">
      <w:pPr>
        <w:pStyle w:val="normal0"/>
        <w:spacing w:line="276" w:lineRule="auto"/>
        <w:ind w:left="400"/>
        <w:rPr>
          <w:color w:val="000000"/>
          <w:sz w:val="20"/>
          <w:szCs w:val="20"/>
        </w:rPr>
      </w:pPr>
      <w:proofErr w:type="spellStart"/>
      <w:proofErr w:type="gramStart"/>
      <w:r>
        <w:rPr>
          <w:color w:val="000000"/>
          <w:sz w:val="24"/>
          <w:szCs w:val="24"/>
        </w:rPr>
        <w:t>III</w:t>
      </w:r>
      <w:r>
        <w:rPr>
          <w:rFonts w:ascii="MS Mincho" w:eastAsia="MS Mincho" w:hAnsi="MS Mincho" w:cs="MS Mincho"/>
          <w:color w:val="000000"/>
          <w:sz w:val="24"/>
          <w:szCs w:val="24"/>
        </w:rPr>
        <w:t>．</w:t>
      </w:r>
      <w:r>
        <w:rPr>
          <w:color w:val="000000"/>
          <w:sz w:val="24"/>
          <w:szCs w:val="24"/>
        </w:rPr>
        <w:t>Reaction</w:t>
      </w:r>
      <w:proofErr w:type="spellEnd"/>
      <w:r>
        <w:rPr>
          <w:color w:val="000000"/>
          <w:sz w:val="24"/>
          <w:szCs w:val="24"/>
        </w:rPr>
        <w:t xml:space="preserve"> of the radionuclide with the non-radioactive compound.</w:t>
      </w:r>
      <w:proofErr w:type="gramEnd"/>
    </w:p>
    <w:p w:rsidR="00BE40A7" w:rsidRDefault="00BE40A7">
      <w:pPr>
        <w:pStyle w:val="normal0"/>
        <w:spacing w:line="306" w:lineRule="auto"/>
        <w:rPr>
          <w:color w:val="000000"/>
          <w:sz w:val="20"/>
          <w:szCs w:val="20"/>
        </w:rPr>
      </w:pPr>
    </w:p>
    <w:p w:rsidR="00BE40A7" w:rsidRDefault="007D3053">
      <w:pPr>
        <w:pStyle w:val="normal0"/>
        <w:spacing w:line="320" w:lineRule="auto"/>
        <w:ind w:right="20"/>
        <w:jc w:val="both"/>
        <w:rPr>
          <w:color w:val="000000"/>
          <w:sz w:val="20"/>
          <w:szCs w:val="20"/>
        </w:rPr>
      </w:pPr>
      <w:r>
        <w:rPr>
          <w:color w:val="000000"/>
          <w:sz w:val="24"/>
          <w:szCs w:val="24"/>
        </w:rPr>
        <w:t xml:space="preserve">The chemical and isotopic composition of Target molecules is also taken into consideration while producing </w:t>
      </w:r>
      <w:proofErr w:type="spellStart"/>
      <w:r>
        <w:rPr>
          <w:color w:val="000000"/>
          <w:sz w:val="24"/>
          <w:szCs w:val="24"/>
        </w:rPr>
        <w:t>radionuclides</w:t>
      </w:r>
      <w:proofErr w:type="spellEnd"/>
      <w:proofErr w:type="gramStart"/>
      <w:r>
        <w:rPr>
          <w:color w:val="000000"/>
          <w:sz w:val="24"/>
          <w:szCs w:val="24"/>
        </w:rPr>
        <w:t>.</w:t>
      </w:r>
      <w:r>
        <w:rPr>
          <w:b/>
          <w:color w:val="000000"/>
          <w:sz w:val="31"/>
          <w:szCs w:val="31"/>
          <w:vertAlign w:val="superscript"/>
        </w:rPr>
        <w:t>[</w:t>
      </w:r>
      <w:proofErr w:type="gramEnd"/>
      <w:r>
        <w:rPr>
          <w:b/>
          <w:color w:val="000000"/>
          <w:sz w:val="31"/>
          <w:szCs w:val="31"/>
          <w:vertAlign w:val="superscript"/>
        </w:rPr>
        <w:t>16]</w:t>
      </w:r>
    </w:p>
    <w:p w:rsidR="00BE40A7" w:rsidRDefault="00BE40A7">
      <w:pPr>
        <w:pStyle w:val="normal0"/>
        <w:spacing w:line="109" w:lineRule="auto"/>
        <w:rPr>
          <w:color w:val="000000"/>
          <w:sz w:val="20"/>
          <w:szCs w:val="20"/>
        </w:rPr>
      </w:pPr>
    </w:p>
    <w:p w:rsidR="00BE40A7" w:rsidRDefault="007D3053">
      <w:pPr>
        <w:pStyle w:val="normal0"/>
        <w:rPr>
          <w:color w:val="000000"/>
          <w:sz w:val="20"/>
          <w:szCs w:val="20"/>
        </w:rPr>
      </w:pPr>
      <w:r>
        <w:rPr>
          <w:color w:val="000000"/>
          <w:sz w:val="24"/>
          <w:szCs w:val="24"/>
        </w:rPr>
        <w:t>This production can be</w:t>
      </w:r>
      <w:r w:rsidR="00A10E9A">
        <w:rPr>
          <w:color w:val="000000"/>
          <w:sz w:val="24"/>
          <w:szCs w:val="24"/>
        </w:rPr>
        <w:t xml:space="preserve"> done either by</w:t>
      </w:r>
      <w:r>
        <w:rPr>
          <w:color w:val="000000"/>
          <w:sz w:val="24"/>
          <w:szCs w:val="24"/>
        </w:rPr>
        <w:t>:-</w:t>
      </w:r>
      <w:r>
        <w:rPr>
          <w:b/>
          <w:color w:val="000000"/>
          <w:sz w:val="31"/>
          <w:szCs w:val="31"/>
          <w:vertAlign w:val="superscript"/>
        </w:rPr>
        <w:t>[15]</w:t>
      </w:r>
    </w:p>
    <w:p w:rsidR="00BE40A7" w:rsidRDefault="00BE40A7">
      <w:pPr>
        <w:pStyle w:val="normal0"/>
        <w:rPr>
          <w:color w:val="000000"/>
          <w:sz w:val="20"/>
          <w:szCs w:val="20"/>
        </w:rPr>
      </w:pPr>
    </w:p>
    <w:p w:rsidR="00BE40A7" w:rsidRDefault="00A10E9A">
      <w:pPr>
        <w:pStyle w:val="normal0"/>
        <w:numPr>
          <w:ilvl w:val="0"/>
          <w:numId w:val="15"/>
        </w:numPr>
        <w:tabs>
          <w:tab w:val="left" w:pos="420"/>
        </w:tabs>
        <w:ind w:left="420" w:hanging="420"/>
        <w:rPr>
          <w:color w:val="000000"/>
          <w:sz w:val="24"/>
          <w:szCs w:val="24"/>
        </w:rPr>
      </w:pPr>
      <w:r>
        <w:rPr>
          <w:color w:val="000000"/>
          <w:sz w:val="24"/>
          <w:szCs w:val="24"/>
          <w:u w:val="single"/>
        </w:rPr>
        <w:t>By Radionuclide generator</w:t>
      </w:r>
      <w:r w:rsidR="007D3053">
        <w:rPr>
          <w:color w:val="000000"/>
          <w:sz w:val="24"/>
          <w:szCs w:val="24"/>
          <w:u w:val="single"/>
        </w:rPr>
        <w:t>-</w:t>
      </w:r>
    </w:p>
    <w:p w:rsidR="00BE40A7" w:rsidRDefault="00BE40A7">
      <w:pPr>
        <w:pStyle w:val="normal0"/>
        <w:spacing w:line="313" w:lineRule="auto"/>
        <w:rPr>
          <w:color w:val="000000"/>
          <w:sz w:val="20"/>
          <w:szCs w:val="20"/>
        </w:rPr>
      </w:pPr>
    </w:p>
    <w:p w:rsidR="00BE40A7" w:rsidRDefault="00A10E9A" w:rsidP="00A10E9A">
      <w:pPr>
        <w:pStyle w:val="normal0"/>
        <w:spacing w:line="353" w:lineRule="auto"/>
        <w:jc w:val="both"/>
        <w:rPr>
          <w:color w:val="000000"/>
          <w:sz w:val="24"/>
          <w:szCs w:val="24"/>
        </w:rPr>
      </w:pPr>
      <w:r>
        <w:rPr>
          <w:color w:val="000000"/>
          <w:sz w:val="24"/>
          <w:szCs w:val="24"/>
        </w:rPr>
        <w:t xml:space="preserve">A radionuclide generator is </w:t>
      </w:r>
      <w:r w:rsidR="007D3053">
        <w:rPr>
          <w:color w:val="000000"/>
          <w:sz w:val="24"/>
          <w:szCs w:val="24"/>
        </w:rPr>
        <w:t>a glass or plastic column (ion exchange column) which contain</w:t>
      </w:r>
      <w:r>
        <w:rPr>
          <w:color w:val="000000"/>
          <w:sz w:val="24"/>
          <w:szCs w:val="24"/>
        </w:rPr>
        <w:t>s resin or alumina and the bottom of the column is filled with adsorbent material on which parent nuclide is absorbed</w:t>
      </w:r>
      <w:r w:rsidR="007D3053">
        <w:rPr>
          <w:color w:val="000000"/>
          <w:sz w:val="24"/>
          <w:szCs w:val="24"/>
        </w:rPr>
        <w:t>. In radionuclide generators, sometimes known as ―cows,</w:t>
      </w:r>
      <w:r>
        <w:rPr>
          <w:color w:val="000000"/>
          <w:sz w:val="20"/>
          <w:szCs w:val="20"/>
        </w:rPr>
        <w:t xml:space="preserve"> (long –lived) </w:t>
      </w:r>
      <w:r w:rsidR="007D3053">
        <w:rPr>
          <w:color w:val="000000"/>
          <w:sz w:val="24"/>
          <w:szCs w:val="24"/>
        </w:rPr>
        <w:t>radio</w:t>
      </w:r>
      <w:r>
        <w:rPr>
          <w:color w:val="000000"/>
          <w:sz w:val="24"/>
          <w:szCs w:val="24"/>
        </w:rPr>
        <w:t>nuclide, or ―parent nuclide is</w:t>
      </w:r>
      <w:r w:rsidR="007D3053">
        <w:rPr>
          <w:color w:val="000000"/>
          <w:sz w:val="24"/>
          <w:szCs w:val="24"/>
        </w:rPr>
        <w:t xml:space="preserve"> present. This parent nuclide will eventually decay into a short-lived radionuclide of in</w:t>
      </w:r>
      <w:r>
        <w:rPr>
          <w:color w:val="000000"/>
          <w:sz w:val="24"/>
          <w:szCs w:val="24"/>
        </w:rPr>
        <w:t xml:space="preserve">terest, or ―daughter nuclide. Production </w:t>
      </w:r>
      <w:proofErr w:type="gramStart"/>
      <w:r>
        <w:rPr>
          <w:color w:val="000000"/>
          <w:sz w:val="24"/>
          <w:szCs w:val="24"/>
        </w:rPr>
        <w:t xml:space="preserve">of  </w:t>
      </w:r>
      <w:r w:rsidRPr="00A10E9A">
        <w:rPr>
          <w:color w:val="000000"/>
          <w:sz w:val="24"/>
          <w:szCs w:val="24"/>
          <w:vertAlign w:val="superscript"/>
        </w:rPr>
        <w:t>68</w:t>
      </w:r>
      <w:r>
        <w:rPr>
          <w:color w:val="000000"/>
          <w:sz w:val="24"/>
          <w:szCs w:val="24"/>
        </w:rPr>
        <w:t>Ga</w:t>
      </w:r>
      <w:proofErr w:type="gramEnd"/>
      <w:r>
        <w:rPr>
          <w:color w:val="000000"/>
          <w:sz w:val="24"/>
          <w:szCs w:val="24"/>
        </w:rPr>
        <w:t xml:space="preserve"> , </w:t>
      </w:r>
      <w:r w:rsidRPr="009443A5">
        <w:rPr>
          <w:color w:val="000000"/>
          <w:sz w:val="24"/>
          <w:szCs w:val="24"/>
          <w:vertAlign w:val="superscript"/>
        </w:rPr>
        <w:t>82</w:t>
      </w:r>
      <w:r w:rsidR="009443A5">
        <w:rPr>
          <w:color w:val="000000"/>
          <w:sz w:val="24"/>
          <w:szCs w:val="24"/>
        </w:rPr>
        <w:t xml:space="preserve">Rb, </w:t>
      </w:r>
      <w:r w:rsidR="009443A5" w:rsidRPr="008E48CA">
        <w:rPr>
          <w:color w:val="000000"/>
          <w:sz w:val="24"/>
          <w:szCs w:val="24"/>
          <w:vertAlign w:val="superscript"/>
        </w:rPr>
        <w:t>99m</w:t>
      </w:r>
      <w:r w:rsidR="009443A5">
        <w:rPr>
          <w:color w:val="000000"/>
          <w:sz w:val="24"/>
          <w:szCs w:val="24"/>
        </w:rPr>
        <w:t xml:space="preserve">Tc and </w:t>
      </w:r>
      <w:r w:rsidR="009443A5" w:rsidRPr="008E48CA">
        <w:rPr>
          <w:color w:val="000000"/>
          <w:sz w:val="24"/>
          <w:szCs w:val="24"/>
          <w:vertAlign w:val="superscript"/>
        </w:rPr>
        <w:t>113</w:t>
      </w:r>
      <w:r w:rsidR="008E48CA" w:rsidRPr="008E48CA">
        <w:rPr>
          <w:color w:val="000000"/>
          <w:sz w:val="24"/>
          <w:szCs w:val="24"/>
          <w:vertAlign w:val="superscript"/>
        </w:rPr>
        <w:t>m</w:t>
      </w:r>
      <w:r w:rsidR="008E48CA">
        <w:rPr>
          <w:color w:val="000000"/>
          <w:sz w:val="24"/>
          <w:szCs w:val="24"/>
        </w:rPr>
        <w:t>I  radionuclide is involved.</w:t>
      </w:r>
      <w:r w:rsidR="007D3053">
        <w:rPr>
          <w:color w:val="000000"/>
          <w:sz w:val="24"/>
          <w:szCs w:val="24"/>
        </w:rPr>
        <w:t xml:space="preserve"> It is a device that helps in the production of short lived</w:t>
      </w:r>
      <w:r w:rsidR="007D3053">
        <w:rPr>
          <w:color w:val="000000"/>
          <w:sz w:val="31"/>
          <w:szCs w:val="31"/>
        </w:rPr>
        <w:t xml:space="preserve"> </w:t>
      </w:r>
      <w:r w:rsidR="007D3053">
        <w:rPr>
          <w:color w:val="000000"/>
          <w:sz w:val="24"/>
          <w:szCs w:val="24"/>
        </w:rPr>
        <w:t>radionuclide known as 'daughter' from the radioactive transformation of a non-medical long lived radionuclide called as 'parent'.</w:t>
      </w:r>
    </w:p>
    <w:p w:rsidR="003A0A7A" w:rsidRDefault="003A0A7A" w:rsidP="00A10E9A">
      <w:pPr>
        <w:pStyle w:val="normal0"/>
        <w:spacing w:line="353" w:lineRule="auto"/>
        <w:jc w:val="both"/>
        <w:rPr>
          <w:color w:val="000000"/>
          <w:sz w:val="24"/>
          <w:szCs w:val="24"/>
        </w:rPr>
      </w:pPr>
    </w:p>
    <w:p w:rsidR="003A0A7A" w:rsidRDefault="003A0A7A" w:rsidP="00A10E9A">
      <w:pPr>
        <w:pStyle w:val="normal0"/>
        <w:spacing w:line="353" w:lineRule="auto"/>
        <w:jc w:val="both"/>
        <w:rPr>
          <w:color w:val="000000"/>
          <w:sz w:val="24"/>
          <w:szCs w:val="24"/>
        </w:rPr>
      </w:pPr>
    </w:p>
    <w:p w:rsidR="003A0A7A" w:rsidRDefault="003A0A7A" w:rsidP="003A0A7A">
      <w:pPr>
        <w:pStyle w:val="normal0"/>
        <w:numPr>
          <w:ilvl w:val="0"/>
          <w:numId w:val="1"/>
        </w:numPr>
        <w:tabs>
          <w:tab w:val="left" w:pos="420"/>
        </w:tabs>
        <w:ind w:left="420" w:hanging="420"/>
        <w:rPr>
          <w:color w:val="000000"/>
          <w:sz w:val="24"/>
          <w:szCs w:val="24"/>
        </w:rPr>
      </w:pPr>
      <w:r>
        <w:rPr>
          <w:color w:val="000000"/>
          <w:sz w:val="24"/>
          <w:szCs w:val="24"/>
          <w:u w:val="single"/>
        </w:rPr>
        <w:t>Nuclear fission-</w:t>
      </w:r>
    </w:p>
    <w:p w:rsidR="003A0A7A" w:rsidRDefault="003A0A7A" w:rsidP="003A0A7A">
      <w:pPr>
        <w:pStyle w:val="normal0"/>
        <w:rPr>
          <w:color w:val="000000"/>
          <w:sz w:val="24"/>
          <w:szCs w:val="24"/>
        </w:rPr>
      </w:pPr>
    </w:p>
    <w:p w:rsidR="003A0A7A" w:rsidRDefault="003A0A7A" w:rsidP="0005686E">
      <w:pPr>
        <w:pStyle w:val="normal0"/>
        <w:spacing w:line="355" w:lineRule="auto"/>
        <w:jc w:val="both"/>
        <w:rPr>
          <w:color w:val="000000"/>
          <w:sz w:val="24"/>
          <w:szCs w:val="24"/>
        </w:rPr>
      </w:pPr>
      <w:r>
        <w:rPr>
          <w:color w:val="000000"/>
          <w:sz w:val="24"/>
          <w:szCs w:val="24"/>
        </w:rPr>
        <w:t xml:space="preserve">It is a process that causes the nucleus of an atom to split into two lighter nuclei. Nuclides with </w:t>
      </w:r>
    </w:p>
    <w:p w:rsidR="003A0A7A" w:rsidRDefault="003A0A7A" w:rsidP="0005686E">
      <w:pPr>
        <w:pStyle w:val="normal0"/>
        <w:spacing w:line="355" w:lineRule="auto"/>
        <w:jc w:val="both"/>
        <w:rPr>
          <w:color w:val="000000"/>
          <w:sz w:val="20"/>
          <w:szCs w:val="20"/>
        </w:rPr>
      </w:pPr>
      <w:proofErr w:type="gramStart"/>
      <w:r>
        <w:rPr>
          <w:color w:val="000000"/>
          <w:sz w:val="24"/>
          <w:szCs w:val="24"/>
        </w:rPr>
        <w:t>large</w:t>
      </w:r>
      <w:proofErr w:type="gramEnd"/>
      <w:r>
        <w:rPr>
          <w:color w:val="000000"/>
          <w:sz w:val="24"/>
          <w:szCs w:val="24"/>
        </w:rPr>
        <w:t xml:space="preserve"> atomic numbers are known to show such process. This</w:t>
      </w:r>
      <w:r>
        <w:rPr>
          <w:color w:val="000000"/>
          <w:sz w:val="20"/>
          <w:szCs w:val="20"/>
        </w:rPr>
        <w:t xml:space="preserve"> </w:t>
      </w:r>
      <w:r>
        <w:rPr>
          <w:color w:val="000000"/>
          <w:sz w:val="24"/>
          <w:szCs w:val="24"/>
        </w:rPr>
        <w:t xml:space="preserve">process is typically seen in nuclides with high atomic numbers, such as when Uranium-235 is </w:t>
      </w:r>
      <w:proofErr w:type="spellStart"/>
      <w:r>
        <w:rPr>
          <w:color w:val="000000"/>
          <w:sz w:val="24"/>
          <w:szCs w:val="24"/>
        </w:rPr>
        <w:t>fissioned</w:t>
      </w:r>
      <w:proofErr w:type="spellEnd"/>
      <w:r>
        <w:rPr>
          <w:color w:val="000000"/>
          <w:sz w:val="24"/>
          <w:szCs w:val="24"/>
        </w:rPr>
        <w:t xml:space="preserve"> in a nuclear reactor using neutrons. Either spontaneous nuclear fission or nuclear excitation can cause nuclear fission to occur.</w:t>
      </w:r>
    </w:p>
    <w:p w:rsidR="003A0A7A" w:rsidRDefault="003A0A7A" w:rsidP="0005686E">
      <w:pPr>
        <w:pStyle w:val="normal0"/>
        <w:spacing w:line="355" w:lineRule="auto"/>
        <w:jc w:val="both"/>
        <w:rPr>
          <w:color w:val="000000"/>
          <w:sz w:val="20"/>
          <w:szCs w:val="20"/>
        </w:rPr>
      </w:pPr>
    </w:p>
    <w:p w:rsidR="003A0A7A" w:rsidRDefault="003A0A7A" w:rsidP="0005686E">
      <w:pPr>
        <w:pStyle w:val="normal0"/>
        <w:spacing w:line="355" w:lineRule="auto"/>
        <w:jc w:val="both"/>
        <w:rPr>
          <w:color w:val="000000"/>
          <w:sz w:val="20"/>
          <w:szCs w:val="20"/>
        </w:rPr>
      </w:pPr>
      <w:r>
        <w:rPr>
          <w:color w:val="000000"/>
          <w:sz w:val="24"/>
          <w:szCs w:val="24"/>
        </w:rPr>
        <w:lastRenderedPageBreak/>
        <w:t xml:space="preserve">During the fission process, a significant quantity of energy is released, resulting in the creation of radioactive materials and the emission of many neutrons. These neutrons have the potential to start a chain reaction by further inducing nuclear fission in </w:t>
      </w:r>
      <w:proofErr w:type="spellStart"/>
      <w:r>
        <w:rPr>
          <w:color w:val="000000"/>
          <w:sz w:val="24"/>
          <w:szCs w:val="24"/>
        </w:rPr>
        <w:t>neighbouring</w:t>
      </w:r>
      <w:proofErr w:type="spellEnd"/>
      <w:r>
        <w:rPr>
          <w:color w:val="000000"/>
          <w:sz w:val="24"/>
          <w:szCs w:val="24"/>
        </w:rPr>
        <w:t xml:space="preserve"> fissionable nuclei. The</w:t>
      </w:r>
    </w:p>
    <w:p w:rsidR="003A0A7A" w:rsidRDefault="003A0A7A" w:rsidP="0005686E">
      <w:pPr>
        <w:pStyle w:val="normal0"/>
        <w:spacing w:line="355" w:lineRule="auto"/>
        <w:jc w:val="both"/>
        <w:rPr>
          <w:color w:val="000000"/>
          <w:sz w:val="24"/>
          <w:szCs w:val="24"/>
        </w:rPr>
      </w:pPr>
      <w:proofErr w:type="gramStart"/>
      <w:r>
        <w:rPr>
          <w:color w:val="000000"/>
          <w:sz w:val="24"/>
          <w:szCs w:val="24"/>
        </w:rPr>
        <w:t>tremendous</w:t>
      </w:r>
      <w:proofErr w:type="gramEnd"/>
      <w:r>
        <w:rPr>
          <w:color w:val="000000"/>
          <w:sz w:val="24"/>
          <w:szCs w:val="24"/>
        </w:rPr>
        <w:t xml:space="preserve"> amounts of energy that are then released as a result of this chain reaction have the potential to create an atomic bomb if left unchecked. Nuclear fission can produce radioisotopes in a laboratory setting that can be employed for diagnostic and/or therapeutic procedures. All individuals involved in such a regulated procedure must have had the necessary training, and it </w:t>
      </w:r>
      <w:proofErr w:type="gramStart"/>
      <w:r>
        <w:rPr>
          <w:color w:val="000000"/>
          <w:sz w:val="24"/>
          <w:szCs w:val="24"/>
        </w:rPr>
        <w:t>must</w:t>
      </w:r>
      <w:proofErr w:type="gramEnd"/>
      <w:r>
        <w:rPr>
          <w:color w:val="000000"/>
          <w:sz w:val="24"/>
          <w:szCs w:val="24"/>
        </w:rPr>
        <w:t xml:space="preserve"> be carried out inside of machinery intended</w:t>
      </w:r>
      <w:r w:rsidR="0005686E">
        <w:rPr>
          <w:color w:val="000000"/>
          <w:sz w:val="24"/>
          <w:szCs w:val="24"/>
        </w:rPr>
        <w:t xml:space="preserve"> to handle radioactive materials.</w:t>
      </w:r>
    </w:p>
    <w:p w:rsidR="0005686E" w:rsidRDefault="0005686E" w:rsidP="0005686E">
      <w:pPr>
        <w:pStyle w:val="normal0"/>
        <w:spacing w:line="355" w:lineRule="auto"/>
        <w:jc w:val="both"/>
        <w:rPr>
          <w:color w:val="000000"/>
          <w:sz w:val="24"/>
          <w:szCs w:val="24"/>
        </w:rPr>
      </w:pPr>
    </w:p>
    <w:p w:rsidR="0005686E" w:rsidRDefault="0005686E" w:rsidP="0005686E">
      <w:pPr>
        <w:pStyle w:val="normal0"/>
        <w:numPr>
          <w:ilvl w:val="0"/>
          <w:numId w:val="1"/>
        </w:numPr>
        <w:tabs>
          <w:tab w:val="left" w:pos="420"/>
        </w:tabs>
        <w:jc w:val="both"/>
        <w:rPr>
          <w:color w:val="000000"/>
          <w:sz w:val="24"/>
          <w:szCs w:val="24"/>
        </w:rPr>
      </w:pPr>
      <w:r>
        <w:rPr>
          <w:color w:val="000000"/>
          <w:sz w:val="24"/>
          <w:szCs w:val="24"/>
          <w:u w:val="single"/>
        </w:rPr>
        <w:t>Charged particle bombardment-</w:t>
      </w:r>
    </w:p>
    <w:p w:rsidR="0005686E" w:rsidRDefault="0005686E" w:rsidP="0005686E">
      <w:pPr>
        <w:pStyle w:val="normal0"/>
        <w:spacing w:line="313" w:lineRule="auto"/>
        <w:jc w:val="both"/>
        <w:rPr>
          <w:color w:val="000000"/>
          <w:sz w:val="20"/>
          <w:szCs w:val="20"/>
        </w:rPr>
      </w:pPr>
    </w:p>
    <w:p w:rsidR="0005686E" w:rsidRDefault="0005686E" w:rsidP="0005686E">
      <w:pPr>
        <w:pStyle w:val="normal0"/>
        <w:spacing w:line="348" w:lineRule="auto"/>
        <w:jc w:val="both"/>
        <w:rPr>
          <w:color w:val="000000"/>
          <w:sz w:val="20"/>
          <w:szCs w:val="20"/>
        </w:rPr>
      </w:pPr>
      <w:r>
        <w:rPr>
          <w:color w:val="000000"/>
          <w:sz w:val="24"/>
          <w:szCs w:val="24"/>
        </w:rPr>
        <w:t xml:space="preserve">The target materials are bombarded with charged particles within particle accelerators like cyclotron to create </w:t>
      </w:r>
      <w:proofErr w:type="spellStart"/>
      <w:r>
        <w:rPr>
          <w:color w:val="000000"/>
          <w:sz w:val="24"/>
          <w:szCs w:val="24"/>
        </w:rPr>
        <w:t>radionuclides</w:t>
      </w:r>
      <w:proofErr w:type="spellEnd"/>
      <w:r>
        <w:rPr>
          <w:color w:val="000000"/>
          <w:sz w:val="24"/>
          <w:szCs w:val="24"/>
        </w:rPr>
        <w:t>.</w:t>
      </w:r>
    </w:p>
    <w:p w:rsidR="0005686E" w:rsidRDefault="0005686E" w:rsidP="0005686E">
      <w:pPr>
        <w:pStyle w:val="normal0"/>
        <w:spacing w:line="200" w:lineRule="auto"/>
        <w:jc w:val="both"/>
        <w:rPr>
          <w:color w:val="000000"/>
          <w:sz w:val="20"/>
          <w:szCs w:val="20"/>
        </w:rPr>
      </w:pPr>
    </w:p>
    <w:p w:rsidR="0005686E" w:rsidRDefault="0005686E" w:rsidP="0005686E">
      <w:pPr>
        <w:pStyle w:val="normal0"/>
        <w:spacing w:line="200" w:lineRule="auto"/>
        <w:jc w:val="both"/>
        <w:rPr>
          <w:color w:val="000000"/>
          <w:sz w:val="20"/>
          <w:szCs w:val="20"/>
        </w:rPr>
      </w:pPr>
    </w:p>
    <w:p w:rsidR="0005686E" w:rsidRDefault="0005686E" w:rsidP="0005686E">
      <w:pPr>
        <w:pStyle w:val="normal0"/>
        <w:spacing w:line="348" w:lineRule="auto"/>
        <w:jc w:val="both"/>
        <w:rPr>
          <w:color w:val="000000"/>
          <w:sz w:val="20"/>
          <w:szCs w:val="20"/>
        </w:rPr>
      </w:pPr>
    </w:p>
    <w:p w:rsidR="0005686E" w:rsidRDefault="0005686E" w:rsidP="0005686E">
      <w:pPr>
        <w:pStyle w:val="normal0"/>
        <w:numPr>
          <w:ilvl w:val="0"/>
          <w:numId w:val="11"/>
        </w:numPr>
        <w:tabs>
          <w:tab w:val="left" w:pos="420"/>
        </w:tabs>
        <w:ind w:left="420" w:hanging="420"/>
        <w:jc w:val="both"/>
        <w:rPr>
          <w:color w:val="000000"/>
          <w:sz w:val="24"/>
          <w:szCs w:val="24"/>
        </w:rPr>
      </w:pPr>
      <w:r>
        <w:rPr>
          <w:color w:val="000000"/>
          <w:sz w:val="24"/>
          <w:szCs w:val="24"/>
          <w:u w:val="single"/>
        </w:rPr>
        <w:t>Neutron bombardment-</w:t>
      </w:r>
    </w:p>
    <w:p w:rsidR="0005686E" w:rsidRDefault="0005686E" w:rsidP="0005686E">
      <w:pPr>
        <w:pStyle w:val="normal0"/>
        <w:spacing w:line="312" w:lineRule="auto"/>
        <w:jc w:val="both"/>
        <w:rPr>
          <w:color w:val="000000"/>
          <w:sz w:val="20"/>
          <w:szCs w:val="20"/>
        </w:rPr>
      </w:pPr>
    </w:p>
    <w:p w:rsidR="0005686E" w:rsidRDefault="0005686E" w:rsidP="0005686E">
      <w:pPr>
        <w:pStyle w:val="normal0"/>
        <w:spacing w:line="355" w:lineRule="auto"/>
        <w:ind w:right="20"/>
        <w:jc w:val="both"/>
        <w:rPr>
          <w:color w:val="000000"/>
          <w:sz w:val="20"/>
          <w:szCs w:val="20"/>
        </w:rPr>
      </w:pPr>
      <w:r>
        <w:rPr>
          <w:color w:val="000000"/>
          <w:sz w:val="24"/>
          <w:szCs w:val="24"/>
        </w:rPr>
        <w:t xml:space="preserve">In nuclear reactors, </w:t>
      </w:r>
      <w:proofErr w:type="spellStart"/>
      <w:r>
        <w:rPr>
          <w:color w:val="000000"/>
          <w:sz w:val="24"/>
          <w:szCs w:val="24"/>
        </w:rPr>
        <w:t>radionuclides</w:t>
      </w:r>
      <w:proofErr w:type="spellEnd"/>
      <w:r>
        <w:rPr>
          <w:color w:val="000000"/>
          <w:sz w:val="24"/>
          <w:szCs w:val="24"/>
        </w:rPr>
        <w:t xml:space="preserve"> are often created by blasting the target material with neutrons, which is similar to the procedure described above. In essence, the target material‘s purity, isotopic composition, and incoming particle energy all play a key part in causing the desired nuclear reaction.</w:t>
      </w:r>
    </w:p>
    <w:p w:rsidR="0005686E" w:rsidRDefault="0005686E" w:rsidP="0005686E">
      <w:pPr>
        <w:pStyle w:val="normal0"/>
        <w:spacing w:line="200" w:lineRule="auto"/>
        <w:rPr>
          <w:color w:val="000000"/>
          <w:sz w:val="20"/>
          <w:szCs w:val="20"/>
        </w:rPr>
      </w:pPr>
    </w:p>
    <w:p w:rsidR="0005686E" w:rsidRDefault="0005686E" w:rsidP="0005686E">
      <w:pPr>
        <w:pStyle w:val="normal0"/>
        <w:spacing w:line="200" w:lineRule="auto"/>
        <w:rPr>
          <w:color w:val="000000"/>
          <w:sz w:val="20"/>
          <w:szCs w:val="20"/>
        </w:rPr>
      </w:pPr>
    </w:p>
    <w:p w:rsidR="0005686E" w:rsidRDefault="0005686E" w:rsidP="0005686E">
      <w:pPr>
        <w:pStyle w:val="normal0"/>
        <w:spacing w:line="321" w:lineRule="auto"/>
        <w:rPr>
          <w:color w:val="000000"/>
          <w:sz w:val="20"/>
          <w:szCs w:val="20"/>
        </w:rPr>
      </w:pPr>
    </w:p>
    <w:p w:rsidR="0005686E" w:rsidRDefault="0005686E" w:rsidP="0005686E">
      <w:pPr>
        <w:pStyle w:val="normal0"/>
        <w:rPr>
          <w:b/>
          <w:color w:val="0D0D0D"/>
          <w:sz w:val="31"/>
          <w:szCs w:val="31"/>
          <w:vertAlign w:val="superscript"/>
        </w:rPr>
      </w:pPr>
      <w:r>
        <w:rPr>
          <w:b/>
          <w:color w:val="0D0D0D"/>
          <w:sz w:val="24"/>
          <w:szCs w:val="24"/>
          <w:u w:val="single"/>
        </w:rPr>
        <w:t xml:space="preserve">TESTING OF </w:t>
      </w:r>
      <w:proofErr w:type="gramStart"/>
      <w:r>
        <w:rPr>
          <w:b/>
          <w:color w:val="0D0D0D"/>
          <w:sz w:val="24"/>
          <w:szCs w:val="24"/>
          <w:u w:val="single"/>
        </w:rPr>
        <w:t>RADIOPHARMACEUTICALS</w:t>
      </w:r>
      <w:r>
        <w:rPr>
          <w:b/>
          <w:color w:val="0D0D0D"/>
          <w:sz w:val="31"/>
          <w:szCs w:val="31"/>
          <w:vertAlign w:val="superscript"/>
        </w:rPr>
        <w:t>[</w:t>
      </w:r>
      <w:proofErr w:type="gramEnd"/>
      <w:r>
        <w:rPr>
          <w:b/>
          <w:color w:val="0D0D0D"/>
          <w:sz w:val="31"/>
          <w:szCs w:val="31"/>
          <w:vertAlign w:val="superscript"/>
        </w:rPr>
        <w:t>17][18]</w:t>
      </w:r>
    </w:p>
    <w:p w:rsidR="0005686E" w:rsidRDefault="0005686E" w:rsidP="0005686E">
      <w:pPr>
        <w:pStyle w:val="normal0"/>
        <w:rPr>
          <w:b/>
          <w:color w:val="0D0D0D"/>
          <w:sz w:val="31"/>
          <w:szCs w:val="31"/>
          <w:vertAlign w:val="superscript"/>
        </w:rPr>
      </w:pPr>
    </w:p>
    <w:p w:rsidR="0005686E" w:rsidRDefault="0005686E" w:rsidP="0005686E">
      <w:pPr>
        <w:pStyle w:val="normal0"/>
        <w:rPr>
          <w:color w:val="000000"/>
          <w:sz w:val="20"/>
          <w:szCs w:val="20"/>
        </w:rPr>
      </w:pPr>
      <w:r>
        <w:rPr>
          <w:color w:val="000000"/>
          <w:sz w:val="24"/>
          <w:szCs w:val="24"/>
          <w:u w:val="single"/>
        </w:rPr>
        <w:t>ACTIVITY CHECK</w:t>
      </w:r>
    </w:p>
    <w:p w:rsidR="0005686E" w:rsidRDefault="0005686E" w:rsidP="0005686E">
      <w:pPr>
        <w:pStyle w:val="normal0"/>
        <w:spacing w:line="308" w:lineRule="auto"/>
        <w:rPr>
          <w:color w:val="000000"/>
          <w:sz w:val="20"/>
          <w:szCs w:val="20"/>
        </w:rPr>
      </w:pPr>
    </w:p>
    <w:p w:rsidR="0005686E" w:rsidRDefault="0005686E" w:rsidP="0005686E">
      <w:pPr>
        <w:pStyle w:val="normal0"/>
        <w:spacing w:line="355" w:lineRule="auto"/>
        <w:jc w:val="both"/>
        <w:rPr>
          <w:color w:val="000000"/>
          <w:sz w:val="20"/>
          <w:szCs w:val="20"/>
        </w:rPr>
      </w:pPr>
      <w:r>
        <w:rPr>
          <w:color w:val="000000"/>
          <w:sz w:val="24"/>
          <w:szCs w:val="24"/>
        </w:rPr>
        <w:t xml:space="preserve">The extent of radioactivity that is to be administered </w:t>
      </w:r>
      <w:proofErr w:type="gramStart"/>
      <w:r>
        <w:rPr>
          <w:color w:val="000000"/>
          <w:sz w:val="24"/>
          <w:szCs w:val="24"/>
        </w:rPr>
        <w:t>have</w:t>
      </w:r>
      <w:proofErr w:type="gramEnd"/>
      <w:r>
        <w:rPr>
          <w:color w:val="000000"/>
          <w:sz w:val="24"/>
          <w:szCs w:val="24"/>
        </w:rPr>
        <w:t xml:space="preserve"> some limit to it. The limit is set by a committee or government bodies of different countries. The radioactive preparations or dosage forms are examined for their activity before administered to an individual.</w:t>
      </w:r>
    </w:p>
    <w:p w:rsidR="0005686E" w:rsidRDefault="0005686E" w:rsidP="0005686E">
      <w:pPr>
        <w:pStyle w:val="normal0"/>
        <w:spacing w:line="177" w:lineRule="auto"/>
        <w:rPr>
          <w:color w:val="000000"/>
          <w:sz w:val="20"/>
          <w:szCs w:val="20"/>
        </w:rPr>
      </w:pPr>
    </w:p>
    <w:p w:rsidR="0005686E" w:rsidRDefault="0005686E" w:rsidP="0005686E">
      <w:pPr>
        <w:pStyle w:val="normal0"/>
        <w:spacing w:line="356" w:lineRule="auto"/>
        <w:jc w:val="both"/>
        <w:rPr>
          <w:color w:val="000000"/>
          <w:sz w:val="20"/>
          <w:szCs w:val="20"/>
        </w:rPr>
      </w:pPr>
      <w:r>
        <w:rPr>
          <w:color w:val="000000"/>
          <w:sz w:val="24"/>
          <w:szCs w:val="24"/>
        </w:rPr>
        <w:t xml:space="preserve">In radio pharmacy radionuclide calibrators are used and more specifically the ionization chambers are employed. They work by taking the ionizing ability of the isotope and have scaling element for different </w:t>
      </w:r>
      <w:proofErr w:type="spellStart"/>
      <w:r>
        <w:rPr>
          <w:color w:val="000000"/>
          <w:sz w:val="24"/>
          <w:szCs w:val="24"/>
        </w:rPr>
        <w:t>radionuclides</w:t>
      </w:r>
      <w:proofErr w:type="spellEnd"/>
      <w:r>
        <w:rPr>
          <w:color w:val="000000"/>
          <w:sz w:val="24"/>
          <w:szCs w:val="24"/>
        </w:rPr>
        <w:t xml:space="preserve">. The reading </w:t>
      </w:r>
      <w:proofErr w:type="gramStart"/>
      <w:r>
        <w:rPr>
          <w:color w:val="000000"/>
          <w:sz w:val="24"/>
          <w:szCs w:val="24"/>
        </w:rPr>
        <w:t>Is</w:t>
      </w:r>
      <w:proofErr w:type="gramEnd"/>
      <w:r>
        <w:rPr>
          <w:color w:val="000000"/>
          <w:sz w:val="24"/>
          <w:szCs w:val="24"/>
        </w:rPr>
        <w:t xml:space="preserve"> given in </w:t>
      </w:r>
      <w:proofErr w:type="spellStart"/>
      <w:r>
        <w:rPr>
          <w:color w:val="000000"/>
          <w:sz w:val="24"/>
          <w:szCs w:val="24"/>
        </w:rPr>
        <w:t>kBq</w:t>
      </w:r>
      <w:proofErr w:type="spellEnd"/>
      <w:r>
        <w:rPr>
          <w:color w:val="000000"/>
          <w:sz w:val="24"/>
          <w:szCs w:val="24"/>
        </w:rPr>
        <w:t xml:space="preserve"> or </w:t>
      </w:r>
      <w:proofErr w:type="spellStart"/>
      <w:r>
        <w:rPr>
          <w:color w:val="000000"/>
          <w:sz w:val="24"/>
          <w:szCs w:val="24"/>
        </w:rPr>
        <w:t>MBq</w:t>
      </w:r>
      <w:proofErr w:type="spellEnd"/>
      <w:r>
        <w:rPr>
          <w:color w:val="000000"/>
          <w:sz w:val="24"/>
          <w:szCs w:val="24"/>
        </w:rPr>
        <w:t xml:space="preserve"> or </w:t>
      </w:r>
      <w:proofErr w:type="spellStart"/>
      <w:r>
        <w:rPr>
          <w:color w:val="000000"/>
          <w:sz w:val="24"/>
          <w:szCs w:val="24"/>
        </w:rPr>
        <w:t>mCi</w:t>
      </w:r>
      <w:proofErr w:type="spellEnd"/>
      <w:r>
        <w:rPr>
          <w:color w:val="000000"/>
          <w:sz w:val="24"/>
          <w:szCs w:val="24"/>
        </w:rPr>
        <w:t xml:space="preserve"> but here is to note that these calibrators are not appropriate for all </w:t>
      </w:r>
      <w:proofErr w:type="spellStart"/>
      <w:r>
        <w:rPr>
          <w:color w:val="000000"/>
          <w:sz w:val="24"/>
          <w:szCs w:val="24"/>
        </w:rPr>
        <w:t>radionuclides</w:t>
      </w:r>
      <w:proofErr w:type="spellEnd"/>
      <w:r>
        <w:rPr>
          <w:color w:val="000000"/>
          <w:sz w:val="24"/>
          <w:szCs w:val="24"/>
        </w:rPr>
        <w:t>.</w:t>
      </w:r>
    </w:p>
    <w:p w:rsidR="0005686E" w:rsidRDefault="0005686E" w:rsidP="0005686E">
      <w:pPr>
        <w:pStyle w:val="normal0"/>
        <w:spacing w:line="182" w:lineRule="auto"/>
        <w:rPr>
          <w:color w:val="000000"/>
          <w:sz w:val="20"/>
          <w:szCs w:val="20"/>
        </w:rPr>
      </w:pPr>
    </w:p>
    <w:p w:rsidR="0005686E" w:rsidRDefault="0005686E" w:rsidP="00E15C77">
      <w:pPr>
        <w:pStyle w:val="Normal1"/>
        <w:spacing w:line="358" w:lineRule="auto"/>
        <w:jc w:val="both"/>
        <w:rPr>
          <w:color w:val="000000"/>
          <w:sz w:val="20"/>
          <w:szCs w:val="20"/>
        </w:rPr>
      </w:pPr>
      <w:r>
        <w:rPr>
          <w:color w:val="000000"/>
          <w:sz w:val="24"/>
          <w:szCs w:val="24"/>
        </w:rPr>
        <w:lastRenderedPageBreak/>
        <w:t xml:space="preserve">In case of low energy releasing </w:t>
      </w:r>
      <w:proofErr w:type="gramStart"/>
      <w:r>
        <w:rPr>
          <w:color w:val="000000"/>
          <w:sz w:val="24"/>
          <w:szCs w:val="24"/>
        </w:rPr>
        <w:t>radiations ,</w:t>
      </w:r>
      <w:proofErr w:type="gramEnd"/>
      <w:r>
        <w:rPr>
          <w:color w:val="000000"/>
          <w:sz w:val="24"/>
          <w:szCs w:val="24"/>
        </w:rPr>
        <w:t xml:space="preserve"> the radiations are weakened before reaching the gas chamber and may cause lack of </w:t>
      </w:r>
      <w:proofErr w:type="spellStart"/>
      <w:r>
        <w:rPr>
          <w:color w:val="000000"/>
          <w:sz w:val="24"/>
          <w:szCs w:val="24"/>
        </w:rPr>
        <w:t>precised</w:t>
      </w:r>
      <w:proofErr w:type="spellEnd"/>
      <w:r>
        <w:rPr>
          <w:color w:val="000000"/>
          <w:sz w:val="24"/>
          <w:szCs w:val="24"/>
        </w:rPr>
        <w:t xml:space="preserve"> readings. In the case of high energy beta </w:t>
      </w:r>
      <w:proofErr w:type="gramStart"/>
      <w:r>
        <w:rPr>
          <w:color w:val="000000"/>
          <w:sz w:val="24"/>
          <w:szCs w:val="24"/>
        </w:rPr>
        <w:t>radiations ,</w:t>
      </w:r>
      <w:proofErr w:type="gramEnd"/>
      <w:r>
        <w:rPr>
          <w:color w:val="000000"/>
          <w:sz w:val="24"/>
          <w:szCs w:val="24"/>
        </w:rPr>
        <w:t xml:space="preserve"> the readings or measurement are based on </w:t>
      </w:r>
      <w:proofErr w:type="spellStart"/>
      <w:r>
        <w:rPr>
          <w:color w:val="000000"/>
          <w:sz w:val="24"/>
          <w:szCs w:val="24"/>
        </w:rPr>
        <w:t>Bremsstrahlung</w:t>
      </w:r>
      <w:proofErr w:type="spellEnd"/>
      <w:r>
        <w:rPr>
          <w:color w:val="000000"/>
          <w:sz w:val="24"/>
          <w:szCs w:val="24"/>
        </w:rPr>
        <w:t xml:space="preserve"> radiations produced. The calibrators have precision rate of approximately 2-5%. These calibrators must undergo strict QA inspection to ensure accuracy when compared to a durable reference, such as cobalt.</w:t>
      </w:r>
      <w:r w:rsidR="00E15C77" w:rsidRPr="00E15C77">
        <w:rPr>
          <w:color w:val="000000"/>
          <w:sz w:val="24"/>
          <w:szCs w:val="24"/>
        </w:rPr>
        <w:t xml:space="preserve"> </w:t>
      </w:r>
      <w:proofErr w:type="spellStart"/>
      <w:r w:rsidR="00E15C77">
        <w:rPr>
          <w:color w:val="000000"/>
          <w:sz w:val="24"/>
          <w:szCs w:val="24"/>
        </w:rPr>
        <w:t>Radionuclides</w:t>
      </w:r>
      <w:proofErr w:type="spellEnd"/>
      <w:r w:rsidR="00E15C77">
        <w:rPr>
          <w:color w:val="000000"/>
          <w:sz w:val="24"/>
          <w:szCs w:val="24"/>
        </w:rPr>
        <w:t xml:space="preserve"> that emit X-rays and gamma rays can be measured using a scintillation counter. This contains a </w:t>
      </w:r>
      <w:proofErr w:type="spellStart"/>
      <w:r w:rsidR="00E15C77">
        <w:rPr>
          <w:color w:val="000000"/>
          <w:sz w:val="24"/>
          <w:szCs w:val="24"/>
        </w:rPr>
        <w:t>scintillant</w:t>
      </w:r>
      <w:proofErr w:type="spellEnd"/>
      <w:r w:rsidR="00E15C77">
        <w:rPr>
          <w:color w:val="000000"/>
          <w:sz w:val="24"/>
          <w:szCs w:val="24"/>
        </w:rPr>
        <w:t xml:space="preserve"> crystal that, when a photon strikes it, emits a flash of light. Crystals of sodium iodide triggered by thallium are the greatest detectors of gamma radiation. Beta ray emitters such as are monitored for activity using liquid scintillation.</w:t>
      </w:r>
    </w:p>
    <w:p w:rsidR="0005686E" w:rsidRDefault="0005686E" w:rsidP="0005686E">
      <w:pPr>
        <w:pStyle w:val="normal0"/>
        <w:spacing w:line="200" w:lineRule="auto"/>
        <w:rPr>
          <w:color w:val="000000"/>
          <w:sz w:val="20"/>
          <w:szCs w:val="20"/>
        </w:rPr>
      </w:pPr>
    </w:p>
    <w:p w:rsidR="0005686E" w:rsidRDefault="0005686E" w:rsidP="0005686E">
      <w:pPr>
        <w:pStyle w:val="normal0"/>
        <w:spacing w:line="343" w:lineRule="auto"/>
        <w:rPr>
          <w:color w:val="000000"/>
          <w:sz w:val="20"/>
          <w:szCs w:val="20"/>
        </w:rPr>
      </w:pPr>
    </w:p>
    <w:p w:rsidR="0005686E" w:rsidRDefault="0005686E" w:rsidP="00A87370">
      <w:pPr>
        <w:pStyle w:val="normal0"/>
        <w:jc w:val="both"/>
        <w:rPr>
          <w:color w:val="000000"/>
          <w:sz w:val="20"/>
          <w:szCs w:val="20"/>
        </w:rPr>
      </w:pPr>
      <w:r>
        <w:rPr>
          <w:color w:val="000000"/>
          <w:sz w:val="24"/>
          <w:szCs w:val="24"/>
          <w:u w:val="single"/>
        </w:rPr>
        <w:t>RADIONUCLIDE IDENTIFYING</w:t>
      </w:r>
    </w:p>
    <w:p w:rsidR="0005686E" w:rsidRDefault="0005686E" w:rsidP="00A87370">
      <w:pPr>
        <w:pStyle w:val="normal0"/>
        <w:spacing w:line="296" w:lineRule="auto"/>
        <w:jc w:val="both"/>
        <w:rPr>
          <w:color w:val="000000"/>
          <w:sz w:val="20"/>
          <w:szCs w:val="20"/>
        </w:rPr>
      </w:pPr>
    </w:p>
    <w:p w:rsidR="0005686E" w:rsidRDefault="00E15C77" w:rsidP="00A87370">
      <w:pPr>
        <w:pStyle w:val="normal0"/>
        <w:jc w:val="both"/>
        <w:rPr>
          <w:color w:val="000000"/>
          <w:sz w:val="20"/>
          <w:szCs w:val="20"/>
        </w:rPr>
      </w:pPr>
      <w:r>
        <w:rPr>
          <w:color w:val="000000"/>
          <w:sz w:val="24"/>
          <w:szCs w:val="24"/>
        </w:rPr>
        <w:t xml:space="preserve">It can be identified by </w:t>
      </w:r>
      <w:r w:rsidR="0005686E">
        <w:rPr>
          <w:color w:val="000000"/>
          <w:sz w:val="24"/>
          <w:szCs w:val="24"/>
        </w:rPr>
        <w:t>two methods:</w:t>
      </w:r>
    </w:p>
    <w:p w:rsidR="0005686E" w:rsidRDefault="0005686E" w:rsidP="00A87370">
      <w:pPr>
        <w:pStyle w:val="normal0"/>
        <w:spacing w:line="300" w:lineRule="auto"/>
        <w:jc w:val="both"/>
        <w:rPr>
          <w:color w:val="000000"/>
          <w:sz w:val="20"/>
          <w:szCs w:val="20"/>
        </w:rPr>
      </w:pPr>
    </w:p>
    <w:p w:rsidR="0005686E" w:rsidRDefault="00E15C77" w:rsidP="00A87370">
      <w:pPr>
        <w:pStyle w:val="normal0"/>
        <w:numPr>
          <w:ilvl w:val="0"/>
          <w:numId w:val="4"/>
        </w:numPr>
        <w:tabs>
          <w:tab w:val="left" w:pos="720"/>
        </w:tabs>
        <w:ind w:left="720" w:hanging="360"/>
        <w:jc w:val="both"/>
        <w:rPr>
          <w:color w:val="000000"/>
          <w:sz w:val="24"/>
          <w:szCs w:val="24"/>
        </w:rPr>
      </w:pPr>
      <w:r>
        <w:rPr>
          <w:color w:val="000000"/>
          <w:sz w:val="24"/>
          <w:szCs w:val="24"/>
          <w:u w:val="single"/>
        </w:rPr>
        <w:t>By measuring the half life of radionuclide</w:t>
      </w:r>
      <w:r w:rsidR="0005686E">
        <w:rPr>
          <w:color w:val="000000"/>
          <w:sz w:val="24"/>
          <w:szCs w:val="24"/>
          <w:u w:val="single"/>
        </w:rPr>
        <w:t xml:space="preserve"> :</w:t>
      </w:r>
    </w:p>
    <w:p w:rsidR="0005686E" w:rsidRDefault="0005686E" w:rsidP="00A87370">
      <w:pPr>
        <w:pStyle w:val="normal0"/>
        <w:spacing w:line="306" w:lineRule="auto"/>
        <w:jc w:val="both"/>
        <w:rPr>
          <w:color w:val="000000"/>
          <w:sz w:val="20"/>
          <w:szCs w:val="20"/>
        </w:rPr>
      </w:pPr>
    </w:p>
    <w:p w:rsidR="0005686E" w:rsidRDefault="0005686E" w:rsidP="00A87370">
      <w:pPr>
        <w:pStyle w:val="normal0"/>
        <w:spacing w:line="352" w:lineRule="auto"/>
        <w:jc w:val="both"/>
        <w:rPr>
          <w:color w:val="000000"/>
          <w:sz w:val="24"/>
          <w:szCs w:val="24"/>
        </w:rPr>
      </w:pPr>
      <w:r>
        <w:rPr>
          <w:color w:val="000000"/>
          <w:sz w:val="24"/>
          <w:szCs w:val="24"/>
        </w:rPr>
        <w:t>A detector is used to measure half life. Multiple readings are taken at least for 3-4 times so that dead time losses are minimized. The readings are to be taken at similar geometrical conditions.</w:t>
      </w:r>
    </w:p>
    <w:p w:rsidR="00E15C77" w:rsidRPr="00994268" w:rsidRDefault="00E15C77" w:rsidP="00A87370">
      <w:pPr>
        <w:pStyle w:val="Normal1"/>
        <w:spacing w:line="355" w:lineRule="auto"/>
        <w:jc w:val="both"/>
        <w:rPr>
          <w:color w:val="000000"/>
          <w:sz w:val="24"/>
          <w:szCs w:val="24"/>
        </w:rPr>
      </w:pPr>
    </w:p>
    <w:p w:rsidR="00E15C77" w:rsidRDefault="00E15C77" w:rsidP="00A87370">
      <w:pPr>
        <w:pStyle w:val="Normal1"/>
        <w:spacing w:line="355" w:lineRule="auto"/>
        <w:jc w:val="both"/>
        <w:rPr>
          <w:color w:val="000000"/>
          <w:sz w:val="24"/>
          <w:szCs w:val="24"/>
        </w:rPr>
      </w:pPr>
      <w:r w:rsidRPr="00994268">
        <w:rPr>
          <w:color w:val="000000"/>
          <w:sz w:val="24"/>
          <w:szCs w:val="24"/>
        </w:rPr>
        <w:t xml:space="preserve">Half-life is computed using a graph that is drawn with the instrument's logarithm against time. The graphs of various measurements shouldn't deviate from the half-life described in the </w:t>
      </w:r>
      <w:proofErr w:type="gramStart"/>
      <w:r w:rsidRPr="00994268">
        <w:rPr>
          <w:color w:val="000000"/>
          <w:sz w:val="24"/>
          <w:szCs w:val="24"/>
        </w:rPr>
        <w:t>pharmacopoeia</w:t>
      </w:r>
      <w:proofErr w:type="gramEnd"/>
      <w:r w:rsidRPr="00994268">
        <w:rPr>
          <w:color w:val="000000"/>
          <w:sz w:val="24"/>
          <w:szCs w:val="24"/>
        </w:rPr>
        <w:t xml:space="preserve"> by more than 5%.</w:t>
      </w:r>
    </w:p>
    <w:p w:rsidR="00E15C77" w:rsidRDefault="00E15C77" w:rsidP="00A87370">
      <w:pPr>
        <w:pStyle w:val="Normal1"/>
        <w:spacing w:line="355" w:lineRule="auto"/>
        <w:jc w:val="both"/>
        <w:rPr>
          <w:color w:val="000000"/>
          <w:sz w:val="24"/>
          <w:szCs w:val="24"/>
        </w:rPr>
      </w:pPr>
    </w:p>
    <w:p w:rsidR="00E15C77" w:rsidRDefault="00E15C77" w:rsidP="00A87370">
      <w:pPr>
        <w:pStyle w:val="normal0"/>
        <w:numPr>
          <w:ilvl w:val="0"/>
          <w:numId w:val="6"/>
        </w:numPr>
        <w:tabs>
          <w:tab w:val="left" w:pos="720"/>
        </w:tabs>
        <w:ind w:left="720" w:hanging="360"/>
        <w:jc w:val="both"/>
        <w:rPr>
          <w:color w:val="000000"/>
          <w:sz w:val="24"/>
          <w:szCs w:val="24"/>
        </w:rPr>
      </w:pPr>
      <w:r>
        <w:rPr>
          <w:color w:val="000000"/>
          <w:sz w:val="24"/>
          <w:szCs w:val="24"/>
          <w:u w:val="single"/>
        </w:rPr>
        <w:t>By governing the energies of radiations:</w:t>
      </w:r>
    </w:p>
    <w:p w:rsidR="00E15C77" w:rsidRDefault="00E15C77" w:rsidP="00A87370">
      <w:pPr>
        <w:pStyle w:val="normal0"/>
        <w:spacing w:line="312" w:lineRule="auto"/>
        <w:jc w:val="both"/>
        <w:rPr>
          <w:color w:val="000000"/>
          <w:sz w:val="20"/>
          <w:szCs w:val="20"/>
        </w:rPr>
      </w:pPr>
    </w:p>
    <w:p w:rsidR="00E15C77" w:rsidRDefault="00E15C77" w:rsidP="00A87370">
      <w:pPr>
        <w:pStyle w:val="normal0"/>
        <w:spacing w:line="355" w:lineRule="auto"/>
        <w:jc w:val="both"/>
        <w:rPr>
          <w:color w:val="000000"/>
          <w:sz w:val="24"/>
          <w:szCs w:val="24"/>
        </w:rPr>
      </w:pPr>
      <w:r>
        <w:rPr>
          <w:color w:val="000000"/>
          <w:sz w:val="24"/>
          <w:szCs w:val="24"/>
        </w:rPr>
        <w:t xml:space="preserve">Different procedures are employed on the basis of the type of radiations that are emitted and their spectrum. For instance; Gamma spectroscopy is used in the determination of X-rays. The spectrum in which the radiations </w:t>
      </w:r>
      <w:proofErr w:type="gramStart"/>
      <w:r>
        <w:rPr>
          <w:color w:val="000000"/>
          <w:sz w:val="24"/>
          <w:szCs w:val="24"/>
        </w:rPr>
        <w:t>lie</w:t>
      </w:r>
      <w:proofErr w:type="gramEnd"/>
      <w:r>
        <w:rPr>
          <w:color w:val="000000"/>
          <w:sz w:val="24"/>
          <w:szCs w:val="24"/>
        </w:rPr>
        <w:t xml:space="preserve"> help in governing the type of nuclides present and in how much quantity.</w:t>
      </w:r>
    </w:p>
    <w:p w:rsidR="00E15C77" w:rsidRPr="00E15C77" w:rsidRDefault="00E15C77" w:rsidP="00A87370">
      <w:pPr>
        <w:pStyle w:val="normal0"/>
        <w:spacing w:line="355" w:lineRule="auto"/>
        <w:jc w:val="both"/>
        <w:rPr>
          <w:color w:val="000000"/>
          <w:sz w:val="24"/>
          <w:szCs w:val="24"/>
        </w:rPr>
        <w:sectPr w:rsidR="00E15C77" w:rsidRPr="00E15C77">
          <w:pgSz w:w="12240" w:h="15840"/>
          <w:pgMar w:top="1440" w:right="1440" w:bottom="1070" w:left="1440" w:header="0" w:footer="0" w:gutter="0"/>
          <w:cols w:space="720"/>
        </w:sectPr>
      </w:pPr>
    </w:p>
    <w:p w:rsidR="00E15C77" w:rsidRDefault="00E15C77" w:rsidP="00A87370">
      <w:pPr>
        <w:pStyle w:val="normal0"/>
        <w:spacing w:line="342" w:lineRule="auto"/>
        <w:jc w:val="both"/>
        <w:rPr>
          <w:color w:val="000000"/>
          <w:sz w:val="20"/>
          <w:szCs w:val="20"/>
        </w:rPr>
      </w:pPr>
    </w:p>
    <w:p w:rsidR="0005686E" w:rsidRDefault="0005686E" w:rsidP="00A87370">
      <w:pPr>
        <w:pStyle w:val="normal0"/>
        <w:jc w:val="both"/>
        <w:rPr>
          <w:color w:val="000000"/>
          <w:sz w:val="20"/>
          <w:szCs w:val="20"/>
        </w:rPr>
      </w:pPr>
      <w:r>
        <w:rPr>
          <w:color w:val="000000"/>
          <w:sz w:val="24"/>
          <w:szCs w:val="24"/>
          <w:u w:val="single"/>
        </w:rPr>
        <w:t>RADIONUCLIDIC PURITY</w:t>
      </w:r>
    </w:p>
    <w:p w:rsidR="0005686E" w:rsidRDefault="0005686E" w:rsidP="00A87370">
      <w:pPr>
        <w:pStyle w:val="normal0"/>
        <w:spacing w:line="312" w:lineRule="auto"/>
        <w:jc w:val="both"/>
        <w:rPr>
          <w:color w:val="000000"/>
          <w:sz w:val="20"/>
          <w:szCs w:val="20"/>
        </w:rPr>
      </w:pPr>
    </w:p>
    <w:p w:rsidR="00E15C77" w:rsidRDefault="0005686E" w:rsidP="00A87370">
      <w:pPr>
        <w:pStyle w:val="normal0"/>
        <w:spacing w:line="358" w:lineRule="auto"/>
        <w:jc w:val="both"/>
        <w:rPr>
          <w:color w:val="000000"/>
          <w:sz w:val="20"/>
          <w:szCs w:val="20"/>
        </w:rPr>
      </w:pPr>
      <w:r>
        <w:rPr>
          <w:color w:val="000000"/>
          <w:sz w:val="24"/>
          <w:szCs w:val="24"/>
        </w:rPr>
        <w:t xml:space="preserve">In this the measured activity of the radiopharmaceutical is compared with the radioactivity of the nuclide. The amount of radionuclide impurities that are allowed is mentioned in </w:t>
      </w:r>
      <w:proofErr w:type="spellStart"/>
      <w:r>
        <w:rPr>
          <w:color w:val="000000"/>
          <w:sz w:val="24"/>
          <w:szCs w:val="24"/>
        </w:rPr>
        <w:t>pharmacopoeiae‘s</w:t>
      </w:r>
      <w:proofErr w:type="spellEnd"/>
      <w:r>
        <w:rPr>
          <w:color w:val="000000"/>
          <w:sz w:val="24"/>
          <w:szCs w:val="24"/>
        </w:rPr>
        <w:t xml:space="preserve"> monograph. It is measured in percentage. The impurities can lead to alteration in the biological responses produced by the radiopharmaceutical preparation. The impurities can be caused due to improper manufacturing process. For example; impurities can be produced by energy of reaction or due to the pre presence of contaminants in the cyclotron. Yttrium used in PET [Positron Emission Tomogra</w:t>
      </w:r>
      <w:r w:rsidR="00E15C77">
        <w:rPr>
          <w:color w:val="000000"/>
          <w:sz w:val="24"/>
          <w:szCs w:val="24"/>
        </w:rPr>
        <w:t xml:space="preserve">phy] is result of reaction on a target of strontium protons of 16 </w:t>
      </w:r>
      <w:proofErr w:type="spellStart"/>
      <w:r w:rsidR="00E15C77">
        <w:rPr>
          <w:color w:val="000000"/>
          <w:sz w:val="24"/>
          <w:szCs w:val="24"/>
        </w:rPr>
        <w:t>Mev</w:t>
      </w:r>
      <w:proofErr w:type="spellEnd"/>
      <w:r w:rsidR="00E15C77">
        <w:rPr>
          <w:color w:val="000000"/>
          <w:sz w:val="24"/>
          <w:szCs w:val="24"/>
        </w:rPr>
        <w:t>. Energy exceeding to</w:t>
      </w:r>
      <w:r>
        <w:rPr>
          <w:color w:val="000000"/>
          <w:sz w:val="24"/>
          <w:szCs w:val="24"/>
        </w:rPr>
        <w:t xml:space="preserve"> 30 </w:t>
      </w:r>
      <w:proofErr w:type="spellStart"/>
      <w:r>
        <w:rPr>
          <w:color w:val="000000"/>
          <w:sz w:val="24"/>
          <w:szCs w:val="24"/>
        </w:rPr>
        <w:t>MeV</w:t>
      </w:r>
      <w:proofErr w:type="spellEnd"/>
      <w:r>
        <w:rPr>
          <w:color w:val="000000"/>
          <w:sz w:val="24"/>
          <w:szCs w:val="24"/>
        </w:rPr>
        <w:t xml:space="preserve"> then it may target bones causing serious damage.</w:t>
      </w:r>
    </w:p>
    <w:p w:rsidR="00E15C77" w:rsidRDefault="00E15C77" w:rsidP="00A87370">
      <w:pPr>
        <w:pStyle w:val="normal0"/>
        <w:spacing w:line="184" w:lineRule="auto"/>
        <w:jc w:val="both"/>
        <w:rPr>
          <w:color w:val="000000"/>
          <w:sz w:val="20"/>
          <w:szCs w:val="20"/>
        </w:rPr>
      </w:pPr>
    </w:p>
    <w:p w:rsidR="0005686E" w:rsidRDefault="00E15C77" w:rsidP="00A87370">
      <w:pPr>
        <w:pStyle w:val="Normal1"/>
        <w:spacing w:line="357" w:lineRule="auto"/>
        <w:jc w:val="both"/>
        <w:rPr>
          <w:color w:val="000000"/>
          <w:sz w:val="20"/>
          <w:szCs w:val="20"/>
        </w:rPr>
      </w:pPr>
      <w:r>
        <w:rPr>
          <w:color w:val="000000"/>
          <w:sz w:val="24"/>
          <w:szCs w:val="24"/>
        </w:rPr>
        <w:t xml:space="preserve">Impurities can also form when a parent nuclide is present in a claimed nuclide that was acquired using a separation method like generator elution. </w:t>
      </w:r>
      <w:proofErr w:type="gramStart"/>
      <w:r>
        <w:rPr>
          <w:color w:val="000000"/>
          <w:sz w:val="24"/>
          <w:szCs w:val="24"/>
        </w:rPr>
        <w:t>Molybdenum in technetium solution, for instance.</w:t>
      </w:r>
      <w:proofErr w:type="gramEnd"/>
      <w:r>
        <w:rPr>
          <w:color w:val="000000"/>
          <w:sz w:val="24"/>
          <w:szCs w:val="24"/>
        </w:rPr>
        <w:t xml:space="preserve"> Due to the radionuclide's beta emission and its lengthy [66 hours] half life, this could be fatal. Radionuclide impurity identification uses gamma spectroscopy or half-life analysis. Due to the contrast in half lifetimes of various </w:t>
      </w:r>
      <w:proofErr w:type="spellStart"/>
      <w:r>
        <w:rPr>
          <w:color w:val="000000"/>
          <w:sz w:val="24"/>
          <w:szCs w:val="24"/>
        </w:rPr>
        <w:t>radionuclides</w:t>
      </w:r>
      <w:proofErr w:type="spellEnd"/>
      <w:r>
        <w:rPr>
          <w:color w:val="000000"/>
          <w:sz w:val="24"/>
          <w:szCs w:val="24"/>
        </w:rPr>
        <w:t xml:space="preserve"> found in medicinal preparations, the </w:t>
      </w:r>
      <w:proofErr w:type="spellStart"/>
      <w:r>
        <w:rPr>
          <w:color w:val="000000"/>
          <w:sz w:val="24"/>
          <w:szCs w:val="24"/>
        </w:rPr>
        <w:t>radionuclidic</w:t>
      </w:r>
      <w:proofErr w:type="spellEnd"/>
      <w:r>
        <w:rPr>
          <w:color w:val="000000"/>
          <w:sz w:val="24"/>
          <w:szCs w:val="24"/>
        </w:rPr>
        <w:t xml:space="preserve"> purity fluctuates with time.</w:t>
      </w:r>
    </w:p>
    <w:p w:rsidR="0005686E" w:rsidRDefault="0005686E" w:rsidP="00A87370">
      <w:pPr>
        <w:pStyle w:val="normal0"/>
        <w:spacing w:line="200" w:lineRule="auto"/>
        <w:jc w:val="both"/>
        <w:rPr>
          <w:color w:val="000000"/>
          <w:sz w:val="20"/>
          <w:szCs w:val="20"/>
        </w:rPr>
      </w:pPr>
    </w:p>
    <w:p w:rsidR="0005686E" w:rsidRDefault="0005686E" w:rsidP="00A87370">
      <w:pPr>
        <w:pStyle w:val="normal0"/>
        <w:spacing w:line="342" w:lineRule="auto"/>
        <w:jc w:val="both"/>
        <w:rPr>
          <w:color w:val="000000"/>
          <w:sz w:val="20"/>
          <w:szCs w:val="20"/>
        </w:rPr>
      </w:pPr>
    </w:p>
    <w:p w:rsidR="0005686E" w:rsidRDefault="0005686E" w:rsidP="00A87370">
      <w:pPr>
        <w:pStyle w:val="normal0"/>
        <w:jc w:val="both"/>
        <w:rPr>
          <w:color w:val="000000"/>
          <w:sz w:val="20"/>
          <w:szCs w:val="20"/>
        </w:rPr>
      </w:pPr>
      <w:r>
        <w:rPr>
          <w:color w:val="000000"/>
          <w:sz w:val="24"/>
          <w:szCs w:val="24"/>
          <w:u w:val="single"/>
        </w:rPr>
        <w:t>RADIOCHEMICAL PURITY [RCP]</w:t>
      </w:r>
    </w:p>
    <w:p w:rsidR="0005686E" w:rsidRDefault="0005686E" w:rsidP="00A87370">
      <w:pPr>
        <w:pStyle w:val="normal0"/>
        <w:spacing w:line="308" w:lineRule="auto"/>
        <w:jc w:val="both"/>
        <w:rPr>
          <w:color w:val="000000"/>
          <w:sz w:val="20"/>
          <w:szCs w:val="20"/>
        </w:rPr>
      </w:pPr>
    </w:p>
    <w:p w:rsidR="0005686E" w:rsidRDefault="0005686E" w:rsidP="00A87370">
      <w:pPr>
        <w:pStyle w:val="normal0"/>
        <w:spacing w:line="355" w:lineRule="auto"/>
        <w:jc w:val="both"/>
        <w:rPr>
          <w:color w:val="000000"/>
          <w:sz w:val="20"/>
          <w:szCs w:val="20"/>
        </w:rPr>
      </w:pPr>
      <w:r>
        <w:rPr>
          <w:color w:val="000000"/>
          <w:sz w:val="24"/>
          <w:szCs w:val="24"/>
        </w:rPr>
        <w:t xml:space="preserve">RCP is the total radioactivity present in the radioactive pharmaceutical. RCP must be </w:t>
      </w:r>
      <w:proofErr w:type="gramStart"/>
      <w:r>
        <w:rPr>
          <w:color w:val="000000"/>
          <w:sz w:val="24"/>
          <w:szCs w:val="24"/>
        </w:rPr>
        <w:t>quick ,</w:t>
      </w:r>
      <w:proofErr w:type="gramEnd"/>
      <w:r>
        <w:rPr>
          <w:color w:val="000000"/>
          <w:sz w:val="24"/>
          <w:szCs w:val="24"/>
        </w:rPr>
        <w:t xml:space="preserve"> accurate and economical. In recently introduced </w:t>
      </w:r>
      <w:proofErr w:type="gramStart"/>
      <w:r>
        <w:rPr>
          <w:color w:val="000000"/>
          <w:sz w:val="24"/>
          <w:szCs w:val="24"/>
        </w:rPr>
        <w:t>methods ,</w:t>
      </w:r>
      <w:proofErr w:type="gramEnd"/>
      <w:r>
        <w:rPr>
          <w:color w:val="000000"/>
          <w:sz w:val="24"/>
          <w:szCs w:val="24"/>
        </w:rPr>
        <w:t xml:space="preserve"> thin layer and paper chromatography are on the move.</w:t>
      </w:r>
    </w:p>
    <w:p w:rsidR="0005686E" w:rsidRPr="00E15C77" w:rsidRDefault="0005686E" w:rsidP="00A87370">
      <w:pPr>
        <w:pStyle w:val="normal0"/>
        <w:numPr>
          <w:ilvl w:val="0"/>
          <w:numId w:val="12"/>
        </w:numPr>
        <w:tabs>
          <w:tab w:val="left" w:pos="420"/>
        </w:tabs>
        <w:spacing w:line="200" w:lineRule="auto"/>
        <w:ind w:left="420" w:hanging="420"/>
        <w:jc w:val="both"/>
        <w:rPr>
          <w:rFonts w:ascii="Noto Sans Symbols" w:eastAsia="Noto Sans Symbols" w:hAnsi="Noto Sans Symbols" w:cs="Noto Sans Symbols"/>
          <w:color w:val="000000"/>
          <w:sz w:val="48"/>
          <w:szCs w:val="48"/>
          <w:vertAlign w:val="superscript"/>
        </w:rPr>
      </w:pPr>
      <w:r>
        <w:rPr>
          <w:color w:val="000000"/>
          <w:sz w:val="24"/>
          <w:szCs w:val="24"/>
          <w:u w:val="single"/>
        </w:rPr>
        <w:t>Paper and thin layer chromatography</w:t>
      </w:r>
      <w:r w:rsidR="00E15C77">
        <w:rPr>
          <w:color w:val="000000"/>
          <w:sz w:val="24"/>
          <w:szCs w:val="24"/>
          <w:u w:val="single"/>
        </w:rPr>
        <w:t>-</w:t>
      </w:r>
    </w:p>
    <w:p w:rsidR="00E15C77" w:rsidRDefault="00E15C77" w:rsidP="00A87370">
      <w:pPr>
        <w:pStyle w:val="normal0"/>
        <w:tabs>
          <w:tab w:val="left" w:pos="420"/>
        </w:tabs>
        <w:spacing w:line="200" w:lineRule="auto"/>
        <w:jc w:val="both"/>
        <w:rPr>
          <w:color w:val="000000"/>
          <w:sz w:val="24"/>
          <w:szCs w:val="24"/>
          <w:u w:val="single"/>
        </w:rPr>
      </w:pPr>
    </w:p>
    <w:p w:rsidR="00E15C77" w:rsidRDefault="00E15C77" w:rsidP="00A87370">
      <w:pPr>
        <w:pStyle w:val="normal0"/>
        <w:spacing w:line="357" w:lineRule="auto"/>
        <w:jc w:val="both"/>
        <w:rPr>
          <w:color w:val="000000"/>
          <w:sz w:val="20"/>
          <w:szCs w:val="20"/>
        </w:rPr>
      </w:pPr>
      <w:r>
        <w:rPr>
          <w:color w:val="000000"/>
          <w:sz w:val="24"/>
          <w:szCs w:val="24"/>
        </w:rPr>
        <w:t xml:space="preserve">In this strips of chromatography paper are introduced to </w:t>
      </w:r>
      <w:proofErr w:type="spellStart"/>
      <w:r>
        <w:rPr>
          <w:color w:val="000000"/>
          <w:sz w:val="24"/>
          <w:szCs w:val="24"/>
        </w:rPr>
        <w:t>microliter</w:t>
      </w:r>
      <w:proofErr w:type="spellEnd"/>
      <w:r>
        <w:rPr>
          <w:color w:val="000000"/>
          <w:sz w:val="24"/>
          <w:szCs w:val="24"/>
        </w:rPr>
        <w:t xml:space="preserve"> sample of radiopharmaceutical. It is then put into a container having small amount of solvent [e.g. 0.9% saline, methyl ethyl </w:t>
      </w:r>
      <w:proofErr w:type="spellStart"/>
      <w:r>
        <w:rPr>
          <w:color w:val="000000"/>
          <w:sz w:val="24"/>
          <w:szCs w:val="24"/>
        </w:rPr>
        <w:t>ketone</w:t>
      </w:r>
      <w:proofErr w:type="spellEnd"/>
      <w:r>
        <w:rPr>
          <w:color w:val="000000"/>
          <w:sz w:val="24"/>
          <w:szCs w:val="24"/>
        </w:rPr>
        <w:t xml:space="preserve"> etc.]. The solvent migrates up the strip. The </w:t>
      </w:r>
      <w:proofErr w:type="gramStart"/>
      <w:r>
        <w:rPr>
          <w:color w:val="000000"/>
          <w:sz w:val="24"/>
          <w:szCs w:val="24"/>
        </w:rPr>
        <w:t>constituents of radiopharmaceuticals gets</w:t>
      </w:r>
      <w:proofErr w:type="gramEnd"/>
      <w:r>
        <w:rPr>
          <w:color w:val="000000"/>
          <w:sz w:val="24"/>
          <w:szCs w:val="24"/>
        </w:rPr>
        <w:t xml:space="preserve"> separated based on their solubility in the solvent and extent of adsorption to the support media.</w:t>
      </w:r>
    </w:p>
    <w:p w:rsidR="00E15C77" w:rsidRDefault="00E15C77" w:rsidP="00A87370">
      <w:pPr>
        <w:pStyle w:val="normal0"/>
        <w:spacing w:line="200" w:lineRule="auto"/>
        <w:jc w:val="both"/>
        <w:rPr>
          <w:color w:val="000000"/>
          <w:sz w:val="20"/>
          <w:szCs w:val="20"/>
        </w:rPr>
      </w:pPr>
    </w:p>
    <w:p w:rsidR="00E15C77" w:rsidRDefault="00E15C77" w:rsidP="00A87370">
      <w:pPr>
        <w:pStyle w:val="normal0"/>
        <w:tabs>
          <w:tab w:val="left" w:pos="420"/>
        </w:tabs>
        <w:spacing w:line="200" w:lineRule="auto"/>
        <w:jc w:val="both"/>
        <w:rPr>
          <w:rFonts w:ascii="Noto Sans Symbols" w:eastAsia="Noto Sans Symbols" w:hAnsi="Noto Sans Symbols" w:cs="Noto Sans Symbols"/>
          <w:color w:val="000000"/>
          <w:sz w:val="48"/>
          <w:szCs w:val="48"/>
          <w:vertAlign w:val="superscript"/>
        </w:rPr>
      </w:pPr>
    </w:p>
    <w:p w:rsidR="00E15C77" w:rsidRDefault="00E15C77" w:rsidP="00A87370">
      <w:pPr>
        <w:pStyle w:val="normal0"/>
        <w:tabs>
          <w:tab w:val="left" w:pos="420"/>
        </w:tabs>
        <w:spacing w:line="200" w:lineRule="auto"/>
        <w:jc w:val="both"/>
        <w:rPr>
          <w:rFonts w:ascii="Noto Sans Symbols" w:eastAsia="Noto Sans Symbols" w:hAnsi="Noto Sans Symbols" w:cs="Noto Sans Symbols"/>
          <w:color w:val="000000"/>
          <w:sz w:val="48"/>
          <w:szCs w:val="48"/>
          <w:vertAlign w:val="superscript"/>
        </w:rPr>
        <w:sectPr w:rsidR="00E15C77">
          <w:pgSz w:w="12240" w:h="15840"/>
          <w:pgMar w:top="1430" w:right="1440" w:bottom="948" w:left="1440" w:header="0" w:footer="0" w:gutter="0"/>
          <w:cols w:space="720"/>
        </w:sectPr>
      </w:pPr>
    </w:p>
    <w:p w:rsidR="0005686E" w:rsidRDefault="0005686E" w:rsidP="00A87370">
      <w:pPr>
        <w:pStyle w:val="normal0"/>
        <w:spacing w:line="283" w:lineRule="auto"/>
        <w:jc w:val="both"/>
        <w:rPr>
          <w:color w:val="000000"/>
          <w:sz w:val="20"/>
          <w:szCs w:val="20"/>
        </w:rPr>
      </w:pPr>
    </w:p>
    <w:p w:rsidR="0005686E" w:rsidRDefault="00E15C77" w:rsidP="00A87370">
      <w:pPr>
        <w:pStyle w:val="normal0"/>
        <w:numPr>
          <w:ilvl w:val="0"/>
          <w:numId w:val="13"/>
        </w:numPr>
        <w:tabs>
          <w:tab w:val="left" w:pos="420"/>
        </w:tabs>
        <w:ind w:left="420" w:hanging="420"/>
        <w:jc w:val="both"/>
        <w:rPr>
          <w:rFonts w:ascii="Noto Sans Symbols" w:eastAsia="Noto Sans Symbols" w:hAnsi="Noto Sans Symbols" w:cs="Noto Sans Symbols"/>
          <w:color w:val="000000"/>
          <w:sz w:val="48"/>
          <w:szCs w:val="48"/>
          <w:vertAlign w:val="superscript"/>
        </w:rPr>
      </w:pPr>
      <w:r>
        <w:rPr>
          <w:color w:val="000000"/>
          <w:sz w:val="24"/>
          <w:szCs w:val="24"/>
          <w:u w:val="single"/>
        </w:rPr>
        <w:t xml:space="preserve">Detection of radioactivity in the </w:t>
      </w:r>
      <w:r w:rsidR="0005686E">
        <w:rPr>
          <w:color w:val="000000"/>
          <w:sz w:val="24"/>
          <w:szCs w:val="24"/>
          <w:u w:val="single"/>
        </w:rPr>
        <w:t>chromatographic strip:</w:t>
      </w:r>
    </w:p>
    <w:p w:rsidR="0005686E" w:rsidRDefault="0005686E" w:rsidP="00A87370">
      <w:pPr>
        <w:pStyle w:val="normal0"/>
        <w:spacing w:line="312" w:lineRule="auto"/>
        <w:jc w:val="both"/>
        <w:rPr>
          <w:color w:val="000000"/>
          <w:sz w:val="20"/>
          <w:szCs w:val="20"/>
        </w:rPr>
      </w:pPr>
    </w:p>
    <w:p w:rsidR="0005686E" w:rsidRDefault="0005686E" w:rsidP="00A87370">
      <w:pPr>
        <w:pStyle w:val="normal0"/>
        <w:spacing w:line="348" w:lineRule="auto"/>
        <w:ind w:right="20"/>
        <w:jc w:val="both"/>
        <w:rPr>
          <w:color w:val="000000"/>
          <w:sz w:val="20"/>
          <w:szCs w:val="20"/>
        </w:rPr>
      </w:pPr>
      <w:r>
        <w:rPr>
          <w:color w:val="000000"/>
          <w:sz w:val="24"/>
          <w:szCs w:val="24"/>
        </w:rPr>
        <w:t xml:space="preserve">The most easiest and quick method is by cutting the strip and counting the segments in the </w:t>
      </w:r>
      <w:r w:rsidR="007A5C50">
        <w:rPr>
          <w:color w:val="000000"/>
          <w:sz w:val="24"/>
          <w:szCs w:val="24"/>
        </w:rPr>
        <w:t>radionuclide counter.</w:t>
      </w:r>
    </w:p>
    <w:p w:rsidR="0005686E" w:rsidRDefault="0005686E" w:rsidP="00A87370">
      <w:pPr>
        <w:pStyle w:val="normal0"/>
        <w:spacing w:line="177" w:lineRule="auto"/>
        <w:jc w:val="both"/>
        <w:rPr>
          <w:color w:val="000000"/>
          <w:sz w:val="20"/>
          <w:szCs w:val="20"/>
        </w:rPr>
      </w:pPr>
    </w:p>
    <w:p w:rsidR="0005686E" w:rsidRDefault="0005686E" w:rsidP="00A87370">
      <w:pPr>
        <w:pStyle w:val="normal0"/>
        <w:jc w:val="both"/>
        <w:rPr>
          <w:color w:val="000000"/>
          <w:sz w:val="20"/>
          <w:szCs w:val="20"/>
        </w:rPr>
      </w:pPr>
      <w:r>
        <w:rPr>
          <w:color w:val="000000"/>
          <w:sz w:val="24"/>
          <w:szCs w:val="24"/>
          <w:u w:val="single"/>
        </w:rPr>
        <w:t>For e.g.</w:t>
      </w:r>
      <w:r>
        <w:rPr>
          <w:color w:val="000000"/>
          <w:sz w:val="24"/>
          <w:szCs w:val="24"/>
        </w:rPr>
        <w:t xml:space="preserve"> - strip is cut into two sections i.e.  A and B</w:t>
      </w:r>
    </w:p>
    <w:p w:rsidR="0005686E" w:rsidRDefault="0005686E" w:rsidP="00A87370">
      <w:pPr>
        <w:pStyle w:val="normal0"/>
        <w:spacing w:line="295" w:lineRule="auto"/>
        <w:jc w:val="both"/>
        <w:rPr>
          <w:color w:val="000000"/>
          <w:sz w:val="20"/>
          <w:szCs w:val="20"/>
        </w:rPr>
      </w:pPr>
    </w:p>
    <w:p w:rsidR="0005686E" w:rsidRDefault="0005686E" w:rsidP="00A87370">
      <w:pPr>
        <w:pStyle w:val="normal0"/>
        <w:jc w:val="both"/>
        <w:rPr>
          <w:color w:val="000000"/>
          <w:sz w:val="20"/>
          <w:szCs w:val="20"/>
        </w:rPr>
      </w:pPr>
      <w:r>
        <w:rPr>
          <w:color w:val="000000"/>
          <w:sz w:val="24"/>
          <w:szCs w:val="24"/>
        </w:rPr>
        <w:t>Then percentage if radioactivity is (A = A x 100/A+B)</w:t>
      </w:r>
    </w:p>
    <w:p w:rsidR="0005686E" w:rsidRDefault="0005686E" w:rsidP="00A87370">
      <w:pPr>
        <w:pStyle w:val="normal0"/>
        <w:spacing w:line="312" w:lineRule="auto"/>
        <w:jc w:val="both"/>
        <w:rPr>
          <w:color w:val="000000"/>
          <w:sz w:val="20"/>
          <w:szCs w:val="20"/>
        </w:rPr>
      </w:pPr>
    </w:p>
    <w:p w:rsidR="0005686E" w:rsidRDefault="007A5C50" w:rsidP="00A87370">
      <w:pPr>
        <w:pStyle w:val="normal0"/>
        <w:spacing w:line="348" w:lineRule="auto"/>
        <w:jc w:val="both"/>
        <w:rPr>
          <w:color w:val="000000"/>
          <w:sz w:val="20"/>
          <w:szCs w:val="20"/>
        </w:rPr>
      </w:pPr>
      <w:r>
        <w:rPr>
          <w:color w:val="000000"/>
          <w:sz w:val="24"/>
          <w:szCs w:val="24"/>
        </w:rPr>
        <w:t>But this method</w:t>
      </w:r>
      <w:r w:rsidR="0005686E">
        <w:rPr>
          <w:color w:val="000000"/>
          <w:sz w:val="24"/>
          <w:szCs w:val="24"/>
        </w:rPr>
        <w:t xml:space="preserve"> has higher chances of lack of accuracy and limited to low activity radiopharmaceuticals.</w:t>
      </w:r>
    </w:p>
    <w:p w:rsidR="0005686E" w:rsidRDefault="0005686E" w:rsidP="00A87370">
      <w:pPr>
        <w:pStyle w:val="normal0"/>
        <w:spacing w:line="184" w:lineRule="auto"/>
        <w:jc w:val="both"/>
        <w:rPr>
          <w:color w:val="000000"/>
          <w:sz w:val="20"/>
          <w:szCs w:val="20"/>
        </w:rPr>
      </w:pPr>
    </w:p>
    <w:p w:rsidR="0005686E" w:rsidRDefault="0005686E" w:rsidP="00A87370">
      <w:pPr>
        <w:pStyle w:val="normal0"/>
        <w:spacing w:line="355" w:lineRule="auto"/>
        <w:jc w:val="both"/>
        <w:rPr>
          <w:color w:val="000000"/>
          <w:sz w:val="20"/>
          <w:szCs w:val="20"/>
        </w:rPr>
      </w:pPr>
      <w:r>
        <w:rPr>
          <w:color w:val="000000"/>
          <w:sz w:val="24"/>
          <w:szCs w:val="24"/>
        </w:rPr>
        <w:t>•A gamma camera can be used to image the strip. Count percentage in regions of strips can be determined. Relics of strips can be seen by imaging the chromatography. But this method is not economical for most users because of the camera used.</w:t>
      </w:r>
    </w:p>
    <w:p w:rsidR="0005686E" w:rsidRDefault="0005686E" w:rsidP="00A87370">
      <w:pPr>
        <w:pStyle w:val="normal0"/>
        <w:spacing w:line="182" w:lineRule="auto"/>
        <w:jc w:val="both"/>
        <w:rPr>
          <w:color w:val="000000"/>
          <w:sz w:val="20"/>
          <w:szCs w:val="20"/>
        </w:rPr>
      </w:pPr>
    </w:p>
    <w:p w:rsidR="0005686E" w:rsidRDefault="0005686E" w:rsidP="00A87370">
      <w:pPr>
        <w:pStyle w:val="normal0"/>
        <w:spacing w:line="353" w:lineRule="auto"/>
        <w:jc w:val="both"/>
        <w:rPr>
          <w:color w:val="000000"/>
          <w:sz w:val="20"/>
          <w:szCs w:val="20"/>
        </w:rPr>
      </w:pPr>
      <w:r>
        <w:rPr>
          <w:color w:val="000000"/>
          <w:sz w:val="24"/>
          <w:szCs w:val="24"/>
        </w:rPr>
        <w:t>•</w:t>
      </w:r>
      <w:proofErr w:type="spellStart"/>
      <w:r>
        <w:rPr>
          <w:color w:val="000000"/>
          <w:sz w:val="24"/>
          <w:szCs w:val="24"/>
        </w:rPr>
        <w:t>Radiochromatograph</w:t>
      </w:r>
      <w:proofErr w:type="spellEnd"/>
      <w:r>
        <w:rPr>
          <w:color w:val="000000"/>
          <w:sz w:val="24"/>
          <w:szCs w:val="24"/>
        </w:rPr>
        <w:t xml:space="preserve"> scanner can be used in the analysis of the chromatography strips. It </w:t>
      </w:r>
      <w:proofErr w:type="gramStart"/>
      <w:r>
        <w:rPr>
          <w:color w:val="000000"/>
          <w:sz w:val="24"/>
          <w:szCs w:val="24"/>
        </w:rPr>
        <w:t>consist</w:t>
      </w:r>
      <w:proofErr w:type="gramEnd"/>
      <w:r>
        <w:rPr>
          <w:color w:val="000000"/>
          <w:sz w:val="24"/>
          <w:szCs w:val="24"/>
        </w:rPr>
        <w:t xml:space="preserve"> of sodium iodide detector to detect the radioactive rays. On a note it is unable in counting of certain isotopes like chromium due to low activity statistics.</w:t>
      </w:r>
    </w:p>
    <w:p w:rsidR="0005686E" w:rsidRDefault="0005686E" w:rsidP="00A87370">
      <w:pPr>
        <w:pStyle w:val="normal0"/>
        <w:spacing w:line="184" w:lineRule="auto"/>
        <w:jc w:val="both"/>
        <w:rPr>
          <w:color w:val="000000"/>
          <w:sz w:val="20"/>
          <w:szCs w:val="20"/>
        </w:rPr>
      </w:pPr>
    </w:p>
    <w:p w:rsidR="0005686E" w:rsidRDefault="0005686E" w:rsidP="00A87370">
      <w:pPr>
        <w:pStyle w:val="normal0"/>
        <w:spacing w:line="355" w:lineRule="auto"/>
        <w:jc w:val="both"/>
        <w:rPr>
          <w:color w:val="000000"/>
          <w:sz w:val="20"/>
          <w:szCs w:val="20"/>
        </w:rPr>
      </w:pPr>
      <w:r>
        <w:rPr>
          <w:color w:val="000000"/>
          <w:sz w:val="24"/>
          <w:szCs w:val="24"/>
        </w:rPr>
        <w:t>•Phosphorous imaging is also employed in strip analysis. A latent image is accumulated in a phosphor</w:t>
      </w:r>
      <w:r w:rsidR="007A5C50">
        <w:rPr>
          <w:color w:val="000000"/>
          <w:sz w:val="24"/>
          <w:szCs w:val="24"/>
        </w:rPr>
        <w:t xml:space="preserve">ous screen. The image shows the distribution of radioactivity in the strip. </w:t>
      </w:r>
      <w:r>
        <w:rPr>
          <w:color w:val="000000"/>
          <w:sz w:val="24"/>
          <w:szCs w:val="24"/>
        </w:rPr>
        <w:t>The screen is later scanned with a laser and the strength of radioactivity is detected. This can be further stored for future reference.</w:t>
      </w:r>
    </w:p>
    <w:p w:rsidR="0005686E" w:rsidRDefault="0005686E" w:rsidP="00A87370">
      <w:pPr>
        <w:pStyle w:val="normal0"/>
        <w:spacing w:line="200" w:lineRule="auto"/>
        <w:jc w:val="both"/>
        <w:rPr>
          <w:color w:val="000000"/>
          <w:sz w:val="20"/>
          <w:szCs w:val="20"/>
        </w:rPr>
      </w:pPr>
    </w:p>
    <w:p w:rsidR="0005686E" w:rsidRDefault="0005686E" w:rsidP="00A87370">
      <w:pPr>
        <w:pStyle w:val="normal0"/>
        <w:spacing w:line="284" w:lineRule="auto"/>
        <w:jc w:val="both"/>
        <w:rPr>
          <w:color w:val="000000"/>
          <w:sz w:val="20"/>
          <w:szCs w:val="20"/>
        </w:rPr>
      </w:pPr>
    </w:p>
    <w:p w:rsidR="0005686E" w:rsidRDefault="0005686E" w:rsidP="00A87370">
      <w:pPr>
        <w:pStyle w:val="normal0"/>
        <w:numPr>
          <w:ilvl w:val="0"/>
          <w:numId w:val="14"/>
        </w:numPr>
        <w:tabs>
          <w:tab w:val="left" w:pos="420"/>
        </w:tabs>
        <w:ind w:left="420" w:hanging="420"/>
        <w:jc w:val="both"/>
        <w:rPr>
          <w:rFonts w:ascii="Noto Sans Symbols" w:eastAsia="Noto Sans Symbols" w:hAnsi="Noto Sans Symbols" w:cs="Noto Sans Symbols"/>
          <w:color w:val="000000"/>
          <w:sz w:val="48"/>
          <w:szCs w:val="48"/>
          <w:vertAlign w:val="superscript"/>
        </w:rPr>
      </w:pPr>
      <w:r>
        <w:rPr>
          <w:color w:val="000000"/>
          <w:sz w:val="24"/>
          <w:szCs w:val="24"/>
          <w:u w:val="single"/>
        </w:rPr>
        <w:t>Solid Phase Extraction:</w:t>
      </w:r>
    </w:p>
    <w:p w:rsidR="0005686E" w:rsidRDefault="0005686E" w:rsidP="00A87370">
      <w:pPr>
        <w:pStyle w:val="normal0"/>
        <w:spacing w:line="312" w:lineRule="auto"/>
        <w:jc w:val="both"/>
        <w:rPr>
          <w:color w:val="000000"/>
          <w:sz w:val="20"/>
          <w:szCs w:val="20"/>
        </w:rPr>
      </w:pPr>
    </w:p>
    <w:p w:rsidR="007A5C50" w:rsidRDefault="0005686E" w:rsidP="00A87370">
      <w:pPr>
        <w:pStyle w:val="normal0"/>
        <w:spacing w:line="357" w:lineRule="auto"/>
        <w:jc w:val="both"/>
        <w:rPr>
          <w:color w:val="000000"/>
          <w:sz w:val="24"/>
          <w:szCs w:val="24"/>
        </w:rPr>
      </w:pPr>
      <w:r>
        <w:rPr>
          <w:color w:val="000000"/>
          <w:sz w:val="24"/>
          <w:szCs w:val="24"/>
        </w:rPr>
        <w:t>Disposable cartridges with different bonded silica sorbents are accessible. The sorbent present in the cartridges has the ability to retain certain chemical compounds from the sample that is to be</w:t>
      </w:r>
      <w:r w:rsidR="007A5C50" w:rsidRPr="007A5C50">
        <w:rPr>
          <w:color w:val="000000"/>
          <w:sz w:val="24"/>
          <w:szCs w:val="24"/>
        </w:rPr>
        <w:t xml:space="preserve"> </w:t>
      </w:r>
      <w:r w:rsidR="007A5C50">
        <w:rPr>
          <w:color w:val="000000"/>
          <w:sz w:val="24"/>
          <w:szCs w:val="24"/>
        </w:rPr>
        <w:t xml:space="preserve">analyzed. Elution of different solvents can be performed by employing different solvents based on their activity. Then the </w:t>
      </w:r>
      <w:proofErr w:type="spellStart"/>
      <w:r w:rsidR="007A5C50">
        <w:rPr>
          <w:color w:val="000000"/>
          <w:sz w:val="24"/>
          <w:szCs w:val="24"/>
        </w:rPr>
        <w:t>eluates</w:t>
      </w:r>
      <w:proofErr w:type="spellEnd"/>
      <w:r w:rsidR="007A5C50">
        <w:rPr>
          <w:color w:val="000000"/>
          <w:sz w:val="24"/>
          <w:szCs w:val="24"/>
        </w:rPr>
        <w:t xml:space="preserve"> having satisfactory activity can be counted in the radionuclide calibrator. It takes so less time that the RCP can also be determined just before dose administration to an individual or patient.</w:t>
      </w:r>
    </w:p>
    <w:p w:rsidR="007A5C50" w:rsidRDefault="007A5C50" w:rsidP="00A87370">
      <w:pPr>
        <w:pStyle w:val="normal0"/>
        <w:spacing w:line="357" w:lineRule="auto"/>
        <w:jc w:val="both"/>
        <w:rPr>
          <w:color w:val="000000"/>
          <w:sz w:val="20"/>
          <w:szCs w:val="20"/>
        </w:rPr>
      </w:pPr>
    </w:p>
    <w:p w:rsidR="007A5C50" w:rsidRDefault="007A5C50" w:rsidP="00A87370">
      <w:pPr>
        <w:pStyle w:val="normal0"/>
        <w:numPr>
          <w:ilvl w:val="0"/>
          <w:numId w:val="22"/>
        </w:numPr>
        <w:tabs>
          <w:tab w:val="left" w:pos="420"/>
        </w:tabs>
        <w:ind w:left="420" w:hanging="420"/>
        <w:jc w:val="both"/>
        <w:rPr>
          <w:rFonts w:ascii="Noto Sans Symbols" w:eastAsia="Noto Sans Symbols" w:hAnsi="Noto Sans Symbols" w:cs="Noto Sans Symbols"/>
          <w:color w:val="000000"/>
          <w:sz w:val="48"/>
          <w:szCs w:val="48"/>
          <w:vertAlign w:val="superscript"/>
        </w:rPr>
      </w:pPr>
      <w:r>
        <w:rPr>
          <w:color w:val="000000"/>
          <w:sz w:val="24"/>
          <w:szCs w:val="24"/>
          <w:u w:val="single"/>
        </w:rPr>
        <w:lastRenderedPageBreak/>
        <w:t>High-Performance Liquid Chromatography [HPLC] :</w:t>
      </w:r>
    </w:p>
    <w:p w:rsidR="007A5C50" w:rsidRDefault="007A5C50" w:rsidP="00A87370">
      <w:pPr>
        <w:pStyle w:val="normal0"/>
        <w:spacing w:line="308" w:lineRule="auto"/>
        <w:jc w:val="both"/>
        <w:rPr>
          <w:color w:val="000000"/>
          <w:sz w:val="20"/>
          <w:szCs w:val="20"/>
        </w:rPr>
      </w:pPr>
    </w:p>
    <w:p w:rsidR="007A5C50" w:rsidRDefault="007A5C50" w:rsidP="00A87370">
      <w:pPr>
        <w:pStyle w:val="normal0"/>
        <w:spacing w:line="357" w:lineRule="auto"/>
        <w:jc w:val="both"/>
        <w:rPr>
          <w:color w:val="000000"/>
          <w:sz w:val="24"/>
          <w:szCs w:val="24"/>
        </w:rPr>
      </w:pPr>
      <w:r>
        <w:rPr>
          <w:color w:val="000000"/>
          <w:sz w:val="24"/>
          <w:szCs w:val="24"/>
        </w:rPr>
        <w:t>HPLC separation works on the hydrophilic/</w:t>
      </w:r>
      <w:proofErr w:type="spellStart"/>
      <w:r>
        <w:rPr>
          <w:color w:val="000000"/>
          <w:sz w:val="24"/>
          <w:szCs w:val="24"/>
        </w:rPr>
        <w:t>lipophilic</w:t>
      </w:r>
      <w:proofErr w:type="spellEnd"/>
      <w:r>
        <w:rPr>
          <w:color w:val="000000"/>
          <w:sz w:val="24"/>
          <w:szCs w:val="24"/>
        </w:rPr>
        <w:t xml:space="preserve"> properties of the constituents. It has higher </w:t>
      </w:r>
    </w:p>
    <w:p w:rsidR="007A5C50" w:rsidRDefault="007A5C50" w:rsidP="00A87370">
      <w:pPr>
        <w:pStyle w:val="normal0"/>
        <w:spacing w:line="357" w:lineRule="auto"/>
        <w:jc w:val="both"/>
        <w:rPr>
          <w:color w:val="000000"/>
          <w:sz w:val="20"/>
          <w:szCs w:val="20"/>
        </w:rPr>
      </w:pPr>
      <w:proofErr w:type="gramStart"/>
      <w:r>
        <w:rPr>
          <w:color w:val="000000"/>
          <w:sz w:val="24"/>
          <w:szCs w:val="24"/>
        </w:rPr>
        <w:t>responsiveness</w:t>
      </w:r>
      <w:proofErr w:type="gramEnd"/>
      <w:r>
        <w:rPr>
          <w:color w:val="000000"/>
          <w:sz w:val="24"/>
          <w:szCs w:val="24"/>
        </w:rPr>
        <w:t xml:space="preserve"> and responsiveness than simple TLC. Gamma radiation emitters can be detected with the help of scintillation counter that is further attached with rate meter. They can be connected in series which helps in the identification of different compounds for other detectors.</w:t>
      </w:r>
    </w:p>
    <w:p w:rsidR="007A5C50" w:rsidRDefault="007A5C50" w:rsidP="00A87370">
      <w:pPr>
        <w:pStyle w:val="normal0"/>
        <w:spacing w:line="178" w:lineRule="auto"/>
        <w:jc w:val="both"/>
        <w:rPr>
          <w:color w:val="000000"/>
          <w:sz w:val="20"/>
          <w:szCs w:val="20"/>
        </w:rPr>
      </w:pPr>
    </w:p>
    <w:p w:rsidR="007A5C50" w:rsidRDefault="007A5C50" w:rsidP="00A87370">
      <w:pPr>
        <w:pStyle w:val="normal0"/>
        <w:spacing w:line="353" w:lineRule="auto"/>
        <w:jc w:val="both"/>
        <w:rPr>
          <w:color w:val="000000"/>
          <w:sz w:val="20"/>
          <w:szCs w:val="20"/>
        </w:rPr>
      </w:pPr>
      <w:r>
        <w:rPr>
          <w:color w:val="000000"/>
          <w:sz w:val="24"/>
          <w:szCs w:val="24"/>
        </w:rPr>
        <w:t>Licensed cold kits are important for performing HPLC in radiopharmaceuticals. It reduces the chances of any abnormal patient scan. HPLC do not find colloidal contaminants, instead TLC method is used.</w:t>
      </w:r>
    </w:p>
    <w:p w:rsidR="007A5C50" w:rsidRDefault="007A5C50" w:rsidP="00A87370">
      <w:pPr>
        <w:pStyle w:val="normal0"/>
        <w:spacing w:line="200" w:lineRule="auto"/>
        <w:jc w:val="both"/>
        <w:rPr>
          <w:color w:val="000000"/>
          <w:sz w:val="20"/>
          <w:szCs w:val="20"/>
        </w:rPr>
      </w:pPr>
    </w:p>
    <w:p w:rsidR="007A5C50" w:rsidRDefault="007A5C50" w:rsidP="00A87370">
      <w:pPr>
        <w:pStyle w:val="normal0"/>
        <w:spacing w:line="286" w:lineRule="auto"/>
        <w:jc w:val="both"/>
        <w:rPr>
          <w:color w:val="000000"/>
          <w:sz w:val="20"/>
          <w:szCs w:val="20"/>
        </w:rPr>
      </w:pPr>
    </w:p>
    <w:p w:rsidR="007A5C50" w:rsidRDefault="007A5C50" w:rsidP="00A87370">
      <w:pPr>
        <w:pStyle w:val="normal0"/>
        <w:numPr>
          <w:ilvl w:val="0"/>
          <w:numId w:val="23"/>
        </w:numPr>
        <w:tabs>
          <w:tab w:val="left" w:pos="420"/>
        </w:tabs>
        <w:ind w:left="420" w:hanging="420"/>
        <w:jc w:val="both"/>
        <w:rPr>
          <w:rFonts w:ascii="Noto Sans Symbols" w:eastAsia="Noto Sans Symbols" w:hAnsi="Noto Sans Symbols" w:cs="Noto Sans Symbols"/>
          <w:color w:val="000000"/>
          <w:sz w:val="48"/>
          <w:szCs w:val="48"/>
          <w:vertAlign w:val="superscript"/>
        </w:rPr>
      </w:pPr>
      <w:r>
        <w:rPr>
          <w:color w:val="000000"/>
          <w:sz w:val="24"/>
          <w:szCs w:val="24"/>
          <w:u w:val="single"/>
        </w:rPr>
        <w:t>ELECTROPHORESIS</w:t>
      </w:r>
    </w:p>
    <w:p w:rsidR="007A5C50" w:rsidRDefault="007A5C50" w:rsidP="00A87370">
      <w:pPr>
        <w:pStyle w:val="normal0"/>
        <w:spacing w:line="312" w:lineRule="auto"/>
        <w:jc w:val="both"/>
        <w:rPr>
          <w:color w:val="000000"/>
          <w:sz w:val="20"/>
          <w:szCs w:val="20"/>
        </w:rPr>
      </w:pPr>
    </w:p>
    <w:p w:rsidR="007A5C50" w:rsidRDefault="007A5C50" w:rsidP="00A87370">
      <w:pPr>
        <w:pStyle w:val="normal0"/>
        <w:spacing w:line="348" w:lineRule="auto"/>
        <w:jc w:val="both"/>
        <w:rPr>
          <w:color w:val="000000"/>
          <w:sz w:val="20"/>
          <w:szCs w:val="20"/>
        </w:rPr>
      </w:pPr>
    </w:p>
    <w:p w:rsidR="007A5C50" w:rsidRDefault="007A5C50" w:rsidP="00A87370">
      <w:pPr>
        <w:pStyle w:val="normal0"/>
        <w:spacing w:line="356" w:lineRule="auto"/>
        <w:jc w:val="both"/>
        <w:rPr>
          <w:color w:val="000000"/>
          <w:sz w:val="20"/>
          <w:szCs w:val="20"/>
        </w:rPr>
      </w:pPr>
      <w:r>
        <w:rPr>
          <w:color w:val="000000"/>
          <w:sz w:val="24"/>
          <w:szCs w:val="24"/>
        </w:rPr>
        <w:t xml:space="preserve">In electrophoresis, the components are separated on the basis of charge and size of radioactive molecules. The most persistent method in radio-pharmacy is in the RCP determination of radio-labeled albumin in which a </w:t>
      </w:r>
      <w:proofErr w:type="spellStart"/>
      <w:r>
        <w:rPr>
          <w:color w:val="000000"/>
          <w:sz w:val="24"/>
          <w:szCs w:val="24"/>
        </w:rPr>
        <w:t>barbitone</w:t>
      </w:r>
      <w:proofErr w:type="spellEnd"/>
      <w:r>
        <w:rPr>
          <w:color w:val="000000"/>
          <w:sz w:val="24"/>
          <w:szCs w:val="24"/>
        </w:rPr>
        <w:t xml:space="preserve"> buffer is used into which the sample is run with the aid of a filter.</w:t>
      </w:r>
    </w:p>
    <w:p w:rsidR="007A5C50" w:rsidRDefault="007A5C50" w:rsidP="00A87370">
      <w:pPr>
        <w:pStyle w:val="normal0"/>
        <w:spacing w:line="348" w:lineRule="auto"/>
        <w:jc w:val="both"/>
        <w:rPr>
          <w:color w:val="000000"/>
          <w:sz w:val="20"/>
          <w:szCs w:val="20"/>
        </w:rPr>
      </w:pPr>
    </w:p>
    <w:p w:rsidR="007A5C50" w:rsidRDefault="007A5C50" w:rsidP="00A87370">
      <w:pPr>
        <w:pStyle w:val="normal0"/>
        <w:spacing w:line="348" w:lineRule="auto"/>
        <w:jc w:val="both"/>
        <w:rPr>
          <w:color w:val="000000"/>
          <w:sz w:val="20"/>
          <w:szCs w:val="20"/>
        </w:rPr>
      </w:pPr>
    </w:p>
    <w:p w:rsidR="007A5C50" w:rsidRDefault="007A5C50" w:rsidP="00A87370">
      <w:pPr>
        <w:pStyle w:val="normal0"/>
        <w:spacing w:line="348" w:lineRule="auto"/>
        <w:jc w:val="both"/>
        <w:rPr>
          <w:color w:val="000000"/>
          <w:sz w:val="20"/>
          <w:szCs w:val="20"/>
        </w:rPr>
      </w:pPr>
    </w:p>
    <w:p w:rsidR="007A5C50" w:rsidRDefault="007A5C50" w:rsidP="00A87370">
      <w:pPr>
        <w:pStyle w:val="normal0"/>
        <w:jc w:val="both"/>
        <w:rPr>
          <w:color w:val="000000"/>
          <w:sz w:val="20"/>
          <w:szCs w:val="20"/>
        </w:rPr>
      </w:pPr>
      <w:r>
        <w:rPr>
          <w:b/>
          <w:color w:val="000000"/>
          <w:sz w:val="24"/>
          <w:szCs w:val="24"/>
          <w:u w:val="single"/>
        </w:rPr>
        <w:t xml:space="preserve">Methods </w:t>
      </w:r>
      <w:proofErr w:type="gramStart"/>
      <w:r>
        <w:rPr>
          <w:b/>
          <w:color w:val="000000"/>
          <w:sz w:val="24"/>
          <w:szCs w:val="24"/>
          <w:u w:val="single"/>
        </w:rPr>
        <w:t>For</w:t>
      </w:r>
      <w:proofErr w:type="gramEnd"/>
      <w:r>
        <w:rPr>
          <w:b/>
          <w:color w:val="000000"/>
          <w:sz w:val="24"/>
          <w:szCs w:val="24"/>
          <w:u w:val="single"/>
        </w:rPr>
        <w:t xml:space="preserve"> Assessing Pharmaceutical Parameters-</w:t>
      </w:r>
    </w:p>
    <w:p w:rsidR="007A5C50" w:rsidRDefault="007A5C50" w:rsidP="00A87370">
      <w:pPr>
        <w:pStyle w:val="normal0"/>
        <w:spacing w:line="200" w:lineRule="auto"/>
        <w:jc w:val="both"/>
        <w:rPr>
          <w:color w:val="000000"/>
          <w:sz w:val="20"/>
          <w:szCs w:val="20"/>
        </w:rPr>
      </w:pPr>
    </w:p>
    <w:p w:rsidR="007A5C50" w:rsidRDefault="007A5C50" w:rsidP="00A87370">
      <w:pPr>
        <w:pStyle w:val="normal0"/>
        <w:spacing w:line="200" w:lineRule="auto"/>
        <w:jc w:val="both"/>
        <w:rPr>
          <w:color w:val="000000"/>
          <w:sz w:val="20"/>
          <w:szCs w:val="20"/>
        </w:rPr>
      </w:pPr>
    </w:p>
    <w:p w:rsidR="007A5C50" w:rsidRDefault="007A5C50" w:rsidP="00A87370">
      <w:pPr>
        <w:pStyle w:val="normal0"/>
        <w:spacing w:line="200" w:lineRule="auto"/>
        <w:jc w:val="both"/>
        <w:rPr>
          <w:color w:val="000000"/>
          <w:sz w:val="20"/>
          <w:szCs w:val="20"/>
        </w:rPr>
      </w:pPr>
    </w:p>
    <w:p w:rsidR="007A5C50" w:rsidRDefault="007A5C50" w:rsidP="00A87370">
      <w:pPr>
        <w:pStyle w:val="normal0"/>
        <w:spacing w:line="271" w:lineRule="auto"/>
        <w:jc w:val="both"/>
        <w:rPr>
          <w:color w:val="000000"/>
          <w:sz w:val="20"/>
          <w:szCs w:val="20"/>
        </w:rPr>
      </w:pPr>
    </w:p>
    <w:p w:rsidR="007A5C50" w:rsidRDefault="00A87370" w:rsidP="00A87370">
      <w:pPr>
        <w:pStyle w:val="normal0"/>
        <w:numPr>
          <w:ilvl w:val="0"/>
          <w:numId w:val="16"/>
        </w:numPr>
        <w:tabs>
          <w:tab w:val="left" w:pos="420"/>
        </w:tabs>
        <w:ind w:left="420" w:hanging="420"/>
        <w:jc w:val="both"/>
        <w:rPr>
          <w:b/>
          <w:color w:val="000000"/>
          <w:sz w:val="24"/>
          <w:szCs w:val="24"/>
        </w:rPr>
      </w:pPr>
      <w:r>
        <w:rPr>
          <w:b/>
          <w:color w:val="000000"/>
          <w:sz w:val="24"/>
          <w:szCs w:val="24"/>
          <w:u w:val="single"/>
        </w:rPr>
        <w:t>pH</w:t>
      </w:r>
      <w:r w:rsidR="007A5C50">
        <w:rPr>
          <w:b/>
          <w:color w:val="000000"/>
          <w:sz w:val="24"/>
          <w:szCs w:val="24"/>
          <w:u w:val="single"/>
        </w:rPr>
        <w:t>:</w:t>
      </w:r>
    </w:p>
    <w:p w:rsidR="007A5C50" w:rsidRDefault="007A5C50" w:rsidP="00A87370">
      <w:pPr>
        <w:pStyle w:val="normal0"/>
        <w:spacing w:line="308" w:lineRule="auto"/>
        <w:jc w:val="both"/>
        <w:rPr>
          <w:color w:val="000000"/>
          <w:sz w:val="20"/>
          <w:szCs w:val="20"/>
        </w:rPr>
      </w:pPr>
    </w:p>
    <w:p w:rsidR="00A87370" w:rsidRPr="00A87370" w:rsidRDefault="00A87370" w:rsidP="00A87370">
      <w:pPr>
        <w:pStyle w:val="normal0"/>
        <w:spacing w:line="355" w:lineRule="auto"/>
        <w:jc w:val="both"/>
        <w:rPr>
          <w:color w:val="000000"/>
          <w:sz w:val="24"/>
          <w:szCs w:val="24"/>
        </w:rPr>
        <w:sectPr w:rsidR="00A87370" w:rsidRPr="00A87370">
          <w:pgSz w:w="12240" w:h="15840"/>
          <w:pgMar w:top="1440" w:right="1440" w:bottom="1440" w:left="1440" w:header="0" w:footer="0" w:gutter="0"/>
          <w:cols w:space="720"/>
        </w:sectPr>
      </w:pPr>
      <w:proofErr w:type="gramStart"/>
      <w:r>
        <w:rPr>
          <w:color w:val="000000"/>
          <w:sz w:val="24"/>
          <w:szCs w:val="24"/>
        </w:rPr>
        <w:t>pH</w:t>
      </w:r>
      <w:proofErr w:type="gramEnd"/>
      <w:r>
        <w:rPr>
          <w:color w:val="000000"/>
          <w:sz w:val="24"/>
          <w:szCs w:val="24"/>
        </w:rPr>
        <w:t xml:space="preserve"> of the radiopharmaceuticals should be</w:t>
      </w:r>
      <w:r w:rsidR="007A5C50">
        <w:rPr>
          <w:color w:val="000000"/>
          <w:sz w:val="24"/>
          <w:szCs w:val="24"/>
        </w:rPr>
        <w:t xml:space="preserve"> between a range of 5.5-8 . It is essential in determining the pH of PET radiopharmaceuticals because during the preparation of the formulation may reach extreme pH which may require neutralization.</w:t>
      </w:r>
      <w:r w:rsidRPr="00A87370">
        <w:rPr>
          <w:color w:val="000000"/>
          <w:sz w:val="24"/>
          <w:szCs w:val="24"/>
        </w:rPr>
        <w:t xml:space="preserve"> </w:t>
      </w:r>
      <w:proofErr w:type="gramStart"/>
      <w:r>
        <w:rPr>
          <w:color w:val="000000"/>
          <w:sz w:val="24"/>
          <w:szCs w:val="24"/>
        </w:rPr>
        <w:t>pH</w:t>
      </w:r>
      <w:proofErr w:type="gramEnd"/>
      <w:r>
        <w:rPr>
          <w:color w:val="000000"/>
          <w:sz w:val="24"/>
          <w:szCs w:val="24"/>
        </w:rPr>
        <w:t xml:space="preserve"> can be determined by using pH paper and then comparing it to the calorimetric pH scale. In recent times micro pH papers are available which reads a drop of liquid [10 </w:t>
      </w:r>
      <w:proofErr w:type="spellStart"/>
      <w:r>
        <w:rPr>
          <w:color w:val="000000"/>
          <w:sz w:val="24"/>
          <w:szCs w:val="24"/>
        </w:rPr>
        <w:t>ul</w:t>
      </w:r>
      <w:proofErr w:type="spellEnd"/>
      <w:r>
        <w:rPr>
          <w:color w:val="000000"/>
          <w:sz w:val="24"/>
          <w:szCs w:val="24"/>
        </w:rPr>
        <w:t>] that is further placed on the electrode.</w:t>
      </w:r>
    </w:p>
    <w:p w:rsidR="00A87370" w:rsidRDefault="00A87370" w:rsidP="00A87370">
      <w:pPr>
        <w:pStyle w:val="normal0"/>
        <w:spacing w:line="353" w:lineRule="auto"/>
        <w:jc w:val="both"/>
        <w:rPr>
          <w:color w:val="000000"/>
          <w:sz w:val="20"/>
          <w:szCs w:val="20"/>
        </w:rPr>
      </w:pPr>
    </w:p>
    <w:p w:rsidR="00A87370" w:rsidRDefault="00A87370" w:rsidP="00A87370">
      <w:pPr>
        <w:pStyle w:val="normal0"/>
        <w:numPr>
          <w:ilvl w:val="0"/>
          <w:numId w:val="3"/>
        </w:numPr>
        <w:tabs>
          <w:tab w:val="left" w:pos="420"/>
        </w:tabs>
        <w:ind w:left="420" w:hanging="420"/>
        <w:jc w:val="both"/>
        <w:rPr>
          <w:b/>
          <w:color w:val="000000"/>
          <w:sz w:val="24"/>
          <w:szCs w:val="24"/>
        </w:rPr>
      </w:pPr>
      <w:r>
        <w:rPr>
          <w:b/>
          <w:color w:val="000000"/>
          <w:sz w:val="24"/>
          <w:szCs w:val="24"/>
          <w:u w:val="single"/>
        </w:rPr>
        <w:t>VISUAL EXAMINATION:</w:t>
      </w:r>
    </w:p>
    <w:p w:rsidR="00A87370" w:rsidRDefault="00A87370" w:rsidP="00A87370">
      <w:pPr>
        <w:pStyle w:val="normal0"/>
        <w:spacing w:line="303" w:lineRule="auto"/>
        <w:jc w:val="both"/>
        <w:rPr>
          <w:color w:val="000000"/>
          <w:sz w:val="20"/>
          <w:szCs w:val="20"/>
        </w:rPr>
      </w:pPr>
    </w:p>
    <w:p w:rsidR="00A87370" w:rsidRDefault="00A87370" w:rsidP="00A87370">
      <w:pPr>
        <w:pStyle w:val="normal0"/>
        <w:spacing w:line="355" w:lineRule="auto"/>
        <w:jc w:val="both"/>
        <w:rPr>
          <w:color w:val="000000"/>
          <w:sz w:val="20"/>
          <w:szCs w:val="20"/>
        </w:rPr>
      </w:pPr>
      <w:r>
        <w:rPr>
          <w:color w:val="000000"/>
          <w:sz w:val="24"/>
          <w:szCs w:val="24"/>
        </w:rPr>
        <w:t>Visual examination is an essential part of the testing of radiopharmaceutical preparations. This examination takes into consideration the radiation protection issues for the operator. The preparation is examined behind a suitable shielding.</w:t>
      </w:r>
    </w:p>
    <w:p w:rsidR="00A87370" w:rsidRDefault="00A87370" w:rsidP="00A87370">
      <w:pPr>
        <w:pStyle w:val="normal0"/>
        <w:spacing w:line="177" w:lineRule="auto"/>
        <w:jc w:val="both"/>
        <w:rPr>
          <w:color w:val="000000"/>
          <w:sz w:val="20"/>
          <w:szCs w:val="20"/>
        </w:rPr>
      </w:pPr>
    </w:p>
    <w:p w:rsidR="00A87370" w:rsidRDefault="00A87370" w:rsidP="00A87370">
      <w:pPr>
        <w:pStyle w:val="normal0"/>
        <w:spacing w:line="356" w:lineRule="auto"/>
        <w:jc w:val="both"/>
        <w:rPr>
          <w:color w:val="000000"/>
          <w:sz w:val="20"/>
          <w:szCs w:val="20"/>
        </w:rPr>
      </w:pPr>
      <w:r>
        <w:rPr>
          <w:color w:val="000000"/>
          <w:sz w:val="24"/>
          <w:szCs w:val="24"/>
        </w:rPr>
        <w:t>These vials are examined for cracks, closures, etc. Syringes are also checked for particulate contamination.</w:t>
      </w:r>
    </w:p>
    <w:p w:rsidR="007A5C50" w:rsidRDefault="007A5C50" w:rsidP="00A87370">
      <w:pPr>
        <w:pStyle w:val="normal0"/>
        <w:spacing w:line="14" w:lineRule="auto"/>
        <w:jc w:val="both"/>
        <w:rPr>
          <w:color w:val="000000"/>
          <w:sz w:val="20"/>
          <w:szCs w:val="20"/>
        </w:rPr>
      </w:pPr>
    </w:p>
    <w:p w:rsidR="007A5C50" w:rsidRDefault="007A5C50" w:rsidP="00A87370">
      <w:pPr>
        <w:pStyle w:val="normal0"/>
        <w:spacing w:line="343" w:lineRule="auto"/>
        <w:jc w:val="both"/>
        <w:rPr>
          <w:color w:val="000000"/>
          <w:sz w:val="20"/>
          <w:szCs w:val="20"/>
        </w:rPr>
      </w:pPr>
    </w:p>
    <w:p w:rsidR="007A5C50" w:rsidRDefault="007A5C50" w:rsidP="00A87370">
      <w:pPr>
        <w:pStyle w:val="normal0"/>
        <w:numPr>
          <w:ilvl w:val="0"/>
          <w:numId w:val="10"/>
        </w:numPr>
        <w:tabs>
          <w:tab w:val="left" w:pos="420"/>
        </w:tabs>
        <w:ind w:left="420" w:hanging="420"/>
        <w:jc w:val="both"/>
        <w:rPr>
          <w:b/>
          <w:color w:val="000000"/>
          <w:sz w:val="24"/>
          <w:szCs w:val="24"/>
        </w:rPr>
      </w:pPr>
      <w:r>
        <w:rPr>
          <w:b/>
          <w:color w:val="000000"/>
          <w:sz w:val="24"/>
          <w:szCs w:val="24"/>
          <w:u w:val="single"/>
        </w:rPr>
        <w:t>APYROGENICITY:</w:t>
      </w:r>
    </w:p>
    <w:p w:rsidR="007A5C50" w:rsidRDefault="007A5C50" w:rsidP="00A87370">
      <w:pPr>
        <w:pStyle w:val="normal0"/>
        <w:spacing w:line="303" w:lineRule="auto"/>
        <w:jc w:val="both"/>
        <w:rPr>
          <w:color w:val="000000"/>
          <w:sz w:val="20"/>
          <w:szCs w:val="20"/>
        </w:rPr>
      </w:pPr>
    </w:p>
    <w:p w:rsidR="007A5C50" w:rsidRPr="00A87370" w:rsidRDefault="007A5C50" w:rsidP="00A87370">
      <w:pPr>
        <w:pStyle w:val="normal0"/>
        <w:spacing w:line="356" w:lineRule="auto"/>
        <w:jc w:val="both"/>
        <w:rPr>
          <w:color w:val="000000"/>
          <w:sz w:val="24"/>
          <w:szCs w:val="24"/>
        </w:rPr>
      </w:pPr>
      <w:r>
        <w:rPr>
          <w:color w:val="000000"/>
          <w:sz w:val="24"/>
          <w:szCs w:val="24"/>
        </w:rPr>
        <w:t xml:space="preserve">This test is done to check the presence of </w:t>
      </w:r>
      <w:proofErr w:type="spellStart"/>
      <w:r>
        <w:rPr>
          <w:color w:val="000000"/>
          <w:sz w:val="24"/>
          <w:szCs w:val="24"/>
        </w:rPr>
        <w:t>pyrogens</w:t>
      </w:r>
      <w:proofErr w:type="spellEnd"/>
      <w:r>
        <w:rPr>
          <w:color w:val="000000"/>
          <w:sz w:val="24"/>
          <w:szCs w:val="24"/>
        </w:rPr>
        <w:t xml:space="preserve"> in the preparations. </w:t>
      </w:r>
      <w:proofErr w:type="spellStart"/>
      <w:r>
        <w:rPr>
          <w:color w:val="000000"/>
          <w:sz w:val="24"/>
          <w:szCs w:val="24"/>
        </w:rPr>
        <w:t>Pyrogens</w:t>
      </w:r>
      <w:proofErr w:type="spellEnd"/>
      <w:r>
        <w:rPr>
          <w:color w:val="000000"/>
          <w:sz w:val="24"/>
          <w:szCs w:val="24"/>
        </w:rPr>
        <w:t xml:space="preserve"> are bacterial </w:t>
      </w:r>
      <w:proofErr w:type="spellStart"/>
      <w:r>
        <w:rPr>
          <w:color w:val="000000"/>
          <w:sz w:val="24"/>
          <w:szCs w:val="24"/>
        </w:rPr>
        <w:t>endotoxins</w:t>
      </w:r>
      <w:proofErr w:type="spellEnd"/>
      <w:r>
        <w:rPr>
          <w:color w:val="000000"/>
          <w:sz w:val="24"/>
          <w:szCs w:val="24"/>
        </w:rPr>
        <w:t xml:space="preserve"> having polysaccharide cell membranes. </w:t>
      </w:r>
      <w:proofErr w:type="spellStart"/>
      <w:r>
        <w:rPr>
          <w:color w:val="000000"/>
          <w:sz w:val="24"/>
          <w:szCs w:val="24"/>
        </w:rPr>
        <w:t>Pyrogens</w:t>
      </w:r>
      <w:proofErr w:type="spellEnd"/>
      <w:r>
        <w:rPr>
          <w:color w:val="000000"/>
          <w:sz w:val="24"/>
          <w:szCs w:val="24"/>
        </w:rPr>
        <w:t xml:space="preserve"> are known for inducing fever and can cause </w:t>
      </w:r>
      <w:proofErr w:type="spellStart"/>
      <w:r>
        <w:rPr>
          <w:color w:val="000000"/>
          <w:sz w:val="24"/>
          <w:szCs w:val="24"/>
        </w:rPr>
        <w:t>leukopenia</w:t>
      </w:r>
      <w:proofErr w:type="spellEnd"/>
      <w:r>
        <w:rPr>
          <w:color w:val="000000"/>
          <w:sz w:val="24"/>
          <w:szCs w:val="24"/>
        </w:rPr>
        <w:t xml:space="preserve"> in </w:t>
      </w:r>
      <w:proofErr w:type="spellStart"/>
      <w:r>
        <w:rPr>
          <w:color w:val="000000"/>
          <w:sz w:val="24"/>
          <w:szCs w:val="24"/>
        </w:rPr>
        <w:t>immunosuppressed</w:t>
      </w:r>
      <w:proofErr w:type="spellEnd"/>
      <w:r>
        <w:rPr>
          <w:color w:val="000000"/>
          <w:sz w:val="24"/>
          <w:szCs w:val="24"/>
        </w:rPr>
        <w:t xml:space="preserve"> </w:t>
      </w:r>
      <w:proofErr w:type="spellStart"/>
      <w:r>
        <w:rPr>
          <w:color w:val="000000"/>
          <w:sz w:val="24"/>
          <w:szCs w:val="24"/>
        </w:rPr>
        <w:t>patients.Therefore</w:t>
      </w:r>
      <w:proofErr w:type="spellEnd"/>
      <w:r>
        <w:rPr>
          <w:color w:val="000000"/>
          <w:sz w:val="24"/>
          <w:szCs w:val="24"/>
        </w:rPr>
        <w:t xml:space="preserve"> it is important that the radiopharmaceuticals must be </w:t>
      </w:r>
      <w:proofErr w:type="spellStart"/>
      <w:r>
        <w:rPr>
          <w:color w:val="000000"/>
          <w:sz w:val="24"/>
          <w:szCs w:val="24"/>
        </w:rPr>
        <w:t>pyrogen</w:t>
      </w:r>
      <w:proofErr w:type="spellEnd"/>
      <w:r>
        <w:rPr>
          <w:color w:val="000000"/>
          <w:sz w:val="24"/>
          <w:szCs w:val="24"/>
        </w:rPr>
        <w:t>-free.</w:t>
      </w:r>
      <w:r w:rsidR="00A87370">
        <w:rPr>
          <w:color w:val="000000"/>
          <w:sz w:val="20"/>
          <w:szCs w:val="20"/>
        </w:rPr>
        <w:t xml:space="preserve"> </w:t>
      </w:r>
      <w:r w:rsidR="00A87370" w:rsidRPr="00A87370">
        <w:rPr>
          <w:color w:val="000000"/>
          <w:sz w:val="24"/>
          <w:szCs w:val="24"/>
        </w:rPr>
        <w:t xml:space="preserve">The most commonly employed method is Limulus </w:t>
      </w:r>
      <w:proofErr w:type="spellStart"/>
      <w:r w:rsidR="00A87370" w:rsidRPr="00A87370">
        <w:rPr>
          <w:color w:val="000000"/>
          <w:sz w:val="24"/>
          <w:szCs w:val="24"/>
        </w:rPr>
        <w:t>amoebocyte</w:t>
      </w:r>
      <w:proofErr w:type="spellEnd"/>
      <w:r w:rsidR="00A87370" w:rsidRPr="00A87370">
        <w:rPr>
          <w:color w:val="000000"/>
          <w:sz w:val="24"/>
          <w:szCs w:val="24"/>
        </w:rPr>
        <w:t xml:space="preserve"> </w:t>
      </w:r>
      <w:proofErr w:type="spellStart"/>
      <w:r w:rsidR="00A87370" w:rsidRPr="00A87370">
        <w:rPr>
          <w:color w:val="000000"/>
          <w:sz w:val="24"/>
          <w:szCs w:val="24"/>
        </w:rPr>
        <w:t>lysate</w:t>
      </w:r>
      <w:proofErr w:type="spellEnd"/>
      <w:r w:rsidR="00A87370" w:rsidRPr="00A87370">
        <w:rPr>
          <w:color w:val="000000"/>
          <w:sz w:val="24"/>
          <w:szCs w:val="24"/>
        </w:rPr>
        <w:t xml:space="preserve"> test. </w:t>
      </w:r>
    </w:p>
    <w:p w:rsidR="00A87370" w:rsidRDefault="00A87370" w:rsidP="00A87370">
      <w:pPr>
        <w:pStyle w:val="normal0"/>
        <w:rPr>
          <w:b/>
          <w:color w:val="000000"/>
          <w:sz w:val="24"/>
          <w:szCs w:val="24"/>
          <w:u w:val="single"/>
        </w:rPr>
      </w:pPr>
    </w:p>
    <w:p w:rsidR="00A87370" w:rsidRDefault="00A87370" w:rsidP="00A87370">
      <w:pPr>
        <w:pStyle w:val="normal0"/>
        <w:rPr>
          <w:b/>
          <w:color w:val="000000"/>
          <w:sz w:val="24"/>
          <w:szCs w:val="24"/>
          <w:u w:val="single"/>
        </w:rPr>
      </w:pPr>
    </w:p>
    <w:p w:rsidR="00A87370" w:rsidRDefault="00A87370" w:rsidP="00A87370">
      <w:pPr>
        <w:pStyle w:val="normal0"/>
        <w:rPr>
          <w:color w:val="000000"/>
          <w:sz w:val="20"/>
          <w:szCs w:val="20"/>
        </w:rPr>
      </w:pPr>
      <w:r>
        <w:rPr>
          <w:b/>
          <w:color w:val="000000"/>
          <w:sz w:val="24"/>
          <w:szCs w:val="24"/>
          <w:u w:val="single"/>
        </w:rPr>
        <w:t>Radiopharmaceutical benefits in healthcare system-</w:t>
      </w:r>
      <w:r>
        <w:rPr>
          <w:b/>
          <w:color w:val="000000"/>
          <w:sz w:val="31"/>
          <w:szCs w:val="31"/>
        </w:rPr>
        <w:t xml:space="preserve"> </w:t>
      </w:r>
      <w:r>
        <w:rPr>
          <w:b/>
          <w:color w:val="000000"/>
          <w:sz w:val="31"/>
          <w:szCs w:val="31"/>
          <w:vertAlign w:val="superscript"/>
        </w:rPr>
        <w:t>[15]</w:t>
      </w:r>
    </w:p>
    <w:p w:rsidR="00A87370" w:rsidRDefault="00A87370" w:rsidP="00A87370">
      <w:pPr>
        <w:pStyle w:val="normal0"/>
        <w:spacing w:line="235" w:lineRule="auto"/>
        <w:rPr>
          <w:color w:val="000000"/>
          <w:sz w:val="20"/>
          <w:szCs w:val="20"/>
        </w:rPr>
      </w:pPr>
    </w:p>
    <w:p w:rsidR="00A87370" w:rsidRDefault="00A87370" w:rsidP="00A87370">
      <w:pPr>
        <w:pStyle w:val="normal0"/>
        <w:numPr>
          <w:ilvl w:val="0"/>
          <w:numId w:val="26"/>
        </w:numPr>
        <w:tabs>
          <w:tab w:val="left" w:pos="140"/>
        </w:tabs>
        <w:ind w:left="140" w:hanging="140"/>
        <w:rPr>
          <w:color w:val="000000"/>
          <w:sz w:val="24"/>
          <w:szCs w:val="24"/>
        </w:rPr>
      </w:pPr>
      <w:r>
        <w:rPr>
          <w:color w:val="000000"/>
          <w:sz w:val="24"/>
          <w:szCs w:val="24"/>
        </w:rPr>
        <w:t>It can be used for diagnosis and treatment of patients.</w:t>
      </w:r>
    </w:p>
    <w:p w:rsidR="00A87370" w:rsidRDefault="00A87370" w:rsidP="00A87370">
      <w:pPr>
        <w:pStyle w:val="normal0"/>
        <w:spacing w:line="300" w:lineRule="auto"/>
        <w:rPr>
          <w:color w:val="000000"/>
          <w:sz w:val="24"/>
          <w:szCs w:val="24"/>
        </w:rPr>
      </w:pPr>
    </w:p>
    <w:p w:rsidR="00A87370" w:rsidRDefault="00A87370" w:rsidP="00A87370">
      <w:pPr>
        <w:pStyle w:val="normal0"/>
        <w:numPr>
          <w:ilvl w:val="0"/>
          <w:numId w:val="26"/>
        </w:numPr>
        <w:tabs>
          <w:tab w:val="left" w:pos="140"/>
        </w:tabs>
        <w:ind w:left="140" w:hanging="140"/>
        <w:rPr>
          <w:color w:val="000000"/>
          <w:sz w:val="24"/>
          <w:szCs w:val="24"/>
        </w:rPr>
      </w:pPr>
      <w:r>
        <w:rPr>
          <w:sz w:val="24"/>
          <w:szCs w:val="24"/>
        </w:rPr>
        <w:t xml:space="preserve">Rapid pain relief </w:t>
      </w:r>
    </w:p>
    <w:p w:rsidR="00A87370" w:rsidRDefault="00A87370" w:rsidP="00A87370">
      <w:pPr>
        <w:pStyle w:val="normal0"/>
        <w:spacing w:line="295" w:lineRule="auto"/>
        <w:rPr>
          <w:color w:val="000000"/>
          <w:sz w:val="24"/>
          <w:szCs w:val="24"/>
        </w:rPr>
      </w:pPr>
    </w:p>
    <w:p w:rsidR="00A87370" w:rsidRPr="00A87370" w:rsidRDefault="00A87370" w:rsidP="00A87370">
      <w:pPr>
        <w:pStyle w:val="normal0"/>
        <w:numPr>
          <w:ilvl w:val="0"/>
          <w:numId w:val="26"/>
        </w:numPr>
        <w:tabs>
          <w:tab w:val="left" w:pos="140"/>
        </w:tabs>
        <w:ind w:left="140" w:hanging="140"/>
        <w:rPr>
          <w:color w:val="000000"/>
          <w:sz w:val="24"/>
          <w:szCs w:val="24"/>
        </w:rPr>
      </w:pPr>
      <w:r>
        <w:rPr>
          <w:sz w:val="24"/>
          <w:szCs w:val="24"/>
        </w:rPr>
        <w:t>Cures</w:t>
      </w:r>
      <w:r>
        <w:rPr>
          <w:color w:val="000000"/>
          <w:sz w:val="24"/>
          <w:szCs w:val="24"/>
        </w:rPr>
        <w:t xml:space="preserve"> canc</w:t>
      </w:r>
      <w:r>
        <w:rPr>
          <w:sz w:val="24"/>
          <w:szCs w:val="24"/>
        </w:rPr>
        <w:t>er</w:t>
      </w:r>
    </w:p>
    <w:p w:rsidR="00A87370" w:rsidRDefault="00A87370" w:rsidP="00A87370">
      <w:pPr>
        <w:pStyle w:val="normal0"/>
        <w:tabs>
          <w:tab w:val="left" w:pos="140"/>
        </w:tabs>
        <w:rPr>
          <w:sz w:val="24"/>
          <w:szCs w:val="24"/>
        </w:rPr>
      </w:pPr>
    </w:p>
    <w:p w:rsidR="00A87370" w:rsidRDefault="00A87370" w:rsidP="00A87370">
      <w:pPr>
        <w:pStyle w:val="normal0"/>
        <w:numPr>
          <w:ilvl w:val="0"/>
          <w:numId w:val="27"/>
        </w:numPr>
        <w:tabs>
          <w:tab w:val="left" w:pos="140"/>
        </w:tabs>
        <w:ind w:left="140" w:hanging="140"/>
        <w:rPr>
          <w:color w:val="000000"/>
          <w:sz w:val="24"/>
          <w:szCs w:val="24"/>
        </w:rPr>
      </w:pPr>
      <w:r>
        <w:rPr>
          <w:sz w:val="24"/>
          <w:szCs w:val="24"/>
        </w:rPr>
        <w:t xml:space="preserve">Cure many ailments </w:t>
      </w:r>
    </w:p>
    <w:p w:rsidR="00A87370" w:rsidRDefault="00A87370" w:rsidP="00A87370">
      <w:pPr>
        <w:pStyle w:val="normal0"/>
        <w:spacing w:line="295" w:lineRule="auto"/>
        <w:rPr>
          <w:color w:val="000000"/>
          <w:sz w:val="24"/>
          <w:szCs w:val="24"/>
        </w:rPr>
      </w:pPr>
    </w:p>
    <w:p w:rsidR="00A87370" w:rsidRDefault="00A87370" w:rsidP="00A87370">
      <w:pPr>
        <w:pStyle w:val="normal0"/>
        <w:numPr>
          <w:ilvl w:val="0"/>
          <w:numId w:val="27"/>
        </w:numPr>
        <w:tabs>
          <w:tab w:val="left" w:pos="140"/>
        </w:tabs>
        <w:ind w:left="140" w:hanging="140"/>
        <w:rPr>
          <w:color w:val="000000"/>
          <w:sz w:val="24"/>
          <w:szCs w:val="24"/>
        </w:rPr>
      </w:pPr>
      <w:r>
        <w:rPr>
          <w:color w:val="000000"/>
          <w:sz w:val="24"/>
          <w:szCs w:val="24"/>
        </w:rPr>
        <w:t>Direct</w:t>
      </w:r>
      <w:r>
        <w:rPr>
          <w:sz w:val="24"/>
          <w:szCs w:val="24"/>
        </w:rPr>
        <w:t xml:space="preserve"> treatment of t</w:t>
      </w:r>
      <w:r>
        <w:rPr>
          <w:color w:val="000000"/>
          <w:sz w:val="24"/>
          <w:szCs w:val="24"/>
        </w:rPr>
        <w:t xml:space="preserve">umors, </w:t>
      </w:r>
      <w:r>
        <w:rPr>
          <w:sz w:val="24"/>
          <w:szCs w:val="24"/>
        </w:rPr>
        <w:t>such as</w:t>
      </w:r>
      <w:r>
        <w:rPr>
          <w:color w:val="000000"/>
          <w:sz w:val="24"/>
          <w:szCs w:val="24"/>
        </w:rPr>
        <w:t xml:space="preserve"> bone metastasis.</w:t>
      </w:r>
    </w:p>
    <w:p w:rsidR="00A87370" w:rsidRDefault="00A87370" w:rsidP="00A87370">
      <w:pPr>
        <w:pStyle w:val="normal0"/>
        <w:spacing w:line="300" w:lineRule="auto"/>
        <w:rPr>
          <w:color w:val="000000"/>
          <w:sz w:val="24"/>
          <w:szCs w:val="24"/>
        </w:rPr>
      </w:pPr>
    </w:p>
    <w:p w:rsidR="00A87370" w:rsidRDefault="00A87370" w:rsidP="00A87370">
      <w:pPr>
        <w:pStyle w:val="normal0"/>
        <w:numPr>
          <w:ilvl w:val="0"/>
          <w:numId w:val="27"/>
        </w:numPr>
        <w:tabs>
          <w:tab w:val="left" w:pos="140"/>
        </w:tabs>
        <w:ind w:left="140" w:hanging="140"/>
        <w:rPr>
          <w:color w:val="000000"/>
          <w:sz w:val="24"/>
          <w:szCs w:val="24"/>
        </w:rPr>
      </w:pPr>
      <w:r>
        <w:rPr>
          <w:sz w:val="24"/>
          <w:szCs w:val="24"/>
        </w:rPr>
        <w:t>In some patients, s</w:t>
      </w:r>
      <w:r>
        <w:rPr>
          <w:color w:val="000000"/>
          <w:sz w:val="24"/>
          <w:szCs w:val="24"/>
        </w:rPr>
        <w:t>ingle dose is</w:t>
      </w:r>
      <w:r>
        <w:rPr>
          <w:sz w:val="24"/>
          <w:szCs w:val="24"/>
        </w:rPr>
        <w:t xml:space="preserve"> therapeutic.</w:t>
      </w:r>
    </w:p>
    <w:p w:rsidR="00A87370" w:rsidRDefault="00A87370" w:rsidP="00A87370">
      <w:pPr>
        <w:pStyle w:val="normal0"/>
        <w:spacing w:line="295" w:lineRule="auto"/>
        <w:rPr>
          <w:color w:val="000000"/>
          <w:sz w:val="24"/>
          <w:szCs w:val="24"/>
        </w:rPr>
      </w:pPr>
    </w:p>
    <w:p w:rsidR="00A87370" w:rsidRDefault="00A87370" w:rsidP="00A87370">
      <w:pPr>
        <w:pStyle w:val="normal0"/>
        <w:numPr>
          <w:ilvl w:val="0"/>
          <w:numId w:val="27"/>
        </w:numPr>
        <w:tabs>
          <w:tab w:val="left" w:pos="140"/>
        </w:tabs>
        <w:ind w:left="140" w:hanging="140"/>
        <w:rPr>
          <w:color w:val="000000"/>
          <w:sz w:val="24"/>
          <w:szCs w:val="24"/>
        </w:rPr>
      </w:pPr>
      <w:r>
        <w:rPr>
          <w:sz w:val="24"/>
          <w:szCs w:val="24"/>
        </w:rPr>
        <w:t xml:space="preserve">Children can undergo Nuclear medicine tests with no side effects </w:t>
      </w:r>
    </w:p>
    <w:p w:rsidR="00A87370" w:rsidRDefault="00A87370" w:rsidP="00A87370">
      <w:pPr>
        <w:pStyle w:val="normal0"/>
        <w:spacing w:line="300" w:lineRule="auto"/>
        <w:rPr>
          <w:color w:val="000000"/>
          <w:sz w:val="24"/>
          <w:szCs w:val="24"/>
        </w:rPr>
      </w:pPr>
    </w:p>
    <w:p w:rsidR="00A87370" w:rsidRDefault="00A87370" w:rsidP="00A87370">
      <w:pPr>
        <w:pStyle w:val="normal0"/>
        <w:numPr>
          <w:ilvl w:val="0"/>
          <w:numId w:val="27"/>
        </w:numPr>
        <w:tabs>
          <w:tab w:val="left" w:pos="140"/>
        </w:tabs>
        <w:ind w:left="140" w:hanging="140"/>
        <w:rPr>
          <w:color w:val="000000"/>
          <w:sz w:val="24"/>
          <w:szCs w:val="24"/>
        </w:rPr>
      </w:pPr>
      <w:r>
        <w:rPr>
          <w:sz w:val="24"/>
          <w:szCs w:val="24"/>
        </w:rPr>
        <w:t xml:space="preserve">Nuclear tests are safe with no side effects on patients. </w:t>
      </w:r>
    </w:p>
    <w:p w:rsidR="00A87370" w:rsidRDefault="00A87370" w:rsidP="00A87370">
      <w:pPr>
        <w:pStyle w:val="normal0"/>
        <w:spacing w:line="200" w:lineRule="auto"/>
        <w:rPr>
          <w:color w:val="000000"/>
          <w:sz w:val="20"/>
          <w:szCs w:val="20"/>
        </w:rPr>
      </w:pPr>
    </w:p>
    <w:p w:rsidR="00A87370" w:rsidRDefault="00A87370" w:rsidP="00A87370">
      <w:pPr>
        <w:pStyle w:val="normal0"/>
        <w:spacing w:line="200" w:lineRule="auto"/>
        <w:rPr>
          <w:color w:val="000000"/>
          <w:sz w:val="20"/>
          <w:szCs w:val="20"/>
        </w:rPr>
      </w:pPr>
    </w:p>
    <w:p w:rsidR="00A87370" w:rsidRDefault="00A87370" w:rsidP="00A87370">
      <w:pPr>
        <w:pStyle w:val="normal0"/>
        <w:spacing w:line="200" w:lineRule="auto"/>
        <w:rPr>
          <w:color w:val="000000"/>
          <w:sz w:val="20"/>
          <w:szCs w:val="20"/>
        </w:rPr>
      </w:pPr>
    </w:p>
    <w:p w:rsidR="00A87370" w:rsidRDefault="00A87370" w:rsidP="00A87370">
      <w:pPr>
        <w:pStyle w:val="normal0"/>
        <w:spacing w:line="257" w:lineRule="auto"/>
        <w:rPr>
          <w:color w:val="000000"/>
          <w:sz w:val="20"/>
          <w:szCs w:val="20"/>
        </w:rPr>
      </w:pPr>
    </w:p>
    <w:p w:rsidR="00A87370" w:rsidRDefault="00A87370" w:rsidP="00A87370">
      <w:pPr>
        <w:pStyle w:val="normal0"/>
        <w:rPr>
          <w:color w:val="000000"/>
          <w:sz w:val="20"/>
          <w:szCs w:val="20"/>
        </w:rPr>
      </w:pPr>
      <w:r>
        <w:rPr>
          <w:b/>
          <w:color w:val="000000"/>
          <w:sz w:val="24"/>
          <w:szCs w:val="24"/>
          <w:u w:val="single"/>
        </w:rPr>
        <w:t>Radiopharmaceutical drawbacks in healthcare system-</w:t>
      </w:r>
      <w:r>
        <w:rPr>
          <w:b/>
          <w:color w:val="000000"/>
          <w:sz w:val="31"/>
          <w:szCs w:val="31"/>
        </w:rPr>
        <w:t xml:space="preserve"> </w:t>
      </w:r>
      <w:r>
        <w:rPr>
          <w:b/>
          <w:color w:val="000000"/>
          <w:sz w:val="31"/>
          <w:szCs w:val="31"/>
          <w:vertAlign w:val="superscript"/>
        </w:rPr>
        <w:t>[15]</w:t>
      </w:r>
    </w:p>
    <w:p w:rsidR="00A87370" w:rsidRDefault="00844282" w:rsidP="00A87370">
      <w:pPr>
        <w:pStyle w:val="normal0"/>
        <w:spacing w:line="246" w:lineRule="auto"/>
        <w:rPr>
          <w:sz w:val="24"/>
          <w:szCs w:val="24"/>
        </w:rPr>
      </w:pPr>
      <w:r>
        <w:rPr>
          <w:rFonts w:hint="eastAsia"/>
          <w:sz w:val="24"/>
          <w:szCs w:val="24"/>
        </w:rPr>
        <w:lastRenderedPageBreak/>
        <w:t>•</w:t>
      </w:r>
      <w:r>
        <w:rPr>
          <w:sz w:val="24"/>
          <w:szCs w:val="24"/>
        </w:rPr>
        <w:t xml:space="preserve"> </w:t>
      </w:r>
      <w:r>
        <w:rPr>
          <w:rFonts w:hint="eastAsia"/>
          <w:sz w:val="24"/>
          <w:szCs w:val="24"/>
        </w:rPr>
        <w:t>When several fractions are administered, patients may have long-lasting discomfort and inconvenience</w:t>
      </w:r>
    </w:p>
    <w:p w:rsidR="00844282" w:rsidRDefault="00844282" w:rsidP="00A87370">
      <w:pPr>
        <w:pStyle w:val="normal0"/>
        <w:spacing w:line="246" w:lineRule="auto"/>
        <w:rPr>
          <w:color w:val="000000"/>
          <w:sz w:val="20"/>
          <w:szCs w:val="20"/>
        </w:rPr>
      </w:pPr>
    </w:p>
    <w:p w:rsidR="00844282" w:rsidRDefault="00844282" w:rsidP="00844282">
      <w:pPr>
        <w:pStyle w:val="Normal1"/>
        <w:tabs>
          <w:tab w:val="left" w:pos="149"/>
        </w:tabs>
        <w:spacing w:line="348" w:lineRule="auto"/>
        <w:jc w:val="both"/>
        <w:rPr>
          <w:sz w:val="24"/>
          <w:szCs w:val="24"/>
        </w:rPr>
      </w:pPr>
      <w:r>
        <w:rPr>
          <w:rFonts w:hint="eastAsia"/>
          <w:sz w:val="24"/>
          <w:szCs w:val="24"/>
        </w:rPr>
        <w:t>•</w:t>
      </w:r>
      <w:r>
        <w:rPr>
          <w:sz w:val="24"/>
          <w:szCs w:val="24"/>
        </w:rPr>
        <w:t xml:space="preserve"> </w:t>
      </w:r>
      <w:r>
        <w:rPr>
          <w:rFonts w:hint="eastAsia"/>
          <w:sz w:val="24"/>
          <w:szCs w:val="24"/>
        </w:rPr>
        <w:t>Head and neck radiation at higher levels has been linked to heart problems, thyroid issues, and pituitary axis issues.</w:t>
      </w:r>
    </w:p>
    <w:p w:rsidR="00844282" w:rsidRDefault="00844282" w:rsidP="00844282">
      <w:pPr>
        <w:pStyle w:val="Normal1"/>
        <w:tabs>
          <w:tab w:val="left" w:pos="149"/>
        </w:tabs>
        <w:spacing w:line="348" w:lineRule="auto"/>
        <w:jc w:val="both"/>
        <w:rPr>
          <w:sz w:val="24"/>
          <w:szCs w:val="24"/>
        </w:rPr>
      </w:pPr>
      <w:r>
        <w:rPr>
          <w:rFonts w:hint="eastAsia"/>
          <w:sz w:val="24"/>
          <w:szCs w:val="24"/>
        </w:rPr>
        <w:t>•</w:t>
      </w:r>
      <w:r>
        <w:rPr>
          <w:sz w:val="24"/>
          <w:szCs w:val="24"/>
        </w:rPr>
        <w:t xml:space="preserve"> </w:t>
      </w:r>
      <w:r>
        <w:rPr>
          <w:rFonts w:hint="eastAsia"/>
          <w:sz w:val="24"/>
          <w:szCs w:val="24"/>
        </w:rPr>
        <w:t>Pregnant women should not undergo nuclear medicine examinations since developing children and adults are more sensitive to radiation than unborn babies.</w:t>
      </w:r>
    </w:p>
    <w:p w:rsidR="00844282" w:rsidRDefault="00844282" w:rsidP="00844282">
      <w:pPr>
        <w:pStyle w:val="Normal1"/>
        <w:tabs>
          <w:tab w:val="left" w:pos="149"/>
        </w:tabs>
        <w:spacing w:line="348" w:lineRule="auto"/>
        <w:jc w:val="both"/>
        <w:rPr>
          <w:sz w:val="24"/>
          <w:szCs w:val="24"/>
        </w:rPr>
      </w:pPr>
      <w:r>
        <w:rPr>
          <w:rFonts w:hint="eastAsia"/>
          <w:sz w:val="24"/>
          <w:szCs w:val="24"/>
        </w:rPr>
        <w:t>•</w:t>
      </w:r>
      <w:r>
        <w:rPr>
          <w:sz w:val="24"/>
          <w:szCs w:val="24"/>
        </w:rPr>
        <w:t xml:space="preserve"> </w:t>
      </w:r>
      <w:r>
        <w:rPr>
          <w:rFonts w:hint="eastAsia"/>
          <w:sz w:val="24"/>
          <w:szCs w:val="24"/>
        </w:rPr>
        <w:t>The patient's teeth, braces, and permanent bridges may deform the area around the patient's mouth.</w:t>
      </w:r>
    </w:p>
    <w:p w:rsidR="00844282" w:rsidRDefault="00844282" w:rsidP="00844282">
      <w:pPr>
        <w:pStyle w:val="Normal1"/>
        <w:tabs>
          <w:tab w:val="left" w:pos="149"/>
        </w:tabs>
        <w:spacing w:line="348" w:lineRule="auto"/>
        <w:jc w:val="both"/>
        <w:rPr>
          <w:sz w:val="24"/>
          <w:szCs w:val="24"/>
        </w:rPr>
      </w:pPr>
      <w:r>
        <w:rPr>
          <w:rFonts w:hint="eastAsia"/>
          <w:sz w:val="24"/>
          <w:szCs w:val="24"/>
        </w:rPr>
        <w:t>•</w:t>
      </w:r>
      <w:r>
        <w:rPr>
          <w:sz w:val="24"/>
          <w:szCs w:val="24"/>
        </w:rPr>
        <w:t xml:space="preserve"> </w:t>
      </w:r>
      <w:r>
        <w:rPr>
          <w:rFonts w:hint="eastAsia"/>
          <w:sz w:val="24"/>
          <w:szCs w:val="24"/>
        </w:rPr>
        <w:t>May cause some allergic responses.</w:t>
      </w:r>
    </w:p>
    <w:p w:rsidR="00844282" w:rsidRDefault="00844282" w:rsidP="00844282">
      <w:pPr>
        <w:pStyle w:val="Normal1"/>
        <w:tabs>
          <w:tab w:val="left" w:pos="149"/>
        </w:tabs>
        <w:spacing w:line="348" w:lineRule="auto"/>
        <w:jc w:val="both"/>
        <w:rPr>
          <w:sz w:val="24"/>
          <w:szCs w:val="24"/>
        </w:rPr>
      </w:pPr>
      <w:r>
        <w:rPr>
          <w:rFonts w:hint="eastAsia"/>
          <w:sz w:val="24"/>
          <w:szCs w:val="24"/>
        </w:rPr>
        <w:t>•</w:t>
      </w:r>
      <w:r>
        <w:rPr>
          <w:sz w:val="24"/>
          <w:szCs w:val="24"/>
        </w:rPr>
        <w:t xml:space="preserve"> </w:t>
      </w:r>
      <w:r>
        <w:rPr>
          <w:rFonts w:hint="eastAsia"/>
          <w:sz w:val="24"/>
          <w:szCs w:val="24"/>
        </w:rPr>
        <w:t>There is a risk of radiation.</w:t>
      </w:r>
    </w:p>
    <w:p w:rsidR="00844282" w:rsidRDefault="00844282" w:rsidP="00844282">
      <w:pPr>
        <w:pStyle w:val="Normal1"/>
        <w:tabs>
          <w:tab w:val="left" w:pos="149"/>
        </w:tabs>
        <w:spacing w:line="348" w:lineRule="auto"/>
        <w:jc w:val="both"/>
        <w:rPr>
          <w:color w:val="000000"/>
          <w:sz w:val="24"/>
          <w:szCs w:val="24"/>
        </w:rPr>
      </w:pPr>
      <w:r>
        <w:rPr>
          <w:rFonts w:hint="eastAsia"/>
          <w:sz w:val="24"/>
          <w:szCs w:val="24"/>
        </w:rPr>
        <w:t>•</w:t>
      </w:r>
      <w:r>
        <w:rPr>
          <w:sz w:val="24"/>
          <w:szCs w:val="24"/>
        </w:rPr>
        <w:t xml:space="preserve"> </w:t>
      </w:r>
      <w:proofErr w:type="spellStart"/>
      <w:r>
        <w:rPr>
          <w:rFonts w:hint="eastAsia"/>
          <w:sz w:val="24"/>
          <w:szCs w:val="24"/>
        </w:rPr>
        <w:t>Myelosuppression</w:t>
      </w:r>
      <w:proofErr w:type="spellEnd"/>
      <w:r>
        <w:rPr>
          <w:rFonts w:hint="eastAsia"/>
          <w:sz w:val="24"/>
          <w:szCs w:val="24"/>
        </w:rPr>
        <w:t xml:space="preserve"> is a possibility, particularly after chemotherapy.</w:t>
      </w:r>
    </w:p>
    <w:p w:rsidR="00A87370" w:rsidRDefault="00A87370" w:rsidP="00A87370">
      <w:pPr>
        <w:pStyle w:val="normal0"/>
        <w:tabs>
          <w:tab w:val="left" w:pos="140"/>
        </w:tabs>
        <w:rPr>
          <w:color w:val="000000"/>
          <w:sz w:val="24"/>
          <w:szCs w:val="24"/>
        </w:rPr>
      </w:pPr>
    </w:p>
    <w:p w:rsidR="00844282" w:rsidRDefault="00844282" w:rsidP="00A87370">
      <w:pPr>
        <w:pStyle w:val="normal0"/>
        <w:tabs>
          <w:tab w:val="left" w:pos="140"/>
        </w:tabs>
        <w:rPr>
          <w:color w:val="000000"/>
          <w:sz w:val="24"/>
          <w:szCs w:val="24"/>
        </w:rPr>
      </w:pPr>
    </w:p>
    <w:p w:rsidR="00844282" w:rsidRDefault="00844282" w:rsidP="00844282">
      <w:pPr>
        <w:pStyle w:val="normal0"/>
        <w:rPr>
          <w:color w:val="000000"/>
          <w:sz w:val="20"/>
          <w:szCs w:val="20"/>
        </w:rPr>
        <w:sectPr w:rsidR="00844282">
          <w:pgSz w:w="12240" w:h="15840"/>
          <w:pgMar w:top="1430" w:right="1440" w:bottom="1004" w:left="1440" w:header="0" w:footer="0" w:gutter="0"/>
          <w:cols w:space="720"/>
        </w:sectPr>
      </w:pPr>
      <w:r>
        <w:rPr>
          <w:b/>
          <w:color w:val="0D0D0D"/>
          <w:sz w:val="24"/>
          <w:szCs w:val="24"/>
          <w:u w:val="single"/>
        </w:rPr>
        <w:t xml:space="preserve">APPLICATIONS OF </w:t>
      </w:r>
      <w:proofErr w:type="gramStart"/>
      <w:r>
        <w:rPr>
          <w:b/>
          <w:color w:val="0D0D0D"/>
          <w:sz w:val="24"/>
          <w:szCs w:val="24"/>
          <w:u w:val="single"/>
        </w:rPr>
        <w:t>RADIOPHARMACEUTICALS</w:t>
      </w:r>
      <w:r>
        <w:rPr>
          <w:b/>
          <w:color w:val="000000"/>
          <w:sz w:val="31"/>
          <w:szCs w:val="31"/>
          <w:vertAlign w:val="superscript"/>
        </w:rPr>
        <w:t>[</w:t>
      </w:r>
      <w:proofErr w:type="gramEnd"/>
      <w:r>
        <w:rPr>
          <w:b/>
          <w:color w:val="000000"/>
          <w:sz w:val="31"/>
          <w:szCs w:val="31"/>
          <w:vertAlign w:val="superscript"/>
        </w:rPr>
        <w:t>15]</w:t>
      </w:r>
    </w:p>
    <w:p w:rsidR="00844282" w:rsidRDefault="00844282" w:rsidP="00844282">
      <w:pPr>
        <w:pStyle w:val="normal0"/>
        <w:spacing w:line="200" w:lineRule="auto"/>
        <w:rPr>
          <w:color w:val="000000"/>
          <w:sz w:val="20"/>
          <w:szCs w:val="20"/>
        </w:rPr>
      </w:pPr>
    </w:p>
    <w:p w:rsidR="00844282" w:rsidRDefault="00844282" w:rsidP="00844282">
      <w:pPr>
        <w:pStyle w:val="normal0"/>
        <w:spacing w:line="200" w:lineRule="auto"/>
        <w:rPr>
          <w:color w:val="000000"/>
          <w:sz w:val="20"/>
          <w:szCs w:val="20"/>
        </w:rPr>
      </w:pPr>
    </w:p>
    <w:p w:rsidR="00844282" w:rsidRDefault="00844282" w:rsidP="00844282">
      <w:pPr>
        <w:pStyle w:val="normal0"/>
        <w:spacing w:line="200" w:lineRule="auto"/>
        <w:rPr>
          <w:color w:val="000000"/>
          <w:sz w:val="20"/>
          <w:szCs w:val="20"/>
        </w:rPr>
      </w:pPr>
    </w:p>
    <w:p w:rsidR="00844282" w:rsidRDefault="00844282" w:rsidP="00844282">
      <w:pPr>
        <w:pStyle w:val="normal0"/>
        <w:spacing w:line="222" w:lineRule="auto"/>
        <w:rPr>
          <w:color w:val="000000"/>
          <w:sz w:val="20"/>
          <w:szCs w:val="20"/>
        </w:rPr>
      </w:pPr>
    </w:p>
    <w:p w:rsidR="00844282" w:rsidRPr="00844282" w:rsidRDefault="00844282" w:rsidP="00844282">
      <w:pPr>
        <w:pStyle w:val="normal0"/>
        <w:numPr>
          <w:ilvl w:val="0"/>
          <w:numId w:val="19"/>
        </w:numPr>
        <w:tabs>
          <w:tab w:val="left" w:pos="720"/>
        </w:tabs>
        <w:ind w:left="720" w:hanging="360"/>
        <w:rPr>
          <w:color w:val="000000"/>
          <w:sz w:val="23"/>
          <w:szCs w:val="23"/>
        </w:rPr>
      </w:pPr>
      <w:r>
        <w:rPr>
          <w:color w:val="000000"/>
          <w:sz w:val="23"/>
          <w:szCs w:val="23"/>
          <w:u w:val="single"/>
        </w:rPr>
        <w:t>For identification purposes-</w:t>
      </w:r>
    </w:p>
    <w:p w:rsidR="00844282" w:rsidRDefault="00844282" w:rsidP="00844282">
      <w:pPr>
        <w:pStyle w:val="normal0"/>
        <w:tabs>
          <w:tab w:val="left" w:pos="720"/>
        </w:tabs>
        <w:rPr>
          <w:color w:val="000000"/>
          <w:sz w:val="23"/>
          <w:szCs w:val="23"/>
          <w:u w:val="single"/>
        </w:rPr>
      </w:pPr>
    </w:p>
    <w:p w:rsidR="00844282" w:rsidRDefault="00844282" w:rsidP="00844282">
      <w:pPr>
        <w:pStyle w:val="normal0"/>
        <w:tabs>
          <w:tab w:val="left" w:pos="720"/>
        </w:tabs>
        <w:rPr>
          <w:color w:val="000000"/>
          <w:sz w:val="23"/>
          <w:szCs w:val="23"/>
          <w:u w:val="single"/>
        </w:rPr>
      </w:pPr>
    </w:p>
    <w:p w:rsidR="00844282" w:rsidRDefault="00844282" w:rsidP="00844282">
      <w:pPr>
        <w:pStyle w:val="normal0"/>
        <w:spacing w:line="14" w:lineRule="auto"/>
        <w:rPr>
          <w:color w:val="000000"/>
          <w:sz w:val="20"/>
          <w:szCs w:val="20"/>
        </w:rPr>
      </w:pPr>
    </w:p>
    <w:p w:rsidR="00844282" w:rsidRDefault="00844282" w:rsidP="00844282">
      <w:pPr>
        <w:pStyle w:val="normal0"/>
        <w:spacing w:line="348" w:lineRule="auto"/>
        <w:rPr>
          <w:color w:val="000000"/>
          <w:sz w:val="20"/>
          <w:szCs w:val="20"/>
        </w:rPr>
      </w:pPr>
      <w:r>
        <w:rPr>
          <w:color w:val="000000"/>
          <w:sz w:val="24"/>
          <w:szCs w:val="24"/>
        </w:rPr>
        <w:t>Radiations for identification purposes should be strong enough to pass through tissues from inside the body to the detecting device. Some radioisotopes that are used for diagnosis are-</w:t>
      </w:r>
    </w:p>
    <w:p w:rsidR="00844282" w:rsidRDefault="00844282" w:rsidP="00844282">
      <w:pPr>
        <w:pStyle w:val="normal0"/>
        <w:spacing w:line="177" w:lineRule="auto"/>
        <w:rPr>
          <w:color w:val="000000"/>
          <w:sz w:val="20"/>
          <w:szCs w:val="20"/>
        </w:rPr>
      </w:pPr>
    </w:p>
    <w:p w:rsidR="00844282" w:rsidRDefault="00844282" w:rsidP="00844282">
      <w:pPr>
        <w:pStyle w:val="normal0"/>
        <w:rPr>
          <w:color w:val="000000"/>
          <w:sz w:val="20"/>
          <w:szCs w:val="20"/>
        </w:rPr>
      </w:pPr>
      <w:r>
        <w:rPr>
          <w:color w:val="000000"/>
          <w:sz w:val="24"/>
          <w:szCs w:val="24"/>
        </w:rPr>
        <w:t>Iodine - 131</w:t>
      </w:r>
    </w:p>
    <w:p w:rsidR="00844282" w:rsidRDefault="00844282" w:rsidP="00844282">
      <w:pPr>
        <w:pStyle w:val="normal0"/>
        <w:spacing w:line="208" w:lineRule="auto"/>
        <w:rPr>
          <w:color w:val="000000"/>
          <w:sz w:val="20"/>
          <w:szCs w:val="20"/>
        </w:rPr>
      </w:pPr>
    </w:p>
    <w:p w:rsidR="00844282" w:rsidRDefault="00844282" w:rsidP="00844282">
      <w:pPr>
        <w:pStyle w:val="normal0"/>
        <w:rPr>
          <w:color w:val="000000"/>
          <w:sz w:val="20"/>
          <w:szCs w:val="20"/>
        </w:rPr>
      </w:pPr>
      <w:r>
        <w:rPr>
          <w:color w:val="000000"/>
          <w:sz w:val="24"/>
          <w:szCs w:val="24"/>
        </w:rPr>
        <w:t>Phosphorus - 32 (</w:t>
      </w:r>
      <w:r>
        <w:rPr>
          <w:color w:val="000000"/>
          <w:sz w:val="31"/>
          <w:szCs w:val="31"/>
          <w:vertAlign w:val="subscript"/>
        </w:rPr>
        <w:t>15</w:t>
      </w:r>
      <w:r>
        <w:rPr>
          <w:color w:val="000000"/>
          <w:sz w:val="24"/>
          <w:szCs w:val="24"/>
        </w:rPr>
        <w:t>P</w:t>
      </w:r>
      <w:r>
        <w:rPr>
          <w:color w:val="000000"/>
          <w:sz w:val="31"/>
          <w:szCs w:val="31"/>
          <w:vertAlign w:val="superscript"/>
        </w:rPr>
        <w:t>32</w:t>
      </w:r>
      <w:r>
        <w:rPr>
          <w:color w:val="000000"/>
          <w:sz w:val="24"/>
          <w:szCs w:val="24"/>
        </w:rPr>
        <w:t>)</w:t>
      </w:r>
    </w:p>
    <w:p w:rsidR="00844282" w:rsidRDefault="00844282" w:rsidP="00844282">
      <w:pPr>
        <w:pStyle w:val="normal0"/>
        <w:spacing w:line="220" w:lineRule="auto"/>
        <w:rPr>
          <w:color w:val="000000"/>
          <w:sz w:val="20"/>
          <w:szCs w:val="20"/>
        </w:rPr>
      </w:pPr>
    </w:p>
    <w:p w:rsidR="00844282" w:rsidRDefault="00844282" w:rsidP="00844282">
      <w:pPr>
        <w:pStyle w:val="normal0"/>
        <w:rPr>
          <w:color w:val="000000"/>
          <w:sz w:val="20"/>
          <w:szCs w:val="20"/>
        </w:rPr>
      </w:pPr>
      <w:r>
        <w:rPr>
          <w:color w:val="000000"/>
          <w:sz w:val="24"/>
          <w:szCs w:val="24"/>
        </w:rPr>
        <w:t>Chromium-51 (</w:t>
      </w:r>
      <w:r>
        <w:rPr>
          <w:color w:val="000000"/>
          <w:sz w:val="31"/>
          <w:szCs w:val="31"/>
          <w:vertAlign w:val="subscript"/>
        </w:rPr>
        <w:t>24</w:t>
      </w:r>
      <w:r>
        <w:rPr>
          <w:color w:val="000000"/>
          <w:sz w:val="24"/>
          <w:szCs w:val="24"/>
        </w:rPr>
        <w:t>Cr</w:t>
      </w:r>
      <w:r>
        <w:rPr>
          <w:color w:val="000000"/>
          <w:sz w:val="31"/>
          <w:szCs w:val="31"/>
          <w:vertAlign w:val="superscript"/>
        </w:rPr>
        <w:t>51</w:t>
      </w:r>
      <w:r>
        <w:rPr>
          <w:color w:val="000000"/>
          <w:sz w:val="24"/>
          <w:szCs w:val="24"/>
        </w:rPr>
        <w:t>)</w:t>
      </w:r>
    </w:p>
    <w:p w:rsidR="00844282" w:rsidRDefault="00844282" w:rsidP="00844282">
      <w:pPr>
        <w:pStyle w:val="normal0"/>
        <w:spacing w:line="220" w:lineRule="auto"/>
        <w:rPr>
          <w:color w:val="000000"/>
          <w:sz w:val="20"/>
          <w:szCs w:val="20"/>
        </w:rPr>
      </w:pPr>
    </w:p>
    <w:p w:rsidR="00844282" w:rsidRDefault="00844282" w:rsidP="00844282">
      <w:pPr>
        <w:pStyle w:val="normal0"/>
        <w:rPr>
          <w:color w:val="000000"/>
          <w:sz w:val="20"/>
          <w:szCs w:val="20"/>
        </w:rPr>
      </w:pPr>
      <w:r>
        <w:rPr>
          <w:color w:val="000000"/>
          <w:sz w:val="24"/>
          <w:szCs w:val="24"/>
        </w:rPr>
        <w:t>Cobalt – 57 (</w:t>
      </w:r>
      <w:r>
        <w:rPr>
          <w:color w:val="000000"/>
          <w:sz w:val="31"/>
          <w:szCs w:val="31"/>
          <w:vertAlign w:val="subscript"/>
        </w:rPr>
        <w:t>27</w:t>
      </w:r>
      <w:r>
        <w:rPr>
          <w:color w:val="000000"/>
          <w:sz w:val="24"/>
          <w:szCs w:val="24"/>
        </w:rPr>
        <w:t>Co</w:t>
      </w:r>
      <w:r>
        <w:rPr>
          <w:color w:val="000000"/>
          <w:sz w:val="31"/>
          <w:szCs w:val="31"/>
          <w:vertAlign w:val="superscript"/>
        </w:rPr>
        <w:t>57</w:t>
      </w:r>
      <w:r>
        <w:rPr>
          <w:color w:val="000000"/>
          <w:sz w:val="24"/>
          <w:szCs w:val="24"/>
        </w:rPr>
        <w:t>) &amp; Cobalt - 58 (</w:t>
      </w:r>
      <w:r>
        <w:rPr>
          <w:color w:val="000000"/>
          <w:sz w:val="31"/>
          <w:szCs w:val="31"/>
          <w:vertAlign w:val="subscript"/>
        </w:rPr>
        <w:t>27</w:t>
      </w:r>
      <w:r>
        <w:rPr>
          <w:color w:val="000000"/>
          <w:sz w:val="24"/>
          <w:szCs w:val="24"/>
        </w:rPr>
        <w:t>Co</w:t>
      </w:r>
      <w:r>
        <w:rPr>
          <w:color w:val="000000"/>
          <w:sz w:val="31"/>
          <w:szCs w:val="31"/>
          <w:vertAlign w:val="superscript"/>
        </w:rPr>
        <w:t>58</w:t>
      </w:r>
      <w:r>
        <w:rPr>
          <w:color w:val="000000"/>
          <w:sz w:val="24"/>
          <w:szCs w:val="24"/>
        </w:rPr>
        <w:t>)</w:t>
      </w:r>
    </w:p>
    <w:p w:rsidR="00844282" w:rsidRDefault="00844282" w:rsidP="00844282">
      <w:pPr>
        <w:pStyle w:val="normal0"/>
        <w:tabs>
          <w:tab w:val="left" w:pos="720"/>
        </w:tabs>
        <w:rPr>
          <w:color w:val="000000"/>
          <w:sz w:val="23"/>
          <w:szCs w:val="23"/>
        </w:rPr>
      </w:pPr>
    </w:p>
    <w:p w:rsidR="00844282" w:rsidRDefault="00844282" w:rsidP="00844282">
      <w:pPr>
        <w:pStyle w:val="normal0"/>
        <w:rPr>
          <w:color w:val="000000"/>
          <w:sz w:val="20"/>
          <w:szCs w:val="20"/>
        </w:rPr>
      </w:pPr>
      <w:r>
        <w:rPr>
          <w:color w:val="000000"/>
          <w:sz w:val="24"/>
          <w:szCs w:val="24"/>
        </w:rPr>
        <w:t>Technetium-99m</w:t>
      </w:r>
    </w:p>
    <w:p w:rsidR="00844282" w:rsidRDefault="00844282" w:rsidP="00844282">
      <w:pPr>
        <w:pStyle w:val="normal0"/>
        <w:spacing w:line="300" w:lineRule="auto"/>
        <w:rPr>
          <w:color w:val="000000"/>
          <w:sz w:val="20"/>
          <w:szCs w:val="20"/>
        </w:rPr>
      </w:pPr>
    </w:p>
    <w:p w:rsidR="00844282" w:rsidRDefault="00844282" w:rsidP="00844282">
      <w:pPr>
        <w:pStyle w:val="normal0"/>
        <w:rPr>
          <w:color w:val="000000"/>
          <w:sz w:val="20"/>
          <w:szCs w:val="20"/>
        </w:rPr>
      </w:pPr>
      <w:r>
        <w:rPr>
          <w:color w:val="000000"/>
          <w:sz w:val="24"/>
          <w:szCs w:val="24"/>
        </w:rPr>
        <w:t>For scanning and imaging purposes-</w:t>
      </w:r>
    </w:p>
    <w:p w:rsidR="00844282" w:rsidRDefault="00844282" w:rsidP="00844282">
      <w:pPr>
        <w:pStyle w:val="normal0"/>
        <w:spacing w:line="308" w:lineRule="auto"/>
        <w:rPr>
          <w:color w:val="000000"/>
          <w:sz w:val="20"/>
          <w:szCs w:val="20"/>
        </w:rPr>
      </w:pPr>
    </w:p>
    <w:p w:rsidR="00844282" w:rsidRDefault="00844282" w:rsidP="00844282">
      <w:pPr>
        <w:pStyle w:val="normal0"/>
        <w:spacing w:line="352" w:lineRule="auto"/>
        <w:ind w:right="20"/>
        <w:rPr>
          <w:color w:val="000000"/>
          <w:sz w:val="20"/>
          <w:szCs w:val="20"/>
        </w:rPr>
      </w:pPr>
      <w:proofErr w:type="gramStart"/>
      <w:r>
        <w:rPr>
          <w:color w:val="000000"/>
          <w:sz w:val="24"/>
          <w:szCs w:val="24"/>
        </w:rPr>
        <w:t>Optical imaging, brain imaging, gastrointestinal imaging, imaging of inflammatory lesions, cardiovascular imaging, bone imaging, lung imaging, spleen imaging, and renal imaging.</w:t>
      </w:r>
      <w:proofErr w:type="gramEnd"/>
    </w:p>
    <w:p w:rsidR="00844282" w:rsidRDefault="00844282" w:rsidP="00844282">
      <w:pPr>
        <w:pStyle w:val="normal0"/>
        <w:spacing w:line="200" w:lineRule="auto"/>
        <w:rPr>
          <w:color w:val="000000"/>
          <w:sz w:val="20"/>
          <w:szCs w:val="20"/>
        </w:rPr>
      </w:pPr>
    </w:p>
    <w:p w:rsidR="00844282" w:rsidRDefault="00844282" w:rsidP="00844282">
      <w:pPr>
        <w:pStyle w:val="normal0"/>
        <w:spacing w:line="200" w:lineRule="auto"/>
        <w:rPr>
          <w:color w:val="000000"/>
          <w:sz w:val="20"/>
          <w:szCs w:val="20"/>
        </w:rPr>
      </w:pPr>
    </w:p>
    <w:p w:rsidR="00844282" w:rsidRDefault="00844282" w:rsidP="00844282">
      <w:pPr>
        <w:pStyle w:val="normal0"/>
        <w:spacing w:line="343" w:lineRule="auto"/>
        <w:rPr>
          <w:color w:val="000000"/>
          <w:sz w:val="20"/>
          <w:szCs w:val="20"/>
        </w:rPr>
      </w:pPr>
    </w:p>
    <w:p w:rsidR="00844282" w:rsidRDefault="00844282" w:rsidP="00844282">
      <w:pPr>
        <w:pStyle w:val="normal0"/>
        <w:numPr>
          <w:ilvl w:val="0"/>
          <w:numId w:val="31"/>
        </w:numPr>
        <w:tabs>
          <w:tab w:val="left" w:pos="720"/>
        </w:tabs>
        <w:ind w:left="720" w:hanging="360"/>
        <w:rPr>
          <w:color w:val="000000"/>
          <w:sz w:val="24"/>
          <w:szCs w:val="24"/>
        </w:rPr>
      </w:pPr>
      <w:r>
        <w:rPr>
          <w:color w:val="000000"/>
          <w:sz w:val="24"/>
          <w:szCs w:val="24"/>
          <w:u w:val="single"/>
        </w:rPr>
        <w:t>Radiotherapy-</w:t>
      </w:r>
    </w:p>
    <w:p w:rsidR="00844282" w:rsidRDefault="00844282" w:rsidP="00844282">
      <w:pPr>
        <w:pStyle w:val="normal0"/>
        <w:spacing w:line="306" w:lineRule="auto"/>
        <w:rPr>
          <w:color w:val="000000"/>
          <w:sz w:val="20"/>
          <w:szCs w:val="20"/>
        </w:rPr>
      </w:pPr>
    </w:p>
    <w:p w:rsidR="00844282" w:rsidRDefault="00844282" w:rsidP="00844282">
      <w:pPr>
        <w:pStyle w:val="normal0"/>
        <w:spacing w:line="348" w:lineRule="auto"/>
        <w:jc w:val="both"/>
        <w:rPr>
          <w:color w:val="000000"/>
          <w:sz w:val="20"/>
          <w:szCs w:val="20"/>
        </w:rPr>
      </w:pPr>
      <w:r>
        <w:rPr>
          <w:color w:val="000000"/>
          <w:sz w:val="24"/>
          <w:szCs w:val="24"/>
        </w:rPr>
        <w:t xml:space="preserve">It helps in the treatment of </w:t>
      </w:r>
      <w:proofErr w:type="spellStart"/>
      <w:r>
        <w:rPr>
          <w:color w:val="000000"/>
          <w:sz w:val="24"/>
          <w:szCs w:val="24"/>
        </w:rPr>
        <w:t>thyroidcarcinoma</w:t>
      </w:r>
      <w:proofErr w:type="spellEnd"/>
      <w:r>
        <w:rPr>
          <w:color w:val="000000"/>
          <w:sz w:val="24"/>
          <w:szCs w:val="24"/>
        </w:rPr>
        <w:t xml:space="preserve">, cancer, bone tumors, </w:t>
      </w:r>
      <w:proofErr w:type="spellStart"/>
      <w:r>
        <w:rPr>
          <w:color w:val="000000"/>
          <w:sz w:val="24"/>
          <w:szCs w:val="24"/>
        </w:rPr>
        <w:t>neuroendocrine</w:t>
      </w:r>
      <w:proofErr w:type="spellEnd"/>
      <w:r>
        <w:rPr>
          <w:color w:val="000000"/>
          <w:sz w:val="24"/>
          <w:szCs w:val="24"/>
        </w:rPr>
        <w:t xml:space="preserve"> tumors, lymphomas,</w:t>
      </w:r>
    </w:p>
    <w:p w:rsidR="00844282" w:rsidRDefault="00844282" w:rsidP="00844282">
      <w:pPr>
        <w:pStyle w:val="normal0"/>
        <w:spacing w:line="177" w:lineRule="auto"/>
        <w:rPr>
          <w:color w:val="000000"/>
          <w:sz w:val="20"/>
          <w:szCs w:val="20"/>
        </w:rPr>
      </w:pPr>
    </w:p>
    <w:p w:rsidR="00844282" w:rsidRDefault="00844282" w:rsidP="00844282">
      <w:pPr>
        <w:pStyle w:val="normal0"/>
        <w:spacing w:line="177" w:lineRule="auto"/>
        <w:rPr>
          <w:color w:val="000000"/>
          <w:sz w:val="20"/>
          <w:szCs w:val="20"/>
        </w:rPr>
      </w:pPr>
    </w:p>
    <w:p w:rsidR="00844282" w:rsidRDefault="00844282" w:rsidP="00844282">
      <w:pPr>
        <w:pStyle w:val="normal0"/>
        <w:spacing w:line="177" w:lineRule="auto"/>
        <w:rPr>
          <w:color w:val="000000"/>
          <w:sz w:val="20"/>
          <w:szCs w:val="20"/>
        </w:rPr>
      </w:pPr>
    </w:p>
    <w:p w:rsidR="00844282" w:rsidRDefault="00844282" w:rsidP="00844282">
      <w:pPr>
        <w:pStyle w:val="normal0"/>
        <w:rPr>
          <w:color w:val="000000"/>
          <w:sz w:val="20"/>
          <w:szCs w:val="20"/>
        </w:rPr>
      </w:pPr>
      <w:r>
        <w:rPr>
          <w:color w:val="000000"/>
          <w:sz w:val="24"/>
          <w:szCs w:val="24"/>
        </w:rPr>
        <w:t xml:space="preserve">•Radiopharmaceuticals for Radiation </w:t>
      </w:r>
      <w:proofErr w:type="spellStart"/>
      <w:r>
        <w:rPr>
          <w:color w:val="000000"/>
          <w:sz w:val="24"/>
          <w:szCs w:val="24"/>
        </w:rPr>
        <w:t>Synovectomy</w:t>
      </w:r>
      <w:proofErr w:type="spellEnd"/>
      <w:r>
        <w:rPr>
          <w:color w:val="000000"/>
          <w:sz w:val="24"/>
          <w:szCs w:val="24"/>
        </w:rPr>
        <w:t>:</w:t>
      </w:r>
    </w:p>
    <w:p w:rsidR="00844282" w:rsidRDefault="00844282" w:rsidP="00844282">
      <w:pPr>
        <w:pStyle w:val="normal0"/>
        <w:spacing w:line="353" w:lineRule="auto"/>
        <w:jc w:val="both"/>
        <w:rPr>
          <w:color w:val="000000"/>
          <w:sz w:val="24"/>
          <w:szCs w:val="24"/>
        </w:rPr>
      </w:pPr>
    </w:p>
    <w:p w:rsidR="00844282" w:rsidRDefault="00844282" w:rsidP="00844282">
      <w:pPr>
        <w:pStyle w:val="normal0"/>
        <w:spacing w:line="353" w:lineRule="auto"/>
        <w:jc w:val="both"/>
        <w:rPr>
          <w:color w:val="000000"/>
          <w:sz w:val="20"/>
          <w:szCs w:val="20"/>
        </w:rPr>
      </w:pPr>
      <w:proofErr w:type="spellStart"/>
      <w:r>
        <w:rPr>
          <w:color w:val="000000"/>
          <w:sz w:val="24"/>
          <w:szCs w:val="24"/>
        </w:rPr>
        <w:t>Radiosynoviorthesis</w:t>
      </w:r>
      <w:proofErr w:type="spellEnd"/>
      <w:r>
        <w:rPr>
          <w:color w:val="000000"/>
          <w:sz w:val="24"/>
          <w:szCs w:val="24"/>
        </w:rPr>
        <w:t xml:space="preserve"> or radiation </w:t>
      </w:r>
      <w:proofErr w:type="spellStart"/>
      <w:r>
        <w:rPr>
          <w:color w:val="000000"/>
          <w:sz w:val="24"/>
          <w:szCs w:val="24"/>
        </w:rPr>
        <w:t>synovectomy</w:t>
      </w:r>
      <w:proofErr w:type="spellEnd"/>
      <w:r>
        <w:rPr>
          <w:color w:val="000000"/>
          <w:sz w:val="24"/>
          <w:szCs w:val="24"/>
        </w:rPr>
        <w:t xml:space="preserve"> is a method in which radiopharmaceuticals are delivered to the affected synovial joints in patients with joint pain such as </w:t>
      </w:r>
      <w:proofErr w:type="gramStart"/>
      <w:r>
        <w:rPr>
          <w:color w:val="000000"/>
          <w:sz w:val="24"/>
          <w:szCs w:val="24"/>
        </w:rPr>
        <w:t>RA(</w:t>
      </w:r>
      <w:proofErr w:type="gramEnd"/>
      <w:r>
        <w:rPr>
          <w:color w:val="000000"/>
          <w:sz w:val="24"/>
          <w:szCs w:val="24"/>
        </w:rPr>
        <w:t xml:space="preserve"> Rheumatoid Arthritis).</w:t>
      </w:r>
    </w:p>
    <w:p w:rsidR="00844282" w:rsidRDefault="00844282" w:rsidP="00844282">
      <w:pPr>
        <w:pStyle w:val="normal0"/>
        <w:spacing w:line="184" w:lineRule="auto"/>
        <w:rPr>
          <w:color w:val="000000"/>
          <w:sz w:val="20"/>
          <w:szCs w:val="20"/>
        </w:rPr>
      </w:pPr>
    </w:p>
    <w:p w:rsidR="00844282" w:rsidRDefault="00844282" w:rsidP="00844282">
      <w:pPr>
        <w:pStyle w:val="normal0"/>
        <w:spacing w:line="348" w:lineRule="auto"/>
        <w:jc w:val="both"/>
        <w:rPr>
          <w:color w:val="000000"/>
          <w:sz w:val="20"/>
          <w:szCs w:val="20"/>
        </w:rPr>
      </w:pPr>
      <w:r>
        <w:rPr>
          <w:color w:val="000000"/>
          <w:sz w:val="24"/>
          <w:szCs w:val="24"/>
        </w:rPr>
        <w:t>Phosphorus 32, yttrium 90, samarium 153, holmium 166, erbium 169, lutetium 177, rhenium 186, etc, are used in the treatment of arthritis.</w:t>
      </w:r>
    </w:p>
    <w:p w:rsidR="00844282" w:rsidRDefault="00844282" w:rsidP="00844282">
      <w:pPr>
        <w:pStyle w:val="normal0"/>
        <w:spacing w:line="188" w:lineRule="auto"/>
        <w:rPr>
          <w:color w:val="000000"/>
          <w:sz w:val="20"/>
          <w:szCs w:val="20"/>
        </w:rPr>
      </w:pPr>
    </w:p>
    <w:p w:rsidR="00844282" w:rsidRDefault="00844282" w:rsidP="00844282">
      <w:pPr>
        <w:pStyle w:val="normal0"/>
        <w:spacing w:line="348" w:lineRule="auto"/>
        <w:jc w:val="both"/>
        <w:rPr>
          <w:color w:val="000000"/>
          <w:sz w:val="20"/>
          <w:szCs w:val="20"/>
        </w:rPr>
      </w:pPr>
      <w:r>
        <w:rPr>
          <w:color w:val="000000"/>
          <w:sz w:val="24"/>
          <w:szCs w:val="24"/>
        </w:rPr>
        <w:t xml:space="preserve">•Radiopharmaceuticals containing </w:t>
      </w:r>
      <w:proofErr w:type="spellStart"/>
      <w:r>
        <w:rPr>
          <w:color w:val="000000"/>
          <w:sz w:val="24"/>
          <w:szCs w:val="24"/>
        </w:rPr>
        <w:t>radionuclides</w:t>
      </w:r>
      <w:proofErr w:type="spellEnd"/>
      <w:r>
        <w:rPr>
          <w:color w:val="000000"/>
          <w:sz w:val="24"/>
          <w:szCs w:val="24"/>
        </w:rPr>
        <w:t xml:space="preserve"> such as strontium 89, samarium 153, and rhenium-186/188 are effective in reducing pain of bone metastases.</w:t>
      </w:r>
    </w:p>
    <w:p w:rsidR="00844282" w:rsidRDefault="00844282" w:rsidP="00844282">
      <w:pPr>
        <w:pStyle w:val="normal0"/>
        <w:spacing w:line="184" w:lineRule="auto"/>
        <w:rPr>
          <w:color w:val="000000"/>
          <w:sz w:val="20"/>
          <w:szCs w:val="20"/>
        </w:rPr>
      </w:pPr>
    </w:p>
    <w:p w:rsidR="00844282" w:rsidRPr="00040D16" w:rsidRDefault="00844282" w:rsidP="00844282">
      <w:pPr>
        <w:pStyle w:val="normal0"/>
        <w:spacing w:line="352" w:lineRule="auto"/>
        <w:jc w:val="both"/>
        <w:rPr>
          <w:color w:val="000000"/>
          <w:sz w:val="24"/>
          <w:szCs w:val="24"/>
        </w:rPr>
        <w:sectPr w:rsidR="00844282" w:rsidRPr="00040D16" w:rsidSect="00844282">
          <w:type w:val="continuous"/>
          <w:pgSz w:w="12240" w:h="15840"/>
          <w:pgMar w:top="1440" w:right="1440" w:bottom="1440" w:left="1440" w:header="0" w:footer="0" w:gutter="0"/>
          <w:cols w:space="720"/>
        </w:sectPr>
      </w:pPr>
      <w:r>
        <w:rPr>
          <w:color w:val="000000"/>
          <w:sz w:val="24"/>
          <w:szCs w:val="24"/>
        </w:rPr>
        <w:t>Continuing research for Lutetium 177 radiopharmaceutical for treatment of osteoporosis is undergoing.</w:t>
      </w:r>
    </w:p>
    <w:p w:rsidR="00844282" w:rsidRDefault="00844282" w:rsidP="00844282">
      <w:pPr>
        <w:pStyle w:val="normal0"/>
        <w:tabs>
          <w:tab w:val="left" w:pos="720"/>
        </w:tabs>
        <w:rPr>
          <w:color w:val="000000"/>
          <w:sz w:val="23"/>
          <w:szCs w:val="23"/>
        </w:rPr>
      </w:pPr>
    </w:p>
    <w:p w:rsidR="00844282" w:rsidRDefault="00844282" w:rsidP="00844282">
      <w:pPr>
        <w:pStyle w:val="normal0"/>
        <w:spacing w:line="312" w:lineRule="auto"/>
        <w:rPr>
          <w:color w:val="000000"/>
          <w:sz w:val="20"/>
          <w:szCs w:val="20"/>
        </w:rPr>
      </w:pPr>
    </w:p>
    <w:p w:rsidR="00844282" w:rsidRDefault="00844282" w:rsidP="00844282">
      <w:pPr>
        <w:pStyle w:val="normal0"/>
        <w:numPr>
          <w:ilvl w:val="0"/>
          <w:numId w:val="32"/>
        </w:numPr>
        <w:tabs>
          <w:tab w:val="left" w:pos="720"/>
        </w:tabs>
        <w:ind w:left="720" w:hanging="360"/>
        <w:rPr>
          <w:color w:val="000000"/>
          <w:sz w:val="24"/>
          <w:szCs w:val="24"/>
        </w:rPr>
      </w:pPr>
      <w:r>
        <w:rPr>
          <w:color w:val="000000"/>
          <w:sz w:val="24"/>
          <w:szCs w:val="24"/>
          <w:u w:val="single"/>
        </w:rPr>
        <w:t>Sterilization techniques:</w:t>
      </w:r>
    </w:p>
    <w:p w:rsidR="00844282" w:rsidRDefault="00844282" w:rsidP="00844282">
      <w:pPr>
        <w:pStyle w:val="normal0"/>
        <w:spacing w:line="312" w:lineRule="auto"/>
        <w:rPr>
          <w:color w:val="000000"/>
          <w:sz w:val="20"/>
          <w:szCs w:val="20"/>
        </w:rPr>
      </w:pPr>
    </w:p>
    <w:p w:rsidR="00844282" w:rsidRDefault="00844282" w:rsidP="00844282">
      <w:pPr>
        <w:pStyle w:val="normal0"/>
        <w:spacing w:line="348" w:lineRule="auto"/>
        <w:rPr>
          <w:color w:val="000000"/>
          <w:sz w:val="20"/>
          <w:szCs w:val="20"/>
        </w:rPr>
      </w:pPr>
      <w:r>
        <w:rPr>
          <w:color w:val="000000"/>
          <w:sz w:val="24"/>
          <w:szCs w:val="24"/>
        </w:rPr>
        <w:t>Radioisotopes are used for radiation sterilization of heat sensitive drugs (such as hormones, vitamins, antibiotic and disposable syringes).</w:t>
      </w:r>
    </w:p>
    <w:p w:rsidR="00844282" w:rsidRDefault="00844282" w:rsidP="00844282">
      <w:pPr>
        <w:pStyle w:val="normal0"/>
        <w:spacing w:line="85" w:lineRule="auto"/>
        <w:rPr>
          <w:color w:val="000000"/>
          <w:sz w:val="20"/>
          <w:szCs w:val="20"/>
        </w:rPr>
      </w:pPr>
    </w:p>
    <w:p w:rsidR="00844282" w:rsidRPr="005D1590" w:rsidRDefault="00844282" w:rsidP="00844282">
      <w:pPr>
        <w:pStyle w:val="normal0"/>
        <w:spacing w:line="369" w:lineRule="auto"/>
        <w:rPr>
          <w:color w:val="000000"/>
          <w:sz w:val="24"/>
          <w:szCs w:val="24"/>
        </w:rPr>
      </w:pPr>
      <w:r>
        <w:rPr>
          <w:color w:val="000000"/>
          <w:sz w:val="24"/>
          <w:szCs w:val="24"/>
        </w:rPr>
        <w:t>Cobalt-60 (</w:t>
      </w:r>
      <w:r>
        <w:rPr>
          <w:color w:val="000000"/>
          <w:sz w:val="31"/>
          <w:szCs w:val="31"/>
          <w:vertAlign w:val="subscript"/>
        </w:rPr>
        <w:t>27</w:t>
      </w:r>
      <w:r>
        <w:rPr>
          <w:color w:val="000000"/>
          <w:sz w:val="24"/>
          <w:szCs w:val="24"/>
        </w:rPr>
        <w:t>Co</w:t>
      </w:r>
      <w:r>
        <w:rPr>
          <w:color w:val="000000"/>
          <w:sz w:val="31"/>
          <w:szCs w:val="31"/>
          <w:vertAlign w:val="superscript"/>
        </w:rPr>
        <w:t>60</w:t>
      </w:r>
      <w:r>
        <w:rPr>
          <w:color w:val="000000"/>
          <w:sz w:val="24"/>
          <w:szCs w:val="24"/>
        </w:rPr>
        <w:t>):  Sterilization of disposable syringes, catheters and surgical dressings by y-irradiation.</w:t>
      </w:r>
    </w:p>
    <w:p w:rsidR="00844282" w:rsidRDefault="00844282" w:rsidP="00844282">
      <w:pPr>
        <w:pStyle w:val="normal0"/>
        <w:spacing w:line="200" w:lineRule="auto"/>
        <w:rPr>
          <w:color w:val="000000"/>
          <w:sz w:val="20"/>
          <w:szCs w:val="20"/>
        </w:rPr>
      </w:pPr>
    </w:p>
    <w:p w:rsidR="00844282" w:rsidRDefault="00844282" w:rsidP="00844282">
      <w:pPr>
        <w:pStyle w:val="normal0"/>
        <w:spacing w:line="200" w:lineRule="auto"/>
        <w:rPr>
          <w:color w:val="000000"/>
          <w:sz w:val="20"/>
          <w:szCs w:val="20"/>
        </w:rPr>
      </w:pPr>
    </w:p>
    <w:p w:rsidR="00844282" w:rsidRDefault="00844282" w:rsidP="00844282">
      <w:pPr>
        <w:pStyle w:val="normal0"/>
        <w:spacing w:line="280" w:lineRule="auto"/>
        <w:rPr>
          <w:color w:val="000000"/>
          <w:sz w:val="20"/>
          <w:szCs w:val="20"/>
        </w:rPr>
      </w:pPr>
    </w:p>
    <w:p w:rsidR="00844282" w:rsidRDefault="00844282" w:rsidP="00844282">
      <w:pPr>
        <w:pStyle w:val="normal0"/>
        <w:numPr>
          <w:ilvl w:val="0"/>
          <w:numId w:val="5"/>
        </w:numPr>
        <w:tabs>
          <w:tab w:val="left" w:pos="720"/>
        </w:tabs>
        <w:ind w:left="720" w:hanging="360"/>
        <w:rPr>
          <w:color w:val="000000"/>
          <w:sz w:val="24"/>
          <w:szCs w:val="24"/>
        </w:rPr>
      </w:pPr>
      <w:r>
        <w:rPr>
          <w:color w:val="000000"/>
          <w:sz w:val="24"/>
          <w:szCs w:val="24"/>
          <w:u w:val="single"/>
        </w:rPr>
        <w:t>Research applications:</w:t>
      </w:r>
    </w:p>
    <w:p w:rsidR="00844282" w:rsidRDefault="00844282" w:rsidP="00844282">
      <w:pPr>
        <w:pStyle w:val="normal0"/>
        <w:spacing w:line="306" w:lineRule="auto"/>
        <w:rPr>
          <w:color w:val="000000"/>
          <w:sz w:val="20"/>
          <w:szCs w:val="20"/>
        </w:rPr>
      </w:pPr>
    </w:p>
    <w:p w:rsidR="00844282" w:rsidRDefault="00844282" w:rsidP="00844282">
      <w:pPr>
        <w:pStyle w:val="normal0"/>
        <w:spacing w:line="276" w:lineRule="auto"/>
        <w:jc w:val="both"/>
        <w:rPr>
          <w:color w:val="000000"/>
          <w:sz w:val="20"/>
          <w:szCs w:val="20"/>
        </w:rPr>
      </w:pPr>
      <w:r>
        <w:rPr>
          <w:color w:val="000000"/>
          <w:sz w:val="24"/>
          <w:szCs w:val="24"/>
        </w:rPr>
        <w:t>In biochemical research, radioactive isotopes are used to determine reaction mechanisms.</w:t>
      </w:r>
    </w:p>
    <w:p w:rsidR="00844282" w:rsidRDefault="00844282" w:rsidP="00844282">
      <w:pPr>
        <w:pStyle w:val="normal0"/>
        <w:spacing w:line="276" w:lineRule="auto"/>
        <w:jc w:val="both"/>
        <w:rPr>
          <w:color w:val="000000"/>
          <w:sz w:val="20"/>
          <w:szCs w:val="20"/>
        </w:rPr>
      </w:pPr>
      <w:proofErr w:type="spellStart"/>
      <w:proofErr w:type="gramStart"/>
      <w:r>
        <w:rPr>
          <w:color w:val="000000"/>
          <w:sz w:val="24"/>
          <w:szCs w:val="24"/>
        </w:rPr>
        <w:t>lodine</w:t>
      </w:r>
      <w:proofErr w:type="spellEnd"/>
      <w:proofErr w:type="gramEnd"/>
      <w:r>
        <w:rPr>
          <w:color w:val="000000"/>
          <w:sz w:val="24"/>
          <w:szCs w:val="24"/>
        </w:rPr>
        <w:t xml:space="preserve"> - 131: Sodium </w:t>
      </w:r>
      <w:proofErr w:type="spellStart"/>
      <w:r>
        <w:rPr>
          <w:color w:val="000000"/>
          <w:sz w:val="24"/>
          <w:szCs w:val="24"/>
        </w:rPr>
        <w:t>iodohippuric</w:t>
      </w:r>
      <w:proofErr w:type="spellEnd"/>
      <w:r>
        <w:rPr>
          <w:color w:val="000000"/>
          <w:sz w:val="24"/>
          <w:szCs w:val="24"/>
        </w:rPr>
        <w:t xml:space="preserve"> – determines renal plasma flow.</w:t>
      </w:r>
    </w:p>
    <w:p w:rsidR="00844282" w:rsidRDefault="00844282" w:rsidP="00844282">
      <w:pPr>
        <w:pStyle w:val="normal0"/>
        <w:spacing w:line="276" w:lineRule="auto"/>
        <w:jc w:val="both"/>
        <w:rPr>
          <w:color w:val="000000"/>
          <w:sz w:val="20"/>
          <w:szCs w:val="20"/>
        </w:rPr>
      </w:pPr>
    </w:p>
    <w:p w:rsidR="00844282" w:rsidRDefault="00844282" w:rsidP="00844282">
      <w:pPr>
        <w:pStyle w:val="normal0"/>
        <w:tabs>
          <w:tab w:val="left" w:pos="720"/>
        </w:tabs>
        <w:spacing w:line="276" w:lineRule="auto"/>
        <w:rPr>
          <w:color w:val="000000"/>
          <w:sz w:val="23"/>
          <w:szCs w:val="23"/>
        </w:rPr>
      </w:pPr>
    </w:p>
    <w:p w:rsidR="00844282" w:rsidRDefault="00844282" w:rsidP="00844282">
      <w:pPr>
        <w:pStyle w:val="normal0"/>
        <w:tabs>
          <w:tab w:val="left" w:pos="720"/>
        </w:tabs>
        <w:rPr>
          <w:color w:val="000000"/>
          <w:sz w:val="23"/>
          <w:szCs w:val="23"/>
        </w:rPr>
        <w:sectPr w:rsidR="00844282">
          <w:type w:val="continuous"/>
          <w:pgSz w:w="12240" w:h="15840"/>
          <w:pgMar w:top="1430" w:right="1440" w:bottom="1004" w:left="1440" w:header="0" w:footer="0" w:gutter="0"/>
          <w:cols w:space="720"/>
        </w:sectPr>
      </w:pPr>
    </w:p>
    <w:p w:rsidR="00844282" w:rsidRDefault="00844282" w:rsidP="00844282">
      <w:pPr>
        <w:pStyle w:val="normal0"/>
        <w:rPr>
          <w:color w:val="000000"/>
          <w:sz w:val="20"/>
          <w:szCs w:val="20"/>
        </w:rPr>
      </w:pPr>
      <w:r>
        <w:rPr>
          <w:b/>
          <w:color w:val="000000"/>
          <w:sz w:val="24"/>
          <w:szCs w:val="24"/>
          <w:u w:val="single"/>
        </w:rPr>
        <w:lastRenderedPageBreak/>
        <w:t>References~</w:t>
      </w:r>
    </w:p>
    <w:p w:rsidR="00844282" w:rsidRDefault="00844282" w:rsidP="00844282">
      <w:pPr>
        <w:pStyle w:val="normal0"/>
        <w:spacing w:line="290" w:lineRule="auto"/>
        <w:rPr>
          <w:color w:val="000000"/>
          <w:sz w:val="20"/>
          <w:szCs w:val="20"/>
        </w:rPr>
      </w:pPr>
    </w:p>
    <w:p w:rsidR="00844282" w:rsidRDefault="00844282" w:rsidP="00844282">
      <w:pPr>
        <w:pStyle w:val="normal0"/>
        <w:numPr>
          <w:ilvl w:val="0"/>
          <w:numId w:val="7"/>
        </w:numPr>
        <w:tabs>
          <w:tab w:val="left" w:pos="340"/>
        </w:tabs>
        <w:ind w:left="340" w:hanging="340"/>
        <w:rPr>
          <w:color w:val="000000"/>
          <w:sz w:val="24"/>
          <w:szCs w:val="24"/>
        </w:rPr>
      </w:pPr>
      <w:proofErr w:type="spellStart"/>
      <w:r>
        <w:rPr>
          <w:color w:val="000000"/>
          <w:sz w:val="24"/>
          <w:szCs w:val="24"/>
        </w:rPr>
        <w:t>EcléticaQuímica</w:t>
      </w:r>
      <w:proofErr w:type="spellEnd"/>
      <w:r>
        <w:rPr>
          <w:color w:val="000000"/>
          <w:sz w:val="24"/>
          <w:szCs w:val="24"/>
        </w:rPr>
        <w:t xml:space="preserve"> Journal, vol. 44, n. 3, 2019, 11-19.</w:t>
      </w:r>
    </w:p>
    <w:p w:rsidR="00844282" w:rsidRDefault="00844282" w:rsidP="00844282">
      <w:pPr>
        <w:pStyle w:val="normal0"/>
        <w:spacing w:line="312" w:lineRule="auto"/>
        <w:rPr>
          <w:color w:val="000000"/>
          <w:sz w:val="24"/>
          <w:szCs w:val="24"/>
        </w:rPr>
      </w:pPr>
    </w:p>
    <w:p w:rsidR="00844282" w:rsidRDefault="00844282" w:rsidP="00844282">
      <w:pPr>
        <w:pStyle w:val="normal0"/>
        <w:numPr>
          <w:ilvl w:val="0"/>
          <w:numId w:val="7"/>
        </w:numPr>
        <w:tabs>
          <w:tab w:val="left" w:pos="542"/>
        </w:tabs>
        <w:spacing w:line="348" w:lineRule="auto"/>
        <w:ind w:right="20"/>
        <w:rPr>
          <w:color w:val="000000"/>
          <w:sz w:val="24"/>
          <w:szCs w:val="24"/>
        </w:rPr>
      </w:pPr>
      <w:proofErr w:type="spellStart"/>
      <w:r>
        <w:rPr>
          <w:color w:val="000000"/>
          <w:sz w:val="24"/>
          <w:szCs w:val="24"/>
        </w:rPr>
        <w:t>Shende</w:t>
      </w:r>
      <w:proofErr w:type="spellEnd"/>
      <w:r>
        <w:rPr>
          <w:color w:val="000000"/>
          <w:sz w:val="24"/>
          <w:szCs w:val="24"/>
        </w:rPr>
        <w:t xml:space="preserve"> </w:t>
      </w:r>
      <w:proofErr w:type="spellStart"/>
      <w:r>
        <w:rPr>
          <w:color w:val="000000"/>
          <w:sz w:val="24"/>
          <w:szCs w:val="24"/>
        </w:rPr>
        <w:t>Pravin</w:t>
      </w:r>
      <w:proofErr w:type="spellEnd"/>
      <w:r>
        <w:rPr>
          <w:color w:val="000000"/>
          <w:sz w:val="24"/>
          <w:szCs w:val="24"/>
        </w:rPr>
        <w:t xml:space="preserve">, Gandhi </w:t>
      </w:r>
      <w:proofErr w:type="spellStart"/>
      <w:r>
        <w:rPr>
          <w:color w:val="000000"/>
          <w:sz w:val="24"/>
          <w:szCs w:val="24"/>
        </w:rPr>
        <w:t>Sahil</w:t>
      </w:r>
      <w:proofErr w:type="spellEnd"/>
      <w:r>
        <w:rPr>
          <w:color w:val="000000"/>
          <w:sz w:val="24"/>
          <w:szCs w:val="24"/>
        </w:rPr>
        <w:t xml:space="preserve">, Current strategies of radiopharmaceuticals in </w:t>
      </w:r>
      <w:proofErr w:type="spellStart"/>
      <w:r>
        <w:rPr>
          <w:color w:val="000000"/>
          <w:sz w:val="24"/>
          <w:szCs w:val="24"/>
        </w:rPr>
        <w:t>theranosticapplications,Journal</w:t>
      </w:r>
      <w:proofErr w:type="spellEnd"/>
      <w:r>
        <w:rPr>
          <w:color w:val="000000"/>
          <w:sz w:val="24"/>
          <w:szCs w:val="24"/>
        </w:rPr>
        <w:t xml:space="preserve"> of Drug Delivery Science and </w:t>
      </w:r>
      <w:proofErr w:type="spellStart"/>
      <w:r>
        <w:rPr>
          <w:color w:val="000000"/>
          <w:sz w:val="24"/>
          <w:szCs w:val="24"/>
        </w:rPr>
        <w:t>Technology,Volume</w:t>
      </w:r>
      <w:proofErr w:type="spellEnd"/>
      <w:r>
        <w:rPr>
          <w:color w:val="000000"/>
          <w:sz w:val="24"/>
          <w:szCs w:val="24"/>
        </w:rPr>
        <w:t xml:space="preserve"> 64,2021.</w:t>
      </w:r>
    </w:p>
    <w:p w:rsidR="00844282" w:rsidRDefault="00844282" w:rsidP="00844282">
      <w:pPr>
        <w:pStyle w:val="normal0"/>
        <w:spacing w:line="176" w:lineRule="auto"/>
        <w:rPr>
          <w:color w:val="000000"/>
          <w:sz w:val="24"/>
          <w:szCs w:val="24"/>
        </w:rPr>
      </w:pPr>
    </w:p>
    <w:p w:rsidR="00844282" w:rsidRDefault="00844282" w:rsidP="00844282">
      <w:pPr>
        <w:pStyle w:val="normal0"/>
        <w:numPr>
          <w:ilvl w:val="0"/>
          <w:numId w:val="7"/>
        </w:numPr>
        <w:tabs>
          <w:tab w:val="left" w:pos="340"/>
        </w:tabs>
        <w:ind w:left="340" w:hanging="340"/>
        <w:rPr>
          <w:color w:val="000000"/>
          <w:sz w:val="24"/>
          <w:szCs w:val="24"/>
        </w:rPr>
      </w:pPr>
      <w:r>
        <w:rPr>
          <w:color w:val="000000"/>
          <w:sz w:val="24"/>
          <w:szCs w:val="24"/>
        </w:rPr>
        <w:t xml:space="preserve">1.Department of Medical Physics, Faculty of Medicine, </w:t>
      </w:r>
      <w:proofErr w:type="spellStart"/>
      <w:r>
        <w:rPr>
          <w:color w:val="000000"/>
          <w:sz w:val="24"/>
          <w:szCs w:val="24"/>
        </w:rPr>
        <w:t>Universitas</w:t>
      </w:r>
      <w:proofErr w:type="spellEnd"/>
      <w:r>
        <w:rPr>
          <w:color w:val="000000"/>
          <w:sz w:val="24"/>
          <w:szCs w:val="24"/>
        </w:rPr>
        <w:t xml:space="preserve"> </w:t>
      </w:r>
      <w:proofErr w:type="spellStart"/>
      <w:r>
        <w:rPr>
          <w:color w:val="000000"/>
          <w:sz w:val="24"/>
          <w:szCs w:val="24"/>
        </w:rPr>
        <w:t>Mandalas</w:t>
      </w:r>
      <w:proofErr w:type="spellEnd"/>
      <w:r>
        <w:rPr>
          <w:color w:val="000000"/>
          <w:sz w:val="24"/>
          <w:szCs w:val="24"/>
        </w:rPr>
        <w:t>,</w:t>
      </w:r>
    </w:p>
    <w:p w:rsidR="00844282" w:rsidRDefault="00844282" w:rsidP="00844282">
      <w:pPr>
        <w:pStyle w:val="normal0"/>
        <w:spacing w:line="295" w:lineRule="auto"/>
        <w:rPr>
          <w:color w:val="000000"/>
          <w:sz w:val="20"/>
          <w:szCs w:val="20"/>
        </w:rPr>
      </w:pPr>
    </w:p>
    <w:p w:rsidR="00844282" w:rsidRDefault="00844282" w:rsidP="00844282">
      <w:pPr>
        <w:pStyle w:val="normal0"/>
        <w:rPr>
          <w:color w:val="000000"/>
          <w:sz w:val="20"/>
          <w:szCs w:val="20"/>
        </w:rPr>
      </w:pPr>
      <w:r>
        <w:rPr>
          <w:color w:val="000000"/>
          <w:sz w:val="24"/>
          <w:szCs w:val="24"/>
        </w:rPr>
        <w:t>Padang, Indonesia</w:t>
      </w:r>
    </w:p>
    <w:p w:rsidR="00844282" w:rsidRDefault="00844282" w:rsidP="00844282">
      <w:pPr>
        <w:pStyle w:val="normal0"/>
        <w:spacing w:line="313" w:lineRule="auto"/>
        <w:rPr>
          <w:color w:val="000000"/>
          <w:sz w:val="20"/>
          <w:szCs w:val="20"/>
        </w:rPr>
      </w:pPr>
    </w:p>
    <w:p w:rsidR="00844282" w:rsidRDefault="00844282" w:rsidP="00844282">
      <w:pPr>
        <w:pStyle w:val="normal0"/>
        <w:numPr>
          <w:ilvl w:val="0"/>
          <w:numId w:val="24"/>
        </w:numPr>
        <w:tabs>
          <w:tab w:val="left" w:pos="244"/>
        </w:tabs>
        <w:spacing w:line="490" w:lineRule="auto"/>
        <w:ind w:right="1260"/>
        <w:rPr>
          <w:color w:val="000000"/>
          <w:sz w:val="24"/>
          <w:szCs w:val="24"/>
        </w:rPr>
      </w:pPr>
      <w:r>
        <w:rPr>
          <w:color w:val="000000"/>
          <w:sz w:val="24"/>
          <w:szCs w:val="24"/>
        </w:rPr>
        <w:t xml:space="preserve">Department of Radiology, Division of Nuclear Medicine, Dr. M. </w:t>
      </w:r>
      <w:proofErr w:type="spellStart"/>
      <w:r>
        <w:rPr>
          <w:color w:val="000000"/>
          <w:sz w:val="24"/>
          <w:szCs w:val="24"/>
        </w:rPr>
        <w:t>Djamil</w:t>
      </w:r>
      <w:proofErr w:type="spellEnd"/>
      <w:r>
        <w:rPr>
          <w:color w:val="000000"/>
          <w:sz w:val="24"/>
          <w:szCs w:val="24"/>
        </w:rPr>
        <w:t xml:space="preserve"> Hospital, Padang, Indonesia</w:t>
      </w:r>
    </w:p>
    <w:p w:rsidR="00844282" w:rsidRDefault="00844282" w:rsidP="00844282">
      <w:pPr>
        <w:pStyle w:val="normal0"/>
        <w:spacing w:line="14" w:lineRule="auto"/>
        <w:rPr>
          <w:color w:val="000000"/>
          <w:sz w:val="24"/>
          <w:szCs w:val="24"/>
        </w:rPr>
      </w:pPr>
    </w:p>
    <w:p w:rsidR="00844282" w:rsidRDefault="00844282" w:rsidP="00844282">
      <w:pPr>
        <w:pStyle w:val="normal0"/>
        <w:rPr>
          <w:color w:val="000000"/>
          <w:sz w:val="24"/>
          <w:szCs w:val="24"/>
        </w:rPr>
      </w:pPr>
      <w:proofErr w:type="gramStart"/>
      <w:r>
        <w:rPr>
          <w:color w:val="000000"/>
          <w:sz w:val="24"/>
          <w:szCs w:val="24"/>
        </w:rPr>
        <w:t>Radiopharmaceuticals in Modern Cancer Therapy.</w:t>
      </w:r>
      <w:proofErr w:type="gramEnd"/>
    </w:p>
    <w:p w:rsidR="00844282" w:rsidRDefault="00844282" w:rsidP="00844282">
      <w:pPr>
        <w:pStyle w:val="normal0"/>
        <w:spacing w:line="300" w:lineRule="auto"/>
        <w:rPr>
          <w:color w:val="000000"/>
          <w:sz w:val="20"/>
          <w:szCs w:val="20"/>
        </w:rPr>
      </w:pPr>
    </w:p>
    <w:p w:rsidR="00844282" w:rsidRDefault="00844282" w:rsidP="00844282">
      <w:pPr>
        <w:pStyle w:val="normal0"/>
        <w:rPr>
          <w:color w:val="000000"/>
          <w:sz w:val="24"/>
          <w:szCs w:val="24"/>
        </w:rPr>
      </w:pPr>
      <w:r>
        <w:rPr>
          <w:color w:val="000000"/>
          <w:sz w:val="24"/>
          <w:szCs w:val="24"/>
        </w:rPr>
        <w:t>[4</w:t>
      </w:r>
      <w:proofErr w:type="gramStart"/>
      <w:r>
        <w:rPr>
          <w:color w:val="000000"/>
          <w:sz w:val="24"/>
          <w:szCs w:val="24"/>
        </w:rPr>
        <w:t>]</w:t>
      </w:r>
      <w:proofErr w:type="gramEnd"/>
      <w:r>
        <w:fldChar w:fldCharType="begin"/>
      </w:r>
      <w:r>
        <w:instrText>HYPERLINK "https://www.moffitt.org/treatments/radiation-therapy/radiopharmaceuticals/" \h</w:instrText>
      </w:r>
      <w:r>
        <w:fldChar w:fldCharType="separate"/>
      </w:r>
      <w:r>
        <w:rPr>
          <w:color w:val="1155CC"/>
          <w:sz w:val="24"/>
          <w:szCs w:val="24"/>
          <w:u w:val="single"/>
        </w:rPr>
        <w:t>https://www.moffitt.org/treatments/radiation-</w:t>
      </w:r>
      <w:r>
        <w:fldChar w:fldCharType="end"/>
      </w:r>
    </w:p>
    <w:p w:rsidR="00844282" w:rsidRDefault="00844282" w:rsidP="00844282">
      <w:pPr>
        <w:pStyle w:val="normal0"/>
        <w:spacing w:line="137" w:lineRule="auto"/>
        <w:rPr>
          <w:color w:val="000000"/>
          <w:sz w:val="20"/>
          <w:szCs w:val="20"/>
        </w:rPr>
      </w:pPr>
    </w:p>
    <w:p w:rsidR="00844282" w:rsidRDefault="00844282" w:rsidP="00844282">
      <w:pPr>
        <w:pStyle w:val="normal0"/>
        <w:rPr>
          <w:color w:val="1155CC"/>
          <w:sz w:val="24"/>
          <w:szCs w:val="24"/>
          <w:u w:val="single"/>
        </w:rPr>
      </w:pPr>
      <w:hyperlink r:id="rId9">
        <w:proofErr w:type="gramStart"/>
        <w:r>
          <w:rPr>
            <w:color w:val="1155CC"/>
            <w:sz w:val="24"/>
            <w:szCs w:val="24"/>
            <w:u w:val="single"/>
          </w:rPr>
          <w:t>therapy/radiopharmaceuticals</w:t>
        </w:r>
        <w:proofErr w:type="gramEnd"/>
        <w:r>
          <w:rPr>
            <w:color w:val="1155CC"/>
            <w:sz w:val="24"/>
            <w:szCs w:val="24"/>
            <w:u w:val="single"/>
          </w:rPr>
          <w:t>/#:~:text=Radiopharmaceuticals%20are%20radioactive%20medicat</w:t>
        </w:r>
      </w:hyperlink>
    </w:p>
    <w:p w:rsidR="00844282" w:rsidRDefault="00844282" w:rsidP="00844282">
      <w:pPr>
        <w:pStyle w:val="normal0"/>
        <w:spacing w:line="137" w:lineRule="auto"/>
        <w:rPr>
          <w:color w:val="000000"/>
          <w:sz w:val="20"/>
          <w:szCs w:val="20"/>
        </w:rPr>
      </w:pPr>
    </w:p>
    <w:p w:rsidR="00844282" w:rsidRDefault="00844282" w:rsidP="00844282">
      <w:pPr>
        <w:pStyle w:val="normal0"/>
      </w:pPr>
      <w:hyperlink r:id="rId10">
        <w:proofErr w:type="gramStart"/>
        <w:r>
          <w:rPr>
            <w:color w:val="1155CC"/>
            <w:sz w:val="24"/>
            <w:szCs w:val="24"/>
            <w:u w:val="single"/>
          </w:rPr>
          <w:t>ions%</w:t>
        </w:r>
        <w:proofErr w:type="gramEnd"/>
        <w:r>
          <w:rPr>
            <w:color w:val="1155CC"/>
            <w:sz w:val="24"/>
            <w:szCs w:val="24"/>
            <w:u w:val="single"/>
          </w:rPr>
          <w:t>20(radioisotopes,a%20cavity%20in%20the%20body)</w:t>
        </w:r>
      </w:hyperlink>
    </w:p>
    <w:p w:rsidR="00844282" w:rsidRDefault="00844282" w:rsidP="00844282">
      <w:pPr>
        <w:pStyle w:val="normal0"/>
      </w:pPr>
    </w:p>
    <w:p w:rsidR="00844282" w:rsidRDefault="00844282" w:rsidP="00844282">
      <w:pPr>
        <w:pStyle w:val="normal0"/>
      </w:pPr>
    </w:p>
    <w:p w:rsidR="00844282" w:rsidRDefault="00844282" w:rsidP="00844282">
      <w:pPr>
        <w:pStyle w:val="normal0"/>
        <w:numPr>
          <w:ilvl w:val="0"/>
          <w:numId w:val="25"/>
        </w:numPr>
        <w:tabs>
          <w:tab w:val="left" w:pos="340"/>
        </w:tabs>
        <w:ind w:left="340" w:hanging="340"/>
        <w:rPr>
          <w:color w:val="1155CC"/>
          <w:sz w:val="24"/>
          <w:szCs w:val="24"/>
          <w:u w:val="single"/>
        </w:rPr>
      </w:pPr>
      <w:hyperlink r:id="rId11">
        <w:r>
          <w:rPr>
            <w:color w:val="1155CC"/>
            <w:sz w:val="24"/>
            <w:szCs w:val="24"/>
            <w:u w:val="single"/>
          </w:rPr>
          <w:t>https://www.britannica.com/science/radioactive-isotope</w:t>
        </w:r>
      </w:hyperlink>
      <w:hyperlink r:id="rId12">
        <w:r>
          <w:rPr>
            <w:color w:val="000000"/>
            <w:sz w:val="24"/>
            <w:szCs w:val="24"/>
          </w:rPr>
          <w:t xml:space="preserve"> </w:t>
        </w:r>
      </w:hyperlink>
      <w:r>
        <w:rPr>
          <w:color w:val="000000"/>
          <w:sz w:val="24"/>
          <w:szCs w:val="24"/>
        </w:rPr>
        <w:t>Editors of encyclopedia Britannica.</w:t>
      </w:r>
    </w:p>
    <w:p w:rsidR="00844282" w:rsidRDefault="00844282" w:rsidP="00844282">
      <w:pPr>
        <w:pStyle w:val="normal0"/>
        <w:spacing w:line="312" w:lineRule="auto"/>
        <w:rPr>
          <w:color w:val="1155CC"/>
          <w:sz w:val="24"/>
          <w:szCs w:val="24"/>
          <w:u w:val="single"/>
        </w:rPr>
      </w:pPr>
    </w:p>
    <w:p w:rsidR="00844282" w:rsidRDefault="00844282" w:rsidP="00844282">
      <w:pPr>
        <w:pStyle w:val="normal0"/>
        <w:numPr>
          <w:ilvl w:val="0"/>
          <w:numId w:val="25"/>
        </w:numPr>
        <w:tabs>
          <w:tab w:val="left" w:pos="417"/>
        </w:tabs>
        <w:spacing w:line="348" w:lineRule="auto"/>
        <w:ind w:right="20"/>
        <w:rPr>
          <w:color w:val="000000"/>
          <w:sz w:val="24"/>
          <w:szCs w:val="24"/>
        </w:rPr>
      </w:pPr>
      <w:proofErr w:type="spellStart"/>
      <w:r>
        <w:rPr>
          <w:color w:val="000000"/>
          <w:sz w:val="24"/>
          <w:szCs w:val="24"/>
        </w:rPr>
        <w:t>Theranostics</w:t>
      </w:r>
      <w:proofErr w:type="spellEnd"/>
      <w:r>
        <w:rPr>
          <w:color w:val="000000"/>
          <w:sz w:val="24"/>
          <w:szCs w:val="24"/>
        </w:rPr>
        <w:t>: Regulatory Considerations for Product Development. Society of Nuclear Medicine and Molecular Imaging. Annual Meeting, Anaheim California, June 2019.</w:t>
      </w:r>
    </w:p>
    <w:p w:rsidR="00844282" w:rsidRDefault="00844282" w:rsidP="00844282">
      <w:pPr>
        <w:pStyle w:val="normal0"/>
        <w:spacing w:line="184" w:lineRule="auto"/>
        <w:rPr>
          <w:color w:val="000000"/>
          <w:sz w:val="24"/>
          <w:szCs w:val="24"/>
        </w:rPr>
      </w:pPr>
    </w:p>
    <w:p w:rsidR="00844282" w:rsidRDefault="00844282" w:rsidP="00844282">
      <w:pPr>
        <w:pStyle w:val="normal0"/>
        <w:numPr>
          <w:ilvl w:val="0"/>
          <w:numId w:val="25"/>
        </w:numPr>
        <w:tabs>
          <w:tab w:val="left" w:pos="350"/>
        </w:tabs>
        <w:spacing w:line="352" w:lineRule="auto"/>
        <w:rPr>
          <w:color w:val="000000"/>
          <w:sz w:val="24"/>
          <w:szCs w:val="24"/>
        </w:rPr>
      </w:pPr>
      <w:proofErr w:type="spellStart"/>
      <w:r>
        <w:rPr>
          <w:color w:val="000000"/>
          <w:sz w:val="24"/>
          <w:szCs w:val="24"/>
        </w:rPr>
        <w:t>Munjal</w:t>
      </w:r>
      <w:proofErr w:type="spellEnd"/>
      <w:r>
        <w:rPr>
          <w:color w:val="000000"/>
          <w:sz w:val="24"/>
          <w:szCs w:val="24"/>
        </w:rPr>
        <w:t xml:space="preserve"> </w:t>
      </w:r>
      <w:proofErr w:type="spellStart"/>
      <w:r>
        <w:rPr>
          <w:color w:val="000000"/>
          <w:sz w:val="24"/>
          <w:szCs w:val="24"/>
        </w:rPr>
        <w:t>Akul</w:t>
      </w:r>
      <w:proofErr w:type="spellEnd"/>
      <w:r>
        <w:rPr>
          <w:color w:val="000000"/>
          <w:sz w:val="24"/>
          <w:szCs w:val="24"/>
        </w:rPr>
        <w:t xml:space="preserve">, Gupta </w:t>
      </w:r>
      <w:proofErr w:type="spellStart"/>
      <w:r>
        <w:rPr>
          <w:color w:val="000000"/>
          <w:sz w:val="24"/>
          <w:szCs w:val="24"/>
        </w:rPr>
        <w:t>Nishant</w:t>
      </w:r>
      <w:proofErr w:type="spellEnd"/>
      <w:r>
        <w:rPr>
          <w:color w:val="000000"/>
          <w:sz w:val="24"/>
          <w:szCs w:val="24"/>
        </w:rPr>
        <w:t>, National library of medicine ,National centre for biotechnology information June 23, 2022</w:t>
      </w:r>
      <w:r>
        <w:rPr>
          <w:color w:val="1155CC"/>
          <w:sz w:val="24"/>
          <w:szCs w:val="24"/>
        </w:rPr>
        <w:t xml:space="preserve"> </w:t>
      </w:r>
      <w:hyperlink r:id="rId13">
        <w:r>
          <w:rPr>
            <w:color w:val="1155CC"/>
            <w:sz w:val="24"/>
            <w:szCs w:val="24"/>
            <w:u w:val="single"/>
          </w:rPr>
          <w:t>https://www.ncbi.nlm.nih.gov/books/NBK554440/</w:t>
        </w:r>
      </w:hyperlink>
    </w:p>
    <w:p w:rsidR="00844282" w:rsidRDefault="00844282" w:rsidP="00844282">
      <w:pPr>
        <w:pStyle w:val="normal0"/>
        <w:spacing w:line="179" w:lineRule="auto"/>
        <w:rPr>
          <w:color w:val="000000"/>
          <w:sz w:val="24"/>
          <w:szCs w:val="24"/>
        </w:rPr>
      </w:pPr>
    </w:p>
    <w:p w:rsidR="00844282" w:rsidRDefault="00844282" w:rsidP="00844282">
      <w:pPr>
        <w:pStyle w:val="normal0"/>
        <w:numPr>
          <w:ilvl w:val="0"/>
          <w:numId w:val="25"/>
        </w:numPr>
        <w:tabs>
          <w:tab w:val="left" w:pos="350"/>
        </w:tabs>
        <w:spacing w:line="348" w:lineRule="auto"/>
        <w:rPr>
          <w:color w:val="000000"/>
          <w:sz w:val="24"/>
          <w:szCs w:val="24"/>
        </w:rPr>
      </w:pPr>
      <w:r>
        <w:rPr>
          <w:color w:val="000000"/>
          <w:sz w:val="24"/>
          <w:szCs w:val="24"/>
        </w:rPr>
        <w:t xml:space="preserve">N.S. RAJURKAR ,Asian Journal of Chemistry, Department of Chemistry and Department of Environmental Science, University of </w:t>
      </w:r>
      <w:proofErr w:type="spellStart"/>
      <w:r>
        <w:rPr>
          <w:color w:val="000000"/>
          <w:sz w:val="24"/>
          <w:szCs w:val="24"/>
        </w:rPr>
        <w:t>Pune</w:t>
      </w:r>
      <w:proofErr w:type="spellEnd"/>
      <w:r>
        <w:rPr>
          <w:color w:val="000000"/>
          <w:sz w:val="24"/>
          <w:szCs w:val="24"/>
        </w:rPr>
        <w:t>, Pune-411 007, India.</w:t>
      </w:r>
    </w:p>
    <w:p w:rsidR="00844282" w:rsidRDefault="00844282" w:rsidP="00844282">
      <w:pPr>
        <w:pStyle w:val="normal0"/>
        <w:spacing w:line="176" w:lineRule="auto"/>
        <w:rPr>
          <w:color w:val="000000"/>
          <w:sz w:val="24"/>
          <w:szCs w:val="24"/>
        </w:rPr>
      </w:pPr>
    </w:p>
    <w:p w:rsidR="00844282" w:rsidRDefault="00844282" w:rsidP="00844282">
      <w:pPr>
        <w:pStyle w:val="normal0"/>
        <w:numPr>
          <w:ilvl w:val="0"/>
          <w:numId w:val="25"/>
        </w:numPr>
        <w:tabs>
          <w:tab w:val="left" w:pos="340"/>
        </w:tabs>
        <w:ind w:left="340" w:hanging="340"/>
        <w:rPr>
          <w:color w:val="1155CC"/>
          <w:sz w:val="24"/>
          <w:szCs w:val="24"/>
          <w:u w:val="single"/>
        </w:rPr>
      </w:pPr>
      <w:hyperlink r:id="rId14">
        <w:r>
          <w:rPr>
            <w:color w:val="1155CC"/>
            <w:sz w:val="24"/>
            <w:szCs w:val="24"/>
            <w:u w:val="single"/>
          </w:rPr>
          <w:t>https://www.iaea.org/topics/diagnostic-radiopharmaceuticals</w:t>
        </w:r>
      </w:hyperlink>
    </w:p>
    <w:p w:rsidR="00844282" w:rsidRDefault="00844282" w:rsidP="00844282">
      <w:pPr>
        <w:pStyle w:val="normal0"/>
        <w:spacing w:line="312" w:lineRule="auto"/>
        <w:rPr>
          <w:color w:val="000000"/>
          <w:sz w:val="24"/>
          <w:szCs w:val="24"/>
        </w:rPr>
      </w:pPr>
    </w:p>
    <w:p w:rsidR="00844282" w:rsidRDefault="00844282" w:rsidP="00844282">
      <w:pPr>
        <w:pStyle w:val="normal0"/>
        <w:spacing w:line="348" w:lineRule="auto"/>
        <w:ind w:right="1840"/>
        <w:rPr>
          <w:color w:val="1155CC"/>
          <w:sz w:val="24"/>
          <w:szCs w:val="24"/>
          <w:u w:val="single"/>
        </w:rPr>
      </w:pPr>
      <w:r>
        <w:rPr>
          <w:color w:val="000000"/>
          <w:sz w:val="24"/>
          <w:szCs w:val="24"/>
        </w:rPr>
        <w:t>[10</w:t>
      </w:r>
      <w:proofErr w:type="gramStart"/>
      <w:r>
        <w:rPr>
          <w:color w:val="000000"/>
          <w:sz w:val="24"/>
          <w:szCs w:val="24"/>
        </w:rPr>
        <w:t>]</w:t>
      </w:r>
      <w:proofErr w:type="gramEnd"/>
      <w:r>
        <w:fldChar w:fldCharType="begin"/>
      </w:r>
      <w:r>
        <w:instrText>HYPERLINK "https://www.mayoclinic.org/drugs-supplements/radiopharmaceutical-oral-route/description/drg-20070231" \h</w:instrText>
      </w:r>
      <w:r>
        <w:fldChar w:fldCharType="separate"/>
      </w:r>
      <w:r>
        <w:rPr>
          <w:color w:val="1155CC"/>
          <w:sz w:val="24"/>
          <w:szCs w:val="24"/>
          <w:u w:val="single"/>
        </w:rPr>
        <w:t>https://www.mayoclinic.org/drugs-supplements/radiopharmaceutical-oral-route/description/drg-20070231</w:t>
      </w:r>
      <w:r>
        <w:fldChar w:fldCharType="end"/>
      </w:r>
    </w:p>
    <w:p w:rsidR="00844282" w:rsidRDefault="00844282" w:rsidP="00844282">
      <w:pPr>
        <w:pStyle w:val="normal0"/>
        <w:spacing w:line="184" w:lineRule="auto"/>
        <w:rPr>
          <w:color w:val="000000"/>
          <w:sz w:val="20"/>
          <w:szCs w:val="20"/>
        </w:rPr>
      </w:pPr>
    </w:p>
    <w:p w:rsidR="00844282" w:rsidRDefault="00844282" w:rsidP="00844282">
      <w:pPr>
        <w:pStyle w:val="normal0"/>
        <w:numPr>
          <w:ilvl w:val="0"/>
          <w:numId w:val="30"/>
        </w:numPr>
        <w:tabs>
          <w:tab w:val="left" w:pos="580"/>
        </w:tabs>
        <w:spacing w:line="355" w:lineRule="auto"/>
        <w:jc w:val="both"/>
        <w:rPr>
          <w:color w:val="000000"/>
          <w:sz w:val="24"/>
          <w:szCs w:val="24"/>
        </w:rPr>
      </w:pPr>
      <w:r>
        <w:rPr>
          <w:color w:val="000000"/>
          <w:sz w:val="24"/>
          <w:szCs w:val="24"/>
        </w:rPr>
        <w:t xml:space="preserve">Craig W. </w:t>
      </w:r>
      <w:proofErr w:type="spellStart"/>
      <w:r>
        <w:rPr>
          <w:color w:val="000000"/>
          <w:sz w:val="24"/>
          <w:szCs w:val="24"/>
        </w:rPr>
        <w:t>Lindsley</w:t>
      </w:r>
      <w:proofErr w:type="spellEnd"/>
      <w:r>
        <w:rPr>
          <w:color w:val="000000"/>
          <w:sz w:val="24"/>
          <w:szCs w:val="24"/>
        </w:rPr>
        <w:t xml:space="preserve">, Christa E. </w:t>
      </w:r>
      <w:proofErr w:type="spellStart"/>
      <w:r>
        <w:rPr>
          <w:color w:val="000000"/>
          <w:sz w:val="24"/>
          <w:szCs w:val="24"/>
        </w:rPr>
        <w:t>Müller</w:t>
      </w:r>
      <w:proofErr w:type="spellEnd"/>
      <w:r>
        <w:rPr>
          <w:color w:val="000000"/>
          <w:sz w:val="24"/>
          <w:szCs w:val="24"/>
        </w:rPr>
        <w:t xml:space="preserve">, and Salvatore </w:t>
      </w:r>
      <w:proofErr w:type="spellStart"/>
      <w:r>
        <w:rPr>
          <w:color w:val="000000"/>
          <w:sz w:val="24"/>
          <w:szCs w:val="24"/>
        </w:rPr>
        <w:t>Bongarzone</w:t>
      </w:r>
      <w:proofErr w:type="gramStart"/>
      <w:r>
        <w:rPr>
          <w:color w:val="000000"/>
          <w:sz w:val="24"/>
          <w:szCs w:val="24"/>
        </w:rPr>
        <w:t>,Diagnostic</w:t>
      </w:r>
      <w:proofErr w:type="spellEnd"/>
      <w:proofErr w:type="gramEnd"/>
      <w:r>
        <w:rPr>
          <w:color w:val="000000"/>
          <w:sz w:val="24"/>
          <w:szCs w:val="24"/>
        </w:rPr>
        <w:t xml:space="preserve"> and Therapeutic Radiopharmaceuticals, J. Med. Chem. 2022, 65, 19, 12497–12499 Publication </w:t>
      </w:r>
      <w:proofErr w:type="spellStart"/>
      <w:r>
        <w:rPr>
          <w:color w:val="000000"/>
          <w:sz w:val="24"/>
          <w:szCs w:val="24"/>
        </w:rPr>
        <w:t>Date:September</w:t>
      </w:r>
      <w:proofErr w:type="spellEnd"/>
      <w:r>
        <w:rPr>
          <w:color w:val="000000"/>
          <w:sz w:val="24"/>
          <w:szCs w:val="24"/>
        </w:rPr>
        <w:t xml:space="preserve"> 15, 2022.</w:t>
      </w:r>
    </w:p>
    <w:p w:rsidR="00844282" w:rsidRDefault="00844282" w:rsidP="00844282">
      <w:pPr>
        <w:pStyle w:val="normal0"/>
        <w:spacing w:line="177" w:lineRule="auto"/>
        <w:rPr>
          <w:color w:val="000000"/>
          <w:sz w:val="24"/>
          <w:szCs w:val="24"/>
        </w:rPr>
      </w:pPr>
    </w:p>
    <w:p w:rsidR="00844282" w:rsidRDefault="00844282" w:rsidP="00844282">
      <w:pPr>
        <w:pStyle w:val="normal0"/>
        <w:numPr>
          <w:ilvl w:val="0"/>
          <w:numId w:val="30"/>
        </w:numPr>
        <w:tabs>
          <w:tab w:val="left" w:pos="489"/>
        </w:tabs>
        <w:spacing w:line="352" w:lineRule="auto"/>
        <w:rPr>
          <w:color w:val="000000"/>
          <w:sz w:val="24"/>
          <w:szCs w:val="24"/>
        </w:rPr>
      </w:pPr>
      <w:proofErr w:type="spellStart"/>
      <w:r>
        <w:rPr>
          <w:color w:val="000000"/>
          <w:sz w:val="24"/>
          <w:szCs w:val="24"/>
        </w:rPr>
        <w:lastRenderedPageBreak/>
        <w:t>Suliman</w:t>
      </w:r>
      <w:proofErr w:type="spellEnd"/>
      <w:r>
        <w:rPr>
          <w:color w:val="000000"/>
          <w:sz w:val="24"/>
          <w:szCs w:val="24"/>
        </w:rPr>
        <w:t xml:space="preserve"> </w:t>
      </w:r>
      <w:proofErr w:type="spellStart"/>
      <w:r>
        <w:rPr>
          <w:color w:val="000000"/>
          <w:sz w:val="24"/>
          <w:szCs w:val="24"/>
        </w:rPr>
        <w:t>Salih</w:t>
      </w:r>
      <w:proofErr w:type="spellEnd"/>
      <w:r>
        <w:rPr>
          <w:color w:val="000000"/>
          <w:sz w:val="24"/>
          <w:szCs w:val="24"/>
        </w:rPr>
        <w:t xml:space="preserve">, </w:t>
      </w:r>
      <w:proofErr w:type="spellStart"/>
      <w:r>
        <w:rPr>
          <w:color w:val="000000"/>
          <w:sz w:val="24"/>
          <w:szCs w:val="24"/>
        </w:rPr>
        <w:t>AjnasAlkatheeri,WijdanAlomaim</w:t>
      </w:r>
      <w:proofErr w:type="spellEnd"/>
      <w:r>
        <w:rPr>
          <w:color w:val="000000"/>
          <w:sz w:val="24"/>
          <w:szCs w:val="24"/>
        </w:rPr>
        <w:t xml:space="preserve"> and </w:t>
      </w:r>
      <w:proofErr w:type="spellStart"/>
      <w:r>
        <w:rPr>
          <w:color w:val="000000"/>
          <w:sz w:val="24"/>
          <w:szCs w:val="24"/>
        </w:rPr>
        <w:t>AisyahElliyanti</w:t>
      </w:r>
      <w:proofErr w:type="spellEnd"/>
      <w:r>
        <w:rPr>
          <w:color w:val="000000"/>
          <w:sz w:val="24"/>
          <w:szCs w:val="24"/>
        </w:rPr>
        <w:t>, National Library of Medicine</w:t>
      </w:r>
      <w:r>
        <w:rPr>
          <w:color w:val="1155CC"/>
          <w:sz w:val="24"/>
          <w:szCs w:val="24"/>
        </w:rPr>
        <w:t xml:space="preserve"> </w:t>
      </w:r>
      <w:hyperlink r:id="rId15">
        <w:r>
          <w:rPr>
            <w:color w:val="1155CC"/>
            <w:sz w:val="24"/>
            <w:szCs w:val="24"/>
            <w:u w:val="single"/>
          </w:rPr>
          <w:t>https://www.ncbi.nlm.nih.gov/pmc/articles/PMC9415873/</w:t>
        </w:r>
      </w:hyperlink>
    </w:p>
    <w:p w:rsidR="00844282" w:rsidRDefault="00844282" w:rsidP="00844282">
      <w:pPr>
        <w:pStyle w:val="normal0"/>
        <w:spacing w:line="167" w:lineRule="auto"/>
        <w:rPr>
          <w:color w:val="000000"/>
          <w:sz w:val="24"/>
          <w:szCs w:val="24"/>
        </w:rPr>
      </w:pPr>
    </w:p>
    <w:p w:rsidR="00844282" w:rsidRDefault="00844282" w:rsidP="00844282">
      <w:pPr>
        <w:pStyle w:val="normal0"/>
        <w:numPr>
          <w:ilvl w:val="0"/>
          <w:numId w:val="30"/>
        </w:numPr>
        <w:tabs>
          <w:tab w:val="left" w:pos="460"/>
        </w:tabs>
        <w:ind w:left="460" w:hanging="460"/>
        <w:rPr>
          <w:color w:val="000000"/>
          <w:sz w:val="24"/>
          <w:szCs w:val="24"/>
        </w:rPr>
      </w:pPr>
      <w:proofErr w:type="spellStart"/>
      <w:r>
        <w:rPr>
          <w:color w:val="000000"/>
          <w:sz w:val="24"/>
          <w:szCs w:val="24"/>
        </w:rPr>
        <w:t>Salih</w:t>
      </w:r>
      <w:proofErr w:type="spellEnd"/>
      <w:r>
        <w:rPr>
          <w:color w:val="000000"/>
          <w:sz w:val="24"/>
          <w:szCs w:val="24"/>
        </w:rPr>
        <w:t xml:space="preserve">, S.; </w:t>
      </w:r>
      <w:proofErr w:type="spellStart"/>
      <w:r>
        <w:rPr>
          <w:color w:val="000000"/>
          <w:sz w:val="24"/>
          <w:szCs w:val="24"/>
        </w:rPr>
        <w:t>Alkatheeri</w:t>
      </w:r>
      <w:proofErr w:type="spellEnd"/>
      <w:r>
        <w:rPr>
          <w:color w:val="000000"/>
          <w:sz w:val="24"/>
          <w:szCs w:val="24"/>
        </w:rPr>
        <w:t xml:space="preserve">, A.; </w:t>
      </w:r>
      <w:proofErr w:type="spellStart"/>
      <w:r>
        <w:rPr>
          <w:color w:val="000000"/>
          <w:sz w:val="24"/>
          <w:szCs w:val="24"/>
        </w:rPr>
        <w:t>Alomaim</w:t>
      </w:r>
      <w:proofErr w:type="spellEnd"/>
      <w:r>
        <w:rPr>
          <w:color w:val="000000"/>
          <w:sz w:val="24"/>
          <w:szCs w:val="24"/>
        </w:rPr>
        <w:t xml:space="preserve">, W.; </w:t>
      </w:r>
      <w:proofErr w:type="spellStart"/>
      <w:r>
        <w:rPr>
          <w:color w:val="000000"/>
          <w:sz w:val="24"/>
          <w:szCs w:val="24"/>
        </w:rPr>
        <w:t>Elliyanti</w:t>
      </w:r>
      <w:proofErr w:type="spellEnd"/>
      <w:r>
        <w:rPr>
          <w:color w:val="000000"/>
          <w:sz w:val="24"/>
          <w:szCs w:val="24"/>
        </w:rPr>
        <w:t>, A. Radiopharmaceutical Treatments for</w:t>
      </w:r>
    </w:p>
    <w:p w:rsidR="00844282" w:rsidRDefault="00844282" w:rsidP="00844282">
      <w:pPr>
        <w:pStyle w:val="normal0"/>
        <w:spacing w:line="313" w:lineRule="auto"/>
        <w:rPr>
          <w:color w:val="000000"/>
          <w:sz w:val="20"/>
          <w:szCs w:val="20"/>
        </w:rPr>
      </w:pPr>
    </w:p>
    <w:p w:rsidR="00844282" w:rsidRDefault="00844282" w:rsidP="00844282">
      <w:pPr>
        <w:pStyle w:val="normal0"/>
        <w:spacing w:line="348" w:lineRule="auto"/>
        <w:ind w:right="20"/>
        <w:rPr>
          <w:color w:val="000000"/>
          <w:sz w:val="20"/>
          <w:szCs w:val="20"/>
        </w:rPr>
      </w:pPr>
      <w:proofErr w:type="gramStart"/>
      <w:r>
        <w:rPr>
          <w:color w:val="000000"/>
          <w:sz w:val="24"/>
          <w:szCs w:val="24"/>
        </w:rPr>
        <w:t xml:space="preserve">Cancer Therapy, </w:t>
      </w:r>
      <w:proofErr w:type="spellStart"/>
      <w:r>
        <w:rPr>
          <w:color w:val="000000"/>
          <w:sz w:val="24"/>
          <w:szCs w:val="24"/>
        </w:rPr>
        <w:t>Radionuclides</w:t>
      </w:r>
      <w:proofErr w:type="spellEnd"/>
      <w:r>
        <w:rPr>
          <w:color w:val="000000"/>
          <w:sz w:val="24"/>
          <w:szCs w:val="24"/>
        </w:rPr>
        <w:t xml:space="preserve"> Characteristics, Applications, and Challenges.</w:t>
      </w:r>
      <w:proofErr w:type="gramEnd"/>
      <w:r>
        <w:rPr>
          <w:color w:val="000000"/>
          <w:sz w:val="24"/>
          <w:szCs w:val="24"/>
        </w:rPr>
        <w:t xml:space="preserve"> </w:t>
      </w:r>
      <w:proofErr w:type="gramStart"/>
      <w:r>
        <w:rPr>
          <w:color w:val="000000"/>
          <w:sz w:val="24"/>
          <w:szCs w:val="24"/>
        </w:rPr>
        <w:t>Molecules 2022, 27, 5231.</w:t>
      </w:r>
      <w:proofErr w:type="gramEnd"/>
      <w:r>
        <w:rPr>
          <w:color w:val="000000"/>
          <w:sz w:val="24"/>
          <w:szCs w:val="24"/>
        </w:rPr>
        <w:t xml:space="preserve"> https://doi.org/10.3390/molecules27165231.</w:t>
      </w:r>
    </w:p>
    <w:p w:rsidR="00844282" w:rsidRDefault="00844282" w:rsidP="00844282">
      <w:pPr>
        <w:pStyle w:val="normal0"/>
        <w:spacing w:line="176" w:lineRule="auto"/>
        <w:rPr>
          <w:color w:val="000000"/>
          <w:sz w:val="20"/>
          <w:szCs w:val="20"/>
        </w:rPr>
      </w:pPr>
    </w:p>
    <w:p w:rsidR="00844282" w:rsidRDefault="00844282" w:rsidP="00844282">
      <w:pPr>
        <w:pStyle w:val="normal0"/>
        <w:numPr>
          <w:ilvl w:val="0"/>
          <w:numId w:val="17"/>
        </w:numPr>
        <w:tabs>
          <w:tab w:val="left" w:pos="480"/>
        </w:tabs>
        <w:ind w:left="480" w:hanging="480"/>
        <w:rPr>
          <w:color w:val="000000"/>
          <w:sz w:val="24"/>
          <w:szCs w:val="24"/>
        </w:rPr>
      </w:pPr>
      <w:r>
        <w:rPr>
          <w:color w:val="000000"/>
          <w:sz w:val="24"/>
          <w:szCs w:val="24"/>
        </w:rPr>
        <w:t>Cancer current blog on Radiopharmaceuticals- Radiation therapy enters molecular age by</w:t>
      </w:r>
    </w:p>
    <w:p w:rsidR="00844282" w:rsidRDefault="00844282" w:rsidP="00844282">
      <w:pPr>
        <w:pStyle w:val="normal0"/>
        <w:spacing w:line="149" w:lineRule="auto"/>
        <w:rPr>
          <w:color w:val="000000"/>
          <w:sz w:val="24"/>
          <w:szCs w:val="24"/>
        </w:rPr>
      </w:pPr>
    </w:p>
    <w:p w:rsidR="00844282" w:rsidRDefault="00844282" w:rsidP="00844282">
      <w:pPr>
        <w:pStyle w:val="normal0"/>
        <w:spacing w:line="348" w:lineRule="auto"/>
        <w:rPr>
          <w:color w:val="1155CC"/>
          <w:sz w:val="24"/>
          <w:szCs w:val="24"/>
          <w:u w:val="single"/>
        </w:rPr>
      </w:pPr>
      <w:r>
        <w:rPr>
          <w:color w:val="000000"/>
          <w:sz w:val="24"/>
          <w:szCs w:val="24"/>
        </w:rPr>
        <w:t>National Cancer institute</w:t>
      </w:r>
      <w:r>
        <w:rPr>
          <w:color w:val="1155CC"/>
          <w:sz w:val="24"/>
          <w:szCs w:val="24"/>
        </w:rPr>
        <w:t xml:space="preserve"> </w:t>
      </w:r>
      <w:hyperlink r:id="rId16">
        <w:r>
          <w:rPr>
            <w:color w:val="1155CC"/>
            <w:sz w:val="24"/>
            <w:szCs w:val="24"/>
            <w:u w:val="single"/>
          </w:rPr>
          <w:t>https://www.cancer.gov/news-events/cancer-currents-blog/2020/radiopharmaceuticals-cancer-radiation-therapy</w:t>
        </w:r>
      </w:hyperlink>
    </w:p>
    <w:p w:rsidR="00844282" w:rsidRDefault="00844282" w:rsidP="00844282">
      <w:pPr>
        <w:pStyle w:val="normal0"/>
        <w:spacing w:line="188" w:lineRule="auto"/>
        <w:rPr>
          <w:color w:val="1155CC"/>
          <w:sz w:val="24"/>
          <w:szCs w:val="24"/>
          <w:u w:val="single"/>
        </w:rPr>
      </w:pPr>
    </w:p>
    <w:p w:rsidR="00844282" w:rsidRDefault="00844282" w:rsidP="00A729EF">
      <w:pPr>
        <w:pStyle w:val="normal0"/>
        <w:numPr>
          <w:ilvl w:val="0"/>
          <w:numId w:val="17"/>
        </w:numPr>
        <w:tabs>
          <w:tab w:val="left" w:pos="489"/>
        </w:tabs>
        <w:spacing w:line="348" w:lineRule="auto"/>
        <w:jc w:val="both"/>
        <w:rPr>
          <w:color w:val="000000"/>
          <w:sz w:val="24"/>
          <w:szCs w:val="24"/>
        </w:rPr>
      </w:pPr>
      <w:proofErr w:type="spellStart"/>
      <w:r>
        <w:rPr>
          <w:color w:val="000000"/>
          <w:sz w:val="24"/>
          <w:szCs w:val="24"/>
        </w:rPr>
        <w:t>Kar</w:t>
      </w:r>
      <w:proofErr w:type="spellEnd"/>
      <w:r>
        <w:rPr>
          <w:color w:val="000000"/>
          <w:sz w:val="24"/>
          <w:szCs w:val="24"/>
        </w:rPr>
        <w:t xml:space="preserve"> et al.: Production and Applications of Radiopharmaceuticals: A Review International Journal of Pharmaceutical Investigation, </w:t>
      </w:r>
      <w:proofErr w:type="spellStart"/>
      <w:r>
        <w:rPr>
          <w:color w:val="000000"/>
          <w:sz w:val="24"/>
          <w:szCs w:val="24"/>
        </w:rPr>
        <w:t>Vol</w:t>
      </w:r>
      <w:proofErr w:type="spellEnd"/>
      <w:r>
        <w:rPr>
          <w:color w:val="000000"/>
          <w:sz w:val="24"/>
          <w:szCs w:val="24"/>
        </w:rPr>
        <w:t xml:space="preserve"> 9, Issue 2, Apr-Jun, 2019.</w:t>
      </w:r>
    </w:p>
    <w:p w:rsidR="00844282" w:rsidRDefault="00844282" w:rsidP="00A729EF">
      <w:pPr>
        <w:pStyle w:val="normal0"/>
        <w:spacing w:line="176" w:lineRule="auto"/>
        <w:jc w:val="both"/>
        <w:rPr>
          <w:color w:val="000000"/>
          <w:sz w:val="24"/>
          <w:szCs w:val="24"/>
        </w:rPr>
      </w:pPr>
    </w:p>
    <w:p w:rsidR="00844282" w:rsidRDefault="00844282" w:rsidP="00A729EF">
      <w:pPr>
        <w:pStyle w:val="normal0"/>
        <w:numPr>
          <w:ilvl w:val="0"/>
          <w:numId w:val="17"/>
        </w:numPr>
        <w:tabs>
          <w:tab w:val="left" w:pos="460"/>
        </w:tabs>
        <w:ind w:left="460" w:hanging="460"/>
        <w:jc w:val="both"/>
        <w:rPr>
          <w:color w:val="000000"/>
          <w:sz w:val="24"/>
          <w:szCs w:val="24"/>
        </w:rPr>
      </w:pPr>
      <w:proofErr w:type="spellStart"/>
      <w:r>
        <w:rPr>
          <w:color w:val="000000"/>
          <w:sz w:val="24"/>
          <w:szCs w:val="24"/>
        </w:rPr>
        <w:t>Esco</w:t>
      </w:r>
      <w:proofErr w:type="spellEnd"/>
      <w:r>
        <w:rPr>
          <w:color w:val="000000"/>
          <w:sz w:val="24"/>
          <w:szCs w:val="24"/>
        </w:rPr>
        <w:t xml:space="preserve"> </w:t>
      </w:r>
      <w:proofErr w:type="spellStart"/>
      <w:r>
        <w:rPr>
          <w:color w:val="000000"/>
          <w:sz w:val="24"/>
          <w:szCs w:val="24"/>
        </w:rPr>
        <w:t>Pharma</w:t>
      </w:r>
      <w:proofErr w:type="spellEnd"/>
      <w:r>
        <w:rPr>
          <w:color w:val="000000"/>
          <w:sz w:val="24"/>
          <w:szCs w:val="24"/>
        </w:rPr>
        <w:t xml:space="preserve"> blog</w:t>
      </w:r>
      <w:hyperlink r:id="rId17">
        <w:r>
          <w:rPr>
            <w:color w:val="1155CC"/>
            <w:sz w:val="24"/>
            <w:szCs w:val="24"/>
            <w:u w:val="single"/>
          </w:rPr>
          <w:t>https://www.escopharma.com/solutions/radiopharmaceutical-production</w:t>
        </w:r>
      </w:hyperlink>
    </w:p>
    <w:p w:rsidR="00844282" w:rsidRDefault="00844282" w:rsidP="00A729EF">
      <w:pPr>
        <w:pStyle w:val="normal0"/>
        <w:spacing w:line="295" w:lineRule="auto"/>
        <w:jc w:val="both"/>
        <w:rPr>
          <w:color w:val="000000"/>
          <w:sz w:val="24"/>
          <w:szCs w:val="24"/>
        </w:rPr>
      </w:pPr>
    </w:p>
    <w:p w:rsidR="00844282" w:rsidRDefault="00844282" w:rsidP="00A729EF">
      <w:pPr>
        <w:pStyle w:val="normal0"/>
        <w:numPr>
          <w:ilvl w:val="0"/>
          <w:numId w:val="17"/>
        </w:numPr>
        <w:tabs>
          <w:tab w:val="left" w:pos="460"/>
        </w:tabs>
        <w:ind w:left="460" w:hanging="460"/>
        <w:jc w:val="both"/>
        <w:rPr>
          <w:color w:val="000000"/>
          <w:sz w:val="24"/>
          <w:szCs w:val="24"/>
        </w:rPr>
      </w:pPr>
      <w:r>
        <w:rPr>
          <w:color w:val="000000"/>
          <w:sz w:val="24"/>
          <w:szCs w:val="24"/>
        </w:rPr>
        <w:t>Quality Assurance of Radiopharmaceuticals. Report of a joint working party: the UK</w:t>
      </w:r>
    </w:p>
    <w:p w:rsidR="00844282" w:rsidRDefault="00844282" w:rsidP="00A729EF">
      <w:pPr>
        <w:pStyle w:val="normal0"/>
        <w:spacing w:line="301" w:lineRule="auto"/>
        <w:jc w:val="both"/>
        <w:rPr>
          <w:color w:val="000000"/>
          <w:sz w:val="24"/>
          <w:szCs w:val="24"/>
        </w:rPr>
      </w:pPr>
    </w:p>
    <w:p w:rsidR="00A729EF" w:rsidRDefault="00844282" w:rsidP="00A729EF">
      <w:pPr>
        <w:pStyle w:val="normal0"/>
        <w:jc w:val="both"/>
        <w:rPr>
          <w:color w:val="000000"/>
          <w:sz w:val="24"/>
          <w:szCs w:val="24"/>
        </w:rPr>
      </w:pPr>
      <w:r>
        <w:rPr>
          <w:color w:val="000000"/>
          <w:sz w:val="24"/>
          <w:szCs w:val="24"/>
        </w:rPr>
        <w:t>Radio-pharmacy</w:t>
      </w:r>
      <w:r>
        <w:rPr>
          <w:color w:val="000000"/>
          <w:sz w:val="24"/>
          <w:szCs w:val="24"/>
        </w:rPr>
        <w:tab/>
        <w:t>Group</w:t>
      </w:r>
      <w:r>
        <w:rPr>
          <w:color w:val="000000"/>
          <w:sz w:val="24"/>
          <w:szCs w:val="24"/>
        </w:rPr>
        <w:tab/>
        <w:t>and</w:t>
      </w:r>
      <w:r>
        <w:rPr>
          <w:color w:val="000000"/>
          <w:sz w:val="24"/>
          <w:szCs w:val="24"/>
        </w:rPr>
        <w:tab/>
        <w:t>the</w:t>
      </w:r>
      <w:r>
        <w:rPr>
          <w:color w:val="000000"/>
          <w:sz w:val="24"/>
          <w:szCs w:val="24"/>
        </w:rPr>
        <w:tab/>
        <w:t>NHS</w:t>
      </w:r>
      <w:r>
        <w:rPr>
          <w:color w:val="000000"/>
          <w:sz w:val="24"/>
          <w:szCs w:val="24"/>
        </w:rPr>
        <w:tab/>
        <w:t>Pharmaceutical Quality</w:t>
      </w:r>
      <w:r>
        <w:rPr>
          <w:color w:val="000000"/>
          <w:sz w:val="24"/>
          <w:szCs w:val="24"/>
        </w:rPr>
        <w:tab/>
        <w:t>Control</w:t>
      </w:r>
      <w:r>
        <w:rPr>
          <w:color w:val="000000"/>
          <w:sz w:val="24"/>
          <w:szCs w:val="24"/>
        </w:rPr>
        <w:tab/>
      </w:r>
    </w:p>
    <w:p w:rsidR="00A729EF" w:rsidRDefault="00A729EF" w:rsidP="00A729EF">
      <w:pPr>
        <w:pStyle w:val="normal0"/>
        <w:jc w:val="both"/>
        <w:rPr>
          <w:color w:val="000000"/>
          <w:sz w:val="24"/>
          <w:szCs w:val="24"/>
        </w:rPr>
      </w:pPr>
    </w:p>
    <w:p w:rsidR="00A729EF" w:rsidRDefault="00844282" w:rsidP="00A729EF">
      <w:pPr>
        <w:pStyle w:val="normal0"/>
        <w:jc w:val="both"/>
        <w:rPr>
          <w:color w:val="000000"/>
          <w:sz w:val="20"/>
          <w:szCs w:val="20"/>
        </w:rPr>
      </w:pPr>
      <w:r>
        <w:rPr>
          <w:color w:val="000000"/>
          <w:sz w:val="24"/>
          <w:szCs w:val="24"/>
        </w:rPr>
        <w:t>Committee</w:t>
      </w:r>
      <w:r w:rsidR="00A729EF" w:rsidRPr="00A729EF">
        <w:rPr>
          <w:color w:val="000000"/>
          <w:sz w:val="24"/>
          <w:szCs w:val="24"/>
        </w:rPr>
        <w:t xml:space="preserve"> </w:t>
      </w:r>
      <w:proofErr w:type="spellStart"/>
      <w:r w:rsidR="00A729EF">
        <w:rPr>
          <w:color w:val="000000"/>
          <w:sz w:val="24"/>
          <w:szCs w:val="24"/>
        </w:rPr>
        <w:t>NuclMedCommun</w:t>
      </w:r>
      <w:proofErr w:type="spellEnd"/>
      <w:r w:rsidR="00A729EF">
        <w:rPr>
          <w:color w:val="000000"/>
          <w:sz w:val="24"/>
          <w:szCs w:val="24"/>
        </w:rPr>
        <w:t xml:space="preserve"> 2001; </w:t>
      </w:r>
      <w:proofErr w:type="gramStart"/>
      <w:r w:rsidR="00A729EF">
        <w:rPr>
          <w:color w:val="000000"/>
          <w:sz w:val="24"/>
          <w:szCs w:val="24"/>
        </w:rPr>
        <w:t>22 :</w:t>
      </w:r>
      <w:proofErr w:type="gramEnd"/>
      <w:r w:rsidR="00A729EF">
        <w:rPr>
          <w:color w:val="000000"/>
          <w:sz w:val="24"/>
          <w:szCs w:val="24"/>
        </w:rPr>
        <w:t xml:space="preserve"> 909-916.</w:t>
      </w:r>
    </w:p>
    <w:p w:rsidR="00A729EF" w:rsidRDefault="00A729EF" w:rsidP="00A729EF">
      <w:pPr>
        <w:pStyle w:val="normal0"/>
        <w:spacing w:line="312" w:lineRule="auto"/>
        <w:jc w:val="both"/>
        <w:rPr>
          <w:color w:val="000000"/>
          <w:sz w:val="20"/>
          <w:szCs w:val="20"/>
        </w:rPr>
      </w:pPr>
    </w:p>
    <w:p w:rsidR="00A729EF" w:rsidRDefault="00A729EF" w:rsidP="00A729EF">
      <w:pPr>
        <w:pStyle w:val="normal0"/>
        <w:numPr>
          <w:ilvl w:val="0"/>
          <w:numId w:val="8"/>
        </w:numPr>
        <w:tabs>
          <w:tab w:val="left" w:pos="532"/>
        </w:tabs>
        <w:spacing w:line="348" w:lineRule="auto"/>
        <w:jc w:val="both"/>
        <w:rPr>
          <w:color w:val="000000"/>
          <w:sz w:val="24"/>
          <w:szCs w:val="24"/>
        </w:rPr>
      </w:pPr>
      <w:r>
        <w:rPr>
          <w:color w:val="000000"/>
          <w:sz w:val="24"/>
          <w:szCs w:val="24"/>
        </w:rPr>
        <w:t xml:space="preserve">Vivian S. </w:t>
      </w:r>
      <w:proofErr w:type="spellStart"/>
      <w:r>
        <w:rPr>
          <w:color w:val="000000"/>
          <w:sz w:val="24"/>
          <w:szCs w:val="24"/>
        </w:rPr>
        <w:t>Loveless</w:t>
      </w:r>
      <w:proofErr w:type="gramStart"/>
      <w:r>
        <w:rPr>
          <w:color w:val="000000"/>
          <w:sz w:val="24"/>
          <w:szCs w:val="24"/>
        </w:rPr>
        <w:t>,Quality</w:t>
      </w:r>
      <w:proofErr w:type="spellEnd"/>
      <w:proofErr w:type="gramEnd"/>
      <w:r>
        <w:rPr>
          <w:color w:val="000000"/>
          <w:sz w:val="24"/>
          <w:szCs w:val="24"/>
        </w:rPr>
        <w:t xml:space="preserve"> Control of Compounded Radiopharmaceuticals Continuing Education for Nuclear Pharmacists And Nuclear Medicine Professionals ,VOLUME 15 (XV).</w:t>
      </w:r>
    </w:p>
    <w:p w:rsidR="00A729EF" w:rsidRDefault="00A729EF" w:rsidP="00A729EF">
      <w:pPr>
        <w:pStyle w:val="normal0"/>
        <w:spacing w:line="200" w:lineRule="auto"/>
        <w:jc w:val="both"/>
        <w:rPr>
          <w:color w:val="000000"/>
          <w:sz w:val="20"/>
          <w:szCs w:val="20"/>
        </w:rPr>
      </w:pPr>
    </w:p>
    <w:p w:rsidR="00844282" w:rsidRDefault="00844282" w:rsidP="00844282">
      <w:pPr>
        <w:pStyle w:val="normal0"/>
        <w:tabs>
          <w:tab w:val="left" w:pos="1820"/>
          <w:tab w:val="left" w:pos="2700"/>
          <w:tab w:val="left" w:pos="3300"/>
          <w:tab w:val="left" w:pos="3840"/>
          <w:tab w:val="left" w:pos="4580"/>
          <w:tab w:val="left" w:pos="6300"/>
          <w:tab w:val="left" w:pos="7280"/>
          <w:tab w:val="left" w:pos="8260"/>
        </w:tabs>
        <w:rPr>
          <w:color w:val="000000"/>
          <w:sz w:val="20"/>
          <w:szCs w:val="20"/>
        </w:rPr>
      </w:pPr>
    </w:p>
    <w:p w:rsidR="00A729EF" w:rsidRDefault="00A729EF" w:rsidP="00844282">
      <w:pPr>
        <w:pStyle w:val="normal0"/>
        <w:tabs>
          <w:tab w:val="left" w:pos="1820"/>
          <w:tab w:val="left" w:pos="2700"/>
          <w:tab w:val="left" w:pos="3300"/>
          <w:tab w:val="left" w:pos="3840"/>
          <w:tab w:val="left" w:pos="4580"/>
          <w:tab w:val="left" w:pos="6300"/>
          <w:tab w:val="left" w:pos="7280"/>
          <w:tab w:val="left" w:pos="8260"/>
        </w:tabs>
        <w:rPr>
          <w:color w:val="000000"/>
          <w:sz w:val="20"/>
          <w:szCs w:val="20"/>
        </w:rPr>
        <w:sectPr w:rsidR="00A729EF">
          <w:pgSz w:w="12240" w:h="15840"/>
          <w:pgMar w:top="1430" w:right="1440" w:bottom="975" w:left="1440" w:header="0" w:footer="0" w:gutter="0"/>
          <w:cols w:space="720"/>
        </w:sectPr>
      </w:pPr>
    </w:p>
    <w:p w:rsidR="00844282" w:rsidRDefault="00844282" w:rsidP="00844282">
      <w:pPr>
        <w:pStyle w:val="normal0"/>
        <w:spacing w:line="348" w:lineRule="auto"/>
        <w:rPr>
          <w:color w:val="000000"/>
          <w:sz w:val="20"/>
          <w:szCs w:val="20"/>
        </w:rPr>
      </w:pPr>
      <w:bookmarkStart w:id="6" w:name="z337ya" w:colFirst="0" w:colLast="0"/>
      <w:bookmarkEnd w:id="6"/>
    </w:p>
    <w:p w:rsidR="00844282" w:rsidRDefault="00844282" w:rsidP="00844282">
      <w:pPr>
        <w:pStyle w:val="normal0"/>
        <w:spacing w:line="348" w:lineRule="auto"/>
        <w:rPr>
          <w:color w:val="000000"/>
          <w:sz w:val="20"/>
          <w:szCs w:val="20"/>
        </w:rPr>
      </w:pPr>
    </w:p>
    <w:p w:rsidR="00844282" w:rsidRDefault="00844282" w:rsidP="00844282">
      <w:pPr>
        <w:pStyle w:val="normal0"/>
        <w:spacing w:line="348" w:lineRule="auto"/>
        <w:rPr>
          <w:color w:val="000000"/>
          <w:sz w:val="20"/>
          <w:szCs w:val="20"/>
        </w:rPr>
      </w:pPr>
    </w:p>
    <w:p w:rsidR="00844282" w:rsidRDefault="00844282" w:rsidP="00844282">
      <w:pPr>
        <w:pStyle w:val="normal0"/>
        <w:spacing w:line="348" w:lineRule="auto"/>
        <w:rPr>
          <w:color w:val="000000"/>
          <w:sz w:val="20"/>
          <w:szCs w:val="20"/>
        </w:rPr>
      </w:pPr>
    </w:p>
    <w:p w:rsidR="00844282" w:rsidRDefault="00844282" w:rsidP="00844282">
      <w:pPr>
        <w:pStyle w:val="normal0"/>
        <w:tabs>
          <w:tab w:val="left" w:pos="140"/>
        </w:tabs>
        <w:rPr>
          <w:color w:val="000000"/>
          <w:sz w:val="24"/>
          <w:szCs w:val="24"/>
        </w:rPr>
      </w:pPr>
    </w:p>
    <w:p w:rsidR="00844282" w:rsidRDefault="00844282" w:rsidP="00844282">
      <w:pPr>
        <w:pStyle w:val="normal0"/>
        <w:rPr>
          <w:color w:val="000000"/>
          <w:sz w:val="24"/>
          <w:szCs w:val="24"/>
        </w:rPr>
      </w:pPr>
    </w:p>
    <w:p w:rsidR="00844282" w:rsidRDefault="00844282" w:rsidP="00844282">
      <w:pPr>
        <w:pStyle w:val="normal0"/>
        <w:rPr>
          <w:color w:val="000000"/>
          <w:sz w:val="24"/>
          <w:szCs w:val="24"/>
        </w:rPr>
      </w:pPr>
      <w:r>
        <w:rPr>
          <w:color w:val="000000"/>
          <w:sz w:val="24"/>
          <w:szCs w:val="24"/>
        </w:rPr>
        <w:tab/>
      </w:r>
    </w:p>
    <w:p w:rsidR="00844282" w:rsidRDefault="00844282" w:rsidP="00844282">
      <w:pPr>
        <w:pStyle w:val="normal0"/>
        <w:rPr>
          <w:color w:val="1155CC"/>
          <w:sz w:val="24"/>
          <w:szCs w:val="24"/>
          <w:u w:val="single"/>
        </w:rPr>
        <w:sectPr w:rsidR="00844282">
          <w:pgSz w:w="12240" w:h="15840"/>
          <w:pgMar w:top="1430" w:right="1440" w:bottom="1440" w:left="1440" w:header="0" w:footer="0" w:gutter="0"/>
          <w:cols w:space="720"/>
        </w:sectPr>
      </w:pPr>
    </w:p>
    <w:p w:rsidR="00844282" w:rsidRDefault="00844282" w:rsidP="00A87370">
      <w:pPr>
        <w:pStyle w:val="normal0"/>
        <w:tabs>
          <w:tab w:val="left" w:pos="140"/>
        </w:tabs>
        <w:rPr>
          <w:color w:val="000000"/>
          <w:sz w:val="24"/>
          <w:szCs w:val="24"/>
        </w:rPr>
        <w:sectPr w:rsidR="00844282">
          <w:pgSz w:w="12240" w:h="15840"/>
          <w:pgMar w:top="1440" w:right="1440" w:bottom="1440" w:left="1440" w:header="0" w:footer="0" w:gutter="0"/>
          <w:cols w:space="720"/>
        </w:sectPr>
      </w:pPr>
      <w:bookmarkStart w:id="7" w:name="2jxsxqh" w:colFirst="0" w:colLast="0"/>
      <w:bookmarkEnd w:id="7"/>
    </w:p>
    <w:p w:rsidR="00A87370" w:rsidRDefault="00A87370" w:rsidP="00A87370">
      <w:pPr>
        <w:pStyle w:val="normal0"/>
        <w:tabs>
          <w:tab w:val="left" w:pos="140"/>
        </w:tabs>
        <w:rPr>
          <w:color w:val="000000"/>
          <w:sz w:val="24"/>
          <w:szCs w:val="24"/>
        </w:rPr>
      </w:pPr>
    </w:p>
    <w:p w:rsidR="00A87370" w:rsidRDefault="00A87370" w:rsidP="00A87370">
      <w:pPr>
        <w:pStyle w:val="normal0"/>
        <w:tabs>
          <w:tab w:val="left" w:pos="140"/>
        </w:tabs>
        <w:rPr>
          <w:color w:val="000000"/>
          <w:sz w:val="24"/>
          <w:szCs w:val="24"/>
        </w:rPr>
      </w:pPr>
    </w:p>
    <w:p w:rsidR="00A87370" w:rsidRDefault="00A87370" w:rsidP="00A87370">
      <w:pPr>
        <w:pStyle w:val="normal0"/>
        <w:spacing w:line="188" w:lineRule="auto"/>
        <w:rPr>
          <w:color w:val="000000"/>
          <w:sz w:val="24"/>
          <w:szCs w:val="24"/>
        </w:rPr>
      </w:pPr>
    </w:p>
    <w:p w:rsidR="00A87370" w:rsidRDefault="00A87370" w:rsidP="00A87370">
      <w:pPr>
        <w:pStyle w:val="normal0"/>
        <w:spacing w:line="200" w:lineRule="auto"/>
        <w:rPr>
          <w:color w:val="000000"/>
          <w:sz w:val="20"/>
          <w:szCs w:val="20"/>
        </w:rPr>
      </w:pPr>
    </w:p>
    <w:p w:rsidR="00A87370" w:rsidRDefault="00A87370" w:rsidP="00A87370">
      <w:pPr>
        <w:pStyle w:val="normal0"/>
        <w:spacing w:line="200" w:lineRule="auto"/>
        <w:rPr>
          <w:color w:val="000000"/>
          <w:sz w:val="20"/>
          <w:szCs w:val="20"/>
        </w:rPr>
      </w:pPr>
    </w:p>
    <w:p w:rsidR="00A87370" w:rsidRDefault="00A87370" w:rsidP="00A87370">
      <w:pPr>
        <w:pStyle w:val="normal0"/>
        <w:spacing w:line="200" w:lineRule="auto"/>
        <w:rPr>
          <w:color w:val="000000"/>
          <w:sz w:val="20"/>
          <w:szCs w:val="20"/>
        </w:rPr>
      </w:pPr>
    </w:p>
    <w:p w:rsidR="00A87370" w:rsidRDefault="00A87370" w:rsidP="00A87370">
      <w:pPr>
        <w:pStyle w:val="normal0"/>
        <w:spacing w:line="200" w:lineRule="auto"/>
        <w:rPr>
          <w:color w:val="000000"/>
          <w:sz w:val="20"/>
          <w:szCs w:val="20"/>
        </w:rPr>
      </w:pPr>
    </w:p>
    <w:p w:rsidR="007A5C50" w:rsidRDefault="007A5C50" w:rsidP="0005686E">
      <w:pPr>
        <w:pStyle w:val="normal0"/>
        <w:spacing w:line="348" w:lineRule="auto"/>
        <w:rPr>
          <w:color w:val="000000"/>
          <w:sz w:val="20"/>
          <w:szCs w:val="20"/>
        </w:rPr>
      </w:pPr>
    </w:p>
    <w:p w:rsidR="00A87370" w:rsidRDefault="00A87370" w:rsidP="0005686E">
      <w:pPr>
        <w:pStyle w:val="normal0"/>
        <w:spacing w:line="348" w:lineRule="auto"/>
        <w:rPr>
          <w:color w:val="000000"/>
          <w:sz w:val="20"/>
          <w:szCs w:val="20"/>
        </w:rPr>
      </w:pPr>
    </w:p>
    <w:p w:rsidR="00A87370" w:rsidRDefault="00A87370" w:rsidP="00A87370">
      <w:pPr>
        <w:pStyle w:val="normal0"/>
        <w:spacing w:line="348" w:lineRule="auto"/>
        <w:jc w:val="both"/>
        <w:rPr>
          <w:color w:val="000000"/>
          <w:sz w:val="20"/>
          <w:szCs w:val="20"/>
        </w:rPr>
        <w:sectPr w:rsidR="00A87370">
          <w:pgSz w:w="12240" w:h="15840"/>
          <w:pgMar w:top="1440" w:right="1440" w:bottom="760" w:left="1440" w:header="0" w:footer="0" w:gutter="0"/>
          <w:cols w:space="720"/>
        </w:sectPr>
      </w:pPr>
    </w:p>
    <w:p w:rsidR="00BE40A7" w:rsidRDefault="00BE40A7">
      <w:pPr>
        <w:pStyle w:val="normal0"/>
        <w:spacing w:line="200" w:lineRule="auto"/>
        <w:rPr>
          <w:color w:val="000000"/>
          <w:sz w:val="20"/>
          <w:szCs w:val="20"/>
        </w:rPr>
      </w:pPr>
      <w:bookmarkStart w:id="8" w:name="4d34og8" w:colFirst="0" w:colLast="0"/>
      <w:bookmarkStart w:id="9" w:name="2s8eyo1" w:colFirst="0" w:colLast="0"/>
      <w:bookmarkStart w:id="10" w:name="35nkun2" w:colFirst="0" w:colLast="0"/>
      <w:bookmarkEnd w:id="8"/>
      <w:bookmarkEnd w:id="9"/>
      <w:bookmarkEnd w:id="10"/>
    </w:p>
    <w:p w:rsidR="00BE40A7" w:rsidRDefault="00BE40A7">
      <w:pPr>
        <w:pStyle w:val="normal0"/>
        <w:spacing w:line="200" w:lineRule="auto"/>
        <w:rPr>
          <w:color w:val="000000"/>
          <w:sz w:val="20"/>
          <w:szCs w:val="20"/>
        </w:rPr>
      </w:pPr>
    </w:p>
    <w:p w:rsidR="00BE40A7" w:rsidRDefault="00BE40A7">
      <w:pPr>
        <w:pStyle w:val="normal0"/>
        <w:spacing w:line="222" w:lineRule="auto"/>
        <w:rPr>
          <w:color w:val="000000"/>
          <w:sz w:val="20"/>
          <w:szCs w:val="20"/>
        </w:rPr>
      </w:pPr>
    </w:p>
    <w:p w:rsidR="00BE40A7" w:rsidRDefault="00BE40A7">
      <w:pPr>
        <w:pStyle w:val="normal0"/>
        <w:spacing w:line="14" w:lineRule="auto"/>
        <w:rPr>
          <w:color w:val="000000"/>
          <w:sz w:val="20"/>
          <w:szCs w:val="20"/>
        </w:rPr>
      </w:pPr>
      <w:bookmarkStart w:id="11" w:name="1ksv4uv" w:colFirst="0" w:colLast="0"/>
      <w:bookmarkEnd w:id="11"/>
    </w:p>
    <w:p w:rsidR="00844282" w:rsidRDefault="00844282" w:rsidP="00A729EF">
      <w:pPr>
        <w:pStyle w:val="normal0"/>
        <w:tabs>
          <w:tab w:val="left" w:pos="532"/>
        </w:tabs>
        <w:spacing w:line="348" w:lineRule="auto"/>
        <w:rPr>
          <w:color w:val="000000"/>
          <w:sz w:val="24"/>
          <w:szCs w:val="24"/>
        </w:rPr>
      </w:pPr>
    </w:p>
    <w:sectPr w:rsidR="00844282" w:rsidSect="00BE40A7">
      <w:pgSz w:w="12240" w:h="15840"/>
      <w:pgMar w:top="1430" w:right="1440" w:bottom="1440" w:left="144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5698" w:rsidRDefault="00185698" w:rsidP="00844282">
      <w:r>
        <w:separator/>
      </w:r>
    </w:p>
  </w:endnote>
  <w:endnote w:type="continuationSeparator" w:id="0">
    <w:p w:rsidR="00185698" w:rsidRDefault="00185698" w:rsidP="008442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Noto Sans Symbols">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5698" w:rsidRDefault="00185698" w:rsidP="00844282">
      <w:r>
        <w:separator/>
      </w:r>
    </w:p>
  </w:footnote>
  <w:footnote w:type="continuationSeparator" w:id="0">
    <w:p w:rsidR="00185698" w:rsidRDefault="00185698" w:rsidP="008442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C651A"/>
    <w:multiLevelType w:val="multilevel"/>
    <w:tmpl w:val="D3620832"/>
    <w:lvl w:ilvl="0">
      <w:start w:val="3"/>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94A0E2E"/>
    <w:multiLevelType w:val="multilevel"/>
    <w:tmpl w:val="7BDE6F5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97D390D"/>
    <w:multiLevelType w:val="multilevel"/>
    <w:tmpl w:val="AC46A88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EF2024C"/>
    <w:multiLevelType w:val="multilevel"/>
    <w:tmpl w:val="85126766"/>
    <w:lvl w:ilvl="0">
      <w:start w:val="1"/>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nsid w:val="125D2050"/>
    <w:multiLevelType w:val="multilevel"/>
    <w:tmpl w:val="92AA05B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1E3B7B66"/>
    <w:multiLevelType w:val="hybridMultilevel"/>
    <w:tmpl w:val="9AFEA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E5225E"/>
    <w:multiLevelType w:val="multilevel"/>
    <w:tmpl w:val="3364F6A8"/>
    <w:lvl w:ilvl="0">
      <w:start w:val="1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21113D65"/>
    <w:multiLevelType w:val="multilevel"/>
    <w:tmpl w:val="29CAA94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5AE2CD1"/>
    <w:multiLevelType w:val="multilevel"/>
    <w:tmpl w:val="2C2AD406"/>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29AB4AC8"/>
    <w:multiLevelType w:val="multilevel"/>
    <w:tmpl w:val="26E0D81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2AA54457"/>
    <w:multiLevelType w:val="multilevel"/>
    <w:tmpl w:val="202E0A88"/>
    <w:lvl w:ilvl="0">
      <w:start w:val="2"/>
      <w:numFmt w:val="low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2BF50349"/>
    <w:multiLevelType w:val="multilevel"/>
    <w:tmpl w:val="8D489AAC"/>
    <w:lvl w:ilvl="0">
      <w:start w:val="5"/>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2D87574E"/>
    <w:multiLevelType w:val="multilevel"/>
    <w:tmpl w:val="21CE4FA2"/>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2F9D523C"/>
    <w:multiLevelType w:val="multilevel"/>
    <w:tmpl w:val="1D28F89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2FA45925"/>
    <w:multiLevelType w:val="multilevel"/>
    <w:tmpl w:val="5E902D18"/>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32E36480"/>
    <w:multiLevelType w:val="hybridMultilevel"/>
    <w:tmpl w:val="54803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032114"/>
    <w:multiLevelType w:val="hybridMultilevel"/>
    <w:tmpl w:val="70500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F25C16"/>
    <w:multiLevelType w:val="multilevel"/>
    <w:tmpl w:val="ECAC4A4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355C4AC4"/>
    <w:multiLevelType w:val="multilevel"/>
    <w:tmpl w:val="F4144840"/>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99D0C68"/>
    <w:multiLevelType w:val="hybridMultilevel"/>
    <w:tmpl w:val="3872D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9E0178A"/>
    <w:multiLevelType w:val="multilevel"/>
    <w:tmpl w:val="642A10C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3D2A2FDA"/>
    <w:multiLevelType w:val="multilevel"/>
    <w:tmpl w:val="FAA4F97C"/>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3E3D62EF"/>
    <w:multiLevelType w:val="multilevel"/>
    <w:tmpl w:val="77B0FE0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nsid w:val="3F821D28"/>
    <w:multiLevelType w:val="multilevel"/>
    <w:tmpl w:val="7802770A"/>
    <w:lvl w:ilvl="0">
      <w:start w:val="1"/>
      <w:numFmt w:val="bullet"/>
      <w:lvlText w:val=""/>
      <w:lvlJc w:val="left"/>
      <w:pPr>
        <w:ind w:left="3544" w:firstLine="0"/>
      </w:pPr>
    </w:lvl>
    <w:lvl w:ilvl="1">
      <w:start w:val="1"/>
      <w:numFmt w:val="bullet"/>
      <w:lvlText w:val=""/>
      <w:lvlJc w:val="left"/>
      <w:pPr>
        <w:ind w:left="3544" w:firstLine="0"/>
      </w:pPr>
    </w:lvl>
    <w:lvl w:ilvl="2">
      <w:start w:val="1"/>
      <w:numFmt w:val="bullet"/>
      <w:lvlText w:val=""/>
      <w:lvlJc w:val="left"/>
      <w:pPr>
        <w:ind w:left="3544" w:firstLine="0"/>
      </w:pPr>
    </w:lvl>
    <w:lvl w:ilvl="3">
      <w:start w:val="1"/>
      <w:numFmt w:val="bullet"/>
      <w:lvlText w:val=""/>
      <w:lvlJc w:val="left"/>
      <w:pPr>
        <w:ind w:left="3544" w:firstLine="0"/>
      </w:pPr>
    </w:lvl>
    <w:lvl w:ilvl="4">
      <w:start w:val="1"/>
      <w:numFmt w:val="bullet"/>
      <w:lvlText w:val=""/>
      <w:lvlJc w:val="left"/>
      <w:pPr>
        <w:ind w:left="3544" w:firstLine="0"/>
      </w:pPr>
    </w:lvl>
    <w:lvl w:ilvl="5">
      <w:start w:val="1"/>
      <w:numFmt w:val="bullet"/>
      <w:lvlText w:val=""/>
      <w:lvlJc w:val="left"/>
      <w:pPr>
        <w:ind w:left="3544" w:firstLine="0"/>
      </w:pPr>
    </w:lvl>
    <w:lvl w:ilvl="6">
      <w:start w:val="1"/>
      <w:numFmt w:val="bullet"/>
      <w:lvlText w:val=""/>
      <w:lvlJc w:val="left"/>
      <w:pPr>
        <w:ind w:left="3544" w:firstLine="0"/>
      </w:pPr>
    </w:lvl>
    <w:lvl w:ilvl="7">
      <w:start w:val="1"/>
      <w:numFmt w:val="bullet"/>
      <w:lvlText w:val=""/>
      <w:lvlJc w:val="left"/>
      <w:pPr>
        <w:ind w:left="3544" w:firstLine="0"/>
      </w:pPr>
    </w:lvl>
    <w:lvl w:ilvl="8">
      <w:start w:val="1"/>
      <w:numFmt w:val="bullet"/>
      <w:lvlText w:val=""/>
      <w:lvlJc w:val="left"/>
      <w:pPr>
        <w:ind w:left="3544" w:firstLine="0"/>
      </w:pPr>
    </w:lvl>
  </w:abstractNum>
  <w:abstractNum w:abstractNumId="24">
    <w:nsid w:val="48C448DD"/>
    <w:multiLevelType w:val="multilevel"/>
    <w:tmpl w:val="0A3CFD6C"/>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5">
    <w:nsid w:val="4A4B6F23"/>
    <w:multiLevelType w:val="multilevel"/>
    <w:tmpl w:val="B712D468"/>
    <w:lvl w:ilvl="0">
      <w:start w:val="3"/>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nsid w:val="4FB6437E"/>
    <w:multiLevelType w:val="multilevel"/>
    <w:tmpl w:val="0BE2209C"/>
    <w:lvl w:ilvl="0">
      <w:start w:val="4"/>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nsid w:val="51B97AA8"/>
    <w:multiLevelType w:val="multilevel"/>
    <w:tmpl w:val="C136C410"/>
    <w:lvl w:ilvl="0">
      <w:start w:val="1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nsid w:val="57040ADE"/>
    <w:multiLevelType w:val="multilevel"/>
    <w:tmpl w:val="32507886"/>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nsid w:val="57EA7396"/>
    <w:multiLevelType w:val="multilevel"/>
    <w:tmpl w:val="FED6DE3E"/>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5AF95405"/>
    <w:multiLevelType w:val="multilevel"/>
    <w:tmpl w:val="32D6BBC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nsid w:val="5FFF0479"/>
    <w:multiLevelType w:val="multilevel"/>
    <w:tmpl w:val="79B2FC8A"/>
    <w:lvl w:ilvl="0">
      <w:start w:val="1"/>
      <w:numFmt w:val="bullet"/>
      <w:lvlText w:val="●"/>
      <w:lvlJc w:val="left"/>
      <w:pPr>
        <w:ind w:left="284"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6A44105B"/>
    <w:multiLevelType w:val="hybridMultilevel"/>
    <w:tmpl w:val="52CCE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89451B"/>
    <w:multiLevelType w:val="multilevel"/>
    <w:tmpl w:val="A1F0ED5E"/>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71146ABA"/>
    <w:multiLevelType w:val="hybridMultilevel"/>
    <w:tmpl w:val="3962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2237983"/>
    <w:multiLevelType w:val="multilevel"/>
    <w:tmpl w:val="B5C4C99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nsid w:val="754A6D3C"/>
    <w:multiLevelType w:val="hybridMultilevel"/>
    <w:tmpl w:val="CA9EA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BB785F"/>
    <w:multiLevelType w:val="multilevel"/>
    <w:tmpl w:val="2F32ED56"/>
    <w:lvl w:ilvl="0">
      <w:start w:val="18"/>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8">
    <w:nsid w:val="7C551E4F"/>
    <w:multiLevelType w:val="multilevel"/>
    <w:tmpl w:val="5400EACC"/>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8"/>
  </w:num>
  <w:num w:numId="2">
    <w:abstractNumId w:val="1"/>
  </w:num>
  <w:num w:numId="3">
    <w:abstractNumId w:val="10"/>
  </w:num>
  <w:num w:numId="4">
    <w:abstractNumId w:val="21"/>
  </w:num>
  <w:num w:numId="5">
    <w:abstractNumId w:val="24"/>
  </w:num>
  <w:num w:numId="6">
    <w:abstractNumId w:val="31"/>
  </w:num>
  <w:num w:numId="7">
    <w:abstractNumId w:val="33"/>
  </w:num>
  <w:num w:numId="8">
    <w:abstractNumId w:val="37"/>
  </w:num>
  <w:num w:numId="9">
    <w:abstractNumId w:val="25"/>
  </w:num>
  <w:num w:numId="10">
    <w:abstractNumId w:val="0"/>
  </w:num>
  <w:num w:numId="11">
    <w:abstractNumId w:val="26"/>
  </w:num>
  <w:num w:numId="12">
    <w:abstractNumId w:val="17"/>
  </w:num>
  <w:num w:numId="13">
    <w:abstractNumId w:val="29"/>
  </w:num>
  <w:num w:numId="14">
    <w:abstractNumId w:val="30"/>
  </w:num>
  <w:num w:numId="15">
    <w:abstractNumId w:val="28"/>
  </w:num>
  <w:num w:numId="16">
    <w:abstractNumId w:val="3"/>
  </w:num>
  <w:num w:numId="17">
    <w:abstractNumId w:val="6"/>
  </w:num>
  <w:num w:numId="18">
    <w:abstractNumId w:val="2"/>
  </w:num>
  <w:num w:numId="19">
    <w:abstractNumId w:val="9"/>
  </w:num>
  <w:num w:numId="20">
    <w:abstractNumId w:val="7"/>
  </w:num>
  <w:num w:numId="21">
    <w:abstractNumId w:val="22"/>
  </w:num>
  <w:num w:numId="22">
    <w:abstractNumId w:val="23"/>
  </w:num>
  <w:num w:numId="23">
    <w:abstractNumId w:val="12"/>
  </w:num>
  <w:num w:numId="24">
    <w:abstractNumId w:val="14"/>
  </w:num>
  <w:num w:numId="25">
    <w:abstractNumId w:val="11"/>
  </w:num>
  <w:num w:numId="26">
    <w:abstractNumId w:val="4"/>
  </w:num>
  <w:num w:numId="27">
    <w:abstractNumId w:val="35"/>
  </w:num>
  <w:num w:numId="28">
    <w:abstractNumId w:val="13"/>
  </w:num>
  <w:num w:numId="29">
    <w:abstractNumId w:val="20"/>
  </w:num>
  <w:num w:numId="30">
    <w:abstractNumId w:val="27"/>
  </w:num>
  <w:num w:numId="31">
    <w:abstractNumId w:val="8"/>
  </w:num>
  <w:num w:numId="32">
    <w:abstractNumId w:val="18"/>
  </w:num>
  <w:num w:numId="33">
    <w:abstractNumId w:val="32"/>
  </w:num>
  <w:num w:numId="34">
    <w:abstractNumId w:val="15"/>
  </w:num>
  <w:num w:numId="35">
    <w:abstractNumId w:val="5"/>
  </w:num>
  <w:num w:numId="36">
    <w:abstractNumId w:val="16"/>
  </w:num>
  <w:num w:numId="37">
    <w:abstractNumId w:val="34"/>
  </w:num>
  <w:num w:numId="38">
    <w:abstractNumId w:val="36"/>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footnotePr>
    <w:footnote w:id="-1"/>
    <w:footnote w:id="0"/>
  </w:footnotePr>
  <w:endnotePr>
    <w:endnote w:id="-1"/>
    <w:endnote w:id="0"/>
  </w:endnotePr>
  <w:compat/>
  <w:rsids>
    <w:rsidRoot w:val="00BE40A7"/>
    <w:rsid w:val="00040D16"/>
    <w:rsid w:val="0005686E"/>
    <w:rsid w:val="00064A7A"/>
    <w:rsid w:val="00185698"/>
    <w:rsid w:val="001A0B51"/>
    <w:rsid w:val="001F19D2"/>
    <w:rsid w:val="003A0A7A"/>
    <w:rsid w:val="004E16B9"/>
    <w:rsid w:val="005D1590"/>
    <w:rsid w:val="006B013C"/>
    <w:rsid w:val="006B79F9"/>
    <w:rsid w:val="007A5C50"/>
    <w:rsid w:val="007D3053"/>
    <w:rsid w:val="007F4147"/>
    <w:rsid w:val="008372E2"/>
    <w:rsid w:val="00844282"/>
    <w:rsid w:val="008E48CA"/>
    <w:rsid w:val="009443A5"/>
    <w:rsid w:val="009D519C"/>
    <w:rsid w:val="00A10E9A"/>
    <w:rsid w:val="00A729EF"/>
    <w:rsid w:val="00A87370"/>
    <w:rsid w:val="00BE40A7"/>
    <w:rsid w:val="00C24FD7"/>
    <w:rsid w:val="00C42CB0"/>
    <w:rsid w:val="00C83F97"/>
    <w:rsid w:val="00CF42E3"/>
    <w:rsid w:val="00D01F20"/>
    <w:rsid w:val="00DA5A7D"/>
    <w:rsid w:val="00DA6E1A"/>
    <w:rsid w:val="00DF618A"/>
    <w:rsid w:val="00E15C77"/>
    <w:rsid w:val="00F46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147"/>
  </w:style>
  <w:style w:type="paragraph" w:styleId="Heading1">
    <w:name w:val="heading 1"/>
    <w:basedOn w:val="normal0"/>
    <w:next w:val="normal0"/>
    <w:rsid w:val="00BE40A7"/>
    <w:pPr>
      <w:keepNext/>
      <w:keepLines/>
      <w:spacing w:before="480" w:after="120"/>
      <w:outlineLvl w:val="0"/>
    </w:pPr>
    <w:rPr>
      <w:b/>
      <w:sz w:val="48"/>
      <w:szCs w:val="48"/>
    </w:rPr>
  </w:style>
  <w:style w:type="paragraph" w:styleId="Heading2">
    <w:name w:val="heading 2"/>
    <w:basedOn w:val="normal0"/>
    <w:next w:val="normal0"/>
    <w:rsid w:val="00BE40A7"/>
    <w:pPr>
      <w:keepNext/>
      <w:keepLines/>
      <w:spacing w:before="360" w:after="80"/>
      <w:outlineLvl w:val="1"/>
    </w:pPr>
    <w:rPr>
      <w:b/>
      <w:sz w:val="36"/>
      <w:szCs w:val="36"/>
    </w:rPr>
  </w:style>
  <w:style w:type="paragraph" w:styleId="Heading3">
    <w:name w:val="heading 3"/>
    <w:basedOn w:val="normal0"/>
    <w:next w:val="normal0"/>
    <w:rsid w:val="00BE40A7"/>
    <w:pPr>
      <w:keepNext/>
      <w:keepLines/>
      <w:spacing w:before="280" w:after="80"/>
      <w:outlineLvl w:val="2"/>
    </w:pPr>
    <w:rPr>
      <w:b/>
      <w:sz w:val="28"/>
      <w:szCs w:val="28"/>
    </w:rPr>
  </w:style>
  <w:style w:type="paragraph" w:styleId="Heading4">
    <w:name w:val="heading 4"/>
    <w:basedOn w:val="normal0"/>
    <w:next w:val="normal0"/>
    <w:rsid w:val="00BE40A7"/>
    <w:pPr>
      <w:keepNext/>
      <w:keepLines/>
      <w:spacing w:before="240" w:after="40"/>
      <w:outlineLvl w:val="3"/>
    </w:pPr>
    <w:rPr>
      <w:b/>
      <w:sz w:val="24"/>
      <w:szCs w:val="24"/>
    </w:rPr>
  </w:style>
  <w:style w:type="paragraph" w:styleId="Heading5">
    <w:name w:val="heading 5"/>
    <w:basedOn w:val="normal0"/>
    <w:next w:val="normal0"/>
    <w:rsid w:val="00BE40A7"/>
    <w:pPr>
      <w:keepNext/>
      <w:keepLines/>
      <w:spacing w:before="220" w:after="40"/>
      <w:outlineLvl w:val="4"/>
    </w:pPr>
    <w:rPr>
      <w:b/>
    </w:rPr>
  </w:style>
  <w:style w:type="paragraph" w:styleId="Heading6">
    <w:name w:val="heading 6"/>
    <w:basedOn w:val="normal0"/>
    <w:next w:val="normal0"/>
    <w:rsid w:val="00BE40A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E40A7"/>
  </w:style>
  <w:style w:type="paragraph" w:styleId="Title">
    <w:name w:val="Title"/>
    <w:basedOn w:val="normal0"/>
    <w:next w:val="normal0"/>
    <w:rsid w:val="00BE40A7"/>
    <w:pPr>
      <w:keepNext/>
      <w:keepLines/>
      <w:spacing w:before="480" w:after="120"/>
    </w:pPr>
    <w:rPr>
      <w:b/>
      <w:sz w:val="72"/>
      <w:szCs w:val="72"/>
    </w:rPr>
  </w:style>
  <w:style w:type="paragraph" w:styleId="Subtitle">
    <w:name w:val="Subtitle"/>
    <w:basedOn w:val="normal0"/>
    <w:next w:val="normal0"/>
    <w:rsid w:val="00BE40A7"/>
    <w:pPr>
      <w:keepNext/>
      <w:keepLines/>
      <w:spacing w:before="360" w:after="80"/>
    </w:pPr>
    <w:rPr>
      <w:rFonts w:ascii="Georgia" w:eastAsia="Georgia" w:hAnsi="Georgia" w:cs="Georgia"/>
      <w:i/>
      <w:color w:val="666666"/>
      <w:sz w:val="48"/>
      <w:szCs w:val="48"/>
    </w:rPr>
  </w:style>
  <w:style w:type="paragraph" w:customStyle="1" w:styleId="Normal1">
    <w:name w:val="Normal1"/>
    <w:rsid w:val="00E15C77"/>
    <w:pPr>
      <w:spacing w:after="160" w:line="259" w:lineRule="auto"/>
    </w:pPr>
  </w:style>
  <w:style w:type="paragraph" w:styleId="Header">
    <w:name w:val="header"/>
    <w:basedOn w:val="Normal"/>
    <w:link w:val="HeaderChar"/>
    <w:uiPriority w:val="99"/>
    <w:semiHidden/>
    <w:unhideWhenUsed/>
    <w:rsid w:val="00844282"/>
    <w:pPr>
      <w:tabs>
        <w:tab w:val="center" w:pos="4680"/>
        <w:tab w:val="right" w:pos="9360"/>
      </w:tabs>
    </w:pPr>
  </w:style>
  <w:style w:type="character" w:customStyle="1" w:styleId="HeaderChar">
    <w:name w:val="Header Char"/>
    <w:basedOn w:val="DefaultParagraphFont"/>
    <w:link w:val="Header"/>
    <w:uiPriority w:val="99"/>
    <w:semiHidden/>
    <w:rsid w:val="00844282"/>
  </w:style>
  <w:style w:type="paragraph" w:styleId="Footer">
    <w:name w:val="footer"/>
    <w:basedOn w:val="Normal"/>
    <w:link w:val="FooterChar"/>
    <w:uiPriority w:val="99"/>
    <w:semiHidden/>
    <w:unhideWhenUsed/>
    <w:rsid w:val="00844282"/>
    <w:pPr>
      <w:tabs>
        <w:tab w:val="center" w:pos="4680"/>
        <w:tab w:val="right" w:pos="9360"/>
      </w:tabs>
    </w:pPr>
  </w:style>
  <w:style w:type="character" w:customStyle="1" w:styleId="FooterChar">
    <w:name w:val="Footer Char"/>
    <w:basedOn w:val="DefaultParagraphFont"/>
    <w:link w:val="Footer"/>
    <w:uiPriority w:val="99"/>
    <w:semiHidden/>
    <w:rsid w:val="0084428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books/NBK55444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itannica.com/science/radioactive-isotope" TargetMode="External"/><Relationship Id="rId17" Type="http://schemas.openxmlformats.org/officeDocument/2006/relationships/hyperlink" Target="https://www.escopharma.com/solutions/radiopharmaceutical-production" TargetMode="External"/><Relationship Id="rId2" Type="http://schemas.openxmlformats.org/officeDocument/2006/relationships/numbering" Target="numbering.xml"/><Relationship Id="rId16" Type="http://schemas.openxmlformats.org/officeDocument/2006/relationships/hyperlink" Target="https://www.cancer.gov/news-events/cancer-currents-blog/2020/radiopharmaceuticals-cancer-radiation-therap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itannica.com/science/radioactive-isotope" TargetMode="External"/><Relationship Id="rId5" Type="http://schemas.openxmlformats.org/officeDocument/2006/relationships/webSettings" Target="webSettings.xml"/><Relationship Id="rId15" Type="http://schemas.openxmlformats.org/officeDocument/2006/relationships/hyperlink" Target="https://www.ncbi.nlm.nih.gov/pmc/articles/PMC9415873/" TargetMode="External"/><Relationship Id="rId10" Type="http://schemas.openxmlformats.org/officeDocument/2006/relationships/hyperlink" Target="https://www.moffitt.org/treatments/radiation-therapy/radiopharmaceutical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offitt.org/treatments/radiation-therapy/radiopharmaceuticals/" TargetMode="External"/><Relationship Id="rId14" Type="http://schemas.openxmlformats.org/officeDocument/2006/relationships/hyperlink" Target="https://www.iaea.org/topics/diagnostic-radiopharmaceutic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815BC-2B56-493F-B503-02DED483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23</Pages>
  <Words>4571</Words>
  <Characters>26057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SUKESH MITTAL</cp:lastModifiedBy>
  <cp:revision>4</cp:revision>
  <dcterms:created xsi:type="dcterms:W3CDTF">2023-08-24T09:55:00Z</dcterms:created>
  <dcterms:modified xsi:type="dcterms:W3CDTF">2023-08-24T20:43:00Z</dcterms:modified>
</cp:coreProperties>
</file>