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9FD5D" w14:textId="77777777" w:rsidR="00C2084C" w:rsidRDefault="00000000">
      <w:pPr>
        <w:spacing w:line="240" w:lineRule="auto"/>
        <w:jc w:val="center"/>
        <w:rPr>
          <w:rFonts w:ascii="Times New Roman [Mono]" w:eastAsia="Times New Roman" w:hAnsi="Times New Roman [Mono]" w:cs="Times New Roman [Mono]"/>
          <w:b/>
          <w:sz w:val="32"/>
          <w:szCs w:val="32"/>
        </w:rPr>
      </w:pPr>
      <w:r>
        <w:rPr>
          <w:rFonts w:ascii="Times New Roman [Mono]" w:eastAsia="Times New Roman" w:hAnsi="Times New Roman [Mono]" w:cs="Times New Roman [Mono]"/>
          <w:b/>
          <w:sz w:val="32"/>
          <w:szCs w:val="32"/>
        </w:rPr>
        <w:t>Nuclear Medicine</w:t>
      </w:r>
    </w:p>
    <w:p w14:paraId="24D9BC4B" w14:textId="77777777" w:rsidR="00C2084C" w:rsidRDefault="00C2084C">
      <w:pPr>
        <w:spacing w:line="240" w:lineRule="auto"/>
        <w:jc w:val="center"/>
        <w:rPr>
          <w:rFonts w:ascii="Times New Roman [Mono]" w:eastAsia="Times New Roman" w:hAnsi="Times New Roman [Mono]" w:cs="Times New Roman [Mono]"/>
          <w:b/>
          <w:sz w:val="32"/>
          <w:szCs w:val="32"/>
        </w:rPr>
      </w:pPr>
    </w:p>
    <w:p w14:paraId="5019451D" w14:textId="77777777" w:rsidR="00C2084C" w:rsidRDefault="00000000">
      <w:pPr>
        <w:spacing w:after="0"/>
        <w:jc w:val="center"/>
        <w:rPr>
          <w:rFonts w:ascii="Times New Roman [Mono]" w:hAnsi="Times New Roman [Mono]" w:cs="Times New Roman [Mono]"/>
          <w:b/>
          <w:bCs/>
          <w:vertAlign w:val="superscript"/>
        </w:rPr>
      </w:pPr>
      <w:bookmarkStart w:id="0" w:name="_Hlk143091127"/>
      <w:r>
        <w:rPr>
          <w:rFonts w:ascii="Times New Roman [Mono]" w:hAnsi="Times New Roman [Mono]" w:cs="Times New Roman [Mono]"/>
          <w:b/>
          <w:bCs/>
          <w:lang w:val="en"/>
        </w:rPr>
        <w:t>Dr. Deepak Bharati</w:t>
      </w:r>
      <w:r>
        <w:rPr>
          <w:rFonts w:ascii="Times New Roman [Mono]" w:hAnsi="Times New Roman [Mono]" w:cs="Times New Roman [Mono]"/>
          <w:b/>
          <w:bCs/>
          <w:vertAlign w:val="superscript"/>
          <w:lang w:val="en"/>
        </w:rPr>
        <w:t>1</w:t>
      </w:r>
      <w:bookmarkEnd w:id="0"/>
      <w:r>
        <w:rPr>
          <w:rFonts w:ascii="Times New Roman [Mono]" w:hAnsi="Times New Roman [Mono]" w:cs="Times New Roman [Mono]"/>
          <w:b/>
          <w:bCs/>
          <w:lang w:val="en"/>
        </w:rPr>
        <w:t xml:space="preserve">, </w:t>
      </w:r>
      <w:r>
        <w:rPr>
          <w:rFonts w:ascii="Times New Roman [Mono]" w:hAnsi="Times New Roman [Mono]" w:cs="Times New Roman [Mono]"/>
          <w:b/>
          <w:bCs/>
        </w:rPr>
        <w:t>Prajwal Bari</w:t>
      </w:r>
      <w:r>
        <w:rPr>
          <w:rFonts w:ascii="Times New Roman [Mono]" w:hAnsi="Times New Roman [Mono]" w:cs="Times New Roman [Mono]"/>
          <w:b/>
          <w:bCs/>
          <w:vertAlign w:val="superscript"/>
        </w:rPr>
        <w:t>1</w:t>
      </w:r>
      <w:r>
        <w:rPr>
          <w:rFonts w:ascii="Times New Roman [Mono]" w:hAnsi="Times New Roman [Mono]" w:cs="Times New Roman [Mono]"/>
          <w:b/>
          <w:bCs/>
          <w:vertAlign w:val="superscript"/>
          <w:lang w:val="en"/>
        </w:rPr>
        <w:t xml:space="preserve">, </w:t>
      </w:r>
      <w:r>
        <w:rPr>
          <w:rFonts w:ascii="Times New Roman [Mono]" w:hAnsi="Times New Roman [Mono]" w:cs="Times New Roman [Mono]"/>
          <w:b/>
          <w:bCs/>
          <w:lang w:val="en"/>
        </w:rPr>
        <w:t xml:space="preserve"> </w:t>
      </w:r>
      <w:r>
        <w:rPr>
          <w:rFonts w:ascii="Times New Roman [Mono]" w:hAnsi="Times New Roman [Mono]" w:cs="Times New Roman [Mono]"/>
          <w:b/>
          <w:bCs/>
        </w:rPr>
        <w:t>Jishaan Alam Khan</w:t>
      </w:r>
      <w:r>
        <w:rPr>
          <w:rFonts w:ascii="Times New Roman [Mono]" w:hAnsi="Times New Roman [Mono]" w:cs="Times New Roman [Mono]"/>
          <w:b/>
          <w:bCs/>
          <w:vertAlign w:val="superscript"/>
        </w:rPr>
        <w:t>1</w:t>
      </w:r>
      <w:r>
        <w:rPr>
          <w:rFonts w:ascii="Times New Roman [Mono]" w:hAnsi="Times New Roman [Mono]" w:cs="Times New Roman [Mono]"/>
          <w:b/>
          <w:bCs/>
        </w:rPr>
        <w:t xml:space="preserve">, </w:t>
      </w:r>
      <w:r>
        <w:rPr>
          <w:rFonts w:ascii="Times New Roman [Mono]" w:hAnsi="Times New Roman [Mono]" w:cs="Times New Roman [Mono]"/>
          <w:b/>
          <w:bCs/>
          <w:lang w:val="en-US"/>
        </w:rPr>
        <w:t>Pratiksha Umale</w:t>
      </w:r>
      <w:r>
        <w:rPr>
          <w:rFonts w:ascii="Times New Roman [Mono]" w:hAnsi="Times New Roman [Mono]" w:cs="Times New Roman [Mono]"/>
          <w:b/>
          <w:bCs/>
          <w:vertAlign w:val="superscript"/>
          <w:lang w:val="en-US"/>
        </w:rPr>
        <w:t>1</w:t>
      </w:r>
      <w:r>
        <w:rPr>
          <w:rFonts w:ascii="Times New Roman [Mono]" w:hAnsi="Times New Roman [Mono]" w:cs="Times New Roman [Mono]"/>
          <w:b/>
          <w:bCs/>
          <w:lang w:val="en-US"/>
        </w:rPr>
        <w:t>, Sakshi Nirhali</w:t>
      </w:r>
      <w:r>
        <w:rPr>
          <w:rFonts w:ascii="Times New Roman [Mono]" w:hAnsi="Times New Roman [Mono]" w:cs="Times New Roman [Mono]"/>
          <w:b/>
          <w:bCs/>
          <w:lang w:val="en"/>
        </w:rPr>
        <w:t>,</w:t>
      </w:r>
    </w:p>
    <w:p w14:paraId="747D4864" w14:textId="77777777" w:rsidR="00C2084C" w:rsidRDefault="00C2084C">
      <w:pPr>
        <w:spacing w:after="0" w:line="240" w:lineRule="auto"/>
        <w:rPr>
          <w:rFonts w:ascii="Times New Roman [Mono]" w:hAnsi="Times New Roman [Mono]" w:cs="Times New Roman [Mono]"/>
          <w:sz w:val="20"/>
          <w:szCs w:val="20"/>
          <w:lang w:val="en-US"/>
        </w:rPr>
      </w:pPr>
    </w:p>
    <w:p w14:paraId="054F22E3" w14:textId="77777777" w:rsidR="00C2084C" w:rsidRDefault="00000000">
      <w:pPr>
        <w:spacing w:after="0" w:line="240" w:lineRule="auto"/>
        <w:jc w:val="center"/>
        <w:rPr>
          <w:rFonts w:ascii="Times New Roman [Mono]" w:hAnsi="Times New Roman [Mono]" w:cs="Times New Roman [Mono]"/>
          <w:sz w:val="20"/>
          <w:szCs w:val="20"/>
          <w:lang w:val="en-US"/>
        </w:rPr>
      </w:pPr>
      <w:r>
        <w:rPr>
          <w:rFonts w:ascii="Times New Roman [Mono]" w:hAnsi="Times New Roman [Mono]" w:cs="Times New Roman [Mono]"/>
          <w:sz w:val="20"/>
          <w:szCs w:val="20"/>
          <w:lang w:val="en-US"/>
        </w:rPr>
        <w:t xml:space="preserve">Department of Pharmacology, St. John Institute of Pharmacy &amp; Research, </w:t>
      </w:r>
      <w:r>
        <w:rPr>
          <w:rFonts w:ascii="Times New Roman [Mono]" w:hAnsi="Times New Roman [Mono]" w:cs="Times New Roman [Mono]"/>
          <w:sz w:val="20"/>
          <w:szCs w:val="20"/>
          <w:lang w:val="en"/>
        </w:rPr>
        <w:t>P</w:t>
      </w:r>
      <w:r>
        <w:rPr>
          <w:rFonts w:ascii="Times New Roman [Mono]" w:hAnsi="Times New Roman [Mono]" w:cs="Times New Roman [Mono]"/>
          <w:sz w:val="20"/>
          <w:szCs w:val="20"/>
          <w:lang w:val="en-US"/>
        </w:rPr>
        <w:t>alghar, India</w:t>
      </w:r>
    </w:p>
    <w:p w14:paraId="47FA09FF" w14:textId="77777777" w:rsidR="00C2084C" w:rsidRDefault="00C2084C">
      <w:pPr>
        <w:spacing w:after="0"/>
        <w:rPr>
          <w:rFonts w:ascii="Times New Roman [Mono]" w:hAnsi="Times New Roman [Mono]" w:cs="Times New Roman [Mono]"/>
          <w:sz w:val="20"/>
          <w:szCs w:val="20"/>
          <w:lang w:val="en"/>
        </w:rPr>
      </w:pPr>
    </w:p>
    <w:p w14:paraId="5E5E69EE" w14:textId="77777777" w:rsidR="00C2084C" w:rsidRDefault="00C2084C">
      <w:pPr>
        <w:spacing w:after="0" w:line="360" w:lineRule="auto"/>
        <w:rPr>
          <w:rFonts w:ascii="Times New Roman [Mono]" w:hAnsi="Times New Roman [Mono]" w:cs="Times New Roman [Mono]"/>
          <w:b/>
          <w:bCs/>
          <w:sz w:val="20"/>
          <w:szCs w:val="20"/>
          <w:lang w:val="en"/>
        </w:rPr>
      </w:pPr>
    </w:p>
    <w:p w14:paraId="6712B7AF" w14:textId="77777777" w:rsidR="00C2084C" w:rsidRDefault="00000000">
      <w:pPr>
        <w:spacing w:after="0" w:line="360" w:lineRule="auto"/>
        <w:rPr>
          <w:rFonts w:ascii="Times New Roman [Mono]" w:hAnsi="Times New Roman [Mono]" w:cs="Times New Roman [Mono]"/>
          <w:sz w:val="20"/>
          <w:szCs w:val="20"/>
          <w:lang w:val="en"/>
        </w:rPr>
      </w:pPr>
      <w:r>
        <w:rPr>
          <w:rFonts w:ascii="Times New Roman [Mono]" w:hAnsi="Times New Roman [Mono]" w:cs="Times New Roman [Mono]"/>
          <w:b/>
          <w:bCs/>
          <w:sz w:val="20"/>
          <w:szCs w:val="20"/>
          <w:lang w:val="en"/>
        </w:rPr>
        <w:t>Dr. Deepak Bharati,</w:t>
      </w:r>
      <w:r>
        <w:rPr>
          <w:rFonts w:ascii="Times New Roman [Mono]" w:hAnsi="Times New Roman [Mono]" w:cs="Times New Roman [Mono]"/>
          <w:sz w:val="20"/>
          <w:szCs w:val="20"/>
          <w:lang w:val="en"/>
        </w:rPr>
        <w:t xml:space="preserve"> </w:t>
      </w:r>
      <w:bookmarkStart w:id="1" w:name="_Hlk143082541"/>
      <w:r>
        <w:rPr>
          <w:rFonts w:ascii="Times New Roman [Mono]" w:hAnsi="Times New Roman [Mono]" w:cs="Times New Roman [Mono]"/>
          <w:b/>
          <w:bCs/>
          <w:sz w:val="20"/>
          <w:szCs w:val="20"/>
          <w:lang w:val="en"/>
        </w:rPr>
        <w:t>Email:</w:t>
      </w:r>
      <w:r>
        <w:rPr>
          <w:rFonts w:ascii="Times New Roman [Mono]" w:hAnsi="Times New Roman [Mono]" w:cs="Times New Roman [Mono]"/>
          <w:sz w:val="20"/>
          <w:szCs w:val="20"/>
          <w:lang w:val="en"/>
        </w:rPr>
        <w:t xml:space="preserve"> </w:t>
      </w:r>
      <w:bookmarkEnd w:id="1"/>
      <w:r>
        <w:rPr>
          <w:rFonts w:ascii="Times New Roman [Mono]" w:hAnsi="Times New Roman [Mono]" w:cs="Times New Roman [Mono]"/>
          <w:sz w:val="20"/>
          <w:szCs w:val="20"/>
          <w:lang w:val="en"/>
        </w:rPr>
        <w:fldChar w:fldCharType="begin"/>
      </w:r>
      <w:r>
        <w:rPr>
          <w:rFonts w:ascii="Times New Roman [Mono]" w:hAnsi="Times New Roman [Mono]" w:cs="Times New Roman [Mono]"/>
          <w:sz w:val="20"/>
          <w:szCs w:val="20"/>
          <w:lang w:val="en"/>
        </w:rPr>
        <w:instrText>HYPERLINK "mailto:deepakbharti007@gmail.com"</w:instrText>
      </w:r>
      <w:r>
        <w:rPr>
          <w:rFonts w:ascii="Times New Roman [Mono]" w:hAnsi="Times New Roman [Mono]" w:cs="Times New Roman [Mono]"/>
          <w:sz w:val="20"/>
          <w:szCs w:val="20"/>
          <w:lang w:val="en"/>
        </w:rPr>
      </w:r>
      <w:r>
        <w:rPr>
          <w:rFonts w:ascii="Times New Roman [Mono]" w:hAnsi="Times New Roman [Mono]" w:cs="Times New Roman [Mono]"/>
          <w:sz w:val="20"/>
          <w:szCs w:val="20"/>
          <w:lang w:val="en"/>
        </w:rPr>
        <w:fldChar w:fldCharType="separate"/>
      </w:r>
      <w:r>
        <w:rPr>
          <w:rStyle w:val="Hyperlink"/>
          <w:rFonts w:ascii="Times New Roman [Mono]" w:hAnsi="Times New Roman [Mono]" w:cs="Times New Roman [Mono]"/>
          <w:sz w:val="20"/>
          <w:szCs w:val="20"/>
          <w:lang w:val="en"/>
        </w:rPr>
        <w:t>deepakbharti007@gmail.com</w:t>
      </w:r>
      <w:r>
        <w:rPr>
          <w:rFonts w:ascii="Times New Roman [Mono]" w:hAnsi="Times New Roman [Mono]" w:cs="Times New Roman [Mono]"/>
          <w:sz w:val="20"/>
          <w:szCs w:val="20"/>
          <w:lang w:val="en"/>
        </w:rPr>
        <w:fldChar w:fldCharType="end"/>
      </w:r>
    </w:p>
    <w:p w14:paraId="541DA7D0" w14:textId="77777777" w:rsidR="00C2084C" w:rsidRDefault="00000000">
      <w:pPr>
        <w:spacing w:after="0" w:line="360" w:lineRule="auto"/>
        <w:rPr>
          <w:rFonts w:ascii="Times New Roman [Mono]" w:hAnsi="Times New Roman [Mono]" w:cs="Times New Roman [Mono]"/>
          <w:sz w:val="20"/>
          <w:szCs w:val="20"/>
          <w:lang w:val="en-US"/>
        </w:rPr>
      </w:pPr>
      <w:r>
        <w:rPr>
          <w:rFonts w:ascii="Times New Roman [Mono]" w:hAnsi="Times New Roman [Mono]" w:cs="Times New Roman [Mono]"/>
          <w:b/>
          <w:bCs/>
          <w:sz w:val="20"/>
          <w:szCs w:val="20"/>
        </w:rPr>
        <w:t>Prajwal Bari, Email:</w:t>
      </w:r>
      <w:r>
        <w:rPr>
          <w:rFonts w:ascii="Times New Roman [Mono]" w:hAnsi="Times New Roman [Mono]" w:cs="Times New Roman [Mono]"/>
          <w:sz w:val="20"/>
          <w:szCs w:val="20"/>
        </w:rPr>
        <w:t xml:space="preserve"> </w:t>
      </w:r>
      <w:hyperlink r:id="rId6" w:history="1">
        <w:r>
          <w:rPr>
            <w:rStyle w:val="Hyperlink"/>
            <w:rFonts w:ascii="Times New Roman [Mono]" w:hAnsi="Times New Roman [Mono]" w:cs="Times New Roman [Mono]"/>
            <w:sz w:val="20"/>
            <w:szCs w:val="20"/>
            <w:lang w:val="en-US"/>
          </w:rPr>
          <w:t>prajwal2002@sjipr.edu.in</w:t>
        </w:r>
      </w:hyperlink>
      <w:r>
        <w:rPr>
          <w:rStyle w:val="Hyperlink"/>
          <w:rFonts w:ascii="Times New Roman [Mono]" w:hAnsi="Times New Roman [Mono]" w:cs="Times New Roman [Mono]"/>
          <w:sz w:val="20"/>
          <w:szCs w:val="20"/>
          <w:lang w:val="en"/>
        </w:rPr>
        <w:t xml:space="preserve"> </w:t>
      </w:r>
    </w:p>
    <w:p w14:paraId="10BBBE57" w14:textId="77777777" w:rsidR="00C2084C" w:rsidRDefault="00000000">
      <w:pPr>
        <w:spacing w:after="0" w:line="360" w:lineRule="auto"/>
        <w:rPr>
          <w:rFonts w:ascii="Times New Roman [Mono]" w:hAnsi="Times New Roman [Mono]" w:cs="Times New Roman [Mono]"/>
          <w:sz w:val="20"/>
          <w:szCs w:val="20"/>
          <w:lang w:val="en-US"/>
        </w:rPr>
      </w:pPr>
      <w:r>
        <w:rPr>
          <w:rFonts w:ascii="Times New Roman [Mono]" w:hAnsi="Times New Roman [Mono]" w:cs="Times New Roman [Mono]"/>
          <w:b/>
          <w:bCs/>
        </w:rPr>
        <w:t>Jishaan Alam Khan,</w:t>
      </w:r>
      <w:r>
        <w:rPr>
          <w:rFonts w:ascii="Times New Roman [Mono]" w:hAnsi="Times New Roman [Mono]" w:cs="Times New Roman [Mono]"/>
        </w:rPr>
        <w:t xml:space="preserve"> </w:t>
      </w:r>
      <w:r>
        <w:rPr>
          <w:rFonts w:ascii="Times New Roman [Mono]" w:hAnsi="Times New Roman [Mono]" w:cs="Times New Roman [Mono]"/>
          <w:b/>
          <w:bCs/>
        </w:rPr>
        <w:t>Email:</w:t>
      </w:r>
      <w:r>
        <w:rPr>
          <w:rFonts w:ascii="Times New Roman [Mono]" w:hAnsi="Times New Roman [Mono]" w:cs="Times New Roman [Mono]"/>
        </w:rPr>
        <w:t xml:space="preserve"> </w:t>
      </w:r>
      <w:hyperlink r:id="rId7" w:history="1">
        <w:r>
          <w:rPr>
            <w:rStyle w:val="Hyperlink"/>
            <w:rFonts w:ascii="Times New Roman [Mono]" w:hAnsi="Times New Roman [Mono]" w:cs="Times New Roman [Mono]"/>
            <w:sz w:val="20"/>
            <w:szCs w:val="20"/>
            <w:lang w:val="en-US"/>
          </w:rPr>
          <w:t>jishaan2003@sjipr.edu.in</w:t>
        </w:r>
      </w:hyperlink>
    </w:p>
    <w:p w14:paraId="0D81D90A" w14:textId="77777777" w:rsidR="00C2084C" w:rsidRDefault="00000000">
      <w:pPr>
        <w:spacing w:after="0" w:line="360" w:lineRule="auto"/>
        <w:rPr>
          <w:rFonts w:ascii="Times New Roman [Mono]" w:hAnsi="Times New Roman [Mono]" w:cs="Times New Roman [Mono]"/>
          <w:sz w:val="20"/>
          <w:szCs w:val="20"/>
          <w:lang w:val="en-US"/>
        </w:rPr>
      </w:pPr>
      <w:bookmarkStart w:id="2" w:name="_Hlk143082073"/>
      <w:r>
        <w:rPr>
          <w:rFonts w:ascii="Times New Roman [Mono]" w:hAnsi="Times New Roman [Mono]" w:cs="Times New Roman [Mono]"/>
          <w:b/>
          <w:bCs/>
          <w:sz w:val="20"/>
          <w:szCs w:val="20"/>
          <w:lang w:val="en-US"/>
        </w:rPr>
        <w:t>Pratiksha Umale</w:t>
      </w:r>
      <w:bookmarkEnd w:id="2"/>
      <w:r>
        <w:rPr>
          <w:rFonts w:ascii="Times New Roman [Mono]" w:hAnsi="Times New Roman [Mono]" w:cs="Times New Roman [Mono]"/>
          <w:b/>
          <w:bCs/>
          <w:sz w:val="20"/>
          <w:szCs w:val="20"/>
          <w:lang w:val="en-US"/>
        </w:rPr>
        <w:t xml:space="preserve">, </w:t>
      </w:r>
      <w:r>
        <w:rPr>
          <w:rFonts w:ascii="Times New Roman [Mono]" w:hAnsi="Times New Roman [Mono]" w:cs="Times New Roman [Mono]"/>
          <w:b/>
          <w:bCs/>
          <w:sz w:val="20"/>
          <w:szCs w:val="20"/>
          <w:lang w:val="en"/>
        </w:rPr>
        <w:t>Email</w:t>
      </w:r>
      <w:r>
        <w:rPr>
          <w:rFonts w:ascii="Times New Roman [Mono]" w:hAnsi="Times New Roman [Mono]" w:cs="Times New Roman [Mono]"/>
          <w:b/>
          <w:bCs/>
          <w:sz w:val="20"/>
          <w:szCs w:val="20"/>
          <w:lang w:val="en-US"/>
        </w:rPr>
        <w:t>:</w:t>
      </w:r>
      <w:r>
        <w:rPr>
          <w:rFonts w:ascii="Times New Roman [Mono]" w:hAnsi="Times New Roman [Mono]" w:cs="Times New Roman [Mono]"/>
          <w:sz w:val="20"/>
          <w:szCs w:val="20"/>
          <w:lang w:val="en-US"/>
        </w:rPr>
        <w:t xml:space="preserve"> </w:t>
      </w:r>
      <w:hyperlink r:id="rId8" w:history="1">
        <w:r>
          <w:rPr>
            <w:rStyle w:val="Hyperlink"/>
            <w:rFonts w:ascii="Times New Roman [Mono]" w:hAnsi="Times New Roman [Mono]" w:cs="Times New Roman [Mono]"/>
            <w:sz w:val="20"/>
            <w:szCs w:val="20"/>
            <w:lang w:val="en-US"/>
          </w:rPr>
          <w:t>pratiksha3004@sjipr.edu.in</w:t>
        </w:r>
      </w:hyperlink>
    </w:p>
    <w:p w14:paraId="49700868" w14:textId="77777777" w:rsidR="00C2084C" w:rsidRDefault="00000000">
      <w:pPr>
        <w:spacing w:after="0" w:line="360" w:lineRule="auto"/>
        <w:rPr>
          <w:rFonts w:ascii="Times New Roman [Mono]" w:hAnsi="Times New Roman [Mono]" w:cs="Times New Roman [Mono]"/>
          <w:sz w:val="20"/>
          <w:szCs w:val="20"/>
          <w:lang w:val="en-US"/>
        </w:rPr>
      </w:pPr>
      <w:r>
        <w:rPr>
          <w:rFonts w:ascii="Times New Roman [Mono]" w:hAnsi="Times New Roman [Mono]" w:cs="Times New Roman [Mono]"/>
          <w:b/>
          <w:bCs/>
          <w:sz w:val="20"/>
          <w:szCs w:val="20"/>
          <w:lang w:val="en-US"/>
        </w:rPr>
        <w:t xml:space="preserve">Sakshi Nirhali, </w:t>
      </w:r>
      <w:r>
        <w:rPr>
          <w:rFonts w:ascii="Times New Roman [Mono]" w:hAnsi="Times New Roman [Mono]" w:cs="Times New Roman [Mono]"/>
          <w:b/>
          <w:bCs/>
          <w:sz w:val="20"/>
          <w:szCs w:val="20"/>
          <w:lang w:val="en"/>
        </w:rPr>
        <w:t>Email</w:t>
      </w:r>
      <w:r>
        <w:rPr>
          <w:rFonts w:ascii="Times New Roman [Mono]" w:hAnsi="Times New Roman [Mono]" w:cs="Times New Roman [Mono]"/>
          <w:b/>
          <w:bCs/>
          <w:sz w:val="20"/>
          <w:szCs w:val="20"/>
          <w:lang w:val="en-US"/>
        </w:rPr>
        <w:t>:</w:t>
      </w:r>
      <w:r>
        <w:rPr>
          <w:rFonts w:ascii="Times New Roman [Mono]" w:hAnsi="Times New Roman [Mono]" w:cs="Times New Roman [Mono]"/>
          <w:sz w:val="20"/>
          <w:szCs w:val="20"/>
          <w:lang w:val="en-US"/>
        </w:rPr>
        <w:t xml:space="preserve"> </w:t>
      </w:r>
      <w:hyperlink r:id="rId9" w:history="1">
        <w:r>
          <w:rPr>
            <w:rStyle w:val="Hyperlink"/>
            <w:rFonts w:ascii="Times New Roman [Mono]" w:hAnsi="Times New Roman [Mono]" w:cs="Times New Roman [Mono]"/>
            <w:sz w:val="20"/>
            <w:szCs w:val="20"/>
            <w:lang w:val="en-US"/>
          </w:rPr>
          <w:t>sakshi2004@sjipr.edu.in</w:t>
        </w:r>
      </w:hyperlink>
    </w:p>
    <w:p w14:paraId="69FF6B53" w14:textId="77777777" w:rsidR="00C2084C" w:rsidRDefault="00C2084C">
      <w:pPr>
        <w:spacing w:line="240" w:lineRule="auto"/>
        <w:rPr>
          <w:rFonts w:ascii="Times New Roman [Mono]" w:eastAsia="Times New Roman" w:hAnsi="Times New Roman [Mono]" w:cs="Times New Roman [Mono]"/>
          <w:sz w:val="20"/>
          <w:szCs w:val="20"/>
        </w:rPr>
      </w:pPr>
    </w:p>
    <w:p w14:paraId="06C53E6D" w14:textId="77777777" w:rsidR="00C2084C" w:rsidRDefault="00000000">
      <w:pPr>
        <w:spacing w:after="0" w:line="240" w:lineRule="auto"/>
        <w:jc w:val="center"/>
        <w:rPr>
          <w:rFonts w:ascii="Times New Roman [Mono]" w:eastAsia="Times New Roman" w:hAnsi="Times New Roman [Mono]" w:cs="Times New Roman [Mono]"/>
          <w:b/>
          <w:sz w:val="20"/>
          <w:szCs w:val="20"/>
        </w:rPr>
      </w:pPr>
      <w:r>
        <w:rPr>
          <w:rFonts w:ascii="Times New Roman [Mono]" w:eastAsia="Times New Roman" w:hAnsi="Times New Roman [Mono]" w:cs="Times New Roman [Mono]"/>
          <w:b/>
          <w:sz w:val="20"/>
          <w:szCs w:val="20"/>
        </w:rPr>
        <w:t>ABSTRACT</w:t>
      </w:r>
    </w:p>
    <w:p w14:paraId="57F884F5" w14:textId="77777777" w:rsidR="00C2084C" w:rsidRDefault="00C2084C">
      <w:pPr>
        <w:spacing w:after="0" w:line="240" w:lineRule="auto"/>
        <w:rPr>
          <w:rFonts w:ascii="Times New Roman [Mono]" w:eastAsia="Times New Roman" w:hAnsi="Times New Roman [Mono]" w:cs="Times New Roman [Mono]"/>
          <w:b/>
          <w:sz w:val="20"/>
          <w:szCs w:val="20"/>
        </w:rPr>
      </w:pPr>
    </w:p>
    <w:p w14:paraId="74118F08" w14:textId="36CAC72A" w:rsidR="00C2084C" w:rsidRDefault="00540E1B">
      <w:pPr>
        <w:spacing w:after="0" w:line="240" w:lineRule="auto"/>
        <w:jc w:val="both"/>
        <w:rPr>
          <w:rFonts w:ascii="Times New Roman [Mono]" w:hAnsi="Times New Roman [Mono]" w:cs="Times New Roman [Mono]"/>
          <w:color w:val="222222"/>
          <w:sz w:val="20"/>
          <w:szCs w:val="20"/>
          <w:shd w:val="clear" w:color="auto" w:fill="FFFFFF"/>
        </w:rPr>
      </w:pPr>
      <w:r>
        <w:rPr>
          <w:rFonts w:ascii="Times New Roman [Mono]" w:hAnsi="Times New Roman [Mono]" w:cs="Times New Roman [Mono]"/>
          <w:color w:val="222222"/>
          <w:sz w:val="20"/>
          <w:szCs w:val="20"/>
          <w:shd w:val="clear" w:color="auto" w:fill="FFFFFF"/>
        </w:rPr>
        <w:t>The examination of the rapid advancement of ultrasonography, CT, and MR is currently underway, as nuclear medicine's potential for diagnostic and therapeutic procedures is being assessed.</w:t>
      </w:r>
      <w:r w:rsidR="00000000">
        <w:rPr>
          <w:rFonts w:ascii="Times New Roman [Mono]" w:hAnsi="Times New Roman [Mono]" w:cs="Times New Roman [Mono]"/>
          <w:color w:val="222222"/>
          <w:sz w:val="20"/>
          <w:szCs w:val="20"/>
          <w:shd w:val="clear" w:color="auto" w:fill="FFFFFF"/>
        </w:rPr>
        <w:t xml:space="preserve"> </w:t>
      </w:r>
      <w:r>
        <w:rPr>
          <w:rFonts w:ascii="Times New Roman [Mono]" w:hAnsi="Times New Roman [Mono]" w:cs="Times New Roman [Mono]"/>
          <w:color w:val="222222"/>
          <w:sz w:val="20"/>
          <w:szCs w:val="20"/>
          <w:shd w:val="clear" w:color="auto" w:fill="FFFFFF"/>
        </w:rPr>
        <w:t>Conversations often neglect to mention that nuclear medicine is a dynamic and continuously evolving diagnostic tool.</w:t>
      </w:r>
      <w:r w:rsidR="00000000">
        <w:rPr>
          <w:rFonts w:ascii="Times New Roman [Mono]" w:hAnsi="Times New Roman [Mono]" w:cs="Times New Roman [Mono]"/>
          <w:color w:val="222222"/>
          <w:sz w:val="20"/>
          <w:szCs w:val="20"/>
          <w:shd w:val="clear" w:color="auto" w:fill="FFFFFF"/>
        </w:rPr>
        <w:t xml:space="preserve"> </w:t>
      </w:r>
      <w:r>
        <w:rPr>
          <w:rFonts w:ascii="Times New Roman [Mono]" w:hAnsi="Times New Roman [Mono]" w:cs="Times New Roman [Mono]"/>
          <w:color w:val="222222"/>
          <w:sz w:val="20"/>
          <w:szCs w:val="20"/>
          <w:shd w:val="clear" w:color="auto" w:fill="FFFFFF"/>
        </w:rPr>
        <w:t>The study illustrates the progression of nuclear medicine, which has advanced from basic in vitro testing to complex techniques for visualizing organ function, thanks to the improvements in radiopharmaceuticals and equipment.</w:t>
      </w:r>
      <w:r w:rsidR="00000000">
        <w:rPr>
          <w:rFonts w:ascii="Times New Roman [Mono]" w:hAnsi="Times New Roman [Mono]" w:cs="Times New Roman [Mono]"/>
          <w:color w:val="222222"/>
          <w:sz w:val="20"/>
          <w:szCs w:val="20"/>
          <w:shd w:val="clear" w:color="auto" w:fill="FFFFFF"/>
        </w:rPr>
        <w:t xml:space="preserve"> </w:t>
      </w:r>
      <w:r>
        <w:rPr>
          <w:rFonts w:ascii="Times New Roman [Mono]" w:hAnsi="Times New Roman [Mono]" w:cs="Times New Roman [Mono]"/>
          <w:color w:val="222222"/>
          <w:sz w:val="20"/>
          <w:szCs w:val="20"/>
          <w:shd w:val="clear" w:color="auto" w:fill="FFFFFF"/>
        </w:rPr>
        <w:t>Furthermore, it offers a contemporary means to enhance cancer treatment for individual patients and explore cancer biology in vivo.</w:t>
      </w:r>
      <w:r w:rsidR="00000000">
        <w:rPr>
          <w:rFonts w:ascii="Times New Roman [Mono]" w:hAnsi="Times New Roman [Mono]" w:cs="Times New Roman [Mono]"/>
          <w:color w:val="222222"/>
          <w:sz w:val="20"/>
          <w:szCs w:val="20"/>
          <w:shd w:val="clear" w:color="auto" w:fill="FFFFFF"/>
        </w:rPr>
        <w:t xml:space="preserve"> </w:t>
      </w:r>
      <w:r>
        <w:rPr>
          <w:rFonts w:ascii="Times New Roman [Mono]" w:hAnsi="Times New Roman [Mono]" w:cs="Times New Roman [Mono]"/>
          <w:color w:val="222222"/>
          <w:sz w:val="20"/>
          <w:szCs w:val="20"/>
          <w:shd w:val="clear" w:color="auto" w:fill="FFFFFF"/>
        </w:rPr>
        <w:t>Radionuclides connected with drugs, proteins, or peptides are among the other tracers that are workable.</w:t>
      </w:r>
      <w:r w:rsidR="00000000">
        <w:rPr>
          <w:rFonts w:ascii="Times New Roman [Mono]" w:hAnsi="Times New Roman [Mono]" w:cs="Times New Roman [Mono]"/>
          <w:color w:val="222222"/>
          <w:sz w:val="20"/>
          <w:szCs w:val="20"/>
          <w:shd w:val="clear" w:color="auto" w:fill="FFFFFF"/>
        </w:rPr>
        <w:t xml:space="preserve"> </w:t>
      </w:r>
      <w:r>
        <w:rPr>
          <w:rFonts w:ascii="Times New Roman [Mono]" w:hAnsi="Times New Roman [Mono]" w:cs="Times New Roman [Mono]"/>
          <w:color w:val="222222"/>
          <w:sz w:val="20"/>
          <w:szCs w:val="20"/>
          <w:shd w:val="clear" w:color="auto" w:fill="FFFFFF"/>
        </w:rPr>
        <w:t>Iodine-131 or 18F-FDG, a radiolabel in a carrier molecule, are examples of tracers, which are radioactive substances that accumulate in the target tissue after injection into the body.</w:t>
      </w:r>
      <w:r w:rsidR="00000000">
        <w:rPr>
          <w:rFonts w:ascii="Times New Roman [Mono]" w:hAnsi="Times New Roman [Mono]" w:cs="Times New Roman [Mono]"/>
          <w:color w:val="222222"/>
          <w:sz w:val="20"/>
          <w:szCs w:val="20"/>
          <w:shd w:val="clear" w:color="auto" w:fill="FFFFFF"/>
        </w:rPr>
        <w:t xml:space="preserve">  </w:t>
      </w:r>
      <w:r>
        <w:rPr>
          <w:rFonts w:ascii="Times New Roman [Mono]" w:hAnsi="Times New Roman [Mono]" w:cs="Times New Roman [Mono]"/>
          <w:color w:val="222222"/>
          <w:sz w:val="20"/>
          <w:szCs w:val="20"/>
          <w:shd w:val="clear" w:color="auto" w:fill="FFFFFF"/>
        </w:rPr>
        <w:t>Unlike the typical anatomical imaging methods like ultrasound, computed tomography or magnetic resonance imaging, nuclear medicine imaging techniques, such as single photon emission computer tomography and positron-emission tomography, have the potential to provide essential quantitative and functional insights into the health of tissues or disease states.</w:t>
      </w:r>
      <w:r w:rsidR="00000000">
        <w:rPr>
          <w:rFonts w:ascii="Times New Roman [Mono]" w:hAnsi="Times New Roman [Mono]" w:cs="Times New Roman [Mono]"/>
          <w:color w:val="222222"/>
          <w:sz w:val="20"/>
          <w:szCs w:val="20"/>
          <w:shd w:val="clear" w:color="auto" w:fill="FFFFFF"/>
        </w:rPr>
        <w:t xml:space="preserve"> </w:t>
      </w:r>
      <w:r>
        <w:rPr>
          <w:rFonts w:ascii="Times New Roman [Mono]" w:hAnsi="Times New Roman [Mono]" w:cs="Times New Roman [Mono]"/>
          <w:color w:val="222222"/>
          <w:sz w:val="20"/>
          <w:szCs w:val="20"/>
          <w:shd w:val="clear" w:color="auto" w:fill="FFFFFF"/>
        </w:rPr>
        <w:t>Cancerous growths can be exposed to lethal radiation during therapy by means of tumor-targeting medications and therapeutic radionuclides.</w:t>
      </w:r>
      <w:r w:rsidR="00000000">
        <w:rPr>
          <w:rFonts w:ascii="Times New Roman [Mono]" w:hAnsi="Times New Roman [Mono]" w:cs="Times New Roman [Mono]"/>
          <w:color w:val="222222"/>
          <w:sz w:val="20"/>
          <w:szCs w:val="20"/>
          <w:shd w:val="clear" w:color="auto" w:fill="FFFFFF"/>
        </w:rPr>
        <w:t xml:space="preserve"> </w:t>
      </w:r>
      <w:r>
        <w:rPr>
          <w:rFonts w:ascii="Times New Roman [Mono]" w:hAnsi="Times New Roman [Mono]" w:cs="Times New Roman [Mono]"/>
          <w:color w:val="222222"/>
          <w:sz w:val="20"/>
          <w:szCs w:val="20"/>
          <w:shd w:val="clear" w:color="auto" w:fill="FFFFFF"/>
        </w:rPr>
        <w:t>This overview offers a comprehensive analysis of nuclear medicine, covering its historical evolution, contemporary applications in cancer care, practical considerations, and function in medical imaging.</w:t>
      </w:r>
    </w:p>
    <w:p w14:paraId="60A9128D" w14:textId="77777777" w:rsidR="00C2084C" w:rsidRDefault="00C2084C">
      <w:pPr>
        <w:spacing w:after="0" w:line="240" w:lineRule="auto"/>
        <w:ind w:firstLine="360"/>
        <w:jc w:val="both"/>
        <w:rPr>
          <w:rFonts w:ascii="Times New Roman [Mono]" w:eastAsia="Times New Roman" w:hAnsi="Times New Roman [Mono]" w:cs="Times New Roman [Mono]"/>
          <w:color w:val="222222"/>
          <w:sz w:val="20"/>
          <w:szCs w:val="20"/>
          <w:highlight w:val="white"/>
        </w:rPr>
      </w:pPr>
    </w:p>
    <w:p w14:paraId="513993BF" w14:textId="77777777" w:rsidR="00C2084C" w:rsidRDefault="00000000">
      <w:pPr>
        <w:spacing w:after="0" w:line="240" w:lineRule="auto"/>
        <w:ind w:left="360"/>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b/>
          <w:color w:val="222222"/>
          <w:sz w:val="20"/>
          <w:szCs w:val="20"/>
          <w:highlight w:val="white"/>
        </w:rPr>
        <w:t>Keywords-:</w:t>
      </w:r>
      <w:r>
        <w:rPr>
          <w:rFonts w:ascii="Times New Roman [Mono]" w:hAnsi="Times New Roman [Mono]" w:cs="Times New Roman [Mono]"/>
          <w:color w:val="222222"/>
          <w:sz w:val="20"/>
          <w:szCs w:val="20"/>
          <w:highlight w:val="white"/>
        </w:rPr>
        <w:t xml:space="preserve"> </w:t>
      </w:r>
      <w:r>
        <w:rPr>
          <w:rFonts w:ascii="Times New Roman [Mono]" w:eastAsia="Times New Roman" w:hAnsi="Times New Roman [Mono]" w:cs="Times New Roman [Mono]"/>
          <w:color w:val="222222"/>
          <w:sz w:val="20"/>
          <w:szCs w:val="20"/>
          <w:highlight w:val="white"/>
        </w:rPr>
        <w:t>Radionuclide, tracers, Nuclear medicine, Radiopharmacology, Radiotherapy, Nuclear imaging, Cancer</w:t>
      </w:r>
      <w:r>
        <w:rPr>
          <w:rFonts w:ascii="Times New Roman [Mono]" w:hAnsi="Times New Roman [Mono]" w:cs="Times New Roman [Mono]"/>
          <w:color w:val="222222"/>
          <w:sz w:val="20"/>
          <w:szCs w:val="20"/>
          <w:highlight w:val="white"/>
        </w:rPr>
        <w:t>.</w:t>
      </w:r>
    </w:p>
    <w:p w14:paraId="28E5EF23" w14:textId="77777777" w:rsidR="00C2084C" w:rsidRDefault="00C2084C">
      <w:pPr>
        <w:spacing w:after="0" w:line="240" w:lineRule="auto"/>
        <w:jc w:val="center"/>
        <w:rPr>
          <w:rFonts w:ascii="Times New Roman [Mono]" w:eastAsia="Times New Roman" w:hAnsi="Times New Roman [Mono]" w:cs="Times New Roman [Mono]"/>
          <w:sz w:val="20"/>
          <w:szCs w:val="20"/>
        </w:rPr>
      </w:pPr>
    </w:p>
    <w:p w14:paraId="1813E902" w14:textId="77777777" w:rsidR="00C2084C" w:rsidRDefault="00000000">
      <w:pPr>
        <w:numPr>
          <w:ilvl w:val="0"/>
          <w:numId w:val="1"/>
        </w:numPr>
        <w:spacing w:after="0" w:line="240" w:lineRule="auto"/>
        <w:jc w:val="center"/>
        <w:rPr>
          <w:rFonts w:ascii="Times New Roman [Mono]" w:eastAsia="Times New Roman" w:hAnsi="Times New Roman [Mono]" w:cs="Times New Roman [Mono]"/>
          <w:b/>
          <w:color w:val="000000"/>
          <w:sz w:val="20"/>
          <w:szCs w:val="20"/>
        </w:rPr>
      </w:pPr>
      <w:r>
        <w:rPr>
          <w:rFonts w:ascii="Times New Roman [Mono]" w:eastAsia="Times New Roman" w:hAnsi="Times New Roman [Mono]" w:cs="Times New Roman [Mono]"/>
          <w:b/>
          <w:color w:val="000000"/>
          <w:sz w:val="20"/>
          <w:szCs w:val="20"/>
        </w:rPr>
        <w:t>INTRODUCTION</w:t>
      </w:r>
    </w:p>
    <w:p w14:paraId="4EDEBCA7" w14:textId="77777777" w:rsidR="00C2084C" w:rsidRDefault="00C2084C">
      <w:pPr>
        <w:spacing w:after="0" w:line="240" w:lineRule="auto"/>
        <w:ind w:left="1080"/>
        <w:jc w:val="center"/>
        <w:rPr>
          <w:rFonts w:ascii="Times New Roman [Mono]" w:eastAsia="Times New Roman" w:hAnsi="Times New Roman [Mono]" w:cs="Times New Roman [Mono]"/>
          <w:b/>
          <w:sz w:val="20"/>
          <w:szCs w:val="20"/>
        </w:rPr>
      </w:pPr>
    </w:p>
    <w:p w14:paraId="51F84515" w14:textId="0A4402F8" w:rsidR="00C2084C" w:rsidRPr="00540E1B" w:rsidRDefault="00540E1B" w:rsidP="00540E1B">
      <w:pPr>
        <w:spacing w:after="0" w:line="240" w:lineRule="auto"/>
        <w:ind w:firstLine="360"/>
        <w:jc w:val="both"/>
        <w:rPr>
          <w:rFonts w:ascii="Times New Roman [Mono]" w:eastAsia="Times New Roman" w:hAnsi="Times New Roman [Mono]" w:cs="Times New Roman [Mono]"/>
          <w:sz w:val="20"/>
          <w:szCs w:val="20"/>
          <w:lang w:val="en-GB"/>
        </w:rPr>
      </w:pPr>
      <w:r>
        <w:rPr>
          <w:rFonts w:ascii="Times New Roman [Mono]" w:eastAsia="Times New Roman" w:hAnsi="Times New Roman [Mono]" w:cs="Times New Roman [Mono]"/>
          <w:sz w:val="20"/>
          <w:szCs w:val="20"/>
        </w:rPr>
        <w:t>Radioactive tracers (radiopharmaceuticals) are deployed in nuclear medicine to diagnose, cure, and appraise bodily function</w:t>
      </w:r>
      <w:r w:rsidR="00000000">
        <w:rPr>
          <w:rFonts w:ascii="Times New Roman [Mono]" w:eastAsia="Times New Roman" w:hAnsi="Times New Roman [Mono]" w:cs="Times New Roman [Mono]"/>
          <w:sz w:val="20"/>
          <w:szCs w:val="20"/>
        </w:rPr>
        <w:t>[1]</w:t>
      </w:r>
      <w:r>
        <w:rPr>
          <w:rFonts w:ascii="Times New Roman [Mono]" w:eastAsia="Times New Roman" w:hAnsi="Times New Roman [Mono]" w:cs="Times New Roman [Mono]"/>
          <w:sz w:val="20"/>
          <w:szCs w:val="20"/>
          <w:lang w:val="en-GB"/>
        </w:rPr>
        <w:t xml:space="preserve">. </w:t>
      </w:r>
      <w:r>
        <w:rPr>
          <w:rFonts w:ascii="Times New Roman [Mono]" w:eastAsia="Times New Roman" w:hAnsi="Times New Roman [Mono]" w:cs="Times New Roman [Mono]"/>
          <w:sz w:val="20"/>
          <w:szCs w:val="20"/>
        </w:rPr>
        <w:t>The evaluation of cellular physiology and function in nuclear diagnostic medicine is heavily reliant on imaging techniques.</w:t>
      </w:r>
      <w:r w:rsidR="00000000">
        <w:rPr>
          <w:rFonts w:ascii="Times New Roman [Mono]" w:eastAsia="Times New Roman" w:hAnsi="Times New Roman [Mono]" w:cs="Times New Roman [Mono]"/>
          <w:sz w:val="20"/>
          <w:szCs w:val="20"/>
        </w:rPr>
        <w:t xml:space="preserve"> </w:t>
      </w:r>
      <w:r>
        <w:rPr>
          <w:rFonts w:ascii="Times New Roman [Mono]" w:eastAsia="Times New Roman" w:hAnsi="Times New Roman [Mono]" w:cs="Times New Roman [Mono]"/>
          <w:sz w:val="20"/>
          <w:szCs w:val="20"/>
        </w:rPr>
        <w:t>Medical practitioners can observe the path of these radioactive markers through cameras that are specifically engineered for this purpose.</w:t>
      </w:r>
      <w:r w:rsidR="00000000">
        <w:rPr>
          <w:rFonts w:ascii="Times New Roman [Mono]" w:eastAsia="Times New Roman" w:hAnsi="Times New Roman [Mono]" w:cs="Times New Roman [Mono]"/>
          <w:sz w:val="20"/>
          <w:szCs w:val="20"/>
        </w:rPr>
        <w:t xml:space="preserve"> </w:t>
      </w:r>
      <w:r>
        <w:rPr>
          <w:rFonts w:ascii="Times New Roman [Mono]" w:eastAsia="Times New Roman" w:hAnsi="Times New Roman [Mono]" w:cs="Times New Roman [Mono]"/>
          <w:sz w:val="20"/>
          <w:szCs w:val="20"/>
        </w:rPr>
        <w:t>Within nuclear medicine, the two most widely used imaging modalities are:</w:t>
      </w:r>
      <w:r w:rsidR="00000000">
        <w:rPr>
          <w:rFonts w:ascii="Times New Roman [Mono]" w:eastAsia="Times New Roman" w:hAnsi="Times New Roman [Mono]" w:cs="Times New Roman [Mono]"/>
          <w:sz w:val="20"/>
          <w:szCs w:val="20"/>
        </w:rPr>
        <w:t xml:space="preserve"> single-photon emission computed tomography (SPECT) and </w:t>
      </w:r>
      <w:r>
        <w:rPr>
          <w:rFonts w:ascii="Times New Roman [Mono]" w:eastAsia="Times New Roman" w:hAnsi="Times New Roman [Mono]" w:cs="Times New Roman [Mono]"/>
          <w:sz w:val="20"/>
          <w:szCs w:val="20"/>
        </w:rPr>
        <w:t>PET imaging using positron emission tomography</w:t>
      </w:r>
      <w:r>
        <w:rPr>
          <w:rFonts w:ascii="Times New Roman [Mono]" w:eastAsia="Times New Roman" w:hAnsi="Times New Roman [Mono]" w:cs="Times New Roman [Mono]"/>
          <w:sz w:val="20"/>
          <w:szCs w:val="20"/>
          <w:lang w:val="en-GB"/>
        </w:rPr>
        <w:t>[</w:t>
      </w:r>
      <w:r w:rsidR="00000000">
        <w:rPr>
          <w:rFonts w:ascii="Times New Roman [Mono]" w:eastAsia="Times New Roman" w:hAnsi="Times New Roman [Mono]" w:cs="Times New Roman [Mono]"/>
          <w:sz w:val="20"/>
          <w:szCs w:val="20"/>
        </w:rPr>
        <w:t>2].</w:t>
      </w:r>
    </w:p>
    <w:p w14:paraId="3C7F1E7B" w14:textId="77777777" w:rsidR="00C2084C" w:rsidRDefault="00C2084C">
      <w:pPr>
        <w:spacing w:after="0" w:line="240" w:lineRule="auto"/>
        <w:ind w:firstLine="360"/>
        <w:jc w:val="both"/>
        <w:rPr>
          <w:rFonts w:ascii="Times New Roman [Mono]" w:eastAsia="Times New Roman" w:hAnsi="Times New Roman [Mono]" w:cs="Times New Roman [Mono]"/>
          <w:sz w:val="20"/>
          <w:szCs w:val="20"/>
        </w:rPr>
      </w:pPr>
    </w:p>
    <w:p w14:paraId="73C12514" w14:textId="77777777" w:rsidR="00C2084C" w:rsidRDefault="00000000">
      <w:pPr>
        <w:numPr>
          <w:ilvl w:val="0"/>
          <w:numId w:val="2"/>
        </w:numPr>
        <w:spacing w:after="0" w:line="240" w:lineRule="auto"/>
        <w:jc w:val="both"/>
        <w:rPr>
          <w:rFonts w:ascii="Times New Roman [Mono]" w:eastAsia="Times New Roman" w:hAnsi="Times New Roman [Mono]" w:cs="Times New Roman [Mono]"/>
          <w:b/>
          <w:sz w:val="20"/>
          <w:szCs w:val="20"/>
        </w:rPr>
      </w:pPr>
      <w:r>
        <w:rPr>
          <w:rFonts w:ascii="Times New Roman [Mono]" w:eastAsia="Times New Roman" w:hAnsi="Times New Roman [Mono]" w:cs="Times New Roman [Mono]"/>
          <w:b/>
          <w:sz w:val="20"/>
          <w:szCs w:val="20"/>
        </w:rPr>
        <w:t>What are Radioactive tracers?</w:t>
      </w:r>
    </w:p>
    <w:p w14:paraId="53B86CA5" w14:textId="2A29FBE8" w:rsidR="00C2084C" w:rsidRPr="00540E1B" w:rsidRDefault="00540E1B" w:rsidP="00540E1B">
      <w:pPr>
        <w:spacing w:after="0" w:line="240" w:lineRule="auto"/>
        <w:ind w:firstLine="720"/>
        <w:jc w:val="both"/>
        <w:rPr>
          <w:rFonts w:ascii="Times New Roman [Mono]" w:eastAsia="Times New Roman" w:hAnsi="Times New Roman [Mono]" w:cs="Times New Roman [Mono]"/>
          <w:sz w:val="20"/>
          <w:szCs w:val="20"/>
          <w:lang w:val="en-GB"/>
        </w:rPr>
      </w:pPr>
      <w:r>
        <w:rPr>
          <w:rFonts w:ascii="Times New Roman [Mono]" w:eastAsia="Times New Roman" w:hAnsi="Times New Roman [Mono]" w:cs="Times New Roman [Mono]"/>
          <w:sz w:val="20"/>
          <w:szCs w:val="20"/>
        </w:rPr>
        <w:t>Chemical reactions or physical processes often use tracers as markers to illustrate the position or monitor the pathway of a substance.</w:t>
      </w:r>
      <w:r w:rsidR="00000000">
        <w:rPr>
          <w:rFonts w:ascii="Times New Roman [Mono]" w:eastAsia="Times New Roman" w:hAnsi="Times New Roman [Mono]" w:cs="Times New Roman [Mono]"/>
          <w:sz w:val="20"/>
          <w:szCs w:val="20"/>
        </w:rPr>
        <w:t xml:space="preserve"> </w:t>
      </w:r>
      <w:r>
        <w:rPr>
          <w:rFonts w:ascii="Times New Roman [Mono]" w:eastAsia="Times New Roman" w:hAnsi="Times New Roman [Mono]" w:cs="Times New Roman [Mono]"/>
          <w:sz w:val="20"/>
          <w:szCs w:val="20"/>
        </w:rPr>
        <w:t>To ensure reliable results, the tracers being used for observation should have similar chemical and physical activity as the component being studied in the environment.</w:t>
      </w:r>
      <w:r w:rsidR="00000000">
        <w:rPr>
          <w:rFonts w:ascii="Times New Roman [Mono]" w:eastAsia="Times New Roman" w:hAnsi="Times New Roman [Mono]" w:cs="Times New Roman [Mono]"/>
          <w:sz w:val="20"/>
          <w:szCs w:val="20"/>
        </w:rPr>
        <w:t xml:space="preserve"> </w:t>
      </w:r>
      <w:r>
        <w:rPr>
          <w:rFonts w:ascii="Times New Roman [Mono]" w:eastAsia="Times New Roman" w:hAnsi="Times New Roman [Mono]" w:cs="Times New Roman [Mono]"/>
          <w:sz w:val="20"/>
          <w:szCs w:val="20"/>
        </w:rPr>
        <w:t>By tracking the radioisotope's activity, researchers are able to closely monitor the ongoing process.</w:t>
      </w:r>
      <w:r w:rsidR="00000000">
        <w:rPr>
          <w:rFonts w:ascii="Times New Roman [Mono]" w:eastAsia="Times New Roman" w:hAnsi="Times New Roman [Mono]" w:cs="Times New Roman [Mono]"/>
          <w:sz w:val="20"/>
          <w:szCs w:val="20"/>
        </w:rPr>
        <w:t xml:space="preserve"> </w:t>
      </w:r>
      <w:r>
        <w:rPr>
          <w:rFonts w:ascii="Times New Roman [Mono]" w:eastAsia="Times New Roman" w:hAnsi="Times New Roman [Mono]" w:cs="Times New Roman [Mono]"/>
          <w:sz w:val="20"/>
          <w:szCs w:val="20"/>
        </w:rPr>
        <w:t>In addition, the use of radioactive material as a marker can be restricted to the lowest possible level.</w:t>
      </w:r>
      <w:r w:rsidR="00000000">
        <w:rPr>
          <w:rFonts w:ascii="Times New Roman [Mono]" w:eastAsia="Times New Roman" w:hAnsi="Times New Roman [Mono]" w:cs="Times New Roman [Mono]"/>
          <w:sz w:val="20"/>
          <w:szCs w:val="20"/>
        </w:rPr>
        <w:t xml:space="preserve"> </w:t>
      </w:r>
      <w:r>
        <w:rPr>
          <w:rFonts w:ascii="Times New Roman [Mono]" w:eastAsia="Times New Roman" w:hAnsi="Times New Roman [Mono]" w:cs="Times New Roman [Mono]"/>
          <w:sz w:val="20"/>
          <w:szCs w:val="20"/>
        </w:rPr>
        <w:t>Radiotracer usage is based on the belief that the radioactive element will effortlessly merge with the system under investigation, and that the released radiation will not impact any system components</w:t>
      </w:r>
      <w:r w:rsidR="00000000">
        <w:rPr>
          <w:rFonts w:ascii="Times New Roman [Mono]" w:eastAsia="Times New Roman" w:hAnsi="Times New Roman [Mono]" w:cs="Times New Roman [Mono]"/>
          <w:sz w:val="20"/>
          <w:szCs w:val="20"/>
        </w:rPr>
        <w:t>[3].</w:t>
      </w:r>
    </w:p>
    <w:p w14:paraId="652CE3DC" w14:textId="77777777" w:rsidR="00C2084C" w:rsidRDefault="00C2084C">
      <w:pPr>
        <w:spacing w:after="0" w:line="240" w:lineRule="auto"/>
        <w:ind w:firstLine="720"/>
        <w:jc w:val="both"/>
        <w:rPr>
          <w:rFonts w:ascii="Times New Roman [Mono]" w:eastAsia="Times New Roman" w:hAnsi="Times New Roman [Mono]" w:cs="Times New Roman [Mono]"/>
          <w:sz w:val="20"/>
          <w:szCs w:val="20"/>
        </w:rPr>
      </w:pPr>
    </w:p>
    <w:p w14:paraId="062E5AAC" w14:textId="77777777" w:rsidR="00C2084C" w:rsidRDefault="00C2084C">
      <w:pPr>
        <w:spacing w:after="0" w:line="240" w:lineRule="auto"/>
        <w:ind w:firstLine="720"/>
        <w:rPr>
          <w:rFonts w:ascii="Times New Roman [Mono]" w:eastAsia="Times New Roman" w:hAnsi="Times New Roman [Mono]" w:cs="Times New Roman [Mono]"/>
          <w:sz w:val="20"/>
          <w:szCs w:val="20"/>
        </w:rPr>
      </w:pPr>
    </w:p>
    <w:p w14:paraId="3B59339A" w14:textId="77777777" w:rsidR="00C2084C" w:rsidRDefault="00C2084C">
      <w:pPr>
        <w:spacing w:after="0" w:line="240" w:lineRule="auto"/>
        <w:ind w:firstLine="720"/>
        <w:rPr>
          <w:rFonts w:ascii="Times New Roman [Mono]" w:eastAsia="Times New Roman" w:hAnsi="Times New Roman [Mono]" w:cs="Times New Roman [Mono]"/>
          <w:sz w:val="20"/>
          <w:szCs w:val="20"/>
        </w:rPr>
      </w:pPr>
    </w:p>
    <w:p w14:paraId="681D80D8" w14:textId="77777777" w:rsidR="00C2084C" w:rsidRDefault="00C2084C">
      <w:pPr>
        <w:spacing w:after="0" w:line="240" w:lineRule="auto"/>
        <w:ind w:firstLine="720"/>
        <w:rPr>
          <w:rFonts w:ascii="Times New Roman [Mono]" w:eastAsia="Times New Roman" w:hAnsi="Times New Roman [Mono]" w:cs="Times New Roman [Mono]"/>
          <w:sz w:val="20"/>
          <w:szCs w:val="20"/>
        </w:rPr>
      </w:pPr>
    </w:p>
    <w:p w14:paraId="4EE4DFDF" w14:textId="77777777" w:rsidR="00C2084C" w:rsidRDefault="00000000">
      <w:pPr>
        <w:spacing w:after="0" w:line="240" w:lineRule="auto"/>
        <w:jc w:val="center"/>
        <w:rPr>
          <w:rFonts w:ascii="Times New Roman [Mono]" w:eastAsia="Times New Roman" w:hAnsi="Times New Roman [Mono]" w:cs="Times New Roman [Mono]"/>
          <w:sz w:val="20"/>
          <w:szCs w:val="20"/>
        </w:rPr>
      </w:pPr>
      <w:r>
        <w:rPr>
          <w:rFonts w:ascii="Times New Roman [Mono]" w:eastAsia="Times New Roman" w:hAnsi="Times New Roman [Mono]" w:cs="Times New Roman [Mono]"/>
          <w:noProof/>
          <w:sz w:val="20"/>
          <w:szCs w:val="20"/>
        </w:rPr>
        <w:drawing>
          <wp:inline distT="0" distB="0" distL="0" distR="0" wp14:anchorId="44610221" wp14:editId="589B7D6F">
            <wp:extent cx="4581525" cy="2133600"/>
            <wp:effectExtent l="0" t="0" r="0" b="0"/>
            <wp:docPr id="12" name="image2.jpg" descr="A series of images, CT on the left, PET in the middle and a combination PET/CT on the right."/>
            <wp:cNvGraphicFramePr/>
            <a:graphic xmlns:a="http://schemas.openxmlformats.org/drawingml/2006/main">
              <a:graphicData uri="http://schemas.openxmlformats.org/drawingml/2006/picture">
                <pic:pic xmlns:pic="http://schemas.openxmlformats.org/drawingml/2006/picture">
                  <pic:nvPicPr>
                    <pic:cNvPr id="12" name="image2.jpg" descr="A series of images, CT on the left, PET in the middle and a combination PET/CT on the right."/>
                    <pic:cNvPicPr preferRelativeResize="0"/>
                  </pic:nvPicPr>
                  <pic:blipFill>
                    <a:blip r:embed="rId10"/>
                    <a:srcRect/>
                    <a:stretch>
                      <a:fillRect/>
                    </a:stretch>
                  </pic:blipFill>
                  <pic:spPr>
                    <a:xfrm>
                      <a:off x="0" y="0"/>
                      <a:ext cx="4581525" cy="2133600"/>
                    </a:xfrm>
                    <a:prstGeom prst="rect">
                      <a:avLst/>
                    </a:prstGeom>
                  </pic:spPr>
                </pic:pic>
              </a:graphicData>
            </a:graphic>
          </wp:inline>
        </w:drawing>
      </w:r>
    </w:p>
    <w:p w14:paraId="3D6D3C16" w14:textId="77777777" w:rsidR="00C2084C" w:rsidRDefault="00000000">
      <w:pPr>
        <w:spacing w:after="0" w:line="240" w:lineRule="auto"/>
        <w:jc w:val="center"/>
        <w:rPr>
          <w:rFonts w:ascii="Times New Roman [Mono]" w:eastAsia="Times New Roman" w:hAnsi="Times New Roman [Mono]" w:cs="Times New Roman [Mono]"/>
          <w:b/>
          <w:color w:val="000000"/>
          <w:sz w:val="20"/>
          <w:szCs w:val="20"/>
        </w:rPr>
      </w:pPr>
      <w:r>
        <w:rPr>
          <w:rFonts w:ascii="Times New Roman [Mono]" w:eastAsia="Times New Roman" w:hAnsi="Times New Roman [Mono]" w:cs="Times New Roman [Mono]"/>
          <w:b/>
          <w:color w:val="000000"/>
          <w:sz w:val="20"/>
          <w:szCs w:val="20"/>
        </w:rPr>
        <w:t>Fig 1: Radioactive tracing in CT scan of mouse [1]</w:t>
      </w:r>
    </w:p>
    <w:p w14:paraId="22A6FC2C" w14:textId="77777777" w:rsidR="00C2084C" w:rsidRDefault="00C2084C">
      <w:pPr>
        <w:spacing w:after="0" w:line="240" w:lineRule="auto"/>
        <w:jc w:val="center"/>
        <w:rPr>
          <w:rFonts w:ascii="Times New Roman [Mono]" w:eastAsia="Times New Roman" w:hAnsi="Times New Roman [Mono]" w:cs="Times New Roman [Mono]"/>
          <w:b/>
          <w:color w:val="000000"/>
          <w:sz w:val="20"/>
          <w:szCs w:val="20"/>
        </w:rPr>
      </w:pPr>
    </w:p>
    <w:p w14:paraId="7B24F833" w14:textId="77777777" w:rsidR="00C2084C" w:rsidRDefault="00000000">
      <w:pPr>
        <w:spacing w:after="0" w:line="240" w:lineRule="auto"/>
        <w:ind w:firstLine="720"/>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In Fig 1.1, Researchers demonstrate that a mouse's combined PET/CT (right) provides a more detailed picture regarding the spine than CT (left) or PET (centre) alone.</w:t>
      </w:r>
    </w:p>
    <w:p w14:paraId="5452C306" w14:textId="77777777" w:rsidR="00C2084C" w:rsidRDefault="00C2084C">
      <w:pPr>
        <w:spacing w:after="0" w:line="240" w:lineRule="auto"/>
        <w:jc w:val="both"/>
        <w:rPr>
          <w:rFonts w:ascii="Times New Roman [Mono]" w:eastAsia="Times New Roman" w:hAnsi="Times New Roman [Mono]" w:cs="Times New Roman [Mono]"/>
          <w:sz w:val="20"/>
          <w:szCs w:val="20"/>
        </w:rPr>
      </w:pPr>
    </w:p>
    <w:p w14:paraId="061098D2" w14:textId="268BF6EE" w:rsidR="00C2084C" w:rsidRPr="00540E1B" w:rsidRDefault="00540E1B" w:rsidP="00540E1B">
      <w:pPr>
        <w:pStyle w:val="ListParagraph"/>
        <w:numPr>
          <w:ilvl w:val="0"/>
          <w:numId w:val="2"/>
        </w:numPr>
        <w:spacing w:after="0" w:line="240" w:lineRule="auto"/>
        <w:jc w:val="both"/>
        <w:rPr>
          <w:rFonts w:ascii="Times New Roman [Mono]" w:eastAsia="Times New Roman" w:hAnsi="Times New Roman [Mono]" w:cs="Times New Roman [Mono]"/>
          <w:b/>
          <w:sz w:val="20"/>
          <w:szCs w:val="20"/>
        </w:rPr>
      </w:pPr>
      <w:r w:rsidRPr="00540E1B">
        <w:rPr>
          <w:rFonts w:ascii="Times New Roman [Mono]" w:eastAsia="Times New Roman" w:hAnsi="Times New Roman [Mono]" w:cs="Times New Roman [Mono]"/>
          <w:b/>
          <w:sz w:val="20"/>
          <w:szCs w:val="20"/>
          <w:lang w:val="en-GB"/>
        </w:rPr>
        <w:t xml:space="preserve">What is </w:t>
      </w:r>
      <w:r w:rsidRPr="00540E1B">
        <w:rPr>
          <w:rFonts w:ascii="Times New Roman [Mono]" w:eastAsia="Times New Roman" w:hAnsi="Times New Roman [Mono]" w:cs="Times New Roman [Mono]"/>
          <w:b/>
          <w:sz w:val="20"/>
          <w:szCs w:val="20"/>
        </w:rPr>
        <w:t>Single Photon Emission Computed Tomography (SPECT is a medical imaging technique.</w:t>
      </w:r>
    </w:p>
    <w:p w14:paraId="440338A3" w14:textId="77777777" w:rsidR="00540E1B" w:rsidRDefault="00540E1B" w:rsidP="00540E1B">
      <w:pPr>
        <w:pStyle w:val="ListParagraph"/>
        <w:spacing w:after="0" w:line="240" w:lineRule="auto"/>
        <w:jc w:val="both"/>
        <w:rPr>
          <w:rFonts w:ascii="Times New Roman [Mono]" w:eastAsia="Times New Roman" w:hAnsi="Times New Roman [Mono]" w:cs="Times New Roman [Mono]"/>
          <w:b/>
          <w:sz w:val="20"/>
          <w:szCs w:val="20"/>
        </w:rPr>
      </w:pPr>
    </w:p>
    <w:p w14:paraId="45C36962" w14:textId="1EF91B95" w:rsidR="00C2084C" w:rsidRDefault="00540E1B">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There has been a rise in the usage of single photon emission computed tomography (SPECT) in nuclear medicine.</w:t>
      </w:r>
      <w:r w:rsidR="00000000">
        <w:rPr>
          <w:rFonts w:ascii="Times New Roman [Mono]" w:eastAsia="Times New Roman" w:hAnsi="Times New Roman [Mono]" w:cs="Times New Roman [Mono]"/>
          <w:sz w:val="20"/>
          <w:szCs w:val="20"/>
        </w:rPr>
        <w:t xml:space="preserve"> </w:t>
      </w:r>
      <w:r>
        <w:rPr>
          <w:rFonts w:ascii="Times New Roman [Mono]" w:eastAsia="Times New Roman" w:hAnsi="Times New Roman [Mono]" w:cs="Times New Roman [Mono]"/>
          <w:sz w:val="20"/>
          <w:szCs w:val="20"/>
        </w:rPr>
        <w:t>Additional therapeutic uses are possible due to enhanced contrast, edge definition, and target separation from the background, in contrast to planar imaging.</w:t>
      </w:r>
      <w:r w:rsidR="00000000">
        <w:rPr>
          <w:rFonts w:ascii="Times New Roman [Mono]" w:eastAsia="Times New Roman" w:hAnsi="Times New Roman [Mono]" w:cs="Times New Roman [Mono]"/>
          <w:sz w:val="20"/>
          <w:szCs w:val="20"/>
        </w:rPr>
        <w:t xml:space="preserve"> </w:t>
      </w:r>
      <w:r>
        <w:rPr>
          <w:rFonts w:ascii="Times New Roman [Mono]" w:eastAsia="Times New Roman" w:hAnsi="Times New Roman [Mono]" w:cs="Times New Roman [Mono]"/>
          <w:sz w:val="20"/>
          <w:szCs w:val="20"/>
        </w:rPr>
        <w:t>Additionally, the method provides a much superior means of assessing source distributions, particularly in organs such as the heart and brain[4].</w:t>
      </w:r>
    </w:p>
    <w:p w14:paraId="6EC29B90" w14:textId="70F5AC4B" w:rsidR="00C2084C" w:rsidRPr="00540E1B" w:rsidRDefault="00540E1B">
      <w:pPr>
        <w:spacing w:after="0" w:line="240" w:lineRule="auto"/>
        <w:jc w:val="both"/>
        <w:rPr>
          <w:rFonts w:ascii="Times New Roman [Mono]" w:eastAsia="Times New Roman" w:hAnsi="Times New Roman [Mono]" w:cs="Times New Roman [Mono]"/>
          <w:sz w:val="20"/>
          <w:szCs w:val="20"/>
          <w:lang w:val="en-GB"/>
        </w:rPr>
      </w:pPr>
      <w:r>
        <w:rPr>
          <w:rFonts w:ascii="Times New Roman [Mono]" w:eastAsia="Times New Roman" w:hAnsi="Times New Roman [Mono]" w:cs="Times New Roman [Mono]"/>
          <w:sz w:val="20"/>
          <w:szCs w:val="20"/>
        </w:rPr>
        <w:t>Mounted on a revolving gantry that encircles the patient, Gamma cameras, varying from one to four in number, are employed by SPECT machines.</w:t>
      </w:r>
      <w:r w:rsidR="00000000">
        <w:rPr>
          <w:rFonts w:ascii="Times New Roman [Mono]" w:eastAsia="Times New Roman" w:hAnsi="Times New Roman [Mono]" w:cs="Times New Roman [Mono]"/>
          <w:sz w:val="20"/>
          <w:szCs w:val="20"/>
        </w:rPr>
        <w:t xml:space="preserve"> </w:t>
      </w:r>
      <w:r>
        <w:rPr>
          <w:rFonts w:ascii="Times New Roman [Mono]" w:eastAsia="Times New Roman" w:hAnsi="Times New Roman [Mono]" w:cs="Times New Roman [Mono]"/>
          <w:sz w:val="20"/>
          <w:szCs w:val="20"/>
        </w:rPr>
        <w:t>SPECT-CT is a hybrid imaging method that is commonly used to correct attenuation and identify anatomical locations, but it can also be produced by combining SPECT with another CT scanner</w:t>
      </w:r>
      <w:r>
        <w:rPr>
          <w:rFonts w:ascii="Times New Roman [Mono]" w:eastAsia="Times New Roman" w:hAnsi="Times New Roman [Mono]" w:cs="Times New Roman [Mono]"/>
          <w:sz w:val="20"/>
          <w:szCs w:val="20"/>
          <w:lang w:val="en-GB"/>
        </w:rPr>
        <w:t xml:space="preserve">. </w:t>
      </w:r>
      <w:r>
        <w:rPr>
          <w:rFonts w:ascii="Times New Roman [Mono]" w:eastAsia="Times New Roman" w:hAnsi="Times New Roman [Mono]" w:cs="Times New Roman [Mono]"/>
          <w:sz w:val="20"/>
          <w:szCs w:val="20"/>
        </w:rPr>
        <w:t>The gamma cameras swivel around the subject, generating spatial data that allows for accurate mapping of radioactive dispersion within tissues.</w:t>
      </w:r>
      <w:r w:rsidR="00000000">
        <w:rPr>
          <w:rFonts w:ascii="Times New Roman [Mono]" w:eastAsia="Times New Roman" w:hAnsi="Times New Roman [Mono]" w:cs="Times New Roman [Mono]"/>
          <w:sz w:val="20"/>
          <w:szCs w:val="20"/>
        </w:rPr>
        <w:t xml:space="preserve"> </w:t>
      </w:r>
      <w:r>
        <w:rPr>
          <w:rFonts w:ascii="Times New Roman [Mono]" w:eastAsia="Times New Roman" w:hAnsi="Times New Roman [Mono]" w:cs="Times New Roman [Mono]"/>
          <w:sz w:val="20"/>
          <w:szCs w:val="20"/>
        </w:rPr>
        <w:t>Several gamma cameras are employed to enhance the detector performance and spatial resolution.</w:t>
      </w:r>
      <w:r w:rsidR="00000000">
        <w:rPr>
          <w:rFonts w:ascii="Times New Roman [Mono]" w:eastAsia="Times New Roman" w:hAnsi="Times New Roman [Mono]" w:cs="Times New Roman [Mono]"/>
          <w:sz w:val="20"/>
          <w:szCs w:val="20"/>
        </w:rPr>
        <w:t xml:space="preserve"> </w:t>
      </w:r>
      <w:r>
        <w:rPr>
          <w:rFonts w:ascii="Times New Roman [Mono]" w:eastAsia="Times New Roman" w:hAnsi="Times New Roman [Mono]" w:cs="Times New Roman [Mono]"/>
          <w:sz w:val="20"/>
          <w:szCs w:val="20"/>
        </w:rPr>
        <w:t>The camera projection data is reassembled into 3D visuals using axial slices, creating a realistic representation of the object</w:t>
      </w:r>
      <w:r>
        <w:rPr>
          <w:rFonts w:ascii="Times New Roman [Mono]" w:eastAsia="Times New Roman" w:hAnsi="Times New Roman [Mono]" w:cs="Times New Roman [Mono]"/>
          <w:sz w:val="20"/>
          <w:szCs w:val="20"/>
          <w:lang w:val="en-GB"/>
        </w:rPr>
        <w:t>[5-7].</w:t>
      </w:r>
    </w:p>
    <w:p w14:paraId="3AD6CDA3" w14:textId="77777777" w:rsidR="00C2084C" w:rsidRDefault="00C2084C">
      <w:pPr>
        <w:spacing w:after="0" w:line="240" w:lineRule="auto"/>
        <w:rPr>
          <w:rFonts w:ascii="Times New Roman [Mono]" w:eastAsia="Times New Roman" w:hAnsi="Times New Roman [Mono]" w:cs="Times New Roman [Mono]"/>
          <w:sz w:val="20"/>
          <w:szCs w:val="20"/>
        </w:rPr>
      </w:pPr>
    </w:p>
    <w:p w14:paraId="5D9BB676" w14:textId="77777777" w:rsidR="00C2084C" w:rsidRDefault="00C2084C">
      <w:pPr>
        <w:spacing w:after="0" w:line="240" w:lineRule="auto"/>
        <w:rPr>
          <w:rFonts w:ascii="Times New Roman [Mono]" w:eastAsia="Times New Roman" w:hAnsi="Times New Roman [Mono]" w:cs="Times New Roman [Mono]"/>
          <w:sz w:val="20"/>
          <w:szCs w:val="20"/>
        </w:rPr>
      </w:pPr>
    </w:p>
    <w:p w14:paraId="39B3BB50" w14:textId="77777777" w:rsidR="00C2084C" w:rsidRDefault="00000000">
      <w:pPr>
        <w:spacing w:after="0" w:line="240" w:lineRule="auto"/>
        <w:jc w:val="center"/>
        <w:rPr>
          <w:rFonts w:ascii="Times New Roman [Mono]" w:eastAsia="Times New Roman" w:hAnsi="Times New Roman [Mono]" w:cs="Times New Roman [Mono]"/>
          <w:sz w:val="20"/>
          <w:szCs w:val="20"/>
        </w:rPr>
      </w:pPr>
      <w:r>
        <w:rPr>
          <w:rFonts w:ascii="Times New Roman [Mono]" w:eastAsia="Times New Roman" w:hAnsi="Times New Roman [Mono]" w:cs="Times New Roman [Mono]"/>
          <w:noProof/>
          <w:sz w:val="20"/>
          <w:szCs w:val="20"/>
        </w:rPr>
        <w:drawing>
          <wp:inline distT="0" distB="0" distL="0" distR="0" wp14:anchorId="6027F62C" wp14:editId="781BD092">
            <wp:extent cx="2132965" cy="2169795"/>
            <wp:effectExtent l="0" t="0" r="0" b="0"/>
            <wp:docPr id="14" name="image1.jpg" descr="https://prod-images-static.radiopaedia.org/images/5930477/c16deaab0344d3838d3bd68397bd66_thumb.jpg"/>
            <wp:cNvGraphicFramePr/>
            <a:graphic xmlns:a="http://schemas.openxmlformats.org/drawingml/2006/main">
              <a:graphicData uri="http://schemas.openxmlformats.org/drawingml/2006/picture">
                <pic:pic xmlns:pic="http://schemas.openxmlformats.org/drawingml/2006/picture">
                  <pic:nvPicPr>
                    <pic:cNvPr id="14" name="image1.jpg" descr="https://prod-images-static.radiopaedia.org/images/5930477/c16deaab0344d3838d3bd68397bd66_thumb.jpg"/>
                    <pic:cNvPicPr preferRelativeResize="0"/>
                  </pic:nvPicPr>
                  <pic:blipFill>
                    <a:blip r:embed="rId11"/>
                    <a:srcRect/>
                    <a:stretch>
                      <a:fillRect/>
                    </a:stretch>
                  </pic:blipFill>
                  <pic:spPr>
                    <a:xfrm>
                      <a:off x="0" y="0"/>
                      <a:ext cx="2133102" cy="2170307"/>
                    </a:xfrm>
                    <a:prstGeom prst="rect">
                      <a:avLst/>
                    </a:prstGeom>
                  </pic:spPr>
                </pic:pic>
              </a:graphicData>
            </a:graphic>
          </wp:inline>
        </w:drawing>
      </w:r>
    </w:p>
    <w:p w14:paraId="3F25BBDD" w14:textId="77777777" w:rsidR="00C2084C" w:rsidRDefault="00000000">
      <w:pPr>
        <w:spacing w:after="0" w:line="240" w:lineRule="auto"/>
        <w:jc w:val="center"/>
        <w:rPr>
          <w:rFonts w:ascii="Times New Roman [Mono]" w:eastAsia="Times New Roman" w:hAnsi="Times New Roman [Mono]" w:cs="Times New Roman [Mono]"/>
          <w:b/>
          <w:color w:val="000000"/>
          <w:sz w:val="20"/>
          <w:szCs w:val="20"/>
          <w:highlight w:val="white"/>
        </w:rPr>
      </w:pPr>
      <w:r>
        <w:rPr>
          <w:rFonts w:ascii="Times New Roman [Mono]" w:eastAsia="Times New Roman" w:hAnsi="Times New Roman [Mono]" w:cs="Times New Roman [Mono]"/>
          <w:b/>
          <w:sz w:val="20"/>
          <w:szCs w:val="20"/>
        </w:rPr>
        <w:t xml:space="preserve">Fig 2: </w:t>
      </w:r>
      <w:r>
        <w:rPr>
          <w:rFonts w:ascii="Times New Roman [Mono]" w:eastAsia="Times New Roman" w:hAnsi="Times New Roman [Mono]" w:cs="Times New Roman [Mono]"/>
          <w:b/>
          <w:color w:val="000000"/>
          <w:sz w:val="20"/>
          <w:szCs w:val="20"/>
          <w:highlight w:val="white"/>
        </w:rPr>
        <w:t>Osteomyelitis using SPECT/CT[8].</w:t>
      </w:r>
    </w:p>
    <w:p w14:paraId="25A4D1EC" w14:textId="77777777" w:rsidR="00C2084C" w:rsidRDefault="00C2084C">
      <w:pPr>
        <w:spacing w:after="0" w:line="240" w:lineRule="auto"/>
        <w:jc w:val="center"/>
        <w:rPr>
          <w:rFonts w:ascii="Times New Roman [Mono]" w:eastAsia="Times New Roman" w:hAnsi="Times New Roman [Mono]" w:cs="Times New Roman [Mono]"/>
          <w:b/>
          <w:color w:val="000000"/>
          <w:sz w:val="20"/>
          <w:szCs w:val="20"/>
          <w:highlight w:val="white"/>
        </w:rPr>
      </w:pPr>
    </w:p>
    <w:p w14:paraId="3F160CE5" w14:textId="77777777" w:rsidR="00C2084C" w:rsidRDefault="00000000">
      <w:pPr>
        <w:spacing w:after="0" w:line="240" w:lineRule="auto"/>
        <w:ind w:firstLine="720"/>
        <w:jc w:val="both"/>
        <w:rPr>
          <w:rFonts w:ascii="Times New Roman [Mono]" w:eastAsia="Times New Roman" w:hAnsi="Times New Roman [Mono]" w:cs="Times New Roman [Mono]"/>
          <w:sz w:val="20"/>
          <w:szCs w:val="20"/>
          <w:highlight w:val="white"/>
        </w:rPr>
      </w:pPr>
      <w:r>
        <w:rPr>
          <w:rFonts w:ascii="Times New Roman [Mono]" w:eastAsia="Times New Roman" w:hAnsi="Times New Roman [Mono]" w:cs="Times New Roman [Mono]"/>
          <w:b/>
          <w:sz w:val="20"/>
          <w:szCs w:val="20"/>
          <w:highlight w:val="white"/>
        </w:rPr>
        <w:t xml:space="preserve">C . </w:t>
      </w:r>
      <w:r>
        <w:rPr>
          <w:rFonts w:ascii="Times New Roman [Mono]" w:eastAsia="Times New Roman" w:hAnsi="Times New Roman [Mono]" w:cs="Times New Roman [Mono]"/>
          <w:sz w:val="20"/>
          <w:szCs w:val="20"/>
          <w:highlight w:val="white"/>
        </w:rPr>
        <w:t>What is Positron Emission Tomography (PET)?</w:t>
      </w:r>
    </w:p>
    <w:p w14:paraId="4BF995F1" w14:textId="77777777" w:rsidR="00C2084C" w:rsidRDefault="00000000">
      <w:pPr>
        <w:spacing w:after="0" w:line="240" w:lineRule="auto"/>
        <w:ind w:firstLine="720"/>
        <w:jc w:val="both"/>
        <w:rPr>
          <w:rFonts w:ascii="Times New Roman [Mono]" w:eastAsia="Times New Roman" w:hAnsi="Times New Roman [Mono]" w:cs="Times New Roman [Mono]"/>
          <w:sz w:val="20"/>
          <w:szCs w:val="20"/>
          <w:highlight w:val="white"/>
        </w:rPr>
      </w:pPr>
      <w:r>
        <w:rPr>
          <w:rFonts w:ascii="Times New Roman [Mono]" w:eastAsia="Times New Roman" w:hAnsi="Times New Roman [Mono]" w:cs="Times New Roman [Mono]"/>
          <w:sz w:val="20"/>
          <w:szCs w:val="20"/>
          <w:highlight w:val="white"/>
        </w:rPr>
        <w:t>Radioactivity in vivo can be measured using positron emission tomography (PET), a very non-invasive imaging technique. It involves</w:t>
      </w:r>
      <w:r>
        <w:rPr>
          <w:rFonts w:ascii="Times New Roman [Mono]" w:eastAsia="Times New Roman" w:hAnsi="Times New Roman [Mono]" w:cs="Times New Roman [Mono]"/>
          <w:b/>
          <w:sz w:val="20"/>
          <w:szCs w:val="20"/>
          <w:highlight w:val="white"/>
        </w:rPr>
        <w:t xml:space="preserve"> </w:t>
      </w:r>
      <w:r>
        <w:rPr>
          <w:rFonts w:ascii="Times New Roman [Mono]" w:eastAsia="Times New Roman" w:hAnsi="Times New Roman [Mono]" w:cs="Times New Roman [Mono]"/>
          <w:sz w:val="20"/>
          <w:szCs w:val="20"/>
          <w:highlight w:val="white"/>
        </w:rPr>
        <w:t xml:space="preserve">injecting an intravenously with a positron-emitting radiopharmaceutical firstly </w:t>
      </w:r>
      <w:r>
        <w:rPr>
          <w:rFonts w:ascii="Times New Roman [Mono]" w:eastAsia="Times New Roman" w:hAnsi="Times New Roman [Mono]" w:cs="Times New Roman [Mono]"/>
          <w:b/>
          <w:sz w:val="20"/>
          <w:szCs w:val="20"/>
          <w:highlight w:val="white"/>
        </w:rPr>
        <w:t xml:space="preserve"> </w:t>
      </w:r>
      <w:r>
        <w:rPr>
          <w:rFonts w:ascii="Times New Roman [Mono]" w:eastAsia="Times New Roman" w:hAnsi="Times New Roman [Mono]" w:cs="Times New Roman [Mono]"/>
          <w:sz w:val="20"/>
          <w:szCs w:val="20"/>
          <w:highlight w:val="white"/>
        </w:rPr>
        <w:t>waiting for systemic distribution, then secondly scanning for detecting and measuring radiopharmaceutical accumulation patterns in the body.</w:t>
      </w:r>
    </w:p>
    <w:p w14:paraId="40FA15D8" w14:textId="77777777" w:rsidR="00C2084C" w:rsidRDefault="00000000">
      <w:pPr>
        <w:spacing w:after="0" w:line="240" w:lineRule="auto"/>
        <w:ind w:firstLine="720"/>
        <w:jc w:val="both"/>
        <w:rPr>
          <w:rFonts w:ascii="Times New Roman [Mono]" w:eastAsia="Times New Roman" w:hAnsi="Times New Roman [Mono]" w:cs="Times New Roman [Mono]"/>
          <w:sz w:val="20"/>
          <w:szCs w:val="20"/>
          <w:highlight w:val="white"/>
        </w:rPr>
      </w:pPr>
      <w:r>
        <w:rPr>
          <w:rFonts w:ascii="Times New Roman [Mono]" w:eastAsia="Times New Roman" w:hAnsi="Times New Roman [Mono]" w:cs="Times New Roman [Mono]"/>
          <w:sz w:val="20"/>
          <w:szCs w:val="20"/>
          <w:highlight w:val="white"/>
        </w:rPr>
        <w:lastRenderedPageBreak/>
        <w:t>The results of a PET scan can be reconstructed and shown as a (3D)three-dimensional picture, similar to SPECT imaging. Scintigraphy, on the other hand, generates planar data that can only be utilised to make a two-dimensional image.[9]</w:t>
      </w:r>
    </w:p>
    <w:p w14:paraId="5524CA65" w14:textId="77777777" w:rsidR="00C2084C" w:rsidRDefault="00000000">
      <w:pPr>
        <w:spacing w:after="0" w:line="240" w:lineRule="auto"/>
        <w:ind w:firstLine="720"/>
        <w:jc w:val="both"/>
        <w:rPr>
          <w:rFonts w:ascii="Times New Roman [Mono]" w:eastAsia="Times New Roman" w:hAnsi="Times New Roman [Mono]" w:cs="Times New Roman [Mono]"/>
          <w:sz w:val="20"/>
          <w:szCs w:val="20"/>
          <w:highlight w:val="white"/>
        </w:rPr>
      </w:pPr>
      <w:r>
        <w:rPr>
          <w:rFonts w:ascii="Times New Roman [Mono]" w:eastAsia="Times New Roman" w:hAnsi="Times New Roman [Mono]" w:cs="Times New Roman [Mono]"/>
          <w:sz w:val="20"/>
          <w:szCs w:val="20"/>
          <w:highlight w:val="white"/>
        </w:rPr>
        <w:t>The evaluation of cardiac issues and the detection of cancer and cancer metastasis (spread) have both shown to be extremely useful applications of PET. Scientists have learned more about how drugs affect the brain and how learning, language usage, and specific brain disorders like Parkinson's disease, stroke, and depression work by using PET scans. Additionally, researchers are working to create techniques that will allow them to measure how well a patient's therapy has worked for them by determining the molecular causes of neurological and behavioural disorders the results of PET.[10]</w:t>
      </w:r>
    </w:p>
    <w:p w14:paraId="7F75771A" w14:textId="77777777" w:rsidR="00C2084C" w:rsidRDefault="00C2084C">
      <w:pPr>
        <w:spacing w:after="0" w:line="240" w:lineRule="auto"/>
        <w:ind w:firstLine="720"/>
        <w:rPr>
          <w:rFonts w:ascii="Times New Roman [Mono]" w:eastAsia="Times New Roman" w:hAnsi="Times New Roman [Mono]" w:cs="Times New Roman [Mono]"/>
          <w:sz w:val="20"/>
          <w:szCs w:val="20"/>
          <w:highlight w:val="white"/>
        </w:rPr>
      </w:pPr>
    </w:p>
    <w:p w14:paraId="58672EA8" w14:textId="77777777" w:rsidR="00C2084C" w:rsidRDefault="00000000">
      <w:pPr>
        <w:spacing w:after="0" w:line="240" w:lineRule="auto"/>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sz w:val="20"/>
          <w:szCs w:val="20"/>
          <w:highlight w:val="white"/>
        </w:rPr>
        <w:t xml:space="preserve">                                                      </w:t>
      </w:r>
      <w:r>
        <w:rPr>
          <w:rFonts w:ascii="Times New Roman [Mono]" w:eastAsia="Times New Roman" w:hAnsi="Times New Roman [Mono]" w:cs="Times New Roman [Mono]"/>
          <w:noProof/>
          <w:sz w:val="20"/>
          <w:szCs w:val="20"/>
        </w:rPr>
        <w:drawing>
          <wp:inline distT="0" distB="0" distL="0" distR="0" wp14:anchorId="5E1D6208" wp14:editId="2846A373">
            <wp:extent cx="2502535" cy="3507105"/>
            <wp:effectExtent l="0" t="0" r="0" b="0"/>
            <wp:docPr id="13" name="image3.png"/>
            <wp:cNvGraphicFramePr/>
            <a:graphic xmlns:a="http://schemas.openxmlformats.org/drawingml/2006/main">
              <a:graphicData uri="http://schemas.openxmlformats.org/drawingml/2006/picture">
                <pic:pic xmlns:pic="http://schemas.openxmlformats.org/drawingml/2006/picture">
                  <pic:nvPicPr>
                    <pic:cNvPr id="13" name="image3.png"/>
                    <pic:cNvPicPr preferRelativeResize="0"/>
                  </pic:nvPicPr>
                  <pic:blipFill>
                    <a:blip r:embed="rId12"/>
                    <a:srcRect/>
                    <a:stretch>
                      <a:fillRect/>
                    </a:stretch>
                  </pic:blipFill>
                  <pic:spPr>
                    <a:xfrm>
                      <a:off x="0" y="0"/>
                      <a:ext cx="2503038" cy="3507443"/>
                    </a:xfrm>
                    <a:prstGeom prst="rect">
                      <a:avLst/>
                    </a:prstGeom>
                  </pic:spPr>
                </pic:pic>
              </a:graphicData>
            </a:graphic>
          </wp:inline>
        </w:drawing>
      </w:r>
    </w:p>
    <w:p w14:paraId="0975D9F2" w14:textId="77777777" w:rsidR="00C2084C" w:rsidRDefault="00000000">
      <w:pPr>
        <w:spacing w:after="0" w:line="240" w:lineRule="auto"/>
        <w:jc w:val="both"/>
        <w:rPr>
          <w:rFonts w:ascii="Times New Roman [Mono]" w:eastAsia="Times New Roman" w:hAnsi="Times New Roman [Mono]" w:cs="Times New Roman [Mono]"/>
          <w:b/>
          <w:color w:val="1A1A1A"/>
          <w:sz w:val="20"/>
          <w:szCs w:val="20"/>
          <w:highlight w:val="white"/>
        </w:rPr>
      </w:pPr>
      <w:r>
        <w:rPr>
          <w:rFonts w:ascii="Times New Roman [Mono]" w:eastAsia="Times New Roman" w:hAnsi="Times New Roman [Mono]" w:cs="Times New Roman [Mono]"/>
          <w:b/>
          <w:color w:val="000000"/>
          <w:sz w:val="20"/>
          <w:szCs w:val="20"/>
          <w:highlight w:val="white"/>
        </w:rPr>
        <w:t xml:space="preserve">Fig 3: </w:t>
      </w:r>
      <w:r>
        <w:rPr>
          <w:rFonts w:ascii="Times New Roman [Mono]" w:eastAsia="Times New Roman" w:hAnsi="Times New Roman [Mono]" w:cs="Times New Roman [Mono]"/>
          <w:b/>
          <w:color w:val="1A1A1A"/>
          <w:sz w:val="20"/>
          <w:szCs w:val="20"/>
          <w:highlight w:val="white"/>
        </w:rPr>
        <w:t>Images of the human body produced using positron emission tomography (PET)[11].</w:t>
      </w:r>
    </w:p>
    <w:p w14:paraId="0936D682" w14:textId="77777777" w:rsidR="00C2084C" w:rsidRDefault="00C2084C">
      <w:pPr>
        <w:spacing w:after="0" w:line="240" w:lineRule="auto"/>
        <w:jc w:val="both"/>
        <w:rPr>
          <w:rFonts w:ascii="Times New Roman [Mono]" w:eastAsia="Times New Roman" w:hAnsi="Times New Roman [Mono]" w:cs="Times New Roman [Mono]"/>
          <w:color w:val="000000"/>
          <w:sz w:val="20"/>
          <w:szCs w:val="20"/>
          <w:highlight w:val="white"/>
        </w:rPr>
      </w:pPr>
    </w:p>
    <w:p w14:paraId="17CFF88B" w14:textId="77777777" w:rsidR="00C2084C" w:rsidRDefault="00000000">
      <w:pPr>
        <w:numPr>
          <w:ilvl w:val="0"/>
          <w:numId w:val="1"/>
        </w:numPr>
        <w:spacing w:after="0" w:line="240" w:lineRule="auto"/>
        <w:jc w:val="both"/>
        <w:rPr>
          <w:rFonts w:ascii="Times New Roman [Mono]" w:eastAsia="Times New Roman" w:hAnsi="Times New Roman [Mono]" w:cs="Times New Roman [Mono]"/>
          <w:b/>
          <w:color w:val="000000"/>
          <w:sz w:val="20"/>
          <w:szCs w:val="20"/>
          <w:highlight w:val="white"/>
        </w:rPr>
      </w:pPr>
      <w:r>
        <w:rPr>
          <w:rFonts w:ascii="Times New Roman [Mono]" w:eastAsia="Times New Roman" w:hAnsi="Times New Roman [Mono]" w:cs="Times New Roman [Mono]"/>
          <w:b/>
          <w:color w:val="000000"/>
          <w:sz w:val="20"/>
          <w:szCs w:val="20"/>
          <w:highlight w:val="white"/>
        </w:rPr>
        <w:t>HISTORY</w:t>
      </w:r>
    </w:p>
    <w:p w14:paraId="207EB2A2" w14:textId="77777777" w:rsidR="00C2084C" w:rsidRDefault="00C2084C">
      <w:pPr>
        <w:spacing w:after="0" w:line="240" w:lineRule="auto"/>
        <w:ind w:left="1080"/>
        <w:jc w:val="both"/>
        <w:rPr>
          <w:rFonts w:ascii="Times New Roman [Mono]" w:eastAsia="Times New Roman" w:hAnsi="Times New Roman [Mono]" w:cs="Times New Roman [Mono]"/>
          <w:b/>
          <w:sz w:val="20"/>
          <w:szCs w:val="20"/>
          <w:highlight w:val="white"/>
        </w:rPr>
      </w:pPr>
    </w:p>
    <w:p w14:paraId="3797A4ED" w14:textId="77777777" w:rsidR="00C2084C" w:rsidRDefault="00000000">
      <w:pPr>
        <w:spacing w:after="0" w:line="240" w:lineRule="auto"/>
        <w:jc w:val="both"/>
        <w:rPr>
          <w:rFonts w:ascii="Times New Roman [Mono]" w:eastAsia="Times New Roman" w:hAnsi="Times New Roman [Mono]" w:cs="Times New Roman [Mono]"/>
          <w:sz w:val="20"/>
          <w:szCs w:val="20"/>
          <w:highlight w:val="white"/>
        </w:rPr>
      </w:pPr>
      <w:r>
        <w:rPr>
          <w:rFonts w:ascii="Times New Roman [Mono]" w:eastAsia="Times New Roman" w:hAnsi="Times New Roman [Mono]" w:cs="Times New Roman [Mono]"/>
          <w:sz w:val="20"/>
          <w:szCs w:val="20"/>
          <w:highlight w:val="white"/>
        </w:rPr>
        <w:t xml:space="preserve">                 Scientists from several fields, including physics, medicine, chemistry, and engineering, have long </w:t>
      </w:r>
    </w:p>
    <w:p w14:paraId="4F9EFB27" w14:textId="77777777" w:rsidR="00C2084C" w:rsidRDefault="00000000">
      <w:pPr>
        <w:spacing w:after="0" w:line="240" w:lineRule="auto"/>
        <w:jc w:val="both"/>
        <w:rPr>
          <w:rFonts w:ascii="Times New Roman [Mono]" w:eastAsia="Times New Roman" w:hAnsi="Times New Roman [Mono]" w:cs="Times New Roman [Mono]"/>
          <w:sz w:val="20"/>
          <w:szCs w:val="20"/>
          <w:highlight w:val="white"/>
        </w:rPr>
      </w:pPr>
      <w:r>
        <w:rPr>
          <w:rFonts w:ascii="Times New Roman [Mono]" w:eastAsia="Times New Roman" w:hAnsi="Times New Roman [Mono]" w:cs="Times New Roman [Mono]"/>
          <w:sz w:val="20"/>
          <w:szCs w:val="20"/>
          <w:highlight w:val="white"/>
        </w:rPr>
        <w:t>collaborated pertaining to nuclear medicinE..The history of nuclear medicine has been difficult to trace because of this wide range of interaction. Between 1934, the year artificial radioactivity was discovered, and 1946, the year Oak Ridge National Laboratory generated the first radionuclides for medicinal application, researchers theorise that this medical speciality was born. In 1946, Sam Seidlin's description of nuclear medicine in the Journal of the American Medical Association marked the beginning of acceptance of nuclear medicine as a prospective medical specialty.Sam Seidlin's 1946 Journal of the American Medical Association article highlighting nuclear medicine as a future medical specialty.[12][13]</w:t>
      </w:r>
    </w:p>
    <w:p w14:paraId="2115E5F4"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highlight w:val="white"/>
        </w:rPr>
        <w:t xml:space="preserve">               The origins of this medical notion may be traced back to the mid-1920s in Freiburg, Germany, when George de Hevesy conducted investigations using radionuclides administered to rats, exposing metabolic pathways and creating the tracer principle. When John Lawrence, dubbed "the father of nuclear medicine," walked out of his position as a professor at Yale Medical School in 1936 to visit his brother Ernest Lawrence at his brand-new radiation laboratory in Berkeley, California (now known as the Lawrence Berkeley National Laboratory), this medical specialty may have first emerged.John Lawrence used an artificial radionuclide for the first time ever in a patient when he used phosphorus-32 to treat leukaemia </w:t>
      </w:r>
      <w:r>
        <w:rPr>
          <w:rFonts w:ascii="Times New Roman [Mono]" w:eastAsia="Times New Roman" w:hAnsi="Times New Roman [Mono]" w:cs="Times New Roman [Mono]"/>
          <w:sz w:val="20"/>
          <w:szCs w:val="20"/>
        </w:rPr>
        <w:t>Later, he applied phosphorus-32 to treat leukaemia [14][15].</w:t>
      </w:r>
    </w:p>
    <w:p w14:paraId="602392DC" w14:textId="77777777" w:rsidR="00C2084C" w:rsidRDefault="00000000">
      <w:pPr>
        <w:spacing w:after="0" w:line="240" w:lineRule="auto"/>
        <w:ind w:firstLine="720"/>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Many historians regard the 1934 discovery of artificially developed radionuclides by Frédéric Joliot-Curie and Irène Joliot-Curie to be the most significant turning point in nuclear medicine.</w:t>
      </w:r>
    </w:p>
    <w:p w14:paraId="4FC5FE3A" w14:textId="77777777" w:rsidR="00C2084C" w:rsidRDefault="00000000">
      <w:pPr>
        <w:spacing w:after="0" w:line="240" w:lineRule="auto"/>
        <w:jc w:val="both"/>
        <w:rPr>
          <w:rFonts w:ascii="Times New Roman [Mono]" w:eastAsia="Times New Roman" w:hAnsi="Times New Roman [Mono]" w:cs="Times New Roman [Mono]"/>
          <w:color w:val="252525"/>
          <w:sz w:val="20"/>
          <w:szCs w:val="20"/>
        </w:rPr>
      </w:pPr>
      <w:r>
        <w:rPr>
          <w:rFonts w:ascii="Times New Roman [Mono]" w:eastAsia="Times New Roman" w:hAnsi="Times New Roman [Mono]" w:cs="Times New Roman [Mono]"/>
          <w:sz w:val="20"/>
          <w:szCs w:val="20"/>
        </w:rPr>
        <w:t xml:space="preserve">[14]. After learning about the radioactivity of aluminium foil irradiated with a polonium preparation, they published the first artificial generation of radioactive material in the journal Nature in February 1934. Their research took inspiration from Wilhelm Konrad Roentgen's work on X-rays, Henri Becquerel's work on radioactive uranium salts, and Marie Curie's work on radioactive thorium and polonium, which gave rise to the </w:t>
      </w:r>
      <w:r>
        <w:rPr>
          <w:rFonts w:ascii="Times New Roman [Mono]" w:eastAsia="Times New Roman" w:hAnsi="Times New Roman [Mono]" w:cs="Times New Roman [Mono]"/>
          <w:sz w:val="20"/>
          <w:szCs w:val="20"/>
        </w:rPr>
        <w:lastRenderedPageBreak/>
        <w:t>phrase "radioactivity." Taro Takemi conducted research on the application of nuclear physics in medicine in the 1930s. If these early pioneers were never addressed, the history of nuclear medicine would be lacking[16]..</w:t>
      </w:r>
    </w:p>
    <w:p w14:paraId="79B6DE05" w14:textId="77777777" w:rsidR="00C2084C" w:rsidRDefault="00000000">
      <w:pPr>
        <w:spacing w:after="0" w:line="240" w:lineRule="auto"/>
        <w:ind w:firstLine="720"/>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On May 11, 1946, Dr. S.Hertz of Massachusetts General Hospital and Dr. Arthur Roberts of Massachusetts Institute of Technology posted an article in the Journal of the American Medical Association (JAMA) documenting the-: effective use of radioactive iodine (RAI) in the treatment of Graves' Disease.[17].</w:t>
      </w:r>
    </w:p>
    <w:p w14:paraId="777055AE" w14:textId="77777777" w:rsidR="00C2084C" w:rsidRDefault="00000000">
      <w:pPr>
        <w:spacing w:after="0" w:line="240" w:lineRule="auto"/>
        <w:ind w:firstLine="720"/>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The discovery and development of Technetium-99m were more significant than any other radionuclides recognised for use in medicine. It was discovered in 1937 by C. Perrier and E. Segre as a synthesised element that fills atomic number 43 on the periodic table. In the 1960s, the development of a Technetium-99m generating system became a practical technology for use in medicine. The most often used element in nuclear medicine nowadays is technetium-99m, which is employed in a variety of nuclear medicine imaging tests. As knowledge of radionuclides, radioactivity detection, and the use of particular radionuclides to pinpoint biochemical processes increased in the early 1950s, nuclear medicine began to be widely used in clinical settings. Hal and Benedict Cassen's innovative achievement in creating the first rectilinear scanner .[16].</w:t>
      </w:r>
    </w:p>
    <w:p w14:paraId="2B93FBC2" w14:textId="77777777" w:rsidR="00C2084C" w:rsidRDefault="00000000">
      <w:pPr>
        <w:spacing w:after="0" w:line="240" w:lineRule="auto"/>
        <w:ind w:firstLine="720"/>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The earliest brain blood flow maps were created by Niels A. Lassen, David H. Ingvar, and Erik Skinhj in southern Scandinavia in the early 1960s using xenon-133 inhalation [18]. Later, an intra-arterial counterpart was developed that made it possible to assess the localization of brain activity in people with neuropsychiatric illnesses like schizophrenia[19]. Later versions would come with 254 scintillators, enabling the presentation of a two-dimensional picture in colour on a monitor. They were able to produce images that accurately depicted brain activity during voluntary movement, reading, speaking, and other cognitive tasks [20]. The method was also applied to research mental maths, imagined sequential motions, and mental navigation in space, among other things [21] [22].</w:t>
      </w:r>
    </w:p>
    <w:p w14:paraId="672E0B94" w14:textId="77777777" w:rsidR="00C2084C" w:rsidRDefault="00000000">
      <w:pPr>
        <w:spacing w:after="0" w:line="240" w:lineRule="auto"/>
        <w:ind w:firstLine="720"/>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By the 1970s, most bodily organs could be checked using nuclear medicine techniques. In 1971, the American Medical Association formally recognised nuclear medicine as a medical specialty [23].</w:t>
      </w:r>
    </w:p>
    <w:p w14:paraId="6C7F1F41" w14:textId="77777777" w:rsidR="00C2084C" w:rsidRDefault="00C2084C">
      <w:pPr>
        <w:spacing w:after="0" w:line="240" w:lineRule="auto"/>
        <w:ind w:firstLine="720"/>
        <w:rPr>
          <w:rFonts w:ascii="Times New Roman [Mono]" w:eastAsia="Times New Roman" w:hAnsi="Times New Roman [Mono]" w:cs="Times New Roman [Mono]"/>
          <w:sz w:val="20"/>
          <w:szCs w:val="20"/>
        </w:rPr>
      </w:pPr>
    </w:p>
    <w:p w14:paraId="63DEEF6E" w14:textId="77777777" w:rsidR="00C2084C" w:rsidRDefault="00000000">
      <w:pPr>
        <w:numPr>
          <w:ilvl w:val="0"/>
          <w:numId w:val="1"/>
        </w:numPr>
        <w:spacing w:after="0" w:line="240" w:lineRule="auto"/>
        <w:jc w:val="center"/>
        <w:rPr>
          <w:rFonts w:ascii="Times New Roman [Mono]" w:eastAsia="Times New Roman" w:hAnsi="Times New Roman [Mono]" w:cs="Times New Roman [Mono]"/>
          <w:color w:val="000000"/>
          <w:sz w:val="20"/>
          <w:szCs w:val="20"/>
        </w:rPr>
      </w:pPr>
      <w:r>
        <w:rPr>
          <w:rFonts w:ascii="Times New Roman [Mono]" w:eastAsia="Times New Roman" w:hAnsi="Times New Roman [Mono]" w:cs="Times New Roman [Mono]"/>
          <w:b/>
          <w:sz w:val="20"/>
          <w:szCs w:val="20"/>
        </w:rPr>
        <w:t>NUCLEAR MEDICINE’s HISTORICAL CHRONOLOGY</w:t>
      </w:r>
      <w:r>
        <w:rPr>
          <w:rFonts w:ascii="Times New Roman [Mono]" w:eastAsia="Times New Roman" w:hAnsi="Times New Roman [Mono]" w:cs="Times New Roman [Mono]"/>
          <w:color w:val="000000"/>
          <w:sz w:val="20"/>
          <w:szCs w:val="20"/>
        </w:rPr>
        <w:t>[24]</w:t>
      </w:r>
    </w:p>
    <w:p w14:paraId="7A9441AC" w14:textId="77777777" w:rsidR="00C2084C" w:rsidRDefault="00C2084C">
      <w:pPr>
        <w:spacing w:after="0" w:line="240" w:lineRule="auto"/>
        <w:jc w:val="center"/>
        <w:rPr>
          <w:rFonts w:ascii="Times New Roman [Mono]" w:eastAsia="Times New Roman" w:hAnsi="Times New Roman [Mono]" w:cs="Times New Roman [Mono]"/>
          <w:sz w:val="20"/>
          <w:szCs w:val="20"/>
        </w:rPr>
      </w:pPr>
    </w:p>
    <w:p w14:paraId="24A86736" w14:textId="77777777" w:rsidR="00C2084C" w:rsidRDefault="00C2084C">
      <w:pPr>
        <w:spacing w:after="0" w:line="240" w:lineRule="auto"/>
        <w:jc w:val="center"/>
        <w:rPr>
          <w:rFonts w:ascii="Times New Roman [Mono]" w:eastAsia="Times New Roman" w:hAnsi="Times New Roman [Mono]" w:cs="Times New Roman [Mono]"/>
          <w:sz w:val="20"/>
          <w:szCs w:val="20"/>
        </w:rPr>
      </w:pPr>
    </w:p>
    <w:p w14:paraId="6B8C42AE"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1896:- Henri Becquerel- Discovered enigmatic uranium “rays”</w:t>
      </w:r>
    </w:p>
    <w:p w14:paraId="7EE6F2A9" w14:textId="77777777" w:rsidR="00C2084C" w:rsidRDefault="00C2084C">
      <w:pPr>
        <w:spacing w:after="0" w:line="240" w:lineRule="auto"/>
        <w:jc w:val="both"/>
        <w:rPr>
          <w:rFonts w:ascii="Times New Roman [Mono]" w:eastAsia="Times New Roman" w:hAnsi="Times New Roman [Mono]" w:cs="Times New Roman [Mono]"/>
          <w:sz w:val="20"/>
          <w:szCs w:val="20"/>
        </w:rPr>
      </w:pPr>
    </w:p>
    <w:p w14:paraId="7CF83B7F"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1897:- Marie Curie- Displayed the enigmatic beams the name “radioactivity”</w:t>
      </w:r>
    </w:p>
    <w:p w14:paraId="5A0F6BF3" w14:textId="77777777" w:rsidR="00C2084C" w:rsidRDefault="00C2084C">
      <w:pPr>
        <w:spacing w:after="0" w:line="240" w:lineRule="auto"/>
        <w:jc w:val="both"/>
        <w:rPr>
          <w:rFonts w:ascii="Times New Roman [Mono]" w:eastAsia="Times New Roman" w:hAnsi="Times New Roman [Mono]" w:cs="Times New Roman [Mono]"/>
          <w:sz w:val="20"/>
          <w:szCs w:val="20"/>
        </w:rPr>
      </w:pPr>
    </w:p>
    <w:p w14:paraId="1CAD2A03"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1901:- Henri Alexandre Danlos and eugene Bloch  -  Applied radium for tuberculosis cutaneous lesion.</w:t>
      </w:r>
    </w:p>
    <w:p w14:paraId="3A317BAC" w14:textId="77777777" w:rsidR="00C2084C" w:rsidRDefault="00C2084C">
      <w:pPr>
        <w:spacing w:after="0" w:line="240" w:lineRule="auto"/>
        <w:jc w:val="both"/>
        <w:rPr>
          <w:rFonts w:ascii="Times New Roman [Mono]" w:eastAsia="Times New Roman" w:hAnsi="Times New Roman [Mono]" w:cs="Times New Roman [Mono]"/>
          <w:sz w:val="20"/>
          <w:szCs w:val="20"/>
        </w:rPr>
      </w:pPr>
    </w:p>
    <w:p w14:paraId="1762535F"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1903:- Alexander Graham Bell - Stated that “Radium’’ sources should be placed within or near tumours.</w:t>
      </w:r>
    </w:p>
    <w:p w14:paraId="32252DD7" w14:textId="77777777" w:rsidR="00C2084C" w:rsidRDefault="00C2084C">
      <w:pPr>
        <w:spacing w:after="0" w:line="240" w:lineRule="auto"/>
        <w:jc w:val="both"/>
        <w:rPr>
          <w:rFonts w:ascii="Times New Roman [Mono]" w:eastAsia="Times New Roman" w:hAnsi="Times New Roman [Mono]" w:cs="Times New Roman [Mono]"/>
          <w:sz w:val="20"/>
          <w:szCs w:val="20"/>
        </w:rPr>
      </w:pPr>
    </w:p>
    <w:p w14:paraId="575C7223"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1913:-Frederick Proescher - Published the first study on the use of intravenous radium injection for treating various illness .</w:t>
      </w:r>
    </w:p>
    <w:p w14:paraId="10938B2D" w14:textId="77777777" w:rsidR="00C2084C" w:rsidRDefault="00C2084C">
      <w:pPr>
        <w:spacing w:after="0" w:line="240" w:lineRule="auto"/>
        <w:jc w:val="both"/>
        <w:rPr>
          <w:rFonts w:ascii="Times New Roman [Mono]" w:eastAsia="Times New Roman" w:hAnsi="Times New Roman [Mono]" w:cs="Times New Roman [Mono]"/>
          <w:sz w:val="20"/>
          <w:szCs w:val="20"/>
        </w:rPr>
      </w:pPr>
    </w:p>
    <w:p w14:paraId="074EE464"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1914:- Seil - Investigated the presence of radon and radium in faeces following intravenous radium administration.</w:t>
      </w:r>
    </w:p>
    <w:p w14:paraId="789C75CA" w14:textId="77777777" w:rsidR="00C2084C" w:rsidRDefault="00C2084C">
      <w:pPr>
        <w:spacing w:after="0" w:line="240" w:lineRule="auto"/>
        <w:jc w:val="both"/>
        <w:rPr>
          <w:rFonts w:ascii="Times New Roman [Mono]" w:eastAsia="Times New Roman" w:hAnsi="Times New Roman [Mono]" w:cs="Times New Roman [Mono]"/>
          <w:sz w:val="20"/>
          <w:szCs w:val="20"/>
        </w:rPr>
      </w:pPr>
    </w:p>
    <w:p w14:paraId="255FBFB2"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1924:- Georg de Hevesy , J.A. Christiansen , sven lomholt - Conducted the first Animal studies with radiotracers (lead-210 and bismuth - 2110)</w:t>
      </w:r>
    </w:p>
    <w:p w14:paraId="6549C623" w14:textId="77777777" w:rsidR="00C2084C" w:rsidRDefault="00C2084C">
      <w:pPr>
        <w:spacing w:after="0" w:line="240" w:lineRule="auto"/>
        <w:jc w:val="both"/>
        <w:rPr>
          <w:rFonts w:ascii="Times New Roman [Mono]" w:eastAsia="Times New Roman" w:hAnsi="Times New Roman [Mono]" w:cs="Times New Roman [Mono]"/>
          <w:sz w:val="20"/>
          <w:szCs w:val="20"/>
        </w:rPr>
      </w:pPr>
    </w:p>
    <w:p w14:paraId="5A430893"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1925:- Herman Blumgart and Otto Yens - Employed bismuth-214 (radium-C) to assess arm-to-arm circulation to patients.</w:t>
      </w:r>
    </w:p>
    <w:p w14:paraId="58ACE3C4" w14:textId="77777777" w:rsidR="00C2084C" w:rsidRDefault="00C2084C">
      <w:pPr>
        <w:spacing w:after="0" w:line="240" w:lineRule="auto"/>
        <w:jc w:val="both"/>
        <w:rPr>
          <w:rFonts w:ascii="Times New Roman [Mono]" w:eastAsia="Times New Roman" w:hAnsi="Times New Roman [Mono]" w:cs="Times New Roman [Mono]"/>
          <w:sz w:val="20"/>
          <w:szCs w:val="20"/>
        </w:rPr>
      </w:pPr>
    </w:p>
    <w:p w14:paraId="7BAAB369"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1932:- Ernest O. Lawrence and M.satnley Livingston - First to publish a paper on the “the production of high speed light ions without the use of high voltages . “It was a significant turning point in the generation of radionuclides in acceptable amounts .</w:t>
      </w:r>
    </w:p>
    <w:p w14:paraId="5EB1C1D9" w14:textId="77777777" w:rsidR="00C2084C" w:rsidRDefault="00C2084C">
      <w:pPr>
        <w:spacing w:after="0" w:line="240" w:lineRule="auto"/>
        <w:jc w:val="both"/>
        <w:rPr>
          <w:rFonts w:ascii="Times New Roman [Mono]" w:eastAsia="Times New Roman" w:hAnsi="Times New Roman [Mono]" w:cs="Times New Roman [Mono]"/>
          <w:sz w:val="20"/>
          <w:szCs w:val="20"/>
        </w:rPr>
      </w:pPr>
    </w:p>
    <w:p w14:paraId="646681AA"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1935:- O.Chievitz and George de hevesy - Demonstrated bone mineral component regeneration in rats by giving phosphate labeled with phosphorus-32.</w:t>
      </w:r>
    </w:p>
    <w:p w14:paraId="4B893CCF" w14:textId="77777777" w:rsidR="00C2084C" w:rsidRDefault="00C2084C">
      <w:pPr>
        <w:spacing w:after="0" w:line="240" w:lineRule="auto"/>
        <w:jc w:val="both"/>
        <w:rPr>
          <w:rFonts w:ascii="Times New Roman [Mono]" w:eastAsia="Times New Roman" w:hAnsi="Times New Roman [Mono]" w:cs="Times New Roman [Mono]"/>
          <w:sz w:val="20"/>
          <w:szCs w:val="20"/>
        </w:rPr>
      </w:pPr>
    </w:p>
    <w:p w14:paraId="6AEEBA2C"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1935:- John H. Lawrence(Ernest Lawrence’s Brother) - Used  thyroid physiology using iodine -128</w:t>
      </w:r>
    </w:p>
    <w:p w14:paraId="6369162E" w14:textId="77777777" w:rsidR="00C2084C" w:rsidRDefault="00C2084C">
      <w:pPr>
        <w:spacing w:after="0" w:line="240" w:lineRule="auto"/>
        <w:jc w:val="both"/>
        <w:rPr>
          <w:rFonts w:ascii="Times New Roman [Mono]" w:eastAsia="Times New Roman" w:hAnsi="Times New Roman [Mono]" w:cs="Times New Roman [Mono]"/>
          <w:sz w:val="20"/>
          <w:szCs w:val="20"/>
        </w:rPr>
      </w:pPr>
    </w:p>
    <w:p w14:paraId="5184C7A3"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1936:- Joseph Gilbert Hamilton - Conducted the first medical physiology investigation on the kinetics of sodium transport in the body.</w:t>
      </w:r>
    </w:p>
    <w:p w14:paraId="6DEBABC0" w14:textId="77777777" w:rsidR="00C2084C" w:rsidRDefault="00C2084C">
      <w:pPr>
        <w:spacing w:after="0" w:line="240" w:lineRule="auto"/>
        <w:jc w:val="both"/>
        <w:rPr>
          <w:rFonts w:ascii="Times New Roman [Mono]" w:eastAsia="Times New Roman" w:hAnsi="Times New Roman [Mono]" w:cs="Times New Roman [Mono]"/>
          <w:sz w:val="20"/>
          <w:szCs w:val="20"/>
        </w:rPr>
      </w:pPr>
    </w:p>
    <w:p w14:paraId="0528E867"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1937:- John livinghood,Fred Fairbrother and Glenn seaborg -  Discovered iron-59.</w:t>
      </w:r>
    </w:p>
    <w:p w14:paraId="0D687071" w14:textId="77777777" w:rsidR="00C2084C" w:rsidRDefault="00C2084C">
      <w:pPr>
        <w:spacing w:after="0" w:line="240" w:lineRule="auto"/>
        <w:jc w:val="both"/>
        <w:rPr>
          <w:rFonts w:ascii="Times New Roman [Mono]" w:eastAsia="Times New Roman" w:hAnsi="Times New Roman [Mono]" w:cs="Times New Roman [Mono]"/>
          <w:sz w:val="20"/>
          <w:szCs w:val="20"/>
        </w:rPr>
      </w:pPr>
    </w:p>
    <w:p w14:paraId="7AAE5B4A"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lastRenderedPageBreak/>
        <w:t>1937:- Joseph Gilbert hamilton - Conducted the first medical physiology investigation on the kinetics of sodium transport in the body.</w:t>
      </w:r>
    </w:p>
    <w:p w14:paraId="0DF12796" w14:textId="77777777" w:rsidR="00C2084C" w:rsidRDefault="00C2084C">
      <w:pPr>
        <w:spacing w:after="0" w:line="240" w:lineRule="auto"/>
        <w:jc w:val="both"/>
        <w:rPr>
          <w:rFonts w:ascii="Times New Roman [Mono]" w:eastAsia="Times New Roman" w:hAnsi="Times New Roman [Mono]" w:cs="Times New Roman [Mono]"/>
          <w:sz w:val="20"/>
          <w:szCs w:val="20"/>
        </w:rPr>
      </w:pPr>
    </w:p>
    <w:p w14:paraId="77886926"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1937:- Dr. Saul Hertzand Dr. Arthur Roberts and Robley Evans - Iodine-128 was used in thyroid physiology.</w:t>
      </w:r>
    </w:p>
    <w:p w14:paraId="4736D7D5" w14:textId="77777777" w:rsidR="00C2084C" w:rsidRDefault="00C2084C">
      <w:pPr>
        <w:spacing w:after="0" w:line="240" w:lineRule="auto"/>
        <w:jc w:val="both"/>
        <w:rPr>
          <w:rFonts w:ascii="Times New Roman [Mono]" w:eastAsia="Times New Roman" w:hAnsi="Times New Roman [Mono]" w:cs="Times New Roman [Mono]"/>
          <w:sz w:val="20"/>
          <w:szCs w:val="20"/>
        </w:rPr>
      </w:pPr>
    </w:p>
    <w:p w14:paraId="1E02D821"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1938:- Emilio Segre  and Glenn Seaborg - Identified technetium - 99m</w:t>
      </w:r>
    </w:p>
    <w:p w14:paraId="6E2A23FB" w14:textId="77777777" w:rsidR="00C2084C" w:rsidRDefault="00C2084C">
      <w:pPr>
        <w:spacing w:after="0" w:line="240" w:lineRule="auto"/>
        <w:jc w:val="both"/>
        <w:rPr>
          <w:rFonts w:ascii="Times New Roman [Mono]" w:eastAsia="Times New Roman" w:hAnsi="Times New Roman [Mono]" w:cs="Times New Roman [Mono]"/>
          <w:sz w:val="20"/>
          <w:szCs w:val="20"/>
        </w:rPr>
      </w:pPr>
    </w:p>
    <w:p w14:paraId="61B344A6"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1939:- Joseph Gilbert Hamilton , mayo solely and robley evans - Published the first publication on the diagnostic application of iodine-131 in patients.</w:t>
      </w:r>
    </w:p>
    <w:p w14:paraId="355D86DF" w14:textId="77777777" w:rsidR="00C2084C" w:rsidRDefault="00C2084C">
      <w:pPr>
        <w:spacing w:after="0" w:line="240" w:lineRule="auto"/>
        <w:jc w:val="both"/>
        <w:rPr>
          <w:rFonts w:ascii="Times New Roman [Mono]" w:eastAsia="Times New Roman" w:hAnsi="Times New Roman [Mono]" w:cs="Times New Roman [Mono]"/>
          <w:sz w:val="20"/>
          <w:szCs w:val="20"/>
        </w:rPr>
      </w:pPr>
    </w:p>
    <w:p w14:paraId="600BE86F"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1939:- Charles Pecher - Detected strontium-89 uptake in bone metastases</w:t>
      </w:r>
    </w:p>
    <w:p w14:paraId="43E0D8D8" w14:textId="77777777" w:rsidR="00C2084C" w:rsidRDefault="00C2084C">
      <w:pPr>
        <w:spacing w:after="0" w:line="240" w:lineRule="auto"/>
        <w:jc w:val="both"/>
        <w:rPr>
          <w:rFonts w:ascii="Times New Roman [Mono]" w:eastAsia="Times New Roman" w:hAnsi="Times New Roman [Mono]" w:cs="Times New Roman [Mono]"/>
          <w:sz w:val="20"/>
          <w:szCs w:val="20"/>
        </w:rPr>
      </w:pPr>
    </w:p>
    <w:p w14:paraId="23EBAD3D"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1940:- The rockefeller Foundation - Funded the first biological radio-isotope generating cyclotron at Washington University in St.louis.</w:t>
      </w:r>
    </w:p>
    <w:p w14:paraId="2361BDAD" w14:textId="77777777" w:rsidR="00C2084C" w:rsidRDefault="00C2084C">
      <w:pPr>
        <w:spacing w:after="0" w:line="240" w:lineRule="auto"/>
        <w:jc w:val="both"/>
        <w:rPr>
          <w:rFonts w:ascii="Times New Roman [Mono]" w:eastAsia="Times New Roman" w:hAnsi="Times New Roman [Mono]" w:cs="Times New Roman [Mono]"/>
          <w:sz w:val="20"/>
          <w:szCs w:val="20"/>
        </w:rPr>
      </w:pPr>
    </w:p>
    <w:p w14:paraId="77B65862"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1941:- Saul Hertz - Administered in the first therapeutic dosage of iodine-130 to a patient.</w:t>
      </w:r>
    </w:p>
    <w:p w14:paraId="29698CD5" w14:textId="77777777" w:rsidR="00C2084C" w:rsidRDefault="00C2084C">
      <w:pPr>
        <w:spacing w:after="0" w:line="240" w:lineRule="auto"/>
        <w:jc w:val="both"/>
        <w:rPr>
          <w:rFonts w:ascii="Times New Roman [Mono]" w:eastAsia="Times New Roman" w:hAnsi="Times New Roman [Mono]" w:cs="Times New Roman [Mono]"/>
          <w:sz w:val="20"/>
          <w:szCs w:val="20"/>
        </w:rPr>
      </w:pPr>
    </w:p>
    <w:p w14:paraId="514C8A24"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1942:- Enrico Fermi and his colleagues - Performed the first controlled chain reaction beneath the stands at the university of chicago’s stagg field .</w:t>
      </w:r>
    </w:p>
    <w:p w14:paraId="005C5ADA" w14:textId="77777777" w:rsidR="00C2084C" w:rsidRDefault="00C2084C">
      <w:pPr>
        <w:spacing w:after="0" w:line="240" w:lineRule="auto"/>
        <w:jc w:val="both"/>
        <w:rPr>
          <w:rFonts w:ascii="Times New Roman [Mono]" w:eastAsia="Times New Roman" w:hAnsi="Times New Roman [Mono]" w:cs="Times New Roman [Mono]"/>
          <w:sz w:val="20"/>
          <w:szCs w:val="20"/>
        </w:rPr>
      </w:pPr>
    </w:p>
    <w:p w14:paraId="72161384"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 xml:space="preserve">1946:- Allen Reid and albert keston - Developed iodine-125, which became crucial in the field of radioimmunoassay. </w:t>
      </w:r>
    </w:p>
    <w:p w14:paraId="53F7A33E" w14:textId="77777777" w:rsidR="00C2084C" w:rsidRDefault="00C2084C">
      <w:pPr>
        <w:spacing w:after="0" w:line="240" w:lineRule="auto"/>
        <w:jc w:val="both"/>
        <w:rPr>
          <w:rFonts w:ascii="Times New Roman [Mono]" w:eastAsia="Times New Roman" w:hAnsi="Times New Roman [Mono]" w:cs="Times New Roman [Mono]"/>
          <w:sz w:val="20"/>
          <w:szCs w:val="20"/>
        </w:rPr>
      </w:pPr>
    </w:p>
    <w:p w14:paraId="5E3E6627"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1946:- Samuel .M. Seidlin , Leo D. Marinelli , and Eleanor Oshry - Tapped an “atomic cocktail” of iodine-131 to treat a thyroid cancer patient.</w:t>
      </w:r>
    </w:p>
    <w:p w14:paraId="1AE1BDD6" w14:textId="77777777" w:rsidR="00C2084C" w:rsidRDefault="00C2084C">
      <w:pPr>
        <w:spacing w:after="0" w:line="240" w:lineRule="auto"/>
        <w:jc w:val="both"/>
        <w:rPr>
          <w:rFonts w:ascii="Times New Roman [Mono]" w:eastAsia="Times New Roman" w:hAnsi="Times New Roman [Mono]" w:cs="Times New Roman [Mono]"/>
          <w:sz w:val="20"/>
          <w:szCs w:val="20"/>
        </w:rPr>
      </w:pPr>
    </w:p>
    <w:p w14:paraId="613C8226"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 xml:space="preserve">1947:- Benedict Cssen - Executed radioiodine to determine if a thyroid nodule collected iodine, which assisted in distinguishing benign from malignant. </w:t>
      </w:r>
    </w:p>
    <w:p w14:paraId="6959C99D" w14:textId="77777777" w:rsidR="00C2084C" w:rsidRDefault="00C2084C">
      <w:pPr>
        <w:spacing w:after="0" w:line="240" w:lineRule="auto"/>
        <w:jc w:val="both"/>
        <w:rPr>
          <w:rFonts w:ascii="Times New Roman [Mono]" w:eastAsia="Times New Roman" w:hAnsi="Times New Roman [Mono]" w:cs="Times New Roman [Mono]"/>
          <w:sz w:val="20"/>
          <w:szCs w:val="20"/>
        </w:rPr>
      </w:pPr>
    </w:p>
    <w:p w14:paraId="349875C3"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1948:- Abbott laboratoeies  - Started distribution of radioisotopes .</w:t>
      </w:r>
    </w:p>
    <w:p w14:paraId="57EA78A1" w14:textId="77777777" w:rsidR="00C2084C" w:rsidRDefault="00C2084C">
      <w:pPr>
        <w:spacing w:after="0" w:line="240" w:lineRule="auto"/>
        <w:jc w:val="both"/>
        <w:rPr>
          <w:rFonts w:ascii="Times New Roman [Mono]" w:eastAsia="Times New Roman" w:hAnsi="Times New Roman [Mono]" w:cs="Times New Roman [Mono]"/>
          <w:sz w:val="20"/>
          <w:szCs w:val="20"/>
        </w:rPr>
      </w:pPr>
    </w:p>
    <w:p w14:paraId="59229A91"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1949:- B.Selverstone - Employed phosphorus-32 as a probe detector to identify brain tumours after surgery .</w:t>
      </w:r>
    </w:p>
    <w:p w14:paraId="1F90A3F7" w14:textId="77777777" w:rsidR="00C2084C" w:rsidRDefault="00C2084C">
      <w:pPr>
        <w:spacing w:after="0" w:line="240" w:lineRule="auto"/>
        <w:jc w:val="both"/>
        <w:rPr>
          <w:rFonts w:ascii="Times New Roman [Mono]" w:eastAsia="Times New Roman" w:hAnsi="Times New Roman [Mono]" w:cs="Times New Roman [Mono]"/>
          <w:sz w:val="20"/>
          <w:szCs w:val="20"/>
        </w:rPr>
      </w:pPr>
    </w:p>
    <w:p w14:paraId="0AEEF4CE"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 xml:space="preserve">1950:- Abbott Laboratories - Released the first commercial radiopharmaceutical . iodine-131 human serum albumin  </w:t>
      </w:r>
    </w:p>
    <w:p w14:paraId="0C322D8C" w14:textId="77777777" w:rsidR="00C2084C" w:rsidRDefault="00C2084C">
      <w:pPr>
        <w:spacing w:after="0" w:line="240" w:lineRule="auto"/>
        <w:jc w:val="both"/>
        <w:rPr>
          <w:rFonts w:ascii="Times New Roman [Mono]" w:eastAsia="Times New Roman" w:hAnsi="Times New Roman [Mono]" w:cs="Times New Roman [Mono]"/>
          <w:sz w:val="20"/>
          <w:szCs w:val="20"/>
        </w:rPr>
      </w:pPr>
    </w:p>
    <w:p w14:paraId="7C0A1BDD"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 xml:space="preserve"> 1950:- The United States Food and Drug Administation ( FDA) - Approved sodium iodine 1-131 for use in thyroid patients . The FDA approoved it as the first radiopharmaceutical. </w:t>
      </w:r>
    </w:p>
    <w:p w14:paraId="2ADBDC7B" w14:textId="77777777" w:rsidR="00C2084C" w:rsidRDefault="00C2084C">
      <w:pPr>
        <w:spacing w:after="0" w:line="240" w:lineRule="auto"/>
        <w:jc w:val="both"/>
        <w:rPr>
          <w:rFonts w:ascii="Times New Roman [Mono]" w:eastAsia="Times New Roman" w:hAnsi="Times New Roman [Mono]" w:cs="Times New Roman [Mono]"/>
          <w:sz w:val="20"/>
          <w:szCs w:val="20"/>
        </w:rPr>
      </w:pPr>
    </w:p>
    <w:p w14:paraId="4FA62370"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1951:- Benedict cassen , lawrence curtis , clifton reed and raymond libby - Used a scintillation detector to “scan” the thyroid gland for radioiodine distribution.</w:t>
      </w:r>
    </w:p>
    <w:p w14:paraId="33AA67D7" w14:textId="77777777" w:rsidR="00C2084C" w:rsidRDefault="00C2084C">
      <w:pPr>
        <w:spacing w:after="0" w:line="240" w:lineRule="auto"/>
        <w:jc w:val="both"/>
        <w:rPr>
          <w:rFonts w:ascii="Times New Roman [Mono]" w:eastAsia="Times New Roman" w:hAnsi="Times New Roman [Mono]" w:cs="Times New Roman [Mono]"/>
          <w:sz w:val="20"/>
          <w:szCs w:val="20"/>
        </w:rPr>
      </w:pPr>
    </w:p>
    <w:p w14:paraId="2B5E6904"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 xml:space="preserve">1953:- Gordon brownell and H.H.Sweet - Created a positron detector using coincidence counting to detect annhilation photons. </w:t>
      </w:r>
    </w:p>
    <w:p w14:paraId="5FEF83FC" w14:textId="77777777" w:rsidR="00C2084C" w:rsidRDefault="00C2084C">
      <w:pPr>
        <w:spacing w:after="0" w:line="240" w:lineRule="auto"/>
        <w:jc w:val="both"/>
        <w:rPr>
          <w:rFonts w:ascii="Times New Roman [Mono]" w:eastAsia="Times New Roman" w:hAnsi="Times New Roman [Mono]" w:cs="Times New Roman [Mono]"/>
          <w:sz w:val="20"/>
          <w:szCs w:val="20"/>
        </w:rPr>
      </w:pPr>
    </w:p>
    <w:p w14:paraId="02A749F8"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1954:- David kuhl - Invented a radionuclide scanning photo recording system. This advancement pushed nuclear medicine even closer to radiography.</w:t>
      </w:r>
    </w:p>
    <w:p w14:paraId="66CD6664" w14:textId="77777777" w:rsidR="00C2084C" w:rsidRDefault="00C2084C">
      <w:pPr>
        <w:spacing w:after="0" w:line="240" w:lineRule="auto"/>
        <w:jc w:val="both"/>
        <w:rPr>
          <w:rFonts w:ascii="Times New Roman [Mono]" w:eastAsia="Times New Roman" w:hAnsi="Times New Roman [Mono]" w:cs="Times New Roman [Mono]"/>
          <w:sz w:val="20"/>
          <w:szCs w:val="20"/>
        </w:rPr>
      </w:pPr>
    </w:p>
    <w:p w14:paraId="70DDE61D"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1955:- Rex Huff  - Used iodine-131 human serum albumin to calculate cardiac output in humans.</w:t>
      </w:r>
    </w:p>
    <w:p w14:paraId="0BD1EAF0" w14:textId="77777777" w:rsidR="00C2084C" w:rsidRDefault="00C2084C">
      <w:pPr>
        <w:spacing w:after="0" w:line="240" w:lineRule="auto"/>
        <w:jc w:val="both"/>
        <w:rPr>
          <w:rFonts w:ascii="Times New Roman [Mono]" w:eastAsia="Times New Roman" w:hAnsi="Times New Roman [Mono]" w:cs="Times New Roman [Mono]"/>
          <w:sz w:val="20"/>
          <w:szCs w:val="20"/>
        </w:rPr>
      </w:pPr>
    </w:p>
    <w:p w14:paraId="0F2EAB2B"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 xml:space="preserve">1957:- George V . Taplin  - Imaged the liver with iodine-131 labelled rose bengal. </w:t>
      </w:r>
    </w:p>
    <w:p w14:paraId="0C694A05" w14:textId="77777777" w:rsidR="00C2084C" w:rsidRDefault="00C2084C">
      <w:pPr>
        <w:spacing w:after="0" w:line="240" w:lineRule="auto"/>
        <w:jc w:val="both"/>
        <w:rPr>
          <w:rFonts w:ascii="Times New Roman [Mono]" w:eastAsia="Times New Roman" w:hAnsi="Times New Roman [Mono]" w:cs="Times New Roman [Mono]"/>
          <w:sz w:val="20"/>
          <w:szCs w:val="20"/>
        </w:rPr>
      </w:pPr>
    </w:p>
    <w:p w14:paraId="3E495A8A"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1958:- Hal anger - Developed the “scintillation camera” , and image technology that enabled dynamic analyses.</w:t>
      </w:r>
    </w:p>
    <w:p w14:paraId="1F2326DE" w14:textId="77777777" w:rsidR="00C2084C" w:rsidRDefault="00C2084C">
      <w:pPr>
        <w:spacing w:after="0" w:line="240" w:lineRule="auto"/>
        <w:jc w:val="both"/>
        <w:rPr>
          <w:rFonts w:ascii="Times New Roman [Mono]" w:eastAsia="Times New Roman" w:hAnsi="Times New Roman [Mono]" w:cs="Times New Roman [Mono]"/>
          <w:sz w:val="20"/>
          <w:szCs w:val="20"/>
        </w:rPr>
      </w:pPr>
    </w:p>
    <w:p w14:paraId="2296D81C"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1959:- Solomon Berson and  rosalyn yalow - Devised the radioimmunoassay to detect insulin antibodies in human serum .</w:t>
      </w:r>
    </w:p>
    <w:p w14:paraId="0FED6C43" w14:textId="77777777" w:rsidR="00C2084C" w:rsidRDefault="00C2084C">
      <w:pPr>
        <w:spacing w:after="0" w:line="240" w:lineRule="auto"/>
        <w:jc w:val="both"/>
        <w:rPr>
          <w:rFonts w:ascii="Times New Roman [Mono]" w:eastAsia="Times New Roman" w:hAnsi="Times New Roman [Mono]" w:cs="Times New Roman [Mono]"/>
          <w:sz w:val="20"/>
          <w:szCs w:val="20"/>
        </w:rPr>
      </w:pPr>
    </w:p>
    <w:p w14:paraId="225F01C3"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1960:- John McAfee and Henry Wagner - Used radio mercury labelled chlormerodrin to scan the kidneys.</w:t>
      </w:r>
    </w:p>
    <w:p w14:paraId="31D34AE4" w14:textId="77777777" w:rsidR="00C2084C" w:rsidRDefault="00C2084C">
      <w:pPr>
        <w:spacing w:after="0" w:line="240" w:lineRule="auto"/>
        <w:jc w:val="both"/>
        <w:rPr>
          <w:rFonts w:ascii="Times New Roman [Mono]" w:eastAsia="Times New Roman" w:hAnsi="Times New Roman [Mono]" w:cs="Times New Roman [Mono]"/>
          <w:sz w:val="20"/>
          <w:szCs w:val="20"/>
        </w:rPr>
      </w:pPr>
    </w:p>
    <w:p w14:paraId="11ECD763"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 xml:space="preserve">1961:- Allis - Chalmers - Built the first “medical centre’’ cyclotron in the united states at washington university </w:t>
      </w:r>
    </w:p>
    <w:p w14:paraId="460F9A2D" w14:textId="77777777" w:rsidR="00C2084C" w:rsidRDefault="00C2084C">
      <w:pPr>
        <w:spacing w:after="0" w:line="240" w:lineRule="auto"/>
        <w:jc w:val="both"/>
        <w:rPr>
          <w:rFonts w:ascii="Times New Roman [Mono]" w:eastAsia="Times New Roman" w:hAnsi="Times New Roman [Mono]" w:cs="Times New Roman [Mono]"/>
          <w:sz w:val="20"/>
          <w:szCs w:val="20"/>
        </w:rPr>
      </w:pPr>
    </w:p>
    <w:p w14:paraId="5F9A8670"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1962:- Nuclear Chicago's John Kuranz handed over the first commercial Anger camera to William Myers at Ohio  State University.</w:t>
      </w:r>
    </w:p>
    <w:p w14:paraId="46246B93" w14:textId="77777777" w:rsidR="00C2084C" w:rsidRDefault="00C2084C">
      <w:pPr>
        <w:spacing w:after="0" w:line="240" w:lineRule="auto"/>
        <w:jc w:val="both"/>
        <w:rPr>
          <w:rFonts w:ascii="Times New Roman [Mono]" w:eastAsia="Times New Roman" w:hAnsi="Times New Roman [Mono]" w:cs="Times New Roman [Mono]"/>
          <w:sz w:val="20"/>
          <w:szCs w:val="20"/>
        </w:rPr>
      </w:pPr>
    </w:p>
    <w:p w14:paraId="7E3FCE06"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1963:- The FDA exempted radiopharmaceuticals controlled by the Atomic Energy Commission from the "new drug" standards.</w:t>
      </w:r>
    </w:p>
    <w:p w14:paraId="70CFC466" w14:textId="77777777" w:rsidR="00C2084C" w:rsidRDefault="00C2084C">
      <w:pPr>
        <w:spacing w:after="0" w:line="240" w:lineRule="auto"/>
        <w:jc w:val="both"/>
        <w:rPr>
          <w:rFonts w:ascii="Times New Roman [Mono]" w:eastAsia="Times New Roman" w:hAnsi="Times New Roman [Mono]" w:cs="Times New Roman [Mono]"/>
          <w:sz w:val="20"/>
          <w:szCs w:val="20"/>
        </w:rPr>
      </w:pPr>
    </w:p>
    <w:p w14:paraId="6DAE5F95"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1963:- Henry Wagner -  First to employ radiolabeled albumin aggregates to image lung perfusion in healthy people and pulmonary embolism patients.</w:t>
      </w:r>
    </w:p>
    <w:p w14:paraId="5595D1EF" w14:textId="77777777" w:rsidR="00C2084C" w:rsidRDefault="00C2084C">
      <w:pPr>
        <w:spacing w:after="0" w:line="240" w:lineRule="auto"/>
        <w:jc w:val="both"/>
        <w:rPr>
          <w:rFonts w:ascii="Times New Roman [Mono]" w:eastAsia="Times New Roman" w:hAnsi="Times New Roman [Mono]" w:cs="Times New Roman [Mono]"/>
          <w:sz w:val="20"/>
          <w:szCs w:val="20"/>
        </w:rPr>
      </w:pPr>
    </w:p>
    <w:p w14:paraId="6FA3B2EF"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1964:- The Food drug administration -  Exempted radiopharmaceuticals controlled by the Atomic Energy Commission from the "new drug" standards.</w:t>
      </w:r>
    </w:p>
    <w:p w14:paraId="7614775A" w14:textId="77777777" w:rsidR="00C2084C" w:rsidRDefault="00C2084C">
      <w:pPr>
        <w:spacing w:after="0" w:line="240" w:lineRule="auto"/>
        <w:jc w:val="both"/>
        <w:rPr>
          <w:rFonts w:ascii="Times New Roman [Mono]" w:eastAsia="Times New Roman" w:hAnsi="Times New Roman [Mono]" w:cs="Times New Roman [Mono]"/>
          <w:sz w:val="20"/>
          <w:szCs w:val="20"/>
        </w:rPr>
      </w:pPr>
    </w:p>
    <w:p w14:paraId="0A33B3B5"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1964:- Paul Harper and Katherine Lathrup - Created radiotracers labeled with Tc-99m for the investigation of the brain, thyroid, and liver.</w:t>
      </w:r>
    </w:p>
    <w:p w14:paraId="7C81CB8A" w14:textId="77777777" w:rsidR="00C2084C" w:rsidRDefault="00C2084C">
      <w:pPr>
        <w:spacing w:after="0" w:line="240" w:lineRule="auto"/>
        <w:jc w:val="both"/>
        <w:rPr>
          <w:rFonts w:ascii="Times New Roman [Mono]" w:eastAsia="Times New Roman" w:hAnsi="Times New Roman [Mono]" w:cs="Times New Roman [Mono]"/>
          <w:sz w:val="20"/>
          <w:szCs w:val="20"/>
        </w:rPr>
      </w:pPr>
    </w:p>
    <w:p w14:paraId="1A6A7475"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1964:- Amersham - Offered the first commercial radioimmunoassay kit (iodine-125 insulin test).</w:t>
      </w:r>
    </w:p>
    <w:p w14:paraId="010261C8" w14:textId="77777777" w:rsidR="00C2084C" w:rsidRDefault="00C2084C">
      <w:pPr>
        <w:spacing w:after="0" w:line="240" w:lineRule="auto"/>
        <w:jc w:val="both"/>
        <w:rPr>
          <w:rFonts w:ascii="Times New Roman [Mono]" w:eastAsia="Times New Roman" w:hAnsi="Times New Roman [Mono]" w:cs="Times New Roman [Mono]"/>
          <w:sz w:val="20"/>
          <w:szCs w:val="20"/>
        </w:rPr>
      </w:pPr>
    </w:p>
    <w:p w14:paraId="536DEEC0"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1968:- Henry Wagner and colleagues - Employed xenon-133 breathing scans to detect pulmonary embolism</w:t>
      </w:r>
    </w:p>
    <w:p w14:paraId="3B6D2553" w14:textId="77777777" w:rsidR="00C2084C" w:rsidRDefault="00C2084C">
      <w:pPr>
        <w:spacing w:after="0" w:line="240" w:lineRule="auto"/>
        <w:jc w:val="both"/>
        <w:rPr>
          <w:rFonts w:ascii="Times New Roman [Mono]" w:eastAsia="Times New Roman" w:hAnsi="Times New Roman [Mono]" w:cs="Times New Roman [Mono]"/>
          <w:sz w:val="20"/>
          <w:szCs w:val="20"/>
        </w:rPr>
      </w:pPr>
    </w:p>
    <w:p w14:paraId="653DC3D5"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1969:- C.L. Edwards - Discovered gallium-67 buildup in cancer.</w:t>
      </w:r>
    </w:p>
    <w:p w14:paraId="0D8EA4B0" w14:textId="77777777" w:rsidR="00C2084C" w:rsidRDefault="00C2084C">
      <w:pPr>
        <w:spacing w:after="0" w:line="240" w:lineRule="auto"/>
        <w:jc w:val="both"/>
        <w:rPr>
          <w:rFonts w:ascii="Times New Roman [Mono]" w:eastAsia="Times New Roman" w:hAnsi="Times New Roman [Mono]" w:cs="Times New Roman [Mono]"/>
          <w:sz w:val="20"/>
          <w:szCs w:val="20"/>
        </w:rPr>
      </w:pPr>
    </w:p>
    <w:p w14:paraId="3450B367"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1970:- W. Eckelman and P. Richards - Created Tc-99m "instant kit" radiopharmaceuticals. Tc-99m-DTPA was the first.</w:t>
      </w:r>
    </w:p>
    <w:p w14:paraId="16FF4A7E" w14:textId="77777777" w:rsidR="00C2084C" w:rsidRDefault="00C2084C">
      <w:pPr>
        <w:spacing w:after="0" w:line="240" w:lineRule="auto"/>
        <w:jc w:val="both"/>
        <w:rPr>
          <w:rFonts w:ascii="Times New Roman [Mono]" w:eastAsia="Times New Roman" w:hAnsi="Times New Roman [Mono]" w:cs="Times New Roman [Mono]"/>
          <w:sz w:val="20"/>
          <w:szCs w:val="20"/>
        </w:rPr>
      </w:pPr>
    </w:p>
    <w:p w14:paraId="5AD96F9B"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1970:- The Food Drug Administration - Declared that it will progressively revoke radiopharmaceutical exemptions and begin regulating them like medications. The modification would be finished by January 20, 1977.</w:t>
      </w:r>
    </w:p>
    <w:p w14:paraId="629B711C" w14:textId="77777777" w:rsidR="00C2084C" w:rsidRDefault="00C2084C">
      <w:pPr>
        <w:spacing w:after="0" w:line="240" w:lineRule="auto"/>
        <w:jc w:val="both"/>
        <w:rPr>
          <w:rFonts w:ascii="Times New Roman [Mono]" w:eastAsia="Times New Roman" w:hAnsi="Times New Roman [Mono]" w:cs="Times New Roman [Mono]"/>
          <w:sz w:val="20"/>
          <w:szCs w:val="20"/>
        </w:rPr>
      </w:pPr>
    </w:p>
    <w:p w14:paraId="004F3D48"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1971:- The American Medical Association -  formally recognised nuclear medicine as a medical specialty</w:t>
      </w:r>
    </w:p>
    <w:p w14:paraId="7AEE9B2A" w14:textId="77777777" w:rsidR="00C2084C" w:rsidRDefault="00C2084C">
      <w:pPr>
        <w:spacing w:after="0" w:line="240" w:lineRule="auto"/>
        <w:jc w:val="both"/>
        <w:rPr>
          <w:rFonts w:ascii="Times New Roman [Mono]" w:eastAsia="Times New Roman" w:hAnsi="Times New Roman [Mono]" w:cs="Times New Roman [Mono]"/>
          <w:sz w:val="20"/>
          <w:szCs w:val="20"/>
        </w:rPr>
      </w:pPr>
    </w:p>
    <w:p w14:paraId="2EC39A50"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1971:- Gopal Subramanian and John McAfee -  Developed Tc-99m labeled phosphates for bone imaging.</w:t>
      </w:r>
    </w:p>
    <w:p w14:paraId="2103C143" w14:textId="77777777" w:rsidR="00C2084C" w:rsidRDefault="00C2084C">
      <w:pPr>
        <w:spacing w:after="0" w:line="240" w:lineRule="auto"/>
        <w:jc w:val="both"/>
        <w:rPr>
          <w:rFonts w:ascii="Times New Roman [Mono]" w:eastAsia="Times New Roman" w:hAnsi="Times New Roman [Mono]" w:cs="Times New Roman [Mono]"/>
          <w:sz w:val="20"/>
          <w:szCs w:val="20"/>
        </w:rPr>
      </w:pPr>
    </w:p>
    <w:p w14:paraId="2819E4C8"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1971:- David Kuhl - First to undertake a quantitative measurement of cerebral blood volume in a living patient</w:t>
      </w:r>
    </w:p>
    <w:p w14:paraId="046AA467" w14:textId="77777777" w:rsidR="00C2084C" w:rsidRDefault="00C2084C">
      <w:pPr>
        <w:spacing w:after="0" w:line="240" w:lineRule="auto"/>
        <w:jc w:val="both"/>
        <w:rPr>
          <w:rFonts w:ascii="Times New Roman [Mono]" w:eastAsia="Times New Roman" w:hAnsi="Times New Roman [Mono]" w:cs="Times New Roman [Mono]"/>
          <w:sz w:val="20"/>
          <w:szCs w:val="20"/>
        </w:rPr>
      </w:pPr>
    </w:p>
    <w:p w14:paraId="0A31AB6F"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1973:- H. William Strauss - Proposed the exercise stress-test myocardial scan</w:t>
      </w:r>
    </w:p>
    <w:p w14:paraId="2E8A74A7" w14:textId="77777777" w:rsidR="00C2084C" w:rsidRDefault="00C2084C">
      <w:pPr>
        <w:spacing w:after="0" w:line="240" w:lineRule="auto"/>
        <w:jc w:val="both"/>
        <w:rPr>
          <w:rFonts w:ascii="Times New Roman [Mono]" w:eastAsia="Times New Roman" w:hAnsi="Times New Roman [Mono]" w:cs="Times New Roman [Mono]"/>
          <w:sz w:val="20"/>
          <w:szCs w:val="20"/>
        </w:rPr>
      </w:pPr>
    </w:p>
    <w:p w14:paraId="10A9EE68"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1973:- Elliot Lebowitz - Presented thallium-201 for myocardial perfusion imaging, first proposed by Kawana</w:t>
      </w:r>
    </w:p>
    <w:p w14:paraId="622BC70C" w14:textId="77777777" w:rsidR="00C2084C" w:rsidRDefault="00C2084C">
      <w:pPr>
        <w:spacing w:after="0" w:line="240" w:lineRule="auto"/>
        <w:jc w:val="both"/>
        <w:rPr>
          <w:rFonts w:ascii="Times New Roman [Mono]" w:eastAsia="Times New Roman" w:hAnsi="Times New Roman [Mono]" w:cs="Times New Roman [Mono]"/>
          <w:sz w:val="20"/>
          <w:szCs w:val="20"/>
        </w:rPr>
      </w:pPr>
    </w:p>
    <w:p w14:paraId="44800B33"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1973:- David Goldenberg showed in animals the ability of radiolabeled antibodies against a human tumour antigen (CEA) to target and photograph human tumours</w:t>
      </w:r>
    </w:p>
    <w:p w14:paraId="7F3A7652" w14:textId="77777777" w:rsidR="00C2084C" w:rsidRDefault="00C2084C">
      <w:pPr>
        <w:spacing w:after="0" w:line="240" w:lineRule="auto"/>
        <w:jc w:val="both"/>
        <w:rPr>
          <w:rFonts w:ascii="Times New Roman [Mono]" w:eastAsia="Times New Roman" w:hAnsi="Times New Roman [Mono]" w:cs="Times New Roman [Mono]"/>
          <w:sz w:val="20"/>
          <w:szCs w:val="20"/>
        </w:rPr>
      </w:pPr>
    </w:p>
    <w:p w14:paraId="00DA1CFB"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1976:- John Keyes -   Invented the first single photon emission computed tomography (SPECT) camera and Ronald Jaszczak invented the first SPECT camera for the head</w:t>
      </w:r>
    </w:p>
    <w:p w14:paraId="4A967FF5" w14:textId="77777777" w:rsidR="00C2084C" w:rsidRDefault="00C2084C">
      <w:pPr>
        <w:spacing w:after="0" w:line="240" w:lineRule="auto"/>
        <w:jc w:val="both"/>
        <w:rPr>
          <w:rFonts w:ascii="Times New Roman [Mono]" w:eastAsia="Times New Roman" w:hAnsi="Times New Roman [Mono]" w:cs="Times New Roman [Mono]"/>
          <w:sz w:val="20"/>
          <w:szCs w:val="20"/>
        </w:rPr>
      </w:pPr>
    </w:p>
    <w:p w14:paraId="0AB7AB61"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1976:- N. Firusian -   Employed strontium-89 to alleviate discomfort associated with metastatic bone disease</w:t>
      </w:r>
    </w:p>
    <w:p w14:paraId="43367138" w14:textId="77777777" w:rsidR="00C2084C" w:rsidRDefault="00C2084C">
      <w:pPr>
        <w:spacing w:after="0" w:line="240" w:lineRule="auto"/>
        <w:jc w:val="both"/>
        <w:rPr>
          <w:rFonts w:ascii="Times New Roman [Mono]" w:eastAsia="Times New Roman" w:hAnsi="Times New Roman [Mono]" w:cs="Times New Roman [Mono]"/>
          <w:sz w:val="20"/>
          <w:szCs w:val="20"/>
        </w:rPr>
      </w:pPr>
    </w:p>
    <w:p w14:paraId="1AA2480A"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1976:- Ronald Jaszczak -  Invented the first SPECT camera for the head.</w:t>
      </w:r>
    </w:p>
    <w:p w14:paraId="5EB2612D" w14:textId="77777777" w:rsidR="00C2084C" w:rsidRDefault="00C2084C">
      <w:pPr>
        <w:spacing w:after="0" w:line="240" w:lineRule="auto"/>
        <w:jc w:val="both"/>
        <w:rPr>
          <w:rFonts w:ascii="Times New Roman [Mono]" w:eastAsia="Times New Roman" w:hAnsi="Times New Roman [Mono]" w:cs="Times New Roman [Mono]"/>
          <w:sz w:val="20"/>
          <w:szCs w:val="20"/>
        </w:rPr>
      </w:pPr>
    </w:p>
    <w:p w14:paraId="7C46E85D"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1977:- The Food Drug Administration - Approved New England Nuclear to distribute thallium-201 for myocardial perfusion as well as the diagnosis and localisation of myocardial infarction.</w:t>
      </w:r>
    </w:p>
    <w:p w14:paraId="474D4300" w14:textId="77777777" w:rsidR="00C2084C" w:rsidRDefault="00C2084C">
      <w:pPr>
        <w:spacing w:after="0" w:line="240" w:lineRule="auto"/>
        <w:jc w:val="both"/>
        <w:rPr>
          <w:rFonts w:ascii="Times New Roman [Mono]" w:eastAsia="Times New Roman" w:hAnsi="Times New Roman [Mono]" w:cs="Times New Roman [Mono]"/>
          <w:sz w:val="20"/>
          <w:szCs w:val="20"/>
        </w:rPr>
      </w:pPr>
    </w:p>
    <w:p w14:paraId="7A1043B8"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1978:- David Goldenberg -  Experimented with radiolabeled antibodies to image tumors in humans.</w:t>
      </w:r>
    </w:p>
    <w:p w14:paraId="5D02D930" w14:textId="77777777" w:rsidR="00C2084C" w:rsidRDefault="00C2084C">
      <w:pPr>
        <w:spacing w:after="0" w:line="240" w:lineRule="auto"/>
        <w:jc w:val="both"/>
        <w:rPr>
          <w:rFonts w:ascii="Times New Roman [Mono]" w:eastAsia="Times New Roman" w:hAnsi="Times New Roman [Mono]" w:cs="Times New Roman [Mono]"/>
          <w:sz w:val="20"/>
          <w:szCs w:val="20"/>
        </w:rPr>
      </w:pPr>
    </w:p>
    <w:p w14:paraId="5152DD47"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1980:- J.P. Mach -  Employed radiolabeled monoclonal antibodies to image tumors.</w:t>
      </w:r>
    </w:p>
    <w:p w14:paraId="72FFDAA3" w14:textId="77777777" w:rsidR="00C2084C" w:rsidRDefault="00C2084C">
      <w:pPr>
        <w:spacing w:after="0" w:line="240" w:lineRule="auto"/>
        <w:jc w:val="both"/>
        <w:rPr>
          <w:rFonts w:ascii="Times New Roman [Mono]" w:eastAsia="Times New Roman" w:hAnsi="Times New Roman [Mono]" w:cs="Times New Roman [Mono]"/>
          <w:sz w:val="20"/>
          <w:szCs w:val="20"/>
        </w:rPr>
      </w:pPr>
    </w:p>
    <w:p w14:paraId="5C7383FE"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1981:- K.A. Krohn, D.R. Vera, and S.M. Steffen  - Generated the first Tc-99m labelled receptor ligand.</w:t>
      </w:r>
    </w:p>
    <w:p w14:paraId="569B8CF3" w14:textId="77777777" w:rsidR="00C2084C" w:rsidRDefault="00C2084C">
      <w:pPr>
        <w:spacing w:after="0" w:line="240" w:lineRule="auto"/>
        <w:jc w:val="both"/>
        <w:rPr>
          <w:rFonts w:ascii="Times New Roman [Mono]" w:eastAsia="Times New Roman" w:hAnsi="Times New Roman [Mono]" w:cs="Times New Roman [Mono]"/>
          <w:sz w:val="20"/>
          <w:szCs w:val="20"/>
        </w:rPr>
      </w:pPr>
    </w:p>
    <w:p w14:paraId="287B32C6"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1982:- Steve Larson and Jeff Carrasquillo -  Used iodine-131 labeled monoclonal antibodies to treat cancer patients with malignant melanoma.</w:t>
      </w:r>
    </w:p>
    <w:p w14:paraId="1957B05F" w14:textId="77777777" w:rsidR="00C2084C" w:rsidRDefault="00C2084C">
      <w:pPr>
        <w:spacing w:after="0" w:line="240" w:lineRule="auto"/>
        <w:jc w:val="both"/>
        <w:rPr>
          <w:rFonts w:ascii="Times New Roman [Mono]" w:eastAsia="Times New Roman" w:hAnsi="Times New Roman [Mono]" w:cs="Times New Roman [Mono]"/>
          <w:sz w:val="20"/>
          <w:szCs w:val="20"/>
        </w:rPr>
      </w:pPr>
    </w:p>
    <w:p w14:paraId="5415E934"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lastRenderedPageBreak/>
        <w:t>1983:- William Eckelman and Richard Reba -   Performed the first effective SPECT imaging of a neuroreceptor in humans</w:t>
      </w:r>
    </w:p>
    <w:p w14:paraId="67A04EAC" w14:textId="77777777" w:rsidR="00C2084C" w:rsidRDefault="00C2084C">
      <w:pPr>
        <w:spacing w:after="0" w:line="240" w:lineRule="auto"/>
        <w:jc w:val="both"/>
        <w:rPr>
          <w:rFonts w:ascii="Times New Roman [Mono]" w:eastAsia="Times New Roman" w:hAnsi="Times New Roman [Mono]" w:cs="Times New Roman [Mono]"/>
          <w:sz w:val="20"/>
          <w:szCs w:val="20"/>
        </w:rPr>
      </w:pPr>
    </w:p>
    <w:p w14:paraId="0BF71413"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1987:- Medi-Physics -   Created the first FDA-approved brain perfusion imaging radiopharmaceutical, iodine-123 IMP.</w:t>
      </w:r>
    </w:p>
    <w:p w14:paraId="20C9CC7C" w14:textId="77777777" w:rsidR="00C2084C" w:rsidRDefault="00C2084C">
      <w:pPr>
        <w:spacing w:after="0" w:line="240" w:lineRule="auto"/>
        <w:jc w:val="both"/>
        <w:rPr>
          <w:rFonts w:ascii="Times New Roman [Mono]" w:eastAsia="Times New Roman" w:hAnsi="Times New Roman [Mono]" w:cs="Times New Roman [Mono]"/>
          <w:sz w:val="20"/>
          <w:szCs w:val="20"/>
        </w:rPr>
      </w:pPr>
    </w:p>
    <w:p w14:paraId="78B671A2"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1988:- The Food Drug Adminisstartion -  Authorized Amersham's first Tc-99m brain perfusion radiopharmaceutical for the diagnosis of stroke.</w:t>
      </w:r>
    </w:p>
    <w:p w14:paraId="0A3243B9" w14:textId="77777777" w:rsidR="00C2084C" w:rsidRDefault="00C2084C">
      <w:pPr>
        <w:spacing w:after="0" w:line="240" w:lineRule="auto"/>
        <w:jc w:val="both"/>
        <w:rPr>
          <w:rFonts w:ascii="Times New Roman [Mono]" w:eastAsia="Times New Roman" w:hAnsi="Times New Roman [Mono]" w:cs="Times New Roman [Mono]"/>
          <w:sz w:val="20"/>
          <w:szCs w:val="20"/>
        </w:rPr>
      </w:pPr>
    </w:p>
    <w:p w14:paraId="455CCB07"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1989:- The Food Drug Administartion - Authorized the first positron radiopharmaceutical (rubidium-82) for myocardial perfusion imaging.</w:t>
      </w:r>
    </w:p>
    <w:p w14:paraId="13E59593" w14:textId="77777777" w:rsidR="00C2084C" w:rsidRDefault="00C2084C">
      <w:pPr>
        <w:spacing w:after="0" w:line="240" w:lineRule="auto"/>
        <w:jc w:val="both"/>
        <w:rPr>
          <w:rFonts w:ascii="Times New Roman [Mono]" w:eastAsia="Times New Roman" w:hAnsi="Times New Roman [Mono]" w:cs="Times New Roman [Mono]"/>
          <w:sz w:val="20"/>
          <w:szCs w:val="20"/>
        </w:rPr>
      </w:pPr>
    </w:p>
    <w:p w14:paraId="69A7ED8F"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1990:- Steve Lamberts and Eric Krenning - Used somatostatin receptor-binding radiotracers to scan endocrine tumors</w:t>
      </w:r>
    </w:p>
    <w:p w14:paraId="6A5179E3" w14:textId="77777777" w:rsidR="00C2084C" w:rsidRDefault="00C2084C">
      <w:pPr>
        <w:spacing w:after="0" w:line="240" w:lineRule="auto"/>
        <w:jc w:val="both"/>
        <w:rPr>
          <w:rFonts w:ascii="Times New Roman [Mono]" w:eastAsia="Times New Roman" w:hAnsi="Times New Roman [Mono]" w:cs="Times New Roman [Mono]"/>
          <w:sz w:val="20"/>
          <w:szCs w:val="20"/>
        </w:rPr>
      </w:pPr>
    </w:p>
    <w:p w14:paraId="52BDEBBB"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1990:- The Loyola University Nuclear Information System (LUNIS) - World's first and most important educational worldwide interactive computer network for nuclear medicine.</w:t>
      </w:r>
    </w:p>
    <w:p w14:paraId="5B093ED9" w14:textId="77777777" w:rsidR="00C2084C" w:rsidRDefault="00C2084C">
      <w:pPr>
        <w:spacing w:after="0" w:line="240" w:lineRule="auto"/>
        <w:jc w:val="both"/>
        <w:rPr>
          <w:rFonts w:ascii="Times New Roman [Mono]" w:eastAsia="Times New Roman" w:hAnsi="Times New Roman [Mono]" w:cs="Times New Roman [Mono]"/>
          <w:sz w:val="20"/>
          <w:szCs w:val="20"/>
        </w:rPr>
      </w:pPr>
    </w:p>
    <w:p w14:paraId="0CBCE37A"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1991:- The Food drug administration - Authorised the first Tc99m myocardial agent</w:t>
      </w:r>
    </w:p>
    <w:p w14:paraId="456F6E3A" w14:textId="77777777" w:rsidR="00C2084C" w:rsidRDefault="00C2084C">
      <w:pPr>
        <w:spacing w:after="0" w:line="240" w:lineRule="auto"/>
        <w:jc w:val="both"/>
        <w:rPr>
          <w:rFonts w:ascii="Times New Roman [Mono]" w:eastAsia="Times New Roman" w:hAnsi="Times New Roman [Mono]" w:cs="Times New Roman [Mono]"/>
          <w:sz w:val="20"/>
          <w:szCs w:val="20"/>
        </w:rPr>
      </w:pPr>
    </w:p>
    <w:p w14:paraId="5EE475AB"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1992:- The Food drug administartion -  Approved the first monoclonal antibody radiopharmaceutical for tumor imaging</w:t>
      </w:r>
    </w:p>
    <w:p w14:paraId="7D830FB6" w14:textId="77777777" w:rsidR="00C2084C" w:rsidRDefault="00C2084C">
      <w:pPr>
        <w:spacing w:after="0" w:line="240" w:lineRule="auto"/>
        <w:jc w:val="both"/>
        <w:rPr>
          <w:rFonts w:ascii="Times New Roman [Mono]" w:eastAsia="Times New Roman" w:hAnsi="Times New Roman [Mono]" w:cs="Times New Roman [Mono]"/>
          <w:sz w:val="20"/>
          <w:szCs w:val="20"/>
        </w:rPr>
      </w:pPr>
    </w:p>
    <w:p w14:paraId="27FEBD38"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1993:- The Food drug administartion - Approved Medi-Physics/Amersham to commercialise strontium-89 chloride for the management of bone pain</w:t>
      </w:r>
    </w:p>
    <w:p w14:paraId="72ADC9CF" w14:textId="77777777" w:rsidR="00C2084C" w:rsidRDefault="00C2084C">
      <w:pPr>
        <w:spacing w:after="0" w:line="240" w:lineRule="auto"/>
        <w:jc w:val="both"/>
        <w:rPr>
          <w:rFonts w:ascii="Times New Roman [Mono]" w:eastAsia="Times New Roman" w:hAnsi="Times New Roman [Mono]" w:cs="Times New Roman [Mono]"/>
          <w:sz w:val="20"/>
          <w:szCs w:val="20"/>
        </w:rPr>
      </w:pPr>
    </w:p>
    <w:p w14:paraId="1023FA72"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1994:- Mallinckrodt - Gained FDA permission to commercialise the first peptide radiopharmaceutical that binds to somatostatin receptors and may be used to image granulomatous and autoimmune disorders</w:t>
      </w:r>
    </w:p>
    <w:p w14:paraId="4F4B9EC9" w14:textId="77777777" w:rsidR="00C2084C" w:rsidRDefault="00C2084C">
      <w:pPr>
        <w:spacing w:after="0" w:line="240" w:lineRule="auto"/>
        <w:jc w:val="both"/>
        <w:rPr>
          <w:rFonts w:ascii="Times New Roman [Mono]" w:eastAsia="Times New Roman" w:hAnsi="Times New Roman [Mono]" w:cs="Times New Roman [Mono]"/>
          <w:sz w:val="20"/>
          <w:szCs w:val="20"/>
        </w:rPr>
      </w:pPr>
    </w:p>
    <w:p w14:paraId="231767C7"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1995:- ADAC Laboratories -  Manufactures the first SPECT camera with FDG/PET imaging capability.</w:t>
      </w:r>
    </w:p>
    <w:p w14:paraId="53F50034" w14:textId="77777777" w:rsidR="00C2084C" w:rsidRDefault="00C2084C">
      <w:pPr>
        <w:spacing w:after="0" w:line="240" w:lineRule="auto"/>
        <w:jc w:val="both"/>
        <w:rPr>
          <w:rFonts w:ascii="Times New Roman [Mono]" w:eastAsia="Times New Roman" w:hAnsi="Times New Roman [Mono]" w:cs="Times New Roman [Mono]"/>
          <w:sz w:val="20"/>
          <w:szCs w:val="20"/>
        </w:rPr>
      </w:pPr>
    </w:p>
    <w:p w14:paraId="7915AC98"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1996:- "Legitimacy" of brain PET.</w:t>
      </w:r>
    </w:p>
    <w:p w14:paraId="4F8B3E07" w14:textId="77777777" w:rsidR="00C2084C" w:rsidRDefault="00C2084C">
      <w:pPr>
        <w:spacing w:after="0" w:line="240" w:lineRule="auto"/>
        <w:jc w:val="both"/>
        <w:rPr>
          <w:rFonts w:ascii="Times New Roman [Mono]" w:eastAsia="Times New Roman" w:hAnsi="Times New Roman [Mono]" w:cs="Times New Roman [Mono]"/>
          <w:sz w:val="20"/>
          <w:szCs w:val="20"/>
        </w:rPr>
      </w:pPr>
    </w:p>
    <w:p w14:paraId="2BD7614B"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1997:- Validation of 123I-beta-CIT -:  Evaluated dopamine transporters in Parkinson's disease diagnosis</w:t>
      </w:r>
    </w:p>
    <w:p w14:paraId="00BC506B" w14:textId="77777777" w:rsidR="00C2084C" w:rsidRDefault="00C2084C">
      <w:pPr>
        <w:spacing w:after="0" w:line="240" w:lineRule="auto"/>
        <w:jc w:val="both"/>
        <w:rPr>
          <w:rFonts w:ascii="Times New Roman [Mono]" w:eastAsia="Times New Roman" w:hAnsi="Times New Roman [Mono]" w:cs="Times New Roman [Mono]"/>
          <w:sz w:val="20"/>
          <w:szCs w:val="20"/>
        </w:rPr>
      </w:pPr>
    </w:p>
    <w:p w14:paraId="5365C800"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1998:- FDG PET studies were used to assess the response of an initial dose of chemotherapy to predict the response to subsequent high-dose chemotherapy.</w:t>
      </w:r>
    </w:p>
    <w:p w14:paraId="02B68B83" w14:textId="77777777" w:rsidR="00C2084C" w:rsidRDefault="00C2084C">
      <w:pPr>
        <w:spacing w:after="0" w:line="240" w:lineRule="auto"/>
        <w:jc w:val="both"/>
        <w:rPr>
          <w:rFonts w:ascii="Times New Roman [Mono]" w:eastAsia="Times New Roman" w:hAnsi="Times New Roman [Mono]" w:cs="Times New Roman [Mono]"/>
          <w:sz w:val="20"/>
          <w:szCs w:val="20"/>
        </w:rPr>
      </w:pPr>
    </w:p>
    <w:p w14:paraId="3012C18F"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1999:- HCFA -:  Authorised sentinel node research for improved cancer detection and management</w:t>
      </w:r>
    </w:p>
    <w:p w14:paraId="5A9861CB" w14:textId="77777777" w:rsidR="00C2084C" w:rsidRDefault="00C2084C">
      <w:pPr>
        <w:spacing w:after="0" w:line="240" w:lineRule="auto"/>
        <w:jc w:val="both"/>
        <w:rPr>
          <w:rFonts w:ascii="Times New Roman [Mono]" w:eastAsia="Times New Roman" w:hAnsi="Times New Roman [Mono]" w:cs="Times New Roman [Mono]"/>
          <w:sz w:val="20"/>
          <w:szCs w:val="20"/>
        </w:rPr>
      </w:pPr>
    </w:p>
    <w:p w14:paraId="22EC873C"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2000:- Siemens Biograph -  Named the year's best invention by Time Magazine.</w:t>
      </w:r>
    </w:p>
    <w:p w14:paraId="670CBE25" w14:textId="77777777" w:rsidR="00C2084C" w:rsidRDefault="00C2084C">
      <w:pPr>
        <w:spacing w:after="0" w:line="240" w:lineRule="auto"/>
        <w:jc w:val="both"/>
        <w:rPr>
          <w:rFonts w:ascii="Times New Roman [Mono]" w:eastAsia="Times New Roman" w:hAnsi="Times New Roman [Mono]" w:cs="Times New Roman [Mono]"/>
          <w:sz w:val="20"/>
          <w:szCs w:val="20"/>
        </w:rPr>
      </w:pPr>
    </w:p>
    <w:p w14:paraId="6EE777DE"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2001:- In the United States, 16.9 million nuclear medicine operations were conducted.</w:t>
      </w:r>
    </w:p>
    <w:p w14:paraId="40EE651A" w14:textId="77777777" w:rsidR="00C2084C" w:rsidRDefault="00C2084C">
      <w:pPr>
        <w:spacing w:after="0" w:line="240" w:lineRule="auto"/>
        <w:jc w:val="both"/>
        <w:rPr>
          <w:rFonts w:ascii="Times New Roman [Mono]" w:eastAsia="Times New Roman" w:hAnsi="Times New Roman [Mono]" w:cs="Times New Roman [Mono]"/>
          <w:sz w:val="20"/>
          <w:szCs w:val="20"/>
        </w:rPr>
      </w:pPr>
    </w:p>
    <w:p w14:paraId="14A96E30"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2003:- IDEC Pharmaceuticals receives FDA approval for clinical use of ZevalinTM, a radioimmunotherapy drug.</w:t>
      </w:r>
    </w:p>
    <w:p w14:paraId="42F4F5D0" w14:textId="77777777" w:rsidR="00C2084C" w:rsidRDefault="00C2084C">
      <w:pPr>
        <w:spacing w:after="0" w:line="240" w:lineRule="auto"/>
        <w:jc w:val="both"/>
        <w:rPr>
          <w:rFonts w:ascii="Times New Roman [Mono]" w:eastAsia="Times New Roman" w:hAnsi="Times New Roman [Mono]" w:cs="Times New Roman [Mono]"/>
          <w:sz w:val="20"/>
          <w:szCs w:val="20"/>
        </w:rPr>
      </w:pPr>
    </w:p>
    <w:p w14:paraId="4A870640"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2004:- The Society of Nuclear Medicine celebrates its 50th anniversary</w:t>
      </w:r>
    </w:p>
    <w:p w14:paraId="3907AF59" w14:textId="77777777" w:rsidR="00C2084C" w:rsidRDefault="00C2084C">
      <w:pPr>
        <w:spacing w:after="0" w:line="240" w:lineRule="auto"/>
        <w:jc w:val="both"/>
        <w:rPr>
          <w:rFonts w:ascii="Times New Roman [Mono]" w:eastAsia="Times New Roman" w:hAnsi="Times New Roman [Mono]" w:cs="Times New Roman [Mono]"/>
          <w:sz w:val="20"/>
          <w:szCs w:val="20"/>
        </w:rPr>
      </w:pPr>
    </w:p>
    <w:p w14:paraId="76DECAF6"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2004:- SNM -  Establishes the PET Centre of Excellence to enhance the practise of nuclear medicine procedures, which are both safe and effective methods of illness detection</w:t>
      </w:r>
    </w:p>
    <w:p w14:paraId="5C1D3334" w14:textId="77777777" w:rsidR="00C2084C" w:rsidRDefault="00C2084C">
      <w:pPr>
        <w:spacing w:after="0" w:line="240" w:lineRule="auto"/>
        <w:jc w:val="both"/>
        <w:rPr>
          <w:rFonts w:ascii="Times New Roman [Mono]" w:eastAsia="Times New Roman" w:hAnsi="Times New Roman [Mono]" w:cs="Times New Roman [Mono]"/>
          <w:sz w:val="20"/>
          <w:szCs w:val="20"/>
        </w:rPr>
      </w:pPr>
    </w:p>
    <w:p w14:paraId="67424B33"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2004:- FDA -  Approves the use of Bexxar™ for use in lymphoma.</w:t>
      </w:r>
    </w:p>
    <w:p w14:paraId="754BC049" w14:textId="77777777" w:rsidR="00C2084C" w:rsidRDefault="00C2084C">
      <w:pPr>
        <w:spacing w:after="0" w:line="240" w:lineRule="auto"/>
        <w:jc w:val="both"/>
        <w:rPr>
          <w:rFonts w:ascii="Times New Roman [Mono]" w:eastAsia="Times New Roman" w:hAnsi="Times New Roman [Mono]" w:cs="Times New Roman [Mono]"/>
          <w:sz w:val="20"/>
          <w:szCs w:val="20"/>
        </w:rPr>
      </w:pPr>
    </w:p>
    <w:p w14:paraId="761CABC6"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2006:- SNM's Education &amp; Research Foundation - Received $6 million from the Hal Anger Estate, the largest gift ever received for advancing the field of nuclear medicine</w:t>
      </w:r>
    </w:p>
    <w:p w14:paraId="44F6C37D" w14:textId="77777777" w:rsidR="00C2084C" w:rsidRDefault="00C2084C">
      <w:pPr>
        <w:spacing w:after="0" w:line="240" w:lineRule="auto"/>
        <w:jc w:val="both"/>
        <w:rPr>
          <w:rFonts w:ascii="Times New Roman [Mono]" w:eastAsia="Times New Roman" w:hAnsi="Times New Roman [Mono]" w:cs="Times New Roman [Mono]"/>
          <w:sz w:val="20"/>
          <w:szCs w:val="20"/>
        </w:rPr>
      </w:pPr>
    </w:p>
    <w:p w14:paraId="49B6764A"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2007:- The name of the society is changed from "Society of Nuclear Medicine" to "SNM: Advancing Molecular Imaging and Therapy" to reflect the society's expanding scope</w:t>
      </w:r>
    </w:p>
    <w:p w14:paraId="77E4D397" w14:textId="77777777" w:rsidR="00C2084C" w:rsidRDefault="00C2084C">
      <w:pPr>
        <w:spacing w:after="0" w:line="240" w:lineRule="auto"/>
        <w:jc w:val="both"/>
        <w:rPr>
          <w:rFonts w:ascii="Times New Roman [Mono]" w:eastAsia="Times New Roman" w:hAnsi="Times New Roman [Mono]" w:cs="Times New Roman [Mono]"/>
          <w:sz w:val="20"/>
          <w:szCs w:val="20"/>
        </w:rPr>
      </w:pPr>
    </w:p>
    <w:p w14:paraId="2096387A"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2008:- 40th anniversary of the publication of Dr. Henry Wagner's seminal text, Principles of Nuclear Medicine.</w:t>
      </w:r>
    </w:p>
    <w:p w14:paraId="3E015419" w14:textId="77777777" w:rsidR="00C2084C" w:rsidRDefault="00C2084C">
      <w:pPr>
        <w:spacing w:after="0" w:line="240" w:lineRule="auto"/>
        <w:jc w:val="both"/>
        <w:rPr>
          <w:rFonts w:ascii="Times New Roman [Mono]" w:eastAsia="Times New Roman" w:hAnsi="Times New Roman [Mono]" w:cs="Times New Roman [Mono]"/>
          <w:sz w:val="20"/>
          <w:szCs w:val="20"/>
        </w:rPr>
      </w:pPr>
    </w:p>
    <w:p w14:paraId="54040A43" w14:textId="77777777" w:rsidR="00C2084C" w:rsidRDefault="00000000">
      <w:pPr>
        <w:spacing w:after="0" w:line="240" w:lineRule="auto"/>
        <w:jc w:val="both"/>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2008:- The first hybrid PET/MRI system for humans, created by Siemens, was installed</w:t>
      </w:r>
    </w:p>
    <w:p w14:paraId="3A0A9B9C" w14:textId="77777777" w:rsidR="00C2084C" w:rsidRDefault="00C2084C">
      <w:pPr>
        <w:spacing w:after="0" w:line="276" w:lineRule="auto"/>
        <w:rPr>
          <w:rFonts w:ascii="Times New Roman [Mono]" w:eastAsia="Times New Roman" w:hAnsi="Times New Roman [Mono]" w:cs="Times New Roman [Mono]"/>
          <w:sz w:val="20"/>
          <w:szCs w:val="20"/>
        </w:rPr>
      </w:pPr>
    </w:p>
    <w:p w14:paraId="44007F65" w14:textId="77777777" w:rsidR="00C2084C" w:rsidRDefault="00000000">
      <w:pPr>
        <w:pStyle w:val="ListParagraph"/>
        <w:numPr>
          <w:ilvl w:val="0"/>
          <w:numId w:val="1"/>
        </w:numPr>
        <w:spacing w:after="0" w:line="276" w:lineRule="auto"/>
        <w:jc w:val="center"/>
        <w:rPr>
          <w:rFonts w:ascii="Times New Roman [Mono]" w:eastAsia="Times New Roman" w:hAnsi="Times New Roman [Mono]" w:cs="Times New Roman [Mono]"/>
          <w:b/>
          <w:bCs/>
          <w:sz w:val="20"/>
          <w:szCs w:val="20"/>
        </w:rPr>
      </w:pPr>
      <w:r>
        <w:rPr>
          <w:rFonts w:ascii="Times New Roman [Mono]" w:eastAsia="Times New Roman" w:hAnsi="Times New Roman [Mono]" w:cs="Times New Roman [Mono]"/>
          <w:b/>
          <w:bCs/>
          <w:sz w:val="20"/>
          <w:szCs w:val="20"/>
        </w:rPr>
        <w:t xml:space="preserve">INTERVENTIONAL NUCLEAR MEDICINE </w:t>
      </w:r>
    </w:p>
    <w:p w14:paraId="622429B8" w14:textId="77777777" w:rsidR="00C2084C" w:rsidRDefault="00000000">
      <w:pPr>
        <w:spacing w:after="0" w:line="240" w:lineRule="auto"/>
        <w:jc w:val="both"/>
        <w:rPr>
          <w:rFonts w:ascii="Times New Roman [Mono]" w:hAnsi="Times New Roman [Mono]" w:cs="Times New Roman [Mono]"/>
          <w:sz w:val="20"/>
          <w:szCs w:val="20"/>
        </w:rPr>
      </w:pPr>
      <w:bookmarkStart w:id="3" w:name="_Hlk143178309"/>
      <w:r>
        <w:rPr>
          <w:rFonts w:ascii="Times New Roman [Mono]" w:hAnsi="Times New Roman [Mono]" w:cs="Times New Roman [Mono]"/>
          <w:sz w:val="20"/>
          <w:szCs w:val="20"/>
        </w:rPr>
        <w:t>A radionuclide is an unstable nuclide with an excess of nuclear energy. It is sometimes referred to as a radioactive nuclide-isotope. One of the nucleus' electrons can receive the extra energy and released as a conversion electron, gamma radiation, or an entirely new particle that is formed and discharged from the nucleus. During such operations, radionuclide is thought to undergo decay[25]. These emissions are ionizing radiation due to their high energy, which might result in an atom losing an electron.</w:t>
      </w:r>
      <w:r>
        <w:rPr>
          <w:rFonts w:ascii="Times New Roman [Mono]" w:hAnsi="Times New Roman [Mono]" w:cs="Times New Roman [Mono]"/>
        </w:rPr>
        <w:t xml:space="preserve"> </w:t>
      </w:r>
      <w:r>
        <w:rPr>
          <w:rFonts w:ascii="Times New Roman [Mono]" w:hAnsi="Times New Roman [Mono]" w:cs="Times New Roman [Mono]"/>
          <w:sz w:val="20"/>
          <w:szCs w:val="20"/>
        </w:rPr>
        <w:t>Radioactive decay can produce a stable nuclide, but it can also occasionally produce a brand-new unstable radionuclide that may undergo decay. It is a random process at the level of individual atoms, it is difficult to predict when a particular atom will start decaying[26][27][28][29]. However, the measured values of a set of atoms' decay constants can be used to calculate the half-life (t1/2) and, consequently, the decay rate for that nuclide. The distance between the half-lives of radioactive atoms, which have no limits, is about 55 orders of magnitude.</w:t>
      </w:r>
    </w:p>
    <w:p w14:paraId="2061647E" w14:textId="77777777" w:rsidR="00C2084C" w:rsidRDefault="00000000">
      <w:pPr>
        <w:spacing w:after="0" w:line="240" w:lineRule="auto"/>
        <w:jc w:val="both"/>
        <w:rPr>
          <w:rFonts w:ascii="Times New Roman [Mono]" w:hAnsi="Times New Roman [Mono]" w:cs="Times New Roman [Mono]"/>
          <w:sz w:val="20"/>
          <w:szCs w:val="20"/>
        </w:rPr>
      </w:pPr>
      <w:r>
        <w:rPr>
          <w:rFonts w:ascii="Times New Roman [Mono]" w:hAnsi="Times New Roman [Mono]" w:cs="Times New Roman [Mono]"/>
          <w:sz w:val="20"/>
          <w:szCs w:val="20"/>
        </w:rPr>
        <w:t>In nuclear reactors, particle accelerators, cyclotrons or radionuclide generator, radionuclides can be generated artificially or naturally. About 730 radionuclides have half-lives that are greater than 60 minutes. Of those, 32 are primordial radionuclides, which were produced prior to the formation of the earth[27]. There are at least 60 more radionuclides that can be found in nature, either as offspring of the original radionuclides or as radionuclides created naturally on Earth by cosmic radiation. Half-lives of more than 2400 radionuclides are shorter than 60 minutes. The majority of them have short half lives and are only created artificially. There are roughly 251 stable nuclides in comparison.</w:t>
      </w:r>
    </w:p>
    <w:p w14:paraId="5358F7C9" w14:textId="77777777" w:rsidR="00C2084C" w:rsidRDefault="00C2084C">
      <w:pPr>
        <w:spacing w:after="0" w:line="240" w:lineRule="auto"/>
        <w:jc w:val="both"/>
        <w:rPr>
          <w:rFonts w:ascii="Times New Roman [Mono]" w:hAnsi="Times New Roman [Mono]" w:cs="Times New Roman [Mono]"/>
          <w:sz w:val="20"/>
          <w:szCs w:val="20"/>
        </w:rPr>
      </w:pPr>
    </w:p>
    <w:bookmarkEnd w:id="3"/>
    <w:p w14:paraId="1726B4D6" w14:textId="77777777" w:rsidR="00C2084C" w:rsidRDefault="00000000">
      <w:pPr>
        <w:numPr>
          <w:ilvl w:val="0"/>
          <w:numId w:val="3"/>
        </w:numPr>
        <w:spacing w:after="0" w:line="240" w:lineRule="auto"/>
        <w:ind w:left="0" w:firstLine="0"/>
        <w:jc w:val="both"/>
        <w:rPr>
          <w:rFonts w:ascii="Times New Roman [Mono]" w:eastAsia="Times New Roman" w:hAnsi="Times New Roman [Mono]" w:cs="Times New Roman [Mono]"/>
          <w:b/>
          <w:color w:val="000000"/>
          <w:sz w:val="20"/>
          <w:szCs w:val="20"/>
        </w:rPr>
      </w:pPr>
      <w:r>
        <w:rPr>
          <w:rFonts w:ascii="Times New Roman [Mono]" w:eastAsia="Times New Roman" w:hAnsi="Times New Roman [Mono]" w:cs="Times New Roman [Mono]"/>
          <w:b/>
          <w:color w:val="000000"/>
          <w:sz w:val="20"/>
          <w:szCs w:val="20"/>
        </w:rPr>
        <w:t>Diagnostic medical imaging:</w:t>
      </w:r>
    </w:p>
    <w:p w14:paraId="42F42EEA" w14:textId="77777777" w:rsidR="00C2084C" w:rsidRDefault="00000000">
      <w:pPr>
        <w:spacing w:after="0" w:line="240" w:lineRule="auto"/>
        <w:jc w:val="both"/>
        <w:rPr>
          <w:rFonts w:ascii="Times New Roman [Mono]" w:hAnsi="Times New Roman [Mono]" w:cs="Times New Roman [Mono]"/>
          <w:sz w:val="20"/>
          <w:szCs w:val="20"/>
        </w:rPr>
      </w:pPr>
      <w:r>
        <w:rPr>
          <w:rFonts w:ascii="Times New Roman [Mono]" w:hAnsi="Times New Roman [Mono]" w:cs="Times New Roman [Mono]"/>
          <w:sz w:val="20"/>
          <w:szCs w:val="20"/>
        </w:rPr>
        <w:t>Radiopharmaceuticals are administered intravenously in nuclear medicine imaging, orally, or through inhalation. The radiation that the radiopharmaceutical release is then captured and converted into images by external detectors as this procedure is distinct from a diagnostic X-ray. This creates an image by exposing the body to outer radiation. Nuclear medicine diagnostic methods come in a variety.</w:t>
      </w:r>
    </w:p>
    <w:p w14:paraId="2CB89130" w14:textId="77777777" w:rsidR="00C2084C" w:rsidRDefault="00000000">
      <w:pPr>
        <w:spacing w:after="0" w:line="240" w:lineRule="auto"/>
        <w:jc w:val="both"/>
        <w:rPr>
          <w:rFonts w:ascii="Times New Roman [Mono]" w:hAnsi="Times New Roman [Mono]" w:cs="Times New Roman [Mono]"/>
          <w:sz w:val="20"/>
          <w:szCs w:val="20"/>
        </w:rPr>
      </w:pPr>
      <w:r>
        <w:rPr>
          <w:rFonts w:ascii="Times New Roman [Mono]" w:hAnsi="Times New Roman [Mono]" w:cs="Times New Roman [Mono]"/>
          <w:sz w:val="20"/>
          <w:szCs w:val="20"/>
        </w:rPr>
        <w:t>2D: Scintigraphy is the process of producing two-dimensional images using internal radionuclides.</w:t>
      </w:r>
    </w:p>
    <w:p w14:paraId="3FA6B189" w14:textId="77777777" w:rsidR="00C2084C" w:rsidRDefault="00000000">
      <w:pPr>
        <w:spacing w:after="0" w:line="240" w:lineRule="auto"/>
        <w:jc w:val="both"/>
        <w:rPr>
          <w:rFonts w:ascii="Times New Roman [Mono]" w:hAnsi="Times New Roman [Mono]" w:cs="Times New Roman [Mono]"/>
          <w:sz w:val="20"/>
          <w:szCs w:val="20"/>
        </w:rPr>
      </w:pPr>
      <w:r>
        <w:rPr>
          <w:rFonts w:ascii="Times New Roman [Mono]" w:hAnsi="Times New Roman [Mono]" w:cs="Times New Roman [Mono]"/>
          <w:sz w:val="20"/>
          <w:szCs w:val="20"/>
        </w:rPr>
        <w:t>3D: Gamma camera data from numerous projections are used in the 3D tomographic technique known as SPECT, which can reconstruct images in various planes. Coincidence detection is used in Positron Emission Tomography  to image related activities.</w:t>
      </w:r>
    </w:p>
    <w:p w14:paraId="78F5991A" w14:textId="77777777" w:rsidR="00C2084C" w:rsidRDefault="00000000">
      <w:pPr>
        <w:spacing w:after="0" w:line="240" w:lineRule="auto"/>
        <w:jc w:val="both"/>
        <w:rPr>
          <w:rFonts w:ascii="Times New Roman [Mono]" w:hAnsi="Times New Roman [Mono]" w:cs="Times New Roman [Mono]"/>
          <w:sz w:val="20"/>
          <w:szCs w:val="20"/>
        </w:rPr>
      </w:pPr>
      <w:r>
        <w:rPr>
          <w:rFonts w:ascii="Times New Roman [Mono]" w:hAnsi="Times New Roman [Mono]" w:cs="Times New Roman [Mono]"/>
          <w:sz w:val="20"/>
          <w:szCs w:val="20"/>
        </w:rPr>
        <w:t>Nuclear medicine diagnostic tests typically depict the physiological function of the system being studied and this phenomenon makes them different from most other imaging modalities. In Comparison with traditional radiology imaging that focuses on a specific area of the body, nuclear medicine imaging tests are typically more organ, tissue, or disease-specific. Additionally, nuclear medicine studies enable whole-body imaging based on certain cellular receptors or functions. Gallium scans, indium WBC scans, MIBG, octreotide-scans, whole-body PET scans, and PET/CT scans are a few examples.</w:t>
      </w:r>
    </w:p>
    <w:p w14:paraId="00FF6D77" w14:textId="77777777" w:rsidR="00C2084C" w:rsidRDefault="00C2084C">
      <w:pPr>
        <w:spacing w:after="0" w:line="240" w:lineRule="auto"/>
        <w:jc w:val="both"/>
        <w:rPr>
          <w:rFonts w:ascii="Times New Roman [Mono]" w:hAnsi="Times New Roman [Mono]" w:cs="Times New Roman [Mono]"/>
          <w:sz w:val="20"/>
          <w:szCs w:val="20"/>
        </w:rPr>
      </w:pPr>
    </w:p>
    <w:p w14:paraId="62171AD0" w14:textId="77777777" w:rsidR="00C2084C" w:rsidRDefault="00000000">
      <w:pPr>
        <w:numPr>
          <w:ilvl w:val="0"/>
          <w:numId w:val="3"/>
        </w:numPr>
        <w:spacing w:after="0" w:line="240" w:lineRule="auto"/>
        <w:ind w:left="0" w:firstLine="0"/>
        <w:jc w:val="both"/>
        <w:rPr>
          <w:rFonts w:ascii="Times New Roman [Mono]" w:eastAsia="Times New Roman" w:hAnsi="Times New Roman [Mono]" w:cs="Times New Roman [Mono]"/>
          <w:b/>
          <w:color w:val="000000"/>
          <w:sz w:val="20"/>
          <w:szCs w:val="20"/>
        </w:rPr>
      </w:pPr>
      <w:r>
        <w:rPr>
          <w:rFonts w:ascii="Times New Roman [Mono]" w:eastAsia="Times New Roman" w:hAnsi="Times New Roman [Mono]" w:cs="Times New Roman [Mono]"/>
          <w:b/>
          <w:color w:val="000000"/>
          <w:sz w:val="20"/>
          <w:szCs w:val="20"/>
        </w:rPr>
        <w:t>Practical concerns in nuclear medicine:</w:t>
      </w:r>
    </w:p>
    <w:p w14:paraId="2B6C7A54" w14:textId="77777777" w:rsidR="00C2084C" w:rsidRDefault="00000000">
      <w:pPr>
        <w:spacing w:after="0" w:line="240" w:lineRule="auto"/>
        <w:jc w:val="both"/>
        <w:rPr>
          <w:rFonts w:ascii="Times New Roman [Mono]" w:hAnsi="Times New Roman [Mono]" w:cs="Times New Roman [Mono]"/>
          <w:sz w:val="20"/>
          <w:szCs w:val="20"/>
        </w:rPr>
      </w:pPr>
      <w:r>
        <w:rPr>
          <w:rFonts w:ascii="Times New Roman [Mono]" w:hAnsi="Times New Roman [Mono]" w:cs="Times New Roman [Mono]"/>
          <w:sz w:val="20"/>
          <w:szCs w:val="20"/>
        </w:rPr>
        <w:t xml:space="preserve">All  radiation exposure in humans should be maintained as low as reasonably practicable, or "ALARP," despite the fact that the effects of low-level radiation exposures are poorly understood [29]. </w:t>
      </w:r>
    </w:p>
    <w:p w14:paraId="7B9DA282" w14:textId="77777777" w:rsidR="00C2084C" w:rsidRDefault="00000000">
      <w:pPr>
        <w:spacing w:after="0" w:line="240" w:lineRule="auto"/>
        <w:jc w:val="both"/>
        <w:rPr>
          <w:rFonts w:ascii="Times New Roman [Mono]" w:hAnsi="Times New Roman [Mono]" w:cs="Times New Roman [Mono]"/>
          <w:sz w:val="20"/>
          <w:szCs w:val="20"/>
        </w:rPr>
      </w:pPr>
      <w:r>
        <w:rPr>
          <w:rFonts w:ascii="Times New Roman [Mono]" w:hAnsi="Times New Roman [Mono]" w:cs="Times New Roman [Mono]"/>
          <w:sz w:val="20"/>
          <w:szCs w:val="20"/>
        </w:rPr>
        <w:t>In accordance with the ALARP principle, it is necessary to determine the benefits of a nuclear medicine examination before exposing a patient to them. When necessary, this must take into account the patient in question's unique circumstances. It would be unwise to proceed with injecting the patient with the radioactive tracer, for example, if it is uncertain that they will be able to tolerate the treatment in sufficient amounts to make a diagnosis.</w:t>
      </w:r>
    </w:p>
    <w:p w14:paraId="697045B1" w14:textId="77777777" w:rsidR="00C2084C" w:rsidRDefault="00000000">
      <w:pPr>
        <w:spacing w:after="0" w:line="240" w:lineRule="auto"/>
        <w:jc w:val="both"/>
        <w:rPr>
          <w:rFonts w:ascii="Times New Roman [Mono]" w:hAnsi="Times New Roman [Mono]" w:cs="Times New Roman [Mono]"/>
          <w:sz w:val="20"/>
          <w:szCs w:val="20"/>
        </w:rPr>
      </w:pPr>
      <w:r>
        <w:rPr>
          <w:rFonts w:ascii="Times New Roman [Mono]" w:hAnsi="Times New Roman [Mono]" w:cs="Times New Roman [Mono]"/>
          <w:sz w:val="20"/>
          <w:szCs w:val="20"/>
        </w:rPr>
        <w:t>The radiation exposure (amount of radiation provided to the patient) should be maintained as low as is practically possible when the benefit does justify the procedure. This means that nuclear medicine images should never be higher quality than what is necessary for a certain diagnosis. Larger radiation exposures can make images less noisy and more appealing to the eye, but if the clinical query can be resolved without this level of specificity, then this is unsuitable.</w:t>
      </w:r>
    </w:p>
    <w:p w14:paraId="132E89DF" w14:textId="77777777" w:rsidR="00C2084C" w:rsidRDefault="00000000">
      <w:pPr>
        <w:spacing w:after="0" w:line="240" w:lineRule="auto"/>
        <w:jc w:val="both"/>
        <w:rPr>
          <w:rFonts w:ascii="Times New Roman [Mono]" w:hAnsi="Times New Roman [Mono]" w:cs="Times New Roman [Mono]"/>
          <w:sz w:val="20"/>
          <w:szCs w:val="20"/>
        </w:rPr>
      </w:pPr>
      <w:r>
        <w:rPr>
          <w:rFonts w:ascii="Times New Roman [Mono]" w:hAnsi="Times New Roman [Mono]" w:cs="Times New Roman [Mono]"/>
          <w:sz w:val="20"/>
          <w:szCs w:val="20"/>
        </w:rPr>
        <w:t>As a result, depending on the type of investigation, the radiation dose from nuclear medicine imaging varies substantially. The effective radiation dosage may be significantly greater than the annual background radiation dose from the environment as a whole, lower, comparable, or neither.</w:t>
      </w:r>
    </w:p>
    <w:p w14:paraId="7B6BD912" w14:textId="77777777" w:rsidR="00C2084C" w:rsidRDefault="00C2084C">
      <w:pPr>
        <w:spacing w:after="0" w:line="240" w:lineRule="auto"/>
        <w:jc w:val="both"/>
        <w:rPr>
          <w:rFonts w:ascii="Times New Roman [Mono]" w:hAnsi="Times New Roman [Mono]" w:cs="Times New Roman [Mono]"/>
          <w:sz w:val="20"/>
          <w:szCs w:val="20"/>
        </w:rPr>
      </w:pPr>
    </w:p>
    <w:p w14:paraId="7373760E" w14:textId="77777777" w:rsidR="00C2084C" w:rsidRDefault="00000000">
      <w:pPr>
        <w:numPr>
          <w:ilvl w:val="0"/>
          <w:numId w:val="3"/>
        </w:numPr>
        <w:spacing w:after="0" w:line="240" w:lineRule="auto"/>
        <w:ind w:left="0" w:firstLine="0"/>
        <w:jc w:val="both"/>
        <w:rPr>
          <w:rFonts w:ascii="Times New Roman [Mono]" w:eastAsia="Times New Roman" w:hAnsi="Times New Roman [Mono]" w:cs="Times New Roman [Mono]"/>
          <w:b/>
          <w:color w:val="000000"/>
          <w:sz w:val="20"/>
          <w:szCs w:val="20"/>
        </w:rPr>
      </w:pPr>
      <w:r>
        <w:rPr>
          <w:rFonts w:ascii="Times New Roman [Mono]" w:eastAsia="Times New Roman" w:hAnsi="Times New Roman [Mono]" w:cs="Times New Roman [Mono]"/>
          <w:b/>
          <w:color w:val="000000"/>
          <w:sz w:val="20"/>
          <w:szCs w:val="20"/>
        </w:rPr>
        <w:t>Nuclear medicine in therapy:</w:t>
      </w:r>
    </w:p>
    <w:p w14:paraId="2F84F44B" w14:textId="77777777" w:rsidR="00C2084C" w:rsidRDefault="00000000">
      <w:pPr>
        <w:pStyle w:val="ListParagraph"/>
        <w:numPr>
          <w:ilvl w:val="0"/>
          <w:numId w:val="4"/>
        </w:numPr>
        <w:spacing w:after="0" w:line="240" w:lineRule="auto"/>
        <w:ind w:left="0" w:firstLine="0"/>
        <w:jc w:val="both"/>
        <w:rPr>
          <w:rFonts w:ascii="Times New Roman [Mono]" w:hAnsi="Times New Roman [Mono]" w:cs="Times New Roman [Mono]"/>
          <w:sz w:val="20"/>
          <w:szCs w:val="20"/>
          <w:lang w:val="en-US"/>
        </w:rPr>
      </w:pPr>
      <w:r>
        <w:rPr>
          <w:rFonts w:ascii="Times New Roman [Mono]" w:hAnsi="Times New Roman [Mono]" w:cs="Times New Roman [Mono]"/>
          <w:sz w:val="20"/>
          <w:szCs w:val="20"/>
          <w:lang w:val="en-US"/>
        </w:rPr>
        <w:t>Unsealed source radio therapy:</w:t>
      </w:r>
    </w:p>
    <w:p w14:paraId="1A9CA8CE" w14:textId="77777777" w:rsidR="00C2084C" w:rsidRDefault="00000000">
      <w:pPr>
        <w:spacing w:after="0" w:line="240" w:lineRule="auto"/>
        <w:jc w:val="both"/>
        <w:rPr>
          <w:rFonts w:ascii="Times New Roman [Mono]" w:hAnsi="Times New Roman [Mono]" w:cs="Times New Roman [Mono]"/>
          <w:sz w:val="20"/>
          <w:szCs w:val="20"/>
          <w:lang w:val="en-US"/>
        </w:rPr>
      </w:pPr>
      <w:r>
        <w:rPr>
          <w:rFonts w:ascii="Times New Roman [Mono]" w:hAnsi="Times New Roman [Mono]" w:cs="Times New Roman [Mono]"/>
          <w:sz w:val="20"/>
          <w:szCs w:val="20"/>
          <w:lang w:val="en-US"/>
        </w:rPr>
        <w:t xml:space="preserve">Radiopharmaceuticals are radioactive chemicals that are used in radionuclide treatment to treat diseases, primarily cancer. These enter the body by a variety of methods (injection and ingestion are the two most frequent) and, depending upon characteristics and delivery mode, localize to particular sites, organs, or tissues. This ranges from </w:t>
      </w:r>
      <w:r>
        <w:rPr>
          <w:rFonts w:ascii="Times New Roman [Mono]" w:hAnsi="Times New Roman [Mono]" w:cs="Times New Roman [Mono]"/>
          <w:sz w:val="20"/>
          <w:szCs w:val="20"/>
          <w:lang w:val="en-US"/>
        </w:rPr>
        <w:lastRenderedPageBreak/>
        <w:t>straightforward biopharmaceuticals like sodium iodide, which binds to the iodide ion in the thyroid to sophisticated biopharmaceuticals like recombinant antibodies, which are bound to radionuclides and look for specific antigens on cell surfaces [30][31].</w:t>
      </w:r>
      <w:r>
        <w:rPr>
          <w:rFonts w:ascii="Times New Roman [Mono]" w:hAnsi="Times New Roman [Mono]" w:cs="Times New Roman [Mono]"/>
          <w:sz w:val="20"/>
          <w:szCs w:val="20"/>
        </w:rPr>
        <w:t xml:space="preserve"> </w:t>
      </w:r>
      <w:r>
        <w:rPr>
          <w:rFonts w:ascii="Times New Roman [Mono]" w:hAnsi="Times New Roman [Mono]" w:cs="Times New Roman [Mono]"/>
          <w:sz w:val="20"/>
          <w:szCs w:val="20"/>
          <w:lang w:val="en-US"/>
        </w:rPr>
        <w:t>This targeted therapy includes the radiopharmaceuticals physical, chemical, and biological features to target specific body parts for radiation treatment [32]. Nuclear medicine, a diagnostic technique, follows the same concepts but utilizes different types or doses of radiopharmaceuticals to analyze the patient's functional systems [33].</w:t>
      </w:r>
    </w:p>
    <w:p w14:paraId="0704AC39" w14:textId="77777777" w:rsidR="00C2084C" w:rsidRDefault="00C2084C">
      <w:pPr>
        <w:spacing w:after="0" w:line="240" w:lineRule="auto"/>
        <w:jc w:val="both"/>
        <w:rPr>
          <w:rFonts w:ascii="Times New Roman [Mono]" w:eastAsia="Times New Roman" w:hAnsi="Times New Roman [Mono]" w:cs="Times New Roman [Mono]"/>
          <w:color w:val="000000"/>
          <w:sz w:val="20"/>
          <w:szCs w:val="20"/>
        </w:rPr>
      </w:pPr>
    </w:p>
    <w:p w14:paraId="594FC1D3" w14:textId="77777777" w:rsidR="00C2084C" w:rsidRDefault="00000000">
      <w:pPr>
        <w:numPr>
          <w:ilvl w:val="0"/>
          <w:numId w:val="5"/>
        </w:numPr>
        <w:spacing w:after="0" w:line="240" w:lineRule="auto"/>
        <w:ind w:left="0" w:firstLine="0"/>
        <w:jc w:val="both"/>
        <w:rPr>
          <w:rFonts w:ascii="Times New Roman [Mono]" w:eastAsia="Times New Roman" w:hAnsi="Times New Roman [Mono]" w:cs="Times New Roman [Mono]"/>
          <w:color w:val="000000"/>
          <w:sz w:val="20"/>
          <w:szCs w:val="20"/>
        </w:rPr>
      </w:pPr>
      <w:r>
        <w:rPr>
          <w:rFonts w:ascii="Times New Roman [Mono]" w:eastAsia="Times New Roman" w:hAnsi="Times New Roman [Mono]" w:cs="Times New Roman [Mono]"/>
          <w:color w:val="000000"/>
          <w:sz w:val="20"/>
          <w:szCs w:val="20"/>
        </w:rPr>
        <w:t>Clinical uses:</w:t>
      </w:r>
    </w:p>
    <w:p w14:paraId="63CBA18E" w14:textId="77777777" w:rsidR="00C2084C" w:rsidRDefault="00000000">
      <w:pPr>
        <w:numPr>
          <w:ilvl w:val="0"/>
          <w:numId w:val="6"/>
        </w:numPr>
        <w:spacing w:after="0" w:line="240" w:lineRule="auto"/>
        <w:ind w:left="0" w:firstLine="0"/>
        <w:jc w:val="both"/>
        <w:rPr>
          <w:rFonts w:ascii="Times New Roman [Mono]" w:eastAsia="Times New Roman" w:hAnsi="Times New Roman [Mono]" w:cs="Times New Roman [Mono]"/>
          <w:color w:val="000000"/>
          <w:sz w:val="20"/>
          <w:szCs w:val="20"/>
        </w:rPr>
      </w:pPr>
      <w:r>
        <w:rPr>
          <w:rFonts w:ascii="Times New Roman [Mono]" w:eastAsia="Times New Roman" w:hAnsi="Times New Roman [Mono]" w:cs="Times New Roman [Mono]"/>
          <w:color w:val="000000"/>
          <w:sz w:val="20"/>
          <w:szCs w:val="20"/>
        </w:rPr>
        <w:t>Thyroid conditions:</w:t>
      </w:r>
    </w:p>
    <w:p w14:paraId="16019FA0" w14:textId="77777777" w:rsidR="00C2084C" w:rsidRDefault="00000000">
      <w:pPr>
        <w:pStyle w:val="ListParagraph"/>
        <w:spacing w:after="0" w:line="240" w:lineRule="auto"/>
        <w:ind w:left="0"/>
        <w:jc w:val="both"/>
        <w:rPr>
          <w:rFonts w:ascii="Times New Roman [Mono]" w:hAnsi="Times New Roman [Mono]" w:cs="Times New Roman [Mono]"/>
          <w:sz w:val="20"/>
          <w:szCs w:val="20"/>
          <w:lang w:val="en-US"/>
        </w:rPr>
      </w:pPr>
      <w:r>
        <w:rPr>
          <w:rFonts w:ascii="Times New Roman [Mono]" w:hAnsi="Times New Roman [Mono]" w:cs="Times New Roman [Mono]"/>
          <w:sz w:val="20"/>
          <w:szCs w:val="20"/>
          <w:lang w:val="en-US"/>
        </w:rPr>
        <w:t>The most widely used RNT in the world, iodine-131 (</w:t>
      </w:r>
      <w:r>
        <w:rPr>
          <w:rFonts w:ascii="Times New Roman [Mono]" w:hAnsi="Times New Roman [Mono]" w:cs="Times New Roman [Mono]"/>
          <w:sz w:val="20"/>
          <w:szCs w:val="20"/>
          <w:vertAlign w:val="superscript"/>
          <w:lang w:val="en-US"/>
        </w:rPr>
        <w:t>131</w:t>
      </w:r>
      <w:r>
        <w:rPr>
          <w:rFonts w:ascii="Times New Roman [Mono]" w:hAnsi="Times New Roman [Mono]" w:cs="Times New Roman [Mono]"/>
          <w:sz w:val="20"/>
          <w:szCs w:val="20"/>
          <w:lang w:val="en-US"/>
        </w:rPr>
        <w:t>I), combines a radioactive isotope of : iodine with the chemical sodium iodide. The patient may consume a solid or liquid dose orally, or they may have an intravenous injection of the chemical solution. The thyroid gland specifically absorbs the iodide ion[34]. The radiation produced by radioiodine can be used to treat both benign illnesses like thyrotoxicosis and some malignant conditions like papillary thyroid carcinoma. Radiation from iodine-131 emits beta and gamma rays. The majority of the Gamma radiation is removed from the patients body, the beta radiation affects both healthy thyroid tissue and any thyroid cancer that acts like healthy thyroid tissue by absorbing iodine, producing a therapeutic effect [35].</w:t>
      </w:r>
      <w:r>
        <w:rPr>
          <w:rFonts w:ascii="Times New Roman [Mono]" w:hAnsi="Times New Roman [Mono]" w:cs="Times New Roman [Mono]"/>
          <w:sz w:val="20"/>
          <w:szCs w:val="20"/>
        </w:rPr>
        <w:t xml:space="preserve"> </w:t>
      </w:r>
      <w:r>
        <w:rPr>
          <w:rFonts w:ascii="Times New Roman [Mono]" w:hAnsi="Times New Roman [Mono]" w:cs="Times New Roman [Mono]"/>
          <w:sz w:val="20"/>
          <w:szCs w:val="20"/>
          <w:lang w:val="en-US"/>
        </w:rPr>
        <w:t>The kidneys excrete most of the iodine that is not absorbed by thyroid tissue into the urine. Following radioiodine therapy, the patients' urine will be radioactive or "hot," and they will also emit gamma radiation [36].</w:t>
      </w:r>
    </w:p>
    <w:p w14:paraId="57558B33" w14:textId="77777777" w:rsidR="00C2084C" w:rsidRDefault="00000000">
      <w:pPr>
        <w:numPr>
          <w:ilvl w:val="0"/>
          <w:numId w:val="6"/>
        </w:numPr>
        <w:spacing w:after="0" w:line="240" w:lineRule="auto"/>
        <w:ind w:left="0" w:firstLine="0"/>
        <w:jc w:val="both"/>
        <w:rPr>
          <w:rFonts w:ascii="Times New Roman [Mono]" w:eastAsia="Times New Roman" w:hAnsi="Times New Roman [Mono]" w:cs="Times New Roman [Mono]"/>
          <w:color w:val="000000"/>
          <w:sz w:val="20"/>
          <w:szCs w:val="20"/>
        </w:rPr>
      </w:pPr>
      <w:r>
        <w:rPr>
          <w:rFonts w:ascii="Times New Roman [Mono]" w:eastAsia="Times New Roman" w:hAnsi="Times New Roman [Mono]" w:cs="Times New Roman [Mono]"/>
          <w:color w:val="000000"/>
          <w:sz w:val="20"/>
          <w:szCs w:val="20"/>
        </w:rPr>
        <w:t>Bone metastasis:</w:t>
      </w:r>
    </w:p>
    <w:p w14:paraId="07CA07B6" w14:textId="77777777" w:rsidR="00C2084C" w:rsidRDefault="00000000">
      <w:pPr>
        <w:pStyle w:val="ListParagraph"/>
        <w:spacing w:after="0" w:line="240" w:lineRule="auto"/>
        <w:ind w:left="0"/>
        <w:jc w:val="both"/>
        <w:rPr>
          <w:rFonts w:ascii="Times New Roman [Mono]" w:hAnsi="Times New Roman [Mono]" w:cs="Times New Roman [Mono]"/>
          <w:sz w:val="20"/>
          <w:szCs w:val="20"/>
          <w:lang w:val="en-US"/>
        </w:rPr>
      </w:pPr>
      <w:r>
        <w:rPr>
          <w:rFonts w:ascii="Times New Roman [Mono]" w:hAnsi="Times New Roman [Mono]" w:cs="Times New Roman [Mono]"/>
          <w:sz w:val="20"/>
          <w:szCs w:val="20"/>
          <w:lang w:val="en-US"/>
        </w:rPr>
        <w:t>Treatment options for secondary malignancy in the bones include samarium-153 EDTMP, strontium-89 chloride, and radium-223 chloride, Strontium and radium act similarly to calcium in the body [37][38]. Samarium is linked to the tetraphosphate EDTMP, and osteoblastic repairs that take place close to some metastatic lesions absorb phosphates from the environment [39].</w:t>
      </w:r>
    </w:p>
    <w:p w14:paraId="6C967EF9" w14:textId="77777777" w:rsidR="00C2084C" w:rsidRDefault="00C2084C">
      <w:pPr>
        <w:spacing w:after="0" w:line="240" w:lineRule="auto"/>
        <w:jc w:val="both"/>
        <w:rPr>
          <w:rFonts w:ascii="Times New Roman [Mono]" w:eastAsia="Times New Roman" w:hAnsi="Times New Roman [Mono]" w:cs="Times New Roman [Mono]"/>
          <w:color w:val="000000"/>
          <w:sz w:val="20"/>
          <w:szCs w:val="20"/>
        </w:rPr>
      </w:pPr>
    </w:p>
    <w:p w14:paraId="6491F697" w14:textId="77777777" w:rsidR="00C2084C" w:rsidRDefault="00000000">
      <w:pPr>
        <w:numPr>
          <w:ilvl w:val="0"/>
          <w:numId w:val="6"/>
        </w:numPr>
        <w:spacing w:after="0" w:line="240" w:lineRule="auto"/>
        <w:ind w:left="0" w:firstLine="0"/>
        <w:jc w:val="both"/>
        <w:rPr>
          <w:rFonts w:ascii="Times New Roman [Mono]" w:eastAsia="Times New Roman" w:hAnsi="Times New Roman [Mono]" w:cs="Times New Roman [Mono]"/>
          <w:color w:val="000000"/>
          <w:sz w:val="20"/>
          <w:szCs w:val="20"/>
        </w:rPr>
      </w:pPr>
      <w:r>
        <w:rPr>
          <w:rFonts w:ascii="Times New Roman [Mono]" w:eastAsia="Times New Roman" w:hAnsi="Times New Roman [Mono]" w:cs="Times New Roman [Mono]"/>
          <w:color w:val="000000"/>
          <w:sz w:val="20"/>
          <w:szCs w:val="20"/>
        </w:rPr>
        <w:t>Bone marrow conditions:</w:t>
      </w:r>
    </w:p>
    <w:p w14:paraId="4EADDA7E" w14:textId="77777777" w:rsidR="00C2084C" w:rsidRDefault="00000000">
      <w:pPr>
        <w:pStyle w:val="ListParagraph"/>
        <w:spacing w:after="0" w:line="240" w:lineRule="auto"/>
        <w:ind w:left="0"/>
        <w:jc w:val="both"/>
        <w:rPr>
          <w:rFonts w:ascii="Times New Roman [Mono]" w:hAnsi="Times New Roman [Mono]" w:cs="Times New Roman [Mono]"/>
          <w:sz w:val="20"/>
          <w:szCs w:val="20"/>
          <w:lang w:val="en-US"/>
        </w:rPr>
      </w:pPr>
      <w:r>
        <w:rPr>
          <w:rFonts w:ascii="Times New Roman [Mono]" w:hAnsi="Times New Roman [Mono]" w:cs="Times New Roman [Mono]"/>
          <w:sz w:val="20"/>
          <w:szCs w:val="20"/>
          <w:lang w:val="en-US"/>
        </w:rPr>
        <w:t>In this a Beta emitting phosphorus-32 as sodium phosphate, is used to treat overactive bone marrow, in which it is otherwise naturally metabolised [40][41][42].</w:t>
      </w:r>
    </w:p>
    <w:p w14:paraId="7EA3F33B" w14:textId="77777777" w:rsidR="00C2084C" w:rsidRDefault="00C2084C">
      <w:pPr>
        <w:spacing w:after="0" w:line="240" w:lineRule="auto"/>
        <w:ind w:left="720"/>
        <w:jc w:val="both"/>
        <w:rPr>
          <w:rFonts w:ascii="Times New Roman [Mono]" w:eastAsia="Times New Roman" w:hAnsi="Times New Roman [Mono]" w:cs="Times New Roman [Mono]"/>
          <w:color w:val="000000"/>
          <w:sz w:val="20"/>
          <w:szCs w:val="20"/>
        </w:rPr>
      </w:pPr>
    </w:p>
    <w:p w14:paraId="72B70801" w14:textId="77777777" w:rsidR="00C2084C" w:rsidRDefault="00000000">
      <w:pPr>
        <w:spacing w:after="0" w:line="240" w:lineRule="auto"/>
        <w:ind w:left="720"/>
        <w:jc w:val="center"/>
        <w:rPr>
          <w:rFonts w:ascii="Times New Roman [Mono]" w:eastAsia="Times New Roman" w:hAnsi="Times New Roman [Mono]" w:cs="Times New Roman [Mono]"/>
          <w:color w:val="000000"/>
          <w:sz w:val="20"/>
          <w:szCs w:val="20"/>
        </w:rPr>
      </w:pPr>
      <w:r>
        <w:rPr>
          <w:rFonts w:ascii="Times New Roman [Mono]" w:eastAsia="Times New Roman" w:hAnsi="Times New Roman [Mono]" w:cs="Times New Roman [Mono]"/>
          <w:color w:val="000000"/>
          <w:sz w:val="20"/>
          <w:szCs w:val="20"/>
        </w:rPr>
        <w:t>Common nuclear medicine (unsealed source) therapies</w:t>
      </w:r>
    </w:p>
    <w:tbl>
      <w:tblPr>
        <w:tblStyle w:val="Style17"/>
        <w:tblW w:w="82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80"/>
        <w:gridCol w:w="4117"/>
      </w:tblGrid>
      <w:tr w:rsidR="00C2084C" w14:paraId="124BD963" w14:textId="77777777">
        <w:trPr>
          <w:jc w:val="center"/>
        </w:trPr>
        <w:tc>
          <w:tcPr>
            <w:tcW w:w="4180" w:type="dxa"/>
          </w:tcPr>
          <w:p w14:paraId="72BB0C04" w14:textId="77777777" w:rsidR="00C2084C" w:rsidRDefault="00000000">
            <w:pPr>
              <w:spacing w:after="0" w:line="240" w:lineRule="auto"/>
              <w:jc w:val="center"/>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Substance</w:t>
            </w:r>
          </w:p>
        </w:tc>
        <w:tc>
          <w:tcPr>
            <w:tcW w:w="4117" w:type="dxa"/>
          </w:tcPr>
          <w:p w14:paraId="0CC8E6D3" w14:textId="77777777" w:rsidR="00C2084C" w:rsidRDefault="00000000">
            <w:pPr>
              <w:spacing w:after="0" w:line="240" w:lineRule="auto"/>
              <w:jc w:val="center"/>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Condition</w:t>
            </w:r>
          </w:p>
        </w:tc>
      </w:tr>
      <w:tr w:rsidR="00C2084C" w14:paraId="6F87F06E" w14:textId="77777777">
        <w:trPr>
          <w:jc w:val="center"/>
        </w:trPr>
        <w:tc>
          <w:tcPr>
            <w:tcW w:w="4180" w:type="dxa"/>
          </w:tcPr>
          <w:p w14:paraId="02DF6F4E" w14:textId="77777777" w:rsidR="00C2084C" w:rsidRDefault="00000000">
            <w:pPr>
              <w:spacing w:after="0" w:line="240" w:lineRule="auto"/>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Iodine-131-salt iodide</w:t>
            </w:r>
          </w:p>
        </w:tc>
        <w:tc>
          <w:tcPr>
            <w:tcW w:w="4117" w:type="dxa"/>
          </w:tcPr>
          <w:p w14:paraId="50BDA9A0" w14:textId="77777777" w:rsidR="00C2084C" w:rsidRDefault="00000000">
            <w:pPr>
              <w:spacing w:after="0" w:line="240" w:lineRule="auto"/>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Thyroid cancer and hyperthyroidism</w:t>
            </w:r>
          </w:p>
          <w:p w14:paraId="17213200" w14:textId="77777777" w:rsidR="00C2084C" w:rsidRDefault="00C2084C">
            <w:pPr>
              <w:spacing w:after="0" w:line="240" w:lineRule="auto"/>
              <w:rPr>
                <w:rFonts w:ascii="Times New Roman [Mono]" w:eastAsia="Times New Roman" w:hAnsi="Times New Roman [Mono]" w:cs="Times New Roman [Mono]"/>
                <w:sz w:val="20"/>
                <w:szCs w:val="20"/>
              </w:rPr>
            </w:pPr>
          </w:p>
        </w:tc>
      </w:tr>
      <w:tr w:rsidR="00C2084C" w14:paraId="2ED80228" w14:textId="77777777">
        <w:trPr>
          <w:jc w:val="center"/>
        </w:trPr>
        <w:tc>
          <w:tcPr>
            <w:tcW w:w="4180" w:type="dxa"/>
          </w:tcPr>
          <w:p w14:paraId="4D1FA246" w14:textId="77777777" w:rsidR="00C2084C" w:rsidRDefault="00000000">
            <w:pPr>
              <w:spacing w:after="0" w:line="240" w:lineRule="auto"/>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Yttrium-90-ibritumomab tiuxetan (Zevalin) and Iodine-131-tositumomab (Bexxar)</w:t>
            </w:r>
          </w:p>
        </w:tc>
        <w:tc>
          <w:tcPr>
            <w:tcW w:w="4117" w:type="dxa"/>
          </w:tcPr>
          <w:p w14:paraId="51A12A13" w14:textId="77777777" w:rsidR="00C2084C" w:rsidRDefault="00000000">
            <w:pPr>
              <w:spacing w:after="0" w:line="240" w:lineRule="auto"/>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Refractory lymphoma</w:t>
            </w:r>
          </w:p>
        </w:tc>
      </w:tr>
      <w:tr w:rsidR="00C2084C" w14:paraId="2B5226F1" w14:textId="77777777">
        <w:trPr>
          <w:jc w:val="center"/>
        </w:trPr>
        <w:tc>
          <w:tcPr>
            <w:tcW w:w="4180" w:type="dxa"/>
          </w:tcPr>
          <w:p w14:paraId="2FD7778C" w14:textId="77777777" w:rsidR="00C2084C" w:rsidRDefault="00000000">
            <w:pPr>
              <w:spacing w:after="0" w:line="240" w:lineRule="auto"/>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131I-MIBG (metaiodobenzylguanidine)</w:t>
            </w:r>
          </w:p>
        </w:tc>
        <w:tc>
          <w:tcPr>
            <w:tcW w:w="4117" w:type="dxa"/>
          </w:tcPr>
          <w:p w14:paraId="7812067B" w14:textId="77777777" w:rsidR="00C2084C" w:rsidRDefault="00000000">
            <w:pPr>
              <w:spacing w:after="0" w:line="240" w:lineRule="auto"/>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Tumours of the neuroendocrine system</w:t>
            </w:r>
          </w:p>
          <w:p w14:paraId="668F879B" w14:textId="77777777" w:rsidR="00C2084C" w:rsidRDefault="00C2084C">
            <w:pPr>
              <w:spacing w:after="0" w:line="240" w:lineRule="auto"/>
              <w:rPr>
                <w:rFonts w:ascii="Times New Roman [Mono]" w:eastAsia="Times New Roman" w:hAnsi="Times New Roman [Mono]" w:cs="Times New Roman [Mono]"/>
                <w:sz w:val="20"/>
                <w:szCs w:val="20"/>
              </w:rPr>
            </w:pPr>
          </w:p>
        </w:tc>
      </w:tr>
      <w:tr w:rsidR="00C2084C" w14:paraId="22701C6F" w14:textId="77777777">
        <w:trPr>
          <w:jc w:val="center"/>
        </w:trPr>
        <w:tc>
          <w:tcPr>
            <w:tcW w:w="4180" w:type="dxa"/>
          </w:tcPr>
          <w:p w14:paraId="09ACB908" w14:textId="77777777" w:rsidR="00C2084C" w:rsidRDefault="00000000">
            <w:pPr>
              <w:spacing w:after="0" w:line="240" w:lineRule="auto"/>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Samarium-153 or Strontium-89</w:t>
            </w:r>
          </w:p>
        </w:tc>
        <w:tc>
          <w:tcPr>
            <w:tcW w:w="4117" w:type="dxa"/>
          </w:tcPr>
          <w:p w14:paraId="42431457" w14:textId="77777777" w:rsidR="00C2084C" w:rsidRDefault="00000000">
            <w:pPr>
              <w:spacing w:after="0" w:line="240" w:lineRule="auto"/>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Palliative bone pain treatment</w:t>
            </w:r>
          </w:p>
        </w:tc>
      </w:tr>
      <w:tr w:rsidR="00C2084C" w14:paraId="66A7B587" w14:textId="77777777">
        <w:trPr>
          <w:jc w:val="center"/>
        </w:trPr>
        <w:tc>
          <w:tcPr>
            <w:tcW w:w="4180" w:type="dxa"/>
          </w:tcPr>
          <w:p w14:paraId="41FF8519" w14:textId="77777777" w:rsidR="00C2084C" w:rsidRDefault="00000000">
            <w:pPr>
              <w:spacing w:after="0" w:line="240" w:lineRule="auto"/>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Rhenium-188</w:t>
            </w:r>
          </w:p>
        </w:tc>
        <w:tc>
          <w:tcPr>
            <w:tcW w:w="4117" w:type="dxa"/>
          </w:tcPr>
          <w:p w14:paraId="02A1E175" w14:textId="77777777" w:rsidR="00C2084C" w:rsidRDefault="00000000">
            <w:pPr>
              <w:spacing w:after="0" w:line="240" w:lineRule="auto"/>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Skin squamous cell cancer or basal cell carcinoma</w:t>
            </w:r>
          </w:p>
          <w:p w14:paraId="17530306" w14:textId="77777777" w:rsidR="00C2084C" w:rsidRDefault="00C2084C">
            <w:pPr>
              <w:spacing w:after="0" w:line="240" w:lineRule="auto"/>
              <w:rPr>
                <w:rFonts w:ascii="Times New Roman [Mono]" w:eastAsia="Times New Roman" w:hAnsi="Times New Roman [Mono]" w:cs="Times New Roman [Mono]"/>
                <w:sz w:val="20"/>
                <w:szCs w:val="20"/>
              </w:rPr>
            </w:pPr>
          </w:p>
        </w:tc>
      </w:tr>
    </w:tbl>
    <w:p w14:paraId="4AEBDD4D" w14:textId="77777777" w:rsidR="00C2084C" w:rsidRDefault="00C2084C">
      <w:pPr>
        <w:spacing w:after="0" w:line="240" w:lineRule="auto"/>
        <w:ind w:left="720"/>
        <w:jc w:val="both"/>
        <w:rPr>
          <w:rFonts w:ascii="Times New Roman [Mono]" w:eastAsia="Times New Roman" w:hAnsi="Times New Roman [Mono]" w:cs="Times New Roman [Mono]"/>
          <w:color w:val="000000"/>
          <w:sz w:val="20"/>
          <w:szCs w:val="20"/>
        </w:rPr>
      </w:pPr>
    </w:p>
    <w:p w14:paraId="5595A3F8" w14:textId="77777777" w:rsidR="00C2084C" w:rsidRDefault="00000000">
      <w:pPr>
        <w:spacing w:after="0" w:line="240" w:lineRule="auto"/>
        <w:ind w:left="720"/>
        <w:jc w:val="center"/>
        <w:rPr>
          <w:rFonts w:ascii="Times New Roman [Mono]" w:eastAsia="Times New Roman" w:hAnsi="Times New Roman [Mono]" w:cs="Times New Roman [Mono]"/>
          <w:color w:val="000000"/>
          <w:sz w:val="20"/>
          <w:szCs w:val="20"/>
        </w:rPr>
      </w:pPr>
      <w:r>
        <w:rPr>
          <w:rFonts w:ascii="Times New Roman [Mono]" w:eastAsia="Times New Roman" w:hAnsi="Times New Roman [Mono]" w:cs="Times New Roman [Mono]"/>
          <w:b/>
          <w:color w:val="000000"/>
          <w:sz w:val="20"/>
          <w:szCs w:val="20"/>
        </w:rPr>
        <w:t xml:space="preserve">Table 1: </w:t>
      </w:r>
      <w:r>
        <w:rPr>
          <w:rFonts w:ascii="Times New Roman [Mono]" w:eastAsia="Times New Roman" w:hAnsi="Times New Roman [Mono]" w:cs="Times New Roman [Mono]"/>
          <w:b/>
          <w:sz w:val="20"/>
          <w:szCs w:val="20"/>
        </w:rPr>
        <w:t>Common nuclear medicine (open source) treatments</w:t>
      </w:r>
      <w:r>
        <w:rPr>
          <w:rFonts w:ascii="Times New Roman [Mono]" w:eastAsia="Times New Roman" w:hAnsi="Times New Roman [Mono]" w:cs="Times New Roman [Mono]"/>
          <w:color w:val="000000"/>
          <w:sz w:val="20"/>
          <w:szCs w:val="20"/>
        </w:rPr>
        <w:t>[16]</w:t>
      </w:r>
    </w:p>
    <w:p w14:paraId="68C0487E" w14:textId="77777777" w:rsidR="00C2084C" w:rsidRDefault="00C2084C">
      <w:pPr>
        <w:spacing w:after="0" w:line="240" w:lineRule="auto"/>
        <w:ind w:left="720"/>
        <w:jc w:val="center"/>
        <w:rPr>
          <w:rFonts w:ascii="Times New Roman [Mono]" w:eastAsia="Times New Roman" w:hAnsi="Times New Roman [Mono]" w:cs="Times New Roman [Mono]"/>
          <w:color w:val="000000"/>
          <w:sz w:val="20"/>
          <w:szCs w:val="20"/>
        </w:rPr>
      </w:pPr>
    </w:p>
    <w:p w14:paraId="33A9FD17" w14:textId="77777777" w:rsidR="00C2084C" w:rsidRDefault="00000000">
      <w:pPr>
        <w:numPr>
          <w:ilvl w:val="0"/>
          <w:numId w:val="7"/>
        </w:numPr>
        <w:spacing w:after="0" w:line="240" w:lineRule="auto"/>
        <w:ind w:left="-2" w:firstLine="0"/>
        <w:jc w:val="both"/>
        <w:rPr>
          <w:rFonts w:ascii="Times New Roman [Mono]" w:eastAsia="Times New Roman" w:hAnsi="Times New Roman [Mono]" w:cs="Times New Roman [Mono]"/>
          <w:color w:val="000000"/>
          <w:sz w:val="20"/>
          <w:szCs w:val="20"/>
        </w:rPr>
      </w:pPr>
      <w:r>
        <w:rPr>
          <w:rFonts w:ascii="Times New Roman [Mono]" w:eastAsia="Times New Roman" w:hAnsi="Times New Roman [Mono]" w:cs="Times New Roman [Mono]"/>
          <w:color w:val="000000"/>
          <w:sz w:val="20"/>
          <w:szCs w:val="20"/>
        </w:rPr>
        <w:t>Brachytherapy:</w:t>
      </w:r>
    </w:p>
    <w:p w14:paraId="1B5F23BD" w14:textId="77777777" w:rsidR="00C2084C" w:rsidRDefault="00000000">
      <w:pPr>
        <w:pStyle w:val="ListParagraph"/>
        <w:spacing w:after="0" w:line="240" w:lineRule="auto"/>
        <w:ind w:left="-2"/>
        <w:jc w:val="both"/>
        <w:rPr>
          <w:rFonts w:ascii="Times New Roman [Mono]" w:hAnsi="Times New Roman [Mono]" w:cs="Times New Roman [Mono]"/>
          <w:sz w:val="20"/>
          <w:szCs w:val="20"/>
          <w:lang w:val="en-US"/>
        </w:rPr>
      </w:pPr>
      <w:r>
        <w:rPr>
          <w:rFonts w:ascii="Times New Roman [Mono]" w:hAnsi="Times New Roman [Mono]" w:cs="Times New Roman [Mono]"/>
          <w:sz w:val="20"/>
          <w:szCs w:val="20"/>
          <w:lang w:val="en-US"/>
        </w:rPr>
        <w:t>A radiation source which is covered is positioned near the area that has to be treated in brachytherapy, a type of radiation therapy. Greek for short is Bracy. Brachytherapy is frequently used as a successful treatment for cancers like: skin, breast, esophagus, prostate, cervix, and other organs. It is required to treat tumors in many other parts of the body [39]. Brachytherapy has been shown to have cancer-cure rates that are either on par with surgery and external beam radiation (EBRT) or even higher when combined with these treatments, according to treatment outcomes. Surgery, EBRT, and chemotherapy are just a few examples of various treatments that can be used with brachytherapy [43][44][45].</w:t>
      </w:r>
    </w:p>
    <w:p w14:paraId="2BEACEF8" w14:textId="77777777" w:rsidR="00C2084C" w:rsidRDefault="00C2084C">
      <w:pPr>
        <w:spacing w:after="0" w:line="240" w:lineRule="auto"/>
        <w:ind w:left="-2"/>
        <w:jc w:val="both"/>
        <w:rPr>
          <w:rFonts w:ascii="Times New Roman [Mono]" w:eastAsia="Times New Roman" w:hAnsi="Times New Roman [Mono]" w:cs="Times New Roman [Mono]"/>
          <w:color w:val="000000"/>
          <w:sz w:val="20"/>
          <w:szCs w:val="20"/>
        </w:rPr>
      </w:pPr>
    </w:p>
    <w:p w14:paraId="6A12DA9B" w14:textId="77777777" w:rsidR="00C2084C" w:rsidRDefault="00000000">
      <w:pPr>
        <w:numPr>
          <w:ilvl w:val="0"/>
          <w:numId w:val="8"/>
        </w:numPr>
        <w:spacing w:after="0" w:line="240" w:lineRule="auto"/>
        <w:ind w:left="-2" w:firstLine="0"/>
        <w:jc w:val="both"/>
        <w:rPr>
          <w:rFonts w:ascii="Times New Roman [Mono]" w:eastAsia="Times New Roman" w:hAnsi="Times New Roman [Mono]" w:cs="Times New Roman [Mono]"/>
          <w:color w:val="000000"/>
          <w:sz w:val="20"/>
          <w:szCs w:val="20"/>
        </w:rPr>
      </w:pPr>
      <w:r>
        <w:rPr>
          <w:rFonts w:ascii="Times New Roman [Mono]" w:eastAsia="Times New Roman" w:hAnsi="Times New Roman [Mono]" w:cs="Times New Roman [Mono]"/>
          <w:color w:val="000000"/>
          <w:sz w:val="20"/>
          <w:szCs w:val="20"/>
        </w:rPr>
        <w:t>Medical uses:</w:t>
      </w:r>
    </w:p>
    <w:p w14:paraId="70595654" w14:textId="77777777" w:rsidR="00C2084C" w:rsidRDefault="00000000">
      <w:pPr>
        <w:numPr>
          <w:ilvl w:val="0"/>
          <w:numId w:val="9"/>
        </w:numPr>
        <w:spacing w:after="0" w:line="240" w:lineRule="auto"/>
        <w:ind w:left="-2" w:firstLine="0"/>
        <w:jc w:val="both"/>
        <w:rPr>
          <w:rFonts w:ascii="Times New Roman [Mono]" w:eastAsia="Times New Roman" w:hAnsi="Times New Roman [Mono]" w:cs="Times New Roman [Mono]"/>
          <w:color w:val="000000"/>
          <w:sz w:val="20"/>
          <w:szCs w:val="20"/>
        </w:rPr>
      </w:pPr>
      <w:r>
        <w:rPr>
          <w:rFonts w:ascii="Times New Roman [Mono]" w:eastAsia="Times New Roman" w:hAnsi="Times New Roman [Mono]" w:cs="Times New Roman [Mono]"/>
          <w:color w:val="000000"/>
          <w:sz w:val="20"/>
          <w:szCs w:val="20"/>
        </w:rPr>
        <w:t>Cervical cancer:</w:t>
      </w:r>
    </w:p>
    <w:p w14:paraId="2E51D58B" w14:textId="77777777" w:rsidR="00C2084C" w:rsidRDefault="00000000">
      <w:pPr>
        <w:pStyle w:val="ListParagraph"/>
        <w:spacing w:after="0" w:line="240" w:lineRule="auto"/>
        <w:ind w:left="-2"/>
        <w:jc w:val="both"/>
        <w:rPr>
          <w:rFonts w:ascii="Times New Roman [Mono]" w:hAnsi="Times New Roman [Mono]" w:cs="Times New Roman [Mono]"/>
          <w:sz w:val="20"/>
          <w:szCs w:val="20"/>
          <w:lang w:val="en-US"/>
        </w:rPr>
      </w:pPr>
      <w:r>
        <w:rPr>
          <w:rFonts w:ascii="Times New Roman [Mono]" w:hAnsi="Times New Roman [Mono]" w:cs="Times New Roman [Mono]"/>
          <w:sz w:val="20"/>
          <w:szCs w:val="20"/>
          <w:lang w:val="en-US"/>
        </w:rPr>
        <w:t xml:space="preserve">The standard of care in many nations for the treatment of early-stage or locally contained cervical cancer is brachytherapy. LDR, PDR, or HDR brachytherapy are three options for the treatment of cervical cancer [43]. Brachytherapy, when combined with EBRT, has the potential to produce superior results than EBRT alone. Brachytherapy's accuracy makes it possible to administer a high dosage of radiation to the cervix while minimizing radiation exposure to nearby tissues and organs.[47][48]. The chances of remaining healthy and alive are comparable for LDR, PDR, and HDR therapies. However, a major benefit of HDR treatment is that each dose can </w:t>
      </w:r>
      <w:r>
        <w:rPr>
          <w:rFonts w:ascii="Times New Roman [Mono]" w:hAnsi="Times New Roman [Mono]" w:cs="Times New Roman [Mono]"/>
          <w:sz w:val="20"/>
          <w:szCs w:val="20"/>
          <w:lang w:val="en-US"/>
        </w:rPr>
        <w:lastRenderedPageBreak/>
        <w:t>be administered outside of the hospital with little downtime, which makes it more convenient for many patients [49][50].</w:t>
      </w:r>
    </w:p>
    <w:p w14:paraId="147A073F" w14:textId="77777777" w:rsidR="00C2084C" w:rsidRDefault="00C2084C">
      <w:pPr>
        <w:spacing w:after="0" w:line="240" w:lineRule="auto"/>
        <w:ind w:left="-2"/>
        <w:jc w:val="both"/>
        <w:rPr>
          <w:rFonts w:ascii="Times New Roman [Mono]" w:eastAsia="Times New Roman" w:hAnsi="Times New Roman [Mono]" w:cs="Times New Roman [Mono]"/>
          <w:sz w:val="20"/>
          <w:szCs w:val="20"/>
        </w:rPr>
      </w:pPr>
    </w:p>
    <w:p w14:paraId="2874B5E2" w14:textId="77777777" w:rsidR="00C2084C" w:rsidRDefault="00000000">
      <w:pPr>
        <w:numPr>
          <w:ilvl w:val="0"/>
          <w:numId w:val="9"/>
        </w:numPr>
        <w:spacing w:after="0" w:line="240" w:lineRule="auto"/>
        <w:ind w:left="-2" w:firstLine="0"/>
        <w:jc w:val="both"/>
        <w:rPr>
          <w:rFonts w:ascii="Times New Roman [Mono]" w:eastAsia="Times New Roman" w:hAnsi="Times New Roman [Mono]" w:cs="Times New Roman [Mono]"/>
          <w:color w:val="000000"/>
          <w:sz w:val="20"/>
          <w:szCs w:val="20"/>
        </w:rPr>
      </w:pPr>
      <w:r>
        <w:rPr>
          <w:rFonts w:ascii="Times New Roman [Mono]" w:eastAsia="Times New Roman" w:hAnsi="Times New Roman [Mono]" w:cs="Times New Roman [Mono]"/>
          <w:color w:val="000000"/>
          <w:sz w:val="20"/>
          <w:szCs w:val="20"/>
        </w:rPr>
        <w:t>Prostate cancer:</w:t>
      </w:r>
    </w:p>
    <w:p w14:paraId="20726935" w14:textId="77777777" w:rsidR="00C2084C" w:rsidRDefault="00000000">
      <w:pPr>
        <w:pStyle w:val="ListParagraph"/>
        <w:spacing w:after="0" w:line="240" w:lineRule="auto"/>
        <w:ind w:left="-2"/>
        <w:jc w:val="both"/>
        <w:rPr>
          <w:rFonts w:ascii="Times New Roman [Mono]" w:hAnsi="Times New Roman [Mono]" w:cs="Times New Roman [Mono]"/>
          <w:color w:val="222222"/>
          <w:sz w:val="20"/>
          <w:szCs w:val="20"/>
          <w:shd w:val="clear" w:color="auto" w:fill="FFFFFF"/>
        </w:rPr>
      </w:pPr>
      <w:r>
        <w:rPr>
          <w:rFonts w:ascii="Times New Roman [Mono]" w:hAnsi="Times New Roman [Mono]" w:cs="Times New Roman [Mono]"/>
          <w:color w:val="222222"/>
          <w:sz w:val="20"/>
          <w:szCs w:val="20"/>
          <w:shd w:val="clear" w:color="auto" w:fill="FFFFFF"/>
        </w:rPr>
        <w:t>The two types of radiation therapy for the treatment of prostate cancer are transient HDR brachytherapy and long-term LDR seed implantation</w:t>
      </w:r>
      <w:r>
        <w:rPr>
          <w:rFonts w:ascii="Times New Roman [Mono]" w:hAnsi="Times New Roman [Mono]" w:cs="Times New Roman [Mono]"/>
          <w:sz w:val="20"/>
          <w:szCs w:val="20"/>
          <w:lang w:val="en-US"/>
        </w:rPr>
        <w:t>.</w:t>
      </w:r>
      <w:r>
        <w:rPr>
          <w:rFonts w:ascii="Times New Roman [Mono]" w:hAnsi="Times New Roman [Mono]" w:cs="Times New Roman [Mono]"/>
          <w:sz w:val="20"/>
          <w:szCs w:val="20"/>
        </w:rPr>
        <w:t>L</w:t>
      </w:r>
      <w:r>
        <w:rPr>
          <w:rFonts w:ascii="Times New Roman [Mono]" w:hAnsi="Times New Roman [Mono]" w:cs="Times New Roman [Mono]"/>
          <w:color w:val="222222"/>
          <w:sz w:val="20"/>
          <w:szCs w:val="20"/>
          <w:shd w:val="clear" w:color="auto" w:fill="FFFFFF"/>
        </w:rPr>
        <w:t>ong term implantation is the best option for patients with a confined tumor and a good prognosis as it has been shown to be a highly successful treatment to prevent the cancer from returning, as there are less unpleasant side effects, such as impotence and incontinence, the survival rate is comparable to that of surgery or</w:t>
      </w:r>
      <w:r>
        <w:rPr>
          <w:rFonts w:ascii="Times New Roman [Mono]" w:hAnsi="Times New Roman [Mono]" w:cs="Times New Roman [Mono]"/>
          <w:sz w:val="20"/>
          <w:szCs w:val="20"/>
        </w:rPr>
        <w:t xml:space="preserve"> External beam radiation therapy. </w:t>
      </w:r>
      <w:r>
        <w:rPr>
          <w:rFonts w:ascii="Times New Roman [Mono]" w:hAnsi="Times New Roman [Mono]" w:cs="Times New Roman [Mono]"/>
          <w:color w:val="222222"/>
          <w:sz w:val="20"/>
          <w:szCs w:val="20"/>
          <w:shd w:val="clear" w:color="auto" w:fill="FFFFFF"/>
        </w:rPr>
        <w:t>The procedure is very quick, and patients can return home after treatment the same day and resume their normal routines couple of days later. This is typically treatment option with less invasion than prostate surgery [50].</w:t>
      </w:r>
    </w:p>
    <w:p w14:paraId="603AE261" w14:textId="77777777" w:rsidR="00C2084C" w:rsidRDefault="00C2084C">
      <w:pPr>
        <w:pStyle w:val="ListParagraph"/>
        <w:spacing w:after="0" w:line="240" w:lineRule="auto"/>
        <w:ind w:left="-2"/>
        <w:jc w:val="both"/>
        <w:rPr>
          <w:rFonts w:ascii="Times New Roman [Mono]" w:hAnsi="Times New Roman [Mono]" w:cs="Times New Roman [Mono]"/>
          <w:sz w:val="20"/>
          <w:szCs w:val="20"/>
          <w:lang w:val="en-US"/>
        </w:rPr>
      </w:pPr>
    </w:p>
    <w:p w14:paraId="4E0B920F" w14:textId="77777777" w:rsidR="00C2084C" w:rsidRDefault="00000000">
      <w:pPr>
        <w:numPr>
          <w:ilvl w:val="0"/>
          <w:numId w:val="9"/>
        </w:numPr>
        <w:spacing w:after="0" w:line="240" w:lineRule="auto"/>
        <w:ind w:left="-2" w:firstLine="0"/>
        <w:jc w:val="both"/>
        <w:rPr>
          <w:rFonts w:ascii="Times New Roman [Mono]" w:eastAsia="Times New Roman" w:hAnsi="Times New Roman [Mono]" w:cs="Times New Roman [Mono]"/>
          <w:color w:val="000000"/>
          <w:sz w:val="20"/>
          <w:szCs w:val="20"/>
        </w:rPr>
      </w:pPr>
      <w:r>
        <w:rPr>
          <w:rFonts w:ascii="Times New Roman [Mono]" w:eastAsia="Times New Roman" w:hAnsi="Times New Roman [Mono]" w:cs="Times New Roman [Mono]"/>
          <w:color w:val="000000"/>
          <w:sz w:val="20"/>
          <w:szCs w:val="20"/>
        </w:rPr>
        <w:t>Breast cancer:</w:t>
      </w:r>
    </w:p>
    <w:p w14:paraId="2CEF15BA" w14:textId="77777777" w:rsidR="00C2084C" w:rsidRDefault="00000000">
      <w:pPr>
        <w:pStyle w:val="ListParagraph"/>
        <w:spacing w:after="0" w:line="240" w:lineRule="auto"/>
        <w:ind w:left="-2"/>
        <w:jc w:val="both"/>
        <w:rPr>
          <w:rFonts w:ascii="Times New Roman [Mono]" w:hAnsi="Times New Roman [Mono]" w:cs="Times New Roman [Mono]"/>
          <w:sz w:val="20"/>
          <w:szCs w:val="20"/>
          <w:lang w:val="en-US"/>
        </w:rPr>
      </w:pPr>
      <w:r>
        <w:rPr>
          <w:rFonts w:ascii="Times New Roman [Mono]" w:hAnsi="Times New Roman [Mono]" w:cs="Times New Roman [Mono]"/>
          <w:sz w:val="20"/>
          <w:szCs w:val="20"/>
          <w:lang w:val="en-US"/>
        </w:rPr>
        <w:t xml:space="preserve">An essential component of breast-conserving therapy is therapy with the help of radiation. This is the accepted standard of treatment for female patients who have undergone mastectomy or lumpectomies [44]. Brachytherapy is a possibility after surgery, prior to chemotherapy, or as a palliative treatment for advanced disease. HDR temporary brachytherapy is the most used type of brachytherapy used to treat breast cancer. Instead of irradiating the entire breast with EBRT following surgery, </w:t>
      </w:r>
      <w:r>
        <w:rPr>
          <w:rFonts w:ascii="Times New Roman [Mono]" w:hAnsi="Times New Roman [Mono]" w:cs="Times New Roman [Mono]"/>
          <w:color w:val="202122"/>
          <w:sz w:val="20"/>
          <w:szCs w:val="20"/>
          <w:shd w:val="clear" w:color="auto" w:fill="FFFFFF"/>
        </w:rPr>
        <w:t xml:space="preserve">Interstitial brachytherapy of breast </w:t>
      </w:r>
      <w:r>
        <w:rPr>
          <w:rFonts w:ascii="Times New Roman [Mono]" w:hAnsi="Times New Roman [Mono]" w:cs="Times New Roman [Mono]"/>
          <w:sz w:val="20"/>
          <w:szCs w:val="20"/>
          <w:lang w:val="en-US"/>
        </w:rPr>
        <w:t>can be utilized as a boost. Through accelerated partial breast irradiation, only the immediate vicinity of the original tumor has recently been treated to radiation [52][53].</w:t>
      </w:r>
    </w:p>
    <w:p w14:paraId="6B2156F6" w14:textId="77777777" w:rsidR="00C2084C" w:rsidRDefault="00C2084C">
      <w:pPr>
        <w:spacing w:after="0" w:line="240" w:lineRule="auto"/>
        <w:ind w:left="-2"/>
        <w:jc w:val="both"/>
        <w:rPr>
          <w:rFonts w:ascii="Times New Roman [Mono]" w:eastAsia="Times New Roman" w:hAnsi="Times New Roman [Mono]" w:cs="Times New Roman [Mono]"/>
          <w:color w:val="000000"/>
          <w:sz w:val="20"/>
          <w:szCs w:val="20"/>
        </w:rPr>
      </w:pPr>
    </w:p>
    <w:p w14:paraId="791205C3" w14:textId="77777777" w:rsidR="00C2084C" w:rsidRDefault="00000000">
      <w:pPr>
        <w:numPr>
          <w:ilvl w:val="0"/>
          <w:numId w:val="9"/>
        </w:numPr>
        <w:spacing w:after="0" w:line="240" w:lineRule="auto"/>
        <w:ind w:left="-2" w:firstLine="0"/>
        <w:jc w:val="both"/>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Interstitial breast brachytherapy:</w:t>
      </w:r>
    </w:p>
    <w:p w14:paraId="43740758" w14:textId="77777777" w:rsidR="00C2084C" w:rsidRDefault="00000000">
      <w:pPr>
        <w:pStyle w:val="ListParagraph"/>
        <w:spacing w:after="0" w:line="240" w:lineRule="auto"/>
        <w:ind w:left="-2"/>
        <w:jc w:val="both"/>
        <w:rPr>
          <w:rFonts w:ascii="Times New Roman [Mono]" w:hAnsi="Times New Roman [Mono]" w:cs="Times New Roman [Mono]"/>
          <w:color w:val="202122"/>
          <w:sz w:val="20"/>
          <w:szCs w:val="20"/>
          <w:shd w:val="clear" w:color="auto" w:fill="FFFFFF"/>
        </w:rPr>
      </w:pPr>
      <w:r>
        <w:rPr>
          <w:rFonts w:ascii="Times New Roman [Mono]" w:hAnsi="Times New Roman [Mono]" w:cs="Times New Roman [Mono]"/>
          <w:color w:val="202122"/>
          <w:sz w:val="20"/>
          <w:szCs w:val="20"/>
          <w:shd w:val="clear" w:color="auto" w:fill="FFFFFF"/>
        </w:rPr>
        <w:t>In interstitial breast brachytherapy, a number of temporary flexible plastic catheters are inserted into the breast tissue [54]. These are placed with care to allow for the best radiation targeting to the treatment area while sparing the breast tissue around it and the after loader, which is attached to the catheters, delivers the intended dose of radiation to the treatment area. Interstitial brachytherapy of breast can be utilized as an APBI or as a boost following EBRT [55].</w:t>
      </w:r>
    </w:p>
    <w:p w14:paraId="554A9E66" w14:textId="77777777" w:rsidR="00C2084C" w:rsidRDefault="00C2084C">
      <w:pPr>
        <w:pStyle w:val="ListParagraph"/>
        <w:spacing w:after="0" w:line="240" w:lineRule="auto"/>
        <w:ind w:left="-2"/>
        <w:jc w:val="both"/>
        <w:rPr>
          <w:rFonts w:ascii="Times New Roman [Mono]" w:hAnsi="Times New Roman [Mono]" w:cs="Times New Roman [Mono]"/>
          <w:color w:val="202122"/>
          <w:sz w:val="20"/>
          <w:szCs w:val="20"/>
          <w:shd w:val="clear" w:color="auto" w:fill="FFFFFF"/>
        </w:rPr>
      </w:pPr>
    </w:p>
    <w:p w14:paraId="2AAB8A52" w14:textId="77777777" w:rsidR="00C2084C" w:rsidRDefault="00000000">
      <w:pPr>
        <w:numPr>
          <w:ilvl w:val="0"/>
          <w:numId w:val="9"/>
        </w:numPr>
        <w:spacing w:after="0" w:line="240" w:lineRule="auto"/>
        <w:ind w:left="-2" w:firstLine="0"/>
        <w:jc w:val="both"/>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Brain tumors:</w:t>
      </w:r>
    </w:p>
    <w:p w14:paraId="11E62869" w14:textId="77777777" w:rsidR="00C2084C" w:rsidRDefault="00000000">
      <w:pPr>
        <w:pStyle w:val="ListParagraph"/>
        <w:spacing w:after="0" w:line="240" w:lineRule="auto"/>
        <w:ind w:left="-2"/>
        <w:jc w:val="both"/>
        <w:rPr>
          <w:rFonts w:ascii="Times New Roman [Mono]" w:hAnsi="Times New Roman [Mono]" w:cs="Times New Roman [Mono]"/>
          <w:color w:val="202122"/>
          <w:sz w:val="20"/>
          <w:szCs w:val="20"/>
          <w:shd w:val="clear" w:color="auto" w:fill="FFFFFF"/>
        </w:rPr>
      </w:pPr>
      <w:r>
        <w:rPr>
          <w:rFonts w:ascii="Times New Roman [Mono]" w:hAnsi="Times New Roman [Mono]" w:cs="Times New Roman [Mono]"/>
          <w:color w:val="202122"/>
          <w:sz w:val="20"/>
          <w:szCs w:val="20"/>
          <w:shd w:val="clear" w:color="auto" w:fill="FFFFFF"/>
        </w:rPr>
        <w:t>A Radiation Therapy using surgery, a specialized type of radiation therapy implant, is designed for usage in the brain. According to the FDA, operable malignant neoplasms in the cranium and operable recurrent neoplasms of cranium that can be treated with GammaTile Therapy include meningiomas, metastases, gliomas of high grade, and glioblastomas. As a result, these conditions are also referred to as GammaTile Therapy.</w:t>
      </w:r>
    </w:p>
    <w:p w14:paraId="45A8F599" w14:textId="77777777" w:rsidR="00C2084C" w:rsidRDefault="00000000">
      <w:pPr>
        <w:pStyle w:val="ListParagraph"/>
        <w:spacing w:after="0" w:line="240" w:lineRule="auto"/>
        <w:ind w:left="-2"/>
        <w:jc w:val="both"/>
        <w:rPr>
          <w:rFonts w:ascii="Times New Roman [Mono]" w:hAnsi="Times New Roman [Mono]" w:cs="Times New Roman [Mono]"/>
          <w:color w:val="202122"/>
          <w:sz w:val="20"/>
          <w:szCs w:val="20"/>
          <w:shd w:val="clear" w:color="auto" w:fill="FFFFFF"/>
        </w:rPr>
      </w:pPr>
      <w:r>
        <w:rPr>
          <w:rFonts w:ascii="Times New Roman [Mono]" w:hAnsi="Times New Roman [Mono]" w:cs="Times New Roman [Mono]"/>
          <w:color w:val="202122"/>
          <w:sz w:val="20"/>
          <w:szCs w:val="20"/>
          <w:shd w:val="clear" w:color="auto" w:fill="FFFFFF"/>
        </w:rPr>
        <w:t>In comparison to earlier same-site therapies, GammaTile Therapy improved local tumor control while decreasing the incidence of side effects.</w:t>
      </w:r>
    </w:p>
    <w:p w14:paraId="7DE2C3EC" w14:textId="77777777" w:rsidR="00C2084C" w:rsidRDefault="00C2084C">
      <w:pPr>
        <w:pStyle w:val="ListParagraph"/>
        <w:spacing w:after="0" w:line="240" w:lineRule="auto"/>
        <w:ind w:left="-2"/>
        <w:jc w:val="both"/>
        <w:rPr>
          <w:rFonts w:ascii="Times New Roman [Mono]" w:hAnsi="Times New Roman [Mono]" w:cs="Times New Roman [Mono]"/>
          <w:color w:val="202122"/>
          <w:sz w:val="20"/>
          <w:szCs w:val="20"/>
          <w:shd w:val="clear" w:color="auto" w:fill="FFFFFF"/>
        </w:rPr>
      </w:pPr>
    </w:p>
    <w:p w14:paraId="7F8330AA" w14:textId="77777777" w:rsidR="00C2084C" w:rsidRDefault="00000000">
      <w:pPr>
        <w:numPr>
          <w:ilvl w:val="0"/>
          <w:numId w:val="9"/>
        </w:numPr>
        <w:spacing w:after="0" w:line="240" w:lineRule="auto"/>
        <w:ind w:left="-2" w:firstLine="0"/>
        <w:jc w:val="both"/>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Esophageal cancer:</w:t>
      </w:r>
    </w:p>
    <w:p w14:paraId="66EED461" w14:textId="77777777" w:rsidR="00C2084C" w:rsidRDefault="00000000">
      <w:pPr>
        <w:pStyle w:val="ListParagraph"/>
        <w:spacing w:after="0" w:line="240" w:lineRule="auto"/>
        <w:ind w:left="-2"/>
        <w:jc w:val="both"/>
        <w:rPr>
          <w:rFonts w:ascii="Times New Roman [Mono]" w:hAnsi="Times New Roman [Mono]" w:cs="Times New Roman [Mono]"/>
          <w:color w:val="202122"/>
          <w:sz w:val="20"/>
          <w:szCs w:val="20"/>
          <w:shd w:val="clear" w:color="auto" w:fill="FFFFFF"/>
        </w:rPr>
      </w:pPr>
      <w:r>
        <w:rPr>
          <w:rFonts w:ascii="Times New Roman [Mono]" w:hAnsi="Times New Roman [Mono]" w:cs="Times New Roman [Mono]"/>
          <w:color w:val="202122"/>
          <w:sz w:val="20"/>
          <w:szCs w:val="20"/>
          <w:shd w:val="clear" w:color="auto" w:fill="FFFFFF"/>
        </w:rPr>
        <w:t>The option effective here is brachytherapy, radiation therapy for esophageal cancer and involves palliative or definitive radiotherapy. Palliative therapies can be used to address dysphagia while definitive radiation (boost) can deliver the dose properly. The after loader is used in conjunction with large diameter applicators or a balloon-type catheter to widen the esophagus and make it easier to administer radiation doses to the tumor while sparing neighbouring healthy tissue. For patients with esophageal cancer, brachytherapy administered after EBRT or surgery has been demonstrated to increase local recurrence and survival rates compared to EBRT or surgery alone.</w:t>
      </w:r>
    </w:p>
    <w:p w14:paraId="7356795B" w14:textId="77777777" w:rsidR="00C2084C" w:rsidRDefault="00C2084C">
      <w:pPr>
        <w:pStyle w:val="ListParagraph"/>
        <w:spacing w:after="0" w:line="240" w:lineRule="auto"/>
        <w:ind w:left="1800"/>
        <w:jc w:val="both"/>
        <w:rPr>
          <w:rFonts w:ascii="Times New Roman [Mono]" w:hAnsi="Times New Roman [Mono]" w:cs="Times New Roman [Mono]"/>
          <w:color w:val="202122"/>
          <w:sz w:val="20"/>
          <w:szCs w:val="20"/>
          <w:shd w:val="clear" w:color="auto" w:fill="FFFFFF"/>
        </w:rPr>
      </w:pPr>
    </w:p>
    <w:p w14:paraId="577A9C62" w14:textId="77777777" w:rsidR="00C2084C" w:rsidRDefault="00000000">
      <w:pPr>
        <w:numPr>
          <w:ilvl w:val="0"/>
          <w:numId w:val="9"/>
        </w:numPr>
        <w:spacing w:after="0" w:line="240" w:lineRule="auto"/>
        <w:ind w:left="0" w:firstLine="0"/>
        <w:jc w:val="both"/>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Skin cancer:</w:t>
      </w:r>
    </w:p>
    <w:p w14:paraId="15CE2D0D" w14:textId="77777777" w:rsidR="00C2084C" w:rsidRDefault="00000000">
      <w:pPr>
        <w:pStyle w:val="ListParagraph"/>
        <w:spacing w:after="0" w:line="240" w:lineRule="auto"/>
        <w:ind w:left="0"/>
        <w:jc w:val="both"/>
        <w:rPr>
          <w:rFonts w:ascii="Times New Roman [Mono]" w:hAnsi="Times New Roman [Mono]" w:cs="Times New Roman [Mono]"/>
          <w:color w:val="202122"/>
          <w:sz w:val="20"/>
          <w:szCs w:val="20"/>
          <w:shd w:val="clear" w:color="auto" w:fill="FFFFFF"/>
        </w:rPr>
      </w:pPr>
      <w:r>
        <w:rPr>
          <w:rFonts w:ascii="Times New Roman [Mono]" w:hAnsi="Times New Roman [Mono]" w:cs="Times New Roman [Mono]"/>
          <w:color w:val="202122"/>
          <w:sz w:val="20"/>
          <w:szCs w:val="20"/>
          <w:shd w:val="clear" w:color="auto" w:fill="FFFFFF"/>
        </w:rPr>
        <w:t>HDR brachytherapy offers an alternative to surgery for non-melanomatous skin malignancies such carcinoma of the basal cell and carcinoma of the squamous cell. This is especially important when there is cancer in the lips, eyelids, nose, or ears because surgery may leave a deformity or require extensive repair. To establish intimate contact between the radiation source and the skin, several applicators can be used. These applicators can be tailored to the curvature of the skin and aid in the accurate delivery of the optimal radiation dosage.</w:t>
      </w:r>
    </w:p>
    <w:p w14:paraId="21A31036" w14:textId="77777777" w:rsidR="00C2084C" w:rsidRDefault="00000000">
      <w:pPr>
        <w:pStyle w:val="ListParagraph"/>
        <w:spacing w:after="0" w:line="240" w:lineRule="auto"/>
        <w:ind w:left="0"/>
        <w:jc w:val="both"/>
        <w:rPr>
          <w:rFonts w:ascii="Times New Roman [Mono]" w:hAnsi="Times New Roman [Mono]" w:cs="Times New Roman [Mono]"/>
          <w:color w:val="202122"/>
          <w:sz w:val="20"/>
          <w:szCs w:val="20"/>
          <w:shd w:val="clear" w:color="auto" w:fill="FFFFFF"/>
        </w:rPr>
      </w:pPr>
      <w:r>
        <w:rPr>
          <w:rFonts w:ascii="Times New Roman [Mono]" w:hAnsi="Times New Roman [Mono]" w:cs="Times New Roman [Mono]"/>
          <w:color w:val="202122"/>
          <w:sz w:val="20"/>
          <w:szCs w:val="20"/>
          <w:shd w:val="clear" w:color="auto" w:fill="FFFFFF"/>
        </w:rPr>
        <w:t>A different type of radiation therapy that is available is called Rhenium- Skin Cancer Therapy, and it has advantages comparable to those of HDR. With the help of Rhenium-188's beta ray emissions, basal cell or squamous cell carcinomas can be cured.</w:t>
      </w:r>
    </w:p>
    <w:p w14:paraId="07B19BD9" w14:textId="77777777" w:rsidR="00C2084C" w:rsidRDefault="00C2084C">
      <w:pPr>
        <w:pStyle w:val="ListParagraph"/>
        <w:spacing w:after="0" w:line="240" w:lineRule="auto"/>
        <w:ind w:left="0"/>
        <w:jc w:val="both"/>
        <w:rPr>
          <w:rFonts w:ascii="Times New Roman [Mono]" w:hAnsi="Times New Roman [Mono]" w:cs="Times New Roman [Mono]"/>
          <w:color w:val="202122"/>
          <w:sz w:val="20"/>
          <w:szCs w:val="20"/>
          <w:shd w:val="clear" w:color="auto" w:fill="FFFFFF"/>
        </w:rPr>
      </w:pPr>
    </w:p>
    <w:p w14:paraId="43B47819" w14:textId="77777777" w:rsidR="00C2084C" w:rsidRDefault="00C2084C">
      <w:pPr>
        <w:pStyle w:val="ListParagraph"/>
        <w:spacing w:after="0" w:line="240" w:lineRule="auto"/>
        <w:ind w:left="1800" w:firstLine="360"/>
        <w:jc w:val="both"/>
        <w:rPr>
          <w:rFonts w:ascii="Times New Roman [Mono]" w:hAnsi="Times New Roman [Mono]" w:cs="Times New Roman [Mono]"/>
          <w:color w:val="202122"/>
          <w:sz w:val="20"/>
          <w:szCs w:val="20"/>
          <w:shd w:val="clear" w:color="auto" w:fill="FFFFFF"/>
        </w:rPr>
      </w:pPr>
    </w:p>
    <w:p w14:paraId="7D702D9F" w14:textId="77777777" w:rsidR="00C2084C" w:rsidRDefault="00000000">
      <w:pPr>
        <w:numPr>
          <w:ilvl w:val="0"/>
          <w:numId w:val="9"/>
        </w:numPr>
        <w:spacing w:after="0" w:line="240" w:lineRule="auto"/>
        <w:ind w:left="0" w:firstLine="0"/>
        <w:jc w:val="both"/>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Blood vessels:</w:t>
      </w:r>
    </w:p>
    <w:p w14:paraId="53932518" w14:textId="77777777" w:rsidR="00C2084C" w:rsidRDefault="00000000">
      <w:pPr>
        <w:pStyle w:val="ListParagraph"/>
        <w:spacing w:after="0" w:line="240" w:lineRule="auto"/>
        <w:ind w:left="0"/>
        <w:jc w:val="both"/>
        <w:rPr>
          <w:rFonts w:ascii="Times New Roman [Mono]" w:hAnsi="Times New Roman [Mono]" w:cs="Times New Roman [Mono]"/>
          <w:color w:val="202122"/>
          <w:sz w:val="20"/>
          <w:szCs w:val="20"/>
          <w:shd w:val="clear" w:color="auto" w:fill="FFFFFF"/>
        </w:rPr>
      </w:pPr>
      <w:r>
        <w:rPr>
          <w:rFonts w:ascii="Times New Roman [Mono]" w:hAnsi="Times New Roman [Mono]" w:cs="Times New Roman [Mono]"/>
          <w:color w:val="202122"/>
          <w:sz w:val="20"/>
          <w:szCs w:val="20"/>
          <w:shd w:val="clear" w:color="auto" w:fill="FFFFFF"/>
        </w:rPr>
        <w:t xml:space="preserve">In order to insert and remove sources through a catheter that is put into blood arteries, brachytherapy can be utilized to treat coronary in-stent restenosis. Drug eluting stents (DES) have been reported to be more effective than intracoronary radiation therapy is the treatment of in-stent restenosis (ISR). Vascular radiation therapy, </w:t>
      </w:r>
      <w:r>
        <w:rPr>
          <w:rFonts w:ascii="Times New Roman [Mono]" w:hAnsi="Times New Roman [Mono]" w:cs="Times New Roman [Mono]"/>
          <w:color w:val="202122"/>
          <w:sz w:val="20"/>
          <w:szCs w:val="20"/>
          <w:shd w:val="clear" w:color="auto" w:fill="FFFFFF"/>
        </w:rPr>
        <w:lastRenderedPageBreak/>
        <w:t>however, is still being researched for persistent restenosis in vein graft and stent failure. Additionally, the therapy has been looked into as a potential treatment for atrial fibrillation and peripheral vascular stenosis[16].</w:t>
      </w:r>
    </w:p>
    <w:p w14:paraId="4F02FF21" w14:textId="77777777" w:rsidR="00C2084C" w:rsidRDefault="00C2084C">
      <w:pPr>
        <w:spacing w:after="0" w:line="240" w:lineRule="auto"/>
        <w:ind w:left="720"/>
        <w:jc w:val="both"/>
        <w:rPr>
          <w:rFonts w:ascii="Times New Roman [Mono]" w:eastAsia="Times New Roman" w:hAnsi="Times New Roman [Mono]" w:cs="Times New Roman [Mono]"/>
          <w:color w:val="202122"/>
          <w:sz w:val="20"/>
          <w:szCs w:val="20"/>
          <w:highlight w:val="white"/>
        </w:rPr>
      </w:pPr>
    </w:p>
    <w:p w14:paraId="41028708" w14:textId="77777777" w:rsidR="00C2084C" w:rsidRDefault="00000000">
      <w:pPr>
        <w:spacing w:after="0" w:line="240" w:lineRule="auto"/>
        <w:ind w:left="720"/>
        <w:jc w:val="center"/>
        <w:rPr>
          <w:rFonts w:ascii="Times New Roman [Mono]" w:eastAsia="Times New Roman" w:hAnsi="Times New Roman [Mono]" w:cs="Times New Roman [Mono]"/>
          <w:b/>
          <w:bCs/>
          <w:color w:val="202122"/>
          <w:sz w:val="20"/>
          <w:szCs w:val="20"/>
          <w:highlight w:val="white"/>
        </w:rPr>
      </w:pPr>
      <w:r>
        <w:rPr>
          <w:rFonts w:ascii="Times New Roman [Mono]" w:eastAsia="Times New Roman" w:hAnsi="Times New Roman [Mono]" w:cs="Times New Roman [Mono]"/>
          <w:b/>
          <w:bCs/>
          <w:color w:val="202122"/>
          <w:sz w:val="20"/>
          <w:szCs w:val="20"/>
          <w:highlight w:val="white"/>
        </w:rPr>
        <w:t>Most Commonly used radionuclides for brachytherapy</w:t>
      </w:r>
    </w:p>
    <w:p w14:paraId="190302EB" w14:textId="77777777" w:rsidR="00C2084C" w:rsidRDefault="00C2084C">
      <w:pPr>
        <w:spacing w:after="0" w:line="240" w:lineRule="auto"/>
        <w:ind w:left="720"/>
        <w:jc w:val="center"/>
        <w:rPr>
          <w:rFonts w:ascii="Times New Roman [Mono]" w:eastAsia="Times New Roman" w:hAnsi="Times New Roman [Mono]" w:cs="Times New Roman [Mono]"/>
          <w:color w:val="202122"/>
          <w:sz w:val="20"/>
          <w:szCs w:val="20"/>
          <w:highlight w:val="white"/>
        </w:rPr>
      </w:pPr>
    </w:p>
    <w:tbl>
      <w:tblPr>
        <w:tblStyle w:val="Style18"/>
        <w:tblW w:w="90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08"/>
        <w:gridCol w:w="2243"/>
        <w:gridCol w:w="2229"/>
        <w:gridCol w:w="2237"/>
      </w:tblGrid>
      <w:tr w:rsidR="00C2084C" w14:paraId="4E744C94" w14:textId="77777777">
        <w:trPr>
          <w:jc w:val="center"/>
        </w:trPr>
        <w:tc>
          <w:tcPr>
            <w:tcW w:w="2308" w:type="dxa"/>
            <w:vAlign w:val="center"/>
          </w:tcPr>
          <w:p w14:paraId="2393B003" w14:textId="77777777" w:rsidR="00C2084C" w:rsidRDefault="00000000">
            <w:pPr>
              <w:spacing w:after="0" w:line="360" w:lineRule="auto"/>
              <w:jc w:val="center"/>
              <w:rPr>
                <w:rFonts w:ascii="Times New Roman [Mono]" w:eastAsia="Times New Roman" w:hAnsi="Times New Roman [Mono]" w:cs="Times New Roman [Mono]"/>
                <w:b/>
                <w:bCs/>
                <w:sz w:val="20"/>
                <w:szCs w:val="20"/>
              </w:rPr>
            </w:pPr>
            <w:r>
              <w:rPr>
                <w:rFonts w:ascii="Times New Roman [Mono]" w:eastAsia="Times New Roman" w:hAnsi="Times New Roman [Mono]" w:cs="Times New Roman [Mono]"/>
                <w:b/>
                <w:bCs/>
                <w:sz w:val="20"/>
                <w:szCs w:val="20"/>
              </w:rPr>
              <w:t>Radionuclide</w:t>
            </w:r>
          </w:p>
        </w:tc>
        <w:tc>
          <w:tcPr>
            <w:tcW w:w="2243" w:type="dxa"/>
            <w:vAlign w:val="center"/>
          </w:tcPr>
          <w:p w14:paraId="73D4373B" w14:textId="77777777" w:rsidR="00C2084C" w:rsidRDefault="00000000">
            <w:pPr>
              <w:spacing w:after="0" w:line="360" w:lineRule="auto"/>
              <w:jc w:val="center"/>
              <w:rPr>
                <w:rFonts w:ascii="Times New Roman [Mono]" w:eastAsia="Times New Roman" w:hAnsi="Times New Roman [Mono]" w:cs="Times New Roman [Mono]"/>
                <w:b/>
                <w:bCs/>
                <w:sz w:val="20"/>
                <w:szCs w:val="20"/>
              </w:rPr>
            </w:pPr>
            <w:r>
              <w:rPr>
                <w:rFonts w:ascii="Times New Roman [Mono]" w:eastAsia="Times New Roman" w:hAnsi="Times New Roman [Mono]" w:cs="Times New Roman [Mono]"/>
                <w:b/>
                <w:bCs/>
                <w:sz w:val="20"/>
                <w:szCs w:val="20"/>
              </w:rPr>
              <w:t>Type</w:t>
            </w:r>
          </w:p>
        </w:tc>
        <w:tc>
          <w:tcPr>
            <w:tcW w:w="2229" w:type="dxa"/>
            <w:vAlign w:val="center"/>
          </w:tcPr>
          <w:p w14:paraId="2F57D1F7" w14:textId="77777777" w:rsidR="00C2084C" w:rsidRDefault="00000000">
            <w:pPr>
              <w:spacing w:after="0" w:line="360" w:lineRule="auto"/>
              <w:jc w:val="center"/>
              <w:rPr>
                <w:rFonts w:ascii="Times New Roman [Mono]" w:eastAsia="Times New Roman" w:hAnsi="Times New Roman [Mono]" w:cs="Times New Roman [Mono]"/>
                <w:b/>
                <w:bCs/>
                <w:sz w:val="20"/>
                <w:szCs w:val="20"/>
              </w:rPr>
            </w:pPr>
            <w:r>
              <w:rPr>
                <w:rFonts w:ascii="Times New Roman [Mono]" w:eastAsia="Times New Roman" w:hAnsi="Times New Roman [Mono]" w:cs="Times New Roman [Mono]"/>
                <w:b/>
                <w:bCs/>
                <w:sz w:val="20"/>
                <w:szCs w:val="20"/>
              </w:rPr>
              <w:t>Half-life</w:t>
            </w:r>
          </w:p>
        </w:tc>
        <w:tc>
          <w:tcPr>
            <w:tcW w:w="2237" w:type="dxa"/>
            <w:vAlign w:val="center"/>
          </w:tcPr>
          <w:p w14:paraId="571EAA33" w14:textId="77777777" w:rsidR="00C2084C" w:rsidRDefault="00000000">
            <w:pPr>
              <w:spacing w:after="0" w:line="360" w:lineRule="auto"/>
              <w:jc w:val="center"/>
              <w:rPr>
                <w:rFonts w:ascii="Times New Roman [Mono]" w:eastAsia="Times New Roman" w:hAnsi="Times New Roman [Mono]" w:cs="Times New Roman [Mono]"/>
                <w:b/>
                <w:bCs/>
                <w:sz w:val="20"/>
                <w:szCs w:val="20"/>
              </w:rPr>
            </w:pPr>
            <w:r>
              <w:rPr>
                <w:rFonts w:ascii="Times New Roman [Mono]" w:eastAsia="Times New Roman" w:hAnsi="Times New Roman [Mono]" w:cs="Times New Roman [Mono]"/>
                <w:b/>
                <w:bCs/>
                <w:sz w:val="20"/>
                <w:szCs w:val="20"/>
              </w:rPr>
              <w:t>Energy</w:t>
            </w:r>
          </w:p>
        </w:tc>
      </w:tr>
      <w:tr w:rsidR="00C2084C" w14:paraId="15412DC8" w14:textId="77777777">
        <w:trPr>
          <w:jc w:val="center"/>
        </w:trPr>
        <w:tc>
          <w:tcPr>
            <w:tcW w:w="2308" w:type="dxa"/>
            <w:vAlign w:val="center"/>
          </w:tcPr>
          <w:p w14:paraId="5EAAB2BD" w14:textId="77777777" w:rsidR="00C2084C" w:rsidRDefault="00000000">
            <w:pPr>
              <w:jc w:val="center"/>
              <w:rPr>
                <w:rFonts w:ascii="Times New Roman [Mono]" w:eastAsia="Times New Roman" w:hAnsi="Times New Roman [Mono]" w:cs="Times New Roman [Mono]"/>
                <w:color w:val="000000"/>
                <w:sz w:val="20"/>
                <w:szCs w:val="20"/>
              </w:rPr>
            </w:pPr>
            <w:r>
              <w:rPr>
                <w:rFonts w:ascii="Times New Roman [Mono]" w:eastAsia="Times New Roman" w:hAnsi="Times New Roman [Mono]" w:cs="Times New Roman [Mono]"/>
                <w:color w:val="000000"/>
                <w:sz w:val="20"/>
                <w:szCs w:val="20"/>
              </w:rPr>
              <w:t>Caesium-137 (137Cs)</w:t>
            </w:r>
          </w:p>
        </w:tc>
        <w:tc>
          <w:tcPr>
            <w:tcW w:w="2243" w:type="dxa"/>
            <w:vAlign w:val="center"/>
          </w:tcPr>
          <w:p w14:paraId="5597E8DB" w14:textId="77777777" w:rsidR="00C2084C" w:rsidRDefault="00000000">
            <w:pPr>
              <w:spacing w:after="0" w:line="240" w:lineRule="auto"/>
              <w:jc w:val="center"/>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γ-ray</w:t>
            </w:r>
          </w:p>
        </w:tc>
        <w:tc>
          <w:tcPr>
            <w:tcW w:w="2229" w:type="dxa"/>
            <w:vAlign w:val="center"/>
          </w:tcPr>
          <w:p w14:paraId="3FCCFE7D" w14:textId="77777777" w:rsidR="00C2084C" w:rsidRDefault="00000000">
            <w:pPr>
              <w:spacing w:after="0" w:line="240" w:lineRule="auto"/>
              <w:jc w:val="center"/>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30.17 years</w:t>
            </w:r>
          </w:p>
        </w:tc>
        <w:tc>
          <w:tcPr>
            <w:tcW w:w="2237" w:type="dxa"/>
            <w:vAlign w:val="center"/>
          </w:tcPr>
          <w:p w14:paraId="364BCE96" w14:textId="77777777" w:rsidR="00C2084C" w:rsidRDefault="00000000">
            <w:pPr>
              <w:spacing w:after="0" w:line="240" w:lineRule="auto"/>
              <w:jc w:val="center"/>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0.662 MeV</w:t>
            </w:r>
          </w:p>
        </w:tc>
      </w:tr>
      <w:tr w:rsidR="00C2084C" w14:paraId="44A5D38A" w14:textId="77777777">
        <w:trPr>
          <w:jc w:val="center"/>
        </w:trPr>
        <w:tc>
          <w:tcPr>
            <w:tcW w:w="2308" w:type="dxa"/>
            <w:vAlign w:val="center"/>
          </w:tcPr>
          <w:p w14:paraId="00860A9B" w14:textId="77777777" w:rsidR="00C2084C" w:rsidRDefault="00000000">
            <w:pPr>
              <w:jc w:val="center"/>
              <w:rPr>
                <w:rFonts w:ascii="Times New Roman [Mono]" w:eastAsia="Times New Roman" w:hAnsi="Times New Roman [Mono]" w:cs="Times New Roman [Mono]"/>
                <w:color w:val="000000"/>
                <w:sz w:val="20"/>
                <w:szCs w:val="20"/>
              </w:rPr>
            </w:pPr>
            <w:r>
              <w:rPr>
                <w:rFonts w:ascii="Times New Roman [Mono]" w:eastAsia="Times New Roman" w:hAnsi="Times New Roman [Mono]" w:cs="Times New Roman [Mono]"/>
                <w:color w:val="000000"/>
                <w:sz w:val="20"/>
                <w:szCs w:val="20"/>
              </w:rPr>
              <w:t>Cobalt-60 (60Co)</w:t>
            </w:r>
          </w:p>
        </w:tc>
        <w:tc>
          <w:tcPr>
            <w:tcW w:w="2243" w:type="dxa"/>
            <w:vAlign w:val="center"/>
          </w:tcPr>
          <w:p w14:paraId="31519195" w14:textId="77777777" w:rsidR="00C2084C" w:rsidRDefault="00000000">
            <w:pPr>
              <w:spacing w:after="0" w:line="240" w:lineRule="auto"/>
              <w:jc w:val="center"/>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γ-ray</w:t>
            </w:r>
          </w:p>
        </w:tc>
        <w:tc>
          <w:tcPr>
            <w:tcW w:w="2229" w:type="dxa"/>
            <w:vAlign w:val="center"/>
          </w:tcPr>
          <w:p w14:paraId="214AE097" w14:textId="77777777" w:rsidR="00C2084C" w:rsidRDefault="00000000">
            <w:pPr>
              <w:spacing w:after="0" w:line="240" w:lineRule="auto"/>
              <w:jc w:val="center"/>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5.26 years</w:t>
            </w:r>
          </w:p>
        </w:tc>
        <w:tc>
          <w:tcPr>
            <w:tcW w:w="2237" w:type="dxa"/>
            <w:vAlign w:val="center"/>
          </w:tcPr>
          <w:p w14:paraId="5096CF91" w14:textId="77777777" w:rsidR="00C2084C" w:rsidRDefault="00000000">
            <w:pPr>
              <w:spacing w:after="0" w:line="240" w:lineRule="auto"/>
              <w:jc w:val="center"/>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1.17, 1.33 MeV</w:t>
            </w:r>
          </w:p>
        </w:tc>
      </w:tr>
      <w:tr w:rsidR="00C2084C" w14:paraId="29DF2115" w14:textId="77777777">
        <w:trPr>
          <w:jc w:val="center"/>
        </w:trPr>
        <w:tc>
          <w:tcPr>
            <w:tcW w:w="2308" w:type="dxa"/>
            <w:vAlign w:val="center"/>
          </w:tcPr>
          <w:p w14:paraId="28B13FD5" w14:textId="77777777" w:rsidR="00C2084C" w:rsidRDefault="00000000">
            <w:pPr>
              <w:jc w:val="center"/>
              <w:rPr>
                <w:rFonts w:ascii="Times New Roman [Mono]" w:eastAsia="Times New Roman" w:hAnsi="Times New Roman [Mono]" w:cs="Times New Roman [Mono]"/>
                <w:color w:val="000000"/>
                <w:sz w:val="20"/>
                <w:szCs w:val="20"/>
              </w:rPr>
            </w:pPr>
            <w:r>
              <w:rPr>
                <w:rFonts w:ascii="Times New Roman [Mono]" w:eastAsia="Times New Roman" w:hAnsi="Times New Roman [Mono]" w:cs="Times New Roman [Mono]"/>
                <w:color w:val="000000"/>
                <w:sz w:val="20"/>
                <w:szCs w:val="20"/>
              </w:rPr>
              <w:t>Iridium-192 (192Ir)</w:t>
            </w:r>
          </w:p>
        </w:tc>
        <w:tc>
          <w:tcPr>
            <w:tcW w:w="2243" w:type="dxa"/>
            <w:vAlign w:val="center"/>
          </w:tcPr>
          <w:p w14:paraId="32EA9B08" w14:textId="77777777" w:rsidR="00C2084C" w:rsidRDefault="00000000">
            <w:pPr>
              <w:spacing w:after="0" w:line="240" w:lineRule="auto"/>
              <w:jc w:val="center"/>
              <w:rPr>
                <w:rFonts w:ascii="Times New Roman [Mono]" w:eastAsia="Times New Roman" w:hAnsi="Times New Roman [Mono]" w:cs="Times New Roman [Mono]"/>
                <w:sz w:val="20"/>
                <w:szCs w:val="20"/>
              </w:rPr>
            </w:pPr>
            <w:r>
              <w:rPr>
                <w:rFonts w:ascii="Times New Roman [Mono]" w:eastAsia="Cardo" w:hAnsi="Times New Roman [Mono]" w:cs="Times New Roman [Mono]"/>
                <w:sz w:val="20"/>
                <w:szCs w:val="20"/>
              </w:rPr>
              <w:t>β−-particles</w:t>
            </w:r>
          </w:p>
        </w:tc>
        <w:tc>
          <w:tcPr>
            <w:tcW w:w="2229" w:type="dxa"/>
            <w:vAlign w:val="center"/>
          </w:tcPr>
          <w:p w14:paraId="6D4A54C6" w14:textId="77777777" w:rsidR="00C2084C" w:rsidRDefault="00000000">
            <w:pPr>
              <w:spacing w:after="0" w:line="240" w:lineRule="auto"/>
              <w:jc w:val="center"/>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73.8 days</w:t>
            </w:r>
          </w:p>
        </w:tc>
        <w:tc>
          <w:tcPr>
            <w:tcW w:w="2237" w:type="dxa"/>
            <w:vAlign w:val="center"/>
          </w:tcPr>
          <w:p w14:paraId="57A32C16" w14:textId="77777777" w:rsidR="00C2084C" w:rsidRDefault="00000000">
            <w:pPr>
              <w:spacing w:after="0" w:line="240" w:lineRule="auto"/>
              <w:jc w:val="center"/>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0.38 MeV (mean)</w:t>
            </w:r>
          </w:p>
        </w:tc>
      </w:tr>
      <w:tr w:rsidR="00C2084C" w14:paraId="2BD48006" w14:textId="77777777">
        <w:trPr>
          <w:jc w:val="center"/>
        </w:trPr>
        <w:tc>
          <w:tcPr>
            <w:tcW w:w="2308" w:type="dxa"/>
            <w:vAlign w:val="center"/>
          </w:tcPr>
          <w:p w14:paraId="7004FB57" w14:textId="77777777" w:rsidR="00C2084C" w:rsidRDefault="00000000">
            <w:pPr>
              <w:jc w:val="center"/>
              <w:rPr>
                <w:rFonts w:ascii="Times New Roman [Mono]" w:eastAsia="Times New Roman" w:hAnsi="Times New Roman [Mono]" w:cs="Times New Roman [Mono]"/>
                <w:color w:val="000000"/>
                <w:sz w:val="20"/>
                <w:szCs w:val="20"/>
              </w:rPr>
            </w:pPr>
            <w:r>
              <w:rPr>
                <w:rFonts w:ascii="Times New Roman [Mono]" w:eastAsia="Times New Roman" w:hAnsi="Times New Roman [Mono]" w:cs="Times New Roman [Mono]"/>
                <w:color w:val="000000"/>
                <w:sz w:val="20"/>
                <w:szCs w:val="20"/>
              </w:rPr>
              <w:t>Iodine-125 (125I)</w:t>
            </w:r>
          </w:p>
        </w:tc>
        <w:tc>
          <w:tcPr>
            <w:tcW w:w="2243" w:type="dxa"/>
            <w:vAlign w:val="center"/>
          </w:tcPr>
          <w:p w14:paraId="0A2B3B36" w14:textId="77777777" w:rsidR="00C2084C" w:rsidRDefault="00000000">
            <w:pPr>
              <w:spacing w:after="0" w:line="240" w:lineRule="auto"/>
              <w:jc w:val="center"/>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γ-rays</w:t>
            </w:r>
          </w:p>
        </w:tc>
        <w:tc>
          <w:tcPr>
            <w:tcW w:w="2229" w:type="dxa"/>
            <w:vAlign w:val="center"/>
          </w:tcPr>
          <w:p w14:paraId="378B2ACF" w14:textId="77777777" w:rsidR="00C2084C" w:rsidRDefault="00000000">
            <w:pPr>
              <w:spacing w:after="0" w:line="240" w:lineRule="auto"/>
              <w:jc w:val="center"/>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59.6 days</w:t>
            </w:r>
          </w:p>
        </w:tc>
        <w:tc>
          <w:tcPr>
            <w:tcW w:w="2237" w:type="dxa"/>
            <w:vAlign w:val="center"/>
          </w:tcPr>
          <w:p w14:paraId="70F616C5" w14:textId="77777777" w:rsidR="00C2084C" w:rsidRDefault="00000000">
            <w:pPr>
              <w:spacing w:after="0" w:line="240" w:lineRule="auto"/>
              <w:jc w:val="center"/>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27.4, 31.4 and 35.5 keV</w:t>
            </w:r>
          </w:p>
        </w:tc>
      </w:tr>
      <w:tr w:rsidR="00C2084C" w14:paraId="796C646D" w14:textId="77777777">
        <w:trPr>
          <w:jc w:val="center"/>
        </w:trPr>
        <w:tc>
          <w:tcPr>
            <w:tcW w:w="2308" w:type="dxa"/>
            <w:vAlign w:val="center"/>
          </w:tcPr>
          <w:p w14:paraId="124034C8" w14:textId="77777777" w:rsidR="00C2084C" w:rsidRDefault="00000000">
            <w:pPr>
              <w:jc w:val="center"/>
              <w:rPr>
                <w:rFonts w:ascii="Times New Roman [Mono]" w:eastAsia="Times New Roman" w:hAnsi="Times New Roman [Mono]" w:cs="Times New Roman [Mono]"/>
                <w:color w:val="000000"/>
                <w:sz w:val="20"/>
                <w:szCs w:val="20"/>
              </w:rPr>
            </w:pPr>
            <w:r>
              <w:rPr>
                <w:rFonts w:ascii="Times New Roman [Mono]" w:eastAsia="Times New Roman" w:hAnsi="Times New Roman [Mono]" w:cs="Times New Roman [Mono]"/>
                <w:color w:val="000000"/>
                <w:sz w:val="20"/>
                <w:szCs w:val="20"/>
              </w:rPr>
              <w:t>Palladium-103 (103Pd)</w:t>
            </w:r>
          </w:p>
        </w:tc>
        <w:tc>
          <w:tcPr>
            <w:tcW w:w="2243" w:type="dxa"/>
            <w:vAlign w:val="center"/>
          </w:tcPr>
          <w:p w14:paraId="4435A4E3" w14:textId="77777777" w:rsidR="00C2084C" w:rsidRDefault="00000000">
            <w:pPr>
              <w:spacing w:after="0" w:line="240" w:lineRule="auto"/>
              <w:jc w:val="center"/>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γ-ray</w:t>
            </w:r>
          </w:p>
        </w:tc>
        <w:tc>
          <w:tcPr>
            <w:tcW w:w="2229" w:type="dxa"/>
            <w:vAlign w:val="center"/>
          </w:tcPr>
          <w:p w14:paraId="59037633" w14:textId="77777777" w:rsidR="00C2084C" w:rsidRDefault="00000000">
            <w:pPr>
              <w:spacing w:after="0" w:line="240" w:lineRule="auto"/>
              <w:jc w:val="center"/>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17.0 days</w:t>
            </w:r>
          </w:p>
        </w:tc>
        <w:tc>
          <w:tcPr>
            <w:tcW w:w="2237" w:type="dxa"/>
            <w:vAlign w:val="center"/>
          </w:tcPr>
          <w:p w14:paraId="74DA6548" w14:textId="77777777" w:rsidR="00C2084C" w:rsidRDefault="00000000">
            <w:pPr>
              <w:spacing w:after="0" w:line="240" w:lineRule="auto"/>
              <w:jc w:val="center"/>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21 keV (mean)</w:t>
            </w:r>
          </w:p>
        </w:tc>
      </w:tr>
      <w:tr w:rsidR="00C2084C" w14:paraId="259AE774" w14:textId="77777777">
        <w:trPr>
          <w:jc w:val="center"/>
        </w:trPr>
        <w:tc>
          <w:tcPr>
            <w:tcW w:w="2308" w:type="dxa"/>
            <w:vAlign w:val="center"/>
          </w:tcPr>
          <w:p w14:paraId="4E55B1BE" w14:textId="77777777" w:rsidR="00C2084C" w:rsidRDefault="00000000">
            <w:pPr>
              <w:jc w:val="center"/>
              <w:rPr>
                <w:rFonts w:ascii="Times New Roman [Mono]" w:eastAsia="Times New Roman" w:hAnsi="Times New Roman [Mono]" w:cs="Times New Roman [Mono]"/>
                <w:color w:val="000000"/>
                <w:sz w:val="20"/>
                <w:szCs w:val="20"/>
              </w:rPr>
            </w:pPr>
            <w:r>
              <w:rPr>
                <w:rFonts w:ascii="Times New Roman [Mono]" w:eastAsia="Times New Roman" w:hAnsi="Times New Roman [Mono]" w:cs="Times New Roman [Mono]"/>
                <w:color w:val="000000"/>
                <w:sz w:val="20"/>
                <w:szCs w:val="20"/>
              </w:rPr>
              <w:t>Ruthenium-106 (106Ru)</w:t>
            </w:r>
          </w:p>
        </w:tc>
        <w:tc>
          <w:tcPr>
            <w:tcW w:w="2243" w:type="dxa"/>
            <w:vAlign w:val="center"/>
          </w:tcPr>
          <w:p w14:paraId="4890A183" w14:textId="77777777" w:rsidR="00C2084C" w:rsidRDefault="00000000">
            <w:pPr>
              <w:spacing w:after="0" w:line="240" w:lineRule="auto"/>
              <w:jc w:val="center"/>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β—particles</w:t>
            </w:r>
          </w:p>
        </w:tc>
        <w:tc>
          <w:tcPr>
            <w:tcW w:w="2229" w:type="dxa"/>
            <w:vAlign w:val="center"/>
          </w:tcPr>
          <w:p w14:paraId="6F90F01C" w14:textId="77777777" w:rsidR="00C2084C" w:rsidRDefault="00000000">
            <w:pPr>
              <w:spacing w:after="0" w:line="240" w:lineRule="auto"/>
              <w:jc w:val="center"/>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1.02 years</w:t>
            </w:r>
          </w:p>
        </w:tc>
        <w:tc>
          <w:tcPr>
            <w:tcW w:w="2237" w:type="dxa"/>
            <w:vAlign w:val="center"/>
          </w:tcPr>
          <w:p w14:paraId="265853FD" w14:textId="77777777" w:rsidR="00C2084C" w:rsidRDefault="00000000">
            <w:pPr>
              <w:spacing w:after="0" w:line="240" w:lineRule="auto"/>
              <w:jc w:val="center"/>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3.54 MeV</w:t>
            </w:r>
          </w:p>
        </w:tc>
      </w:tr>
    </w:tbl>
    <w:p w14:paraId="42AE1F1D" w14:textId="77777777" w:rsidR="00C2084C" w:rsidRDefault="00C2084C">
      <w:pPr>
        <w:spacing w:after="0" w:line="240" w:lineRule="auto"/>
        <w:jc w:val="center"/>
        <w:rPr>
          <w:rFonts w:ascii="Times New Roman [Mono]" w:eastAsia="Times New Roman" w:hAnsi="Times New Roman [Mono]" w:cs="Times New Roman [Mono]"/>
          <w:color w:val="202122"/>
          <w:sz w:val="20"/>
          <w:szCs w:val="20"/>
          <w:highlight w:val="white"/>
        </w:rPr>
      </w:pPr>
    </w:p>
    <w:p w14:paraId="2CEC6A70"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b/>
          <w:color w:val="202122"/>
          <w:sz w:val="20"/>
          <w:szCs w:val="20"/>
          <w:highlight w:val="white"/>
        </w:rPr>
        <w:t>Table 2: Most commonly used radionuclides for brachytherapy</w:t>
      </w:r>
      <w:r>
        <w:rPr>
          <w:rFonts w:ascii="Times New Roman [Mono]" w:eastAsia="Times New Roman" w:hAnsi="Times New Roman [Mono]" w:cs="Times New Roman [Mono]"/>
          <w:color w:val="202122"/>
          <w:sz w:val="20"/>
          <w:szCs w:val="20"/>
          <w:highlight w:val="white"/>
        </w:rPr>
        <w:t>[55]</w:t>
      </w:r>
    </w:p>
    <w:p w14:paraId="04BC086F" w14:textId="77777777" w:rsidR="00C2084C" w:rsidRDefault="00C2084C">
      <w:pPr>
        <w:spacing w:after="0" w:line="240" w:lineRule="auto"/>
        <w:jc w:val="center"/>
        <w:rPr>
          <w:rFonts w:ascii="Times New Roman [Mono]" w:eastAsia="Times New Roman" w:hAnsi="Times New Roman [Mono]" w:cs="Times New Roman [Mono]"/>
          <w:color w:val="202122"/>
          <w:sz w:val="20"/>
          <w:szCs w:val="20"/>
          <w:highlight w:val="white"/>
        </w:rPr>
      </w:pPr>
    </w:p>
    <w:p w14:paraId="3C9C3136" w14:textId="77777777" w:rsidR="00C2084C" w:rsidRDefault="00000000">
      <w:pPr>
        <w:pStyle w:val="ListParagraph"/>
        <w:numPr>
          <w:ilvl w:val="0"/>
          <w:numId w:val="1"/>
        </w:numPr>
        <w:spacing w:after="0" w:line="240" w:lineRule="auto"/>
        <w:ind w:left="0" w:firstLine="0"/>
        <w:jc w:val="center"/>
        <w:rPr>
          <w:rFonts w:ascii="Times New Roman [Mono]" w:eastAsia="Times New Roman" w:hAnsi="Times New Roman [Mono]" w:cs="Times New Roman [Mono]"/>
          <w:b/>
          <w:color w:val="202122"/>
          <w:sz w:val="20"/>
          <w:szCs w:val="20"/>
          <w:highlight w:val="white"/>
        </w:rPr>
      </w:pPr>
      <w:r>
        <w:rPr>
          <w:rFonts w:ascii="Times New Roman [Mono]" w:eastAsia="Times New Roman" w:hAnsi="Times New Roman [Mono]" w:cs="Times New Roman [Mono]"/>
          <w:b/>
          <w:color w:val="202122"/>
          <w:sz w:val="20"/>
          <w:szCs w:val="20"/>
          <w:highlight w:val="white"/>
        </w:rPr>
        <w:t>SOURCES OF RADIONUCLIDES:</w:t>
      </w:r>
    </w:p>
    <w:p w14:paraId="4F18C8DF" w14:textId="77777777" w:rsidR="00C2084C" w:rsidRDefault="00000000">
      <w:pPr>
        <w:pStyle w:val="ListParagraph"/>
        <w:spacing w:after="0" w:line="240" w:lineRule="auto"/>
        <w:ind w:left="0"/>
        <w:jc w:val="both"/>
        <w:rPr>
          <w:rFonts w:ascii="Times New Roman [Mono]" w:hAnsi="Times New Roman [Mono]" w:cs="Times New Roman [Mono]"/>
          <w:color w:val="202122"/>
          <w:sz w:val="20"/>
          <w:szCs w:val="20"/>
          <w:shd w:val="clear" w:color="auto" w:fill="FFFFFF"/>
        </w:rPr>
      </w:pPr>
      <w:r>
        <w:rPr>
          <w:rFonts w:ascii="Times New Roman [Mono]" w:hAnsi="Times New Roman [Mono]" w:cs="Times New Roman [Mono]"/>
          <w:color w:val="202122"/>
          <w:sz w:val="20"/>
          <w:szCs w:val="20"/>
          <w:shd w:val="clear" w:color="auto" w:fill="FFFFFF"/>
        </w:rPr>
        <w:t>Molybdenum-99 (99Mo), which is normally created in nuclear reactors as a fission product of 235U, is the parent radionuclide of 99mTc, which is typically given to hospitals via a radionuclide generator. However, global supply constraints have driven the exploration of alternate manufacturing techniques. The Petten nuclear reactor in the Netherlands provides almost one-third of the medical isotopes used throughout the world and most of Europe. Chalk River Laboratories at Chalk River, Ontario, Canada, generated another third of global production and the majority of North American supply until its closure in 2018. Instead of a nuclear reactor, the most common radioisotope used in PET is generated in a cyclotron, a circular accelerator.</w:t>
      </w:r>
      <w:r>
        <w:rPr>
          <w:rFonts w:ascii="Times New Roman [Mono]" w:hAnsi="Times New Roman [Mono]" w:cs="Times New Roman [Mono]"/>
        </w:rPr>
        <w:t xml:space="preserve"> </w:t>
      </w:r>
      <w:r>
        <w:rPr>
          <w:rFonts w:ascii="Times New Roman [Mono]" w:hAnsi="Times New Roman [Mono]" w:cs="Times New Roman [Mono]"/>
          <w:color w:val="202122"/>
          <w:sz w:val="20"/>
          <w:szCs w:val="20"/>
          <w:shd w:val="clear" w:color="auto" w:fill="FFFFFF"/>
        </w:rPr>
        <w:t>The stable heavy oxygen isotope 18O is attacked with cyclotron-accelerated protons. The extracted 18O accounts for around 0.20% of the regular oxygen, which is mostly oxygen-16. Typically, the 18F is then used to produce FDG [56]. Technetium- 99m, iodine- 123, iodine- 131, thallium- 201, gallium- 67, fluorine- 18 fluorodeoxyglucose, indium- 111 tagged leukocytes,  Xenon -133, are the most commonly utilized gaseous/aerosol radionuclides are the most commonly used intravenous nucleotides[57].</w:t>
      </w:r>
    </w:p>
    <w:p w14:paraId="04DEEE34" w14:textId="77777777" w:rsidR="00C2084C" w:rsidRDefault="00C2084C">
      <w:pPr>
        <w:spacing w:after="0" w:line="240" w:lineRule="auto"/>
        <w:jc w:val="both"/>
        <w:rPr>
          <w:rFonts w:ascii="Times New Roman [Mono]" w:eastAsia="Times New Roman" w:hAnsi="Times New Roman [Mono]" w:cs="Times New Roman [Mono]"/>
          <w:color w:val="202122"/>
          <w:sz w:val="20"/>
          <w:szCs w:val="20"/>
          <w:highlight w:val="white"/>
        </w:rPr>
      </w:pPr>
    </w:p>
    <w:p w14:paraId="7764F689"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b/>
          <w:color w:val="202122"/>
          <w:sz w:val="20"/>
          <w:szCs w:val="20"/>
          <w:highlight w:val="white"/>
        </w:rPr>
        <w:t>Common isotopes used in nuclear medicine</w:t>
      </w:r>
      <w:r>
        <w:rPr>
          <w:rFonts w:ascii="Times New Roman [Mono]" w:eastAsia="Times New Roman" w:hAnsi="Times New Roman [Mono]" w:cs="Times New Roman [Mono]"/>
          <w:color w:val="202122"/>
          <w:sz w:val="20"/>
          <w:szCs w:val="20"/>
          <w:highlight w:val="white"/>
        </w:rPr>
        <w:t>[58][59][60]</w:t>
      </w:r>
    </w:p>
    <w:tbl>
      <w:tblPr>
        <w:tblStyle w:val="Style19"/>
        <w:tblW w:w="84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42"/>
        <w:gridCol w:w="735"/>
        <w:gridCol w:w="735"/>
        <w:gridCol w:w="735"/>
        <w:gridCol w:w="1080"/>
        <w:gridCol w:w="1335"/>
        <w:gridCol w:w="2450"/>
      </w:tblGrid>
      <w:tr w:rsidR="00C2084C" w14:paraId="7DAD38A0" w14:textId="77777777">
        <w:trPr>
          <w:trHeight w:val="600"/>
          <w:jc w:val="center"/>
        </w:trPr>
        <w:tc>
          <w:tcPr>
            <w:tcW w:w="1342" w:type="dxa"/>
            <w:vMerge w:val="restart"/>
            <w:vAlign w:val="center"/>
          </w:tcPr>
          <w:p w14:paraId="7752E811" w14:textId="77777777" w:rsidR="00C2084C" w:rsidRDefault="00000000">
            <w:pPr>
              <w:spacing w:after="0" w:line="240" w:lineRule="auto"/>
              <w:jc w:val="center"/>
              <w:rPr>
                <w:rFonts w:ascii="Times New Roman [Mono]" w:eastAsia="Times New Roman" w:hAnsi="Times New Roman [Mono]" w:cs="Times New Roman [Mono]"/>
                <w:b/>
                <w:bCs/>
                <w:color w:val="000000"/>
                <w:sz w:val="20"/>
                <w:szCs w:val="20"/>
                <w:highlight w:val="white"/>
              </w:rPr>
            </w:pPr>
            <w:r>
              <w:rPr>
                <w:rFonts w:ascii="Times New Roman [Mono]" w:eastAsia="Times New Roman" w:hAnsi="Times New Roman [Mono]" w:cs="Times New Roman [Mono]"/>
                <w:b/>
                <w:bCs/>
                <w:color w:val="000000"/>
                <w:sz w:val="20"/>
                <w:szCs w:val="20"/>
                <w:highlight w:val="white"/>
              </w:rPr>
              <w:t>Isotope</w:t>
            </w:r>
          </w:p>
        </w:tc>
        <w:tc>
          <w:tcPr>
            <w:tcW w:w="735" w:type="dxa"/>
            <w:vMerge w:val="restart"/>
            <w:vAlign w:val="center"/>
          </w:tcPr>
          <w:p w14:paraId="429DCF95" w14:textId="77777777" w:rsidR="00C2084C" w:rsidRDefault="00000000">
            <w:pPr>
              <w:spacing w:after="0" w:line="240" w:lineRule="auto"/>
              <w:jc w:val="center"/>
              <w:rPr>
                <w:rFonts w:ascii="Times New Roman [Mono]" w:eastAsia="Times New Roman" w:hAnsi="Times New Roman [Mono]" w:cs="Times New Roman [Mono]"/>
                <w:b/>
                <w:bCs/>
                <w:color w:val="000000"/>
                <w:sz w:val="20"/>
                <w:szCs w:val="20"/>
                <w:highlight w:val="white"/>
              </w:rPr>
            </w:pPr>
            <w:r>
              <w:rPr>
                <w:rFonts w:ascii="Times New Roman [Mono]" w:eastAsia="Times New Roman" w:hAnsi="Times New Roman [Mono]" w:cs="Times New Roman [Mono]"/>
                <w:b/>
                <w:bCs/>
                <w:color w:val="000000"/>
                <w:sz w:val="20"/>
                <w:szCs w:val="20"/>
                <w:highlight w:val="white"/>
              </w:rPr>
              <w:t>Symbol</w:t>
            </w:r>
          </w:p>
        </w:tc>
        <w:tc>
          <w:tcPr>
            <w:tcW w:w="735" w:type="dxa"/>
            <w:vMerge w:val="restart"/>
            <w:vAlign w:val="center"/>
          </w:tcPr>
          <w:p w14:paraId="3B316743" w14:textId="77777777" w:rsidR="00C2084C" w:rsidRDefault="00000000">
            <w:pPr>
              <w:spacing w:after="0" w:line="240" w:lineRule="auto"/>
              <w:jc w:val="center"/>
              <w:rPr>
                <w:rFonts w:ascii="Times New Roman [Mono]" w:eastAsia="Times New Roman" w:hAnsi="Times New Roman [Mono]" w:cs="Times New Roman [Mono]"/>
                <w:b/>
                <w:bCs/>
                <w:color w:val="000000"/>
                <w:sz w:val="20"/>
                <w:szCs w:val="20"/>
                <w:highlight w:val="white"/>
              </w:rPr>
            </w:pPr>
            <w:r>
              <w:rPr>
                <w:rFonts w:ascii="Times New Roman [Mono]" w:eastAsia="Times New Roman" w:hAnsi="Times New Roman [Mono]" w:cs="Times New Roman [Mono]"/>
                <w:b/>
                <w:bCs/>
                <w:color w:val="000000"/>
                <w:sz w:val="20"/>
                <w:szCs w:val="20"/>
                <w:highlight w:val="white"/>
              </w:rPr>
              <w:t>Z</w:t>
            </w:r>
          </w:p>
        </w:tc>
        <w:tc>
          <w:tcPr>
            <w:tcW w:w="735" w:type="dxa"/>
            <w:vMerge w:val="restart"/>
            <w:vAlign w:val="center"/>
          </w:tcPr>
          <w:p w14:paraId="715350E6" w14:textId="77777777" w:rsidR="00C2084C" w:rsidRDefault="00000000">
            <w:pPr>
              <w:spacing w:after="0" w:line="240" w:lineRule="auto"/>
              <w:jc w:val="center"/>
              <w:rPr>
                <w:rFonts w:ascii="Times New Roman [Mono]" w:eastAsia="Times New Roman" w:hAnsi="Times New Roman [Mono]" w:cs="Times New Roman [Mono]"/>
                <w:b/>
                <w:bCs/>
                <w:color w:val="000000"/>
                <w:sz w:val="20"/>
                <w:szCs w:val="20"/>
                <w:highlight w:val="white"/>
              </w:rPr>
            </w:pPr>
            <w:r>
              <w:rPr>
                <w:rFonts w:ascii="Times New Roman [Mono]" w:eastAsia="Times New Roman" w:hAnsi="Times New Roman [Mono]" w:cs="Times New Roman [Mono]"/>
                <w:b/>
                <w:bCs/>
                <w:color w:val="000000"/>
                <w:sz w:val="20"/>
                <w:szCs w:val="20"/>
                <w:highlight w:val="white"/>
              </w:rPr>
              <w:t>T</w:t>
            </w:r>
            <w:r>
              <w:rPr>
                <w:rFonts w:ascii="Times New Roman [Mono]" w:eastAsia="Times New Roman" w:hAnsi="Times New Roman [Mono]" w:cs="Times New Roman [Mono]"/>
                <w:b/>
                <w:bCs/>
                <w:color w:val="000000"/>
                <w:sz w:val="20"/>
                <w:szCs w:val="20"/>
                <w:highlight w:val="white"/>
                <w:vertAlign w:val="subscript"/>
              </w:rPr>
              <w:t>1/2</w:t>
            </w:r>
          </w:p>
        </w:tc>
        <w:tc>
          <w:tcPr>
            <w:tcW w:w="1080" w:type="dxa"/>
            <w:vMerge w:val="restart"/>
            <w:vAlign w:val="center"/>
          </w:tcPr>
          <w:p w14:paraId="24538669" w14:textId="77777777" w:rsidR="00C2084C" w:rsidRDefault="00000000">
            <w:pPr>
              <w:spacing w:after="0" w:line="240" w:lineRule="auto"/>
              <w:jc w:val="center"/>
              <w:rPr>
                <w:rFonts w:ascii="Times New Roman [Mono]" w:eastAsia="Times New Roman" w:hAnsi="Times New Roman [Mono]" w:cs="Times New Roman [Mono]"/>
                <w:b/>
                <w:bCs/>
                <w:color w:val="000000"/>
                <w:sz w:val="20"/>
                <w:szCs w:val="20"/>
                <w:highlight w:val="white"/>
              </w:rPr>
            </w:pPr>
            <w:r>
              <w:rPr>
                <w:rFonts w:ascii="Times New Roman [Mono]" w:eastAsia="Times New Roman" w:hAnsi="Times New Roman [Mono]" w:cs="Times New Roman [Mono]"/>
                <w:b/>
                <w:bCs/>
                <w:color w:val="000000"/>
                <w:sz w:val="20"/>
                <w:szCs w:val="20"/>
                <w:highlight w:val="white"/>
              </w:rPr>
              <w:t>Decay</w:t>
            </w:r>
          </w:p>
        </w:tc>
        <w:tc>
          <w:tcPr>
            <w:tcW w:w="1335" w:type="dxa"/>
            <w:vMerge w:val="restart"/>
            <w:vAlign w:val="center"/>
          </w:tcPr>
          <w:p w14:paraId="3358318D" w14:textId="77777777" w:rsidR="00C2084C" w:rsidRDefault="00000000">
            <w:pPr>
              <w:spacing w:after="0" w:line="240" w:lineRule="auto"/>
              <w:jc w:val="center"/>
              <w:rPr>
                <w:rFonts w:ascii="Times New Roman [Mono]" w:eastAsia="Times New Roman" w:hAnsi="Times New Roman [Mono]" w:cs="Times New Roman [Mono]"/>
                <w:b/>
                <w:bCs/>
                <w:color w:val="000000"/>
                <w:sz w:val="20"/>
                <w:szCs w:val="20"/>
                <w:highlight w:val="white"/>
              </w:rPr>
            </w:pPr>
            <w:r>
              <w:rPr>
                <w:rFonts w:ascii="Times New Roman [Mono]" w:eastAsia="Times New Roman" w:hAnsi="Times New Roman [Mono]" w:cs="Times New Roman [Mono]"/>
                <w:b/>
                <w:bCs/>
                <w:color w:val="000000"/>
                <w:sz w:val="20"/>
                <w:szCs w:val="20"/>
                <w:highlight w:val="white"/>
              </w:rPr>
              <w:t>gamma (kev)</w:t>
            </w:r>
          </w:p>
        </w:tc>
        <w:tc>
          <w:tcPr>
            <w:tcW w:w="2450" w:type="dxa"/>
            <w:vAlign w:val="center"/>
          </w:tcPr>
          <w:p w14:paraId="5971CC08" w14:textId="77777777" w:rsidR="00C2084C" w:rsidRDefault="00000000">
            <w:pPr>
              <w:spacing w:after="0" w:line="240" w:lineRule="auto"/>
              <w:jc w:val="center"/>
              <w:rPr>
                <w:rFonts w:ascii="Times New Roman [Mono]" w:eastAsia="Times New Roman" w:hAnsi="Times New Roman [Mono]" w:cs="Times New Roman [Mono]"/>
                <w:b/>
                <w:bCs/>
                <w:color w:val="000000"/>
                <w:sz w:val="20"/>
                <w:szCs w:val="20"/>
                <w:highlight w:val="white"/>
              </w:rPr>
            </w:pPr>
            <w:r>
              <w:rPr>
                <w:rFonts w:ascii="Times New Roman [Mono]" w:eastAsia="Times New Roman" w:hAnsi="Times New Roman [Mono]" w:cs="Times New Roman [Mono]"/>
                <w:b/>
                <w:bCs/>
                <w:color w:val="000000"/>
                <w:sz w:val="20"/>
                <w:szCs w:val="20"/>
                <w:highlight w:val="white"/>
              </w:rPr>
              <w:t>Maximum β</w:t>
            </w:r>
          </w:p>
        </w:tc>
      </w:tr>
      <w:tr w:rsidR="00C2084C" w14:paraId="49379CFA" w14:textId="77777777">
        <w:trPr>
          <w:trHeight w:val="615"/>
          <w:jc w:val="center"/>
        </w:trPr>
        <w:tc>
          <w:tcPr>
            <w:tcW w:w="1342" w:type="dxa"/>
            <w:vMerge/>
            <w:vAlign w:val="center"/>
          </w:tcPr>
          <w:p w14:paraId="79625DA3" w14:textId="77777777" w:rsidR="00C2084C" w:rsidRDefault="00C2084C">
            <w:pPr>
              <w:widowControl w:val="0"/>
              <w:spacing w:after="0" w:line="276" w:lineRule="auto"/>
              <w:jc w:val="center"/>
              <w:rPr>
                <w:rFonts w:ascii="Times New Roman [Mono]" w:eastAsia="Times New Roman" w:hAnsi="Times New Roman [Mono]" w:cs="Times New Roman [Mono]"/>
                <w:b/>
                <w:bCs/>
                <w:color w:val="000000"/>
                <w:sz w:val="20"/>
                <w:szCs w:val="20"/>
                <w:highlight w:val="white"/>
              </w:rPr>
            </w:pPr>
          </w:p>
        </w:tc>
        <w:tc>
          <w:tcPr>
            <w:tcW w:w="735" w:type="dxa"/>
            <w:vMerge/>
            <w:vAlign w:val="center"/>
          </w:tcPr>
          <w:p w14:paraId="4DAF3ECF" w14:textId="77777777" w:rsidR="00C2084C" w:rsidRDefault="00C2084C">
            <w:pPr>
              <w:widowControl w:val="0"/>
              <w:spacing w:after="0" w:line="276" w:lineRule="auto"/>
              <w:jc w:val="center"/>
              <w:rPr>
                <w:rFonts w:ascii="Times New Roman [Mono]" w:eastAsia="Times New Roman" w:hAnsi="Times New Roman [Mono]" w:cs="Times New Roman [Mono]"/>
                <w:b/>
                <w:bCs/>
                <w:color w:val="000000"/>
                <w:sz w:val="20"/>
                <w:szCs w:val="20"/>
                <w:highlight w:val="white"/>
              </w:rPr>
            </w:pPr>
          </w:p>
        </w:tc>
        <w:tc>
          <w:tcPr>
            <w:tcW w:w="735" w:type="dxa"/>
            <w:vMerge/>
            <w:vAlign w:val="center"/>
          </w:tcPr>
          <w:p w14:paraId="57096A22" w14:textId="77777777" w:rsidR="00C2084C" w:rsidRDefault="00C2084C">
            <w:pPr>
              <w:widowControl w:val="0"/>
              <w:spacing w:after="0" w:line="276" w:lineRule="auto"/>
              <w:jc w:val="center"/>
              <w:rPr>
                <w:rFonts w:ascii="Times New Roman [Mono]" w:eastAsia="Times New Roman" w:hAnsi="Times New Roman [Mono]" w:cs="Times New Roman [Mono]"/>
                <w:b/>
                <w:bCs/>
                <w:color w:val="000000"/>
                <w:sz w:val="20"/>
                <w:szCs w:val="20"/>
                <w:highlight w:val="white"/>
              </w:rPr>
            </w:pPr>
          </w:p>
        </w:tc>
        <w:tc>
          <w:tcPr>
            <w:tcW w:w="735" w:type="dxa"/>
            <w:vMerge/>
            <w:vAlign w:val="center"/>
          </w:tcPr>
          <w:p w14:paraId="1F397983" w14:textId="77777777" w:rsidR="00C2084C" w:rsidRDefault="00C2084C">
            <w:pPr>
              <w:widowControl w:val="0"/>
              <w:spacing w:after="0" w:line="276" w:lineRule="auto"/>
              <w:jc w:val="center"/>
              <w:rPr>
                <w:rFonts w:ascii="Times New Roman [Mono]" w:eastAsia="Times New Roman" w:hAnsi="Times New Roman [Mono]" w:cs="Times New Roman [Mono]"/>
                <w:b/>
                <w:bCs/>
                <w:color w:val="000000"/>
                <w:sz w:val="20"/>
                <w:szCs w:val="20"/>
                <w:highlight w:val="white"/>
              </w:rPr>
            </w:pPr>
          </w:p>
        </w:tc>
        <w:tc>
          <w:tcPr>
            <w:tcW w:w="1080" w:type="dxa"/>
            <w:vMerge/>
            <w:vAlign w:val="center"/>
          </w:tcPr>
          <w:p w14:paraId="7AF7644A" w14:textId="77777777" w:rsidR="00C2084C" w:rsidRDefault="00C2084C">
            <w:pPr>
              <w:widowControl w:val="0"/>
              <w:spacing w:after="0" w:line="276" w:lineRule="auto"/>
              <w:jc w:val="center"/>
              <w:rPr>
                <w:rFonts w:ascii="Times New Roman [Mono]" w:eastAsia="Times New Roman" w:hAnsi="Times New Roman [Mono]" w:cs="Times New Roman [Mono]"/>
                <w:b/>
                <w:bCs/>
                <w:color w:val="000000"/>
                <w:sz w:val="20"/>
                <w:szCs w:val="20"/>
                <w:highlight w:val="white"/>
              </w:rPr>
            </w:pPr>
          </w:p>
        </w:tc>
        <w:tc>
          <w:tcPr>
            <w:tcW w:w="1335" w:type="dxa"/>
            <w:vMerge/>
            <w:vAlign w:val="center"/>
          </w:tcPr>
          <w:p w14:paraId="7FCF5294" w14:textId="77777777" w:rsidR="00C2084C" w:rsidRDefault="00C2084C">
            <w:pPr>
              <w:widowControl w:val="0"/>
              <w:spacing w:after="0" w:line="276" w:lineRule="auto"/>
              <w:jc w:val="center"/>
              <w:rPr>
                <w:rFonts w:ascii="Times New Roman [Mono]" w:eastAsia="Times New Roman" w:hAnsi="Times New Roman [Mono]" w:cs="Times New Roman [Mono]"/>
                <w:b/>
                <w:bCs/>
                <w:color w:val="000000"/>
                <w:sz w:val="20"/>
                <w:szCs w:val="20"/>
                <w:highlight w:val="white"/>
              </w:rPr>
            </w:pPr>
          </w:p>
        </w:tc>
        <w:tc>
          <w:tcPr>
            <w:tcW w:w="2450" w:type="dxa"/>
            <w:vAlign w:val="center"/>
          </w:tcPr>
          <w:p w14:paraId="4FA006F4" w14:textId="77777777" w:rsidR="00C2084C" w:rsidRDefault="00000000">
            <w:pPr>
              <w:spacing w:after="0" w:line="240" w:lineRule="auto"/>
              <w:jc w:val="center"/>
              <w:rPr>
                <w:rFonts w:ascii="Times New Roman [Mono]" w:eastAsia="Times New Roman" w:hAnsi="Times New Roman [Mono]" w:cs="Times New Roman [Mono]"/>
                <w:b/>
                <w:bCs/>
                <w:color w:val="000000"/>
                <w:sz w:val="20"/>
                <w:szCs w:val="20"/>
                <w:highlight w:val="white"/>
              </w:rPr>
            </w:pPr>
            <w:r>
              <w:rPr>
                <w:rFonts w:ascii="Times New Roman [Mono]" w:eastAsia="Times New Roman" w:hAnsi="Times New Roman [Mono]" w:cs="Times New Roman [Mono]"/>
                <w:b/>
                <w:bCs/>
                <w:color w:val="000000"/>
                <w:sz w:val="20"/>
                <w:szCs w:val="20"/>
                <w:highlight w:val="white"/>
              </w:rPr>
              <w:t>energy (keV)/ Abundance[61]</w:t>
            </w:r>
          </w:p>
        </w:tc>
      </w:tr>
      <w:tr w:rsidR="00C2084C" w14:paraId="6153E5E3" w14:textId="77777777">
        <w:trPr>
          <w:trHeight w:val="315"/>
          <w:jc w:val="center"/>
        </w:trPr>
        <w:tc>
          <w:tcPr>
            <w:tcW w:w="8412" w:type="dxa"/>
            <w:gridSpan w:val="7"/>
            <w:vAlign w:val="center"/>
          </w:tcPr>
          <w:p w14:paraId="758DF098"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b/>
                <w:bCs/>
                <w:color w:val="000000"/>
                <w:sz w:val="20"/>
                <w:szCs w:val="20"/>
                <w:highlight w:val="white"/>
              </w:rPr>
              <w:t>Imaging</w:t>
            </w:r>
          </w:p>
        </w:tc>
      </w:tr>
      <w:tr w:rsidR="00C2084C" w14:paraId="1B4E1F94" w14:textId="77777777">
        <w:trPr>
          <w:trHeight w:val="615"/>
          <w:jc w:val="center"/>
        </w:trPr>
        <w:tc>
          <w:tcPr>
            <w:tcW w:w="1342" w:type="dxa"/>
            <w:vAlign w:val="center"/>
          </w:tcPr>
          <w:p w14:paraId="6AA71A3E"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hyperlink r:id="rId13">
              <w:r>
                <w:rPr>
                  <w:rFonts w:ascii="Times New Roman [Mono]" w:eastAsia="Times New Roman" w:hAnsi="Times New Roman [Mono]" w:cs="Times New Roman [Mono]"/>
                  <w:color w:val="000000"/>
                  <w:sz w:val="20"/>
                  <w:szCs w:val="20"/>
                  <w:highlight w:val="white"/>
                </w:rPr>
                <w:t>fluorine-18</w:t>
              </w:r>
            </w:hyperlink>
          </w:p>
        </w:tc>
        <w:tc>
          <w:tcPr>
            <w:tcW w:w="735" w:type="dxa"/>
            <w:vAlign w:val="center"/>
          </w:tcPr>
          <w:p w14:paraId="27A6A221"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vertAlign w:val="superscript"/>
              </w:rPr>
              <w:t>18</w:t>
            </w:r>
            <w:r>
              <w:rPr>
                <w:rFonts w:ascii="Times New Roman [Mono]" w:eastAsia="Times New Roman" w:hAnsi="Times New Roman [Mono]" w:cs="Times New Roman [Mono]"/>
                <w:color w:val="000000"/>
                <w:sz w:val="20"/>
                <w:szCs w:val="20"/>
                <w:highlight w:val="white"/>
              </w:rPr>
              <w:t>F</w:t>
            </w:r>
          </w:p>
        </w:tc>
        <w:tc>
          <w:tcPr>
            <w:tcW w:w="735" w:type="dxa"/>
            <w:vAlign w:val="center"/>
          </w:tcPr>
          <w:p w14:paraId="3EA68B27"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9</w:t>
            </w:r>
          </w:p>
        </w:tc>
        <w:tc>
          <w:tcPr>
            <w:tcW w:w="735" w:type="dxa"/>
            <w:vAlign w:val="center"/>
          </w:tcPr>
          <w:p w14:paraId="163535BB"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109.77 m</w:t>
            </w:r>
          </w:p>
        </w:tc>
        <w:tc>
          <w:tcPr>
            <w:tcW w:w="1080" w:type="dxa"/>
            <w:vAlign w:val="center"/>
          </w:tcPr>
          <w:p w14:paraId="125B0341"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β</w:t>
            </w:r>
            <w:r>
              <w:rPr>
                <w:rFonts w:ascii="Times New Roman [Mono]" w:eastAsia="Times New Roman" w:hAnsi="Times New Roman [Mono]" w:cs="Times New Roman [Mono]"/>
                <w:color w:val="000000"/>
                <w:sz w:val="20"/>
                <w:szCs w:val="20"/>
                <w:highlight w:val="white"/>
                <w:vertAlign w:val="superscript"/>
              </w:rPr>
              <w:t>+</w:t>
            </w:r>
          </w:p>
        </w:tc>
        <w:tc>
          <w:tcPr>
            <w:tcW w:w="1335" w:type="dxa"/>
            <w:vAlign w:val="center"/>
          </w:tcPr>
          <w:p w14:paraId="4898908E"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511 (193%)</w:t>
            </w:r>
          </w:p>
        </w:tc>
        <w:tc>
          <w:tcPr>
            <w:tcW w:w="2450" w:type="dxa"/>
            <w:vAlign w:val="center"/>
          </w:tcPr>
          <w:p w14:paraId="1FEE7D6A"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634 (97%)</w:t>
            </w:r>
          </w:p>
        </w:tc>
      </w:tr>
      <w:tr w:rsidR="00C2084C" w14:paraId="78B33AF6" w14:textId="77777777">
        <w:trPr>
          <w:trHeight w:val="570"/>
          <w:jc w:val="center"/>
        </w:trPr>
        <w:tc>
          <w:tcPr>
            <w:tcW w:w="1342" w:type="dxa"/>
            <w:vMerge w:val="restart"/>
            <w:vAlign w:val="center"/>
          </w:tcPr>
          <w:p w14:paraId="1F1E42F7"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hyperlink r:id="rId14">
              <w:r>
                <w:rPr>
                  <w:rFonts w:ascii="Times New Roman [Mono]" w:eastAsia="Times New Roman" w:hAnsi="Times New Roman [Mono]" w:cs="Times New Roman [Mono]"/>
                  <w:color w:val="000000"/>
                  <w:sz w:val="20"/>
                  <w:szCs w:val="20"/>
                  <w:highlight w:val="white"/>
                </w:rPr>
                <w:t>gallium-67</w:t>
              </w:r>
            </w:hyperlink>
          </w:p>
        </w:tc>
        <w:tc>
          <w:tcPr>
            <w:tcW w:w="735" w:type="dxa"/>
            <w:vMerge w:val="restart"/>
            <w:vAlign w:val="center"/>
          </w:tcPr>
          <w:p w14:paraId="66FBBB2B"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vertAlign w:val="superscript"/>
              </w:rPr>
              <w:t>67</w:t>
            </w:r>
            <w:r>
              <w:rPr>
                <w:rFonts w:ascii="Times New Roman [Mono]" w:eastAsia="Times New Roman" w:hAnsi="Times New Roman [Mono]" w:cs="Times New Roman [Mono]"/>
                <w:color w:val="000000"/>
                <w:sz w:val="20"/>
                <w:szCs w:val="20"/>
                <w:highlight w:val="white"/>
              </w:rPr>
              <w:t>Ga</w:t>
            </w:r>
          </w:p>
        </w:tc>
        <w:tc>
          <w:tcPr>
            <w:tcW w:w="735" w:type="dxa"/>
            <w:vMerge w:val="restart"/>
            <w:vAlign w:val="center"/>
          </w:tcPr>
          <w:p w14:paraId="62485EB9"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31</w:t>
            </w:r>
          </w:p>
        </w:tc>
        <w:tc>
          <w:tcPr>
            <w:tcW w:w="735" w:type="dxa"/>
            <w:vMerge w:val="restart"/>
            <w:vAlign w:val="center"/>
          </w:tcPr>
          <w:p w14:paraId="0D66D3F3"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3.26 d</w:t>
            </w:r>
          </w:p>
        </w:tc>
        <w:tc>
          <w:tcPr>
            <w:tcW w:w="1080" w:type="dxa"/>
            <w:vMerge w:val="restart"/>
            <w:vAlign w:val="center"/>
          </w:tcPr>
          <w:p w14:paraId="3CDDC49B"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Ec</w:t>
            </w:r>
          </w:p>
        </w:tc>
        <w:tc>
          <w:tcPr>
            <w:tcW w:w="1335" w:type="dxa"/>
            <w:vAlign w:val="center"/>
          </w:tcPr>
          <w:p w14:paraId="22CC320C"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93 (39%),</w:t>
            </w:r>
          </w:p>
        </w:tc>
        <w:tc>
          <w:tcPr>
            <w:tcW w:w="2450" w:type="dxa"/>
            <w:vMerge w:val="restart"/>
            <w:vAlign w:val="center"/>
          </w:tcPr>
          <w:p w14:paraId="0EA8B1A2"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w:t>
            </w:r>
          </w:p>
        </w:tc>
      </w:tr>
      <w:tr w:rsidR="00C2084C" w14:paraId="5A6503A2" w14:textId="77777777">
        <w:trPr>
          <w:trHeight w:val="570"/>
          <w:jc w:val="center"/>
        </w:trPr>
        <w:tc>
          <w:tcPr>
            <w:tcW w:w="1342" w:type="dxa"/>
            <w:vMerge/>
            <w:vAlign w:val="center"/>
          </w:tcPr>
          <w:p w14:paraId="0EE9E888"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735" w:type="dxa"/>
            <w:vMerge/>
            <w:vAlign w:val="center"/>
          </w:tcPr>
          <w:p w14:paraId="3E8A51F1"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735" w:type="dxa"/>
            <w:vMerge/>
            <w:vAlign w:val="center"/>
          </w:tcPr>
          <w:p w14:paraId="5B766EA7"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735" w:type="dxa"/>
            <w:vMerge/>
            <w:vAlign w:val="center"/>
          </w:tcPr>
          <w:p w14:paraId="697FF048"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1080" w:type="dxa"/>
            <w:vMerge/>
            <w:vAlign w:val="center"/>
          </w:tcPr>
          <w:p w14:paraId="6C31DE68"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1335" w:type="dxa"/>
            <w:vAlign w:val="center"/>
          </w:tcPr>
          <w:p w14:paraId="502E3D55"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185 (21%),</w:t>
            </w:r>
          </w:p>
        </w:tc>
        <w:tc>
          <w:tcPr>
            <w:tcW w:w="2450" w:type="dxa"/>
            <w:vMerge/>
            <w:vAlign w:val="center"/>
          </w:tcPr>
          <w:p w14:paraId="18F3C1F8"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r>
      <w:tr w:rsidR="00C2084C" w14:paraId="4F4DB7E4" w14:textId="77777777">
        <w:trPr>
          <w:trHeight w:val="585"/>
          <w:jc w:val="center"/>
        </w:trPr>
        <w:tc>
          <w:tcPr>
            <w:tcW w:w="1342" w:type="dxa"/>
            <w:vMerge/>
            <w:vAlign w:val="center"/>
          </w:tcPr>
          <w:p w14:paraId="7049550F"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735" w:type="dxa"/>
            <w:vMerge/>
            <w:vAlign w:val="center"/>
          </w:tcPr>
          <w:p w14:paraId="48512047"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735" w:type="dxa"/>
            <w:vMerge/>
            <w:vAlign w:val="center"/>
          </w:tcPr>
          <w:p w14:paraId="6B501922"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735" w:type="dxa"/>
            <w:vMerge/>
            <w:vAlign w:val="center"/>
          </w:tcPr>
          <w:p w14:paraId="7AE12948"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1080" w:type="dxa"/>
            <w:vMerge/>
            <w:vAlign w:val="center"/>
          </w:tcPr>
          <w:p w14:paraId="2AF999C8"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1335" w:type="dxa"/>
            <w:vAlign w:val="center"/>
          </w:tcPr>
          <w:p w14:paraId="448D536A"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300 (17%)</w:t>
            </w:r>
          </w:p>
        </w:tc>
        <w:tc>
          <w:tcPr>
            <w:tcW w:w="2450" w:type="dxa"/>
            <w:vMerge/>
            <w:vAlign w:val="center"/>
          </w:tcPr>
          <w:p w14:paraId="7CC5E777"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r>
      <w:tr w:rsidR="00C2084C" w14:paraId="3196CA48" w14:textId="77777777">
        <w:trPr>
          <w:trHeight w:val="615"/>
          <w:jc w:val="center"/>
        </w:trPr>
        <w:tc>
          <w:tcPr>
            <w:tcW w:w="1342" w:type="dxa"/>
            <w:vAlign w:val="center"/>
          </w:tcPr>
          <w:p w14:paraId="739482D0"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hyperlink r:id="rId15">
              <w:r>
                <w:rPr>
                  <w:rFonts w:ascii="Times New Roman [Mono]" w:eastAsia="Times New Roman" w:hAnsi="Times New Roman [Mono]" w:cs="Times New Roman [Mono]"/>
                  <w:color w:val="000000"/>
                  <w:sz w:val="20"/>
                  <w:szCs w:val="20"/>
                  <w:highlight w:val="white"/>
                </w:rPr>
                <w:t>krypton-81m</w:t>
              </w:r>
            </w:hyperlink>
          </w:p>
        </w:tc>
        <w:tc>
          <w:tcPr>
            <w:tcW w:w="735" w:type="dxa"/>
            <w:vAlign w:val="center"/>
          </w:tcPr>
          <w:p w14:paraId="236B4F5D"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vertAlign w:val="superscript"/>
              </w:rPr>
              <w:t>81m</w:t>
            </w:r>
            <w:r>
              <w:rPr>
                <w:rFonts w:ascii="Times New Roman [Mono]" w:eastAsia="Times New Roman" w:hAnsi="Times New Roman [Mono]" w:cs="Times New Roman [Mono]"/>
                <w:color w:val="000000"/>
                <w:sz w:val="20"/>
                <w:szCs w:val="20"/>
                <w:highlight w:val="white"/>
              </w:rPr>
              <w:t>Kr</w:t>
            </w:r>
          </w:p>
        </w:tc>
        <w:tc>
          <w:tcPr>
            <w:tcW w:w="735" w:type="dxa"/>
            <w:vAlign w:val="center"/>
          </w:tcPr>
          <w:p w14:paraId="66D0688B"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36</w:t>
            </w:r>
          </w:p>
        </w:tc>
        <w:tc>
          <w:tcPr>
            <w:tcW w:w="735" w:type="dxa"/>
            <w:vAlign w:val="center"/>
          </w:tcPr>
          <w:p w14:paraId="64477A74"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13.1 s</w:t>
            </w:r>
          </w:p>
        </w:tc>
        <w:tc>
          <w:tcPr>
            <w:tcW w:w="1080" w:type="dxa"/>
            <w:vAlign w:val="center"/>
          </w:tcPr>
          <w:p w14:paraId="2531ABCE"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IT</w:t>
            </w:r>
          </w:p>
        </w:tc>
        <w:tc>
          <w:tcPr>
            <w:tcW w:w="1335" w:type="dxa"/>
            <w:vAlign w:val="center"/>
          </w:tcPr>
          <w:p w14:paraId="7D98B461"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190 (68%)</w:t>
            </w:r>
          </w:p>
        </w:tc>
        <w:tc>
          <w:tcPr>
            <w:tcW w:w="2450" w:type="dxa"/>
            <w:vAlign w:val="center"/>
          </w:tcPr>
          <w:p w14:paraId="664CF66E"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w:t>
            </w:r>
          </w:p>
        </w:tc>
      </w:tr>
      <w:tr w:rsidR="00C2084C" w14:paraId="1DC9D328" w14:textId="77777777">
        <w:trPr>
          <w:trHeight w:val="570"/>
          <w:jc w:val="center"/>
        </w:trPr>
        <w:tc>
          <w:tcPr>
            <w:tcW w:w="1342" w:type="dxa"/>
            <w:vMerge w:val="restart"/>
            <w:vAlign w:val="center"/>
          </w:tcPr>
          <w:p w14:paraId="00DAEA5A"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hyperlink r:id="rId16">
              <w:r>
                <w:rPr>
                  <w:rFonts w:ascii="Times New Roman [Mono]" w:eastAsia="Times New Roman" w:hAnsi="Times New Roman [Mono]" w:cs="Times New Roman [Mono]"/>
                  <w:color w:val="000000"/>
                  <w:sz w:val="20"/>
                  <w:szCs w:val="20"/>
                  <w:highlight w:val="white"/>
                </w:rPr>
                <w:t>rubidium-82</w:t>
              </w:r>
            </w:hyperlink>
          </w:p>
        </w:tc>
        <w:tc>
          <w:tcPr>
            <w:tcW w:w="735" w:type="dxa"/>
            <w:vMerge w:val="restart"/>
            <w:vAlign w:val="center"/>
          </w:tcPr>
          <w:p w14:paraId="695D2907"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vertAlign w:val="superscript"/>
              </w:rPr>
              <w:t>82</w:t>
            </w:r>
            <w:r>
              <w:rPr>
                <w:rFonts w:ascii="Times New Roman [Mono]" w:eastAsia="Times New Roman" w:hAnsi="Times New Roman [Mono]" w:cs="Times New Roman [Mono]"/>
                <w:color w:val="000000"/>
                <w:sz w:val="20"/>
                <w:szCs w:val="20"/>
                <w:highlight w:val="white"/>
              </w:rPr>
              <w:t>Rb</w:t>
            </w:r>
          </w:p>
        </w:tc>
        <w:tc>
          <w:tcPr>
            <w:tcW w:w="735" w:type="dxa"/>
            <w:vMerge w:val="restart"/>
            <w:vAlign w:val="center"/>
          </w:tcPr>
          <w:p w14:paraId="35FBE370"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37</w:t>
            </w:r>
          </w:p>
        </w:tc>
        <w:tc>
          <w:tcPr>
            <w:tcW w:w="735" w:type="dxa"/>
            <w:vMerge w:val="restart"/>
            <w:vAlign w:val="center"/>
          </w:tcPr>
          <w:p w14:paraId="1B51023A"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1.27 m</w:t>
            </w:r>
          </w:p>
        </w:tc>
        <w:tc>
          <w:tcPr>
            <w:tcW w:w="1080" w:type="dxa"/>
            <w:vMerge w:val="restart"/>
            <w:vAlign w:val="center"/>
          </w:tcPr>
          <w:p w14:paraId="0DCF29F0"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β</w:t>
            </w:r>
            <w:r>
              <w:rPr>
                <w:rFonts w:ascii="Times New Roman [Mono]" w:eastAsia="Times New Roman" w:hAnsi="Times New Roman [Mono]" w:cs="Times New Roman [Mono]"/>
                <w:color w:val="000000"/>
                <w:sz w:val="20"/>
                <w:szCs w:val="20"/>
                <w:highlight w:val="white"/>
                <w:vertAlign w:val="superscript"/>
              </w:rPr>
              <w:t>+</w:t>
            </w:r>
          </w:p>
        </w:tc>
        <w:tc>
          <w:tcPr>
            <w:tcW w:w="1335" w:type="dxa"/>
            <w:vMerge w:val="restart"/>
            <w:vAlign w:val="center"/>
          </w:tcPr>
          <w:p w14:paraId="5F889EDF"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511 (191%)</w:t>
            </w:r>
          </w:p>
        </w:tc>
        <w:tc>
          <w:tcPr>
            <w:tcW w:w="2450" w:type="dxa"/>
            <w:vAlign w:val="center"/>
          </w:tcPr>
          <w:p w14:paraId="1743C42E"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3381 (81.8%)</w:t>
            </w:r>
          </w:p>
        </w:tc>
      </w:tr>
      <w:tr w:rsidR="00C2084C" w14:paraId="14AC29D0" w14:textId="77777777">
        <w:trPr>
          <w:trHeight w:val="570"/>
          <w:jc w:val="center"/>
        </w:trPr>
        <w:tc>
          <w:tcPr>
            <w:tcW w:w="1342" w:type="dxa"/>
            <w:vMerge/>
            <w:vAlign w:val="center"/>
          </w:tcPr>
          <w:p w14:paraId="62B67315"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735" w:type="dxa"/>
            <w:vMerge/>
            <w:vAlign w:val="center"/>
          </w:tcPr>
          <w:p w14:paraId="0C69C665"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735" w:type="dxa"/>
            <w:vMerge/>
            <w:vAlign w:val="center"/>
          </w:tcPr>
          <w:p w14:paraId="50ECDB65"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735" w:type="dxa"/>
            <w:vMerge/>
            <w:vAlign w:val="center"/>
          </w:tcPr>
          <w:p w14:paraId="29A98F34"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1080" w:type="dxa"/>
            <w:vMerge/>
            <w:vAlign w:val="center"/>
          </w:tcPr>
          <w:p w14:paraId="68E78BBD"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1335" w:type="dxa"/>
            <w:vMerge/>
            <w:vAlign w:val="center"/>
          </w:tcPr>
          <w:p w14:paraId="15E8C74D"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2450" w:type="dxa"/>
            <w:vAlign w:val="center"/>
          </w:tcPr>
          <w:p w14:paraId="1E328F32"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2605 (13.1%)</w:t>
            </w:r>
          </w:p>
        </w:tc>
      </w:tr>
      <w:tr w:rsidR="00C2084C" w14:paraId="45FC4041" w14:textId="77777777">
        <w:trPr>
          <w:trHeight w:val="570"/>
          <w:jc w:val="center"/>
        </w:trPr>
        <w:tc>
          <w:tcPr>
            <w:tcW w:w="1342" w:type="dxa"/>
            <w:vMerge/>
            <w:vAlign w:val="center"/>
          </w:tcPr>
          <w:p w14:paraId="2BCCD054"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735" w:type="dxa"/>
            <w:vMerge/>
            <w:vAlign w:val="center"/>
          </w:tcPr>
          <w:p w14:paraId="6B60F018"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735" w:type="dxa"/>
            <w:vMerge/>
            <w:vAlign w:val="center"/>
          </w:tcPr>
          <w:p w14:paraId="00E7B0CC"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735" w:type="dxa"/>
            <w:vMerge/>
            <w:vAlign w:val="center"/>
          </w:tcPr>
          <w:p w14:paraId="53764120"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1080" w:type="dxa"/>
            <w:vMerge/>
            <w:vAlign w:val="center"/>
          </w:tcPr>
          <w:p w14:paraId="7AAD393F"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1335" w:type="dxa"/>
            <w:vMerge/>
            <w:vAlign w:val="center"/>
          </w:tcPr>
          <w:p w14:paraId="627A1C46"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2450" w:type="dxa"/>
            <w:vAlign w:val="center"/>
          </w:tcPr>
          <w:p w14:paraId="019B82F9"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1906 (0.14%)</w:t>
            </w:r>
          </w:p>
        </w:tc>
      </w:tr>
      <w:tr w:rsidR="00C2084C" w14:paraId="0A134E15" w14:textId="77777777">
        <w:trPr>
          <w:trHeight w:val="585"/>
          <w:jc w:val="center"/>
        </w:trPr>
        <w:tc>
          <w:tcPr>
            <w:tcW w:w="1342" w:type="dxa"/>
            <w:vMerge/>
            <w:vAlign w:val="center"/>
          </w:tcPr>
          <w:p w14:paraId="7939E77C"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735" w:type="dxa"/>
            <w:vMerge/>
            <w:vAlign w:val="center"/>
          </w:tcPr>
          <w:p w14:paraId="3D727E9A"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735" w:type="dxa"/>
            <w:vMerge/>
            <w:vAlign w:val="center"/>
          </w:tcPr>
          <w:p w14:paraId="6C6FABD7"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735" w:type="dxa"/>
            <w:vMerge/>
            <w:vAlign w:val="center"/>
          </w:tcPr>
          <w:p w14:paraId="13204567"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1080" w:type="dxa"/>
            <w:vMerge/>
            <w:vAlign w:val="center"/>
          </w:tcPr>
          <w:p w14:paraId="58134247"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1335" w:type="dxa"/>
            <w:vMerge/>
            <w:vAlign w:val="center"/>
          </w:tcPr>
          <w:p w14:paraId="75E29108"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2450" w:type="dxa"/>
            <w:vAlign w:val="center"/>
          </w:tcPr>
          <w:p w14:paraId="0FE2C7AF"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1209 (0.32%)</w:t>
            </w:r>
          </w:p>
        </w:tc>
      </w:tr>
      <w:tr w:rsidR="00C2084C" w14:paraId="05A0E52A" w14:textId="77777777">
        <w:trPr>
          <w:trHeight w:val="615"/>
          <w:jc w:val="center"/>
        </w:trPr>
        <w:tc>
          <w:tcPr>
            <w:tcW w:w="1342" w:type="dxa"/>
            <w:vAlign w:val="center"/>
          </w:tcPr>
          <w:p w14:paraId="21A73660"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hyperlink r:id="rId17">
              <w:r>
                <w:rPr>
                  <w:rFonts w:ascii="Times New Roman [Mono]" w:eastAsia="Times New Roman" w:hAnsi="Times New Roman [Mono]" w:cs="Times New Roman [Mono]"/>
                  <w:color w:val="000000"/>
                  <w:sz w:val="20"/>
                  <w:szCs w:val="20"/>
                  <w:highlight w:val="white"/>
                </w:rPr>
                <w:t>nitrogen-13</w:t>
              </w:r>
            </w:hyperlink>
          </w:p>
        </w:tc>
        <w:tc>
          <w:tcPr>
            <w:tcW w:w="735" w:type="dxa"/>
            <w:vAlign w:val="center"/>
          </w:tcPr>
          <w:p w14:paraId="26DDC3F0"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vertAlign w:val="superscript"/>
              </w:rPr>
              <w:t>13</w:t>
            </w:r>
            <w:r>
              <w:rPr>
                <w:rFonts w:ascii="Times New Roman [Mono]" w:eastAsia="Times New Roman" w:hAnsi="Times New Roman [Mono]" w:cs="Times New Roman [Mono]"/>
                <w:color w:val="000000"/>
                <w:sz w:val="20"/>
                <w:szCs w:val="20"/>
                <w:highlight w:val="white"/>
              </w:rPr>
              <w:t>N</w:t>
            </w:r>
          </w:p>
        </w:tc>
        <w:tc>
          <w:tcPr>
            <w:tcW w:w="735" w:type="dxa"/>
            <w:vAlign w:val="center"/>
          </w:tcPr>
          <w:p w14:paraId="24B29778"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7</w:t>
            </w:r>
          </w:p>
        </w:tc>
        <w:tc>
          <w:tcPr>
            <w:tcW w:w="735" w:type="dxa"/>
            <w:vAlign w:val="center"/>
          </w:tcPr>
          <w:p w14:paraId="7269A2CB"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9.97 m</w:t>
            </w:r>
          </w:p>
        </w:tc>
        <w:tc>
          <w:tcPr>
            <w:tcW w:w="1080" w:type="dxa"/>
            <w:vAlign w:val="center"/>
          </w:tcPr>
          <w:p w14:paraId="59973B88"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β</w:t>
            </w:r>
            <w:r>
              <w:rPr>
                <w:rFonts w:ascii="Times New Roman [Mono]" w:eastAsia="Times New Roman" w:hAnsi="Times New Roman [Mono]" w:cs="Times New Roman [Mono]"/>
                <w:color w:val="000000"/>
                <w:sz w:val="20"/>
                <w:szCs w:val="20"/>
                <w:highlight w:val="white"/>
                <w:vertAlign w:val="superscript"/>
              </w:rPr>
              <w:t>+</w:t>
            </w:r>
          </w:p>
        </w:tc>
        <w:tc>
          <w:tcPr>
            <w:tcW w:w="1335" w:type="dxa"/>
            <w:vAlign w:val="center"/>
          </w:tcPr>
          <w:p w14:paraId="19D3BEEE"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511 (200%)</w:t>
            </w:r>
          </w:p>
        </w:tc>
        <w:tc>
          <w:tcPr>
            <w:tcW w:w="2450" w:type="dxa"/>
            <w:vAlign w:val="center"/>
          </w:tcPr>
          <w:p w14:paraId="6B5060DD"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1198 (99.8%)</w:t>
            </w:r>
          </w:p>
        </w:tc>
      </w:tr>
      <w:tr w:rsidR="00C2084C" w14:paraId="0BE18E4C" w14:textId="77777777">
        <w:trPr>
          <w:trHeight w:val="615"/>
          <w:jc w:val="center"/>
        </w:trPr>
        <w:tc>
          <w:tcPr>
            <w:tcW w:w="1342" w:type="dxa"/>
            <w:vAlign w:val="center"/>
          </w:tcPr>
          <w:p w14:paraId="08843EDF"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hyperlink r:id="rId18">
              <w:r>
                <w:rPr>
                  <w:rFonts w:ascii="Times New Roman [Mono]" w:eastAsia="Times New Roman" w:hAnsi="Times New Roman [Mono]" w:cs="Times New Roman [Mono]"/>
                  <w:color w:val="000000"/>
                  <w:sz w:val="20"/>
                  <w:szCs w:val="20"/>
                  <w:highlight w:val="white"/>
                </w:rPr>
                <w:t>technetium-99m</w:t>
              </w:r>
            </w:hyperlink>
          </w:p>
        </w:tc>
        <w:tc>
          <w:tcPr>
            <w:tcW w:w="735" w:type="dxa"/>
            <w:vAlign w:val="center"/>
          </w:tcPr>
          <w:p w14:paraId="546CB6D8"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vertAlign w:val="superscript"/>
              </w:rPr>
              <w:t>99m</w:t>
            </w:r>
            <w:r>
              <w:rPr>
                <w:rFonts w:ascii="Times New Roman [Mono]" w:eastAsia="Times New Roman" w:hAnsi="Times New Roman [Mono]" w:cs="Times New Roman [Mono]"/>
                <w:color w:val="000000"/>
                <w:sz w:val="20"/>
                <w:szCs w:val="20"/>
                <w:highlight w:val="white"/>
              </w:rPr>
              <w:t>Tc</w:t>
            </w:r>
          </w:p>
        </w:tc>
        <w:tc>
          <w:tcPr>
            <w:tcW w:w="735" w:type="dxa"/>
            <w:vAlign w:val="center"/>
          </w:tcPr>
          <w:p w14:paraId="69AF6165"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43</w:t>
            </w:r>
          </w:p>
        </w:tc>
        <w:tc>
          <w:tcPr>
            <w:tcW w:w="735" w:type="dxa"/>
            <w:vAlign w:val="center"/>
          </w:tcPr>
          <w:p w14:paraId="0838533C"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6.01 h</w:t>
            </w:r>
          </w:p>
        </w:tc>
        <w:tc>
          <w:tcPr>
            <w:tcW w:w="1080" w:type="dxa"/>
            <w:vAlign w:val="center"/>
          </w:tcPr>
          <w:p w14:paraId="73DDDBB7"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IT</w:t>
            </w:r>
          </w:p>
        </w:tc>
        <w:tc>
          <w:tcPr>
            <w:tcW w:w="1335" w:type="dxa"/>
            <w:vAlign w:val="center"/>
          </w:tcPr>
          <w:p w14:paraId="21430128"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140 (89%)</w:t>
            </w:r>
          </w:p>
        </w:tc>
        <w:tc>
          <w:tcPr>
            <w:tcW w:w="2450" w:type="dxa"/>
            <w:vAlign w:val="center"/>
          </w:tcPr>
          <w:p w14:paraId="229010CF"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w:t>
            </w:r>
          </w:p>
        </w:tc>
      </w:tr>
      <w:tr w:rsidR="00C2084C" w14:paraId="5328A478" w14:textId="77777777">
        <w:trPr>
          <w:trHeight w:val="570"/>
          <w:jc w:val="center"/>
        </w:trPr>
        <w:tc>
          <w:tcPr>
            <w:tcW w:w="1342" w:type="dxa"/>
            <w:vMerge w:val="restart"/>
            <w:vAlign w:val="center"/>
          </w:tcPr>
          <w:p w14:paraId="671CBCD1"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hyperlink r:id="rId19">
              <w:r>
                <w:rPr>
                  <w:rFonts w:ascii="Times New Roman [Mono]" w:eastAsia="Times New Roman" w:hAnsi="Times New Roman [Mono]" w:cs="Times New Roman [Mono]"/>
                  <w:color w:val="000000"/>
                  <w:sz w:val="20"/>
                  <w:szCs w:val="20"/>
                  <w:highlight w:val="white"/>
                </w:rPr>
                <w:t>indium-111</w:t>
              </w:r>
            </w:hyperlink>
          </w:p>
        </w:tc>
        <w:tc>
          <w:tcPr>
            <w:tcW w:w="735" w:type="dxa"/>
            <w:vMerge w:val="restart"/>
            <w:vAlign w:val="center"/>
          </w:tcPr>
          <w:p w14:paraId="54849B81"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vertAlign w:val="superscript"/>
              </w:rPr>
              <w:t>111</w:t>
            </w:r>
            <w:r>
              <w:rPr>
                <w:rFonts w:ascii="Times New Roman [Mono]" w:eastAsia="Times New Roman" w:hAnsi="Times New Roman [Mono]" w:cs="Times New Roman [Mono]"/>
                <w:color w:val="000000"/>
                <w:sz w:val="20"/>
                <w:szCs w:val="20"/>
                <w:highlight w:val="white"/>
              </w:rPr>
              <w:t>In</w:t>
            </w:r>
          </w:p>
        </w:tc>
        <w:tc>
          <w:tcPr>
            <w:tcW w:w="735" w:type="dxa"/>
            <w:vMerge w:val="restart"/>
            <w:vAlign w:val="center"/>
          </w:tcPr>
          <w:p w14:paraId="7E4E8E2F"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49</w:t>
            </w:r>
          </w:p>
        </w:tc>
        <w:tc>
          <w:tcPr>
            <w:tcW w:w="735" w:type="dxa"/>
            <w:vMerge w:val="restart"/>
            <w:vAlign w:val="center"/>
          </w:tcPr>
          <w:p w14:paraId="26B1979D"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2.80 d</w:t>
            </w:r>
          </w:p>
        </w:tc>
        <w:tc>
          <w:tcPr>
            <w:tcW w:w="1080" w:type="dxa"/>
            <w:vMerge w:val="restart"/>
            <w:vAlign w:val="center"/>
          </w:tcPr>
          <w:p w14:paraId="0612234D"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Ec</w:t>
            </w:r>
          </w:p>
        </w:tc>
        <w:tc>
          <w:tcPr>
            <w:tcW w:w="1335" w:type="dxa"/>
            <w:vAlign w:val="center"/>
          </w:tcPr>
          <w:p w14:paraId="00E0FC78"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171 (90%),</w:t>
            </w:r>
          </w:p>
        </w:tc>
        <w:tc>
          <w:tcPr>
            <w:tcW w:w="2450" w:type="dxa"/>
            <w:vMerge w:val="restart"/>
            <w:vAlign w:val="center"/>
          </w:tcPr>
          <w:p w14:paraId="5242439C"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w:t>
            </w:r>
          </w:p>
        </w:tc>
      </w:tr>
      <w:tr w:rsidR="00C2084C" w14:paraId="590D43E5" w14:textId="77777777">
        <w:trPr>
          <w:trHeight w:val="585"/>
          <w:jc w:val="center"/>
        </w:trPr>
        <w:tc>
          <w:tcPr>
            <w:tcW w:w="1342" w:type="dxa"/>
            <w:vMerge/>
            <w:vAlign w:val="center"/>
          </w:tcPr>
          <w:p w14:paraId="593A6B01"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735" w:type="dxa"/>
            <w:vMerge/>
            <w:vAlign w:val="center"/>
          </w:tcPr>
          <w:p w14:paraId="3127F648"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735" w:type="dxa"/>
            <w:vMerge/>
            <w:vAlign w:val="center"/>
          </w:tcPr>
          <w:p w14:paraId="651FF7BA"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735" w:type="dxa"/>
            <w:vMerge/>
            <w:vAlign w:val="center"/>
          </w:tcPr>
          <w:p w14:paraId="166F9707"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1080" w:type="dxa"/>
            <w:vMerge/>
            <w:vAlign w:val="center"/>
          </w:tcPr>
          <w:p w14:paraId="5201B611"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1335" w:type="dxa"/>
            <w:vAlign w:val="center"/>
          </w:tcPr>
          <w:p w14:paraId="26B291CE"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245 (94%)</w:t>
            </w:r>
          </w:p>
        </w:tc>
        <w:tc>
          <w:tcPr>
            <w:tcW w:w="2450" w:type="dxa"/>
            <w:vMerge/>
            <w:vAlign w:val="center"/>
          </w:tcPr>
          <w:p w14:paraId="2B904755"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r>
      <w:tr w:rsidR="00C2084C" w14:paraId="62D97883" w14:textId="77777777">
        <w:trPr>
          <w:trHeight w:val="615"/>
          <w:jc w:val="center"/>
        </w:trPr>
        <w:tc>
          <w:tcPr>
            <w:tcW w:w="1342" w:type="dxa"/>
            <w:vAlign w:val="center"/>
          </w:tcPr>
          <w:p w14:paraId="6CF294FC"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hyperlink r:id="rId20">
              <w:r>
                <w:rPr>
                  <w:rFonts w:ascii="Times New Roman [Mono]" w:eastAsia="Times New Roman" w:hAnsi="Times New Roman [Mono]" w:cs="Times New Roman [Mono]"/>
                  <w:color w:val="000000"/>
                  <w:sz w:val="20"/>
                  <w:szCs w:val="20"/>
                  <w:highlight w:val="white"/>
                </w:rPr>
                <w:t>iodine-123</w:t>
              </w:r>
            </w:hyperlink>
          </w:p>
        </w:tc>
        <w:tc>
          <w:tcPr>
            <w:tcW w:w="735" w:type="dxa"/>
            <w:vAlign w:val="center"/>
          </w:tcPr>
          <w:p w14:paraId="314A7DDC"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vertAlign w:val="superscript"/>
              </w:rPr>
              <w:t>123</w:t>
            </w:r>
            <w:r>
              <w:rPr>
                <w:rFonts w:ascii="Times New Roman [Mono]" w:eastAsia="Times New Roman" w:hAnsi="Times New Roman [Mono]" w:cs="Times New Roman [Mono]"/>
                <w:color w:val="000000"/>
                <w:sz w:val="20"/>
                <w:szCs w:val="20"/>
                <w:highlight w:val="white"/>
              </w:rPr>
              <w:t>I</w:t>
            </w:r>
          </w:p>
        </w:tc>
        <w:tc>
          <w:tcPr>
            <w:tcW w:w="735" w:type="dxa"/>
            <w:vAlign w:val="center"/>
          </w:tcPr>
          <w:p w14:paraId="11CB3392"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53</w:t>
            </w:r>
          </w:p>
        </w:tc>
        <w:tc>
          <w:tcPr>
            <w:tcW w:w="735" w:type="dxa"/>
            <w:vAlign w:val="center"/>
          </w:tcPr>
          <w:p w14:paraId="3B8628ED"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13.3 h</w:t>
            </w:r>
          </w:p>
        </w:tc>
        <w:tc>
          <w:tcPr>
            <w:tcW w:w="1080" w:type="dxa"/>
            <w:vAlign w:val="center"/>
          </w:tcPr>
          <w:p w14:paraId="24DCF17A"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Ec</w:t>
            </w:r>
          </w:p>
        </w:tc>
        <w:tc>
          <w:tcPr>
            <w:tcW w:w="1335" w:type="dxa"/>
            <w:vAlign w:val="center"/>
          </w:tcPr>
          <w:p w14:paraId="4B28A5F1"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159 (83%)</w:t>
            </w:r>
          </w:p>
        </w:tc>
        <w:tc>
          <w:tcPr>
            <w:tcW w:w="2450" w:type="dxa"/>
            <w:vAlign w:val="center"/>
          </w:tcPr>
          <w:p w14:paraId="7172F979"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w:t>
            </w:r>
          </w:p>
        </w:tc>
      </w:tr>
      <w:tr w:rsidR="00C2084C" w14:paraId="65037B1C" w14:textId="77777777">
        <w:trPr>
          <w:trHeight w:val="570"/>
          <w:jc w:val="center"/>
        </w:trPr>
        <w:tc>
          <w:tcPr>
            <w:tcW w:w="1342" w:type="dxa"/>
            <w:vMerge w:val="restart"/>
            <w:vAlign w:val="center"/>
          </w:tcPr>
          <w:p w14:paraId="4BF1269C"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hyperlink r:id="rId21">
              <w:r>
                <w:rPr>
                  <w:rFonts w:ascii="Times New Roman [Mono]" w:eastAsia="Times New Roman" w:hAnsi="Times New Roman [Mono]" w:cs="Times New Roman [Mono]"/>
                  <w:color w:val="000000"/>
                  <w:sz w:val="20"/>
                  <w:szCs w:val="20"/>
                  <w:highlight w:val="white"/>
                </w:rPr>
                <w:t>xenon-133</w:t>
              </w:r>
            </w:hyperlink>
          </w:p>
        </w:tc>
        <w:tc>
          <w:tcPr>
            <w:tcW w:w="735" w:type="dxa"/>
            <w:vMerge w:val="restart"/>
            <w:vAlign w:val="center"/>
          </w:tcPr>
          <w:p w14:paraId="7D631386"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vertAlign w:val="superscript"/>
              </w:rPr>
              <w:t>133</w:t>
            </w:r>
            <w:r>
              <w:rPr>
                <w:rFonts w:ascii="Times New Roman [Mono]" w:eastAsia="Times New Roman" w:hAnsi="Times New Roman [Mono]" w:cs="Times New Roman [Mono]"/>
                <w:color w:val="000000"/>
                <w:sz w:val="20"/>
                <w:szCs w:val="20"/>
                <w:highlight w:val="white"/>
              </w:rPr>
              <w:t>Xe</w:t>
            </w:r>
          </w:p>
        </w:tc>
        <w:tc>
          <w:tcPr>
            <w:tcW w:w="735" w:type="dxa"/>
            <w:vMerge w:val="restart"/>
            <w:vAlign w:val="center"/>
          </w:tcPr>
          <w:p w14:paraId="5CF0E840"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54</w:t>
            </w:r>
          </w:p>
        </w:tc>
        <w:tc>
          <w:tcPr>
            <w:tcW w:w="735" w:type="dxa"/>
            <w:vMerge w:val="restart"/>
            <w:vAlign w:val="center"/>
          </w:tcPr>
          <w:p w14:paraId="210AC0BC"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5.24 d</w:t>
            </w:r>
          </w:p>
        </w:tc>
        <w:tc>
          <w:tcPr>
            <w:tcW w:w="1080" w:type="dxa"/>
            <w:vMerge w:val="restart"/>
            <w:vAlign w:val="center"/>
          </w:tcPr>
          <w:p w14:paraId="3490ABD6"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β</w:t>
            </w:r>
            <w:r>
              <w:rPr>
                <w:rFonts w:ascii="Times New Roman [Mono]" w:eastAsia="Gungsuh" w:hAnsi="Times New Roman [Mono]" w:cs="Times New Roman [Mono]"/>
                <w:color w:val="000000"/>
                <w:sz w:val="20"/>
                <w:szCs w:val="20"/>
                <w:highlight w:val="white"/>
                <w:vertAlign w:val="superscript"/>
              </w:rPr>
              <w:t>−</w:t>
            </w:r>
          </w:p>
        </w:tc>
        <w:tc>
          <w:tcPr>
            <w:tcW w:w="1335" w:type="dxa"/>
            <w:vMerge w:val="restart"/>
            <w:vAlign w:val="center"/>
          </w:tcPr>
          <w:p w14:paraId="2D1D0BC8"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81 (31%)</w:t>
            </w:r>
          </w:p>
        </w:tc>
        <w:tc>
          <w:tcPr>
            <w:tcW w:w="2450" w:type="dxa"/>
            <w:vAlign w:val="center"/>
          </w:tcPr>
          <w:p w14:paraId="4E59C5BB"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346 (99.1%)</w:t>
            </w:r>
          </w:p>
        </w:tc>
      </w:tr>
      <w:tr w:rsidR="00C2084C" w14:paraId="6BB69D7B" w14:textId="77777777">
        <w:trPr>
          <w:trHeight w:val="585"/>
          <w:jc w:val="center"/>
        </w:trPr>
        <w:tc>
          <w:tcPr>
            <w:tcW w:w="1342" w:type="dxa"/>
            <w:vMerge/>
            <w:vAlign w:val="center"/>
          </w:tcPr>
          <w:p w14:paraId="5196DBC1"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735" w:type="dxa"/>
            <w:vMerge/>
            <w:vAlign w:val="center"/>
          </w:tcPr>
          <w:p w14:paraId="23795B40"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735" w:type="dxa"/>
            <w:vMerge/>
            <w:vAlign w:val="center"/>
          </w:tcPr>
          <w:p w14:paraId="01AE5B74"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735" w:type="dxa"/>
            <w:vMerge/>
            <w:vAlign w:val="center"/>
          </w:tcPr>
          <w:p w14:paraId="18F72345"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1080" w:type="dxa"/>
            <w:vMerge/>
            <w:vAlign w:val="center"/>
          </w:tcPr>
          <w:p w14:paraId="5C10D566"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1335" w:type="dxa"/>
            <w:vMerge/>
            <w:vAlign w:val="center"/>
          </w:tcPr>
          <w:p w14:paraId="0CD797E7"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2450" w:type="dxa"/>
            <w:vAlign w:val="center"/>
          </w:tcPr>
          <w:p w14:paraId="45EB3755"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267 (0.9%)</w:t>
            </w:r>
          </w:p>
        </w:tc>
      </w:tr>
      <w:tr w:rsidR="00C2084C" w14:paraId="13D5578F" w14:textId="77777777">
        <w:trPr>
          <w:trHeight w:val="570"/>
          <w:jc w:val="center"/>
        </w:trPr>
        <w:tc>
          <w:tcPr>
            <w:tcW w:w="1342" w:type="dxa"/>
            <w:vMerge w:val="restart"/>
            <w:vAlign w:val="center"/>
          </w:tcPr>
          <w:p w14:paraId="57C45D36"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hyperlink r:id="rId22">
              <w:r>
                <w:rPr>
                  <w:rFonts w:ascii="Times New Roman [Mono]" w:eastAsia="Times New Roman" w:hAnsi="Times New Roman [Mono]" w:cs="Times New Roman [Mono]"/>
                  <w:color w:val="000000"/>
                  <w:sz w:val="20"/>
                  <w:szCs w:val="20"/>
                  <w:highlight w:val="white"/>
                </w:rPr>
                <w:t>thallium-201</w:t>
              </w:r>
            </w:hyperlink>
          </w:p>
        </w:tc>
        <w:tc>
          <w:tcPr>
            <w:tcW w:w="735" w:type="dxa"/>
            <w:vMerge w:val="restart"/>
            <w:vAlign w:val="center"/>
          </w:tcPr>
          <w:p w14:paraId="2338BF41"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vertAlign w:val="superscript"/>
              </w:rPr>
              <w:t>201</w:t>
            </w:r>
            <w:r>
              <w:rPr>
                <w:rFonts w:ascii="Times New Roman [Mono]" w:eastAsia="Times New Roman" w:hAnsi="Times New Roman [Mono]" w:cs="Times New Roman [Mono]"/>
                <w:color w:val="000000"/>
                <w:sz w:val="20"/>
                <w:szCs w:val="20"/>
                <w:highlight w:val="white"/>
              </w:rPr>
              <w:t>Tl</w:t>
            </w:r>
          </w:p>
        </w:tc>
        <w:tc>
          <w:tcPr>
            <w:tcW w:w="735" w:type="dxa"/>
            <w:vMerge w:val="restart"/>
            <w:vAlign w:val="center"/>
          </w:tcPr>
          <w:p w14:paraId="530DE3E6"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81</w:t>
            </w:r>
          </w:p>
        </w:tc>
        <w:tc>
          <w:tcPr>
            <w:tcW w:w="735" w:type="dxa"/>
            <w:vMerge w:val="restart"/>
            <w:vAlign w:val="center"/>
          </w:tcPr>
          <w:p w14:paraId="56ECCCBD"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3.04 d</w:t>
            </w:r>
          </w:p>
        </w:tc>
        <w:tc>
          <w:tcPr>
            <w:tcW w:w="1080" w:type="dxa"/>
            <w:vMerge w:val="restart"/>
            <w:vAlign w:val="center"/>
          </w:tcPr>
          <w:p w14:paraId="557754DD"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Ec</w:t>
            </w:r>
          </w:p>
        </w:tc>
        <w:tc>
          <w:tcPr>
            <w:tcW w:w="1335" w:type="dxa"/>
            <w:vAlign w:val="center"/>
          </w:tcPr>
          <w:p w14:paraId="5DFF72D5"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69–83</w:t>
            </w:r>
            <w:r>
              <w:rPr>
                <w:rFonts w:ascii="Times New Roman [Mono]" w:eastAsia="Times New Roman" w:hAnsi="Times New Roman [Mono]" w:cs="Times New Roman [Mono]"/>
                <w:color w:val="000000"/>
                <w:sz w:val="20"/>
                <w:szCs w:val="20"/>
                <w:highlight w:val="white"/>
                <w:vertAlign w:val="superscript"/>
              </w:rPr>
              <w:t>*</w:t>
            </w:r>
            <w:r>
              <w:rPr>
                <w:rFonts w:ascii="Times New Roman [Mono]" w:eastAsia="Times New Roman" w:hAnsi="Times New Roman [Mono]" w:cs="Times New Roman [Mono]"/>
                <w:color w:val="000000"/>
                <w:sz w:val="20"/>
                <w:szCs w:val="20"/>
                <w:highlight w:val="white"/>
              </w:rPr>
              <w:t> (94%),</w:t>
            </w:r>
          </w:p>
        </w:tc>
        <w:tc>
          <w:tcPr>
            <w:tcW w:w="2450" w:type="dxa"/>
            <w:vMerge w:val="restart"/>
            <w:vAlign w:val="center"/>
          </w:tcPr>
          <w:p w14:paraId="2BE53956"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w:t>
            </w:r>
          </w:p>
        </w:tc>
      </w:tr>
      <w:tr w:rsidR="00C2084C" w14:paraId="525F5A83" w14:textId="77777777">
        <w:trPr>
          <w:trHeight w:val="585"/>
          <w:jc w:val="center"/>
        </w:trPr>
        <w:tc>
          <w:tcPr>
            <w:tcW w:w="1342" w:type="dxa"/>
            <w:vMerge/>
            <w:vAlign w:val="center"/>
          </w:tcPr>
          <w:p w14:paraId="7A8CCF14"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735" w:type="dxa"/>
            <w:vMerge/>
            <w:vAlign w:val="center"/>
          </w:tcPr>
          <w:p w14:paraId="06F13312"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735" w:type="dxa"/>
            <w:vMerge/>
            <w:vAlign w:val="center"/>
          </w:tcPr>
          <w:p w14:paraId="6E40F64E"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735" w:type="dxa"/>
            <w:vMerge/>
            <w:vAlign w:val="center"/>
          </w:tcPr>
          <w:p w14:paraId="4D35F417"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1080" w:type="dxa"/>
            <w:vMerge/>
            <w:vAlign w:val="center"/>
          </w:tcPr>
          <w:p w14:paraId="29E1E39C"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1335" w:type="dxa"/>
            <w:vAlign w:val="center"/>
          </w:tcPr>
          <w:p w14:paraId="59E59590"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167 (10%)</w:t>
            </w:r>
          </w:p>
        </w:tc>
        <w:tc>
          <w:tcPr>
            <w:tcW w:w="2450" w:type="dxa"/>
            <w:vMerge/>
            <w:vAlign w:val="center"/>
          </w:tcPr>
          <w:p w14:paraId="57A79080"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r>
      <w:tr w:rsidR="00C2084C" w14:paraId="00CC2304" w14:textId="77777777">
        <w:trPr>
          <w:trHeight w:val="315"/>
          <w:jc w:val="center"/>
        </w:trPr>
        <w:tc>
          <w:tcPr>
            <w:tcW w:w="8412" w:type="dxa"/>
            <w:gridSpan w:val="7"/>
            <w:vAlign w:val="center"/>
          </w:tcPr>
          <w:p w14:paraId="2F202F87"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b/>
                <w:bCs/>
                <w:color w:val="000000"/>
                <w:sz w:val="20"/>
                <w:szCs w:val="20"/>
                <w:highlight w:val="white"/>
              </w:rPr>
              <w:t>Therapy</w:t>
            </w:r>
          </w:p>
        </w:tc>
      </w:tr>
      <w:tr w:rsidR="00C2084C" w14:paraId="2F4C5AEE" w14:textId="77777777">
        <w:trPr>
          <w:trHeight w:val="870"/>
          <w:jc w:val="center"/>
        </w:trPr>
        <w:tc>
          <w:tcPr>
            <w:tcW w:w="1342" w:type="dxa"/>
            <w:vAlign w:val="center"/>
          </w:tcPr>
          <w:p w14:paraId="3268032E"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hyperlink r:id="rId23">
              <w:r>
                <w:rPr>
                  <w:rFonts w:ascii="Times New Roman [Mono]" w:eastAsia="Times New Roman" w:hAnsi="Times New Roman [Mono]" w:cs="Times New Roman [Mono]"/>
                  <w:color w:val="000000"/>
                  <w:sz w:val="20"/>
                  <w:szCs w:val="20"/>
                  <w:highlight w:val="white"/>
                </w:rPr>
                <w:t>yttrium-90</w:t>
              </w:r>
            </w:hyperlink>
          </w:p>
        </w:tc>
        <w:tc>
          <w:tcPr>
            <w:tcW w:w="735" w:type="dxa"/>
            <w:vAlign w:val="center"/>
          </w:tcPr>
          <w:p w14:paraId="5B4ED46D"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vertAlign w:val="superscript"/>
              </w:rPr>
              <w:t>90</w:t>
            </w:r>
            <w:r>
              <w:rPr>
                <w:rFonts w:ascii="Times New Roman [Mono]" w:eastAsia="Times New Roman" w:hAnsi="Times New Roman [Mono]" w:cs="Times New Roman [Mono]"/>
                <w:color w:val="000000"/>
                <w:sz w:val="20"/>
                <w:szCs w:val="20"/>
                <w:highlight w:val="white"/>
              </w:rPr>
              <w:t>Y</w:t>
            </w:r>
          </w:p>
        </w:tc>
        <w:tc>
          <w:tcPr>
            <w:tcW w:w="735" w:type="dxa"/>
            <w:vAlign w:val="center"/>
          </w:tcPr>
          <w:p w14:paraId="7A384155"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39</w:t>
            </w:r>
          </w:p>
        </w:tc>
        <w:tc>
          <w:tcPr>
            <w:tcW w:w="735" w:type="dxa"/>
            <w:vAlign w:val="center"/>
          </w:tcPr>
          <w:p w14:paraId="5B2F5968"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2.67 d</w:t>
            </w:r>
          </w:p>
        </w:tc>
        <w:tc>
          <w:tcPr>
            <w:tcW w:w="1080" w:type="dxa"/>
            <w:vAlign w:val="center"/>
          </w:tcPr>
          <w:p w14:paraId="4285CA9D"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β</w:t>
            </w:r>
            <w:r>
              <w:rPr>
                <w:rFonts w:ascii="Times New Roman [Mono]" w:eastAsia="Gungsuh" w:hAnsi="Times New Roman [Mono]" w:cs="Times New Roman [Mono]"/>
                <w:color w:val="000000"/>
                <w:sz w:val="20"/>
                <w:szCs w:val="20"/>
                <w:highlight w:val="white"/>
                <w:vertAlign w:val="superscript"/>
              </w:rPr>
              <w:t>−</w:t>
            </w:r>
          </w:p>
        </w:tc>
        <w:tc>
          <w:tcPr>
            <w:tcW w:w="1335" w:type="dxa"/>
            <w:vAlign w:val="center"/>
          </w:tcPr>
          <w:p w14:paraId="21BACF17"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w:t>
            </w:r>
          </w:p>
        </w:tc>
        <w:tc>
          <w:tcPr>
            <w:tcW w:w="2450" w:type="dxa"/>
            <w:vAlign w:val="center"/>
          </w:tcPr>
          <w:p w14:paraId="16A767F8"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2279 (99.98%)</w:t>
            </w:r>
          </w:p>
        </w:tc>
      </w:tr>
      <w:tr w:rsidR="00C2084C" w14:paraId="43E984B6" w14:textId="77777777">
        <w:trPr>
          <w:trHeight w:val="570"/>
          <w:jc w:val="center"/>
        </w:trPr>
        <w:tc>
          <w:tcPr>
            <w:tcW w:w="1342" w:type="dxa"/>
            <w:vMerge w:val="restart"/>
            <w:vAlign w:val="center"/>
          </w:tcPr>
          <w:p w14:paraId="1F491B07"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hyperlink r:id="rId24">
              <w:r>
                <w:rPr>
                  <w:rFonts w:ascii="Times New Roman [Mono]" w:eastAsia="Times New Roman" w:hAnsi="Times New Roman [Mono]" w:cs="Times New Roman [Mono]"/>
                  <w:color w:val="000000"/>
                  <w:sz w:val="20"/>
                  <w:szCs w:val="20"/>
                  <w:highlight w:val="white"/>
                </w:rPr>
                <w:t>iodine-131</w:t>
              </w:r>
            </w:hyperlink>
          </w:p>
        </w:tc>
        <w:tc>
          <w:tcPr>
            <w:tcW w:w="735" w:type="dxa"/>
            <w:vMerge w:val="restart"/>
            <w:vAlign w:val="center"/>
          </w:tcPr>
          <w:p w14:paraId="529EA8B8"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vertAlign w:val="superscript"/>
              </w:rPr>
              <w:t>131</w:t>
            </w:r>
            <w:r>
              <w:rPr>
                <w:rFonts w:ascii="Times New Roman [Mono]" w:eastAsia="Times New Roman" w:hAnsi="Times New Roman [Mono]" w:cs="Times New Roman [Mono]"/>
                <w:color w:val="000000"/>
                <w:sz w:val="20"/>
                <w:szCs w:val="20"/>
                <w:highlight w:val="white"/>
              </w:rPr>
              <w:t>I</w:t>
            </w:r>
          </w:p>
        </w:tc>
        <w:tc>
          <w:tcPr>
            <w:tcW w:w="735" w:type="dxa"/>
            <w:vMerge w:val="restart"/>
            <w:vAlign w:val="center"/>
          </w:tcPr>
          <w:p w14:paraId="2BBB7822"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53</w:t>
            </w:r>
          </w:p>
        </w:tc>
        <w:tc>
          <w:tcPr>
            <w:tcW w:w="735" w:type="dxa"/>
            <w:vMerge w:val="restart"/>
            <w:vAlign w:val="center"/>
          </w:tcPr>
          <w:p w14:paraId="51FC694C"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8.02 d</w:t>
            </w:r>
          </w:p>
        </w:tc>
        <w:tc>
          <w:tcPr>
            <w:tcW w:w="1080" w:type="dxa"/>
            <w:vMerge w:val="restart"/>
            <w:vAlign w:val="center"/>
          </w:tcPr>
          <w:p w14:paraId="5B60643F"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β</w:t>
            </w:r>
            <w:r>
              <w:rPr>
                <w:rFonts w:ascii="Times New Roman [Mono]" w:eastAsia="Gungsuh" w:hAnsi="Times New Roman [Mono]" w:cs="Times New Roman [Mono]"/>
                <w:color w:val="000000"/>
                <w:sz w:val="20"/>
                <w:szCs w:val="20"/>
                <w:highlight w:val="white"/>
                <w:vertAlign w:val="superscript"/>
              </w:rPr>
              <w:t>−</w:t>
            </w:r>
          </w:p>
        </w:tc>
        <w:tc>
          <w:tcPr>
            <w:tcW w:w="1335" w:type="dxa"/>
            <w:vMerge w:val="restart"/>
            <w:vAlign w:val="center"/>
          </w:tcPr>
          <w:p w14:paraId="1BF2A459"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364 (81%)</w:t>
            </w:r>
          </w:p>
        </w:tc>
        <w:tc>
          <w:tcPr>
            <w:tcW w:w="2450" w:type="dxa"/>
            <w:vAlign w:val="center"/>
          </w:tcPr>
          <w:p w14:paraId="4697AD8B"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807 (0.4%)</w:t>
            </w:r>
          </w:p>
        </w:tc>
      </w:tr>
      <w:tr w:rsidR="00C2084C" w14:paraId="61188C66" w14:textId="77777777">
        <w:trPr>
          <w:trHeight w:val="570"/>
          <w:jc w:val="center"/>
        </w:trPr>
        <w:tc>
          <w:tcPr>
            <w:tcW w:w="1342" w:type="dxa"/>
            <w:vMerge/>
            <w:vAlign w:val="center"/>
          </w:tcPr>
          <w:p w14:paraId="70952470"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735" w:type="dxa"/>
            <w:vMerge/>
            <w:vAlign w:val="center"/>
          </w:tcPr>
          <w:p w14:paraId="24A3D33A"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735" w:type="dxa"/>
            <w:vMerge/>
            <w:vAlign w:val="center"/>
          </w:tcPr>
          <w:p w14:paraId="3BEB1955"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735" w:type="dxa"/>
            <w:vMerge/>
            <w:vAlign w:val="center"/>
          </w:tcPr>
          <w:p w14:paraId="4537B3BC"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1080" w:type="dxa"/>
            <w:vMerge/>
            <w:vAlign w:val="center"/>
          </w:tcPr>
          <w:p w14:paraId="04F715AF"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1335" w:type="dxa"/>
            <w:vMerge/>
            <w:vAlign w:val="center"/>
          </w:tcPr>
          <w:p w14:paraId="16077AA5"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2450" w:type="dxa"/>
            <w:vAlign w:val="center"/>
          </w:tcPr>
          <w:p w14:paraId="37F8DBE4"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606 (89.4%)</w:t>
            </w:r>
          </w:p>
        </w:tc>
      </w:tr>
      <w:tr w:rsidR="00C2084C" w14:paraId="11F8AFF3" w14:textId="77777777">
        <w:trPr>
          <w:trHeight w:val="570"/>
          <w:jc w:val="center"/>
        </w:trPr>
        <w:tc>
          <w:tcPr>
            <w:tcW w:w="1342" w:type="dxa"/>
            <w:vMerge/>
            <w:vAlign w:val="center"/>
          </w:tcPr>
          <w:p w14:paraId="05CF0557"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735" w:type="dxa"/>
            <w:vMerge/>
            <w:vAlign w:val="center"/>
          </w:tcPr>
          <w:p w14:paraId="720C9DBD"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735" w:type="dxa"/>
            <w:vMerge/>
            <w:vAlign w:val="center"/>
          </w:tcPr>
          <w:p w14:paraId="690C5245"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735" w:type="dxa"/>
            <w:vMerge/>
            <w:vAlign w:val="center"/>
          </w:tcPr>
          <w:p w14:paraId="18BD0F97"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1080" w:type="dxa"/>
            <w:vMerge/>
            <w:vAlign w:val="center"/>
          </w:tcPr>
          <w:p w14:paraId="280BC443"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1335" w:type="dxa"/>
            <w:vMerge/>
            <w:vAlign w:val="center"/>
          </w:tcPr>
          <w:p w14:paraId="6674FEDA"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2450" w:type="dxa"/>
            <w:vAlign w:val="center"/>
          </w:tcPr>
          <w:p w14:paraId="3161DA19"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334 (7.2%)</w:t>
            </w:r>
          </w:p>
        </w:tc>
      </w:tr>
      <w:tr w:rsidR="00C2084C" w14:paraId="04225BA2" w14:textId="77777777">
        <w:trPr>
          <w:trHeight w:val="585"/>
          <w:jc w:val="center"/>
        </w:trPr>
        <w:tc>
          <w:tcPr>
            <w:tcW w:w="1342" w:type="dxa"/>
            <w:vMerge/>
            <w:vAlign w:val="center"/>
          </w:tcPr>
          <w:p w14:paraId="0C82BFF8"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735" w:type="dxa"/>
            <w:vMerge/>
            <w:vAlign w:val="center"/>
          </w:tcPr>
          <w:p w14:paraId="0F0B3389"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735" w:type="dxa"/>
            <w:vMerge/>
            <w:vAlign w:val="center"/>
          </w:tcPr>
          <w:p w14:paraId="3BC4C937"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735" w:type="dxa"/>
            <w:vMerge/>
            <w:vAlign w:val="center"/>
          </w:tcPr>
          <w:p w14:paraId="07681089"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1080" w:type="dxa"/>
            <w:vMerge/>
            <w:vAlign w:val="center"/>
          </w:tcPr>
          <w:p w14:paraId="3E4F0B2C"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1335" w:type="dxa"/>
            <w:vMerge/>
            <w:vAlign w:val="center"/>
          </w:tcPr>
          <w:p w14:paraId="796C61AF"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2450" w:type="dxa"/>
            <w:vAlign w:val="center"/>
          </w:tcPr>
          <w:p w14:paraId="4DEC7A73"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248 (2.1%)</w:t>
            </w:r>
          </w:p>
        </w:tc>
      </w:tr>
      <w:tr w:rsidR="00C2084C" w14:paraId="7CF99F23" w14:textId="77777777">
        <w:trPr>
          <w:trHeight w:val="570"/>
          <w:jc w:val="center"/>
        </w:trPr>
        <w:tc>
          <w:tcPr>
            <w:tcW w:w="1342" w:type="dxa"/>
            <w:vMerge w:val="restart"/>
            <w:vAlign w:val="center"/>
          </w:tcPr>
          <w:p w14:paraId="3521FEC3"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hyperlink r:id="rId25">
              <w:r>
                <w:rPr>
                  <w:rFonts w:ascii="Times New Roman [Mono]" w:eastAsia="Times New Roman" w:hAnsi="Times New Roman [Mono]" w:cs="Times New Roman [Mono]"/>
                  <w:color w:val="000000"/>
                  <w:sz w:val="20"/>
                  <w:szCs w:val="20"/>
                  <w:highlight w:val="white"/>
                </w:rPr>
                <w:t>lutetium-177</w:t>
              </w:r>
            </w:hyperlink>
          </w:p>
        </w:tc>
        <w:tc>
          <w:tcPr>
            <w:tcW w:w="735" w:type="dxa"/>
            <w:vMerge w:val="restart"/>
            <w:vAlign w:val="center"/>
          </w:tcPr>
          <w:p w14:paraId="74375F6B"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vertAlign w:val="superscript"/>
              </w:rPr>
              <w:t>177</w:t>
            </w:r>
            <w:r>
              <w:rPr>
                <w:rFonts w:ascii="Times New Roman [Mono]" w:eastAsia="Times New Roman" w:hAnsi="Times New Roman [Mono]" w:cs="Times New Roman [Mono]"/>
                <w:color w:val="000000"/>
                <w:sz w:val="20"/>
                <w:szCs w:val="20"/>
                <w:highlight w:val="white"/>
              </w:rPr>
              <w:t>Lu</w:t>
            </w:r>
          </w:p>
        </w:tc>
        <w:tc>
          <w:tcPr>
            <w:tcW w:w="735" w:type="dxa"/>
            <w:vMerge w:val="restart"/>
            <w:vAlign w:val="center"/>
          </w:tcPr>
          <w:p w14:paraId="0B54913F"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71</w:t>
            </w:r>
          </w:p>
        </w:tc>
        <w:tc>
          <w:tcPr>
            <w:tcW w:w="735" w:type="dxa"/>
            <w:vMerge w:val="restart"/>
            <w:vAlign w:val="center"/>
          </w:tcPr>
          <w:p w14:paraId="4654DDA7"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6.65 d</w:t>
            </w:r>
          </w:p>
        </w:tc>
        <w:tc>
          <w:tcPr>
            <w:tcW w:w="1080" w:type="dxa"/>
            <w:vMerge w:val="restart"/>
            <w:vAlign w:val="center"/>
          </w:tcPr>
          <w:p w14:paraId="40C8193F"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β</w:t>
            </w:r>
            <w:r>
              <w:rPr>
                <w:rFonts w:ascii="Times New Roman [Mono]" w:eastAsia="Gungsuh" w:hAnsi="Times New Roman [Mono]" w:cs="Times New Roman [Mono]"/>
                <w:color w:val="000000"/>
                <w:sz w:val="20"/>
                <w:szCs w:val="20"/>
                <w:highlight w:val="white"/>
                <w:vertAlign w:val="superscript"/>
              </w:rPr>
              <w:t>−</w:t>
            </w:r>
          </w:p>
        </w:tc>
        <w:tc>
          <w:tcPr>
            <w:tcW w:w="1335" w:type="dxa"/>
            <w:vAlign w:val="center"/>
          </w:tcPr>
          <w:p w14:paraId="577D6DF6"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113 (6.6%),</w:t>
            </w:r>
          </w:p>
        </w:tc>
        <w:tc>
          <w:tcPr>
            <w:tcW w:w="2450" w:type="dxa"/>
            <w:vAlign w:val="center"/>
          </w:tcPr>
          <w:p w14:paraId="01F05BAD"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498 (79.3%)</w:t>
            </w:r>
          </w:p>
        </w:tc>
      </w:tr>
      <w:tr w:rsidR="00C2084C" w14:paraId="3DBCAB12" w14:textId="77777777">
        <w:trPr>
          <w:trHeight w:val="570"/>
          <w:jc w:val="center"/>
        </w:trPr>
        <w:tc>
          <w:tcPr>
            <w:tcW w:w="1342" w:type="dxa"/>
            <w:vMerge/>
            <w:vAlign w:val="center"/>
          </w:tcPr>
          <w:p w14:paraId="0F5AF0C4"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735" w:type="dxa"/>
            <w:vMerge/>
            <w:vAlign w:val="center"/>
          </w:tcPr>
          <w:p w14:paraId="2ED33ABD"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735" w:type="dxa"/>
            <w:vMerge/>
            <w:vAlign w:val="center"/>
          </w:tcPr>
          <w:p w14:paraId="78812C97"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735" w:type="dxa"/>
            <w:vMerge/>
            <w:vAlign w:val="center"/>
          </w:tcPr>
          <w:p w14:paraId="0E988516"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1080" w:type="dxa"/>
            <w:vMerge/>
            <w:vAlign w:val="center"/>
          </w:tcPr>
          <w:p w14:paraId="0C364395"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1335" w:type="dxa"/>
            <w:vAlign w:val="center"/>
          </w:tcPr>
          <w:p w14:paraId="18CB7383"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208 (11%)</w:t>
            </w:r>
          </w:p>
        </w:tc>
        <w:tc>
          <w:tcPr>
            <w:tcW w:w="2450" w:type="dxa"/>
            <w:vAlign w:val="center"/>
          </w:tcPr>
          <w:p w14:paraId="501B2DE6"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385 (9.1%)</w:t>
            </w:r>
          </w:p>
        </w:tc>
      </w:tr>
      <w:tr w:rsidR="00C2084C" w14:paraId="44D83A20" w14:textId="77777777">
        <w:trPr>
          <w:trHeight w:val="585"/>
          <w:jc w:val="center"/>
        </w:trPr>
        <w:tc>
          <w:tcPr>
            <w:tcW w:w="1342" w:type="dxa"/>
            <w:vMerge/>
            <w:vAlign w:val="center"/>
          </w:tcPr>
          <w:p w14:paraId="09FB9534"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735" w:type="dxa"/>
            <w:vMerge/>
            <w:vAlign w:val="center"/>
          </w:tcPr>
          <w:p w14:paraId="1397A032"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735" w:type="dxa"/>
            <w:vMerge/>
            <w:vAlign w:val="center"/>
          </w:tcPr>
          <w:p w14:paraId="3AE94966"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735" w:type="dxa"/>
            <w:vMerge/>
            <w:vAlign w:val="center"/>
          </w:tcPr>
          <w:p w14:paraId="22B1A07A"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1080" w:type="dxa"/>
            <w:vMerge/>
            <w:vAlign w:val="center"/>
          </w:tcPr>
          <w:p w14:paraId="13663AAB" w14:textId="77777777" w:rsidR="00C2084C" w:rsidRDefault="00C2084C">
            <w:pPr>
              <w:widowControl w:val="0"/>
              <w:spacing w:after="0" w:line="276" w:lineRule="auto"/>
              <w:jc w:val="center"/>
              <w:rPr>
                <w:rFonts w:ascii="Times New Roman [Mono]" w:eastAsia="Times New Roman" w:hAnsi="Times New Roman [Mono]" w:cs="Times New Roman [Mono]"/>
                <w:color w:val="000000"/>
                <w:sz w:val="20"/>
                <w:szCs w:val="20"/>
                <w:highlight w:val="white"/>
              </w:rPr>
            </w:pPr>
          </w:p>
        </w:tc>
        <w:tc>
          <w:tcPr>
            <w:tcW w:w="1335" w:type="dxa"/>
            <w:vAlign w:val="center"/>
          </w:tcPr>
          <w:p w14:paraId="53E57D80" w14:textId="77777777" w:rsidR="00C2084C" w:rsidRDefault="00C2084C">
            <w:pPr>
              <w:spacing w:after="0" w:line="240" w:lineRule="auto"/>
              <w:jc w:val="center"/>
              <w:rPr>
                <w:rFonts w:ascii="Times New Roman [Mono]" w:eastAsia="Times New Roman" w:hAnsi="Times New Roman [Mono]" w:cs="Times New Roman [Mono]"/>
                <w:color w:val="000000"/>
                <w:sz w:val="20"/>
                <w:szCs w:val="20"/>
                <w:highlight w:val="white"/>
              </w:rPr>
            </w:pPr>
          </w:p>
        </w:tc>
        <w:tc>
          <w:tcPr>
            <w:tcW w:w="2450" w:type="dxa"/>
            <w:vAlign w:val="center"/>
          </w:tcPr>
          <w:p w14:paraId="260C6700"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color w:val="000000"/>
                <w:sz w:val="20"/>
                <w:szCs w:val="20"/>
                <w:highlight w:val="white"/>
              </w:rPr>
              <w:t>177 (11.6%)</w:t>
            </w:r>
          </w:p>
        </w:tc>
      </w:tr>
    </w:tbl>
    <w:p w14:paraId="363AB046" w14:textId="77777777" w:rsidR="00C2084C" w:rsidRDefault="00C2084C">
      <w:pPr>
        <w:spacing w:after="0" w:line="240" w:lineRule="auto"/>
        <w:jc w:val="center"/>
        <w:rPr>
          <w:rFonts w:ascii="Times New Roman [Mono]" w:eastAsia="Times New Roman" w:hAnsi="Times New Roman [Mono]" w:cs="Times New Roman [Mono]"/>
          <w:color w:val="202122"/>
          <w:sz w:val="20"/>
          <w:szCs w:val="20"/>
          <w:highlight w:val="white"/>
        </w:rPr>
      </w:pPr>
    </w:p>
    <w:p w14:paraId="04892E52" w14:textId="77777777" w:rsidR="00C2084C" w:rsidRDefault="00000000">
      <w:pPr>
        <w:spacing w:after="0" w:line="240" w:lineRule="auto"/>
        <w:jc w:val="center"/>
        <w:rPr>
          <w:rFonts w:ascii="Times New Roman [Mono]" w:eastAsia="Times New Roman" w:hAnsi="Times New Roman [Mono]" w:cs="Times New Roman [Mono]"/>
          <w:b/>
          <w:color w:val="202122"/>
          <w:sz w:val="20"/>
          <w:szCs w:val="20"/>
          <w:highlight w:val="white"/>
        </w:rPr>
      </w:pPr>
      <w:r>
        <w:rPr>
          <w:rFonts w:ascii="Times New Roman [Mono]" w:eastAsia="Times New Roman" w:hAnsi="Times New Roman [Mono]" w:cs="Times New Roman [Mono]"/>
          <w:b/>
          <w:color w:val="202122"/>
          <w:sz w:val="20"/>
          <w:szCs w:val="20"/>
          <w:highlight w:val="white"/>
        </w:rPr>
        <w:t>Table 3: Common isotopes used in nuclear medicine</w:t>
      </w:r>
    </w:p>
    <w:p w14:paraId="1DC2BECE" w14:textId="77777777" w:rsidR="00C2084C" w:rsidRDefault="00C2084C">
      <w:pPr>
        <w:spacing w:after="0" w:line="240" w:lineRule="auto"/>
        <w:jc w:val="center"/>
        <w:rPr>
          <w:rFonts w:ascii="Times New Roman [Mono]" w:eastAsia="Times New Roman" w:hAnsi="Times New Roman [Mono]" w:cs="Times New Roman [Mono]"/>
          <w:color w:val="202122"/>
          <w:sz w:val="20"/>
          <w:szCs w:val="20"/>
          <w:highlight w:val="white"/>
        </w:rPr>
      </w:pPr>
    </w:p>
    <w:p w14:paraId="531EB575" w14:textId="77777777" w:rsidR="00C2084C" w:rsidRDefault="00000000">
      <w:pPr>
        <w:numPr>
          <w:ilvl w:val="0"/>
          <w:numId w:val="1"/>
        </w:numPr>
        <w:spacing w:after="0" w:line="240" w:lineRule="auto"/>
        <w:jc w:val="center"/>
        <w:rPr>
          <w:rFonts w:ascii="Times New Roman [Mono]" w:eastAsia="Times New Roman" w:hAnsi="Times New Roman [Mono]" w:cs="Times New Roman [Mono]"/>
          <w:b/>
          <w:color w:val="202122"/>
          <w:sz w:val="20"/>
          <w:szCs w:val="20"/>
          <w:highlight w:val="white"/>
        </w:rPr>
      </w:pPr>
      <w:r>
        <w:rPr>
          <w:rFonts w:ascii="Times New Roman [Mono]" w:eastAsia="Times New Roman" w:hAnsi="Times New Roman [Mono]" w:cs="Times New Roman [Mono]"/>
          <w:b/>
          <w:color w:val="202122"/>
          <w:sz w:val="20"/>
          <w:szCs w:val="20"/>
          <w:highlight w:val="white"/>
        </w:rPr>
        <w:t>SOME COMMON RADIONUCLIDES AND THERE APPLICATION:</w:t>
      </w:r>
    </w:p>
    <w:p w14:paraId="5C24346D" w14:textId="77777777" w:rsidR="00C2084C" w:rsidRDefault="00C2084C">
      <w:pPr>
        <w:spacing w:after="0" w:line="240" w:lineRule="auto"/>
        <w:ind w:left="360"/>
        <w:jc w:val="center"/>
        <w:rPr>
          <w:rFonts w:ascii="Times New Roman [Mono]" w:eastAsia="Times New Roman" w:hAnsi="Times New Roman [Mono]" w:cs="Times New Roman [Mono]"/>
          <w:b/>
          <w:color w:val="202122"/>
          <w:sz w:val="20"/>
          <w:szCs w:val="20"/>
          <w:highlight w:val="white"/>
        </w:rPr>
      </w:pPr>
    </w:p>
    <w:p w14:paraId="73FC1B27" w14:textId="77777777" w:rsidR="00C2084C" w:rsidRDefault="00000000">
      <w:pPr>
        <w:spacing w:after="0" w:line="240" w:lineRule="auto"/>
        <w:ind w:left="360"/>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Physical characteristics of commonly available therapeutic radionuclides</w:t>
      </w:r>
    </w:p>
    <w:p w14:paraId="29AA940A" w14:textId="77777777" w:rsidR="00C2084C" w:rsidRDefault="00C2084C">
      <w:pPr>
        <w:spacing w:after="0" w:line="240" w:lineRule="auto"/>
        <w:ind w:left="360"/>
        <w:jc w:val="center"/>
        <w:rPr>
          <w:rFonts w:ascii="Times New Roman [Mono]" w:eastAsia="Times New Roman" w:hAnsi="Times New Roman [Mono]" w:cs="Times New Roman [Mono]"/>
          <w:color w:val="202122"/>
          <w:sz w:val="20"/>
          <w:szCs w:val="20"/>
          <w:highlight w:val="white"/>
        </w:rPr>
      </w:pPr>
    </w:p>
    <w:tbl>
      <w:tblPr>
        <w:tblStyle w:val="Style20"/>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5"/>
        <w:gridCol w:w="1080"/>
        <w:gridCol w:w="810"/>
        <w:gridCol w:w="1170"/>
        <w:gridCol w:w="1170"/>
        <w:gridCol w:w="810"/>
        <w:gridCol w:w="810"/>
        <w:gridCol w:w="1170"/>
        <w:gridCol w:w="1080"/>
        <w:gridCol w:w="1260"/>
      </w:tblGrid>
      <w:tr w:rsidR="00C2084C" w14:paraId="6CD1BC81" w14:textId="77777777">
        <w:trPr>
          <w:trHeight w:val="315"/>
        </w:trPr>
        <w:tc>
          <w:tcPr>
            <w:tcW w:w="895" w:type="dxa"/>
            <w:vAlign w:val="center"/>
          </w:tcPr>
          <w:p w14:paraId="0FFE1AA1" w14:textId="77777777" w:rsidR="00C2084C" w:rsidRDefault="00000000">
            <w:pPr>
              <w:spacing w:after="0" w:line="240" w:lineRule="auto"/>
              <w:jc w:val="center"/>
              <w:rPr>
                <w:rFonts w:ascii="Times New Roman [Mono]" w:eastAsia="Times New Roman" w:hAnsi="Times New Roman [Mono]" w:cs="Times New Roman [Mono]"/>
                <w:b/>
                <w:bCs/>
                <w:color w:val="202122"/>
                <w:sz w:val="20"/>
                <w:szCs w:val="20"/>
                <w:highlight w:val="white"/>
              </w:rPr>
            </w:pPr>
            <w:r>
              <w:rPr>
                <w:rFonts w:ascii="Times New Roman [Mono]" w:eastAsia="Times New Roman" w:hAnsi="Times New Roman [Mono]" w:cs="Times New Roman [Mono]"/>
                <w:b/>
                <w:bCs/>
                <w:color w:val="202122"/>
                <w:sz w:val="20"/>
                <w:szCs w:val="20"/>
                <w:highlight w:val="white"/>
              </w:rPr>
              <w:lastRenderedPageBreak/>
              <w:t>Radionuclide</w:t>
            </w:r>
          </w:p>
        </w:tc>
        <w:tc>
          <w:tcPr>
            <w:tcW w:w="1080" w:type="dxa"/>
            <w:vAlign w:val="center"/>
          </w:tcPr>
          <w:p w14:paraId="2250418C" w14:textId="77777777" w:rsidR="00C2084C" w:rsidRDefault="00000000">
            <w:pPr>
              <w:spacing w:after="0" w:line="240" w:lineRule="auto"/>
              <w:jc w:val="center"/>
              <w:rPr>
                <w:rFonts w:ascii="Times New Roman [Mono]" w:eastAsia="Times New Roman" w:hAnsi="Times New Roman [Mono]" w:cs="Times New Roman [Mono]"/>
                <w:b/>
                <w:bCs/>
                <w:color w:val="202122"/>
                <w:sz w:val="20"/>
                <w:szCs w:val="20"/>
                <w:highlight w:val="white"/>
              </w:rPr>
            </w:pPr>
            <w:r>
              <w:rPr>
                <w:rFonts w:ascii="Times New Roman [Mono]" w:eastAsia="Times New Roman" w:hAnsi="Times New Roman [Mono]" w:cs="Times New Roman [Mono]"/>
                <w:b/>
                <w:bCs/>
                <w:color w:val="202122"/>
                <w:sz w:val="20"/>
                <w:szCs w:val="20"/>
                <w:highlight w:val="white"/>
              </w:rPr>
              <w:t>Physical half-life</w:t>
            </w:r>
          </w:p>
        </w:tc>
        <w:tc>
          <w:tcPr>
            <w:tcW w:w="810" w:type="dxa"/>
            <w:vAlign w:val="center"/>
          </w:tcPr>
          <w:p w14:paraId="7BEF4E07" w14:textId="77777777" w:rsidR="00C2084C" w:rsidRDefault="00000000">
            <w:pPr>
              <w:spacing w:after="0" w:line="240" w:lineRule="auto"/>
              <w:jc w:val="center"/>
              <w:rPr>
                <w:rFonts w:ascii="Times New Roman [Mono]" w:eastAsia="Times New Roman" w:hAnsi="Times New Roman [Mono]" w:cs="Times New Roman [Mono]"/>
                <w:b/>
                <w:bCs/>
                <w:color w:val="202122"/>
                <w:sz w:val="20"/>
                <w:szCs w:val="20"/>
                <w:highlight w:val="white"/>
              </w:rPr>
            </w:pPr>
            <w:r>
              <w:rPr>
                <w:rFonts w:ascii="Times New Roman [Mono]" w:eastAsia="Times New Roman" w:hAnsi="Times New Roman [Mono]" w:cs="Times New Roman [Mono]"/>
                <w:b/>
                <w:bCs/>
                <w:color w:val="202122"/>
                <w:sz w:val="20"/>
                <w:szCs w:val="20"/>
                <w:highlight w:val="white"/>
              </w:rPr>
              <w:t>Mode of decay</w:t>
            </w:r>
          </w:p>
        </w:tc>
        <w:tc>
          <w:tcPr>
            <w:tcW w:w="1170" w:type="dxa"/>
            <w:vAlign w:val="center"/>
          </w:tcPr>
          <w:p w14:paraId="26916F43" w14:textId="77777777" w:rsidR="00C2084C" w:rsidRDefault="00000000">
            <w:pPr>
              <w:spacing w:after="0" w:line="240" w:lineRule="auto"/>
              <w:jc w:val="center"/>
              <w:rPr>
                <w:rFonts w:ascii="Times New Roman [Mono]" w:eastAsia="Times New Roman" w:hAnsi="Times New Roman [Mono]" w:cs="Times New Roman [Mono]"/>
                <w:b/>
                <w:bCs/>
                <w:color w:val="202122"/>
                <w:sz w:val="20"/>
                <w:szCs w:val="20"/>
                <w:highlight w:val="white"/>
              </w:rPr>
            </w:pPr>
            <w:r>
              <w:rPr>
                <w:rFonts w:ascii="Times New Roman [Mono]" w:eastAsia="Times New Roman" w:hAnsi="Times New Roman [Mono]" w:cs="Times New Roman [Mono]"/>
                <w:b/>
                <w:bCs/>
                <w:color w:val="202122"/>
                <w:sz w:val="20"/>
                <w:szCs w:val="20"/>
                <w:highlight w:val="white"/>
              </w:rPr>
              <w:t>Principal </w:t>
            </w:r>
            <w:r>
              <w:rPr>
                <w:rFonts w:ascii="Times New Roman [Mono]" w:eastAsia="Times New Roman" w:hAnsi="Times New Roman [Mono]" w:cs="Times New Roman [Mono]"/>
                <w:b/>
                <w:bCs/>
                <w:i/>
                <w:color w:val="202122"/>
                <w:sz w:val="20"/>
                <w:szCs w:val="20"/>
                <w:highlight w:val="white"/>
              </w:rPr>
              <w:t>E</w:t>
            </w:r>
            <w:r>
              <w:rPr>
                <w:rFonts w:ascii="Times New Roman [Mono]" w:eastAsia="Times New Roman" w:hAnsi="Times New Roman [Mono]" w:cs="Times New Roman [Mono]"/>
                <w:b/>
                <w:bCs/>
                <w:color w:val="202122"/>
                <w:sz w:val="20"/>
                <w:szCs w:val="20"/>
                <w:highlight w:val="white"/>
              </w:rPr>
              <w:t> γ (keV) [% intensity]</w:t>
            </w:r>
          </w:p>
        </w:tc>
        <w:tc>
          <w:tcPr>
            <w:tcW w:w="1170" w:type="dxa"/>
            <w:vAlign w:val="center"/>
          </w:tcPr>
          <w:p w14:paraId="3466159D" w14:textId="77777777" w:rsidR="00C2084C" w:rsidRDefault="00000000">
            <w:pPr>
              <w:spacing w:after="0" w:line="240" w:lineRule="auto"/>
              <w:jc w:val="center"/>
              <w:rPr>
                <w:rFonts w:ascii="Times New Roman [Mono]" w:eastAsia="Times New Roman" w:hAnsi="Times New Roman [Mono]" w:cs="Times New Roman [Mono]"/>
                <w:b/>
                <w:bCs/>
                <w:color w:val="202122"/>
                <w:sz w:val="20"/>
                <w:szCs w:val="20"/>
                <w:highlight w:val="white"/>
              </w:rPr>
            </w:pPr>
            <w:r>
              <w:rPr>
                <w:rFonts w:ascii="Times New Roman [Mono]" w:eastAsia="Times New Roman" w:hAnsi="Times New Roman [Mono]" w:cs="Times New Roman [Mono]"/>
                <w:b/>
                <w:bCs/>
                <w:color w:val="202122"/>
                <w:sz w:val="20"/>
                <w:szCs w:val="20"/>
                <w:highlight w:val="white"/>
              </w:rPr>
              <w:t>Max. </w:t>
            </w:r>
            <w:r>
              <w:rPr>
                <w:rFonts w:ascii="Times New Roman [Mono]" w:eastAsia="Times New Roman" w:hAnsi="Times New Roman [Mono]" w:cs="Times New Roman [Mono]"/>
                <w:b/>
                <w:bCs/>
                <w:i/>
                <w:color w:val="202122"/>
                <w:sz w:val="20"/>
                <w:szCs w:val="20"/>
                <w:highlight w:val="white"/>
              </w:rPr>
              <w:t>E</w:t>
            </w:r>
            <w:r>
              <w:rPr>
                <w:rFonts w:ascii="Times New Roman [Mono]" w:eastAsia="Cardo" w:hAnsi="Times New Roman [Mono]" w:cs="Times New Roman [Mono]"/>
                <w:b/>
                <w:bCs/>
                <w:color w:val="202122"/>
                <w:sz w:val="20"/>
                <w:szCs w:val="20"/>
                <w:highlight w:val="white"/>
              </w:rPr>
              <w:t> β− (keV) [% intensity]</w:t>
            </w:r>
          </w:p>
        </w:tc>
        <w:tc>
          <w:tcPr>
            <w:tcW w:w="1620" w:type="dxa"/>
            <w:gridSpan w:val="2"/>
            <w:vAlign w:val="center"/>
          </w:tcPr>
          <w:p w14:paraId="4B57EB52" w14:textId="77777777" w:rsidR="00C2084C" w:rsidRDefault="00000000">
            <w:pPr>
              <w:spacing w:after="0" w:line="240" w:lineRule="auto"/>
              <w:jc w:val="center"/>
              <w:rPr>
                <w:rFonts w:ascii="Times New Roman [Mono]" w:eastAsia="Times New Roman" w:hAnsi="Times New Roman [Mono]" w:cs="Times New Roman [Mono]"/>
                <w:b/>
                <w:bCs/>
                <w:color w:val="202122"/>
                <w:sz w:val="20"/>
                <w:szCs w:val="20"/>
                <w:highlight w:val="white"/>
              </w:rPr>
            </w:pPr>
            <w:r>
              <w:rPr>
                <w:rFonts w:ascii="Times New Roman [Mono]" w:eastAsia="Cardo" w:hAnsi="Times New Roman [Mono]" w:cs="Times New Roman [Mono]"/>
                <w:b/>
                <w:bCs/>
                <w:color w:val="202122"/>
                <w:sz w:val="20"/>
                <w:szCs w:val="20"/>
                <w:highlight w:val="white"/>
              </w:rPr>
              <w:t>β− range in soft tissue (mm)</w:t>
            </w:r>
          </w:p>
        </w:tc>
        <w:tc>
          <w:tcPr>
            <w:tcW w:w="1170" w:type="dxa"/>
            <w:vAlign w:val="center"/>
          </w:tcPr>
          <w:p w14:paraId="06EB86FA" w14:textId="77777777" w:rsidR="00C2084C" w:rsidRDefault="00000000">
            <w:pPr>
              <w:spacing w:after="0" w:line="240" w:lineRule="auto"/>
              <w:jc w:val="center"/>
              <w:rPr>
                <w:rFonts w:ascii="Times New Roman [Mono]" w:eastAsia="Times New Roman" w:hAnsi="Times New Roman [Mono]" w:cs="Times New Roman [Mono]"/>
                <w:b/>
                <w:bCs/>
                <w:color w:val="202122"/>
                <w:sz w:val="20"/>
                <w:szCs w:val="20"/>
                <w:highlight w:val="white"/>
              </w:rPr>
            </w:pPr>
            <w:r>
              <w:rPr>
                <w:rFonts w:ascii="Times New Roman [Mono]" w:eastAsia="Times New Roman" w:hAnsi="Times New Roman [Mono]" w:cs="Times New Roman [Mono]"/>
                <w:b/>
                <w:bCs/>
                <w:color w:val="202122"/>
                <w:sz w:val="20"/>
                <w:szCs w:val="20"/>
                <w:highlight w:val="white"/>
              </w:rPr>
              <w:t>Method of production</w:t>
            </w:r>
          </w:p>
        </w:tc>
        <w:tc>
          <w:tcPr>
            <w:tcW w:w="1080" w:type="dxa"/>
            <w:vAlign w:val="center"/>
          </w:tcPr>
          <w:p w14:paraId="14A5E4AA" w14:textId="77777777" w:rsidR="00C2084C" w:rsidRDefault="00000000">
            <w:pPr>
              <w:spacing w:after="0" w:line="240" w:lineRule="auto"/>
              <w:jc w:val="center"/>
              <w:rPr>
                <w:rFonts w:ascii="Times New Roman [Mono]" w:eastAsia="Times New Roman" w:hAnsi="Times New Roman [Mono]" w:cs="Times New Roman [Mono]"/>
                <w:b/>
                <w:bCs/>
                <w:color w:val="202122"/>
                <w:sz w:val="20"/>
                <w:szCs w:val="20"/>
                <w:highlight w:val="white"/>
              </w:rPr>
            </w:pPr>
            <w:r>
              <w:rPr>
                <w:rFonts w:ascii="Times New Roman [Mono]" w:eastAsia="Times New Roman" w:hAnsi="Times New Roman [Mono]" w:cs="Times New Roman [Mono]"/>
                <w:b/>
                <w:bCs/>
                <w:color w:val="202122"/>
                <w:sz w:val="20"/>
                <w:szCs w:val="20"/>
                <w:highlight w:val="white"/>
              </w:rPr>
              <w:t>Daughter nuclide</w:t>
            </w:r>
          </w:p>
        </w:tc>
        <w:tc>
          <w:tcPr>
            <w:tcW w:w="1260" w:type="dxa"/>
            <w:vAlign w:val="center"/>
          </w:tcPr>
          <w:p w14:paraId="3B41F7F1" w14:textId="77777777" w:rsidR="00C2084C" w:rsidRDefault="00000000">
            <w:pPr>
              <w:spacing w:after="0" w:line="240" w:lineRule="auto"/>
              <w:jc w:val="center"/>
              <w:rPr>
                <w:rFonts w:ascii="Times New Roman [Mono]" w:eastAsia="Times New Roman" w:hAnsi="Times New Roman [Mono]" w:cs="Times New Roman [Mono]"/>
                <w:b/>
                <w:bCs/>
                <w:color w:val="202122"/>
                <w:sz w:val="20"/>
                <w:szCs w:val="20"/>
                <w:highlight w:val="white"/>
              </w:rPr>
            </w:pPr>
            <w:r>
              <w:rPr>
                <w:rFonts w:ascii="Times New Roman [Mono]" w:eastAsia="Times New Roman" w:hAnsi="Times New Roman [Mono]" w:cs="Times New Roman [Mono]"/>
                <w:b/>
                <w:bCs/>
                <w:color w:val="202122"/>
                <w:sz w:val="20"/>
                <w:szCs w:val="20"/>
                <w:highlight w:val="white"/>
              </w:rPr>
              <w:t>Clinical indication</w:t>
            </w:r>
          </w:p>
        </w:tc>
      </w:tr>
      <w:tr w:rsidR="00C2084C" w14:paraId="37095DAF" w14:textId="77777777">
        <w:trPr>
          <w:trHeight w:val="315"/>
        </w:trPr>
        <w:tc>
          <w:tcPr>
            <w:tcW w:w="895" w:type="dxa"/>
            <w:vAlign w:val="center"/>
          </w:tcPr>
          <w:p w14:paraId="4539868A" w14:textId="77777777" w:rsidR="00C2084C" w:rsidRDefault="00C2084C">
            <w:pPr>
              <w:spacing w:after="0" w:line="240" w:lineRule="auto"/>
              <w:jc w:val="center"/>
              <w:rPr>
                <w:rFonts w:ascii="Times New Roman [Mono]" w:eastAsia="Times New Roman" w:hAnsi="Times New Roman [Mono]" w:cs="Times New Roman [Mono]"/>
                <w:b/>
                <w:bCs/>
                <w:color w:val="202122"/>
                <w:sz w:val="20"/>
                <w:szCs w:val="20"/>
                <w:highlight w:val="white"/>
              </w:rPr>
            </w:pPr>
          </w:p>
        </w:tc>
        <w:tc>
          <w:tcPr>
            <w:tcW w:w="1080" w:type="dxa"/>
            <w:vAlign w:val="center"/>
          </w:tcPr>
          <w:p w14:paraId="4AEB48B4" w14:textId="77777777" w:rsidR="00C2084C" w:rsidRDefault="00C2084C">
            <w:pPr>
              <w:spacing w:after="0" w:line="240" w:lineRule="auto"/>
              <w:jc w:val="center"/>
              <w:rPr>
                <w:rFonts w:ascii="Times New Roman [Mono]" w:eastAsia="Times New Roman" w:hAnsi="Times New Roman [Mono]" w:cs="Times New Roman [Mono]"/>
                <w:b/>
                <w:bCs/>
                <w:color w:val="202122"/>
                <w:sz w:val="20"/>
                <w:szCs w:val="20"/>
                <w:highlight w:val="white"/>
              </w:rPr>
            </w:pPr>
          </w:p>
        </w:tc>
        <w:tc>
          <w:tcPr>
            <w:tcW w:w="810" w:type="dxa"/>
            <w:vAlign w:val="center"/>
          </w:tcPr>
          <w:p w14:paraId="3F5102CC" w14:textId="77777777" w:rsidR="00C2084C" w:rsidRDefault="00C2084C">
            <w:pPr>
              <w:spacing w:after="0" w:line="240" w:lineRule="auto"/>
              <w:jc w:val="center"/>
              <w:rPr>
                <w:rFonts w:ascii="Times New Roman [Mono]" w:eastAsia="Times New Roman" w:hAnsi="Times New Roman [Mono]" w:cs="Times New Roman [Mono]"/>
                <w:b/>
                <w:bCs/>
                <w:color w:val="202122"/>
                <w:sz w:val="20"/>
                <w:szCs w:val="20"/>
                <w:highlight w:val="white"/>
              </w:rPr>
            </w:pPr>
          </w:p>
        </w:tc>
        <w:tc>
          <w:tcPr>
            <w:tcW w:w="1170" w:type="dxa"/>
            <w:vAlign w:val="center"/>
          </w:tcPr>
          <w:p w14:paraId="21E52B0C" w14:textId="77777777" w:rsidR="00C2084C" w:rsidRDefault="00C2084C">
            <w:pPr>
              <w:spacing w:after="0" w:line="240" w:lineRule="auto"/>
              <w:jc w:val="center"/>
              <w:rPr>
                <w:rFonts w:ascii="Times New Roman [Mono]" w:eastAsia="Times New Roman" w:hAnsi="Times New Roman [Mono]" w:cs="Times New Roman [Mono]"/>
                <w:b/>
                <w:bCs/>
                <w:color w:val="202122"/>
                <w:sz w:val="20"/>
                <w:szCs w:val="20"/>
                <w:highlight w:val="white"/>
              </w:rPr>
            </w:pPr>
          </w:p>
        </w:tc>
        <w:tc>
          <w:tcPr>
            <w:tcW w:w="1170" w:type="dxa"/>
            <w:vAlign w:val="center"/>
          </w:tcPr>
          <w:p w14:paraId="6FB12427" w14:textId="77777777" w:rsidR="00C2084C" w:rsidRDefault="00C2084C">
            <w:pPr>
              <w:spacing w:after="0" w:line="240" w:lineRule="auto"/>
              <w:jc w:val="center"/>
              <w:rPr>
                <w:rFonts w:ascii="Times New Roman [Mono]" w:eastAsia="Times New Roman" w:hAnsi="Times New Roman [Mono]" w:cs="Times New Roman [Mono]"/>
                <w:b/>
                <w:bCs/>
                <w:color w:val="202122"/>
                <w:sz w:val="20"/>
                <w:szCs w:val="20"/>
                <w:highlight w:val="white"/>
              </w:rPr>
            </w:pPr>
          </w:p>
        </w:tc>
        <w:tc>
          <w:tcPr>
            <w:tcW w:w="810" w:type="dxa"/>
            <w:vAlign w:val="center"/>
          </w:tcPr>
          <w:p w14:paraId="79C4E03B" w14:textId="77777777" w:rsidR="00C2084C" w:rsidRDefault="00000000">
            <w:pPr>
              <w:spacing w:after="0" w:line="240" w:lineRule="auto"/>
              <w:jc w:val="center"/>
              <w:rPr>
                <w:rFonts w:ascii="Times New Roman [Mono]" w:eastAsia="Times New Roman" w:hAnsi="Times New Roman [Mono]" w:cs="Times New Roman [Mono]"/>
                <w:b/>
                <w:bCs/>
                <w:color w:val="202122"/>
                <w:sz w:val="20"/>
                <w:szCs w:val="20"/>
                <w:highlight w:val="white"/>
              </w:rPr>
            </w:pPr>
            <w:r>
              <w:rPr>
                <w:rFonts w:ascii="Times New Roman [Mono]" w:eastAsia="Times New Roman" w:hAnsi="Times New Roman [Mono]" w:cs="Times New Roman [Mono]"/>
                <w:b/>
                <w:bCs/>
                <w:color w:val="202122"/>
                <w:sz w:val="20"/>
                <w:szCs w:val="20"/>
                <w:highlight w:val="white"/>
              </w:rPr>
              <w:t>Mean</w:t>
            </w:r>
          </w:p>
        </w:tc>
        <w:tc>
          <w:tcPr>
            <w:tcW w:w="810" w:type="dxa"/>
            <w:vAlign w:val="center"/>
          </w:tcPr>
          <w:p w14:paraId="10DB1F36" w14:textId="77777777" w:rsidR="00C2084C" w:rsidRDefault="00000000">
            <w:pPr>
              <w:spacing w:after="0" w:line="240" w:lineRule="auto"/>
              <w:jc w:val="center"/>
              <w:rPr>
                <w:rFonts w:ascii="Times New Roman [Mono]" w:eastAsia="Times New Roman" w:hAnsi="Times New Roman [Mono]" w:cs="Times New Roman [Mono]"/>
                <w:b/>
                <w:bCs/>
                <w:color w:val="202122"/>
                <w:sz w:val="20"/>
                <w:szCs w:val="20"/>
                <w:highlight w:val="white"/>
              </w:rPr>
            </w:pPr>
            <w:r>
              <w:rPr>
                <w:rFonts w:ascii="Times New Roman [Mono]" w:eastAsia="Times New Roman" w:hAnsi="Times New Roman [Mono]" w:cs="Times New Roman [Mono]"/>
                <w:b/>
                <w:bCs/>
                <w:color w:val="202122"/>
                <w:sz w:val="20"/>
                <w:szCs w:val="20"/>
                <w:highlight w:val="white"/>
              </w:rPr>
              <w:t>Max</w:t>
            </w:r>
          </w:p>
        </w:tc>
        <w:tc>
          <w:tcPr>
            <w:tcW w:w="1170" w:type="dxa"/>
            <w:vAlign w:val="center"/>
          </w:tcPr>
          <w:p w14:paraId="4149241F" w14:textId="77777777" w:rsidR="00C2084C" w:rsidRDefault="00C2084C">
            <w:pPr>
              <w:spacing w:after="0" w:line="240" w:lineRule="auto"/>
              <w:jc w:val="center"/>
              <w:rPr>
                <w:rFonts w:ascii="Times New Roman [Mono]" w:eastAsia="Times New Roman" w:hAnsi="Times New Roman [Mono]" w:cs="Times New Roman [Mono]"/>
                <w:b/>
                <w:bCs/>
                <w:color w:val="202122"/>
                <w:sz w:val="20"/>
                <w:szCs w:val="20"/>
                <w:highlight w:val="white"/>
              </w:rPr>
            </w:pPr>
          </w:p>
        </w:tc>
        <w:tc>
          <w:tcPr>
            <w:tcW w:w="1080" w:type="dxa"/>
            <w:vAlign w:val="center"/>
          </w:tcPr>
          <w:p w14:paraId="2DFB9A5F" w14:textId="77777777" w:rsidR="00C2084C" w:rsidRDefault="00C2084C">
            <w:pPr>
              <w:spacing w:after="0" w:line="240" w:lineRule="auto"/>
              <w:jc w:val="center"/>
              <w:rPr>
                <w:rFonts w:ascii="Times New Roman [Mono]" w:eastAsia="Times New Roman" w:hAnsi="Times New Roman [Mono]" w:cs="Times New Roman [Mono]"/>
                <w:b/>
                <w:bCs/>
                <w:color w:val="202122"/>
                <w:sz w:val="20"/>
                <w:szCs w:val="20"/>
                <w:highlight w:val="white"/>
              </w:rPr>
            </w:pPr>
          </w:p>
        </w:tc>
        <w:tc>
          <w:tcPr>
            <w:tcW w:w="1260" w:type="dxa"/>
            <w:vAlign w:val="center"/>
          </w:tcPr>
          <w:p w14:paraId="285DF193" w14:textId="77777777" w:rsidR="00C2084C" w:rsidRDefault="00C2084C">
            <w:pPr>
              <w:spacing w:after="0" w:line="240" w:lineRule="auto"/>
              <w:jc w:val="center"/>
              <w:rPr>
                <w:rFonts w:ascii="Times New Roman [Mono]" w:eastAsia="Times New Roman" w:hAnsi="Times New Roman [Mono]" w:cs="Times New Roman [Mono]"/>
                <w:b/>
                <w:bCs/>
                <w:color w:val="202122"/>
                <w:sz w:val="20"/>
                <w:szCs w:val="20"/>
                <w:highlight w:val="white"/>
              </w:rPr>
            </w:pPr>
          </w:p>
        </w:tc>
      </w:tr>
      <w:tr w:rsidR="00C2084C" w14:paraId="29859CEE" w14:textId="77777777">
        <w:trPr>
          <w:trHeight w:val="90"/>
        </w:trPr>
        <w:tc>
          <w:tcPr>
            <w:tcW w:w="895" w:type="dxa"/>
            <w:vAlign w:val="center"/>
          </w:tcPr>
          <w:p w14:paraId="7D5BCEC6"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32P</w:t>
            </w:r>
          </w:p>
          <w:p w14:paraId="461877B8"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bookmarkStart w:id="4" w:name="_heading=h.gjdgxs" w:colFirst="0" w:colLast="0"/>
            <w:bookmarkEnd w:id="4"/>
            <w:r>
              <w:rPr>
                <w:rFonts w:ascii="Times New Roman [Mono]" w:eastAsia="Times New Roman" w:hAnsi="Times New Roman [Mono]" w:cs="Times New Roman [Mono]"/>
                <w:color w:val="202122"/>
                <w:sz w:val="20"/>
                <w:szCs w:val="20"/>
                <w:highlight w:val="white"/>
              </w:rPr>
              <w:t>[62][63][67][69][70][71]</w:t>
            </w:r>
          </w:p>
        </w:tc>
        <w:tc>
          <w:tcPr>
            <w:tcW w:w="1080" w:type="dxa"/>
            <w:vAlign w:val="center"/>
          </w:tcPr>
          <w:p w14:paraId="33B59600"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14.26 d</w:t>
            </w:r>
          </w:p>
        </w:tc>
        <w:tc>
          <w:tcPr>
            <w:tcW w:w="810" w:type="dxa"/>
            <w:vAlign w:val="center"/>
          </w:tcPr>
          <w:p w14:paraId="584854C4"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Cardo" w:hAnsi="Times New Roman [Mono]" w:cs="Times New Roman [Mono]"/>
                <w:color w:val="202122"/>
                <w:sz w:val="20"/>
                <w:szCs w:val="20"/>
                <w:highlight w:val="white"/>
              </w:rPr>
              <w:t>β−</w:t>
            </w:r>
          </w:p>
        </w:tc>
        <w:tc>
          <w:tcPr>
            <w:tcW w:w="1170" w:type="dxa"/>
            <w:vAlign w:val="center"/>
          </w:tcPr>
          <w:p w14:paraId="69E8CA14" w14:textId="77777777" w:rsidR="00C2084C" w:rsidRDefault="00C2084C">
            <w:pPr>
              <w:spacing w:after="0" w:line="240" w:lineRule="auto"/>
              <w:jc w:val="center"/>
              <w:rPr>
                <w:rFonts w:ascii="Times New Roman [Mono]" w:eastAsia="Times New Roman" w:hAnsi="Times New Roman [Mono]" w:cs="Times New Roman [Mono]"/>
                <w:color w:val="202122"/>
                <w:sz w:val="20"/>
                <w:szCs w:val="20"/>
                <w:highlight w:val="white"/>
              </w:rPr>
            </w:pPr>
          </w:p>
        </w:tc>
        <w:tc>
          <w:tcPr>
            <w:tcW w:w="1170" w:type="dxa"/>
            <w:vAlign w:val="center"/>
          </w:tcPr>
          <w:p w14:paraId="229D4A2B"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1710</w:t>
            </w:r>
          </w:p>
        </w:tc>
        <w:tc>
          <w:tcPr>
            <w:tcW w:w="810" w:type="dxa"/>
            <w:vAlign w:val="center"/>
          </w:tcPr>
          <w:p w14:paraId="0733127D"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2.6</w:t>
            </w:r>
          </w:p>
        </w:tc>
        <w:tc>
          <w:tcPr>
            <w:tcW w:w="810" w:type="dxa"/>
            <w:vAlign w:val="center"/>
          </w:tcPr>
          <w:p w14:paraId="4D590819"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7.9</w:t>
            </w:r>
          </w:p>
        </w:tc>
        <w:tc>
          <w:tcPr>
            <w:tcW w:w="1170" w:type="dxa"/>
            <w:vAlign w:val="center"/>
          </w:tcPr>
          <w:p w14:paraId="6B9873E2"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31P (n, γ) 32P, 32S (n, p) 32P</w:t>
            </w:r>
          </w:p>
        </w:tc>
        <w:tc>
          <w:tcPr>
            <w:tcW w:w="1080" w:type="dxa"/>
            <w:vAlign w:val="center"/>
          </w:tcPr>
          <w:p w14:paraId="52A285E8"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32S</w:t>
            </w:r>
          </w:p>
        </w:tc>
        <w:tc>
          <w:tcPr>
            <w:tcW w:w="1260" w:type="dxa"/>
            <w:vAlign w:val="center"/>
          </w:tcPr>
          <w:p w14:paraId="3FF80932"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PVNS, polycythemia vera, cystic craniopharyngioma</w:t>
            </w:r>
          </w:p>
        </w:tc>
      </w:tr>
      <w:tr w:rsidR="00C2084C" w14:paraId="0DA90544" w14:textId="77777777">
        <w:trPr>
          <w:trHeight w:val="1190"/>
        </w:trPr>
        <w:tc>
          <w:tcPr>
            <w:tcW w:w="895" w:type="dxa"/>
            <w:vAlign w:val="center"/>
          </w:tcPr>
          <w:p w14:paraId="05E2212B"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89Sr</w:t>
            </w:r>
          </w:p>
          <w:p w14:paraId="4F1F25C5"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[62][63][65][66][67][70][71]</w:t>
            </w:r>
          </w:p>
        </w:tc>
        <w:tc>
          <w:tcPr>
            <w:tcW w:w="1080" w:type="dxa"/>
            <w:vAlign w:val="center"/>
          </w:tcPr>
          <w:p w14:paraId="78F8C46A"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50.53 d</w:t>
            </w:r>
          </w:p>
        </w:tc>
        <w:tc>
          <w:tcPr>
            <w:tcW w:w="810" w:type="dxa"/>
            <w:vAlign w:val="center"/>
          </w:tcPr>
          <w:p w14:paraId="7A940C24"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Cardo" w:hAnsi="Times New Roman [Mono]" w:cs="Times New Roman [Mono]"/>
                <w:color w:val="202122"/>
                <w:sz w:val="20"/>
                <w:szCs w:val="20"/>
                <w:highlight w:val="white"/>
              </w:rPr>
              <w:t>β−</w:t>
            </w:r>
          </w:p>
        </w:tc>
        <w:tc>
          <w:tcPr>
            <w:tcW w:w="1170" w:type="dxa"/>
            <w:vAlign w:val="center"/>
          </w:tcPr>
          <w:p w14:paraId="1CA2C82D"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910 [0.01]</w:t>
            </w:r>
          </w:p>
        </w:tc>
        <w:tc>
          <w:tcPr>
            <w:tcW w:w="1170" w:type="dxa"/>
            <w:vAlign w:val="center"/>
          </w:tcPr>
          <w:p w14:paraId="2BE62D02"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1496 [100.0]</w:t>
            </w:r>
          </w:p>
        </w:tc>
        <w:tc>
          <w:tcPr>
            <w:tcW w:w="810" w:type="dxa"/>
            <w:vAlign w:val="center"/>
          </w:tcPr>
          <w:p w14:paraId="38596438"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2.4</w:t>
            </w:r>
          </w:p>
        </w:tc>
        <w:tc>
          <w:tcPr>
            <w:tcW w:w="810" w:type="dxa"/>
            <w:vAlign w:val="center"/>
          </w:tcPr>
          <w:p w14:paraId="58667E8D"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8</w:t>
            </w:r>
          </w:p>
        </w:tc>
        <w:tc>
          <w:tcPr>
            <w:tcW w:w="1170" w:type="dxa"/>
            <w:vAlign w:val="center"/>
          </w:tcPr>
          <w:p w14:paraId="6F11C8A0"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88Sr (n, γ) 89Sr, 89Y (n, p) 89Sr</w:t>
            </w:r>
          </w:p>
        </w:tc>
        <w:tc>
          <w:tcPr>
            <w:tcW w:w="1080" w:type="dxa"/>
            <w:vAlign w:val="center"/>
          </w:tcPr>
          <w:p w14:paraId="184AA76D"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89Y</w:t>
            </w:r>
          </w:p>
        </w:tc>
        <w:tc>
          <w:tcPr>
            <w:tcW w:w="1260" w:type="dxa"/>
            <w:vAlign w:val="center"/>
          </w:tcPr>
          <w:p w14:paraId="0305B979"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Severe bone metastasis</w:t>
            </w:r>
          </w:p>
        </w:tc>
      </w:tr>
      <w:tr w:rsidR="00C2084C" w14:paraId="0990C3DF" w14:textId="77777777">
        <w:trPr>
          <w:trHeight w:val="1195"/>
        </w:trPr>
        <w:tc>
          <w:tcPr>
            <w:tcW w:w="895" w:type="dxa"/>
            <w:vAlign w:val="center"/>
          </w:tcPr>
          <w:p w14:paraId="283BBEEC"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90Y</w:t>
            </w:r>
          </w:p>
          <w:p w14:paraId="17183D94"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[62][65][66][70][71]</w:t>
            </w:r>
          </w:p>
        </w:tc>
        <w:tc>
          <w:tcPr>
            <w:tcW w:w="1080" w:type="dxa"/>
            <w:vAlign w:val="center"/>
          </w:tcPr>
          <w:p w14:paraId="17FF0214"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64.10 h</w:t>
            </w:r>
          </w:p>
        </w:tc>
        <w:tc>
          <w:tcPr>
            <w:tcW w:w="810" w:type="dxa"/>
            <w:vAlign w:val="center"/>
          </w:tcPr>
          <w:p w14:paraId="2CFF6C4B"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Cardo" w:hAnsi="Times New Roman [Mono]" w:cs="Times New Roman [Mono]"/>
                <w:color w:val="202122"/>
                <w:sz w:val="20"/>
                <w:szCs w:val="20"/>
                <w:highlight w:val="white"/>
              </w:rPr>
              <w:t>β−</w:t>
            </w:r>
          </w:p>
        </w:tc>
        <w:tc>
          <w:tcPr>
            <w:tcW w:w="1170" w:type="dxa"/>
            <w:vAlign w:val="center"/>
          </w:tcPr>
          <w:p w14:paraId="5DEA4778" w14:textId="77777777" w:rsidR="00C2084C" w:rsidRDefault="00C2084C">
            <w:pPr>
              <w:spacing w:after="0" w:line="240" w:lineRule="auto"/>
              <w:jc w:val="center"/>
              <w:rPr>
                <w:rFonts w:ascii="Times New Roman [Mono]" w:eastAsia="Times New Roman" w:hAnsi="Times New Roman [Mono]" w:cs="Times New Roman [Mono]"/>
                <w:color w:val="202122"/>
                <w:sz w:val="20"/>
                <w:szCs w:val="20"/>
                <w:highlight w:val="white"/>
              </w:rPr>
            </w:pPr>
          </w:p>
        </w:tc>
        <w:tc>
          <w:tcPr>
            <w:tcW w:w="1170" w:type="dxa"/>
            <w:vAlign w:val="center"/>
          </w:tcPr>
          <w:p w14:paraId="7FC4B8B5"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2280.1 [100.0]</w:t>
            </w:r>
          </w:p>
        </w:tc>
        <w:tc>
          <w:tcPr>
            <w:tcW w:w="810" w:type="dxa"/>
            <w:vAlign w:val="center"/>
          </w:tcPr>
          <w:p w14:paraId="38EEEA18"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3.6</w:t>
            </w:r>
          </w:p>
        </w:tc>
        <w:tc>
          <w:tcPr>
            <w:tcW w:w="810" w:type="dxa"/>
            <w:vAlign w:val="center"/>
          </w:tcPr>
          <w:p w14:paraId="40977BC0"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11</w:t>
            </w:r>
          </w:p>
        </w:tc>
        <w:tc>
          <w:tcPr>
            <w:tcW w:w="1170" w:type="dxa"/>
            <w:vAlign w:val="center"/>
          </w:tcPr>
          <w:p w14:paraId="0E735736"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89Y (n, γ) 90Y, 90Sr/90Y generator</w:t>
            </w:r>
          </w:p>
        </w:tc>
        <w:tc>
          <w:tcPr>
            <w:tcW w:w="1080" w:type="dxa"/>
            <w:vAlign w:val="center"/>
          </w:tcPr>
          <w:p w14:paraId="79E559A7"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90Zr</w:t>
            </w:r>
          </w:p>
        </w:tc>
        <w:tc>
          <w:tcPr>
            <w:tcW w:w="1260" w:type="dxa"/>
            <w:vAlign w:val="center"/>
          </w:tcPr>
          <w:p w14:paraId="6EAD4DDB"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Hepatic metastasis, PVNS, RIT for NHL</w:t>
            </w:r>
          </w:p>
        </w:tc>
      </w:tr>
      <w:tr w:rsidR="00C2084C" w14:paraId="35557A1C" w14:textId="77777777">
        <w:trPr>
          <w:trHeight w:val="1220"/>
        </w:trPr>
        <w:tc>
          <w:tcPr>
            <w:tcW w:w="895" w:type="dxa"/>
            <w:vAlign w:val="center"/>
          </w:tcPr>
          <w:p w14:paraId="11B6F87D"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117mSn</w:t>
            </w:r>
          </w:p>
          <w:p w14:paraId="336788E9"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[65][70][71]</w:t>
            </w:r>
          </w:p>
        </w:tc>
        <w:tc>
          <w:tcPr>
            <w:tcW w:w="1080" w:type="dxa"/>
            <w:vAlign w:val="center"/>
          </w:tcPr>
          <w:p w14:paraId="25FC20A6"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13.60 d</w:t>
            </w:r>
          </w:p>
        </w:tc>
        <w:tc>
          <w:tcPr>
            <w:tcW w:w="810" w:type="dxa"/>
            <w:vAlign w:val="center"/>
          </w:tcPr>
          <w:p w14:paraId="547D3727"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IT</w:t>
            </w:r>
          </w:p>
        </w:tc>
        <w:tc>
          <w:tcPr>
            <w:tcW w:w="1170" w:type="dxa"/>
            <w:vAlign w:val="center"/>
          </w:tcPr>
          <w:p w14:paraId="62B9AB82"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158.6 [86]</w:t>
            </w:r>
          </w:p>
        </w:tc>
        <w:tc>
          <w:tcPr>
            <w:tcW w:w="1170" w:type="dxa"/>
            <w:vAlign w:val="center"/>
          </w:tcPr>
          <w:p w14:paraId="07F579FD"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130*, 150*</w:t>
            </w:r>
          </w:p>
        </w:tc>
        <w:tc>
          <w:tcPr>
            <w:tcW w:w="810" w:type="dxa"/>
            <w:vAlign w:val="center"/>
          </w:tcPr>
          <w:p w14:paraId="6F5597A1"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0.22, 0.29</w:t>
            </w:r>
          </w:p>
        </w:tc>
        <w:tc>
          <w:tcPr>
            <w:tcW w:w="810" w:type="dxa"/>
            <w:vAlign w:val="center"/>
          </w:tcPr>
          <w:p w14:paraId="41A6E896"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0.27</w:t>
            </w:r>
          </w:p>
        </w:tc>
        <w:tc>
          <w:tcPr>
            <w:tcW w:w="1170" w:type="dxa"/>
            <w:vAlign w:val="center"/>
          </w:tcPr>
          <w:p w14:paraId="3B3587F4"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116Sn (n, γ) 117mSn, 117Sn (n, n’, γ) 117mSn</w:t>
            </w:r>
          </w:p>
        </w:tc>
        <w:tc>
          <w:tcPr>
            <w:tcW w:w="1080" w:type="dxa"/>
            <w:vAlign w:val="center"/>
          </w:tcPr>
          <w:p w14:paraId="0FAD5DBB"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117Sn</w:t>
            </w:r>
          </w:p>
        </w:tc>
        <w:tc>
          <w:tcPr>
            <w:tcW w:w="1260" w:type="dxa"/>
            <w:vAlign w:val="center"/>
          </w:tcPr>
          <w:p w14:paraId="08F18A5B"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Bone tumour treatment</w:t>
            </w:r>
          </w:p>
        </w:tc>
      </w:tr>
      <w:tr w:rsidR="00C2084C" w14:paraId="1933DC11" w14:textId="77777777">
        <w:trPr>
          <w:trHeight w:val="1415"/>
        </w:trPr>
        <w:tc>
          <w:tcPr>
            <w:tcW w:w="895" w:type="dxa"/>
            <w:vAlign w:val="center"/>
          </w:tcPr>
          <w:p w14:paraId="2B3A4EBA"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131I</w:t>
            </w:r>
          </w:p>
          <w:p w14:paraId="76EB0524"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[65][70][71]</w:t>
            </w:r>
          </w:p>
        </w:tc>
        <w:tc>
          <w:tcPr>
            <w:tcW w:w="1080" w:type="dxa"/>
            <w:vAlign w:val="center"/>
          </w:tcPr>
          <w:p w14:paraId="31313289"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8.02 d</w:t>
            </w:r>
          </w:p>
        </w:tc>
        <w:tc>
          <w:tcPr>
            <w:tcW w:w="810" w:type="dxa"/>
            <w:vAlign w:val="center"/>
          </w:tcPr>
          <w:p w14:paraId="476C805F"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Cardo" w:hAnsi="Times New Roman [Mono]" w:cs="Times New Roman [Mono]"/>
                <w:color w:val="202122"/>
                <w:sz w:val="20"/>
                <w:szCs w:val="20"/>
                <w:highlight w:val="white"/>
              </w:rPr>
              <w:t>β−</w:t>
            </w:r>
          </w:p>
        </w:tc>
        <w:tc>
          <w:tcPr>
            <w:tcW w:w="1170" w:type="dxa"/>
            <w:vAlign w:val="center"/>
          </w:tcPr>
          <w:p w14:paraId="288584BF"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364.5 [81.7]</w:t>
            </w:r>
          </w:p>
        </w:tc>
        <w:tc>
          <w:tcPr>
            <w:tcW w:w="1170" w:type="dxa"/>
            <w:vAlign w:val="center"/>
          </w:tcPr>
          <w:p w14:paraId="25424AC3"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606 [89.3]</w:t>
            </w:r>
          </w:p>
        </w:tc>
        <w:tc>
          <w:tcPr>
            <w:tcW w:w="810" w:type="dxa"/>
            <w:vAlign w:val="center"/>
          </w:tcPr>
          <w:p w14:paraId="7B3AD73B"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0.4</w:t>
            </w:r>
          </w:p>
        </w:tc>
        <w:tc>
          <w:tcPr>
            <w:tcW w:w="810" w:type="dxa"/>
            <w:vAlign w:val="center"/>
          </w:tcPr>
          <w:p w14:paraId="1B5FDBB6"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2.4</w:t>
            </w:r>
          </w:p>
        </w:tc>
        <w:tc>
          <w:tcPr>
            <w:tcW w:w="1170" w:type="dxa"/>
            <w:vAlign w:val="center"/>
          </w:tcPr>
          <w:p w14:paraId="477C9089"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Cardo" w:hAnsi="Times New Roman [Mono]" w:cs="Times New Roman [Mono]"/>
                <w:color w:val="202122"/>
                <w:sz w:val="20"/>
                <w:szCs w:val="20"/>
                <w:highlight w:val="white"/>
              </w:rPr>
              <w:t>130Te (n, γ) 131m,gTe→131I</w:t>
            </w:r>
          </w:p>
        </w:tc>
        <w:tc>
          <w:tcPr>
            <w:tcW w:w="1080" w:type="dxa"/>
            <w:vAlign w:val="center"/>
          </w:tcPr>
          <w:p w14:paraId="10C1B32F"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131Xe</w:t>
            </w:r>
          </w:p>
        </w:tc>
        <w:tc>
          <w:tcPr>
            <w:tcW w:w="1260" w:type="dxa"/>
            <w:vAlign w:val="center"/>
          </w:tcPr>
          <w:p w14:paraId="7203DCA0"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Hyperthyroidism, thyroid cancer, RIT for NHL and neuroblastoma</w:t>
            </w:r>
          </w:p>
        </w:tc>
      </w:tr>
      <w:tr w:rsidR="00C2084C" w14:paraId="581ADB19" w14:textId="77777777">
        <w:trPr>
          <w:trHeight w:val="910"/>
        </w:trPr>
        <w:tc>
          <w:tcPr>
            <w:tcW w:w="895" w:type="dxa"/>
            <w:vAlign w:val="center"/>
          </w:tcPr>
          <w:p w14:paraId="758E280D"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153Sm</w:t>
            </w:r>
          </w:p>
          <w:p w14:paraId="69A37D8C"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[62][63][64][65][66][67][70][71]</w:t>
            </w:r>
          </w:p>
        </w:tc>
        <w:tc>
          <w:tcPr>
            <w:tcW w:w="1080" w:type="dxa"/>
            <w:vAlign w:val="center"/>
          </w:tcPr>
          <w:p w14:paraId="40144365"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46.50 h</w:t>
            </w:r>
          </w:p>
        </w:tc>
        <w:tc>
          <w:tcPr>
            <w:tcW w:w="810" w:type="dxa"/>
            <w:vAlign w:val="center"/>
          </w:tcPr>
          <w:p w14:paraId="646A43DE"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Cardo" w:hAnsi="Times New Roman [Mono]" w:cs="Times New Roman [Mono]"/>
                <w:color w:val="202122"/>
                <w:sz w:val="20"/>
                <w:szCs w:val="20"/>
                <w:highlight w:val="white"/>
              </w:rPr>
              <w:t>β−</w:t>
            </w:r>
          </w:p>
        </w:tc>
        <w:tc>
          <w:tcPr>
            <w:tcW w:w="1170" w:type="dxa"/>
            <w:vAlign w:val="center"/>
          </w:tcPr>
          <w:p w14:paraId="5BBA951B"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103.2 [29.8]</w:t>
            </w:r>
          </w:p>
        </w:tc>
        <w:tc>
          <w:tcPr>
            <w:tcW w:w="1170" w:type="dxa"/>
            <w:vAlign w:val="center"/>
          </w:tcPr>
          <w:p w14:paraId="1FF71782"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808.2 [100.0]</w:t>
            </w:r>
          </w:p>
        </w:tc>
        <w:tc>
          <w:tcPr>
            <w:tcW w:w="810" w:type="dxa"/>
            <w:vAlign w:val="center"/>
          </w:tcPr>
          <w:p w14:paraId="654DA2E0"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0.7</w:t>
            </w:r>
          </w:p>
        </w:tc>
        <w:tc>
          <w:tcPr>
            <w:tcW w:w="810" w:type="dxa"/>
            <w:vAlign w:val="center"/>
          </w:tcPr>
          <w:p w14:paraId="6E6E649B"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3.1</w:t>
            </w:r>
          </w:p>
        </w:tc>
        <w:tc>
          <w:tcPr>
            <w:tcW w:w="1170" w:type="dxa"/>
            <w:vAlign w:val="center"/>
          </w:tcPr>
          <w:p w14:paraId="1C168A78"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152Sm (n, γ) 153Sm</w:t>
            </w:r>
          </w:p>
        </w:tc>
        <w:tc>
          <w:tcPr>
            <w:tcW w:w="1080" w:type="dxa"/>
            <w:vAlign w:val="center"/>
          </w:tcPr>
          <w:p w14:paraId="27CAD052"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153Eu</w:t>
            </w:r>
          </w:p>
        </w:tc>
        <w:tc>
          <w:tcPr>
            <w:tcW w:w="1260" w:type="dxa"/>
            <w:vAlign w:val="center"/>
          </w:tcPr>
          <w:p w14:paraId="2AA6B281"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Painful bone metastasis, synovitis</w:t>
            </w:r>
          </w:p>
        </w:tc>
      </w:tr>
      <w:tr w:rsidR="00C2084C" w14:paraId="17509600" w14:textId="77777777">
        <w:trPr>
          <w:trHeight w:val="770"/>
        </w:trPr>
        <w:tc>
          <w:tcPr>
            <w:tcW w:w="895" w:type="dxa"/>
            <w:vAlign w:val="center"/>
          </w:tcPr>
          <w:p w14:paraId="19543EED"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169Er</w:t>
            </w:r>
          </w:p>
          <w:p w14:paraId="4FFED2B4"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[62][66][70]</w:t>
            </w:r>
          </w:p>
        </w:tc>
        <w:tc>
          <w:tcPr>
            <w:tcW w:w="1080" w:type="dxa"/>
            <w:vAlign w:val="center"/>
          </w:tcPr>
          <w:p w14:paraId="7DE61D9A"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9.40 d</w:t>
            </w:r>
          </w:p>
        </w:tc>
        <w:tc>
          <w:tcPr>
            <w:tcW w:w="810" w:type="dxa"/>
            <w:vAlign w:val="center"/>
          </w:tcPr>
          <w:p w14:paraId="000A9177"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Cardo" w:hAnsi="Times New Roman [Mono]" w:cs="Times New Roman [Mono]"/>
                <w:color w:val="202122"/>
                <w:sz w:val="20"/>
                <w:szCs w:val="20"/>
                <w:highlight w:val="white"/>
              </w:rPr>
              <w:t>β−</w:t>
            </w:r>
          </w:p>
        </w:tc>
        <w:tc>
          <w:tcPr>
            <w:tcW w:w="1170" w:type="dxa"/>
            <w:vAlign w:val="center"/>
          </w:tcPr>
          <w:p w14:paraId="307B20BA"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84 [0.16]</w:t>
            </w:r>
          </w:p>
        </w:tc>
        <w:tc>
          <w:tcPr>
            <w:tcW w:w="1170" w:type="dxa"/>
            <w:vAlign w:val="center"/>
          </w:tcPr>
          <w:p w14:paraId="7EA356A3"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350</w:t>
            </w:r>
          </w:p>
        </w:tc>
        <w:tc>
          <w:tcPr>
            <w:tcW w:w="810" w:type="dxa"/>
            <w:vAlign w:val="center"/>
          </w:tcPr>
          <w:p w14:paraId="5B3F953D"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0.3</w:t>
            </w:r>
          </w:p>
        </w:tc>
        <w:tc>
          <w:tcPr>
            <w:tcW w:w="810" w:type="dxa"/>
            <w:vAlign w:val="center"/>
          </w:tcPr>
          <w:p w14:paraId="314D1FE6"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1</w:t>
            </w:r>
          </w:p>
        </w:tc>
        <w:tc>
          <w:tcPr>
            <w:tcW w:w="1170" w:type="dxa"/>
            <w:vAlign w:val="center"/>
          </w:tcPr>
          <w:p w14:paraId="76CD931E"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165Ho (p, n) 165Er</w:t>
            </w:r>
          </w:p>
        </w:tc>
        <w:tc>
          <w:tcPr>
            <w:tcW w:w="1080" w:type="dxa"/>
            <w:vAlign w:val="center"/>
          </w:tcPr>
          <w:p w14:paraId="4791DA90"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169Tm</w:t>
            </w:r>
          </w:p>
        </w:tc>
        <w:tc>
          <w:tcPr>
            <w:tcW w:w="1260" w:type="dxa"/>
            <w:vAlign w:val="center"/>
          </w:tcPr>
          <w:p w14:paraId="417A991C"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Synovitis</w:t>
            </w:r>
          </w:p>
        </w:tc>
      </w:tr>
      <w:tr w:rsidR="00C2084C" w14:paraId="0F18CBD6" w14:textId="77777777">
        <w:trPr>
          <w:trHeight w:val="1295"/>
        </w:trPr>
        <w:tc>
          <w:tcPr>
            <w:tcW w:w="895" w:type="dxa"/>
            <w:vAlign w:val="center"/>
          </w:tcPr>
          <w:p w14:paraId="099734C7"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177Lu</w:t>
            </w:r>
          </w:p>
          <w:p w14:paraId="08D0614E"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[62][70][71]</w:t>
            </w:r>
          </w:p>
        </w:tc>
        <w:tc>
          <w:tcPr>
            <w:tcW w:w="1080" w:type="dxa"/>
            <w:vAlign w:val="center"/>
          </w:tcPr>
          <w:p w14:paraId="3D31AADA"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6.73 d</w:t>
            </w:r>
          </w:p>
        </w:tc>
        <w:tc>
          <w:tcPr>
            <w:tcW w:w="810" w:type="dxa"/>
            <w:vAlign w:val="center"/>
          </w:tcPr>
          <w:p w14:paraId="35744BE8"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Cardo" w:hAnsi="Times New Roman [Mono]" w:cs="Times New Roman [Mono]"/>
                <w:color w:val="202122"/>
                <w:sz w:val="20"/>
                <w:szCs w:val="20"/>
                <w:highlight w:val="white"/>
              </w:rPr>
              <w:t>β−</w:t>
            </w:r>
          </w:p>
        </w:tc>
        <w:tc>
          <w:tcPr>
            <w:tcW w:w="1170" w:type="dxa"/>
            <w:vAlign w:val="center"/>
          </w:tcPr>
          <w:p w14:paraId="4990CD89"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208 [11.0]</w:t>
            </w:r>
          </w:p>
        </w:tc>
        <w:tc>
          <w:tcPr>
            <w:tcW w:w="1170" w:type="dxa"/>
            <w:vAlign w:val="center"/>
          </w:tcPr>
          <w:p w14:paraId="5329DAD5"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497.8 [100.0]</w:t>
            </w:r>
          </w:p>
        </w:tc>
        <w:tc>
          <w:tcPr>
            <w:tcW w:w="810" w:type="dxa"/>
            <w:vAlign w:val="center"/>
          </w:tcPr>
          <w:p w14:paraId="07BD03F6"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0.28</w:t>
            </w:r>
          </w:p>
        </w:tc>
        <w:tc>
          <w:tcPr>
            <w:tcW w:w="810" w:type="dxa"/>
            <w:vAlign w:val="center"/>
          </w:tcPr>
          <w:p w14:paraId="794D9B07"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1.7</w:t>
            </w:r>
          </w:p>
        </w:tc>
        <w:tc>
          <w:tcPr>
            <w:tcW w:w="1170" w:type="dxa"/>
            <w:vAlign w:val="center"/>
          </w:tcPr>
          <w:p w14:paraId="31415142"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Cardo" w:hAnsi="Times New Roman [Mono]" w:cs="Times New Roman [Mono]"/>
                <w:color w:val="202122"/>
                <w:sz w:val="20"/>
                <w:szCs w:val="20"/>
                <w:highlight w:val="white"/>
              </w:rPr>
              <w:t>176Yb (n, γ, β−) 177Lu, 176Lu (n, γ) 177Lu</w:t>
            </w:r>
          </w:p>
        </w:tc>
        <w:tc>
          <w:tcPr>
            <w:tcW w:w="1080" w:type="dxa"/>
            <w:vAlign w:val="center"/>
          </w:tcPr>
          <w:p w14:paraId="31D7123E"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177Hf</w:t>
            </w:r>
          </w:p>
        </w:tc>
        <w:tc>
          <w:tcPr>
            <w:tcW w:w="1260" w:type="dxa"/>
            <w:vAlign w:val="center"/>
          </w:tcPr>
          <w:p w14:paraId="22E39005"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Synovitis, RIT for various cancer treatments</w:t>
            </w:r>
          </w:p>
        </w:tc>
      </w:tr>
      <w:tr w:rsidR="00C2084C" w14:paraId="4E5F267F" w14:textId="77777777">
        <w:trPr>
          <w:trHeight w:val="1589"/>
        </w:trPr>
        <w:tc>
          <w:tcPr>
            <w:tcW w:w="895" w:type="dxa"/>
            <w:vAlign w:val="center"/>
          </w:tcPr>
          <w:p w14:paraId="4550972D"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186Re</w:t>
            </w:r>
          </w:p>
          <w:p w14:paraId="3FC4694C"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[62][63][65][66][67][71]</w:t>
            </w:r>
          </w:p>
        </w:tc>
        <w:tc>
          <w:tcPr>
            <w:tcW w:w="1080" w:type="dxa"/>
            <w:vAlign w:val="center"/>
          </w:tcPr>
          <w:p w14:paraId="6D085B2E"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3.72 d</w:t>
            </w:r>
          </w:p>
        </w:tc>
        <w:tc>
          <w:tcPr>
            <w:tcW w:w="810" w:type="dxa"/>
            <w:vAlign w:val="center"/>
          </w:tcPr>
          <w:p w14:paraId="749ED3FE"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Cardo" w:hAnsi="Times New Roman [Mono]" w:cs="Times New Roman [Mono]"/>
                <w:color w:val="202122"/>
                <w:sz w:val="20"/>
                <w:szCs w:val="20"/>
                <w:highlight w:val="white"/>
              </w:rPr>
              <w:t>EC, β−</w:t>
            </w:r>
          </w:p>
        </w:tc>
        <w:tc>
          <w:tcPr>
            <w:tcW w:w="1170" w:type="dxa"/>
            <w:vAlign w:val="center"/>
          </w:tcPr>
          <w:p w14:paraId="0C37A0DA"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137 [9.4]</w:t>
            </w:r>
          </w:p>
        </w:tc>
        <w:tc>
          <w:tcPr>
            <w:tcW w:w="1170" w:type="dxa"/>
            <w:vAlign w:val="center"/>
          </w:tcPr>
          <w:p w14:paraId="4D227C1F"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1069.5 [92.5]</w:t>
            </w:r>
          </w:p>
        </w:tc>
        <w:tc>
          <w:tcPr>
            <w:tcW w:w="810" w:type="dxa"/>
            <w:vAlign w:val="center"/>
          </w:tcPr>
          <w:p w14:paraId="3F00A28E"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1.2</w:t>
            </w:r>
          </w:p>
        </w:tc>
        <w:tc>
          <w:tcPr>
            <w:tcW w:w="810" w:type="dxa"/>
            <w:vAlign w:val="center"/>
          </w:tcPr>
          <w:p w14:paraId="1668EDA4"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3.6</w:t>
            </w:r>
          </w:p>
        </w:tc>
        <w:tc>
          <w:tcPr>
            <w:tcW w:w="1170" w:type="dxa"/>
            <w:vAlign w:val="center"/>
          </w:tcPr>
          <w:p w14:paraId="52716E11"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185Re (n, γ) 186Re</w:t>
            </w:r>
          </w:p>
        </w:tc>
        <w:tc>
          <w:tcPr>
            <w:tcW w:w="1080" w:type="dxa"/>
            <w:vAlign w:val="center"/>
          </w:tcPr>
          <w:p w14:paraId="64985292"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186Os (unstable), 186W</w:t>
            </w:r>
          </w:p>
        </w:tc>
        <w:tc>
          <w:tcPr>
            <w:tcW w:w="1260" w:type="dxa"/>
            <w:vAlign w:val="center"/>
          </w:tcPr>
          <w:p w14:paraId="42A4A76C"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A severe bone metastasis, as well as a painful arthritis</w:t>
            </w:r>
          </w:p>
          <w:p w14:paraId="41B7A1CB" w14:textId="77777777" w:rsidR="00C2084C" w:rsidRDefault="00C2084C">
            <w:pPr>
              <w:spacing w:after="0" w:line="240" w:lineRule="auto"/>
              <w:jc w:val="center"/>
              <w:rPr>
                <w:rFonts w:ascii="Times New Roman [Mono]" w:eastAsia="Times New Roman" w:hAnsi="Times New Roman [Mono]" w:cs="Times New Roman [Mono]"/>
                <w:color w:val="202122"/>
                <w:sz w:val="20"/>
                <w:szCs w:val="20"/>
                <w:highlight w:val="white"/>
              </w:rPr>
            </w:pPr>
          </w:p>
          <w:p w14:paraId="3CC6AE21" w14:textId="77777777" w:rsidR="00C2084C" w:rsidRDefault="00C2084C">
            <w:pPr>
              <w:spacing w:after="0" w:line="240" w:lineRule="auto"/>
              <w:jc w:val="center"/>
              <w:rPr>
                <w:rFonts w:ascii="Times New Roman [Mono]" w:eastAsia="Times New Roman" w:hAnsi="Times New Roman [Mono]" w:cs="Times New Roman [Mono]"/>
                <w:color w:val="202122"/>
                <w:sz w:val="20"/>
                <w:szCs w:val="20"/>
                <w:highlight w:val="white"/>
              </w:rPr>
            </w:pPr>
          </w:p>
          <w:p w14:paraId="2D130979" w14:textId="77777777" w:rsidR="00C2084C" w:rsidRDefault="00C2084C">
            <w:pPr>
              <w:spacing w:after="0" w:line="240" w:lineRule="auto"/>
              <w:jc w:val="center"/>
              <w:rPr>
                <w:rFonts w:ascii="Times New Roman [Mono]" w:eastAsia="Times New Roman" w:hAnsi="Times New Roman [Mono]" w:cs="Times New Roman [Mono]"/>
                <w:color w:val="202122"/>
                <w:sz w:val="20"/>
                <w:szCs w:val="20"/>
                <w:highlight w:val="white"/>
              </w:rPr>
            </w:pPr>
          </w:p>
        </w:tc>
      </w:tr>
      <w:tr w:rsidR="00C2084C" w14:paraId="71F0489E" w14:textId="77777777">
        <w:trPr>
          <w:trHeight w:val="1615"/>
        </w:trPr>
        <w:tc>
          <w:tcPr>
            <w:tcW w:w="895" w:type="dxa"/>
            <w:vAlign w:val="center"/>
          </w:tcPr>
          <w:p w14:paraId="3354B12D"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lastRenderedPageBreak/>
              <w:t>188Re</w:t>
            </w:r>
          </w:p>
          <w:p w14:paraId="531DD96C"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[62][64][65][70][71]</w:t>
            </w:r>
          </w:p>
        </w:tc>
        <w:tc>
          <w:tcPr>
            <w:tcW w:w="1080" w:type="dxa"/>
            <w:vAlign w:val="center"/>
          </w:tcPr>
          <w:p w14:paraId="3B2AE86A"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17.00 h</w:t>
            </w:r>
          </w:p>
        </w:tc>
        <w:tc>
          <w:tcPr>
            <w:tcW w:w="810" w:type="dxa"/>
            <w:vAlign w:val="center"/>
          </w:tcPr>
          <w:p w14:paraId="7822FEB9"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Cardo" w:hAnsi="Times New Roman [Mono]" w:cs="Times New Roman [Mono]"/>
                <w:color w:val="202122"/>
                <w:sz w:val="20"/>
                <w:szCs w:val="20"/>
                <w:highlight w:val="white"/>
              </w:rPr>
              <w:t>β−</w:t>
            </w:r>
          </w:p>
        </w:tc>
        <w:tc>
          <w:tcPr>
            <w:tcW w:w="1170" w:type="dxa"/>
            <w:vAlign w:val="center"/>
          </w:tcPr>
          <w:p w14:paraId="719305B3"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155 [15.1]</w:t>
            </w:r>
          </w:p>
        </w:tc>
        <w:tc>
          <w:tcPr>
            <w:tcW w:w="1170" w:type="dxa"/>
            <w:vAlign w:val="center"/>
          </w:tcPr>
          <w:p w14:paraId="304EA607"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2120.4 [100.0]</w:t>
            </w:r>
          </w:p>
        </w:tc>
        <w:tc>
          <w:tcPr>
            <w:tcW w:w="810" w:type="dxa"/>
            <w:vAlign w:val="center"/>
          </w:tcPr>
          <w:p w14:paraId="54443A13"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2.1</w:t>
            </w:r>
          </w:p>
        </w:tc>
        <w:tc>
          <w:tcPr>
            <w:tcW w:w="810" w:type="dxa"/>
            <w:vAlign w:val="center"/>
          </w:tcPr>
          <w:p w14:paraId="5874DB72"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11</w:t>
            </w:r>
          </w:p>
        </w:tc>
        <w:tc>
          <w:tcPr>
            <w:tcW w:w="1170" w:type="dxa"/>
            <w:vAlign w:val="center"/>
          </w:tcPr>
          <w:p w14:paraId="16137783"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188W/188Re generator</w:t>
            </w:r>
          </w:p>
        </w:tc>
        <w:tc>
          <w:tcPr>
            <w:tcW w:w="1080" w:type="dxa"/>
            <w:vAlign w:val="center"/>
          </w:tcPr>
          <w:p w14:paraId="03DCA0EE"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188Os</w:t>
            </w:r>
          </w:p>
        </w:tc>
        <w:tc>
          <w:tcPr>
            <w:tcW w:w="1260" w:type="dxa"/>
            <w:vAlign w:val="center"/>
          </w:tcPr>
          <w:p w14:paraId="421670C0"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Rheumatoid arthritis, painful bone metastases, and RIT for multiple cancer therapies</w:t>
            </w:r>
          </w:p>
        </w:tc>
      </w:tr>
      <w:tr w:rsidR="00C2084C" w14:paraId="1AAABF27" w14:textId="77777777">
        <w:trPr>
          <w:trHeight w:val="1110"/>
        </w:trPr>
        <w:tc>
          <w:tcPr>
            <w:tcW w:w="895" w:type="dxa"/>
            <w:vAlign w:val="center"/>
          </w:tcPr>
          <w:p w14:paraId="2A1ED18E"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223Ra</w:t>
            </w:r>
          </w:p>
          <w:p w14:paraId="7B5A0DAC"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[68][70]</w:t>
            </w:r>
          </w:p>
        </w:tc>
        <w:tc>
          <w:tcPr>
            <w:tcW w:w="1080" w:type="dxa"/>
            <w:vAlign w:val="center"/>
          </w:tcPr>
          <w:p w14:paraId="48CB7E90"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11.44 d</w:t>
            </w:r>
          </w:p>
        </w:tc>
        <w:tc>
          <w:tcPr>
            <w:tcW w:w="810" w:type="dxa"/>
            <w:vAlign w:val="center"/>
          </w:tcPr>
          <w:p w14:paraId="41C3368D"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Α</w:t>
            </w:r>
          </w:p>
        </w:tc>
        <w:tc>
          <w:tcPr>
            <w:tcW w:w="1170" w:type="dxa"/>
            <w:vAlign w:val="center"/>
          </w:tcPr>
          <w:p w14:paraId="791089B3"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154 [5.59]</w:t>
            </w:r>
          </w:p>
        </w:tc>
        <w:tc>
          <w:tcPr>
            <w:tcW w:w="1170" w:type="dxa"/>
            <w:vAlign w:val="center"/>
          </w:tcPr>
          <w:p w14:paraId="0A7F8700"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5979.2α</w:t>
            </w:r>
          </w:p>
        </w:tc>
        <w:tc>
          <w:tcPr>
            <w:tcW w:w="810" w:type="dxa"/>
            <w:vAlign w:val="center"/>
          </w:tcPr>
          <w:p w14:paraId="596ABEED" w14:textId="77777777" w:rsidR="00C2084C" w:rsidRDefault="00C2084C">
            <w:pPr>
              <w:spacing w:after="0" w:line="240" w:lineRule="auto"/>
              <w:jc w:val="center"/>
              <w:rPr>
                <w:rFonts w:ascii="Times New Roman [Mono]" w:eastAsia="Times New Roman" w:hAnsi="Times New Roman [Mono]" w:cs="Times New Roman [Mono]"/>
                <w:color w:val="202122"/>
                <w:sz w:val="20"/>
                <w:szCs w:val="20"/>
                <w:highlight w:val="white"/>
              </w:rPr>
            </w:pPr>
          </w:p>
        </w:tc>
        <w:tc>
          <w:tcPr>
            <w:tcW w:w="810" w:type="dxa"/>
            <w:vAlign w:val="center"/>
          </w:tcPr>
          <w:p w14:paraId="6F2B5F37"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&lt;10 μmα</w:t>
            </w:r>
          </w:p>
        </w:tc>
        <w:tc>
          <w:tcPr>
            <w:tcW w:w="1170" w:type="dxa"/>
            <w:vAlign w:val="center"/>
          </w:tcPr>
          <w:p w14:paraId="6DF0A801"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227Ac/227Th/223Ra generator</w:t>
            </w:r>
          </w:p>
        </w:tc>
        <w:tc>
          <w:tcPr>
            <w:tcW w:w="1080" w:type="dxa"/>
            <w:vAlign w:val="center"/>
          </w:tcPr>
          <w:p w14:paraId="446A2546"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219Rn (unstable)</w:t>
            </w:r>
          </w:p>
        </w:tc>
        <w:tc>
          <w:tcPr>
            <w:tcW w:w="1260" w:type="dxa"/>
            <w:vAlign w:val="center"/>
          </w:tcPr>
          <w:p w14:paraId="3724D276"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202122"/>
                <w:sz w:val="20"/>
                <w:szCs w:val="20"/>
                <w:highlight w:val="white"/>
              </w:rPr>
              <w:t>Bone metastasis</w:t>
            </w:r>
          </w:p>
        </w:tc>
      </w:tr>
    </w:tbl>
    <w:p w14:paraId="2373FD2F" w14:textId="77777777" w:rsidR="00C2084C" w:rsidRDefault="00C2084C">
      <w:pPr>
        <w:spacing w:after="0" w:line="240" w:lineRule="auto"/>
        <w:jc w:val="center"/>
        <w:rPr>
          <w:rFonts w:ascii="Times New Roman [Mono]" w:eastAsia="Times New Roman" w:hAnsi="Times New Roman [Mono]" w:cs="Times New Roman [Mono]"/>
          <w:b/>
          <w:color w:val="202122"/>
          <w:sz w:val="20"/>
          <w:szCs w:val="20"/>
          <w:highlight w:val="white"/>
        </w:rPr>
      </w:pPr>
    </w:p>
    <w:p w14:paraId="33C4A886" w14:textId="77777777" w:rsidR="00C2084C" w:rsidRDefault="00000000">
      <w:pPr>
        <w:spacing w:after="0" w:line="240" w:lineRule="auto"/>
        <w:jc w:val="center"/>
        <w:rPr>
          <w:rFonts w:ascii="Times New Roman [Mono]" w:eastAsia="Times New Roman" w:hAnsi="Times New Roman [Mono]" w:cs="Times New Roman [Mono]"/>
          <w:b/>
          <w:color w:val="202122"/>
          <w:sz w:val="20"/>
          <w:szCs w:val="20"/>
          <w:highlight w:val="white"/>
        </w:rPr>
      </w:pPr>
      <w:r>
        <w:rPr>
          <w:rFonts w:ascii="Times New Roman [Mono]" w:eastAsia="Times New Roman" w:hAnsi="Times New Roman [Mono]" w:cs="Times New Roman [Mono]"/>
          <w:b/>
          <w:color w:val="202122"/>
          <w:sz w:val="20"/>
          <w:szCs w:val="20"/>
          <w:highlight w:val="white"/>
        </w:rPr>
        <w:t>Table 4: Physical characteristics of commonly available therapeutic radionuclides</w:t>
      </w:r>
    </w:p>
    <w:p w14:paraId="1A81FC37" w14:textId="77777777" w:rsidR="00C2084C" w:rsidRDefault="00C2084C">
      <w:pPr>
        <w:spacing w:after="0" w:line="240" w:lineRule="auto"/>
        <w:jc w:val="center"/>
        <w:rPr>
          <w:rFonts w:ascii="Times New Roman [Mono]" w:eastAsia="Times New Roman" w:hAnsi="Times New Roman [Mono]" w:cs="Times New Roman [Mono]"/>
          <w:b/>
          <w:color w:val="333333"/>
          <w:sz w:val="20"/>
          <w:szCs w:val="20"/>
          <w:shd w:val="clear" w:color="auto" w:fill="FFFCF0"/>
        </w:rPr>
      </w:pPr>
    </w:p>
    <w:p w14:paraId="07B5942A" w14:textId="77777777" w:rsidR="00C2084C" w:rsidRDefault="00000000">
      <w:pPr>
        <w:spacing w:after="0" w:line="240" w:lineRule="auto"/>
        <w:jc w:val="center"/>
        <w:rPr>
          <w:rFonts w:ascii="Times New Roman [Mono]" w:eastAsia="Times New Roman" w:hAnsi="Times New Roman [Mono]" w:cs="Times New Roman [Mono]"/>
          <w:color w:val="202122"/>
          <w:sz w:val="20"/>
          <w:szCs w:val="20"/>
          <w:highlight w:val="white"/>
        </w:rPr>
      </w:pPr>
      <w:r>
        <w:rPr>
          <w:rFonts w:ascii="Times New Roman [Mono]" w:eastAsia="Times New Roman" w:hAnsi="Times New Roman [Mono]" w:cs="Times New Roman [Mono]"/>
          <w:color w:val="000000"/>
          <w:sz w:val="20"/>
          <w:szCs w:val="20"/>
          <w:highlight w:val="white"/>
        </w:rPr>
        <w:t>Commonly used radiopharmaceuticals for radionuclide therapy</w:t>
      </w:r>
    </w:p>
    <w:tbl>
      <w:tblPr>
        <w:tblStyle w:val="Style21"/>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23"/>
        <w:gridCol w:w="2978"/>
        <w:gridCol w:w="3016"/>
      </w:tblGrid>
      <w:tr w:rsidR="00C2084C" w14:paraId="2A78B706" w14:textId="77777777">
        <w:tc>
          <w:tcPr>
            <w:tcW w:w="3023" w:type="dxa"/>
            <w:vAlign w:val="center"/>
          </w:tcPr>
          <w:p w14:paraId="5C01BBFD" w14:textId="77777777" w:rsidR="00C2084C" w:rsidRDefault="00000000">
            <w:pPr>
              <w:spacing w:after="0" w:line="360" w:lineRule="auto"/>
              <w:jc w:val="center"/>
              <w:rPr>
                <w:rFonts w:ascii="Times New Roman [Mono]" w:eastAsia="Times New Roman" w:hAnsi="Times New Roman [Mono]" w:cs="Times New Roman [Mono]"/>
                <w:b/>
                <w:bCs/>
              </w:rPr>
            </w:pPr>
            <w:r>
              <w:rPr>
                <w:rFonts w:ascii="Times New Roman [Mono]" w:eastAsia="Times New Roman" w:hAnsi="Times New Roman [Mono]" w:cs="Times New Roman [Mono]"/>
                <w:b/>
                <w:bCs/>
              </w:rPr>
              <w:t>Radiopharmaceutical</w:t>
            </w:r>
          </w:p>
        </w:tc>
        <w:tc>
          <w:tcPr>
            <w:tcW w:w="2978" w:type="dxa"/>
            <w:vAlign w:val="center"/>
          </w:tcPr>
          <w:p w14:paraId="4995C39C" w14:textId="77777777" w:rsidR="00C2084C" w:rsidRDefault="00000000">
            <w:pPr>
              <w:spacing w:after="0" w:line="360" w:lineRule="auto"/>
              <w:jc w:val="center"/>
              <w:rPr>
                <w:rFonts w:ascii="Times New Roman [Mono]" w:eastAsia="Times New Roman" w:hAnsi="Times New Roman [Mono]" w:cs="Times New Roman [Mono]"/>
                <w:b/>
                <w:bCs/>
              </w:rPr>
            </w:pPr>
            <w:r>
              <w:rPr>
                <w:rFonts w:ascii="Times New Roman [Mono]" w:eastAsia="Times New Roman" w:hAnsi="Times New Roman [Mono]" w:cs="Times New Roman [Mono]"/>
                <w:b/>
                <w:bCs/>
              </w:rPr>
              <w:t>Targeting mechanism</w:t>
            </w:r>
          </w:p>
        </w:tc>
        <w:tc>
          <w:tcPr>
            <w:tcW w:w="3016" w:type="dxa"/>
            <w:vAlign w:val="center"/>
          </w:tcPr>
          <w:p w14:paraId="117E0454" w14:textId="77777777" w:rsidR="00C2084C" w:rsidRDefault="00000000">
            <w:pPr>
              <w:spacing w:after="0" w:line="360" w:lineRule="auto"/>
              <w:jc w:val="center"/>
              <w:rPr>
                <w:rFonts w:ascii="Times New Roman [Mono]" w:eastAsia="Times New Roman" w:hAnsi="Times New Roman [Mono]" w:cs="Times New Roman [Mono]"/>
                <w:b/>
                <w:bCs/>
              </w:rPr>
            </w:pPr>
            <w:r>
              <w:rPr>
                <w:rFonts w:ascii="Times New Roman [Mono]" w:eastAsia="Times New Roman" w:hAnsi="Times New Roman [Mono]" w:cs="Times New Roman [Mono]"/>
                <w:b/>
                <w:bCs/>
              </w:rPr>
              <w:t>Indication</w:t>
            </w:r>
          </w:p>
        </w:tc>
      </w:tr>
      <w:tr w:rsidR="00C2084C" w14:paraId="07AA5FD4" w14:textId="77777777">
        <w:tc>
          <w:tcPr>
            <w:tcW w:w="3023" w:type="dxa"/>
            <w:vAlign w:val="center"/>
          </w:tcPr>
          <w:p w14:paraId="741236F8" w14:textId="77777777" w:rsidR="00C2084C" w:rsidRDefault="00000000">
            <w:pPr>
              <w:spacing w:after="0" w:line="240" w:lineRule="auto"/>
              <w:jc w:val="center"/>
              <w:rPr>
                <w:rFonts w:ascii="Times New Roman [Mono]" w:eastAsia="Times New Roman" w:hAnsi="Times New Roman [Mono]" w:cs="Times New Roman [Mono]"/>
              </w:rPr>
            </w:pPr>
            <w:r>
              <w:rPr>
                <w:rFonts w:ascii="Times New Roman [Mono]" w:eastAsia="Times New Roman" w:hAnsi="Times New Roman [Mono]" w:cs="Times New Roman [Mono]"/>
              </w:rPr>
              <w:t> 131I-iodide</w:t>
            </w:r>
          </w:p>
        </w:tc>
        <w:tc>
          <w:tcPr>
            <w:tcW w:w="2978" w:type="dxa"/>
            <w:vAlign w:val="center"/>
          </w:tcPr>
          <w:p w14:paraId="79D3C778" w14:textId="77777777" w:rsidR="00C2084C" w:rsidRDefault="00000000">
            <w:pPr>
              <w:spacing w:after="0" w:line="240" w:lineRule="auto"/>
              <w:jc w:val="center"/>
              <w:rPr>
                <w:rFonts w:ascii="Times New Roman [Mono]" w:eastAsia="Times New Roman" w:hAnsi="Times New Roman [Mono]" w:cs="Times New Roman [Mono]"/>
              </w:rPr>
            </w:pPr>
            <w:r>
              <w:rPr>
                <w:rFonts w:ascii="Times New Roman [Mono]" w:eastAsia="Times New Roman" w:hAnsi="Times New Roman [Mono]" w:cs="Times New Roman [Mono]"/>
              </w:rPr>
              <w:t>Thyroid hormone production</w:t>
            </w:r>
          </w:p>
        </w:tc>
        <w:tc>
          <w:tcPr>
            <w:tcW w:w="3016" w:type="dxa"/>
            <w:vAlign w:val="center"/>
          </w:tcPr>
          <w:p w14:paraId="4C983EB4" w14:textId="77777777" w:rsidR="00C2084C" w:rsidRDefault="00000000">
            <w:pPr>
              <w:spacing w:after="0" w:line="240" w:lineRule="auto"/>
              <w:jc w:val="center"/>
              <w:rPr>
                <w:rFonts w:ascii="Times New Roman [Mono]" w:eastAsia="Times New Roman" w:hAnsi="Times New Roman [Mono]" w:cs="Times New Roman [Mono]"/>
              </w:rPr>
            </w:pPr>
            <w:r>
              <w:rPr>
                <w:rFonts w:ascii="Times New Roman [Mono]" w:eastAsia="Times New Roman" w:hAnsi="Times New Roman [Mono]" w:cs="Times New Roman [Mono]"/>
              </w:rPr>
              <w:t>Differentiated thyroid cancer, Graves’ disease, hyperfunctioning nodules</w:t>
            </w:r>
          </w:p>
        </w:tc>
      </w:tr>
      <w:tr w:rsidR="00C2084C" w14:paraId="13D8E465" w14:textId="77777777">
        <w:tc>
          <w:tcPr>
            <w:tcW w:w="3023" w:type="dxa"/>
            <w:vAlign w:val="center"/>
          </w:tcPr>
          <w:p w14:paraId="2E2AF2BA" w14:textId="77777777" w:rsidR="00C2084C" w:rsidRDefault="00000000">
            <w:pPr>
              <w:spacing w:after="0" w:line="240" w:lineRule="auto"/>
              <w:jc w:val="center"/>
              <w:rPr>
                <w:rFonts w:ascii="Times New Roman [Mono]" w:eastAsia="Times New Roman" w:hAnsi="Times New Roman [Mono]" w:cs="Times New Roman [Mono]"/>
              </w:rPr>
            </w:pPr>
            <w:r>
              <w:rPr>
                <w:rFonts w:ascii="Times New Roman [Mono]" w:eastAsia="Times New Roman" w:hAnsi="Times New Roman [Mono]" w:cs="Times New Roman [Mono]"/>
              </w:rPr>
              <w:t> 90Y-microspheres</w:t>
            </w:r>
          </w:p>
        </w:tc>
        <w:tc>
          <w:tcPr>
            <w:tcW w:w="2978" w:type="dxa"/>
            <w:vAlign w:val="center"/>
          </w:tcPr>
          <w:p w14:paraId="40AE9194" w14:textId="77777777" w:rsidR="00C2084C" w:rsidRDefault="00000000">
            <w:pPr>
              <w:spacing w:after="0" w:line="240" w:lineRule="auto"/>
              <w:jc w:val="center"/>
              <w:rPr>
                <w:rFonts w:ascii="Times New Roman [Mono]" w:eastAsia="Times New Roman" w:hAnsi="Times New Roman [Mono]" w:cs="Times New Roman [Mono]"/>
              </w:rPr>
            </w:pPr>
            <w:r>
              <w:rPr>
                <w:rFonts w:ascii="Times New Roman [Mono]" w:eastAsia="Times New Roman" w:hAnsi="Times New Roman [Mono]" w:cs="Times New Roman [Mono]"/>
              </w:rPr>
              <w:t>Intravascular trapping</w:t>
            </w:r>
          </w:p>
        </w:tc>
        <w:tc>
          <w:tcPr>
            <w:tcW w:w="3016" w:type="dxa"/>
            <w:vAlign w:val="center"/>
          </w:tcPr>
          <w:p w14:paraId="0413A39A" w14:textId="77777777" w:rsidR="00C2084C" w:rsidRDefault="00000000">
            <w:pPr>
              <w:spacing w:after="0" w:line="240" w:lineRule="auto"/>
              <w:jc w:val="center"/>
              <w:rPr>
                <w:rFonts w:ascii="Times New Roman [Mono]" w:eastAsia="Times New Roman" w:hAnsi="Times New Roman [Mono]" w:cs="Times New Roman [Mono]"/>
              </w:rPr>
            </w:pPr>
            <w:r>
              <w:rPr>
                <w:rFonts w:ascii="Times New Roman [Mono]" w:eastAsia="Times New Roman" w:hAnsi="Times New Roman [Mono]" w:cs="Times New Roman [Mono]"/>
              </w:rPr>
              <w:t>Hepatocellular carcinoma, metastases of the liver</w:t>
            </w:r>
          </w:p>
          <w:p w14:paraId="0077ED57" w14:textId="77777777" w:rsidR="00C2084C" w:rsidRDefault="00C2084C">
            <w:pPr>
              <w:spacing w:after="0" w:line="240" w:lineRule="auto"/>
              <w:jc w:val="center"/>
              <w:rPr>
                <w:rFonts w:ascii="Times New Roman [Mono]" w:eastAsia="Times New Roman" w:hAnsi="Times New Roman [Mono]" w:cs="Times New Roman [Mono]"/>
              </w:rPr>
            </w:pPr>
          </w:p>
        </w:tc>
      </w:tr>
      <w:tr w:rsidR="00C2084C" w14:paraId="68D6CD80" w14:textId="77777777">
        <w:tc>
          <w:tcPr>
            <w:tcW w:w="3023" w:type="dxa"/>
            <w:vAlign w:val="center"/>
          </w:tcPr>
          <w:p w14:paraId="02BEBC9B" w14:textId="77777777" w:rsidR="00C2084C" w:rsidRDefault="00000000">
            <w:pPr>
              <w:spacing w:after="0" w:line="240" w:lineRule="auto"/>
              <w:jc w:val="center"/>
              <w:rPr>
                <w:rFonts w:ascii="Times New Roman [Mono]" w:eastAsia="Times New Roman" w:hAnsi="Times New Roman [Mono]" w:cs="Times New Roman [Mono]"/>
              </w:rPr>
            </w:pPr>
            <w:r>
              <w:rPr>
                <w:rFonts w:ascii="Times New Roman [Mono]" w:eastAsia="Times New Roman" w:hAnsi="Times New Roman [Mono]" w:cs="Times New Roman [Mono]"/>
              </w:rPr>
              <w:t> 89Sr-chloride</w:t>
            </w:r>
          </w:p>
        </w:tc>
        <w:tc>
          <w:tcPr>
            <w:tcW w:w="2978" w:type="dxa"/>
            <w:vAlign w:val="center"/>
          </w:tcPr>
          <w:p w14:paraId="6A5630FA" w14:textId="77777777" w:rsidR="00C2084C" w:rsidRDefault="00000000">
            <w:pPr>
              <w:spacing w:after="0" w:line="240" w:lineRule="auto"/>
              <w:jc w:val="center"/>
              <w:rPr>
                <w:rFonts w:ascii="Times New Roman [Mono]" w:eastAsia="Times New Roman" w:hAnsi="Times New Roman [Mono]" w:cs="Times New Roman [Mono]"/>
              </w:rPr>
            </w:pPr>
            <w:r>
              <w:rPr>
                <w:rFonts w:ascii="Times New Roman [Mono]" w:eastAsia="Times New Roman" w:hAnsi="Times New Roman [Mono]" w:cs="Times New Roman [Mono]"/>
              </w:rPr>
              <w:t>Calcium substitute</w:t>
            </w:r>
          </w:p>
        </w:tc>
        <w:tc>
          <w:tcPr>
            <w:tcW w:w="3016" w:type="dxa"/>
            <w:vAlign w:val="center"/>
          </w:tcPr>
          <w:p w14:paraId="07A1E4E5" w14:textId="77777777" w:rsidR="00C2084C" w:rsidRDefault="00000000">
            <w:pPr>
              <w:spacing w:after="0" w:line="240" w:lineRule="auto"/>
              <w:jc w:val="center"/>
              <w:rPr>
                <w:rFonts w:ascii="Times New Roman [Mono]" w:eastAsia="Times New Roman" w:hAnsi="Times New Roman [Mono]" w:cs="Times New Roman [Mono]"/>
              </w:rPr>
            </w:pPr>
            <w:r>
              <w:rPr>
                <w:rFonts w:ascii="Times New Roman [Mono]" w:eastAsia="Times New Roman" w:hAnsi="Times New Roman [Mono]" w:cs="Times New Roman [Mono]"/>
              </w:rPr>
              <w:t>Palliation of bone pain</w:t>
            </w:r>
          </w:p>
        </w:tc>
      </w:tr>
      <w:tr w:rsidR="00C2084C" w14:paraId="402AA553" w14:textId="77777777">
        <w:tc>
          <w:tcPr>
            <w:tcW w:w="3023" w:type="dxa"/>
            <w:vAlign w:val="center"/>
          </w:tcPr>
          <w:p w14:paraId="13969D11" w14:textId="77777777" w:rsidR="00C2084C" w:rsidRDefault="00000000">
            <w:pPr>
              <w:spacing w:after="0" w:line="240" w:lineRule="auto"/>
              <w:jc w:val="center"/>
              <w:rPr>
                <w:rFonts w:ascii="Times New Roman [Mono]" w:eastAsia="Times New Roman" w:hAnsi="Times New Roman [Mono]" w:cs="Times New Roman [Mono]"/>
              </w:rPr>
            </w:pPr>
            <w:r>
              <w:rPr>
                <w:rFonts w:ascii="Times New Roman [Mono]" w:eastAsia="Times New Roman" w:hAnsi="Times New Roman [Mono]" w:cs="Times New Roman [Mono]"/>
              </w:rPr>
              <w:t> 153Sm-EDTMP</w:t>
            </w:r>
          </w:p>
        </w:tc>
        <w:tc>
          <w:tcPr>
            <w:tcW w:w="2978" w:type="dxa"/>
            <w:vAlign w:val="center"/>
          </w:tcPr>
          <w:p w14:paraId="1414486E" w14:textId="77777777" w:rsidR="00C2084C" w:rsidRDefault="00000000">
            <w:pPr>
              <w:spacing w:after="0" w:line="240" w:lineRule="auto"/>
              <w:jc w:val="center"/>
              <w:rPr>
                <w:rFonts w:ascii="Times New Roman [Mono]" w:eastAsia="Times New Roman" w:hAnsi="Times New Roman [Mono]" w:cs="Times New Roman [Mono]"/>
              </w:rPr>
            </w:pPr>
            <w:r>
              <w:rPr>
                <w:rFonts w:ascii="Times New Roman [Mono]" w:eastAsia="Times New Roman" w:hAnsi="Times New Roman [Mono]" w:cs="Times New Roman [Mono]"/>
              </w:rPr>
              <w:t>Chemo-adsorption</w:t>
            </w:r>
          </w:p>
        </w:tc>
        <w:tc>
          <w:tcPr>
            <w:tcW w:w="3016" w:type="dxa"/>
            <w:vAlign w:val="center"/>
          </w:tcPr>
          <w:p w14:paraId="692B60BA" w14:textId="77777777" w:rsidR="00C2084C" w:rsidRDefault="00000000">
            <w:pPr>
              <w:spacing w:after="0" w:line="240" w:lineRule="auto"/>
              <w:jc w:val="center"/>
              <w:rPr>
                <w:rFonts w:ascii="Times New Roman [Mono]" w:eastAsia="Times New Roman" w:hAnsi="Times New Roman [Mono]" w:cs="Times New Roman [Mono]"/>
              </w:rPr>
            </w:pPr>
            <w:r>
              <w:rPr>
                <w:rFonts w:ascii="Times New Roman [Mono]" w:eastAsia="Times New Roman" w:hAnsi="Times New Roman [Mono]" w:cs="Times New Roman [Mono]"/>
              </w:rPr>
              <w:t>palliation of bone pain</w:t>
            </w:r>
          </w:p>
        </w:tc>
      </w:tr>
      <w:tr w:rsidR="00C2084C" w14:paraId="7E5A9016" w14:textId="77777777">
        <w:tc>
          <w:tcPr>
            <w:tcW w:w="3023" w:type="dxa"/>
            <w:vAlign w:val="center"/>
          </w:tcPr>
          <w:p w14:paraId="3F152E41" w14:textId="77777777" w:rsidR="00C2084C" w:rsidRDefault="00000000">
            <w:pPr>
              <w:spacing w:after="0" w:line="240" w:lineRule="auto"/>
              <w:jc w:val="center"/>
              <w:rPr>
                <w:rFonts w:ascii="Times New Roman [Mono]" w:eastAsia="Times New Roman" w:hAnsi="Times New Roman [Mono]" w:cs="Times New Roman [Mono]"/>
              </w:rPr>
            </w:pPr>
            <w:r>
              <w:rPr>
                <w:rFonts w:ascii="Times New Roman [Mono]" w:eastAsia="Times New Roman" w:hAnsi="Times New Roman [Mono]" w:cs="Times New Roman [Mono]"/>
              </w:rPr>
              <w:t> 90Y-octreotide</w:t>
            </w:r>
          </w:p>
        </w:tc>
        <w:tc>
          <w:tcPr>
            <w:tcW w:w="2978" w:type="dxa"/>
            <w:vAlign w:val="center"/>
          </w:tcPr>
          <w:p w14:paraId="2A9C49EF" w14:textId="77777777" w:rsidR="00C2084C" w:rsidRDefault="00000000">
            <w:pPr>
              <w:spacing w:after="0" w:line="240" w:lineRule="auto"/>
              <w:jc w:val="center"/>
              <w:rPr>
                <w:rFonts w:ascii="Times New Roman [Mono]" w:eastAsia="Times New Roman" w:hAnsi="Times New Roman [Mono]" w:cs="Times New Roman [Mono]"/>
              </w:rPr>
            </w:pPr>
            <w:r>
              <w:rPr>
                <w:rFonts w:ascii="Times New Roman [Mono]" w:eastAsia="Times New Roman" w:hAnsi="Times New Roman [Mono]" w:cs="Times New Roman [Mono]"/>
              </w:rPr>
              <w:t>Somatostatin receptor binding</w:t>
            </w:r>
          </w:p>
        </w:tc>
        <w:tc>
          <w:tcPr>
            <w:tcW w:w="3016" w:type="dxa"/>
            <w:vAlign w:val="center"/>
          </w:tcPr>
          <w:p w14:paraId="48CD12E4" w14:textId="77777777" w:rsidR="00C2084C" w:rsidRDefault="00000000">
            <w:pPr>
              <w:spacing w:after="0" w:line="240" w:lineRule="auto"/>
              <w:jc w:val="center"/>
              <w:rPr>
                <w:rFonts w:ascii="Times New Roman [Mono]" w:eastAsia="Times New Roman" w:hAnsi="Times New Roman [Mono]" w:cs="Times New Roman [Mono]"/>
              </w:rPr>
            </w:pPr>
            <w:r>
              <w:rPr>
                <w:rFonts w:ascii="Times New Roman [Mono]" w:eastAsia="Times New Roman" w:hAnsi="Times New Roman [Mono]" w:cs="Times New Roman [Mono]"/>
              </w:rPr>
              <w:t>Neuroendocrine tumours</w:t>
            </w:r>
          </w:p>
        </w:tc>
      </w:tr>
      <w:tr w:rsidR="00C2084C" w14:paraId="25E45174" w14:textId="77777777">
        <w:tc>
          <w:tcPr>
            <w:tcW w:w="3023" w:type="dxa"/>
            <w:vAlign w:val="center"/>
          </w:tcPr>
          <w:p w14:paraId="7356A555" w14:textId="77777777" w:rsidR="00C2084C" w:rsidRDefault="00000000">
            <w:pPr>
              <w:spacing w:after="0" w:line="240" w:lineRule="auto"/>
              <w:jc w:val="center"/>
              <w:rPr>
                <w:rFonts w:ascii="Times New Roman [Mono]" w:eastAsia="Times New Roman" w:hAnsi="Times New Roman [Mono]" w:cs="Times New Roman [Mono]"/>
              </w:rPr>
            </w:pPr>
            <w:r>
              <w:rPr>
                <w:rFonts w:ascii="Times New Roman [Mono]" w:eastAsia="Times New Roman" w:hAnsi="Times New Roman [Mono]" w:cs="Times New Roman [Mono]"/>
              </w:rPr>
              <w:t> 131I-MIBG</w:t>
            </w:r>
          </w:p>
        </w:tc>
        <w:tc>
          <w:tcPr>
            <w:tcW w:w="2978" w:type="dxa"/>
            <w:vAlign w:val="center"/>
          </w:tcPr>
          <w:p w14:paraId="5E11AC22" w14:textId="77777777" w:rsidR="00C2084C" w:rsidRDefault="00000000">
            <w:pPr>
              <w:spacing w:after="0" w:line="240" w:lineRule="auto"/>
              <w:jc w:val="center"/>
              <w:rPr>
                <w:rFonts w:ascii="Times New Roman [Mono]" w:eastAsia="Times New Roman" w:hAnsi="Times New Roman [Mono]" w:cs="Times New Roman [Mono]"/>
              </w:rPr>
            </w:pPr>
            <w:r>
              <w:rPr>
                <w:rFonts w:ascii="Times New Roman [Mono]" w:eastAsia="Times New Roman" w:hAnsi="Times New Roman [Mono]" w:cs="Times New Roman [Mono]"/>
              </w:rPr>
              <w:t>Intracellular storage and active transfer into neuroendocrine cells</w:t>
            </w:r>
          </w:p>
        </w:tc>
        <w:tc>
          <w:tcPr>
            <w:tcW w:w="3016" w:type="dxa"/>
            <w:vAlign w:val="center"/>
          </w:tcPr>
          <w:p w14:paraId="670570BC" w14:textId="77777777" w:rsidR="00C2084C" w:rsidRDefault="00000000">
            <w:pPr>
              <w:spacing w:after="0" w:line="240" w:lineRule="auto"/>
              <w:jc w:val="center"/>
              <w:rPr>
                <w:rFonts w:ascii="Times New Roman [Mono]" w:eastAsia="Times New Roman" w:hAnsi="Times New Roman [Mono]" w:cs="Times New Roman [Mono]"/>
              </w:rPr>
            </w:pPr>
            <w:r>
              <w:rPr>
                <w:rFonts w:ascii="Times New Roman [Mono]" w:eastAsia="Times New Roman" w:hAnsi="Times New Roman [Mono]" w:cs="Times New Roman [Mono]"/>
              </w:rPr>
              <w:t>Neuroblastoma, pheochromocytoma, carcinoid, paraganglioma, and medullary thyroid carcinoma are all types of cancer.</w:t>
            </w:r>
          </w:p>
          <w:p w14:paraId="56C2DB13" w14:textId="77777777" w:rsidR="00C2084C" w:rsidRDefault="00C2084C">
            <w:pPr>
              <w:spacing w:after="0" w:line="240" w:lineRule="auto"/>
              <w:jc w:val="center"/>
              <w:rPr>
                <w:rFonts w:ascii="Times New Roman [Mono]" w:eastAsia="Times New Roman" w:hAnsi="Times New Roman [Mono]" w:cs="Times New Roman [Mono]"/>
              </w:rPr>
            </w:pPr>
          </w:p>
          <w:p w14:paraId="0C5B4EA2" w14:textId="77777777" w:rsidR="00C2084C" w:rsidRDefault="00C2084C">
            <w:pPr>
              <w:spacing w:after="0" w:line="240" w:lineRule="auto"/>
              <w:jc w:val="center"/>
              <w:rPr>
                <w:rFonts w:ascii="Times New Roman [Mono]" w:eastAsia="Times New Roman" w:hAnsi="Times New Roman [Mono]" w:cs="Times New Roman [Mono]"/>
              </w:rPr>
            </w:pPr>
          </w:p>
        </w:tc>
      </w:tr>
    </w:tbl>
    <w:p w14:paraId="4315963F" w14:textId="77777777" w:rsidR="00C2084C" w:rsidRDefault="00000000">
      <w:p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b/>
          <w:color w:val="000000"/>
          <w:sz w:val="20"/>
          <w:szCs w:val="20"/>
          <w:highlight w:val="white"/>
        </w:rPr>
        <w:t>Table 5:</w:t>
      </w:r>
      <w:r>
        <w:rPr>
          <w:rFonts w:ascii="Times New Roman [Mono]" w:eastAsia="Times New Roman" w:hAnsi="Times New Roman [Mono]" w:cs="Times New Roman [Mono]"/>
          <w:b/>
          <w:sz w:val="20"/>
          <w:szCs w:val="20"/>
          <w:highlight w:val="white"/>
        </w:rPr>
        <w:t xml:space="preserve">Radiopharmaceuticals that are often used in radionuclide treatment </w:t>
      </w:r>
      <w:r>
        <w:rPr>
          <w:rFonts w:ascii="Times New Roman [Mono]" w:eastAsia="Times New Roman" w:hAnsi="Times New Roman [Mono]" w:cs="Times New Roman [Mono]"/>
          <w:color w:val="000000"/>
          <w:sz w:val="20"/>
          <w:szCs w:val="20"/>
          <w:highlight w:val="white"/>
        </w:rPr>
        <w:t>[72].</w:t>
      </w:r>
    </w:p>
    <w:p w14:paraId="2E31D730" w14:textId="77777777" w:rsidR="00C2084C" w:rsidRDefault="00C2084C">
      <w:pPr>
        <w:spacing w:after="0" w:line="240" w:lineRule="auto"/>
        <w:rPr>
          <w:rFonts w:ascii="Times New Roman [Mono]" w:eastAsia="Times New Roman" w:hAnsi="Times New Roman [Mono]" w:cs="Times New Roman [Mono]"/>
          <w:color w:val="000000"/>
          <w:sz w:val="20"/>
          <w:szCs w:val="20"/>
          <w:highlight w:val="white"/>
        </w:rPr>
      </w:pPr>
    </w:p>
    <w:p w14:paraId="49192048" w14:textId="77777777" w:rsidR="00C2084C" w:rsidRDefault="00000000">
      <w:pPr>
        <w:numPr>
          <w:ilvl w:val="0"/>
          <w:numId w:val="1"/>
        </w:numPr>
        <w:spacing w:after="0" w:line="240" w:lineRule="auto"/>
        <w:jc w:val="center"/>
        <w:rPr>
          <w:rFonts w:ascii="Times New Roman [Mono]" w:eastAsia="Times New Roman" w:hAnsi="Times New Roman [Mono]" w:cs="Times New Roman [Mono]"/>
          <w:color w:val="000000"/>
          <w:sz w:val="20"/>
          <w:szCs w:val="20"/>
          <w:highlight w:val="white"/>
        </w:rPr>
      </w:pPr>
      <w:r>
        <w:rPr>
          <w:rFonts w:ascii="Times New Roman [Mono]" w:eastAsia="Times New Roman" w:hAnsi="Times New Roman [Mono]" w:cs="Times New Roman [Mono]"/>
          <w:b/>
          <w:color w:val="000000"/>
          <w:sz w:val="20"/>
          <w:szCs w:val="20"/>
          <w:highlight w:val="white"/>
        </w:rPr>
        <w:t>POLICIES AND PROCEDURES</w:t>
      </w:r>
    </w:p>
    <w:p w14:paraId="63F84DCF" w14:textId="77777777" w:rsidR="00C2084C" w:rsidRDefault="00C2084C">
      <w:pPr>
        <w:spacing w:after="0"/>
        <w:ind w:left="720"/>
        <w:rPr>
          <w:rFonts w:ascii="Times New Roman [Mono]" w:eastAsia="Times New Roman" w:hAnsi="Times New Roman [Mono]" w:cs="Times New Roman [Mono]"/>
          <w:b/>
          <w:color w:val="000000"/>
          <w:sz w:val="20"/>
          <w:szCs w:val="20"/>
        </w:rPr>
      </w:pPr>
    </w:p>
    <w:p w14:paraId="47CDEE5E" w14:textId="77777777" w:rsidR="00C2084C" w:rsidRDefault="00000000">
      <w:pPr>
        <w:numPr>
          <w:ilvl w:val="0"/>
          <w:numId w:val="10"/>
        </w:numPr>
        <w:spacing w:after="0"/>
        <w:ind w:left="0" w:firstLine="0"/>
        <w:rPr>
          <w:rFonts w:ascii="Times New Roman [Mono]" w:eastAsia="Times New Roman" w:hAnsi="Times New Roman [Mono]" w:cs="Times New Roman [Mono]"/>
          <w:b/>
          <w:color w:val="000000"/>
          <w:sz w:val="20"/>
          <w:szCs w:val="20"/>
        </w:rPr>
      </w:pPr>
      <w:r>
        <w:rPr>
          <w:rFonts w:ascii="Times New Roman [Mono]" w:eastAsia="Times New Roman" w:hAnsi="Times New Roman [Mono]" w:cs="Times New Roman [Mono]"/>
          <w:b/>
          <w:color w:val="000000"/>
          <w:sz w:val="20"/>
          <w:szCs w:val="20"/>
        </w:rPr>
        <w:t>Radiation dose:</w:t>
      </w:r>
    </w:p>
    <w:p w14:paraId="423E62C4" w14:textId="77777777" w:rsidR="00C2084C" w:rsidRDefault="00000000">
      <w:pPr>
        <w:pStyle w:val="ListParagraph"/>
        <w:spacing w:before="240" w:after="0" w:line="240" w:lineRule="auto"/>
        <w:ind w:left="0"/>
        <w:jc w:val="both"/>
        <w:rPr>
          <w:rFonts w:ascii="Times New Roman [Mono]" w:hAnsi="Times New Roman [Mono]" w:cs="Times New Roman [Mono]"/>
          <w:sz w:val="20"/>
          <w:szCs w:val="20"/>
        </w:rPr>
      </w:pPr>
      <w:r>
        <w:rPr>
          <w:rFonts w:ascii="Times New Roman [Mono]" w:hAnsi="Times New Roman [Mono]" w:cs="Times New Roman [Mono]"/>
          <w:sz w:val="20"/>
          <w:szCs w:val="20"/>
        </w:rPr>
        <w:t xml:space="preserve">Any dose of radiation administered on a patient undergoing a nuclear medicine procedure is deemed to be dangerous under current international standards, regardless of how small the dose may be even. Though it is unproven, it is generally accepted that the radiation dose given to a patient during a nuclear medicine research poses a very minimal risk of producing cancer. This danger is comparable to that of X-ray examinations, with the exception that the dose is delivered inside rather than externally, like from an X-ray machine, and the dosage amounts are frequently much higher. The effective dose of radiation used in nuclear medicine studies is reported in sieverts. The physical characteristics of the radiopharmaceutical used, its distribution in the body are all factors that affect the effective dose discovered during a study. The effective dose for an 80 megabecquerel thallium-201 cardiac imaging technique can be as low as 0.006 megabecquerels and as high as 11,200 megabecquerels for a 3 megabecquerel chromium-51 EDTA measurement of gfr. The effective dose for a standard bone scan using 600 megabecquerels of technetium-99m is around 2,900 mSv.[73] </w:t>
      </w:r>
    </w:p>
    <w:p w14:paraId="6E5FD224" w14:textId="77777777" w:rsidR="00C2084C" w:rsidRDefault="00000000">
      <w:pPr>
        <w:pStyle w:val="ListParagraph"/>
        <w:spacing w:before="240" w:after="0" w:line="240" w:lineRule="auto"/>
        <w:ind w:left="0" w:firstLine="720"/>
        <w:jc w:val="both"/>
        <w:rPr>
          <w:rFonts w:ascii="Times New Roman [Mono]" w:hAnsi="Times New Roman [Mono]" w:cs="Times New Roman [Mono]"/>
          <w:sz w:val="20"/>
          <w:szCs w:val="20"/>
        </w:rPr>
      </w:pPr>
      <w:r>
        <w:rPr>
          <w:rFonts w:ascii="Times New Roman [Mono]" w:hAnsi="Times New Roman [Mono]" w:cs="Times New Roman [Mono]"/>
          <w:sz w:val="20"/>
          <w:szCs w:val="20"/>
        </w:rPr>
        <w:t xml:space="preserve">The Röntgen equivalent man and the sievert have replaced the formerly used measuring units, the radiation absorbed dosage and the Röntgen equivalent curie, which were both equal to 3. 7E10 Bq and 1.0 gram of radium (Ra-226), respectively.The rad and rem are nearly identical for almost every nuclear medicine procedures, with only alpha radiation having a higher Röntgen equivalent man or Sievert value because of its significantly higher Relative Biological Effectiveness . Although they were regularly utilized before nuclear </w:t>
      </w:r>
      <w:r>
        <w:rPr>
          <w:rFonts w:ascii="Times New Roman [Mono]" w:hAnsi="Times New Roman [Mono]" w:cs="Times New Roman [Mono]"/>
          <w:sz w:val="20"/>
          <w:szCs w:val="20"/>
        </w:rPr>
        <w:lastRenderedPageBreak/>
        <w:t>reactor and accelerator-produced radionuclides were introduced, alpha emitters are now only occasionally used in nuclear medicine.[74]</w:t>
      </w:r>
    </w:p>
    <w:p w14:paraId="6D0DA038" w14:textId="77777777" w:rsidR="00C2084C" w:rsidRDefault="00C2084C">
      <w:pPr>
        <w:spacing w:after="0"/>
        <w:jc w:val="both"/>
        <w:rPr>
          <w:rFonts w:ascii="Times New Roman [Mono]" w:eastAsia="Times New Roman" w:hAnsi="Times New Roman [Mono]" w:cs="Times New Roman [Mono]"/>
          <w:sz w:val="20"/>
          <w:szCs w:val="20"/>
        </w:rPr>
      </w:pPr>
    </w:p>
    <w:p w14:paraId="3EC868F9" w14:textId="77777777" w:rsidR="00C2084C" w:rsidRDefault="00000000">
      <w:pPr>
        <w:numPr>
          <w:ilvl w:val="0"/>
          <w:numId w:val="10"/>
        </w:numPr>
        <w:spacing w:after="0"/>
        <w:ind w:left="0" w:firstLine="0"/>
        <w:jc w:val="both"/>
        <w:rPr>
          <w:rFonts w:ascii="Times New Roman [Mono]" w:eastAsia="Times New Roman" w:hAnsi="Times New Roman [Mono]" w:cs="Times New Roman [Mono]"/>
          <w:b/>
          <w:color w:val="000000"/>
          <w:sz w:val="20"/>
          <w:szCs w:val="20"/>
        </w:rPr>
      </w:pPr>
      <w:r>
        <w:rPr>
          <w:rFonts w:ascii="Times New Roman [Mono]" w:eastAsia="Times New Roman" w:hAnsi="Times New Roman [Mono]" w:cs="Times New Roman [Mono]"/>
          <w:b/>
          <w:color w:val="000000"/>
          <w:sz w:val="20"/>
          <w:szCs w:val="20"/>
        </w:rPr>
        <w:t>Regulatory framework and guidelines:</w:t>
      </w:r>
    </w:p>
    <w:p w14:paraId="296FF033" w14:textId="77777777" w:rsidR="00C2084C" w:rsidRDefault="00000000">
      <w:pPr>
        <w:pStyle w:val="ListParagraph"/>
        <w:tabs>
          <w:tab w:val="left" w:pos="5072"/>
        </w:tabs>
        <w:spacing w:before="240" w:after="0" w:line="240" w:lineRule="auto"/>
        <w:ind w:left="0"/>
        <w:jc w:val="both"/>
        <w:rPr>
          <w:rFonts w:ascii="Times New Roman [Mono]" w:hAnsi="Times New Roman [Mono]" w:cs="Times New Roman [Mono]"/>
          <w:sz w:val="20"/>
          <w:szCs w:val="20"/>
        </w:rPr>
      </w:pPr>
      <w:r>
        <w:rPr>
          <w:rFonts w:ascii="Times New Roman [Mono]" w:hAnsi="Times New Roman [Mono]" w:cs="Times New Roman [Mono]"/>
          <w:sz w:val="20"/>
          <w:szCs w:val="20"/>
          <w:lang w:val="en-IN"/>
        </w:rPr>
        <w:t xml:space="preserve">             </w:t>
      </w:r>
      <w:r>
        <w:rPr>
          <w:rFonts w:ascii="Times New Roman [Mono]" w:hAnsi="Times New Roman [Mono]" w:cs="Times New Roman [Mono]"/>
          <w:sz w:val="20"/>
          <w:szCs w:val="20"/>
        </w:rPr>
        <w:t>An Internationally recognized regulatory systems govern the use of radionuclides in a variety of medicinal situations. The Nuclear Regulatory Commission and the Food and Drug Administration in US both have requirements that hospitals in the US must follow [75]. Radioactive substances that aren’t used, like X-rays, are regulated by the states individually rather than by the Nuclear Regulatory Commission. In addition to reporting on new advancements in the field, international organizations like the International Atomic Energy Agency routinely publish a variety of articles and recommendations for best practices in nuclear medicine.[76][77]</w:t>
      </w:r>
    </w:p>
    <w:p w14:paraId="465EA2E7" w14:textId="77777777" w:rsidR="00C2084C" w:rsidRDefault="00000000">
      <w:pPr>
        <w:pStyle w:val="ListParagraph"/>
        <w:tabs>
          <w:tab w:val="left" w:pos="5072"/>
        </w:tabs>
        <w:spacing w:before="240" w:after="0" w:line="240" w:lineRule="auto"/>
        <w:ind w:left="0"/>
        <w:jc w:val="both"/>
        <w:rPr>
          <w:rFonts w:ascii="Times New Roman [Mono]" w:hAnsi="Times New Roman [Mono]" w:cs="Times New Roman [Mono]"/>
          <w:sz w:val="20"/>
          <w:szCs w:val="20"/>
        </w:rPr>
      </w:pPr>
      <w:r>
        <w:rPr>
          <w:rFonts w:ascii="Times New Roman [Mono]" w:hAnsi="Times New Roman [Mono]" w:cs="Times New Roman [Mono]"/>
          <w:sz w:val="20"/>
          <w:szCs w:val="20"/>
          <w:lang w:val="en-IN"/>
        </w:rPr>
        <w:t xml:space="preserve">           </w:t>
      </w:r>
      <w:r>
        <w:rPr>
          <w:rFonts w:ascii="Times New Roman [Mono]" w:hAnsi="Times New Roman [Mono]" w:cs="Times New Roman [Mono]"/>
          <w:sz w:val="20"/>
          <w:szCs w:val="20"/>
        </w:rPr>
        <w:t xml:space="preserve"> The patient’s medical history and post-treatment management are also taken into consideration in nuclear medicine. Organizations like the International Commission on Radiological (ICR) Protection have made information available on handling a patient on radiation therapy while discharging.[78]</w:t>
      </w:r>
    </w:p>
    <w:p w14:paraId="379C519C" w14:textId="77777777" w:rsidR="00C2084C" w:rsidRDefault="00000000">
      <w:pPr>
        <w:tabs>
          <w:tab w:val="left" w:pos="5072"/>
        </w:tabs>
        <w:spacing w:after="0"/>
        <w:rPr>
          <w:rFonts w:ascii="Times New Roman [Mono]" w:eastAsia="Times New Roman" w:hAnsi="Times New Roman [Mono]" w:cs="Times New Roman [Mono]"/>
          <w:sz w:val="20"/>
          <w:szCs w:val="20"/>
        </w:rPr>
      </w:pPr>
      <w:r>
        <w:rPr>
          <w:rFonts w:ascii="Times New Roman [Mono]" w:eastAsia="Times New Roman" w:hAnsi="Times New Roman [Mono]" w:cs="Times New Roman [Mono]"/>
          <w:sz w:val="20"/>
          <w:szCs w:val="20"/>
        </w:rPr>
        <w:tab/>
      </w:r>
    </w:p>
    <w:p w14:paraId="02F39169" w14:textId="77777777" w:rsidR="00C2084C" w:rsidRDefault="00C2084C">
      <w:pPr>
        <w:spacing w:after="0" w:line="240" w:lineRule="auto"/>
        <w:jc w:val="center"/>
        <w:rPr>
          <w:rFonts w:ascii="Times New Roman [Mono]" w:eastAsia="Times New Roman" w:hAnsi="Times New Roman [Mono]" w:cs="Times New Roman [Mono]"/>
          <w:b/>
          <w:color w:val="000000"/>
          <w:sz w:val="24"/>
          <w:szCs w:val="24"/>
          <w:highlight w:val="white"/>
        </w:rPr>
      </w:pPr>
    </w:p>
    <w:p w14:paraId="551E2469" w14:textId="77777777" w:rsidR="00C2084C" w:rsidRDefault="00000000">
      <w:pPr>
        <w:spacing w:after="0" w:line="240" w:lineRule="auto"/>
        <w:jc w:val="center"/>
        <w:rPr>
          <w:rFonts w:ascii="Times New Roman [Mono]" w:eastAsia="Times New Roman" w:hAnsi="Times New Roman [Mono]" w:cs="Times New Roman [Mono]"/>
          <w:b/>
          <w:color w:val="000000"/>
          <w:sz w:val="24"/>
          <w:szCs w:val="24"/>
          <w:highlight w:val="white"/>
        </w:rPr>
      </w:pPr>
      <w:r>
        <w:rPr>
          <w:rFonts w:ascii="Times New Roman [Mono]" w:eastAsia="Times New Roman" w:hAnsi="Times New Roman [Mono]" w:cs="Times New Roman [Mono]"/>
          <w:b/>
          <w:color w:val="000000"/>
          <w:sz w:val="24"/>
          <w:szCs w:val="24"/>
          <w:highlight w:val="white"/>
        </w:rPr>
        <w:t>REFERENCES</w:t>
      </w:r>
    </w:p>
    <w:p w14:paraId="0067C3FD" w14:textId="77777777" w:rsidR="00C2084C" w:rsidRDefault="00C2084C">
      <w:pPr>
        <w:spacing w:after="0" w:line="240" w:lineRule="auto"/>
        <w:ind w:left="720"/>
        <w:jc w:val="both"/>
        <w:rPr>
          <w:rFonts w:ascii="Times New Roman [Mono]" w:eastAsia="Times New Roman" w:hAnsi="Times New Roman [Mono]" w:cs="Times New Roman [Mono]"/>
          <w:color w:val="000000"/>
          <w:sz w:val="16"/>
          <w:szCs w:val="16"/>
        </w:rPr>
      </w:pPr>
    </w:p>
    <w:p w14:paraId="27D68459" w14:textId="77777777" w:rsidR="00C2084C" w:rsidRDefault="00000000">
      <w:pPr>
        <w:numPr>
          <w:ilvl w:val="0"/>
          <w:numId w:val="11"/>
        </w:numPr>
        <w:spacing w:after="0" w:line="240" w:lineRule="auto"/>
        <w:jc w:val="both"/>
        <w:rPr>
          <w:rFonts w:ascii="Times New Roman [Mono]" w:eastAsia="Times New Roman" w:hAnsi="Times New Roman [Mono]" w:cs="Times New Roman [Mono]"/>
          <w:sz w:val="16"/>
          <w:szCs w:val="16"/>
        </w:rPr>
      </w:pPr>
      <w:hyperlink r:id="rId26">
        <w:r>
          <w:rPr>
            <w:rFonts w:ascii="Times New Roman [Mono]" w:eastAsia="Times New Roman" w:hAnsi="Times New Roman [Mono]" w:cs="Times New Roman [Mono]"/>
            <w:sz w:val="16"/>
            <w:szCs w:val="16"/>
          </w:rPr>
          <w:t>https://www.nibib.nih.gov/science-education/glossary</w:t>
        </w:r>
      </w:hyperlink>
    </w:p>
    <w:p w14:paraId="6BA01017" w14:textId="77777777" w:rsidR="00C2084C" w:rsidRDefault="00000000">
      <w:pPr>
        <w:numPr>
          <w:ilvl w:val="0"/>
          <w:numId w:val="11"/>
        </w:numPr>
        <w:spacing w:after="0" w:line="240" w:lineRule="auto"/>
        <w:jc w:val="both"/>
        <w:rPr>
          <w:rFonts w:ascii="Times New Roman [Mono]" w:eastAsia="Times New Roman" w:hAnsi="Times New Roman [Mono]" w:cs="Times New Roman [Mono]"/>
          <w:sz w:val="16"/>
          <w:szCs w:val="16"/>
        </w:rPr>
      </w:pPr>
      <w:hyperlink r:id="rId27">
        <w:r>
          <w:rPr>
            <w:rFonts w:ascii="Times New Roman [Mono]" w:eastAsia="Times New Roman" w:hAnsi="Times New Roman [Mono]" w:cs="Times New Roman [Mono]"/>
            <w:sz w:val="16"/>
            <w:szCs w:val="16"/>
          </w:rPr>
          <w:t>https://www.nibib.nih.gov/science-education/science-topics/nuclear-medicine</w:t>
        </w:r>
      </w:hyperlink>
    </w:p>
    <w:p w14:paraId="76962EB3" w14:textId="77777777" w:rsidR="00C2084C" w:rsidRDefault="00000000">
      <w:pPr>
        <w:numPr>
          <w:ilvl w:val="0"/>
          <w:numId w:val="11"/>
        </w:numPr>
        <w:spacing w:after="0" w:line="240" w:lineRule="auto"/>
        <w:jc w:val="both"/>
        <w:rPr>
          <w:rFonts w:ascii="Times New Roman [Mono]" w:eastAsia="Times New Roman" w:hAnsi="Times New Roman [Mono]" w:cs="Times New Roman [Mono]"/>
          <w:sz w:val="16"/>
          <w:szCs w:val="16"/>
        </w:rPr>
      </w:pPr>
      <w:r>
        <w:rPr>
          <w:rFonts w:ascii="Times New Roman [Mono]" w:eastAsia="Times New Roman" w:hAnsi="Times New Roman [Mono]" w:cs="Times New Roman [Mono]"/>
          <w:sz w:val="16"/>
          <w:szCs w:val="16"/>
        </w:rPr>
        <w:t>K. Buchtela, in </w:t>
      </w:r>
      <w:hyperlink r:id="rId28">
        <w:r>
          <w:rPr>
            <w:rFonts w:ascii="Times New Roman [Mono]" w:eastAsia="Times New Roman" w:hAnsi="Times New Roman [Mono]" w:cs="Times New Roman [Mono]"/>
            <w:sz w:val="16"/>
            <w:szCs w:val="16"/>
          </w:rPr>
          <w:t>Encyclopedia of Analytical Science (Second Edition)</w:t>
        </w:r>
      </w:hyperlink>
      <w:r>
        <w:rPr>
          <w:rFonts w:ascii="Times New Roman [Mono]" w:eastAsia="Times New Roman" w:hAnsi="Times New Roman [Mono]" w:cs="Times New Roman [Mono]"/>
          <w:sz w:val="16"/>
          <w:szCs w:val="16"/>
        </w:rPr>
        <w:t>, 2005</w:t>
      </w:r>
    </w:p>
    <w:p w14:paraId="7A8A7C0A" w14:textId="77777777" w:rsidR="00C2084C" w:rsidRDefault="00000000">
      <w:pPr>
        <w:numPr>
          <w:ilvl w:val="0"/>
          <w:numId w:val="11"/>
        </w:numPr>
        <w:spacing w:after="0" w:line="240" w:lineRule="auto"/>
        <w:jc w:val="both"/>
        <w:rPr>
          <w:rFonts w:ascii="Times New Roman [Mono]" w:eastAsia="Times New Roman" w:hAnsi="Times New Roman [Mono]" w:cs="Times New Roman [Mono]"/>
          <w:sz w:val="16"/>
          <w:szCs w:val="16"/>
        </w:rPr>
      </w:pPr>
      <w:r>
        <w:rPr>
          <w:rFonts w:ascii="Times New Roman [Mono]" w:eastAsia="Times New Roman" w:hAnsi="Times New Roman [Mono]" w:cs="Times New Roman [Mono]"/>
          <w:sz w:val="16"/>
          <w:szCs w:val="16"/>
        </w:rPr>
        <w:t>CHARLES W. PIEZ JR and B. LEONARD HOLMAN, “SINGLE PHOTON EMISSION COMPUTED TOMOGRAPHY”, Computerized Radial. Vol. 9, No. 4, pp. 201-211, 1985</w:t>
      </w:r>
    </w:p>
    <w:p w14:paraId="2DC584F1" w14:textId="77777777" w:rsidR="00C2084C" w:rsidRDefault="00000000">
      <w:pPr>
        <w:numPr>
          <w:ilvl w:val="0"/>
          <w:numId w:val="11"/>
        </w:numPr>
        <w:spacing w:after="0" w:line="240" w:lineRule="auto"/>
        <w:jc w:val="both"/>
        <w:rPr>
          <w:rFonts w:ascii="Times New Roman [Mono]" w:eastAsia="Times New Roman" w:hAnsi="Times New Roman [Mono]" w:cs="Times New Roman [Mono]"/>
          <w:sz w:val="16"/>
          <w:szCs w:val="16"/>
        </w:rPr>
      </w:pPr>
      <w:r>
        <w:rPr>
          <w:rFonts w:ascii="Times New Roman [Mono]" w:eastAsia="Times New Roman" w:hAnsi="Times New Roman [Mono]" w:cs="Times New Roman [Mono]"/>
          <w:sz w:val="16"/>
          <w:szCs w:val="16"/>
          <w:highlight w:val="white"/>
        </w:rPr>
        <w:t>Roarke MC, Nguyen BD, Pockaj BA. Applications of SPECT/CT in nuclear radiology. (2008) AJR. American journal of roentgenology. 191 (3): W135-50. </w:t>
      </w:r>
      <w:hyperlink r:id="rId29">
        <w:r>
          <w:rPr>
            <w:rFonts w:ascii="Times New Roman [Mono]" w:eastAsia="Times New Roman" w:hAnsi="Times New Roman [Mono]" w:cs="Times New Roman [Mono]"/>
            <w:sz w:val="16"/>
            <w:szCs w:val="16"/>
            <w:highlight w:val="white"/>
          </w:rPr>
          <w:t>doi:10.2214/AJR.07.3564</w:t>
        </w:r>
      </w:hyperlink>
      <w:r>
        <w:rPr>
          <w:rFonts w:ascii="Times New Roman [Mono]" w:eastAsia="Times New Roman" w:hAnsi="Times New Roman [Mono]" w:cs="Times New Roman [Mono]"/>
          <w:sz w:val="16"/>
          <w:szCs w:val="16"/>
          <w:highlight w:val="white"/>
        </w:rPr>
        <w:t> - </w:t>
      </w:r>
      <w:hyperlink r:id="rId30">
        <w:r>
          <w:rPr>
            <w:rFonts w:ascii="Times New Roman [Mono]" w:eastAsia="Times New Roman" w:hAnsi="Times New Roman [Mono]" w:cs="Times New Roman [Mono]"/>
            <w:sz w:val="16"/>
            <w:szCs w:val="16"/>
            <w:highlight w:val="white"/>
          </w:rPr>
          <w:t>Pubmed</w:t>
        </w:r>
      </w:hyperlink>
    </w:p>
    <w:p w14:paraId="0D89EE64" w14:textId="77777777" w:rsidR="00C2084C" w:rsidRDefault="00000000">
      <w:pPr>
        <w:numPr>
          <w:ilvl w:val="0"/>
          <w:numId w:val="11"/>
        </w:numPr>
        <w:shd w:val="clear" w:color="auto" w:fill="FFFFFF"/>
        <w:spacing w:after="0" w:line="240" w:lineRule="auto"/>
        <w:jc w:val="both"/>
        <w:rPr>
          <w:rFonts w:ascii="Times New Roman [Mono]" w:eastAsia="Times New Roman" w:hAnsi="Times New Roman [Mono]" w:cs="Times New Roman [Mono]"/>
          <w:sz w:val="16"/>
          <w:szCs w:val="16"/>
        </w:rPr>
      </w:pPr>
      <w:r>
        <w:rPr>
          <w:rFonts w:ascii="Times New Roman [Mono]" w:eastAsia="Times New Roman" w:hAnsi="Times New Roman [Mono]" w:cs="Times New Roman [Mono]"/>
          <w:sz w:val="16"/>
          <w:szCs w:val="16"/>
        </w:rPr>
        <w:t> Hutton BF. The origins of SPECT and SPECT/CT. (2014) European journal of nuclear medicine and molecular imaging. 41 Suppl 1: S3-16. </w:t>
      </w:r>
      <w:hyperlink r:id="rId31">
        <w:r>
          <w:rPr>
            <w:rFonts w:ascii="Times New Roman [Mono]" w:eastAsia="Times New Roman" w:hAnsi="Times New Roman [Mono]" w:cs="Times New Roman [Mono]"/>
            <w:sz w:val="16"/>
            <w:szCs w:val="16"/>
          </w:rPr>
          <w:t>doi:10.1007/s00259-013-2606-5</w:t>
        </w:r>
      </w:hyperlink>
      <w:r>
        <w:rPr>
          <w:rFonts w:ascii="Times New Roman [Mono]" w:eastAsia="Times New Roman" w:hAnsi="Times New Roman [Mono]" w:cs="Times New Roman [Mono]"/>
          <w:sz w:val="16"/>
          <w:szCs w:val="16"/>
        </w:rPr>
        <w:t> - </w:t>
      </w:r>
      <w:hyperlink r:id="rId32">
        <w:r>
          <w:rPr>
            <w:rFonts w:ascii="Times New Roman [Mono]" w:eastAsia="Times New Roman" w:hAnsi="Times New Roman [Mono]" w:cs="Times New Roman [Mono]"/>
            <w:sz w:val="16"/>
            <w:szCs w:val="16"/>
          </w:rPr>
          <w:t>Pubmed</w:t>
        </w:r>
      </w:hyperlink>
    </w:p>
    <w:p w14:paraId="7F8B27D3" w14:textId="77777777" w:rsidR="00C2084C" w:rsidRDefault="00000000">
      <w:pPr>
        <w:numPr>
          <w:ilvl w:val="0"/>
          <w:numId w:val="11"/>
        </w:numPr>
        <w:shd w:val="clear" w:color="auto" w:fill="FFFFFF"/>
        <w:spacing w:after="0" w:line="240" w:lineRule="auto"/>
        <w:jc w:val="both"/>
        <w:rPr>
          <w:rFonts w:ascii="Times New Roman [Mono]" w:eastAsia="Times New Roman" w:hAnsi="Times New Roman [Mono]" w:cs="Times New Roman [Mono]"/>
          <w:sz w:val="16"/>
          <w:szCs w:val="16"/>
        </w:rPr>
      </w:pPr>
      <w:r>
        <w:rPr>
          <w:rFonts w:ascii="Times New Roman [Mono]" w:eastAsia="Times New Roman" w:hAnsi="Times New Roman [Mono]" w:cs="Times New Roman [Mono]"/>
          <w:sz w:val="16"/>
          <w:szCs w:val="16"/>
        </w:rPr>
        <w:t>Tsui BM. The AAPM/RSNA physics tutorial for residents. Physics of SPECT. (1996) Radiographics : a review publication of the Radiological Society of North America, Inc. 16 (1): 173-83. </w:t>
      </w:r>
      <w:hyperlink r:id="rId33">
        <w:r>
          <w:rPr>
            <w:rFonts w:ascii="Times New Roman [Mono]" w:eastAsia="Times New Roman" w:hAnsi="Times New Roman [Mono]" w:cs="Times New Roman [Mono]"/>
            <w:sz w:val="16"/>
            <w:szCs w:val="16"/>
          </w:rPr>
          <w:t>doi:10.1148/radiographics.16.1.173</w:t>
        </w:r>
      </w:hyperlink>
      <w:r>
        <w:rPr>
          <w:rFonts w:ascii="Times New Roman [Mono]" w:eastAsia="Times New Roman" w:hAnsi="Times New Roman [Mono]" w:cs="Times New Roman [Mono]"/>
          <w:sz w:val="16"/>
          <w:szCs w:val="16"/>
        </w:rPr>
        <w:t> - </w:t>
      </w:r>
      <w:hyperlink r:id="rId34">
        <w:r>
          <w:rPr>
            <w:rFonts w:ascii="Times New Roman [Mono]" w:eastAsia="Times New Roman" w:hAnsi="Times New Roman [Mono]" w:cs="Times New Roman [Mono]"/>
            <w:sz w:val="16"/>
            <w:szCs w:val="16"/>
          </w:rPr>
          <w:t>Pubmed</w:t>
        </w:r>
      </w:hyperlink>
    </w:p>
    <w:p w14:paraId="1883BE05" w14:textId="77777777" w:rsidR="00C2084C" w:rsidRDefault="00000000">
      <w:pPr>
        <w:numPr>
          <w:ilvl w:val="0"/>
          <w:numId w:val="11"/>
        </w:numPr>
        <w:spacing w:after="0" w:line="240" w:lineRule="auto"/>
        <w:jc w:val="both"/>
        <w:rPr>
          <w:rFonts w:ascii="Times New Roman [Mono]" w:eastAsia="Times New Roman" w:hAnsi="Times New Roman [Mono]" w:cs="Times New Roman [Mono]"/>
          <w:sz w:val="16"/>
          <w:szCs w:val="16"/>
        </w:rPr>
      </w:pPr>
      <w:hyperlink r:id="rId35">
        <w:r>
          <w:rPr>
            <w:rFonts w:ascii="Times New Roman [Mono]" w:eastAsia="Times New Roman" w:hAnsi="Times New Roman [Mono]" w:cs="Times New Roman [Mono]"/>
            <w:sz w:val="16"/>
            <w:szCs w:val="16"/>
          </w:rPr>
          <w:t>https://radiopaedia.org/articles/single-photon-emission-computed-tomography-spect</w:t>
        </w:r>
      </w:hyperlink>
    </w:p>
    <w:p w14:paraId="111D7CBE" w14:textId="77777777" w:rsidR="00C2084C" w:rsidRDefault="00000000">
      <w:pPr>
        <w:numPr>
          <w:ilvl w:val="0"/>
          <w:numId w:val="11"/>
        </w:numPr>
        <w:spacing w:after="0" w:line="240" w:lineRule="auto"/>
        <w:jc w:val="both"/>
        <w:rPr>
          <w:rFonts w:ascii="Times New Roman [Mono]" w:eastAsia="Times New Roman" w:hAnsi="Times New Roman [Mono]" w:cs="Times New Roman [Mono]"/>
          <w:sz w:val="16"/>
          <w:szCs w:val="16"/>
        </w:rPr>
      </w:pPr>
      <w:r>
        <w:rPr>
          <w:rFonts w:ascii="Times New Roman [Mono]" w:eastAsia="Times New Roman" w:hAnsi="Times New Roman [Mono]" w:cs="Times New Roman [Mono]"/>
          <w:sz w:val="16"/>
          <w:szCs w:val="16"/>
          <w:highlight w:val="white"/>
        </w:rPr>
        <w:t xml:space="preserve">Shetty A, Bickle I, Qureshi P, et al. Positron emission tomography. Reference article, Radiopaedia.org (Accessed on 29 Jul 2023) </w:t>
      </w:r>
      <w:hyperlink r:id="rId36">
        <w:r>
          <w:rPr>
            <w:rFonts w:ascii="Times New Roman [Mono]" w:eastAsia="Times New Roman" w:hAnsi="Times New Roman [Mono]" w:cs="Times New Roman [Mono]"/>
            <w:sz w:val="16"/>
            <w:szCs w:val="16"/>
            <w:highlight w:val="white"/>
          </w:rPr>
          <w:t>https://doi.org/10.53347/rID-29716</w:t>
        </w:r>
      </w:hyperlink>
    </w:p>
    <w:p w14:paraId="33473DF8" w14:textId="77777777" w:rsidR="00C2084C" w:rsidRDefault="00000000">
      <w:pPr>
        <w:numPr>
          <w:ilvl w:val="0"/>
          <w:numId w:val="11"/>
        </w:numPr>
        <w:spacing w:after="0" w:line="240" w:lineRule="auto"/>
        <w:jc w:val="both"/>
        <w:rPr>
          <w:rFonts w:ascii="Times New Roman [Mono]" w:eastAsia="Times New Roman" w:hAnsi="Times New Roman [Mono]" w:cs="Times New Roman [Mono]"/>
          <w:sz w:val="16"/>
          <w:szCs w:val="16"/>
        </w:rPr>
      </w:pPr>
      <w:r>
        <w:rPr>
          <w:rFonts w:ascii="Times New Roman [Mono]" w:eastAsia="Times New Roman" w:hAnsi="Times New Roman [Mono]" w:cs="Times New Roman [Mono]"/>
          <w:sz w:val="16"/>
          <w:szCs w:val="16"/>
        </w:rPr>
        <w:t xml:space="preserve">Britannica, The Editors of Encyclopaedia. "positron emission tomography". Encyclopedia Britannica, 15 Jun. 2023, </w:t>
      </w:r>
      <w:hyperlink r:id="rId37">
        <w:r>
          <w:rPr>
            <w:rFonts w:ascii="Times New Roman [Mono]" w:eastAsia="Times New Roman" w:hAnsi="Times New Roman [Mono]" w:cs="Times New Roman [Mono]"/>
            <w:sz w:val="16"/>
            <w:szCs w:val="16"/>
          </w:rPr>
          <w:t>https://www.britannica.com/topic/positron-emission-tomography. Accessed 29 July 2023</w:t>
        </w:r>
      </w:hyperlink>
      <w:r>
        <w:rPr>
          <w:rFonts w:ascii="Times New Roman [Mono]" w:eastAsia="Times New Roman" w:hAnsi="Times New Roman [Mono]" w:cs="Times New Roman [Mono]"/>
          <w:sz w:val="16"/>
          <w:szCs w:val="16"/>
        </w:rPr>
        <w:t>.</w:t>
      </w:r>
    </w:p>
    <w:p w14:paraId="4F212EBB" w14:textId="77777777" w:rsidR="00C2084C" w:rsidRDefault="00000000">
      <w:pPr>
        <w:numPr>
          <w:ilvl w:val="0"/>
          <w:numId w:val="11"/>
        </w:numPr>
        <w:spacing w:after="0" w:line="240" w:lineRule="auto"/>
        <w:jc w:val="both"/>
        <w:rPr>
          <w:rFonts w:ascii="Times New Roman [Mono]" w:eastAsia="Times New Roman" w:hAnsi="Times New Roman [Mono]" w:cs="Times New Roman [Mono]"/>
          <w:sz w:val="16"/>
          <w:szCs w:val="16"/>
        </w:rPr>
      </w:pPr>
      <w:hyperlink r:id="rId38" w:anchor="/media/1/471932/162768">
        <w:r>
          <w:rPr>
            <w:rFonts w:ascii="Times New Roman [Mono]" w:eastAsia="Times New Roman" w:hAnsi="Times New Roman [Mono]" w:cs="Times New Roman [Mono]"/>
            <w:sz w:val="16"/>
            <w:szCs w:val="16"/>
            <w:highlight w:val="white"/>
          </w:rPr>
          <w:t>https://www.britannica.com/topic/positron-emission-tomography#/media/1/471932/162768</w:t>
        </w:r>
      </w:hyperlink>
    </w:p>
    <w:p w14:paraId="470A9B64" w14:textId="77777777" w:rsidR="00C2084C" w:rsidRDefault="00000000">
      <w:pPr>
        <w:numPr>
          <w:ilvl w:val="0"/>
          <w:numId w:val="11"/>
        </w:numPr>
        <w:spacing w:after="0" w:line="240" w:lineRule="auto"/>
        <w:jc w:val="both"/>
        <w:rPr>
          <w:rFonts w:ascii="Times New Roman [Mono]" w:eastAsia="Times New Roman" w:hAnsi="Times New Roman [Mono]" w:cs="Times New Roman [Mono]"/>
          <w:sz w:val="16"/>
          <w:szCs w:val="16"/>
        </w:rPr>
      </w:pPr>
      <w:hyperlink r:id="rId39">
        <w:r>
          <w:rPr>
            <w:rFonts w:ascii="Times New Roman [Mono]" w:eastAsia="Times New Roman" w:hAnsi="Times New Roman [Mono]" w:cs="Times New Roman [Mono]"/>
            <w:sz w:val="16"/>
            <w:szCs w:val="16"/>
          </w:rPr>
          <w:t>http://unm.lf1.cuni.cz/vyuka/nuclear_medicine_jwfrank.pdf</w:t>
        </w:r>
      </w:hyperlink>
    </w:p>
    <w:p w14:paraId="7CF834E6" w14:textId="77777777" w:rsidR="00C2084C" w:rsidRDefault="00000000">
      <w:pPr>
        <w:numPr>
          <w:ilvl w:val="0"/>
          <w:numId w:val="11"/>
        </w:numPr>
        <w:spacing w:after="0" w:line="240" w:lineRule="auto"/>
        <w:jc w:val="both"/>
        <w:rPr>
          <w:rFonts w:ascii="Times New Roman [Mono]" w:eastAsia="Times New Roman" w:hAnsi="Times New Roman [Mono]" w:cs="Times New Roman [Mono]"/>
          <w:sz w:val="16"/>
          <w:szCs w:val="16"/>
        </w:rPr>
      </w:pPr>
      <w:hyperlink r:id="rId40">
        <w:r>
          <w:rPr>
            <w:rFonts w:ascii="Times New Roman [Mono]" w:eastAsia="Times New Roman" w:hAnsi="Times New Roman [Mono]" w:cs="Times New Roman [Mono]"/>
            <w:sz w:val="16"/>
            <w:szCs w:val="16"/>
          </w:rPr>
          <w:t>http://www.nupecc.org/pub/npmed2014.pdf</w:t>
        </w:r>
      </w:hyperlink>
    </w:p>
    <w:p w14:paraId="59125922" w14:textId="77777777" w:rsidR="00C2084C" w:rsidRDefault="00000000">
      <w:pPr>
        <w:numPr>
          <w:ilvl w:val="0"/>
          <w:numId w:val="11"/>
        </w:numPr>
        <w:spacing w:after="0" w:line="240" w:lineRule="auto"/>
        <w:jc w:val="both"/>
        <w:rPr>
          <w:rFonts w:ascii="Times New Roman [Mono]" w:eastAsia="Times New Roman" w:hAnsi="Times New Roman [Mono]" w:cs="Times New Roman [Mono]"/>
          <w:sz w:val="16"/>
          <w:szCs w:val="16"/>
        </w:rPr>
      </w:pPr>
      <w:r>
        <w:rPr>
          <w:rFonts w:ascii="Times New Roman [Mono]" w:eastAsia="Times New Roman" w:hAnsi="Times New Roman [Mono]" w:cs="Times New Roman [Mono]"/>
          <w:sz w:val="16"/>
          <w:szCs w:val="16"/>
          <w:highlight w:val="white"/>
        </w:rPr>
        <w:t>Edwards, C. L. (1979). "Tumor-localizing radionuclides in retrospect and prospect". </w:t>
      </w:r>
      <w:r>
        <w:rPr>
          <w:rFonts w:ascii="Times New Roman [Mono]" w:eastAsia="Times New Roman" w:hAnsi="Times New Roman [Mono]" w:cs="Times New Roman [Mono]"/>
          <w:i/>
          <w:sz w:val="16"/>
          <w:szCs w:val="16"/>
          <w:highlight w:val="white"/>
        </w:rPr>
        <w:t>Seminars in Nuclear Medicine</w:t>
      </w:r>
      <w:r>
        <w:rPr>
          <w:rFonts w:ascii="Times New Roman [Mono]" w:eastAsia="Times New Roman" w:hAnsi="Times New Roman [Mono]" w:cs="Times New Roman [Mono]"/>
          <w:sz w:val="16"/>
          <w:szCs w:val="16"/>
          <w:highlight w:val="white"/>
        </w:rPr>
        <w:t>. </w:t>
      </w:r>
      <w:r>
        <w:rPr>
          <w:rFonts w:ascii="Times New Roman [Mono]" w:eastAsia="Times New Roman" w:hAnsi="Times New Roman [Mono]" w:cs="Times New Roman [Mono]"/>
          <w:b/>
          <w:sz w:val="16"/>
          <w:szCs w:val="16"/>
          <w:highlight w:val="white"/>
        </w:rPr>
        <w:t>9</w:t>
      </w:r>
      <w:r>
        <w:rPr>
          <w:rFonts w:ascii="Times New Roman [Mono]" w:eastAsia="Times New Roman" w:hAnsi="Times New Roman [Mono]" w:cs="Times New Roman [Mono]"/>
          <w:sz w:val="16"/>
          <w:szCs w:val="16"/>
          <w:highlight w:val="white"/>
        </w:rPr>
        <w:t> (3): 186–9. </w:t>
      </w:r>
      <w:hyperlink r:id="rId41">
        <w:r>
          <w:rPr>
            <w:rFonts w:ascii="Times New Roman [Mono]" w:eastAsia="Times New Roman" w:hAnsi="Times New Roman [Mono]" w:cs="Times New Roman [Mono]"/>
            <w:sz w:val="16"/>
            <w:szCs w:val="16"/>
            <w:highlight w:val="white"/>
          </w:rPr>
          <w:t>doi</w:t>
        </w:r>
      </w:hyperlink>
      <w:r>
        <w:rPr>
          <w:rFonts w:ascii="Times New Roman [Mono]" w:eastAsia="Times New Roman" w:hAnsi="Times New Roman [Mono]" w:cs="Times New Roman [Mono]"/>
          <w:sz w:val="16"/>
          <w:szCs w:val="16"/>
          <w:highlight w:val="white"/>
        </w:rPr>
        <w:t>:</w:t>
      </w:r>
      <w:hyperlink r:id="rId42">
        <w:r>
          <w:rPr>
            <w:rFonts w:ascii="Times New Roman [Mono]" w:eastAsia="Times New Roman" w:hAnsi="Times New Roman [Mono]" w:cs="Times New Roman [Mono]"/>
            <w:sz w:val="16"/>
            <w:szCs w:val="16"/>
          </w:rPr>
          <w:t>10.1016/s0001-2998(79)80030-6</w:t>
        </w:r>
      </w:hyperlink>
      <w:r>
        <w:rPr>
          <w:rFonts w:ascii="Times New Roman [Mono]" w:eastAsia="Times New Roman" w:hAnsi="Times New Roman [Mono]" w:cs="Times New Roman [Mono]"/>
          <w:sz w:val="16"/>
          <w:szCs w:val="16"/>
          <w:highlight w:val="white"/>
        </w:rPr>
        <w:t>. </w:t>
      </w:r>
      <w:hyperlink r:id="rId43">
        <w:r>
          <w:rPr>
            <w:rFonts w:ascii="Times New Roman [Mono]" w:eastAsia="Times New Roman" w:hAnsi="Times New Roman [Mono]" w:cs="Times New Roman [Mono]"/>
            <w:sz w:val="16"/>
            <w:szCs w:val="16"/>
            <w:highlight w:val="white"/>
          </w:rPr>
          <w:t>PMID</w:t>
        </w:r>
      </w:hyperlink>
      <w:r>
        <w:rPr>
          <w:rFonts w:ascii="Times New Roman [Mono]" w:eastAsia="Times New Roman" w:hAnsi="Times New Roman [Mono]" w:cs="Times New Roman [Mono]"/>
          <w:sz w:val="16"/>
          <w:szCs w:val="16"/>
          <w:highlight w:val="white"/>
        </w:rPr>
        <w:t> </w:t>
      </w:r>
      <w:hyperlink r:id="rId44">
        <w:r>
          <w:rPr>
            <w:rFonts w:ascii="Times New Roman [Mono]" w:eastAsia="Times New Roman" w:hAnsi="Times New Roman [Mono]" w:cs="Times New Roman [Mono]"/>
            <w:sz w:val="16"/>
            <w:szCs w:val="16"/>
          </w:rPr>
          <w:t>388628</w:t>
        </w:r>
      </w:hyperlink>
      <w:r>
        <w:rPr>
          <w:rFonts w:ascii="Times New Roman [Mono]" w:eastAsia="Times New Roman" w:hAnsi="Times New Roman [Mono]" w:cs="Times New Roman [Mono]"/>
          <w:sz w:val="16"/>
          <w:szCs w:val="16"/>
          <w:highlight w:val="white"/>
        </w:rPr>
        <w:t>.</w:t>
      </w:r>
    </w:p>
    <w:p w14:paraId="2FF257AD" w14:textId="77777777" w:rsidR="00C2084C" w:rsidRDefault="00000000">
      <w:pPr>
        <w:numPr>
          <w:ilvl w:val="0"/>
          <w:numId w:val="11"/>
        </w:numPr>
        <w:spacing w:after="0" w:line="240" w:lineRule="auto"/>
        <w:jc w:val="both"/>
        <w:rPr>
          <w:rFonts w:ascii="Times New Roman [Mono]" w:eastAsia="Times New Roman" w:hAnsi="Times New Roman [Mono]" w:cs="Times New Roman [Mono]"/>
          <w:sz w:val="16"/>
          <w:szCs w:val="16"/>
        </w:rPr>
      </w:pPr>
      <w:hyperlink r:id="rId45">
        <w:r>
          <w:rPr>
            <w:rFonts w:ascii="Times New Roman [Mono]" w:eastAsia="Times New Roman" w:hAnsi="Times New Roman [Mono]" w:cs="Times New Roman [Mono]"/>
            <w:sz w:val="16"/>
            <w:szCs w:val="16"/>
          </w:rPr>
          <w:t>https://jnm.snmjournals.org/content/jnumed/40/1/16N.full.pdf</w:t>
        </w:r>
      </w:hyperlink>
    </w:p>
    <w:p w14:paraId="7F1A5804" w14:textId="77777777" w:rsidR="00C2084C" w:rsidRDefault="00000000">
      <w:pPr>
        <w:numPr>
          <w:ilvl w:val="0"/>
          <w:numId w:val="11"/>
        </w:numPr>
        <w:spacing w:after="0" w:line="240" w:lineRule="auto"/>
        <w:jc w:val="both"/>
        <w:rPr>
          <w:rFonts w:ascii="Times New Roman [Mono]" w:eastAsia="Times New Roman" w:hAnsi="Times New Roman [Mono]" w:cs="Times New Roman [Mono]"/>
          <w:sz w:val="16"/>
          <w:szCs w:val="16"/>
        </w:rPr>
      </w:pPr>
      <w:hyperlink r:id="rId46" w:anchor="cite_note-7">
        <w:r>
          <w:rPr>
            <w:rFonts w:ascii="Times New Roman [Mono]" w:eastAsia="Times New Roman" w:hAnsi="Times New Roman [Mono]" w:cs="Times New Roman [Mono]"/>
            <w:sz w:val="16"/>
            <w:szCs w:val="16"/>
          </w:rPr>
          <w:t>https://en.wikipedia.org/wiki/Nuclear_medicine#cite_note-7</w:t>
        </w:r>
      </w:hyperlink>
    </w:p>
    <w:p w14:paraId="30AF9F4B" w14:textId="77777777" w:rsidR="00C2084C" w:rsidRDefault="00000000">
      <w:pPr>
        <w:numPr>
          <w:ilvl w:val="0"/>
          <w:numId w:val="11"/>
        </w:numPr>
        <w:spacing w:after="0" w:line="240" w:lineRule="auto"/>
        <w:jc w:val="both"/>
        <w:rPr>
          <w:rFonts w:ascii="Times New Roman [Mono]" w:eastAsia="Times New Roman" w:hAnsi="Times New Roman [Mono]" w:cs="Times New Roman [Mono]"/>
          <w:sz w:val="16"/>
          <w:szCs w:val="16"/>
        </w:rPr>
      </w:pPr>
      <w:r>
        <w:rPr>
          <w:rFonts w:ascii="Times New Roman [Mono]" w:eastAsia="Times New Roman" w:hAnsi="Times New Roman [Mono]" w:cs="Times New Roman [Mono]"/>
          <w:sz w:val="16"/>
          <w:szCs w:val="16"/>
          <w:highlight w:val="white"/>
        </w:rPr>
        <w:t>Hertz S, Roberts A (May 1946). "Radioactive iodine in the study of thyroid physiology; the use of radioactive iodine therapy in hyperthyroidism". </w:t>
      </w:r>
      <w:r>
        <w:rPr>
          <w:rFonts w:ascii="Times New Roman [Mono]" w:eastAsia="Times New Roman" w:hAnsi="Times New Roman [Mono]" w:cs="Times New Roman [Mono]"/>
          <w:i/>
          <w:sz w:val="16"/>
          <w:szCs w:val="16"/>
          <w:highlight w:val="white"/>
        </w:rPr>
        <w:t>Journal of the American Medical Association</w:t>
      </w:r>
      <w:r>
        <w:rPr>
          <w:rFonts w:ascii="Times New Roman [Mono]" w:eastAsia="Times New Roman" w:hAnsi="Times New Roman [Mono]" w:cs="Times New Roman [Mono]"/>
          <w:sz w:val="16"/>
          <w:szCs w:val="16"/>
          <w:highlight w:val="white"/>
        </w:rPr>
        <w:t>. </w:t>
      </w:r>
      <w:r>
        <w:rPr>
          <w:rFonts w:ascii="Times New Roman [Mono]" w:eastAsia="Times New Roman" w:hAnsi="Times New Roman [Mono]" w:cs="Times New Roman [Mono]"/>
          <w:b/>
          <w:sz w:val="16"/>
          <w:szCs w:val="16"/>
          <w:highlight w:val="white"/>
        </w:rPr>
        <w:t>131</w:t>
      </w:r>
      <w:r>
        <w:rPr>
          <w:rFonts w:ascii="Times New Roman [Mono]" w:eastAsia="Times New Roman" w:hAnsi="Times New Roman [Mono]" w:cs="Times New Roman [Mono]"/>
          <w:sz w:val="16"/>
          <w:szCs w:val="16"/>
          <w:highlight w:val="white"/>
        </w:rPr>
        <w:t>: 81–6. </w:t>
      </w:r>
      <w:hyperlink r:id="rId47">
        <w:r>
          <w:rPr>
            <w:rFonts w:ascii="Times New Roman [Mono]" w:eastAsia="Times New Roman" w:hAnsi="Times New Roman [Mono]" w:cs="Times New Roman [Mono]"/>
            <w:sz w:val="16"/>
            <w:szCs w:val="16"/>
            <w:highlight w:val="white"/>
          </w:rPr>
          <w:t>doi</w:t>
        </w:r>
      </w:hyperlink>
      <w:r>
        <w:rPr>
          <w:rFonts w:ascii="Times New Roman [Mono]" w:eastAsia="Times New Roman" w:hAnsi="Times New Roman [Mono]" w:cs="Times New Roman [Mono]"/>
          <w:sz w:val="16"/>
          <w:szCs w:val="16"/>
          <w:highlight w:val="white"/>
        </w:rPr>
        <w:t>:</w:t>
      </w:r>
      <w:hyperlink r:id="rId48">
        <w:r>
          <w:rPr>
            <w:rFonts w:ascii="Times New Roman [Mono]" w:eastAsia="Times New Roman" w:hAnsi="Times New Roman [Mono]" w:cs="Times New Roman [Mono]"/>
            <w:sz w:val="16"/>
            <w:szCs w:val="16"/>
          </w:rPr>
          <w:t>10.1001/jama.1946.02870190005002</w:t>
        </w:r>
      </w:hyperlink>
      <w:r>
        <w:rPr>
          <w:rFonts w:ascii="Times New Roman [Mono]" w:eastAsia="Times New Roman" w:hAnsi="Times New Roman [Mono]" w:cs="Times New Roman [Mono]"/>
          <w:sz w:val="16"/>
          <w:szCs w:val="16"/>
          <w:highlight w:val="white"/>
        </w:rPr>
        <w:t>. </w:t>
      </w:r>
      <w:hyperlink r:id="rId49">
        <w:r>
          <w:rPr>
            <w:rFonts w:ascii="Times New Roman [Mono]" w:eastAsia="Times New Roman" w:hAnsi="Times New Roman [Mono]" w:cs="Times New Roman [Mono]"/>
            <w:sz w:val="16"/>
            <w:szCs w:val="16"/>
            <w:highlight w:val="white"/>
          </w:rPr>
          <w:t>PMID</w:t>
        </w:r>
      </w:hyperlink>
      <w:r>
        <w:rPr>
          <w:rFonts w:ascii="Times New Roman [Mono]" w:eastAsia="Times New Roman" w:hAnsi="Times New Roman [Mono]" w:cs="Times New Roman [Mono]"/>
          <w:sz w:val="16"/>
          <w:szCs w:val="16"/>
          <w:highlight w:val="white"/>
        </w:rPr>
        <w:t> </w:t>
      </w:r>
      <w:hyperlink r:id="rId50">
        <w:r>
          <w:rPr>
            <w:rFonts w:ascii="Times New Roman [Mono]" w:eastAsia="Times New Roman" w:hAnsi="Times New Roman [Mono]" w:cs="Times New Roman [Mono]"/>
            <w:sz w:val="16"/>
            <w:szCs w:val="16"/>
          </w:rPr>
          <w:t>21025609</w:t>
        </w:r>
      </w:hyperlink>
      <w:r>
        <w:rPr>
          <w:rFonts w:ascii="Times New Roman [Mono]" w:eastAsia="Times New Roman" w:hAnsi="Times New Roman [Mono]" w:cs="Times New Roman [Mono]"/>
          <w:sz w:val="16"/>
          <w:szCs w:val="16"/>
          <w:highlight w:val="white"/>
        </w:rPr>
        <w:t>.</w:t>
      </w:r>
    </w:p>
    <w:p w14:paraId="5C7ED43D" w14:textId="77777777" w:rsidR="00C2084C" w:rsidRDefault="00000000">
      <w:pPr>
        <w:numPr>
          <w:ilvl w:val="0"/>
          <w:numId w:val="11"/>
        </w:numPr>
        <w:spacing w:after="0" w:line="240" w:lineRule="auto"/>
        <w:jc w:val="both"/>
        <w:rPr>
          <w:rFonts w:ascii="Times New Roman [Mono]" w:eastAsia="Times New Roman" w:hAnsi="Times New Roman [Mono]" w:cs="Times New Roman [Mono]"/>
          <w:sz w:val="16"/>
          <w:szCs w:val="16"/>
        </w:rPr>
      </w:pPr>
      <w:hyperlink r:id="rId51">
        <w:r>
          <w:rPr>
            <w:rFonts w:ascii="Times New Roman [Mono]" w:eastAsia="Times New Roman" w:hAnsi="Times New Roman [Mono]" w:cs="Times New Roman [Mono]"/>
            <w:sz w:val="16"/>
            <w:szCs w:val="16"/>
            <w:shd w:val="clear" w:color="auto" w:fill="EAF3FF"/>
          </w:rPr>
          <w:t>Lassen NA</w:t>
        </w:r>
      </w:hyperlink>
      <w:r>
        <w:rPr>
          <w:rFonts w:ascii="Times New Roman [Mono]" w:eastAsia="Times New Roman" w:hAnsi="Times New Roman [Mono]" w:cs="Times New Roman [Mono]"/>
          <w:sz w:val="16"/>
          <w:szCs w:val="16"/>
          <w:shd w:val="clear" w:color="auto" w:fill="EAF3FF"/>
        </w:rPr>
        <w:t>, </w:t>
      </w:r>
      <w:hyperlink r:id="rId52">
        <w:r>
          <w:rPr>
            <w:rFonts w:ascii="Times New Roman [Mono]" w:eastAsia="Times New Roman" w:hAnsi="Times New Roman [Mono]" w:cs="Times New Roman [Mono]"/>
            <w:sz w:val="16"/>
            <w:szCs w:val="16"/>
            <w:shd w:val="clear" w:color="auto" w:fill="EAF3FF"/>
          </w:rPr>
          <w:t>Ingvar DH</w:t>
        </w:r>
      </w:hyperlink>
      <w:r>
        <w:rPr>
          <w:rFonts w:ascii="Times New Roman [Mono]" w:eastAsia="Times New Roman" w:hAnsi="Times New Roman [Mono]" w:cs="Times New Roman [Mono]"/>
          <w:sz w:val="16"/>
          <w:szCs w:val="16"/>
          <w:shd w:val="clear" w:color="auto" w:fill="EAF3FF"/>
        </w:rPr>
        <w:t> [in Swedish] (1961). "Quantitative determination of regional cerebral blood-flow in man". </w:t>
      </w:r>
      <w:hyperlink r:id="rId53">
        <w:r>
          <w:rPr>
            <w:rFonts w:ascii="Times New Roman [Mono]" w:eastAsia="Times New Roman" w:hAnsi="Times New Roman [Mono]" w:cs="Times New Roman [Mono]"/>
            <w:i/>
            <w:sz w:val="16"/>
            <w:szCs w:val="16"/>
            <w:shd w:val="clear" w:color="auto" w:fill="EAF3FF"/>
          </w:rPr>
          <w:t>The Lancet</w:t>
        </w:r>
      </w:hyperlink>
      <w:r>
        <w:rPr>
          <w:rFonts w:ascii="Times New Roman [Mono]" w:eastAsia="Times New Roman" w:hAnsi="Times New Roman [Mono]" w:cs="Times New Roman [Mono]"/>
          <w:sz w:val="16"/>
          <w:szCs w:val="16"/>
          <w:shd w:val="clear" w:color="auto" w:fill="EAF3FF"/>
        </w:rPr>
        <w:t>. </w:t>
      </w:r>
      <w:r>
        <w:rPr>
          <w:rFonts w:ascii="Times New Roman [Mono]" w:eastAsia="Times New Roman" w:hAnsi="Times New Roman [Mono]" w:cs="Times New Roman [Mono]"/>
          <w:b/>
          <w:sz w:val="16"/>
          <w:szCs w:val="16"/>
          <w:shd w:val="clear" w:color="auto" w:fill="EAF3FF"/>
        </w:rPr>
        <w:t>278</w:t>
      </w:r>
      <w:r>
        <w:rPr>
          <w:rFonts w:ascii="Times New Roman [Mono]" w:eastAsia="Times New Roman" w:hAnsi="Times New Roman [Mono]" w:cs="Times New Roman [Mono]"/>
          <w:sz w:val="16"/>
          <w:szCs w:val="16"/>
          <w:shd w:val="clear" w:color="auto" w:fill="EAF3FF"/>
        </w:rPr>
        <w:t> (7206): 806–807. </w:t>
      </w:r>
      <w:hyperlink r:id="rId54">
        <w:r>
          <w:rPr>
            <w:rFonts w:ascii="Times New Roman [Mono]" w:eastAsia="Times New Roman" w:hAnsi="Times New Roman [Mono]" w:cs="Times New Roman [Mono]"/>
            <w:sz w:val="16"/>
            <w:szCs w:val="16"/>
            <w:shd w:val="clear" w:color="auto" w:fill="EAF3FF"/>
          </w:rPr>
          <w:t>doi</w:t>
        </w:r>
      </w:hyperlink>
      <w:r>
        <w:rPr>
          <w:rFonts w:ascii="Times New Roman [Mono]" w:eastAsia="Times New Roman" w:hAnsi="Times New Roman [Mono]" w:cs="Times New Roman [Mono]"/>
          <w:sz w:val="16"/>
          <w:szCs w:val="16"/>
          <w:shd w:val="clear" w:color="auto" w:fill="EAF3FF"/>
        </w:rPr>
        <w:t>:</w:t>
      </w:r>
      <w:hyperlink r:id="rId55">
        <w:r>
          <w:rPr>
            <w:rFonts w:ascii="Times New Roman [Mono]" w:eastAsia="Times New Roman" w:hAnsi="Times New Roman [Mono]" w:cs="Times New Roman [Mono]"/>
            <w:sz w:val="16"/>
            <w:szCs w:val="16"/>
          </w:rPr>
          <w:t>10.1016/s0140-6736(61)91092-3</w:t>
        </w:r>
      </w:hyperlink>
      <w:r>
        <w:rPr>
          <w:rFonts w:ascii="Times New Roman [Mono]" w:eastAsia="Times New Roman" w:hAnsi="Times New Roman [Mono]" w:cs="Times New Roman [Mono]"/>
          <w:sz w:val="16"/>
          <w:szCs w:val="16"/>
          <w:shd w:val="clear" w:color="auto" w:fill="EAF3FF"/>
        </w:rPr>
        <w:t>.</w:t>
      </w:r>
    </w:p>
    <w:p w14:paraId="08A119C1" w14:textId="77777777" w:rsidR="00C2084C" w:rsidRDefault="00000000">
      <w:pPr>
        <w:numPr>
          <w:ilvl w:val="0"/>
          <w:numId w:val="11"/>
        </w:numPr>
        <w:spacing w:after="0" w:line="240" w:lineRule="auto"/>
        <w:jc w:val="both"/>
        <w:rPr>
          <w:rFonts w:ascii="Times New Roman [Mono]" w:eastAsia="Times New Roman" w:hAnsi="Times New Roman [Mono]" w:cs="Times New Roman [Mono]"/>
          <w:sz w:val="16"/>
          <w:szCs w:val="16"/>
        </w:rPr>
      </w:pPr>
      <w:hyperlink r:id="rId56">
        <w:r>
          <w:rPr>
            <w:rFonts w:ascii="Times New Roman [Mono]" w:eastAsia="Times New Roman" w:hAnsi="Times New Roman [Mono]" w:cs="Times New Roman [Mono]"/>
            <w:sz w:val="16"/>
            <w:szCs w:val="16"/>
            <w:highlight w:val="white"/>
          </w:rPr>
          <w:t>Ingvar DH</w:t>
        </w:r>
      </w:hyperlink>
      <w:r>
        <w:rPr>
          <w:rFonts w:ascii="Times New Roman [Mono]" w:eastAsia="Times New Roman" w:hAnsi="Times New Roman [Mono]" w:cs="Times New Roman [Mono]"/>
          <w:sz w:val="16"/>
          <w:szCs w:val="16"/>
          <w:highlight w:val="white"/>
        </w:rPr>
        <w:t> [in Swedish], Franzén G (December 1974). </w:t>
      </w:r>
      <w:hyperlink r:id="rId57">
        <w:r>
          <w:rPr>
            <w:rFonts w:ascii="Times New Roman [Mono]" w:eastAsia="Times New Roman" w:hAnsi="Times New Roman [Mono]" w:cs="Times New Roman [Mono]"/>
            <w:sz w:val="16"/>
            <w:szCs w:val="16"/>
          </w:rPr>
          <w:t>"Distribution of cerebral activity in chronic schizophrenia"</w:t>
        </w:r>
      </w:hyperlink>
      <w:r>
        <w:rPr>
          <w:rFonts w:ascii="Times New Roman [Mono]" w:eastAsia="Times New Roman" w:hAnsi="Times New Roman [Mono]" w:cs="Times New Roman [Mono]"/>
          <w:sz w:val="16"/>
          <w:szCs w:val="16"/>
          <w:highlight w:val="white"/>
        </w:rPr>
        <w:t>. </w:t>
      </w:r>
      <w:r>
        <w:rPr>
          <w:rFonts w:ascii="Times New Roman [Mono]" w:eastAsia="Times New Roman" w:hAnsi="Times New Roman [Mono]" w:cs="Times New Roman [Mono]"/>
          <w:i/>
          <w:sz w:val="16"/>
          <w:szCs w:val="16"/>
          <w:highlight w:val="white"/>
        </w:rPr>
        <w:t>Lancet</w:t>
      </w:r>
      <w:r>
        <w:rPr>
          <w:rFonts w:ascii="Times New Roman [Mono]" w:eastAsia="Times New Roman" w:hAnsi="Times New Roman [Mono]" w:cs="Times New Roman [Mono]"/>
          <w:sz w:val="16"/>
          <w:szCs w:val="16"/>
          <w:highlight w:val="white"/>
        </w:rPr>
        <w:t>. </w:t>
      </w:r>
      <w:r>
        <w:rPr>
          <w:rFonts w:ascii="Times New Roman [Mono]" w:eastAsia="Times New Roman" w:hAnsi="Times New Roman [Mono]" w:cs="Times New Roman [Mono]"/>
          <w:b/>
          <w:sz w:val="16"/>
          <w:szCs w:val="16"/>
          <w:highlight w:val="white"/>
        </w:rPr>
        <w:t>2</w:t>
      </w:r>
      <w:r>
        <w:rPr>
          <w:rFonts w:ascii="Times New Roman [Mono]" w:eastAsia="Times New Roman" w:hAnsi="Times New Roman [Mono]" w:cs="Times New Roman [Mono]"/>
          <w:sz w:val="16"/>
          <w:szCs w:val="16"/>
          <w:highlight w:val="white"/>
        </w:rPr>
        <w:t> (7895): 1484–6. </w:t>
      </w:r>
      <w:hyperlink r:id="rId58">
        <w:r>
          <w:rPr>
            <w:rFonts w:ascii="Times New Roman [Mono]" w:eastAsia="Times New Roman" w:hAnsi="Times New Roman [Mono]" w:cs="Times New Roman [Mono]"/>
            <w:sz w:val="16"/>
            <w:szCs w:val="16"/>
            <w:highlight w:val="white"/>
          </w:rPr>
          <w:t>doi</w:t>
        </w:r>
      </w:hyperlink>
      <w:r>
        <w:rPr>
          <w:rFonts w:ascii="Times New Roman [Mono]" w:eastAsia="Times New Roman" w:hAnsi="Times New Roman [Mono]" w:cs="Times New Roman [Mono]"/>
          <w:sz w:val="16"/>
          <w:szCs w:val="16"/>
          <w:highlight w:val="white"/>
        </w:rPr>
        <w:t>:</w:t>
      </w:r>
      <w:hyperlink r:id="rId59">
        <w:r>
          <w:rPr>
            <w:rFonts w:ascii="Times New Roman [Mono]" w:eastAsia="Times New Roman" w:hAnsi="Times New Roman [Mono]" w:cs="Times New Roman [Mono]"/>
            <w:sz w:val="16"/>
            <w:szCs w:val="16"/>
          </w:rPr>
          <w:t>10.1016/s0140-6736(74)90221-9</w:t>
        </w:r>
      </w:hyperlink>
      <w:r>
        <w:rPr>
          <w:rFonts w:ascii="Times New Roman [Mono]" w:eastAsia="Times New Roman" w:hAnsi="Times New Roman [Mono]" w:cs="Times New Roman [Mono]"/>
          <w:sz w:val="16"/>
          <w:szCs w:val="16"/>
          <w:highlight w:val="white"/>
        </w:rPr>
        <w:t>. </w:t>
      </w:r>
      <w:hyperlink r:id="rId60">
        <w:r>
          <w:rPr>
            <w:rFonts w:ascii="Times New Roman [Mono]" w:eastAsia="Times New Roman" w:hAnsi="Times New Roman [Mono]" w:cs="Times New Roman [Mono]"/>
            <w:sz w:val="16"/>
            <w:szCs w:val="16"/>
            <w:highlight w:val="white"/>
          </w:rPr>
          <w:t>PMID</w:t>
        </w:r>
      </w:hyperlink>
      <w:r>
        <w:rPr>
          <w:rFonts w:ascii="Times New Roman [Mono]" w:eastAsia="Times New Roman" w:hAnsi="Times New Roman [Mono]" w:cs="Times New Roman [Mono]"/>
          <w:sz w:val="16"/>
          <w:szCs w:val="16"/>
          <w:highlight w:val="white"/>
        </w:rPr>
        <w:t> </w:t>
      </w:r>
      <w:hyperlink r:id="rId61">
        <w:r>
          <w:rPr>
            <w:rFonts w:ascii="Times New Roman [Mono]" w:eastAsia="Times New Roman" w:hAnsi="Times New Roman [Mono]" w:cs="Times New Roman [Mono]"/>
            <w:sz w:val="16"/>
            <w:szCs w:val="16"/>
          </w:rPr>
          <w:t>4140398</w:t>
        </w:r>
      </w:hyperlink>
      <w:r>
        <w:rPr>
          <w:rFonts w:ascii="Times New Roman [Mono]" w:eastAsia="Times New Roman" w:hAnsi="Times New Roman [Mono]" w:cs="Times New Roman [Mono]"/>
          <w:sz w:val="16"/>
          <w:szCs w:val="16"/>
          <w:highlight w:val="white"/>
        </w:rPr>
        <w:t>.</w:t>
      </w:r>
    </w:p>
    <w:p w14:paraId="2765C2AD" w14:textId="77777777" w:rsidR="00C2084C" w:rsidRDefault="00000000">
      <w:pPr>
        <w:numPr>
          <w:ilvl w:val="0"/>
          <w:numId w:val="11"/>
        </w:numPr>
        <w:spacing w:after="0" w:line="240" w:lineRule="auto"/>
        <w:jc w:val="both"/>
        <w:rPr>
          <w:rFonts w:ascii="Times New Roman [Mono]" w:eastAsia="Times New Roman" w:hAnsi="Times New Roman [Mono]" w:cs="Times New Roman [Mono]"/>
          <w:sz w:val="16"/>
          <w:szCs w:val="16"/>
        </w:rPr>
      </w:pPr>
      <w:hyperlink r:id="rId62">
        <w:r>
          <w:rPr>
            <w:rFonts w:ascii="Times New Roman [Mono]" w:eastAsia="Times New Roman" w:hAnsi="Times New Roman [Mono]" w:cs="Times New Roman [Mono]"/>
            <w:sz w:val="16"/>
            <w:szCs w:val="16"/>
            <w:highlight w:val="white"/>
          </w:rPr>
          <w:t>Lassen NA</w:t>
        </w:r>
      </w:hyperlink>
      <w:r>
        <w:rPr>
          <w:rFonts w:ascii="Times New Roman [Mono]" w:eastAsia="Times New Roman" w:hAnsi="Times New Roman [Mono]" w:cs="Times New Roman [Mono]"/>
          <w:sz w:val="16"/>
          <w:szCs w:val="16"/>
          <w:highlight w:val="white"/>
        </w:rPr>
        <w:t>, </w:t>
      </w:r>
      <w:hyperlink r:id="rId63">
        <w:r>
          <w:rPr>
            <w:rFonts w:ascii="Times New Roman [Mono]" w:eastAsia="Times New Roman" w:hAnsi="Times New Roman [Mono]" w:cs="Times New Roman [Mono]"/>
            <w:sz w:val="16"/>
            <w:szCs w:val="16"/>
            <w:highlight w:val="white"/>
          </w:rPr>
          <w:t>Ingvar DH</w:t>
        </w:r>
      </w:hyperlink>
      <w:r>
        <w:rPr>
          <w:rFonts w:ascii="Times New Roman [Mono]" w:eastAsia="Times New Roman" w:hAnsi="Times New Roman [Mono]" w:cs="Times New Roman [Mono]"/>
          <w:sz w:val="16"/>
          <w:szCs w:val="16"/>
          <w:highlight w:val="white"/>
        </w:rPr>
        <w:t> [in Swedish], </w:t>
      </w:r>
      <w:hyperlink r:id="rId64">
        <w:r>
          <w:rPr>
            <w:rFonts w:ascii="Times New Roman [Mono]" w:eastAsia="Times New Roman" w:hAnsi="Times New Roman [Mono]" w:cs="Times New Roman [Mono]"/>
            <w:sz w:val="16"/>
            <w:szCs w:val="16"/>
            <w:highlight w:val="white"/>
          </w:rPr>
          <w:t>Skinhøj E</w:t>
        </w:r>
      </w:hyperlink>
      <w:r>
        <w:rPr>
          <w:rFonts w:ascii="Times New Roman [Mono]" w:eastAsia="Times New Roman" w:hAnsi="Times New Roman [Mono]" w:cs="Times New Roman [Mono]"/>
          <w:sz w:val="16"/>
          <w:szCs w:val="16"/>
          <w:highlight w:val="white"/>
        </w:rPr>
        <w:t> [in Danish] (October 1978). "Brain Function and Blood Flow". </w:t>
      </w:r>
      <w:hyperlink r:id="rId65">
        <w:r>
          <w:rPr>
            <w:rFonts w:ascii="Times New Roman [Mono]" w:eastAsia="Times New Roman" w:hAnsi="Times New Roman [Mono]" w:cs="Times New Roman [Mono]"/>
            <w:i/>
            <w:sz w:val="16"/>
            <w:szCs w:val="16"/>
            <w:highlight w:val="white"/>
          </w:rPr>
          <w:t>Scientific American</w:t>
        </w:r>
      </w:hyperlink>
      <w:r>
        <w:rPr>
          <w:rFonts w:ascii="Times New Roman [Mono]" w:eastAsia="Times New Roman" w:hAnsi="Times New Roman [Mono]" w:cs="Times New Roman [Mono]"/>
          <w:sz w:val="16"/>
          <w:szCs w:val="16"/>
          <w:highlight w:val="white"/>
        </w:rPr>
        <w:t>. </w:t>
      </w:r>
      <w:r>
        <w:rPr>
          <w:rFonts w:ascii="Times New Roman [Mono]" w:eastAsia="Times New Roman" w:hAnsi="Times New Roman [Mono]" w:cs="Times New Roman [Mono]"/>
          <w:b/>
          <w:sz w:val="16"/>
          <w:szCs w:val="16"/>
          <w:highlight w:val="white"/>
        </w:rPr>
        <w:t>239</w:t>
      </w:r>
      <w:r>
        <w:rPr>
          <w:rFonts w:ascii="Times New Roman [Mono]" w:eastAsia="Times New Roman" w:hAnsi="Times New Roman [Mono]" w:cs="Times New Roman [Mono]"/>
          <w:sz w:val="16"/>
          <w:szCs w:val="16"/>
          <w:highlight w:val="white"/>
        </w:rPr>
        <w:t> (4): 62–71. </w:t>
      </w:r>
      <w:hyperlink r:id="rId66">
        <w:r>
          <w:rPr>
            <w:rFonts w:ascii="Times New Roman [Mono]" w:eastAsia="Times New Roman" w:hAnsi="Times New Roman [Mono]" w:cs="Times New Roman [Mono]"/>
            <w:sz w:val="16"/>
            <w:szCs w:val="16"/>
            <w:highlight w:val="white"/>
          </w:rPr>
          <w:t>Bibcode</w:t>
        </w:r>
      </w:hyperlink>
      <w:r>
        <w:rPr>
          <w:rFonts w:ascii="Times New Roman [Mono]" w:eastAsia="Times New Roman" w:hAnsi="Times New Roman [Mono]" w:cs="Times New Roman [Mono]"/>
          <w:sz w:val="16"/>
          <w:szCs w:val="16"/>
          <w:highlight w:val="white"/>
        </w:rPr>
        <w:t>:</w:t>
      </w:r>
      <w:hyperlink r:id="rId67">
        <w:r>
          <w:rPr>
            <w:rFonts w:ascii="Times New Roman [Mono]" w:eastAsia="Times New Roman" w:hAnsi="Times New Roman [Mono]" w:cs="Times New Roman [Mono]"/>
            <w:sz w:val="16"/>
            <w:szCs w:val="16"/>
          </w:rPr>
          <w:t>1978SciAm.239d..62L</w:t>
        </w:r>
      </w:hyperlink>
      <w:r>
        <w:rPr>
          <w:rFonts w:ascii="Times New Roman [Mono]" w:eastAsia="Times New Roman" w:hAnsi="Times New Roman [Mono]" w:cs="Times New Roman [Mono]"/>
          <w:sz w:val="16"/>
          <w:szCs w:val="16"/>
          <w:highlight w:val="white"/>
        </w:rPr>
        <w:t>. </w:t>
      </w:r>
      <w:hyperlink r:id="rId68">
        <w:r>
          <w:rPr>
            <w:rFonts w:ascii="Times New Roman [Mono]" w:eastAsia="Times New Roman" w:hAnsi="Times New Roman [Mono]" w:cs="Times New Roman [Mono]"/>
            <w:sz w:val="16"/>
            <w:szCs w:val="16"/>
            <w:highlight w:val="white"/>
          </w:rPr>
          <w:t>doi</w:t>
        </w:r>
      </w:hyperlink>
      <w:r>
        <w:rPr>
          <w:rFonts w:ascii="Times New Roman [Mono]" w:eastAsia="Times New Roman" w:hAnsi="Times New Roman [Mono]" w:cs="Times New Roman [Mono]"/>
          <w:sz w:val="16"/>
          <w:szCs w:val="16"/>
          <w:highlight w:val="white"/>
        </w:rPr>
        <w:t>:</w:t>
      </w:r>
      <w:hyperlink r:id="rId69">
        <w:r>
          <w:rPr>
            <w:rFonts w:ascii="Times New Roman [Mono]" w:eastAsia="Times New Roman" w:hAnsi="Times New Roman [Mono]" w:cs="Times New Roman [Mono]"/>
            <w:sz w:val="16"/>
            <w:szCs w:val="16"/>
          </w:rPr>
          <w:t>10.1038/scientificamerican1078-62</w:t>
        </w:r>
      </w:hyperlink>
      <w:r>
        <w:rPr>
          <w:rFonts w:ascii="Times New Roman [Mono]" w:eastAsia="Times New Roman" w:hAnsi="Times New Roman [Mono]" w:cs="Times New Roman [Mono]"/>
          <w:sz w:val="16"/>
          <w:szCs w:val="16"/>
          <w:highlight w:val="white"/>
        </w:rPr>
        <w:t>. </w:t>
      </w:r>
      <w:hyperlink r:id="rId70">
        <w:r>
          <w:rPr>
            <w:rFonts w:ascii="Times New Roman [Mono]" w:eastAsia="Times New Roman" w:hAnsi="Times New Roman [Mono]" w:cs="Times New Roman [Mono]"/>
            <w:sz w:val="16"/>
            <w:szCs w:val="16"/>
            <w:highlight w:val="white"/>
          </w:rPr>
          <w:t>PMID</w:t>
        </w:r>
      </w:hyperlink>
      <w:r>
        <w:rPr>
          <w:rFonts w:ascii="Times New Roman [Mono]" w:eastAsia="Times New Roman" w:hAnsi="Times New Roman [Mono]" w:cs="Times New Roman [Mono]"/>
          <w:sz w:val="16"/>
          <w:szCs w:val="16"/>
          <w:highlight w:val="white"/>
        </w:rPr>
        <w:t> </w:t>
      </w:r>
      <w:hyperlink r:id="rId71">
        <w:r>
          <w:rPr>
            <w:rFonts w:ascii="Times New Roman [Mono]" w:eastAsia="Times New Roman" w:hAnsi="Times New Roman [Mono]" w:cs="Times New Roman [Mono]"/>
            <w:sz w:val="16"/>
            <w:szCs w:val="16"/>
          </w:rPr>
          <w:t>705327</w:t>
        </w:r>
      </w:hyperlink>
      <w:r>
        <w:rPr>
          <w:rFonts w:ascii="Times New Roman [Mono]" w:eastAsia="Times New Roman" w:hAnsi="Times New Roman [Mono]" w:cs="Times New Roman [Mono]"/>
          <w:sz w:val="16"/>
          <w:szCs w:val="16"/>
          <w:highlight w:val="white"/>
        </w:rPr>
        <w:t>.</w:t>
      </w:r>
    </w:p>
    <w:p w14:paraId="05EA3E38" w14:textId="77777777" w:rsidR="00C2084C" w:rsidRDefault="00000000">
      <w:pPr>
        <w:numPr>
          <w:ilvl w:val="0"/>
          <w:numId w:val="11"/>
        </w:numPr>
        <w:spacing w:after="0" w:line="240" w:lineRule="auto"/>
        <w:jc w:val="both"/>
        <w:rPr>
          <w:rFonts w:ascii="Times New Roman [Mono]" w:eastAsia="Times New Roman" w:hAnsi="Times New Roman [Mono]" w:cs="Times New Roman [Mono]"/>
          <w:sz w:val="16"/>
          <w:szCs w:val="16"/>
        </w:rPr>
      </w:pPr>
      <w:hyperlink r:id="rId72">
        <w:r>
          <w:rPr>
            <w:rFonts w:ascii="Times New Roman [Mono]" w:eastAsia="Times New Roman" w:hAnsi="Times New Roman [Mono]" w:cs="Times New Roman [Mono]"/>
            <w:sz w:val="16"/>
            <w:szCs w:val="16"/>
            <w:highlight w:val="white"/>
          </w:rPr>
          <w:t>Roland PE</w:t>
        </w:r>
      </w:hyperlink>
      <w:r>
        <w:rPr>
          <w:rFonts w:ascii="Times New Roman [Mono]" w:eastAsia="Times New Roman" w:hAnsi="Times New Roman [Mono]" w:cs="Times New Roman [Mono]"/>
          <w:sz w:val="16"/>
          <w:szCs w:val="16"/>
          <w:highlight w:val="white"/>
        </w:rPr>
        <w:t> [in Swedish], Larsen B, </w:t>
      </w:r>
      <w:hyperlink r:id="rId73">
        <w:r>
          <w:rPr>
            <w:rFonts w:ascii="Times New Roman [Mono]" w:eastAsia="Times New Roman" w:hAnsi="Times New Roman [Mono]" w:cs="Times New Roman [Mono]"/>
            <w:sz w:val="16"/>
            <w:szCs w:val="16"/>
            <w:highlight w:val="white"/>
          </w:rPr>
          <w:t>Lassen NA</w:t>
        </w:r>
      </w:hyperlink>
      <w:r>
        <w:rPr>
          <w:rFonts w:ascii="Times New Roman [Mono]" w:eastAsia="Times New Roman" w:hAnsi="Times New Roman [Mono]" w:cs="Times New Roman [Mono]"/>
          <w:sz w:val="16"/>
          <w:szCs w:val="16"/>
          <w:highlight w:val="white"/>
        </w:rPr>
        <w:t>, </w:t>
      </w:r>
      <w:hyperlink r:id="rId74">
        <w:r>
          <w:rPr>
            <w:rFonts w:ascii="Times New Roman [Mono]" w:eastAsia="Times New Roman" w:hAnsi="Times New Roman [Mono]" w:cs="Times New Roman [Mono]"/>
            <w:sz w:val="16"/>
            <w:szCs w:val="16"/>
            <w:highlight w:val="white"/>
          </w:rPr>
          <w:t>Skinhøj E</w:t>
        </w:r>
      </w:hyperlink>
      <w:r>
        <w:rPr>
          <w:rFonts w:ascii="Times New Roman [Mono]" w:eastAsia="Times New Roman" w:hAnsi="Times New Roman [Mono]" w:cs="Times New Roman [Mono]"/>
          <w:sz w:val="16"/>
          <w:szCs w:val="16"/>
          <w:highlight w:val="white"/>
        </w:rPr>
        <w:t> [in Danish] (January 1980). "Supplementary motor area and other cortical areas in organization of voluntary movements in man". </w:t>
      </w:r>
      <w:r>
        <w:rPr>
          <w:rFonts w:ascii="Times New Roman [Mono]" w:eastAsia="Times New Roman" w:hAnsi="Times New Roman [Mono]" w:cs="Times New Roman [Mono]"/>
          <w:i/>
          <w:sz w:val="16"/>
          <w:szCs w:val="16"/>
          <w:highlight w:val="white"/>
        </w:rPr>
        <w:t>Journal of Neurophysiology</w:t>
      </w:r>
      <w:r>
        <w:rPr>
          <w:rFonts w:ascii="Times New Roman [Mono]" w:eastAsia="Times New Roman" w:hAnsi="Times New Roman [Mono]" w:cs="Times New Roman [Mono]"/>
          <w:sz w:val="16"/>
          <w:szCs w:val="16"/>
          <w:highlight w:val="white"/>
        </w:rPr>
        <w:t>. </w:t>
      </w:r>
      <w:r>
        <w:rPr>
          <w:rFonts w:ascii="Times New Roman [Mono]" w:eastAsia="Times New Roman" w:hAnsi="Times New Roman [Mono]" w:cs="Times New Roman [Mono]"/>
          <w:b/>
          <w:sz w:val="16"/>
          <w:szCs w:val="16"/>
          <w:highlight w:val="white"/>
        </w:rPr>
        <w:t>43</w:t>
      </w:r>
      <w:r>
        <w:rPr>
          <w:rFonts w:ascii="Times New Roman [Mono]" w:eastAsia="Times New Roman" w:hAnsi="Times New Roman [Mono]" w:cs="Times New Roman [Mono]"/>
          <w:sz w:val="16"/>
          <w:szCs w:val="16"/>
          <w:highlight w:val="white"/>
        </w:rPr>
        <w:t> (1): 118–36. </w:t>
      </w:r>
      <w:hyperlink r:id="rId75">
        <w:r>
          <w:rPr>
            <w:rFonts w:ascii="Times New Roman [Mono]" w:eastAsia="Times New Roman" w:hAnsi="Times New Roman [Mono]" w:cs="Times New Roman [Mono]"/>
            <w:sz w:val="16"/>
            <w:szCs w:val="16"/>
            <w:highlight w:val="white"/>
          </w:rPr>
          <w:t>doi</w:t>
        </w:r>
      </w:hyperlink>
      <w:r>
        <w:rPr>
          <w:rFonts w:ascii="Times New Roman [Mono]" w:eastAsia="Times New Roman" w:hAnsi="Times New Roman [Mono]" w:cs="Times New Roman [Mono]"/>
          <w:sz w:val="16"/>
          <w:szCs w:val="16"/>
          <w:highlight w:val="white"/>
        </w:rPr>
        <w:t>:</w:t>
      </w:r>
      <w:hyperlink r:id="rId76">
        <w:r>
          <w:rPr>
            <w:rFonts w:ascii="Times New Roman [Mono]" w:eastAsia="Times New Roman" w:hAnsi="Times New Roman [Mono]" w:cs="Times New Roman [Mono]"/>
            <w:sz w:val="16"/>
            <w:szCs w:val="16"/>
          </w:rPr>
          <w:t>10.1152/jn.1980.43.1.118</w:t>
        </w:r>
      </w:hyperlink>
      <w:r>
        <w:rPr>
          <w:rFonts w:ascii="Times New Roman [Mono]" w:eastAsia="Times New Roman" w:hAnsi="Times New Roman [Mono]" w:cs="Times New Roman [Mono]"/>
          <w:sz w:val="16"/>
          <w:szCs w:val="16"/>
          <w:highlight w:val="white"/>
        </w:rPr>
        <w:t>. </w:t>
      </w:r>
      <w:hyperlink r:id="rId77">
        <w:r>
          <w:rPr>
            <w:rFonts w:ascii="Times New Roman [Mono]" w:eastAsia="Times New Roman" w:hAnsi="Times New Roman [Mono]" w:cs="Times New Roman [Mono]"/>
            <w:sz w:val="16"/>
            <w:szCs w:val="16"/>
            <w:highlight w:val="white"/>
          </w:rPr>
          <w:t>PMID</w:t>
        </w:r>
      </w:hyperlink>
      <w:r>
        <w:rPr>
          <w:rFonts w:ascii="Times New Roman [Mono]" w:eastAsia="Times New Roman" w:hAnsi="Times New Roman [Mono]" w:cs="Times New Roman [Mono]"/>
          <w:sz w:val="16"/>
          <w:szCs w:val="16"/>
          <w:highlight w:val="white"/>
        </w:rPr>
        <w:t> </w:t>
      </w:r>
      <w:hyperlink r:id="rId78">
        <w:r>
          <w:rPr>
            <w:rFonts w:ascii="Times New Roman [Mono]" w:eastAsia="Times New Roman" w:hAnsi="Times New Roman [Mono]" w:cs="Times New Roman [Mono]"/>
            <w:sz w:val="16"/>
            <w:szCs w:val="16"/>
          </w:rPr>
          <w:t>7351547</w:t>
        </w:r>
      </w:hyperlink>
      <w:r>
        <w:rPr>
          <w:rFonts w:ascii="Times New Roman [Mono]" w:eastAsia="Times New Roman" w:hAnsi="Times New Roman [Mono]" w:cs="Times New Roman [Mono]"/>
          <w:sz w:val="16"/>
          <w:szCs w:val="16"/>
          <w:highlight w:val="white"/>
        </w:rPr>
        <w:t>.</w:t>
      </w:r>
    </w:p>
    <w:p w14:paraId="066195E2" w14:textId="77777777" w:rsidR="00C2084C" w:rsidRDefault="00000000">
      <w:pPr>
        <w:numPr>
          <w:ilvl w:val="0"/>
          <w:numId w:val="11"/>
        </w:numPr>
        <w:spacing w:after="0" w:line="240" w:lineRule="auto"/>
        <w:jc w:val="both"/>
        <w:rPr>
          <w:rFonts w:ascii="Times New Roman [Mono]" w:eastAsia="Times New Roman" w:hAnsi="Times New Roman [Mono]" w:cs="Times New Roman [Mono]"/>
          <w:sz w:val="16"/>
          <w:szCs w:val="16"/>
        </w:rPr>
      </w:pPr>
      <w:hyperlink r:id="rId79">
        <w:r>
          <w:rPr>
            <w:rFonts w:ascii="Times New Roman [Mono]" w:eastAsia="Times New Roman" w:hAnsi="Times New Roman [Mono]" w:cs="Times New Roman [Mono]"/>
            <w:sz w:val="16"/>
            <w:szCs w:val="16"/>
            <w:highlight w:val="white"/>
          </w:rPr>
          <w:t>Roland PE</w:t>
        </w:r>
      </w:hyperlink>
      <w:r>
        <w:rPr>
          <w:rFonts w:ascii="Times New Roman [Mono]" w:eastAsia="Times New Roman" w:hAnsi="Times New Roman [Mono]" w:cs="Times New Roman [Mono]"/>
          <w:sz w:val="16"/>
          <w:szCs w:val="16"/>
          <w:highlight w:val="white"/>
        </w:rPr>
        <w:t> [in Swedish], </w:t>
      </w:r>
      <w:hyperlink r:id="rId80">
        <w:r>
          <w:rPr>
            <w:rFonts w:ascii="Times New Roman [Mono]" w:eastAsia="Times New Roman" w:hAnsi="Times New Roman [Mono]" w:cs="Times New Roman [Mono]"/>
            <w:sz w:val="16"/>
            <w:szCs w:val="16"/>
            <w:highlight w:val="white"/>
          </w:rPr>
          <w:t>Friberg L</w:t>
        </w:r>
      </w:hyperlink>
      <w:r>
        <w:rPr>
          <w:rFonts w:ascii="Times New Roman [Mono]" w:eastAsia="Times New Roman" w:hAnsi="Times New Roman [Mono]" w:cs="Times New Roman [Mono]"/>
          <w:sz w:val="16"/>
          <w:szCs w:val="16"/>
          <w:highlight w:val="white"/>
        </w:rPr>
        <w:t> [in Swedish] (1985). </w:t>
      </w:r>
      <w:hyperlink r:id="rId81">
        <w:r>
          <w:rPr>
            <w:rFonts w:ascii="Times New Roman [Mono]" w:eastAsia="Times New Roman" w:hAnsi="Times New Roman [Mono]" w:cs="Times New Roman [Mono]"/>
            <w:sz w:val="16"/>
            <w:szCs w:val="16"/>
          </w:rPr>
          <w:t>"Localization of cortical areas activated by thinking"</w:t>
        </w:r>
      </w:hyperlink>
      <w:r>
        <w:rPr>
          <w:rFonts w:ascii="Times New Roman [Mono]" w:eastAsia="Times New Roman" w:hAnsi="Times New Roman [Mono]" w:cs="Times New Roman [Mono]"/>
          <w:sz w:val="16"/>
          <w:szCs w:val="16"/>
          <w:highlight w:val="white"/>
        </w:rPr>
        <w:t>. </w:t>
      </w:r>
      <w:r>
        <w:rPr>
          <w:rFonts w:ascii="Times New Roman [Mono]" w:eastAsia="Times New Roman" w:hAnsi="Times New Roman [Mono]" w:cs="Times New Roman [Mono]"/>
          <w:i/>
          <w:sz w:val="16"/>
          <w:szCs w:val="16"/>
          <w:highlight w:val="white"/>
        </w:rPr>
        <w:t>Journal of Neurophysiology</w:t>
      </w:r>
      <w:r>
        <w:rPr>
          <w:rFonts w:ascii="Times New Roman [Mono]" w:eastAsia="Times New Roman" w:hAnsi="Times New Roman [Mono]" w:cs="Times New Roman [Mono]"/>
          <w:sz w:val="16"/>
          <w:szCs w:val="16"/>
          <w:highlight w:val="white"/>
        </w:rPr>
        <w:t>. Vol. 53, no. 5. pp. 1219–1243.</w:t>
      </w:r>
    </w:p>
    <w:p w14:paraId="68BFA0AB" w14:textId="77777777" w:rsidR="00C2084C" w:rsidRDefault="00000000">
      <w:pPr>
        <w:numPr>
          <w:ilvl w:val="0"/>
          <w:numId w:val="11"/>
        </w:numPr>
        <w:spacing w:after="0" w:line="240" w:lineRule="auto"/>
        <w:jc w:val="both"/>
        <w:rPr>
          <w:rFonts w:ascii="Times New Roman [Mono]" w:eastAsia="Times New Roman" w:hAnsi="Times New Roman [Mono]" w:cs="Times New Roman [Mono]"/>
          <w:sz w:val="16"/>
          <w:szCs w:val="16"/>
        </w:rPr>
      </w:pPr>
      <w:hyperlink r:id="rId82">
        <w:r>
          <w:rPr>
            <w:rFonts w:ascii="Times New Roman [Mono]" w:eastAsia="Times New Roman" w:hAnsi="Times New Roman [Mono]" w:cs="Times New Roman [Mono]"/>
            <w:sz w:val="16"/>
            <w:szCs w:val="16"/>
          </w:rPr>
          <w:t>http://interactive.snm.org/docs/whatisnucmed.pdf</w:t>
        </w:r>
      </w:hyperlink>
    </w:p>
    <w:p w14:paraId="1A83A859" w14:textId="77777777" w:rsidR="00C2084C" w:rsidRDefault="00000000">
      <w:pPr>
        <w:numPr>
          <w:ilvl w:val="0"/>
          <w:numId w:val="11"/>
        </w:numPr>
        <w:spacing w:after="0" w:line="240" w:lineRule="auto"/>
        <w:jc w:val="both"/>
        <w:rPr>
          <w:rFonts w:ascii="Times New Roman [Mono]" w:eastAsia="Times New Roman" w:hAnsi="Times New Roman [Mono]" w:cs="Times New Roman [Mono]"/>
          <w:sz w:val="16"/>
          <w:szCs w:val="16"/>
        </w:rPr>
      </w:pPr>
      <w:hyperlink r:id="rId83">
        <w:r>
          <w:rPr>
            <w:rFonts w:ascii="Times New Roman [Mono]" w:eastAsia="Times New Roman" w:hAnsi="Times New Roman [Mono]" w:cs="Times New Roman [Mono]"/>
            <w:sz w:val="16"/>
            <w:szCs w:val="16"/>
          </w:rPr>
          <w:t>https://www.snmmi.org/AboutSNMMI/Content.aspx?ItemNumber=4175</w:t>
        </w:r>
      </w:hyperlink>
    </w:p>
    <w:p w14:paraId="47DE2B35" w14:textId="77777777" w:rsidR="00C2084C" w:rsidRDefault="00000000">
      <w:pPr>
        <w:numPr>
          <w:ilvl w:val="0"/>
          <w:numId w:val="11"/>
        </w:numPr>
        <w:shd w:val="clear" w:color="auto" w:fill="FFFFFF"/>
        <w:spacing w:after="0" w:line="240" w:lineRule="auto"/>
        <w:jc w:val="both"/>
        <w:rPr>
          <w:rFonts w:ascii="Times New Roman [Mono]" w:eastAsia="Times New Roman" w:hAnsi="Times New Roman [Mono]" w:cs="Times New Roman [Mono]"/>
          <w:sz w:val="16"/>
          <w:szCs w:val="16"/>
        </w:rPr>
      </w:pPr>
      <w:r>
        <w:rPr>
          <w:rFonts w:ascii="Times New Roman [Mono]" w:eastAsia="Times New Roman" w:hAnsi="Times New Roman [Mono]" w:cs="Times New Roman [Mono]"/>
          <w:sz w:val="16"/>
          <w:szCs w:val="16"/>
          <w:shd w:val="clear" w:color="auto" w:fill="EAF3FF"/>
        </w:rPr>
        <w:t>R.H. Petrucci, W.S. Harwood and F.G. Herring, General Chemistry (8th ed., Prentice-Hall 2002), p.1025–26</w:t>
      </w:r>
    </w:p>
    <w:p w14:paraId="312C7808" w14:textId="77777777" w:rsidR="00C2084C" w:rsidRDefault="00000000">
      <w:pPr>
        <w:numPr>
          <w:ilvl w:val="0"/>
          <w:numId w:val="11"/>
        </w:numPr>
        <w:shd w:val="clear" w:color="auto" w:fill="FFFFFF"/>
        <w:spacing w:after="0" w:line="240" w:lineRule="auto"/>
        <w:jc w:val="both"/>
        <w:rPr>
          <w:rFonts w:ascii="Times New Roman [Mono]" w:eastAsia="Times New Roman" w:hAnsi="Times New Roman [Mono]" w:cs="Times New Roman [Mono]"/>
          <w:sz w:val="16"/>
          <w:szCs w:val="16"/>
        </w:rPr>
      </w:pPr>
      <w:r>
        <w:rPr>
          <w:rFonts w:ascii="Times New Roman [Mono]" w:eastAsia="Times New Roman" w:hAnsi="Times New Roman [Mono]" w:cs="Times New Roman [Mono]"/>
          <w:sz w:val="16"/>
          <w:szCs w:val="16"/>
        </w:rPr>
        <w:t> </w:t>
      </w:r>
      <w:hyperlink r:id="rId84">
        <w:r>
          <w:rPr>
            <w:rFonts w:ascii="Times New Roman [Mono]" w:eastAsia="Times New Roman" w:hAnsi="Times New Roman [Mono]" w:cs="Times New Roman [Mono]"/>
            <w:sz w:val="16"/>
            <w:szCs w:val="16"/>
          </w:rPr>
          <w:t>"Decay and Half Life"</w:t>
        </w:r>
      </w:hyperlink>
      <w:r>
        <w:rPr>
          <w:rFonts w:ascii="Times New Roman [Mono]" w:eastAsia="Times New Roman" w:hAnsi="Times New Roman [Mono]" w:cs="Times New Roman [Mono]"/>
          <w:sz w:val="16"/>
          <w:szCs w:val="16"/>
        </w:rPr>
        <w:t>. Retrieved 2009-12-14</w:t>
      </w:r>
      <w:r>
        <w:rPr>
          <w:rFonts w:ascii="Times New Roman [Mono]" w:eastAsia="Times New Roman" w:hAnsi="Times New Roman [Mono]" w:cs="Times New Roman [Mono]"/>
          <w:i/>
          <w:sz w:val="16"/>
          <w:szCs w:val="16"/>
        </w:rPr>
        <w:t>.</w:t>
      </w:r>
    </w:p>
    <w:p w14:paraId="12059457" w14:textId="77777777" w:rsidR="00C2084C" w:rsidRDefault="00000000">
      <w:pPr>
        <w:numPr>
          <w:ilvl w:val="0"/>
          <w:numId w:val="11"/>
        </w:numPr>
        <w:spacing w:after="0" w:line="240" w:lineRule="auto"/>
        <w:jc w:val="both"/>
        <w:rPr>
          <w:rFonts w:ascii="Times New Roman [Mono]" w:eastAsia="Times New Roman" w:hAnsi="Times New Roman [Mono]" w:cs="Times New Roman [Mono]"/>
          <w:sz w:val="16"/>
          <w:szCs w:val="16"/>
        </w:rPr>
      </w:pPr>
      <w:r>
        <w:rPr>
          <w:rFonts w:ascii="Times New Roman [Mono]" w:eastAsia="Times New Roman" w:hAnsi="Times New Roman [Mono]" w:cs="Times New Roman [Mono]"/>
          <w:sz w:val="16"/>
          <w:szCs w:val="16"/>
          <w:highlight w:val="white"/>
        </w:rPr>
        <w:t> </w:t>
      </w:r>
      <w:r>
        <w:rPr>
          <w:rFonts w:ascii="Times New Roman [Mono]" w:eastAsia="Times New Roman" w:hAnsi="Times New Roman [Mono]" w:cs="Times New Roman [Mono]"/>
          <w:i/>
          <w:sz w:val="16"/>
          <w:szCs w:val="16"/>
          <w:highlight w:val="white"/>
        </w:rPr>
        <w:t>Stabin, Michael G. (2007). "3". In Stabin, Michael G (ed.). </w:t>
      </w:r>
      <w:hyperlink r:id="rId85">
        <w:r>
          <w:rPr>
            <w:rFonts w:ascii="Times New Roman [Mono]" w:eastAsia="Times New Roman" w:hAnsi="Times New Roman [Mono]" w:cs="Times New Roman [Mono]"/>
            <w:sz w:val="16"/>
            <w:szCs w:val="16"/>
            <w:highlight w:val="white"/>
          </w:rPr>
          <w:t>Radiation Protection and Dosimetry: An Introduction to Health Physics</w:t>
        </w:r>
      </w:hyperlink>
      <w:r>
        <w:rPr>
          <w:rFonts w:ascii="Times New Roman [Mono]" w:eastAsia="Times New Roman" w:hAnsi="Times New Roman [Mono]" w:cs="Times New Roman [Mono]"/>
          <w:i/>
          <w:sz w:val="16"/>
          <w:szCs w:val="16"/>
          <w:highlight w:val="white"/>
        </w:rPr>
        <w:t> (Submitted manuscript).</w:t>
      </w:r>
    </w:p>
    <w:p w14:paraId="7B188161" w14:textId="77777777" w:rsidR="00C2084C" w:rsidRDefault="00000000">
      <w:pPr>
        <w:numPr>
          <w:ilvl w:val="0"/>
          <w:numId w:val="11"/>
        </w:numPr>
        <w:spacing w:after="0" w:line="240" w:lineRule="auto"/>
        <w:jc w:val="both"/>
        <w:rPr>
          <w:rFonts w:ascii="Times New Roman [Mono]" w:eastAsia="Times New Roman" w:hAnsi="Times New Roman [Mono]" w:cs="Times New Roman [Mono]"/>
          <w:sz w:val="16"/>
          <w:szCs w:val="16"/>
        </w:rPr>
      </w:pPr>
      <w:r>
        <w:rPr>
          <w:rFonts w:ascii="Times New Roman [Mono]" w:eastAsia="Times New Roman" w:hAnsi="Times New Roman [Mono]" w:cs="Times New Roman [Mono]"/>
          <w:sz w:val="16"/>
          <w:szCs w:val="16"/>
          <w:highlight w:val="white"/>
        </w:rPr>
        <w:t> </w:t>
      </w:r>
      <w:r>
        <w:rPr>
          <w:rFonts w:ascii="Times New Roman [Mono]" w:eastAsia="Times New Roman" w:hAnsi="Times New Roman [Mono]" w:cs="Times New Roman [Mono]"/>
          <w:i/>
          <w:sz w:val="16"/>
          <w:szCs w:val="16"/>
          <w:highlight w:val="white"/>
        </w:rPr>
        <w:t>Best, Lara; Rodrigues, George; Velker, Vikram (2013). "1.3". Radiation Oncology Primer and Review. </w:t>
      </w:r>
      <w:hyperlink r:id="rId86">
        <w:r>
          <w:rPr>
            <w:rFonts w:ascii="Times New Roman [Mono]" w:eastAsia="Times New Roman" w:hAnsi="Times New Roman [Mono]" w:cs="Times New Roman [Mono]"/>
            <w:sz w:val="16"/>
            <w:szCs w:val="16"/>
            <w:highlight w:val="white"/>
          </w:rPr>
          <w:t>Demos Medical Publishing</w:t>
        </w:r>
      </w:hyperlink>
      <w:r>
        <w:rPr>
          <w:rFonts w:ascii="Times New Roman [Mono]" w:eastAsia="Times New Roman" w:hAnsi="Times New Roman [Mono]" w:cs="Times New Roman [Mono]"/>
          <w:i/>
          <w:sz w:val="16"/>
          <w:szCs w:val="16"/>
          <w:highlight w:val="white"/>
        </w:rPr>
        <w:t>.</w:t>
      </w:r>
    </w:p>
    <w:p w14:paraId="762853C8" w14:textId="77777777" w:rsidR="00C2084C" w:rsidRDefault="00000000">
      <w:pPr>
        <w:numPr>
          <w:ilvl w:val="0"/>
          <w:numId w:val="11"/>
        </w:numPr>
        <w:spacing w:after="0" w:line="240" w:lineRule="auto"/>
        <w:jc w:val="both"/>
        <w:rPr>
          <w:rFonts w:ascii="Times New Roman [Mono]" w:eastAsia="Times New Roman" w:hAnsi="Times New Roman [Mono]" w:cs="Times New Roman [Mono]"/>
          <w:sz w:val="16"/>
          <w:szCs w:val="16"/>
        </w:rPr>
      </w:pPr>
      <w:r>
        <w:rPr>
          <w:rFonts w:ascii="Times New Roman [Mono]" w:eastAsia="Times New Roman" w:hAnsi="Times New Roman [Mono]" w:cs="Times New Roman [Mono]"/>
          <w:sz w:val="16"/>
          <w:szCs w:val="16"/>
          <w:highlight w:val="white"/>
        </w:rPr>
        <w:t> </w:t>
      </w:r>
      <w:r>
        <w:rPr>
          <w:rFonts w:ascii="Times New Roman [Mono]" w:eastAsia="Times New Roman" w:hAnsi="Times New Roman [Mono]" w:cs="Times New Roman [Mono]"/>
          <w:i/>
          <w:sz w:val="16"/>
          <w:szCs w:val="16"/>
          <w:highlight w:val="white"/>
        </w:rPr>
        <w:t>Loveland, W.; Morrissey, D.; </w:t>
      </w:r>
      <w:hyperlink r:id="rId87">
        <w:r>
          <w:rPr>
            <w:rFonts w:ascii="Times New Roman [Mono]" w:eastAsia="Times New Roman" w:hAnsi="Times New Roman [Mono]" w:cs="Times New Roman [Mono]"/>
            <w:sz w:val="16"/>
            <w:szCs w:val="16"/>
            <w:highlight w:val="white"/>
          </w:rPr>
          <w:t>Seaborg, G.T.</w:t>
        </w:r>
      </w:hyperlink>
      <w:r>
        <w:rPr>
          <w:rFonts w:ascii="Times New Roman [Mono]" w:eastAsia="Times New Roman" w:hAnsi="Times New Roman [Mono]" w:cs="Times New Roman [Mono]"/>
          <w:i/>
          <w:sz w:val="16"/>
          <w:szCs w:val="16"/>
          <w:highlight w:val="white"/>
        </w:rPr>
        <w:t> (2006). Modern Nuclear Chemistry. Modern Nuclear Chemistry. Wiley-Interscience. p. 5</w:t>
      </w:r>
    </w:p>
    <w:p w14:paraId="04230F14" w14:textId="77777777" w:rsidR="00C2084C" w:rsidRDefault="00000000">
      <w:pPr>
        <w:numPr>
          <w:ilvl w:val="0"/>
          <w:numId w:val="11"/>
        </w:numPr>
        <w:shd w:val="clear" w:color="auto" w:fill="FFFFFF"/>
        <w:spacing w:after="0" w:line="240" w:lineRule="auto"/>
        <w:jc w:val="both"/>
        <w:rPr>
          <w:rFonts w:ascii="Times New Roman [Mono]" w:eastAsia="Times New Roman" w:hAnsi="Times New Roman [Mono]" w:cs="Times New Roman [Mono]"/>
          <w:sz w:val="16"/>
          <w:szCs w:val="16"/>
        </w:rPr>
      </w:pPr>
      <w:r>
        <w:rPr>
          <w:rFonts w:ascii="Times New Roman [Mono]" w:eastAsia="Times New Roman" w:hAnsi="Times New Roman [Mono]" w:cs="Times New Roman [Mono]"/>
          <w:sz w:val="16"/>
          <w:szCs w:val="16"/>
        </w:rPr>
        <w:t> </w:t>
      </w:r>
      <w:r>
        <w:rPr>
          <w:rFonts w:ascii="Times New Roman [Mono]" w:eastAsia="Times New Roman" w:hAnsi="Times New Roman [Mono]" w:cs="Times New Roman [Mono]"/>
          <w:i/>
          <w:sz w:val="16"/>
          <w:szCs w:val="16"/>
        </w:rPr>
        <w:t>Buscombe, J.; Navalkissoor, S. (1 August 2012). </w:t>
      </w:r>
      <w:hyperlink r:id="rId88">
        <w:r>
          <w:rPr>
            <w:rFonts w:ascii="Times New Roman [Mono]" w:eastAsia="Times New Roman" w:hAnsi="Times New Roman [Mono]" w:cs="Times New Roman [Mono]"/>
            <w:sz w:val="16"/>
            <w:szCs w:val="16"/>
          </w:rPr>
          <w:t>"Molecular radiotherapy"</w:t>
        </w:r>
      </w:hyperlink>
      <w:r>
        <w:rPr>
          <w:rFonts w:ascii="Times New Roman [Mono]" w:eastAsia="Times New Roman" w:hAnsi="Times New Roman [Mono]" w:cs="Times New Roman [Mono]"/>
          <w:i/>
          <w:sz w:val="16"/>
          <w:szCs w:val="16"/>
        </w:rPr>
        <w:t>. Clinical Medicine. 12 (4): 381–386. </w:t>
      </w:r>
    </w:p>
    <w:p w14:paraId="500629A3" w14:textId="77777777" w:rsidR="00C2084C" w:rsidRDefault="00000000">
      <w:pPr>
        <w:numPr>
          <w:ilvl w:val="0"/>
          <w:numId w:val="11"/>
        </w:numPr>
        <w:shd w:val="clear" w:color="auto" w:fill="FFFFFF"/>
        <w:spacing w:after="0" w:line="240" w:lineRule="auto"/>
        <w:jc w:val="both"/>
        <w:rPr>
          <w:rFonts w:ascii="Times New Roman [Mono]" w:eastAsia="Times New Roman" w:hAnsi="Times New Roman [Mono]" w:cs="Times New Roman [Mono]"/>
          <w:sz w:val="16"/>
          <w:szCs w:val="16"/>
        </w:rPr>
      </w:pPr>
      <w:hyperlink r:id="rId89" w:anchor="cite_ref-2">
        <w:r>
          <w:rPr>
            <w:rFonts w:ascii="Times New Roman [Mono]" w:eastAsia="Times New Roman" w:hAnsi="Times New Roman [Mono]" w:cs="Times New Roman [Mono]"/>
            <w:sz w:val="16"/>
            <w:szCs w:val="16"/>
          </w:rPr>
          <w:t>^</w:t>
        </w:r>
      </w:hyperlink>
      <w:r>
        <w:rPr>
          <w:rFonts w:ascii="Times New Roman [Mono]" w:eastAsia="Times New Roman" w:hAnsi="Times New Roman [Mono]" w:cs="Times New Roman [Mono]"/>
          <w:sz w:val="16"/>
          <w:szCs w:val="16"/>
        </w:rPr>
        <w:t> </w:t>
      </w:r>
      <w:r>
        <w:rPr>
          <w:rFonts w:ascii="Times New Roman [Mono]" w:eastAsia="Times New Roman" w:hAnsi="Times New Roman [Mono]" w:cs="Times New Roman [Mono]"/>
          <w:i/>
          <w:sz w:val="16"/>
          <w:szCs w:val="16"/>
        </w:rPr>
        <w:t>Volkert, Wynn A.; Hoffman, Timothy J. (1999). "Therapeutic Radiopharmaceuticals". Chemical Reviews. 99 (9): 2269–2292</w:t>
      </w:r>
    </w:p>
    <w:p w14:paraId="177834F9" w14:textId="77777777" w:rsidR="00C2084C" w:rsidRDefault="00000000">
      <w:pPr>
        <w:numPr>
          <w:ilvl w:val="0"/>
          <w:numId w:val="11"/>
        </w:numPr>
        <w:shd w:val="clear" w:color="auto" w:fill="FFFFFF"/>
        <w:spacing w:after="0" w:line="240" w:lineRule="auto"/>
        <w:jc w:val="both"/>
        <w:rPr>
          <w:rFonts w:ascii="Times New Roman [Mono]" w:eastAsia="Times New Roman" w:hAnsi="Times New Roman [Mono]" w:cs="Times New Roman [Mono]"/>
          <w:sz w:val="16"/>
          <w:szCs w:val="16"/>
        </w:rPr>
      </w:pPr>
      <w:hyperlink r:id="rId90" w:anchor="cite_ref-1._3-0">
        <w:r>
          <w:rPr>
            <w:rFonts w:ascii="Times New Roman [Mono]" w:eastAsia="Times New Roman" w:hAnsi="Times New Roman [Mono]" w:cs="Times New Roman [Mono]"/>
            <w:sz w:val="16"/>
            <w:szCs w:val="16"/>
          </w:rPr>
          <w:t>^</w:t>
        </w:r>
      </w:hyperlink>
      <w:r>
        <w:rPr>
          <w:rFonts w:ascii="Times New Roman [Mono]" w:eastAsia="Times New Roman" w:hAnsi="Times New Roman [Mono]" w:cs="Times New Roman [Mono]"/>
          <w:sz w:val="16"/>
          <w:szCs w:val="16"/>
        </w:rPr>
        <w:t> </w:t>
      </w:r>
      <w:r>
        <w:rPr>
          <w:rFonts w:ascii="Times New Roman [Mono]" w:eastAsia="Times New Roman" w:hAnsi="Times New Roman [Mono]" w:cs="Times New Roman [Mono]"/>
          <w:i/>
          <w:sz w:val="16"/>
          <w:szCs w:val="16"/>
        </w:rPr>
        <w:t>Nicol, Alice; Waddington, Wendy (2011). Dosimetry for radionuclide therapy. York: Institute of Physics and Engineering in Medicine</w:t>
      </w:r>
    </w:p>
    <w:p w14:paraId="7994F75D" w14:textId="77777777" w:rsidR="00C2084C" w:rsidRDefault="00000000">
      <w:pPr>
        <w:numPr>
          <w:ilvl w:val="0"/>
          <w:numId w:val="11"/>
        </w:numPr>
        <w:shd w:val="clear" w:color="auto" w:fill="FFFFFF"/>
        <w:spacing w:after="0" w:line="240" w:lineRule="auto"/>
        <w:jc w:val="both"/>
        <w:rPr>
          <w:rFonts w:ascii="Times New Roman [Mono]" w:eastAsia="Times New Roman" w:hAnsi="Times New Roman [Mono]" w:cs="Times New Roman [Mono]"/>
          <w:sz w:val="16"/>
          <w:szCs w:val="16"/>
        </w:rPr>
      </w:pPr>
      <w:hyperlink r:id="rId91" w:anchor="cite_ref-4">
        <w:r>
          <w:rPr>
            <w:rFonts w:ascii="Times New Roman [Mono]" w:eastAsia="Times New Roman" w:hAnsi="Times New Roman [Mono]" w:cs="Times New Roman [Mono]"/>
            <w:sz w:val="16"/>
            <w:szCs w:val="16"/>
          </w:rPr>
          <w:t>^</w:t>
        </w:r>
      </w:hyperlink>
      <w:r>
        <w:rPr>
          <w:rFonts w:ascii="Times New Roman [Mono]" w:eastAsia="Times New Roman" w:hAnsi="Times New Roman [Mono]" w:cs="Times New Roman [Mono]"/>
          <w:sz w:val="16"/>
          <w:szCs w:val="16"/>
        </w:rPr>
        <w:t> </w:t>
      </w:r>
      <w:r>
        <w:rPr>
          <w:rFonts w:ascii="Times New Roman [Mono]" w:eastAsia="Times New Roman" w:hAnsi="Times New Roman [Mono]" w:cs="Times New Roman [Mono]"/>
          <w:i/>
          <w:sz w:val="16"/>
          <w:szCs w:val="16"/>
        </w:rPr>
        <w:t>Editor, Elizabeth A. Martin (2014). Martin, Elizabeth A; McFerran, Tanya A (eds.). A dictionary of nursing (6th ed.). Oxford: Oxford University Press</w:t>
      </w:r>
    </w:p>
    <w:p w14:paraId="62E2B2DA" w14:textId="77777777" w:rsidR="00C2084C" w:rsidRDefault="00000000">
      <w:pPr>
        <w:numPr>
          <w:ilvl w:val="0"/>
          <w:numId w:val="11"/>
        </w:numPr>
        <w:shd w:val="clear" w:color="auto" w:fill="FFFFFF"/>
        <w:spacing w:after="0" w:line="240" w:lineRule="auto"/>
        <w:jc w:val="both"/>
        <w:rPr>
          <w:rFonts w:ascii="Times New Roman [Mono]" w:eastAsia="Times New Roman" w:hAnsi="Times New Roman [Mono]" w:cs="Times New Roman [Mono]"/>
          <w:sz w:val="16"/>
          <w:szCs w:val="16"/>
        </w:rPr>
      </w:pPr>
      <w:r>
        <w:rPr>
          <w:rFonts w:ascii="Times New Roman [Mono]" w:eastAsia="Times New Roman" w:hAnsi="Times New Roman [Mono]" w:cs="Times New Roman [Mono]"/>
          <w:i/>
          <w:sz w:val="16"/>
          <w:szCs w:val="16"/>
        </w:rPr>
        <w:t>Silberstein, E. B.; Alavi, A.; Balon, H. R.; Clarke, S. E. M.; Divgi, C.; Gelfand, M. J.; Goldsmith, S. J.; Jadvar, H.; Marcus, C. S.; Martin, W. H.; Parker, J. A.; Royal, H. D.; Sarkar, S. D.; Stabin, M.; Waxman, A. D. (11 July 2012). </w:t>
      </w:r>
      <w:hyperlink r:id="rId92">
        <w:r>
          <w:rPr>
            <w:rFonts w:ascii="Times New Roman [Mono]" w:eastAsia="Times New Roman" w:hAnsi="Times New Roman [Mono]" w:cs="Times New Roman [Mono]"/>
            <w:sz w:val="16"/>
            <w:szCs w:val="16"/>
          </w:rPr>
          <w:t>"The SNMMI Practice Guideline for Therapy of Thyroid Disease with 131I 3.0"</w:t>
        </w:r>
      </w:hyperlink>
      <w:r>
        <w:rPr>
          <w:rFonts w:ascii="Times New Roman [Mono]" w:eastAsia="Times New Roman" w:hAnsi="Times New Roman [Mono]" w:cs="Times New Roman [Mono]"/>
          <w:i/>
          <w:sz w:val="16"/>
          <w:szCs w:val="16"/>
        </w:rPr>
        <w:t>. Journal of Nuclear Medicine. 53 (10): 1633–1651. </w:t>
      </w:r>
      <w:hyperlink r:id="rId93">
        <w:r>
          <w:rPr>
            <w:rFonts w:ascii="Times New Roman [Mono]" w:eastAsia="Times New Roman" w:hAnsi="Times New Roman [Mono]" w:cs="Times New Roman [Mono]"/>
            <w:sz w:val="16"/>
            <w:szCs w:val="16"/>
          </w:rPr>
          <w:t>doi</w:t>
        </w:r>
      </w:hyperlink>
      <w:r>
        <w:rPr>
          <w:rFonts w:ascii="Times New Roman [Mono]" w:eastAsia="Times New Roman" w:hAnsi="Times New Roman [Mono]" w:cs="Times New Roman [Mono]"/>
          <w:i/>
          <w:sz w:val="16"/>
          <w:szCs w:val="16"/>
        </w:rPr>
        <w:t>:</w:t>
      </w:r>
      <w:hyperlink r:id="rId94">
        <w:r>
          <w:rPr>
            <w:rFonts w:ascii="Times New Roman [Mono]" w:eastAsia="Times New Roman" w:hAnsi="Times New Roman [Mono]" w:cs="Times New Roman [Mono]"/>
            <w:sz w:val="16"/>
            <w:szCs w:val="16"/>
          </w:rPr>
          <w:t>10.2967/jnumed.112.105148</w:t>
        </w:r>
      </w:hyperlink>
      <w:r>
        <w:rPr>
          <w:rFonts w:ascii="Times New Roman [Mono]" w:eastAsia="Times New Roman" w:hAnsi="Times New Roman [Mono]" w:cs="Times New Roman [Mono]"/>
          <w:i/>
          <w:sz w:val="16"/>
          <w:szCs w:val="16"/>
        </w:rPr>
        <w:t>. </w:t>
      </w:r>
      <w:hyperlink r:id="rId95">
        <w:r>
          <w:rPr>
            <w:rFonts w:ascii="Times New Roman [Mono]" w:eastAsia="Times New Roman" w:hAnsi="Times New Roman [Mono]" w:cs="Times New Roman [Mono]"/>
            <w:sz w:val="16"/>
            <w:szCs w:val="16"/>
          </w:rPr>
          <w:t>PMID</w:t>
        </w:r>
      </w:hyperlink>
      <w:r>
        <w:rPr>
          <w:rFonts w:ascii="Times New Roman [Mono]" w:eastAsia="Times New Roman" w:hAnsi="Times New Roman [Mono]" w:cs="Times New Roman [Mono]"/>
          <w:i/>
          <w:sz w:val="16"/>
          <w:szCs w:val="16"/>
        </w:rPr>
        <w:t> </w:t>
      </w:r>
      <w:hyperlink r:id="rId96">
        <w:r>
          <w:rPr>
            <w:rFonts w:ascii="Times New Roman [Mono]" w:eastAsia="Times New Roman" w:hAnsi="Times New Roman [Mono]" w:cs="Times New Roman [Mono]"/>
            <w:sz w:val="16"/>
            <w:szCs w:val="16"/>
          </w:rPr>
          <w:t>22787108</w:t>
        </w:r>
      </w:hyperlink>
      <w:r>
        <w:rPr>
          <w:rFonts w:ascii="Times New Roman [Mono]" w:eastAsia="Times New Roman" w:hAnsi="Times New Roman [Mono]" w:cs="Times New Roman [Mono]"/>
          <w:i/>
          <w:sz w:val="16"/>
          <w:szCs w:val="16"/>
        </w:rPr>
        <w:t>.</w:t>
      </w:r>
    </w:p>
    <w:p w14:paraId="2DF45001" w14:textId="77777777" w:rsidR="00C2084C" w:rsidRDefault="00000000">
      <w:pPr>
        <w:numPr>
          <w:ilvl w:val="0"/>
          <w:numId w:val="11"/>
        </w:numPr>
        <w:shd w:val="clear" w:color="auto" w:fill="FFFFFF"/>
        <w:spacing w:after="0" w:line="240" w:lineRule="auto"/>
        <w:jc w:val="both"/>
        <w:rPr>
          <w:rFonts w:ascii="Times New Roman [Mono]" w:eastAsia="Times New Roman" w:hAnsi="Times New Roman [Mono]" w:cs="Times New Roman [Mono]"/>
          <w:sz w:val="16"/>
          <w:szCs w:val="16"/>
        </w:rPr>
      </w:pPr>
      <w:hyperlink r:id="rId97" w:anchor="cite_ref-7">
        <w:r>
          <w:rPr>
            <w:rFonts w:ascii="Times New Roman [Mono]" w:eastAsia="Times New Roman" w:hAnsi="Times New Roman [Mono]" w:cs="Times New Roman [Mono]"/>
            <w:sz w:val="16"/>
            <w:szCs w:val="16"/>
          </w:rPr>
          <w:t>^</w:t>
        </w:r>
      </w:hyperlink>
      <w:r>
        <w:rPr>
          <w:rFonts w:ascii="Times New Roman [Mono]" w:eastAsia="Times New Roman" w:hAnsi="Times New Roman [Mono]" w:cs="Times New Roman [Mono]"/>
          <w:sz w:val="16"/>
          <w:szCs w:val="16"/>
        </w:rPr>
        <w:t> </w:t>
      </w:r>
      <w:r>
        <w:rPr>
          <w:rFonts w:ascii="Times New Roman [Mono]" w:eastAsia="Times New Roman" w:hAnsi="Times New Roman [Mono]" w:cs="Times New Roman [Mono]"/>
          <w:i/>
          <w:sz w:val="16"/>
          <w:szCs w:val="16"/>
        </w:rPr>
        <w:t>IAEA (1996). </w:t>
      </w:r>
      <w:hyperlink r:id="rId98">
        <w:r>
          <w:rPr>
            <w:rFonts w:ascii="Times New Roman [Mono]" w:eastAsia="Times New Roman" w:hAnsi="Times New Roman [Mono]" w:cs="Times New Roman [Mono]"/>
            <w:sz w:val="16"/>
            <w:szCs w:val="16"/>
          </w:rPr>
          <w:t>Manual on therapeutic uses of iodine-131</w:t>
        </w:r>
      </w:hyperlink>
      <w:r>
        <w:rPr>
          <w:rFonts w:ascii="Times New Roman [Mono]" w:eastAsia="Times New Roman" w:hAnsi="Times New Roman [Mono]" w:cs="Times New Roman [Mono]"/>
          <w:i/>
          <w:sz w:val="16"/>
          <w:szCs w:val="16"/>
        </w:rPr>
        <w:t> </w:t>
      </w:r>
      <w:r>
        <w:rPr>
          <w:rFonts w:ascii="Times New Roman [Mono]" w:eastAsia="Times New Roman" w:hAnsi="Times New Roman [Mono]" w:cs="Times New Roman [Mono]"/>
          <w:sz w:val="16"/>
          <w:szCs w:val="16"/>
        </w:rPr>
        <w:t>(PDF)</w:t>
      </w:r>
      <w:r>
        <w:rPr>
          <w:rFonts w:ascii="Times New Roman [Mono]" w:eastAsia="Times New Roman" w:hAnsi="Times New Roman [Mono]" w:cs="Times New Roman [Mono]"/>
          <w:i/>
          <w:sz w:val="16"/>
          <w:szCs w:val="16"/>
        </w:rPr>
        <w:t>. Vienna: </w:t>
      </w:r>
      <w:hyperlink r:id="rId99">
        <w:r>
          <w:rPr>
            <w:rFonts w:ascii="Times New Roman [Mono]" w:eastAsia="Times New Roman" w:hAnsi="Times New Roman [Mono]" w:cs="Times New Roman [Mono]"/>
            <w:sz w:val="16"/>
            <w:szCs w:val="16"/>
          </w:rPr>
          <w:t>International Atomic Energy Agency</w:t>
        </w:r>
      </w:hyperlink>
      <w:r>
        <w:rPr>
          <w:rFonts w:ascii="Times New Roman [Mono]" w:eastAsia="Times New Roman" w:hAnsi="Times New Roman [Mono]" w:cs="Times New Roman [Mono]"/>
          <w:i/>
          <w:sz w:val="16"/>
          <w:szCs w:val="16"/>
        </w:rPr>
        <w:t>. p. 7.</w:t>
      </w:r>
    </w:p>
    <w:p w14:paraId="10AE050B" w14:textId="77777777" w:rsidR="00C2084C" w:rsidRDefault="00000000">
      <w:pPr>
        <w:numPr>
          <w:ilvl w:val="0"/>
          <w:numId w:val="11"/>
        </w:numPr>
        <w:shd w:val="clear" w:color="auto" w:fill="FFFFFF"/>
        <w:spacing w:after="0" w:line="240" w:lineRule="auto"/>
        <w:jc w:val="both"/>
        <w:rPr>
          <w:rFonts w:ascii="Times New Roman [Mono]" w:eastAsia="Times New Roman" w:hAnsi="Times New Roman [Mono]" w:cs="Times New Roman [Mono]"/>
          <w:sz w:val="16"/>
          <w:szCs w:val="16"/>
        </w:rPr>
      </w:pPr>
      <w:r>
        <w:rPr>
          <w:rFonts w:ascii="Times New Roman [Mono]" w:eastAsia="Times New Roman" w:hAnsi="Times New Roman [Mono]" w:cs="Times New Roman [Mono]"/>
          <w:sz w:val="16"/>
          <w:szCs w:val="16"/>
        </w:rPr>
        <w:t> </w:t>
      </w:r>
      <w:r>
        <w:rPr>
          <w:rFonts w:ascii="Times New Roman [Mono]" w:eastAsia="Times New Roman" w:hAnsi="Times New Roman [Mono]" w:cs="Times New Roman [Mono]"/>
          <w:i/>
          <w:sz w:val="16"/>
          <w:szCs w:val="16"/>
        </w:rPr>
        <w:t>Serafini, AN (15 June 2000). "Samarium Sm-153 lexidronam for the palliation of bone pain associated with metastases". Cancer. 88 (12 Suppl): 2934–9. </w:t>
      </w:r>
      <w:hyperlink r:id="rId100">
        <w:r>
          <w:rPr>
            <w:rFonts w:ascii="Times New Roman [Mono]" w:eastAsia="Times New Roman" w:hAnsi="Times New Roman [Mono]" w:cs="Times New Roman [Mono]"/>
            <w:sz w:val="16"/>
            <w:szCs w:val="16"/>
          </w:rPr>
          <w:t>doi</w:t>
        </w:r>
      </w:hyperlink>
      <w:r>
        <w:rPr>
          <w:rFonts w:ascii="Times New Roman [Mono]" w:eastAsia="Times New Roman" w:hAnsi="Times New Roman [Mono]" w:cs="Times New Roman [Mono]"/>
          <w:i/>
          <w:sz w:val="16"/>
          <w:szCs w:val="16"/>
        </w:rPr>
        <w:t>:</w:t>
      </w:r>
      <w:hyperlink r:id="rId101">
        <w:r>
          <w:rPr>
            <w:rFonts w:ascii="Times New Roman [Mono]" w:eastAsia="Times New Roman" w:hAnsi="Times New Roman [Mono]" w:cs="Times New Roman [Mono]"/>
            <w:sz w:val="16"/>
            <w:szCs w:val="16"/>
          </w:rPr>
          <w:t>10.1002/1097-0142(20000615)88:12+&lt;2934::AID-CNCR9&gt;3.0.CO;2-S</w:t>
        </w:r>
      </w:hyperlink>
      <w:r>
        <w:rPr>
          <w:rFonts w:ascii="Times New Roman [Mono]" w:eastAsia="Times New Roman" w:hAnsi="Times New Roman [Mono]" w:cs="Times New Roman [Mono]"/>
          <w:i/>
          <w:sz w:val="16"/>
          <w:szCs w:val="16"/>
        </w:rPr>
        <w:t>. </w:t>
      </w:r>
      <w:hyperlink r:id="rId102">
        <w:r>
          <w:rPr>
            <w:rFonts w:ascii="Times New Roman [Mono]" w:eastAsia="Times New Roman" w:hAnsi="Times New Roman [Mono]" w:cs="Times New Roman [Mono]"/>
            <w:sz w:val="16"/>
            <w:szCs w:val="16"/>
          </w:rPr>
          <w:t>PMID</w:t>
        </w:r>
      </w:hyperlink>
      <w:r>
        <w:rPr>
          <w:rFonts w:ascii="Times New Roman [Mono]" w:eastAsia="Times New Roman" w:hAnsi="Times New Roman [Mono]" w:cs="Times New Roman [Mono]"/>
          <w:i/>
          <w:sz w:val="16"/>
          <w:szCs w:val="16"/>
        </w:rPr>
        <w:t> </w:t>
      </w:r>
      <w:hyperlink r:id="rId103">
        <w:r>
          <w:rPr>
            <w:rFonts w:ascii="Times New Roman [Mono]" w:eastAsia="Times New Roman" w:hAnsi="Times New Roman [Mono]" w:cs="Times New Roman [Mono]"/>
            <w:sz w:val="16"/>
            <w:szCs w:val="16"/>
          </w:rPr>
          <w:t>10898337</w:t>
        </w:r>
      </w:hyperlink>
      <w:r>
        <w:rPr>
          <w:rFonts w:ascii="Times New Roman [Mono]" w:eastAsia="Times New Roman" w:hAnsi="Times New Roman [Mono]" w:cs="Times New Roman [Mono]"/>
          <w:i/>
          <w:sz w:val="16"/>
          <w:szCs w:val="16"/>
        </w:rPr>
        <w:t>. </w:t>
      </w:r>
      <w:hyperlink r:id="rId104">
        <w:r>
          <w:rPr>
            <w:rFonts w:ascii="Times New Roman [Mono]" w:eastAsia="Times New Roman" w:hAnsi="Times New Roman [Mono]" w:cs="Times New Roman [Mono]"/>
            <w:sz w:val="16"/>
            <w:szCs w:val="16"/>
          </w:rPr>
          <w:t>S2CID</w:t>
        </w:r>
      </w:hyperlink>
      <w:r>
        <w:rPr>
          <w:rFonts w:ascii="Times New Roman [Mono]" w:eastAsia="Times New Roman" w:hAnsi="Times New Roman [Mono]" w:cs="Times New Roman [Mono]"/>
          <w:i/>
          <w:sz w:val="16"/>
          <w:szCs w:val="16"/>
        </w:rPr>
        <w:t> </w:t>
      </w:r>
      <w:hyperlink r:id="rId105">
        <w:r>
          <w:rPr>
            <w:rFonts w:ascii="Times New Roman [Mono]" w:eastAsia="Times New Roman" w:hAnsi="Times New Roman [Mono]" w:cs="Times New Roman [Mono]"/>
            <w:sz w:val="16"/>
            <w:szCs w:val="16"/>
          </w:rPr>
          <w:t>45863868</w:t>
        </w:r>
      </w:hyperlink>
      <w:r>
        <w:rPr>
          <w:rFonts w:ascii="Times New Roman [Mono]" w:eastAsia="Times New Roman" w:hAnsi="Times New Roman [Mono]" w:cs="Times New Roman [Mono]"/>
          <w:i/>
          <w:sz w:val="16"/>
          <w:szCs w:val="16"/>
        </w:rPr>
        <w:t>.</w:t>
      </w:r>
    </w:p>
    <w:p w14:paraId="7F041FD4" w14:textId="77777777" w:rsidR="00C2084C" w:rsidRDefault="00000000">
      <w:pPr>
        <w:numPr>
          <w:ilvl w:val="0"/>
          <w:numId w:val="11"/>
        </w:numPr>
        <w:shd w:val="clear" w:color="auto" w:fill="FFFFFF"/>
        <w:spacing w:after="0" w:line="240" w:lineRule="auto"/>
        <w:jc w:val="both"/>
        <w:rPr>
          <w:rFonts w:ascii="Times New Roman [Mono]" w:eastAsia="Times New Roman" w:hAnsi="Times New Roman [Mono]" w:cs="Times New Roman [Mono]"/>
          <w:sz w:val="16"/>
          <w:szCs w:val="16"/>
        </w:rPr>
      </w:pPr>
      <w:hyperlink r:id="rId106" w:anchor="cite_ref-13">
        <w:r>
          <w:rPr>
            <w:rFonts w:ascii="Times New Roman [Mono]" w:eastAsia="Times New Roman" w:hAnsi="Times New Roman [Mono]" w:cs="Times New Roman [Mono]"/>
            <w:sz w:val="16"/>
            <w:szCs w:val="16"/>
          </w:rPr>
          <w:t>^</w:t>
        </w:r>
      </w:hyperlink>
      <w:r>
        <w:rPr>
          <w:rFonts w:ascii="Times New Roman [Mono]" w:eastAsia="Times New Roman" w:hAnsi="Times New Roman [Mono]" w:cs="Times New Roman [Mono]"/>
          <w:sz w:val="16"/>
          <w:szCs w:val="16"/>
        </w:rPr>
        <w:t> </w:t>
      </w:r>
      <w:r>
        <w:rPr>
          <w:rFonts w:ascii="Times New Roman [Mono]" w:eastAsia="Times New Roman" w:hAnsi="Times New Roman [Mono]" w:cs="Times New Roman [Mono]"/>
          <w:i/>
          <w:sz w:val="16"/>
          <w:szCs w:val="16"/>
        </w:rPr>
        <w:t>Tennvall, Jan; Brans, Boudewijn (30 March 2007). "EANM procedure guideline for 32P phosphate treatment of myeloproliferative diseases". European Journal of Nuclear Medicine and Molecular Imaging. 34 (8): 1324–1327. </w:t>
      </w:r>
      <w:hyperlink r:id="rId107">
        <w:r>
          <w:rPr>
            <w:rFonts w:ascii="Times New Roman [Mono]" w:eastAsia="Times New Roman" w:hAnsi="Times New Roman [Mono]" w:cs="Times New Roman [Mono]"/>
            <w:sz w:val="16"/>
            <w:szCs w:val="16"/>
          </w:rPr>
          <w:t>doi</w:t>
        </w:r>
      </w:hyperlink>
      <w:r>
        <w:rPr>
          <w:rFonts w:ascii="Times New Roman [Mono]" w:eastAsia="Times New Roman" w:hAnsi="Times New Roman [Mono]" w:cs="Times New Roman [Mono]"/>
          <w:i/>
          <w:sz w:val="16"/>
          <w:szCs w:val="16"/>
        </w:rPr>
        <w:t>:</w:t>
      </w:r>
      <w:hyperlink r:id="rId108">
        <w:r>
          <w:rPr>
            <w:rFonts w:ascii="Times New Roman [Mono]" w:eastAsia="Times New Roman" w:hAnsi="Times New Roman [Mono]" w:cs="Times New Roman [Mono]"/>
            <w:sz w:val="16"/>
            <w:szCs w:val="16"/>
          </w:rPr>
          <w:t>10.1007/s00259-007-0407-4</w:t>
        </w:r>
      </w:hyperlink>
      <w:r>
        <w:rPr>
          <w:rFonts w:ascii="Times New Roman [Mono]" w:eastAsia="Times New Roman" w:hAnsi="Times New Roman [Mono]" w:cs="Times New Roman [Mono]"/>
          <w:i/>
          <w:sz w:val="16"/>
          <w:szCs w:val="16"/>
        </w:rPr>
        <w:t>. </w:t>
      </w:r>
      <w:hyperlink r:id="rId109">
        <w:r>
          <w:rPr>
            <w:rFonts w:ascii="Times New Roman [Mono]" w:eastAsia="Times New Roman" w:hAnsi="Times New Roman [Mono]" w:cs="Times New Roman [Mono]"/>
            <w:sz w:val="16"/>
            <w:szCs w:val="16"/>
          </w:rPr>
          <w:t>PMID</w:t>
        </w:r>
      </w:hyperlink>
      <w:r>
        <w:rPr>
          <w:rFonts w:ascii="Times New Roman [Mono]" w:eastAsia="Times New Roman" w:hAnsi="Times New Roman [Mono]" w:cs="Times New Roman [Mono]"/>
          <w:i/>
          <w:sz w:val="16"/>
          <w:szCs w:val="16"/>
        </w:rPr>
        <w:t> </w:t>
      </w:r>
      <w:hyperlink r:id="rId110">
        <w:r>
          <w:rPr>
            <w:rFonts w:ascii="Times New Roman [Mono]" w:eastAsia="Times New Roman" w:hAnsi="Times New Roman [Mono]" w:cs="Times New Roman [Mono]"/>
            <w:sz w:val="16"/>
            <w:szCs w:val="16"/>
          </w:rPr>
          <w:t>17396258</w:t>
        </w:r>
      </w:hyperlink>
      <w:r>
        <w:rPr>
          <w:rFonts w:ascii="Times New Roman [Mono]" w:eastAsia="Times New Roman" w:hAnsi="Times New Roman [Mono]" w:cs="Times New Roman [Mono]"/>
          <w:i/>
          <w:sz w:val="16"/>
          <w:szCs w:val="16"/>
        </w:rPr>
        <w:t>. </w:t>
      </w:r>
      <w:hyperlink r:id="rId111">
        <w:r>
          <w:rPr>
            <w:rFonts w:ascii="Times New Roman [Mono]" w:eastAsia="Times New Roman" w:hAnsi="Times New Roman [Mono]" w:cs="Times New Roman [Mono]"/>
            <w:sz w:val="16"/>
            <w:szCs w:val="16"/>
          </w:rPr>
          <w:t>S2CID</w:t>
        </w:r>
      </w:hyperlink>
      <w:r>
        <w:rPr>
          <w:rFonts w:ascii="Times New Roman [Mono]" w:eastAsia="Times New Roman" w:hAnsi="Times New Roman [Mono]" w:cs="Times New Roman [Mono]"/>
          <w:i/>
          <w:sz w:val="16"/>
          <w:szCs w:val="16"/>
        </w:rPr>
        <w:t> </w:t>
      </w:r>
      <w:hyperlink r:id="rId112">
        <w:r>
          <w:rPr>
            <w:rFonts w:ascii="Times New Roman [Mono]" w:eastAsia="Times New Roman" w:hAnsi="Times New Roman [Mono]" w:cs="Times New Roman [Mono]"/>
            <w:sz w:val="16"/>
            <w:szCs w:val="16"/>
          </w:rPr>
          <w:t>21759615</w:t>
        </w:r>
      </w:hyperlink>
      <w:r>
        <w:rPr>
          <w:rFonts w:ascii="Times New Roman [Mono]" w:eastAsia="Times New Roman" w:hAnsi="Times New Roman [Mono]" w:cs="Times New Roman [Mono]"/>
          <w:i/>
          <w:sz w:val="16"/>
          <w:szCs w:val="16"/>
        </w:rPr>
        <w:t>.</w:t>
      </w:r>
    </w:p>
    <w:p w14:paraId="5C4607FE" w14:textId="77777777" w:rsidR="00C2084C" w:rsidRDefault="00000000">
      <w:pPr>
        <w:numPr>
          <w:ilvl w:val="0"/>
          <w:numId w:val="11"/>
        </w:numPr>
        <w:shd w:val="clear" w:color="auto" w:fill="FFFFFF"/>
        <w:spacing w:after="0" w:line="240" w:lineRule="auto"/>
        <w:jc w:val="both"/>
        <w:rPr>
          <w:rFonts w:ascii="Times New Roman [Mono]" w:eastAsia="Times New Roman" w:hAnsi="Times New Roman [Mono]" w:cs="Times New Roman [Mono]"/>
          <w:sz w:val="16"/>
          <w:szCs w:val="16"/>
        </w:rPr>
      </w:pPr>
      <w:hyperlink r:id="rId113" w:anchor="cite_ref-14">
        <w:r>
          <w:rPr>
            <w:rFonts w:ascii="Times New Roman [Mono]" w:eastAsia="Times New Roman" w:hAnsi="Times New Roman [Mono]" w:cs="Times New Roman [Mono]"/>
            <w:sz w:val="16"/>
            <w:szCs w:val="16"/>
          </w:rPr>
          <w:t>^</w:t>
        </w:r>
      </w:hyperlink>
      <w:r>
        <w:rPr>
          <w:rFonts w:ascii="Times New Roman [Mono]" w:eastAsia="Times New Roman" w:hAnsi="Times New Roman [Mono]" w:cs="Times New Roman [Mono]"/>
          <w:sz w:val="16"/>
          <w:szCs w:val="16"/>
        </w:rPr>
        <w:t> </w:t>
      </w:r>
      <w:r>
        <w:rPr>
          <w:rFonts w:ascii="Times New Roman [Mono]" w:eastAsia="Times New Roman" w:hAnsi="Times New Roman [Mono]" w:cs="Times New Roman [Mono]"/>
          <w:i/>
          <w:sz w:val="16"/>
          <w:szCs w:val="16"/>
        </w:rPr>
        <w:t>Raj, Gurdeep. </w:t>
      </w:r>
      <w:hyperlink r:id="rId114">
        <w:r>
          <w:rPr>
            <w:rFonts w:ascii="Times New Roman [Mono]" w:eastAsia="Times New Roman" w:hAnsi="Times New Roman [Mono]" w:cs="Times New Roman [Mono]"/>
            <w:sz w:val="16"/>
            <w:szCs w:val="16"/>
          </w:rPr>
          <w:t>Advanced Inorganic Chemistry Vol 1</w:t>
        </w:r>
      </w:hyperlink>
      <w:r>
        <w:rPr>
          <w:rFonts w:ascii="Times New Roman [Mono]" w:eastAsia="Times New Roman" w:hAnsi="Times New Roman [Mono]" w:cs="Times New Roman [Mono]"/>
          <w:i/>
          <w:sz w:val="16"/>
          <w:szCs w:val="16"/>
        </w:rPr>
        <w:t>. Krishna Prakashan Media. p. 497. </w:t>
      </w:r>
      <w:hyperlink r:id="rId115">
        <w:r>
          <w:rPr>
            <w:rFonts w:ascii="Times New Roman [Mono]" w:eastAsia="Times New Roman" w:hAnsi="Times New Roman [Mono]" w:cs="Times New Roman [Mono]"/>
            <w:sz w:val="16"/>
            <w:szCs w:val="16"/>
          </w:rPr>
          <w:t>ISBN</w:t>
        </w:r>
      </w:hyperlink>
      <w:r>
        <w:rPr>
          <w:rFonts w:ascii="Times New Roman [Mono]" w:eastAsia="Times New Roman" w:hAnsi="Times New Roman [Mono]" w:cs="Times New Roman [Mono]"/>
          <w:i/>
          <w:sz w:val="16"/>
          <w:szCs w:val="16"/>
        </w:rPr>
        <w:t> </w:t>
      </w:r>
      <w:hyperlink r:id="rId116">
        <w:r>
          <w:rPr>
            <w:rFonts w:ascii="Times New Roman [Mono]" w:eastAsia="Times New Roman" w:hAnsi="Times New Roman [Mono]" w:cs="Times New Roman [Mono]"/>
            <w:sz w:val="16"/>
            <w:szCs w:val="16"/>
          </w:rPr>
          <w:t>9788187224037</w:t>
        </w:r>
      </w:hyperlink>
      <w:r>
        <w:rPr>
          <w:rFonts w:ascii="Times New Roman [Mono]" w:eastAsia="Times New Roman" w:hAnsi="Times New Roman [Mono]" w:cs="Times New Roman [Mono]"/>
          <w:i/>
          <w:sz w:val="16"/>
          <w:szCs w:val="16"/>
        </w:rPr>
        <w:t>.</w:t>
      </w:r>
    </w:p>
    <w:p w14:paraId="05AD7E68" w14:textId="77777777" w:rsidR="00C2084C" w:rsidRDefault="00000000">
      <w:pPr>
        <w:numPr>
          <w:ilvl w:val="0"/>
          <w:numId w:val="11"/>
        </w:numPr>
        <w:shd w:val="clear" w:color="auto" w:fill="FFFFFF"/>
        <w:spacing w:after="0" w:line="240" w:lineRule="auto"/>
        <w:jc w:val="both"/>
        <w:rPr>
          <w:rFonts w:ascii="Times New Roman [Mono]" w:eastAsia="Times New Roman" w:hAnsi="Times New Roman [Mono]" w:cs="Times New Roman [Mono]"/>
          <w:sz w:val="16"/>
          <w:szCs w:val="16"/>
        </w:rPr>
      </w:pPr>
      <w:hyperlink r:id="rId117" w:anchor="cite_ref-15">
        <w:r>
          <w:rPr>
            <w:rFonts w:ascii="Times New Roman [Mono]" w:eastAsia="Times New Roman" w:hAnsi="Times New Roman [Mono]" w:cs="Times New Roman [Mono]"/>
            <w:sz w:val="16"/>
            <w:szCs w:val="16"/>
          </w:rPr>
          <w:t>^</w:t>
        </w:r>
      </w:hyperlink>
      <w:r>
        <w:rPr>
          <w:rFonts w:ascii="Times New Roman [Mono]" w:eastAsia="Times New Roman" w:hAnsi="Times New Roman [Mono]" w:cs="Times New Roman [Mono]"/>
          <w:sz w:val="16"/>
          <w:szCs w:val="16"/>
        </w:rPr>
        <w:t> </w:t>
      </w:r>
      <w:r>
        <w:rPr>
          <w:rFonts w:ascii="Times New Roman [Mono]" w:eastAsia="Times New Roman" w:hAnsi="Times New Roman [Mono]" w:cs="Times New Roman [Mono]"/>
          <w:i/>
          <w:sz w:val="16"/>
          <w:szCs w:val="16"/>
        </w:rPr>
        <w:t>Gropper, Sareen S.; Smith, Jack L. (2012-06-01). </w:t>
      </w:r>
      <w:hyperlink r:id="rId118">
        <w:r>
          <w:rPr>
            <w:rFonts w:ascii="Times New Roman [Mono]" w:eastAsia="Times New Roman" w:hAnsi="Times New Roman [Mono]" w:cs="Times New Roman [Mono]"/>
            <w:sz w:val="16"/>
            <w:szCs w:val="16"/>
          </w:rPr>
          <w:t>Advanced Nutrition and Human Metabolism</w:t>
        </w:r>
      </w:hyperlink>
      <w:r>
        <w:rPr>
          <w:rFonts w:ascii="Times New Roman [Mono]" w:eastAsia="Times New Roman" w:hAnsi="Times New Roman [Mono]" w:cs="Times New Roman [Mono]"/>
          <w:i/>
          <w:sz w:val="16"/>
          <w:szCs w:val="16"/>
        </w:rPr>
        <w:t>. Cengage Learning. p. 432.</w:t>
      </w:r>
    </w:p>
    <w:p w14:paraId="6BD71B2B" w14:textId="77777777" w:rsidR="00C2084C" w:rsidRDefault="00000000">
      <w:pPr>
        <w:numPr>
          <w:ilvl w:val="0"/>
          <w:numId w:val="11"/>
        </w:numPr>
        <w:shd w:val="clear" w:color="auto" w:fill="FFFFFF"/>
        <w:spacing w:after="0" w:line="240" w:lineRule="auto"/>
        <w:jc w:val="both"/>
        <w:rPr>
          <w:rFonts w:ascii="Times New Roman [Mono]" w:eastAsia="Times New Roman" w:hAnsi="Times New Roman [Mono]" w:cs="Times New Roman [Mono]"/>
          <w:sz w:val="16"/>
          <w:szCs w:val="16"/>
        </w:rPr>
      </w:pPr>
      <w:r>
        <w:rPr>
          <w:rFonts w:ascii="Times New Roman [Mono]" w:eastAsia="Times New Roman" w:hAnsi="Times New Roman [Mono]" w:cs="Times New Roman [Mono]"/>
          <w:sz w:val="16"/>
          <w:szCs w:val="16"/>
        </w:rPr>
        <w:t> </w:t>
      </w:r>
      <w:r>
        <w:rPr>
          <w:rFonts w:ascii="Times New Roman [Mono]" w:eastAsia="Times New Roman" w:hAnsi="Times New Roman [Mono]" w:cs="Times New Roman [Mono]"/>
          <w:i/>
          <w:sz w:val="16"/>
          <w:szCs w:val="16"/>
        </w:rPr>
        <w:t>Lutz, Stephen; Berk, Lawrence; Chang, Eric; Chow, Edward; Hahn, Carol; Hoskin, Peter; Howell, David; Konski, Andre; Kachnic, Lisa; Lo, Simon; Sahgal, Arjun; Silverman, Larry; von Gunten, Charles; Mendel, Ehud; Vassil, Andrew; </w:t>
      </w:r>
      <w:hyperlink r:id="rId119">
        <w:r>
          <w:rPr>
            <w:rFonts w:ascii="Times New Roman [Mono]" w:eastAsia="Times New Roman" w:hAnsi="Times New Roman [Mono]" w:cs="Times New Roman [Mono]"/>
            <w:sz w:val="16"/>
            <w:szCs w:val="16"/>
          </w:rPr>
          <w:t>Bruner, Deborah Watkins</w:t>
        </w:r>
      </w:hyperlink>
      <w:r>
        <w:rPr>
          <w:rFonts w:ascii="Times New Roman [Mono]" w:eastAsia="Times New Roman" w:hAnsi="Times New Roman [Mono]" w:cs="Times New Roman [Mono]"/>
          <w:i/>
          <w:sz w:val="16"/>
          <w:szCs w:val="16"/>
        </w:rPr>
        <w:t>; Hartsell, William (March 2011). </w:t>
      </w:r>
      <w:hyperlink r:id="rId120">
        <w:r>
          <w:rPr>
            <w:rFonts w:ascii="Times New Roman [Mono]" w:eastAsia="Times New Roman" w:hAnsi="Times New Roman [Mono]" w:cs="Times New Roman [Mono]"/>
            <w:sz w:val="16"/>
            <w:szCs w:val="16"/>
          </w:rPr>
          <w:t>"Palliative Radiotherapy for Bone Metastases: An ASTRO Evidence-Based Guideline"</w:t>
        </w:r>
      </w:hyperlink>
      <w:r>
        <w:rPr>
          <w:rFonts w:ascii="Times New Roman [Mono]" w:eastAsia="Times New Roman" w:hAnsi="Times New Roman [Mono]" w:cs="Times New Roman [Mono]"/>
          <w:i/>
          <w:sz w:val="16"/>
          <w:szCs w:val="16"/>
        </w:rPr>
        <w:t>. International Journal of Radiation Oncology, Biology, Physics. 79 (4): 965–976. </w:t>
      </w:r>
      <w:hyperlink r:id="rId121">
        <w:r>
          <w:rPr>
            <w:rFonts w:ascii="Times New Roman [Mono]" w:eastAsia="Times New Roman" w:hAnsi="Times New Roman [Mono]" w:cs="Times New Roman [Mono]"/>
            <w:sz w:val="16"/>
            <w:szCs w:val="16"/>
          </w:rPr>
          <w:t>doi</w:t>
        </w:r>
      </w:hyperlink>
      <w:r>
        <w:rPr>
          <w:rFonts w:ascii="Times New Roman [Mono]" w:eastAsia="Times New Roman" w:hAnsi="Times New Roman [Mono]" w:cs="Times New Roman [Mono]"/>
          <w:i/>
          <w:sz w:val="16"/>
          <w:szCs w:val="16"/>
        </w:rPr>
        <w:t>:</w:t>
      </w:r>
      <w:hyperlink r:id="rId122">
        <w:r>
          <w:rPr>
            <w:rFonts w:ascii="Times New Roman [Mono]" w:eastAsia="Times New Roman" w:hAnsi="Times New Roman [Mono]" w:cs="Times New Roman [Mono]"/>
            <w:sz w:val="16"/>
            <w:szCs w:val="16"/>
          </w:rPr>
          <w:t>10.1016/j.ijrobp.2010.11.026</w:t>
        </w:r>
      </w:hyperlink>
      <w:r>
        <w:rPr>
          <w:rFonts w:ascii="Times New Roman [Mono]" w:eastAsia="Times New Roman" w:hAnsi="Times New Roman [Mono]" w:cs="Times New Roman [Mono]"/>
          <w:i/>
          <w:sz w:val="16"/>
          <w:szCs w:val="16"/>
        </w:rPr>
        <w:t>. </w:t>
      </w:r>
      <w:hyperlink r:id="rId123">
        <w:r>
          <w:rPr>
            <w:rFonts w:ascii="Times New Roman [Mono]" w:eastAsia="Times New Roman" w:hAnsi="Times New Roman [Mono]" w:cs="Times New Roman [Mono]"/>
            <w:sz w:val="16"/>
            <w:szCs w:val="16"/>
          </w:rPr>
          <w:t>PMID</w:t>
        </w:r>
      </w:hyperlink>
      <w:r>
        <w:rPr>
          <w:rFonts w:ascii="Times New Roman [Mono]" w:eastAsia="Times New Roman" w:hAnsi="Times New Roman [Mono]" w:cs="Times New Roman [Mono]"/>
          <w:i/>
          <w:sz w:val="16"/>
          <w:szCs w:val="16"/>
        </w:rPr>
        <w:t> </w:t>
      </w:r>
      <w:hyperlink r:id="rId124">
        <w:r>
          <w:rPr>
            <w:rFonts w:ascii="Times New Roman [Mono]" w:eastAsia="Times New Roman" w:hAnsi="Times New Roman [Mono]" w:cs="Times New Roman [Mono]"/>
            <w:sz w:val="16"/>
            <w:szCs w:val="16"/>
          </w:rPr>
          <w:t>21277118</w:t>
        </w:r>
      </w:hyperlink>
      <w:r>
        <w:rPr>
          <w:rFonts w:ascii="Times New Roman [Mono]" w:eastAsia="Times New Roman" w:hAnsi="Times New Roman [Mono]" w:cs="Times New Roman [Mono]"/>
          <w:i/>
          <w:sz w:val="16"/>
          <w:szCs w:val="16"/>
        </w:rPr>
        <w:t>.</w:t>
      </w:r>
    </w:p>
    <w:p w14:paraId="363A3416" w14:textId="77777777" w:rsidR="00C2084C" w:rsidRDefault="00000000">
      <w:pPr>
        <w:numPr>
          <w:ilvl w:val="0"/>
          <w:numId w:val="11"/>
        </w:numPr>
        <w:shd w:val="clear" w:color="auto" w:fill="FFFFFF"/>
        <w:spacing w:after="0" w:line="240" w:lineRule="auto"/>
        <w:jc w:val="both"/>
        <w:rPr>
          <w:rFonts w:ascii="Times New Roman [Mono]" w:eastAsia="Times New Roman" w:hAnsi="Times New Roman [Mono]" w:cs="Times New Roman [Mono]"/>
          <w:sz w:val="16"/>
          <w:szCs w:val="16"/>
        </w:rPr>
      </w:pPr>
      <w:hyperlink r:id="rId125" w:anchor="cite_ref-11">
        <w:r>
          <w:rPr>
            <w:rFonts w:ascii="Times New Roman [Mono]" w:eastAsia="Times New Roman" w:hAnsi="Times New Roman [Mono]" w:cs="Times New Roman [Mono]"/>
            <w:sz w:val="16"/>
            <w:szCs w:val="16"/>
          </w:rPr>
          <w:t>^</w:t>
        </w:r>
      </w:hyperlink>
      <w:r>
        <w:rPr>
          <w:rFonts w:ascii="Times New Roman [Mono]" w:eastAsia="Times New Roman" w:hAnsi="Times New Roman [Mono]" w:cs="Times New Roman [Mono]"/>
          <w:sz w:val="16"/>
          <w:szCs w:val="16"/>
        </w:rPr>
        <w:t> </w:t>
      </w:r>
      <w:r>
        <w:rPr>
          <w:rFonts w:ascii="Times New Roman [Mono]" w:eastAsia="Times New Roman" w:hAnsi="Times New Roman [Mono]" w:cs="Times New Roman [Mono]"/>
          <w:i/>
          <w:sz w:val="16"/>
          <w:szCs w:val="16"/>
        </w:rPr>
        <w:t>Goyal, Jatinder; Antonarakis, Emmanuel S. (October 2012). </w:t>
      </w:r>
      <w:hyperlink r:id="rId126">
        <w:r>
          <w:rPr>
            <w:rFonts w:ascii="Times New Roman [Mono]" w:eastAsia="Times New Roman" w:hAnsi="Times New Roman [Mono]" w:cs="Times New Roman [Mono]"/>
            <w:sz w:val="16"/>
            <w:szCs w:val="16"/>
          </w:rPr>
          <w:t>"Bone-targeting radiopharmaceuticals for the treatment of prostate cancer with bone metastases"</w:t>
        </w:r>
      </w:hyperlink>
      <w:r>
        <w:rPr>
          <w:rFonts w:ascii="Times New Roman [Mono]" w:eastAsia="Times New Roman" w:hAnsi="Times New Roman [Mono]" w:cs="Times New Roman [Mono]"/>
          <w:i/>
          <w:sz w:val="16"/>
          <w:szCs w:val="16"/>
        </w:rPr>
        <w:t>. Cancer Letters. 323 (2): 135–146</w:t>
      </w:r>
    </w:p>
    <w:p w14:paraId="71ED0662" w14:textId="77777777" w:rsidR="00C2084C" w:rsidRDefault="00000000">
      <w:pPr>
        <w:numPr>
          <w:ilvl w:val="0"/>
          <w:numId w:val="11"/>
        </w:numPr>
        <w:shd w:val="clear" w:color="auto" w:fill="FFFFFF"/>
        <w:spacing w:after="0" w:line="240" w:lineRule="auto"/>
        <w:jc w:val="both"/>
        <w:rPr>
          <w:rFonts w:ascii="Times New Roman [Mono]" w:eastAsia="Times New Roman" w:hAnsi="Times New Roman [Mono]" w:cs="Times New Roman [Mono]"/>
          <w:sz w:val="16"/>
          <w:szCs w:val="16"/>
        </w:rPr>
      </w:pPr>
      <w:r>
        <w:rPr>
          <w:rFonts w:ascii="Times New Roman [Mono]" w:eastAsia="Times New Roman" w:hAnsi="Times New Roman [Mono]" w:cs="Times New Roman [Mono]"/>
          <w:i/>
          <w:sz w:val="16"/>
          <w:szCs w:val="16"/>
        </w:rPr>
        <w:t>Gerbaulet, Alain; Pötter, Richard; Mazeron, Jean-Jacques; Meertens, Harm; Limbergen, Erik Van, eds. (2002). The GEC ESTRO handbook of brachytherapy. Leuven, Belgium: European Society for Therapeutic Radiology and Oncology. </w:t>
      </w:r>
      <w:hyperlink r:id="rId127">
        <w:r>
          <w:rPr>
            <w:rFonts w:ascii="Times New Roman [Mono]" w:eastAsia="Times New Roman" w:hAnsi="Times New Roman [Mono]" w:cs="Times New Roman [Mono]"/>
            <w:sz w:val="16"/>
            <w:szCs w:val="16"/>
          </w:rPr>
          <w:t>OCLC</w:t>
        </w:r>
      </w:hyperlink>
      <w:r>
        <w:rPr>
          <w:rFonts w:ascii="Times New Roman [Mono]" w:eastAsia="Times New Roman" w:hAnsi="Times New Roman [Mono]" w:cs="Times New Roman [Mono]"/>
          <w:i/>
          <w:sz w:val="16"/>
          <w:szCs w:val="16"/>
        </w:rPr>
        <w:t> </w:t>
      </w:r>
      <w:hyperlink r:id="rId128">
        <w:r>
          <w:rPr>
            <w:rFonts w:ascii="Times New Roman [Mono]" w:eastAsia="Times New Roman" w:hAnsi="Times New Roman [Mono]" w:cs="Times New Roman [Mono]"/>
            <w:sz w:val="16"/>
            <w:szCs w:val="16"/>
          </w:rPr>
          <w:t>52988578</w:t>
        </w:r>
      </w:hyperlink>
      <w:r>
        <w:rPr>
          <w:rFonts w:ascii="Times New Roman [Mono]" w:eastAsia="Times New Roman" w:hAnsi="Times New Roman [Mono]" w:cs="Times New Roman [Mono]"/>
          <w:i/>
          <w:sz w:val="16"/>
          <w:szCs w:val="16"/>
        </w:rPr>
        <w:t>.</w:t>
      </w:r>
    </w:p>
    <w:p w14:paraId="2D1AC800" w14:textId="77777777" w:rsidR="00C2084C" w:rsidRDefault="00000000">
      <w:pPr>
        <w:numPr>
          <w:ilvl w:val="0"/>
          <w:numId w:val="11"/>
        </w:numPr>
        <w:shd w:val="clear" w:color="auto" w:fill="FFFFFF"/>
        <w:spacing w:after="0" w:line="240" w:lineRule="auto"/>
        <w:jc w:val="both"/>
        <w:rPr>
          <w:rFonts w:ascii="Times New Roman [Mono]" w:eastAsia="Times New Roman" w:hAnsi="Times New Roman [Mono]" w:cs="Times New Roman [Mono]"/>
          <w:sz w:val="16"/>
          <w:szCs w:val="16"/>
        </w:rPr>
      </w:pPr>
      <w:r>
        <w:rPr>
          <w:rFonts w:ascii="Times New Roman [Mono]" w:eastAsia="Times New Roman" w:hAnsi="Times New Roman [Mono]" w:cs="Times New Roman [Mono]"/>
          <w:sz w:val="16"/>
          <w:szCs w:val="16"/>
        </w:rPr>
        <w:t>^ </w:t>
      </w:r>
      <w:hyperlink r:id="rId129" w:anchor="cite_ref-Viswanathan_2007_2-0">
        <w:r>
          <w:rPr>
            <w:rFonts w:ascii="Times New Roman [Mono]" w:eastAsia="Times New Roman" w:hAnsi="Times New Roman [Mono]" w:cs="Times New Roman [Mono]"/>
            <w:sz w:val="16"/>
            <w:szCs w:val="16"/>
          </w:rPr>
          <w:t>Jump up to:</w:t>
        </w:r>
      </w:hyperlink>
      <w:hyperlink r:id="rId130" w:anchor="cite_ref-Viswanathan_2007_2-0">
        <w:r>
          <w:rPr>
            <w:rFonts w:ascii="Times New Roman [Mono]" w:eastAsia="Times New Roman" w:hAnsi="Times New Roman [Mono]" w:cs="Times New Roman [Mono]"/>
            <w:sz w:val="16"/>
            <w:szCs w:val="16"/>
            <w:vertAlign w:val="superscript"/>
          </w:rPr>
          <w:t>a</w:t>
        </w:r>
      </w:hyperlink>
      <w:r>
        <w:rPr>
          <w:rFonts w:ascii="Times New Roman [Mono]" w:eastAsia="Times New Roman" w:hAnsi="Times New Roman [Mono]" w:cs="Times New Roman [Mono]"/>
          <w:sz w:val="16"/>
          <w:szCs w:val="16"/>
        </w:rPr>
        <w:t> </w:t>
      </w:r>
      <w:hyperlink r:id="rId131" w:anchor="cite_ref-Viswanathan_2007_2-1">
        <w:r>
          <w:rPr>
            <w:rFonts w:ascii="Times New Roman [Mono]" w:eastAsia="Times New Roman" w:hAnsi="Times New Roman [Mono]" w:cs="Times New Roman [Mono]"/>
            <w:sz w:val="16"/>
            <w:szCs w:val="16"/>
            <w:vertAlign w:val="superscript"/>
          </w:rPr>
          <w:t>b</w:t>
        </w:r>
      </w:hyperlink>
      <w:r>
        <w:rPr>
          <w:rFonts w:ascii="Times New Roman [Mono]" w:eastAsia="Times New Roman" w:hAnsi="Times New Roman [Mono]" w:cs="Times New Roman [Mono]"/>
          <w:sz w:val="16"/>
          <w:szCs w:val="16"/>
        </w:rPr>
        <w:t> </w:t>
      </w:r>
      <w:hyperlink r:id="rId132" w:anchor="cite_ref-Viswanathan_2007_2-2">
        <w:r>
          <w:rPr>
            <w:rFonts w:ascii="Times New Roman [Mono]" w:eastAsia="Times New Roman" w:hAnsi="Times New Roman [Mono]" w:cs="Times New Roman [Mono]"/>
            <w:sz w:val="16"/>
            <w:szCs w:val="16"/>
            <w:vertAlign w:val="superscript"/>
          </w:rPr>
          <w:t>c</w:t>
        </w:r>
      </w:hyperlink>
      <w:r>
        <w:rPr>
          <w:rFonts w:ascii="Times New Roman [Mono]" w:eastAsia="Times New Roman" w:hAnsi="Times New Roman [Mono]" w:cs="Times New Roman [Mono]"/>
          <w:sz w:val="16"/>
          <w:szCs w:val="16"/>
        </w:rPr>
        <w:t> </w:t>
      </w:r>
      <w:r>
        <w:rPr>
          <w:rFonts w:ascii="Times New Roman [Mono]" w:eastAsia="Times New Roman" w:hAnsi="Times New Roman [Mono]" w:cs="Times New Roman [Mono]"/>
          <w:i/>
          <w:sz w:val="16"/>
          <w:szCs w:val="16"/>
        </w:rPr>
        <w:t>Viswanathan AN; et al. (2007). "Gynecologic brachytherapy". In Devlin P (ed.). Brachytherapy: Applications and Techniques. Philadelphia: LWW.</w:t>
      </w:r>
    </w:p>
    <w:p w14:paraId="77777F23" w14:textId="77777777" w:rsidR="00C2084C" w:rsidRDefault="00000000">
      <w:pPr>
        <w:numPr>
          <w:ilvl w:val="0"/>
          <w:numId w:val="11"/>
        </w:numPr>
        <w:shd w:val="clear" w:color="auto" w:fill="FFFFFF"/>
        <w:spacing w:after="0" w:line="240" w:lineRule="auto"/>
        <w:jc w:val="both"/>
        <w:rPr>
          <w:rFonts w:ascii="Times New Roman [Mono]" w:eastAsia="Times New Roman" w:hAnsi="Times New Roman [Mono]" w:cs="Times New Roman [Mono]"/>
          <w:sz w:val="16"/>
          <w:szCs w:val="16"/>
        </w:rPr>
      </w:pPr>
      <w:hyperlink r:id="rId133" w:anchor="cite_ref-Kishan-2018_3-0">
        <w:r>
          <w:rPr>
            <w:rFonts w:ascii="Times New Roman [Mono]" w:eastAsia="Times New Roman" w:hAnsi="Times New Roman [Mono]" w:cs="Times New Roman [Mono]"/>
            <w:sz w:val="16"/>
            <w:szCs w:val="16"/>
          </w:rPr>
          <w:t>^</w:t>
        </w:r>
      </w:hyperlink>
      <w:r>
        <w:rPr>
          <w:rFonts w:ascii="Times New Roman [Mono]" w:eastAsia="Times New Roman" w:hAnsi="Times New Roman [Mono]" w:cs="Times New Roman [Mono]"/>
          <w:sz w:val="16"/>
          <w:szCs w:val="16"/>
        </w:rPr>
        <w:t> </w:t>
      </w:r>
      <w:r>
        <w:rPr>
          <w:rFonts w:ascii="Times New Roman [Mono]" w:eastAsia="Times New Roman" w:hAnsi="Times New Roman [Mono]" w:cs="Times New Roman [Mono]"/>
          <w:i/>
          <w:sz w:val="16"/>
          <w:szCs w:val="16"/>
        </w:rPr>
        <w:t>Kishan, Amar; Cook, Ryan; Ciezki, Jay; et al. (2018). </w:t>
      </w:r>
      <w:hyperlink r:id="rId134">
        <w:r>
          <w:rPr>
            <w:rFonts w:ascii="Times New Roman [Mono]" w:eastAsia="Times New Roman" w:hAnsi="Times New Roman [Mono]" w:cs="Times New Roman [Mono]"/>
            <w:sz w:val="16"/>
            <w:szCs w:val="16"/>
          </w:rPr>
          <w:t>"Radical Prostatectomy, External Beam Radiotherapy, or External Beam Radiotherapy With Brachytherapy Boost and Disease Progression and Mortality in Patients with Gleason Score 9-10 Prostate Cancer"</w:t>
        </w:r>
      </w:hyperlink>
      <w:r>
        <w:rPr>
          <w:rFonts w:ascii="Times New Roman [Mono]" w:eastAsia="Times New Roman" w:hAnsi="Times New Roman [Mono]" w:cs="Times New Roman [Mono]"/>
          <w:i/>
          <w:sz w:val="16"/>
          <w:szCs w:val="16"/>
        </w:rPr>
        <w:t>. JAMA. 319 (9): 896–905. </w:t>
      </w:r>
      <w:hyperlink r:id="rId135">
        <w:r>
          <w:rPr>
            <w:rFonts w:ascii="Times New Roman [Mono]" w:eastAsia="Times New Roman" w:hAnsi="Times New Roman [Mono]" w:cs="Times New Roman [Mono]"/>
            <w:sz w:val="16"/>
            <w:szCs w:val="16"/>
          </w:rPr>
          <w:t>doi</w:t>
        </w:r>
      </w:hyperlink>
      <w:r>
        <w:rPr>
          <w:rFonts w:ascii="Times New Roman [Mono]" w:eastAsia="Times New Roman" w:hAnsi="Times New Roman [Mono]" w:cs="Times New Roman [Mono]"/>
          <w:i/>
          <w:sz w:val="16"/>
          <w:szCs w:val="16"/>
        </w:rPr>
        <w:t>:</w:t>
      </w:r>
      <w:hyperlink r:id="rId136">
        <w:r>
          <w:rPr>
            <w:rFonts w:ascii="Times New Roman [Mono]" w:eastAsia="Times New Roman" w:hAnsi="Times New Roman [Mono]" w:cs="Times New Roman [Mono]"/>
            <w:sz w:val="16"/>
            <w:szCs w:val="16"/>
          </w:rPr>
          <w:t>10.1001/jama.2018.0587</w:t>
        </w:r>
      </w:hyperlink>
      <w:r>
        <w:rPr>
          <w:rFonts w:ascii="Times New Roman [Mono]" w:eastAsia="Times New Roman" w:hAnsi="Times New Roman [Mono]" w:cs="Times New Roman [Mono]"/>
          <w:i/>
          <w:sz w:val="16"/>
          <w:szCs w:val="16"/>
        </w:rPr>
        <w:t>. </w:t>
      </w:r>
      <w:hyperlink r:id="rId137">
        <w:r>
          <w:rPr>
            <w:rFonts w:ascii="Times New Roman [Mono]" w:eastAsia="Times New Roman" w:hAnsi="Times New Roman [Mono]" w:cs="Times New Roman [Mono]"/>
            <w:sz w:val="16"/>
            <w:szCs w:val="16"/>
          </w:rPr>
          <w:t>PMC</w:t>
        </w:r>
      </w:hyperlink>
      <w:r>
        <w:rPr>
          <w:rFonts w:ascii="Times New Roman [Mono]" w:eastAsia="Times New Roman" w:hAnsi="Times New Roman [Mono]" w:cs="Times New Roman [Mono]"/>
          <w:i/>
          <w:sz w:val="16"/>
          <w:szCs w:val="16"/>
        </w:rPr>
        <w:t> </w:t>
      </w:r>
      <w:hyperlink r:id="rId138">
        <w:r>
          <w:rPr>
            <w:rFonts w:ascii="Times New Roman [Mono]" w:eastAsia="Times New Roman" w:hAnsi="Times New Roman [Mono]" w:cs="Times New Roman [Mono]"/>
            <w:sz w:val="16"/>
            <w:szCs w:val="16"/>
          </w:rPr>
          <w:t>5885899</w:t>
        </w:r>
      </w:hyperlink>
      <w:r>
        <w:rPr>
          <w:rFonts w:ascii="Times New Roman [Mono]" w:eastAsia="Times New Roman" w:hAnsi="Times New Roman [Mono]" w:cs="Times New Roman [Mono]"/>
          <w:i/>
          <w:sz w:val="16"/>
          <w:szCs w:val="16"/>
        </w:rPr>
        <w:t>. </w:t>
      </w:r>
      <w:hyperlink r:id="rId139">
        <w:r>
          <w:rPr>
            <w:rFonts w:ascii="Times New Roman [Mono]" w:eastAsia="Times New Roman" w:hAnsi="Times New Roman [Mono]" w:cs="Times New Roman [Mono]"/>
            <w:sz w:val="16"/>
            <w:szCs w:val="16"/>
          </w:rPr>
          <w:t>PMID</w:t>
        </w:r>
      </w:hyperlink>
      <w:r>
        <w:rPr>
          <w:rFonts w:ascii="Times New Roman [Mono]" w:eastAsia="Times New Roman" w:hAnsi="Times New Roman [Mono]" w:cs="Times New Roman [Mono]"/>
          <w:i/>
          <w:sz w:val="16"/>
          <w:szCs w:val="16"/>
        </w:rPr>
        <w:t> </w:t>
      </w:r>
      <w:hyperlink r:id="rId140">
        <w:r>
          <w:rPr>
            <w:rFonts w:ascii="Times New Roman [Mono]" w:eastAsia="Times New Roman" w:hAnsi="Times New Roman [Mono]" w:cs="Times New Roman [Mono]"/>
            <w:sz w:val="16"/>
            <w:szCs w:val="16"/>
          </w:rPr>
          <w:t>29509865</w:t>
        </w:r>
      </w:hyperlink>
      <w:r>
        <w:rPr>
          <w:rFonts w:ascii="Times New Roman [Mono]" w:eastAsia="Times New Roman" w:hAnsi="Times New Roman [Mono]" w:cs="Times New Roman [Mono]"/>
          <w:i/>
          <w:sz w:val="16"/>
          <w:szCs w:val="16"/>
        </w:rPr>
        <w:t>.</w:t>
      </w:r>
    </w:p>
    <w:p w14:paraId="3E556B6F" w14:textId="77777777" w:rsidR="00C2084C" w:rsidRDefault="00000000">
      <w:pPr>
        <w:numPr>
          <w:ilvl w:val="0"/>
          <w:numId w:val="11"/>
        </w:numPr>
        <w:shd w:val="clear" w:color="auto" w:fill="FFFFFF"/>
        <w:spacing w:after="0" w:line="240" w:lineRule="auto"/>
        <w:jc w:val="both"/>
        <w:rPr>
          <w:rFonts w:ascii="Times New Roman [Mono]" w:eastAsia="Times New Roman" w:hAnsi="Times New Roman [Mono]" w:cs="Times New Roman [Mono]"/>
          <w:sz w:val="16"/>
          <w:szCs w:val="16"/>
        </w:rPr>
      </w:pPr>
      <w:r>
        <w:rPr>
          <w:rFonts w:ascii="Times New Roman [Mono]" w:eastAsia="Times New Roman" w:hAnsi="Times New Roman [Mono]" w:cs="Times New Roman [Mono]"/>
          <w:sz w:val="16"/>
          <w:szCs w:val="16"/>
        </w:rPr>
        <w:t>^ </w:t>
      </w:r>
      <w:hyperlink r:id="rId141" w:anchor="cite_ref-Pieters_-2009_4-0">
        <w:r>
          <w:rPr>
            <w:rFonts w:ascii="Times New Roman [Mono]" w:eastAsia="Times New Roman" w:hAnsi="Times New Roman [Mono]" w:cs="Times New Roman [Mono]"/>
            <w:sz w:val="16"/>
            <w:szCs w:val="16"/>
          </w:rPr>
          <w:t>Jump up to:</w:t>
        </w:r>
      </w:hyperlink>
      <w:hyperlink r:id="rId142" w:anchor="cite_ref-Pieters_-2009_4-0">
        <w:r>
          <w:rPr>
            <w:rFonts w:ascii="Times New Roman [Mono]" w:eastAsia="Times New Roman" w:hAnsi="Times New Roman [Mono]" w:cs="Times New Roman [Mono]"/>
            <w:sz w:val="16"/>
            <w:szCs w:val="16"/>
            <w:vertAlign w:val="superscript"/>
          </w:rPr>
          <w:t>a</w:t>
        </w:r>
      </w:hyperlink>
      <w:r>
        <w:rPr>
          <w:rFonts w:ascii="Times New Roman [Mono]" w:eastAsia="Times New Roman" w:hAnsi="Times New Roman [Mono]" w:cs="Times New Roman [Mono]"/>
          <w:sz w:val="16"/>
          <w:szCs w:val="16"/>
        </w:rPr>
        <w:t> </w:t>
      </w:r>
      <w:hyperlink r:id="rId143" w:anchor="cite_ref-Pieters_-2009_4-1">
        <w:r>
          <w:rPr>
            <w:rFonts w:ascii="Times New Roman [Mono]" w:eastAsia="Times New Roman" w:hAnsi="Times New Roman [Mono]" w:cs="Times New Roman [Mono]"/>
            <w:sz w:val="16"/>
            <w:szCs w:val="16"/>
            <w:vertAlign w:val="superscript"/>
          </w:rPr>
          <w:t>b</w:t>
        </w:r>
      </w:hyperlink>
      <w:r>
        <w:rPr>
          <w:rFonts w:ascii="Times New Roman [Mono]" w:eastAsia="Times New Roman" w:hAnsi="Times New Roman [Mono]" w:cs="Times New Roman [Mono]"/>
          <w:sz w:val="16"/>
          <w:szCs w:val="16"/>
        </w:rPr>
        <w:t> </w:t>
      </w:r>
      <w:r>
        <w:rPr>
          <w:rFonts w:ascii="Times New Roman [Mono]" w:eastAsia="Times New Roman" w:hAnsi="Times New Roman [Mono]" w:cs="Times New Roman [Mono]"/>
          <w:i/>
          <w:sz w:val="16"/>
          <w:szCs w:val="16"/>
        </w:rPr>
        <w:t>Pieters, B. R.; De Back, D. Z.; Koning, C. C. E.; Zwinderman, A. H. (2009). "Comparison of three radiotherapy modalities on biochemical control and overall survival for the treatment of prostate cancer: A systematic review". Radiotherapy and Oncology. 93 (2): 168–173.</w:t>
      </w:r>
    </w:p>
    <w:p w14:paraId="6E0755C4" w14:textId="77777777" w:rsidR="00C2084C" w:rsidRDefault="00000000">
      <w:pPr>
        <w:numPr>
          <w:ilvl w:val="0"/>
          <w:numId w:val="11"/>
        </w:numPr>
        <w:spacing w:after="0" w:line="240" w:lineRule="auto"/>
        <w:jc w:val="both"/>
        <w:rPr>
          <w:rFonts w:ascii="Times New Roman [Mono]" w:eastAsia="Times New Roman" w:hAnsi="Times New Roman [Mono]" w:cs="Times New Roman [Mono]"/>
          <w:sz w:val="16"/>
          <w:szCs w:val="16"/>
        </w:rPr>
      </w:pPr>
      <w:r>
        <w:rPr>
          <w:rFonts w:ascii="Times New Roman [Mono]" w:eastAsia="Times New Roman" w:hAnsi="Times New Roman [Mono]" w:cs="Times New Roman [Mono]"/>
          <w:sz w:val="16"/>
          <w:szCs w:val="16"/>
          <w:highlight w:val="white"/>
        </w:rPr>
        <w:t>Stewart AJ; et al. (2007). "Radiobiological concepts for brachytherapy". In Devlin P (ed.). Brachytherapy. Applications and Techniques. Philadelphia: LWW.</w:t>
      </w:r>
    </w:p>
    <w:p w14:paraId="2A72353E" w14:textId="77777777" w:rsidR="00C2084C" w:rsidRDefault="00000000">
      <w:pPr>
        <w:numPr>
          <w:ilvl w:val="0"/>
          <w:numId w:val="11"/>
        </w:numPr>
        <w:shd w:val="clear" w:color="auto" w:fill="FFFFFF"/>
        <w:spacing w:after="0" w:line="240" w:lineRule="auto"/>
        <w:jc w:val="both"/>
        <w:rPr>
          <w:rFonts w:ascii="Times New Roman [Mono]" w:eastAsia="Times New Roman" w:hAnsi="Times New Roman [Mono]" w:cs="Times New Roman [Mono]"/>
          <w:sz w:val="16"/>
          <w:szCs w:val="16"/>
        </w:rPr>
      </w:pPr>
      <w:r>
        <w:rPr>
          <w:rFonts w:ascii="Times New Roman [Mono]" w:eastAsia="Times New Roman" w:hAnsi="Times New Roman [Mono]" w:cs="Times New Roman [Mono]"/>
          <w:i/>
          <w:sz w:val="16"/>
          <w:szCs w:val="16"/>
        </w:rPr>
        <w:t>National Institute for Health and Clinical Excellence (March 2006). </w:t>
      </w:r>
      <w:hyperlink r:id="rId144">
        <w:r>
          <w:rPr>
            <w:rFonts w:ascii="Times New Roman [Mono]" w:eastAsia="Times New Roman" w:hAnsi="Times New Roman [Mono]" w:cs="Times New Roman [Mono]"/>
            <w:sz w:val="16"/>
            <w:szCs w:val="16"/>
          </w:rPr>
          <w:t>"High dose rate brachytherapy for carcinoma of the cervix"</w:t>
        </w:r>
      </w:hyperlink>
      <w:r>
        <w:rPr>
          <w:rFonts w:ascii="Times New Roman [Mono]" w:eastAsia="Times New Roman" w:hAnsi="Times New Roman [Mono]" w:cs="Times New Roman [Mono]"/>
          <w:i/>
          <w:sz w:val="16"/>
          <w:szCs w:val="16"/>
        </w:rPr>
        <w:t>. NICE</w:t>
      </w:r>
      <w:r>
        <w:rPr>
          <w:rFonts w:ascii="Times New Roman [Mono]" w:eastAsia="Times New Roman" w:hAnsi="Times New Roman [Mono]" w:cs="Times New Roman [Mono]"/>
          <w:sz w:val="16"/>
          <w:szCs w:val="16"/>
        </w:rPr>
        <w:t>. Retrieved 25 September 2009</w:t>
      </w:r>
      <w:r>
        <w:rPr>
          <w:rFonts w:ascii="Times New Roman [Mono]" w:eastAsia="Times New Roman" w:hAnsi="Times New Roman [Mono]" w:cs="Times New Roman [Mono]"/>
          <w:i/>
          <w:sz w:val="16"/>
          <w:szCs w:val="16"/>
        </w:rPr>
        <w:t>.</w:t>
      </w:r>
    </w:p>
    <w:p w14:paraId="7A715ADF" w14:textId="77777777" w:rsidR="00C2084C" w:rsidRDefault="00000000">
      <w:pPr>
        <w:numPr>
          <w:ilvl w:val="0"/>
          <w:numId w:val="11"/>
        </w:numPr>
        <w:shd w:val="clear" w:color="auto" w:fill="FFFFFF"/>
        <w:spacing w:after="0" w:line="240" w:lineRule="auto"/>
        <w:jc w:val="both"/>
        <w:rPr>
          <w:rFonts w:ascii="Times New Roman [Mono]" w:eastAsia="Times New Roman" w:hAnsi="Times New Roman [Mono]" w:cs="Times New Roman [Mono]"/>
          <w:sz w:val="16"/>
          <w:szCs w:val="16"/>
        </w:rPr>
      </w:pPr>
      <w:r>
        <w:rPr>
          <w:rFonts w:ascii="Times New Roman [Mono]" w:eastAsia="Times New Roman" w:hAnsi="Times New Roman [Mono]" w:cs="Times New Roman [Mono]"/>
          <w:sz w:val="16"/>
          <w:szCs w:val="16"/>
        </w:rPr>
        <w:t>^ </w:t>
      </w:r>
      <w:hyperlink r:id="rId145" w:anchor="cite_ref-Viswanathan-ABS_25-0">
        <w:r>
          <w:rPr>
            <w:rFonts w:ascii="Times New Roman [Mono]" w:eastAsia="Times New Roman" w:hAnsi="Times New Roman [Mono]" w:cs="Times New Roman [Mono]"/>
            <w:sz w:val="16"/>
            <w:szCs w:val="16"/>
          </w:rPr>
          <w:t>Jump up to:</w:t>
        </w:r>
      </w:hyperlink>
      <w:hyperlink r:id="rId146" w:anchor="cite_ref-Viswanathan-ABS_25-0">
        <w:r>
          <w:rPr>
            <w:rFonts w:ascii="Times New Roman [Mono]" w:eastAsia="Times New Roman" w:hAnsi="Times New Roman [Mono]" w:cs="Times New Roman [Mono]"/>
            <w:sz w:val="16"/>
            <w:szCs w:val="16"/>
            <w:vertAlign w:val="superscript"/>
          </w:rPr>
          <w:t>a</w:t>
        </w:r>
      </w:hyperlink>
      <w:r>
        <w:rPr>
          <w:rFonts w:ascii="Times New Roman [Mono]" w:eastAsia="Times New Roman" w:hAnsi="Times New Roman [Mono]" w:cs="Times New Roman [Mono]"/>
          <w:sz w:val="16"/>
          <w:szCs w:val="16"/>
        </w:rPr>
        <w:t> </w:t>
      </w:r>
      <w:hyperlink r:id="rId147" w:anchor="cite_ref-Viswanathan-ABS_25-1">
        <w:r>
          <w:rPr>
            <w:rFonts w:ascii="Times New Roman [Mono]" w:eastAsia="Times New Roman" w:hAnsi="Times New Roman [Mono]" w:cs="Times New Roman [Mono]"/>
            <w:sz w:val="16"/>
            <w:szCs w:val="16"/>
            <w:vertAlign w:val="superscript"/>
          </w:rPr>
          <w:t>b</w:t>
        </w:r>
      </w:hyperlink>
      <w:r>
        <w:rPr>
          <w:rFonts w:ascii="Times New Roman [Mono]" w:eastAsia="Times New Roman" w:hAnsi="Times New Roman [Mono]" w:cs="Times New Roman [Mono]"/>
          <w:sz w:val="16"/>
          <w:szCs w:val="16"/>
        </w:rPr>
        <w:t> </w:t>
      </w:r>
      <w:hyperlink r:id="rId148" w:anchor="cite_ref-Viswanathan-ABS_25-2">
        <w:r>
          <w:rPr>
            <w:rFonts w:ascii="Times New Roman [Mono]" w:eastAsia="Times New Roman" w:hAnsi="Times New Roman [Mono]" w:cs="Times New Roman [Mono]"/>
            <w:sz w:val="16"/>
            <w:szCs w:val="16"/>
            <w:vertAlign w:val="superscript"/>
          </w:rPr>
          <w:t>c</w:t>
        </w:r>
      </w:hyperlink>
      <w:r>
        <w:rPr>
          <w:rFonts w:ascii="Times New Roman [Mono]" w:eastAsia="Times New Roman" w:hAnsi="Times New Roman [Mono]" w:cs="Times New Roman [Mono]"/>
          <w:sz w:val="16"/>
          <w:szCs w:val="16"/>
        </w:rPr>
        <w:t> </w:t>
      </w:r>
      <w:r>
        <w:rPr>
          <w:rFonts w:ascii="Times New Roman [Mono]" w:eastAsia="Times New Roman" w:hAnsi="Times New Roman [Mono]" w:cs="Times New Roman [Mono]"/>
          <w:i/>
          <w:sz w:val="16"/>
          <w:szCs w:val="16"/>
        </w:rPr>
        <w:t>Viswanathan AN; et al. </w:t>
      </w:r>
      <w:hyperlink r:id="rId149">
        <w:r>
          <w:rPr>
            <w:rFonts w:ascii="Times New Roman [Mono]" w:eastAsia="Times New Roman" w:hAnsi="Times New Roman [Mono]" w:cs="Times New Roman [Mono]"/>
            <w:sz w:val="16"/>
            <w:szCs w:val="16"/>
          </w:rPr>
          <w:t>"American Brachytherapy Society cervical cancer brachytherapy task group"</w:t>
        </w:r>
      </w:hyperlink>
      <w:r>
        <w:rPr>
          <w:rFonts w:ascii="Times New Roman [Mono]" w:eastAsia="Times New Roman" w:hAnsi="Times New Roman [Mono]" w:cs="Times New Roman [Mono]"/>
          <w:i/>
          <w:sz w:val="16"/>
          <w:szCs w:val="16"/>
        </w:rPr>
        <w:t> </w:t>
      </w:r>
      <w:r>
        <w:rPr>
          <w:rFonts w:ascii="Times New Roman [Mono]" w:eastAsia="Times New Roman" w:hAnsi="Times New Roman [Mono]" w:cs="Times New Roman [Mono]"/>
          <w:sz w:val="16"/>
          <w:szCs w:val="16"/>
        </w:rPr>
        <w:t>(PDF)</w:t>
      </w:r>
      <w:r>
        <w:rPr>
          <w:rFonts w:ascii="Times New Roman [Mono]" w:eastAsia="Times New Roman" w:hAnsi="Times New Roman [Mono]" w:cs="Times New Roman [Mono]"/>
          <w:i/>
          <w:sz w:val="16"/>
          <w:szCs w:val="16"/>
        </w:rPr>
        <w:t>. American Brachytherapy Society</w:t>
      </w:r>
      <w:r>
        <w:rPr>
          <w:rFonts w:ascii="Times New Roman [Mono]" w:eastAsia="Times New Roman" w:hAnsi="Times New Roman [Mono]" w:cs="Times New Roman [Mono]"/>
          <w:sz w:val="16"/>
          <w:szCs w:val="16"/>
        </w:rPr>
        <w:t>. Retrieved 25 September 2009</w:t>
      </w:r>
    </w:p>
    <w:p w14:paraId="69B8048F" w14:textId="77777777" w:rsidR="00C2084C" w:rsidRDefault="00000000">
      <w:pPr>
        <w:numPr>
          <w:ilvl w:val="0"/>
          <w:numId w:val="11"/>
        </w:numPr>
        <w:shd w:val="clear" w:color="auto" w:fill="FFFFFF"/>
        <w:spacing w:after="0" w:line="240" w:lineRule="auto"/>
        <w:jc w:val="both"/>
        <w:rPr>
          <w:rFonts w:ascii="Times New Roman [Mono]" w:eastAsia="Times New Roman" w:hAnsi="Times New Roman [Mono]" w:cs="Times New Roman [Mono]"/>
          <w:sz w:val="16"/>
          <w:szCs w:val="16"/>
        </w:rPr>
      </w:pPr>
      <w:r>
        <w:rPr>
          <w:rFonts w:ascii="Times New Roman [Mono]" w:eastAsia="Times New Roman" w:hAnsi="Times New Roman [Mono]" w:cs="Times New Roman [Mono]"/>
          <w:i/>
          <w:sz w:val="16"/>
          <w:szCs w:val="16"/>
        </w:rPr>
        <w:t>Galalae, R.; Martinez, A.; Mate, T.; Mitchell, C.; Edmundson, G.; Nuernberg, N.; Eulau, S.; Gustafon, G.; Gribble, M.; Kovács, G. (2004). "Long-term outcome by risk factors using conformal high-dose-rate brachytherapy (HDR-BT) boost with or without neoadjuvant androgen suppression for localized prostate cancer". International Journal of Radiation Oncology, Biology, Physics. 58 (4): 1048–1055. </w:t>
      </w:r>
      <w:hyperlink r:id="rId150">
        <w:r>
          <w:rPr>
            <w:rFonts w:ascii="Times New Roman [Mono]" w:eastAsia="Times New Roman" w:hAnsi="Times New Roman [Mono]" w:cs="Times New Roman [Mono]"/>
            <w:sz w:val="16"/>
            <w:szCs w:val="16"/>
          </w:rPr>
          <w:t>doi</w:t>
        </w:r>
      </w:hyperlink>
      <w:r>
        <w:rPr>
          <w:rFonts w:ascii="Times New Roman [Mono]" w:eastAsia="Times New Roman" w:hAnsi="Times New Roman [Mono]" w:cs="Times New Roman [Mono]"/>
          <w:i/>
          <w:sz w:val="16"/>
          <w:szCs w:val="16"/>
        </w:rPr>
        <w:t>:</w:t>
      </w:r>
      <w:hyperlink r:id="rId151">
        <w:r>
          <w:rPr>
            <w:rFonts w:ascii="Times New Roman [Mono]" w:eastAsia="Times New Roman" w:hAnsi="Times New Roman [Mono]" w:cs="Times New Roman [Mono]"/>
            <w:sz w:val="16"/>
            <w:szCs w:val="16"/>
          </w:rPr>
          <w:t>10.1016/j.ijrobp.2003.08.003</w:t>
        </w:r>
      </w:hyperlink>
      <w:r>
        <w:rPr>
          <w:rFonts w:ascii="Times New Roman [Mono]" w:eastAsia="Times New Roman" w:hAnsi="Times New Roman [Mono]" w:cs="Times New Roman [Mono]"/>
          <w:i/>
          <w:sz w:val="16"/>
          <w:szCs w:val="16"/>
        </w:rPr>
        <w:t>. </w:t>
      </w:r>
      <w:hyperlink r:id="rId152">
        <w:r>
          <w:rPr>
            <w:rFonts w:ascii="Times New Roman [Mono]" w:eastAsia="Times New Roman" w:hAnsi="Times New Roman [Mono]" w:cs="Times New Roman [Mono]"/>
            <w:sz w:val="16"/>
            <w:szCs w:val="16"/>
          </w:rPr>
          <w:t>PMID</w:t>
        </w:r>
      </w:hyperlink>
      <w:r>
        <w:rPr>
          <w:rFonts w:ascii="Times New Roman [Mono]" w:eastAsia="Times New Roman" w:hAnsi="Times New Roman [Mono]" w:cs="Times New Roman [Mono]"/>
          <w:i/>
          <w:sz w:val="16"/>
          <w:szCs w:val="16"/>
        </w:rPr>
        <w:t> </w:t>
      </w:r>
      <w:hyperlink r:id="rId153">
        <w:r>
          <w:rPr>
            <w:rFonts w:ascii="Times New Roman [Mono]" w:eastAsia="Times New Roman" w:hAnsi="Times New Roman [Mono]" w:cs="Times New Roman [Mono]"/>
            <w:sz w:val="16"/>
            <w:szCs w:val="16"/>
          </w:rPr>
          <w:t>15001244</w:t>
        </w:r>
      </w:hyperlink>
      <w:r>
        <w:rPr>
          <w:rFonts w:ascii="Times New Roman [Mono]" w:eastAsia="Times New Roman" w:hAnsi="Times New Roman [Mono]" w:cs="Times New Roman [Mono]"/>
          <w:i/>
          <w:sz w:val="16"/>
          <w:szCs w:val="16"/>
        </w:rPr>
        <w:t>.</w:t>
      </w:r>
    </w:p>
    <w:p w14:paraId="5393E359" w14:textId="77777777" w:rsidR="00C2084C" w:rsidRDefault="00000000">
      <w:pPr>
        <w:numPr>
          <w:ilvl w:val="0"/>
          <w:numId w:val="11"/>
        </w:numPr>
        <w:shd w:val="clear" w:color="auto" w:fill="FFFFFF"/>
        <w:spacing w:after="0" w:line="240" w:lineRule="auto"/>
        <w:jc w:val="both"/>
        <w:rPr>
          <w:rFonts w:ascii="Times New Roman [Mono]" w:eastAsia="Times New Roman" w:hAnsi="Times New Roman [Mono]" w:cs="Times New Roman [Mono]"/>
          <w:sz w:val="16"/>
          <w:szCs w:val="16"/>
        </w:rPr>
      </w:pPr>
      <w:r>
        <w:rPr>
          <w:rFonts w:ascii="Times New Roman [Mono]" w:eastAsia="Times New Roman" w:hAnsi="Times New Roman [Mono]" w:cs="Times New Roman [Mono]"/>
          <w:sz w:val="16"/>
          <w:szCs w:val="16"/>
        </w:rPr>
        <w:t>^ </w:t>
      </w:r>
      <w:hyperlink r:id="rId154" w:anchor="cite_ref-Hoskin-2007_41-0">
        <w:r>
          <w:rPr>
            <w:rFonts w:ascii="Times New Roman [Mono]" w:eastAsia="Times New Roman" w:hAnsi="Times New Roman [Mono]" w:cs="Times New Roman [Mono]"/>
            <w:sz w:val="16"/>
            <w:szCs w:val="16"/>
          </w:rPr>
          <w:t>Jump up to:</w:t>
        </w:r>
      </w:hyperlink>
      <w:hyperlink r:id="rId155" w:anchor="cite_ref-Hoskin-2007_41-0">
        <w:r>
          <w:rPr>
            <w:rFonts w:ascii="Times New Roman [Mono]" w:eastAsia="Times New Roman" w:hAnsi="Times New Roman [Mono]" w:cs="Times New Roman [Mono]"/>
            <w:sz w:val="16"/>
            <w:szCs w:val="16"/>
            <w:vertAlign w:val="superscript"/>
          </w:rPr>
          <w:t>a</w:t>
        </w:r>
      </w:hyperlink>
      <w:r>
        <w:rPr>
          <w:rFonts w:ascii="Times New Roman [Mono]" w:eastAsia="Times New Roman" w:hAnsi="Times New Roman [Mono]" w:cs="Times New Roman [Mono]"/>
          <w:sz w:val="16"/>
          <w:szCs w:val="16"/>
        </w:rPr>
        <w:t> </w:t>
      </w:r>
      <w:hyperlink r:id="rId156" w:anchor="cite_ref-Hoskin-2007_41-1">
        <w:r>
          <w:rPr>
            <w:rFonts w:ascii="Times New Roman [Mono]" w:eastAsia="Times New Roman" w:hAnsi="Times New Roman [Mono]" w:cs="Times New Roman [Mono]"/>
            <w:sz w:val="16"/>
            <w:szCs w:val="16"/>
            <w:vertAlign w:val="superscript"/>
          </w:rPr>
          <w:t>b</w:t>
        </w:r>
      </w:hyperlink>
      <w:r>
        <w:rPr>
          <w:rFonts w:ascii="Times New Roman [Mono]" w:eastAsia="Times New Roman" w:hAnsi="Times New Roman [Mono]" w:cs="Times New Roman [Mono]"/>
          <w:sz w:val="16"/>
          <w:szCs w:val="16"/>
        </w:rPr>
        <w:t> </w:t>
      </w:r>
      <w:r>
        <w:rPr>
          <w:rFonts w:ascii="Times New Roman [Mono]" w:eastAsia="Times New Roman" w:hAnsi="Times New Roman [Mono]" w:cs="Times New Roman [Mono]"/>
          <w:i/>
          <w:sz w:val="16"/>
          <w:szCs w:val="16"/>
        </w:rPr>
        <w:t>Hoskin, P. J.; Motohashi, K.; Bownes, P.; Bryant, L.; Ostler, P. (2007). "High dose rate brachytherapy in combination with external beam radiotherapy in the radical treatment of prostate cancer: initial results of a randomised phase three trial". Radiotherapy and Oncology. 84 (2): 114–120.</w:t>
      </w:r>
    </w:p>
    <w:p w14:paraId="6B85C1C5" w14:textId="77777777" w:rsidR="00C2084C" w:rsidRDefault="00000000">
      <w:pPr>
        <w:numPr>
          <w:ilvl w:val="0"/>
          <w:numId w:val="11"/>
        </w:numPr>
        <w:spacing w:after="0"/>
        <w:rPr>
          <w:rFonts w:ascii="Times New Roman [Mono]" w:eastAsia="Times New Roman" w:hAnsi="Times New Roman [Mono]" w:cs="Times New Roman [Mono]"/>
          <w:sz w:val="16"/>
          <w:szCs w:val="16"/>
        </w:rPr>
      </w:pPr>
      <w:r>
        <w:rPr>
          <w:rFonts w:ascii="Times New Roman [Mono]" w:eastAsia="Times New Roman" w:hAnsi="Times New Roman [Mono]" w:cs="Times New Roman [Mono]"/>
          <w:sz w:val="16"/>
          <w:szCs w:val="16"/>
        </w:rPr>
        <w:t>Keisch; et al. (February 2007). "American Brachytherapy Society breast brachytherapy task group" (PDF). American Brachytherapy Society. Retrieved 25 September 2009.</w:t>
      </w:r>
    </w:p>
    <w:p w14:paraId="056786C0" w14:textId="77777777" w:rsidR="00C2084C" w:rsidRDefault="00000000">
      <w:pPr>
        <w:numPr>
          <w:ilvl w:val="0"/>
          <w:numId w:val="11"/>
        </w:numPr>
        <w:shd w:val="clear" w:color="auto" w:fill="FFFFFF"/>
        <w:spacing w:after="0" w:line="240" w:lineRule="auto"/>
        <w:jc w:val="both"/>
        <w:rPr>
          <w:rFonts w:ascii="Times New Roman [Mono]" w:eastAsia="Times New Roman" w:hAnsi="Times New Roman [Mono]" w:cs="Times New Roman [Mono]"/>
          <w:sz w:val="16"/>
          <w:szCs w:val="16"/>
        </w:rPr>
      </w:pPr>
      <w:r>
        <w:rPr>
          <w:rFonts w:ascii="Times New Roman [Mono]" w:eastAsia="Times New Roman" w:hAnsi="Times New Roman [Mono]" w:cs="Times New Roman [Mono]"/>
          <w:sz w:val="16"/>
          <w:szCs w:val="16"/>
        </w:rPr>
        <w:t>^ </w:t>
      </w:r>
      <w:hyperlink r:id="rId157" w:anchor="cite_ref-Hoskin_2005_44-0">
        <w:r>
          <w:rPr>
            <w:rFonts w:ascii="Times New Roman [Mono]" w:eastAsia="Times New Roman" w:hAnsi="Times New Roman [Mono]" w:cs="Times New Roman [Mono]"/>
            <w:sz w:val="16"/>
            <w:szCs w:val="16"/>
          </w:rPr>
          <w:t>Jump up to:</w:t>
        </w:r>
      </w:hyperlink>
      <w:hyperlink r:id="rId158" w:anchor="cite_ref-Hoskin_2005_44-0">
        <w:r>
          <w:rPr>
            <w:rFonts w:ascii="Times New Roman [Mono]" w:eastAsia="Times New Roman" w:hAnsi="Times New Roman [Mono]" w:cs="Times New Roman [Mono]"/>
            <w:sz w:val="16"/>
            <w:szCs w:val="16"/>
            <w:vertAlign w:val="superscript"/>
          </w:rPr>
          <w:t>a</w:t>
        </w:r>
      </w:hyperlink>
      <w:r>
        <w:rPr>
          <w:rFonts w:ascii="Times New Roman [Mono]" w:eastAsia="Times New Roman" w:hAnsi="Times New Roman [Mono]" w:cs="Times New Roman [Mono]"/>
          <w:sz w:val="16"/>
          <w:szCs w:val="16"/>
        </w:rPr>
        <w:t> </w:t>
      </w:r>
      <w:hyperlink r:id="rId159" w:anchor="cite_ref-Hoskin_2005_44-1">
        <w:r>
          <w:rPr>
            <w:rFonts w:ascii="Times New Roman [Mono]" w:eastAsia="Times New Roman" w:hAnsi="Times New Roman [Mono]" w:cs="Times New Roman [Mono]"/>
            <w:sz w:val="16"/>
            <w:szCs w:val="16"/>
            <w:vertAlign w:val="superscript"/>
          </w:rPr>
          <w:t>b</w:t>
        </w:r>
      </w:hyperlink>
      <w:r>
        <w:rPr>
          <w:rFonts w:ascii="Times New Roman [Mono]" w:eastAsia="Times New Roman" w:hAnsi="Times New Roman [Mono]" w:cs="Times New Roman [Mono]"/>
          <w:sz w:val="16"/>
          <w:szCs w:val="16"/>
        </w:rPr>
        <w:t> </w:t>
      </w:r>
      <w:r>
        <w:rPr>
          <w:rFonts w:ascii="Times New Roman [Mono]" w:eastAsia="Times New Roman" w:hAnsi="Times New Roman [Mono]" w:cs="Times New Roman [Mono]"/>
          <w:i/>
          <w:sz w:val="16"/>
          <w:szCs w:val="16"/>
        </w:rPr>
        <w:t>Hoskin P, et al. (2005). "Breast Brachytherapy". In Hoskin P, Coyle C (eds.). Radiotherapy in practice: brachytherapy. New York: Oxford University Press.</w:t>
      </w:r>
    </w:p>
    <w:p w14:paraId="6FA921AE" w14:textId="77777777" w:rsidR="00C2084C" w:rsidRDefault="00000000">
      <w:pPr>
        <w:numPr>
          <w:ilvl w:val="0"/>
          <w:numId w:val="11"/>
        </w:numPr>
        <w:spacing w:after="0"/>
        <w:rPr>
          <w:rFonts w:ascii="Times New Roman [Mono]" w:eastAsia="Times New Roman" w:hAnsi="Times New Roman [Mono]" w:cs="Times New Roman [Mono]"/>
          <w:sz w:val="16"/>
          <w:szCs w:val="16"/>
          <w:highlight w:val="white"/>
        </w:rPr>
      </w:pPr>
      <w:r>
        <w:rPr>
          <w:rFonts w:ascii="Times New Roman [Mono]" w:eastAsia="Times New Roman" w:hAnsi="Times New Roman [Mono]" w:cs="Times New Roman [Mono]"/>
          <w:sz w:val="16"/>
          <w:szCs w:val="16"/>
          <w:highlight w:val="white"/>
        </w:rPr>
        <w:t>Kelley JR; et al. (2007). "Breast brachytherapy". In Devlin P (ed.). Brachytherapy. Applications and Techniques. Philadelphia: LWW.</w:t>
      </w:r>
    </w:p>
    <w:p w14:paraId="467DF750" w14:textId="77777777" w:rsidR="00C2084C" w:rsidRDefault="00000000">
      <w:pPr>
        <w:numPr>
          <w:ilvl w:val="0"/>
          <w:numId w:val="11"/>
        </w:numPr>
        <w:spacing w:after="0" w:line="240" w:lineRule="auto"/>
        <w:jc w:val="both"/>
        <w:rPr>
          <w:rFonts w:ascii="Times New Roman [Mono]" w:eastAsia="Times New Roman" w:hAnsi="Times New Roman [Mono]" w:cs="Times New Roman [Mono]"/>
          <w:sz w:val="16"/>
          <w:szCs w:val="16"/>
        </w:rPr>
      </w:pPr>
      <w:r>
        <w:rPr>
          <w:rFonts w:ascii="Times New Roman [Mono]" w:eastAsia="Times New Roman" w:hAnsi="Times New Roman [Mono]" w:cs="Times New Roman [Mono]"/>
          <w:sz w:val="16"/>
          <w:szCs w:val="16"/>
          <w:highlight w:val="white"/>
        </w:rPr>
        <w:t> </w:t>
      </w:r>
      <w:r>
        <w:rPr>
          <w:rFonts w:ascii="Times New Roman [Mono]" w:eastAsia="Times New Roman" w:hAnsi="Times New Roman [Mono]" w:cs="Times New Roman [Mono]"/>
          <w:i/>
          <w:sz w:val="16"/>
          <w:szCs w:val="16"/>
          <w:highlight w:val="white"/>
        </w:rPr>
        <w:t>Dvorák; Jandík, P.; Melichar, B.; Jon, B.; Mergancová, J.; Zoul, Z.; Vacek, Z.; Petera, J. (2002). "Intraluminal high dose rate brachytherapy in the treatment of bile duct and gallbladder carcinomas". Hepato-gastroenterology. 49 (46): 916–917.</w:t>
      </w:r>
    </w:p>
    <w:p w14:paraId="69858F80" w14:textId="77777777" w:rsidR="00C2084C" w:rsidRDefault="00000000">
      <w:pPr>
        <w:numPr>
          <w:ilvl w:val="0"/>
          <w:numId w:val="11"/>
        </w:numPr>
        <w:spacing w:after="0" w:line="240" w:lineRule="auto"/>
        <w:jc w:val="both"/>
        <w:rPr>
          <w:rFonts w:ascii="Times New Roman [Mono]" w:eastAsia="Times New Roman" w:hAnsi="Times New Roman [Mono]" w:cs="Times New Roman [Mono]"/>
          <w:sz w:val="16"/>
          <w:szCs w:val="16"/>
        </w:rPr>
      </w:pPr>
      <w:hyperlink r:id="rId160">
        <w:r>
          <w:rPr>
            <w:rFonts w:ascii="Times New Roman [Mono]" w:eastAsia="Times New Roman" w:hAnsi="Times New Roman [Mono]" w:cs="Times New Roman [Mono]"/>
            <w:sz w:val="16"/>
            <w:szCs w:val="16"/>
          </w:rPr>
          <w:t>"Nuclear Wallet Cards"</w:t>
        </w:r>
      </w:hyperlink>
      <w:r>
        <w:rPr>
          <w:rFonts w:ascii="Times New Roman [Mono]" w:eastAsia="Times New Roman" w:hAnsi="Times New Roman [Mono]" w:cs="Times New Roman [Mono]"/>
          <w:sz w:val="16"/>
          <w:szCs w:val="16"/>
          <w:highlight w:val="white"/>
        </w:rPr>
        <w:t>. Retrieved 20 August 2015.</w:t>
      </w:r>
    </w:p>
    <w:p w14:paraId="43DF20BA" w14:textId="77777777" w:rsidR="00C2084C" w:rsidRDefault="00000000">
      <w:pPr>
        <w:numPr>
          <w:ilvl w:val="0"/>
          <w:numId w:val="11"/>
        </w:numPr>
        <w:spacing w:after="0" w:line="240" w:lineRule="auto"/>
        <w:jc w:val="both"/>
        <w:rPr>
          <w:rFonts w:ascii="Times New Roman [Mono]" w:eastAsia="Times New Roman" w:hAnsi="Times New Roman [Mono]" w:cs="Times New Roman [Mono]"/>
          <w:sz w:val="16"/>
          <w:szCs w:val="16"/>
        </w:rPr>
      </w:pPr>
      <w:r>
        <w:rPr>
          <w:rFonts w:ascii="Times New Roman [Mono]" w:eastAsia="Times New Roman" w:hAnsi="Times New Roman [Mono]" w:cs="Times New Roman [Mono]"/>
          <w:sz w:val="16"/>
          <w:szCs w:val="16"/>
        </w:rPr>
        <w:t>Canada permanently closes NRU research reactor". Nuclear Engineering International. 6 April 2018.</w:t>
      </w:r>
    </w:p>
    <w:p w14:paraId="61F769BE" w14:textId="77777777" w:rsidR="00C2084C" w:rsidRDefault="00000000">
      <w:pPr>
        <w:numPr>
          <w:ilvl w:val="0"/>
          <w:numId w:val="11"/>
        </w:numPr>
        <w:spacing w:after="0"/>
        <w:rPr>
          <w:rFonts w:ascii="Times New Roman [Mono]" w:eastAsia="Times New Roman" w:hAnsi="Times New Roman [Mono]" w:cs="Times New Roman [Mono]"/>
          <w:sz w:val="16"/>
          <w:szCs w:val="16"/>
        </w:rPr>
      </w:pPr>
      <w:r>
        <w:rPr>
          <w:rFonts w:ascii="Times New Roman [Mono]" w:eastAsia="Times New Roman" w:hAnsi="Times New Roman [Mono]" w:cs="Times New Roman [Mono]"/>
          <w:sz w:val="16"/>
          <w:szCs w:val="16"/>
        </w:rPr>
        <w:t>Technegas a radioaerosol invented in Australia by Dr Bill Burch and Dr Richard Fawdry</w:t>
      </w:r>
    </w:p>
    <w:p w14:paraId="6BA0869F" w14:textId="77777777" w:rsidR="00C2084C" w:rsidRDefault="00000000">
      <w:pPr>
        <w:numPr>
          <w:ilvl w:val="0"/>
          <w:numId w:val="11"/>
        </w:numPr>
        <w:spacing w:after="0" w:line="240" w:lineRule="auto"/>
        <w:jc w:val="both"/>
        <w:rPr>
          <w:rFonts w:ascii="Times New Roman [Mono]" w:eastAsia="Times New Roman" w:hAnsi="Times New Roman [Mono]" w:cs="Times New Roman [Mono]"/>
          <w:sz w:val="16"/>
          <w:szCs w:val="16"/>
        </w:rPr>
      </w:pPr>
      <w:r>
        <w:rPr>
          <w:rFonts w:ascii="Times New Roman [Mono]" w:eastAsia="Times New Roman" w:hAnsi="Times New Roman [Mono]" w:cs="Times New Roman [Mono]"/>
          <w:sz w:val="16"/>
          <w:szCs w:val="16"/>
          <w:highlight w:val="white"/>
        </w:rPr>
        <w:t>Eckerman KF, Endo A: MIRD: Radionuclide Data and Decay Schemes. Society for Nuclear Medicine, 2008. </w:t>
      </w:r>
      <w:hyperlink r:id="rId161">
        <w:r>
          <w:rPr>
            <w:rFonts w:ascii="Times New Roman [Mono]" w:eastAsia="Times New Roman" w:hAnsi="Times New Roman [Mono]" w:cs="Times New Roman [Mono]"/>
            <w:sz w:val="16"/>
            <w:szCs w:val="16"/>
            <w:highlight w:val="white"/>
          </w:rPr>
          <w:t>ISBN</w:t>
        </w:r>
      </w:hyperlink>
      <w:r>
        <w:rPr>
          <w:rFonts w:ascii="Times New Roman [Mono]" w:eastAsia="Times New Roman" w:hAnsi="Times New Roman [Mono]" w:cs="Times New Roman [Mono]"/>
          <w:sz w:val="16"/>
          <w:szCs w:val="16"/>
          <w:highlight w:val="white"/>
        </w:rPr>
        <w:t> </w:t>
      </w:r>
      <w:hyperlink r:id="rId162">
        <w:r>
          <w:rPr>
            <w:rFonts w:ascii="Times New Roman [Mono]" w:eastAsia="Times New Roman" w:hAnsi="Times New Roman [Mono]" w:cs="Times New Roman [Mono]"/>
            <w:sz w:val="16"/>
            <w:szCs w:val="16"/>
            <w:highlight w:val="white"/>
          </w:rPr>
          <w:t>978-0-932004-80-2</w:t>
        </w:r>
      </w:hyperlink>
    </w:p>
    <w:p w14:paraId="0859717C" w14:textId="77777777" w:rsidR="00C2084C" w:rsidRDefault="00000000">
      <w:pPr>
        <w:numPr>
          <w:ilvl w:val="0"/>
          <w:numId w:val="11"/>
        </w:numPr>
        <w:spacing w:after="0" w:line="240" w:lineRule="auto"/>
        <w:jc w:val="both"/>
        <w:rPr>
          <w:rFonts w:ascii="Times New Roman [Mono]" w:eastAsia="Times New Roman" w:hAnsi="Times New Roman [Mono]" w:cs="Times New Roman [Mono]"/>
          <w:sz w:val="16"/>
          <w:szCs w:val="16"/>
        </w:rPr>
      </w:pPr>
      <w:hyperlink r:id="rId163">
        <w:r>
          <w:rPr>
            <w:rFonts w:ascii="Times New Roman [Mono]" w:eastAsia="Times New Roman" w:hAnsi="Times New Roman [Mono]" w:cs="Times New Roman [Mono]"/>
            <w:sz w:val="16"/>
            <w:szCs w:val="16"/>
          </w:rPr>
          <w:t>Table of Radioactive Isotopes</w:t>
        </w:r>
      </w:hyperlink>
      <w:r>
        <w:rPr>
          <w:rFonts w:ascii="Times New Roman [Mono]" w:eastAsia="Times New Roman" w:hAnsi="Times New Roman [Mono]" w:cs="Times New Roman [Mono]"/>
          <w:sz w:val="16"/>
          <w:szCs w:val="16"/>
          <w:highlight w:val="white"/>
        </w:rPr>
        <w:t> </w:t>
      </w:r>
      <w:hyperlink r:id="rId164">
        <w:r>
          <w:rPr>
            <w:rFonts w:ascii="Times New Roman [Mono]" w:eastAsia="Times New Roman" w:hAnsi="Times New Roman [Mono]" w:cs="Times New Roman [Mono]"/>
            <w:sz w:val="16"/>
            <w:szCs w:val="16"/>
          </w:rPr>
          <w:t>Archived</w:t>
        </w:r>
      </w:hyperlink>
      <w:r>
        <w:rPr>
          <w:rFonts w:ascii="Times New Roman [Mono]" w:eastAsia="Times New Roman" w:hAnsi="Times New Roman [Mono]" w:cs="Times New Roman [Mono]"/>
          <w:sz w:val="16"/>
          <w:szCs w:val="16"/>
          <w:highlight w:val="white"/>
        </w:rPr>
        <w:t> 2004-12-04 at the </w:t>
      </w:r>
      <w:hyperlink r:id="rId165">
        <w:r>
          <w:rPr>
            <w:rFonts w:ascii="Times New Roman [Mono]" w:eastAsia="Times New Roman" w:hAnsi="Times New Roman [Mono]" w:cs="Times New Roman [Mono]"/>
            <w:sz w:val="16"/>
            <w:szCs w:val="16"/>
            <w:highlight w:val="white"/>
          </w:rPr>
          <w:t>Wayback Machine</w:t>
        </w:r>
      </w:hyperlink>
    </w:p>
    <w:p w14:paraId="6A634EED" w14:textId="77777777" w:rsidR="00C2084C" w:rsidRDefault="00000000">
      <w:pPr>
        <w:numPr>
          <w:ilvl w:val="0"/>
          <w:numId w:val="11"/>
        </w:numPr>
        <w:spacing w:after="0" w:line="240" w:lineRule="auto"/>
        <w:jc w:val="both"/>
        <w:rPr>
          <w:rFonts w:ascii="Times New Roman [Mono]" w:eastAsia="Times New Roman" w:hAnsi="Times New Roman [Mono]" w:cs="Times New Roman [Mono]"/>
          <w:sz w:val="16"/>
          <w:szCs w:val="16"/>
        </w:rPr>
      </w:pPr>
      <w:r>
        <w:rPr>
          <w:rFonts w:ascii="Times New Roman [Mono]" w:eastAsia="Times New Roman" w:hAnsi="Times New Roman [Mono]" w:cs="Times New Roman [Mono]"/>
          <w:sz w:val="16"/>
          <w:szCs w:val="16"/>
          <w:highlight w:val="white"/>
        </w:rPr>
        <w:t>Dash A, Pillai MR, Knapp FF (June 2015). </w:t>
      </w:r>
      <w:hyperlink r:id="rId166">
        <w:r>
          <w:rPr>
            <w:rFonts w:ascii="Times New Roman [Mono]" w:eastAsia="Times New Roman" w:hAnsi="Times New Roman [Mono]" w:cs="Times New Roman [Mono]"/>
            <w:sz w:val="16"/>
            <w:szCs w:val="16"/>
          </w:rPr>
          <w:t>"Production of (177)Lu for Targeted Radionuclide Therapy: Available Options"</w:t>
        </w:r>
      </w:hyperlink>
      <w:r>
        <w:rPr>
          <w:rFonts w:ascii="Times New Roman [Mono]" w:eastAsia="Times New Roman" w:hAnsi="Times New Roman [Mono]" w:cs="Times New Roman [Mono]"/>
          <w:sz w:val="16"/>
          <w:szCs w:val="16"/>
          <w:highlight w:val="white"/>
        </w:rPr>
        <w:t>. </w:t>
      </w:r>
      <w:r>
        <w:rPr>
          <w:rFonts w:ascii="Times New Roman [Mono]" w:eastAsia="Times New Roman" w:hAnsi="Times New Roman [Mono]" w:cs="Times New Roman [Mono]"/>
          <w:i/>
          <w:sz w:val="16"/>
          <w:szCs w:val="16"/>
          <w:highlight w:val="white"/>
        </w:rPr>
        <w:t>Nuclear Medicine and Molecular Imaging</w:t>
      </w:r>
      <w:r>
        <w:rPr>
          <w:rFonts w:ascii="Times New Roman [Mono]" w:eastAsia="Times New Roman" w:hAnsi="Times New Roman [Mono]" w:cs="Times New Roman [Mono]"/>
          <w:sz w:val="16"/>
          <w:szCs w:val="16"/>
          <w:highlight w:val="white"/>
        </w:rPr>
        <w:t>. </w:t>
      </w:r>
      <w:r>
        <w:rPr>
          <w:rFonts w:ascii="Times New Roman [Mono]" w:eastAsia="Times New Roman" w:hAnsi="Times New Roman [Mono]" w:cs="Times New Roman [Mono]"/>
          <w:b/>
          <w:sz w:val="16"/>
          <w:szCs w:val="16"/>
          <w:highlight w:val="white"/>
        </w:rPr>
        <w:t>49</w:t>
      </w:r>
      <w:r>
        <w:rPr>
          <w:rFonts w:ascii="Times New Roman [Mono]" w:eastAsia="Times New Roman" w:hAnsi="Times New Roman [Mono]" w:cs="Times New Roman [Mono]"/>
          <w:sz w:val="16"/>
          <w:szCs w:val="16"/>
          <w:highlight w:val="white"/>
        </w:rPr>
        <w:t> (2): 85–107. </w:t>
      </w:r>
      <w:hyperlink r:id="rId167">
        <w:r>
          <w:rPr>
            <w:rFonts w:ascii="Times New Roman [Mono]" w:eastAsia="Times New Roman" w:hAnsi="Times New Roman [Mono]" w:cs="Times New Roman [Mono]"/>
            <w:sz w:val="16"/>
            <w:szCs w:val="16"/>
            <w:highlight w:val="white"/>
          </w:rPr>
          <w:t>doi</w:t>
        </w:r>
      </w:hyperlink>
      <w:r>
        <w:rPr>
          <w:rFonts w:ascii="Times New Roman [Mono]" w:eastAsia="Times New Roman" w:hAnsi="Times New Roman [Mono]" w:cs="Times New Roman [Mono]"/>
          <w:sz w:val="16"/>
          <w:szCs w:val="16"/>
          <w:highlight w:val="white"/>
        </w:rPr>
        <w:t>:</w:t>
      </w:r>
      <w:hyperlink r:id="rId168">
        <w:r>
          <w:rPr>
            <w:rFonts w:ascii="Times New Roman [Mono]" w:eastAsia="Times New Roman" w:hAnsi="Times New Roman [Mono]" w:cs="Times New Roman [Mono]"/>
            <w:sz w:val="16"/>
            <w:szCs w:val="16"/>
          </w:rPr>
          <w:t>10.1007/s13139-014-0315-z</w:t>
        </w:r>
      </w:hyperlink>
      <w:r>
        <w:rPr>
          <w:rFonts w:ascii="Times New Roman [Mono]" w:eastAsia="Times New Roman" w:hAnsi="Times New Roman [Mono]" w:cs="Times New Roman [Mono]"/>
          <w:sz w:val="16"/>
          <w:szCs w:val="16"/>
          <w:highlight w:val="white"/>
        </w:rPr>
        <w:t>. </w:t>
      </w:r>
      <w:hyperlink r:id="rId169">
        <w:r>
          <w:rPr>
            <w:rFonts w:ascii="Times New Roman [Mono]" w:eastAsia="Times New Roman" w:hAnsi="Times New Roman [Mono]" w:cs="Times New Roman [Mono]"/>
            <w:sz w:val="16"/>
            <w:szCs w:val="16"/>
            <w:highlight w:val="white"/>
          </w:rPr>
          <w:t>PMC</w:t>
        </w:r>
      </w:hyperlink>
      <w:r>
        <w:rPr>
          <w:rFonts w:ascii="Times New Roman [Mono]" w:eastAsia="Times New Roman" w:hAnsi="Times New Roman [Mono]" w:cs="Times New Roman [Mono]"/>
          <w:sz w:val="16"/>
          <w:szCs w:val="16"/>
          <w:highlight w:val="white"/>
        </w:rPr>
        <w:t> </w:t>
      </w:r>
      <w:hyperlink r:id="rId170">
        <w:r>
          <w:rPr>
            <w:rFonts w:ascii="Times New Roman [Mono]" w:eastAsia="Times New Roman" w:hAnsi="Times New Roman [Mono]" w:cs="Times New Roman [Mono]"/>
            <w:sz w:val="16"/>
            <w:szCs w:val="16"/>
            <w:highlight w:val="white"/>
          </w:rPr>
          <w:t>4463871</w:t>
        </w:r>
      </w:hyperlink>
      <w:r>
        <w:rPr>
          <w:rFonts w:ascii="Times New Roman [Mono]" w:eastAsia="Times New Roman" w:hAnsi="Times New Roman [Mono]" w:cs="Times New Roman [Mono]"/>
          <w:sz w:val="16"/>
          <w:szCs w:val="16"/>
          <w:highlight w:val="white"/>
        </w:rPr>
        <w:t>. </w:t>
      </w:r>
      <w:hyperlink r:id="rId171">
        <w:r>
          <w:rPr>
            <w:rFonts w:ascii="Times New Roman [Mono]" w:eastAsia="Times New Roman" w:hAnsi="Times New Roman [Mono]" w:cs="Times New Roman [Mono]"/>
            <w:sz w:val="16"/>
            <w:szCs w:val="16"/>
            <w:highlight w:val="white"/>
          </w:rPr>
          <w:t>PMID</w:t>
        </w:r>
      </w:hyperlink>
      <w:r>
        <w:rPr>
          <w:rFonts w:ascii="Times New Roman [Mono]" w:eastAsia="Times New Roman" w:hAnsi="Times New Roman [Mono]" w:cs="Times New Roman [Mono]"/>
          <w:sz w:val="16"/>
          <w:szCs w:val="16"/>
          <w:highlight w:val="white"/>
        </w:rPr>
        <w:t> </w:t>
      </w:r>
      <w:hyperlink r:id="rId172">
        <w:r>
          <w:rPr>
            <w:rFonts w:ascii="Times New Roman [Mono]" w:eastAsia="Times New Roman" w:hAnsi="Times New Roman [Mono]" w:cs="Times New Roman [Mono]"/>
            <w:sz w:val="16"/>
            <w:szCs w:val="16"/>
          </w:rPr>
          <w:t>26085854</w:t>
        </w:r>
      </w:hyperlink>
      <w:r>
        <w:rPr>
          <w:rFonts w:ascii="Times New Roman [Mono]" w:eastAsia="Times New Roman" w:hAnsi="Times New Roman [Mono]" w:cs="Times New Roman [Mono]"/>
          <w:sz w:val="16"/>
          <w:szCs w:val="16"/>
          <w:highlight w:val="white"/>
        </w:rPr>
        <w:t>.</w:t>
      </w:r>
    </w:p>
    <w:p w14:paraId="7ED7D2BB" w14:textId="77777777" w:rsidR="00C2084C" w:rsidRDefault="00000000">
      <w:pPr>
        <w:numPr>
          <w:ilvl w:val="0"/>
          <w:numId w:val="11"/>
        </w:numPr>
        <w:spacing w:after="0" w:line="240" w:lineRule="auto"/>
        <w:jc w:val="both"/>
        <w:rPr>
          <w:rFonts w:ascii="Times New Roman [Mono]" w:eastAsia="Times New Roman" w:hAnsi="Times New Roman [Mono]" w:cs="Times New Roman [Mono]"/>
          <w:sz w:val="16"/>
          <w:szCs w:val="16"/>
        </w:rPr>
      </w:pPr>
      <w:hyperlink r:id="rId173">
        <w:r>
          <w:rPr>
            <w:rFonts w:ascii="Times New Roman [Mono]" w:eastAsia="Times New Roman" w:hAnsi="Times New Roman [Mono]" w:cs="Times New Roman [Mono]"/>
            <w:sz w:val="16"/>
            <w:szCs w:val="16"/>
          </w:rPr>
          <w:t>"Données atomiques et nucléaires"</w:t>
        </w:r>
      </w:hyperlink>
      <w:r>
        <w:rPr>
          <w:rFonts w:ascii="Times New Roman [Mono]" w:eastAsia="Times New Roman" w:hAnsi="Times New Roman [Mono]" w:cs="Times New Roman [Mono]"/>
          <w:sz w:val="16"/>
          <w:szCs w:val="16"/>
          <w:highlight w:val="white"/>
        </w:rPr>
        <w:t>. </w:t>
      </w:r>
      <w:r>
        <w:rPr>
          <w:rFonts w:ascii="Times New Roman [Mono]" w:eastAsia="Times New Roman" w:hAnsi="Times New Roman [Mono]" w:cs="Times New Roman [Mono]"/>
          <w:i/>
          <w:sz w:val="16"/>
          <w:szCs w:val="16"/>
          <w:highlight w:val="white"/>
        </w:rPr>
        <w:t>Laboratoire National Henri Becquerel</w:t>
      </w:r>
      <w:r>
        <w:rPr>
          <w:rFonts w:ascii="Times New Roman [Mono]" w:eastAsia="Times New Roman" w:hAnsi="Times New Roman [Mono]" w:cs="Times New Roman [Mono]"/>
          <w:sz w:val="16"/>
          <w:szCs w:val="16"/>
          <w:highlight w:val="white"/>
        </w:rPr>
        <w:t>. Retrieved 24 October 2022.</w:t>
      </w:r>
    </w:p>
    <w:p w14:paraId="38BC3AB5" w14:textId="77777777" w:rsidR="00C2084C" w:rsidRDefault="00000000">
      <w:pPr>
        <w:numPr>
          <w:ilvl w:val="0"/>
          <w:numId w:val="11"/>
        </w:numPr>
        <w:spacing w:after="0" w:line="240" w:lineRule="auto"/>
        <w:jc w:val="both"/>
        <w:rPr>
          <w:rFonts w:ascii="Times New Roman [Mono]" w:eastAsia="Times New Roman" w:hAnsi="Times New Roman [Mono]" w:cs="Times New Roman [Mono]"/>
          <w:sz w:val="16"/>
          <w:szCs w:val="16"/>
        </w:rPr>
      </w:pPr>
      <w:r>
        <w:rPr>
          <w:rFonts w:ascii="Times New Roman [Mono]" w:eastAsia="Times New Roman" w:hAnsi="Times New Roman [Mono]" w:cs="Times New Roman [Mono]"/>
          <w:sz w:val="16"/>
          <w:szCs w:val="16"/>
        </w:rPr>
        <w:t>Volkert WA, Goeckeler WF, Ehrhardt GJ, et al. Therapeutic radionuclides: production and decay property considerations. </w:t>
      </w:r>
      <w:r>
        <w:rPr>
          <w:rFonts w:ascii="Times New Roman [Mono]" w:eastAsia="Times New Roman" w:hAnsi="Times New Roman [Mono]" w:cs="Times New Roman [Mono]"/>
          <w:i/>
          <w:sz w:val="16"/>
          <w:szCs w:val="16"/>
        </w:rPr>
        <w:t>J Nucl Med. </w:t>
      </w:r>
      <w:r>
        <w:rPr>
          <w:rFonts w:ascii="Times New Roman [Mono]" w:eastAsia="Times New Roman" w:hAnsi="Times New Roman [Mono]" w:cs="Times New Roman [Mono]"/>
          <w:sz w:val="16"/>
          <w:szCs w:val="16"/>
        </w:rPr>
        <w:t>1991;</w:t>
      </w:r>
      <w:r>
        <w:rPr>
          <w:rFonts w:ascii="Times New Roman [Mono]" w:eastAsia="Times New Roman" w:hAnsi="Times New Roman [Mono]" w:cs="Times New Roman [Mono]"/>
          <w:b/>
          <w:sz w:val="16"/>
          <w:szCs w:val="16"/>
        </w:rPr>
        <w:t>32</w:t>
      </w:r>
      <w:r>
        <w:rPr>
          <w:rFonts w:ascii="Times New Roman [Mono]" w:eastAsia="Times New Roman" w:hAnsi="Times New Roman [Mono]" w:cs="Times New Roman [Mono]"/>
          <w:sz w:val="16"/>
          <w:szCs w:val="16"/>
        </w:rPr>
        <w:t>(1):174–185. [</w:t>
      </w:r>
      <w:hyperlink r:id="rId174">
        <w:r>
          <w:rPr>
            <w:rFonts w:ascii="Times New Roman [Mono]" w:eastAsia="Times New Roman" w:hAnsi="Times New Roman [Mono]" w:cs="Times New Roman [Mono]"/>
            <w:sz w:val="16"/>
            <w:szCs w:val="16"/>
          </w:rPr>
          <w:t>PubMed</w:t>
        </w:r>
      </w:hyperlink>
      <w:r>
        <w:rPr>
          <w:rFonts w:ascii="Times New Roman [Mono]" w:eastAsia="Times New Roman" w:hAnsi="Times New Roman [Mono]" w:cs="Times New Roman [Mono]"/>
          <w:sz w:val="16"/>
          <w:szCs w:val="16"/>
        </w:rPr>
        <w:t>] [</w:t>
      </w:r>
      <w:hyperlink r:id="rId175">
        <w:r>
          <w:rPr>
            <w:rFonts w:ascii="Times New Roman [Mono]" w:eastAsia="Times New Roman" w:hAnsi="Times New Roman [Mono]" w:cs="Times New Roman [Mono]"/>
            <w:sz w:val="16"/>
            <w:szCs w:val="16"/>
          </w:rPr>
          <w:t>Google Scholar</w:t>
        </w:r>
      </w:hyperlink>
      <w:r>
        <w:rPr>
          <w:rFonts w:ascii="Times New Roman [Mono]" w:eastAsia="Times New Roman" w:hAnsi="Times New Roman [Mono]" w:cs="Times New Roman [Mono]"/>
          <w:sz w:val="16"/>
          <w:szCs w:val="16"/>
        </w:rPr>
        <w:t>]</w:t>
      </w:r>
      <w:r>
        <w:rPr>
          <w:rFonts w:ascii="Times New Roman [Mono]" w:eastAsia="Times New Roman" w:hAnsi="Times New Roman [Mono]" w:cs="Times New Roman [Mono]"/>
          <w:sz w:val="16"/>
          <w:szCs w:val="16"/>
          <w:highlight w:val="white"/>
        </w:rPr>
        <w:t> [</w:t>
      </w:r>
      <w:hyperlink r:id="rId176" w:anchor="B135">
        <w:r>
          <w:rPr>
            <w:rFonts w:ascii="Times New Roman [Mono]" w:eastAsia="Times New Roman" w:hAnsi="Times New Roman [Mono]" w:cs="Times New Roman [Mono]"/>
            <w:sz w:val="16"/>
            <w:szCs w:val="16"/>
          </w:rPr>
          <w:t>Ref list</w:t>
        </w:r>
      </w:hyperlink>
      <w:r>
        <w:rPr>
          <w:rFonts w:ascii="Times New Roman [Mono]" w:eastAsia="Times New Roman" w:hAnsi="Times New Roman [Mono]" w:cs="Times New Roman [Mono]"/>
          <w:sz w:val="16"/>
          <w:szCs w:val="16"/>
          <w:highlight w:val="white"/>
        </w:rPr>
        <w:t>]</w:t>
      </w:r>
    </w:p>
    <w:p w14:paraId="28250573" w14:textId="77777777" w:rsidR="00C2084C" w:rsidRDefault="00000000">
      <w:pPr>
        <w:numPr>
          <w:ilvl w:val="0"/>
          <w:numId w:val="11"/>
        </w:numPr>
        <w:spacing w:after="0" w:line="240" w:lineRule="auto"/>
        <w:jc w:val="both"/>
        <w:rPr>
          <w:rFonts w:ascii="Times New Roman [Mono]" w:eastAsia="Times New Roman" w:hAnsi="Times New Roman [Mono]" w:cs="Times New Roman [Mono]"/>
          <w:sz w:val="16"/>
          <w:szCs w:val="16"/>
        </w:rPr>
      </w:pPr>
      <w:r>
        <w:rPr>
          <w:rFonts w:ascii="Times New Roman [Mono]" w:eastAsia="Times New Roman" w:hAnsi="Times New Roman [Mono]" w:cs="Times New Roman [Mono]"/>
          <w:sz w:val="16"/>
          <w:szCs w:val="16"/>
        </w:rPr>
        <w:t>Atkins HL. Overview of nuclides for bone pain palliation. </w:t>
      </w:r>
      <w:r>
        <w:rPr>
          <w:rFonts w:ascii="Times New Roman [Mono]" w:eastAsia="Times New Roman" w:hAnsi="Times New Roman [Mono]" w:cs="Times New Roman [Mono]"/>
          <w:i/>
          <w:sz w:val="16"/>
          <w:szCs w:val="16"/>
        </w:rPr>
        <w:t>Appl Radiat Isot. </w:t>
      </w:r>
      <w:r>
        <w:rPr>
          <w:rFonts w:ascii="Times New Roman [Mono]" w:eastAsia="Times New Roman" w:hAnsi="Times New Roman [Mono]" w:cs="Times New Roman [Mono]"/>
          <w:sz w:val="16"/>
          <w:szCs w:val="16"/>
        </w:rPr>
        <w:t>1998;</w:t>
      </w:r>
      <w:r>
        <w:rPr>
          <w:rFonts w:ascii="Times New Roman [Mono]" w:eastAsia="Times New Roman" w:hAnsi="Times New Roman [Mono]" w:cs="Times New Roman [Mono]"/>
          <w:b/>
          <w:sz w:val="16"/>
          <w:szCs w:val="16"/>
        </w:rPr>
        <w:t>49</w:t>
      </w:r>
      <w:r>
        <w:rPr>
          <w:rFonts w:ascii="Times New Roman [Mono]" w:eastAsia="Times New Roman" w:hAnsi="Times New Roman [Mono]" w:cs="Times New Roman [Mono]"/>
          <w:sz w:val="16"/>
          <w:szCs w:val="16"/>
        </w:rPr>
        <w:t>(4):277–283. doi: 10.1016/S0969-8043(97)00039-0. [</w:t>
      </w:r>
      <w:hyperlink r:id="rId177">
        <w:r>
          <w:rPr>
            <w:rFonts w:ascii="Times New Roman [Mono]" w:eastAsia="Times New Roman" w:hAnsi="Times New Roman [Mono]" w:cs="Times New Roman [Mono]"/>
            <w:sz w:val="16"/>
            <w:szCs w:val="16"/>
          </w:rPr>
          <w:t>PubMed</w:t>
        </w:r>
      </w:hyperlink>
      <w:r>
        <w:rPr>
          <w:rFonts w:ascii="Times New Roman [Mono]" w:eastAsia="Times New Roman" w:hAnsi="Times New Roman [Mono]" w:cs="Times New Roman [Mono]"/>
          <w:sz w:val="16"/>
          <w:szCs w:val="16"/>
        </w:rPr>
        <w:t>] [</w:t>
      </w:r>
      <w:hyperlink r:id="rId178">
        <w:r>
          <w:rPr>
            <w:rFonts w:ascii="Times New Roman [Mono]" w:eastAsia="Times New Roman" w:hAnsi="Times New Roman [Mono]" w:cs="Times New Roman [Mono]"/>
            <w:sz w:val="16"/>
            <w:szCs w:val="16"/>
          </w:rPr>
          <w:t>CrossRef</w:t>
        </w:r>
      </w:hyperlink>
      <w:r>
        <w:rPr>
          <w:rFonts w:ascii="Times New Roman [Mono]" w:eastAsia="Times New Roman" w:hAnsi="Times New Roman [Mono]" w:cs="Times New Roman [Mono]"/>
          <w:sz w:val="16"/>
          <w:szCs w:val="16"/>
        </w:rPr>
        <w:t>] [</w:t>
      </w:r>
      <w:hyperlink r:id="rId179">
        <w:r>
          <w:rPr>
            <w:rFonts w:ascii="Times New Roman [Mono]" w:eastAsia="Times New Roman" w:hAnsi="Times New Roman [Mono]" w:cs="Times New Roman [Mono]"/>
            <w:sz w:val="16"/>
            <w:szCs w:val="16"/>
          </w:rPr>
          <w:t>Google Scholar</w:t>
        </w:r>
      </w:hyperlink>
      <w:r>
        <w:rPr>
          <w:rFonts w:ascii="Times New Roman [Mono]" w:eastAsia="Times New Roman" w:hAnsi="Times New Roman [Mono]" w:cs="Times New Roman [Mono]"/>
          <w:sz w:val="16"/>
          <w:szCs w:val="16"/>
        </w:rPr>
        <w:t>]</w:t>
      </w:r>
      <w:r>
        <w:rPr>
          <w:rFonts w:ascii="Times New Roman [Mono]" w:eastAsia="Times New Roman" w:hAnsi="Times New Roman [Mono]" w:cs="Times New Roman [Mono]"/>
          <w:sz w:val="16"/>
          <w:szCs w:val="16"/>
          <w:highlight w:val="white"/>
        </w:rPr>
        <w:t> [</w:t>
      </w:r>
      <w:hyperlink r:id="rId180" w:anchor="B7">
        <w:r>
          <w:rPr>
            <w:rFonts w:ascii="Times New Roman [Mono]" w:eastAsia="Times New Roman" w:hAnsi="Times New Roman [Mono]" w:cs="Times New Roman [Mono]"/>
            <w:sz w:val="16"/>
            <w:szCs w:val="16"/>
          </w:rPr>
          <w:t>Ref list</w:t>
        </w:r>
      </w:hyperlink>
      <w:r>
        <w:rPr>
          <w:rFonts w:ascii="Times New Roman [Mono]" w:eastAsia="Times New Roman" w:hAnsi="Times New Roman [Mono]" w:cs="Times New Roman [Mono]"/>
          <w:sz w:val="16"/>
          <w:szCs w:val="16"/>
          <w:highlight w:val="white"/>
        </w:rPr>
        <w:t>]</w:t>
      </w:r>
    </w:p>
    <w:p w14:paraId="2F4EE27F" w14:textId="77777777" w:rsidR="00C2084C" w:rsidRDefault="00000000">
      <w:pPr>
        <w:numPr>
          <w:ilvl w:val="0"/>
          <w:numId w:val="11"/>
        </w:numPr>
        <w:spacing w:after="0" w:line="240" w:lineRule="auto"/>
        <w:jc w:val="both"/>
        <w:rPr>
          <w:rFonts w:ascii="Times New Roman [Mono]" w:eastAsia="Times New Roman" w:hAnsi="Times New Roman [Mono]" w:cs="Times New Roman [Mono]"/>
          <w:sz w:val="16"/>
          <w:szCs w:val="16"/>
        </w:rPr>
      </w:pPr>
      <w:r>
        <w:rPr>
          <w:rFonts w:ascii="Times New Roman [Mono]" w:eastAsia="Times New Roman" w:hAnsi="Times New Roman [Mono]" w:cs="Times New Roman [Mono]"/>
          <w:sz w:val="16"/>
          <w:szCs w:val="16"/>
        </w:rPr>
        <w:t>Knapp FFR, Jr, Mirzadeh S, Beets AL, et al. Reactor-produced radioisotopes from ORNL for bone pain palliation. </w:t>
      </w:r>
      <w:r>
        <w:rPr>
          <w:rFonts w:ascii="Times New Roman [Mono]" w:eastAsia="Times New Roman" w:hAnsi="Times New Roman [Mono]" w:cs="Times New Roman [Mono]"/>
          <w:i/>
          <w:sz w:val="16"/>
          <w:szCs w:val="16"/>
        </w:rPr>
        <w:t>Appl Radiat Isot. </w:t>
      </w:r>
      <w:r>
        <w:rPr>
          <w:rFonts w:ascii="Times New Roman [Mono]" w:eastAsia="Times New Roman" w:hAnsi="Times New Roman [Mono]" w:cs="Times New Roman [Mono]"/>
          <w:sz w:val="16"/>
          <w:szCs w:val="16"/>
        </w:rPr>
        <w:t>1998;</w:t>
      </w:r>
      <w:r>
        <w:rPr>
          <w:rFonts w:ascii="Times New Roman [Mono]" w:eastAsia="Times New Roman" w:hAnsi="Times New Roman [Mono]" w:cs="Times New Roman [Mono]"/>
          <w:b/>
          <w:sz w:val="16"/>
          <w:szCs w:val="16"/>
        </w:rPr>
        <w:t>49</w:t>
      </w:r>
      <w:r>
        <w:rPr>
          <w:rFonts w:ascii="Times New Roman [Mono]" w:eastAsia="Times New Roman" w:hAnsi="Times New Roman [Mono]" w:cs="Times New Roman [Mono]"/>
          <w:sz w:val="16"/>
          <w:szCs w:val="16"/>
        </w:rPr>
        <w:t>(4):309–315. doi: 10.1016/S0969-8043(97)00043-2. [</w:t>
      </w:r>
      <w:hyperlink r:id="rId181">
        <w:r>
          <w:rPr>
            <w:rFonts w:ascii="Times New Roman [Mono]" w:eastAsia="Times New Roman" w:hAnsi="Times New Roman [Mono]" w:cs="Times New Roman [Mono]"/>
            <w:sz w:val="16"/>
            <w:szCs w:val="16"/>
          </w:rPr>
          <w:t>PubMed</w:t>
        </w:r>
      </w:hyperlink>
      <w:r>
        <w:rPr>
          <w:rFonts w:ascii="Times New Roman [Mono]" w:eastAsia="Times New Roman" w:hAnsi="Times New Roman [Mono]" w:cs="Times New Roman [Mono]"/>
          <w:sz w:val="16"/>
          <w:szCs w:val="16"/>
        </w:rPr>
        <w:t>] [</w:t>
      </w:r>
      <w:hyperlink r:id="rId182">
        <w:r>
          <w:rPr>
            <w:rFonts w:ascii="Times New Roman [Mono]" w:eastAsia="Times New Roman" w:hAnsi="Times New Roman [Mono]" w:cs="Times New Roman [Mono]"/>
            <w:sz w:val="16"/>
            <w:szCs w:val="16"/>
          </w:rPr>
          <w:t>CrossRef</w:t>
        </w:r>
      </w:hyperlink>
      <w:r>
        <w:rPr>
          <w:rFonts w:ascii="Times New Roman [Mono]" w:eastAsia="Times New Roman" w:hAnsi="Times New Roman [Mono]" w:cs="Times New Roman [Mono]"/>
          <w:sz w:val="16"/>
          <w:szCs w:val="16"/>
        </w:rPr>
        <w:t>] [</w:t>
      </w:r>
      <w:hyperlink r:id="rId183">
        <w:r>
          <w:rPr>
            <w:rFonts w:ascii="Times New Roman [Mono]" w:eastAsia="Times New Roman" w:hAnsi="Times New Roman [Mono]" w:cs="Times New Roman [Mono]"/>
            <w:sz w:val="16"/>
            <w:szCs w:val="16"/>
          </w:rPr>
          <w:t>Google Scholar</w:t>
        </w:r>
      </w:hyperlink>
      <w:r>
        <w:rPr>
          <w:rFonts w:ascii="Times New Roman [Mono]" w:eastAsia="Times New Roman" w:hAnsi="Times New Roman [Mono]" w:cs="Times New Roman [Mono]"/>
          <w:sz w:val="16"/>
          <w:szCs w:val="16"/>
        </w:rPr>
        <w:t>]</w:t>
      </w:r>
      <w:r>
        <w:rPr>
          <w:rFonts w:ascii="Times New Roman [Mono]" w:eastAsia="Times New Roman" w:hAnsi="Times New Roman [Mono]" w:cs="Times New Roman [Mono]"/>
          <w:sz w:val="16"/>
          <w:szCs w:val="16"/>
          <w:highlight w:val="white"/>
        </w:rPr>
        <w:t> [</w:t>
      </w:r>
      <w:hyperlink r:id="rId184" w:anchor="B70">
        <w:r>
          <w:rPr>
            <w:rFonts w:ascii="Times New Roman [Mono]" w:eastAsia="Times New Roman" w:hAnsi="Times New Roman [Mono]" w:cs="Times New Roman [Mono]"/>
            <w:sz w:val="16"/>
            <w:szCs w:val="16"/>
          </w:rPr>
          <w:t>Ref list</w:t>
        </w:r>
      </w:hyperlink>
      <w:r>
        <w:rPr>
          <w:rFonts w:ascii="Times New Roman [Mono]" w:eastAsia="Times New Roman" w:hAnsi="Times New Roman [Mono]" w:cs="Times New Roman [Mono]"/>
          <w:sz w:val="16"/>
          <w:szCs w:val="16"/>
          <w:highlight w:val="white"/>
        </w:rPr>
        <w:t>]</w:t>
      </w:r>
    </w:p>
    <w:p w14:paraId="0053F430" w14:textId="77777777" w:rsidR="00C2084C" w:rsidRDefault="00000000">
      <w:pPr>
        <w:numPr>
          <w:ilvl w:val="0"/>
          <w:numId w:val="11"/>
        </w:numPr>
        <w:spacing w:after="0" w:line="240" w:lineRule="auto"/>
        <w:jc w:val="both"/>
        <w:rPr>
          <w:rFonts w:ascii="Times New Roman [Mono]" w:eastAsia="Times New Roman" w:hAnsi="Times New Roman [Mono]" w:cs="Times New Roman [Mono]"/>
          <w:sz w:val="16"/>
          <w:szCs w:val="16"/>
        </w:rPr>
      </w:pPr>
      <w:r>
        <w:rPr>
          <w:rFonts w:ascii="Times New Roman [Mono]" w:eastAsia="Times New Roman" w:hAnsi="Times New Roman [Mono]" w:cs="Times New Roman [Mono]"/>
          <w:sz w:val="16"/>
          <w:szCs w:val="16"/>
          <w:highlight w:val="white"/>
        </w:rPr>
        <w:t> </w:t>
      </w:r>
      <w:r>
        <w:rPr>
          <w:rFonts w:ascii="Times New Roman [Mono]" w:eastAsia="Times New Roman" w:hAnsi="Times New Roman [Mono]" w:cs="Times New Roman [Mono]"/>
          <w:sz w:val="16"/>
          <w:szCs w:val="16"/>
        </w:rPr>
        <w:t>Qaim SM. Therapeutic radionuclides and nuclear data. </w:t>
      </w:r>
      <w:r>
        <w:rPr>
          <w:rFonts w:ascii="Times New Roman [Mono]" w:eastAsia="Times New Roman" w:hAnsi="Times New Roman [Mono]" w:cs="Times New Roman [Mono]"/>
          <w:i/>
          <w:sz w:val="16"/>
          <w:szCs w:val="16"/>
        </w:rPr>
        <w:t>Radiochim Acta. </w:t>
      </w:r>
      <w:r>
        <w:rPr>
          <w:rFonts w:ascii="Times New Roman [Mono]" w:eastAsia="Times New Roman" w:hAnsi="Times New Roman [Mono]" w:cs="Times New Roman [Mono]"/>
          <w:sz w:val="16"/>
          <w:szCs w:val="16"/>
        </w:rPr>
        <w:t>2001;</w:t>
      </w:r>
      <w:r>
        <w:rPr>
          <w:rFonts w:ascii="Times New Roman [Mono]" w:eastAsia="Times New Roman" w:hAnsi="Times New Roman [Mono]" w:cs="Times New Roman [Mono]"/>
          <w:b/>
          <w:sz w:val="16"/>
          <w:szCs w:val="16"/>
        </w:rPr>
        <w:t>89</w:t>
      </w:r>
      <w:r>
        <w:rPr>
          <w:rFonts w:ascii="Times New Roman [Mono]" w:eastAsia="Times New Roman" w:hAnsi="Times New Roman [Mono]" w:cs="Times New Roman [Mono]"/>
          <w:sz w:val="16"/>
          <w:szCs w:val="16"/>
        </w:rPr>
        <w:t>(4-5):297–302. doi: 10.1524/ract.2001.89.4-5.297. [</w:t>
      </w:r>
      <w:hyperlink r:id="rId185">
        <w:r>
          <w:rPr>
            <w:rFonts w:ascii="Times New Roman [Mono]" w:eastAsia="Times New Roman" w:hAnsi="Times New Roman [Mono]" w:cs="Times New Roman [Mono]"/>
            <w:sz w:val="16"/>
            <w:szCs w:val="16"/>
          </w:rPr>
          <w:t>CrossRef</w:t>
        </w:r>
      </w:hyperlink>
      <w:r>
        <w:rPr>
          <w:rFonts w:ascii="Times New Roman [Mono]" w:eastAsia="Times New Roman" w:hAnsi="Times New Roman [Mono]" w:cs="Times New Roman [Mono]"/>
          <w:sz w:val="16"/>
          <w:szCs w:val="16"/>
        </w:rPr>
        <w:t>] [</w:t>
      </w:r>
      <w:hyperlink r:id="rId186">
        <w:r>
          <w:rPr>
            <w:rFonts w:ascii="Times New Roman [Mono]" w:eastAsia="Times New Roman" w:hAnsi="Times New Roman [Mono]" w:cs="Times New Roman [Mono]"/>
            <w:sz w:val="16"/>
            <w:szCs w:val="16"/>
          </w:rPr>
          <w:t>Google Scholar</w:t>
        </w:r>
      </w:hyperlink>
      <w:r>
        <w:rPr>
          <w:rFonts w:ascii="Times New Roman [Mono]" w:eastAsia="Times New Roman" w:hAnsi="Times New Roman [Mono]" w:cs="Times New Roman [Mono]"/>
          <w:sz w:val="16"/>
          <w:szCs w:val="16"/>
        </w:rPr>
        <w:t>]</w:t>
      </w:r>
      <w:r>
        <w:rPr>
          <w:rFonts w:ascii="Times New Roman [Mono]" w:eastAsia="Times New Roman" w:hAnsi="Times New Roman [Mono]" w:cs="Times New Roman [Mono]"/>
          <w:sz w:val="16"/>
          <w:szCs w:val="16"/>
          <w:highlight w:val="white"/>
        </w:rPr>
        <w:t> [</w:t>
      </w:r>
      <w:hyperlink r:id="rId187" w:anchor="B106">
        <w:r>
          <w:rPr>
            <w:rFonts w:ascii="Times New Roman [Mono]" w:eastAsia="Times New Roman" w:hAnsi="Times New Roman [Mono]" w:cs="Times New Roman [Mono]"/>
            <w:sz w:val="16"/>
            <w:szCs w:val="16"/>
          </w:rPr>
          <w:t>Ref list</w:t>
        </w:r>
      </w:hyperlink>
      <w:r>
        <w:rPr>
          <w:rFonts w:ascii="Times New Roman [Mono]" w:eastAsia="Times New Roman" w:hAnsi="Times New Roman [Mono]" w:cs="Times New Roman [Mono]"/>
          <w:sz w:val="16"/>
          <w:szCs w:val="16"/>
          <w:highlight w:val="white"/>
        </w:rPr>
        <w:t>]</w:t>
      </w:r>
    </w:p>
    <w:p w14:paraId="2FCB84F1" w14:textId="77777777" w:rsidR="00C2084C" w:rsidRDefault="00000000">
      <w:pPr>
        <w:numPr>
          <w:ilvl w:val="0"/>
          <w:numId w:val="11"/>
        </w:numPr>
        <w:spacing w:after="0" w:line="240" w:lineRule="auto"/>
        <w:jc w:val="both"/>
        <w:rPr>
          <w:rFonts w:ascii="Times New Roman [Mono]" w:eastAsia="Times New Roman" w:hAnsi="Times New Roman [Mono]" w:cs="Times New Roman [Mono]"/>
          <w:sz w:val="16"/>
          <w:szCs w:val="16"/>
        </w:rPr>
      </w:pPr>
      <w:r>
        <w:rPr>
          <w:rFonts w:ascii="Times New Roman [Mono]" w:eastAsia="Times New Roman" w:hAnsi="Times New Roman [Mono]" w:cs="Times New Roman [Mono]"/>
          <w:sz w:val="16"/>
          <w:szCs w:val="16"/>
        </w:rPr>
        <w:t>Kampen WU, Brenner W, Czech N, et al. Intraarticular application of unsealed β-emitting radionuclides in the treatment course of inflammatory joint diseases. </w:t>
      </w:r>
      <w:r>
        <w:rPr>
          <w:rFonts w:ascii="Times New Roman [Mono]" w:eastAsia="Times New Roman" w:hAnsi="Times New Roman [Mono]" w:cs="Times New Roman [Mono]"/>
          <w:i/>
          <w:sz w:val="16"/>
          <w:szCs w:val="16"/>
        </w:rPr>
        <w:t>Curr Med Chem Anti-Inflamm Anti-Allergy Agents. </w:t>
      </w:r>
      <w:r>
        <w:rPr>
          <w:rFonts w:ascii="Times New Roman [Mono]" w:eastAsia="Times New Roman" w:hAnsi="Times New Roman [Mono]" w:cs="Times New Roman [Mono]"/>
          <w:sz w:val="16"/>
          <w:szCs w:val="16"/>
        </w:rPr>
        <w:t>2002;</w:t>
      </w:r>
      <w:r>
        <w:rPr>
          <w:rFonts w:ascii="Times New Roman [Mono]" w:eastAsia="Times New Roman" w:hAnsi="Times New Roman [Mono]" w:cs="Times New Roman [Mono]"/>
          <w:b/>
          <w:sz w:val="16"/>
          <w:szCs w:val="16"/>
        </w:rPr>
        <w:t>1</w:t>
      </w:r>
      <w:r>
        <w:rPr>
          <w:rFonts w:ascii="Times New Roman [Mono]" w:eastAsia="Times New Roman" w:hAnsi="Times New Roman [Mono]" w:cs="Times New Roman [Mono]"/>
          <w:sz w:val="16"/>
          <w:szCs w:val="16"/>
        </w:rPr>
        <w:t>(1):77–87. doi: 10.2174/1568014024606502. [</w:t>
      </w:r>
      <w:hyperlink r:id="rId188">
        <w:r>
          <w:rPr>
            <w:rFonts w:ascii="Times New Roman [Mono]" w:eastAsia="Times New Roman" w:hAnsi="Times New Roman [Mono]" w:cs="Times New Roman [Mono]"/>
            <w:sz w:val="16"/>
            <w:szCs w:val="16"/>
          </w:rPr>
          <w:t>CrossRef</w:t>
        </w:r>
      </w:hyperlink>
      <w:r>
        <w:rPr>
          <w:rFonts w:ascii="Times New Roman [Mono]" w:eastAsia="Times New Roman" w:hAnsi="Times New Roman [Mono]" w:cs="Times New Roman [Mono]"/>
          <w:sz w:val="16"/>
          <w:szCs w:val="16"/>
        </w:rPr>
        <w:t>] [</w:t>
      </w:r>
      <w:hyperlink r:id="rId189">
        <w:r>
          <w:rPr>
            <w:rFonts w:ascii="Times New Roman [Mono]" w:eastAsia="Times New Roman" w:hAnsi="Times New Roman [Mono]" w:cs="Times New Roman [Mono]"/>
            <w:sz w:val="16"/>
            <w:szCs w:val="16"/>
          </w:rPr>
          <w:t>Google Scholar</w:t>
        </w:r>
      </w:hyperlink>
      <w:r>
        <w:rPr>
          <w:rFonts w:ascii="Times New Roman [Mono]" w:eastAsia="Times New Roman" w:hAnsi="Times New Roman [Mono]" w:cs="Times New Roman [Mono]"/>
          <w:sz w:val="16"/>
          <w:szCs w:val="16"/>
        </w:rPr>
        <w:t>]</w:t>
      </w:r>
      <w:r>
        <w:rPr>
          <w:rFonts w:ascii="Times New Roman [Mono]" w:eastAsia="Times New Roman" w:hAnsi="Times New Roman [Mono]" w:cs="Times New Roman [Mono]"/>
          <w:sz w:val="16"/>
          <w:szCs w:val="16"/>
          <w:highlight w:val="white"/>
        </w:rPr>
        <w:t> [</w:t>
      </w:r>
      <w:hyperlink r:id="rId190" w:anchor="B68">
        <w:r>
          <w:rPr>
            <w:rFonts w:ascii="Times New Roman [Mono]" w:eastAsia="Times New Roman" w:hAnsi="Times New Roman [Mono]" w:cs="Times New Roman [Mono]"/>
            <w:sz w:val="16"/>
            <w:szCs w:val="16"/>
          </w:rPr>
          <w:t>Ref list</w:t>
        </w:r>
      </w:hyperlink>
      <w:r>
        <w:rPr>
          <w:rFonts w:ascii="Times New Roman [Mono]" w:eastAsia="Times New Roman" w:hAnsi="Times New Roman [Mono]" w:cs="Times New Roman [Mono]"/>
          <w:sz w:val="16"/>
          <w:szCs w:val="16"/>
          <w:highlight w:val="white"/>
        </w:rPr>
        <w:t>]</w:t>
      </w:r>
    </w:p>
    <w:p w14:paraId="2DB7F189" w14:textId="77777777" w:rsidR="00C2084C" w:rsidRDefault="00000000">
      <w:pPr>
        <w:numPr>
          <w:ilvl w:val="0"/>
          <w:numId w:val="11"/>
        </w:numPr>
        <w:spacing w:after="0" w:line="240" w:lineRule="auto"/>
        <w:jc w:val="both"/>
        <w:rPr>
          <w:rFonts w:ascii="Times New Roman [Mono]" w:eastAsia="Times New Roman" w:hAnsi="Times New Roman [Mono]" w:cs="Times New Roman [Mono]"/>
          <w:sz w:val="16"/>
          <w:szCs w:val="16"/>
        </w:rPr>
      </w:pPr>
      <w:r>
        <w:rPr>
          <w:rFonts w:ascii="Times New Roman [Mono]" w:eastAsia="Times New Roman" w:hAnsi="Times New Roman [Mono]" w:cs="Times New Roman [Mono]"/>
          <w:sz w:val="16"/>
          <w:szCs w:val="16"/>
        </w:rPr>
        <w:t>Lewington VJ. Bone-seeking radionuclides for therapy. </w:t>
      </w:r>
      <w:r>
        <w:rPr>
          <w:rFonts w:ascii="Times New Roman [Mono]" w:eastAsia="Times New Roman" w:hAnsi="Times New Roman [Mono]" w:cs="Times New Roman [Mono]"/>
          <w:i/>
          <w:sz w:val="16"/>
          <w:szCs w:val="16"/>
        </w:rPr>
        <w:t>J Nucl Med. </w:t>
      </w:r>
      <w:r>
        <w:rPr>
          <w:rFonts w:ascii="Times New Roman [Mono]" w:eastAsia="Times New Roman" w:hAnsi="Times New Roman [Mono]" w:cs="Times New Roman [Mono]"/>
          <w:sz w:val="16"/>
          <w:szCs w:val="16"/>
        </w:rPr>
        <w:t>2005;</w:t>
      </w:r>
      <w:r>
        <w:rPr>
          <w:rFonts w:ascii="Times New Roman [Mono]" w:eastAsia="Times New Roman" w:hAnsi="Times New Roman [Mono]" w:cs="Times New Roman [Mono]"/>
          <w:b/>
          <w:sz w:val="16"/>
          <w:szCs w:val="16"/>
        </w:rPr>
        <w:t>46</w:t>
      </w:r>
      <w:r>
        <w:rPr>
          <w:rFonts w:ascii="Times New Roman [Mono]" w:eastAsia="Times New Roman" w:hAnsi="Times New Roman [Mono]" w:cs="Times New Roman [Mono]"/>
          <w:sz w:val="16"/>
          <w:szCs w:val="16"/>
        </w:rPr>
        <w:t>(S1):38S–47S. [</w:t>
      </w:r>
      <w:hyperlink r:id="rId191">
        <w:r>
          <w:rPr>
            <w:rFonts w:ascii="Times New Roman [Mono]" w:eastAsia="Times New Roman" w:hAnsi="Times New Roman [Mono]" w:cs="Times New Roman [Mono]"/>
            <w:sz w:val="16"/>
            <w:szCs w:val="16"/>
          </w:rPr>
          <w:t>PubMed</w:t>
        </w:r>
      </w:hyperlink>
      <w:r>
        <w:rPr>
          <w:rFonts w:ascii="Times New Roman [Mono]" w:eastAsia="Times New Roman" w:hAnsi="Times New Roman [Mono]" w:cs="Times New Roman [Mono]"/>
          <w:sz w:val="16"/>
          <w:szCs w:val="16"/>
        </w:rPr>
        <w:t>] [</w:t>
      </w:r>
      <w:hyperlink r:id="rId192">
        <w:r>
          <w:rPr>
            <w:rFonts w:ascii="Times New Roman [Mono]" w:eastAsia="Times New Roman" w:hAnsi="Times New Roman [Mono]" w:cs="Times New Roman [Mono]"/>
            <w:sz w:val="16"/>
            <w:szCs w:val="16"/>
          </w:rPr>
          <w:t>Google Scholar</w:t>
        </w:r>
      </w:hyperlink>
      <w:r>
        <w:rPr>
          <w:rFonts w:ascii="Times New Roman [Mono]" w:eastAsia="Times New Roman" w:hAnsi="Times New Roman [Mono]" w:cs="Times New Roman [Mono]"/>
          <w:sz w:val="16"/>
          <w:szCs w:val="16"/>
        </w:rPr>
        <w:t>]</w:t>
      </w:r>
      <w:r>
        <w:rPr>
          <w:rFonts w:ascii="Times New Roman [Mono]" w:eastAsia="Times New Roman" w:hAnsi="Times New Roman [Mono]" w:cs="Times New Roman [Mono]"/>
          <w:sz w:val="16"/>
          <w:szCs w:val="16"/>
          <w:highlight w:val="white"/>
        </w:rPr>
        <w:t> [</w:t>
      </w:r>
      <w:hyperlink r:id="rId193" w:anchor="B77">
        <w:r>
          <w:rPr>
            <w:rFonts w:ascii="Times New Roman [Mono]" w:eastAsia="Times New Roman" w:hAnsi="Times New Roman [Mono]" w:cs="Times New Roman [Mono]"/>
            <w:sz w:val="16"/>
            <w:szCs w:val="16"/>
          </w:rPr>
          <w:t>Ref list</w:t>
        </w:r>
      </w:hyperlink>
      <w:r>
        <w:rPr>
          <w:rFonts w:ascii="Times New Roman [Mono]" w:eastAsia="Times New Roman" w:hAnsi="Times New Roman [Mono]" w:cs="Times New Roman [Mono]"/>
          <w:sz w:val="16"/>
          <w:szCs w:val="16"/>
          <w:highlight w:val="white"/>
        </w:rPr>
        <w:t>]</w:t>
      </w:r>
    </w:p>
    <w:p w14:paraId="04B9F0C9" w14:textId="77777777" w:rsidR="00C2084C" w:rsidRDefault="00000000">
      <w:pPr>
        <w:numPr>
          <w:ilvl w:val="0"/>
          <w:numId w:val="11"/>
        </w:numPr>
        <w:spacing w:after="0" w:line="240" w:lineRule="auto"/>
        <w:jc w:val="both"/>
        <w:rPr>
          <w:rFonts w:ascii="Times New Roman [Mono]" w:eastAsia="Times New Roman" w:hAnsi="Times New Roman [Mono]" w:cs="Times New Roman [Mono]"/>
          <w:sz w:val="16"/>
          <w:szCs w:val="16"/>
        </w:rPr>
      </w:pPr>
      <w:r>
        <w:rPr>
          <w:rFonts w:ascii="Times New Roman [Mono]" w:eastAsia="Times New Roman" w:hAnsi="Times New Roman [Mono]" w:cs="Times New Roman [Mono]"/>
          <w:sz w:val="16"/>
          <w:szCs w:val="16"/>
        </w:rPr>
        <w:lastRenderedPageBreak/>
        <w:t>Nilsson S, Larsen RH, Fossa SD, et al. First clinical experience with α-emitting radium-223 in the treatment of skeletal metastases. </w:t>
      </w:r>
      <w:r>
        <w:rPr>
          <w:rFonts w:ascii="Times New Roman [Mono]" w:eastAsia="Times New Roman" w:hAnsi="Times New Roman [Mono]" w:cs="Times New Roman [Mono]"/>
          <w:i/>
          <w:sz w:val="16"/>
          <w:szCs w:val="16"/>
        </w:rPr>
        <w:t>Clin Cancer Res. </w:t>
      </w:r>
      <w:r>
        <w:rPr>
          <w:rFonts w:ascii="Times New Roman [Mono]" w:eastAsia="Times New Roman" w:hAnsi="Times New Roman [Mono]" w:cs="Times New Roman [Mono]"/>
          <w:sz w:val="16"/>
          <w:szCs w:val="16"/>
        </w:rPr>
        <w:t>2005;</w:t>
      </w:r>
      <w:r>
        <w:rPr>
          <w:rFonts w:ascii="Times New Roman [Mono]" w:eastAsia="Times New Roman" w:hAnsi="Times New Roman [Mono]" w:cs="Times New Roman [Mono]"/>
          <w:b/>
          <w:sz w:val="16"/>
          <w:szCs w:val="16"/>
        </w:rPr>
        <w:t>11</w:t>
      </w:r>
      <w:r>
        <w:rPr>
          <w:rFonts w:ascii="Times New Roman [Mono]" w:eastAsia="Times New Roman" w:hAnsi="Times New Roman [Mono]" w:cs="Times New Roman [Mono]"/>
          <w:sz w:val="16"/>
          <w:szCs w:val="16"/>
        </w:rPr>
        <w:t>(12):4451–4459. doi: 10.1158/1078-0432.CCR-04-2244. [</w:t>
      </w:r>
      <w:hyperlink r:id="rId194">
        <w:r>
          <w:rPr>
            <w:rFonts w:ascii="Times New Roman [Mono]" w:eastAsia="Times New Roman" w:hAnsi="Times New Roman [Mono]" w:cs="Times New Roman [Mono]"/>
            <w:sz w:val="16"/>
            <w:szCs w:val="16"/>
          </w:rPr>
          <w:t>PubMed</w:t>
        </w:r>
      </w:hyperlink>
      <w:r>
        <w:rPr>
          <w:rFonts w:ascii="Times New Roman [Mono]" w:eastAsia="Times New Roman" w:hAnsi="Times New Roman [Mono]" w:cs="Times New Roman [Mono]"/>
          <w:sz w:val="16"/>
          <w:szCs w:val="16"/>
        </w:rPr>
        <w:t>] [</w:t>
      </w:r>
      <w:hyperlink r:id="rId195">
        <w:r>
          <w:rPr>
            <w:rFonts w:ascii="Times New Roman [Mono]" w:eastAsia="Times New Roman" w:hAnsi="Times New Roman [Mono]" w:cs="Times New Roman [Mono]"/>
            <w:sz w:val="16"/>
            <w:szCs w:val="16"/>
          </w:rPr>
          <w:t>CrossRef</w:t>
        </w:r>
      </w:hyperlink>
      <w:r>
        <w:rPr>
          <w:rFonts w:ascii="Times New Roman [Mono]" w:eastAsia="Times New Roman" w:hAnsi="Times New Roman [Mono]" w:cs="Times New Roman [Mono]"/>
          <w:sz w:val="16"/>
          <w:szCs w:val="16"/>
        </w:rPr>
        <w:t>] [</w:t>
      </w:r>
      <w:hyperlink r:id="rId196">
        <w:r>
          <w:rPr>
            <w:rFonts w:ascii="Times New Roman [Mono]" w:eastAsia="Times New Roman" w:hAnsi="Times New Roman [Mono]" w:cs="Times New Roman [Mono]"/>
            <w:sz w:val="16"/>
            <w:szCs w:val="16"/>
          </w:rPr>
          <w:t>Google Scholar</w:t>
        </w:r>
      </w:hyperlink>
      <w:r>
        <w:rPr>
          <w:rFonts w:ascii="Times New Roman [Mono]" w:eastAsia="Times New Roman" w:hAnsi="Times New Roman [Mono]" w:cs="Times New Roman [Mono]"/>
          <w:sz w:val="16"/>
          <w:szCs w:val="16"/>
        </w:rPr>
        <w:t>]</w:t>
      </w:r>
      <w:r>
        <w:rPr>
          <w:rFonts w:ascii="Times New Roman [Mono]" w:eastAsia="Times New Roman" w:hAnsi="Times New Roman [Mono]" w:cs="Times New Roman [Mono]"/>
          <w:sz w:val="16"/>
          <w:szCs w:val="16"/>
          <w:highlight w:val="white"/>
        </w:rPr>
        <w:t> [</w:t>
      </w:r>
      <w:hyperlink r:id="rId197" w:anchor="B95">
        <w:r>
          <w:rPr>
            <w:rFonts w:ascii="Times New Roman [Mono]" w:eastAsia="Times New Roman" w:hAnsi="Times New Roman [Mono]" w:cs="Times New Roman [Mono]"/>
            <w:sz w:val="16"/>
            <w:szCs w:val="16"/>
          </w:rPr>
          <w:t>Ref list</w:t>
        </w:r>
      </w:hyperlink>
      <w:r>
        <w:rPr>
          <w:rFonts w:ascii="Times New Roman [Mono]" w:eastAsia="Times New Roman" w:hAnsi="Times New Roman [Mono]" w:cs="Times New Roman [Mono]"/>
          <w:sz w:val="16"/>
          <w:szCs w:val="16"/>
          <w:highlight w:val="white"/>
        </w:rPr>
        <w:t>]</w:t>
      </w:r>
    </w:p>
    <w:p w14:paraId="6C570497" w14:textId="77777777" w:rsidR="00C2084C" w:rsidRDefault="00000000">
      <w:pPr>
        <w:numPr>
          <w:ilvl w:val="0"/>
          <w:numId w:val="11"/>
        </w:numPr>
        <w:spacing w:after="0" w:line="240" w:lineRule="auto"/>
        <w:jc w:val="both"/>
        <w:rPr>
          <w:rFonts w:ascii="Times New Roman [Mono]" w:eastAsia="Times New Roman" w:hAnsi="Times New Roman [Mono]" w:cs="Times New Roman [Mono]"/>
          <w:sz w:val="16"/>
          <w:szCs w:val="16"/>
        </w:rPr>
      </w:pPr>
      <w:r>
        <w:rPr>
          <w:rFonts w:ascii="Times New Roman [Mono]" w:eastAsia="Times New Roman" w:hAnsi="Times New Roman [Mono]" w:cs="Times New Roman [Mono]"/>
          <w:sz w:val="16"/>
          <w:szCs w:val="16"/>
        </w:rPr>
        <w:t>Qaim SM, Tarkanyi F, Capote R. </w:t>
      </w:r>
      <w:r>
        <w:rPr>
          <w:rFonts w:ascii="Times New Roman [Mono]" w:eastAsia="Times New Roman" w:hAnsi="Times New Roman [Mono]" w:cs="Times New Roman [Mono]"/>
          <w:i/>
          <w:sz w:val="16"/>
          <w:szCs w:val="16"/>
        </w:rPr>
        <w:t>Nulcear data for the production of therapeutic radionuclides.</w:t>
      </w:r>
      <w:r>
        <w:rPr>
          <w:rFonts w:ascii="Times New Roman [Mono]" w:eastAsia="Times New Roman" w:hAnsi="Times New Roman [Mono]" w:cs="Times New Roman [Mono]"/>
          <w:sz w:val="16"/>
          <w:szCs w:val="16"/>
        </w:rPr>
        <w:t> Vienna, Austria: International Atomic Energy Agency; 2011. [</w:t>
      </w:r>
      <w:hyperlink r:id="rId198">
        <w:r>
          <w:rPr>
            <w:rFonts w:ascii="Times New Roman [Mono]" w:eastAsia="Times New Roman" w:hAnsi="Times New Roman [Mono]" w:cs="Times New Roman [Mono]"/>
            <w:sz w:val="16"/>
            <w:szCs w:val="16"/>
          </w:rPr>
          <w:t>Google Scholar</w:t>
        </w:r>
      </w:hyperlink>
      <w:r>
        <w:rPr>
          <w:rFonts w:ascii="Times New Roman [Mono]" w:eastAsia="Times New Roman" w:hAnsi="Times New Roman [Mono]" w:cs="Times New Roman [Mono]"/>
          <w:sz w:val="16"/>
          <w:szCs w:val="16"/>
        </w:rPr>
        <w:t>]</w:t>
      </w:r>
      <w:r>
        <w:rPr>
          <w:rFonts w:ascii="Times New Roman [Mono]" w:eastAsia="Times New Roman" w:hAnsi="Times New Roman [Mono]" w:cs="Times New Roman [Mono]"/>
          <w:sz w:val="16"/>
          <w:szCs w:val="16"/>
          <w:highlight w:val="white"/>
        </w:rPr>
        <w:t> [</w:t>
      </w:r>
      <w:hyperlink r:id="rId199" w:anchor="B107">
        <w:r>
          <w:rPr>
            <w:rFonts w:ascii="Times New Roman [Mono]" w:eastAsia="Times New Roman" w:hAnsi="Times New Roman [Mono]" w:cs="Times New Roman [Mono]"/>
            <w:sz w:val="16"/>
            <w:szCs w:val="16"/>
          </w:rPr>
          <w:t>Ref list</w:t>
        </w:r>
      </w:hyperlink>
      <w:r>
        <w:rPr>
          <w:rFonts w:ascii="Times New Roman [Mono]" w:eastAsia="Times New Roman" w:hAnsi="Times New Roman [Mono]" w:cs="Times New Roman [Mono]"/>
          <w:sz w:val="16"/>
          <w:szCs w:val="16"/>
          <w:highlight w:val="white"/>
        </w:rPr>
        <w:t>]</w:t>
      </w:r>
    </w:p>
    <w:p w14:paraId="61581030" w14:textId="77777777" w:rsidR="00C2084C" w:rsidRDefault="00000000">
      <w:pPr>
        <w:numPr>
          <w:ilvl w:val="0"/>
          <w:numId w:val="11"/>
        </w:numPr>
        <w:spacing w:after="0" w:line="240" w:lineRule="auto"/>
        <w:jc w:val="both"/>
        <w:rPr>
          <w:rFonts w:ascii="Times New Roman [Mono]" w:eastAsia="Times New Roman" w:hAnsi="Times New Roman [Mono]" w:cs="Times New Roman [Mono]"/>
          <w:sz w:val="16"/>
          <w:szCs w:val="16"/>
        </w:rPr>
      </w:pPr>
      <w:r>
        <w:rPr>
          <w:rFonts w:ascii="Times New Roman [Mono]" w:eastAsia="Times New Roman" w:hAnsi="Times New Roman [Mono]" w:cs="Times New Roman [Mono]"/>
          <w:sz w:val="16"/>
          <w:szCs w:val="16"/>
        </w:rPr>
        <w:t>International Atomic Energy Agency (IAEA) Trends in radiopharmaceuticals (ISTR-2005); Proceedings of an International Symposium Organized by the IAEA; Vienna, Austria: 2007. [</w:t>
      </w:r>
      <w:hyperlink r:id="rId200">
        <w:r>
          <w:rPr>
            <w:rFonts w:ascii="Times New Roman [Mono]" w:eastAsia="Times New Roman" w:hAnsi="Times New Roman [Mono]" w:cs="Times New Roman [Mono]"/>
            <w:sz w:val="16"/>
            <w:szCs w:val="16"/>
          </w:rPr>
          <w:t>Google Scholar</w:t>
        </w:r>
      </w:hyperlink>
      <w:r>
        <w:rPr>
          <w:rFonts w:ascii="Times New Roman [Mono]" w:eastAsia="Times New Roman" w:hAnsi="Times New Roman [Mono]" w:cs="Times New Roman [Mono]"/>
          <w:sz w:val="16"/>
          <w:szCs w:val="16"/>
        </w:rPr>
        <w:t>]</w:t>
      </w:r>
      <w:r>
        <w:rPr>
          <w:rFonts w:ascii="Times New Roman [Mono]" w:eastAsia="Times New Roman" w:hAnsi="Times New Roman [Mono]" w:cs="Times New Roman [Mono]"/>
          <w:sz w:val="16"/>
          <w:szCs w:val="16"/>
          <w:highlight w:val="white"/>
        </w:rPr>
        <w:t> [</w:t>
      </w:r>
      <w:hyperlink r:id="rId201" w:anchor="B65">
        <w:r>
          <w:rPr>
            <w:rFonts w:ascii="Times New Roman [Mono]" w:eastAsia="Times New Roman" w:hAnsi="Times New Roman [Mono]" w:cs="Times New Roman [Mono]"/>
            <w:sz w:val="16"/>
            <w:szCs w:val="16"/>
          </w:rPr>
          <w:t>Ref list</w:t>
        </w:r>
      </w:hyperlink>
      <w:r>
        <w:rPr>
          <w:rFonts w:ascii="Times New Roman [Mono]" w:eastAsia="Times New Roman" w:hAnsi="Times New Roman [Mono]" w:cs="Times New Roman [Mono]"/>
          <w:sz w:val="16"/>
          <w:szCs w:val="16"/>
          <w:highlight w:val="white"/>
        </w:rPr>
        <w:t>]</w:t>
      </w:r>
    </w:p>
    <w:p w14:paraId="0A71DAAE" w14:textId="77777777" w:rsidR="00C2084C" w:rsidRDefault="00000000">
      <w:pPr>
        <w:numPr>
          <w:ilvl w:val="0"/>
          <w:numId w:val="11"/>
        </w:numPr>
        <w:spacing w:after="0" w:line="240" w:lineRule="auto"/>
        <w:jc w:val="both"/>
        <w:rPr>
          <w:rFonts w:ascii="Times New Roman [Mono]" w:eastAsia="Times New Roman" w:hAnsi="Times New Roman [Mono]" w:cs="Times New Roman [Mono]"/>
          <w:sz w:val="16"/>
          <w:szCs w:val="16"/>
        </w:rPr>
      </w:pPr>
      <w:r>
        <w:rPr>
          <w:rFonts w:ascii="Times New Roman [Mono]" w:eastAsia="Times New Roman" w:hAnsi="Times New Roman [Mono]" w:cs="Times New Roman [Mono]"/>
          <w:sz w:val="16"/>
          <w:szCs w:val="16"/>
        </w:rPr>
        <w:t>Das T, Pillai MR. Options to meet the future global demand of radionuclides for radionuclide therapy. </w:t>
      </w:r>
      <w:r>
        <w:rPr>
          <w:rFonts w:ascii="Times New Roman [Mono]" w:eastAsia="Times New Roman" w:hAnsi="Times New Roman [Mono]" w:cs="Times New Roman [Mono]"/>
          <w:i/>
          <w:sz w:val="16"/>
          <w:szCs w:val="16"/>
        </w:rPr>
        <w:t>Nucl Med Biol. </w:t>
      </w:r>
      <w:r>
        <w:rPr>
          <w:rFonts w:ascii="Times New Roman [Mono]" w:eastAsia="Times New Roman" w:hAnsi="Times New Roman [Mono]" w:cs="Times New Roman [Mono]"/>
          <w:sz w:val="16"/>
          <w:szCs w:val="16"/>
        </w:rPr>
        <w:t>2013;</w:t>
      </w:r>
      <w:r>
        <w:rPr>
          <w:rFonts w:ascii="Times New Roman [Mono]" w:eastAsia="Times New Roman" w:hAnsi="Times New Roman [Mono]" w:cs="Times New Roman [Mono]"/>
          <w:b/>
          <w:sz w:val="16"/>
          <w:szCs w:val="16"/>
        </w:rPr>
        <w:t>40</w:t>
      </w:r>
      <w:r>
        <w:rPr>
          <w:rFonts w:ascii="Times New Roman [Mono]" w:eastAsia="Times New Roman" w:hAnsi="Times New Roman [Mono]" w:cs="Times New Roman [Mono]"/>
          <w:sz w:val="16"/>
          <w:szCs w:val="16"/>
        </w:rPr>
        <w:t>(1):23–32. doi: 10.1016/j.nucmedbio.2012.09.007. [</w:t>
      </w:r>
      <w:hyperlink r:id="rId202">
        <w:r>
          <w:rPr>
            <w:rFonts w:ascii="Times New Roman [Mono]" w:eastAsia="Times New Roman" w:hAnsi="Times New Roman [Mono]" w:cs="Times New Roman [Mono]"/>
            <w:sz w:val="16"/>
            <w:szCs w:val="16"/>
          </w:rPr>
          <w:t>PubMed</w:t>
        </w:r>
      </w:hyperlink>
      <w:r>
        <w:rPr>
          <w:rFonts w:ascii="Times New Roman [Mono]" w:eastAsia="Times New Roman" w:hAnsi="Times New Roman [Mono]" w:cs="Times New Roman [Mono]"/>
          <w:sz w:val="16"/>
          <w:szCs w:val="16"/>
        </w:rPr>
        <w:t>] [</w:t>
      </w:r>
      <w:hyperlink r:id="rId203">
        <w:r>
          <w:rPr>
            <w:rFonts w:ascii="Times New Roman [Mono]" w:eastAsia="Times New Roman" w:hAnsi="Times New Roman [Mono]" w:cs="Times New Roman [Mono]"/>
            <w:sz w:val="16"/>
            <w:szCs w:val="16"/>
          </w:rPr>
          <w:t>CrossRef</w:t>
        </w:r>
      </w:hyperlink>
      <w:r>
        <w:rPr>
          <w:rFonts w:ascii="Times New Roman [Mono]" w:eastAsia="Times New Roman" w:hAnsi="Times New Roman [Mono]" w:cs="Times New Roman [Mono]"/>
          <w:sz w:val="16"/>
          <w:szCs w:val="16"/>
        </w:rPr>
        <w:t>] [</w:t>
      </w:r>
      <w:hyperlink r:id="rId204">
        <w:r>
          <w:rPr>
            <w:rFonts w:ascii="Times New Roman [Mono]" w:eastAsia="Times New Roman" w:hAnsi="Times New Roman [Mono]" w:cs="Times New Roman [Mono]"/>
            <w:sz w:val="16"/>
            <w:szCs w:val="16"/>
          </w:rPr>
          <w:t>Google Scholar</w:t>
        </w:r>
      </w:hyperlink>
      <w:r>
        <w:rPr>
          <w:rFonts w:ascii="Times New Roman [Mono]" w:eastAsia="Times New Roman" w:hAnsi="Times New Roman [Mono]" w:cs="Times New Roman [Mono]"/>
          <w:sz w:val="16"/>
          <w:szCs w:val="16"/>
        </w:rPr>
        <w:t>]</w:t>
      </w:r>
      <w:r>
        <w:rPr>
          <w:rFonts w:ascii="Times New Roman [Mono]" w:eastAsia="Times New Roman" w:hAnsi="Times New Roman [Mono]" w:cs="Times New Roman [Mono]"/>
          <w:sz w:val="16"/>
          <w:szCs w:val="16"/>
          <w:highlight w:val="white"/>
        </w:rPr>
        <w:t> [</w:t>
      </w:r>
      <w:hyperlink r:id="rId205" w:anchor="B28">
        <w:r>
          <w:rPr>
            <w:rFonts w:ascii="Times New Roman [Mono]" w:eastAsia="Times New Roman" w:hAnsi="Times New Roman [Mono]" w:cs="Times New Roman [Mono]"/>
            <w:sz w:val="16"/>
            <w:szCs w:val="16"/>
          </w:rPr>
          <w:t>Ref list</w:t>
        </w:r>
      </w:hyperlink>
      <w:r>
        <w:rPr>
          <w:rFonts w:ascii="Times New Roman [Mono]" w:eastAsia="Times New Roman" w:hAnsi="Times New Roman [Mono]" w:cs="Times New Roman [Mono]"/>
          <w:sz w:val="16"/>
          <w:szCs w:val="16"/>
          <w:highlight w:val="white"/>
        </w:rPr>
        <w:t>]</w:t>
      </w:r>
    </w:p>
    <w:p w14:paraId="4CDF0580" w14:textId="77777777" w:rsidR="00C2084C" w:rsidRDefault="00000000">
      <w:pPr>
        <w:numPr>
          <w:ilvl w:val="0"/>
          <w:numId w:val="11"/>
        </w:numPr>
        <w:spacing w:after="0" w:line="240" w:lineRule="auto"/>
        <w:jc w:val="both"/>
        <w:rPr>
          <w:rFonts w:ascii="Times New Roman [Mono]" w:eastAsia="Times New Roman" w:hAnsi="Times New Roman [Mono]" w:cs="Times New Roman [Mono]"/>
          <w:sz w:val="16"/>
          <w:szCs w:val="16"/>
        </w:rPr>
      </w:pPr>
      <w:r>
        <w:rPr>
          <w:rFonts w:ascii="Times New Roman [Mono]" w:eastAsia="Times New Roman" w:hAnsi="Times New Roman [Mono]" w:cs="Times New Roman [Mono]"/>
          <w:sz w:val="16"/>
          <w:szCs w:val="16"/>
        </w:rPr>
        <w:t>Ersahin D, Doddamane I, Cheng D. Targeted radionuclide therapy. </w:t>
      </w:r>
      <w:r>
        <w:rPr>
          <w:rFonts w:ascii="Times New Roman [Mono]" w:eastAsia="Times New Roman" w:hAnsi="Times New Roman [Mono]" w:cs="Times New Roman [Mono]"/>
          <w:i/>
          <w:sz w:val="16"/>
          <w:szCs w:val="16"/>
        </w:rPr>
        <w:t>Cancers. </w:t>
      </w:r>
      <w:r>
        <w:rPr>
          <w:rFonts w:ascii="Times New Roman [Mono]" w:eastAsia="Times New Roman" w:hAnsi="Times New Roman [Mono]" w:cs="Times New Roman [Mono]"/>
          <w:sz w:val="16"/>
          <w:szCs w:val="16"/>
        </w:rPr>
        <w:t>2011;</w:t>
      </w:r>
      <w:r>
        <w:rPr>
          <w:rFonts w:ascii="Times New Roman [Mono]" w:eastAsia="Times New Roman" w:hAnsi="Times New Roman [Mono]" w:cs="Times New Roman [Mono]"/>
          <w:b/>
          <w:sz w:val="16"/>
          <w:szCs w:val="16"/>
        </w:rPr>
        <w:t>3</w:t>
      </w:r>
      <w:r>
        <w:rPr>
          <w:rFonts w:ascii="Times New Roman [Mono]" w:eastAsia="Times New Roman" w:hAnsi="Times New Roman [Mono]" w:cs="Times New Roman [Mono]"/>
          <w:sz w:val="16"/>
          <w:szCs w:val="16"/>
        </w:rPr>
        <w:t>(4):3838–3855. doi: 10.3390/cancers3043838. [</w:t>
      </w:r>
      <w:hyperlink r:id="rId206">
        <w:r>
          <w:rPr>
            <w:rFonts w:ascii="Times New Roman [Mono]" w:eastAsia="Times New Roman" w:hAnsi="Times New Roman [Mono]" w:cs="Times New Roman [Mono]"/>
            <w:sz w:val="16"/>
            <w:szCs w:val="16"/>
          </w:rPr>
          <w:t>PMC free article</w:t>
        </w:r>
      </w:hyperlink>
      <w:r>
        <w:rPr>
          <w:rFonts w:ascii="Times New Roman [Mono]" w:eastAsia="Times New Roman" w:hAnsi="Times New Roman [Mono]" w:cs="Times New Roman [Mono]"/>
          <w:sz w:val="16"/>
          <w:szCs w:val="16"/>
        </w:rPr>
        <w:t>] [</w:t>
      </w:r>
      <w:hyperlink r:id="rId207">
        <w:r>
          <w:rPr>
            <w:rFonts w:ascii="Times New Roman [Mono]" w:eastAsia="Times New Roman" w:hAnsi="Times New Roman [Mono]" w:cs="Times New Roman [Mono]"/>
            <w:sz w:val="16"/>
            <w:szCs w:val="16"/>
          </w:rPr>
          <w:t>PubMed</w:t>
        </w:r>
      </w:hyperlink>
      <w:r>
        <w:rPr>
          <w:rFonts w:ascii="Times New Roman [Mono]" w:eastAsia="Times New Roman" w:hAnsi="Times New Roman [Mono]" w:cs="Times New Roman [Mono]"/>
          <w:sz w:val="16"/>
          <w:szCs w:val="16"/>
        </w:rPr>
        <w:t>] [</w:t>
      </w:r>
      <w:hyperlink r:id="rId208">
        <w:r>
          <w:rPr>
            <w:rFonts w:ascii="Times New Roman [Mono]" w:eastAsia="Times New Roman" w:hAnsi="Times New Roman [Mono]" w:cs="Times New Roman [Mono]"/>
            <w:sz w:val="16"/>
            <w:szCs w:val="16"/>
          </w:rPr>
          <w:t>CrossRef</w:t>
        </w:r>
      </w:hyperlink>
      <w:r>
        <w:rPr>
          <w:rFonts w:ascii="Times New Roman [Mono]" w:eastAsia="Times New Roman" w:hAnsi="Times New Roman [Mono]" w:cs="Times New Roman [Mono]"/>
          <w:sz w:val="16"/>
          <w:szCs w:val="16"/>
        </w:rPr>
        <w:t>] [</w:t>
      </w:r>
      <w:hyperlink r:id="rId209">
        <w:r>
          <w:rPr>
            <w:rFonts w:ascii="Times New Roman [Mono]" w:eastAsia="Times New Roman" w:hAnsi="Times New Roman [Mono]" w:cs="Times New Roman [Mono]"/>
            <w:sz w:val="16"/>
            <w:szCs w:val="16"/>
          </w:rPr>
          <w:t>Google Scholar</w:t>
        </w:r>
      </w:hyperlink>
      <w:r>
        <w:rPr>
          <w:rFonts w:ascii="Times New Roman [Mono]" w:eastAsia="Times New Roman" w:hAnsi="Times New Roman [Mono]" w:cs="Times New Roman [Mono]"/>
          <w:sz w:val="16"/>
          <w:szCs w:val="16"/>
        </w:rPr>
        <w:t>]</w:t>
      </w:r>
      <w:r>
        <w:rPr>
          <w:rFonts w:ascii="Times New Roman [Mono]" w:eastAsia="Times New Roman" w:hAnsi="Times New Roman [Mono]" w:cs="Times New Roman [Mono]"/>
          <w:sz w:val="16"/>
          <w:szCs w:val="16"/>
          <w:highlight w:val="white"/>
        </w:rPr>
        <w:t> [</w:t>
      </w:r>
      <w:hyperlink r:id="rId210" w:anchor="B39">
        <w:r>
          <w:rPr>
            <w:rFonts w:ascii="Times New Roman [Mono]" w:eastAsia="Times New Roman" w:hAnsi="Times New Roman [Mono]" w:cs="Times New Roman [Mono]"/>
            <w:sz w:val="16"/>
            <w:szCs w:val="16"/>
          </w:rPr>
          <w:t>Ref list</w:t>
        </w:r>
      </w:hyperlink>
      <w:r>
        <w:rPr>
          <w:rFonts w:ascii="Times New Roman [Mono]" w:eastAsia="Times New Roman" w:hAnsi="Times New Roman [Mono]" w:cs="Times New Roman [Mono]"/>
          <w:sz w:val="16"/>
          <w:szCs w:val="16"/>
          <w:highlight w:val="white"/>
        </w:rPr>
        <w:t>]</w:t>
      </w:r>
    </w:p>
    <w:p w14:paraId="22E2D37F" w14:textId="77777777" w:rsidR="00C2084C" w:rsidRDefault="00000000">
      <w:pPr>
        <w:numPr>
          <w:ilvl w:val="0"/>
          <w:numId w:val="11"/>
        </w:numPr>
        <w:spacing w:after="0" w:line="240" w:lineRule="auto"/>
        <w:jc w:val="both"/>
        <w:rPr>
          <w:rFonts w:ascii="Times New Roman [Mono]" w:eastAsia="Times New Roman" w:hAnsi="Times New Roman [Mono]" w:cs="Times New Roman [Mono]"/>
          <w:sz w:val="16"/>
          <w:szCs w:val="16"/>
        </w:rPr>
      </w:pPr>
      <w:r>
        <w:rPr>
          <w:rFonts w:ascii="Times New Roman [Mono]" w:eastAsia="Times New Roman" w:hAnsi="Times New Roman [Mono]" w:cs="Times New Roman [Mono]"/>
          <w:sz w:val="16"/>
          <w:szCs w:val="16"/>
        </w:rPr>
        <w:t>Administration of Radioactive Substances Advisory Committee (19 February 2021). "ARSAC notes for guidance" (pdf). GOV.UK. Public Health England.</w:t>
      </w:r>
    </w:p>
    <w:p w14:paraId="72D87A5D" w14:textId="77777777" w:rsidR="00C2084C" w:rsidRDefault="00000000">
      <w:pPr>
        <w:numPr>
          <w:ilvl w:val="0"/>
          <w:numId w:val="11"/>
        </w:numPr>
        <w:spacing w:after="0" w:line="240" w:lineRule="auto"/>
        <w:jc w:val="both"/>
        <w:rPr>
          <w:rFonts w:ascii="Times New Roman [Mono]" w:eastAsia="Times New Roman" w:hAnsi="Times New Roman [Mono]" w:cs="Times New Roman [Mono]"/>
          <w:sz w:val="16"/>
          <w:szCs w:val="16"/>
        </w:rPr>
      </w:pPr>
      <w:r>
        <w:rPr>
          <w:rFonts w:ascii="Times New Roman [Mono]" w:eastAsia="Times New Roman" w:hAnsi="Times New Roman [Mono]" w:cs="Times New Roman [Mono]"/>
          <w:sz w:val="16"/>
          <w:szCs w:val="16"/>
        </w:rPr>
        <w:t>Chandler, David (2011-03-28). "Explained: rad, rem, sieverts, becquerels". MIT News | Massachusetts Institute of Technology. Retrieved 2021-04-25.</w:t>
      </w:r>
    </w:p>
    <w:p w14:paraId="75DB29B5" w14:textId="77777777" w:rsidR="00C2084C" w:rsidRDefault="00000000">
      <w:pPr>
        <w:numPr>
          <w:ilvl w:val="0"/>
          <w:numId w:val="11"/>
        </w:numPr>
        <w:spacing w:after="0" w:line="240" w:lineRule="auto"/>
        <w:jc w:val="both"/>
        <w:rPr>
          <w:rFonts w:ascii="Times New Roman [Mono]" w:eastAsia="Times New Roman" w:hAnsi="Times New Roman [Mono]" w:cs="Times New Roman [Mono]"/>
          <w:sz w:val="16"/>
          <w:szCs w:val="16"/>
        </w:rPr>
      </w:pPr>
      <w:r>
        <w:rPr>
          <w:rFonts w:ascii="Times New Roman [Mono]" w:eastAsia="Times New Roman" w:hAnsi="Times New Roman [Mono]" w:cs="Times New Roman [Mono]"/>
          <w:sz w:val="16"/>
          <w:szCs w:val="16"/>
        </w:rPr>
        <w:t>Le, Dao (2021), Wong, Franklin C.L. (ed.), "An Overview of the Regulations of Radiopharmaceuticals", Locoregional Radionuclide Cancer Therapy: Clinical and Scientific Aspects, Cham: Springer International Publishing, pp. 225–247, doi:10.1007/978-3-030-56267-0_10, ISBN 978-3-030-56267-0, S2CID 230547683, retrieved 2021-04-25</w:t>
      </w:r>
    </w:p>
    <w:p w14:paraId="73DC028E" w14:textId="77777777" w:rsidR="00C2084C" w:rsidRDefault="00000000">
      <w:pPr>
        <w:numPr>
          <w:ilvl w:val="0"/>
          <w:numId w:val="11"/>
        </w:numPr>
        <w:spacing w:after="0" w:line="240" w:lineRule="auto"/>
        <w:jc w:val="both"/>
        <w:rPr>
          <w:rFonts w:ascii="Times New Roman [Mono]" w:eastAsia="Times New Roman" w:hAnsi="Times New Roman [Mono]" w:cs="Times New Roman [Mono]"/>
          <w:sz w:val="16"/>
          <w:szCs w:val="16"/>
        </w:rPr>
      </w:pPr>
      <w:r>
        <w:rPr>
          <w:rFonts w:ascii="Times New Roman [Mono]" w:eastAsia="Times New Roman" w:hAnsi="Times New Roman [Mono]" w:cs="Times New Roman [Mono]"/>
          <w:sz w:val="16"/>
          <w:szCs w:val="16"/>
        </w:rPr>
        <w:t>"Nuclear Medicine: What It Is – and Isn't". NRC Web. 2020-06-08. Retrieved 2021-04-25.</w:t>
      </w:r>
    </w:p>
    <w:p w14:paraId="5A5B00E3" w14:textId="77777777" w:rsidR="00C2084C" w:rsidRDefault="00000000">
      <w:pPr>
        <w:numPr>
          <w:ilvl w:val="0"/>
          <w:numId w:val="11"/>
        </w:numPr>
        <w:spacing w:after="0" w:line="240" w:lineRule="auto"/>
        <w:jc w:val="both"/>
        <w:rPr>
          <w:rFonts w:ascii="Times New Roman [Mono]" w:eastAsia="Times New Roman" w:hAnsi="Times New Roman [Mono]" w:cs="Times New Roman [Mono]"/>
          <w:sz w:val="16"/>
          <w:szCs w:val="16"/>
        </w:rPr>
      </w:pPr>
      <w:r>
        <w:rPr>
          <w:rFonts w:ascii="Times New Roman [Mono]" w:eastAsia="Times New Roman" w:hAnsi="Times New Roman [Mono]" w:cs="Times New Roman [Mono]"/>
          <w:sz w:val="16"/>
          <w:szCs w:val="16"/>
        </w:rPr>
        <w:t>"IAEA Safety Standards and medical exposure". www.iaea.org. 2017-10-30. Retrieved 2021-04-25.</w:t>
      </w:r>
    </w:p>
    <w:p w14:paraId="703DF5AE" w14:textId="77777777" w:rsidR="00C2084C" w:rsidRDefault="00000000">
      <w:pPr>
        <w:numPr>
          <w:ilvl w:val="0"/>
          <w:numId w:val="11"/>
        </w:numPr>
        <w:spacing w:after="0" w:line="240" w:lineRule="auto"/>
        <w:jc w:val="both"/>
        <w:rPr>
          <w:rFonts w:ascii="Times New Roman [Mono]" w:eastAsia="Times New Roman" w:hAnsi="Times New Roman [Mono]" w:cs="Times New Roman [Mono]"/>
          <w:sz w:val="16"/>
          <w:szCs w:val="16"/>
        </w:rPr>
      </w:pPr>
      <w:r>
        <w:rPr>
          <w:rFonts w:ascii="Times New Roman [Mono]" w:eastAsia="Times New Roman" w:hAnsi="Times New Roman [Mono]" w:cs="Times New Roman [Mono]"/>
          <w:sz w:val="16"/>
          <w:szCs w:val="16"/>
        </w:rPr>
        <w:t>"Human Health Campus – Nuclear Medicine". humanhealth.iaea.org. 21 February 2020. Retrieved 2021-04-25.</w:t>
      </w:r>
    </w:p>
    <w:p w14:paraId="1406FFA9" w14:textId="77777777" w:rsidR="00C2084C" w:rsidRDefault="00C2084C">
      <w:pPr>
        <w:spacing w:line="240" w:lineRule="auto"/>
        <w:rPr>
          <w:rFonts w:ascii="Times New Roman [Mono]" w:eastAsia="Times New Roman" w:hAnsi="Times New Roman [Mono]" w:cs="Times New Roman [Mono]"/>
          <w:sz w:val="24"/>
          <w:szCs w:val="24"/>
          <w:highlight w:val="white"/>
        </w:rPr>
      </w:pPr>
    </w:p>
    <w:p w14:paraId="6B8ABC27" w14:textId="77777777" w:rsidR="00C2084C" w:rsidRDefault="00000000">
      <w:pPr>
        <w:spacing w:line="240" w:lineRule="auto"/>
        <w:rPr>
          <w:rFonts w:ascii="Times New Roman [Mono]" w:hAnsi="Times New Roman [Mono]" w:cs="Times New Roman [Mono]"/>
          <w:sz w:val="24"/>
          <w:szCs w:val="24"/>
        </w:rPr>
      </w:pPr>
      <w:r>
        <w:rPr>
          <w:rFonts w:ascii="Times New Roman [Mono]" w:eastAsia="Times New Roman" w:hAnsi="Times New Roman [Mono]" w:cs="Times New Roman [Mono]"/>
          <w:color w:val="000000"/>
          <w:sz w:val="24"/>
          <w:szCs w:val="24"/>
          <w:highlight w:val="white"/>
        </w:rPr>
        <w:t xml:space="preserve"> </w:t>
      </w:r>
    </w:p>
    <w:sectPr w:rsidR="00C2084C">
      <w:pgSz w:w="11907" w:h="16839"/>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Raavi"/>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altName w:val="Book Antiqua"/>
    <w:panose1 w:val="02040502050405020303"/>
    <w:charset w:val="00"/>
    <w:family w:val="roman"/>
    <w:pitch w:val="variable"/>
    <w:sig w:usb0="00000287" w:usb1="00000000" w:usb2="00000000" w:usb3="00000000" w:csb0="0000009F" w:csb1="00000000"/>
  </w:font>
  <w:font w:name="Times New Roman [Mono]">
    <w:altName w:val="Times New Roman"/>
    <w:charset w:val="00"/>
    <w:family w:val="auto"/>
    <w:pitch w:val="default"/>
    <w:sig w:usb0="E0002AFF" w:usb1="C0007841" w:usb2="00000009" w:usb3="00000000" w:csb0="400001FF" w:csb1="FFFF0000"/>
  </w:font>
  <w:font w:name="Cardo">
    <w:altName w:val="Calibri"/>
    <w:charset w:val="00"/>
    <w:family w:val="auto"/>
    <w:pitch w:val="default"/>
  </w:font>
  <w:font w:name="Gungsuh">
    <w:altName w:val="NanumMyeongjo"/>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1665C"/>
    <w:multiLevelType w:val="multilevel"/>
    <w:tmpl w:val="108166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3E1470"/>
    <w:multiLevelType w:val="multilevel"/>
    <w:tmpl w:val="203E147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632385"/>
    <w:multiLevelType w:val="multilevel"/>
    <w:tmpl w:val="2063238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F324BC7"/>
    <w:multiLevelType w:val="multilevel"/>
    <w:tmpl w:val="2F324BC7"/>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DB565F"/>
    <w:multiLevelType w:val="multilevel"/>
    <w:tmpl w:val="31DB565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3EE75D3"/>
    <w:multiLevelType w:val="multilevel"/>
    <w:tmpl w:val="33EE75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5D65AA"/>
    <w:multiLevelType w:val="multilevel"/>
    <w:tmpl w:val="4B5D65AA"/>
    <w:lvl w:ilvl="0">
      <w:start w:val="1"/>
      <w:numFmt w:val="low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593F0D4B"/>
    <w:multiLevelType w:val="multilevel"/>
    <w:tmpl w:val="593F0D4B"/>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67207D77"/>
    <w:multiLevelType w:val="multilevel"/>
    <w:tmpl w:val="67207D77"/>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7AAD2469"/>
    <w:multiLevelType w:val="multilevel"/>
    <w:tmpl w:val="7AAD246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AC648F3"/>
    <w:multiLevelType w:val="multilevel"/>
    <w:tmpl w:val="7AC648F3"/>
    <w:lvl w:ilvl="0">
      <w:start w:val="1"/>
      <w:numFmt w:val="bullet"/>
      <w:lvlText w:val="●"/>
      <w:lvlJc w:val="left"/>
      <w:pPr>
        <w:ind w:left="1800" w:hanging="720"/>
      </w:pPr>
      <w:rPr>
        <w:rFonts w:ascii="Noto Sans Symbols" w:eastAsia="Noto Sans Symbols" w:hAnsi="Noto Sans Symbols" w:cs="Noto Sans Symbols"/>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698508957">
    <w:abstractNumId w:val="3"/>
  </w:num>
  <w:num w:numId="2" w16cid:durableId="92670999">
    <w:abstractNumId w:val="9"/>
  </w:num>
  <w:num w:numId="3" w16cid:durableId="565141049">
    <w:abstractNumId w:val="1"/>
  </w:num>
  <w:num w:numId="4" w16cid:durableId="2082174071">
    <w:abstractNumId w:val="5"/>
  </w:num>
  <w:num w:numId="5" w16cid:durableId="836922925">
    <w:abstractNumId w:val="8"/>
  </w:num>
  <w:num w:numId="6" w16cid:durableId="1688821918">
    <w:abstractNumId w:val="6"/>
  </w:num>
  <w:num w:numId="7" w16cid:durableId="774984817">
    <w:abstractNumId w:val="2"/>
  </w:num>
  <w:num w:numId="8" w16cid:durableId="1076439619">
    <w:abstractNumId w:val="7"/>
  </w:num>
  <w:num w:numId="9" w16cid:durableId="143205239">
    <w:abstractNumId w:val="10"/>
  </w:num>
  <w:num w:numId="10" w16cid:durableId="388265954">
    <w:abstractNumId w:val="4"/>
  </w:num>
  <w:num w:numId="11" w16cid:durableId="1482842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M0NDIwNTcxMLYwNTRW0lEKTi0uzszPAykwrAUAEeBwuiwAAAA="/>
  </w:docVars>
  <w:rsids>
    <w:rsidRoot w:val="0016760A"/>
    <w:rsid w:val="D86F01CE"/>
    <w:rsid w:val="00013735"/>
    <w:rsid w:val="00030CC0"/>
    <w:rsid w:val="00034491"/>
    <w:rsid w:val="00036200"/>
    <w:rsid w:val="000947D8"/>
    <w:rsid w:val="000A09DE"/>
    <w:rsid w:val="000C13E4"/>
    <w:rsid w:val="00134BD5"/>
    <w:rsid w:val="0016760A"/>
    <w:rsid w:val="00177815"/>
    <w:rsid w:val="001C4398"/>
    <w:rsid w:val="002262A6"/>
    <w:rsid w:val="00226CAE"/>
    <w:rsid w:val="00257A3D"/>
    <w:rsid w:val="00297769"/>
    <w:rsid w:val="002B659E"/>
    <w:rsid w:val="0038535A"/>
    <w:rsid w:val="003963B6"/>
    <w:rsid w:val="003A0EF7"/>
    <w:rsid w:val="003C76D2"/>
    <w:rsid w:val="004C1A0E"/>
    <w:rsid w:val="0050290E"/>
    <w:rsid w:val="00540E1B"/>
    <w:rsid w:val="005728AA"/>
    <w:rsid w:val="005816A1"/>
    <w:rsid w:val="005A7797"/>
    <w:rsid w:val="005C4460"/>
    <w:rsid w:val="00690317"/>
    <w:rsid w:val="006A4E92"/>
    <w:rsid w:val="006B10E7"/>
    <w:rsid w:val="006F1984"/>
    <w:rsid w:val="00703FE2"/>
    <w:rsid w:val="0070669F"/>
    <w:rsid w:val="00735511"/>
    <w:rsid w:val="00755EF6"/>
    <w:rsid w:val="00795F6C"/>
    <w:rsid w:val="007B3B6C"/>
    <w:rsid w:val="008E4141"/>
    <w:rsid w:val="009056F5"/>
    <w:rsid w:val="0091311E"/>
    <w:rsid w:val="009311CE"/>
    <w:rsid w:val="009579BF"/>
    <w:rsid w:val="009C412E"/>
    <w:rsid w:val="009F221D"/>
    <w:rsid w:val="00A0214D"/>
    <w:rsid w:val="00A61509"/>
    <w:rsid w:val="00A84B6C"/>
    <w:rsid w:val="00B435E0"/>
    <w:rsid w:val="00B4654A"/>
    <w:rsid w:val="00B73030"/>
    <w:rsid w:val="00B8737B"/>
    <w:rsid w:val="00BD7D21"/>
    <w:rsid w:val="00C2084C"/>
    <w:rsid w:val="00C676EE"/>
    <w:rsid w:val="00C75310"/>
    <w:rsid w:val="00D2736B"/>
    <w:rsid w:val="00D86BE4"/>
    <w:rsid w:val="00D95260"/>
    <w:rsid w:val="00E5740A"/>
    <w:rsid w:val="00E57813"/>
    <w:rsid w:val="00E645E7"/>
    <w:rsid w:val="00EA3DA0"/>
    <w:rsid w:val="00EA4B08"/>
    <w:rsid w:val="00F0466B"/>
    <w:rsid w:val="00F15A62"/>
    <w:rsid w:val="00F44744"/>
    <w:rsid w:val="00F53095"/>
    <w:rsid w:val="7EFEDB45"/>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717F1"/>
  <w15:docId w15:val="{DAC443E0-8F3F-4DDC-A214-C48E4721C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sz w:val="22"/>
      <w:szCs w:val="22"/>
      <w:lang w:val="id"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qFormat/>
    <w:rPr>
      <w:color w:val="0000FF" w:themeColor="hyperlink"/>
      <w:u w:val="single"/>
    </w:rPr>
  </w:style>
  <w:style w:type="table" w:customStyle="1" w:styleId="Style11">
    <w:name w:val="_Style 11"/>
    <w:basedOn w:val="TableNormal"/>
    <w:qFormat/>
    <w:tblPr>
      <w:tblCellMar>
        <w:top w:w="30" w:type="dxa"/>
        <w:left w:w="30" w:type="dxa"/>
        <w:bottom w:w="30" w:type="dxa"/>
        <w:right w:w="30" w:type="dxa"/>
      </w:tblCellMar>
    </w:tblPr>
  </w:style>
  <w:style w:type="table" w:customStyle="1" w:styleId="Style12">
    <w:name w:val="_Style 12"/>
    <w:basedOn w:val="TableNormal"/>
    <w:qFormat/>
    <w:pPr>
      <w:spacing w:after="0" w:line="240" w:lineRule="auto"/>
    </w:pPr>
    <w:tblPr/>
  </w:style>
  <w:style w:type="table" w:customStyle="1" w:styleId="Style13">
    <w:name w:val="_Style 13"/>
    <w:basedOn w:val="TableNormal"/>
    <w:qFormat/>
    <w:pPr>
      <w:spacing w:after="0" w:line="240" w:lineRule="auto"/>
    </w:pPr>
    <w:tblPr/>
  </w:style>
  <w:style w:type="table" w:customStyle="1" w:styleId="Style14">
    <w:name w:val="_Style 14"/>
    <w:basedOn w:val="TableNormal"/>
    <w:qFormat/>
    <w:pPr>
      <w:spacing w:after="0" w:line="240" w:lineRule="auto"/>
    </w:pPr>
    <w:tblPr/>
  </w:style>
  <w:style w:type="table" w:customStyle="1" w:styleId="Style15">
    <w:name w:val="_Style 15"/>
    <w:basedOn w:val="TableNormal"/>
    <w:qFormat/>
    <w:pPr>
      <w:spacing w:after="0" w:line="240" w:lineRule="auto"/>
    </w:pPr>
    <w:tblPr/>
  </w:style>
  <w:style w:type="table" w:customStyle="1" w:styleId="Style16">
    <w:name w:val="_Style 16"/>
    <w:basedOn w:val="TableNormal"/>
    <w:qFormat/>
    <w:pPr>
      <w:spacing w:after="0" w:line="240" w:lineRule="auto"/>
    </w:pPr>
    <w:tblPr/>
  </w:style>
  <w:style w:type="table" w:customStyle="1" w:styleId="Style17">
    <w:name w:val="_Style 17"/>
    <w:basedOn w:val="TableNormal"/>
    <w:qFormat/>
    <w:pPr>
      <w:spacing w:after="0" w:line="240" w:lineRule="auto"/>
    </w:pPr>
    <w:tblPr/>
  </w:style>
  <w:style w:type="table" w:customStyle="1" w:styleId="Style18">
    <w:name w:val="_Style 18"/>
    <w:basedOn w:val="TableNormal"/>
    <w:qFormat/>
    <w:pPr>
      <w:spacing w:after="0" w:line="240" w:lineRule="auto"/>
    </w:pPr>
    <w:tblPr/>
  </w:style>
  <w:style w:type="table" w:customStyle="1" w:styleId="Style19">
    <w:name w:val="_Style 19"/>
    <w:basedOn w:val="TableNormal"/>
    <w:qFormat/>
    <w:pPr>
      <w:spacing w:after="0" w:line="240" w:lineRule="auto"/>
    </w:pPr>
    <w:tblPr/>
  </w:style>
  <w:style w:type="table" w:customStyle="1" w:styleId="Style20">
    <w:name w:val="_Style 20"/>
    <w:basedOn w:val="TableNormal"/>
    <w:qFormat/>
    <w:pPr>
      <w:spacing w:after="0" w:line="240" w:lineRule="auto"/>
    </w:pPr>
    <w:tblPr/>
  </w:style>
  <w:style w:type="table" w:customStyle="1" w:styleId="Style21">
    <w:name w:val="_Style 21"/>
    <w:basedOn w:val="TableNormal"/>
    <w:qFormat/>
    <w:pPr>
      <w:spacing w:after="0" w:line="240" w:lineRule="auto"/>
    </w:pPr>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en.wikipedia.org/wiki/Radionuclide_therapy" TargetMode="External"/><Relationship Id="rId21" Type="http://schemas.openxmlformats.org/officeDocument/2006/relationships/hyperlink" Target="https://en.wikipedia.org/wiki/Xenon-133" TargetMode="External"/><Relationship Id="rId42" Type="http://schemas.openxmlformats.org/officeDocument/2006/relationships/hyperlink" Target="https://doi.org/10.1016%2Fs0001-2998%2879%2980030-6" TargetMode="External"/><Relationship Id="rId63" Type="http://schemas.openxmlformats.org/officeDocument/2006/relationships/hyperlink" Target="https://sv.wikipedia.org/wiki/David_H._Ingvar" TargetMode="External"/><Relationship Id="rId84" Type="http://schemas.openxmlformats.org/officeDocument/2006/relationships/hyperlink" Target="http://www.iem-inc.com/prhlfr.html" TargetMode="External"/><Relationship Id="rId138" Type="http://schemas.openxmlformats.org/officeDocument/2006/relationships/hyperlink" Target="https://www.ncbi.nlm.nih.gov/pmc/articles/PMC5885899" TargetMode="External"/><Relationship Id="rId159" Type="http://schemas.openxmlformats.org/officeDocument/2006/relationships/hyperlink" Target="https://en.wikipedia.org/wiki/Brachytherapy" TargetMode="External"/><Relationship Id="rId170" Type="http://schemas.openxmlformats.org/officeDocument/2006/relationships/hyperlink" Target="https://www.ncbi.nlm.nih.gov/pmc/articles/PMC4463871" TargetMode="External"/><Relationship Id="rId191" Type="http://schemas.openxmlformats.org/officeDocument/2006/relationships/hyperlink" Target="https://pubmed.ncbi.nlm.nih.gov/15653650" TargetMode="External"/><Relationship Id="rId205" Type="http://schemas.openxmlformats.org/officeDocument/2006/relationships/hyperlink" Target="https://www.ncbi.nlm.nih.gov/pmc/articles/PMC4201313/" TargetMode="External"/><Relationship Id="rId107" Type="http://schemas.openxmlformats.org/officeDocument/2006/relationships/hyperlink" Target="https://en.wikipedia.org/wiki/Doi_(identifier)" TargetMode="External"/><Relationship Id="rId11" Type="http://schemas.openxmlformats.org/officeDocument/2006/relationships/image" Target="media/image2.jpeg"/><Relationship Id="rId32" Type="http://schemas.openxmlformats.org/officeDocument/2006/relationships/hyperlink" Target="https://www.ncbi.nlm.nih.gov/pubmed/24218098" TargetMode="External"/><Relationship Id="rId53" Type="http://schemas.openxmlformats.org/officeDocument/2006/relationships/hyperlink" Target="https://en.wikipedia.org/wiki/The_Lancet" TargetMode="External"/><Relationship Id="rId74" Type="http://schemas.openxmlformats.org/officeDocument/2006/relationships/hyperlink" Target="https://da.wikipedia.org/wiki/Erik_Skinh%C3%B8j" TargetMode="External"/><Relationship Id="rId128" Type="http://schemas.openxmlformats.org/officeDocument/2006/relationships/hyperlink" Target="https://www.worldcat.org/oclc/52988578" TargetMode="External"/><Relationship Id="rId149" Type="http://schemas.openxmlformats.org/officeDocument/2006/relationships/hyperlink" Target="http://www.americanbrachytherapy.org/guidelines/cervical_cancer_taskgroup.pdf" TargetMode="External"/><Relationship Id="rId5" Type="http://schemas.openxmlformats.org/officeDocument/2006/relationships/webSettings" Target="webSettings.xml"/><Relationship Id="rId95" Type="http://schemas.openxmlformats.org/officeDocument/2006/relationships/hyperlink" Target="https://en.wikipedia.org/wiki/PMID_(identifier)" TargetMode="External"/><Relationship Id="rId160" Type="http://schemas.openxmlformats.org/officeDocument/2006/relationships/hyperlink" Target="http://www.nndc.bnl.gov/wallet/wc7.html" TargetMode="External"/><Relationship Id="rId181" Type="http://schemas.openxmlformats.org/officeDocument/2006/relationships/hyperlink" Target="https://pubmed.ncbi.nlm.nih.gov/9519440" TargetMode="External"/><Relationship Id="rId22" Type="http://schemas.openxmlformats.org/officeDocument/2006/relationships/hyperlink" Target="https://en.wikipedia.org/wiki/Thallium-201" TargetMode="External"/><Relationship Id="rId43" Type="http://schemas.openxmlformats.org/officeDocument/2006/relationships/hyperlink" Target="https://en.wikipedia.org/wiki/PMID_(identifier)" TargetMode="External"/><Relationship Id="rId64" Type="http://schemas.openxmlformats.org/officeDocument/2006/relationships/hyperlink" Target="https://da.wikipedia.org/wiki/Erik_Skinh%C3%B8j" TargetMode="External"/><Relationship Id="rId118" Type="http://schemas.openxmlformats.org/officeDocument/2006/relationships/hyperlink" Target="https://books.google.com/books?id=3R0Yeu79jfQC&amp;pg=PA432" TargetMode="External"/><Relationship Id="rId139" Type="http://schemas.openxmlformats.org/officeDocument/2006/relationships/hyperlink" Target="https://en.wikipedia.org/wiki/PMID_(identifier)" TargetMode="External"/><Relationship Id="rId85" Type="http://schemas.openxmlformats.org/officeDocument/2006/relationships/hyperlink" Target="https://cds.cern.ch/record/1105894" TargetMode="External"/><Relationship Id="rId150" Type="http://schemas.openxmlformats.org/officeDocument/2006/relationships/hyperlink" Target="https://en.wikipedia.org/wiki/Doi_(identifier)" TargetMode="External"/><Relationship Id="rId171" Type="http://schemas.openxmlformats.org/officeDocument/2006/relationships/hyperlink" Target="https://en.wikipedia.org/wiki/PMID_(identifier)" TargetMode="External"/><Relationship Id="rId192" Type="http://schemas.openxmlformats.org/officeDocument/2006/relationships/hyperlink" Target="https://scholar.google.com/scholar_lookup?journal=J+Nucl+Med&amp;title=Bone-seeking+radionuclides+for+therapy&amp;author=VJ+Lewington&amp;volume=46&amp;issue=S1&amp;publication_year=2005&amp;pages=38S-47S&amp;pmid=15653650&amp;" TargetMode="External"/><Relationship Id="rId206" Type="http://schemas.openxmlformats.org/officeDocument/2006/relationships/hyperlink" Target="https://www.ncbi.nlm.nih.gov/pmc/articles/PMC3763399/" TargetMode="External"/><Relationship Id="rId12" Type="http://schemas.openxmlformats.org/officeDocument/2006/relationships/image" Target="media/image3.png"/><Relationship Id="rId33" Type="http://schemas.openxmlformats.org/officeDocument/2006/relationships/hyperlink" Target="https://doi.org/10.1148/radiographics.16.1.173" TargetMode="External"/><Relationship Id="rId108" Type="http://schemas.openxmlformats.org/officeDocument/2006/relationships/hyperlink" Target="https://doi.org/10.1007%2Fs00259-007-0407-4" TargetMode="External"/><Relationship Id="rId129" Type="http://schemas.openxmlformats.org/officeDocument/2006/relationships/hyperlink" Target="https://en.wikipedia.org/wiki/Brachytherapy" TargetMode="External"/><Relationship Id="rId54" Type="http://schemas.openxmlformats.org/officeDocument/2006/relationships/hyperlink" Target="https://en.wikipedia.org/wiki/Doi_(identifier)" TargetMode="External"/><Relationship Id="rId75" Type="http://schemas.openxmlformats.org/officeDocument/2006/relationships/hyperlink" Target="https://en.wikipedia.org/wiki/Doi_(identifier)" TargetMode="External"/><Relationship Id="rId96" Type="http://schemas.openxmlformats.org/officeDocument/2006/relationships/hyperlink" Target="https://pubmed.ncbi.nlm.nih.gov/22787108" TargetMode="External"/><Relationship Id="rId140" Type="http://schemas.openxmlformats.org/officeDocument/2006/relationships/hyperlink" Target="https://pubmed.ncbi.nlm.nih.gov/29509865" TargetMode="External"/><Relationship Id="rId161" Type="http://schemas.openxmlformats.org/officeDocument/2006/relationships/hyperlink" Target="https://en.wikipedia.org/wiki/ISBN_(identifier)" TargetMode="External"/><Relationship Id="rId182" Type="http://schemas.openxmlformats.org/officeDocument/2006/relationships/hyperlink" Target="https://doi.org/10.1016%2FS0969-8043(97)00043-2" TargetMode="External"/><Relationship Id="rId6" Type="http://schemas.openxmlformats.org/officeDocument/2006/relationships/hyperlink" Target="mailto:prajwal2002@sjipr.edu.in" TargetMode="External"/><Relationship Id="rId23" Type="http://schemas.openxmlformats.org/officeDocument/2006/relationships/hyperlink" Target="https://en.wikipedia.org/wiki/Yttrium-90" TargetMode="External"/><Relationship Id="rId119" Type="http://schemas.openxmlformats.org/officeDocument/2006/relationships/hyperlink" Target="https://en.wikipedia.org/wiki/Deborah_Watkins_Bruner" TargetMode="External"/><Relationship Id="rId44" Type="http://schemas.openxmlformats.org/officeDocument/2006/relationships/hyperlink" Target="https://pubmed.ncbi.nlm.nih.gov/388628" TargetMode="External"/><Relationship Id="rId65" Type="http://schemas.openxmlformats.org/officeDocument/2006/relationships/hyperlink" Target="https://en.wikipedia.org/wiki/Scientific_American" TargetMode="External"/><Relationship Id="rId86" Type="http://schemas.openxmlformats.org/officeDocument/2006/relationships/hyperlink" Target="https://en.wikipedia.org/wiki/Demos_Medical_Publishing" TargetMode="External"/><Relationship Id="rId130" Type="http://schemas.openxmlformats.org/officeDocument/2006/relationships/hyperlink" Target="https://en.wikipedia.org/wiki/Brachytherapy" TargetMode="External"/><Relationship Id="rId151" Type="http://schemas.openxmlformats.org/officeDocument/2006/relationships/hyperlink" Target="https://doi.org/10.1016%2Fj.ijrobp.2003.08.003" TargetMode="External"/><Relationship Id="rId172" Type="http://schemas.openxmlformats.org/officeDocument/2006/relationships/hyperlink" Target="https://pubmed.ncbi.nlm.nih.gov/26085854" TargetMode="External"/><Relationship Id="rId193" Type="http://schemas.openxmlformats.org/officeDocument/2006/relationships/hyperlink" Target="https://www.ncbi.nlm.nih.gov/pmc/articles/PMC4201313/" TargetMode="External"/><Relationship Id="rId207" Type="http://schemas.openxmlformats.org/officeDocument/2006/relationships/hyperlink" Target="https://pubmed.ncbi.nlm.nih.gov/24213114" TargetMode="External"/><Relationship Id="rId13" Type="http://schemas.openxmlformats.org/officeDocument/2006/relationships/hyperlink" Target="https://en.wikipedia.org/wiki/Fluorine-18" TargetMode="External"/><Relationship Id="rId109" Type="http://schemas.openxmlformats.org/officeDocument/2006/relationships/hyperlink" Target="https://en.wikipedia.org/wiki/PMID_(identifier)" TargetMode="External"/><Relationship Id="rId34" Type="http://schemas.openxmlformats.org/officeDocument/2006/relationships/hyperlink" Target="https://www.ncbi.nlm.nih.gov/pubmed/10946698" TargetMode="External"/><Relationship Id="rId55" Type="http://schemas.openxmlformats.org/officeDocument/2006/relationships/hyperlink" Target="https://doi.org/10.1016%2Fs0140-6736%2861%2991092-3" TargetMode="External"/><Relationship Id="rId76" Type="http://schemas.openxmlformats.org/officeDocument/2006/relationships/hyperlink" Target="https://doi.org/10.1152%2Fjn.1980.43.1.118" TargetMode="External"/><Relationship Id="rId97" Type="http://schemas.openxmlformats.org/officeDocument/2006/relationships/hyperlink" Target="https://en.wikipedia.org/wiki/Radionuclide_therapy" TargetMode="External"/><Relationship Id="rId120" Type="http://schemas.openxmlformats.org/officeDocument/2006/relationships/hyperlink" Target="https://doi.org/10.1016%2Fj.ijrobp.2010.11.026" TargetMode="External"/><Relationship Id="rId141" Type="http://schemas.openxmlformats.org/officeDocument/2006/relationships/hyperlink" Target="https://en.wikipedia.org/wiki/Brachytherapy" TargetMode="External"/><Relationship Id="rId7" Type="http://schemas.openxmlformats.org/officeDocument/2006/relationships/hyperlink" Target="mailto:jishaan2003@sjipr.edu.in" TargetMode="External"/><Relationship Id="rId162" Type="http://schemas.openxmlformats.org/officeDocument/2006/relationships/hyperlink" Target="https://en.wikipedia.org/wiki/Special:BookSources/978-0-932004-80-2" TargetMode="External"/><Relationship Id="rId183" Type="http://schemas.openxmlformats.org/officeDocument/2006/relationships/hyperlink" Target="https://scholar.google.com/scholar_lookup?journal=Appl+Radiat+Isot&amp;title=Reactor-produced+radioisotopes+from+ORNL+for+bone+pain+palliation&amp;author=FFR+Knapp&amp;author=S+Mirzadeh&amp;author=AL+Beets&amp;volume=49&amp;issue=4&amp;publication_year=1998&amp;pages=309-315&amp;pmid=9519440&amp;doi=10.1016/S0969-8043(97)00043-2&amp;" TargetMode="External"/><Relationship Id="rId24" Type="http://schemas.openxmlformats.org/officeDocument/2006/relationships/hyperlink" Target="https://en.wikipedia.org/wiki/Iodine-131" TargetMode="External"/><Relationship Id="rId45" Type="http://schemas.openxmlformats.org/officeDocument/2006/relationships/hyperlink" Target="https://jnm.snmjournals.org/content/jnumed/40/1/16N.full.pdf" TargetMode="External"/><Relationship Id="rId66" Type="http://schemas.openxmlformats.org/officeDocument/2006/relationships/hyperlink" Target="https://en.wikipedia.org/wiki/Bibcode_(identifier)" TargetMode="External"/><Relationship Id="rId87" Type="http://schemas.openxmlformats.org/officeDocument/2006/relationships/hyperlink" Target="https://en.wikipedia.org/wiki/Glenn_T._Seaborg" TargetMode="External"/><Relationship Id="rId110" Type="http://schemas.openxmlformats.org/officeDocument/2006/relationships/hyperlink" Target="https://pubmed.ncbi.nlm.nih.gov/17396258" TargetMode="External"/><Relationship Id="rId131" Type="http://schemas.openxmlformats.org/officeDocument/2006/relationships/hyperlink" Target="https://en.wikipedia.org/wiki/Brachytherapy" TargetMode="External"/><Relationship Id="rId61" Type="http://schemas.openxmlformats.org/officeDocument/2006/relationships/hyperlink" Target="https://pubmed.ncbi.nlm.nih.gov/4140398" TargetMode="External"/><Relationship Id="rId82" Type="http://schemas.openxmlformats.org/officeDocument/2006/relationships/hyperlink" Target="http://interactive.snm.org/docs/whatisnucmed.pdf" TargetMode="External"/><Relationship Id="rId152" Type="http://schemas.openxmlformats.org/officeDocument/2006/relationships/hyperlink" Target="https://en.wikipedia.org/wiki/PMID_(identifier)" TargetMode="External"/><Relationship Id="rId173" Type="http://schemas.openxmlformats.org/officeDocument/2006/relationships/hyperlink" Target="http://www.lnhb.fr/donnees-nucleaires/donnees-nucleaires-tableau/" TargetMode="External"/><Relationship Id="rId194" Type="http://schemas.openxmlformats.org/officeDocument/2006/relationships/hyperlink" Target="https://pubmed.ncbi.nlm.nih.gov/15958630" TargetMode="External"/><Relationship Id="rId199" Type="http://schemas.openxmlformats.org/officeDocument/2006/relationships/hyperlink" Target="https://www.ncbi.nlm.nih.gov/pmc/articles/PMC4201313/" TargetMode="External"/><Relationship Id="rId203" Type="http://schemas.openxmlformats.org/officeDocument/2006/relationships/hyperlink" Target="https://doi.org/10.1016%2Fj.nucmedbio.2012.09.007" TargetMode="External"/><Relationship Id="rId208" Type="http://schemas.openxmlformats.org/officeDocument/2006/relationships/hyperlink" Target="https://doi.org/10.3390%2Fcancers3043838" TargetMode="External"/><Relationship Id="rId19" Type="http://schemas.openxmlformats.org/officeDocument/2006/relationships/hyperlink" Target="https://en.wikipedia.org/wiki/Indium-111" TargetMode="External"/><Relationship Id="rId14" Type="http://schemas.openxmlformats.org/officeDocument/2006/relationships/hyperlink" Target="https://en.wikipedia.org/wiki/Gallium-67" TargetMode="External"/><Relationship Id="rId30" Type="http://schemas.openxmlformats.org/officeDocument/2006/relationships/hyperlink" Target="https://www.ncbi.nlm.nih.gov/pubmed/18716081" TargetMode="External"/><Relationship Id="rId35" Type="http://schemas.openxmlformats.org/officeDocument/2006/relationships/hyperlink" Target="https://radiopaedia.org/articles/single-photon-emission-computed-tomography-spect" TargetMode="External"/><Relationship Id="rId56" Type="http://schemas.openxmlformats.org/officeDocument/2006/relationships/hyperlink" Target="https://sv.wikipedia.org/wiki/David_H._Ingvar" TargetMode="External"/><Relationship Id="rId77" Type="http://schemas.openxmlformats.org/officeDocument/2006/relationships/hyperlink" Target="https://en.wikipedia.org/wiki/PMID_(identifier)" TargetMode="External"/><Relationship Id="rId100" Type="http://schemas.openxmlformats.org/officeDocument/2006/relationships/hyperlink" Target="https://en.wikipedia.org/wiki/Doi_(identifier)" TargetMode="External"/><Relationship Id="rId105" Type="http://schemas.openxmlformats.org/officeDocument/2006/relationships/hyperlink" Target="https://api.semanticscholar.org/CorpusID:45863868" TargetMode="External"/><Relationship Id="rId126" Type="http://schemas.openxmlformats.org/officeDocument/2006/relationships/hyperlink" Target="https://www.ncbi.nlm.nih.gov/pmc/articles/PMC4124611" TargetMode="External"/><Relationship Id="rId147" Type="http://schemas.openxmlformats.org/officeDocument/2006/relationships/hyperlink" Target="https://en.wikipedia.org/wiki/Brachytherapy" TargetMode="External"/><Relationship Id="rId168" Type="http://schemas.openxmlformats.org/officeDocument/2006/relationships/hyperlink" Target="https://doi.org/10.1007%2Fs13139-014-0315-z" TargetMode="External"/><Relationship Id="rId8" Type="http://schemas.openxmlformats.org/officeDocument/2006/relationships/hyperlink" Target="mailto:pratiksha3004@sjipr.edu.in" TargetMode="External"/><Relationship Id="rId51" Type="http://schemas.openxmlformats.org/officeDocument/2006/relationships/hyperlink" Target="https://en.wikipedia.org/wiki/Niels_A._Lassen" TargetMode="External"/><Relationship Id="rId72" Type="http://schemas.openxmlformats.org/officeDocument/2006/relationships/hyperlink" Target="https://sv.wikipedia.org/wiki/Per_E._Roland" TargetMode="External"/><Relationship Id="rId93" Type="http://schemas.openxmlformats.org/officeDocument/2006/relationships/hyperlink" Target="https://en.wikipedia.org/wiki/Doi_(identifier)" TargetMode="External"/><Relationship Id="rId98" Type="http://schemas.openxmlformats.org/officeDocument/2006/relationships/hyperlink" Target="http://www.iaea.org/inis/collection/NCLCollectionStore/_Public/28/027/28027984.pdf" TargetMode="External"/><Relationship Id="rId121" Type="http://schemas.openxmlformats.org/officeDocument/2006/relationships/hyperlink" Target="https://en.wikipedia.org/wiki/Doi_(identifier)" TargetMode="External"/><Relationship Id="rId142" Type="http://schemas.openxmlformats.org/officeDocument/2006/relationships/hyperlink" Target="https://en.wikipedia.org/wiki/Brachytherapy" TargetMode="External"/><Relationship Id="rId163" Type="http://schemas.openxmlformats.org/officeDocument/2006/relationships/hyperlink" Target="http://ie.lbl.gov/toi/" TargetMode="External"/><Relationship Id="rId184" Type="http://schemas.openxmlformats.org/officeDocument/2006/relationships/hyperlink" Target="https://www.ncbi.nlm.nih.gov/pmc/articles/PMC4201313/" TargetMode="External"/><Relationship Id="rId189" Type="http://schemas.openxmlformats.org/officeDocument/2006/relationships/hyperlink" Target="https://scholar.google.com/scholar_lookup?journal=Curr+Med+Chem+Anti-Inflamm+Anti-Allergy+Agents&amp;title=Intraarticular+application+of+unsealed+%CE%B2-emitting+radionuclides+in+the+treatment+course+of+inflammatory+joint+diseases&amp;author=WU+Kampen&amp;author=W+Brenner&amp;author=N+Czech&amp;volume=1&amp;issue=1&amp;publication_year=2002&amp;pages=77-87&amp;doi=10.2174/1568014024606502&amp;" TargetMode="External"/><Relationship Id="rId3" Type="http://schemas.openxmlformats.org/officeDocument/2006/relationships/styles" Target="styles.xml"/><Relationship Id="rId25" Type="http://schemas.openxmlformats.org/officeDocument/2006/relationships/hyperlink" Target="https://en.wikipedia.org/wiki/Isotopes_of_lutetium" TargetMode="External"/><Relationship Id="rId46" Type="http://schemas.openxmlformats.org/officeDocument/2006/relationships/hyperlink" Target="https://en.wikipedia.org/wiki/Nuclear_medicine" TargetMode="External"/><Relationship Id="rId67" Type="http://schemas.openxmlformats.org/officeDocument/2006/relationships/hyperlink" Target="https://ui.adsabs.harvard.edu/abs/1978SciAm.239d..62L" TargetMode="External"/><Relationship Id="rId116" Type="http://schemas.openxmlformats.org/officeDocument/2006/relationships/hyperlink" Target="https://en.wikipedia.org/wiki/Special:BookSources/9788187224037" TargetMode="External"/><Relationship Id="rId137" Type="http://schemas.openxmlformats.org/officeDocument/2006/relationships/hyperlink" Target="https://en.wikipedia.org/wiki/PMC_(identifier)" TargetMode="External"/><Relationship Id="rId158" Type="http://schemas.openxmlformats.org/officeDocument/2006/relationships/hyperlink" Target="https://en.wikipedia.org/wiki/Brachytherapy" TargetMode="External"/><Relationship Id="rId20" Type="http://schemas.openxmlformats.org/officeDocument/2006/relationships/hyperlink" Target="https://en.wikipedia.org/wiki/Iodine-123" TargetMode="External"/><Relationship Id="rId41" Type="http://schemas.openxmlformats.org/officeDocument/2006/relationships/hyperlink" Target="https://en.wikipedia.org/wiki/Doi_(identifier)" TargetMode="External"/><Relationship Id="rId62" Type="http://schemas.openxmlformats.org/officeDocument/2006/relationships/hyperlink" Target="https://en.wikipedia.org/wiki/Niels_A._Lassen" TargetMode="External"/><Relationship Id="rId83" Type="http://schemas.openxmlformats.org/officeDocument/2006/relationships/hyperlink" Target="https://www.snmmi.org/AboutSNMMI/Content.aspx?ItemNumber=4175" TargetMode="External"/><Relationship Id="rId88" Type="http://schemas.openxmlformats.org/officeDocument/2006/relationships/hyperlink" Target="https://www.ncbi.nlm.nih.gov/pmc/articles/PMC4952132" TargetMode="External"/><Relationship Id="rId111" Type="http://schemas.openxmlformats.org/officeDocument/2006/relationships/hyperlink" Target="https://en.wikipedia.org/wiki/S2CID_(identifier)" TargetMode="External"/><Relationship Id="rId132" Type="http://schemas.openxmlformats.org/officeDocument/2006/relationships/hyperlink" Target="https://en.wikipedia.org/wiki/Brachytherapy" TargetMode="External"/><Relationship Id="rId153" Type="http://schemas.openxmlformats.org/officeDocument/2006/relationships/hyperlink" Target="https://pubmed.ncbi.nlm.nih.gov/15001244" TargetMode="External"/><Relationship Id="rId174" Type="http://schemas.openxmlformats.org/officeDocument/2006/relationships/hyperlink" Target="https://pubmed.ncbi.nlm.nih.gov/1988628" TargetMode="External"/><Relationship Id="rId179" Type="http://schemas.openxmlformats.org/officeDocument/2006/relationships/hyperlink" Target="https://scholar.google.com/scholar_lookup?journal=Appl+Radiat+Isot&amp;title=Overview+of+nuclides+for+bone+pain+palliation&amp;author=HL+Atkins&amp;volume=49&amp;issue=4&amp;publication_year=1998&amp;pages=277-283&amp;pmid=9519437&amp;doi=10.1016/S0969-8043(97)00039-0&amp;" TargetMode="External"/><Relationship Id="rId195" Type="http://schemas.openxmlformats.org/officeDocument/2006/relationships/hyperlink" Target="https://doi.org/10.1158%2F1078-0432.CCR-04-2244" TargetMode="External"/><Relationship Id="rId209" Type="http://schemas.openxmlformats.org/officeDocument/2006/relationships/hyperlink" Target="https://scholar.google.com/scholar_lookup?journal=Cancers&amp;title=Targeted+radionuclide+therapy&amp;author=D+Ersahin&amp;author=I+Doddamane&amp;author=D+Cheng&amp;volume=3&amp;issue=4&amp;publication_year=2011&amp;pages=3838-3855&amp;pmid=24213114&amp;doi=10.3390/cancers3043838&amp;" TargetMode="External"/><Relationship Id="rId190" Type="http://schemas.openxmlformats.org/officeDocument/2006/relationships/hyperlink" Target="https://www.ncbi.nlm.nih.gov/pmc/articles/PMC4201313/" TargetMode="External"/><Relationship Id="rId204" Type="http://schemas.openxmlformats.org/officeDocument/2006/relationships/hyperlink" Target="https://scholar.google.com/scholar_lookup?journal=Nucl+Med+Biol&amp;title=Options+to+meet+the+future+global+demand+of+radionuclides+for+radionuclide+therapy&amp;author=T+Das&amp;author=MR+Pillai&amp;volume=40&amp;issue=1&amp;publication_year=2013&amp;pages=23-32&amp;pmid=23116551&amp;doi=10.1016/j.nucmedbio.2012.09.007&amp;" TargetMode="External"/><Relationship Id="rId15" Type="http://schemas.openxmlformats.org/officeDocument/2006/relationships/hyperlink" Target="https://en.wikipedia.org/wiki/Krypton-81m" TargetMode="External"/><Relationship Id="rId36" Type="http://schemas.openxmlformats.org/officeDocument/2006/relationships/hyperlink" Target="https://doi.org/10.53347/rID-29716" TargetMode="External"/><Relationship Id="rId57" Type="http://schemas.openxmlformats.org/officeDocument/2006/relationships/hyperlink" Target="http://www.thelancet.com/journals/lancet/article/PIIS0140-6736%2874%2990221-9/abstract" TargetMode="External"/><Relationship Id="rId106" Type="http://schemas.openxmlformats.org/officeDocument/2006/relationships/hyperlink" Target="https://en.wikipedia.org/wiki/Radionuclide_therapy" TargetMode="External"/><Relationship Id="rId127" Type="http://schemas.openxmlformats.org/officeDocument/2006/relationships/hyperlink" Target="https://en.wikipedia.org/wiki/OCLC_(identifier)" TargetMode="External"/><Relationship Id="rId10" Type="http://schemas.openxmlformats.org/officeDocument/2006/relationships/image" Target="media/image1.jpeg"/><Relationship Id="rId31" Type="http://schemas.openxmlformats.org/officeDocument/2006/relationships/hyperlink" Target="https://doi.org/10.1007/s00259-013-2606-5" TargetMode="External"/><Relationship Id="rId52" Type="http://schemas.openxmlformats.org/officeDocument/2006/relationships/hyperlink" Target="https://sv.wikipedia.org/wiki/David_H._Ingvar" TargetMode="External"/><Relationship Id="rId73" Type="http://schemas.openxmlformats.org/officeDocument/2006/relationships/hyperlink" Target="https://en.wikipedia.org/wiki/Niels_A._Lassen" TargetMode="External"/><Relationship Id="rId78" Type="http://schemas.openxmlformats.org/officeDocument/2006/relationships/hyperlink" Target="https://pubmed.ncbi.nlm.nih.gov/7351547" TargetMode="External"/><Relationship Id="rId94" Type="http://schemas.openxmlformats.org/officeDocument/2006/relationships/hyperlink" Target="https://doi.org/10.2967%2Fjnumed.112.105148" TargetMode="External"/><Relationship Id="rId99" Type="http://schemas.openxmlformats.org/officeDocument/2006/relationships/hyperlink" Target="https://en.wikipedia.org/wiki/International_Atomic_Energy_Agency" TargetMode="External"/><Relationship Id="rId101" Type="http://schemas.openxmlformats.org/officeDocument/2006/relationships/hyperlink" Target="https://doi.org/10.1002%2F1097-0142%2820000615%2988%3A12%2B%3C2934%3A%3AAID-CNCR9%3E3.0.CO%3B2-S" TargetMode="External"/><Relationship Id="rId122" Type="http://schemas.openxmlformats.org/officeDocument/2006/relationships/hyperlink" Target="https://doi.org/10.1016%2Fj.ijrobp.2010.11.026" TargetMode="External"/><Relationship Id="rId143" Type="http://schemas.openxmlformats.org/officeDocument/2006/relationships/hyperlink" Target="https://en.wikipedia.org/wiki/Brachytherapy" TargetMode="External"/><Relationship Id="rId148" Type="http://schemas.openxmlformats.org/officeDocument/2006/relationships/hyperlink" Target="https://en.wikipedia.org/wiki/Brachytherapy" TargetMode="External"/><Relationship Id="rId164" Type="http://schemas.openxmlformats.org/officeDocument/2006/relationships/hyperlink" Target="https://web.archive.org/web/20041204122154/http:/ie.lbl.gov/toi/" TargetMode="External"/><Relationship Id="rId169" Type="http://schemas.openxmlformats.org/officeDocument/2006/relationships/hyperlink" Target="https://en.wikipedia.org/wiki/PMC_(identifier)" TargetMode="External"/><Relationship Id="rId185" Type="http://schemas.openxmlformats.org/officeDocument/2006/relationships/hyperlink" Target="https://doi.org/10.1524%2Fract.2001.89.4-5.297" TargetMode="External"/><Relationship Id="rId4" Type="http://schemas.openxmlformats.org/officeDocument/2006/relationships/settings" Target="settings.xml"/><Relationship Id="rId9" Type="http://schemas.openxmlformats.org/officeDocument/2006/relationships/hyperlink" Target="mailto:sakshi2004@sjipr.edu.in" TargetMode="External"/><Relationship Id="rId180" Type="http://schemas.openxmlformats.org/officeDocument/2006/relationships/hyperlink" Target="https://www.ncbi.nlm.nih.gov/pmc/articles/PMC4201313/" TargetMode="External"/><Relationship Id="rId210" Type="http://schemas.openxmlformats.org/officeDocument/2006/relationships/hyperlink" Target="https://www.ncbi.nlm.nih.gov/pmc/articles/PMC4201313/" TargetMode="External"/><Relationship Id="rId26" Type="http://schemas.openxmlformats.org/officeDocument/2006/relationships/hyperlink" Target="https://www.nibib.nih.gov/science-education/glossary" TargetMode="External"/><Relationship Id="rId47" Type="http://schemas.openxmlformats.org/officeDocument/2006/relationships/hyperlink" Target="https://en.wikipedia.org/wiki/Doi_(identifier)" TargetMode="External"/><Relationship Id="rId68" Type="http://schemas.openxmlformats.org/officeDocument/2006/relationships/hyperlink" Target="https://en.wikipedia.org/wiki/Doi_(identifier)" TargetMode="External"/><Relationship Id="rId89" Type="http://schemas.openxmlformats.org/officeDocument/2006/relationships/hyperlink" Target="https://en.wikipedia.org/wiki/Radionuclide_therapy" TargetMode="External"/><Relationship Id="rId112" Type="http://schemas.openxmlformats.org/officeDocument/2006/relationships/hyperlink" Target="https://api.semanticscholar.org/CorpusID:21759615" TargetMode="External"/><Relationship Id="rId133" Type="http://schemas.openxmlformats.org/officeDocument/2006/relationships/hyperlink" Target="https://en.wikipedia.org/wiki/Brachytherapy" TargetMode="External"/><Relationship Id="rId154" Type="http://schemas.openxmlformats.org/officeDocument/2006/relationships/hyperlink" Target="https://en.wikipedia.org/wiki/Brachytherapy" TargetMode="External"/><Relationship Id="rId175" Type="http://schemas.openxmlformats.org/officeDocument/2006/relationships/hyperlink" Target="https://scholar.google.com/scholar_lookup?journal=J+Nucl+Med&amp;title=Therapeutic+radionuclides:+production+and+decay+property+considerations&amp;author=WA+Volkert&amp;author=WF+Goeckeler&amp;author=GJ+Ehrhardt&amp;volume=32&amp;issue=1&amp;publication_year=1991&amp;pages=174-185&amp;pmid=1988628&amp;" TargetMode="External"/><Relationship Id="rId196" Type="http://schemas.openxmlformats.org/officeDocument/2006/relationships/hyperlink" Target="https://scholar.google.com/scholar_lookup?journal=Clin+Cancer+Res&amp;title=First+clinical+experience+with+%CE%B1-emitting+radium-223+in+the+treatment+of+skeletal+metastases&amp;author=S+Nilsson&amp;author=RH+Larsen&amp;author=SD+Fossa&amp;volume=11&amp;issue=12&amp;publication_year=2005&amp;pages=4451-4459&amp;pmid=15958630&amp;doi=10.1158/1078-0432.CCR-04-2244&amp;" TargetMode="External"/><Relationship Id="rId200" Type="http://schemas.openxmlformats.org/officeDocument/2006/relationships/hyperlink" Target="https://scholar.google.com/scholar_lookup?journal=Proceedings+of+an+International+Symposium+Organized+by+the+IAEA&amp;title=Trends+in+radiopharmaceuticals+(ISTR-2005)&amp;publication_year=2007&amp;" TargetMode="External"/><Relationship Id="rId16" Type="http://schemas.openxmlformats.org/officeDocument/2006/relationships/hyperlink" Target="https://en.wikipedia.org/wiki/Rubidium-82" TargetMode="External"/><Relationship Id="rId37" Type="http://schemas.openxmlformats.org/officeDocument/2006/relationships/hyperlink" Target="https://www.britannica.com/topic/positron-emission-tomography.%20Accessed%2029%20July%202023" TargetMode="External"/><Relationship Id="rId58" Type="http://schemas.openxmlformats.org/officeDocument/2006/relationships/hyperlink" Target="https://en.wikipedia.org/wiki/Doi_(identifier)" TargetMode="External"/><Relationship Id="rId79" Type="http://schemas.openxmlformats.org/officeDocument/2006/relationships/hyperlink" Target="https://sv.wikipedia.org/wiki/Per_E._Roland" TargetMode="External"/><Relationship Id="rId102" Type="http://schemas.openxmlformats.org/officeDocument/2006/relationships/hyperlink" Target="https://en.wikipedia.org/wiki/PMID_(identifier)" TargetMode="External"/><Relationship Id="rId123" Type="http://schemas.openxmlformats.org/officeDocument/2006/relationships/hyperlink" Target="https://en.wikipedia.org/wiki/PMID_(identifier)" TargetMode="External"/><Relationship Id="rId144" Type="http://schemas.openxmlformats.org/officeDocument/2006/relationships/hyperlink" Target="http://www.nice.org.uk/IPG160" TargetMode="External"/><Relationship Id="rId90" Type="http://schemas.openxmlformats.org/officeDocument/2006/relationships/hyperlink" Target="https://en.wikipedia.org/wiki/Radionuclide_therapy" TargetMode="External"/><Relationship Id="rId165" Type="http://schemas.openxmlformats.org/officeDocument/2006/relationships/hyperlink" Target="https://en.wikipedia.org/wiki/Wayback_Machine" TargetMode="External"/><Relationship Id="rId186" Type="http://schemas.openxmlformats.org/officeDocument/2006/relationships/hyperlink" Target="https://scholar.google.com/scholar_lookup?journal=Radiochim+Acta&amp;title=Therapeutic+radionuclides+and+nuclear+data&amp;author=SM+Qaim&amp;volume=89&amp;issue=4-5&amp;publication_year=2001&amp;pages=297-302&amp;doi=10.1524/ract.2001.89.4-5.297&amp;" TargetMode="External"/><Relationship Id="rId211" Type="http://schemas.openxmlformats.org/officeDocument/2006/relationships/fontTable" Target="fontTable.xml"/><Relationship Id="rId27" Type="http://schemas.openxmlformats.org/officeDocument/2006/relationships/hyperlink" Target="https://www.nibib.nih.gov/science-education/science-topics/nuclear-medicine" TargetMode="External"/><Relationship Id="rId48" Type="http://schemas.openxmlformats.org/officeDocument/2006/relationships/hyperlink" Target="https://doi.org/10.1001%2Fjama.1946.02870190005002" TargetMode="External"/><Relationship Id="rId69" Type="http://schemas.openxmlformats.org/officeDocument/2006/relationships/hyperlink" Target="https://doi.org/10.1038%2Fscientificamerican1078-62" TargetMode="External"/><Relationship Id="rId113" Type="http://schemas.openxmlformats.org/officeDocument/2006/relationships/hyperlink" Target="https://en.wikipedia.org/wiki/Radionuclide_therapy" TargetMode="External"/><Relationship Id="rId134" Type="http://schemas.openxmlformats.org/officeDocument/2006/relationships/hyperlink" Target="https://www.ncbi.nlm.nih.gov/pmc/articles/PMC5885899" TargetMode="External"/><Relationship Id="rId80" Type="http://schemas.openxmlformats.org/officeDocument/2006/relationships/hyperlink" Target="https://sv.wikipedia.org/wiki/Lars_Friberg" TargetMode="External"/><Relationship Id="rId155" Type="http://schemas.openxmlformats.org/officeDocument/2006/relationships/hyperlink" Target="https://en.wikipedia.org/wiki/Brachytherapy" TargetMode="External"/><Relationship Id="rId176" Type="http://schemas.openxmlformats.org/officeDocument/2006/relationships/hyperlink" Target="https://www.ncbi.nlm.nih.gov/pmc/articles/PMC4201313/" TargetMode="External"/><Relationship Id="rId197" Type="http://schemas.openxmlformats.org/officeDocument/2006/relationships/hyperlink" Target="https://www.ncbi.nlm.nih.gov/pmc/articles/PMC4201313/" TargetMode="External"/><Relationship Id="rId201" Type="http://schemas.openxmlformats.org/officeDocument/2006/relationships/hyperlink" Target="https://www.ncbi.nlm.nih.gov/pmc/articles/PMC4201313/" TargetMode="External"/><Relationship Id="rId17" Type="http://schemas.openxmlformats.org/officeDocument/2006/relationships/hyperlink" Target="https://en.wikipedia.org/wiki/Nitrogen-13" TargetMode="External"/><Relationship Id="rId38" Type="http://schemas.openxmlformats.org/officeDocument/2006/relationships/hyperlink" Target="https://www.britannica.com/topic/positron-emission-tomography" TargetMode="External"/><Relationship Id="rId59" Type="http://schemas.openxmlformats.org/officeDocument/2006/relationships/hyperlink" Target="https://doi.org/10.1016%2Fs0140-6736%2874%2990221-9" TargetMode="External"/><Relationship Id="rId103" Type="http://schemas.openxmlformats.org/officeDocument/2006/relationships/hyperlink" Target="https://pubmed.ncbi.nlm.nih.gov/10898337" TargetMode="External"/><Relationship Id="rId124" Type="http://schemas.openxmlformats.org/officeDocument/2006/relationships/hyperlink" Target="https://pubmed.ncbi.nlm.nih.gov/21277118" TargetMode="External"/><Relationship Id="rId70" Type="http://schemas.openxmlformats.org/officeDocument/2006/relationships/hyperlink" Target="https://en.wikipedia.org/wiki/PMID_(identifier)" TargetMode="External"/><Relationship Id="rId91" Type="http://schemas.openxmlformats.org/officeDocument/2006/relationships/hyperlink" Target="https://en.wikipedia.org/wiki/Radionuclide_therapy" TargetMode="External"/><Relationship Id="rId145" Type="http://schemas.openxmlformats.org/officeDocument/2006/relationships/hyperlink" Target="https://en.wikipedia.org/wiki/Brachytherapy" TargetMode="External"/><Relationship Id="rId166" Type="http://schemas.openxmlformats.org/officeDocument/2006/relationships/hyperlink" Target="https://www.ncbi.nlm.nih.gov/pmc/articles/PMC4463871" TargetMode="External"/><Relationship Id="rId187" Type="http://schemas.openxmlformats.org/officeDocument/2006/relationships/hyperlink" Target="https://www.ncbi.nlm.nih.gov/pmc/articles/PMC4201313/" TargetMode="External"/><Relationship Id="rId1" Type="http://schemas.openxmlformats.org/officeDocument/2006/relationships/customXml" Target="../customXml/item1.xml"/><Relationship Id="rId212" Type="http://schemas.openxmlformats.org/officeDocument/2006/relationships/theme" Target="theme/theme1.xml"/><Relationship Id="rId28" Type="http://schemas.openxmlformats.org/officeDocument/2006/relationships/hyperlink" Target="https://www.sciencedirect.com/referencework/9780123693976/encyclopedia-of-analytical-science" TargetMode="External"/><Relationship Id="rId49" Type="http://schemas.openxmlformats.org/officeDocument/2006/relationships/hyperlink" Target="https://en.wikipedia.org/wiki/PMID_(identifier)" TargetMode="External"/><Relationship Id="rId114" Type="http://schemas.openxmlformats.org/officeDocument/2006/relationships/hyperlink" Target="https://books.google.com/books?id=0uwDTrxyaB8C&amp;pg=PA497" TargetMode="External"/><Relationship Id="rId60" Type="http://schemas.openxmlformats.org/officeDocument/2006/relationships/hyperlink" Target="https://en.wikipedia.org/wiki/PMID_(identifier)" TargetMode="External"/><Relationship Id="rId81" Type="http://schemas.openxmlformats.org/officeDocument/2006/relationships/hyperlink" Target="http://jn.physiology.org/content/53/5/1219" TargetMode="External"/><Relationship Id="rId135" Type="http://schemas.openxmlformats.org/officeDocument/2006/relationships/hyperlink" Target="https://en.wikipedia.org/wiki/Doi_(identifier)" TargetMode="External"/><Relationship Id="rId156" Type="http://schemas.openxmlformats.org/officeDocument/2006/relationships/hyperlink" Target="https://en.wikipedia.org/wiki/Brachytherapy" TargetMode="External"/><Relationship Id="rId177" Type="http://schemas.openxmlformats.org/officeDocument/2006/relationships/hyperlink" Target="https://pubmed.ncbi.nlm.nih.gov/9519437" TargetMode="External"/><Relationship Id="rId198" Type="http://schemas.openxmlformats.org/officeDocument/2006/relationships/hyperlink" Target="https://scholar.google.com/scholar_lookup?title=Nulcear+data+for+the+production+of+therapeutic+radionuclides&amp;author=SM+Qaim&amp;author=F+Tarkanyi&amp;author=R+Capote&amp;publication_year=2011&amp;" TargetMode="External"/><Relationship Id="rId202" Type="http://schemas.openxmlformats.org/officeDocument/2006/relationships/hyperlink" Target="https://pubmed.ncbi.nlm.nih.gov/23116551" TargetMode="External"/><Relationship Id="rId18" Type="http://schemas.openxmlformats.org/officeDocument/2006/relationships/hyperlink" Target="https://en.wikipedia.org/wiki/Technetium-99m" TargetMode="External"/><Relationship Id="rId39" Type="http://schemas.openxmlformats.org/officeDocument/2006/relationships/hyperlink" Target="http://unm.lf1.cuni.cz/vyuka/nuclear_medicine_jwfrank.pdf" TargetMode="External"/><Relationship Id="rId50" Type="http://schemas.openxmlformats.org/officeDocument/2006/relationships/hyperlink" Target="https://pubmed.ncbi.nlm.nih.gov/21025609" TargetMode="External"/><Relationship Id="rId104" Type="http://schemas.openxmlformats.org/officeDocument/2006/relationships/hyperlink" Target="https://en.wikipedia.org/wiki/S2CID_(identifier)" TargetMode="External"/><Relationship Id="rId125" Type="http://schemas.openxmlformats.org/officeDocument/2006/relationships/hyperlink" Target="https://en.wikipedia.org/wiki/Radionuclide_therapy" TargetMode="External"/><Relationship Id="rId146" Type="http://schemas.openxmlformats.org/officeDocument/2006/relationships/hyperlink" Target="https://en.wikipedia.org/wiki/Brachytherapy" TargetMode="External"/><Relationship Id="rId167" Type="http://schemas.openxmlformats.org/officeDocument/2006/relationships/hyperlink" Target="https://en.wikipedia.org/wiki/Doi_(identifier)" TargetMode="External"/><Relationship Id="rId188" Type="http://schemas.openxmlformats.org/officeDocument/2006/relationships/hyperlink" Target="https://doi.org/10.2174%2F1568014024606502" TargetMode="External"/><Relationship Id="rId71" Type="http://schemas.openxmlformats.org/officeDocument/2006/relationships/hyperlink" Target="https://pubmed.ncbi.nlm.nih.gov/705327" TargetMode="External"/><Relationship Id="rId92" Type="http://schemas.openxmlformats.org/officeDocument/2006/relationships/hyperlink" Target="https://doi.org/10.2967%2Fjnumed.112.105148" TargetMode="External"/><Relationship Id="rId2" Type="http://schemas.openxmlformats.org/officeDocument/2006/relationships/numbering" Target="numbering.xml"/><Relationship Id="rId29" Type="http://schemas.openxmlformats.org/officeDocument/2006/relationships/hyperlink" Target="https://doi.org/10.2214/AJR.07.3564" TargetMode="External"/><Relationship Id="rId40" Type="http://schemas.openxmlformats.org/officeDocument/2006/relationships/hyperlink" Target="http://www.nupecc.org/pub/npmed2014.pdf" TargetMode="External"/><Relationship Id="rId115" Type="http://schemas.openxmlformats.org/officeDocument/2006/relationships/hyperlink" Target="https://en.wikipedia.org/wiki/ISBN_(identifier)" TargetMode="External"/><Relationship Id="rId136" Type="http://schemas.openxmlformats.org/officeDocument/2006/relationships/hyperlink" Target="https://doi.org/10.1001%2Fjama.2018.0587" TargetMode="External"/><Relationship Id="rId157" Type="http://schemas.openxmlformats.org/officeDocument/2006/relationships/hyperlink" Target="https://en.wikipedia.org/wiki/Brachytherapy" TargetMode="External"/><Relationship Id="rId178" Type="http://schemas.openxmlformats.org/officeDocument/2006/relationships/hyperlink" Target="https://doi.org/10.1016%2FS0969-8043(97)0003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17</Pages>
  <Words>10513</Words>
  <Characters>63396</Characters>
  <Application>Microsoft Office Word</Application>
  <DocSecurity>0</DocSecurity>
  <Lines>1668</Lines>
  <Paragraphs>859</Paragraphs>
  <ScaleCrop>false</ScaleCrop>
  <Company/>
  <LinksUpToDate>false</LinksUpToDate>
  <CharactersWithSpaces>73050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phmstaff</dc:creator>
  <cp:lastModifiedBy>Abhijeet Puri</cp:lastModifiedBy>
  <cp:revision>3</cp:revision>
  <dcterms:created xsi:type="dcterms:W3CDTF">2023-08-17T18:40:00Z</dcterms:created>
  <dcterms:modified xsi:type="dcterms:W3CDTF">2023-08-19T10:13:00Z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1033-11.1.0.8722</vt:lpwstr>
  </property>
  <property fmtid="{D5CDD505-2E9C-101B-9397-08002B2CF9AE}" pid="3" name="GrammarlyDocumentId">
    <vt:lpwstr>2acd86c927557bcaebd7e5f709b399ba8bbff71afd7f754e26a07014d1b4466f</vt:lpwstr>
  </property>
</Properties>
</file>