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A21" w:rsidRPr="00F94D4A" w:rsidRDefault="00211D75"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 xml:space="preserve">ARTIFICIAL INTELLIGENCE IN MANAGEMENT OF CLINICAL TRIAL DATA </w:t>
      </w:r>
    </w:p>
    <w:p w:rsidR="00087D58" w:rsidRDefault="00087D58" w:rsidP="00F94D4A">
      <w:pPr>
        <w:spacing w:line="360" w:lineRule="auto"/>
        <w:jc w:val="both"/>
        <w:rPr>
          <w:rFonts w:ascii="Times New Roman" w:hAnsi="Times New Roman" w:cs="Times New Roman"/>
          <w:sz w:val="24"/>
          <w:szCs w:val="24"/>
        </w:rPr>
      </w:pPr>
      <w:r w:rsidRPr="00D13D10">
        <w:rPr>
          <w:rFonts w:ascii="Times New Roman" w:hAnsi="Times New Roman" w:cs="Times New Roman"/>
          <w:b/>
          <w:sz w:val="24"/>
          <w:szCs w:val="24"/>
        </w:rPr>
        <w:t>Abstract</w:t>
      </w:r>
      <w:r w:rsidR="00D975A7">
        <w:rPr>
          <w:rFonts w:ascii="Times New Roman" w:hAnsi="Times New Roman" w:cs="Times New Roman"/>
          <w:sz w:val="24"/>
          <w:szCs w:val="24"/>
        </w:rPr>
        <w:t>: I</w:t>
      </w:r>
      <w:r>
        <w:rPr>
          <w:rFonts w:ascii="Times New Roman" w:hAnsi="Times New Roman" w:cs="Times New Roman"/>
          <w:sz w:val="24"/>
          <w:szCs w:val="24"/>
        </w:rPr>
        <w:t>n the era of ev</w:t>
      </w:r>
      <w:r w:rsidR="00D975A7">
        <w:rPr>
          <w:rFonts w:ascii="Times New Roman" w:hAnsi="Times New Roman" w:cs="Times New Roman"/>
          <w:sz w:val="24"/>
          <w:szCs w:val="24"/>
        </w:rPr>
        <w:t>idence based medicine thousands</w:t>
      </w:r>
      <w:r>
        <w:rPr>
          <w:rFonts w:ascii="Times New Roman" w:hAnsi="Times New Roman" w:cs="Times New Roman"/>
          <w:sz w:val="24"/>
          <w:szCs w:val="24"/>
        </w:rPr>
        <w:t xml:space="preserve"> of clinical </w:t>
      </w:r>
      <w:r w:rsidR="00D975A7">
        <w:rPr>
          <w:rFonts w:ascii="Times New Roman" w:hAnsi="Times New Roman" w:cs="Times New Roman"/>
          <w:sz w:val="24"/>
          <w:szCs w:val="24"/>
        </w:rPr>
        <w:t>trials</w:t>
      </w:r>
      <w:r>
        <w:rPr>
          <w:rFonts w:ascii="Times New Roman" w:hAnsi="Times New Roman" w:cs="Times New Roman"/>
          <w:sz w:val="24"/>
          <w:szCs w:val="24"/>
        </w:rPr>
        <w:t xml:space="preserve"> are conducted</w:t>
      </w:r>
      <w:r w:rsidR="00D975A7">
        <w:rPr>
          <w:rFonts w:ascii="Times New Roman" w:hAnsi="Times New Roman" w:cs="Times New Roman"/>
          <w:sz w:val="24"/>
          <w:szCs w:val="24"/>
        </w:rPr>
        <w:t xml:space="preserve"> </w:t>
      </w:r>
      <w:r w:rsidR="00662F41">
        <w:rPr>
          <w:rFonts w:ascii="Times New Roman" w:hAnsi="Times New Roman" w:cs="Times New Roman"/>
          <w:sz w:val="24"/>
          <w:szCs w:val="24"/>
        </w:rPr>
        <w:t xml:space="preserve">generating </w:t>
      </w:r>
      <w:r w:rsidR="00D975A7">
        <w:rPr>
          <w:rFonts w:ascii="Times New Roman" w:hAnsi="Times New Roman" w:cs="Times New Roman"/>
          <w:sz w:val="24"/>
          <w:szCs w:val="24"/>
        </w:rPr>
        <w:t>h</w:t>
      </w:r>
      <w:r>
        <w:rPr>
          <w:rFonts w:ascii="Times New Roman" w:hAnsi="Times New Roman" w:cs="Times New Roman"/>
          <w:sz w:val="24"/>
          <w:szCs w:val="24"/>
        </w:rPr>
        <w:t>uge data</w:t>
      </w:r>
      <w:r w:rsidR="00662F41">
        <w:rPr>
          <w:rFonts w:ascii="Times New Roman" w:hAnsi="Times New Roman" w:cs="Times New Roman"/>
          <w:sz w:val="24"/>
          <w:szCs w:val="24"/>
        </w:rPr>
        <w:t xml:space="preserve"> </w:t>
      </w:r>
      <w:r>
        <w:rPr>
          <w:rFonts w:ascii="Times New Roman" w:hAnsi="Times New Roman" w:cs="Times New Roman"/>
          <w:sz w:val="24"/>
          <w:szCs w:val="24"/>
        </w:rPr>
        <w:t>from trial participants. Traditional trials highlighted ethical issues leading to patient withdrawal</w:t>
      </w:r>
      <w:r w:rsidR="00662F41">
        <w:rPr>
          <w:rFonts w:ascii="Times New Roman" w:hAnsi="Times New Roman" w:cs="Times New Roman"/>
          <w:sz w:val="24"/>
          <w:szCs w:val="24"/>
        </w:rPr>
        <w:t xml:space="preserve"> from trials</w:t>
      </w:r>
      <w:r>
        <w:rPr>
          <w:rFonts w:ascii="Times New Roman" w:hAnsi="Times New Roman" w:cs="Times New Roman"/>
          <w:sz w:val="24"/>
          <w:szCs w:val="24"/>
        </w:rPr>
        <w:t xml:space="preserve">, inadequate enrolments which gave rise to digitalisation </w:t>
      </w:r>
      <w:r w:rsidR="00662F41">
        <w:rPr>
          <w:rFonts w:ascii="Times New Roman" w:hAnsi="Times New Roman" w:cs="Times New Roman"/>
          <w:sz w:val="24"/>
          <w:szCs w:val="24"/>
        </w:rPr>
        <w:t xml:space="preserve">with </w:t>
      </w:r>
      <w:r w:rsidR="00CF0CE2">
        <w:rPr>
          <w:rFonts w:ascii="Times New Roman" w:hAnsi="Times New Roman" w:cs="Times New Roman"/>
          <w:sz w:val="24"/>
          <w:szCs w:val="24"/>
        </w:rPr>
        <w:t>intent</w:t>
      </w:r>
      <w:r w:rsidR="00662F41">
        <w:rPr>
          <w:rFonts w:ascii="Times New Roman" w:hAnsi="Times New Roman" w:cs="Times New Roman"/>
          <w:sz w:val="24"/>
          <w:szCs w:val="24"/>
        </w:rPr>
        <w:t xml:space="preserve"> to </w:t>
      </w:r>
      <w:r>
        <w:rPr>
          <w:rFonts w:ascii="Times New Roman" w:hAnsi="Times New Roman" w:cs="Times New Roman"/>
          <w:sz w:val="24"/>
          <w:szCs w:val="24"/>
        </w:rPr>
        <w:t>promote authenticity, integrity in clinical research.  A</w:t>
      </w:r>
      <w:r w:rsidRPr="00F94D4A">
        <w:rPr>
          <w:rFonts w:ascii="Times New Roman" w:hAnsi="Times New Roman" w:cs="Times New Roman"/>
          <w:sz w:val="24"/>
          <w:szCs w:val="24"/>
        </w:rPr>
        <w:t>rtificial intelligence</w:t>
      </w:r>
      <w:r>
        <w:rPr>
          <w:rFonts w:ascii="Times New Roman" w:hAnsi="Times New Roman" w:cs="Times New Roman"/>
          <w:sz w:val="24"/>
          <w:szCs w:val="24"/>
        </w:rPr>
        <w:t xml:space="preserve"> is a boon in digitalization. It strengthened patient- physician relationships but it also contained some negative aspects which are being resolved. AI creates strong framework for clinical data management.</w:t>
      </w:r>
    </w:p>
    <w:p w:rsidR="00F4281E" w:rsidRDefault="00A466DE" w:rsidP="00CF0CE2">
      <w:pPr>
        <w:spacing w:line="360" w:lineRule="auto"/>
        <w:jc w:val="both"/>
        <w:rPr>
          <w:rFonts w:ascii="Times New Roman" w:hAnsi="Times New Roman" w:cs="Times New Roman"/>
          <w:b/>
          <w:sz w:val="24"/>
          <w:szCs w:val="24"/>
        </w:rPr>
      </w:pPr>
      <w:r w:rsidRPr="00D13D10">
        <w:rPr>
          <w:rFonts w:ascii="Times New Roman" w:hAnsi="Times New Roman" w:cs="Times New Roman"/>
          <w:b/>
          <w:sz w:val="24"/>
          <w:szCs w:val="24"/>
        </w:rPr>
        <w:t>Key words</w:t>
      </w:r>
      <w:r>
        <w:rPr>
          <w:rFonts w:ascii="Times New Roman" w:hAnsi="Times New Roman" w:cs="Times New Roman"/>
          <w:sz w:val="24"/>
          <w:szCs w:val="24"/>
        </w:rPr>
        <w:t xml:space="preserve">: </w:t>
      </w:r>
      <w:r w:rsidRPr="00F94D4A">
        <w:rPr>
          <w:rFonts w:ascii="Times New Roman" w:hAnsi="Times New Roman" w:cs="Times New Roman"/>
          <w:sz w:val="24"/>
          <w:szCs w:val="24"/>
        </w:rPr>
        <w:t>artificial intelligence</w:t>
      </w:r>
      <w:r>
        <w:rPr>
          <w:rFonts w:ascii="Times New Roman" w:hAnsi="Times New Roman" w:cs="Times New Roman"/>
          <w:sz w:val="24"/>
          <w:szCs w:val="24"/>
        </w:rPr>
        <w:t>,</w:t>
      </w:r>
      <w:r w:rsidR="00D13D10" w:rsidRPr="00D13D10">
        <w:rPr>
          <w:rFonts w:ascii="Times New Roman" w:hAnsi="Times New Roman" w:cs="Times New Roman"/>
          <w:b/>
          <w:color w:val="000000"/>
          <w:sz w:val="24"/>
          <w:szCs w:val="24"/>
        </w:rPr>
        <w:t xml:space="preserve"> </w:t>
      </w:r>
      <w:r w:rsidR="00D13D10" w:rsidRPr="00D13D10">
        <w:rPr>
          <w:rFonts w:ascii="Times New Roman" w:hAnsi="Times New Roman" w:cs="Times New Roman"/>
          <w:color w:val="000000"/>
          <w:sz w:val="24"/>
          <w:szCs w:val="24"/>
        </w:rPr>
        <w:t>clinical data management,</w:t>
      </w:r>
      <w:r w:rsidR="003A7320">
        <w:rPr>
          <w:rFonts w:ascii="Times New Roman" w:hAnsi="Times New Roman" w:cs="Times New Roman"/>
          <w:color w:val="000000"/>
          <w:sz w:val="24"/>
          <w:szCs w:val="24"/>
        </w:rPr>
        <w:t xml:space="preserve"> </w:t>
      </w:r>
      <w:r w:rsidR="00D13D10" w:rsidRPr="00D13D10">
        <w:rPr>
          <w:rFonts w:ascii="Times New Roman" w:hAnsi="Times New Roman" w:cs="Times New Roman"/>
          <w:sz w:val="24"/>
          <w:szCs w:val="24"/>
        </w:rPr>
        <w:t>digitalisation, drug development</w:t>
      </w:r>
    </w:p>
    <w:p w:rsidR="00F4281E" w:rsidRDefault="00087D58" w:rsidP="002F3A28">
      <w:pPr>
        <w:shd w:val="clear" w:color="auto" w:fill="FFFFFF"/>
        <w:rPr>
          <w:rFonts w:ascii="Times New Roman" w:hAnsi="Times New Roman" w:cs="Times New Roman"/>
          <w:b/>
          <w:sz w:val="24"/>
          <w:szCs w:val="24"/>
        </w:rPr>
      </w:pPr>
      <w:r w:rsidRPr="00087D58">
        <w:rPr>
          <w:rFonts w:ascii="Times New Roman" w:hAnsi="Times New Roman" w:cs="Times New Roman"/>
          <w:b/>
          <w:sz w:val="24"/>
          <w:szCs w:val="24"/>
        </w:rPr>
        <w:t>Introduction</w:t>
      </w:r>
      <w:r w:rsidR="002F3A28">
        <w:rPr>
          <w:rFonts w:ascii="Times New Roman" w:hAnsi="Times New Roman" w:cs="Times New Roman"/>
          <w:b/>
          <w:sz w:val="24"/>
          <w:szCs w:val="24"/>
        </w:rPr>
        <w:t xml:space="preserve"> </w:t>
      </w:r>
      <w:r w:rsidR="002F3A28" w:rsidRPr="002F3A28">
        <w:rPr>
          <w:rFonts w:ascii="open_sanssemibold" w:eastAsia="Times New Roman" w:hAnsi="open_sanssemibold" w:cs="Times New Roman"/>
          <w:b/>
          <w:color w:val="000000"/>
          <w:sz w:val="24"/>
          <w:szCs w:val="24"/>
          <w:lang w:val="en-US"/>
        </w:rPr>
        <w:t>and objective</w:t>
      </w:r>
    </w:p>
    <w:p w:rsidR="00BA1604" w:rsidRDefault="00087D58" w:rsidP="00F94D4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F6718" w:rsidRPr="00F94D4A">
        <w:rPr>
          <w:rFonts w:ascii="Times New Roman" w:hAnsi="Times New Roman" w:cs="Times New Roman"/>
          <w:sz w:val="24"/>
          <w:szCs w:val="24"/>
        </w:rPr>
        <w:t>Alan Turing, the founder of artificial intelligence (AI)</w:t>
      </w:r>
      <w:r w:rsidR="005F6718">
        <w:rPr>
          <w:rFonts w:ascii="Times New Roman" w:hAnsi="Times New Roman" w:cs="Times New Roman"/>
          <w:sz w:val="24"/>
          <w:szCs w:val="24"/>
        </w:rPr>
        <w:t xml:space="preserve"> defined it as the</w:t>
      </w:r>
      <w:r w:rsidR="00D40F9E" w:rsidRPr="00F94D4A">
        <w:rPr>
          <w:rFonts w:ascii="Times New Roman" w:hAnsi="Times New Roman" w:cs="Times New Roman"/>
          <w:sz w:val="24"/>
          <w:szCs w:val="24"/>
        </w:rPr>
        <w:t xml:space="preserve"> science and engineering of building machines, especially intelligent computer programs. </w:t>
      </w:r>
      <w:r w:rsidR="001278A0">
        <w:rPr>
          <w:rFonts w:ascii="Times New Roman" w:hAnsi="Times New Roman" w:cs="Times New Roman"/>
          <w:sz w:val="24"/>
          <w:szCs w:val="24"/>
        </w:rPr>
        <w:t>In h</w:t>
      </w:r>
      <w:r w:rsidR="0053535F" w:rsidRPr="00F94D4A">
        <w:rPr>
          <w:rFonts w:ascii="Times New Roman" w:hAnsi="Times New Roman" w:cs="Times New Roman"/>
          <w:sz w:val="24"/>
          <w:szCs w:val="24"/>
        </w:rPr>
        <w:t xml:space="preserve">ealth care sector AI </w:t>
      </w:r>
      <w:r w:rsidR="001278A0">
        <w:rPr>
          <w:rFonts w:ascii="Times New Roman" w:hAnsi="Times New Roman" w:cs="Times New Roman"/>
          <w:sz w:val="24"/>
          <w:szCs w:val="24"/>
        </w:rPr>
        <w:t xml:space="preserve">is </w:t>
      </w:r>
      <w:r w:rsidR="0053535F" w:rsidRPr="00F94D4A">
        <w:rPr>
          <w:rFonts w:ascii="Times New Roman" w:hAnsi="Times New Roman" w:cs="Times New Roman"/>
          <w:sz w:val="24"/>
          <w:szCs w:val="24"/>
        </w:rPr>
        <w:t xml:space="preserve">combined with analytics (AIA). </w:t>
      </w:r>
      <w:r w:rsidR="00395BED" w:rsidRPr="00F94D4A">
        <w:rPr>
          <w:rFonts w:ascii="Times New Roman" w:hAnsi="Times New Roman" w:cs="Times New Roman"/>
          <w:sz w:val="24"/>
          <w:szCs w:val="24"/>
        </w:rPr>
        <w:t>Computers</w:t>
      </w:r>
      <w:r w:rsidR="0053535F" w:rsidRPr="00F94D4A">
        <w:rPr>
          <w:rFonts w:ascii="Times New Roman" w:hAnsi="Times New Roman" w:cs="Times New Roman"/>
          <w:sz w:val="24"/>
          <w:szCs w:val="24"/>
        </w:rPr>
        <w:t xml:space="preserve"> </w:t>
      </w:r>
      <w:r w:rsidR="001278A0">
        <w:rPr>
          <w:rFonts w:ascii="Times New Roman" w:hAnsi="Times New Roman" w:cs="Times New Roman"/>
          <w:sz w:val="24"/>
          <w:szCs w:val="24"/>
        </w:rPr>
        <w:t>p</w:t>
      </w:r>
      <w:r w:rsidR="00D40F9E" w:rsidRPr="00F94D4A">
        <w:rPr>
          <w:rFonts w:ascii="Times New Roman" w:hAnsi="Times New Roman" w:cs="Times New Roman"/>
          <w:sz w:val="24"/>
          <w:szCs w:val="24"/>
        </w:rPr>
        <w:t xml:space="preserve">rograms which </w:t>
      </w:r>
      <w:r w:rsidR="0053535F" w:rsidRPr="00F94D4A">
        <w:rPr>
          <w:rFonts w:ascii="Times New Roman" w:hAnsi="Times New Roman" w:cs="Times New Roman"/>
          <w:sz w:val="24"/>
          <w:szCs w:val="24"/>
        </w:rPr>
        <w:t xml:space="preserve">assist in simulating </w:t>
      </w:r>
      <w:r w:rsidR="00D40F9E" w:rsidRPr="00F94D4A">
        <w:rPr>
          <w:rFonts w:ascii="Times New Roman" w:hAnsi="Times New Roman" w:cs="Times New Roman"/>
          <w:sz w:val="24"/>
          <w:szCs w:val="24"/>
        </w:rPr>
        <w:t xml:space="preserve">human </w:t>
      </w:r>
      <w:r w:rsidR="0053535F" w:rsidRPr="00F94D4A">
        <w:rPr>
          <w:rFonts w:ascii="Times New Roman" w:hAnsi="Times New Roman" w:cs="Times New Roman"/>
          <w:sz w:val="24"/>
          <w:szCs w:val="24"/>
        </w:rPr>
        <w:t>behaviour</w:t>
      </w:r>
      <w:r w:rsidR="00D40F9E" w:rsidRPr="00F94D4A">
        <w:rPr>
          <w:rFonts w:ascii="Times New Roman" w:hAnsi="Times New Roman" w:cs="Times New Roman"/>
          <w:sz w:val="24"/>
          <w:szCs w:val="24"/>
        </w:rPr>
        <w:t xml:space="preserve"> are called artificial intelligence systems. </w:t>
      </w:r>
      <w:r w:rsidR="0053535F" w:rsidRPr="00F94D4A">
        <w:rPr>
          <w:rFonts w:ascii="Times New Roman" w:hAnsi="Times New Roman" w:cs="Times New Roman"/>
          <w:sz w:val="24"/>
          <w:szCs w:val="24"/>
        </w:rPr>
        <w:t>Clinical applications of AI</w:t>
      </w:r>
      <w:r w:rsidR="001278A0">
        <w:rPr>
          <w:rFonts w:ascii="Times New Roman" w:hAnsi="Times New Roman" w:cs="Times New Roman"/>
          <w:sz w:val="24"/>
          <w:szCs w:val="24"/>
        </w:rPr>
        <w:t xml:space="preserve"> inco</w:t>
      </w:r>
      <w:r w:rsidR="0053535F" w:rsidRPr="00F94D4A">
        <w:rPr>
          <w:rFonts w:ascii="Times New Roman" w:hAnsi="Times New Roman" w:cs="Times New Roman"/>
          <w:sz w:val="24"/>
          <w:szCs w:val="24"/>
        </w:rPr>
        <w:t>rporate</w:t>
      </w:r>
      <w:r w:rsidR="00D40F9E" w:rsidRPr="00F94D4A">
        <w:rPr>
          <w:rFonts w:ascii="Times New Roman" w:hAnsi="Times New Roman" w:cs="Times New Roman"/>
          <w:sz w:val="24"/>
          <w:szCs w:val="24"/>
        </w:rPr>
        <w:t xml:space="preserve"> clinical decision </w:t>
      </w:r>
      <w:r w:rsidR="0053535F" w:rsidRPr="00F94D4A">
        <w:rPr>
          <w:rFonts w:ascii="Times New Roman" w:hAnsi="Times New Roman" w:cs="Times New Roman"/>
          <w:sz w:val="24"/>
          <w:szCs w:val="24"/>
        </w:rPr>
        <w:t>making</w:t>
      </w:r>
      <w:r w:rsidR="00D40F9E" w:rsidRPr="00F94D4A">
        <w:rPr>
          <w:rFonts w:ascii="Times New Roman" w:hAnsi="Times New Roman" w:cs="Times New Roman"/>
          <w:sz w:val="24"/>
          <w:szCs w:val="24"/>
        </w:rPr>
        <w:t xml:space="preserve">, automated surgery, patient </w:t>
      </w:r>
      <w:r w:rsidR="00A57963" w:rsidRPr="00F94D4A">
        <w:rPr>
          <w:rFonts w:ascii="Times New Roman" w:hAnsi="Times New Roman" w:cs="Times New Roman"/>
          <w:sz w:val="24"/>
          <w:szCs w:val="24"/>
        </w:rPr>
        <w:t xml:space="preserve">monitoring </w:t>
      </w:r>
      <w:r w:rsidR="00D40F9E" w:rsidRPr="00F94D4A">
        <w:rPr>
          <w:rFonts w:ascii="Times New Roman" w:hAnsi="Times New Roman" w:cs="Times New Roman"/>
          <w:sz w:val="24"/>
          <w:szCs w:val="24"/>
        </w:rPr>
        <w:t xml:space="preserve">and assistance, </w:t>
      </w:r>
      <w:r w:rsidR="0053535F" w:rsidRPr="00F94D4A">
        <w:rPr>
          <w:rFonts w:ascii="Times New Roman" w:hAnsi="Times New Roman" w:cs="Times New Roman"/>
          <w:sz w:val="24"/>
          <w:szCs w:val="24"/>
        </w:rPr>
        <w:t xml:space="preserve">healthcare </w:t>
      </w:r>
      <w:r w:rsidR="00D40F9E" w:rsidRPr="00F94D4A">
        <w:rPr>
          <w:rFonts w:ascii="Times New Roman" w:hAnsi="Times New Roman" w:cs="Times New Roman"/>
          <w:sz w:val="24"/>
          <w:szCs w:val="24"/>
        </w:rPr>
        <w:t>management</w:t>
      </w:r>
      <w:r w:rsidR="0053535F" w:rsidRPr="00F94D4A">
        <w:rPr>
          <w:rFonts w:ascii="Times New Roman" w:hAnsi="Times New Roman" w:cs="Times New Roman"/>
          <w:sz w:val="24"/>
          <w:szCs w:val="24"/>
        </w:rPr>
        <w:t xml:space="preserve"> e</w:t>
      </w:r>
      <w:r w:rsidR="00D40F9E" w:rsidRPr="00F94D4A">
        <w:rPr>
          <w:rFonts w:ascii="Times New Roman" w:hAnsi="Times New Roman" w:cs="Times New Roman"/>
          <w:sz w:val="24"/>
          <w:szCs w:val="24"/>
        </w:rPr>
        <w:t xml:space="preserve">tc. </w:t>
      </w:r>
      <w:r w:rsidR="006837FD" w:rsidRPr="002A7BBB">
        <w:rPr>
          <w:rFonts w:ascii="Times New Roman" w:hAnsi="Times New Roman" w:cs="Times New Roman"/>
          <w:sz w:val="24"/>
          <w:szCs w:val="24"/>
          <w:vertAlign w:val="superscript"/>
        </w:rPr>
        <w:t>[1]</w:t>
      </w:r>
      <w:r w:rsidR="006837FD">
        <w:rPr>
          <w:rFonts w:ascii="Times New Roman" w:hAnsi="Times New Roman" w:cs="Times New Roman"/>
          <w:sz w:val="24"/>
          <w:szCs w:val="24"/>
        </w:rPr>
        <w:t xml:space="preserve"> A</w:t>
      </w:r>
      <w:r w:rsidR="008E26AE" w:rsidRPr="00F94D4A">
        <w:rPr>
          <w:rFonts w:ascii="Times New Roman" w:hAnsi="Times New Roman" w:cs="Times New Roman"/>
          <w:sz w:val="24"/>
          <w:szCs w:val="24"/>
        </w:rPr>
        <w:t xml:space="preserve">rtificial intelligence </w:t>
      </w:r>
      <w:r w:rsidR="002F3A28">
        <w:rPr>
          <w:rFonts w:ascii="Times New Roman" w:hAnsi="Times New Roman" w:cs="Times New Roman"/>
          <w:sz w:val="24"/>
          <w:szCs w:val="24"/>
        </w:rPr>
        <w:t>(AI)</w:t>
      </w:r>
      <w:r w:rsidR="008E26AE" w:rsidRPr="00F94D4A">
        <w:rPr>
          <w:rFonts w:ascii="Times New Roman" w:hAnsi="Times New Roman" w:cs="Times New Roman"/>
          <w:sz w:val="24"/>
          <w:szCs w:val="24"/>
        </w:rPr>
        <w:t xml:space="preserve"> uses huge data based on advanced machine learning techniques involving multiple layers of artificial neural networks (i.e. deep learning). </w:t>
      </w:r>
      <w:r w:rsidR="00DA7C31" w:rsidRPr="002A7BBB">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rsidR="00BA1604" w:rsidRDefault="00BA1604" w:rsidP="00BA1604">
      <w:pPr>
        <w:spacing w:line="360" w:lineRule="auto"/>
        <w:jc w:val="both"/>
        <w:rPr>
          <w:rFonts w:ascii="Times New Roman" w:hAnsi="Times New Roman" w:cs="Times New Roman"/>
          <w:sz w:val="24"/>
          <w:szCs w:val="24"/>
        </w:rPr>
      </w:pPr>
      <w:r>
        <w:rPr>
          <w:rFonts w:ascii="Times New Roman" w:hAnsi="Times New Roman" w:cs="Times New Roman"/>
          <w:sz w:val="24"/>
          <w:szCs w:val="24"/>
        </w:rPr>
        <w:t>Past trials highlighted ethical issues leading to patient withdrawal from trials, inadequate enrolments which gave rise to digitalisation with intent to promote authenticity, integrity in clinical research.  A</w:t>
      </w:r>
      <w:r w:rsidRPr="00F94D4A">
        <w:rPr>
          <w:rFonts w:ascii="Times New Roman" w:hAnsi="Times New Roman" w:cs="Times New Roman"/>
          <w:sz w:val="24"/>
          <w:szCs w:val="24"/>
        </w:rPr>
        <w:t>rtificial intelligence</w:t>
      </w:r>
      <w:r>
        <w:rPr>
          <w:rFonts w:ascii="Times New Roman" w:hAnsi="Times New Roman" w:cs="Times New Roman"/>
          <w:sz w:val="24"/>
          <w:szCs w:val="24"/>
        </w:rPr>
        <w:t xml:space="preserve"> is a boon in digitalization. It strengthened patient- physician relationships but it also contained some negative aspects which are being resolved. AI creates strong framework for clinical data management.</w:t>
      </w:r>
    </w:p>
    <w:p w:rsidR="00BA1604" w:rsidRPr="00F94D4A" w:rsidRDefault="00BA1604" w:rsidP="00BA1604">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Role of Artificial Intelligence in drug discovery and development </w:t>
      </w:r>
    </w:p>
    <w:p w:rsidR="00BA1604" w:rsidRPr="00F94D4A" w:rsidRDefault="00BA1604" w:rsidP="00BA1604">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Artificial intelligence (AI) has its own role in drug discovery and development. </w:t>
      </w:r>
      <w:r>
        <w:rPr>
          <w:rFonts w:ascii="Times New Roman" w:hAnsi="Times New Roman" w:cs="Times New Roman"/>
          <w:sz w:val="24"/>
          <w:szCs w:val="24"/>
        </w:rPr>
        <w:t xml:space="preserve">It </w:t>
      </w:r>
      <w:r w:rsidRPr="00F94D4A">
        <w:rPr>
          <w:rFonts w:ascii="Times New Roman" w:hAnsi="Times New Roman" w:cs="Times New Roman"/>
          <w:sz w:val="24"/>
          <w:szCs w:val="24"/>
        </w:rPr>
        <w:t>has profound effect on drug developmen</w:t>
      </w:r>
      <w:r>
        <w:rPr>
          <w:rFonts w:ascii="Times New Roman" w:hAnsi="Times New Roman" w:cs="Times New Roman"/>
          <w:sz w:val="24"/>
          <w:szCs w:val="24"/>
        </w:rPr>
        <w:t>t.  B</w:t>
      </w:r>
      <w:r w:rsidRPr="00F94D4A">
        <w:rPr>
          <w:rFonts w:ascii="Times New Roman" w:hAnsi="Times New Roman" w:cs="Times New Roman"/>
          <w:sz w:val="24"/>
          <w:szCs w:val="24"/>
        </w:rPr>
        <w:t>ig data and machine learning in AI has increased annual sales in the health care system.</w:t>
      </w:r>
      <w:r w:rsidRPr="002A7BBB">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[3</w:t>
      </w:r>
      <w:r w:rsidRPr="002A7BBB">
        <w:rPr>
          <w:rFonts w:ascii="Times New Roman" w:hAnsi="Times New Roman" w:cs="Times New Roman"/>
          <w:sz w:val="24"/>
          <w:szCs w:val="24"/>
          <w:vertAlign w:val="superscript"/>
        </w:rPr>
        <w:t>]</w:t>
      </w:r>
      <w:r w:rsidRPr="00F94D4A">
        <w:rPr>
          <w:rFonts w:ascii="Times New Roman" w:hAnsi="Times New Roman" w:cs="Times New Roman"/>
          <w:sz w:val="24"/>
          <w:szCs w:val="24"/>
        </w:rPr>
        <w:t xml:space="preserve"> AI has promoted phenotypic drug discovery by allowing screening of compounds in cells or animal models without any prior information on biological t</w:t>
      </w:r>
      <w:r>
        <w:rPr>
          <w:rFonts w:ascii="Times New Roman" w:hAnsi="Times New Roman" w:cs="Times New Roman"/>
          <w:sz w:val="24"/>
          <w:szCs w:val="24"/>
        </w:rPr>
        <w:t>arget. M</w:t>
      </w:r>
      <w:r w:rsidRPr="00F94D4A">
        <w:rPr>
          <w:rFonts w:ascii="Times New Roman" w:hAnsi="Times New Roman" w:cs="Times New Roman"/>
          <w:sz w:val="24"/>
          <w:szCs w:val="24"/>
        </w:rPr>
        <w:t>any pharma</w:t>
      </w:r>
      <w:r>
        <w:rPr>
          <w:rFonts w:ascii="Times New Roman" w:hAnsi="Times New Roman" w:cs="Times New Roman"/>
          <w:sz w:val="24"/>
          <w:szCs w:val="24"/>
        </w:rPr>
        <w:t xml:space="preserve">ceutical </w:t>
      </w:r>
      <w:r w:rsidRPr="00F94D4A">
        <w:rPr>
          <w:rFonts w:ascii="Times New Roman" w:hAnsi="Times New Roman" w:cs="Times New Roman"/>
          <w:sz w:val="24"/>
          <w:szCs w:val="24"/>
        </w:rPr>
        <w:t xml:space="preserve">companies have started collaboration with AI </w:t>
      </w:r>
      <w:r w:rsidRPr="00F94D4A">
        <w:rPr>
          <w:rFonts w:ascii="Times New Roman" w:hAnsi="Times New Roman" w:cs="Times New Roman"/>
          <w:sz w:val="24"/>
          <w:szCs w:val="24"/>
        </w:rPr>
        <w:lastRenderedPageBreak/>
        <w:t>companies</w:t>
      </w:r>
      <w:r>
        <w:rPr>
          <w:rFonts w:ascii="Times New Roman" w:hAnsi="Times New Roman" w:cs="Times New Roman"/>
          <w:sz w:val="24"/>
          <w:szCs w:val="24"/>
        </w:rPr>
        <w:t xml:space="preserve"> and a</w:t>
      </w:r>
      <w:r w:rsidRPr="00F94D4A">
        <w:rPr>
          <w:rFonts w:ascii="Times New Roman" w:hAnsi="Times New Roman" w:cs="Times New Roman"/>
          <w:sz w:val="24"/>
          <w:szCs w:val="24"/>
        </w:rPr>
        <w:t xml:space="preserve">re adopting AI approaches for drug candidates, redrafting the </w:t>
      </w:r>
      <w:r>
        <w:rPr>
          <w:rFonts w:ascii="Times New Roman" w:hAnsi="Times New Roman" w:cs="Times New Roman"/>
          <w:sz w:val="24"/>
          <w:szCs w:val="24"/>
        </w:rPr>
        <w:t xml:space="preserve">new indications </w:t>
      </w:r>
      <w:r w:rsidRPr="00F94D4A">
        <w:rPr>
          <w:rFonts w:ascii="Times New Roman" w:hAnsi="Times New Roman" w:cs="Times New Roman"/>
          <w:sz w:val="24"/>
          <w:szCs w:val="24"/>
        </w:rPr>
        <w:t xml:space="preserve">for </w:t>
      </w:r>
      <w:r>
        <w:rPr>
          <w:rFonts w:ascii="Times New Roman" w:hAnsi="Times New Roman" w:cs="Times New Roman"/>
          <w:sz w:val="24"/>
          <w:szCs w:val="24"/>
        </w:rPr>
        <w:t xml:space="preserve">already available </w:t>
      </w:r>
      <w:r w:rsidRPr="00F94D4A">
        <w:rPr>
          <w:rFonts w:ascii="Times New Roman" w:hAnsi="Times New Roman" w:cs="Times New Roman"/>
          <w:sz w:val="24"/>
          <w:szCs w:val="24"/>
        </w:rPr>
        <w:t>drugs and in advanced stage of drug development also</w:t>
      </w:r>
      <w:proofErr w:type="gramStart"/>
      <w:r w:rsidRPr="00F94D4A">
        <w:rPr>
          <w:rFonts w:ascii="Times New Roman" w:hAnsi="Times New Roman" w:cs="Times New Roman"/>
          <w:sz w:val="24"/>
          <w:szCs w:val="24"/>
        </w:rPr>
        <w:t>.</w:t>
      </w:r>
      <w:r>
        <w:rPr>
          <w:rFonts w:ascii="Times New Roman" w:hAnsi="Times New Roman" w:cs="Times New Roman"/>
          <w:sz w:val="24"/>
          <w:szCs w:val="24"/>
          <w:vertAlign w:val="superscript"/>
        </w:rPr>
        <w:t>[</w:t>
      </w:r>
      <w:proofErr w:type="gramEnd"/>
      <w:r>
        <w:rPr>
          <w:rFonts w:ascii="Times New Roman" w:hAnsi="Times New Roman" w:cs="Times New Roman"/>
          <w:sz w:val="24"/>
          <w:szCs w:val="24"/>
          <w:vertAlign w:val="superscript"/>
        </w:rPr>
        <w:t>3</w:t>
      </w:r>
      <w:r w:rsidRPr="002A7BBB">
        <w:rPr>
          <w:rFonts w:ascii="Times New Roman" w:hAnsi="Times New Roman" w:cs="Times New Roman"/>
          <w:sz w:val="24"/>
          <w:szCs w:val="24"/>
          <w:vertAlign w:val="superscript"/>
        </w:rPr>
        <w:t>]</w:t>
      </w:r>
    </w:p>
    <w:p w:rsidR="00634356" w:rsidRDefault="002F3A28" w:rsidP="00CF01A2">
      <w:pPr>
        <w:spacing w:line="360" w:lineRule="auto"/>
        <w:jc w:val="both"/>
        <w:rPr>
          <w:rFonts w:ascii="Times New Roman" w:hAnsi="Times New Roman" w:cs="Times New Roman"/>
          <w:sz w:val="24"/>
          <w:szCs w:val="24"/>
        </w:rPr>
      </w:pPr>
      <w:r w:rsidRPr="00CF01A2">
        <w:rPr>
          <w:rFonts w:ascii="Times New Roman" w:hAnsi="Times New Roman" w:cs="Times New Roman"/>
          <w:sz w:val="24"/>
          <w:szCs w:val="24"/>
        </w:rPr>
        <w:t>Artificial intelligence (AI) utilises advanced machine learning techniques involving multiple layers of artificial neural networks (i.e. deep learning). AI has diverse role in drug discovery and clinical data management</w:t>
      </w:r>
      <w:r>
        <w:rPr>
          <w:rFonts w:ascii="Times New Roman" w:hAnsi="Times New Roman" w:cs="Times New Roman"/>
          <w:sz w:val="24"/>
          <w:szCs w:val="24"/>
        </w:rPr>
        <w:t>.</w:t>
      </w:r>
    </w:p>
    <w:p w:rsidR="002F3A28" w:rsidRDefault="002F3A28" w:rsidP="00CF01A2">
      <w:pPr>
        <w:spacing w:line="360" w:lineRule="auto"/>
        <w:jc w:val="both"/>
        <w:rPr>
          <w:rFonts w:ascii="Times New Roman" w:hAnsi="Times New Roman" w:cs="Times New Roman"/>
          <w:sz w:val="24"/>
          <w:szCs w:val="24"/>
        </w:rPr>
      </w:pPr>
      <w:r w:rsidRPr="00CF01A2">
        <w:rPr>
          <w:rFonts w:ascii="Times New Roman" w:hAnsi="Times New Roman" w:cs="Times New Roman"/>
          <w:sz w:val="24"/>
          <w:szCs w:val="24"/>
        </w:rPr>
        <w:t xml:space="preserve">Traditionally clinical trials raised ethical issues resulting in patient withdrawal, inadequate enrolments with a consequent result of digitalisation with </w:t>
      </w:r>
      <w:r w:rsidR="00CF01A2" w:rsidRPr="00CF01A2">
        <w:rPr>
          <w:rFonts w:ascii="Times New Roman" w:hAnsi="Times New Roman" w:cs="Times New Roman"/>
          <w:sz w:val="24"/>
          <w:szCs w:val="24"/>
        </w:rPr>
        <w:t>intent</w:t>
      </w:r>
      <w:r w:rsidRPr="00CF01A2">
        <w:rPr>
          <w:rFonts w:ascii="Times New Roman" w:hAnsi="Times New Roman" w:cs="Times New Roman"/>
          <w:sz w:val="24"/>
          <w:szCs w:val="24"/>
        </w:rPr>
        <w:t xml:space="preserve"> to promote authenticity, integrity in clinical research.  Artificial intelligence is a power boost in digitalization. It </w:t>
      </w:r>
      <w:r w:rsidR="00CF01A2" w:rsidRPr="00CF01A2">
        <w:rPr>
          <w:rFonts w:ascii="Times New Roman" w:hAnsi="Times New Roman" w:cs="Times New Roman"/>
          <w:sz w:val="24"/>
          <w:szCs w:val="24"/>
        </w:rPr>
        <w:t>has decentralised</w:t>
      </w:r>
      <w:r w:rsidRPr="00CF01A2">
        <w:rPr>
          <w:rFonts w:ascii="Times New Roman" w:hAnsi="Times New Roman" w:cs="Times New Roman"/>
          <w:sz w:val="24"/>
          <w:szCs w:val="24"/>
        </w:rPr>
        <w:t xml:space="preserve"> the clinical trials and </w:t>
      </w:r>
      <w:r w:rsidR="00CF01A2" w:rsidRPr="00CF01A2">
        <w:rPr>
          <w:rFonts w:ascii="Times New Roman" w:hAnsi="Times New Roman" w:cs="Times New Roman"/>
          <w:sz w:val="24"/>
          <w:szCs w:val="24"/>
        </w:rPr>
        <w:t>strengthened</w:t>
      </w:r>
      <w:r w:rsidRPr="00CF01A2">
        <w:rPr>
          <w:rFonts w:ascii="Times New Roman" w:hAnsi="Times New Roman" w:cs="Times New Roman"/>
          <w:sz w:val="24"/>
          <w:szCs w:val="24"/>
        </w:rPr>
        <w:t xml:space="preserve"> clinical data management.</w:t>
      </w:r>
    </w:p>
    <w:p w:rsidR="002F3A28" w:rsidRPr="002F3A28" w:rsidRDefault="002F3A28" w:rsidP="002F3A28">
      <w:pPr>
        <w:shd w:val="clear" w:color="auto" w:fill="FFFFFF"/>
        <w:spacing w:after="0" w:line="240" w:lineRule="auto"/>
        <w:rPr>
          <w:rFonts w:ascii="open_sanssemibold" w:eastAsia="Times New Roman" w:hAnsi="open_sanssemibold" w:cs="Times New Roman"/>
          <w:color w:val="000000"/>
          <w:sz w:val="21"/>
          <w:szCs w:val="21"/>
          <w:lang w:val="en-US"/>
        </w:rPr>
      </w:pPr>
    </w:p>
    <w:p w:rsidR="002F3A28" w:rsidRPr="002F3A28" w:rsidRDefault="002F3A28" w:rsidP="002F3A28">
      <w:pPr>
        <w:shd w:val="clear" w:color="auto" w:fill="FFFFFF"/>
        <w:spacing w:after="0" w:line="0" w:lineRule="atLeast"/>
        <w:rPr>
          <w:rFonts w:ascii="Arial" w:eastAsia="Times New Roman" w:hAnsi="Arial" w:cs="Arial"/>
          <w:color w:val="000000"/>
          <w:sz w:val="2"/>
          <w:szCs w:val="2"/>
          <w:lang w:val="en-US"/>
        </w:rPr>
      </w:pPr>
      <w:r w:rsidRPr="002F3A28">
        <w:rPr>
          <w:rFonts w:ascii="Arial" w:eastAsia="Times New Roman" w:hAnsi="Arial" w:cs="Arial"/>
          <w:color w:val="000000"/>
          <w:sz w:val="2"/>
          <w:szCs w:val="2"/>
          <w:lang w:val="en-US"/>
        </w:rPr>
        <w:t> </w:t>
      </w:r>
    </w:p>
    <w:p w:rsidR="00B7545A" w:rsidRPr="00F94D4A" w:rsidRDefault="000F55EE" w:rsidP="00F94D4A">
      <w:pPr>
        <w:spacing w:line="360" w:lineRule="auto"/>
        <w:jc w:val="both"/>
        <w:rPr>
          <w:rFonts w:ascii="Times New Roman" w:hAnsi="Times New Roman" w:cs="Times New Roman"/>
          <w:b/>
          <w:color w:val="000000"/>
          <w:sz w:val="24"/>
          <w:szCs w:val="24"/>
        </w:rPr>
      </w:pPr>
      <w:r w:rsidRPr="00F94D4A">
        <w:rPr>
          <w:rFonts w:ascii="Times New Roman" w:hAnsi="Times New Roman" w:cs="Times New Roman"/>
          <w:b/>
          <w:color w:val="000000"/>
          <w:sz w:val="24"/>
          <w:szCs w:val="24"/>
        </w:rPr>
        <w:t xml:space="preserve">Clinical Data </w:t>
      </w:r>
      <w:r w:rsidR="0096323A" w:rsidRPr="00F94D4A">
        <w:rPr>
          <w:rFonts w:ascii="Times New Roman" w:hAnsi="Times New Roman" w:cs="Times New Roman"/>
          <w:b/>
          <w:color w:val="000000"/>
          <w:sz w:val="24"/>
          <w:szCs w:val="24"/>
        </w:rPr>
        <w:t>Management</w:t>
      </w:r>
      <w:r w:rsidR="00D13D10">
        <w:rPr>
          <w:rFonts w:ascii="Times New Roman" w:hAnsi="Times New Roman" w:cs="Times New Roman"/>
          <w:b/>
          <w:color w:val="000000"/>
          <w:sz w:val="24"/>
          <w:szCs w:val="24"/>
        </w:rPr>
        <w:t xml:space="preserve"> (CDM)</w:t>
      </w:r>
    </w:p>
    <w:p w:rsidR="005F523D" w:rsidRPr="00F94D4A" w:rsidRDefault="00FD3EE5" w:rsidP="00F94D4A">
      <w:pPr>
        <w:autoSpaceDE w:val="0"/>
        <w:autoSpaceDN w:val="0"/>
        <w:adjustRightInd w:val="0"/>
        <w:spacing w:after="0" w:line="360" w:lineRule="auto"/>
        <w:jc w:val="both"/>
        <w:rPr>
          <w:rFonts w:ascii="Times New Roman" w:hAnsi="Times New Roman" w:cs="Times New Roman"/>
          <w:color w:val="000000"/>
          <w:sz w:val="24"/>
          <w:szCs w:val="24"/>
        </w:rPr>
      </w:pPr>
      <w:r w:rsidRPr="00F94D4A">
        <w:rPr>
          <w:rFonts w:ascii="Times New Roman" w:hAnsi="Times New Roman" w:cs="Times New Roman"/>
          <w:color w:val="000000"/>
          <w:sz w:val="24"/>
          <w:szCs w:val="24"/>
        </w:rPr>
        <w:t>Clinical trial</w:t>
      </w:r>
      <w:r w:rsidR="00B6659C" w:rsidRPr="00F94D4A">
        <w:rPr>
          <w:rFonts w:ascii="Times New Roman" w:hAnsi="Times New Roman" w:cs="Times New Roman"/>
          <w:color w:val="000000"/>
          <w:sz w:val="24"/>
          <w:szCs w:val="24"/>
        </w:rPr>
        <w:t xml:space="preserve">s are conducted </w:t>
      </w:r>
      <w:r w:rsidR="00130D22">
        <w:rPr>
          <w:rFonts w:ascii="Times New Roman" w:hAnsi="Times New Roman" w:cs="Times New Roman"/>
          <w:color w:val="000000"/>
          <w:sz w:val="24"/>
          <w:szCs w:val="24"/>
        </w:rPr>
        <w:t xml:space="preserve">to collect </w:t>
      </w:r>
      <w:r w:rsidR="00D11FC8" w:rsidRPr="00F94D4A">
        <w:rPr>
          <w:rFonts w:ascii="Times New Roman" w:hAnsi="Times New Roman" w:cs="Times New Roman"/>
          <w:color w:val="000000"/>
          <w:sz w:val="24"/>
          <w:szCs w:val="24"/>
        </w:rPr>
        <w:t>dat</w:t>
      </w:r>
      <w:r w:rsidR="006837FD">
        <w:rPr>
          <w:rFonts w:ascii="Times New Roman" w:hAnsi="Times New Roman" w:cs="Times New Roman"/>
          <w:color w:val="000000"/>
          <w:sz w:val="24"/>
          <w:szCs w:val="24"/>
        </w:rPr>
        <w:t>a</w:t>
      </w:r>
      <w:r w:rsidR="00130D22">
        <w:rPr>
          <w:rFonts w:ascii="Times New Roman" w:hAnsi="Times New Roman" w:cs="Times New Roman"/>
          <w:color w:val="000000"/>
          <w:sz w:val="24"/>
          <w:szCs w:val="24"/>
        </w:rPr>
        <w:t xml:space="preserve"> </w:t>
      </w:r>
      <w:r w:rsidR="00D11FC8" w:rsidRPr="00F94D4A">
        <w:rPr>
          <w:rFonts w:ascii="Times New Roman" w:hAnsi="Times New Roman" w:cs="Times New Roman"/>
          <w:color w:val="000000"/>
          <w:sz w:val="24"/>
          <w:szCs w:val="24"/>
        </w:rPr>
        <w:t>i</w:t>
      </w:r>
      <w:r w:rsidR="003E5777" w:rsidRPr="00F94D4A">
        <w:rPr>
          <w:rFonts w:ascii="Times New Roman" w:hAnsi="Times New Roman" w:cs="Times New Roman"/>
          <w:color w:val="000000"/>
          <w:sz w:val="24"/>
          <w:szCs w:val="24"/>
        </w:rPr>
        <w:t>n response to</w:t>
      </w:r>
      <w:r w:rsidR="00B6659C" w:rsidRPr="00F94D4A">
        <w:rPr>
          <w:rFonts w:ascii="Times New Roman" w:hAnsi="Times New Roman" w:cs="Times New Roman"/>
          <w:color w:val="000000"/>
          <w:sz w:val="24"/>
          <w:szCs w:val="24"/>
        </w:rPr>
        <w:t xml:space="preserve"> </w:t>
      </w:r>
      <w:r w:rsidRPr="00F94D4A">
        <w:rPr>
          <w:rFonts w:ascii="Times New Roman" w:hAnsi="Times New Roman" w:cs="Times New Roman"/>
          <w:color w:val="000000"/>
          <w:sz w:val="24"/>
          <w:szCs w:val="24"/>
        </w:rPr>
        <w:t>research question for hypothesis</w:t>
      </w:r>
      <w:r w:rsidR="002F7BBF" w:rsidRPr="00F94D4A">
        <w:rPr>
          <w:rFonts w:ascii="Times New Roman" w:hAnsi="Times New Roman" w:cs="Times New Roman"/>
          <w:color w:val="000000"/>
          <w:sz w:val="24"/>
          <w:szCs w:val="24"/>
        </w:rPr>
        <w:t xml:space="preserve"> testing</w:t>
      </w:r>
      <w:r w:rsidRPr="00F94D4A">
        <w:rPr>
          <w:rFonts w:ascii="Times New Roman" w:hAnsi="Times New Roman" w:cs="Times New Roman"/>
          <w:color w:val="000000"/>
          <w:sz w:val="24"/>
          <w:szCs w:val="24"/>
        </w:rPr>
        <w:t xml:space="preserve">. </w:t>
      </w:r>
      <w:r w:rsidR="00B6659C" w:rsidRPr="00F94D4A">
        <w:rPr>
          <w:rFonts w:ascii="Times New Roman" w:hAnsi="Times New Roman" w:cs="Times New Roman"/>
          <w:color w:val="000000"/>
          <w:sz w:val="24"/>
          <w:szCs w:val="24"/>
        </w:rPr>
        <w:t>Dat</w:t>
      </w:r>
      <w:r w:rsidR="003E5777" w:rsidRPr="00F94D4A">
        <w:rPr>
          <w:rFonts w:ascii="Times New Roman" w:hAnsi="Times New Roman" w:cs="Times New Roman"/>
          <w:color w:val="000000"/>
          <w:sz w:val="24"/>
          <w:szCs w:val="24"/>
        </w:rPr>
        <w:t>a</w:t>
      </w:r>
      <w:r w:rsidR="00B6659C" w:rsidRPr="00F94D4A">
        <w:rPr>
          <w:rFonts w:ascii="Times New Roman" w:hAnsi="Times New Roman" w:cs="Times New Roman"/>
          <w:color w:val="000000"/>
          <w:sz w:val="24"/>
          <w:szCs w:val="24"/>
        </w:rPr>
        <w:t xml:space="preserve"> is the most important aspect of clinical </w:t>
      </w:r>
      <w:r w:rsidR="00D91C17" w:rsidRPr="00F94D4A">
        <w:rPr>
          <w:rFonts w:ascii="Times New Roman" w:hAnsi="Times New Roman" w:cs="Times New Roman"/>
          <w:color w:val="000000"/>
          <w:sz w:val="24"/>
          <w:szCs w:val="24"/>
        </w:rPr>
        <w:t xml:space="preserve">trial. </w:t>
      </w:r>
      <w:r w:rsidR="003E5777" w:rsidRPr="00F94D4A">
        <w:rPr>
          <w:rFonts w:ascii="Times New Roman" w:hAnsi="Times New Roman" w:cs="Times New Roman"/>
          <w:color w:val="000000"/>
          <w:sz w:val="24"/>
          <w:szCs w:val="24"/>
        </w:rPr>
        <w:t>Research o</w:t>
      </w:r>
      <w:r w:rsidR="00D91C17" w:rsidRPr="00F94D4A">
        <w:rPr>
          <w:rFonts w:ascii="Times New Roman" w:hAnsi="Times New Roman" w:cs="Times New Roman"/>
          <w:color w:val="000000"/>
          <w:sz w:val="24"/>
          <w:szCs w:val="24"/>
        </w:rPr>
        <w:t>utcome</w:t>
      </w:r>
      <w:r w:rsidR="003E5777" w:rsidRPr="00F94D4A">
        <w:rPr>
          <w:rFonts w:ascii="Times New Roman" w:hAnsi="Times New Roman" w:cs="Times New Roman"/>
          <w:color w:val="000000"/>
          <w:sz w:val="24"/>
          <w:szCs w:val="24"/>
        </w:rPr>
        <w:t xml:space="preserve"> </w:t>
      </w:r>
      <w:r w:rsidR="00B6659C" w:rsidRPr="00F94D4A">
        <w:rPr>
          <w:rFonts w:ascii="Times New Roman" w:hAnsi="Times New Roman" w:cs="Times New Roman"/>
          <w:color w:val="000000"/>
          <w:sz w:val="24"/>
          <w:szCs w:val="24"/>
        </w:rPr>
        <w:t xml:space="preserve">depend on the quality of </w:t>
      </w:r>
      <w:r w:rsidR="00CE58D5" w:rsidRPr="00F94D4A">
        <w:rPr>
          <w:rFonts w:ascii="Times New Roman" w:hAnsi="Times New Roman" w:cs="Times New Roman"/>
          <w:color w:val="000000"/>
          <w:sz w:val="24"/>
          <w:szCs w:val="24"/>
        </w:rPr>
        <w:t xml:space="preserve">generated </w:t>
      </w:r>
      <w:r w:rsidR="00CE58D5">
        <w:rPr>
          <w:rFonts w:ascii="Times New Roman" w:hAnsi="Times New Roman" w:cs="Times New Roman"/>
          <w:color w:val="000000"/>
          <w:sz w:val="24"/>
          <w:szCs w:val="24"/>
        </w:rPr>
        <w:t>data</w:t>
      </w:r>
      <w:r w:rsidR="00B6659C" w:rsidRPr="00F94D4A">
        <w:rPr>
          <w:rFonts w:ascii="Times New Roman" w:hAnsi="Times New Roman" w:cs="Times New Roman"/>
          <w:color w:val="000000"/>
          <w:sz w:val="24"/>
          <w:szCs w:val="24"/>
        </w:rPr>
        <w:t>.</w:t>
      </w:r>
      <w:r w:rsidRPr="00F94D4A">
        <w:rPr>
          <w:rFonts w:ascii="Times New Roman" w:hAnsi="Times New Roman" w:cs="Times New Roman"/>
          <w:color w:val="000000"/>
          <w:sz w:val="24"/>
          <w:szCs w:val="24"/>
        </w:rPr>
        <w:t xml:space="preserve"> </w:t>
      </w:r>
      <w:r w:rsidR="00CE6FF5" w:rsidRPr="002A7BBB">
        <w:rPr>
          <w:rFonts w:ascii="Times New Roman" w:hAnsi="Times New Roman" w:cs="Times New Roman"/>
          <w:sz w:val="24"/>
          <w:szCs w:val="24"/>
          <w:vertAlign w:val="superscript"/>
        </w:rPr>
        <w:t>[</w:t>
      </w:r>
      <w:r w:rsidR="00CE6FF5">
        <w:rPr>
          <w:rFonts w:ascii="Times New Roman" w:hAnsi="Times New Roman" w:cs="Times New Roman"/>
          <w:sz w:val="24"/>
          <w:szCs w:val="24"/>
          <w:vertAlign w:val="superscript"/>
        </w:rPr>
        <w:t>4, 5</w:t>
      </w:r>
      <w:r w:rsidR="00CE6FF5" w:rsidRPr="002A7BBB">
        <w:rPr>
          <w:rFonts w:ascii="Times New Roman" w:hAnsi="Times New Roman" w:cs="Times New Roman"/>
          <w:sz w:val="24"/>
          <w:szCs w:val="24"/>
          <w:vertAlign w:val="superscript"/>
        </w:rPr>
        <w:t>]</w:t>
      </w:r>
      <w:r w:rsidR="00CE6FF5">
        <w:rPr>
          <w:rFonts w:ascii="Times New Roman" w:hAnsi="Times New Roman" w:cs="Times New Roman"/>
          <w:sz w:val="24"/>
          <w:szCs w:val="24"/>
        </w:rPr>
        <w:t xml:space="preserve"> </w:t>
      </w:r>
      <w:r w:rsidR="000456FD" w:rsidRPr="00F94D4A">
        <w:rPr>
          <w:rFonts w:ascii="Times New Roman" w:hAnsi="Times New Roman" w:cs="Times New Roman"/>
          <w:color w:val="000000"/>
          <w:sz w:val="24"/>
          <w:szCs w:val="24"/>
        </w:rPr>
        <w:t xml:space="preserve"> </w:t>
      </w:r>
      <w:r w:rsidRPr="00F94D4A">
        <w:rPr>
          <w:rFonts w:ascii="Times New Roman" w:hAnsi="Times New Roman" w:cs="Times New Roman"/>
          <w:color w:val="000000"/>
          <w:sz w:val="24"/>
          <w:szCs w:val="24"/>
        </w:rPr>
        <w:t xml:space="preserve">CDM is </w:t>
      </w:r>
      <w:r w:rsidR="00D91C17" w:rsidRPr="00F94D4A">
        <w:rPr>
          <w:rFonts w:ascii="Times New Roman" w:hAnsi="Times New Roman" w:cs="Times New Roman"/>
          <w:color w:val="000000"/>
          <w:sz w:val="24"/>
          <w:szCs w:val="24"/>
        </w:rPr>
        <w:t xml:space="preserve">basically the </w:t>
      </w:r>
      <w:r w:rsidRPr="00F94D4A">
        <w:rPr>
          <w:rFonts w:ascii="Times New Roman" w:hAnsi="Times New Roman" w:cs="Times New Roman"/>
          <w:color w:val="000000"/>
          <w:sz w:val="24"/>
          <w:szCs w:val="24"/>
        </w:rPr>
        <w:t>collection, cl</w:t>
      </w:r>
      <w:r w:rsidR="00D91C17" w:rsidRPr="00F94D4A">
        <w:rPr>
          <w:rFonts w:ascii="Times New Roman" w:hAnsi="Times New Roman" w:cs="Times New Roman"/>
          <w:color w:val="000000"/>
          <w:sz w:val="24"/>
          <w:szCs w:val="24"/>
        </w:rPr>
        <w:t>eaning, and management of</w:t>
      </w:r>
      <w:r w:rsidRPr="00F94D4A">
        <w:rPr>
          <w:rFonts w:ascii="Times New Roman" w:hAnsi="Times New Roman" w:cs="Times New Roman"/>
          <w:color w:val="000000"/>
          <w:sz w:val="24"/>
          <w:szCs w:val="24"/>
        </w:rPr>
        <w:t xml:space="preserve"> data </w:t>
      </w:r>
      <w:r w:rsidR="00D91C17" w:rsidRPr="00F94D4A">
        <w:rPr>
          <w:rFonts w:ascii="Times New Roman" w:hAnsi="Times New Roman" w:cs="Times New Roman"/>
          <w:color w:val="000000"/>
          <w:sz w:val="24"/>
          <w:szCs w:val="24"/>
        </w:rPr>
        <w:t>obtained from trial participants</w:t>
      </w:r>
      <w:r w:rsidR="003E5777" w:rsidRPr="00F94D4A">
        <w:rPr>
          <w:rFonts w:ascii="Times New Roman" w:hAnsi="Times New Roman" w:cs="Times New Roman"/>
          <w:color w:val="000000"/>
          <w:sz w:val="24"/>
          <w:szCs w:val="24"/>
        </w:rPr>
        <w:t xml:space="preserve"> but </w:t>
      </w:r>
      <w:r w:rsidR="00CE6FF5">
        <w:rPr>
          <w:rFonts w:ascii="Times New Roman" w:hAnsi="Times New Roman" w:cs="Times New Roman"/>
          <w:sz w:val="24"/>
          <w:szCs w:val="24"/>
          <w:vertAlign w:val="superscript"/>
        </w:rPr>
        <w:t>[4</w:t>
      </w:r>
      <w:r w:rsidR="00CE6FF5" w:rsidRPr="002A7BBB">
        <w:rPr>
          <w:rFonts w:ascii="Times New Roman" w:hAnsi="Times New Roman" w:cs="Times New Roman"/>
          <w:sz w:val="24"/>
          <w:szCs w:val="24"/>
          <w:vertAlign w:val="superscript"/>
        </w:rPr>
        <w:t>]</w:t>
      </w:r>
      <w:r w:rsidR="00CE58D5">
        <w:rPr>
          <w:rFonts w:ascii="Times New Roman" w:hAnsi="Times New Roman" w:cs="Times New Roman"/>
          <w:color w:val="000000"/>
          <w:sz w:val="24"/>
          <w:szCs w:val="24"/>
        </w:rPr>
        <w:t xml:space="preserve"> </w:t>
      </w:r>
      <w:r w:rsidRPr="00F94D4A">
        <w:rPr>
          <w:rFonts w:ascii="Times New Roman" w:hAnsi="Times New Roman" w:cs="Times New Roman"/>
          <w:color w:val="000000"/>
          <w:sz w:val="24"/>
          <w:szCs w:val="24"/>
        </w:rPr>
        <w:t xml:space="preserve">in compliance with regulatory standards. </w:t>
      </w:r>
      <w:r w:rsidR="00D91C17" w:rsidRPr="00F94D4A">
        <w:rPr>
          <w:rFonts w:ascii="Times New Roman" w:hAnsi="Times New Roman" w:cs="Times New Roman"/>
          <w:color w:val="000000"/>
          <w:sz w:val="24"/>
          <w:szCs w:val="24"/>
        </w:rPr>
        <w:t>CDM pr</w:t>
      </w:r>
      <w:r w:rsidR="00D11FC8" w:rsidRPr="00F94D4A">
        <w:rPr>
          <w:rFonts w:ascii="Times New Roman" w:hAnsi="Times New Roman" w:cs="Times New Roman"/>
          <w:color w:val="000000"/>
          <w:sz w:val="24"/>
          <w:szCs w:val="24"/>
        </w:rPr>
        <w:t>ocess is primarily conducted to</w:t>
      </w:r>
      <w:r w:rsidR="00D91C17" w:rsidRPr="00F94D4A">
        <w:rPr>
          <w:rFonts w:ascii="Times New Roman" w:hAnsi="Times New Roman" w:cs="Times New Roman"/>
          <w:color w:val="000000"/>
          <w:sz w:val="24"/>
          <w:szCs w:val="24"/>
        </w:rPr>
        <w:t xml:space="preserve"> provide high quality, authentic data with as minimum as possible errors and missing data.</w:t>
      </w:r>
      <w:r w:rsidR="00D11FC8" w:rsidRPr="00F94D4A">
        <w:rPr>
          <w:rFonts w:ascii="Times New Roman" w:hAnsi="Times New Roman" w:cs="Times New Roman"/>
          <w:color w:val="000000"/>
          <w:sz w:val="24"/>
          <w:szCs w:val="24"/>
        </w:rPr>
        <w:t xml:space="preserve"> </w:t>
      </w:r>
      <w:r w:rsidR="00CB6A09" w:rsidRPr="00F94D4A">
        <w:rPr>
          <w:rFonts w:ascii="Times New Roman" w:hAnsi="Times New Roman" w:cs="Times New Roman"/>
          <w:color w:val="000000"/>
          <w:sz w:val="24"/>
          <w:szCs w:val="24"/>
        </w:rPr>
        <w:t>For this purpose</w:t>
      </w:r>
      <w:r w:rsidR="00D91C17" w:rsidRPr="00F94D4A">
        <w:rPr>
          <w:rFonts w:ascii="Times New Roman" w:hAnsi="Times New Roman" w:cs="Times New Roman"/>
          <w:color w:val="000000"/>
          <w:sz w:val="24"/>
          <w:szCs w:val="24"/>
        </w:rPr>
        <w:t xml:space="preserve"> </w:t>
      </w:r>
      <w:r w:rsidR="00D11FC8" w:rsidRPr="00F94D4A">
        <w:rPr>
          <w:rFonts w:ascii="Times New Roman" w:hAnsi="Times New Roman" w:cs="Times New Roman"/>
          <w:color w:val="000000"/>
          <w:sz w:val="24"/>
          <w:szCs w:val="24"/>
        </w:rPr>
        <w:t>good</w:t>
      </w:r>
      <w:r w:rsidR="00D91C17" w:rsidRPr="00F94D4A">
        <w:rPr>
          <w:rFonts w:ascii="Times New Roman" w:hAnsi="Times New Roman" w:cs="Times New Roman"/>
          <w:color w:val="000000"/>
          <w:sz w:val="24"/>
          <w:szCs w:val="24"/>
        </w:rPr>
        <w:t xml:space="preserve"> clinical practices are utilized and </w:t>
      </w:r>
      <w:r w:rsidR="00CB6A09" w:rsidRPr="00F94D4A">
        <w:rPr>
          <w:rFonts w:ascii="Times New Roman" w:hAnsi="Times New Roman" w:cs="Times New Roman"/>
          <w:color w:val="000000"/>
          <w:sz w:val="24"/>
          <w:szCs w:val="24"/>
        </w:rPr>
        <w:t xml:space="preserve">assurance is made that </w:t>
      </w:r>
      <w:r w:rsidR="00D11FC8" w:rsidRPr="00F94D4A">
        <w:rPr>
          <w:rFonts w:ascii="Times New Roman" w:hAnsi="Times New Roman" w:cs="Times New Roman"/>
          <w:color w:val="000000"/>
          <w:sz w:val="24"/>
          <w:szCs w:val="24"/>
        </w:rPr>
        <w:t>generated data is complete</w:t>
      </w:r>
      <w:r w:rsidR="00CB6A09" w:rsidRPr="00F94D4A">
        <w:rPr>
          <w:rFonts w:ascii="Times New Roman" w:hAnsi="Times New Roman" w:cs="Times New Roman"/>
          <w:color w:val="000000"/>
          <w:sz w:val="24"/>
          <w:szCs w:val="24"/>
        </w:rPr>
        <w:t xml:space="preserve"> in all aspects</w:t>
      </w:r>
      <w:r w:rsidR="00D11FC8" w:rsidRPr="00F94D4A">
        <w:rPr>
          <w:rFonts w:ascii="Times New Roman" w:hAnsi="Times New Roman" w:cs="Times New Roman"/>
          <w:color w:val="000000"/>
          <w:sz w:val="24"/>
          <w:szCs w:val="24"/>
        </w:rPr>
        <w:t xml:space="preserve">, </w:t>
      </w:r>
      <w:r w:rsidR="00D91C17" w:rsidRPr="00F94D4A">
        <w:rPr>
          <w:rFonts w:ascii="Times New Roman" w:hAnsi="Times New Roman" w:cs="Times New Roman"/>
          <w:color w:val="000000"/>
          <w:sz w:val="24"/>
          <w:szCs w:val="24"/>
        </w:rPr>
        <w:t>reliable and processed correctly. All this is facilitated by software applications</w:t>
      </w:r>
      <w:r w:rsidR="00B037FB" w:rsidRPr="00F94D4A">
        <w:rPr>
          <w:rFonts w:ascii="Times New Roman" w:hAnsi="Times New Roman" w:cs="Times New Roman"/>
          <w:color w:val="000000"/>
          <w:sz w:val="24"/>
          <w:szCs w:val="24"/>
        </w:rPr>
        <w:t xml:space="preserve"> which </w:t>
      </w:r>
      <w:r w:rsidR="00D11FC8" w:rsidRPr="00F94D4A">
        <w:rPr>
          <w:rFonts w:ascii="Times New Roman" w:hAnsi="Times New Roman" w:cs="Times New Roman"/>
          <w:color w:val="000000"/>
          <w:sz w:val="24"/>
          <w:szCs w:val="24"/>
        </w:rPr>
        <w:t>allow</w:t>
      </w:r>
      <w:r w:rsidR="00B037FB" w:rsidRPr="00F94D4A">
        <w:rPr>
          <w:rFonts w:ascii="Times New Roman" w:hAnsi="Times New Roman" w:cs="Times New Roman"/>
          <w:color w:val="000000"/>
          <w:sz w:val="24"/>
          <w:szCs w:val="24"/>
        </w:rPr>
        <w:t xml:space="preserve"> audit trail,</w:t>
      </w:r>
      <w:r w:rsidR="000240E4" w:rsidRPr="00F94D4A">
        <w:rPr>
          <w:rFonts w:ascii="Times New Roman" w:hAnsi="Times New Roman" w:cs="Times New Roman"/>
          <w:color w:val="000000"/>
          <w:sz w:val="24"/>
          <w:szCs w:val="24"/>
        </w:rPr>
        <w:t xml:space="preserve"> </w:t>
      </w:r>
      <w:r w:rsidR="00B037FB" w:rsidRPr="00F94D4A">
        <w:rPr>
          <w:rFonts w:ascii="Times New Roman" w:hAnsi="Times New Roman" w:cs="Times New Roman"/>
          <w:color w:val="000000"/>
          <w:sz w:val="24"/>
          <w:szCs w:val="24"/>
        </w:rPr>
        <w:t xml:space="preserve">provide easy identification and resolution of </w:t>
      </w:r>
      <w:r w:rsidR="00D11FC8" w:rsidRPr="00F94D4A">
        <w:rPr>
          <w:rFonts w:ascii="Times New Roman" w:hAnsi="Times New Roman" w:cs="Times New Roman"/>
          <w:color w:val="000000"/>
          <w:sz w:val="24"/>
          <w:szCs w:val="24"/>
        </w:rPr>
        <w:t>discrepancies</w:t>
      </w:r>
      <w:r w:rsidR="00B037FB" w:rsidRPr="00F94D4A">
        <w:rPr>
          <w:rFonts w:ascii="Times New Roman" w:hAnsi="Times New Roman" w:cs="Times New Roman"/>
          <w:color w:val="000000"/>
          <w:sz w:val="24"/>
          <w:szCs w:val="24"/>
        </w:rPr>
        <w:t xml:space="preserve"> in </w:t>
      </w:r>
      <w:r w:rsidR="00CB6A09" w:rsidRPr="00F94D4A">
        <w:rPr>
          <w:rFonts w:ascii="Times New Roman" w:hAnsi="Times New Roman" w:cs="Times New Roman"/>
          <w:color w:val="000000"/>
          <w:sz w:val="24"/>
          <w:szCs w:val="24"/>
        </w:rPr>
        <w:t>c</w:t>
      </w:r>
      <w:r w:rsidR="00B037FB" w:rsidRPr="00F94D4A">
        <w:rPr>
          <w:rFonts w:ascii="Times New Roman" w:hAnsi="Times New Roman" w:cs="Times New Roman"/>
          <w:color w:val="000000"/>
          <w:sz w:val="24"/>
          <w:szCs w:val="24"/>
        </w:rPr>
        <w:t>ollected</w:t>
      </w:r>
      <w:r w:rsidR="00CB6A09" w:rsidRPr="00F94D4A">
        <w:rPr>
          <w:rFonts w:ascii="Times New Roman" w:hAnsi="Times New Roman" w:cs="Times New Roman"/>
          <w:color w:val="000000"/>
          <w:sz w:val="24"/>
          <w:szCs w:val="24"/>
        </w:rPr>
        <w:t xml:space="preserve"> data</w:t>
      </w:r>
      <w:r w:rsidR="00B037FB" w:rsidRPr="00F94D4A">
        <w:rPr>
          <w:rFonts w:ascii="Times New Roman" w:hAnsi="Times New Roman" w:cs="Times New Roman"/>
          <w:color w:val="000000"/>
          <w:sz w:val="24"/>
          <w:szCs w:val="24"/>
        </w:rPr>
        <w:t xml:space="preserve">. </w:t>
      </w:r>
      <w:r w:rsidR="00CB6A09" w:rsidRPr="00F94D4A">
        <w:rPr>
          <w:rFonts w:ascii="Times New Roman" w:hAnsi="Times New Roman" w:cs="Times New Roman"/>
          <w:color w:val="000000"/>
          <w:sz w:val="24"/>
          <w:szCs w:val="24"/>
        </w:rPr>
        <w:t>In large scale and complex trials s</w:t>
      </w:r>
      <w:r w:rsidRPr="00F94D4A">
        <w:rPr>
          <w:rFonts w:ascii="Times New Roman" w:hAnsi="Times New Roman" w:cs="Times New Roman"/>
          <w:color w:val="000000"/>
          <w:sz w:val="24"/>
          <w:szCs w:val="24"/>
        </w:rPr>
        <w:t>ophisticated innovations</w:t>
      </w:r>
      <w:r w:rsidR="000240E4" w:rsidRPr="00F94D4A">
        <w:rPr>
          <w:rFonts w:ascii="Times New Roman" w:hAnsi="Times New Roman" w:cs="Times New Roman"/>
          <w:color w:val="000000"/>
          <w:sz w:val="24"/>
          <w:szCs w:val="24"/>
        </w:rPr>
        <w:t xml:space="preserve"> in CDM ensure easy handling and </w:t>
      </w:r>
      <w:r w:rsidR="00CB6A09" w:rsidRPr="00F94D4A">
        <w:rPr>
          <w:rFonts w:ascii="Times New Roman" w:hAnsi="Times New Roman" w:cs="Times New Roman"/>
          <w:color w:val="000000"/>
          <w:sz w:val="24"/>
          <w:szCs w:val="24"/>
        </w:rPr>
        <w:t xml:space="preserve">high </w:t>
      </w:r>
      <w:r w:rsidR="000240E4" w:rsidRPr="00F94D4A">
        <w:rPr>
          <w:rFonts w:ascii="Times New Roman" w:hAnsi="Times New Roman" w:cs="Times New Roman"/>
          <w:color w:val="000000"/>
          <w:sz w:val="24"/>
          <w:szCs w:val="24"/>
        </w:rPr>
        <w:t>quali</w:t>
      </w:r>
      <w:r w:rsidR="00CB6A09" w:rsidRPr="00F94D4A">
        <w:rPr>
          <w:rFonts w:ascii="Times New Roman" w:hAnsi="Times New Roman" w:cs="Times New Roman"/>
          <w:color w:val="000000"/>
          <w:sz w:val="24"/>
          <w:szCs w:val="24"/>
        </w:rPr>
        <w:t>ty data.</w:t>
      </w:r>
      <w:r w:rsidR="00CE6FF5" w:rsidRPr="00CE6FF5">
        <w:rPr>
          <w:rFonts w:ascii="Times New Roman" w:hAnsi="Times New Roman" w:cs="Times New Roman"/>
          <w:sz w:val="24"/>
          <w:szCs w:val="24"/>
          <w:vertAlign w:val="superscript"/>
        </w:rPr>
        <w:t xml:space="preserve"> </w:t>
      </w:r>
      <w:r w:rsidR="00CE6FF5" w:rsidRPr="002A7BBB">
        <w:rPr>
          <w:rFonts w:ascii="Times New Roman" w:hAnsi="Times New Roman" w:cs="Times New Roman"/>
          <w:sz w:val="24"/>
          <w:szCs w:val="24"/>
          <w:vertAlign w:val="superscript"/>
        </w:rPr>
        <w:t>[</w:t>
      </w:r>
      <w:r w:rsidR="00CE6FF5">
        <w:rPr>
          <w:rFonts w:ascii="Times New Roman" w:hAnsi="Times New Roman" w:cs="Times New Roman"/>
          <w:sz w:val="24"/>
          <w:szCs w:val="24"/>
          <w:vertAlign w:val="superscript"/>
        </w:rPr>
        <w:t>4, 6</w:t>
      </w:r>
      <w:r w:rsidR="00CE6FF5" w:rsidRPr="002A7BBB">
        <w:rPr>
          <w:rFonts w:ascii="Times New Roman" w:hAnsi="Times New Roman" w:cs="Times New Roman"/>
          <w:sz w:val="24"/>
          <w:szCs w:val="24"/>
          <w:vertAlign w:val="superscript"/>
        </w:rPr>
        <w:t>]</w:t>
      </w:r>
      <w:r w:rsidR="00CE6FF5">
        <w:rPr>
          <w:rFonts w:ascii="Times New Roman" w:hAnsi="Times New Roman" w:cs="Times New Roman"/>
          <w:sz w:val="24"/>
          <w:szCs w:val="24"/>
        </w:rPr>
        <w:t xml:space="preserve"> </w:t>
      </w:r>
      <w:r w:rsidR="00702E84" w:rsidRPr="00F94D4A">
        <w:rPr>
          <w:rFonts w:ascii="Times New Roman" w:hAnsi="Times New Roman" w:cs="Times New Roman"/>
          <w:color w:val="000000"/>
          <w:sz w:val="24"/>
          <w:szCs w:val="24"/>
          <w:shd w:val="clear" w:color="auto" w:fill="FFFFFF"/>
        </w:rPr>
        <w:t xml:space="preserve"> </w:t>
      </w:r>
    </w:p>
    <w:p w:rsidR="00CB6A09" w:rsidRPr="00F94D4A" w:rsidRDefault="00CB6A09" w:rsidP="00F94D4A">
      <w:pPr>
        <w:pStyle w:val="p"/>
        <w:shd w:val="clear" w:color="auto" w:fill="FFFFFF"/>
        <w:spacing w:before="166" w:beforeAutospacing="0" w:after="166" w:afterAutospacing="0" w:line="360" w:lineRule="auto"/>
        <w:jc w:val="both"/>
        <w:rPr>
          <w:b/>
          <w:color w:val="000000"/>
        </w:rPr>
      </w:pPr>
      <w:r w:rsidRPr="00F94D4A">
        <w:rPr>
          <w:color w:val="000000"/>
        </w:rPr>
        <w:t xml:space="preserve"> </w:t>
      </w:r>
      <w:r w:rsidRPr="00F94D4A">
        <w:rPr>
          <w:b/>
          <w:color w:val="000000"/>
        </w:rPr>
        <w:t>H</w:t>
      </w:r>
      <w:r w:rsidR="00FD3EE5" w:rsidRPr="00F94D4A">
        <w:rPr>
          <w:b/>
          <w:color w:val="000000"/>
        </w:rPr>
        <w:t>igh-quality data</w:t>
      </w:r>
    </w:p>
    <w:p w:rsidR="009F5A8E" w:rsidRPr="00F94D4A" w:rsidRDefault="00FD3EE5" w:rsidP="00F94D4A">
      <w:pPr>
        <w:pStyle w:val="p"/>
        <w:shd w:val="clear" w:color="auto" w:fill="FFFFFF"/>
        <w:spacing w:before="166" w:beforeAutospacing="0" w:after="166" w:afterAutospacing="0" w:line="360" w:lineRule="auto"/>
        <w:jc w:val="both"/>
        <w:rPr>
          <w:color w:val="000000"/>
        </w:rPr>
      </w:pPr>
      <w:r w:rsidRPr="00F94D4A">
        <w:rPr>
          <w:color w:val="000000"/>
        </w:rPr>
        <w:t xml:space="preserve"> </w:t>
      </w:r>
      <w:r w:rsidR="00C04C65" w:rsidRPr="00F94D4A">
        <w:rPr>
          <w:color w:val="000000"/>
        </w:rPr>
        <w:t>Data which is accurate for</w:t>
      </w:r>
      <w:r w:rsidR="00E17F63" w:rsidRPr="00F94D4A">
        <w:rPr>
          <w:color w:val="000000"/>
        </w:rPr>
        <w:t xml:space="preserve"> suitable</w:t>
      </w:r>
      <w:r w:rsidRPr="00F94D4A">
        <w:rPr>
          <w:color w:val="000000"/>
        </w:rPr>
        <w:t xml:space="preserve"> statistical analysis</w:t>
      </w:r>
      <w:r w:rsidR="00C04C65" w:rsidRPr="00F94D4A">
        <w:rPr>
          <w:color w:val="000000"/>
        </w:rPr>
        <w:t xml:space="preserve"> and compl</w:t>
      </w:r>
      <w:r w:rsidR="00E17F63" w:rsidRPr="00F94D4A">
        <w:rPr>
          <w:color w:val="000000"/>
        </w:rPr>
        <w:t>ies</w:t>
      </w:r>
      <w:r w:rsidR="00C04C65" w:rsidRPr="00F94D4A">
        <w:rPr>
          <w:color w:val="000000"/>
        </w:rPr>
        <w:t xml:space="preserve"> with </w:t>
      </w:r>
      <w:r w:rsidRPr="00F94D4A">
        <w:rPr>
          <w:color w:val="000000"/>
        </w:rPr>
        <w:t>protocol-specified parameters and requirements</w:t>
      </w:r>
      <w:r w:rsidR="00C04C65" w:rsidRPr="00F94D4A">
        <w:rPr>
          <w:color w:val="000000"/>
        </w:rPr>
        <w:t xml:space="preserve"> is called high quality data.</w:t>
      </w:r>
      <w:r w:rsidR="00E17F63" w:rsidRPr="00F94D4A">
        <w:rPr>
          <w:color w:val="000000"/>
        </w:rPr>
        <w:t xml:space="preserve"> For a data to be high quality there are some </w:t>
      </w:r>
      <w:r w:rsidR="00634356" w:rsidRPr="00F94D4A">
        <w:rPr>
          <w:color w:val="000000"/>
        </w:rPr>
        <w:t>requirements which are</w:t>
      </w:r>
      <w:r w:rsidR="00E17F63" w:rsidRPr="00F94D4A">
        <w:rPr>
          <w:color w:val="000000"/>
        </w:rPr>
        <w:t xml:space="preserve"> as below</w:t>
      </w:r>
    </w:p>
    <w:p w:rsidR="002B246F" w:rsidRPr="00F94D4A" w:rsidRDefault="009F5A8E" w:rsidP="00F94D4A">
      <w:pPr>
        <w:pStyle w:val="p"/>
        <w:numPr>
          <w:ilvl w:val="0"/>
          <w:numId w:val="2"/>
        </w:numPr>
        <w:shd w:val="clear" w:color="auto" w:fill="FFFFFF"/>
        <w:spacing w:before="166" w:beforeAutospacing="0" w:after="166" w:afterAutospacing="0" w:line="360" w:lineRule="auto"/>
        <w:jc w:val="both"/>
        <w:rPr>
          <w:color w:val="000000"/>
        </w:rPr>
      </w:pPr>
      <w:r w:rsidRPr="00F94D4A">
        <w:rPr>
          <w:color w:val="000000"/>
        </w:rPr>
        <w:t>Data should bear an arbitrarily ‘accept</w:t>
      </w:r>
      <w:r w:rsidR="001825B9" w:rsidRPr="00F94D4A">
        <w:rPr>
          <w:color w:val="000000"/>
        </w:rPr>
        <w:t xml:space="preserve">able level of variation’ which </w:t>
      </w:r>
      <w:r w:rsidRPr="00F94D4A">
        <w:rPr>
          <w:color w:val="000000"/>
        </w:rPr>
        <w:t>would not affect the conclusion of the study on</w:t>
      </w:r>
      <w:r w:rsidR="002B246F" w:rsidRPr="00F94D4A">
        <w:rPr>
          <w:color w:val="000000"/>
        </w:rPr>
        <w:t xml:space="preserve"> the ground of </w:t>
      </w:r>
      <w:r w:rsidRPr="00F94D4A">
        <w:rPr>
          <w:color w:val="000000"/>
        </w:rPr>
        <w:t>statistical analysis.</w:t>
      </w:r>
    </w:p>
    <w:p w:rsidR="002B246F" w:rsidRPr="00F94D4A" w:rsidRDefault="002B246F" w:rsidP="00F94D4A">
      <w:pPr>
        <w:pStyle w:val="p"/>
        <w:numPr>
          <w:ilvl w:val="0"/>
          <w:numId w:val="2"/>
        </w:numPr>
        <w:shd w:val="clear" w:color="auto" w:fill="FFFFFF"/>
        <w:spacing w:before="166" w:beforeAutospacing="0" w:after="166" w:afterAutospacing="0" w:line="360" w:lineRule="auto"/>
        <w:jc w:val="both"/>
        <w:rPr>
          <w:color w:val="000000"/>
        </w:rPr>
      </w:pPr>
      <w:r w:rsidRPr="00F94D4A">
        <w:rPr>
          <w:color w:val="000000"/>
        </w:rPr>
        <w:t>In case there is encountered</w:t>
      </w:r>
      <w:r w:rsidR="00C04C65" w:rsidRPr="00F94D4A">
        <w:rPr>
          <w:color w:val="000000"/>
        </w:rPr>
        <w:t xml:space="preserve"> </w:t>
      </w:r>
      <w:r w:rsidR="00FD3EE5" w:rsidRPr="00F94D4A">
        <w:rPr>
          <w:color w:val="000000"/>
        </w:rPr>
        <w:t>deviation</w:t>
      </w:r>
      <w:r w:rsidRPr="00F94D4A">
        <w:rPr>
          <w:color w:val="000000"/>
        </w:rPr>
        <w:t xml:space="preserve"> from protocol </w:t>
      </w:r>
      <w:r w:rsidR="00FD3EE5" w:rsidRPr="00F94D4A">
        <w:rPr>
          <w:color w:val="000000"/>
        </w:rPr>
        <w:t>the p</w:t>
      </w:r>
      <w:r w:rsidRPr="00F94D4A">
        <w:rPr>
          <w:color w:val="000000"/>
        </w:rPr>
        <w:t xml:space="preserve">articipant should be excluded from </w:t>
      </w:r>
      <w:r w:rsidR="00FD3EE5" w:rsidRPr="00F94D4A">
        <w:rPr>
          <w:color w:val="000000"/>
        </w:rPr>
        <w:t>final database</w:t>
      </w:r>
      <w:r w:rsidRPr="00F94D4A">
        <w:rPr>
          <w:color w:val="000000"/>
        </w:rPr>
        <w:t xml:space="preserve"> and it may be audited by r</w:t>
      </w:r>
      <w:r w:rsidR="00FD3EE5" w:rsidRPr="00F94D4A">
        <w:rPr>
          <w:color w:val="000000"/>
        </w:rPr>
        <w:t>egulatory authorities</w:t>
      </w:r>
      <w:r w:rsidRPr="00F94D4A">
        <w:rPr>
          <w:color w:val="000000"/>
        </w:rPr>
        <w:t>.</w:t>
      </w:r>
    </w:p>
    <w:p w:rsidR="002B246F" w:rsidRPr="00F94D4A" w:rsidRDefault="002B246F" w:rsidP="00F94D4A">
      <w:pPr>
        <w:pStyle w:val="p"/>
        <w:numPr>
          <w:ilvl w:val="0"/>
          <w:numId w:val="2"/>
        </w:numPr>
        <w:shd w:val="clear" w:color="auto" w:fill="FFFFFF"/>
        <w:spacing w:before="166" w:beforeAutospacing="0" w:after="166" w:afterAutospacing="0" w:line="360" w:lineRule="auto"/>
        <w:jc w:val="both"/>
        <w:rPr>
          <w:color w:val="000000"/>
        </w:rPr>
      </w:pPr>
      <w:r w:rsidRPr="00F94D4A">
        <w:rPr>
          <w:color w:val="000000"/>
        </w:rPr>
        <w:t xml:space="preserve">Collected data should be free from </w:t>
      </w:r>
      <w:r w:rsidR="00FD3EE5" w:rsidRPr="00F94D4A">
        <w:rPr>
          <w:color w:val="000000"/>
        </w:rPr>
        <w:t xml:space="preserve">missing data </w:t>
      </w:r>
      <w:r w:rsidRPr="00F94D4A">
        <w:rPr>
          <w:color w:val="000000"/>
        </w:rPr>
        <w:t xml:space="preserve">and minimal acceptable </w:t>
      </w:r>
      <w:r w:rsidR="00FD3EE5" w:rsidRPr="00F94D4A">
        <w:rPr>
          <w:color w:val="000000"/>
        </w:rPr>
        <w:t xml:space="preserve">misses. </w:t>
      </w:r>
    </w:p>
    <w:p w:rsidR="00FD3EE5" w:rsidRPr="00F94D4A" w:rsidRDefault="002B246F" w:rsidP="00F94D4A">
      <w:pPr>
        <w:pStyle w:val="p"/>
        <w:numPr>
          <w:ilvl w:val="0"/>
          <w:numId w:val="2"/>
        </w:numPr>
        <w:shd w:val="clear" w:color="auto" w:fill="FFFFFF"/>
        <w:spacing w:before="166" w:beforeAutospacing="0" w:after="166" w:afterAutospacing="0" w:line="360" w:lineRule="auto"/>
        <w:jc w:val="both"/>
        <w:rPr>
          <w:color w:val="000000"/>
        </w:rPr>
      </w:pPr>
      <w:r w:rsidRPr="00F94D4A">
        <w:rPr>
          <w:color w:val="000000"/>
        </w:rPr>
        <w:lastRenderedPageBreak/>
        <w:t xml:space="preserve">Quality of data </w:t>
      </w:r>
      <w:r w:rsidR="001825B9" w:rsidRPr="00F94D4A">
        <w:rPr>
          <w:color w:val="000000"/>
        </w:rPr>
        <w:t xml:space="preserve">should </w:t>
      </w:r>
      <w:r w:rsidR="004D6EB2" w:rsidRPr="00F94D4A">
        <w:rPr>
          <w:color w:val="000000"/>
        </w:rPr>
        <w:t xml:space="preserve">comply with </w:t>
      </w:r>
      <w:r w:rsidR="00FD3EE5" w:rsidRPr="00F94D4A">
        <w:rPr>
          <w:color w:val="000000"/>
        </w:rPr>
        <w:t>applicable regulatory requirements</w:t>
      </w:r>
      <w:r w:rsidR="004D6EB2" w:rsidRPr="00F94D4A">
        <w:rPr>
          <w:color w:val="000000"/>
        </w:rPr>
        <w:t>.</w:t>
      </w:r>
      <w:r w:rsidR="00FD3EE5" w:rsidRPr="00F94D4A">
        <w:rPr>
          <w:color w:val="303030"/>
          <w:shd w:val="clear" w:color="auto" w:fill="FFFFFF"/>
        </w:rPr>
        <w:t xml:space="preserve"> </w:t>
      </w:r>
      <w:r w:rsidR="009F4513">
        <w:rPr>
          <w:vertAlign w:val="superscript"/>
        </w:rPr>
        <w:t>[4</w:t>
      </w:r>
      <w:r w:rsidR="009F4513" w:rsidRPr="002A7BBB">
        <w:rPr>
          <w:vertAlign w:val="superscript"/>
        </w:rPr>
        <w:t>]</w:t>
      </w:r>
      <w:r w:rsidR="009F4513">
        <w:t xml:space="preserve"> </w:t>
      </w:r>
    </w:p>
    <w:p w:rsidR="00B94046" w:rsidRPr="00F94D4A" w:rsidRDefault="00241BE4"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Different</w:t>
      </w:r>
      <w:r w:rsidR="00083CB1" w:rsidRPr="00F94D4A">
        <w:rPr>
          <w:rFonts w:ascii="Times New Roman" w:hAnsi="Times New Roman" w:cs="Times New Roman"/>
          <w:b/>
          <w:sz w:val="24"/>
          <w:szCs w:val="24"/>
        </w:rPr>
        <w:t xml:space="preserve"> CDM </w:t>
      </w:r>
      <w:r w:rsidR="00F94D4A">
        <w:rPr>
          <w:rFonts w:ascii="Times New Roman" w:hAnsi="Times New Roman" w:cs="Times New Roman"/>
          <w:b/>
          <w:sz w:val="24"/>
          <w:szCs w:val="24"/>
        </w:rPr>
        <w:t>s</w:t>
      </w:r>
      <w:r w:rsidR="00F94D4A" w:rsidRPr="00F94D4A">
        <w:rPr>
          <w:rFonts w:ascii="Times New Roman" w:hAnsi="Times New Roman" w:cs="Times New Roman"/>
          <w:b/>
          <w:sz w:val="24"/>
          <w:szCs w:val="24"/>
        </w:rPr>
        <w:t xml:space="preserve">oft </w:t>
      </w:r>
      <w:proofErr w:type="spellStart"/>
      <w:r w:rsidR="00F94D4A" w:rsidRPr="00F94D4A">
        <w:rPr>
          <w:rFonts w:ascii="Times New Roman" w:hAnsi="Times New Roman" w:cs="Times New Roman"/>
          <w:b/>
          <w:sz w:val="24"/>
          <w:szCs w:val="24"/>
        </w:rPr>
        <w:t>wares</w:t>
      </w:r>
      <w:proofErr w:type="spellEnd"/>
      <w:r w:rsidR="00083CB1" w:rsidRPr="00F94D4A">
        <w:rPr>
          <w:rFonts w:ascii="Times New Roman" w:hAnsi="Times New Roman" w:cs="Times New Roman"/>
          <w:b/>
          <w:sz w:val="24"/>
          <w:szCs w:val="24"/>
        </w:rPr>
        <w:t xml:space="preserve"> and their a</w:t>
      </w:r>
      <w:r w:rsidR="00B94046" w:rsidRPr="00F94D4A">
        <w:rPr>
          <w:rFonts w:ascii="Times New Roman" w:hAnsi="Times New Roman" w:cs="Times New Roman"/>
          <w:b/>
          <w:sz w:val="24"/>
          <w:szCs w:val="24"/>
        </w:rPr>
        <w:t xml:space="preserve">pplications </w:t>
      </w:r>
      <w:r w:rsidRPr="00F94D4A">
        <w:rPr>
          <w:rFonts w:ascii="Times New Roman" w:hAnsi="Times New Roman" w:cs="Times New Roman"/>
          <w:b/>
          <w:sz w:val="24"/>
          <w:szCs w:val="24"/>
        </w:rPr>
        <w:t>(Fig 1)</w:t>
      </w:r>
    </w:p>
    <w:p w:rsidR="006D673E" w:rsidRPr="00F94D4A" w:rsidRDefault="006D673E"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SAS Clinical software</w:t>
      </w:r>
    </w:p>
    <w:p w:rsidR="006D673E" w:rsidRPr="00F94D4A" w:rsidRDefault="00445F6A"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This software addresses </w:t>
      </w:r>
      <w:r w:rsidR="006D673E" w:rsidRPr="00F94D4A">
        <w:rPr>
          <w:rFonts w:ascii="Times New Roman" w:hAnsi="Times New Roman" w:cs="Times New Roman"/>
          <w:sz w:val="24"/>
          <w:szCs w:val="24"/>
        </w:rPr>
        <w:t xml:space="preserve">unique needs </w:t>
      </w:r>
      <w:r w:rsidRPr="00F94D4A">
        <w:rPr>
          <w:rFonts w:ascii="Times New Roman" w:hAnsi="Times New Roman" w:cs="Times New Roman"/>
          <w:sz w:val="24"/>
          <w:szCs w:val="24"/>
        </w:rPr>
        <w:t xml:space="preserve">of a new drug throughout drug </w:t>
      </w:r>
      <w:r w:rsidR="006D673E" w:rsidRPr="00F94D4A">
        <w:rPr>
          <w:rFonts w:ascii="Times New Roman" w:hAnsi="Times New Roman" w:cs="Times New Roman"/>
          <w:sz w:val="24"/>
          <w:szCs w:val="24"/>
        </w:rPr>
        <w:t xml:space="preserve">discovery </w:t>
      </w:r>
      <w:r w:rsidRPr="00F94D4A">
        <w:rPr>
          <w:rFonts w:ascii="Times New Roman" w:hAnsi="Times New Roman" w:cs="Times New Roman"/>
          <w:sz w:val="24"/>
          <w:szCs w:val="24"/>
        </w:rPr>
        <w:t xml:space="preserve">and </w:t>
      </w:r>
      <w:r w:rsidR="006D673E" w:rsidRPr="00F94D4A">
        <w:rPr>
          <w:rFonts w:ascii="Times New Roman" w:hAnsi="Times New Roman" w:cs="Times New Roman"/>
          <w:sz w:val="24"/>
          <w:szCs w:val="24"/>
        </w:rPr>
        <w:t>development</w:t>
      </w:r>
      <w:r w:rsidRPr="00F94D4A">
        <w:rPr>
          <w:rFonts w:ascii="Times New Roman" w:hAnsi="Times New Roman" w:cs="Times New Roman"/>
          <w:sz w:val="24"/>
          <w:szCs w:val="24"/>
        </w:rPr>
        <w:t xml:space="preserve"> process.</w:t>
      </w:r>
      <w:r w:rsidR="006D673E" w:rsidRPr="00F94D4A">
        <w:rPr>
          <w:rFonts w:ascii="Times New Roman" w:hAnsi="Times New Roman" w:cs="Times New Roman"/>
          <w:sz w:val="24"/>
          <w:szCs w:val="24"/>
        </w:rPr>
        <w:t xml:space="preserve"> It </w:t>
      </w:r>
      <w:r w:rsidRPr="00F94D4A">
        <w:rPr>
          <w:rFonts w:ascii="Times New Roman" w:hAnsi="Times New Roman" w:cs="Times New Roman"/>
          <w:sz w:val="24"/>
          <w:szCs w:val="24"/>
        </w:rPr>
        <w:t xml:space="preserve">generates a </w:t>
      </w:r>
      <w:r w:rsidR="006D673E" w:rsidRPr="00F94D4A">
        <w:rPr>
          <w:rFonts w:ascii="Times New Roman" w:hAnsi="Times New Roman" w:cs="Times New Roman"/>
          <w:sz w:val="24"/>
          <w:szCs w:val="24"/>
        </w:rPr>
        <w:t>simple</w:t>
      </w:r>
      <w:r w:rsidRPr="00F94D4A">
        <w:rPr>
          <w:rFonts w:ascii="Times New Roman" w:hAnsi="Times New Roman" w:cs="Times New Roman"/>
          <w:sz w:val="24"/>
          <w:szCs w:val="24"/>
        </w:rPr>
        <w:t xml:space="preserve">, easy and an integrated platform for </w:t>
      </w:r>
      <w:proofErr w:type="gramStart"/>
      <w:r w:rsidRPr="00F94D4A">
        <w:rPr>
          <w:rFonts w:ascii="Times New Roman" w:hAnsi="Times New Roman" w:cs="Times New Roman"/>
          <w:sz w:val="24"/>
          <w:szCs w:val="24"/>
        </w:rPr>
        <w:t xml:space="preserve">assessment </w:t>
      </w:r>
      <w:r w:rsidR="006D673E" w:rsidRPr="00F94D4A">
        <w:rPr>
          <w:rFonts w:ascii="Times New Roman" w:hAnsi="Times New Roman" w:cs="Times New Roman"/>
          <w:sz w:val="24"/>
          <w:szCs w:val="24"/>
        </w:rPr>
        <w:t xml:space="preserve"> and</w:t>
      </w:r>
      <w:proofErr w:type="gramEnd"/>
      <w:r w:rsidR="006D673E" w:rsidRPr="00F94D4A">
        <w:rPr>
          <w:rFonts w:ascii="Times New Roman" w:hAnsi="Times New Roman" w:cs="Times New Roman"/>
          <w:sz w:val="24"/>
          <w:szCs w:val="24"/>
        </w:rPr>
        <w:t xml:space="preserve"> manage</w:t>
      </w:r>
      <w:r w:rsidRPr="00F94D4A">
        <w:rPr>
          <w:rFonts w:ascii="Times New Roman" w:hAnsi="Times New Roman" w:cs="Times New Roman"/>
          <w:sz w:val="24"/>
          <w:szCs w:val="24"/>
        </w:rPr>
        <w:t xml:space="preserve">ment of data from several </w:t>
      </w:r>
      <w:r w:rsidR="006D673E" w:rsidRPr="00F94D4A">
        <w:rPr>
          <w:rFonts w:ascii="Times New Roman" w:hAnsi="Times New Roman" w:cs="Times New Roman"/>
          <w:sz w:val="24"/>
          <w:szCs w:val="24"/>
        </w:rPr>
        <w:t xml:space="preserve">sources like CDMS, EDC etc. It helps in the </w:t>
      </w:r>
      <w:r w:rsidRPr="00F94D4A">
        <w:rPr>
          <w:rFonts w:ascii="Times New Roman" w:hAnsi="Times New Roman" w:cs="Times New Roman"/>
          <w:sz w:val="24"/>
          <w:szCs w:val="24"/>
        </w:rPr>
        <w:t>automation</w:t>
      </w:r>
      <w:r w:rsidR="006D673E" w:rsidRPr="00F94D4A">
        <w:rPr>
          <w:rFonts w:ascii="Times New Roman" w:hAnsi="Times New Roman" w:cs="Times New Roman"/>
          <w:sz w:val="24"/>
          <w:szCs w:val="24"/>
        </w:rPr>
        <w:t xml:space="preserve"> and </w:t>
      </w:r>
      <w:r w:rsidRPr="00F94D4A">
        <w:rPr>
          <w:rFonts w:ascii="Times New Roman" w:hAnsi="Times New Roman" w:cs="Times New Roman"/>
          <w:sz w:val="24"/>
          <w:szCs w:val="24"/>
        </w:rPr>
        <w:t>recognition</w:t>
      </w:r>
      <w:r w:rsidR="006D673E" w:rsidRPr="00F94D4A">
        <w:rPr>
          <w:rFonts w:ascii="Times New Roman" w:hAnsi="Times New Roman" w:cs="Times New Roman"/>
          <w:sz w:val="24"/>
          <w:szCs w:val="24"/>
        </w:rPr>
        <w:t xml:space="preserve"> of </w:t>
      </w:r>
      <w:r w:rsidRPr="00F94D4A">
        <w:rPr>
          <w:rFonts w:ascii="Times New Roman" w:hAnsi="Times New Roman" w:cs="Times New Roman"/>
          <w:sz w:val="24"/>
          <w:szCs w:val="24"/>
        </w:rPr>
        <w:t>several processes to minimize m</w:t>
      </w:r>
      <w:r w:rsidR="006D673E" w:rsidRPr="00F94D4A">
        <w:rPr>
          <w:rFonts w:ascii="Times New Roman" w:hAnsi="Times New Roman" w:cs="Times New Roman"/>
          <w:sz w:val="24"/>
          <w:szCs w:val="24"/>
        </w:rPr>
        <w:t xml:space="preserve">anual intercession. Proper </w:t>
      </w:r>
      <w:r w:rsidRPr="00F94D4A">
        <w:rPr>
          <w:rFonts w:ascii="Times New Roman" w:hAnsi="Times New Roman" w:cs="Times New Roman"/>
          <w:sz w:val="24"/>
          <w:szCs w:val="24"/>
        </w:rPr>
        <w:t xml:space="preserve">utilization of </w:t>
      </w:r>
      <w:r w:rsidR="006D673E" w:rsidRPr="00F94D4A">
        <w:rPr>
          <w:rFonts w:ascii="Times New Roman" w:hAnsi="Times New Roman" w:cs="Times New Roman"/>
          <w:sz w:val="24"/>
          <w:szCs w:val="24"/>
        </w:rPr>
        <w:t xml:space="preserve">standards is </w:t>
      </w:r>
      <w:r w:rsidRPr="00F94D4A">
        <w:rPr>
          <w:rFonts w:ascii="Times New Roman" w:hAnsi="Times New Roman" w:cs="Times New Roman"/>
          <w:sz w:val="24"/>
          <w:szCs w:val="24"/>
        </w:rPr>
        <w:t xml:space="preserve">assured </w:t>
      </w:r>
      <w:r w:rsidR="006D673E" w:rsidRPr="00F94D4A">
        <w:rPr>
          <w:rFonts w:ascii="Times New Roman" w:hAnsi="Times New Roman" w:cs="Times New Roman"/>
          <w:sz w:val="24"/>
          <w:szCs w:val="24"/>
        </w:rPr>
        <w:t xml:space="preserve">by the proper use of the data. </w:t>
      </w:r>
      <w:r w:rsidRPr="00F94D4A">
        <w:rPr>
          <w:rFonts w:ascii="Times New Roman" w:hAnsi="Times New Roman" w:cs="Times New Roman"/>
          <w:sz w:val="24"/>
          <w:szCs w:val="24"/>
        </w:rPr>
        <w:t xml:space="preserve">Data generated </w:t>
      </w:r>
      <w:r w:rsidR="00241BE4" w:rsidRPr="00F94D4A">
        <w:rPr>
          <w:rFonts w:ascii="Times New Roman" w:hAnsi="Times New Roman" w:cs="Times New Roman"/>
          <w:sz w:val="24"/>
          <w:szCs w:val="24"/>
        </w:rPr>
        <w:t xml:space="preserve">from </w:t>
      </w:r>
      <w:r w:rsidR="006D673E" w:rsidRPr="00F94D4A">
        <w:rPr>
          <w:rFonts w:ascii="Times New Roman" w:hAnsi="Times New Roman" w:cs="Times New Roman"/>
          <w:sz w:val="24"/>
          <w:szCs w:val="24"/>
        </w:rPr>
        <w:t xml:space="preserve">SAS </w:t>
      </w:r>
      <w:r w:rsidRPr="00F94D4A">
        <w:rPr>
          <w:rFonts w:ascii="Times New Roman" w:hAnsi="Times New Roman" w:cs="Times New Roman"/>
          <w:sz w:val="24"/>
          <w:szCs w:val="24"/>
        </w:rPr>
        <w:t xml:space="preserve">ensures compliance </w:t>
      </w:r>
      <w:r w:rsidR="00241BE4" w:rsidRPr="00F94D4A">
        <w:rPr>
          <w:rFonts w:ascii="Times New Roman" w:hAnsi="Times New Roman" w:cs="Times New Roman"/>
          <w:sz w:val="24"/>
          <w:szCs w:val="24"/>
        </w:rPr>
        <w:t xml:space="preserve">with </w:t>
      </w:r>
      <w:r w:rsidRPr="00F94D4A">
        <w:rPr>
          <w:rFonts w:ascii="Times New Roman" w:hAnsi="Times New Roman" w:cs="Times New Roman"/>
          <w:sz w:val="24"/>
          <w:szCs w:val="24"/>
        </w:rPr>
        <w:t>quality standards and is</w:t>
      </w:r>
      <w:r w:rsidR="006D673E" w:rsidRPr="00F94D4A">
        <w:rPr>
          <w:rFonts w:ascii="Times New Roman" w:hAnsi="Times New Roman" w:cs="Times New Roman"/>
          <w:sz w:val="24"/>
          <w:szCs w:val="24"/>
        </w:rPr>
        <w:t xml:space="preserve"> </w:t>
      </w:r>
      <w:r w:rsidRPr="00F94D4A">
        <w:rPr>
          <w:rFonts w:ascii="Times New Roman" w:hAnsi="Times New Roman" w:cs="Times New Roman"/>
          <w:sz w:val="24"/>
          <w:szCs w:val="24"/>
        </w:rPr>
        <w:t xml:space="preserve">less time </w:t>
      </w:r>
      <w:r w:rsidR="00241BE4" w:rsidRPr="00F94D4A">
        <w:rPr>
          <w:rFonts w:ascii="Times New Roman" w:hAnsi="Times New Roman" w:cs="Times New Roman"/>
          <w:sz w:val="24"/>
          <w:szCs w:val="24"/>
        </w:rPr>
        <w:t>consuming</w:t>
      </w:r>
      <w:r w:rsidRPr="00F94D4A">
        <w:rPr>
          <w:rFonts w:ascii="Times New Roman" w:hAnsi="Times New Roman" w:cs="Times New Roman"/>
          <w:sz w:val="24"/>
          <w:szCs w:val="24"/>
        </w:rPr>
        <w:t>.</w:t>
      </w:r>
      <w:r w:rsidR="006D673E" w:rsidRPr="00F94D4A">
        <w:rPr>
          <w:rFonts w:ascii="Times New Roman" w:hAnsi="Times New Roman" w:cs="Times New Roman"/>
          <w:sz w:val="24"/>
          <w:szCs w:val="24"/>
        </w:rPr>
        <w:t xml:space="preserve"> </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vertAlign w:val="superscript"/>
        </w:rPr>
        <w:t>7, 8</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B94046" w:rsidRPr="00F94D4A" w:rsidRDefault="00B94046"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EZ –entry</w:t>
      </w:r>
    </w:p>
    <w:p w:rsidR="0020259E" w:rsidRPr="00F94D4A" w:rsidRDefault="00B94046" w:rsidP="00F94D4A">
      <w:pPr>
        <w:spacing w:line="360" w:lineRule="auto"/>
        <w:jc w:val="both"/>
        <w:rPr>
          <w:rFonts w:ascii="Times New Roman" w:hAnsi="Times New Roman" w:cs="Times New Roman"/>
          <w:noProof/>
          <w:sz w:val="24"/>
          <w:szCs w:val="24"/>
          <w:lang w:val="en-US"/>
        </w:rPr>
      </w:pPr>
      <w:r w:rsidRPr="00F94D4A">
        <w:rPr>
          <w:rFonts w:ascii="Times New Roman" w:hAnsi="Times New Roman" w:cs="Times New Roman"/>
          <w:sz w:val="24"/>
          <w:szCs w:val="24"/>
        </w:rPr>
        <w:t xml:space="preserve">It is a modification of </w:t>
      </w:r>
      <w:proofErr w:type="spellStart"/>
      <w:r w:rsidRPr="00F94D4A">
        <w:rPr>
          <w:rFonts w:ascii="Times New Roman" w:hAnsi="Times New Roman" w:cs="Times New Roman"/>
          <w:sz w:val="24"/>
          <w:szCs w:val="24"/>
        </w:rPr>
        <w:t>EpiData</w:t>
      </w:r>
      <w:proofErr w:type="spellEnd"/>
      <w:r w:rsidRPr="00F94D4A">
        <w:rPr>
          <w:rFonts w:ascii="Times New Roman" w:hAnsi="Times New Roman" w:cs="Times New Roman"/>
          <w:sz w:val="24"/>
          <w:szCs w:val="24"/>
        </w:rPr>
        <w:t xml:space="preserve"> software program </w:t>
      </w:r>
      <w:r w:rsidR="003E35CF" w:rsidRPr="00F94D4A">
        <w:rPr>
          <w:rFonts w:ascii="Times New Roman" w:hAnsi="Times New Roman" w:cs="Times New Roman"/>
          <w:sz w:val="24"/>
          <w:szCs w:val="24"/>
        </w:rPr>
        <w:t>incorporat</w:t>
      </w:r>
      <w:r w:rsidR="00241BE4" w:rsidRPr="00F94D4A">
        <w:rPr>
          <w:rFonts w:ascii="Times New Roman" w:hAnsi="Times New Roman" w:cs="Times New Roman"/>
          <w:sz w:val="24"/>
          <w:szCs w:val="24"/>
        </w:rPr>
        <w:t>ing</w:t>
      </w:r>
      <w:r w:rsidR="003E35CF" w:rsidRPr="00F94D4A">
        <w:rPr>
          <w:rFonts w:ascii="Times New Roman" w:hAnsi="Times New Roman" w:cs="Times New Roman"/>
          <w:sz w:val="24"/>
          <w:szCs w:val="24"/>
        </w:rPr>
        <w:t xml:space="preserve"> </w:t>
      </w:r>
      <w:r w:rsidRPr="00F94D4A">
        <w:rPr>
          <w:rFonts w:ascii="Times New Roman" w:hAnsi="Times New Roman" w:cs="Times New Roman"/>
          <w:sz w:val="24"/>
          <w:szCs w:val="24"/>
        </w:rPr>
        <w:t>several modules.</w:t>
      </w:r>
      <w:r w:rsidR="00241BE4" w:rsidRPr="00F94D4A">
        <w:rPr>
          <w:rFonts w:ascii="Times New Roman" w:hAnsi="Times New Roman" w:cs="Times New Roman"/>
          <w:sz w:val="24"/>
          <w:szCs w:val="24"/>
        </w:rPr>
        <w:t xml:space="preserve"> Actions covered by</w:t>
      </w:r>
      <w:r w:rsidR="00CC245C" w:rsidRPr="00F94D4A">
        <w:rPr>
          <w:rFonts w:ascii="Times New Roman" w:hAnsi="Times New Roman" w:cs="Times New Roman"/>
          <w:sz w:val="24"/>
          <w:szCs w:val="24"/>
        </w:rPr>
        <w:t xml:space="preserve"> this software</w:t>
      </w:r>
      <w:r w:rsidRPr="00F94D4A">
        <w:rPr>
          <w:rFonts w:ascii="Times New Roman" w:hAnsi="Times New Roman" w:cs="Times New Roman"/>
          <w:sz w:val="24"/>
          <w:szCs w:val="24"/>
        </w:rPr>
        <w:t xml:space="preserve"> are </w:t>
      </w:r>
      <w:r w:rsidR="00241BE4" w:rsidRPr="00F94D4A">
        <w:rPr>
          <w:rFonts w:ascii="Times New Roman" w:hAnsi="Times New Roman" w:cs="Times New Roman"/>
          <w:sz w:val="24"/>
          <w:szCs w:val="24"/>
        </w:rPr>
        <w:t>query management</w:t>
      </w:r>
      <w:r w:rsidRPr="00F94D4A">
        <w:rPr>
          <w:rFonts w:ascii="Times New Roman" w:hAnsi="Times New Roman" w:cs="Times New Roman"/>
          <w:sz w:val="24"/>
          <w:szCs w:val="24"/>
        </w:rPr>
        <w:t xml:space="preserve">, revision tracking, </w:t>
      </w:r>
      <w:r w:rsidR="003E35CF" w:rsidRPr="00F94D4A">
        <w:rPr>
          <w:rFonts w:ascii="Times New Roman" w:hAnsi="Times New Roman" w:cs="Times New Roman"/>
          <w:sz w:val="24"/>
          <w:szCs w:val="24"/>
        </w:rPr>
        <w:t xml:space="preserve">data </w:t>
      </w:r>
      <w:r w:rsidRPr="00F94D4A">
        <w:rPr>
          <w:rFonts w:ascii="Times New Roman" w:hAnsi="Times New Roman" w:cs="Times New Roman"/>
          <w:sz w:val="24"/>
          <w:szCs w:val="24"/>
        </w:rPr>
        <w:t xml:space="preserve">entry, import and export of data and </w:t>
      </w:r>
      <w:r w:rsidR="00241BE4" w:rsidRPr="00F94D4A">
        <w:rPr>
          <w:rFonts w:ascii="Times New Roman" w:hAnsi="Times New Roman" w:cs="Times New Roman"/>
          <w:sz w:val="24"/>
          <w:szCs w:val="24"/>
        </w:rPr>
        <w:t xml:space="preserve">finally </w:t>
      </w:r>
      <w:r w:rsidRPr="00F94D4A">
        <w:rPr>
          <w:rFonts w:ascii="Times New Roman" w:hAnsi="Times New Roman" w:cs="Times New Roman"/>
          <w:sz w:val="24"/>
          <w:szCs w:val="24"/>
        </w:rPr>
        <w:t xml:space="preserve">quality control. </w:t>
      </w:r>
      <w:r w:rsidR="00CC245C" w:rsidRPr="00F94D4A">
        <w:rPr>
          <w:rFonts w:ascii="Times New Roman" w:hAnsi="Times New Roman" w:cs="Times New Roman"/>
          <w:sz w:val="24"/>
          <w:szCs w:val="24"/>
        </w:rPr>
        <w:t xml:space="preserve">It is user friendly and a secure system </w:t>
      </w:r>
      <w:r w:rsidR="00241BE4" w:rsidRPr="00F94D4A">
        <w:rPr>
          <w:rFonts w:ascii="Times New Roman" w:hAnsi="Times New Roman" w:cs="Times New Roman"/>
          <w:sz w:val="24"/>
          <w:szCs w:val="24"/>
        </w:rPr>
        <w:t xml:space="preserve">with </w:t>
      </w:r>
      <w:r w:rsidR="00CC245C" w:rsidRPr="00F94D4A">
        <w:rPr>
          <w:rFonts w:ascii="Times New Roman" w:hAnsi="Times New Roman" w:cs="Times New Roman"/>
          <w:sz w:val="24"/>
          <w:szCs w:val="24"/>
        </w:rPr>
        <w:t>user</w:t>
      </w:r>
      <w:r w:rsidRPr="00F94D4A">
        <w:rPr>
          <w:rFonts w:ascii="Times New Roman" w:hAnsi="Times New Roman" w:cs="Times New Roman"/>
          <w:sz w:val="24"/>
          <w:szCs w:val="24"/>
        </w:rPr>
        <w:t xml:space="preserve"> authentication</w:t>
      </w:r>
      <w:r w:rsidR="000839CF" w:rsidRPr="00F94D4A">
        <w:rPr>
          <w:rFonts w:ascii="Times New Roman" w:hAnsi="Times New Roman" w:cs="Times New Roman"/>
          <w:sz w:val="24"/>
          <w:szCs w:val="24"/>
        </w:rPr>
        <w:t xml:space="preserve"> </w:t>
      </w:r>
      <w:r w:rsidR="0087222A" w:rsidRPr="00F94D4A">
        <w:rPr>
          <w:rFonts w:ascii="Times New Roman" w:hAnsi="Times New Roman" w:cs="Times New Roman"/>
          <w:sz w:val="24"/>
          <w:szCs w:val="24"/>
        </w:rPr>
        <w:t>manual where</w:t>
      </w:r>
      <w:r w:rsidRPr="00F94D4A">
        <w:rPr>
          <w:rFonts w:ascii="Times New Roman" w:hAnsi="Times New Roman" w:cs="Times New Roman"/>
          <w:sz w:val="24"/>
          <w:szCs w:val="24"/>
        </w:rPr>
        <w:t xml:space="preserve"> authorized user </w:t>
      </w:r>
      <w:r w:rsidR="000839CF" w:rsidRPr="00F94D4A">
        <w:rPr>
          <w:rFonts w:ascii="Times New Roman" w:hAnsi="Times New Roman" w:cs="Times New Roman"/>
          <w:sz w:val="24"/>
          <w:szCs w:val="24"/>
        </w:rPr>
        <w:t xml:space="preserve">can </w:t>
      </w:r>
      <w:r w:rsidRPr="00F94D4A">
        <w:rPr>
          <w:rFonts w:ascii="Times New Roman" w:hAnsi="Times New Roman" w:cs="Times New Roman"/>
          <w:sz w:val="24"/>
          <w:szCs w:val="24"/>
        </w:rPr>
        <w:t xml:space="preserve">access database and revision tracking </w:t>
      </w:r>
      <w:r w:rsidR="000839CF" w:rsidRPr="00F94D4A">
        <w:rPr>
          <w:rFonts w:ascii="Times New Roman" w:hAnsi="Times New Roman" w:cs="Times New Roman"/>
          <w:sz w:val="24"/>
          <w:szCs w:val="24"/>
        </w:rPr>
        <w:t xml:space="preserve">manual </w:t>
      </w:r>
      <w:r w:rsidRPr="00F94D4A">
        <w:rPr>
          <w:rFonts w:ascii="Times New Roman" w:hAnsi="Times New Roman" w:cs="Times New Roman"/>
          <w:sz w:val="24"/>
          <w:szCs w:val="24"/>
        </w:rPr>
        <w:t>where</w:t>
      </w:r>
      <w:r w:rsidR="000839CF" w:rsidRPr="00F94D4A">
        <w:rPr>
          <w:rFonts w:ascii="Times New Roman" w:hAnsi="Times New Roman" w:cs="Times New Roman"/>
          <w:sz w:val="24"/>
          <w:szCs w:val="24"/>
        </w:rPr>
        <w:t xml:space="preserve"> r</w:t>
      </w:r>
      <w:r w:rsidRPr="00F94D4A">
        <w:rPr>
          <w:rFonts w:ascii="Times New Roman" w:hAnsi="Times New Roman" w:cs="Times New Roman"/>
          <w:sz w:val="24"/>
          <w:szCs w:val="24"/>
        </w:rPr>
        <w:t>evision in the original database</w:t>
      </w:r>
      <w:r w:rsidR="000839CF" w:rsidRPr="00F94D4A">
        <w:rPr>
          <w:rFonts w:ascii="Times New Roman" w:hAnsi="Times New Roman" w:cs="Times New Roman"/>
          <w:sz w:val="24"/>
          <w:szCs w:val="24"/>
        </w:rPr>
        <w:t xml:space="preserve"> can be made</w:t>
      </w:r>
      <w:r w:rsidR="009F4513">
        <w:rPr>
          <w:rFonts w:ascii="Times New Roman" w:hAnsi="Times New Roman" w:cs="Times New Roman"/>
          <w:sz w:val="24"/>
          <w:szCs w:val="24"/>
        </w:rPr>
        <w:t xml:space="preserve"> and</w:t>
      </w:r>
      <w:r w:rsidRPr="00F94D4A">
        <w:rPr>
          <w:rFonts w:ascii="Times New Roman" w:hAnsi="Times New Roman" w:cs="Times New Roman"/>
          <w:sz w:val="24"/>
          <w:szCs w:val="24"/>
        </w:rPr>
        <w:t xml:space="preserve"> </w:t>
      </w:r>
      <w:r w:rsidR="00B16C32" w:rsidRPr="00F94D4A">
        <w:rPr>
          <w:rFonts w:ascii="Times New Roman" w:hAnsi="Times New Roman" w:cs="Times New Roman"/>
          <w:sz w:val="24"/>
          <w:szCs w:val="24"/>
        </w:rPr>
        <w:t>a new entry is recorded a</w:t>
      </w:r>
      <w:r w:rsidRPr="00F94D4A">
        <w:rPr>
          <w:rFonts w:ascii="Times New Roman" w:hAnsi="Times New Roman" w:cs="Times New Roman"/>
          <w:sz w:val="24"/>
          <w:szCs w:val="24"/>
        </w:rPr>
        <w:t>utomatically</w:t>
      </w:r>
      <w:r w:rsidR="00241BE4" w:rsidRPr="00F94D4A">
        <w:rPr>
          <w:rFonts w:ascii="Times New Roman" w:hAnsi="Times New Roman" w:cs="Times New Roman"/>
          <w:sz w:val="24"/>
          <w:szCs w:val="24"/>
        </w:rPr>
        <w:t xml:space="preserve"> in the system</w:t>
      </w:r>
      <w:r w:rsidRPr="00F94D4A">
        <w:rPr>
          <w:rFonts w:ascii="Times New Roman" w:hAnsi="Times New Roman" w:cs="Times New Roman"/>
          <w:sz w:val="24"/>
          <w:szCs w:val="24"/>
        </w:rPr>
        <w:t xml:space="preserve">. </w:t>
      </w:r>
      <w:r w:rsidR="00B16C32" w:rsidRPr="00F94D4A">
        <w:rPr>
          <w:rFonts w:ascii="Times New Roman" w:hAnsi="Times New Roman" w:cs="Times New Roman"/>
          <w:sz w:val="24"/>
          <w:szCs w:val="24"/>
        </w:rPr>
        <w:t xml:space="preserve">Quality of data is ensured by </w:t>
      </w:r>
      <w:r w:rsidRPr="00F94D4A">
        <w:rPr>
          <w:rFonts w:ascii="Times New Roman" w:hAnsi="Times New Roman" w:cs="Times New Roman"/>
          <w:sz w:val="24"/>
          <w:szCs w:val="24"/>
        </w:rPr>
        <w:t>field value check, data entry alignment and query form</w:t>
      </w:r>
      <w:r w:rsidR="0087222A" w:rsidRPr="00F94D4A">
        <w:rPr>
          <w:rFonts w:ascii="Times New Roman" w:hAnsi="Times New Roman" w:cs="Times New Roman"/>
          <w:sz w:val="24"/>
          <w:szCs w:val="24"/>
        </w:rPr>
        <w:t>s</w:t>
      </w:r>
      <w:r w:rsidR="003E5777" w:rsidRPr="00F94D4A">
        <w:rPr>
          <w:rFonts w:ascii="Times New Roman" w:hAnsi="Times New Roman" w:cs="Times New Roman"/>
          <w:sz w:val="24"/>
          <w:szCs w:val="24"/>
        </w:rPr>
        <w:t>.</w:t>
      </w:r>
      <w:r w:rsidR="009F4513">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[7, 9</w:t>
      </w:r>
      <w:r w:rsidR="009F4513" w:rsidRPr="002A7BBB">
        <w:rPr>
          <w:rFonts w:ascii="Times New Roman" w:hAnsi="Times New Roman" w:cs="Times New Roman"/>
          <w:sz w:val="24"/>
          <w:szCs w:val="24"/>
          <w:vertAlign w:val="superscript"/>
        </w:rPr>
        <w:t>]</w:t>
      </w:r>
      <w:r w:rsidR="00EE16B6" w:rsidRPr="00F94D4A">
        <w:rPr>
          <w:rFonts w:ascii="Times New Roman" w:hAnsi="Times New Roman" w:cs="Times New Roman"/>
          <w:noProof/>
          <w:sz w:val="24"/>
          <w:szCs w:val="24"/>
          <w:lang w:val="en-US"/>
        </w:rPr>
        <w:t xml:space="preserve"> </w:t>
      </w:r>
    </w:p>
    <w:p w:rsidR="00B94046" w:rsidRPr="00F94D4A" w:rsidRDefault="00B94046" w:rsidP="00F94D4A">
      <w:pPr>
        <w:spacing w:line="360" w:lineRule="auto"/>
        <w:jc w:val="both"/>
        <w:rPr>
          <w:rFonts w:ascii="Times New Roman" w:hAnsi="Times New Roman" w:cs="Times New Roman"/>
          <w:sz w:val="24"/>
          <w:szCs w:val="24"/>
        </w:rPr>
      </w:pPr>
      <w:r w:rsidRPr="00F94D4A">
        <w:rPr>
          <w:rFonts w:ascii="Times New Roman" w:hAnsi="Times New Roman" w:cs="Times New Roman"/>
          <w:noProof/>
          <w:sz w:val="24"/>
          <w:szCs w:val="24"/>
          <w:lang w:val="en-IN" w:eastAsia="en-IN"/>
        </w:rPr>
        <w:drawing>
          <wp:inline distT="0" distB="0" distL="0" distR="0">
            <wp:extent cx="5536924" cy="2445026"/>
            <wp:effectExtent l="19050" t="0" r="6626" b="0"/>
            <wp:docPr id="2" name="Picture 1" descr="Presenta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entation1"/>
                    <pic:cNvPicPr>
                      <a:picLocks noChangeAspect="1" noChangeArrowheads="1"/>
                    </pic:cNvPicPr>
                  </pic:nvPicPr>
                  <pic:blipFill>
                    <a:blip r:embed="rId6" cstate="print"/>
                    <a:srcRect/>
                    <a:stretch>
                      <a:fillRect/>
                    </a:stretch>
                  </pic:blipFill>
                  <pic:spPr bwMode="auto">
                    <a:xfrm>
                      <a:off x="0" y="0"/>
                      <a:ext cx="5539897" cy="2446339"/>
                    </a:xfrm>
                    <a:prstGeom prst="rect">
                      <a:avLst/>
                    </a:prstGeom>
                    <a:noFill/>
                    <a:ln w="9525">
                      <a:noFill/>
                      <a:miter lim="800000"/>
                      <a:headEnd/>
                      <a:tailEnd/>
                    </a:ln>
                  </pic:spPr>
                </pic:pic>
              </a:graphicData>
            </a:graphic>
          </wp:inline>
        </w:drawing>
      </w:r>
    </w:p>
    <w:p w:rsidR="00B94046" w:rsidRDefault="00241BE4"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                                        Fig.1.Different CDM Soft wares</w:t>
      </w:r>
    </w:p>
    <w:p w:rsidR="00634356" w:rsidRDefault="00634356" w:rsidP="00F94D4A">
      <w:pPr>
        <w:spacing w:line="360" w:lineRule="auto"/>
        <w:jc w:val="both"/>
        <w:rPr>
          <w:rFonts w:ascii="Times New Roman" w:hAnsi="Times New Roman" w:cs="Times New Roman"/>
          <w:b/>
          <w:sz w:val="24"/>
          <w:szCs w:val="24"/>
        </w:rPr>
      </w:pPr>
    </w:p>
    <w:p w:rsidR="00634356" w:rsidRPr="00F94D4A" w:rsidRDefault="00634356" w:rsidP="00F94D4A">
      <w:pPr>
        <w:spacing w:line="360" w:lineRule="auto"/>
        <w:jc w:val="both"/>
        <w:rPr>
          <w:rFonts w:ascii="Times New Roman" w:hAnsi="Times New Roman" w:cs="Times New Roman"/>
          <w:sz w:val="24"/>
          <w:szCs w:val="24"/>
        </w:rPr>
      </w:pPr>
    </w:p>
    <w:p w:rsidR="00B94046" w:rsidRPr="00F94D4A" w:rsidRDefault="00B94046"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lastRenderedPageBreak/>
        <w:t>Oracle Clinical software</w:t>
      </w:r>
    </w:p>
    <w:p w:rsidR="00B94046" w:rsidRPr="00F94D4A" w:rsidRDefault="00B94046"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r w:rsidR="0087222A" w:rsidRPr="00F94D4A">
        <w:rPr>
          <w:rFonts w:ascii="Times New Roman" w:hAnsi="Times New Roman" w:cs="Times New Roman"/>
          <w:sz w:val="24"/>
          <w:szCs w:val="24"/>
        </w:rPr>
        <w:t>Information provided by t</w:t>
      </w:r>
      <w:r w:rsidRPr="00F94D4A">
        <w:rPr>
          <w:rFonts w:ascii="Times New Roman" w:hAnsi="Times New Roman" w:cs="Times New Roman"/>
          <w:sz w:val="24"/>
          <w:szCs w:val="24"/>
        </w:rPr>
        <w:t>his software</w:t>
      </w:r>
      <w:r w:rsidR="0087222A" w:rsidRPr="00F94D4A">
        <w:rPr>
          <w:rFonts w:ascii="Times New Roman" w:hAnsi="Times New Roman" w:cs="Times New Roman"/>
          <w:sz w:val="24"/>
          <w:szCs w:val="24"/>
        </w:rPr>
        <w:t xml:space="preserve"> is</w:t>
      </w:r>
      <w:r w:rsidRPr="00F94D4A">
        <w:rPr>
          <w:rFonts w:ascii="Times New Roman" w:hAnsi="Times New Roman" w:cs="Times New Roman"/>
          <w:sz w:val="24"/>
          <w:szCs w:val="24"/>
        </w:rPr>
        <w:t xml:space="preserve"> steadf</w:t>
      </w:r>
      <w:r w:rsidR="00241BE4" w:rsidRPr="00F94D4A">
        <w:rPr>
          <w:rFonts w:ascii="Times New Roman" w:hAnsi="Times New Roman" w:cs="Times New Roman"/>
          <w:sz w:val="24"/>
          <w:szCs w:val="24"/>
        </w:rPr>
        <w:t xml:space="preserve">ast and </w:t>
      </w:r>
      <w:r w:rsidR="0087222A" w:rsidRPr="00F94D4A">
        <w:rPr>
          <w:rFonts w:ascii="Times New Roman" w:hAnsi="Times New Roman" w:cs="Times New Roman"/>
          <w:sz w:val="24"/>
          <w:szCs w:val="24"/>
        </w:rPr>
        <w:t>protected</w:t>
      </w:r>
      <w:r w:rsidRPr="00F94D4A">
        <w:rPr>
          <w:rFonts w:ascii="Times New Roman" w:hAnsi="Times New Roman" w:cs="Times New Roman"/>
          <w:sz w:val="24"/>
          <w:szCs w:val="24"/>
        </w:rPr>
        <w:t>. Key benefits are effective team work, speedy implementation, productive marketing and higher return on inv</w:t>
      </w:r>
      <w:r w:rsidR="00241BE4" w:rsidRPr="00F94D4A">
        <w:rPr>
          <w:rFonts w:ascii="Times New Roman" w:hAnsi="Times New Roman" w:cs="Times New Roman"/>
          <w:sz w:val="24"/>
          <w:szCs w:val="24"/>
        </w:rPr>
        <w:t>estment, industrial compliance</w:t>
      </w:r>
      <w:r w:rsidRPr="00F94D4A">
        <w:rPr>
          <w:rFonts w:ascii="Times New Roman" w:hAnsi="Times New Roman" w:cs="Times New Roman"/>
          <w:sz w:val="24"/>
          <w:szCs w:val="24"/>
        </w:rPr>
        <w:t xml:space="preserve">, </w:t>
      </w:r>
      <w:proofErr w:type="gramStart"/>
      <w:r w:rsidRPr="00F94D4A">
        <w:rPr>
          <w:rFonts w:ascii="Times New Roman" w:hAnsi="Times New Roman" w:cs="Times New Roman"/>
          <w:sz w:val="24"/>
          <w:szCs w:val="24"/>
        </w:rPr>
        <w:t>easy</w:t>
      </w:r>
      <w:proofErr w:type="gramEnd"/>
      <w:r w:rsidRPr="00F94D4A">
        <w:rPr>
          <w:rFonts w:ascii="Times New Roman" w:hAnsi="Times New Roman" w:cs="Times New Roman"/>
          <w:sz w:val="24"/>
          <w:szCs w:val="24"/>
        </w:rPr>
        <w:t xml:space="preserve"> transition from paper to electronic data capture of the data</w:t>
      </w:r>
      <w:r w:rsidR="00241BE4" w:rsidRPr="00F94D4A">
        <w:rPr>
          <w:rFonts w:ascii="Times New Roman" w:hAnsi="Times New Roman" w:cs="Times New Roman"/>
          <w:sz w:val="24"/>
          <w:szCs w:val="24"/>
        </w:rPr>
        <w:t xml:space="preserve"> etc</w:t>
      </w:r>
      <w:r w:rsidRPr="00F94D4A">
        <w:rPr>
          <w:rFonts w:ascii="Times New Roman" w:hAnsi="Times New Roman" w:cs="Times New Roman"/>
          <w:sz w:val="24"/>
          <w:szCs w:val="24"/>
        </w:rPr>
        <w:t>.</w:t>
      </w:r>
      <w:r w:rsidR="009F4513">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B94046" w:rsidRPr="00F94D4A" w:rsidRDefault="00B94046"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r w:rsidRPr="00F94D4A">
        <w:rPr>
          <w:rFonts w:ascii="Times New Roman" w:hAnsi="Times New Roman" w:cs="Times New Roman"/>
          <w:b/>
          <w:sz w:val="24"/>
          <w:szCs w:val="24"/>
        </w:rPr>
        <w:t>TCS CLIN-E2E software</w:t>
      </w:r>
    </w:p>
    <w:p w:rsidR="00B94046" w:rsidRPr="00F94D4A" w:rsidRDefault="00B94046"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Tata consultancy services</w:t>
      </w:r>
      <w:r w:rsidR="000D5384" w:rsidRPr="00F94D4A">
        <w:rPr>
          <w:rFonts w:ascii="Times New Roman" w:hAnsi="Times New Roman" w:cs="Times New Roman"/>
          <w:sz w:val="24"/>
          <w:szCs w:val="24"/>
        </w:rPr>
        <w:t xml:space="preserve"> (TCS CLIN-E2E) </w:t>
      </w:r>
      <w:r w:rsidRPr="00F94D4A">
        <w:rPr>
          <w:rFonts w:ascii="Times New Roman" w:hAnsi="Times New Roman" w:cs="Times New Roman"/>
          <w:sz w:val="24"/>
          <w:szCs w:val="24"/>
        </w:rPr>
        <w:t xml:space="preserve">software </w:t>
      </w:r>
      <w:r w:rsidR="003A58FE" w:rsidRPr="00F94D4A">
        <w:rPr>
          <w:rFonts w:ascii="Times New Roman" w:hAnsi="Times New Roman" w:cs="Times New Roman"/>
          <w:sz w:val="24"/>
          <w:szCs w:val="24"/>
        </w:rPr>
        <w:t>addresses</w:t>
      </w:r>
      <w:r w:rsidRPr="00F94D4A">
        <w:rPr>
          <w:rFonts w:ascii="Times New Roman" w:hAnsi="Times New Roman" w:cs="Times New Roman"/>
          <w:sz w:val="24"/>
          <w:szCs w:val="24"/>
        </w:rPr>
        <w:t xml:space="preserve"> all the four phases of clinical trials. The software captures the electronic data integrating the trial sites and the laboratories with the sponsors. Through this software the pharmaceutical companies are able to create CRFs which investigates the clinical data and monitors global trial sites. </w:t>
      </w:r>
      <w:r w:rsidR="003A58FE" w:rsidRPr="00F94D4A">
        <w:rPr>
          <w:rFonts w:ascii="Times New Roman" w:hAnsi="Times New Roman" w:cs="Times New Roman"/>
          <w:sz w:val="24"/>
          <w:szCs w:val="24"/>
        </w:rPr>
        <w:t>It</w:t>
      </w:r>
      <w:r w:rsidRPr="00F94D4A">
        <w:rPr>
          <w:rFonts w:ascii="Times New Roman" w:hAnsi="Times New Roman" w:cs="Times New Roman"/>
          <w:sz w:val="24"/>
          <w:szCs w:val="24"/>
        </w:rPr>
        <w:t xml:space="preserve"> </w:t>
      </w:r>
      <w:r w:rsidR="003A58FE" w:rsidRPr="00F94D4A">
        <w:rPr>
          <w:rFonts w:ascii="Times New Roman" w:hAnsi="Times New Roman" w:cs="Times New Roman"/>
          <w:sz w:val="24"/>
          <w:szCs w:val="24"/>
        </w:rPr>
        <w:t>c</w:t>
      </w:r>
      <w:r w:rsidRPr="00F94D4A">
        <w:rPr>
          <w:rFonts w:ascii="Times New Roman" w:hAnsi="Times New Roman" w:cs="Times New Roman"/>
          <w:sz w:val="24"/>
          <w:szCs w:val="24"/>
        </w:rPr>
        <w:t>an handle both paper and electronic CRFs</w:t>
      </w:r>
      <w:r w:rsidR="003A58FE" w:rsidRPr="00F94D4A">
        <w:rPr>
          <w:rFonts w:ascii="Times New Roman" w:hAnsi="Times New Roman" w:cs="Times New Roman"/>
          <w:sz w:val="24"/>
          <w:szCs w:val="24"/>
        </w:rPr>
        <w:t xml:space="preserve">. It </w:t>
      </w:r>
      <w:r w:rsidRPr="00F94D4A">
        <w:rPr>
          <w:rFonts w:ascii="Times New Roman" w:hAnsi="Times New Roman" w:cs="Times New Roman"/>
          <w:sz w:val="24"/>
          <w:szCs w:val="24"/>
        </w:rPr>
        <w:t>creates study templates and CRFs that can be reused</w:t>
      </w:r>
      <w:r w:rsidR="003A58FE" w:rsidRPr="00F94D4A">
        <w:rPr>
          <w:rFonts w:ascii="Times New Roman" w:hAnsi="Times New Roman" w:cs="Times New Roman"/>
          <w:sz w:val="24"/>
          <w:szCs w:val="24"/>
        </w:rPr>
        <w:t xml:space="preserve"> saving cost and time it h</w:t>
      </w:r>
      <w:r w:rsidRPr="00F94D4A">
        <w:rPr>
          <w:rFonts w:ascii="Times New Roman" w:hAnsi="Times New Roman" w:cs="Times New Roman"/>
          <w:sz w:val="24"/>
          <w:szCs w:val="24"/>
        </w:rPr>
        <w:t xml:space="preserve">as a greater compliance with 21 CFR </w:t>
      </w:r>
      <w:proofErr w:type="gramStart"/>
      <w:r w:rsidRPr="00F94D4A">
        <w:rPr>
          <w:rFonts w:ascii="Times New Roman" w:hAnsi="Times New Roman" w:cs="Times New Roman"/>
          <w:sz w:val="24"/>
          <w:szCs w:val="24"/>
        </w:rPr>
        <w:t>part</w:t>
      </w:r>
      <w:proofErr w:type="gramEnd"/>
      <w:r w:rsidRPr="00F94D4A">
        <w:rPr>
          <w:rFonts w:ascii="Times New Roman" w:hAnsi="Times New Roman" w:cs="Times New Roman"/>
          <w:sz w:val="24"/>
          <w:szCs w:val="24"/>
        </w:rPr>
        <w:t xml:space="preserve"> 11 of the GCP.</w:t>
      </w:r>
      <w:r w:rsidR="009F4513">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B94046" w:rsidRPr="00F94D4A" w:rsidRDefault="00B94046" w:rsidP="00F94D4A">
      <w:pPr>
        <w:spacing w:line="360" w:lineRule="auto"/>
        <w:jc w:val="both"/>
        <w:rPr>
          <w:rFonts w:ascii="Times New Roman" w:hAnsi="Times New Roman" w:cs="Times New Roman"/>
          <w:b/>
          <w:sz w:val="24"/>
          <w:szCs w:val="24"/>
        </w:rPr>
      </w:pPr>
      <w:proofErr w:type="spellStart"/>
      <w:r w:rsidRPr="00F94D4A">
        <w:rPr>
          <w:rFonts w:ascii="Times New Roman" w:hAnsi="Times New Roman" w:cs="Times New Roman"/>
          <w:b/>
          <w:sz w:val="24"/>
          <w:szCs w:val="24"/>
        </w:rPr>
        <w:t>Cognos</w:t>
      </w:r>
      <w:proofErr w:type="spellEnd"/>
      <w:r w:rsidRPr="00F94D4A">
        <w:rPr>
          <w:rFonts w:ascii="Times New Roman" w:hAnsi="Times New Roman" w:cs="Times New Roman"/>
          <w:b/>
          <w:sz w:val="24"/>
          <w:szCs w:val="24"/>
        </w:rPr>
        <w:t xml:space="preserve"> 8 Business Intelligence software</w:t>
      </w:r>
    </w:p>
    <w:p w:rsidR="00B94046" w:rsidRPr="00F94D4A" w:rsidRDefault="00DE3A97"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This s</w:t>
      </w:r>
      <w:r w:rsidR="000D5384" w:rsidRPr="00F94D4A">
        <w:rPr>
          <w:rFonts w:ascii="Times New Roman" w:hAnsi="Times New Roman" w:cs="Times New Roman"/>
          <w:sz w:val="24"/>
          <w:szCs w:val="24"/>
        </w:rPr>
        <w:t xml:space="preserve">oftware </w:t>
      </w:r>
      <w:r w:rsidRPr="00F94D4A">
        <w:rPr>
          <w:rFonts w:ascii="Times New Roman" w:hAnsi="Times New Roman" w:cs="Times New Roman"/>
          <w:sz w:val="24"/>
          <w:szCs w:val="24"/>
        </w:rPr>
        <w:t>has made CDM e</w:t>
      </w:r>
      <w:r w:rsidR="000D5384" w:rsidRPr="00F94D4A">
        <w:rPr>
          <w:rFonts w:ascii="Times New Roman" w:hAnsi="Times New Roman" w:cs="Times New Roman"/>
          <w:sz w:val="24"/>
          <w:szCs w:val="24"/>
        </w:rPr>
        <w:t>asy,</w:t>
      </w:r>
      <w:r w:rsidR="00B94046" w:rsidRPr="00F94D4A">
        <w:rPr>
          <w:rFonts w:ascii="Times New Roman" w:hAnsi="Times New Roman" w:cs="Times New Roman"/>
          <w:sz w:val="24"/>
          <w:szCs w:val="24"/>
        </w:rPr>
        <w:t xml:space="preserve"> simple </w:t>
      </w:r>
      <w:r w:rsidR="000D5384" w:rsidRPr="00F94D4A">
        <w:rPr>
          <w:rFonts w:ascii="Times New Roman" w:hAnsi="Times New Roman" w:cs="Times New Roman"/>
          <w:sz w:val="24"/>
          <w:szCs w:val="24"/>
        </w:rPr>
        <w:t xml:space="preserve">and </w:t>
      </w:r>
      <w:r w:rsidR="00B94046" w:rsidRPr="00F94D4A">
        <w:rPr>
          <w:rFonts w:ascii="Times New Roman" w:hAnsi="Times New Roman" w:cs="Times New Roman"/>
          <w:sz w:val="24"/>
          <w:szCs w:val="24"/>
        </w:rPr>
        <w:t>accurate</w:t>
      </w:r>
      <w:r w:rsidR="000D5384" w:rsidRPr="00F94D4A">
        <w:rPr>
          <w:rFonts w:ascii="Times New Roman" w:hAnsi="Times New Roman" w:cs="Times New Roman"/>
          <w:sz w:val="24"/>
          <w:szCs w:val="24"/>
        </w:rPr>
        <w:t>. Data quality and performance is</w:t>
      </w:r>
      <w:r w:rsidR="00B94046" w:rsidRPr="00F94D4A">
        <w:rPr>
          <w:rFonts w:ascii="Times New Roman" w:hAnsi="Times New Roman" w:cs="Times New Roman"/>
          <w:sz w:val="24"/>
          <w:szCs w:val="24"/>
        </w:rPr>
        <w:t xml:space="preserve"> determin</w:t>
      </w:r>
      <w:r w:rsidR="000D5384" w:rsidRPr="00F94D4A">
        <w:rPr>
          <w:rFonts w:ascii="Times New Roman" w:hAnsi="Times New Roman" w:cs="Times New Roman"/>
          <w:sz w:val="24"/>
          <w:szCs w:val="24"/>
        </w:rPr>
        <w:t>ed</w:t>
      </w:r>
      <w:r w:rsidR="00B94046" w:rsidRPr="00F94D4A">
        <w:rPr>
          <w:rFonts w:ascii="Times New Roman" w:hAnsi="Times New Roman" w:cs="Times New Roman"/>
          <w:sz w:val="24"/>
          <w:szCs w:val="24"/>
        </w:rPr>
        <w:t xml:space="preserve"> at personnel level and from </w:t>
      </w:r>
      <w:r w:rsidR="000D5384" w:rsidRPr="00F94D4A">
        <w:rPr>
          <w:rFonts w:ascii="Times New Roman" w:hAnsi="Times New Roman" w:cs="Times New Roman"/>
          <w:sz w:val="24"/>
          <w:szCs w:val="24"/>
        </w:rPr>
        <w:t>collaborators</w:t>
      </w:r>
      <w:r w:rsidR="00B94046" w:rsidRPr="00F94D4A">
        <w:rPr>
          <w:rFonts w:ascii="Times New Roman" w:hAnsi="Times New Roman" w:cs="Times New Roman"/>
          <w:sz w:val="24"/>
          <w:szCs w:val="24"/>
        </w:rPr>
        <w:t xml:space="preserve">. This </w:t>
      </w:r>
      <w:r w:rsidR="00B715BB" w:rsidRPr="00F94D4A">
        <w:rPr>
          <w:rFonts w:ascii="Times New Roman" w:hAnsi="Times New Roman" w:cs="Times New Roman"/>
          <w:sz w:val="24"/>
          <w:szCs w:val="24"/>
        </w:rPr>
        <w:t>software delivers a variety of b</w:t>
      </w:r>
      <w:r w:rsidR="00B94046" w:rsidRPr="00F94D4A">
        <w:rPr>
          <w:rFonts w:ascii="Times New Roman" w:hAnsi="Times New Roman" w:cs="Times New Roman"/>
          <w:sz w:val="24"/>
          <w:szCs w:val="24"/>
        </w:rPr>
        <w:t>usi</w:t>
      </w:r>
      <w:r w:rsidR="00B715BB" w:rsidRPr="00F94D4A">
        <w:rPr>
          <w:rFonts w:ascii="Times New Roman" w:hAnsi="Times New Roman" w:cs="Times New Roman"/>
          <w:sz w:val="24"/>
          <w:szCs w:val="24"/>
        </w:rPr>
        <w:t xml:space="preserve">ness Intelligence capabilities and </w:t>
      </w:r>
      <w:r w:rsidR="00B94046" w:rsidRPr="00F94D4A">
        <w:rPr>
          <w:rFonts w:ascii="Times New Roman" w:hAnsi="Times New Roman" w:cs="Times New Roman"/>
          <w:sz w:val="24"/>
          <w:szCs w:val="24"/>
        </w:rPr>
        <w:t>service oriented architecture (SOA)</w:t>
      </w:r>
      <w:r w:rsidR="00B715BB" w:rsidRPr="00F94D4A">
        <w:rPr>
          <w:rFonts w:ascii="Times New Roman" w:hAnsi="Times New Roman" w:cs="Times New Roman"/>
          <w:sz w:val="24"/>
          <w:szCs w:val="24"/>
        </w:rPr>
        <w:t xml:space="preserve"> also</w:t>
      </w:r>
      <w:r w:rsidR="00B94046" w:rsidRPr="00F94D4A">
        <w:rPr>
          <w:rFonts w:ascii="Times New Roman" w:hAnsi="Times New Roman" w:cs="Times New Roman"/>
          <w:sz w:val="24"/>
          <w:szCs w:val="24"/>
        </w:rPr>
        <w:t>.</w:t>
      </w:r>
      <w:r w:rsidR="009F4513">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[6, 8, 10</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B94046" w:rsidRPr="00F94D4A" w:rsidRDefault="00B94046" w:rsidP="00F94D4A">
      <w:p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b/>
          <w:sz w:val="24"/>
          <w:szCs w:val="24"/>
        </w:rPr>
        <w:t>Symetric</w:t>
      </w:r>
      <w:proofErr w:type="spellEnd"/>
      <w:r w:rsidRPr="00F94D4A">
        <w:rPr>
          <w:rFonts w:ascii="Times New Roman" w:hAnsi="Times New Roman" w:cs="Times New Roman"/>
          <w:b/>
          <w:sz w:val="24"/>
          <w:szCs w:val="24"/>
        </w:rPr>
        <w:t xml:space="preserve"> software</w:t>
      </w:r>
    </w:p>
    <w:p w:rsidR="00B94046" w:rsidRPr="00F94D4A" w:rsidRDefault="00B94046" w:rsidP="00F94D4A">
      <w:p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t>Symetric</w:t>
      </w:r>
      <w:proofErr w:type="spellEnd"/>
      <w:r w:rsidRPr="00F94D4A">
        <w:rPr>
          <w:rFonts w:ascii="Times New Roman" w:hAnsi="Times New Roman" w:cs="Times New Roman"/>
          <w:sz w:val="24"/>
          <w:szCs w:val="24"/>
        </w:rPr>
        <w:t xml:space="preserve"> software provides a comprehensive understanding of day-to-day requirements for the workflow processes such as set of the database, data quality control and final export involved in clinical data management. This software has been fully loaded with</w:t>
      </w:r>
      <w:r w:rsidR="0094310F" w:rsidRPr="00F94D4A">
        <w:rPr>
          <w:rFonts w:ascii="Times New Roman" w:hAnsi="Times New Roman" w:cs="Times New Roman"/>
          <w:sz w:val="24"/>
          <w:szCs w:val="24"/>
        </w:rPr>
        <w:t xml:space="preserve"> </w:t>
      </w:r>
      <w:r w:rsidRPr="00F94D4A">
        <w:rPr>
          <w:rFonts w:ascii="Times New Roman" w:hAnsi="Times New Roman" w:cs="Times New Roman"/>
          <w:sz w:val="24"/>
          <w:szCs w:val="24"/>
        </w:rPr>
        <w:t>completely integrated processes with data dictionary,</w:t>
      </w:r>
      <w:r w:rsidR="0094310F" w:rsidRPr="00F94D4A">
        <w:rPr>
          <w:rFonts w:ascii="Times New Roman" w:hAnsi="Times New Roman" w:cs="Times New Roman"/>
          <w:sz w:val="24"/>
          <w:szCs w:val="24"/>
        </w:rPr>
        <w:t xml:space="preserve"> f</w:t>
      </w:r>
      <w:r w:rsidRPr="00F94D4A">
        <w:rPr>
          <w:rFonts w:ascii="Times New Roman" w:hAnsi="Times New Roman" w:cs="Times New Roman"/>
          <w:sz w:val="24"/>
          <w:szCs w:val="24"/>
        </w:rPr>
        <w:t>ull discrepancy management</w:t>
      </w:r>
      <w:proofErr w:type="gramStart"/>
      <w:r w:rsidR="0094310F" w:rsidRPr="00F94D4A">
        <w:rPr>
          <w:rFonts w:ascii="Times New Roman" w:hAnsi="Times New Roman" w:cs="Times New Roman"/>
          <w:sz w:val="24"/>
          <w:szCs w:val="24"/>
        </w:rPr>
        <w:t>,</w:t>
      </w:r>
      <w:r w:rsidRPr="00F94D4A">
        <w:rPr>
          <w:rFonts w:ascii="Times New Roman" w:hAnsi="Times New Roman" w:cs="Times New Roman"/>
          <w:sz w:val="24"/>
          <w:szCs w:val="24"/>
        </w:rPr>
        <w:t xml:space="preserve">  </w:t>
      </w:r>
      <w:r w:rsidR="0094310F" w:rsidRPr="00F94D4A">
        <w:rPr>
          <w:rFonts w:ascii="Times New Roman" w:hAnsi="Times New Roman" w:cs="Times New Roman"/>
          <w:sz w:val="24"/>
          <w:szCs w:val="24"/>
        </w:rPr>
        <w:t>c</w:t>
      </w:r>
      <w:r w:rsidRPr="00F94D4A">
        <w:rPr>
          <w:rFonts w:ascii="Times New Roman" w:hAnsi="Times New Roman" w:cs="Times New Roman"/>
          <w:sz w:val="24"/>
          <w:szCs w:val="24"/>
        </w:rPr>
        <w:t>lassification</w:t>
      </w:r>
      <w:proofErr w:type="gramEnd"/>
      <w:r w:rsidRPr="00F94D4A">
        <w:rPr>
          <w:rFonts w:ascii="Times New Roman" w:hAnsi="Times New Roman" w:cs="Times New Roman"/>
          <w:sz w:val="24"/>
          <w:szCs w:val="24"/>
        </w:rPr>
        <w:t xml:space="preserve"> of the missing data </w:t>
      </w:r>
      <w:r w:rsidR="0094310F" w:rsidRPr="00F94D4A">
        <w:rPr>
          <w:rFonts w:ascii="Times New Roman" w:hAnsi="Times New Roman" w:cs="Times New Roman"/>
          <w:sz w:val="24"/>
          <w:szCs w:val="24"/>
        </w:rPr>
        <w:t>using</w:t>
      </w:r>
      <w:r w:rsidRPr="00F94D4A">
        <w:rPr>
          <w:rFonts w:ascii="Times New Roman" w:hAnsi="Times New Roman" w:cs="Times New Roman"/>
          <w:sz w:val="24"/>
          <w:szCs w:val="24"/>
        </w:rPr>
        <w:t xml:space="preserve"> special codes</w:t>
      </w:r>
      <w:r w:rsidR="0094310F" w:rsidRPr="00F94D4A">
        <w:rPr>
          <w:rFonts w:ascii="Times New Roman" w:hAnsi="Times New Roman" w:cs="Times New Roman"/>
          <w:sz w:val="24"/>
          <w:szCs w:val="24"/>
        </w:rPr>
        <w:t>. It also provides benefit of i</w:t>
      </w:r>
      <w:r w:rsidRPr="00F94D4A">
        <w:rPr>
          <w:rFonts w:ascii="Times New Roman" w:hAnsi="Times New Roman" w:cs="Times New Roman"/>
          <w:sz w:val="24"/>
          <w:szCs w:val="24"/>
        </w:rPr>
        <w:t xml:space="preserve">nteractive double-data entry verification, CRF tracking </w:t>
      </w:r>
      <w:r w:rsidR="00977F65" w:rsidRPr="00F94D4A">
        <w:rPr>
          <w:rFonts w:ascii="Times New Roman" w:hAnsi="Times New Roman" w:cs="Times New Roman"/>
          <w:sz w:val="24"/>
          <w:szCs w:val="24"/>
        </w:rPr>
        <w:t>functions and query management.</w:t>
      </w:r>
      <w:r w:rsidRPr="00F94D4A">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B94046" w:rsidRPr="00F94D4A" w:rsidRDefault="00B94046" w:rsidP="00F94D4A">
      <w:pPr>
        <w:spacing w:line="360" w:lineRule="auto"/>
        <w:jc w:val="both"/>
        <w:rPr>
          <w:rFonts w:ascii="Times New Roman" w:hAnsi="Times New Roman" w:cs="Times New Roman"/>
          <w:b/>
          <w:sz w:val="24"/>
          <w:szCs w:val="24"/>
        </w:rPr>
      </w:pPr>
      <w:proofErr w:type="spellStart"/>
      <w:r w:rsidRPr="00F94D4A">
        <w:rPr>
          <w:rFonts w:ascii="Times New Roman" w:hAnsi="Times New Roman" w:cs="Times New Roman"/>
          <w:b/>
          <w:sz w:val="24"/>
          <w:szCs w:val="24"/>
        </w:rPr>
        <w:t>Akaza's</w:t>
      </w:r>
      <w:proofErr w:type="spellEnd"/>
      <w:r w:rsidRPr="00F94D4A">
        <w:rPr>
          <w:rFonts w:ascii="Times New Roman" w:hAnsi="Times New Roman" w:cs="Times New Roman"/>
          <w:b/>
          <w:sz w:val="24"/>
          <w:szCs w:val="24"/>
        </w:rPr>
        <w:t xml:space="preserve"> </w:t>
      </w:r>
      <w:proofErr w:type="spellStart"/>
      <w:r w:rsidRPr="00F94D4A">
        <w:rPr>
          <w:rFonts w:ascii="Times New Roman" w:hAnsi="Times New Roman" w:cs="Times New Roman"/>
          <w:b/>
          <w:sz w:val="24"/>
          <w:szCs w:val="24"/>
        </w:rPr>
        <w:t>OpenClinica</w:t>
      </w:r>
      <w:proofErr w:type="spellEnd"/>
      <w:r w:rsidRPr="00F94D4A">
        <w:rPr>
          <w:rFonts w:ascii="Times New Roman" w:hAnsi="Times New Roman" w:cs="Times New Roman"/>
          <w:b/>
          <w:sz w:val="24"/>
          <w:szCs w:val="24"/>
        </w:rPr>
        <w:t xml:space="preserve"> software</w:t>
      </w:r>
    </w:p>
    <w:p w:rsidR="00D90499" w:rsidRPr="00F94D4A" w:rsidRDefault="00AB23B6"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It</w:t>
      </w:r>
      <w:r w:rsidR="00B94046" w:rsidRPr="00F94D4A">
        <w:rPr>
          <w:rFonts w:ascii="Times New Roman" w:hAnsi="Times New Roman" w:cs="Times New Roman"/>
          <w:sz w:val="24"/>
          <w:szCs w:val="24"/>
        </w:rPr>
        <w:t xml:space="preserve"> is an open source software </w:t>
      </w:r>
      <w:r w:rsidRPr="00F94D4A">
        <w:rPr>
          <w:rFonts w:ascii="Times New Roman" w:hAnsi="Times New Roman" w:cs="Times New Roman"/>
          <w:sz w:val="24"/>
          <w:szCs w:val="24"/>
        </w:rPr>
        <w:t>and act as a c</w:t>
      </w:r>
      <w:r w:rsidR="00B94046" w:rsidRPr="00F94D4A">
        <w:rPr>
          <w:rFonts w:ascii="Times New Roman" w:hAnsi="Times New Roman" w:cs="Times New Roman"/>
          <w:sz w:val="24"/>
          <w:szCs w:val="24"/>
        </w:rPr>
        <w:t xml:space="preserve">ollaborative model </w:t>
      </w:r>
      <w:r w:rsidRPr="00F94D4A">
        <w:rPr>
          <w:rFonts w:ascii="Times New Roman" w:hAnsi="Times New Roman" w:cs="Times New Roman"/>
          <w:sz w:val="24"/>
          <w:szCs w:val="24"/>
        </w:rPr>
        <w:t xml:space="preserve">having </w:t>
      </w:r>
      <w:r w:rsidR="00B94046" w:rsidRPr="00F94D4A">
        <w:rPr>
          <w:rFonts w:ascii="Times New Roman" w:hAnsi="Times New Roman" w:cs="Times New Roman"/>
          <w:sz w:val="24"/>
          <w:szCs w:val="24"/>
        </w:rPr>
        <w:t xml:space="preserve">modular architecture </w:t>
      </w:r>
      <w:r w:rsidRPr="00F94D4A">
        <w:rPr>
          <w:rFonts w:ascii="Times New Roman" w:hAnsi="Times New Roman" w:cs="Times New Roman"/>
          <w:sz w:val="24"/>
          <w:szCs w:val="24"/>
        </w:rPr>
        <w:t xml:space="preserve">flexible for obtaining </w:t>
      </w:r>
      <w:r w:rsidR="00B94046" w:rsidRPr="00F94D4A">
        <w:rPr>
          <w:rFonts w:ascii="Times New Roman" w:hAnsi="Times New Roman" w:cs="Times New Roman"/>
          <w:sz w:val="24"/>
          <w:szCs w:val="24"/>
        </w:rPr>
        <w:t xml:space="preserve">data for electronic data capture in the CDM system. </w:t>
      </w:r>
      <w:r w:rsidRPr="00F94D4A">
        <w:rPr>
          <w:rFonts w:ascii="Times New Roman" w:hAnsi="Times New Roman" w:cs="Times New Roman"/>
          <w:sz w:val="24"/>
          <w:szCs w:val="24"/>
        </w:rPr>
        <w:t>It</w:t>
      </w:r>
      <w:r w:rsidR="00B94046" w:rsidRPr="00F94D4A">
        <w:rPr>
          <w:rFonts w:ascii="Times New Roman" w:hAnsi="Times New Roman" w:cs="Times New Roman"/>
          <w:sz w:val="24"/>
          <w:szCs w:val="24"/>
        </w:rPr>
        <w:t xml:space="preserve"> organiz</w:t>
      </w:r>
      <w:r w:rsidRPr="00F94D4A">
        <w:rPr>
          <w:rFonts w:ascii="Times New Roman" w:hAnsi="Times New Roman" w:cs="Times New Roman"/>
          <w:sz w:val="24"/>
          <w:szCs w:val="24"/>
        </w:rPr>
        <w:t>es</w:t>
      </w:r>
      <w:r w:rsidR="00B94046" w:rsidRPr="00F94D4A">
        <w:rPr>
          <w:rFonts w:ascii="Times New Roman" w:hAnsi="Times New Roman" w:cs="Times New Roman"/>
          <w:sz w:val="24"/>
          <w:szCs w:val="24"/>
        </w:rPr>
        <w:t xml:space="preserve"> clinical research in compliance with the protocol and </w:t>
      </w:r>
      <w:r w:rsidRPr="00F94D4A">
        <w:rPr>
          <w:rFonts w:ascii="Times New Roman" w:hAnsi="Times New Roman" w:cs="Times New Roman"/>
          <w:sz w:val="24"/>
          <w:szCs w:val="24"/>
        </w:rPr>
        <w:t xml:space="preserve">trial </w:t>
      </w:r>
      <w:r w:rsidR="00624EAE" w:rsidRPr="00F94D4A">
        <w:rPr>
          <w:rFonts w:ascii="Times New Roman" w:hAnsi="Times New Roman" w:cs="Times New Roman"/>
          <w:sz w:val="24"/>
          <w:szCs w:val="24"/>
        </w:rPr>
        <w:t xml:space="preserve">site. </w:t>
      </w:r>
      <w:r w:rsidRPr="00F94D4A">
        <w:rPr>
          <w:rFonts w:ascii="Times New Roman" w:hAnsi="Times New Roman" w:cs="Times New Roman"/>
          <w:sz w:val="24"/>
          <w:szCs w:val="24"/>
        </w:rPr>
        <w:t xml:space="preserve">It is secure and </w:t>
      </w:r>
      <w:r w:rsidR="00B94046" w:rsidRPr="00F94D4A">
        <w:rPr>
          <w:rFonts w:ascii="Times New Roman" w:hAnsi="Times New Roman" w:cs="Times New Roman"/>
          <w:sz w:val="24"/>
          <w:szCs w:val="24"/>
        </w:rPr>
        <w:t xml:space="preserve">supports </w:t>
      </w:r>
      <w:proofErr w:type="gramStart"/>
      <w:r w:rsidR="00B94046" w:rsidRPr="00F94D4A">
        <w:rPr>
          <w:rFonts w:ascii="Times New Roman" w:hAnsi="Times New Roman" w:cs="Times New Roman"/>
          <w:sz w:val="24"/>
          <w:szCs w:val="24"/>
        </w:rPr>
        <w:t>in  proper</w:t>
      </w:r>
      <w:proofErr w:type="gramEnd"/>
      <w:r w:rsidR="00B94046" w:rsidRPr="00F94D4A">
        <w:rPr>
          <w:rFonts w:ascii="Times New Roman" w:hAnsi="Times New Roman" w:cs="Times New Roman"/>
          <w:sz w:val="24"/>
          <w:szCs w:val="24"/>
        </w:rPr>
        <w:t xml:space="preserve"> management of the data with recurrin</w:t>
      </w:r>
      <w:r w:rsidR="00624EAE" w:rsidRPr="00F94D4A">
        <w:rPr>
          <w:rFonts w:ascii="Times New Roman" w:hAnsi="Times New Roman" w:cs="Times New Roman"/>
          <w:sz w:val="24"/>
          <w:szCs w:val="24"/>
        </w:rPr>
        <w:t xml:space="preserve">g patient visits. </w:t>
      </w:r>
      <w:r w:rsidRPr="00F94D4A">
        <w:rPr>
          <w:rFonts w:ascii="Times New Roman" w:hAnsi="Times New Roman" w:cs="Times New Roman"/>
          <w:sz w:val="24"/>
          <w:szCs w:val="24"/>
        </w:rPr>
        <w:t>It provides t</w:t>
      </w:r>
      <w:r w:rsidR="00B94046" w:rsidRPr="00F94D4A">
        <w:rPr>
          <w:rFonts w:ascii="Times New Roman" w:hAnsi="Times New Roman" w:cs="Times New Roman"/>
          <w:sz w:val="24"/>
          <w:szCs w:val="24"/>
        </w:rPr>
        <w:t>ools for the import and export of data for the movement of clinical data</w:t>
      </w:r>
      <w:r w:rsidRPr="00F94D4A">
        <w:rPr>
          <w:rFonts w:ascii="Times New Roman" w:hAnsi="Times New Roman" w:cs="Times New Roman"/>
          <w:sz w:val="24"/>
          <w:szCs w:val="24"/>
        </w:rPr>
        <w:t xml:space="preserve"> </w:t>
      </w:r>
      <w:r w:rsidR="00B94046" w:rsidRPr="00F94D4A">
        <w:rPr>
          <w:rFonts w:ascii="Times New Roman" w:hAnsi="Times New Roman" w:cs="Times New Roman"/>
          <w:sz w:val="24"/>
          <w:szCs w:val="24"/>
        </w:rPr>
        <w:t xml:space="preserve">sheets across excel spreadsheets. </w:t>
      </w:r>
      <w:r w:rsidR="00624EAE" w:rsidRPr="00F94D4A">
        <w:rPr>
          <w:rFonts w:ascii="Times New Roman" w:hAnsi="Times New Roman" w:cs="Times New Roman"/>
          <w:sz w:val="24"/>
          <w:szCs w:val="24"/>
        </w:rPr>
        <w:t>Other applications are i</w:t>
      </w:r>
      <w:r w:rsidR="00B94046" w:rsidRPr="00F94D4A">
        <w:rPr>
          <w:rFonts w:ascii="Times New Roman" w:hAnsi="Times New Roman" w:cs="Times New Roman"/>
          <w:sz w:val="24"/>
          <w:szCs w:val="24"/>
        </w:rPr>
        <w:t>nterfaces for data query and retrieval</w:t>
      </w:r>
      <w:r w:rsidR="00624EAE" w:rsidRPr="00F94D4A">
        <w:rPr>
          <w:rFonts w:ascii="Times New Roman" w:hAnsi="Times New Roman" w:cs="Times New Roman"/>
          <w:sz w:val="24"/>
          <w:szCs w:val="24"/>
        </w:rPr>
        <w:t>, c</w:t>
      </w:r>
      <w:r w:rsidR="00B94046" w:rsidRPr="00F94D4A">
        <w:rPr>
          <w:rFonts w:ascii="Times New Roman" w:hAnsi="Times New Roman" w:cs="Times New Roman"/>
          <w:sz w:val="24"/>
          <w:szCs w:val="24"/>
        </w:rPr>
        <w:t xml:space="preserve">onformity with HIPAA (Health </w:t>
      </w:r>
      <w:r w:rsidR="00B94046" w:rsidRPr="00F94D4A">
        <w:rPr>
          <w:rFonts w:ascii="Times New Roman" w:hAnsi="Times New Roman" w:cs="Times New Roman"/>
          <w:sz w:val="24"/>
          <w:szCs w:val="24"/>
        </w:rPr>
        <w:lastRenderedPageBreak/>
        <w:t xml:space="preserve">Insurance Probability </w:t>
      </w:r>
      <w:proofErr w:type="gramStart"/>
      <w:r w:rsidR="00B94046" w:rsidRPr="00F94D4A">
        <w:rPr>
          <w:rFonts w:ascii="Times New Roman" w:hAnsi="Times New Roman" w:cs="Times New Roman"/>
          <w:sz w:val="24"/>
          <w:szCs w:val="24"/>
        </w:rPr>
        <w:t>And</w:t>
      </w:r>
      <w:proofErr w:type="gramEnd"/>
      <w:r w:rsidR="00B94046" w:rsidRPr="00F94D4A">
        <w:rPr>
          <w:rFonts w:ascii="Times New Roman" w:hAnsi="Times New Roman" w:cs="Times New Roman"/>
          <w:sz w:val="24"/>
          <w:szCs w:val="24"/>
        </w:rPr>
        <w:t xml:space="preserve"> Accountability) privacy and security guidelines.  It has Expandable technology framework developed using Java J2EE.</w:t>
      </w:r>
      <w:r w:rsidR="009F4513" w:rsidRPr="009F4513">
        <w:rPr>
          <w:rFonts w:ascii="Times New Roman" w:hAnsi="Times New Roman" w:cs="Times New Roman"/>
          <w:sz w:val="24"/>
          <w:szCs w:val="24"/>
          <w:vertAlign w:val="superscript"/>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p>
    <w:p w:rsidR="00D90499" w:rsidRPr="00F94D4A" w:rsidRDefault="00D90499"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 xml:space="preserve"> Progeny Clinical software</w:t>
      </w:r>
    </w:p>
    <w:p w:rsidR="00D90499" w:rsidRPr="00F94D4A" w:rsidRDefault="00D90499"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Progeny Clinical software tracks data from family histor</w:t>
      </w:r>
      <w:r w:rsidR="00DF442B" w:rsidRPr="00F94D4A">
        <w:rPr>
          <w:rFonts w:ascii="Times New Roman" w:hAnsi="Times New Roman" w:cs="Times New Roman"/>
          <w:sz w:val="24"/>
          <w:szCs w:val="24"/>
        </w:rPr>
        <w:t>y</w:t>
      </w:r>
      <w:r w:rsidRPr="00F94D4A">
        <w:rPr>
          <w:rFonts w:ascii="Times New Roman" w:hAnsi="Times New Roman" w:cs="Times New Roman"/>
          <w:sz w:val="24"/>
          <w:szCs w:val="24"/>
        </w:rPr>
        <w:t>. The key features include family background, individuals and sample management</w:t>
      </w:r>
      <w:r w:rsidR="00DF442B" w:rsidRPr="00F94D4A">
        <w:rPr>
          <w:rFonts w:ascii="Times New Roman" w:hAnsi="Times New Roman" w:cs="Times New Roman"/>
          <w:sz w:val="24"/>
          <w:szCs w:val="24"/>
        </w:rPr>
        <w:t xml:space="preserve">, </w:t>
      </w:r>
      <w:r w:rsidRPr="00F94D4A">
        <w:rPr>
          <w:rFonts w:ascii="Times New Roman" w:hAnsi="Times New Roman" w:cs="Times New Roman"/>
          <w:sz w:val="24"/>
          <w:szCs w:val="24"/>
        </w:rPr>
        <w:t xml:space="preserve">sub-pedigrees, </w:t>
      </w:r>
      <w:r w:rsidR="00DF442B" w:rsidRPr="00F94D4A">
        <w:rPr>
          <w:rFonts w:ascii="Times New Roman" w:hAnsi="Times New Roman" w:cs="Times New Roman"/>
          <w:sz w:val="24"/>
          <w:szCs w:val="24"/>
        </w:rPr>
        <w:t>custom display pedigrees, d</w:t>
      </w:r>
      <w:r w:rsidRPr="00F94D4A">
        <w:rPr>
          <w:rFonts w:ascii="Times New Roman" w:hAnsi="Times New Roman" w:cs="Times New Roman"/>
          <w:sz w:val="24"/>
          <w:szCs w:val="24"/>
        </w:rPr>
        <w:t>isplay</w:t>
      </w:r>
      <w:r w:rsidR="00DF442B" w:rsidRPr="00F94D4A">
        <w:rPr>
          <w:rFonts w:ascii="Times New Roman" w:hAnsi="Times New Roman" w:cs="Times New Roman"/>
          <w:sz w:val="24"/>
          <w:szCs w:val="24"/>
        </w:rPr>
        <w:t xml:space="preserve">s </w:t>
      </w:r>
      <w:proofErr w:type="spellStart"/>
      <w:r w:rsidR="00DF442B" w:rsidRPr="00F94D4A">
        <w:rPr>
          <w:rFonts w:ascii="Times New Roman" w:hAnsi="Times New Roman" w:cs="Times New Roman"/>
          <w:sz w:val="24"/>
          <w:szCs w:val="24"/>
        </w:rPr>
        <w:t>Haplotypes</w:t>
      </w:r>
      <w:proofErr w:type="spellEnd"/>
      <w:r w:rsidR="00DF442B" w:rsidRPr="00F94D4A">
        <w:rPr>
          <w:rFonts w:ascii="Times New Roman" w:hAnsi="Times New Roman" w:cs="Times New Roman"/>
          <w:sz w:val="24"/>
          <w:szCs w:val="24"/>
        </w:rPr>
        <w:t xml:space="preserve"> etc.</w:t>
      </w:r>
      <w:r w:rsidR="009F4513" w:rsidRPr="009F4513">
        <w:rPr>
          <w:rFonts w:ascii="Times New Roman" w:hAnsi="Times New Roman" w:cs="Times New Roman"/>
          <w:sz w:val="24"/>
          <w:szCs w:val="24"/>
          <w:vertAlign w:val="superscript"/>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p>
    <w:p w:rsidR="00B94046" w:rsidRPr="00F94D4A" w:rsidRDefault="00B94046" w:rsidP="00F94D4A">
      <w:pPr>
        <w:spacing w:line="360" w:lineRule="auto"/>
        <w:jc w:val="both"/>
        <w:rPr>
          <w:rFonts w:ascii="Times New Roman" w:hAnsi="Times New Roman" w:cs="Times New Roman"/>
          <w:b/>
          <w:sz w:val="24"/>
          <w:szCs w:val="24"/>
        </w:rPr>
      </w:pPr>
      <w:proofErr w:type="spellStart"/>
      <w:r w:rsidRPr="00F94D4A">
        <w:rPr>
          <w:rFonts w:ascii="Times New Roman" w:hAnsi="Times New Roman" w:cs="Times New Roman"/>
          <w:b/>
          <w:sz w:val="24"/>
          <w:szCs w:val="24"/>
        </w:rPr>
        <w:t>Sigmasoft's</w:t>
      </w:r>
      <w:proofErr w:type="spellEnd"/>
      <w:r w:rsidRPr="00F94D4A">
        <w:rPr>
          <w:rFonts w:ascii="Times New Roman" w:hAnsi="Times New Roman" w:cs="Times New Roman"/>
          <w:b/>
          <w:sz w:val="24"/>
          <w:szCs w:val="24"/>
        </w:rPr>
        <w:t xml:space="preserve"> DMSYS software</w:t>
      </w:r>
    </w:p>
    <w:p w:rsidR="00547ED4" w:rsidRPr="00F94D4A" w:rsidRDefault="00B94046" w:rsidP="00F94D4A">
      <w:pPr>
        <w:spacing w:line="360" w:lineRule="auto"/>
        <w:jc w:val="both"/>
        <w:rPr>
          <w:rFonts w:ascii="Times New Roman" w:hAnsi="Times New Roman" w:cs="Times New Roman"/>
          <w:color w:val="000000"/>
          <w:sz w:val="24"/>
          <w:szCs w:val="24"/>
        </w:rPr>
      </w:pPr>
      <w:proofErr w:type="spellStart"/>
      <w:r w:rsidRPr="00F94D4A">
        <w:rPr>
          <w:rFonts w:ascii="Times New Roman" w:hAnsi="Times New Roman" w:cs="Times New Roman"/>
          <w:sz w:val="24"/>
          <w:szCs w:val="24"/>
        </w:rPr>
        <w:t>Sigm</w:t>
      </w:r>
      <w:r w:rsidR="000360D6" w:rsidRPr="00F94D4A">
        <w:rPr>
          <w:rFonts w:ascii="Times New Roman" w:hAnsi="Times New Roman" w:cs="Times New Roman"/>
          <w:sz w:val="24"/>
          <w:szCs w:val="24"/>
        </w:rPr>
        <w:t>asoft</w:t>
      </w:r>
      <w:proofErr w:type="spellEnd"/>
      <w:r w:rsidR="000360D6" w:rsidRPr="00F94D4A">
        <w:rPr>
          <w:rFonts w:ascii="Times New Roman" w:hAnsi="Times New Roman" w:cs="Times New Roman"/>
          <w:sz w:val="24"/>
          <w:szCs w:val="24"/>
        </w:rPr>
        <w:t xml:space="preserve"> is</w:t>
      </w:r>
      <w:r w:rsidR="00D90499" w:rsidRPr="00F94D4A">
        <w:rPr>
          <w:rFonts w:ascii="Times New Roman" w:hAnsi="Times New Roman" w:cs="Times New Roman"/>
          <w:sz w:val="24"/>
          <w:szCs w:val="24"/>
        </w:rPr>
        <w:t xml:space="preserve"> </w:t>
      </w:r>
      <w:r w:rsidR="000360D6" w:rsidRPr="00F94D4A">
        <w:rPr>
          <w:rFonts w:ascii="Times New Roman" w:hAnsi="Times New Roman" w:cs="Times New Roman"/>
          <w:sz w:val="24"/>
          <w:szCs w:val="24"/>
        </w:rPr>
        <w:t xml:space="preserve">fully validated and </w:t>
      </w:r>
      <w:r w:rsidRPr="00F94D4A">
        <w:rPr>
          <w:rFonts w:ascii="Times New Roman" w:hAnsi="Times New Roman" w:cs="Times New Roman"/>
          <w:sz w:val="24"/>
          <w:szCs w:val="24"/>
        </w:rPr>
        <w:t xml:space="preserve">affordable software. It </w:t>
      </w:r>
      <w:r w:rsidR="000360D6" w:rsidRPr="00F94D4A">
        <w:rPr>
          <w:rFonts w:ascii="Times New Roman" w:hAnsi="Times New Roman" w:cs="Times New Roman"/>
          <w:sz w:val="24"/>
          <w:szCs w:val="24"/>
        </w:rPr>
        <w:t>provides h</w:t>
      </w:r>
      <w:r w:rsidRPr="00F94D4A">
        <w:rPr>
          <w:rFonts w:ascii="Times New Roman" w:hAnsi="Times New Roman" w:cs="Times New Roman"/>
          <w:sz w:val="24"/>
          <w:szCs w:val="24"/>
        </w:rPr>
        <w:t xml:space="preserve">igh quality data management services </w:t>
      </w:r>
      <w:r w:rsidR="000360D6" w:rsidRPr="00F94D4A">
        <w:rPr>
          <w:rFonts w:ascii="Times New Roman" w:hAnsi="Times New Roman" w:cs="Times New Roman"/>
          <w:sz w:val="24"/>
          <w:szCs w:val="24"/>
        </w:rPr>
        <w:t xml:space="preserve">for </w:t>
      </w:r>
      <w:r w:rsidRPr="00F94D4A">
        <w:rPr>
          <w:rFonts w:ascii="Times New Roman" w:hAnsi="Times New Roman" w:cs="Times New Roman"/>
          <w:sz w:val="24"/>
          <w:szCs w:val="24"/>
        </w:rPr>
        <w:t>small scale and large scale clinical trials. It</w:t>
      </w:r>
      <w:r w:rsidR="000360D6" w:rsidRPr="00F94D4A">
        <w:rPr>
          <w:rFonts w:ascii="Times New Roman" w:hAnsi="Times New Roman" w:cs="Times New Roman"/>
          <w:sz w:val="24"/>
          <w:szCs w:val="24"/>
        </w:rPr>
        <w:t>s unique application of s</w:t>
      </w:r>
      <w:r w:rsidRPr="00F94D4A">
        <w:rPr>
          <w:rFonts w:ascii="Times New Roman" w:hAnsi="Times New Roman" w:cs="Times New Roman"/>
          <w:sz w:val="24"/>
          <w:szCs w:val="24"/>
        </w:rPr>
        <w:t xml:space="preserve">hort cuts allow the person to copy data entry sheets, forms, logic checks and other study structures and </w:t>
      </w:r>
      <w:r w:rsidR="000360D6" w:rsidRPr="00F94D4A">
        <w:rPr>
          <w:rFonts w:ascii="Times New Roman" w:hAnsi="Times New Roman" w:cs="Times New Roman"/>
          <w:sz w:val="24"/>
          <w:szCs w:val="24"/>
        </w:rPr>
        <w:t xml:space="preserve">makes </w:t>
      </w:r>
      <w:r w:rsidRPr="00F94D4A">
        <w:rPr>
          <w:rFonts w:ascii="Times New Roman" w:hAnsi="Times New Roman" w:cs="Times New Roman"/>
          <w:sz w:val="24"/>
          <w:szCs w:val="24"/>
        </w:rPr>
        <w:t xml:space="preserve">data easy to import/export from excel sheets. It </w:t>
      </w:r>
      <w:r w:rsidR="000360D6" w:rsidRPr="00F94D4A">
        <w:rPr>
          <w:rFonts w:ascii="Times New Roman" w:hAnsi="Times New Roman" w:cs="Times New Roman"/>
          <w:sz w:val="24"/>
          <w:szCs w:val="24"/>
        </w:rPr>
        <w:t>serves rapid data cleaning, u</w:t>
      </w:r>
      <w:r w:rsidRPr="00F94D4A">
        <w:rPr>
          <w:rFonts w:ascii="Times New Roman" w:hAnsi="Times New Roman" w:cs="Times New Roman"/>
          <w:sz w:val="24"/>
          <w:szCs w:val="24"/>
        </w:rPr>
        <w:t>r</w:t>
      </w:r>
      <w:r w:rsidR="000360D6" w:rsidRPr="00F94D4A">
        <w:rPr>
          <w:rFonts w:ascii="Times New Roman" w:hAnsi="Times New Roman" w:cs="Times New Roman"/>
          <w:sz w:val="24"/>
          <w:szCs w:val="24"/>
        </w:rPr>
        <w:t xml:space="preserve">bane error management functions and supports </w:t>
      </w:r>
      <w:r w:rsidRPr="00F94D4A">
        <w:rPr>
          <w:rFonts w:ascii="Times New Roman" w:hAnsi="Times New Roman" w:cs="Times New Roman"/>
          <w:sz w:val="24"/>
          <w:szCs w:val="24"/>
        </w:rPr>
        <w:t xml:space="preserve">validation by its </w:t>
      </w:r>
      <w:r w:rsidR="000360D6" w:rsidRPr="00F94D4A">
        <w:rPr>
          <w:rFonts w:ascii="Times New Roman" w:hAnsi="Times New Roman" w:cs="Times New Roman"/>
          <w:sz w:val="24"/>
          <w:szCs w:val="24"/>
        </w:rPr>
        <w:t>u</w:t>
      </w:r>
      <w:r w:rsidRPr="00F94D4A">
        <w:rPr>
          <w:rFonts w:ascii="Times New Roman" w:hAnsi="Times New Roman" w:cs="Times New Roman"/>
          <w:sz w:val="24"/>
          <w:szCs w:val="24"/>
        </w:rPr>
        <w:t>ser validation project.</w:t>
      </w:r>
      <w:r w:rsidR="00D90499" w:rsidRPr="00F94D4A">
        <w:rPr>
          <w:rFonts w:ascii="Times New Roman" w:hAnsi="Times New Roman" w:cs="Times New Roman"/>
          <w:color w:val="000000"/>
          <w:sz w:val="24"/>
          <w:szCs w:val="24"/>
        </w:rPr>
        <w:t xml:space="preserve"> </w:t>
      </w:r>
      <w:r w:rsidR="009F4513">
        <w:rPr>
          <w:rFonts w:ascii="Times New Roman" w:hAnsi="Times New Roman" w:cs="Times New Roman"/>
          <w:sz w:val="24"/>
          <w:szCs w:val="24"/>
          <w:vertAlign w:val="superscript"/>
        </w:rPr>
        <w:t>[6</w:t>
      </w:r>
      <w:r w:rsidR="009F4513" w:rsidRPr="002A7BBB">
        <w:rPr>
          <w:rFonts w:ascii="Times New Roman" w:hAnsi="Times New Roman" w:cs="Times New Roman"/>
          <w:sz w:val="24"/>
          <w:szCs w:val="24"/>
          <w:vertAlign w:val="superscript"/>
        </w:rPr>
        <w:t>]</w:t>
      </w:r>
    </w:p>
    <w:p w:rsidR="00AA3426" w:rsidRPr="00F94D4A" w:rsidRDefault="00852694" w:rsidP="00F94D4A">
      <w:pPr>
        <w:spacing w:line="360" w:lineRule="auto"/>
        <w:jc w:val="both"/>
        <w:rPr>
          <w:rFonts w:ascii="Times New Roman" w:hAnsi="Times New Roman" w:cs="Times New Roman"/>
          <w:b/>
          <w:bCs/>
          <w:sz w:val="24"/>
          <w:szCs w:val="24"/>
        </w:rPr>
      </w:pPr>
      <w:r w:rsidRPr="00F94D4A">
        <w:rPr>
          <w:rFonts w:ascii="Times New Roman" w:hAnsi="Times New Roman" w:cs="Times New Roman"/>
          <w:b/>
          <w:sz w:val="24"/>
          <w:szCs w:val="24"/>
        </w:rPr>
        <w:t>Process of</w:t>
      </w:r>
      <w:r w:rsidRPr="00F94D4A">
        <w:rPr>
          <w:rFonts w:ascii="Times New Roman" w:hAnsi="Times New Roman" w:cs="Times New Roman"/>
          <w:sz w:val="24"/>
          <w:szCs w:val="24"/>
        </w:rPr>
        <w:t xml:space="preserve"> </w:t>
      </w:r>
      <w:r w:rsidR="00AA3426" w:rsidRPr="00F94D4A">
        <w:rPr>
          <w:rFonts w:ascii="Times New Roman" w:hAnsi="Times New Roman" w:cs="Times New Roman"/>
          <w:b/>
          <w:bCs/>
          <w:sz w:val="24"/>
          <w:szCs w:val="24"/>
        </w:rPr>
        <w:t>Clinical Data Management</w:t>
      </w:r>
    </w:p>
    <w:p w:rsidR="00AA2018" w:rsidRPr="009F4513" w:rsidRDefault="00AA2018" w:rsidP="00F94D4A">
      <w:pPr>
        <w:autoSpaceDE w:val="0"/>
        <w:autoSpaceDN w:val="0"/>
        <w:adjustRightInd w:val="0"/>
        <w:spacing w:after="0" w:line="360" w:lineRule="auto"/>
        <w:jc w:val="both"/>
        <w:rPr>
          <w:rFonts w:ascii="Times New Roman" w:hAnsi="Times New Roman" w:cs="Times New Roman"/>
          <w:b/>
          <w:sz w:val="24"/>
          <w:szCs w:val="24"/>
        </w:rPr>
      </w:pPr>
      <w:r w:rsidRPr="009F4513">
        <w:rPr>
          <w:rFonts w:ascii="Times New Roman" w:hAnsi="Times New Roman" w:cs="Times New Roman"/>
          <w:b/>
          <w:sz w:val="24"/>
          <w:szCs w:val="24"/>
        </w:rPr>
        <w:t>Data collection</w:t>
      </w:r>
    </w:p>
    <w:p w:rsidR="00AA2018" w:rsidRPr="00F94D4A" w:rsidRDefault="000D5384" w:rsidP="00F94D4A">
      <w:pPr>
        <w:autoSpaceDE w:val="0"/>
        <w:autoSpaceDN w:val="0"/>
        <w:adjustRightInd w:val="0"/>
        <w:spacing w:after="0" w:line="360" w:lineRule="auto"/>
        <w:jc w:val="both"/>
        <w:rPr>
          <w:rFonts w:ascii="Times New Roman" w:hAnsi="Times New Roman" w:cs="Times New Roman"/>
          <w:sz w:val="24"/>
          <w:szCs w:val="24"/>
        </w:rPr>
      </w:pPr>
      <w:r w:rsidRPr="00F94D4A">
        <w:rPr>
          <w:rFonts w:ascii="Times New Roman" w:hAnsi="Times New Roman" w:cs="Times New Roman"/>
          <w:color w:val="000000"/>
          <w:sz w:val="24"/>
          <w:szCs w:val="24"/>
        </w:rPr>
        <w:t>Dat</w:t>
      </w:r>
      <w:r w:rsidR="00DF442B" w:rsidRPr="00F94D4A">
        <w:rPr>
          <w:rFonts w:ascii="Times New Roman" w:hAnsi="Times New Roman" w:cs="Times New Roman"/>
          <w:color w:val="000000"/>
          <w:sz w:val="24"/>
          <w:szCs w:val="24"/>
        </w:rPr>
        <w:t>a</w:t>
      </w:r>
      <w:r w:rsidRPr="00F94D4A">
        <w:rPr>
          <w:rFonts w:ascii="Times New Roman" w:hAnsi="Times New Roman" w:cs="Times New Roman"/>
          <w:color w:val="000000"/>
          <w:sz w:val="24"/>
          <w:szCs w:val="24"/>
        </w:rPr>
        <w:t xml:space="preserve"> is collected either on </w:t>
      </w:r>
      <w:r w:rsidR="00852694" w:rsidRPr="00F94D4A">
        <w:rPr>
          <w:rFonts w:ascii="Times New Roman" w:hAnsi="Times New Roman" w:cs="Times New Roman"/>
          <w:color w:val="000000"/>
          <w:sz w:val="24"/>
          <w:szCs w:val="24"/>
        </w:rPr>
        <w:t xml:space="preserve">Paper CRF or an electronic CRF </w:t>
      </w:r>
      <w:r w:rsidR="00DF442B" w:rsidRPr="00F94D4A">
        <w:rPr>
          <w:rFonts w:ascii="Times New Roman" w:hAnsi="Times New Roman" w:cs="Times New Roman"/>
          <w:color w:val="000000"/>
          <w:sz w:val="24"/>
          <w:szCs w:val="24"/>
        </w:rPr>
        <w:t xml:space="preserve">(e CRF). </w:t>
      </w:r>
      <w:r w:rsidRPr="00F94D4A">
        <w:rPr>
          <w:rFonts w:ascii="Times New Roman" w:hAnsi="Times New Roman" w:cs="Times New Roman"/>
          <w:color w:val="000000"/>
          <w:sz w:val="24"/>
          <w:szCs w:val="24"/>
        </w:rPr>
        <w:t>P</w:t>
      </w:r>
      <w:r w:rsidR="00AA2018" w:rsidRPr="00F94D4A">
        <w:rPr>
          <w:rFonts w:ascii="Times New Roman" w:hAnsi="Times New Roman" w:cs="Times New Roman"/>
          <w:color w:val="000000"/>
          <w:sz w:val="24"/>
          <w:szCs w:val="24"/>
        </w:rPr>
        <w:t xml:space="preserve">aper CRFs </w:t>
      </w:r>
      <w:r w:rsidRPr="00F94D4A">
        <w:rPr>
          <w:rFonts w:ascii="Times New Roman" w:hAnsi="Times New Roman" w:cs="Times New Roman"/>
          <w:color w:val="000000"/>
          <w:sz w:val="24"/>
          <w:szCs w:val="24"/>
        </w:rPr>
        <w:t>data</w:t>
      </w:r>
      <w:r w:rsidR="00DF442B" w:rsidRPr="00F94D4A">
        <w:rPr>
          <w:rFonts w:ascii="Times New Roman" w:hAnsi="Times New Roman" w:cs="Times New Roman"/>
          <w:color w:val="000000"/>
          <w:sz w:val="24"/>
          <w:szCs w:val="24"/>
        </w:rPr>
        <w:t xml:space="preserve"> is filled by</w:t>
      </w:r>
      <w:r w:rsidR="004C5B16" w:rsidRPr="00F94D4A">
        <w:rPr>
          <w:rFonts w:ascii="Times New Roman" w:hAnsi="Times New Roman" w:cs="Times New Roman"/>
          <w:color w:val="000000"/>
          <w:sz w:val="24"/>
          <w:szCs w:val="24"/>
        </w:rPr>
        <w:t xml:space="preserve"> </w:t>
      </w:r>
      <w:r w:rsidRPr="00F94D4A">
        <w:rPr>
          <w:rFonts w:ascii="Times New Roman" w:hAnsi="Times New Roman" w:cs="Times New Roman"/>
          <w:color w:val="000000"/>
          <w:sz w:val="24"/>
          <w:szCs w:val="24"/>
        </w:rPr>
        <w:t xml:space="preserve">an </w:t>
      </w:r>
      <w:r w:rsidR="004C5B16" w:rsidRPr="00F94D4A">
        <w:rPr>
          <w:rFonts w:ascii="Times New Roman" w:hAnsi="Times New Roman" w:cs="Times New Roman"/>
          <w:color w:val="000000"/>
          <w:sz w:val="24"/>
          <w:szCs w:val="24"/>
        </w:rPr>
        <w:t xml:space="preserve">investigator </w:t>
      </w:r>
      <w:r w:rsidRPr="00F94D4A">
        <w:rPr>
          <w:rFonts w:ascii="Times New Roman" w:hAnsi="Times New Roman" w:cs="Times New Roman"/>
          <w:color w:val="000000"/>
          <w:sz w:val="24"/>
          <w:szCs w:val="24"/>
        </w:rPr>
        <w:t>a</w:t>
      </w:r>
      <w:r w:rsidR="00852694" w:rsidRPr="00F94D4A">
        <w:rPr>
          <w:rFonts w:ascii="Times New Roman" w:hAnsi="Times New Roman" w:cs="Times New Roman"/>
          <w:color w:val="000000"/>
          <w:sz w:val="24"/>
          <w:szCs w:val="24"/>
        </w:rPr>
        <w:t>s per the g</w:t>
      </w:r>
      <w:r w:rsidR="004C5B16" w:rsidRPr="00F94D4A">
        <w:rPr>
          <w:rFonts w:ascii="Times New Roman" w:hAnsi="Times New Roman" w:cs="Times New Roman"/>
          <w:color w:val="000000"/>
          <w:sz w:val="24"/>
          <w:szCs w:val="24"/>
        </w:rPr>
        <w:t>uideline</w:t>
      </w:r>
      <w:r w:rsidR="00DF442B" w:rsidRPr="00F94D4A">
        <w:rPr>
          <w:rFonts w:ascii="Times New Roman" w:hAnsi="Times New Roman" w:cs="Times New Roman"/>
          <w:color w:val="000000"/>
          <w:sz w:val="24"/>
          <w:szCs w:val="24"/>
        </w:rPr>
        <w:t>s</w:t>
      </w:r>
      <w:r w:rsidR="004C5B16" w:rsidRPr="00F94D4A">
        <w:rPr>
          <w:rFonts w:ascii="Times New Roman" w:hAnsi="Times New Roman" w:cs="Times New Roman"/>
          <w:color w:val="000000"/>
          <w:sz w:val="24"/>
          <w:szCs w:val="24"/>
        </w:rPr>
        <w:t xml:space="preserve"> </w:t>
      </w:r>
      <w:r w:rsidRPr="00F94D4A">
        <w:rPr>
          <w:rFonts w:ascii="Times New Roman" w:hAnsi="Times New Roman" w:cs="Times New Roman"/>
          <w:color w:val="000000"/>
          <w:sz w:val="24"/>
          <w:szCs w:val="24"/>
        </w:rPr>
        <w:t xml:space="preserve">and </w:t>
      </w:r>
      <w:r w:rsidR="00DF442B" w:rsidRPr="00F94D4A">
        <w:rPr>
          <w:rFonts w:ascii="Times New Roman" w:hAnsi="Times New Roman" w:cs="Times New Roman"/>
          <w:color w:val="000000"/>
          <w:sz w:val="24"/>
          <w:szCs w:val="24"/>
        </w:rPr>
        <w:t xml:space="preserve">data </w:t>
      </w:r>
      <w:r w:rsidRPr="00F94D4A">
        <w:rPr>
          <w:rFonts w:ascii="Times New Roman" w:hAnsi="Times New Roman" w:cs="Times New Roman"/>
          <w:color w:val="000000"/>
          <w:sz w:val="24"/>
          <w:szCs w:val="24"/>
        </w:rPr>
        <w:t>is fed into database by translated</w:t>
      </w:r>
      <w:r w:rsidR="00852694" w:rsidRPr="00F94D4A">
        <w:rPr>
          <w:rFonts w:ascii="Times New Roman" w:hAnsi="Times New Roman" w:cs="Times New Roman"/>
          <w:color w:val="000000"/>
          <w:sz w:val="24"/>
          <w:szCs w:val="24"/>
        </w:rPr>
        <w:t xml:space="preserve"> data entry</w:t>
      </w:r>
      <w:r w:rsidR="00DF442B" w:rsidRPr="00F94D4A">
        <w:rPr>
          <w:rFonts w:ascii="Times New Roman" w:hAnsi="Times New Roman" w:cs="Times New Roman"/>
          <w:color w:val="000000"/>
          <w:sz w:val="24"/>
          <w:szCs w:val="24"/>
        </w:rPr>
        <w:t xml:space="preserve">. </w:t>
      </w:r>
      <w:r w:rsidR="00AA2018" w:rsidRPr="00F94D4A">
        <w:rPr>
          <w:rFonts w:ascii="Times New Roman" w:hAnsi="Times New Roman" w:cs="Times New Roman"/>
          <w:color w:val="000000"/>
          <w:sz w:val="24"/>
          <w:szCs w:val="24"/>
        </w:rPr>
        <w:t xml:space="preserve">In </w:t>
      </w:r>
      <w:r w:rsidR="00852694" w:rsidRPr="00F94D4A">
        <w:rPr>
          <w:rFonts w:ascii="Times New Roman" w:hAnsi="Times New Roman" w:cs="Times New Roman"/>
          <w:color w:val="000000"/>
          <w:sz w:val="24"/>
          <w:szCs w:val="24"/>
        </w:rPr>
        <w:t xml:space="preserve">case of </w:t>
      </w:r>
      <w:r w:rsidR="00DF442B" w:rsidRPr="00F94D4A">
        <w:rPr>
          <w:rFonts w:ascii="Times New Roman" w:hAnsi="Times New Roman" w:cs="Times New Roman"/>
          <w:color w:val="000000"/>
          <w:sz w:val="24"/>
          <w:szCs w:val="24"/>
        </w:rPr>
        <w:t>the e-CRF</w:t>
      </w:r>
      <w:r w:rsidR="00AA2018" w:rsidRPr="00F94D4A">
        <w:rPr>
          <w:rFonts w:ascii="Times New Roman" w:hAnsi="Times New Roman" w:cs="Times New Roman"/>
          <w:color w:val="000000"/>
          <w:sz w:val="24"/>
          <w:szCs w:val="24"/>
        </w:rPr>
        <w:t xml:space="preserve"> </w:t>
      </w:r>
      <w:r w:rsidR="00852694" w:rsidRPr="00F94D4A">
        <w:rPr>
          <w:rFonts w:ascii="Times New Roman" w:hAnsi="Times New Roman" w:cs="Times New Roman"/>
          <w:color w:val="000000"/>
          <w:sz w:val="24"/>
          <w:szCs w:val="24"/>
        </w:rPr>
        <w:t xml:space="preserve">the </w:t>
      </w:r>
      <w:r w:rsidR="00AA2018" w:rsidRPr="00F94D4A">
        <w:rPr>
          <w:rFonts w:ascii="Times New Roman" w:hAnsi="Times New Roman" w:cs="Times New Roman"/>
          <w:color w:val="000000"/>
          <w:sz w:val="24"/>
          <w:szCs w:val="24"/>
        </w:rPr>
        <w:t>investigator</w:t>
      </w:r>
      <w:r w:rsidR="00CC6B82" w:rsidRPr="00F94D4A">
        <w:rPr>
          <w:rFonts w:ascii="Times New Roman" w:hAnsi="Times New Roman" w:cs="Times New Roman"/>
          <w:color w:val="000000"/>
          <w:sz w:val="24"/>
          <w:szCs w:val="24"/>
        </w:rPr>
        <w:t xml:space="preserve"> </w:t>
      </w:r>
      <w:r w:rsidR="00852694" w:rsidRPr="00F94D4A">
        <w:rPr>
          <w:rFonts w:ascii="Times New Roman" w:hAnsi="Times New Roman" w:cs="Times New Roman"/>
          <w:color w:val="000000"/>
          <w:sz w:val="24"/>
          <w:szCs w:val="24"/>
        </w:rPr>
        <w:t xml:space="preserve">or the designee first </w:t>
      </w:r>
      <w:r w:rsidR="00CC6B82" w:rsidRPr="00F94D4A">
        <w:rPr>
          <w:rFonts w:ascii="Times New Roman" w:hAnsi="Times New Roman" w:cs="Times New Roman"/>
          <w:color w:val="000000"/>
          <w:sz w:val="24"/>
          <w:szCs w:val="24"/>
        </w:rPr>
        <w:t xml:space="preserve">log in </w:t>
      </w:r>
      <w:r w:rsidR="00AA2018" w:rsidRPr="00F94D4A">
        <w:rPr>
          <w:rFonts w:ascii="Times New Roman" w:hAnsi="Times New Roman" w:cs="Times New Roman"/>
          <w:color w:val="000000"/>
          <w:sz w:val="24"/>
          <w:szCs w:val="24"/>
        </w:rPr>
        <w:t xml:space="preserve">the CDM system </w:t>
      </w:r>
      <w:r w:rsidR="00466A25" w:rsidRPr="00F94D4A">
        <w:rPr>
          <w:rFonts w:ascii="Times New Roman" w:hAnsi="Times New Roman" w:cs="Times New Roman"/>
          <w:color w:val="000000"/>
          <w:sz w:val="24"/>
          <w:szCs w:val="24"/>
        </w:rPr>
        <w:t xml:space="preserve">and </w:t>
      </w:r>
      <w:r w:rsidR="00AA2018" w:rsidRPr="00F94D4A">
        <w:rPr>
          <w:rFonts w:ascii="Times New Roman" w:hAnsi="Times New Roman" w:cs="Times New Roman"/>
          <w:color w:val="000000"/>
          <w:sz w:val="24"/>
          <w:szCs w:val="24"/>
        </w:rPr>
        <w:t>enter</w:t>
      </w:r>
      <w:r w:rsidR="00CC6B82" w:rsidRPr="00F94D4A">
        <w:rPr>
          <w:rFonts w:ascii="Times New Roman" w:hAnsi="Times New Roman" w:cs="Times New Roman"/>
          <w:color w:val="000000"/>
          <w:sz w:val="24"/>
          <w:szCs w:val="24"/>
        </w:rPr>
        <w:t xml:space="preserve">s </w:t>
      </w:r>
      <w:r w:rsidR="00AA2018" w:rsidRPr="00F94D4A">
        <w:rPr>
          <w:rFonts w:ascii="Times New Roman" w:hAnsi="Times New Roman" w:cs="Times New Roman"/>
          <w:color w:val="000000"/>
          <w:sz w:val="24"/>
          <w:szCs w:val="24"/>
        </w:rPr>
        <w:t xml:space="preserve">the data at the </w:t>
      </w:r>
      <w:r w:rsidR="00DF442B" w:rsidRPr="00F94D4A">
        <w:rPr>
          <w:rFonts w:ascii="Times New Roman" w:hAnsi="Times New Roman" w:cs="Times New Roman"/>
          <w:color w:val="000000"/>
          <w:sz w:val="24"/>
          <w:szCs w:val="24"/>
        </w:rPr>
        <w:t xml:space="preserve">trial </w:t>
      </w:r>
      <w:r w:rsidR="00AA2018" w:rsidRPr="00F94D4A">
        <w:rPr>
          <w:rFonts w:ascii="Times New Roman" w:hAnsi="Times New Roman" w:cs="Times New Roman"/>
          <w:color w:val="000000"/>
          <w:sz w:val="24"/>
          <w:szCs w:val="24"/>
        </w:rPr>
        <w:t>site</w:t>
      </w:r>
      <w:r w:rsidR="00466A25" w:rsidRPr="00F94D4A">
        <w:rPr>
          <w:rFonts w:ascii="Times New Roman" w:hAnsi="Times New Roman" w:cs="Times New Roman"/>
          <w:color w:val="000000"/>
          <w:sz w:val="24"/>
          <w:szCs w:val="24"/>
        </w:rPr>
        <w:t xml:space="preserve"> directly</w:t>
      </w:r>
      <w:r w:rsidR="00AA2018" w:rsidRPr="00F94D4A">
        <w:rPr>
          <w:rFonts w:ascii="Times New Roman" w:hAnsi="Times New Roman" w:cs="Times New Roman"/>
          <w:color w:val="000000"/>
          <w:sz w:val="24"/>
          <w:szCs w:val="24"/>
        </w:rPr>
        <w:t xml:space="preserve">. </w:t>
      </w:r>
      <w:r w:rsidR="00466A25" w:rsidRPr="00F94D4A">
        <w:rPr>
          <w:rFonts w:ascii="Times New Roman" w:hAnsi="Times New Roman" w:cs="Times New Roman"/>
          <w:color w:val="000000"/>
          <w:sz w:val="24"/>
          <w:szCs w:val="24"/>
        </w:rPr>
        <w:t>D</w:t>
      </w:r>
      <w:r w:rsidR="00333989" w:rsidRPr="00F94D4A">
        <w:rPr>
          <w:rFonts w:ascii="Times New Roman" w:hAnsi="Times New Roman" w:cs="Times New Roman"/>
          <w:color w:val="000000"/>
          <w:sz w:val="24"/>
          <w:szCs w:val="24"/>
        </w:rPr>
        <w:t xml:space="preserve">ata </w:t>
      </w:r>
      <w:r w:rsidR="00D70459" w:rsidRPr="00F94D4A">
        <w:rPr>
          <w:rFonts w:ascii="Times New Roman" w:hAnsi="Times New Roman" w:cs="Times New Roman"/>
          <w:color w:val="000000"/>
          <w:sz w:val="24"/>
          <w:szCs w:val="24"/>
        </w:rPr>
        <w:t xml:space="preserve">errors are minimally reported when data </w:t>
      </w:r>
      <w:r w:rsidR="00333989" w:rsidRPr="00F94D4A">
        <w:rPr>
          <w:rFonts w:ascii="Times New Roman" w:hAnsi="Times New Roman" w:cs="Times New Roman"/>
          <w:color w:val="000000"/>
          <w:sz w:val="24"/>
          <w:szCs w:val="24"/>
        </w:rPr>
        <w:t>is collected by e-CRF m</w:t>
      </w:r>
      <w:r w:rsidR="00C43D16" w:rsidRPr="00F94D4A">
        <w:rPr>
          <w:rFonts w:ascii="Times New Roman" w:hAnsi="Times New Roman" w:cs="Times New Roman"/>
          <w:color w:val="000000"/>
          <w:sz w:val="24"/>
          <w:szCs w:val="24"/>
        </w:rPr>
        <w:t xml:space="preserve">ode and in case there is any discrepancy </w:t>
      </w:r>
      <w:r w:rsidR="00AA2018" w:rsidRPr="00F94D4A">
        <w:rPr>
          <w:rFonts w:ascii="Times New Roman" w:hAnsi="Times New Roman" w:cs="Times New Roman"/>
          <w:color w:val="000000"/>
          <w:sz w:val="24"/>
          <w:szCs w:val="24"/>
        </w:rPr>
        <w:t>the</w:t>
      </w:r>
      <w:r w:rsidR="00C43D16" w:rsidRPr="00F94D4A">
        <w:rPr>
          <w:rFonts w:ascii="Times New Roman" w:hAnsi="Times New Roman" w:cs="Times New Roman"/>
          <w:color w:val="000000"/>
          <w:sz w:val="24"/>
          <w:szCs w:val="24"/>
        </w:rPr>
        <w:t>n it can be</w:t>
      </w:r>
      <w:r w:rsidR="00AA2018" w:rsidRPr="00F94D4A">
        <w:rPr>
          <w:rFonts w:ascii="Times New Roman" w:hAnsi="Times New Roman" w:cs="Times New Roman"/>
          <w:color w:val="000000"/>
          <w:sz w:val="24"/>
          <w:szCs w:val="24"/>
        </w:rPr>
        <w:t xml:space="preserve"> resol</w:t>
      </w:r>
      <w:r w:rsidR="00C43D16" w:rsidRPr="00F94D4A">
        <w:rPr>
          <w:rFonts w:ascii="Times New Roman" w:hAnsi="Times New Roman" w:cs="Times New Roman"/>
          <w:color w:val="000000"/>
          <w:sz w:val="24"/>
          <w:szCs w:val="24"/>
        </w:rPr>
        <w:t>ved earlier</w:t>
      </w:r>
      <w:r w:rsidR="00AA2018" w:rsidRPr="00F94D4A">
        <w:rPr>
          <w:rFonts w:ascii="Times New Roman" w:hAnsi="Times New Roman" w:cs="Times New Roman"/>
          <w:color w:val="000000"/>
          <w:sz w:val="24"/>
          <w:szCs w:val="24"/>
        </w:rPr>
        <w:t>.</w:t>
      </w:r>
      <w:r w:rsidR="00C43D16" w:rsidRPr="00F94D4A">
        <w:rPr>
          <w:rFonts w:ascii="Times New Roman" w:hAnsi="Times New Roman" w:cs="Times New Roman"/>
          <w:color w:val="000000"/>
          <w:sz w:val="24"/>
          <w:szCs w:val="24"/>
        </w:rPr>
        <w:t xml:space="preserve"> P</w:t>
      </w:r>
      <w:r w:rsidR="00AA2018" w:rsidRPr="00F94D4A">
        <w:rPr>
          <w:rFonts w:ascii="Times New Roman" w:hAnsi="Times New Roman" w:cs="Times New Roman"/>
          <w:color w:val="000000"/>
          <w:sz w:val="24"/>
          <w:szCs w:val="24"/>
        </w:rPr>
        <w:t>harmaceutical companies</w:t>
      </w:r>
      <w:r w:rsidR="00CC6B82" w:rsidRPr="00F94D4A">
        <w:rPr>
          <w:rFonts w:ascii="Times New Roman" w:hAnsi="Times New Roman" w:cs="Times New Roman"/>
          <w:color w:val="000000"/>
          <w:sz w:val="24"/>
          <w:szCs w:val="24"/>
        </w:rPr>
        <w:t xml:space="preserve"> </w:t>
      </w:r>
      <w:r w:rsidR="00C43D16" w:rsidRPr="00F94D4A">
        <w:rPr>
          <w:rFonts w:ascii="Times New Roman" w:hAnsi="Times New Roman" w:cs="Times New Roman"/>
          <w:color w:val="000000"/>
          <w:sz w:val="24"/>
          <w:szCs w:val="24"/>
        </w:rPr>
        <w:t>opt for speedy</w:t>
      </w:r>
      <w:r w:rsidR="00AA2018" w:rsidRPr="00F94D4A">
        <w:rPr>
          <w:rFonts w:ascii="Times New Roman" w:hAnsi="Times New Roman" w:cs="Times New Roman"/>
          <w:color w:val="000000"/>
          <w:sz w:val="24"/>
          <w:szCs w:val="24"/>
        </w:rPr>
        <w:t xml:space="preserve"> drug development </w:t>
      </w:r>
      <w:r w:rsidR="00C43D16" w:rsidRPr="00F94D4A">
        <w:rPr>
          <w:rFonts w:ascii="Times New Roman" w:hAnsi="Times New Roman" w:cs="Times New Roman"/>
          <w:color w:val="000000"/>
          <w:sz w:val="24"/>
          <w:szCs w:val="24"/>
        </w:rPr>
        <w:t xml:space="preserve">by preferring </w:t>
      </w:r>
      <w:r w:rsidR="00AA2018" w:rsidRPr="00F94D4A">
        <w:rPr>
          <w:rFonts w:ascii="Times New Roman" w:hAnsi="Times New Roman" w:cs="Times New Roman"/>
          <w:color w:val="000000"/>
          <w:sz w:val="24"/>
          <w:szCs w:val="24"/>
        </w:rPr>
        <w:t>e-CRF options</w:t>
      </w:r>
      <w:r w:rsidR="004D698E" w:rsidRPr="00F94D4A">
        <w:rPr>
          <w:rFonts w:ascii="Times New Roman" w:hAnsi="Times New Roman" w:cs="Times New Roman"/>
          <w:color w:val="000000"/>
          <w:sz w:val="24"/>
          <w:szCs w:val="24"/>
        </w:rPr>
        <w:t xml:space="preserve"> or</w:t>
      </w:r>
      <w:r w:rsidR="00AA2018" w:rsidRPr="00F94D4A">
        <w:rPr>
          <w:rFonts w:ascii="Times New Roman" w:hAnsi="Times New Roman" w:cs="Times New Roman"/>
          <w:color w:val="000000"/>
          <w:sz w:val="24"/>
          <w:szCs w:val="24"/>
        </w:rPr>
        <w:t xml:space="preserve"> remote data entry.</w:t>
      </w:r>
      <w:r w:rsidR="00AA2018" w:rsidRPr="00F94D4A">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[4, 11</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702E84" w:rsidRPr="00F94D4A" w:rsidRDefault="00702E84" w:rsidP="00F94D4A">
      <w:pPr>
        <w:autoSpaceDE w:val="0"/>
        <w:autoSpaceDN w:val="0"/>
        <w:adjustRightInd w:val="0"/>
        <w:spacing w:after="0" w:line="360" w:lineRule="auto"/>
        <w:jc w:val="both"/>
        <w:rPr>
          <w:rFonts w:ascii="Times New Roman" w:hAnsi="Times New Roman" w:cs="Times New Roman"/>
          <w:sz w:val="24"/>
          <w:szCs w:val="24"/>
        </w:rPr>
      </w:pPr>
    </w:p>
    <w:p w:rsidR="00835E97" w:rsidRPr="00F94D4A" w:rsidRDefault="00835E97"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CRF tracking</w:t>
      </w:r>
    </w:p>
    <w:p w:rsidR="00634356" w:rsidRDefault="00C163C1"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Once the</w:t>
      </w:r>
      <w:r w:rsidR="00EC13D9" w:rsidRPr="00F94D4A">
        <w:rPr>
          <w:rFonts w:ascii="Times New Roman" w:hAnsi="Times New Roman" w:cs="Times New Roman"/>
          <w:sz w:val="24"/>
          <w:szCs w:val="24"/>
        </w:rPr>
        <w:t xml:space="preserve"> </w:t>
      </w:r>
      <w:r w:rsidR="00F9494B" w:rsidRPr="00F94D4A">
        <w:rPr>
          <w:rFonts w:ascii="Times New Roman" w:hAnsi="Times New Roman" w:cs="Times New Roman"/>
          <w:sz w:val="24"/>
          <w:szCs w:val="24"/>
        </w:rPr>
        <w:t>dat</w:t>
      </w:r>
      <w:r w:rsidR="00EC13D9" w:rsidRPr="00F94D4A">
        <w:rPr>
          <w:rFonts w:ascii="Times New Roman" w:hAnsi="Times New Roman" w:cs="Times New Roman"/>
          <w:sz w:val="24"/>
          <w:szCs w:val="24"/>
        </w:rPr>
        <w:t>a</w:t>
      </w:r>
      <w:r w:rsidR="00F9494B" w:rsidRPr="00F94D4A">
        <w:rPr>
          <w:rFonts w:ascii="Times New Roman" w:hAnsi="Times New Roman" w:cs="Times New Roman"/>
          <w:sz w:val="24"/>
          <w:szCs w:val="24"/>
        </w:rPr>
        <w:t xml:space="preserve"> is entered in data base</w:t>
      </w:r>
      <w:r w:rsidR="00EC13D9" w:rsidRPr="00F94D4A">
        <w:rPr>
          <w:rFonts w:ascii="Times New Roman" w:hAnsi="Times New Roman" w:cs="Times New Roman"/>
          <w:sz w:val="24"/>
          <w:szCs w:val="24"/>
        </w:rPr>
        <w:t>,</w:t>
      </w:r>
      <w:r w:rsidR="00F9494B" w:rsidRPr="00F94D4A">
        <w:rPr>
          <w:rFonts w:ascii="Times New Roman" w:hAnsi="Times New Roman" w:cs="Times New Roman"/>
          <w:sz w:val="24"/>
          <w:szCs w:val="24"/>
        </w:rPr>
        <w:t xml:space="preserve"> tracking is </w:t>
      </w:r>
      <w:r w:rsidR="009F4513">
        <w:rPr>
          <w:rFonts w:ascii="Times New Roman" w:hAnsi="Times New Roman" w:cs="Times New Roman"/>
          <w:sz w:val="24"/>
          <w:szCs w:val="24"/>
        </w:rPr>
        <w:t xml:space="preserve">done </w:t>
      </w:r>
      <w:r w:rsidR="00EC13D9" w:rsidRPr="00F94D4A">
        <w:rPr>
          <w:rFonts w:ascii="Times New Roman" w:hAnsi="Times New Roman" w:cs="Times New Roman"/>
          <w:sz w:val="24"/>
          <w:szCs w:val="24"/>
        </w:rPr>
        <w:t>to assure complet</w:t>
      </w:r>
      <w:r w:rsidR="00F9494B" w:rsidRPr="00F94D4A">
        <w:rPr>
          <w:rFonts w:ascii="Times New Roman" w:hAnsi="Times New Roman" w:cs="Times New Roman"/>
          <w:sz w:val="24"/>
          <w:szCs w:val="24"/>
        </w:rPr>
        <w:t>eness and authenticity</w:t>
      </w:r>
      <w:r w:rsidR="009F4513">
        <w:rPr>
          <w:rFonts w:ascii="Times New Roman" w:hAnsi="Times New Roman" w:cs="Times New Roman"/>
          <w:sz w:val="24"/>
          <w:szCs w:val="24"/>
        </w:rPr>
        <w:t xml:space="preserve"> by</w:t>
      </w:r>
      <w:r w:rsidR="00F9494B" w:rsidRPr="00F94D4A">
        <w:rPr>
          <w:rFonts w:ascii="Times New Roman" w:hAnsi="Times New Roman" w:cs="Times New Roman"/>
          <w:sz w:val="24"/>
          <w:szCs w:val="24"/>
        </w:rPr>
        <w:t xml:space="preserve"> Cli</w:t>
      </w:r>
      <w:r w:rsidRPr="00F94D4A">
        <w:rPr>
          <w:rFonts w:ascii="Times New Roman" w:hAnsi="Times New Roman" w:cs="Times New Roman"/>
          <w:sz w:val="24"/>
          <w:szCs w:val="24"/>
        </w:rPr>
        <w:t xml:space="preserve">nical </w:t>
      </w:r>
      <w:r w:rsidR="00CC6B82" w:rsidRPr="00F94D4A">
        <w:rPr>
          <w:rFonts w:ascii="Times New Roman" w:hAnsi="Times New Roman" w:cs="Times New Roman"/>
          <w:sz w:val="24"/>
          <w:szCs w:val="24"/>
        </w:rPr>
        <w:t>Research Associate (CRA)</w:t>
      </w:r>
      <w:r w:rsidR="00F9494B" w:rsidRPr="00F94D4A">
        <w:rPr>
          <w:rFonts w:ascii="Times New Roman" w:hAnsi="Times New Roman" w:cs="Times New Roman"/>
          <w:sz w:val="24"/>
          <w:szCs w:val="24"/>
        </w:rPr>
        <w:t xml:space="preserve"> under the guidance of </w:t>
      </w:r>
      <w:r w:rsidR="00835E97" w:rsidRPr="00F94D4A">
        <w:rPr>
          <w:rFonts w:ascii="Times New Roman" w:hAnsi="Times New Roman" w:cs="Times New Roman"/>
          <w:sz w:val="24"/>
          <w:szCs w:val="24"/>
        </w:rPr>
        <w:t xml:space="preserve">CDM team. </w:t>
      </w:r>
      <w:r w:rsidR="00F9494B" w:rsidRPr="00F94D4A">
        <w:rPr>
          <w:rFonts w:ascii="Times New Roman" w:hAnsi="Times New Roman" w:cs="Times New Roman"/>
          <w:sz w:val="24"/>
          <w:szCs w:val="24"/>
        </w:rPr>
        <w:t xml:space="preserve">This team tracks </w:t>
      </w:r>
      <w:r w:rsidRPr="00F94D4A">
        <w:rPr>
          <w:rFonts w:ascii="Times New Roman" w:hAnsi="Times New Roman" w:cs="Times New Roman"/>
          <w:sz w:val="24"/>
          <w:szCs w:val="24"/>
        </w:rPr>
        <w:t xml:space="preserve">CRFs </w:t>
      </w:r>
      <w:r w:rsidR="00F9494B" w:rsidRPr="00F94D4A">
        <w:rPr>
          <w:rFonts w:ascii="Times New Roman" w:hAnsi="Times New Roman" w:cs="Times New Roman"/>
          <w:sz w:val="24"/>
          <w:szCs w:val="24"/>
        </w:rPr>
        <w:t>fo</w:t>
      </w:r>
      <w:r w:rsidRPr="00F94D4A">
        <w:rPr>
          <w:rFonts w:ascii="Times New Roman" w:hAnsi="Times New Roman" w:cs="Times New Roman"/>
          <w:sz w:val="24"/>
          <w:szCs w:val="24"/>
        </w:rPr>
        <w:t>r any missing</w:t>
      </w:r>
      <w:r w:rsidR="00AB6D89" w:rsidRPr="00F94D4A">
        <w:rPr>
          <w:rFonts w:ascii="Times New Roman" w:hAnsi="Times New Roman" w:cs="Times New Roman"/>
          <w:sz w:val="24"/>
          <w:szCs w:val="24"/>
        </w:rPr>
        <w:t xml:space="preserve">, illegible data </w:t>
      </w:r>
      <w:r w:rsidR="00835E97" w:rsidRPr="00F94D4A">
        <w:rPr>
          <w:rFonts w:ascii="Times New Roman" w:hAnsi="Times New Roman" w:cs="Times New Roman"/>
          <w:sz w:val="24"/>
          <w:szCs w:val="24"/>
        </w:rPr>
        <w:t xml:space="preserve">and </w:t>
      </w:r>
      <w:r w:rsidR="00AB6D89" w:rsidRPr="00F94D4A">
        <w:rPr>
          <w:rFonts w:ascii="Times New Roman" w:hAnsi="Times New Roman" w:cs="Times New Roman"/>
          <w:sz w:val="24"/>
          <w:szCs w:val="24"/>
        </w:rPr>
        <w:t>maintains documentation</w:t>
      </w:r>
      <w:r w:rsidRPr="00F94D4A">
        <w:rPr>
          <w:rFonts w:ascii="Times New Roman" w:hAnsi="Times New Roman" w:cs="Times New Roman"/>
          <w:sz w:val="24"/>
          <w:szCs w:val="24"/>
        </w:rPr>
        <w:t>.</w:t>
      </w:r>
      <w:r w:rsidR="00835E97" w:rsidRPr="00F94D4A">
        <w:rPr>
          <w:rFonts w:ascii="Times New Roman" w:hAnsi="Times New Roman" w:cs="Times New Roman"/>
          <w:sz w:val="24"/>
          <w:szCs w:val="24"/>
        </w:rPr>
        <w:t xml:space="preserve"> I</w:t>
      </w:r>
      <w:r w:rsidR="00AB6D89" w:rsidRPr="00F94D4A">
        <w:rPr>
          <w:rFonts w:ascii="Times New Roman" w:hAnsi="Times New Roman" w:cs="Times New Roman"/>
          <w:sz w:val="24"/>
          <w:szCs w:val="24"/>
        </w:rPr>
        <w:t>f any missing data or illegible data exist the</w:t>
      </w:r>
      <w:r w:rsidR="00EC13D9" w:rsidRPr="00F94D4A">
        <w:rPr>
          <w:rFonts w:ascii="Times New Roman" w:hAnsi="Times New Roman" w:cs="Times New Roman"/>
          <w:sz w:val="24"/>
          <w:szCs w:val="24"/>
        </w:rPr>
        <w:t>n</w:t>
      </w:r>
      <w:r w:rsidR="00AB6D89" w:rsidRPr="00F94D4A">
        <w:rPr>
          <w:rFonts w:ascii="Times New Roman" w:hAnsi="Times New Roman" w:cs="Times New Roman"/>
          <w:sz w:val="24"/>
          <w:szCs w:val="24"/>
        </w:rPr>
        <w:t xml:space="preserve"> </w:t>
      </w:r>
      <w:r w:rsidR="00EC13D9" w:rsidRPr="00F94D4A">
        <w:rPr>
          <w:rFonts w:ascii="Times New Roman" w:hAnsi="Times New Roman" w:cs="Times New Roman"/>
          <w:sz w:val="24"/>
          <w:szCs w:val="24"/>
        </w:rPr>
        <w:t xml:space="preserve">the </w:t>
      </w:r>
      <w:r w:rsidR="00835E97" w:rsidRPr="00F94D4A">
        <w:rPr>
          <w:rFonts w:ascii="Times New Roman" w:hAnsi="Times New Roman" w:cs="Times New Roman"/>
          <w:sz w:val="24"/>
          <w:szCs w:val="24"/>
        </w:rPr>
        <w:t xml:space="preserve">investigator </w:t>
      </w:r>
      <w:r w:rsidR="00AB6D89" w:rsidRPr="00F94D4A">
        <w:rPr>
          <w:rFonts w:ascii="Times New Roman" w:hAnsi="Times New Roman" w:cs="Times New Roman"/>
          <w:sz w:val="24"/>
          <w:szCs w:val="24"/>
        </w:rPr>
        <w:t>is answerable.</w:t>
      </w:r>
      <w:r w:rsidR="00835E97" w:rsidRPr="00F94D4A">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[4</w:t>
      </w:r>
      <w:proofErr w:type="gramStart"/>
      <w:r w:rsidR="009F4513">
        <w:rPr>
          <w:rFonts w:ascii="Times New Roman" w:hAnsi="Times New Roman" w:cs="Times New Roman"/>
          <w:sz w:val="24"/>
          <w:szCs w:val="24"/>
          <w:vertAlign w:val="superscript"/>
        </w:rPr>
        <w:t>,11</w:t>
      </w:r>
      <w:proofErr w:type="gramEnd"/>
      <w:r w:rsidR="009F4513">
        <w:rPr>
          <w:rFonts w:ascii="Times New Roman" w:hAnsi="Times New Roman" w:cs="Times New Roman"/>
          <w:sz w:val="24"/>
          <w:szCs w:val="24"/>
          <w:vertAlign w:val="superscript"/>
        </w:rPr>
        <w:t>, 12</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r w:rsidR="00D73B31" w:rsidRPr="00F94D4A">
        <w:rPr>
          <w:rFonts w:ascii="Times New Roman" w:hAnsi="Times New Roman" w:cs="Times New Roman"/>
          <w:sz w:val="24"/>
          <w:szCs w:val="24"/>
        </w:rPr>
        <w:t xml:space="preserve"> </w:t>
      </w:r>
    </w:p>
    <w:p w:rsidR="00634356" w:rsidRDefault="00634356" w:rsidP="00F94D4A">
      <w:pPr>
        <w:spacing w:line="360" w:lineRule="auto"/>
        <w:jc w:val="both"/>
        <w:rPr>
          <w:rFonts w:ascii="Times New Roman" w:hAnsi="Times New Roman" w:cs="Times New Roman"/>
          <w:sz w:val="24"/>
          <w:szCs w:val="24"/>
        </w:rPr>
      </w:pPr>
    </w:p>
    <w:p w:rsidR="00BA2D1B" w:rsidRPr="00F94D4A" w:rsidRDefault="00835E97"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lastRenderedPageBreak/>
        <w:t>Data entry</w:t>
      </w:r>
      <w:r w:rsidR="00CC6B82" w:rsidRPr="00F94D4A">
        <w:rPr>
          <w:rFonts w:ascii="Times New Roman" w:hAnsi="Times New Roman" w:cs="Times New Roman"/>
          <w:sz w:val="24"/>
          <w:szCs w:val="24"/>
        </w:rPr>
        <w:t xml:space="preserve"> </w:t>
      </w:r>
    </w:p>
    <w:p w:rsidR="009F4513" w:rsidRDefault="00BA2D1B" w:rsidP="009F4513">
      <w:pPr>
        <w:spacing w:after="0" w:line="360" w:lineRule="auto"/>
        <w:jc w:val="both"/>
        <w:rPr>
          <w:rFonts w:ascii="Times New Roman" w:hAnsi="Times New Roman" w:cs="Times New Roman"/>
          <w:sz w:val="24"/>
          <w:szCs w:val="24"/>
        </w:rPr>
      </w:pPr>
      <w:r w:rsidRPr="00F94D4A">
        <w:rPr>
          <w:rFonts w:ascii="Times New Roman" w:hAnsi="Times New Roman" w:cs="Times New Roman"/>
          <w:sz w:val="24"/>
          <w:szCs w:val="24"/>
        </w:rPr>
        <w:t>Do</w:t>
      </w:r>
      <w:r w:rsidR="009F4513">
        <w:rPr>
          <w:rFonts w:ascii="Times New Roman" w:hAnsi="Times New Roman" w:cs="Times New Roman"/>
          <w:sz w:val="24"/>
          <w:szCs w:val="24"/>
        </w:rPr>
        <w:t>uble data entry</w:t>
      </w:r>
      <w:r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is </w:t>
      </w:r>
      <w:r w:rsidRPr="00F94D4A">
        <w:rPr>
          <w:rFonts w:ascii="Times New Roman" w:hAnsi="Times New Roman" w:cs="Times New Roman"/>
          <w:sz w:val="24"/>
          <w:szCs w:val="24"/>
        </w:rPr>
        <w:t xml:space="preserve">recommended </w:t>
      </w:r>
      <w:r w:rsidR="00AB6D89" w:rsidRPr="00F94D4A">
        <w:rPr>
          <w:rFonts w:ascii="Times New Roman" w:hAnsi="Times New Roman" w:cs="Times New Roman"/>
          <w:sz w:val="24"/>
          <w:szCs w:val="24"/>
        </w:rPr>
        <w:t xml:space="preserve">for paper CRF </w:t>
      </w:r>
      <w:r w:rsidR="009F4513">
        <w:rPr>
          <w:rFonts w:ascii="Times New Roman" w:hAnsi="Times New Roman" w:cs="Times New Roman"/>
          <w:sz w:val="24"/>
          <w:szCs w:val="24"/>
        </w:rPr>
        <w:t xml:space="preserve">as such </w:t>
      </w:r>
      <w:r w:rsidRPr="00F94D4A">
        <w:rPr>
          <w:rFonts w:ascii="Times New Roman" w:hAnsi="Times New Roman" w:cs="Times New Roman"/>
          <w:sz w:val="24"/>
          <w:szCs w:val="24"/>
        </w:rPr>
        <w:t xml:space="preserve">data entry </w:t>
      </w:r>
      <w:r w:rsidR="00AB6D89" w:rsidRPr="00F94D4A">
        <w:rPr>
          <w:rFonts w:ascii="Times New Roman" w:hAnsi="Times New Roman" w:cs="Times New Roman"/>
          <w:sz w:val="24"/>
          <w:szCs w:val="24"/>
        </w:rPr>
        <w:t xml:space="preserve">facilitates </w:t>
      </w:r>
      <w:r w:rsidRPr="00F94D4A">
        <w:rPr>
          <w:rFonts w:ascii="Times New Roman" w:hAnsi="Times New Roman" w:cs="Times New Roman"/>
          <w:sz w:val="24"/>
          <w:szCs w:val="24"/>
        </w:rPr>
        <w:t xml:space="preserve">cleaner database </w:t>
      </w:r>
      <w:r w:rsidR="004633DF" w:rsidRPr="00F94D4A">
        <w:rPr>
          <w:rFonts w:ascii="Times New Roman" w:hAnsi="Times New Roman" w:cs="Times New Roman"/>
          <w:sz w:val="24"/>
          <w:szCs w:val="24"/>
        </w:rPr>
        <w:t>a</w:t>
      </w:r>
      <w:r w:rsidRPr="00F94D4A">
        <w:rPr>
          <w:rFonts w:ascii="Times New Roman" w:hAnsi="Times New Roman" w:cs="Times New Roman"/>
          <w:sz w:val="24"/>
          <w:szCs w:val="24"/>
        </w:rPr>
        <w:t xml:space="preserve">nd ensures better </w:t>
      </w:r>
      <w:r w:rsidR="00AB6D89" w:rsidRPr="00F94D4A">
        <w:rPr>
          <w:rFonts w:ascii="Times New Roman" w:hAnsi="Times New Roman" w:cs="Times New Roman"/>
          <w:sz w:val="24"/>
          <w:szCs w:val="24"/>
        </w:rPr>
        <w:t xml:space="preserve">compliance due to minimal </w:t>
      </w:r>
      <w:r w:rsidRPr="00F94D4A">
        <w:rPr>
          <w:rFonts w:ascii="Times New Roman" w:hAnsi="Times New Roman" w:cs="Times New Roman"/>
          <w:sz w:val="24"/>
          <w:szCs w:val="24"/>
        </w:rPr>
        <w:t xml:space="preserve">errors. </w:t>
      </w:r>
      <w:r w:rsidR="004633DF" w:rsidRPr="00F94D4A">
        <w:rPr>
          <w:rFonts w:ascii="Times New Roman" w:hAnsi="Times New Roman" w:cs="Times New Roman"/>
          <w:sz w:val="24"/>
          <w:szCs w:val="24"/>
        </w:rPr>
        <w:t>Double data entry is</w:t>
      </w:r>
      <w:r w:rsidR="00AB6D89" w:rsidRPr="00F94D4A">
        <w:rPr>
          <w:rFonts w:ascii="Times New Roman" w:hAnsi="Times New Roman" w:cs="Times New Roman"/>
          <w:sz w:val="24"/>
          <w:szCs w:val="24"/>
        </w:rPr>
        <w:t xml:space="preserve"> performed by two s</w:t>
      </w:r>
      <w:r w:rsidRPr="00F94D4A">
        <w:rPr>
          <w:rFonts w:ascii="Times New Roman" w:hAnsi="Times New Roman" w:cs="Times New Roman"/>
          <w:sz w:val="24"/>
          <w:szCs w:val="24"/>
        </w:rPr>
        <w:t>eparat</w:t>
      </w:r>
      <w:r w:rsidR="00AB6D89" w:rsidRPr="00F94D4A">
        <w:rPr>
          <w:rFonts w:ascii="Times New Roman" w:hAnsi="Times New Roman" w:cs="Times New Roman"/>
          <w:sz w:val="24"/>
          <w:szCs w:val="24"/>
        </w:rPr>
        <w:t>e</w:t>
      </w:r>
      <w:r w:rsidR="00EA5254" w:rsidRPr="00F94D4A">
        <w:rPr>
          <w:rFonts w:ascii="Times New Roman" w:hAnsi="Times New Roman" w:cs="Times New Roman"/>
          <w:sz w:val="24"/>
          <w:szCs w:val="24"/>
        </w:rPr>
        <w:t xml:space="preserve"> </w:t>
      </w:r>
      <w:r w:rsidR="004633DF" w:rsidRPr="00F94D4A">
        <w:rPr>
          <w:rFonts w:ascii="Times New Roman" w:hAnsi="Times New Roman" w:cs="Times New Roman"/>
          <w:sz w:val="24"/>
          <w:szCs w:val="24"/>
        </w:rPr>
        <w:t>operators since</w:t>
      </w:r>
      <w:r w:rsidR="00EA5254" w:rsidRPr="00F94D4A">
        <w:rPr>
          <w:rFonts w:ascii="Times New Roman" w:hAnsi="Times New Roman" w:cs="Times New Roman"/>
          <w:sz w:val="24"/>
          <w:szCs w:val="24"/>
        </w:rPr>
        <w:t xml:space="preserve"> t</w:t>
      </w:r>
      <w:r w:rsidR="00835E97" w:rsidRPr="00F94D4A">
        <w:rPr>
          <w:rFonts w:ascii="Times New Roman" w:hAnsi="Times New Roman" w:cs="Times New Roman"/>
          <w:sz w:val="24"/>
          <w:szCs w:val="24"/>
        </w:rPr>
        <w:t>he pass entry by the second</w:t>
      </w:r>
      <w:r w:rsidR="001577FB"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person</w:t>
      </w:r>
      <w:r w:rsidRPr="00F94D4A">
        <w:rPr>
          <w:rFonts w:ascii="Times New Roman" w:hAnsi="Times New Roman" w:cs="Times New Roman"/>
          <w:sz w:val="24"/>
          <w:szCs w:val="24"/>
        </w:rPr>
        <w:t xml:space="preserve"> </w:t>
      </w:r>
      <w:r w:rsidR="00EA5254" w:rsidRPr="00F94D4A">
        <w:rPr>
          <w:rFonts w:ascii="Times New Roman" w:hAnsi="Times New Roman" w:cs="Times New Roman"/>
          <w:sz w:val="24"/>
          <w:szCs w:val="24"/>
        </w:rPr>
        <w:t>facilitates ve</w:t>
      </w:r>
      <w:r w:rsidR="00835E97" w:rsidRPr="00F94D4A">
        <w:rPr>
          <w:rFonts w:ascii="Times New Roman" w:hAnsi="Times New Roman" w:cs="Times New Roman"/>
          <w:sz w:val="24"/>
          <w:szCs w:val="24"/>
        </w:rPr>
        <w:t xml:space="preserve">rification and reconciliation </w:t>
      </w:r>
      <w:r w:rsidRPr="00F94D4A">
        <w:rPr>
          <w:rFonts w:ascii="Times New Roman" w:hAnsi="Times New Roman" w:cs="Times New Roman"/>
          <w:sz w:val="24"/>
          <w:szCs w:val="24"/>
        </w:rPr>
        <w:t xml:space="preserve">of illegible data </w:t>
      </w:r>
      <w:r w:rsidR="00835E97" w:rsidRPr="00F94D4A">
        <w:rPr>
          <w:rFonts w:ascii="Times New Roman" w:hAnsi="Times New Roman" w:cs="Times New Roman"/>
          <w:sz w:val="24"/>
          <w:szCs w:val="24"/>
        </w:rPr>
        <w:t xml:space="preserve">by </w:t>
      </w:r>
      <w:r w:rsidR="00EA5254" w:rsidRPr="00F94D4A">
        <w:rPr>
          <w:rFonts w:ascii="Times New Roman" w:hAnsi="Times New Roman" w:cs="Times New Roman"/>
          <w:sz w:val="24"/>
          <w:szCs w:val="24"/>
        </w:rPr>
        <w:t xml:space="preserve">recognizing </w:t>
      </w:r>
      <w:r w:rsidR="00835E97" w:rsidRPr="00F94D4A">
        <w:rPr>
          <w:rFonts w:ascii="Times New Roman" w:hAnsi="Times New Roman" w:cs="Times New Roman"/>
          <w:sz w:val="24"/>
          <w:szCs w:val="24"/>
        </w:rPr>
        <w:t>transcripti</w:t>
      </w:r>
      <w:r w:rsidR="009F4513">
        <w:rPr>
          <w:rFonts w:ascii="Times New Roman" w:hAnsi="Times New Roman" w:cs="Times New Roman"/>
          <w:sz w:val="24"/>
          <w:szCs w:val="24"/>
        </w:rPr>
        <w:t xml:space="preserve">on errors and </w:t>
      </w:r>
      <w:r w:rsidR="004633DF" w:rsidRPr="00F94D4A">
        <w:rPr>
          <w:rFonts w:ascii="Times New Roman" w:hAnsi="Times New Roman" w:cs="Times New Roman"/>
          <w:sz w:val="24"/>
          <w:szCs w:val="24"/>
        </w:rPr>
        <w:t>discrepancies.</w:t>
      </w:r>
      <w:r w:rsidR="00AA62EC" w:rsidRPr="00F94D4A">
        <w:rPr>
          <w:rFonts w:ascii="Times New Roman" w:hAnsi="Times New Roman" w:cs="Times New Roman"/>
          <w:color w:val="000000"/>
          <w:sz w:val="24"/>
          <w:szCs w:val="24"/>
        </w:rPr>
        <w:t xml:space="preserve"> </w:t>
      </w:r>
      <w:r w:rsidR="009F4513">
        <w:rPr>
          <w:rFonts w:ascii="Times New Roman" w:hAnsi="Times New Roman" w:cs="Times New Roman"/>
          <w:sz w:val="24"/>
          <w:szCs w:val="24"/>
          <w:vertAlign w:val="superscript"/>
        </w:rPr>
        <w:t>[13, 14, 15</w:t>
      </w:r>
      <w:r w:rsidR="009F4513" w:rsidRPr="002A7BBB">
        <w:rPr>
          <w:rFonts w:ascii="Times New Roman" w:hAnsi="Times New Roman" w:cs="Times New Roman"/>
          <w:sz w:val="24"/>
          <w:szCs w:val="24"/>
          <w:vertAlign w:val="superscript"/>
        </w:rPr>
        <w:t>]</w:t>
      </w:r>
      <w:r w:rsidR="009F4513">
        <w:rPr>
          <w:rFonts w:ascii="Times New Roman" w:hAnsi="Times New Roman" w:cs="Times New Roman"/>
          <w:sz w:val="24"/>
          <w:szCs w:val="24"/>
        </w:rPr>
        <w:t xml:space="preserve"> </w:t>
      </w:r>
    </w:p>
    <w:p w:rsidR="00216263" w:rsidRPr="00F94D4A" w:rsidRDefault="00AA62EC" w:rsidP="009F4513">
      <w:pPr>
        <w:spacing w:after="0" w:line="360" w:lineRule="auto"/>
        <w:jc w:val="both"/>
        <w:rPr>
          <w:rFonts w:ascii="Times New Roman" w:hAnsi="Times New Roman" w:cs="Times New Roman"/>
          <w:sz w:val="24"/>
          <w:szCs w:val="24"/>
        </w:rPr>
      </w:pPr>
      <w:r w:rsidRPr="00F94D4A">
        <w:rPr>
          <w:rFonts w:ascii="Times New Roman" w:eastAsia="Times New Roman" w:hAnsi="Times New Roman" w:cs="Times New Roman"/>
          <w:color w:val="000000"/>
          <w:sz w:val="24"/>
          <w:szCs w:val="24"/>
          <w:lang w:val="en-US"/>
        </w:rPr>
        <w:br/>
      </w:r>
      <w:r w:rsidR="00835E97" w:rsidRPr="00F94D4A">
        <w:rPr>
          <w:rFonts w:ascii="Times New Roman" w:hAnsi="Times New Roman" w:cs="Times New Roman"/>
          <w:b/>
          <w:sz w:val="24"/>
          <w:szCs w:val="24"/>
        </w:rPr>
        <w:t>Data validation</w:t>
      </w:r>
      <w:r w:rsidR="001577FB" w:rsidRPr="00F94D4A">
        <w:rPr>
          <w:rFonts w:ascii="Times New Roman" w:hAnsi="Times New Roman" w:cs="Times New Roman"/>
          <w:sz w:val="24"/>
          <w:szCs w:val="24"/>
        </w:rPr>
        <w:t xml:space="preserve"> </w:t>
      </w:r>
    </w:p>
    <w:p w:rsidR="005F6A35" w:rsidRPr="00F94D4A" w:rsidRDefault="00FA3897"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Next step after </w:t>
      </w:r>
      <w:r w:rsidR="00216263" w:rsidRPr="00F94D4A">
        <w:rPr>
          <w:rFonts w:ascii="Times New Roman" w:hAnsi="Times New Roman" w:cs="Times New Roman"/>
          <w:sz w:val="24"/>
          <w:szCs w:val="24"/>
        </w:rPr>
        <w:t xml:space="preserve">data </w:t>
      </w:r>
      <w:r w:rsidRPr="00F94D4A">
        <w:rPr>
          <w:rFonts w:ascii="Times New Roman" w:hAnsi="Times New Roman" w:cs="Times New Roman"/>
          <w:sz w:val="24"/>
          <w:szCs w:val="24"/>
        </w:rPr>
        <w:t>entry is</w:t>
      </w:r>
      <w:r w:rsidR="00400BF8" w:rsidRPr="00F94D4A">
        <w:rPr>
          <w:rFonts w:ascii="Times New Roman" w:hAnsi="Times New Roman" w:cs="Times New Roman"/>
          <w:sz w:val="24"/>
          <w:szCs w:val="24"/>
        </w:rPr>
        <w:t xml:space="preserve"> validation of data for </w:t>
      </w:r>
      <w:r w:rsidR="005F6A35" w:rsidRPr="00F94D4A">
        <w:rPr>
          <w:rFonts w:ascii="Times New Roman" w:hAnsi="Times New Roman" w:cs="Times New Roman"/>
          <w:sz w:val="24"/>
          <w:szCs w:val="24"/>
        </w:rPr>
        <w:t xml:space="preserve">compliance </w:t>
      </w:r>
      <w:r w:rsidR="004633DF" w:rsidRPr="00F94D4A">
        <w:rPr>
          <w:rFonts w:ascii="Times New Roman" w:hAnsi="Times New Roman" w:cs="Times New Roman"/>
          <w:sz w:val="24"/>
          <w:szCs w:val="24"/>
        </w:rPr>
        <w:t xml:space="preserve">as per </w:t>
      </w:r>
      <w:r w:rsidR="00835E97" w:rsidRPr="00F94D4A">
        <w:rPr>
          <w:rFonts w:ascii="Times New Roman" w:hAnsi="Times New Roman" w:cs="Times New Roman"/>
          <w:sz w:val="24"/>
          <w:szCs w:val="24"/>
        </w:rPr>
        <w:t>protocol</w:t>
      </w:r>
      <w:r w:rsidR="001577FB"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specifications. </w:t>
      </w:r>
      <w:r w:rsidR="00400BF8" w:rsidRPr="00F94D4A">
        <w:rPr>
          <w:rFonts w:ascii="Times New Roman" w:hAnsi="Times New Roman" w:cs="Times New Roman"/>
          <w:sz w:val="24"/>
          <w:szCs w:val="24"/>
        </w:rPr>
        <w:t>It promote</w:t>
      </w:r>
      <w:r w:rsidR="004633DF" w:rsidRPr="00F94D4A">
        <w:rPr>
          <w:rFonts w:ascii="Times New Roman" w:hAnsi="Times New Roman" w:cs="Times New Roman"/>
          <w:sz w:val="24"/>
          <w:szCs w:val="24"/>
        </w:rPr>
        <w:t>s</w:t>
      </w:r>
      <w:r w:rsidR="00400BF8" w:rsidRPr="00F94D4A">
        <w:rPr>
          <w:rFonts w:ascii="Times New Roman" w:hAnsi="Times New Roman" w:cs="Times New Roman"/>
          <w:sz w:val="24"/>
          <w:szCs w:val="24"/>
        </w:rPr>
        <w:t xml:space="preserve"> identification of any pitfalls in the entered data. Data validation </w:t>
      </w:r>
      <w:r w:rsidR="00F90BCA" w:rsidRPr="00F94D4A">
        <w:rPr>
          <w:rFonts w:ascii="Times New Roman" w:hAnsi="Times New Roman" w:cs="Times New Roman"/>
          <w:sz w:val="24"/>
          <w:szCs w:val="24"/>
        </w:rPr>
        <w:t>program (DVP) consists</w:t>
      </w:r>
      <w:r w:rsidR="00400BF8" w:rsidRPr="00F94D4A">
        <w:rPr>
          <w:rFonts w:ascii="Times New Roman" w:hAnsi="Times New Roman" w:cs="Times New Roman"/>
          <w:sz w:val="24"/>
          <w:szCs w:val="24"/>
        </w:rPr>
        <w:t xml:space="preserve"> of </w:t>
      </w:r>
      <w:r w:rsidR="00F90BCA" w:rsidRPr="00F94D4A">
        <w:rPr>
          <w:rFonts w:ascii="Times New Roman" w:hAnsi="Times New Roman" w:cs="Times New Roman"/>
          <w:sz w:val="24"/>
          <w:szCs w:val="24"/>
        </w:rPr>
        <w:t>e</w:t>
      </w:r>
      <w:r w:rsidR="00835E97" w:rsidRPr="00F94D4A">
        <w:rPr>
          <w:rFonts w:ascii="Times New Roman" w:hAnsi="Times New Roman" w:cs="Times New Roman"/>
          <w:sz w:val="24"/>
          <w:szCs w:val="24"/>
        </w:rPr>
        <w:t>dit check</w:t>
      </w:r>
      <w:r w:rsidR="00F90BCA" w:rsidRPr="00F94D4A">
        <w:rPr>
          <w:rFonts w:ascii="Times New Roman" w:hAnsi="Times New Roman" w:cs="Times New Roman"/>
          <w:sz w:val="24"/>
          <w:szCs w:val="24"/>
        </w:rPr>
        <w:t>s as per</w:t>
      </w:r>
      <w:r w:rsidR="005F6A35" w:rsidRPr="00F94D4A">
        <w:rPr>
          <w:rFonts w:ascii="Times New Roman" w:hAnsi="Times New Roman" w:cs="Times New Roman"/>
          <w:sz w:val="24"/>
          <w:szCs w:val="24"/>
        </w:rPr>
        <w:t xml:space="preserve"> logic condition mentioned </w:t>
      </w:r>
      <w:r w:rsidR="00835E97" w:rsidRPr="00F94D4A">
        <w:rPr>
          <w:rFonts w:ascii="Times New Roman" w:hAnsi="Times New Roman" w:cs="Times New Roman"/>
          <w:sz w:val="24"/>
          <w:szCs w:val="24"/>
        </w:rPr>
        <w:t>to ensure dat</w:t>
      </w:r>
      <w:r w:rsidR="005F6A35" w:rsidRPr="00F94D4A">
        <w:rPr>
          <w:rFonts w:ascii="Times New Roman" w:hAnsi="Times New Roman" w:cs="Times New Roman"/>
          <w:sz w:val="24"/>
          <w:szCs w:val="24"/>
        </w:rPr>
        <w:t>a validity</w:t>
      </w:r>
      <w:r w:rsidR="00400BF8" w:rsidRPr="00F94D4A">
        <w:rPr>
          <w:rFonts w:ascii="Times New Roman" w:hAnsi="Times New Roman" w:cs="Times New Roman"/>
          <w:sz w:val="24"/>
          <w:szCs w:val="24"/>
        </w:rPr>
        <w:t>.</w:t>
      </w:r>
      <w:r w:rsidR="00835E97" w:rsidRPr="00F94D4A">
        <w:rPr>
          <w:rFonts w:ascii="Times New Roman" w:hAnsi="Times New Roman" w:cs="Times New Roman"/>
          <w:sz w:val="24"/>
          <w:szCs w:val="24"/>
        </w:rPr>
        <w:t xml:space="preserve"> Discrepanc</w:t>
      </w:r>
      <w:r w:rsidR="005F6A35" w:rsidRPr="00F94D4A">
        <w:rPr>
          <w:rFonts w:ascii="Times New Roman" w:hAnsi="Times New Roman" w:cs="Times New Roman"/>
          <w:sz w:val="24"/>
          <w:szCs w:val="24"/>
        </w:rPr>
        <w:t xml:space="preserve">ies </w:t>
      </w:r>
      <w:r w:rsidR="00835E97" w:rsidRPr="00F94D4A">
        <w:rPr>
          <w:rFonts w:ascii="Times New Roman" w:hAnsi="Times New Roman" w:cs="Times New Roman"/>
          <w:sz w:val="24"/>
          <w:szCs w:val="24"/>
        </w:rPr>
        <w:t xml:space="preserve">may </w:t>
      </w:r>
      <w:r w:rsidR="005F6A35" w:rsidRPr="00F94D4A">
        <w:rPr>
          <w:rFonts w:ascii="Times New Roman" w:hAnsi="Times New Roman" w:cs="Times New Roman"/>
          <w:sz w:val="24"/>
          <w:szCs w:val="24"/>
        </w:rPr>
        <w:t>arise from</w:t>
      </w:r>
      <w:r w:rsidR="00835E97" w:rsidRPr="00F94D4A">
        <w:rPr>
          <w:rFonts w:ascii="Times New Roman" w:hAnsi="Times New Roman" w:cs="Times New Roman"/>
          <w:sz w:val="24"/>
          <w:szCs w:val="24"/>
        </w:rPr>
        <w:t xml:space="preserve"> </w:t>
      </w:r>
      <w:r w:rsidR="00400BF8" w:rsidRPr="00F94D4A">
        <w:rPr>
          <w:rFonts w:ascii="Times New Roman" w:hAnsi="Times New Roman" w:cs="Times New Roman"/>
          <w:sz w:val="24"/>
          <w:szCs w:val="24"/>
        </w:rPr>
        <w:t>inconsistent data</w:t>
      </w:r>
      <w:r w:rsidR="00F90BCA" w:rsidRPr="00F94D4A">
        <w:rPr>
          <w:rFonts w:ascii="Times New Roman" w:hAnsi="Times New Roman" w:cs="Times New Roman"/>
          <w:sz w:val="24"/>
          <w:szCs w:val="24"/>
        </w:rPr>
        <w:t>,</w:t>
      </w:r>
      <w:r w:rsidR="00400BF8" w:rsidRPr="00F94D4A">
        <w:rPr>
          <w:rFonts w:ascii="Times New Roman" w:hAnsi="Times New Roman" w:cs="Times New Roman"/>
          <w:sz w:val="24"/>
          <w:szCs w:val="24"/>
        </w:rPr>
        <w:t xml:space="preserve"> </w:t>
      </w:r>
      <w:r w:rsidR="00533FBE" w:rsidRPr="00F94D4A">
        <w:rPr>
          <w:rFonts w:ascii="Times New Roman" w:hAnsi="Times New Roman" w:cs="Times New Roman"/>
          <w:sz w:val="24"/>
          <w:szCs w:val="24"/>
        </w:rPr>
        <w:t>missing data,</w:t>
      </w:r>
      <w:r w:rsidR="00835E97" w:rsidRPr="00F94D4A">
        <w:rPr>
          <w:rFonts w:ascii="Times New Roman" w:hAnsi="Times New Roman" w:cs="Times New Roman"/>
          <w:sz w:val="24"/>
          <w:szCs w:val="24"/>
        </w:rPr>
        <w:t xml:space="preserve"> </w:t>
      </w:r>
      <w:r w:rsidR="00F90BCA" w:rsidRPr="00F94D4A">
        <w:rPr>
          <w:rFonts w:ascii="Times New Roman" w:hAnsi="Times New Roman" w:cs="Times New Roman"/>
          <w:sz w:val="24"/>
          <w:szCs w:val="24"/>
        </w:rPr>
        <w:t xml:space="preserve">protocol </w:t>
      </w:r>
      <w:r w:rsidR="005F6A35" w:rsidRPr="00F94D4A">
        <w:rPr>
          <w:rFonts w:ascii="Times New Roman" w:hAnsi="Times New Roman" w:cs="Times New Roman"/>
          <w:sz w:val="24"/>
          <w:szCs w:val="24"/>
        </w:rPr>
        <w:t xml:space="preserve">deviations and </w:t>
      </w:r>
      <w:r w:rsidR="00835E97" w:rsidRPr="00F94D4A">
        <w:rPr>
          <w:rFonts w:ascii="Times New Roman" w:hAnsi="Times New Roman" w:cs="Times New Roman"/>
          <w:sz w:val="24"/>
          <w:szCs w:val="24"/>
        </w:rPr>
        <w:t>range checks</w:t>
      </w:r>
      <w:r w:rsidR="005F6A35" w:rsidRPr="00F94D4A">
        <w:rPr>
          <w:rFonts w:ascii="Times New Roman" w:hAnsi="Times New Roman" w:cs="Times New Roman"/>
          <w:sz w:val="24"/>
          <w:szCs w:val="24"/>
        </w:rPr>
        <w:t xml:space="preserve"> and </w:t>
      </w:r>
      <w:proofErr w:type="gramStart"/>
      <w:r w:rsidR="00F90BCA" w:rsidRPr="00F94D4A">
        <w:rPr>
          <w:rFonts w:ascii="Times New Roman" w:hAnsi="Times New Roman" w:cs="Times New Roman"/>
          <w:sz w:val="24"/>
          <w:szCs w:val="24"/>
        </w:rPr>
        <w:t xml:space="preserve">can </w:t>
      </w:r>
      <w:r w:rsidR="00835E97" w:rsidRPr="00F94D4A">
        <w:rPr>
          <w:rFonts w:ascii="Times New Roman" w:hAnsi="Times New Roman" w:cs="Times New Roman"/>
          <w:sz w:val="24"/>
          <w:szCs w:val="24"/>
        </w:rPr>
        <w:t xml:space="preserve"> be</w:t>
      </w:r>
      <w:proofErr w:type="gramEnd"/>
      <w:r w:rsidR="00835E97" w:rsidRPr="00F94D4A">
        <w:rPr>
          <w:rFonts w:ascii="Times New Roman" w:hAnsi="Times New Roman" w:cs="Times New Roman"/>
          <w:sz w:val="24"/>
          <w:szCs w:val="24"/>
        </w:rPr>
        <w:t xml:space="preserve"> resolved by investigators after logging into the system.</w:t>
      </w:r>
      <w:r w:rsidR="005F6A35" w:rsidRPr="00F94D4A">
        <w:rPr>
          <w:rFonts w:ascii="Times New Roman" w:hAnsi="Times New Roman" w:cs="Times New Roman"/>
          <w:sz w:val="24"/>
          <w:szCs w:val="24"/>
        </w:rPr>
        <w:t xml:space="preserve"> During the entire course of CDM </w:t>
      </w:r>
      <w:r w:rsidR="00835E97" w:rsidRPr="00F94D4A">
        <w:rPr>
          <w:rFonts w:ascii="Times New Roman" w:hAnsi="Times New Roman" w:cs="Times New Roman"/>
          <w:sz w:val="24"/>
          <w:szCs w:val="24"/>
        </w:rPr>
        <w:t>quality control</w:t>
      </w:r>
      <w:r w:rsidR="00F90BCA" w:rsidRPr="00F94D4A">
        <w:rPr>
          <w:rFonts w:ascii="Times New Roman" w:hAnsi="Times New Roman" w:cs="Times New Roman"/>
          <w:sz w:val="24"/>
          <w:szCs w:val="24"/>
        </w:rPr>
        <w:t xml:space="preserve"> is a continuous process</w:t>
      </w:r>
      <w:r w:rsidR="00835E97" w:rsidRPr="00F94D4A">
        <w:rPr>
          <w:rFonts w:ascii="Times New Roman" w:hAnsi="Times New Roman" w:cs="Times New Roman"/>
          <w:sz w:val="24"/>
          <w:szCs w:val="24"/>
        </w:rPr>
        <w:t xml:space="preserve"> </w:t>
      </w:r>
      <w:r w:rsidR="00F90BCA" w:rsidRPr="00F94D4A">
        <w:rPr>
          <w:rFonts w:ascii="Times New Roman" w:hAnsi="Times New Roman" w:cs="Times New Roman"/>
          <w:sz w:val="24"/>
          <w:szCs w:val="24"/>
        </w:rPr>
        <w:t>and is performed</w:t>
      </w:r>
      <w:r w:rsidR="005F6A35"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at regular intervals</w:t>
      </w:r>
      <w:r w:rsidR="005F6A35" w:rsidRPr="00F94D4A">
        <w:rPr>
          <w:rFonts w:ascii="Times New Roman" w:hAnsi="Times New Roman" w:cs="Times New Roman"/>
          <w:sz w:val="24"/>
          <w:szCs w:val="24"/>
        </w:rPr>
        <w:t>.</w:t>
      </w:r>
      <w:r w:rsidR="00835E97" w:rsidRPr="00F94D4A">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[10</w:t>
      </w:r>
      <w:r w:rsidR="009F4513" w:rsidRPr="002A7BBB">
        <w:rPr>
          <w:rFonts w:ascii="Times New Roman" w:hAnsi="Times New Roman" w:cs="Times New Roman"/>
          <w:sz w:val="24"/>
          <w:szCs w:val="24"/>
          <w:vertAlign w:val="superscript"/>
        </w:rPr>
        <w:t>]</w:t>
      </w:r>
    </w:p>
    <w:p w:rsidR="00835E97" w:rsidRPr="00F94D4A" w:rsidRDefault="00835E97"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Discrepancy management</w:t>
      </w:r>
    </w:p>
    <w:p w:rsidR="00835E97" w:rsidRPr="00F94D4A" w:rsidRDefault="00B939EF"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Discrepancy management</w:t>
      </w:r>
      <w:r w:rsidR="00835E97" w:rsidRPr="00F94D4A">
        <w:rPr>
          <w:rFonts w:ascii="Times New Roman" w:hAnsi="Times New Roman" w:cs="Times New Roman"/>
          <w:sz w:val="24"/>
          <w:szCs w:val="24"/>
        </w:rPr>
        <w:t xml:space="preserve"> is </w:t>
      </w:r>
      <w:r w:rsidR="00D27C82" w:rsidRPr="00F94D4A">
        <w:rPr>
          <w:rFonts w:ascii="Times New Roman" w:hAnsi="Times New Roman" w:cs="Times New Roman"/>
          <w:sz w:val="24"/>
          <w:szCs w:val="24"/>
        </w:rPr>
        <w:t>most crucial and attenti</w:t>
      </w:r>
      <w:r w:rsidR="00AC4AA0" w:rsidRPr="00F94D4A">
        <w:rPr>
          <w:rFonts w:ascii="Times New Roman" w:hAnsi="Times New Roman" w:cs="Times New Roman"/>
          <w:sz w:val="24"/>
          <w:szCs w:val="24"/>
        </w:rPr>
        <w:t xml:space="preserve">on seeking step. </w:t>
      </w:r>
      <w:r w:rsidRPr="00F94D4A">
        <w:rPr>
          <w:rFonts w:ascii="Times New Roman" w:hAnsi="Times New Roman" w:cs="Times New Roman"/>
          <w:sz w:val="24"/>
          <w:szCs w:val="24"/>
        </w:rPr>
        <w:t xml:space="preserve">It </w:t>
      </w:r>
      <w:r w:rsidR="00835E97" w:rsidRPr="00F94D4A">
        <w:rPr>
          <w:rFonts w:ascii="Times New Roman" w:hAnsi="Times New Roman" w:cs="Times New Roman"/>
          <w:sz w:val="24"/>
          <w:szCs w:val="24"/>
        </w:rPr>
        <w:t>includes review</w:t>
      </w:r>
      <w:r w:rsidR="00540804" w:rsidRPr="00F94D4A">
        <w:rPr>
          <w:rFonts w:ascii="Times New Roman" w:hAnsi="Times New Roman" w:cs="Times New Roman"/>
          <w:sz w:val="24"/>
          <w:szCs w:val="24"/>
        </w:rPr>
        <w:t xml:space="preserve"> of</w:t>
      </w:r>
      <w:r w:rsidR="00835E97" w:rsidRPr="00F94D4A">
        <w:rPr>
          <w:rFonts w:ascii="Times New Roman" w:hAnsi="Times New Roman" w:cs="Times New Roman"/>
          <w:sz w:val="24"/>
          <w:szCs w:val="24"/>
        </w:rPr>
        <w:t xml:space="preserve"> discrepancies,</w:t>
      </w:r>
      <w:r w:rsidR="00D5057C" w:rsidRPr="00F94D4A">
        <w:rPr>
          <w:rFonts w:ascii="Times New Roman" w:hAnsi="Times New Roman" w:cs="Times New Roman"/>
          <w:sz w:val="24"/>
          <w:szCs w:val="24"/>
        </w:rPr>
        <w:t xml:space="preserve"> </w:t>
      </w:r>
      <w:r w:rsidR="00AC4AA0" w:rsidRPr="00F94D4A">
        <w:rPr>
          <w:rFonts w:ascii="Times New Roman" w:hAnsi="Times New Roman" w:cs="Times New Roman"/>
          <w:sz w:val="24"/>
          <w:szCs w:val="24"/>
        </w:rPr>
        <w:t>assessing</w:t>
      </w:r>
      <w:r w:rsidR="00835E97" w:rsidRPr="00F94D4A">
        <w:rPr>
          <w:rFonts w:ascii="Times New Roman" w:hAnsi="Times New Roman" w:cs="Times New Roman"/>
          <w:sz w:val="24"/>
          <w:szCs w:val="24"/>
        </w:rPr>
        <w:t xml:space="preserve"> reason, </w:t>
      </w:r>
      <w:r w:rsidRPr="00F94D4A">
        <w:rPr>
          <w:rFonts w:ascii="Times New Roman" w:hAnsi="Times New Roman" w:cs="Times New Roman"/>
          <w:sz w:val="24"/>
          <w:szCs w:val="24"/>
        </w:rPr>
        <w:t>followed by either</w:t>
      </w:r>
      <w:r w:rsidR="00540804"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resolving </w:t>
      </w:r>
      <w:r w:rsidR="00540804" w:rsidRPr="00F94D4A">
        <w:rPr>
          <w:rFonts w:ascii="Times New Roman" w:hAnsi="Times New Roman" w:cs="Times New Roman"/>
          <w:sz w:val="24"/>
          <w:szCs w:val="24"/>
        </w:rPr>
        <w:t>or</w:t>
      </w:r>
      <w:r w:rsidR="00835E97" w:rsidRPr="00F94D4A">
        <w:rPr>
          <w:rFonts w:ascii="Times New Roman" w:hAnsi="Times New Roman" w:cs="Times New Roman"/>
          <w:sz w:val="24"/>
          <w:szCs w:val="24"/>
        </w:rPr>
        <w:t xml:space="preserve"> declaring them as irresolvable.</w:t>
      </w:r>
      <w:r w:rsidR="00D5057C" w:rsidRPr="00F94D4A">
        <w:rPr>
          <w:rFonts w:ascii="Times New Roman" w:hAnsi="Times New Roman" w:cs="Times New Roman"/>
          <w:sz w:val="24"/>
          <w:szCs w:val="24"/>
        </w:rPr>
        <w:t xml:space="preserve"> </w:t>
      </w:r>
      <w:r w:rsidR="00AC4AA0" w:rsidRPr="00F94D4A">
        <w:rPr>
          <w:rFonts w:ascii="Times New Roman" w:hAnsi="Times New Roman" w:cs="Times New Roman"/>
          <w:sz w:val="24"/>
          <w:szCs w:val="24"/>
        </w:rPr>
        <w:t>Discrepancy management facilitates data cleaning and collects adequate evidence for the deviations found in data. Approximately</w:t>
      </w:r>
      <w:r w:rsidR="00F42228" w:rsidRPr="00F94D4A">
        <w:rPr>
          <w:rFonts w:ascii="Times New Roman" w:hAnsi="Times New Roman" w:cs="Times New Roman"/>
          <w:sz w:val="24"/>
          <w:szCs w:val="24"/>
        </w:rPr>
        <w:t xml:space="preserve"> all CDMS have a discrepancy database where all discrepancies will be recorded and stored with audit trail. D</w:t>
      </w:r>
      <w:r w:rsidR="00835E97" w:rsidRPr="00F94D4A">
        <w:rPr>
          <w:rFonts w:ascii="Times New Roman" w:hAnsi="Times New Roman" w:cs="Times New Roman"/>
          <w:sz w:val="24"/>
          <w:szCs w:val="24"/>
        </w:rPr>
        <w:t xml:space="preserve">iscrepancies </w:t>
      </w:r>
      <w:r w:rsidR="00F42228" w:rsidRPr="00F94D4A">
        <w:rPr>
          <w:rFonts w:ascii="Times New Roman" w:hAnsi="Times New Roman" w:cs="Times New Roman"/>
          <w:sz w:val="24"/>
          <w:szCs w:val="24"/>
        </w:rPr>
        <w:t xml:space="preserve">can </w:t>
      </w:r>
      <w:r w:rsidR="00AC4AA0" w:rsidRPr="00F94D4A">
        <w:rPr>
          <w:rFonts w:ascii="Times New Roman" w:hAnsi="Times New Roman" w:cs="Times New Roman"/>
          <w:sz w:val="24"/>
          <w:szCs w:val="24"/>
        </w:rPr>
        <w:t>be</w:t>
      </w:r>
      <w:r w:rsidR="00835E97" w:rsidRPr="00F94D4A">
        <w:rPr>
          <w:rFonts w:ascii="Times New Roman" w:hAnsi="Times New Roman" w:cs="Times New Roman"/>
          <w:sz w:val="24"/>
          <w:szCs w:val="24"/>
        </w:rPr>
        <w:t xml:space="preserve"> either flagged to the investigator </w:t>
      </w:r>
      <w:r w:rsidR="00F42228" w:rsidRPr="00F94D4A">
        <w:rPr>
          <w:rFonts w:ascii="Times New Roman" w:hAnsi="Times New Roman" w:cs="Times New Roman"/>
          <w:sz w:val="24"/>
          <w:szCs w:val="24"/>
        </w:rPr>
        <w:t xml:space="preserve">site that require clarifications </w:t>
      </w:r>
      <w:r w:rsidR="00835E97" w:rsidRPr="00F94D4A">
        <w:rPr>
          <w:rFonts w:ascii="Times New Roman" w:hAnsi="Times New Roman" w:cs="Times New Roman"/>
          <w:sz w:val="24"/>
          <w:szCs w:val="24"/>
        </w:rPr>
        <w:t>or</w:t>
      </w:r>
      <w:r w:rsidR="00F42228"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closed in-house by Self-Evident Corrections (SEC)</w:t>
      </w:r>
      <w:r w:rsidR="00AC4AA0"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 </w:t>
      </w:r>
      <w:r w:rsidR="00F42228" w:rsidRPr="00F94D4A">
        <w:rPr>
          <w:rFonts w:ascii="Times New Roman" w:hAnsi="Times New Roman" w:cs="Times New Roman"/>
          <w:sz w:val="24"/>
          <w:szCs w:val="24"/>
        </w:rPr>
        <w:t xml:space="preserve">After </w:t>
      </w:r>
      <w:r w:rsidR="00050A46" w:rsidRPr="00F94D4A">
        <w:rPr>
          <w:rFonts w:ascii="Times New Roman" w:hAnsi="Times New Roman" w:cs="Times New Roman"/>
          <w:sz w:val="24"/>
          <w:szCs w:val="24"/>
        </w:rPr>
        <w:t>solution</w:t>
      </w:r>
      <w:r w:rsidR="00835E97" w:rsidRPr="00F94D4A">
        <w:rPr>
          <w:rFonts w:ascii="Times New Roman" w:hAnsi="Times New Roman" w:cs="Times New Roman"/>
          <w:sz w:val="24"/>
          <w:szCs w:val="24"/>
        </w:rPr>
        <w:t xml:space="preserve"> the same will be updated in the database. In case of e-CRFs,</w:t>
      </w:r>
      <w:r w:rsidR="0019314E"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the investigator can access the discrepancies flagged to him and will be able to provide the resolutions</w:t>
      </w:r>
      <w:r w:rsidR="00F42228"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online. </w:t>
      </w:r>
      <w:r w:rsidR="00F42228" w:rsidRPr="00F94D4A">
        <w:rPr>
          <w:rFonts w:ascii="Times New Roman" w:hAnsi="Times New Roman" w:cs="Times New Roman"/>
          <w:sz w:val="24"/>
          <w:szCs w:val="24"/>
        </w:rPr>
        <w:t xml:space="preserve">Discrepancies are reviewed by </w:t>
      </w:r>
      <w:r w:rsidR="00835E97" w:rsidRPr="00F94D4A">
        <w:rPr>
          <w:rFonts w:ascii="Times New Roman" w:hAnsi="Times New Roman" w:cs="Times New Roman"/>
          <w:sz w:val="24"/>
          <w:szCs w:val="24"/>
        </w:rPr>
        <w:t xml:space="preserve">CDM team at regular intervals to ensure </w:t>
      </w:r>
      <w:r w:rsidR="00F42228" w:rsidRPr="00F94D4A">
        <w:rPr>
          <w:rFonts w:ascii="Times New Roman" w:hAnsi="Times New Roman" w:cs="Times New Roman"/>
          <w:sz w:val="24"/>
          <w:szCs w:val="24"/>
        </w:rPr>
        <w:t>resolved</w:t>
      </w:r>
      <w:r w:rsidR="0006238E" w:rsidRPr="00F94D4A">
        <w:rPr>
          <w:rFonts w:ascii="Times New Roman" w:hAnsi="Times New Roman" w:cs="Times New Roman"/>
          <w:sz w:val="24"/>
          <w:szCs w:val="24"/>
        </w:rPr>
        <w:t xml:space="preserve"> and</w:t>
      </w:r>
      <w:r w:rsidR="00835E97" w:rsidRPr="00F94D4A">
        <w:rPr>
          <w:rFonts w:ascii="Times New Roman" w:hAnsi="Times New Roman" w:cs="Times New Roman"/>
          <w:sz w:val="24"/>
          <w:szCs w:val="24"/>
        </w:rPr>
        <w:t xml:space="preserve"> recor</w:t>
      </w:r>
      <w:r w:rsidR="00050A46" w:rsidRPr="00F94D4A">
        <w:rPr>
          <w:rFonts w:ascii="Times New Roman" w:hAnsi="Times New Roman" w:cs="Times New Roman"/>
          <w:sz w:val="24"/>
          <w:szCs w:val="24"/>
        </w:rPr>
        <w:t>ded as ‘closed’ but s</w:t>
      </w:r>
      <w:r w:rsidR="0006238E" w:rsidRPr="00F94D4A">
        <w:rPr>
          <w:rFonts w:ascii="Times New Roman" w:hAnsi="Times New Roman" w:cs="Times New Roman"/>
          <w:sz w:val="24"/>
          <w:szCs w:val="24"/>
        </w:rPr>
        <w:t xml:space="preserve">ometimes </w:t>
      </w:r>
      <w:r w:rsidR="00835E97" w:rsidRPr="00F94D4A">
        <w:rPr>
          <w:rFonts w:ascii="Times New Roman" w:hAnsi="Times New Roman" w:cs="Times New Roman"/>
          <w:sz w:val="24"/>
          <w:szCs w:val="24"/>
        </w:rPr>
        <w:t>closure of discrepancies is not possible.</w:t>
      </w:r>
      <w:r w:rsidR="0019314E" w:rsidRPr="00F94D4A">
        <w:rPr>
          <w:rFonts w:ascii="Times New Roman" w:hAnsi="Times New Roman" w:cs="Times New Roman"/>
          <w:sz w:val="24"/>
          <w:szCs w:val="24"/>
        </w:rPr>
        <w:t xml:space="preserve"> </w:t>
      </w:r>
      <w:r w:rsidR="009F4513">
        <w:rPr>
          <w:rFonts w:ascii="Times New Roman" w:hAnsi="Times New Roman" w:cs="Times New Roman"/>
          <w:sz w:val="24"/>
          <w:szCs w:val="24"/>
          <w:vertAlign w:val="superscript"/>
        </w:rPr>
        <w:t>[11, 12</w:t>
      </w:r>
      <w:r w:rsidR="009F4513" w:rsidRPr="002A7BBB">
        <w:rPr>
          <w:rFonts w:ascii="Times New Roman" w:hAnsi="Times New Roman" w:cs="Times New Roman"/>
          <w:sz w:val="24"/>
          <w:szCs w:val="24"/>
          <w:vertAlign w:val="superscript"/>
        </w:rPr>
        <w:t>]</w:t>
      </w:r>
    </w:p>
    <w:p w:rsidR="00835E97" w:rsidRPr="00F94D4A" w:rsidRDefault="00835E97"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Medical coding</w:t>
      </w:r>
    </w:p>
    <w:p w:rsidR="00714EAE" w:rsidRDefault="0042515D"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Most critical aspect in medical coding is right coding and classification of adverse events </w:t>
      </w:r>
      <w:r w:rsidR="00CD7C68" w:rsidRPr="00F94D4A">
        <w:rPr>
          <w:rFonts w:ascii="Times New Roman" w:hAnsi="Times New Roman" w:cs="Times New Roman"/>
          <w:sz w:val="24"/>
          <w:szCs w:val="24"/>
        </w:rPr>
        <w:t xml:space="preserve">Medical coding is recognition and properly classification of clinical trial </w:t>
      </w:r>
      <w:proofErr w:type="gramStart"/>
      <w:r w:rsidR="00CD7C68" w:rsidRPr="00F94D4A">
        <w:rPr>
          <w:rFonts w:ascii="Times New Roman" w:hAnsi="Times New Roman" w:cs="Times New Roman"/>
          <w:sz w:val="24"/>
          <w:szCs w:val="24"/>
        </w:rPr>
        <w:t>associated  medical</w:t>
      </w:r>
      <w:proofErr w:type="gramEnd"/>
      <w:r w:rsidR="00CD7C68" w:rsidRPr="00F94D4A">
        <w:rPr>
          <w:rFonts w:ascii="Times New Roman" w:hAnsi="Times New Roman" w:cs="Times New Roman"/>
          <w:sz w:val="24"/>
          <w:szCs w:val="24"/>
        </w:rPr>
        <w:t xml:space="preserve"> terminologies. </w:t>
      </w:r>
      <w:r w:rsidR="00DD6981" w:rsidRPr="00F94D4A">
        <w:rPr>
          <w:rFonts w:ascii="Times New Roman" w:hAnsi="Times New Roman" w:cs="Times New Roman"/>
          <w:sz w:val="24"/>
          <w:szCs w:val="24"/>
        </w:rPr>
        <w:t xml:space="preserve">Medical coding </w:t>
      </w:r>
      <w:r w:rsidR="00CD7C68" w:rsidRPr="00F94D4A">
        <w:rPr>
          <w:rFonts w:ascii="Times New Roman" w:hAnsi="Times New Roman" w:cs="Times New Roman"/>
          <w:sz w:val="24"/>
          <w:szCs w:val="24"/>
        </w:rPr>
        <w:t>c</w:t>
      </w:r>
      <w:r w:rsidR="00DD6981" w:rsidRPr="00F94D4A">
        <w:rPr>
          <w:rFonts w:ascii="Times New Roman" w:hAnsi="Times New Roman" w:cs="Times New Roman"/>
          <w:sz w:val="24"/>
          <w:szCs w:val="24"/>
        </w:rPr>
        <w:t>lassif</w:t>
      </w:r>
      <w:r w:rsidR="00CD7C68" w:rsidRPr="00F94D4A">
        <w:rPr>
          <w:rFonts w:ascii="Times New Roman" w:hAnsi="Times New Roman" w:cs="Times New Roman"/>
          <w:sz w:val="24"/>
          <w:szCs w:val="24"/>
        </w:rPr>
        <w:t xml:space="preserve">ies </w:t>
      </w:r>
      <w:r w:rsidR="00DD6981" w:rsidRPr="00F94D4A">
        <w:rPr>
          <w:rFonts w:ascii="Times New Roman" w:hAnsi="Times New Roman" w:cs="Times New Roman"/>
          <w:sz w:val="24"/>
          <w:szCs w:val="24"/>
        </w:rPr>
        <w:t xml:space="preserve">reported medical terms on the CRF to standard dictionary terms </w:t>
      </w:r>
      <w:r w:rsidR="00CD7C68" w:rsidRPr="00F94D4A">
        <w:rPr>
          <w:rFonts w:ascii="Times New Roman" w:hAnsi="Times New Roman" w:cs="Times New Roman"/>
          <w:sz w:val="24"/>
          <w:szCs w:val="24"/>
        </w:rPr>
        <w:t xml:space="preserve">already available online </w:t>
      </w:r>
      <w:r w:rsidR="00DD6981" w:rsidRPr="00F94D4A">
        <w:rPr>
          <w:rFonts w:ascii="Times New Roman" w:hAnsi="Times New Roman" w:cs="Times New Roman"/>
          <w:sz w:val="24"/>
          <w:szCs w:val="24"/>
        </w:rPr>
        <w:t xml:space="preserve">to </w:t>
      </w:r>
      <w:r w:rsidR="00CD7C68" w:rsidRPr="00F94D4A">
        <w:rPr>
          <w:rFonts w:ascii="Times New Roman" w:hAnsi="Times New Roman" w:cs="Times New Roman"/>
          <w:sz w:val="24"/>
          <w:szCs w:val="24"/>
        </w:rPr>
        <w:t>attain consistent</w:t>
      </w:r>
      <w:r w:rsidR="00DD6981" w:rsidRPr="00F94D4A">
        <w:rPr>
          <w:rFonts w:ascii="Times New Roman" w:hAnsi="Times New Roman" w:cs="Times New Roman"/>
          <w:sz w:val="24"/>
          <w:szCs w:val="24"/>
        </w:rPr>
        <w:t xml:space="preserve"> data</w:t>
      </w:r>
      <w:r w:rsidR="00CD7C68" w:rsidRPr="00F94D4A">
        <w:rPr>
          <w:rFonts w:ascii="Times New Roman" w:hAnsi="Times New Roman" w:cs="Times New Roman"/>
          <w:sz w:val="24"/>
          <w:szCs w:val="24"/>
        </w:rPr>
        <w:t xml:space="preserve"> </w:t>
      </w:r>
      <w:r w:rsidR="00DD6981" w:rsidRPr="00F94D4A">
        <w:rPr>
          <w:rFonts w:ascii="Times New Roman" w:hAnsi="Times New Roman" w:cs="Times New Roman"/>
          <w:sz w:val="24"/>
          <w:szCs w:val="24"/>
        </w:rPr>
        <w:t xml:space="preserve">and avoid unnecessary </w:t>
      </w:r>
      <w:r w:rsidR="00DD6981" w:rsidRPr="00F94D4A">
        <w:rPr>
          <w:rFonts w:ascii="Times New Roman" w:hAnsi="Times New Roman" w:cs="Times New Roman"/>
          <w:sz w:val="24"/>
          <w:szCs w:val="24"/>
        </w:rPr>
        <w:lastRenderedPageBreak/>
        <w:t xml:space="preserve">duplication. </w:t>
      </w:r>
      <w:r w:rsidR="00CD7C68" w:rsidRPr="00F94D4A">
        <w:rPr>
          <w:rFonts w:ascii="Times New Roman" w:hAnsi="Times New Roman" w:cs="Times New Roman"/>
          <w:sz w:val="24"/>
          <w:szCs w:val="24"/>
        </w:rPr>
        <w:t>This is possible with te</w:t>
      </w:r>
      <w:r w:rsidR="00835E97" w:rsidRPr="00F94D4A">
        <w:rPr>
          <w:rFonts w:ascii="Times New Roman" w:hAnsi="Times New Roman" w:cs="Times New Roman"/>
          <w:sz w:val="24"/>
          <w:szCs w:val="24"/>
        </w:rPr>
        <w:t>chnical</w:t>
      </w:r>
      <w:r w:rsidR="00C23D9F" w:rsidRPr="00F94D4A">
        <w:rPr>
          <w:rFonts w:ascii="Times New Roman" w:hAnsi="Times New Roman" w:cs="Times New Roman"/>
          <w:sz w:val="24"/>
          <w:szCs w:val="24"/>
        </w:rPr>
        <w:t xml:space="preserve"> expertise</w:t>
      </w:r>
      <w:r w:rsidR="00CD7C68" w:rsidRPr="00F94D4A">
        <w:rPr>
          <w:rFonts w:ascii="Times New Roman" w:hAnsi="Times New Roman" w:cs="Times New Roman"/>
          <w:sz w:val="24"/>
          <w:szCs w:val="24"/>
        </w:rPr>
        <w:t xml:space="preserve">, </w:t>
      </w:r>
      <w:r w:rsidR="001240E3" w:rsidRPr="00F94D4A">
        <w:rPr>
          <w:rFonts w:ascii="Times New Roman" w:hAnsi="Times New Roman" w:cs="Times New Roman"/>
          <w:sz w:val="24"/>
          <w:szCs w:val="24"/>
        </w:rPr>
        <w:t xml:space="preserve">skills understanding </w:t>
      </w:r>
      <w:r w:rsidR="00835E97" w:rsidRPr="00F94D4A">
        <w:rPr>
          <w:rFonts w:ascii="Times New Roman" w:hAnsi="Times New Roman" w:cs="Times New Roman"/>
          <w:sz w:val="24"/>
          <w:szCs w:val="24"/>
        </w:rPr>
        <w:t>of med</w:t>
      </w:r>
      <w:r w:rsidR="001240E3" w:rsidRPr="00F94D4A">
        <w:rPr>
          <w:rFonts w:ascii="Times New Roman" w:hAnsi="Times New Roman" w:cs="Times New Roman"/>
          <w:sz w:val="24"/>
          <w:szCs w:val="24"/>
        </w:rPr>
        <w:t>ical terminology, understanding</w:t>
      </w:r>
      <w:r w:rsidR="00835E97" w:rsidRPr="00F94D4A">
        <w:rPr>
          <w:rFonts w:ascii="Times New Roman" w:hAnsi="Times New Roman" w:cs="Times New Roman"/>
          <w:sz w:val="24"/>
          <w:szCs w:val="24"/>
        </w:rPr>
        <w:t xml:space="preserve"> disease</w:t>
      </w:r>
      <w:r w:rsidR="0019314E"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entities, </w:t>
      </w:r>
      <w:r w:rsidR="00CD7C68" w:rsidRPr="00F94D4A">
        <w:rPr>
          <w:rFonts w:ascii="Times New Roman" w:hAnsi="Times New Roman" w:cs="Times New Roman"/>
          <w:sz w:val="24"/>
          <w:szCs w:val="24"/>
        </w:rPr>
        <w:t xml:space="preserve">drugs used </w:t>
      </w:r>
      <w:r w:rsidR="00C23D9F" w:rsidRPr="00F94D4A">
        <w:rPr>
          <w:rFonts w:ascii="Times New Roman" w:hAnsi="Times New Roman" w:cs="Times New Roman"/>
          <w:sz w:val="24"/>
          <w:szCs w:val="24"/>
        </w:rPr>
        <w:t xml:space="preserve">and </w:t>
      </w:r>
      <w:r w:rsidR="001240E3" w:rsidRPr="00F94D4A">
        <w:rPr>
          <w:rFonts w:ascii="Times New Roman" w:hAnsi="Times New Roman" w:cs="Times New Roman"/>
          <w:sz w:val="24"/>
          <w:szCs w:val="24"/>
        </w:rPr>
        <w:t xml:space="preserve">knowledge </w:t>
      </w:r>
      <w:r w:rsidR="00C23D9F" w:rsidRPr="00F94D4A">
        <w:rPr>
          <w:rFonts w:ascii="Times New Roman" w:hAnsi="Times New Roman" w:cs="Times New Roman"/>
          <w:sz w:val="24"/>
          <w:szCs w:val="24"/>
        </w:rPr>
        <w:t xml:space="preserve">of concerned </w:t>
      </w:r>
      <w:r w:rsidR="00835E97" w:rsidRPr="00F94D4A">
        <w:rPr>
          <w:rFonts w:ascii="Times New Roman" w:hAnsi="Times New Roman" w:cs="Times New Roman"/>
          <w:sz w:val="24"/>
          <w:szCs w:val="24"/>
        </w:rPr>
        <w:t>pathological processes. Medical Dictionary for Regulatory Activities (</w:t>
      </w:r>
      <w:proofErr w:type="spellStart"/>
      <w:r w:rsidR="00835E97" w:rsidRPr="00F94D4A">
        <w:rPr>
          <w:rFonts w:ascii="Times New Roman" w:hAnsi="Times New Roman" w:cs="Times New Roman"/>
          <w:sz w:val="24"/>
          <w:szCs w:val="24"/>
        </w:rPr>
        <w:t>MedDRA</w:t>
      </w:r>
      <w:proofErr w:type="spellEnd"/>
      <w:r w:rsidR="00835E97" w:rsidRPr="00F94D4A">
        <w:rPr>
          <w:rFonts w:ascii="Times New Roman" w:hAnsi="Times New Roman" w:cs="Times New Roman"/>
          <w:sz w:val="24"/>
          <w:szCs w:val="24"/>
        </w:rPr>
        <w:t>) is used for the</w:t>
      </w:r>
      <w:r w:rsidR="00C23D9F" w:rsidRPr="00F94D4A">
        <w:rPr>
          <w:rFonts w:ascii="Times New Roman" w:hAnsi="Times New Roman" w:cs="Times New Roman"/>
          <w:sz w:val="24"/>
          <w:szCs w:val="24"/>
        </w:rPr>
        <w:t xml:space="preserve"> </w:t>
      </w:r>
      <w:r w:rsidR="001240E3" w:rsidRPr="00F94D4A">
        <w:rPr>
          <w:rFonts w:ascii="Times New Roman" w:hAnsi="Times New Roman" w:cs="Times New Roman"/>
          <w:sz w:val="24"/>
          <w:szCs w:val="24"/>
        </w:rPr>
        <w:t xml:space="preserve">purpose of </w:t>
      </w:r>
      <w:r w:rsidR="00835E97" w:rsidRPr="00F94D4A">
        <w:rPr>
          <w:rFonts w:ascii="Times New Roman" w:hAnsi="Times New Roman" w:cs="Times New Roman"/>
          <w:sz w:val="24"/>
          <w:szCs w:val="24"/>
        </w:rPr>
        <w:t xml:space="preserve">coding adverse events </w:t>
      </w:r>
      <w:r w:rsidR="00DD6981" w:rsidRPr="00F94D4A">
        <w:rPr>
          <w:rFonts w:ascii="Times New Roman" w:hAnsi="Times New Roman" w:cs="Times New Roman"/>
          <w:sz w:val="24"/>
          <w:szCs w:val="24"/>
        </w:rPr>
        <w:t xml:space="preserve">and </w:t>
      </w:r>
      <w:r w:rsidR="00835E97" w:rsidRPr="00F94D4A">
        <w:rPr>
          <w:rFonts w:ascii="Times New Roman" w:hAnsi="Times New Roman" w:cs="Times New Roman"/>
          <w:sz w:val="24"/>
          <w:szCs w:val="24"/>
        </w:rPr>
        <w:t xml:space="preserve">other illnesses and </w:t>
      </w:r>
      <w:r w:rsidR="001240E3" w:rsidRPr="00F94D4A">
        <w:rPr>
          <w:rFonts w:ascii="Times New Roman" w:hAnsi="Times New Roman" w:cs="Times New Roman"/>
          <w:sz w:val="24"/>
          <w:szCs w:val="24"/>
        </w:rPr>
        <w:t xml:space="preserve">WHO-ART is a dictionary for adverse reactions terminology. </w:t>
      </w:r>
      <w:r w:rsidR="00835E97" w:rsidRPr="00F94D4A">
        <w:rPr>
          <w:rFonts w:ascii="Times New Roman" w:hAnsi="Times New Roman" w:cs="Times New Roman"/>
          <w:sz w:val="24"/>
          <w:szCs w:val="24"/>
        </w:rPr>
        <w:t>World Health Organization–Drug Dictionary</w:t>
      </w:r>
      <w:r w:rsidR="0019314E"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 xml:space="preserve">Enhanced (WHO-DDE) is </w:t>
      </w:r>
      <w:r w:rsidR="001240E3" w:rsidRPr="00F94D4A">
        <w:rPr>
          <w:rFonts w:ascii="Times New Roman" w:hAnsi="Times New Roman" w:cs="Times New Roman"/>
          <w:sz w:val="24"/>
          <w:szCs w:val="24"/>
        </w:rPr>
        <w:t xml:space="preserve">dictionary for </w:t>
      </w:r>
      <w:r w:rsidR="00835E97" w:rsidRPr="00F94D4A">
        <w:rPr>
          <w:rFonts w:ascii="Times New Roman" w:hAnsi="Times New Roman" w:cs="Times New Roman"/>
          <w:sz w:val="24"/>
          <w:szCs w:val="24"/>
        </w:rPr>
        <w:t xml:space="preserve">coding medications.  </w:t>
      </w:r>
      <w:r w:rsidR="001240E3" w:rsidRPr="00F94D4A">
        <w:rPr>
          <w:rFonts w:ascii="Times New Roman" w:hAnsi="Times New Roman" w:cs="Times New Roman"/>
          <w:sz w:val="24"/>
          <w:szCs w:val="24"/>
        </w:rPr>
        <w:t>Customized</w:t>
      </w:r>
      <w:r w:rsidR="00DD6981" w:rsidRPr="00F94D4A">
        <w:rPr>
          <w:rFonts w:ascii="Times New Roman" w:hAnsi="Times New Roman" w:cs="Times New Roman"/>
          <w:sz w:val="24"/>
          <w:szCs w:val="24"/>
        </w:rPr>
        <w:t xml:space="preserve"> dictionaries are also used by s</w:t>
      </w:r>
      <w:r w:rsidR="00835E97" w:rsidRPr="00F94D4A">
        <w:rPr>
          <w:rFonts w:ascii="Times New Roman" w:hAnsi="Times New Roman" w:cs="Times New Roman"/>
          <w:sz w:val="24"/>
          <w:szCs w:val="24"/>
        </w:rPr>
        <w:t xml:space="preserve">ome pharmaceutical companies </w:t>
      </w:r>
      <w:r w:rsidR="00DD6981" w:rsidRPr="00F94D4A">
        <w:rPr>
          <w:rFonts w:ascii="Times New Roman" w:hAnsi="Times New Roman" w:cs="Times New Roman"/>
          <w:sz w:val="24"/>
          <w:szCs w:val="24"/>
        </w:rPr>
        <w:t>to</w:t>
      </w:r>
      <w:r w:rsidR="00835E97" w:rsidRPr="00F94D4A">
        <w:rPr>
          <w:rFonts w:ascii="Times New Roman" w:hAnsi="Times New Roman" w:cs="Times New Roman"/>
          <w:sz w:val="24"/>
          <w:szCs w:val="24"/>
        </w:rPr>
        <w:t xml:space="preserve"> suit their needs and meet their</w:t>
      </w:r>
      <w:r w:rsidR="0019314E" w:rsidRPr="00F94D4A">
        <w:rPr>
          <w:rFonts w:ascii="Times New Roman" w:hAnsi="Times New Roman" w:cs="Times New Roman"/>
          <w:sz w:val="24"/>
          <w:szCs w:val="24"/>
        </w:rPr>
        <w:t xml:space="preserve"> </w:t>
      </w:r>
      <w:r w:rsidR="00835E97" w:rsidRPr="00F94D4A">
        <w:rPr>
          <w:rFonts w:ascii="Times New Roman" w:hAnsi="Times New Roman" w:cs="Times New Roman"/>
          <w:sz w:val="24"/>
          <w:szCs w:val="24"/>
        </w:rPr>
        <w:t>standard operating procedures.</w:t>
      </w:r>
      <w:r w:rsidR="00DD6981" w:rsidRPr="00F94D4A">
        <w:rPr>
          <w:rFonts w:ascii="Times New Roman" w:hAnsi="Times New Roman" w:cs="Times New Roman"/>
          <w:sz w:val="24"/>
          <w:szCs w:val="24"/>
        </w:rPr>
        <w:t xml:space="preserve"> </w:t>
      </w:r>
      <w:r w:rsidR="00714EAE">
        <w:rPr>
          <w:rFonts w:ascii="Times New Roman" w:hAnsi="Times New Roman" w:cs="Times New Roman"/>
          <w:sz w:val="24"/>
          <w:szCs w:val="24"/>
          <w:vertAlign w:val="superscript"/>
        </w:rPr>
        <w:t>[4</w:t>
      </w:r>
      <w:r w:rsidR="00714EAE" w:rsidRPr="002A7BBB">
        <w:rPr>
          <w:rFonts w:ascii="Times New Roman" w:hAnsi="Times New Roman" w:cs="Times New Roman"/>
          <w:sz w:val="24"/>
          <w:szCs w:val="24"/>
          <w:vertAlign w:val="superscript"/>
        </w:rPr>
        <w:t>]</w:t>
      </w:r>
      <w:r w:rsidR="00714EAE">
        <w:rPr>
          <w:rFonts w:ascii="Times New Roman" w:hAnsi="Times New Roman" w:cs="Times New Roman"/>
          <w:sz w:val="24"/>
          <w:szCs w:val="24"/>
        </w:rPr>
        <w:t xml:space="preserve"> </w:t>
      </w:r>
    </w:p>
    <w:p w:rsidR="00DD6981" w:rsidRPr="00F94D4A" w:rsidRDefault="00DD6981"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Database locking </w:t>
      </w:r>
    </w:p>
    <w:p w:rsidR="0019314E" w:rsidRPr="00F94D4A" w:rsidRDefault="002B0AAD"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Final data is validated a</w:t>
      </w:r>
      <w:r w:rsidR="00835E97" w:rsidRPr="00F94D4A">
        <w:rPr>
          <w:rFonts w:ascii="Times New Roman" w:hAnsi="Times New Roman" w:cs="Times New Roman"/>
          <w:sz w:val="24"/>
          <w:szCs w:val="24"/>
        </w:rPr>
        <w:t>fter a</w:t>
      </w:r>
      <w:r w:rsidRPr="00F94D4A">
        <w:rPr>
          <w:rFonts w:ascii="Times New Roman" w:hAnsi="Times New Roman" w:cs="Times New Roman"/>
          <w:sz w:val="24"/>
          <w:szCs w:val="24"/>
        </w:rPr>
        <w:t>n</w:t>
      </w:r>
      <w:r w:rsidR="00835E97" w:rsidRPr="00F94D4A">
        <w:rPr>
          <w:rFonts w:ascii="Times New Roman" w:hAnsi="Times New Roman" w:cs="Times New Roman"/>
          <w:sz w:val="24"/>
          <w:szCs w:val="24"/>
        </w:rPr>
        <w:t xml:space="preserve"> </w:t>
      </w:r>
      <w:r w:rsidRPr="00F94D4A">
        <w:rPr>
          <w:rFonts w:ascii="Times New Roman" w:hAnsi="Times New Roman" w:cs="Times New Roman"/>
          <w:sz w:val="24"/>
          <w:szCs w:val="24"/>
        </w:rPr>
        <w:t>appropriate</w:t>
      </w:r>
      <w:r w:rsidR="00835E97" w:rsidRPr="00F94D4A">
        <w:rPr>
          <w:rFonts w:ascii="Times New Roman" w:hAnsi="Times New Roman" w:cs="Times New Roman"/>
          <w:sz w:val="24"/>
          <w:szCs w:val="24"/>
        </w:rPr>
        <w:t xml:space="preserve"> quality check and assurance</w:t>
      </w:r>
      <w:r w:rsidR="00C13D0C" w:rsidRPr="00F94D4A">
        <w:rPr>
          <w:rFonts w:ascii="Times New Roman" w:hAnsi="Times New Roman" w:cs="Times New Roman"/>
          <w:sz w:val="24"/>
          <w:szCs w:val="24"/>
        </w:rPr>
        <w:t>. T</w:t>
      </w:r>
      <w:r w:rsidRPr="00F94D4A">
        <w:rPr>
          <w:rFonts w:ascii="Times New Roman" w:hAnsi="Times New Roman" w:cs="Times New Roman"/>
          <w:sz w:val="24"/>
          <w:szCs w:val="24"/>
        </w:rPr>
        <w:t xml:space="preserve">he SAS datasets are finalized </w:t>
      </w:r>
      <w:r w:rsidR="0040261E" w:rsidRPr="00F94D4A">
        <w:rPr>
          <w:rFonts w:ascii="Times New Roman" w:hAnsi="Times New Roman" w:cs="Times New Roman"/>
          <w:sz w:val="24"/>
          <w:szCs w:val="24"/>
        </w:rPr>
        <w:t xml:space="preserve">under guidance of </w:t>
      </w:r>
      <w:r w:rsidRPr="00F94D4A">
        <w:rPr>
          <w:rFonts w:ascii="Times New Roman" w:hAnsi="Times New Roman" w:cs="Times New Roman"/>
          <w:sz w:val="24"/>
          <w:szCs w:val="24"/>
        </w:rPr>
        <w:t>statistician.</w:t>
      </w:r>
      <w:r w:rsidR="0040261E" w:rsidRPr="00F94D4A">
        <w:rPr>
          <w:rFonts w:ascii="Times New Roman" w:hAnsi="Times New Roman" w:cs="Times New Roman"/>
          <w:sz w:val="24"/>
          <w:szCs w:val="24"/>
        </w:rPr>
        <w:t xml:space="preserve"> Before data base </w:t>
      </w:r>
      <w:r w:rsidRPr="00F94D4A">
        <w:rPr>
          <w:rFonts w:ascii="Times New Roman" w:hAnsi="Times New Roman" w:cs="Times New Roman"/>
          <w:sz w:val="24"/>
          <w:szCs w:val="24"/>
        </w:rPr>
        <w:t xml:space="preserve">lock </w:t>
      </w:r>
      <w:r w:rsidR="0040261E" w:rsidRPr="00F94D4A">
        <w:rPr>
          <w:rFonts w:ascii="Times New Roman" w:hAnsi="Times New Roman" w:cs="Times New Roman"/>
          <w:sz w:val="24"/>
          <w:szCs w:val="24"/>
        </w:rPr>
        <w:t xml:space="preserve">a </w:t>
      </w:r>
      <w:r w:rsidRPr="00F94D4A">
        <w:rPr>
          <w:rFonts w:ascii="Times New Roman" w:hAnsi="Times New Roman" w:cs="Times New Roman"/>
          <w:sz w:val="24"/>
          <w:szCs w:val="24"/>
        </w:rPr>
        <w:t xml:space="preserve">checklist is used to check completion of all activities. </w:t>
      </w:r>
      <w:r w:rsidR="0040261E" w:rsidRPr="00F94D4A">
        <w:rPr>
          <w:rFonts w:ascii="Times New Roman" w:hAnsi="Times New Roman" w:cs="Times New Roman"/>
          <w:sz w:val="24"/>
          <w:szCs w:val="24"/>
        </w:rPr>
        <w:t xml:space="preserve">After approval from all stakeholders and extraction of clean </w:t>
      </w:r>
      <w:r w:rsidR="00835E97" w:rsidRPr="00F94D4A">
        <w:rPr>
          <w:rFonts w:ascii="Times New Roman" w:hAnsi="Times New Roman" w:cs="Times New Roman"/>
          <w:sz w:val="24"/>
          <w:szCs w:val="24"/>
        </w:rPr>
        <w:t xml:space="preserve">database </w:t>
      </w:r>
      <w:r w:rsidRPr="00F94D4A">
        <w:rPr>
          <w:rFonts w:ascii="Times New Roman" w:hAnsi="Times New Roman" w:cs="Times New Roman"/>
          <w:sz w:val="24"/>
          <w:szCs w:val="24"/>
        </w:rPr>
        <w:t xml:space="preserve">is locked </w:t>
      </w:r>
      <w:r w:rsidR="0040261E" w:rsidRPr="00F94D4A">
        <w:rPr>
          <w:rFonts w:ascii="Times New Roman" w:hAnsi="Times New Roman" w:cs="Times New Roman"/>
          <w:sz w:val="24"/>
          <w:szCs w:val="24"/>
        </w:rPr>
        <w:t xml:space="preserve">and </w:t>
      </w:r>
      <w:r w:rsidRPr="00F94D4A">
        <w:rPr>
          <w:rFonts w:ascii="Times New Roman" w:hAnsi="Times New Roman" w:cs="Times New Roman"/>
          <w:sz w:val="24"/>
          <w:szCs w:val="24"/>
        </w:rPr>
        <w:t xml:space="preserve">it </w:t>
      </w:r>
      <w:r w:rsidR="00835E97" w:rsidRPr="00F94D4A">
        <w:rPr>
          <w:rFonts w:ascii="Times New Roman" w:hAnsi="Times New Roman" w:cs="Times New Roman"/>
          <w:sz w:val="24"/>
          <w:szCs w:val="24"/>
        </w:rPr>
        <w:t>cannot be</w:t>
      </w:r>
      <w:r w:rsidRPr="00F94D4A">
        <w:rPr>
          <w:rFonts w:ascii="Times New Roman" w:hAnsi="Times New Roman" w:cs="Times New Roman"/>
          <w:sz w:val="24"/>
          <w:szCs w:val="24"/>
        </w:rPr>
        <w:t xml:space="preserve"> </w:t>
      </w:r>
      <w:r w:rsidR="0040261E" w:rsidRPr="00F94D4A">
        <w:rPr>
          <w:rFonts w:ascii="Times New Roman" w:hAnsi="Times New Roman" w:cs="Times New Roman"/>
          <w:sz w:val="24"/>
          <w:szCs w:val="24"/>
        </w:rPr>
        <w:t>amended i</w:t>
      </w:r>
      <w:r w:rsidR="00835E97" w:rsidRPr="00F94D4A">
        <w:rPr>
          <w:rFonts w:ascii="Times New Roman" w:hAnsi="Times New Roman" w:cs="Times New Roman"/>
          <w:sz w:val="24"/>
          <w:szCs w:val="24"/>
        </w:rPr>
        <w:t>n the database</w:t>
      </w:r>
      <w:r w:rsidRPr="00F94D4A">
        <w:rPr>
          <w:rFonts w:ascii="Times New Roman" w:hAnsi="Times New Roman" w:cs="Times New Roman"/>
          <w:sz w:val="24"/>
          <w:szCs w:val="24"/>
        </w:rPr>
        <w:t xml:space="preserve"> </w:t>
      </w:r>
      <w:r w:rsidR="0040261E" w:rsidRPr="00F94D4A">
        <w:rPr>
          <w:rFonts w:ascii="Times New Roman" w:hAnsi="Times New Roman" w:cs="Times New Roman"/>
          <w:sz w:val="24"/>
          <w:szCs w:val="24"/>
        </w:rPr>
        <w:t>further</w:t>
      </w:r>
      <w:r w:rsidR="00835E97" w:rsidRPr="00F94D4A">
        <w:rPr>
          <w:rFonts w:ascii="Times New Roman" w:hAnsi="Times New Roman" w:cs="Times New Roman"/>
          <w:sz w:val="24"/>
          <w:szCs w:val="24"/>
        </w:rPr>
        <w:t xml:space="preserve">, </w:t>
      </w:r>
      <w:r w:rsidR="0040261E" w:rsidRPr="00F94D4A">
        <w:rPr>
          <w:rFonts w:ascii="Times New Roman" w:hAnsi="Times New Roman" w:cs="Times New Roman"/>
          <w:sz w:val="24"/>
          <w:szCs w:val="24"/>
        </w:rPr>
        <w:t xml:space="preserve">except by </w:t>
      </w:r>
      <w:r w:rsidR="00835E97" w:rsidRPr="00F94D4A">
        <w:rPr>
          <w:rFonts w:ascii="Times New Roman" w:hAnsi="Times New Roman" w:cs="Times New Roman"/>
          <w:sz w:val="24"/>
          <w:szCs w:val="24"/>
        </w:rPr>
        <w:t>privileged users</w:t>
      </w:r>
      <w:r w:rsidR="0040261E" w:rsidRPr="00F94D4A">
        <w:rPr>
          <w:rFonts w:ascii="Times New Roman" w:hAnsi="Times New Roman" w:cs="Times New Roman"/>
          <w:sz w:val="24"/>
          <w:szCs w:val="24"/>
        </w:rPr>
        <w:t>. After locking, d</w:t>
      </w:r>
      <w:r w:rsidR="00AA2018" w:rsidRPr="00F94D4A">
        <w:rPr>
          <w:rFonts w:ascii="Times New Roman" w:hAnsi="Times New Roman" w:cs="Times New Roman"/>
          <w:sz w:val="24"/>
          <w:szCs w:val="24"/>
        </w:rPr>
        <w:t xml:space="preserve">ata </w:t>
      </w:r>
      <w:r w:rsidR="00E64CD9" w:rsidRPr="00F94D4A">
        <w:rPr>
          <w:rFonts w:ascii="Times New Roman" w:hAnsi="Times New Roman" w:cs="Times New Roman"/>
          <w:sz w:val="24"/>
          <w:szCs w:val="24"/>
        </w:rPr>
        <w:t xml:space="preserve">is </w:t>
      </w:r>
      <w:r w:rsidR="00AA2018" w:rsidRPr="00F94D4A">
        <w:rPr>
          <w:rFonts w:ascii="Times New Roman" w:hAnsi="Times New Roman" w:cs="Times New Roman"/>
          <w:sz w:val="24"/>
          <w:szCs w:val="24"/>
        </w:rPr>
        <w:t>extract</w:t>
      </w:r>
      <w:r w:rsidR="00E64CD9" w:rsidRPr="00F94D4A">
        <w:rPr>
          <w:rFonts w:ascii="Times New Roman" w:hAnsi="Times New Roman" w:cs="Times New Roman"/>
          <w:sz w:val="24"/>
          <w:szCs w:val="24"/>
        </w:rPr>
        <w:t>ed f</w:t>
      </w:r>
      <w:r w:rsidR="00AA2018" w:rsidRPr="00F94D4A">
        <w:rPr>
          <w:rFonts w:ascii="Times New Roman" w:hAnsi="Times New Roman" w:cs="Times New Roman"/>
          <w:sz w:val="24"/>
          <w:szCs w:val="24"/>
        </w:rPr>
        <w:t>rom the final database</w:t>
      </w:r>
      <w:r w:rsidR="0040261E" w:rsidRPr="00F94D4A">
        <w:rPr>
          <w:rFonts w:ascii="Times New Roman" w:hAnsi="Times New Roman" w:cs="Times New Roman"/>
          <w:sz w:val="24"/>
          <w:szCs w:val="24"/>
        </w:rPr>
        <w:t>.</w:t>
      </w:r>
      <w:r w:rsidR="00AA2018" w:rsidRPr="00F94D4A">
        <w:rPr>
          <w:rFonts w:ascii="Times New Roman" w:hAnsi="Times New Roman" w:cs="Times New Roman"/>
          <w:sz w:val="24"/>
          <w:szCs w:val="24"/>
        </w:rPr>
        <w:t xml:space="preserve"> </w:t>
      </w:r>
      <w:r w:rsidR="00714EAE">
        <w:rPr>
          <w:rFonts w:ascii="Times New Roman" w:hAnsi="Times New Roman" w:cs="Times New Roman"/>
          <w:sz w:val="24"/>
          <w:szCs w:val="24"/>
          <w:vertAlign w:val="superscript"/>
        </w:rPr>
        <w:t>[4</w:t>
      </w:r>
      <w:r w:rsidR="00714EAE" w:rsidRPr="002A7BBB">
        <w:rPr>
          <w:rFonts w:ascii="Times New Roman" w:hAnsi="Times New Roman" w:cs="Times New Roman"/>
          <w:sz w:val="24"/>
          <w:szCs w:val="24"/>
          <w:vertAlign w:val="superscript"/>
        </w:rPr>
        <w:t>]</w:t>
      </w:r>
      <w:r w:rsidR="00714EAE">
        <w:rPr>
          <w:rFonts w:ascii="Times New Roman" w:hAnsi="Times New Roman" w:cs="Times New Roman"/>
          <w:sz w:val="24"/>
          <w:szCs w:val="24"/>
        </w:rPr>
        <w:t xml:space="preserve"> </w:t>
      </w:r>
    </w:p>
    <w:p w:rsidR="00EA1470" w:rsidRPr="00F94D4A" w:rsidRDefault="00B94046"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Players in </w:t>
      </w:r>
      <w:r w:rsidR="00EA1470" w:rsidRPr="00F94D4A">
        <w:rPr>
          <w:rFonts w:ascii="Times New Roman" w:hAnsi="Times New Roman" w:cs="Times New Roman"/>
          <w:b/>
          <w:sz w:val="24"/>
          <w:szCs w:val="24"/>
        </w:rPr>
        <w:t>CDM</w:t>
      </w:r>
    </w:p>
    <w:p w:rsidR="00EA1470" w:rsidRPr="00F94D4A" w:rsidRDefault="00EA1470"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In a CDM team, different roles and responsibilities are attributed to the team members. The minimum</w:t>
      </w:r>
      <w:r w:rsidR="0084534B" w:rsidRPr="00F94D4A">
        <w:rPr>
          <w:rFonts w:ascii="Times New Roman" w:hAnsi="Times New Roman" w:cs="Times New Roman"/>
          <w:sz w:val="24"/>
          <w:szCs w:val="24"/>
        </w:rPr>
        <w:t xml:space="preserve"> </w:t>
      </w:r>
      <w:r w:rsidRPr="00F94D4A">
        <w:rPr>
          <w:rFonts w:ascii="Times New Roman" w:hAnsi="Times New Roman" w:cs="Times New Roman"/>
          <w:sz w:val="24"/>
          <w:szCs w:val="24"/>
        </w:rPr>
        <w:t>educational requirement for a team member in CDM should be graduation in life science and</w:t>
      </w:r>
      <w:r w:rsidR="0084534B" w:rsidRPr="00F94D4A">
        <w:rPr>
          <w:rFonts w:ascii="Times New Roman" w:hAnsi="Times New Roman" w:cs="Times New Roman"/>
          <w:sz w:val="24"/>
          <w:szCs w:val="24"/>
        </w:rPr>
        <w:t xml:space="preserve"> </w:t>
      </w:r>
      <w:r w:rsidRPr="00F94D4A">
        <w:rPr>
          <w:rFonts w:ascii="Times New Roman" w:hAnsi="Times New Roman" w:cs="Times New Roman"/>
          <w:sz w:val="24"/>
          <w:szCs w:val="24"/>
        </w:rPr>
        <w:t>knowledge of computer applications. Ideally, medical coders shoul</w:t>
      </w:r>
      <w:r w:rsidR="00685CE8" w:rsidRPr="00F94D4A">
        <w:rPr>
          <w:rFonts w:ascii="Times New Roman" w:hAnsi="Times New Roman" w:cs="Times New Roman"/>
          <w:sz w:val="24"/>
          <w:szCs w:val="24"/>
        </w:rPr>
        <w:t>d be medical graduate but</w:t>
      </w:r>
      <w:r w:rsidRPr="00F94D4A">
        <w:rPr>
          <w:rFonts w:ascii="Times New Roman" w:hAnsi="Times New Roman" w:cs="Times New Roman"/>
          <w:sz w:val="24"/>
          <w:szCs w:val="24"/>
        </w:rPr>
        <w:t xml:space="preserve"> in</w:t>
      </w:r>
      <w:r w:rsidR="0084534B" w:rsidRPr="00F94D4A">
        <w:rPr>
          <w:rFonts w:ascii="Times New Roman" w:hAnsi="Times New Roman" w:cs="Times New Roman"/>
          <w:sz w:val="24"/>
          <w:szCs w:val="24"/>
        </w:rPr>
        <w:t xml:space="preserve"> </w:t>
      </w:r>
      <w:r w:rsidR="00685CE8" w:rsidRPr="00F94D4A">
        <w:rPr>
          <w:rFonts w:ascii="Times New Roman" w:hAnsi="Times New Roman" w:cs="Times New Roman"/>
          <w:sz w:val="24"/>
          <w:szCs w:val="24"/>
        </w:rPr>
        <w:t>the industry</w:t>
      </w:r>
      <w:r w:rsidRPr="00F94D4A">
        <w:rPr>
          <w:rFonts w:ascii="Times New Roman" w:hAnsi="Times New Roman" w:cs="Times New Roman"/>
          <w:sz w:val="24"/>
          <w:szCs w:val="24"/>
        </w:rPr>
        <w:t xml:space="preserve"> paramedical graduates are also recruited as medical coders. Some key roles are essential to</w:t>
      </w:r>
      <w:r w:rsidR="0084534B" w:rsidRPr="00F94D4A">
        <w:rPr>
          <w:rFonts w:ascii="Times New Roman" w:hAnsi="Times New Roman" w:cs="Times New Roman"/>
          <w:sz w:val="24"/>
          <w:szCs w:val="24"/>
        </w:rPr>
        <w:t xml:space="preserve"> </w:t>
      </w:r>
      <w:r w:rsidRPr="00F94D4A">
        <w:rPr>
          <w:rFonts w:ascii="Times New Roman" w:hAnsi="Times New Roman" w:cs="Times New Roman"/>
          <w:sz w:val="24"/>
          <w:szCs w:val="24"/>
        </w:rPr>
        <w:t>all CDM teams</w:t>
      </w:r>
      <w:r w:rsidR="00697B74" w:rsidRPr="00F94D4A">
        <w:rPr>
          <w:rFonts w:ascii="Times New Roman" w:hAnsi="Times New Roman" w:cs="Times New Roman"/>
          <w:sz w:val="24"/>
          <w:szCs w:val="24"/>
        </w:rPr>
        <w:t xml:space="preserve"> as shown in table1.</w:t>
      </w:r>
    </w:p>
    <w:tbl>
      <w:tblPr>
        <w:tblStyle w:val="TableGrid"/>
        <w:tblW w:w="9558" w:type="dxa"/>
        <w:tblLook w:val="04A0"/>
      </w:tblPr>
      <w:tblGrid>
        <w:gridCol w:w="2482"/>
        <w:gridCol w:w="7076"/>
      </w:tblGrid>
      <w:tr w:rsidR="0029211A" w:rsidRPr="00A545C0" w:rsidTr="0029211A">
        <w:tc>
          <w:tcPr>
            <w:tcW w:w="2482" w:type="dxa"/>
          </w:tcPr>
          <w:p w:rsidR="0029211A" w:rsidRPr="00A545C0" w:rsidRDefault="00685CE8"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P</w:t>
            </w:r>
            <w:r w:rsidR="0029211A" w:rsidRPr="00A545C0">
              <w:rPr>
                <w:rFonts w:ascii="Times New Roman" w:hAnsi="Times New Roman" w:cs="Times New Roman"/>
                <w:b/>
                <w:sz w:val="20"/>
                <w:szCs w:val="24"/>
              </w:rPr>
              <w:t>layer</w:t>
            </w:r>
          </w:p>
        </w:tc>
        <w:tc>
          <w:tcPr>
            <w:tcW w:w="7076" w:type="dxa"/>
          </w:tcPr>
          <w:p w:rsidR="0029211A" w:rsidRPr="00A545C0" w:rsidRDefault="0029211A" w:rsidP="00714EAE">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Role and responsibilities</w:t>
            </w:r>
            <w:r w:rsidR="00114CBF" w:rsidRPr="00A545C0">
              <w:rPr>
                <w:rFonts w:ascii="Times New Roman" w:hAnsi="Times New Roman" w:cs="Times New Roman"/>
                <w:b/>
                <w:sz w:val="20"/>
                <w:szCs w:val="24"/>
              </w:rPr>
              <w:t xml:space="preserve"> </w:t>
            </w:r>
            <w:r w:rsidR="00714EAE" w:rsidRPr="00A545C0">
              <w:rPr>
                <w:rFonts w:ascii="Times New Roman" w:hAnsi="Times New Roman" w:cs="Times New Roman"/>
                <w:sz w:val="20"/>
                <w:szCs w:val="24"/>
                <w:vertAlign w:val="superscript"/>
              </w:rPr>
              <w:t>[4, 16]</w:t>
            </w:r>
          </w:p>
        </w:tc>
      </w:tr>
      <w:tr w:rsidR="0029211A" w:rsidRPr="00A545C0" w:rsidTr="0029211A">
        <w:tc>
          <w:tcPr>
            <w:tcW w:w="2482" w:type="dxa"/>
          </w:tcPr>
          <w:p w:rsidR="0029211A" w:rsidRPr="00A545C0" w:rsidRDefault="0029211A"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Data Manager</w:t>
            </w:r>
          </w:p>
        </w:tc>
        <w:tc>
          <w:tcPr>
            <w:tcW w:w="7076" w:type="dxa"/>
          </w:tcPr>
          <w:p w:rsidR="00B61A54" w:rsidRPr="00A545C0" w:rsidRDefault="0029211A" w:rsidP="00F94D4A">
            <w:pPr>
              <w:pStyle w:val="ListParagraph"/>
              <w:numPr>
                <w:ilvl w:val="0"/>
                <w:numId w:val="6"/>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supervis</w:t>
            </w:r>
            <w:r w:rsidR="00B61A54" w:rsidRPr="00A545C0">
              <w:rPr>
                <w:rFonts w:ascii="Times New Roman" w:hAnsi="Times New Roman" w:cs="Times New Roman"/>
                <w:sz w:val="20"/>
                <w:szCs w:val="24"/>
              </w:rPr>
              <w:t>es</w:t>
            </w:r>
            <w:r w:rsidRPr="00A545C0">
              <w:rPr>
                <w:rFonts w:ascii="Times New Roman" w:hAnsi="Times New Roman" w:cs="Times New Roman"/>
                <w:sz w:val="20"/>
                <w:szCs w:val="24"/>
              </w:rPr>
              <w:t xml:space="preserve"> entire CDM process </w:t>
            </w:r>
          </w:p>
          <w:p w:rsidR="00B61A54" w:rsidRPr="00A545C0" w:rsidRDefault="0029211A" w:rsidP="00F94D4A">
            <w:pPr>
              <w:pStyle w:val="ListParagraph"/>
              <w:numPr>
                <w:ilvl w:val="0"/>
                <w:numId w:val="6"/>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prepare the DMP, approves the CDM procedures and all internal docu</w:t>
            </w:r>
            <w:r w:rsidR="00B61A54" w:rsidRPr="00A545C0">
              <w:rPr>
                <w:rFonts w:ascii="Times New Roman" w:hAnsi="Times New Roman" w:cs="Times New Roman"/>
                <w:sz w:val="20"/>
                <w:szCs w:val="24"/>
              </w:rPr>
              <w:t>ments related to CDM activities</w:t>
            </w:r>
          </w:p>
          <w:p w:rsidR="0029211A" w:rsidRPr="00A545C0" w:rsidRDefault="00B61A54" w:rsidP="00F94D4A">
            <w:pPr>
              <w:pStyle w:val="ListParagraph"/>
              <w:numPr>
                <w:ilvl w:val="0"/>
                <w:numId w:val="6"/>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t xml:space="preserve"> Contro</w:t>
            </w:r>
            <w:r w:rsidR="0029211A" w:rsidRPr="00A545C0">
              <w:rPr>
                <w:rFonts w:ascii="Times New Roman" w:hAnsi="Times New Roman" w:cs="Times New Roman"/>
                <w:sz w:val="20"/>
                <w:szCs w:val="24"/>
              </w:rPr>
              <w:t>l</w:t>
            </w:r>
            <w:r w:rsidRPr="00A545C0">
              <w:rPr>
                <w:rFonts w:ascii="Times New Roman" w:hAnsi="Times New Roman" w:cs="Times New Roman"/>
                <w:sz w:val="20"/>
                <w:szCs w:val="24"/>
              </w:rPr>
              <w:t>s</w:t>
            </w:r>
            <w:r w:rsidR="0029211A" w:rsidRPr="00A545C0">
              <w:rPr>
                <w:rFonts w:ascii="Times New Roman" w:hAnsi="Times New Roman" w:cs="Times New Roman"/>
                <w:sz w:val="20"/>
                <w:szCs w:val="24"/>
              </w:rPr>
              <w:t xml:space="preserve"> and allocat</w:t>
            </w:r>
            <w:r w:rsidRPr="00A545C0">
              <w:rPr>
                <w:rFonts w:ascii="Times New Roman" w:hAnsi="Times New Roman" w:cs="Times New Roman"/>
                <w:sz w:val="20"/>
                <w:szCs w:val="24"/>
              </w:rPr>
              <w:t xml:space="preserve">es </w:t>
            </w:r>
            <w:r w:rsidR="0029211A" w:rsidRPr="00A545C0">
              <w:rPr>
                <w:rFonts w:ascii="Times New Roman" w:hAnsi="Times New Roman" w:cs="Times New Roman"/>
                <w:sz w:val="20"/>
                <w:szCs w:val="24"/>
              </w:rPr>
              <w:t xml:space="preserve">the database access to team </w:t>
            </w:r>
          </w:p>
        </w:tc>
      </w:tr>
      <w:tr w:rsidR="0029211A" w:rsidRPr="00A545C0" w:rsidTr="0029211A">
        <w:tc>
          <w:tcPr>
            <w:tcW w:w="2482" w:type="dxa"/>
          </w:tcPr>
          <w:p w:rsidR="0029211A" w:rsidRPr="00A545C0" w:rsidRDefault="0029211A"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Database Programmer/Designer</w:t>
            </w:r>
          </w:p>
        </w:tc>
        <w:tc>
          <w:tcPr>
            <w:tcW w:w="7076" w:type="dxa"/>
          </w:tcPr>
          <w:p w:rsidR="00B61A54" w:rsidRPr="00A545C0" w:rsidRDefault="0029211A" w:rsidP="00F94D4A">
            <w:pPr>
              <w:pStyle w:val="ListParagraph"/>
              <w:numPr>
                <w:ilvl w:val="0"/>
                <w:numId w:val="7"/>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performs the CRF annotation, creates the study database,</w:t>
            </w:r>
          </w:p>
          <w:p w:rsidR="00B61A54" w:rsidRPr="00A545C0" w:rsidRDefault="0029211A" w:rsidP="00F94D4A">
            <w:pPr>
              <w:pStyle w:val="ListParagraph"/>
              <w:numPr>
                <w:ilvl w:val="0"/>
                <w:numId w:val="7"/>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programs the edit checks for data validation</w:t>
            </w:r>
          </w:p>
          <w:p w:rsidR="0029211A" w:rsidRPr="00A545C0" w:rsidRDefault="0029211A" w:rsidP="00F94D4A">
            <w:pPr>
              <w:pStyle w:val="ListParagraph"/>
              <w:numPr>
                <w:ilvl w:val="0"/>
                <w:numId w:val="7"/>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 design</w:t>
            </w:r>
            <w:r w:rsidR="00B61A54" w:rsidRPr="00A545C0">
              <w:rPr>
                <w:rFonts w:ascii="Times New Roman" w:hAnsi="Times New Roman" w:cs="Times New Roman"/>
                <w:sz w:val="20"/>
                <w:szCs w:val="24"/>
              </w:rPr>
              <w:t>s</w:t>
            </w:r>
            <w:r w:rsidRPr="00A545C0">
              <w:rPr>
                <w:rFonts w:ascii="Times New Roman" w:hAnsi="Times New Roman" w:cs="Times New Roman"/>
                <w:sz w:val="20"/>
                <w:szCs w:val="24"/>
              </w:rPr>
              <w:t xml:space="preserve"> data entry</w:t>
            </w:r>
            <w:r w:rsidR="00B61A54" w:rsidRPr="00A545C0">
              <w:rPr>
                <w:rFonts w:ascii="Times New Roman" w:hAnsi="Times New Roman" w:cs="Times New Roman"/>
                <w:sz w:val="20"/>
                <w:szCs w:val="24"/>
              </w:rPr>
              <w:t xml:space="preserve"> </w:t>
            </w:r>
            <w:r w:rsidRPr="00A545C0">
              <w:rPr>
                <w:rFonts w:ascii="Times New Roman" w:hAnsi="Times New Roman" w:cs="Times New Roman"/>
                <w:sz w:val="20"/>
                <w:szCs w:val="24"/>
              </w:rPr>
              <w:t>screens in the database and validat</w:t>
            </w:r>
            <w:r w:rsidR="00B61A54" w:rsidRPr="00A545C0">
              <w:rPr>
                <w:rFonts w:ascii="Times New Roman" w:hAnsi="Times New Roman" w:cs="Times New Roman"/>
                <w:sz w:val="20"/>
                <w:szCs w:val="24"/>
              </w:rPr>
              <w:t>es</w:t>
            </w:r>
            <w:r w:rsidRPr="00A545C0">
              <w:rPr>
                <w:rFonts w:ascii="Times New Roman" w:hAnsi="Times New Roman" w:cs="Times New Roman"/>
                <w:sz w:val="20"/>
                <w:szCs w:val="24"/>
              </w:rPr>
              <w:t xml:space="preserve"> </w:t>
            </w:r>
            <w:r w:rsidR="00B61A54" w:rsidRPr="00A545C0">
              <w:rPr>
                <w:rFonts w:ascii="Times New Roman" w:hAnsi="Times New Roman" w:cs="Times New Roman"/>
                <w:sz w:val="20"/>
                <w:szCs w:val="24"/>
              </w:rPr>
              <w:t>the edit checks with dummy data</w:t>
            </w:r>
          </w:p>
          <w:p w:rsidR="0029211A" w:rsidRPr="00A545C0" w:rsidRDefault="0029211A" w:rsidP="00F94D4A">
            <w:pPr>
              <w:spacing w:line="360" w:lineRule="auto"/>
              <w:jc w:val="both"/>
              <w:rPr>
                <w:rFonts w:ascii="Times New Roman" w:hAnsi="Times New Roman" w:cs="Times New Roman"/>
                <w:b/>
                <w:sz w:val="20"/>
                <w:szCs w:val="24"/>
              </w:rPr>
            </w:pPr>
          </w:p>
        </w:tc>
      </w:tr>
      <w:tr w:rsidR="0029211A" w:rsidRPr="00A545C0" w:rsidTr="0029211A">
        <w:tc>
          <w:tcPr>
            <w:tcW w:w="2482" w:type="dxa"/>
          </w:tcPr>
          <w:p w:rsidR="0029211A" w:rsidRPr="00A545C0" w:rsidRDefault="0029211A"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Medical Coder</w:t>
            </w:r>
          </w:p>
        </w:tc>
        <w:tc>
          <w:tcPr>
            <w:tcW w:w="7076" w:type="dxa"/>
          </w:tcPr>
          <w:p w:rsidR="0029211A" w:rsidRPr="00A545C0" w:rsidRDefault="00B61A54" w:rsidP="00F94D4A">
            <w:pPr>
              <w:pStyle w:val="ListParagraph"/>
              <w:numPr>
                <w:ilvl w:val="0"/>
                <w:numId w:val="8"/>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t>C</w:t>
            </w:r>
            <w:r w:rsidR="0029211A" w:rsidRPr="00A545C0">
              <w:rPr>
                <w:rFonts w:ascii="Times New Roman" w:hAnsi="Times New Roman" w:cs="Times New Roman"/>
                <w:sz w:val="20"/>
                <w:szCs w:val="24"/>
              </w:rPr>
              <w:t>od</w:t>
            </w:r>
            <w:r w:rsidRPr="00A545C0">
              <w:rPr>
                <w:rFonts w:ascii="Times New Roman" w:hAnsi="Times New Roman" w:cs="Times New Roman"/>
                <w:sz w:val="20"/>
                <w:szCs w:val="24"/>
              </w:rPr>
              <w:t>es for</w:t>
            </w:r>
            <w:r w:rsidR="0029211A" w:rsidRPr="00A545C0">
              <w:rPr>
                <w:rFonts w:ascii="Times New Roman" w:hAnsi="Times New Roman" w:cs="Times New Roman"/>
                <w:sz w:val="20"/>
                <w:szCs w:val="24"/>
              </w:rPr>
              <w:t xml:space="preserve"> adverse events, medical history, co-illnesses, and concomitant medication administered during the study</w:t>
            </w:r>
          </w:p>
        </w:tc>
      </w:tr>
      <w:tr w:rsidR="0029211A" w:rsidRPr="00A545C0" w:rsidTr="0029211A">
        <w:tc>
          <w:tcPr>
            <w:tcW w:w="2482" w:type="dxa"/>
          </w:tcPr>
          <w:p w:rsidR="0029211A" w:rsidRPr="00A545C0" w:rsidRDefault="0029211A"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Clinical Data Coordinator</w:t>
            </w:r>
          </w:p>
        </w:tc>
        <w:tc>
          <w:tcPr>
            <w:tcW w:w="7076" w:type="dxa"/>
          </w:tcPr>
          <w:p w:rsidR="00B61A54" w:rsidRPr="00A545C0" w:rsidRDefault="0029211A" w:rsidP="00F94D4A">
            <w:pPr>
              <w:pStyle w:val="ListParagraph"/>
              <w:numPr>
                <w:ilvl w:val="0"/>
                <w:numId w:val="8"/>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t>designs the CRF, prepares the CRF filling instructions</w:t>
            </w:r>
          </w:p>
          <w:p w:rsidR="0029211A" w:rsidRPr="00A545C0" w:rsidRDefault="0029211A" w:rsidP="00F94D4A">
            <w:pPr>
              <w:pStyle w:val="ListParagraph"/>
              <w:numPr>
                <w:ilvl w:val="0"/>
                <w:numId w:val="8"/>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lastRenderedPageBreak/>
              <w:t>develop</w:t>
            </w:r>
            <w:r w:rsidR="00B61A54" w:rsidRPr="00A545C0">
              <w:rPr>
                <w:rFonts w:ascii="Times New Roman" w:hAnsi="Times New Roman" w:cs="Times New Roman"/>
                <w:sz w:val="20"/>
                <w:szCs w:val="24"/>
              </w:rPr>
              <w:t xml:space="preserve">s </w:t>
            </w:r>
            <w:r w:rsidRPr="00A545C0">
              <w:rPr>
                <w:rFonts w:ascii="Times New Roman" w:hAnsi="Times New Roman" w:cs="Times New Roman"/>
                <w:sz w:val="20"/>
                <w:szCs w:val="24"/>
              </w:rPr>
              <w:t xml:space="preserve">the DVP and discrepancy management documents, checklists, and guideline documents </w:t>
            </w:r>
          </w:p>
        </w:tc>
      </w:tr>
      <w:tr w:rsidR="0029211A" w:rsidRPr="00A545C0" w:rsidTr="0029211A">
        <w:tc>
          <w:tcPr>
            <w:tcW w:w="2482" w:type="dxa"/>
          </w:tcPr>
          <w:p w:rsidR="0029211A" w:rsidRPr="00A545C0" w:rsidRDefault="0029211A"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lastRenderedPageBreak/>
              <w:t>The quality control associate</w:t>
            </w:r>
          </w:p>
        </w:tc>
        <w:tc>
          <w:tcPr>
            <w:tcW w:w="7076" w:type="dxa"/>
          </w:tcPr>
          <w:p w:rsidR="00B61A54" w:rsidRPr="00A545C0" w:rsidRDefault="0029211A" w:rsidP="00F94D4A">
            <w:pPr>
              <w:pStyle w:val="ListParagraph"/>
              <w:numPr>
                <w:ilvl w:val="0"/>
                <w:numId w:val="10"/>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t xml:space="preserve">checks the accuracy of data entry and conducts data audits </w:t>
            </w:r>
          </w:p>
          <w:p w:rsidR="0029211A" w:rsidRPr="00A545C0" w:rsidRDefault="0029211A" w:rsidP="00F94D4A">
            <w:pPr>
              <w:pStyle w:val="ListParagraph"/>
              <w:numPr>
                <w:ilvl w:val="0"/>
                <w:numId w:val="10"/>
              </w:numPr>
              <w:spacing w:line="360" w:lineRule="auto"/>
              <w:jc w:val="both"/>
              <w:rPr>
                <w:rFonts w:ascii="Times New Roman" w:hAnsi="Times New Roman" w:cs="Times New Roman"/>
                <w:b/>
                <w:sz w:val="20"/>
                <w:szCs w:val="24"/>
              </w:rPr>
            </w:pPr>
            <w:r w:rsidRPr="00A545C0">
              <w:rPr>
                <w:rFonts w:ascii="Times New Roman" w:hAnsi="Times New Roman" w:cs="Times New Roman"/>
                <w:sz w:val="20"/>
                <w:szCs w:val="24"/>
              </w:rPr>
              <w:t xml:space="preserve">verifies the documentation </w:t>
            </w:r>
          </w:p>
        </w:tc>
      </w:tr>
      <w:tr w:rsidR="0029211A" w:rsidRPr="00A545C0" w:rsidTr="0029211A">
        <w:tc>
          <w:tcPr>
            <w:tcW w:w="2482" w:type="dxa"/>
          </w:tcPr>
          <w:p w:rsidR="0029211A" w:rsidRPr="00A545C0" w:rsidRDefault="00B61A54"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D</w:t>
            </w:r>
            <w:r w:rsidR="0029211A" w:rsidRPr="00A545C0">
              <w:rPr>
                <w:rFonts w:ascii="Times New Roman" w:hAnsi="Times New Roman" w:cs="Times New Roman"/>
                <w:b/>
                <w:sz w:val="20"/>
                <w:szCs w:val="24"/>
              </w:rPr>
              <w:t>ata entry personnel</w:t>
            </w:r>
          </w:p>
        </w:tc>
        <w:tc>
          <w:tcPr>
            <w:tcW w:w="7076" w:type="dxa"/>
          </w:tcPr>
          <w:p w:rsidR="0029211A" w:rsidRPr="00A545C0" w:rsidRDefault="0029211A" w:rsidP="00F94D4A">
            <w:pPr>
              <w:pStyle w:val="ListParagraph"/>
              <w:numPr>
                <w:ilvl w:val="0"/>
                <w:numId w:val="11"/>
              </w:num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track</w:t>
            </w:r>
            <w:r w:rsidR="00B61A54" w:rsidRPr="00A545C0">
              <w:rPr>
                <w:rFonts w:ascii="Times New Roman" w:hAnsi="Times New Roman" w:cs="Times New Roman"/>
                <w:sz w:val="20"/>
                <w:szCs w:val="24"/>
              </w:rPr>
              <w:t>s</w:t>
            </w:r>
            <w:r w:rsidRPr="00A545C0">
              <w:rPr>
                <w:rFonts w:ascii="Times New Roman" w:hAnsi="Times New Roman" w:cs="Times New Roman"/>
                <w:sz w:val="20"/>
                <w:szCs w:val="24"/>
              </w:rPr>
              <w:t xml:space="preserve"> the receipt of CRF pages and performs the data entry</w:t>
            </w:r>
          </w:p>
        </w:tc>
      </w:tr>
    </w:tbl>
    <w:p w:rsidR="00EA1470" w:rsidRPr="00F94D4A" w:rsidRDefault="00EA1470" w:rsidP="00F94D4A">
      <w:pPr>
        <w:spacing w:line="360" w:lineRule="auto"/>
        <w:jc w:val="both"/>
        <w:rPr>
          <w:rFonts w:ascii="Times New Roman" w:hAnsi="Times New Roman" w:cs="Times New Roman"/>
          <w:b/>
          <w:sz w:val="24"/>
          <w:szCs w:val="24"/>
        </w:rPr>
      </w:pPr>
    </w:p>
    <w:p w:rsidR="00FE526F" w:rsidRPr="00F94D4A" w:rsidRDefault="00FE526F"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Digitalisation in drug development</w:t>
      </w:r>
    </w:p>
    <w:p w:rsidR="00914A93" w:rsidRPr="00F94D4A" w:rsidRDefault="006D3A83"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There has been reported a transformation in drug</w:t>
      </w:r>
      <w:r w:rsidR="00365F55" w:rsidRPr="00F94D4A">
        <w:rPr>
          <w:rFonts w:ascii="Times New Roman" w:hAnsi="Times New Roman" w:cs="Times New Roman"/>
          <w:sz w:val="24"/>
          <w:szCs w:val="24"/>
        </w:rPr>
        <w:t xml:space="preserve"> development</w:t>
      </w:r>
      <w:r w:rsidRPr="00F94D4A">
        <w:rPr>
          <w:rFonts w:ascii="Times New Roman" w:hAnsi="Times New Roman" w:cs="Times New Roman"/>
          <w:sz w:val="24"/>
          <w:szCs w:val="24"/>
        </w:rPr>
        <w:t xml:space="preserve"> due to expensive and complex nature o</w:t>
      </w:r>
      <w:r w:rsidR="00B15BDF" w:rsidRPr="00F94D4A">
        <w:rPr>
          <w:rFonts w:ascii="Times New Roman" w:hAnsi="Times New Roman" w:cs="Times New Roman"/>
          <w:sz w:val="24"/>
          <w:szCs w:val="24"/>
        </w:rPr>
        <w:t xml:space="preserve">f clinical trial and patient </w:t>
      </w:r>
      <w:r w:rsidR="00114CBF" w:rsidRPr="00F94D4A">
        <w:rPr>
          <w:rFonts w:ascii="Times New Roman" w:hAnsi="Times New Roman" w:cs="Times New Roman"/>
          <w:sz w:val="24"/>
          <w:szCs w:val="24"/>
        </w:rPr>
        <w:t>centric approa</w:t>
      </w:r>
      <w:r w:rsidRPr="00F94D4A">
        <w:rPr>
          <w:rFonts w:ascii="Times New Roman" w:hAnsi="Times New Roman" w:cs="Times New Roman"/>
          <w:sz w:val="24"/>
          <w:szCs w:val="24"/>
        </w:rPr>
        <w:t>ch</w:t>
      </w:r>
      <w:r w:rsidR="00B15BDF" w:rsidRPr="00F94D4A">
        <w:rPr>
          <w:rFonts w:ascii="Times New Roman" w:hAnsi="Times New Roman" w:cs="Times New Roman"/>
          <w:sz w:val="24"/>
          <w:szCs w:val="24"/>
        </w:rPr>
        <w:t xml:space="preserve"> of drug trials</w:t>
      </w:r>
      <w:r w:rsidR="00114CBF" w:rsidRPr="00F94D4A">
        <w:rPr>
          <w:rFonts w:ascii="Times New Roman" w:hAnsi="Times New Roman" w:cs="Times New Roman"/>
          <w:sz w:val="24"/>
          <w:szCs w:val="24"/>
        </w:rPr>
        <w:t>. S</w:t>
      </w:r>
      <w:r w:rsidRPr="00F94D4A">
        <w:rPr>
          <w:rFonts w:ascii="Times New Roman" w:hAnsi="Times New Roman" w:cs="Times New Roman"/>
          <w:sz w:val="24"/>
          <w:szCs w:val="24"/>
        </w:rPr>
        <w:t>afety and efficacy of experimental molecule i</w:t>
      </w:r>
      <w:r w:rsidR="00114CBF" w:rsidRPr="00F94D4A">
        <w:rPr>
          <w:rFonts w:ascii="Times New Roman" w:hAnsi="Times New Roman" w:cs="Times New Roman"/>
          <w:sz w:val="24"/>
          <w:szCs w:val="24"/>
        </w:rPr>
        <w:t>s</w:t>
      </w:r>
      <w:r w:rsidRPr="00F94D4A">
        <w:rPr>
          <w:rFonts w:ascii="Times New Roman" w:hAnsi="Times New Roman" w:cs="Times New Roman"/>
          <w:sz w:val="24"/>
          <w:szCs w:val="24"/>
        </w:rPr>
        <w:t xml:space="preserve"> an important concern in clinical </w:t>
      </w:r>
      <w:r w:rsidR="00114CBF" w:rsidRPr="00F94D4A">
        <w:rPr>
          <w:rFonts w:ascii="Times New Roman" w:hAnsi="Times New Roman" w:cs="Times New Roman"/>
          <w:sz w:val="24"/>
          <w:szCs w:val="24"/>
        </w:rPr>
        <w:t>research</w:t>
      </w:r>
      <w:r w:rsidRPr="00F94D4A">
        <w:rPr>
          <w:rFonts w:ascii="Times New Roman" w:hAnsi="Times New Roman" w:cs="Times New Roman"/>
          <w:sz w:val="24"/>
          <w:szCs w:val="24"/>
        </w:rPr>
        <w:t>.</w:t>
      </w:r>
      <w:r w:rsidR="00365F55" w:rsidRPr="00F94D4A">
        <w:rPr>
          <w:rFonts w:ascii="Times New Roman" w:hAnsi="Times New Roman" w:cs="Times New Roman"/>
          <w:sz w:val="24"/>
          <w:szCs w:val="24"/>
        </w:rPr>
        <w:t xml:space="preserve"> During the </w:t>
      </w:r>
      <w:r w:rsidRPr="00F94D4A">
        <w:rPr>
          <w:rFonts w:ascii="Times New Roman" w:hAnsi="Times New Roman" w:cs="Times New Roman"/>
          <w:sz w:val="24"/>
          <w:szCs w:val="24"/>
        </w:rPr>
        <w:t xml:space="preserve">entire process </w:t>
      </w:r>
      <w:r w:rsidR="00365F55" w:rsidRPr="00F94D4A">
        <w:rPr>
          <w:rFonts w:ascii="Times New Roman" w:hAnsi="Times New Roman" w:cs="Times New Roman"/>
          <w:sz w:val="24"/>
          <w:szCs w:val="24"/>
        </w:rPr>
        <w:t>of</w:t>
      </w:r>
      <w:r w:rsidRPr="00F94D4A">
        <w:rPr>
          <w:rFonts w:ascii="Times New Roman" w:hAnsi="Times New Roman" w:cs="Times New Roman"/>
          <w:sz w:val="24"/>
          <w:szCs w:val="24"/>
        </w:rPr>
        <w:t xml:space="preserve"> </w:t>
      </w:r>
      <w:r w:rsidR="008B7CB5" w:rsidRPr="00F94D4A">
        <w:rPr>
          <w:rFonts w:ascii="Times New Roman" w:hAnsi="Times New Roman" w:cs="Times New Roman"/>
          <w:sz w:val="24"/>
          <w:szCs w:val="24"/>
        </w:rPr>
        <w:t xml:space="preserve">clinical trial, </w:t>
      </w:r>
      <w:r w:rsidR="008D32AD" w:rsidRPr="00F94D4A">
        <w:rPr>
          <w:rFonts w:ascii="Times New Roman" w:hAnsi="Times New Roman" w:cs="Times New Roman"/>
          <w:sz w:val="24"/>
          <w:szCs w:val="24"/>
        </w:rPr>
        <w:t xml:space="preserve">sponsors collaborate </w:t>
      </w:r>
      <w:r w:rsidR="00365F55" w:rsidRPr="00F94D4A">
        <w:rPr>
          <w:rFonts w:ascii="Times New Roman" w:hAnsi="Times New Roman" w:cs="Times New Roman"/>
          <w:sz w:val="24"/>
          <w:szCs w:val="24"/>
        </w:rPr>
        <w:t xml:space="preserve">with </w:t>
      </w:r>
      <w:r w:rsidR="008B7CB5" w:rsidRPr="00F94D4A">
        <w:rPr>
          <w:rFonts w:ascii="Times New Roman" w:hAnsi="Times New Roman" w:cs="Times New Roman"/>
          <w:sz w:val="24"/>
          <w:szCs w:val="24"/>
        </w:rPr>
        <w:t xml:space="preserve">clinicians and patients </w:t>
      </w:r>
      <w:r w:rsidR="00365F55" w:rsidRPr="00F94D4A">
        <w:rPr>
          <w:rFonts w:ascii="Times New Roman" w:hAnsi="Times New Roman" w:cs="Times New Roman"/>
          <w:sz w:val="24"/>
          <w:szCs w:val="24"/>
        </w:rPr>
        <w:t>f</w:t>
      </w:r>
      <w:r w:rsidR="008B7CB5" w:rsidRPr="00F94D4A">
        <w:rPr>
          <w:rFonts w:ascii="Times New Roman" w:hAnsi="Times New Roman" w:cs="Times New Roman"/>
          <w:sz w:val="24"/>
          <w:szCs w:val="24"/>
        </w:rPr>
        <w:t>or dete</w:t>
      </w:r>
      <w:r w:rsidR="008D32AD" w:rsidRPr="00F94D4A">
        <w:rPr>
          <w:rFonts w:ascii="Times New Roman" w:hAnsi="Times New Roman" w:cs="Times New Roman"/>
          <w:sz w:val="24"/>
          <w:szCs w:val="24"/>
        </w:rPr>
        <w:t>cting</w:t>
      </w:r>
      <w:r w:rsidR="008B7CB5" w:rsidRPr="00F94D4A">
        <w:rPr>
          <w:rFonts w:ascii="Times New Roman" w:hAnsi="Times New Roman" w:cs="Times New Roman"/>
          <w:sz w:val="24"/>
          <w:szCs w:val="24"/>
        </w:rPr>
        <w:t xml:space="preserve"> safety and eff</w:t>
      </w:r>
      <w:r w:rsidR="00365F55" w:rsidRPr="00F94D4A">
        <w:rPr>
          <w:rFonts w:ascii="Times New Roman" w:hAnsi="Times New Roman" w:cs="Times New Roman"/>
          <w:sz w:val="24"/>
          <w:szCs w:val="24"/>
        </w:rPr>
        <w:t>icacy</w:t>
      </w:r>
      <w:r w:rsidR="008B7CB5" w:rsidRPr="00F94D4A">
        <w:rPr>
          <w:rFonts w:ascii="Times New Roman" w:hAnsi="Times New Roman" w:cs="Times New Roman"/>
          <w:sz w:val="24"/>
          <w:szCs w:val="24"/>
        </w:rPr>
        <w:t xml:space="preserve"> of a </w:t>
      </w:r>
      <w:r w:rsidR="00C8107A" w:rsidRPr="00F94D4A">
        <w:rPr>
          <w:rFonts w:ascii="Times New Roman" w:hAnsi="Times New Roman" w:cs="Times New Roman"/>
          <w:sz w:val="24"/>
          <w:szCs w:val="24"/>
        </w:rPr>
        <w:t xml:space="preserve">novel </w:t>
      </w:r>
      <w:r w:rsidR="008B7CB5" w:rsidRPr="00F94D4A">
        <w:rPr>
          <w:rFonts w:ascii="Times New Roman" w:hAnsi="Times New Roman" w:cs="Times New Roman"/>
          <w:sz w:val="24"/>
          <w:szCs w:val="24"/>
        </w:rPr>
        <w:t>molecule</w:t>
      </w:r>
      <w:r w:rsidR="00C8107A" w:rsidRPr="00F94D4A">
        <w:rPr>
          <w:rFonts w:ascii="Times New Roman" w:hAnsi="Times New Roman" w:cs="Times New Roman"/>
          <w:sz w:val="24"/>
          <w:szCs w:val="24"/>
        </w:rPr>
        <w:t>.</w:t>
      </w:r>
      <w:r w:rsidR="008B7CB5" w:rsidRPr="00F94D4A">
        <w:rPr>
          <w:rFonts w:ascii="Times New Roman" w:hAnsi="Times New Roman" w:cs="Times New Roman"/>
          <w:sz w:val="24"/>
          <w:szCs w:val="24"/>
        </w:rPr>
        <w:t xml:space="preserve"> Trials are usually designed</w:t>
      </w:r>
      <w:r w:rsidR="00365F55" w:rsidRPr="00F94D4A">
        <w:rPr>
          <w:rFonts w:ascii="Times New Roman" w:hAnsi="Times New Roman" w:cs="Times New Roman"/>
          <w:sz w:val="24"/>
          <w:szCs w:val="24"/>
        </w:rPr>
        <w:t xml:space="preserve"> </w:t>
      </w:r>
      <w:r w:rsidR="00E13A46" w:rsidRPr="00F94D4A">
        <w:rPr>
          <w:rFonts w:ascii="Times New Roman" w:hAnsi="Times New Roman" w:cs="Times New Roman"/>
          <w:sz w:val="24"/>
          <w:szCs w:val="24"/>
        </w:rPr>
        <w:t xml:space="preserve">in such a way that it is </w:t>
      </w:r>
      <w:r w:rsidR="008B7CB5" w:rsidRPr="00F94D4A">
        <w:rPr>
          <w:rFonts w:ascii="Times New Roman" w:hAnsi="Times New Roman" w:cs="Times New Roman"/>
          <w:sz w:val="24"/>
          <w:szCs w:val="24"/>
        </w:rPr>
        <w:t>feasib</w:t>
      </w:r>
      <w:r w:rsidR="00E13A46" w:rsidRPr="00F94D4A">
        <w:rPr>
          <w:rFonts w:ascii="Times New Roman" w:hAnsi="Times New Roman" w:cs="Times New Roman"/>
          <w:sz w:val="24"/>
          <w:szCs w:val="24"/>
        </w:rPr>
        <w:t>le</w:t>
      </w:r>
      <w:r w:rsidR="008B7CB5" w:rsidRPr="00F94D4A">
        <w:rPr>
          <w:rFonts w:ascii="Times New Roman" w:hAnsi="Times New Roman" w:cs="Times New Roman"/>
          <w:sz w:val="24"/>
          <w:szCs w:val="24"/>
        </w:rPr>
        <w:t xml:space="preserve"> and eas</w:t>
      </w:r>
      <w:r w:rsidR="00E13A46" w:rsidRPr="00F94D4A">
        <w:rPr>
          <w:rFonts w:ascii="Times New Roman" w:hAnsi="Times New Roman" w:cs="Times New Roman"/>
          <w:sz w:val="24"/>
          <w:szCs w:val="24"/>
        </w:rPr>
        <w:t>y</w:t>
      </w:r>
      <w:r w:rsidR="00365F55" w:rsidRPr="00F94D4A">
        <w:rPr>
          <w:rFonts w:ascii="Times New Roman" w:hAnsi="Times New Roman" w:cs="Times New Roman"/>
          <w:sz w:val="24"/>
          <w:szCs w:val="24"/>
        </w:rPr>
        <w:t xml:space="preserve"> </w:t>
      </w:r>
      <w:r w:rsidR="00E13A46" w:rsidRPr="00F94D4A">
        <w:rPr>
          <w:rFonts w:ascii="Times New Roman" w:hAnsi="Times New Roman" w:cs="Times New Roman"/>
          <w:sz w:val="24"/>
          <w:szCs w:val="24"/>
        </w:rPr>
        <w:t xml:space="preserve">for drug </w:t>
      </w:r>
      <w:r w:rsidR="00365F55" w:rsidRPr="00F94D4A">
        <w:rPr>
          <w:rFonts w:ascii="Times New Roman" w:hAnsi="Times New Roman" w:cs="Times New Roman"/>
          <w:sz w:val="24"/>
          <w:szCs w:val="24"/>
        </w:rPr>
        <w:t xml:space="preserve">sponsor to conduct the study </w:t>
      </w:r>
      <w:r w:rsidR="00E13A46" w:rsidRPr="00F94D4A">
        <w:rPr>
          <w:rFonts w:ascii="Times New Roman" w:hAnsi="Times New Roman" w:cs="Times New Roman"/>
          <w:sz w:val="24"/>
          <w:szCs w:val="24"/>
        </w:rPr>
        <w:t xml:space="preserve">as per his convenience but no consideration is given to convenience of </w:t>
      </w:r>
      <w:r w:rsidR="00365F55" w:rsidRPr="00F94D4A">
        <w:rPr>
          <w:rFonts w:ascii="Times New Roman" w:hAnsi="Times New Roman" w:cs="Times New Roman"/>
          <w:sz w:val="24"/>
          <w:szCs w:val="24"/>
        </w:rPr>
        <w:t>p</w:t>
      </w:r>
      <w:r w:rsidR="00E13A46" w:rsidRPr="00F94D4A">
        <w:rPr>
          <w:rFonts w:ascii="Times New Roman" w:hAnsi="Times New Roman" w:cs="Times New Roman"/>
          <w:sz w:val="24"/>
          <w:szCs w:val="24"/>
        </w:rPr>
        <w:t>atients which increases complexity in tria</w:t>
      </w:r>
      <w:r w:rsidR="00365F55" w:rsidRPr="00F94D4A">
        <w:rPr>
          <w:rFonts w:ascii="Times New Roman" w:hAnsi="Times New Roman" w:cs="Times New Roman"/>
          <w:sz w:val="24"/>
          <w:szCs w:val="24"/>
        </w:rPr>
        <w:t>ls</w:t>
      </w:r>
      <w:r w:rsidR="00E13A46" w:rsidRPr="00F94D4A">
        <w:rPr>
          <w:rFonts w:ascii="Times New Roman" w:hAnsi="Times New Roman" w:cs="Times New Roman"/>
          <w:sz w:val="24"/>
          <w:szCs w:val="24"/>
        </w:rPr>
        <w:t>. But now the pharma</w:t>
      </w:r>
      <w:r w:rsidR="008D32AD" w:rsidRPr="00F94D4A">
        <w:rPr>
          <w:rFonts w:ascii="Times New Roman" w:hAnsi="Times New Roman" w:cs="Times New Roman"/>
          <w:sz w:val="24"/>
          <w:szCs w:val="24"/>
        </w:rPr>
        <w:t xml:space="preserve">ceutical </w:t>
      </w:r>
      <w:r w:rsidR="00E13A46" w:rsidRPr="00F94D4A">
        <w:rPr>
          <w:rFonts w:ascii="Times New Roman" w:hAnsi="Times New Roman" w:cs="Times New Roman"/>
          <w:sz w:val="24"/>
          <w:szCs w:val="24"/>
        </w:rPr>
        <w:t>industry is following a patient centr</w:t>
      </w:r>
      <w:r w:rsidR="00714EAE">
        <w:rPr>
          <w:rFonts w:ascii="Times New Roman" w:hAnsi="Times New Roman" w:cs="Times New Roman"/>
          <w:sz w:val="24"/>
          <w:szCs w:val="24"/>
        </w:rPr>
        <w:t xml:space="preserve">ic approach in drug development </w:t>
      </w:r>
      <w:r w:rsidR="00832BF1" w:rsidRPr="00F94D4A">
        <w:rPr>
          <w:rFonts w:ascii="Times New Roman" w:hAnsi="Times New Roman" w:cs="Times New Roman"/>
          <w:sz w:val="24"/>
          <w:szCs w:val="24"/>
        </w:rPr>
        <w:t>which</w:t>
      </w:r>
      <w:r w:rsidR="00E13A46" w:rsidRPr="00F94D4A">
        <w:rPr>
          <w:rFonts w:ascii="Times New Roman" w:hAnsi="Times New Roman" w:cs="Times New Roman"/>
          <w:sz w:val="24"/>
          <w:szCs w:val="24"/>
        </w:rPr>
        <w:t xml:space="preserve"> has its unique advantages </w:t>
      </w:r>
      <w:r w:rsidR="008D32AD" w:rsidRPr="00F94D4A">
        <w:rPr>
          <w:rFonts w:ascii="Times New Roman" w:hAnsi="Times New Roman" w:cs="Times New Roman"/>
          <w:sz w:val="24"/>
          <w:szCs w:val="24"/>
        </w:rPr>
        <w:t xml:space="preserve">like </w:t>
      </w:r>
      <w:r w:rsidR="00E13A46" w:rsidRPr="00F94D4A">
        <w:rPr>
          <w:rFonts w:ascii="Times New Roman" w:hAnsi="Times New Roman" w:cs="Times New Roman"/>
          <w:sz w:val="24"/>
          <w:szCs w:val="24"/>
        </w:rPr>
        <w:t>patien</w:t>
      </w:r>
      <w:r w:rsidR="008D32AD" w:rsidRPr="00F94D4A">
        <w:rPr>
          <w:rFonts w:ascii="Times New Roman" w:hAnsi="Times New Roman" w:cs="Times New Roman"/>
          <w:sz w:val="24"/>
          <w:szCs w:val="24"/>
        </w:rPr>
        <w:t>t is</w:t>
      </w:r>
      <w:r w:rsidR="00E13A46" w:rsidRPr="00F94D4A">
        <w:rPr>
          <w:rFonts w:ascii="Times New Roman" w:hAnsi="Times New Roman" w:cs="Times New Roman"/>
          <w:sz w:val="24"/>
          <w:szCs w:val="24"/>
        </w:rPr>
        <w:t xml:space="preserve"> </w:t>
      </w:r>
      <w:r w:rsidR="008D32AD" w:rsidRPr="00F94D4A">
        <w:rPr>
          <w:rFonts w:ascii="Times New Roman" w:hAnsi="Times New Roman" w:cs="Times New Roman"/>
          <w:sz w:val="24"/>
          <w:szCs w:val="24"/>
        </w:rPr>
        <w:t>acquainted</w:t>
      </w:r>
      <w:r w:rsidR="00E13A46" w:rsidRPr="00F94D4A">
        <w:rPr>
          <w:rFonts w:ascii="Times New Roman" w:hAnsi="Times New Roman" w:cs="Times New Roman"/>
          <w:sz w:val="24"/>
          <w:szCs w:val="24"/>
        </w:rPr>
        <w:t xml:space="preserve"> with </w:t>
      </w:r>
      <w:r w:rsidR="008D32AD" w:rsidRPr="00F94D4A">
        <w:rPr>
          <w:rFonts w:ascii="Times New Roman" w:hAnsi="Times New Roman" w:cs="Times New Roman"/>
          <w:sz w:val="24"/>
          <w:szCs w:val="24"/>
        </w:rPr>
        <w:t xml:space="preserve">disease, </w:t>
      </w:r>
      <w:r w:rsidR="00E13A46" w:rsidRPr="00F94D4A">
        <w:rPr>
          <w:rFonts w:ascii="Times New Roman" w:hAnsi="Times New Roman" w:cs="Times New Roman"/>
          <w:sz w:val="24"/>
          <w:szCs w:val="24"/>
        </w:rPr>
        <w:t>trial</w:t>
      </w:r>
      <w:r w:rsidR="008D32AD" w:rsidRPr="00F94D4A">
        <w:rPr>
          <w:rFonts w:ascii="Times New Roman" w:hAnsi="Times New Roman" w:cs="Times New Roman"/>
          <w:sz w:val="24"/>
          <w:szCs w:val="24"/>
        </w:rPr>
        <w:t xml:space="preserve"> procedures</w:t>
      </w:r>
      <w:r w:rsidR="00E13A46" w:rsidRPr="00F94D4A">
        <w:rPr>
          <w:rFonts w:ascii="Times New Roman" w:hAnsi="Times New Roman" w:cs="Times New Roman"/>
          <w:sz w:val="24"/>
          <w:szCs w:val="24"/>
        </w:rPr>
        <w:t xml:space="preserve">, drug molecule, site of trial conduct and </w:t>
      </w:r>
      <w:r w:rsidR="008D32AD" w:rsidRPr="00F94D4A">
        <w:rPr>
          <w:rFonts w:ascii="Times New Roman" w:hAnsi="Times New Roman" w:cs="Times New Roman"/>
          <w:sz w:val="24"/>
          <w:szCs w:val="24"/>
        </w:rPr>
        <w:t xml:space="preserve">results </w:t>
      </w:r>
      <w:r w:rsidR="00E13A46" w:rsidRPr="00F94D4A">
        <w:rPr>
          <w:rFonts w:ascii="Times New Roman" w:hAnsi="Times New Roman" w:cs="Times New Roman"/>
          <w:sz w:val="24"/>
          <w:szCs w:val="24"/>
        </w:rPr>
        <w:t>from similar studies or trials. This results in quality talk between patients and physician.</w:t>
      </w:r>
      <w:r w:rsidR="008B7CB5" w:rsidRPr="00F94D4A">
        <w:rPr>
          <w:rFonts w:ascii="Times New Roman" w:hAnsi="Times New Roman" w:cs="Times New Roman"/>
          <w:sz w:val="24"/>
          <w:szCs w:val="24"/>
        </w:rPr>
        <w:t xml:space="preserve"> Contract r</w:t>
      </w:r>
      <w:r w:rsidR="008F1C6E" w:rsidRPr="00F94D4A">
        <w:rPr>
          <w:rFonts w:ascii="Times New Roman" w:hAnsi="Times New Roman" w:cs="Times New Roman"/>
          <w:sz w:val="24"/>
          <w:szCs w:val="24"/>
        </w:rPr>
        <w:t>esearch organizations (CROs)</w:t>
      </w:r>
      <w:r w:rsidR="008B7CB5" w:rsidRPr="00F94D4A">
        <w:rPr>
          <w:rFonts w:ascii="Times New Roman" w:hAnsi="Times New Roman" w:cs="Times New Roman"/>
          <w:sz w:val="24"/>
          <w:szCs w:val="24"/>
        </w:rPr>
        <w:t xml:space="preserve"> </w:t>
      </w:r>
      <w:r w:rsidR="00E67DBD" w:rsidRPr="00F94D4A">
        <w:rPr>
          <w:rFonts w:ascii="Times New Roman" w:hAnsi="Times New Roman" w:cs="Times New Roman"/>
          <w:sz w:val="24"/>
          <w:szCs w:val="24"/>
        </w:rPr>
        <w:t>provid</w:t>
      </w:r>
      <w:r w:rsidR="00832BF1" w:rsidRPr="00F94D4A">
        <w:rPr>
          <w:rFonts w:ascii="Times New Roman" w:hAnsi="Times New Roman" w:cs="Times New Roman"/>
          <w:sz w:val="24"/>
          <w:szCs w:val="24"/>
        </w:rPr>
        <w:t>e readymade</w:t>
      </w:r>
      <w:r w:rsidR="00E67DBD" w:rsidRPr="00F94D4A">
        <w:rPr>
          <w:rFonts w:ascii="Times New Roman" w:hAnsi="Times New Roman" w:cs="Times New Roman"/>
          <w:sz w:val="24"/>
          <w:szCs w:val="24"/>
        </w:rPr>
        <w:t xml:space="preserve"> repository of trial patients </w:t>
      </w:r>
      <w:r w:rsidR="00832BF1" w:rsidRPr="00F94D4A">
        <w:rPr>
          <w:rFonts w:ascii="Times New Roman" w:hAnsi="Times New Roman" w:cs="Times New Roman"/>
          <w:sz w:val="24"/>
          <w:szCs w:val="24"/>
        </w:rPr>
        <w:t xml:space="preserve">in the </w:t>
      </w:r>
      <w:r w:rsidR="008F1C6E" w:rsidRPr="00F94D4A">
        <w:rPr>
          <w:rFonts w:ascii="Times New Roman" w:hAnsi="Times New Roman" w:cs="Times New Roman"/>
          <w:sz w:val="24"/>
          <w:szCs w:val="24"/>
        </w:rPr>
        <w:t xml:space="preserve">support </w:t>
      </w:r>
      <w:r w:rsidR="00832BF1" w:rsidRPr="00F94D4A">
        <w:rPr>
          <w:rFonts w:ascii="Times New Roman" w:hAnsi="Times New Roman" w:cs="Times New Roman"/>
          <w:sz w:val="24"/>
          <w:szCs w:val="24"/>
        </w:rPr>
        <w:t xml:space="preserve">of </w:t>
      </w:r>
      <w:r w:rsidR="0001613A" w:rsidRPr="00F94D4A">
        <w:rPr>
          <w:rFonts w:ascii="Times New Roman" w:hAnsi="Times New Roman" w:cs="Times New Roman"/>
          <w:sz w:val="24"/>
          <w:szCs w:val="24"/>
        </w:rPr>
        <w:t>pharma</w:t>
      </w:r>
      <w:r w:rsidR="00832BF1" w:rsidRPr="00F94D4A">
        <w:rPr>
          <w:rFonts w:ascii="Times New Roman" w:hAnsi="Times New Roman" w:cs="Times New Roman"/>
          <w:sz w:val="24"/>
          <w:szCs w:val="24"/>
        </w:rPr>
        <w:t>ceutical</w:t>
      </w:r>
      <w:r w:rsidR="0001613A" w:rsidRPr="00F94D4A">
        <w:rPr>
          <w:rFonts w:ascii="Times New Roman" w:hAnsi="Times New Roman" w:cs="Times New Roman"/>
          <w:sz w:val="24"/>
          <w:szCs w:val="24"/>
        </w:rPr>
        <w:t xml:space="preserve"> companies </w:t>
      </w:r>
      <w:r w:rsidR="00AF3507" w:rsidRPr="00F94D4A">
        <w:rPr>
          <w:rFonts w:ascii="Times New Roman" w:hAnsi="Times New Roman" w:cs="Times New Roman"/>
          <w:sz w:val="24"/>
          <w:szCs w:val="24"/>
        </w:rPr>
        <w:t xml:space="preserve">by </w:t>
      </w:r>
      <w:r w:rsidR="0001613A" w:rsidRPr="00F94D4A">
        <w:rPr>
          <w:rFonts w:ascii="Times New Roman" w:hAnsi="Times New Roman" w:cs="Times New Roman"/>
          <w:sz w:val="24"/>
          <w:szCs w:val="24"/>
        </w:rPr>
        <w:t>saving cost and effort</w:t>
      </w:r>
      <w:r w:rsidR="008B7CB5" w:rsidRPr="00F94D4A">
        <w:rPr>
          <w:rFonts w:ascii="Times New Roman" w:hAnsi="Times New Roman" w:cs="Times New Roman"/>
          <w:sz w:val="24"/>
          <w:szCs w:val="24"/>
        </w:rPr>
        <w:t xml:space="preserve">. </w:t>
      </w:r>
      <w:r w:rsidR="00832BF1" w:rsidRPr="00F94D4A">
        <w:rPr>
          <w:rFonts w:ascii="Times New Roman" w:hAnsi="Times New Roman" w:cs="Times New Roman"/>
          <w:sz w:val="24"/>
          <w:szCs w:val="24"/>
        </w:rPr>
        <w:t xml:space="preserve">E.g. </w:t>
      </w:r>
      <w:r w:rsidR="008B7CB5" w:rsidRPr="00F94D4A">
        <w:rPr>
          <w:rFonts w:ascii="Times New Roman" w:hAnsi="Times New Roman" w:cs="Times New Roman"/>
          <w:sz w:val="24"/>
          <w:szCs w:val="24"/>
        </w:rPr>
        <w:t>Digital</w:t>
      </w:r>
      <w:r w:rsidR="000C766C" w:rsidRPr="00F94D4A">
        <w:rPr>
          <w:rFonts w:ascii="Times New Roman" w:hAnsi="Times New Roman" w:cs="Times New Roman"/>
          <w:sz w:val="24"/>
          <w:szCs w:val="24"/>
        </w:rPr>
        <w:t xml:space="preserve"> </w:t>
      </w:r>
      <w:r w:rsidR="008B7CB5" w:rsidRPr="00F94D4A">
        <w:rPr>
          <w:rFonts w:ascii="Times New Roman" w:hAnsi="Times New Roman" w:cs="Times New Roman"/>
          <w:sz w:val="24"/>
          <w:szCs w:val="24"/>
        </w:rPr>
        <w:t>Patient Unit</w:t>
      </w:r>
      <w:r w:rsidR="00832BF1" w:rsidRPr="00F94D4A">
        <w:rPr>
          <w:rFonts w:ascii="Times New Roman" w:hAnsi="Times New Roman" w:cs="Times New Roman"/>
          <w:sz w:val="24"/>
          <w:szCs w:val="24"/>
        </w:rPr>
        <w:t xml:space="preserve"> </w:t>
      </w:r>
      <w:r w:rsidR="008B7CB5" w:rsidRPr="00F94D4A">
        <w:rPr>
          <w:rFonts w:ascii="Times New Roman" w:hAnsi="Times New Roman" w:cs="Times New Roman"/>
          <w:sz w:val="24"/>
          <w:szCs w:val="24"/>
        </w:rPr>
        <w:t xml:space="preserve">program </w:t>
      </w:r>
      <w:r w:rsidR="00AF3507" w:rsidRPr="00F94D4A">
        <w:rPr>
          <w:rFonts w:ascii="Times New Roman" w:hAnsi="Times New Roman" w:cs="Times New Roman"/>
          <w:sz w:val="24"/>
          <w:szCs w:val="24"/>
        </w:rPr>
        <w:t xml:space="preserve">of quintiles </w:t>
      </w:r>
      <w:r w:rsidR="00832BF1" w:rsidRPr="00F94D4A">
        <w:rPr>
          <w:rFonts w:ascii="Times New Roman" w:hAnsi="Times New Roman" w:cs="Times New Roman"/>
          <w:sz w:val="24"/>
          <w:szCs w:val="24"/>
        </w:rPr>
        <w:t>helps t</w:t>
      </w:r>
      <w:r w:rsidR="008B7CB5" w:rsidRPr="00F94D4A">
        <w:rPr>
          <w:rFonts w:ascii="Times New Roman" w:hAnsi="Times New Roman" w:cs="Times New Roman"/>
          <w:sz w:val="24"/>
          <w:szCs w:val="24"/>
        </w:rPr>
        <w:t xml:space="preserve">o use real world patients for the </w:t>
      </w:r>
      <w:r w:rsidR="00AF3507" w:rsidRPr="00F94D4A">
        <w:rPr>
          <w:rFonts w:ascii="Times New Roman" w:hAnsi="Times New Roman" w:cs="Times New Roman"/>
          <w:sz w:val="24"/>
          <w:szCs w:val="24"/>
        </w:rPr>
        <w:t xml:space="preserve">speedy </w:t>
      </w:r>
      <w:r w:rsidR="008B7CB5" w:rsidRPr="00F94D4A">
        <w:rPr>
          <w:rFonts w:ascii="Times New Roman" w:hAnsi="Times New Roman" w:cs="Times New Roman"/>
          <w:sz w:val="24"/>
          <w:szCs w:val="24"/>
        </w:rPr>
        <w:t>testing of</w:t>
      </w:r>
      <w:r w:rsidR="00AF3507" w:rsidRPr="00F94D4A">
        <w:rPr>
          <w:rFonts w:ascii="Times New Roman" w:hAnsi="Times New Roman" w:cs="Times New Roman"/>
          <w:sz w:val="24"/>
          <w:szCs w:val="24"/>
        </w:rPr>
        <w:t xml:space="preserve"> </w:t>
      </w:r>
      <w:r w:rsidR="008B7CB5" w:rsidRPr="00F94D4A">
        <w:rPr>
          <w:rFonts w:ascii="Times New Roman" w:hAnsi="Times New Roman" w:cs="Times New Roman"/>
          <w:sz w:val="24"/>
          <w:szCs w:val="24"/>
        </w:rPr>
        <w:t xml:space="preserve">inclusion/exclusion criteria and </w:t>
      </w:r>
      <w:r w:rsidR="00AF3507" w:rsidRPr="00F94D4A">
        <w:rPr>
          <w:rFonts w:ascii="Times New Roman" w:hAnsi="Times New Roman" w:cs="Times New Roman"/>
          <w:sz w:val="24"/>
          <w:szCs w:val="24"/>
        </w:rPr>
        <w:t xml:space="preserve">provide opportunity to </w:t>
      </w:r>
      <w:r w:rsidR="00832BF1" w:rsidRPr="00F94D4A">
        <w:rPr>
          <w:rFonts w:ascii="Times New Roman" w:hAnsi="Times New Roman" w:cs="Times New Roman"/>
          <w:sz w:val="24"/>
          <w:szCs w:val="24"/>
        </w:rPr>
        <w:t xml:space="preserve">sponsors to </w:t>
      </w:r>
      <w:r w:rsidR="008B7CB5" w:rsidRPr="00F94D4A">
        <w:rPr>
          <w:rFonts w:ascii="Times New Roman" w:hAnsi="Times New Roman" w:cs="Times New Roman"/>
          <w:sz w:val="24"/>
          <w:szCs w:val="24"/>
        </w:rPr>
        <w:t>screen the</w:t>
      </w:r>
      <w:r w:rsidR="00AF3507" w:rsidRPr="00F94D4A">
        <w:rPr>
          <w:rFonts w:ascii="Times New Roman" w:hAnsi="Times New Roman" w:cs="Times New Roman"/>
          <w:sz w:val="24"/>
          <w:szCs w:val="24"/>
        </w:rPr>
        <w:t xml:space="preserve">m and refer them </w:t>
      </w:r>
      <w:r w:rsidR="008B7CB5" w:rsidRPr="00F94D4A">
        <w:rPr>
          <w:rFonts w:ascii="Times New Roman" w:hAnsi="Times New Roman" w:cs="Times New Roman"/>
          <w:sz w:val="24"/>
          <w:szCs w:val="24"/>
        </w:rPr>
        <w:t>to</w:t>
      </w:r>
      <w:r w:rsidR="000C766C" w:rsidRPr="00F94D4A">
        <w:rPr>
          <w:rFonts w:ascii="Times New Roman" w:hAnsi="Times New Roman" w:cs="Times New Roman"/>
          <w:sz w:val="24"/>
          <w:szCs w:val="24"/>
        </w:rPr>
        <w:t xml:space="preserve"> </w:t>
      </w:r>
      <w:r w:rsidR="008B7CB5" w:rsidRPr="00F94D4A">
        <w:rPr>
          <w:rFonts w:ascii="Times New Roman" w:hAnsi="Times New Roman" w:cs="Times New Roman"/>
          <w:sz w:val="24"/>
          <w:szCs w:val="24"/>
        </w:rPr>
        <w:t>clinical trial sites</w:t>
      </w:r>
      <w:r w:rsidR="00AF3507" w:rsidRPr="00F94D4A">
        <w:rPr>
          <w:rFonts w:ascii="Times New Roman" w:hAnsi="Times New Roman" w:cs="Times New Roman"/>
          <w:sz w:val="24"/>
          <w:szCs w:val="24"/>
        </w:rPr>
        <w:t xml:space="preserve"> if required</w:t>
      </w:r>
      <w:r w:rsidR="003E5777" w:rsidRPr="00F94D4A">
        <w:rPr>
          <w:rFonts w:ascii="Times New Roman" w:hAnsi="Times New Roman" w:cs="Times New Roman"/>
          <w:sz w:val="24"/>
          <w:szCs w:val="24"/>
        </w:rPr>
        <w:t>.</w:t>
      </w:r>
      <w:r w:rsidR="00714EAE" w:rsidRPr="00714EAE">
        <w:rPr>
          <w:rFonts w:ascii="Times New Roman" w:hAnsi="Times New Roman" w:cs="Times New Roman"/>
          <w:sz w:val="24"/>
          <w:szCs w:val="24"/>
          <w:vertAlign w:val="superscript"/>
        </w:rPr>
        <w:t xml:space="preserve"> </w:t>
      </w:r>
      <w:r w:rsidR="00714EAE">
        <w:rPr>
          <w:rFonts w:ascii="Times New Roman" w:hAnsi="Times New Roman" w:cs="Times New Roman"/>
          <w:sz w:val="24"/>
          <w:szCs w:val="24"/>
          <w:vertAlign w:val="superscript"/>
        </w:rPr>
        <w:t>[17</w:t>
      </w:r>
      <w:r w:rsidR="00714EAE" w:rsidRPr="002A7BBB">
        <w:rPr>
          <w:rFonts w:ascii="Times New Roman" w:hAnsi="Times New Roman" w:cs="Times New Roman"/>
          <w:sz w:val="24"/>
          <w:szCs w:val="24"/>
          <w:vertAlign w:val="superscript"/>
        </w:rPr>
        <w:t>]</w:t>
      </w:r>
      <w:r w:rsidR="00714EAE">
        <w:rPr>
          <w:rFonts w:ascii="Times New Roman" w:hAnsi="Times New Roman" w:cs="Times New Roman"/>
          <w:sz w:val="24"/>
          <w:szCs w:val="24"/>
        </w:rPr>
        <w:t xml:space="preserve"> </w:t>
      </w:r>
      <w:r w:rsidR="008B7CB5" w:rsidRPr="00F94D4A">
        <w:rPr>
          <w:rFonts w:ascii="Times New Roman" w:hAnsi="Times New Roman" w:cs="Times New Roman"/>
          <w:sz w:val="24"/>
          <w:szCs w:val="24"/>
        </w:rPr>
        <w:t xml:space="preserve"> </w:t>
      </w:r>
    </w:p>
    <w:p w:rsidR="00B36D6C" w:rsidRDefault="00B94046" w:rsidP="00F94D4A">
      <w:pPr>
        <w:spacing w:line="360" w:lineRule="auto"/>
        <w:jc w:val="both"/>
        <w:rPr>
          <w:rFonts w:ascii="Times New Roman" w:hAnsi="Times New Roman" w:cs="Times New Roman"/>
          <w:sz w:val="24"/>
          <w:szCs w:val="24"/>
        </w:rPr>
      </w:pPr>
      <w:proofErr w:type="spellStart"/>
      <w:proofErr w:type="gramStart"/>
      <w:r w:rsidRPr="00F94D4A">
        <w:rPr>
          <w:rFonts w:ascii="Times New Roman" w:hAnsi="Times New Roman" w:cs="Times New Roman"/>
          <w:b/>
          <w:sz w:val="24"/>
          <w:szCs w:val="24"/>
        </w:rPr>
        <w:t>mHealth</w:t>
      </w:r>
      <w:proofErr w:type="spellEnd"/>
      <w:proofErr w:type="gramEnd"/>
      <w:r w:rsidRPr="00F94D4A">
        <w:rPr>
          <w:rFonts w:ascii="Times New Roman" w:hAnsi="Times New Roman" w:cs="Times New Roman"/>
          <w:sz w:val="24"/>
          <w:szCs w:val="24"/>
        </w:rPr>
        <w:t xml:space="preserve"> </w:t>
      </w:r>
      <w:r w:rsidR="00E67DBD" w:rsidRPr="00F94D4A">
        <w:rPr>
          <w:rFonts w:ascii="Times New Roman" w:hAnsi="Times New Roman" w:cs="Times New Roman"/>
          <w:sz w:val="24"/>
          <w:szCs w:val="24"/>
        </w:rPr>
        <w:t xml:space="preserve">utilizes clinical practice under the </w:t>
      </w:r>
      <w:r w:rsidR="00FE526F" w:rsidRPr="00F94D4A">
        <w:rPr>
          <w:rFonts w:ascii="Times New Roman" w:hAnsi="Times New Roman" w:cs="Times New Roman"/>
          <w:sz w:val="24"/>
          <w:szCs w:val="24"/>
        </w:rPr>
        <w:t xml:space="preserve">umbrella of </w:t>
      </w:r>
      <w:r w:rsidRPr="00F94D4A">
        <w:rPr>
          <w:rFonts w:ascii="Times New Roman" w:hAnsi="Times New Roman" w:cs="Times New Roman"/>
          <w:sz w:val="24"/>
          <w:szCs w:val="24"/>
        </w:rPr>
        <w:t xml:space="preserve">portable diagnostic devices. </w:t>
      </w:r>
      <w:r w:rsidR="00E67DBD" w:rsidRPr="00F94D4A">
        <w:rPr>
          <w:rFonts w:ascii="Times New Roman" w:hAnsi="Times New Roman" w:cs="Times New Roman"/>
          <w:sz w:val="24"/>
          <w:szCs w:val="24"/>
        </w:rPr>
        <w:t>Such device has transformed health care de</w:t>
      </w:r>
      <w:r w:rsidR="00FE526F" w:rsidRPr="00F94D4A">
        <w:rPr>
          <w:rFonts w:ascii="Times New Roman" w:hAnsi="Times New Roman" w:cs="Times New Roman"/>
          <w:sz w:val="24"/>
          <w:szCs w:val="24"/>
        </w:rPr>
        <w:t>livery system from one that was</w:t>
      </w:r>
      <w:r w:rsidRPr="00F94D4A">
        <w:rPr>
          <w:rFonts w:ascii="Times New Roman" w:hAnsi="Times New Roman" w:cs="Times New Roman"/>
          <w:sz w:val="24"/>
          <w:szCs w:val="24"/>
        </w:rPr>
        <w:t xml:space="preserve"> health-systems generated to o</w:t>
      </w:r>
      <w:r w:rsidR="00E67DBD" w:rsidRPr="00F94D4A">
        <w:rPr>
          <w:rFonts w:ascii="Times New Roman" w:hAnsi="Times New Roman" w:cs="Times New Roman"/>
          <w:sz w:val="24"/>
          <w:szCs w:val="24"/>
        </w:rPr>
        <w:t>ther which is rem</w:t>
      </w:r>
      <w:r w:rsidRPr="00F94D4A">
        <w:rPr>
          <w:rFonts w:ascii="Times New Roman" w:hAnsi="Times New Roman" w:cs="Times New Roman"/>
          <w:sz w:val="24"/>
          <w:szCs w:val="24"/>
        </w:rPr>
        <w:t>ote and patient generated</w:t>
      </w:r>
      <w:r w:rsidR="00E67DBD" w:rsidRPr="00F94D4A">
        <w:rPr>
          <w:rFonts w:ascii="Times New Roman" w:hAnsi="Times New Roman" w:cs="Times New Roman"/>
          <w:sz w:val="24"/>
          <w:szCs w:val="24"/>
        </w:rPr>
        <w:t>.</w:t>
      </w:r>
      <w:r w:rsidRPr="00F94D4A">
        <w:rPr>
          <w:rFonts w:ascii="Times New Roman" w:hAnsi="Times New Roman" w:cs="Times New Roman"/>
          <w:sz w:val="24"/>
          <w:szCs w:val="24"/>
        </w:rPr>
        <w:t xml:space="preserve"> Th</w:t>
      </w:r>
      <w:r w:rsidR="00E67DBD" w:rsidRPr="00F94D4A">
        <w:rPr>
          <w:rFonts w:ascii="Times New Roman" w:hAnsi="Times New Roman" w:cs="Times New Roman"/>
          <w:sz w:val="24"/>
          <w:szCs w:val="24"/>
        </w:rPr>
        <w:t xml:space="preserve">is transformation increases opportunities for patient enrolments, </w:t>
      </w:r>
      <w:r w:rsidR="00FE526F" w:rsidRPr="00F94D4A">
        <w:rPr>
          <w:rFonts w:ascii="Times New Roman" w:hAnsi="Times New Roman" w:cs="Times New Roman"/>
          <w:sz w:val="24"/>
          <w:szCs w:val="24"/>
        </w:rPr>
        <w:t xml:space="preserve">outcomes and </w:t>
      </w:r>
      <w:r w:rsidR="00E67DBD" w:rsidRPr="00F94D4A">
        <w:rPr>
          <w:rFonts w:ascii="Times New Roman" w:hAnsi="Times New Roman" w:cs="Times New Roman"/>
          <w:sz w:val="24"/>
          <w:szCs w:val="24"/>
        </w:rPr>
        <w:t>decreases cost</w:t>
      </w:r>
      <w:r w:rsidR="00FE526F" w:rsidRPr="00F94D4A">
        <w:rPr>
          <w:rFonts w:ascii="Times New Roman" w:hAnsi="Times New Roman" w:cs="Times New Roman"/>
          <w:sz w:val="24"/>
          <w:szCs w:val="24"/>
        </w:rPr>
        <w:t xml:space="preserve">. </w:t>
      </w:r>
      <w:r w:rsidR="003E5777" w:rsidRPr="00F94D4A">
        <w:rPr>
          <w:rFonts w:ascii="Times New Roman" w:hAnsi="Times New Roman" w:cs="Times New Roman"/>
          <w:sz w:val="24"/>
          <w:szCs w:val="24"/>
        </w:rPr>
        <w:t>[8]</w:t>
      </w:r>
      <w:r w:rsidRPr="00F94D4A">
        <w:rPr>
          <w:rFonts w:ascii="Times New Roman" w:hAnsi="Times New Roman" w:cs="Times New Roman"/>
          <w:sz w:val="24"/>
          <w:szCs w:val="24"/>
        </w:rPr>
        <w:t>According to W</w:t>
      </w:r>
      <w:r w:rsidR="00FE526F" w:rsidRPr="00F94D4A">
        <w:rPr>
          <w:rFonts w:ascii="Times New Roman" w:hAnsi="Times New Roman" w:cs="Times New Roman"/>
          <w:sz w:val="24"/>
          <w:szCs w:val="24"/>
        </w:rPr>
        <w:t>orld Health Organization</w:t>
      </w:r>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mHealth</w:t>
      </w:r>
      <w:proofErr w:type="spellEnd"/>
      <w:r w:rsidRPr="00F94D4A">
        <w:rPr>
          <w:rFonts w:ascii="Times New Roman" w:hAnsi="Times New Roman" w:cs="Times New Roman"/>
          <w:sz w:val="24"/>
          <w:szCs w:val="24"/>
        </w:rPr>
        <w:t xml:space="preserve"> is a </w:t>
      </w:r>
      <w:r w:rsidR="004D485A" w:rsidRPr="00F94D4A">
        <w:rPr>
          <w:rFonts w:ascii="Times New Roman" w:hAnsi="Times New Roman" w:cs="Times New Roman"/>
          <w:sz w:val="24"/>
          <w:szCs w:val="24"/>
        </w:rPr>
        <w:t>triad of e</w:t>
      </w:r>
      <w:r w:rsidR="00FE526F" w:rsidRPr="00F94D4A">
        <w:rPr>
          <w:rFonts w:ascii="Times New Roman" w:hAnsi="Times New Roman" w:cs="Times New Roman"/>
          <w:sz w:val="24"/>
          <w:szCs w:val="24"/>
        </w:rPr>
        <w:t>-health and</w:t>
      </w:r>
      <w:r w:rsidRPr="00F94D4A">
        <w:rPr>
          <w:rFonts w:ascii="Times New Roman" w:hAnsi="Times New Roman" w:cs="Times New Roman"/>
          <w:sz w:val="24"/>
          <w:szCs w:val="24"/>
        </w:rPr>
        <w:t xml:space="preserve"> medical and public health practice </w:t>
      </w:r>
      <w:r w:rsidR="004D485A" w:rsidRPr="00F94D4A">
        <w:rPr>
          <w:rFonts w:ascii="Times New Roman" w:hAnsi="Times New Roman" w:cs="Times New Roman"/>
          <w:sz w:val="24"/>
          <w:szCs w:val="24"/>
        </w:rPr>
        <w:t xml:space="preserve">facilitated by </w:t>
      </w:r>
      <w:r w:rsidR="00FE526F" w:rsidRPr="00F94D4A">
        <w:rPr>
          <w:rFonts w:ascii="Times New Roman" w:hAnsi="Times New Roman" w:cs="Times New Roman"/>
          <w:sz w:val="24"/>
          <w:szCs w:val="24"/>
        </w:rPr>
        <w:t>mobile devices</w:t>
      </w:r>
      <w:r w:rsidRPr="00F94D4A">
        <w:rPr>
          <w:rFonts w:ascii="Times New Roman" w:hAnsi="Times New Roman" w:cs="Times New Roman"/>
          <w:sz w:val="24"/>
          <w:szCs w:val="24"/>
        </w:rPr>
        <w:t xml:space="preserve"> such as mobile phones, patient monitoring devices, per</w:t>
      </w:r>
      <w:r w:rsidR="00FE526F" w:rsidRPr="00F94D4A">
        <w:rPr>
          <w:rFonts w:ascii="Times New Roman" w:hAnsi="Times New Roman" w:cs="Times New Roman"/>
          <w:sz w:val="24"/>
          <w:szCs w:val="24"/>
        </w:rPr>
        <w:t>sonal digital assistants (PDAs)</w:t>
      </w:r>
      <w:r w:rsidRPr="00F94D4A">
        <w:rPr>
          <w:rFonts w:ascii="Times New Roman" w:hAnsi="Times New Roman" w:cs="Times New Roman"/>
          <w:sz w:val="24"/>
          <w:szCs w:val="24"/>
        </w:rPr>
        <w:t xml:space="preserve"> and other wireless devices. </w:t>
      </w:r>
      <w:r w:rsidR="004D485A" w:rsidRPr="00F94D4A">
        <w:rPr>
          <w:rFonts w:ascii="Times New Roman" w:hAnsi="Times New Roman" w:cs="Times New Roman"/>
          <w:sz w:val="24"/>
          <w:szCs w:val="24"/>
        </w:rPr>
        <w:t xml:space="preserve">It is advantageous over </w:t>
      </w:r>
      <w:r w:rsidRPr="00F94D4A">
        <w:rPr>
          <w:rFonts w:ascii="Times New Roman" w:hAnsi="Times New Roman" w:cs="Times New Roman"/>
          <w:sz w:val="24"/>
          <w:szCs w:val="24"/>
        </w:rPr>
        <w:t>traditional trial</w:t>
      </w:r>
      <w:r w:rsidR="00FE526F" w:rsidRPr="00F94D4A">
        <w:rPr>
          <w:rFonts w:ascii="Times New Roman" w:hAnsi="Times New Roman" w:cs="Times New Roman"/>
          <w:sz w:val="24"/>
          <w:szCs w:val="24"/>
        </w:rPr>
        <w:t xml:space="preserve"> programmes in terms of</w:t>
      </w:r>
      <w:r w:rsidRPr="00F94D4A">
        <w:rPr>
          <w:rFonts w:ascii="Times New Roman" w:hAnsi="Times New Roman" w:cs="Times New Roman"/>
          <w:sz w:val="24"/>
          <w:szCs w:val="24"/>
        </w:rPr>
        <w:t xml:space="preserve"> safety</w:t>
      </w:r>
      <w:r w:rsidR="00B32C4B" w:rsidRPr="00F94D4A">
        <w:rPr>
          <w:rFonts w:ascii="Times New Roman" w:hAnsi="Times New Roman" w:cs="Times New Roman"/>
          <w:sz w:val="24"/>
          <w:szCs w:val="24"/>
        </w:rPr>
        <w:t xml:space="preserve">, efficacy, </w:t>
      </w:r>
      <w:r w:rsidRPr="00F94D4A">
        <w:rPr>
          <w:rFonts w:ascii="Times New Roman" w:hAnsi="Times New Roman" w:cs="Times New Roman"/>
          <w:sz w:val="24"/>
          <w:szCs w:val="24"/>
        </w:rPr>
        <w:t xml:space="preserve">real time </w:t>
      </w:r>
      <w:r w:rsidR="00B32C4B" w:rsidRPr="00F94D4A">
        <w:rPr>
          <w:rFonts w:ascii="Times New Roman" w:hAnsi="Times New Roman" w:cs="Times New Roman"/>
          <w:sz w:val="24"/>
          <w:szCs w:val="24"/>
        </w:rPr>
        <w:t>quality data</w:t>
      </w:r>
      <w:r w:rsidRPr="00F94D4A">
        <w:rPr>
          <w:rFonts w:ascii="Times New Roman" w:hAnsi="Times New Roman" w:cs="Times New Roman"/>
          <w:sz w:val="24"/>
          <w:szCs w:val="24"/>
        </w:rPr>
        <w:t xml:space="preserve">, </w:t>
      </w:r>
      <w:proofErr w:type="gramStart"/>
      <w:r w:rsidRPr="00F94D4A">
        <w:rPr>
          <w:rFonts w:ascii="Times New Roman" w:hAnsi="Times New Roman" w:cs="Times New Roman"/>
          <w:sz w:val="24"/>
          <w:szCs w:val="24"/>
        </w:rPr>
        <w:t>real</w:t>
      </w:r>
      <w:proofErr w:type="gramEnd"/>
      <w:r w:rsidRPr="00F94D4A">
        <w:rPr>
          <w:rFonts w:ascii="Times New Roman" w:hAnsi="Times New Roman" w:cs="Times New Roman"/>
          <w:sz w:val="24"/>
          <w:szCs w:val="24"/>
        </w:rPr>
        <w:t xml:space="preserve"> world evidence from continuous data, </w:t>
      </w:r>
      <w:r w:rsidR="00874B12" w:rsidRPr="00F94D4A">
        <w:rPr>
          <w:rFonts w:ascii="Times New Roman" w:hAnsi="Times New Roman" w:cs="Times New Roman"/>
          <w:sz w:val="24"/>
          <w:szCs w:val="24"/>
        </w:rPr>
        <w:t xml:space="preserve">improved patient adherence and </w:t>
      </w:r>
      <w:r w:rsidRPr="00F94D4A">
        <w:rPr>
          <w:rFonts w:ascii="Times New Roman" w:hAnsi="Times New Roman" w:cs="Times New Roman"/>
          <w:sz w:val="24"/>
          <w:szCs w:val="24"/>
        </w:rPr>
        <w:t>remote monitoring.</w:t>
      </w:r>
      <w:r w:rsidR="00B36D6C" w:rsidRPr="00F94D4A">
        <w:rPr>
          <w:rFonts w:ascii="Times New Roman" w:hAnsi="Times New Roman" w:cs="Times New Roman"/>
          <w:sz w:val="24"/>
          <w:szCs w:val="24"/>
        </w:rPr>
        <w:t xml:space="preserve"> </w:t>
      </w:r>
      <w:r w:rsidR="00F253F2">
        <w:rPr>
          <w:rFonts w:ascii="Times New Roman" w:hAnsi="Times New Roman" w:cs="Times New Roman"/>
          <w:sz w:val="24"/>
          <w:szCs w:val="24"/>
          <w:vertAlign w:val="superscript"/>
        </w:rPr>
        <w:t>[18, 19</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p>
    <w:p w:rsidR="00634356" w:rsidRPr="00F94D4A" w:rsidRDefault="00634356" w:rsidP="00F94D4A">
      <w:pPr>
        <w:spacing w:line="360" w:lineRule="auto"/>
        <w:jc w:val="both"/>
        <w:rPr>
          <w:rFonts w:ascii="Times New Roman" w:hAnsi="Times New Roman" w:cs="Times New Roman"/>
          <w:sz w:val="24"/>
          <w:szCs w:val="24"/>
        </w:rPr>
      </w:pPr>
    </w:p>
    <w:p w:rsidR="00B94046" w:rsidRPr="00634356" w:rsidRDefault="002F326C" w:rsidP="00F94D4A">
      <w:pPr>
        <w:spacing w:line="360" w:lineRule="auto"/>
        <w:jc w:val="both"/>
        <w:rPr>
          <w:rFonts w:ascii="Times New Roman" w:hAnsi="Times New Roman" w:cs="Times New Roman"/>
          <w:b/>
          <w:sz w:val="24"/>
          <w:szCs w:val="24"/>
        </w:rPr>
      </w:pPr>
      <w:r w:rsidRPr="00634356">
        <w:rPr>
          <w:rFonts w:ascii="Times New Roman" w:hAnsi="Times New Roman" w:cs="Times New Roman"/>
          <w:b/>
          <w:sz w:val="24"/>
          <w:szCs w:val="24"/>
        </w:rPr>
        <w:lastRenderedPageBreak/>
        <w:t xml:space="preserve">Applications and limitations of </w:t>
      </w:r>
      <w:proofErr w:type="spellStart"/>
      <w:r w:rsidRPr="00634356">
        <w:rPr>
          <w:rFonts w:ascii="Times New Roman" w:hAnsi="Times New Roman" w:cs="Times New Roman"/>
          <w:b/>
          <w:sz w:val="24"/>
          <w:szCs w:val="24"/>
        </w:rPr>
        <w:t>mHealth</w:t>
      </w:r>
      <w:proofErr w:type="spellEnd"/>
      <w:r w:rsidRPr="00634356">
        <w:rPr>
          <w:rFonts w:ascii="Times New Roman" w:hAnsi="Times New Roman" w:cs="Times New Roman"/>
          <w:b/>
          <w:sz w:val="24"/>
          <w:szCs w:val="24"/>
        </w:rPr>
        <w:t xml:space="preserve"> </w:t>
      </w:r>
    </w:p>
    <w:p w:rsidR="00291EAD" w:rsidRPr="00F94D4A" w:rsidRDefault="00B94046" w:rsidP="00F94D4A">
      <w:pPr>
        <w:pStyle w:val="ListParagraph"/>
        <w:numPr>
          <w:ilvl w:val="0"/>
          <w:numId w:val="3"/>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Self-care</w:t>
      </w:r>
      <w:r w:rsidR="00A225BC" w:rsidRPr="00F94D4A">
        <w:rPr>
          <w:rFonts w:ascii="Times New Roman" w:hAnsi="Times New Roman" w:cs="Times New Roman"/>
          <w:sz w:val="24"/>
          <w:szCs w:val="24"/>
        </w:rPr>
        <w:t xml:space="preserve"> and </w:t>
      </w:r>
      <w:r w:rsidR="002F326C" w:rsidRPr="00F94D4A">
        <w:rPr>
          <w:rFonts w:ascii="Times New Roman" w:hAnsi="Times New Roman" w:cs="Times New Roman"/>
          <w:sz w:val="24"/>
          <w:szCs w:val="24"/>
        </w:rPr>
        <w:t xml:space="preserve">self-monitoring </w:t>
      </w:r>
      <w:r w:rsidR="00A225BC" w:rsidRPr="00F94D4A">
        <w:rPr>
          <w:rFonts w:ascii="Times New Roman" w:hAnsi="Times New Roman" w:cs="Times New Roman"/>
          <w:sz w:val="24"/>
          <w:szCs w:val="24"/>
        </w:rPr>
        <w:t xml:space="preserve">in terms of </w:t>
      </w:r>
      <w:r w:rsidRPr="00F94D4A">
        <w:rPr>
          <w:rFonts w:ascii="Times New Roman" w:hAnsi="Times New Roman" w:cs="Times New Roman"/>
          <w:sz w:val="24"/>
          <w:szCs w:val="24"/>
        </w:rPr>
        <w:t xml:space="preserve">blood glucose levels, weight, and </w:t>
      </w:r>
      <w:r w:rsidR="00A225BC" w:rsidRPr="00F94D4A">
        <w:rPr>
          <w:rFonts w:ascii="Times New Roman" w:hAnsi="Times New Roman" w:cs="Times New Roman"/>
          <w:sz w:val="24"/>
          <w:szCs w:val="24"/>
        </w:rPr>
        <w:t xml:space="preserve">daily </w:t>
      </w:r>
      <w:r w:rsidRPr="00F94D4A">
        <w:rPr>
          <w:rFonts w:ascii="Times New Roman" w:hAnsi="Times New Roman" w:cs="Times New Roman"/>
          <w:sz w:val="24"/>
          <w:szCs w:val="24"/>
        </w:rPr>
        <w:t>activity.</w:t>
      </w:r>
      <w:r w:rsidR="00291EAD" w:rsidRPr="00F94D4A">
        <w:rPr>
          <w:rFonts w:ascii="Times New Roman" w:hAnsi="Times New Roman" w:cs="Times New Roman"/>
          <w:sz w:val="24"/>
          <w:szCs w:val="24"/>
        </w:rPr>
        <w:t xml:space="preserve"> </w:t>
      </w:r>
    </w:p>
    <w:p w:rsidR="00291EAD" w:rsidRPr="00F94D4A" w:rsidRDefault="00B94046" w:rsidP="00F94D4A">
      <w:pPr>
        <w:pStyle w:val="ListParagraph"/>
        <w:numPr>
          <w:ilvl w:val="0"/>
          <w:numId w:val="3"/>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Managed care: Monitoring technology </w:t>
      </w:r>
      <w:r w:rsidR="00291EAD" w:rsidRPr="00F94D4A">
        <w:rPr>
          <w:rFonts w:ascii="Times New Roman" w:hAnsi="Times New Roman" w:cs="Times New Roman"/>
          <w:sz w:val="24"/>
          <w:szCs w:val="24"/>
        </w:rPr>
        <w:t xml:space="preserve">for instance as </w:t>
      </w:r>
    </w:p>
    <w:p w:rsidR="00291EAD"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in  Dementia: monitoring patient visits to the refrigerator or bathroom,</w:t>
      </w:r>
    </w:p>
    <w:p w:rsidR="00291EAD" w:rsidRPr="00F94D4A" w:rsidRDefault="00291EAD"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r w:rsidR="00B94046" w:rsidRPr="00F94D4A">
        <w:rPr>
          <w:rFonts w:ascii="Times New Roman" w:hAnsi="Times New Roman" w:cs="Times New Roman"/>
          <w:sz w:val="24"/>
          <w:szCs w:val="24"/>
        </w:rPr>
        <w:t xml:space="preserve">in COPD: use of  inhaler, </w:t>
      </w:r>
    </w:p>
    <w:p w:rsidR="00291EAD"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in Ebola: vitals monitoring, </w:t>
      </w:r>
    </w:p>
    <w:p w:rsidR="00291EAD"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in Diabetes: blood glucose levels, </w:t>
      </w:r>
    </w:p>
    <w:p w:rsidR="00291EAD"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in Vaccines: body temperature, </w:t>
      </w:r>
    </w:p>
    <w:p w:rsidR="00291EAD"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in Hypertension/diabetes: medical and physical activity adherence,</w:t>
      </w:r>
      <w:r w:rsidR="00291EAD" w:rsidRPr="00F94D4A">
        <w:rPr>
          <w:rFonts w:ascii="Times New Roman" w:hAnsi="Times New Roman" w:cs="Times New Roman"/>
          <w:sz w:val="24"/>
          <w:szCs w:val="24"/>
        </w:rPr>
        <w:t xml:space="preserve"> </w:t>
      </w:r>
    </w:p>
    <w:p w:rsidR="00B94046" w:rsidRPr="00F94D4A" w:rsidRDefault="00B94046" w:rsidP="00F94D4A">
      <w:pPr>
        <w:pStyle w:val="ListParagraph"/>
        <w:numPr>
          <w:ilvl w:val="0"/>
          <w:numId w:val="4"/>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Hospital at home: Bluetooth devices can be connected enabling patients to be at home, rather than in hospital.</w:t>
      </w:r>
      <w:r w:rsidR="00291EAD" w:rsidRPr="00F94D4A">
        <w:rPr>
          <w:rFonts w:ascii="Times New Roman" w:hAnsi="Times New Roman" w:cs="Times New Roman"/>
          <w:sz w:val="24"/>
          <w:szCs w:val="24"/>
        </w:rPr>
        <w:t xml:space="preserve"> </w:t>
      </w:r>
      <w:proofErr w:type="gramStart"/>
      <w:r w:rsidR="00291EAD" w:rsidRPr="00F94D4A">
        <w:rPr>
          <w:rFonts w:ascii="Times New Roman" w:hAnsi="Times New Roman" w:cs="Times New Roman"/>
          <w:sz w:val="24"/>
          <w:szCs w:val="24"/>
        </w:rPr>
        <w:t>e.g</w:t>
      </w:r>
      <w:proofErr w:type="gramEnd"/>
      <w:r w:rsidR="00291EAD" w:rsidRPr="00F94D4A">
        <w:rPr>
          <w:rFonts w:ascii="Times New Roman" w:hAnsi="Times New Roman" w:cs="Times New Roman"/>
          <w:sz w:val="24"/>
          <w:szCs w:val="24"/>
        </w:rPr>
        <w:t>. i</w:t>
      </w:r>
      <w:r w:rsidRPr="00F94D4A">
        <w:rPr>
          <w:rFonts w:ascii="Times New Roman" w:hAnsi="Times New Roman" w:cs="Times New Roman"/>
          <w:sz w:val="24"/>
          <w:szCs w:val="24"/>
        </w:rPr>
        <w:t xml:space="preserve">ntravenous (IV) administration, dialysis at home, and webcams using two-way communication between patients and caregivers. The technology can also be used to link small hospitals into central hubs to provide expert care. </w:t>
      </w:r>
    </w:p>
    <w:p w:rsidR="00B36D6C" w:rsidRPr="00F94D4A" w:rsidRDefault="00634356"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Limitations:</w:t>
      </w:r>
      <w:r w:rsidR="00B94046" w:rsidRPr="00F94D4A">
        <w:rPr>
          <w:rFonts w:ascii="Times New Roman" w:hAnsi="Times New Roman" w:cs="Times New Roman"/>
          <w:sz w:val="24"/>
          <w:szCs w:val="24"/>
        </w:rPr>
        <w:t xml:space="preserve"> </w:t>
      </w:r>
      <w:r w:rsidR="00D05561" w:rsidRPr="00F94D4A">
        <w:rPr>
          <w:rFonts w:ascii="Times New Roman" w:hAnsi="Times New Roman" w:cs="Times New Roman"/>
          <w:sz w:val="24"/>
          <w:szCs w:val="24"/>
        </w:rPr>
        <w:t xml:space="preserve"> </w:t>
      </w:r>
      <w:r w:rsidR="00B94046" w:rsidRPr="00F94D4A">
        <w:rPr>
          <w:rFonts w:ascii="Times New Roman" w:hAnsi="Times New Roman" w:cs="Times New Roman"/>
          <w:sz w:val="24"/>
          <w:szCs w:val="24"/>
        </w:rPr>
        <w:t xml:space="preserve"> lack of regulatory </w:t>
      </w:r>
      <w:r w:rsidR="00D05561" w:rsidRPr="00F94D4A">
        <w:rPr>
          <w:rFonts w:ascii="Times New Roman" w:hAnsi="Times New Roman" w:cs="Times New Roman"/>
          <w:sz w:val="24"/>
          <w:szCs w:val="24"/>
        </w:rPr>
        <w:t>clearance</w:t>
      </w:r>
      <w:r w:rsidR="00B94046" w:rsidRPr="00F94D4A">
        <w:rPr>
          <w:rFonts w:ascii="Times New Roman" w:hAnsi="Times New Roman" w:cs="Times New Roman"/>
          <w:sz w:val="24"/>
          <w:szCs w:val="24"/>
        </w:rPr>
        <w:t xml:space="preserve">, </w:t>
      </w:r>
      <w:r w:rsidR="00D05561" w:rsidRPr="00F94D4A">
        <w:rPr>
          <w:rFonts w:ascii="Times New Roman" w:hAnsi="Times New Roman" w:cs="Times New Roman"/>
          <w:sz w:val="24"/>
          <w:szCs w:val="24"/>
        </w:rPr>
        <w:t>expensive, security of data issues</w:t>
      </w:r>
      <w:r w:rsidR="00F253F2">
        <w:rPr>
          <w:rFonts w:ascii="Times New Roman" w:hAnsi="Times New Roman" w:cs="Times New Roman"/>
          <w:sz w:val="24"/>
          <w:szCs w:val="24"/>
        </w:rPr>
        <w:t xml:space="preserve">. </w:t>
      </w:r>
      <w:r w:rsidR="00F253F2">
        <w:rPr>
          <w:rFonts w:ascii="Times New Roman" w:hAnsi="Times New Roman" w:cs="Times New Roman"/>
          <w:sz w:val="24"/>
          <w:szCs w:val="24"/>
          <w:vertAlign w:val="superscript"/>
        </w:rPr>
        <w:t>[18, 20</w:t>
      </w:r>
      <w:r w:rsidR="00F253F2" w:rsidRPr="002A7BBB">
        <w:rPr>
          <w:rFonts w:ascii="Times New Roman" w:hAnsi="Times New Roman" w:cs="Times New Roman"/>
          <w:sz w:val="24"/>
          <w:szCs w:val="24"/>
          <w:vertAlign w:val="superscript"/>
        </w:rPr>
        <w:t>]</w:t>
      </w:r>
      <w:r w:rsidR="00B36D6C" w:rsidRPr="00F94D4A">
        <w:rPr>
          <w:rFonts w:ascii="Times New Roman" w:hAnsi="Times New Roman" w:cs="Times New Roman"/>
          <w:sz w:val="24"/>
          <w:szCs w:val="24"/>
        </w:rPr>
        <w:t xml:space="preserve"> </w:t>
      </w:r>
    </w:p>
    <w:p w:rsidR="00B94046" w:rsidRPr="00F94D4A" w:rsidRDefault="003E5777" w:rsidP="00F94D4A">
      <w:pPr>
        <w:spacing w:line="360" w:lineRule="auto"/>
        <w:jc w:val="both"/>
        <w:rPr>
          <w:rFonts w:ascii="Times New Roman" w:hAnsi="Times New Roman" w:cs="Times New Roman"/>
          <w:b/>
          <w:sz w:val="24"/>
          <w:szCs w:val="24"/>
        </w:rPr>
      </w:pPr>
      <w:r w:rsidRPr="00F94D4A">
        <w:rPr>
          <w:rFonts w:ascii="Times New Roman" w:hAnsi="Times New Roman" w:cs="Times New Roman"/>
          <w:sz w:val="24"/>
          <w:szCs w:val="24"/>
        </w:rPr>
        <w:t xml:space="preserve"> </w:t>
      </w:r>
      <w:r w:rsidR="00B94046" w:rsidRPr="00F94D4A">
        <w:rPr>
          <w:rFonts w:ascii="Times New Roman" w:hAnsi="Times New Roman" w:cs="Times New Roman"/>
          <w:b/>
          <w:sz w:val="24"/>
          <w:szCs w:val="24"/>
        </w:rPr>
        <w:t xml:space="preserve">Roche </w:t>
      </w:r>
      <w:proofErr w:type="spellStart"/>
      <w:r w:rsidR="00B94046" w:rsidRPr="00F94D4A">
        <w:rPr>
          <w:rFonts w:ascii="Times New Roman" w:hAnsi="Times New Roman" w:cs="Times New Roman"/>
          <w:b/>
          <w:sz w:val="24"/>
          <w:szCs w:val="24"/>
        </w:rPr>
        <w:t>smartphone</w:t>
      </w:r>
      <w:proofErr w:type="spellEnd"/>
      <w:r w:rsidR="00B94046" w:rsidRPr="00F94D4A">
        <w:rPr>
          <w:rFonts w:ascii="Times New Roman" w:hAnsi="Times New Roman" w:cs="Times New Roman"/>
          <w:b/>
          <w:sz w:val="24"/>
          <w:szCs w:val="24"/>
        </w:rPr>
        <w:t xml:space="preserve"> app</w:t>
      </w:r>
    </w:p>
    <w:p w:rsidR="0005667D" w:rsidRPr="00F94D4A" w:rsidRDefault="00B15BDF"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Remote</w:t>
      </w:r>
      <w:r w:rsidR="00B94046" w:rsidRPr="00F94D4A">
        <w:rPr>
          <w:rFonts w:ascii="Times New Roman" w:hAnsi="Times New Roman" w:cs="Times New Roman"/>
          <w:sz w:val="24"/>
          <w:szCs w:val="24"/>
        </w:rPr>
        <w:t xml:space="preserve"> patient monitoring via Roche </w:t>
      </w:r>
      <w:proofErr w:type="spellStart"/>
      <w:r w:rsidR="00B94046" w:rsidRPr="00F94D4A">
        <w:rPr>
          <w:rFonts w:ascii="Times New Roman" w:hAnsi="Times New Roman" w:cs="Times New Roman"/>
          <w:sz w:val="24"/>
          <w:szCs w:val="24"/>
        </w:rPr>
        <w:t>Pharma</w:t>
      </w:r>
      <w:proofErr w:type="spellEnd"/>
      <w:r w:rsidR="00B94046" w:rsidRPr="00F94D4A">
        <w:rPr>
          <w:rFonts w:ascii="Times New Roman" w:hAnsi="Times New Roman" w:cs="Times New Roman"/>
          <w:sz w:val="24"/>
          <w:szCs w:val="24"/>
        </w:rPr>
        <w:t xml:space="preserve"> Research &amp; Early Development (</w:t>
      </w:r>
      <w:proofErr w:type="spellStart"/>
      <w:proofErr w:type="gramStart"/>
      <w:r w:rsidR="00B94046" w:rsidRPr="00F94D4A">
        <w:rPr>
          <w:rFonts w:ascii="Times New Roman" w:hAnsi="Times New Roman" w:cs="Times New Roman"/>
          <w:sz w:val="24"/>
          <w:szCs w:val="24"/>
        </w:rPr>
        <w:t>pRED</w:t>
      </w:r>
      <w:proofErr w:type="spellEnd"/>
      <w:proofErr w:type="gramEnd"/>
      <w:r w:rsidR="00B94046" w:rsidRPr="00F94D4A">
        <w:rPr>
          <w:rFonts w:ascii="Times New Roman" w:hAnsi="Times New Roman" w:cs="Times New Roman"/>
          <w:sz w:val="24"/>
          <w:szCs w:val="24"/>
        </w:rPr>
        <w:t xml:space="preserve">) manufactured </w:t>
      </w:r>
      <w:proofErr w:type="spellStart"/>
      <w:r w:rsidR="00B94046" w:rsidRPr="00F94D4A">
        <w:rPr>
          <w:rFonts w:ascii="Times New Roman" w:hAnsi="Times New Roman" w:cs="Times New Roman"/>
          <w:b/>
          <w:sz w:val="24"/>
          <w:szCs w:val="24"/>
        </w:rPr>
        <w:t>smartphone</w:t>
      </w:r>
      <w:proofErr w:type="spellEnd"/>
      <w:r w:rsidR="00B94046" w:rsidRPr="00F94D4A">
        <w:rPr>
          <w:rFonts w:ascii="Times New Roman" w:hAnsi="Times New Roman" w:cs="Times New Roman"/>
          <w:b/>
          <w:sz w:val="24"/>
          <w:szCs w:val="24"/>
        </w:rPr>
        <w:t xml:space="preserve"> app</w:t>
      </w:r>
      <w:r w:rsidR="00B94046" w:rsidRPr="00F94D4A">
        <w:rPr>
          <w:rFonts w:ascii="Times New Roman" w:hAnsi="Times New Roman" w:cs="Times New Roman"/>
          <w:sz w:val="24"/>
          <w:szCs w:val="24"/>
        </w:rPr>
        <w:t xml:space="preserve"> for patients with Parkinson’s disease. This app is complemented with  traditional physician assessments using the Unified Parkinson’s Disease Rating Scale (UPDRS) that measures disease, disability, impairment and symptom severity but restricted to the specific times when patients goes to physicians. The active tests include a series of 30-second long activities such as  Voice test, balance test, Gait test, Dexterity test, Rest tremor </w:t>
      </w:r>
      <w:proofErr w:type="spellStart"/>
      <w:r w:rsidR="00B94046" w:rsidRPr="00F94D4A">
        <w:rPr>
          <w:rFonts w:ascii="Times New Roman" w:hAnsi="Times New Roman" w:cs="Times New Roman"/>
          <w:sz w:val="24"/>
          <w:szCs w:val="24"/>
        </w:rPr>
        <w:t>test,Postural</w:t>
      </w:r>
      <w:proofErr w:type="spellEnd"/>
      <w:r w:rsidR="00B94046" w:rsidRPr="00F94D4A">
        <w:rPr>
          <w:rFonts w:ascii="Times New Roman" w:hAnsi="Times New Roman" w:cs="Times New Roman"/>
          <w:sz w:val="24"/>
          <w:szCs w:val="24"/>
        </w:rPr>
        <w:t xml:space="preserve"> tremor test.  Patients are asked to used the app throughout screening, dosing and follow-up, for </w:t>
      </w:r>
      <w:proofErr w:type="gramStart"/>
      <w:r w:rsidR="00B94046" w:rsidRPr="00F94D4A">
        <w:rPr>
          <w:rFonts w:ascii="Times New Roman" w:hAnsi="Times New Roman" w:cs="Times New Roman"/>
          <w:sz w:val="24"/>
          <w:szCs w:val="24"/>
        </w:rPr>
        <w:t>a  period</w:t>
      </w:r>
      <w:proofErr w:type="gramEnd"/>
      <w:r w:rsidR="00B94046" w:rsidRPr="00F94D4A">
        <w:rPr>
          <w:rFonts w:ascii="Times New Roman" w:hAnsi="Times New Roman" w:cs="Times New Roman"/>
          <w:sz w:val="24"/>
          <w:szCs w:val="24"/>
        </w:rPr>
        <w:t xml:space="preserve"> of about 32 weeks. </w:t>
      </w:r>
      <w:r w:rsidR="00F253F2">
        <w:rPr>
          <w:rFonts w:ascii="Times New Roman" w:hAnsi="Times New Roman" w:cs="Times New Roman"/>
          <w:sz w:val="24"/>
          <w:szCs w:val="24"/>
          <w:vertAlign w:val="superscript"/>
        </w:rPr>
        <w:t>[21</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p>
    <w:p w:rsidR="004F1DE0" w:rsidRPr="00F94D4A" w:rsidRDefault="004F1DE0" w:rsidP="00F94D4A">
      <w:p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b/>
          <w:sz w:val="24"/>
          <w:szCs w:val="24"/>
        </w:rPr>
        <w:t>HealthPatch</w:t>
      </w:r>
      <w:proofErr w:type="spellEnd"/>
      <w:r w:rsidRPr="00F94D4A">
        <w:rPr>
          <w:rFonts w:ascii="Times New Roman" w:hAnsi="Times New Roman" w:cs="Times New Roman"/>
          <w:b/>
          <w:sz w:val="24"/>
          <w:szCs w:val="24"/>
        </w:rPr>
        <w:t xml:space="preserve"> MD</w:t>
      </w:r>
      <w:r w:rsidR="001D3EFA" w:rsidRPr="00F94D4A">
        <w:rPr>
          <w:rFonts w:ascii="Times New Roman" w:hAnsi="Times New Roman" w:cs="Times New Roman"/>
          <w:b/>
          <w:sz w:val="24"/>
          <w:szCs w:val="24"/>
        </w:rPr>
        <w:t xml:space="preserve"> </w:t>
      </w:r>
      <w:r w:rsidR="00AB4992" w:rsidRPr="00F94D4A">
        <w:rPr>
          <w:rFonts w:ascii="Times New Roman" w:hAnsi="Times New Roman" w:cs="Times New Roman"/>
          <w:b/>
          <w:sz w:val="24"/>
          <w:szCs w:val="24"/>
        </w:rPr>
        <w:t>i</w:t>
      </w:r>
      <w:r w:rsidR="001D3EFA" w:rsidRPr="00F94D4A">
        <w:rPr>
          <w:rFonts w:ascii="Times New Roman" w:hAnsi="Times New Roman" w:cs="Times New Roman"/>
          <w:sz w:val="24"/>
          <w:szCs w:val="24"/>
        </w:rPr>
        <w:t>s a</w:t>
      </w:r>
      <w:r w:rsidRPr="00F94D4A">
        <w:rPr>
          <w:rFonts w:ascii="Times New Roman" w:hAnsi="Times New Roman" w:cs="Times New Roman"/>
          <w:sz w:val="24"/>
          <w:szCs w:val="24"/>
        </w:rPr>
        <w:t xml:space="preserve"> wearable biosensor </w:t>
      </w:r>
      <w:r w:rsidR="00083E32" w:rsidRPr="00F94D4A">
        <w:rPr>
          <w:rFonts w:ascii="Times New Roman" w:hAnsi="Times New Roman" w:cs="Times New Roman"/>
          <w:sz w:val="24"/>
          <w:szCs w:val="24"/>
        </w:rPr>
        <w:t xml:space="preserve">from collaboration of </w:t>
      </w:r>
      <w:r w:rsidRPr="00F94D4A">
        <w:rPr>
          <w:rFonts w:ascii="Times New Roman" w:hAnsi="Times New Roman" w:cs="Times New Roman"/>
          <w:sz w:val="24"/>
          <w:szCs w:val="24"/>
        </w:rPr>
        <w:t xml:space="preserve">Vital Connect and </w:t>
      </w:r>
      <w:proofErr w:type="spellStart"/>
      <w:r w:rsidRPr="00F94D4A">
        <w:rPr>
          <w:rFonts w:ascii="Times New Roman" w:hAnsi="Times New Roman" w:cs="Times New Roman"/>
          <w:sz w:val="24"/>
          <w:szCs w:val="24"/>
        </w:rPr>
        <w:t>Medidata</w:t>
      </w:r>
      <w:proofErr w:type="spellEnd"/>
      <w:r w:rsidR="00AB4992" w:rsidRPr="00F94D4A">
        <w:rPr>
          <w:rFonts w:ascii="Times New Roman" w:hAnsi="Times New Roman" w:cs="Times New Roman"/>
          <w:sz w:val="24"/>
          <w:szCs w:val="24"/>
        </w:rPr>
        <w:t xml:space="preserve"> for remote patient monitoring</w:t>
      </w:r>
      <w:r w:rsidR="00083E32" w:rsidRPr="00F94D4A">
        <w:rPr>
          <w:rFonts w:ascii="Times New Roman" w:hAnsi="Times New Roman" w:cs="Times New Roman"/>
          <w:sz w:val="24"/>
          <w:szCs w:val="24"/>
        </w:rPr>
        <w:t xml:space="preserve"> in an efficient way</w:t>
      </w:r>
      <w:r w:rsidR="00AB4992" w:rsidRPr="00F94D4A">
        <w:rPr>
          <w:rFonts w:ascii="Times New Roman" w:hAnsi="Times New Roman" w:cs="Times New Roman"/>
          <w:sz w:val="24"/>
          <w:szCs w:val="24"/>
        </w:rPr>
        <w:t>.</w:t>
      </w:r>
      <w:r w:rsidRPr="00F94D4A">
        <w:rPr>
          <w:rFonts w:ascii="Times New Roman" w:hAnsi="Times New Roman" w:cs="Times New Roman"/>
          <w:sz w:val="24"/>
          <w:szCs w:val="24"/>
        </w:rPr>
        <w:t xml:space="preserve"> Its sensors and advanced algorithm provide continuous</w:t>
      </w:r>
      <w:r w:rsidR="001D3EFA" w:rsidRPr="00F94D4A">
        <w:rPr>
          <w:rFonts w:ascii="Times New Roman" w:hAnsi="Times New Roman" w:cs="Times New Roman"/>
          <w:sz w:val="24"/>
          <w:szCs w:val="24"/>
        </w:rPr>
        <w:t xml:space="preserve"> </w:t>
      </w:r>
      <w:r w:rsidRPr="00F94D4A">
        <w:rPr>
          <w:rFonts w:ascii="Times New Roman" w:hAnsi="Times New Roman" w:cs="Times New Roman"/>
          <w:sz w:val="24"/>
          <w:szCs w:val="24"/>
        </w:rPr>
        <w:t>measurement of electrocardiogram grading, respiratory rate, skin temperature, heart rate,</w:t>
      </w:r>
      <w:r w:rsidR="001D3EFA" w:rsidRPr="00F94D4A">
        <w:rPr>
          <w:rFonts w:ascii="Times New Roman" w:hAnsi="Times New Roman" w:cs="Times New Roman"/>
          <w:sz w:val="24"/>
          <w:szCs w:val="24"/>
        </w:rPr>
        <w:t xml:space="preserve"> </w:t>
      </w:r>
      <w:r w:rsidRPr="00F94D4A">
        <w:rPr>
          <w:rFonts w:ascii="Times New Roman" w:hAnsi="Times New Roman" w:cs="Times New Roman"/>
          <w:sz w:val="24"/>
          <w:szCs w:val="24"/>
        </w:rPr>
        <w:t>physical activity, etc</w:t>
      </w:r>
      <w:r w:rsidRPr="00F94D4A">
        <w:rPr>
          <w:rFonts w:ascii="Times New Roman" w:hAnsi="Times New Roman" w:cs="Times New Roman"/>
          <w:sz w:val="24"/>
          <w:szCs w:val="24"/>
        </w:rPr>
        <w:tab/>
      </w:r>
      <w:r w:rsidR="007E5561" w:rsidRPr="00F94D4A">
        <w:rPr>
          <w:rFonts w:ascii="Times New Roman" w:hAnsi="Times New Roman" w:cs="Times New Roman"/>
          <w:sz w:val="24"/>
          <w:szCs w:val="24"/>
        </w:rPr>
        <w:t>it e</w:t>
      </w:r>
      <w:r w:rsidRPr="00F94D4A">
        <w:rPr>
          <w:rFonts w:ascii="Times New Roman" w:hAnsi="Times New Roman" w:cs="Times New Roman"/>
          <w:sz w:val="24"/>
          <w:szCs w:val="24"/>
        </w:rPr>
        <w:t>nables near real-time review of patient's health metrics</w:t>
      </w:r>
    </w:p>
    <w:p w:rsidR="004F1DE0" w:rsidRPr="00F94D4A" w:rsidRDefault="004F1DE0"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lastRenderedPageBreak/>
        <w:t>Iodine</w:t>
      </w:r>
      <w:r w:rsidRPr="00F94D4A">
        <w:rPr>
          <w:rFonts w:ascii="Times New Roman" w:hAnsi="Times New Roman" w:cs="Times New Roman"/>
          <w:sz w:val="24"/>
          <w:szCs w:val="24"/>
        </w:rPr>
        <w:t>, a new web-based application for cold and flu</w:t>
      </w:r>
      <w:r w:rsidR="007C317F" w:rsidRPr="00F94D4A">
        <w:rPr>
          <w:rFonts w:ascii="Times New Roman" w:hAnsi="Times New Roman" w:cs="Times New Roman"/>
          <w:sz w:val="24"/>
          <w:szCs w:val="24"/>
        </w:rPr>
        <w:t xml:space="preserve"> season </w:t>
      </w:r>
      <w:proofErr w:type="gramStart"/>
      <w:r w:rsidR="007C317F" w:rsidRPr="00F94D4A">
        <w:rPr>
          <w:rFonts w:ascii="Times New Roman" w:hAnsi="Times New Roman" w:cs="Times New Roman"/>
          <w:sz w:val="24"/>
          <w:szCs w:val="24"/>
        </w:rPr>
        <w:t>from  health</w:t>
      </w:r>
      <w:proofErr w:type="gramEnd"/>
      <w:r w:rsidR="007C317F" w:rsidRPr="00F94D4A">
        <w:rPr>
          <w:rFonts w:ascii="Times New Roman" w:hAnsi="Times New Roman" w:cs="Times New Roman"/>
          <w:sz w:val="24"/>
          <w:szCs w:val="24"/>
        </w:rPr>
        <w:t xml:space="preserve"> information website. </w:t>
      </w:r>
      <w:r w:rsidRPr="00F94D4A">
        <w:rPr>
          <w:rFonts w:ascii="Times New Roman" w:hAnsi="Times New Roman" w:cs="Times New Roman"/>
          <w:sz w:val="24"/>
          <w:szCs w:val="24"/>
        </w:rPr>
        <w:t>The app helps consumers to review &gt;300 options related to medication for cold and flu and compare medications that can help cure their own symptom</w:t>
      </w:r>
      <w:r w:rsidR="00ED1ECA" w:rsidRPr="00F94D4A">
        <w:rPr>
          <w:rFonts w:ascii="Times New Roman" w:hAnsi="Times New Roman" w:cs="Times New Roman"/>
          <w:sz w:val="24"/>
          <w:szCs w:val="24"/>
        </w:rPr>
        <w:t>s</w:t>
      </w:r>
      <w:r w:rsidR="00F253F2">
        <w:rPr>
          <w:rFonts w:ascii="Times New Roman" w:hAnsi="Times New Roman" w:cs="Times New Roman"/>
          <w:sz w:val="24"/>
          <w:szCs w:val="24"/>
        </w:rPr>
        <w:t xml:space="preserve">. </w:t>
      </w:r>
      <w:r w:rsidR="00F253F2">
        <w:rPr>
          <w:rFonts w:ascii="Times New Roman" w:hAnsi="Times New Roman" w:cs="Times New Roman"/>
          <w:sz w:val="24"/>
          <w:szCs w:val="24"/>
          <w:vertAlign w:val="superscript"/>
        </w:rPr>
        <w:t>[17</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F253F2" w:rsidRPr="00F94D4A">
        <w:rPr>
          <w:rFonts w:ascii="Times New Roman" w:hAnsi="Times New Roman" w:cs="Times New Roman"/>
          <w:color w:val="303030"/>
          <w:sz w:val="24"/>
          <w:szCs w:val="24"/>
          <w:shd w:val="clear" w:color="auto" w:fill="FFFFFF"/>
        </w:rPr>
        <w:t xml:space="preserve"> </w:t>
      </w:r>
    </w:p>
    <w:p w:rsidR="004F1DE0" w:rsidRPr="00F94D4A" w:rsidRDefault="001D3EFA"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 xml:space="preserve">Reg4all or </w:t>
      </w:r>
      <w:r w:rsidR="004F1DE0" w:rsidRPr="00F94D4A">
        <w:rPr>
          <w:rFonts w:ascii="Times New Roman" w:hAnsi="Times New Roman" w:cs="Times New Roman"/>
          <w:b/>
          <w:sz w:val="24"/>
          <w:szCs w:val="24"/>
        </w:rPr>
        <w:t>Registries for All</w:t>
      </w:r>
      <w:r w:rsidR="004F1DE0" w:rsidRPr="00F94D4A">
        <w:rPr>
          <w:rFonts w:ascii="Times New Roman" w:hAnsi="Times New Roman" w:cs="Times New Roman"/>
          <w:sz w:val="24"/>
          <w:szCs w:val="24"/>
        </w:rPr>
        <w:t xml:space="preserve"> </w:t>
      </w:r>
      <w:r w:rsidR="00ED1ECA" w:rsidRPr="00F94D4A">
        <w:rPr>
          <w:rFonts w:ascii="Times New Roman" w:hAnsi="Times New Roman" w:cs="Times New Roman"/>
          <w:sz w:val="24"/>
          <w:szCs w:val="24"/>
        </w:rPr>
        <w:t xml:space="preserve">from (Genetic Alliance and </w:t>
      </w:r>
      <w:proofErr w:type="spellStart"/>
      <w:r w:rsidR="004F1DE0" w:rsidRPr="00F94D4A">
        <w:rPr>
          <w:rFonts w:ascii="Times New Roman" w:hAnsi="Times New Roman" w:cs="Times New Roman"/>
          <w:sz w:val="24"/>
          <w:szCs w:val="24"/>
        </w:rPr>
        <w:t>Sanofi</w:t>
      </w:r>
      <w:proofErr w:type="spellEnd"/>
      <w:r w:rsidR="00ED1ECA" w:rsidRPr="00F94D4A">
        <w:rPr>
          <w:rFonts w:ascii="Times New Roman" w:hAnsi="Times New Roman" w:cs="Times New Roman"/>
          <w:sz w:val="24"/>
          <w:szCs w:val="24"/>
        </w:rPr>
        <w:t>)</w:t>
      </w:r>
      <w:r w:rsidR="004F1DE0" w:rsidRPr="00F94D4A">
        <w:rPr>
          <w:rFonts w:ascii="Times New Roman" w:hAnsi="Times New Roman" w:cs="Times New Roman"/>
          <w:sz w:val="24"/>
          <w:szCs w:val="24"/>
        </w:rPr>
        <w:tab/>
      </w:r>
      <w:r w:rsidR="007C317F" w:rsidRPr="00F94D4A">
        <w:rPr>
          <w:rFonts w:ascii="Times New Roman" w:hAnsi="Times New Roman" w:cs="Times New Roman"/>
          <w:sz w:val="24"/>
          <w:szCs w:val="24"/>
        </w:rPr>
        <w:t xml:space="preserve"> is </w:t>
      </w:r>
      <w:r w:rsidR="004F1DE0" w:rsidRPr="00F94D4A">
        <w:rPr>
          <w:rFonts w:ascii="Times New Roman" w:hAnsi="Times New Roman" w:cs="Times New Roman"/>
          <w:sz w:val="24"/>
          <w:szCs w:val="24"/>
        </w:rPr>
        <w:t>matchmak</w:t>
      </w:r>
      <w:r w:rsidR="007C317F" w:rsidRPr="00F94D4A">
        <w:rPr>
          <w:rFonts w:ascii="Times New Roman" w:hAnsi="Times New Roman" w:cs="Times New Roman"/>
          <w:sz w:val="24"/>
          <w:szCs w:val="24"/>
        </w:rPr>
        <w:t>er</w:t>
      </w:r>
      <w:r w:rsidR="004F1DE0" w:rsidRPr="00F94D4A">
        <w:rPr>
          <w:rFonts w:ascii="Times New Roman" w:hAnsi="Times New Roman" w:cs="Times New Roman"/>
          <w:sz w:val="24"/>
          <w:szCs w:val="24"/>
        </w:rPr>
        <w:t xml:space="preserve"> between</w:t>
      </w:r>
      <w:r w:rsidR="00ED1ECA" w:rsidRPr="00F94D4A">
        <w:rPr>
          <w:rFonts w:ascii="Times New Roman" w:hAnsi="Times New Roman" w:cs="Times New Roman"/>
          <w:sz w:val="24"/>
          <w:szCs w:val="24"/>
        </w:rPr>
        <w:t xml:space="preserve"> patients and clinical trials.</w:t>
      </w:r>
      <w:r w:rsidR="004F1DE0" w:rsidRPr="00F94D4A">
        <w:rPr>
          <w:rFonts w:ascii="Times New Roman" w:hAnsi="Times New Roman" w:cs="Times New Roman"/>
          <w:sz w:val="24"/>
          <w:szCs w:val="24"/>
        </w:rPr>
        <w:t xml:space="preserve"> </w:t>
      </w:r>
      <w:proofErr w:type="gramStart"/>
      <w:r w:rsidR="004F1DE0" w:rsidRPr="00F94D4A">
        <w:rPr>
          <w:rFonts w:ascii="Times New Roman" w:hAnsi="Times New Roman" w:cs="Times New Roman"/>
          <w:sz w:val="24"/>
          <w:szCs w:val="24"/>
        </w:rPr>
        <w:t>Th</w:t>
      </w:r>
      <w:r w:rsidR="00ED1ECA" w:rsidRPr="00F94D4A">
        <w:rPr>
          <w:rFonts w:ascii="Times New Roman" w:hAnsi="Times New Roman" w:cs="Times New Roman"/>
          <w:sz w:val="24"/>
          <w:szCs w:val="24"/>
        </w:rPr>
        <w:t xml:space="preserve">is </w:t>
      </w:r>
      <w:r w:rsidR="004F1DE0" w:rsidRPr="00F94D4A">
        <w:rPr>
          <w:rFonts w:ascii="Times New Roman" w:hAnsi="Times New Roman" w:cs="Times New Roman"/>
          <w:sz w:val="24"/>
          <w:szCs w:val="24"/>
        </w:rPr>
        <w:t xml:space="preserve"> tool</w:t>
      </w:r>
      <w:proofErr w:type="gramEnd"/>
      <w:r w:rsidR="004F1DE0" w:rsidRPr="00F94D4A">
        <w:rPr>
          <w:rFonts w:ascii="Times New Roman" w:hAnsi="Times New Roman" w:cs="Times New Roman"/>
          <w:sz w:val="24"/>
          <w:szCs w:val="24"/>
        </w:rPr>
        <w:t xml:space="preserve"> provides privacy and</w:t>
      </w:r>
      <w:r w:rsidRPr="00F94D4A">
        <w:rPr>
          <w:rFonts w:ascii="Times New Roman" w:hAnsi="Times New Roman" w:cs="Times New Roman"/>
          <w:sz w:val="24"/>
          <w:szCs w:val="24"/>
        </w:rPr>
        <w:t xml:space="preserve"> </w:t>
      </w:r>
      <w:r w:rsidR="004F1DE0" w:rsidRPr="00F94D4A">
        <w:rPr>
          <w:rFonts w:ascii="Times New Roman" w:hAnsi="Times New Roman" w:cs="Times New Roman"/>
          <w:sz w:val="24"/>
          <w:szCs w:val="24"/>
        </w:rPr>
        <w:t xml:space="preserve">flexibility </w:t>
      </w:r>
      <w:r w:rsidR="00ED1ECA" w:rsidRPr="00F94D4A">
        <w:rPr>
          <w:rFonts w:ascii="Times New Roman" w:hAnsi="Times New Roman" w:cs="Times New Roman"/>
          <w:sz w:val="24"/>
          <w:szCs w:val="24"/>
        </w:rPr>
        <w:t xml:space="preserve">with opportunity for </w:t>
      </w:r>
      <w:r w:rsidR="004F1DE0" w:rsidRPr="00F94D4A">
        <w:rPr>
          <w:rFonts w:ascii="Times New Roman" w:hAnsi="Times New Roman" w:cs="Times New Roman"/>
          <w:sz w:val="24"/>
          <w:szCs w:val="24"/>
        </w:rPr>
        <w:t xml:space="preserve"> patients to decide, which groups can have a view/access to their data thus</w:t>
      </w:r>
      <w:r w:rsidRPr="00F94D4A">
        <w:rPr>
          <w:rFonts w:ascii="Times New Roman" w:hAnsi="Times New Roman" w:cs="Times New Roman"/>
          <w:sz w:val="24"/>
          <w:szCs w:val="24"/>
        </w:rPr>
        <w:t xml:space="preserve"> </w:t>
      </w:r>
      <w:r w:rsidR="004F1DE0" w:rsidRPr="00F94D4A">
        <w:rPr>
          <w:rFonts w:ascii="Times New Roman" w:hAnsi="Times New Roman" w:cs="Times New Roman"/>
          <w:sz w:val="24"/>
          <w:szCs w:val="24"/>
        </w:rPr>
        <w:t>empowering the patients</w:t>
      </w:r>
      <w:r w:rsidR="00F253F2">
        <w:rPr>
          <w:rFonts w:ascii="Times New Roman" w:hAnsi="Times New Roman" w:cs="Times New Roman"/>
          <w:sz w:val="24"/>
          <w:szCs w:val="24"/>
        </w:rPr>
        <w:t>.</w:t>
      </w:r>
      <w:r w:rsidR="00F253F2" w:rsidRPr="00F253F2">
        <w:rPr>
          <w:rFonts w:ascii="Times New Roman" w:hAnsi="Times New Roman" w:cs="Times New Roman"/>
          <w:sz w:val="24"/>
          <w:szCs w:val="24"/>
          <w:vertAlign w:val="superscript"/>
        </w:rPr>
        <w:t xml:space="preserve"> </w:t>
      </w:r>
      <w:r w:rsidR="00F253F2">
        <w:rPr>
          <w:rFonts w:ascii="Times New Roman" w:hAnsi="Times New Roman" w:cs="Times New Roman"/>
          <w:sz w:val="24"/>
          <w:szCs w:val="24"/>
          <w:vertAlign w:val="superscript"/>
        </w:rPr>
        <w:t>[17</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F253F2" w:rsidRPr="00F94D4A">
        <w:rPr>
          <w:rFonts w:ascii="Times New Roman" w:hAnsi="Times New Roman" w:cs="Times New Roman"/>
          <w:color w:val="303030"/>
          <w:sz w:val="24"/>
          <w:szCs w:val="24"/>
          <w:shd w:val="clear" w:color="auto" w:fill="FFFFFF"/>
        </w:rPr>
        <w:t xml:space="preserve"> </w:t>
      </w:r>
    </w:p>
    <w:p w:rsidR="004F1DE0" w:rsidRPr="00F94D4A" w:rsidRDefault="004F1DE0" w:rsidP="00F94D4A">
      <w:p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b/>
          <w:sz w:val="24"/>
          <w:szCs w:val="24"/>
        </w:rPr>
        <w:t>Treato</w:t>
      </w:r>
      <w:proofErr w:type="spellEnd"/>
      <w:r w:rsidR="00ED1ECA" w:rsidRPr="00F94D4A">
        <w:rPr>
          <w:rFonts w:ascii="Times New Roman" w:hAnsi="Times New Roman" w:cs="Times New Roman"/>
          <w:b/>
          <w:sz w:val="24"/>
          <w:szCs w:val="24"/>
        </w:rPr>
        <w:t xml:space="preserve">- </w:t>
      </w:r>
      <w:proofErr w:type="spellStart"/>
      <w:proofErr w:type="gramStart"/>
      <w:r w:rsidR="00ED1ECA" w:rsidRPr="00F94D4A">
        <w:rPr>
          <w:rFonts w:ascii="Times New Roman" w:hAnsi="Times New Roman" w:cs="Times New Roman"/>
          <w:b/>
          <w:sz w:val="24"/>
          <w:szCs w:val="24"/>
        </w:rPr>
        <w:t>treato</w:t>
      </w:r>
      <w:proofErr w:type="spellEnd"/>
      <w:r w:rsidR="00ED1ECA" w:rsidRPr="00F94D4A">
        <w:rPr>
          <w:rFonts w:ascii="Times New Roman" w:hAnsi="Times New Roman" w:cs="Times New Roman"/>
          <w:b/>
          <w:sz w:val="24"/>
          <w:szCs w:val="24"/>
        </w:rPr>
        <w:t xml:space="preserve">  c</w:t>
      </w:r>
      <w:r w:rsidR="00ED1ECA" w:rsidRPr="00F94D4A">
        <w:rPr>
          <w:rFonts w:ascii="Times New Roman" w:hAnsi="Times New Roman" w:cs="Times New Roman"/>
          <w:sz w:val="24"/>
          <w:szCs w:val="24"/>
        </w:rPr>
        <w:t>aptures</w:t>
      </w:r>
      <w:proofErr w:type="gramEnd"/>
      <w:r w:rsidR="00ED1ECA" w:rsidRPr="00F94D4A">
        <w:rPr>
          <w:rFonts w:ascii="Times New Roman" w:hAnsi="Times New Roman" w:cs="Times New Roman"/>
          <w:sz w:val="24"/>
          <w:szCs w:val="24"/>
        </w:rPr>
        <w:t xml:space="preserve"> near real time comments from social media </w:t>
      </w:r>
      <w:proofErr w:type="spellStart"/>
      <w:r w:rsidR="00ED1ECA" w:rsidRPr="00F94D4A">
        <w:rPr>
          <w:rFonts w:ascii="Times New Roman" w:hAnsi="Times New Roman" w:cs="Times New Roman"/>
          <w:sz w:val="24"/>
          <w:szCs w:val="24"/>
        </w:rPr>
        <w:t>Facebook</w:t>
      </w:r>
      <w:proofErr w:type="spellEnd"/>
      <w:r w:rsidR="00ED1ECA" w:rsidRPr="00F94D4A">
        <w:rPr>
          <w:rFonts w:ascii="Times New Roman" w:hAnsi="Times New Roman" w:cs="Times New Roman"/>
          <w:sz w:val="24"/>
          <w:szCs w:val="24"/>
        </w:rPr>
        <w:t>, Twitter, and patient forums using a combination of natural language processing algorithms, patient language</w:t>
      </w:r>
      <w:r w:rsidR="00ED1ECA" w:rsidRPr="00F94D4A">
        <w:rPr>
          <w:rFonts w:ascii="Times New Roman" w:hAnsi="Times New Roman" w:cs="Times New Roman"/>
          <w:sz w:val="24"/>
          <w:szCs w:val="24"/>
        </w:rPr>
        <w:tab/>
        <w:t xml:space="preserve">dictionaries, and big data analytics. These captured comments help </w:t>
      </w:r>
      <w:proofErr w:type="spellStart"/>
      <w:r w:rsidR="00ED1ECA" w:rsidRPr="00F94D4A">
        <w:rPr>
          <w:rFonts w:ascii="Times New Roman" w:hAnsi="Times New Roman" w:cs="Times New Roman"/>
          <w:sz w:val="24"/>
          <w:szCs w:val="24"/>
        </w:rPr>
        <w:t>pharma</w:t>
      </w:r>
      <w:proofErr w:type="spellEnd"/>
      <w:r w:rsidR="00ED1ECA" w:rsidRPr="00F94D4A">
        <w:rPr>
          <w:rFonts w:ascii="Times New Roman" w:hAnsi="Times New Roman" w:cs="Times New Roman"/>
          <w:sz w:val="24"/>
          <w:szCs w:val="24"/>
        </w:rPr>
        <w:t xml:space="preserve"> companies to gain insights into </w:t>
      </w:r>
      <w:proofErr w:type="spellStart"/>
      <w:r w:rsidR="00ED1ECA" w:rsidRPr="00F94D4A">
        <w:rPr>
          <w:rFonts w:ascii="Times New Roman" w:hAnsi="Times New Roman" w:cs="Times New Roman"/>
          <w:sz w:val="24"/>
          <w:szCs w:val="24"/>
        </w:rPr>
        <w:t>patients’lives</w:t>
      </w:r>
      <w:proofErr w:type="spellEnd"/>
      <w:r w:rsidR="00ED1ECA" w:rsidRPr="00F94D4A">
        <w:rPr>
          <w:rFonts w:ascii="Times New Roman" w:hAnsi="Times New Roman" w:cs="Times New Roman"/>
          <w:sz w:val="24"/>
          <w:szCs w:val="24"/>
        </w:rPr>
        <w:t xml:space="preserve"> and focus their efforts in the correct areas of drug development.</w:t>
      </w:r>
    </w:p>
    <w:p w:rsidR="00ED1ECA" w:rsidRPr="00F94D4A" w:rsidRDefault="00ED1ECA"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Electronic Health Records (EHRs) via HealthIT.gov </w:t>
      </w:r>
    </w:p>
    <w:p w:rsidR="00ED1ECA" w:rsidRPr="00F94D4A" w:rsidRDefault="00ED1ECA"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In</w:t>
      </w:r>
      <w:r w:rsidR="00C4389E" w:rsidRPr="00F94D4A">
        <w:rPr>
          <w:rFonts w:ascii="Times New Roman" w:hAnsi="Times New Roman" w:cs="Times New Roman"/>
          <w:sz w:val="24"/>
          <w:szCs w:val="24"/>
        </w:rPr>
        <w:t xml:space="preserve"> healthcare i</w:t>
      </w:r>
      <w:r w:rsidRPr="00F94D4A">
        <w:rPr>
          <w:rFonts w:ascii="Times New Roman" w:hAnsi="Times New Roman" w:cs="Times New Roman"/>
          <w:sz w:val="24"/>
          <w:szCs w:val="24"/>
        </w:rPr>
        <w:t xml:space="preserve">i is </w:t>
      </w:r>
      <w:proofErr w:type="gramStart"/>
      <w:r w:rsidRPr="00F94D4A">
        <w:rPr>
          <w:rFonts w:ascii="Times New Roman" w:hAnsi="Times New Roman" w:cs="Times New Roman"/>
          <w:sz w:val="24"/>
          <w:szCs w:val="24"/>
        </w:rPr>
        <w:t xml:space="preserve">critical </w:t>
      </w:r>
      <w:r w:rsidR="00C4389E" w:rsidRPr="00F94D4A">
        <w:rPr>
          <w:rFonts w:ascii="Times New Roman" w:hAnsi="Times New Roman" w:cs="Times New Roman"/>
          <w:sz w:val="24"/>
          <w:szCs w:val="24"/>
        </w:rPr>
        <w:t xml:space="preserve"> t</w:t>
      </w:r>
      <w:r w:rsidR="00847482" w:rsidRPr="00F94D4A">
        <w:rPr>
          <w:rFonts w:ascii="Times New Roman" w:hAnsi="Times New Roman" w:cs="Times New Roman"/>
          <w:sz w:val="24"/>
          <w:szCs w:val="24"/>
        </w:rPr>
        <w:t>o</w:t>
      </w:r>
      <w:proofErr w:type="gramEnd"/>
      <w:r w:rsidR="00847482" w:rsidRPr="00F94D4A">
        <w:rPr>
          <w:rFonts w:ascii="Times New Roman" w:hAnsi="Times New Roman" w:cs="Times New Roman"/>
          <w:sz w:val="24"/>
          <w:szCs w:val="24"/>
        </w:rPr>
        <w:t xml:space="preserve"> improve clinical outcomes, </w:t>
      </w:r>
      <w:r w:rsidRPr="00F94D4A">
        <w:rPr>
          <w:rFonts w:ascii="Times New Roman" w:hAnsi="Times New Roman" w:cs="Times New Roman"/>
          <w:sz w:val="24"/>
          <w:szCs w:val="24"/>
        </w:rPr>
        <w:t>improve</w:t>
      </w:r>
      <w:r w:rsidR="00847482" w:rsidRPr="00F94D4A">
        <w:rPr>
          <w:rFonts w:ascii="Times New Roman" w:hAnsi="Times New Roman" w:cs="Times New Roman"/>
          <w:sz w:val="24"/>
          <w:szCs w:val="24"/>
        </w:rPr>
        <w:t xml:space="preserve"> patient satisfaction and in</w:t>
      </w:r>
      <w:r w:rsidR="00C4389E" w:rsidRPr="00F94D4A">
        <w:rPr>
          <w:rFonts w:ascii="Times New Roman" w:hAnsi="Times New Roman" w:cs="Times New Roman"/>
          <w:sz w:val="24"/>
          <w:szCs w:val="24"/>
        </w:rPr>
        <w:t>crease</w:t>
      </w:r>
      <w:r w:rsidR="00847482" w:rsidRPr="00F94D4A">
        <w:rPr>
          <w:rFonts w:ascii="Times New Roman" w:hAnsi="Times New Roman" w:cs="Times New Roman"/>
          <w:sz w:val="24"/>
          <w:szCs w:val="24"/>
        </w:rPr>
        <w:t xml:space="preserve"> revenue</w:t>
      </w:r>
      <w:r w:rsidRPr="00F94D4A">
        <w:rPr>
          <w:rFonts w:ascii="Times New Roman" w:hAnsi="Times New Roman" w:cs="Times New Roman"/>
          <w:sz w:val="24"/>
          <w:szCs w:val="24"/>
        </w:rPr>
        <w:t xml:space="preserve"> generation.</w:t>
      </w:r>
      <w:r w:rsidR="00C4389E"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US government </w:t>
      </w:r>
      <w:r w:rsidR="00C4389E" w:rsidRPr="00F94D4A">
        <w:rPr>
          <w:rFonts w:ascii="Times New Roman" w:hAnsi="Times New Roman" w:cs="Times New Roman"/>
          <w:sz w:val="24"/>
          <w:szCs w:val="24"/>
        </w:rPr>
        <w:t>encourage</w:t>
      </w:r>
      <w:r w:rsidRPr="00F94D4A">
        <w:rPr>
          <w:rFonts w:ascii="Times New Roman" w:hAnsi="Times New Roman" w:cs="Times New Roman"/>
          <w:sz w:val="24"/>
          <w:szCs w:val="24"/>
        </w:rPr>
        <w:t>s</w:t>
      </w:r>
      <w:r w:rsidR="00C4389E"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the use of Electronic Health</w:t>
      </w:r>
      <w:r w:rsidR="001C5D2D"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Records (EHRs) via HealthIT.gov and </w:t>
      </w:r>
      <w:r w:rsidR="00C4389E" w:rsidRPr="00F94D4A">
        <w:rPr>
          <w:rFonts w:ascii="Times New Roman" w:hAnsi="Times New Roman" w:cs="Times New Roman"/>
          <w:sz w:val="24"/>
          <w:szCs w:val="24"/>
        </w:rPr>
        <w:t xml:space="preserve">providing </w:t>
      </w:r>
      <w:r w:rsidRPr="00F94D4A">
        <w:rPr>
          <w:rFonts w:ascii="Times New Roman" w:hAnsi="Times New Roman" w:cs="Times New Roman"/>
          <w:sz w:val="24"/>
          <w:szCs w:val="24"/>
        </w:rPr>
        <w:t xml:space="preserve">benefit in the form of </w:t>
      </w:r>
      <w:r w:rsidR="00C4389E" w:rsidRPr="00F94D4A">
        <w:rPr>
          <w:rFonts w:ascii="Times New Roman" w:hAnsi="Times New Roman" w:cs="Times New Roman"/>
          <w:sz w:val="24"/>
          <w:szCs w:val="24"/>
        </w:rPr>
        <w:t>i</w:t>
      </w:r>
      <w:r w:rsidR="00847482" w:rsidRPr="00F94D4A">
        <w:rPr>
          <w:rFonts w:ascii="Times New Roman" w:hAnsi="Times New Roman" w:cs="Times New Roman"/>
          <w:sz w:val="24"/>
          <w:szCs w:val="24"/>
        </w:rPr>
        <w:t xml:space="preserve">ncentives to doctors </w:t>
      </w:r>
      <w:r w:rsidR="00C4389E" w:rsidRPr="00F94D4A">
        <w:rPr>
          <w:rFonts w:ascii="Times New Roman" w:hAnsi="Times New Roman" w:cs="Times New Roman"/>
          <w:sz w:val="24"/>
          <w:szCs w:val="24"/>
        </w:rPr>
        <w:t>who are minimizing medical errors and give quality by meaningful use of</w:t>
      </w:r>
      <w:r w:rsidR="00847482" w:rsidRPr="00F94D4A">
        <w:rPr>
          <w:rFonts w:ascii="Times New Roman" w:hAnsi="Times New Roman" w:cs="Times New Roman"/>
          <w:sz w:val="24"/>
          <w:szCs w:val="24"/>
        </w:rPr>
        <w:t xml:space="preserve"> EHRs</w:t>
      </w:r>
      <w:r w:rsidR="00C4389E" w:rsidRPr="00F94D4A">
        <w:rPr>
          <w:rFonts w:ascii="Times New Roman" w:hAnsi="Times New Roman" w:cs="Times New Roman"/>
          <w:sz w:val="24"/>
          <w:szCs w:val="24"/>
        </w:rPr>
        <w:t xml:space="preserve">. </w:t>
      </w:r>
      <w:r w:rsidR="00F253F2">
        <w:rPr>
          <w:rFonts w:ascii="Times New Roman" w:hAnsi="Times New Roman" w:cs="Times New Roman"/>
          <w:sz w:val="24"/>
          <w:szCs w:val="24"/>
          <w:vertAlign w:val="superscript"/>
        </w:rPr>
        <w:t>[17</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F253F2" w:rsidRPr="00F94D4A">
        <w:rPr>
          <w:rFonts w:ascii="Times New Roman" w:hAnsi="Times New Roman" w:cs="Times New Roman"/>
          <w:color w:val="303030"/>
          <w:sz w:val="24"/>
          <w:szCs w:val="24"/>
          <w:shd w:val="clear" w:color="auto" w:fill="FFFFFF"/>
        </w:rPr>
        <w:t xml:space="preserve"> </w:t>
      </w:r>
    </w:p>
    <w:p w:rsidR="007F13AA" w:rsidRPr="00F94D4A" w:rsidRDefault="007F13AA"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Patient education tools </w:t>
      </w:r>
    </w:p>
    <w:p w:rsidR="00634356" w:rsidRDefault="007F13AA"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W</w:t>
      </w:r>
      <w:r w:rsidR="00847482" w:rsidRPr="00F94D4A">
        <w:rPr>
          <w:rFonts w:ascii="Times New Roman" w:hAnsi="Times New Roman" w:cs="Times New Roman"/>
          <w:sz w:val="24"/>
          <w:szCs w:val="24"/>
        </w:rPr>
        <w:t>ebsites</w:t>
      </w:r>
      <w:r w:rsidRPr="00F94D4A">
        <w:rPr>
          <w:rFonts w:ascii="Times New Roman" w:hAnsi="Times New Roman" w:cs="Times New Roman"/>
          <w:sz w:val="24"/>
          <w:szCs w:val="24"/>
        </w:rPr>
        <w:t xml:space="preserve"> </w:t>
      </w:r>
      <w:proofErr w:type="gramStart"/>
      <w:r w:rsidRPr="00F94D4A">
        <w:rPr>
          <w:rFonts w:ascii="Times New Roman" w:hAnsi="Times New Roman" w:cs="Times New Roman"/>
          <w:sz w:val="24"/>
          <w:szCs w:val="24"/>
        </w:rPr>
        <w:t xml:space="preserve">are </w:t>
      </w:r>
      <w:r w:rsidR="00847482" w:rsidRPr="00F94D4A">
        <w:rPr>
          <w:rFonts w:ascii="Times New Roman" w:hAnsi="Times New Roman" w:cs="Times New Roman"/>
          <w:sz w:val="24"/>
          <w:szCs w:val="24"/>
        </w:rPr>
        <w:t xml:space="preserve"> access</w:t>
      </w:r>
      <w:r w:rsidR="00C4389E" w:rsidRPr="00F94D4A">
        <w:rPr>
          <w:rFonts w:ascii="Times New Roman" w:hAnsi="Times New Roman" w:cs="Times New Roman"/>
          <w:sz w:val="24"/>
          <w:szCs w:val="24"/>
        </w:rPr>
        <w:t>ible</w:t>
      </w:r>
      <w:proofErr w:type="gramEnd"/>
      <w:r w:rsidR="00C4389E"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 via mobiles or the internet </w:t>
      </w:r>
      <w:r w:rsidRPr="00F94D4A">
        <w:rPr>
          <w:rFonts w:ascii="Times New Roman" w:hAnsi="Times New Roman" w:cs="Times New Roman"/>
          <w:sz w:val="24"/>
          <w:szCs w:val="24"/>
        </w:rPr>
        <w:t xml:space="preserve"> for </w:t>
      </w:r>
      <w:r w:rsidR="00847482" w:rsidRPr="00F94D4A">
        <w:rPr>
          <w:rFonts w:ascii="Times New Roman" w:hAnsi="Times New Roman" w:cs="Times New Roman"/>
          <w:sz w:val="24"/>
          <w:szCs w:val="24"/>
        </w:rPr>
        <w:t>educating patients on</w:t>
      </w:r>
      <w:r w:rsidR="00C4389E"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diseases.</w:t>
      </w:r>
      <w:r w:rsidR="001E0FA8" w:rsidRPr="00F94D4A">
        <w:rPr>
          <w:rFonts w:ascii="Times New Roman" w:hAnsi="Times New Roman" w:cs="Times New Roman"/>
          <w:sz w:val="24"/>
          <w:szCs w:val="24"/>
        </w:rPr>
        <w:t xml:space="preserve"> for example </w:t>
      </w:r>
      <w:r w:rsidR="00847482" w:rsidRPr="00F94D4A">
        <w:rPr>
          <w:rFonts w:ascii="Times New Roman" w:hAnsi="Times New Roman" w:cs="Times New Roman"/>
          <w:b/>
          <w:sz w:val="24"/>
          <w:szCs w:val="24"/>
        </w:rPr>
        <w:t>Agency for Health Research and Quality</w:t>
      </w:r>
      <w:r w:rsidR="00847482" w:rsidRPr="00F94D4A">
        <w:rPr>
          <w:rFonts w:ascii="Times New Roman" w:hAnsi="Times New Roman" w:cs="Times New Roman"/>
          <w:sz w:val="24"/>
          <w:szCs w:val="24"/>
        </w:rPr>
        <w:t xml:space="preserve"> maintained by US Department of Health and </w:t>
      </w:r>
      <w:proofErr w:type="spellStart"/>
      <w:r w:rsidR="00847482" w:rsidRPr="00F94D4A">
        <w:rPr>
          <w:rFonts w:ascii="Times New Roman" w:hAnsi="Times New Roman" w:cs="Times New Roman"/>
          <w:sz w:val="24"/>
          <w:szCs w:val="24"/>
        </w:rPr>
        <w:t>HumanServices</w:t>
      </w:r>
      <w:proofErr w:type="spellEnd"/>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ClinicalResearch.com</w:t>
      </w:r>
      <w:r w:rsidR="001E0FA8" w:rsidRPr="00F94D4A">
        <w:rPr>
          <w:rFonts w:ascii="Times New Roman" w:hAnsi="Times New Roman" w:cs="Times New Roman"/>
          <w:sz w:val="24"/>
          <w:szCs w:val="24"/>
        </w:rPr>
        <w:t>,</w:t>
      </w:r>
      <w:r w:rsidR="001D3EFA" w:rsidRPr="00F94D4A">
        <w:rPr>
          <w:rFonts w:ascii="Times New Roman" w:hAnsi="Times New Roman" w:cs="Times New Roman"/>
          <w:sz w:val="24"/>
          <w:szCs w:val="24"/>
        </w:rPr>
        <w:t xml:space="preserve"> </w:t>
      </w:r>
      <w:r w:rsidR="00847482" w:rsidRPr="00F94D4A">
        <w:rPr>
          <w:rFonts w:ascii="Times New Roman" w:hAnsi="Times New Roman" w:cs="Times New Roman"/>
          <w:b/>
          <w:sz w:val="24"/>
          <w:szCs w:val="24"/>
        </w:rPr>
        <w:t xml:space="preserve">WELVU </w:t>
      </w:r>
      <w:r w:rsidR="00847482" w:rsidRPr="00F94D4A">
        <w:rPr>
          <w:rFonts w:ascii="Times New Roman" w:hAnsi="Times New Roman" w:cs="Times New Roman"/>
          <w:sz w:val="24"/>
          <w:szCs w:val="24"/>
        </w:rPr>
        <w:t xml:space="preserve">– Mobile First, an </w:t>
      </w:r>
      <w:proofErr w:type="spellStart"/>
      <w:r w:rsidR="00847482" w:rsidRPr="00F94D4A">
        <w:rPr>
          <w:rFonts w:ascii="Times New Roman" w:hAnsi="Times New Roman" w:cs="Times New Roman"/>
          <w:sz w:val="24"/>
          <w:szCs w:val="24"/>
        </w:rPr>
        <w:t>iPad</w:t>
      </w:r>
      <w:proofErr w:type="spellEnd"/>
      <w:r w:rsidR="00847482" w:rsidRPr="00F94D4A">
        <w:rPr>
          <w:rFonts w:ascii="Times New Roman" w:hAnsi="Times New Roman" w:cs="Times New Roman"/>
          <w:sz w:val="24"/>
          <w:szCs w:val="24"/>
        </w:rPr>
        <w:t xml:space="preserve">- and </w:t>
      </w:r>
      <w:proofErr w:type="spellStart"/>
      <w:r w:rsidR="00847482" w:rsidRPr="00F94D4A">
        <w:rPr>
          <w:rFonts w:ascii="Times New Roman" w:hAnsi="Times New Roman" w:cs="Times New Roman"/>
          <w:sz w:val="24"/>
          <w:szCs w:val="24"/>
        </w:rPr>
        <w:t>iPhone</w:t>
      </w:r>
      <w:proofErr w:type="spellEnd"/>
      <w:r w:rsidR="00847482" w:rsidRPr="00F94D4A">
        <w:rPr>
          <w:rFonts w:ascii="Times New Roman" w:hAnsi="Times New Roman" w:cs="Times New Roman"/>
          <w:sz w:val="24"/>
          <w:szCs w:val="24"/>
        </w:rPr>
        <w:t xml:space="preserve">-based educative tool providing medical </w:t>
      </w:r>
      <w:proofErr w:type="spellStart"/>
      <w:r w:rsidR="00847482" w:rsidRPr="00F94D4A">
        <w:rPr>
          <w:rFonts w:ascii="Times New Roman" w:hAnsi="Times New Roman" w:cs="Times New Roman"/>
          <w:sz w:val="24"/>
          <w:szCs w:val="24"/>
        </w:rPr>
        <w:t>illustration,quality</w:t>
      </w:r>
      <w:proofErr w:type="spellEnd"/>
      <w:r w:rsidR="00847482" w:rsidRPr="00F94D4A">
        <w:rPr>
          <w:rFonts w:ascii="Times New Roman" w:hAnsi="Times New Roman" w:cs="Times New Roman"/>
          <w:sz w:val="24"/>
          <w:szCs w:val="24"/>
        </w:rPr>
        <w:t xml:space="preserve"> scores, and health outcomes to engage patients</w:t>
      </w:r>
      <w:r w:rsidR="001E0FA8" w:rsidRPr="00F94D4A">
        <w:rPr>
          <w:rFonts w:ascii="Times New Roman" w:hAnsi="Times New Roman" w:cs="Times New Roman"/>
          <w:sz w:val="24"/>
          <w:szCs w:val="24"/>
        </w:rPr>
        <w:t xml:space="preserve">, </w:t>
      </w:r>
      <w:proofErr w:type="spellStart"/>
      <w:r w:rsidR="00847482" w:rsidRPr="00F94D4A">
        <w:rPr>
          <w:rFonts w:ascii="Times New Roman" w:hAnsi="Times New Roman" w:cs="Times New Roman"/>
          <w:b/>
          <w:sz w:val="24"/>
          <w:szCs w:val="24"/>
        </w:rPr>
        <w:t>Krames</w:t>
      </w:r>
      <w:proofErr w:type="spellEnd"/>
      <w:r w:rsidR="00847482" w:rsidRPr="00F94D4A">
        <w:rPr>
          <w:rFonts w:ascii="Times New Roman" w:hAnsi="Times New Roman" w:cs="Times New Roman"/>
          <w:b/>
          <w:sz w:val="24"/>
          <w:szCs w:val="24"/>
        </w:rPr>
        <w:t xml:space="preserve"> patient education</w:t>
      </w:r>
      <w:r w:rsidR="00847482" w:rsidRPr="00F94D4A">
        <w:rPr>
          <w:rFonts w:ascii="Times New Roman" w:hAnsi="Times New Roman" w:cs="Times New Roman"/>
          <w:sz w:val="24"/>
          <w:szCs w:val="24"/>
        </w:rPr>
        <w:t xml:space="preserve"> from </w:t>
      </w:r>
      <w:proofErr w:type="spellStart"/>
      <w:r w:rsidR="00847482" w:rsidRPr="00F94D4A">
        <w:rPr>
          <w:rFonts w:ascii="Times New Roman" w:hAnsi="Times New Roman" w:cs="Times New Roman"/>
          <w:sz w:val="24"/>
          <w:szCs w:val="24"/>
        </w:rPr>
        <w:t>StayWell</w:t>
      </w:r>
      <w:proofErr w:type="spellEnd"/>
      <w:r w:rsidR="001E0FA8" w:rsidRPr="00F94D4A">
        <w:rPr>
          <w:rFonts w:ascii="Times New Roman" w:hAnsi="Times New Roman" w:cs="Times New Roman"/>
          <w:sz w:val="24"/>
          <w:szCs w:val="24"/>
        </w:rPr>
        <w:t xml:space="preserve">, </w:t>
      </w:r>
      <w:proofErr w:type="spellStart"/>
      <w:r w:rsidR="00847482" w:rsidRPr="00F94D4A">
        <w:rPr>
          <w:rFonts w:ascii="Times New Roman" w:hAnsi="Times New Roman" w:cs="Times New Roman"/>
          <w:b/>
          <w:sz w:val="24"/>
          <w:szCs w:val="24"/>
        </w:rPr>
        <w:t>ExitCare</w:t>
      </w:r>
      <w:proofErr w:type="spellEnd"/>
      <w:r w:rsidR="00847482" w:rsidRPr="00F94D4A">
        <w:rPr>
          <w:rFonts w:ascii="Times New Roman" w:hAnsi="Times New Roman" w:cs="Times New Roman"/>
          <w:b/>
          <w:sz w:val="24"/>
          <w:szCs w:val="24"/>
        </w:rPr>
        <w:t xml:space="preserve"> </w:t>
      </w:r>
      <w:proofErr w:type="spellStart"/>
      <w:r w:rsidR="00847482" w:rsidRPr="00F94D4A">
        <w:rPr>
          <w:rFonts w:ascii="Times New Roman" w:hAnsi="Times New Roman" w:cs="Times New Roman"/>
          <w:b/>
          <w:sz w:val="24"/>
          <w:szCs w:val="24"/>
        </w:rPr>
        <w:t>OnScreen</w:t>
      </w:r>
      <w:proofErr w:type="spellEnd"/>
      <w:r w:rsidR="00847482" w:rsidRPr="00F94D4A">
        <w:rPr>
          <w:rFonts w:ascii="Times New Roman" w:hAnsi="Times New Roman" w:cs="Times New Roman"/>
          <w:sz w:val="24"/>
          <w:szCs w:val="24"/>
        </w:rPr>
        <w:t>™ video solutions for patient education</w:t>
      </w:r>
      <w:r w:rsidR="003E5777" w:rsidRPr="00F94D4A">
        <w:rPr>
          <w:rFonts w:ascii="Times New Roman" w:hAnsi="Times New Roman" w:cs="Times New Roman"/>
          <w:sz w:val="24"/>
          <w:szCs w:val="24"/>
        </w:rPr>
        <w:t xml:space="preserve"> </w:t>
      </w:r>
      <w:proofErr w:type="spellStart"/>
      <w:r w:rsidRPr="00F94D4A">
        <w:rPr>
          <w:rFonts w:ascii="Times New Roman" w:hAnsi="Times New Roman" w:cs="Times New Roman"/>
          <w:b/>
          <w:sz w:val="24"/>
          <w:szCs w:val="24"/>
        </w:rPr>
        <w:t>MediGuard</w:t>
      </w:r>
      <w:proofErr w:type="spellEnd"/>
      <w:r w:rsidRPr="00F94D4A">
        <w:rPr>
          <w:rFonts w:ascii="Times New Roman" w:hAnsi="Times New Roman" w:cs="Times New Roman"/>
          <w:b/>
          <w:sz w:val="24"/>
          <w:szCs w:val="24"/>
        </w:rPr>
        <w:t xml:space="preserve">™ </w:t>
      </w:r>
      <w:r w:rsidRPr="00F94D4A">
        <w:rPr>
          <w:rFonts w:ascii="Times New Roman" w:hAnsi="Times New Roman" w:cs="Times New Roman"/>
          <w:sz w:val="24"/>
          <w:szCs w:val="24"/>
        </w:rPr>
        <w:t xml:space="preserve">a Dose compliance tracking tools </w:t>
      </w:r>
      <w:proofErr w:type="spellStart"/>
      <w:r w:rsidRPr="00F94D4A">
        <w:rPr>
          <w:rFonts w:ascii="Times New Roman" w:hAnsi="Times New Roman" w:cs="Times New Roman"/>
          <w:sz w:val="24"/>
          <w:szCs w:val="24"/>
        </w:rPr>
        <w:t>remindes</w:t>
      </w:r>
      <w:proofErr w:type="spellEnd"/>
      <w:r w:rsidRPr="00F94D4A">
        <w:rPr>
          <w:rFonts w:ascii="Times New Roman" w:hAnsi="Times New Roman" w:cs="Times New Roman"/>
          <w:sz w:val="24"/>
          <w:szCs w:val="24"/>
        </w:rPr>
        <w:t xml:space="preserve"> for dose intake. In a trial </w:t>
      </w:r>
      <w:r w:rsidR="00847482" w:rsidRPr="00F94D4A">
        <w:rPr>
          <w:rFonts w:ascii="Times New Roman" w:hAnsi="Times New Roman" w:cs="Times New Roman"/>
          <w:sz w:val="24"/>
          <w:szCs w:val="24"/>
        </w:rPr>
        <w:t xml:space="preserve">retention of </w:t>
      </w:r>
      <w:proofErr w:type="gramStart"/>
      <w:r w:rsidR="00847482" w:rsidRPr="00F94D4A">
        <w:rPr>
          <w:rFonts w:ascii="Times New Roman" w:hAnsi="Times New Roman" w:cs="Times New Roman"/>
          <w:sz w:val="24"/>
          <w:szCs w:val="24"/>
        </w:rPr>
        <w:t>patients  is</w:t>
      </w:r>
      <w:proofErr w:type="gramEnd"/>
      <w:r w:rsidR="00847482" w:rsidRPr="00F94D4A">
        <w:rPr>
          <w:rFonts w:ascii="Times New Roman" w:hAnsi="Times New Roman" w:cs="Times New Roman"/>
          <w:sz w:val="24"/>
          <w:szCs w:val="24"/>
        </w:rPr>
        <w:t xml:space="preserve"> the key to the success of the overall project. </w:t>
      </w:r>
      <w:proofErr w:type="spellStart"/>
      <w:r w:rsidR="00847482" w:rsidRPr="00F94D4A">
        <w:rPr>
          <w:rFonts w:ascii="Times New Roman" w:hAnsi="Times New Roman" w:cs="Times New Roman"/>
          <w:sz w:val="24"/>
          <w:szCs w:val="24"/>
        </w:rPr>
        <w:t>Acurian</w:t>
      </w:r>
      <w:proofErr w:type="spellEnd"/>
      <w:r w:rsidR="00847482" w:rsidRPr="00F94D4A">
        <w:rPr>
          <w:rFonts w:ascii="Times New Roman" w:hAnsi="Times New Roman" w:cs="Times New Roman"/>
          <w:sz w:val="24"/>
          <w:szCs w:val="24"/>
        </w:rPr>
        <w:t>, a service</w:t>
      </w:r>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provider for recruitment and retention services uses platforms such as </w:t>
      </w:r>
      <w:proofErr w:type="spellStart"/>
      <w:r w:rsidR="00847482" w:rsidRPr="00F94D4A">
        <w:rPr>
          <w:rFonts w:ascii="Times New Roman" w:hAnsi="Times New Roman" w:cs="Times New Roman"/>
          <w:sz w:val="24"/>
          <w:szCs w:val="24"/>
        </w:rPr>
        <w:t>Facebook</w:t>
      </w:r>
      <w:proofErr w:type="spellEnd"/>
      <w:r w:rsidR="00847482" w:rsidRPr="00F94D4A">
        <w:rPr>
          <w:rFonts w:ascii="Times New Roman" w:hAnsi="Times New Roman" w:cs="Times New Roman"/>
          <w:sz w:val="24"/>
          <w:szCs w:val="24"/>
        </w:rPr>
        <w:t xml:space="preserve"> and </w:t>
      </w:r>
      <w:proofErr w:type="spellStart"/>
      <w:r w:rsidR="00847482" w:rsidRPr="00F94D4A">
        <w:rPr>
          <w:rFonts w:ascii="Times New Roman" w:hAnsi="Times New Roman" w:cs="Times New Roman"/>
          <w:sz w:val="24"/>
          <w:szCs w:val="24"/>
        </w:rPr>
        <w:t>Myspace</w:t>
      </w:r>
      <w:proofErr w:type="spellEnd"/>
      <w:r w:rsidR="00847482" w:rsidRPr="00F94D4A">
        <w:rPr>
          <w:rFonts w:ascii="Times New Roman" w:hAnsi="Times New Roman" w:cs="Times New Roman"/>
          <w:sz w:val="24"/>
          <w:szCs w:val="24"/>
        </w:rPr>
        <w:t xml:space="preserve"> for</w:t>
      </w:r>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patient refe</w:t>
      </w:r>
      <w:r w:rsidR="003E5777" w:rsidRPr="00F94D4A">
        <w:rPr>
          <w:rFonts w:ascii="Times New Roman" w:hAnsi="Times New Roman" w:cs="Times New Roman"/>
          <w:sz w:val="24"/>
          <w:szCs w:val="24"/>
        </w:rPr>
        <w:t>rrals and retention strategies.</w:t>
      </w:r>
      <w:r w:rsidR="00847482" w:rsidRPr="00F94D4A">
        <w:rPr>
          <w:rFonts w:ascii="Times New Roman" w:hAnsi="Times New Roman" w:cs="Times New Roman"/>
          <w:sz w:val="24"/>
          <w:szCs w:val="24"/>
        </w:rPr>
        <w:t xml:space="preserve"> The easier it is to be compliant to study schedule, the</w:t>
      </w:r>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better is the retention till the end. </w:t>
      </w:r>
      <w:r w:rsidR="00F253F2">
        <w:rPr>
          <w:rFonts w:ascii="Times New Roman" w:hAnsi="Times New Roman" w:cs="Times New Roman"/>
          <w:sz w:val="24"/>
          <w:szCs w:val="24"/>
          <w:vertAlign w:val="superscript"/>
        </w:rPr>
        <w:t>[17</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p>
    <w:p w:rsidR="00634356" w:rsidRDefault="00634356" w:rsidP="00F94D4A">
      <w:pPr>
        <w:spacing w:line="360" w:lineRule="auto"/>
        <w:jc w:val="both"/>
        <w:rPr>
          <w:rFonts w:ascii="Times New Roman" w:hAnsi="Times New Roman" w:cs="Times New Roman"/>
          <w:sz w:val="24"/>
          <w:szCs w:val="24"/>
        </w:rPr>
      </w:pPr>
    </w:p>
    <w:p w:rsidR="00847482" w:rsidRPr="00F94D4A" w:rsidRDefault="00AA62EC" w:rsidP="00F94D4A">
      <w:pPr>
        <w:spacing w:line="360" w:lineRule="auto"/>
        <w:jc w:val="both"/>
        <w:rPr>
          <w:rFonts w:ascii="Times New Roman" w:hAnsi="Times New Roman" w:cs="Times New Roman"/>
          <w:sz w:val="24"/>
          <w:szCs w:val="24"/>
        </w:rPr>
      </w:pPr>
      <w:r w:rsidRPr="00F94D4A">
        <w:rPr>
          <w:rFonts w:ascii="Times New Roman" w:hAnsi="Times New Roman" w:cs="Times New Roman"/>
          <w:color w:val="303030"/>
          <w:sz w:val="24"/>
          <w:szCs w:val="24"/>
          <w:shd w:val="clear" w:color="auto" w:fill="FFFFFF"/>
        </w:rPr>
        <w:t xml:space="preserve"> </w:t>
      </w:r>
    </w:p>
    <w:p w:rsidR="00BF37B7" w:rsidRPr="00F94D4A" w:rsidRDefault="00C140E9"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lastRenderedPageBreak/>
        <w:t xml:space="preserve">Application of </w:t>
      </w:r>
      <w:r w:rsidR="00BF37B7" w:rsidRPr="00F94D4A">
        <w:rPr>
          <w:rFonts w:ascii="Times New Roman" w:hAnsi="Times New Roman" w:cs="Times New Roman"/>
          <w:b/>
          <w:sz w:val="24"/>
          <w:szCs w:val="24"/>
        </w:rPr>
        <w:t xml:space="preserve">Digitalisation </w:t>
      </w:r>
      <w:r w:rsidRPr="00F94D4A">
        <w:rPr>
          <w:rFonts w:ascii="Times New Roman" w:hAnsi="Times New Roman" w:cs="Times New Roman"/>
          <w:b/>
          <w:sz w:val="24"/>
          <w:szCs w:val="24"/>
        </w:rPr>
        <w:t>tools in CDM</w:t>
      </w:r>
      <w:r w:rsidR="00BF37B7" w:rsidRPr="00F94D4A">
        <w:rPr>
          <w:rFonts w:ascii="Times New Roman" w:hAnsi="Times New Roman" w:cs="Times New Roman"/>
          <w:b/>
          <w:sz w:val="24"/>
          <w:szCs w:val="24"/>
        </w:rPr>
        <w:t xml:space="preserve"> </w:t>
      </w:r>
    </w:p>
    <w:p w:rsidR="00B87DF4" w:rsidRPr="00F94D4A" w:rsidRDefault="00B87DF4"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Digital technologies can transform the future of clinical trials</w:t>
      </w:r>
      <w:r w:rsidR="009243B0" w:rsidRPr="00F94D4A">
        <w:rPr>
          <w:rFonts w:ascii="Times New Roman" w:hAnsi="Times New Roman" w:cs="Times New Roman"/>
          <w:sz w:val="24"/>
          <w:szCs w:val="24"/>
        </w:rPr>
        <w:t xml:space="preserve">. Digital technologies can </w:t>
      </w:r>
      <w:r w:rsidRPr="00F94D4A">
        <w:rPr>
          <w:rFonts w:ascii="Times New Roman" w:hAnsi="Times New Roman" w:cs="Times New Roman"/>
          <w:sz w:val="24"/>
          <w:szCs w:val="24"/>
        </w:rPr>
        <w:t xml:space="preserve">facilitate participation by clinical research staff, increase the amount and quality of data collected in </w:t>
      </w:r>
      <w:proofErr w:type="gramStart"/>
      <w:r w:rsidRPr="00F94D4A">
        <w:rPr>
          <w:rFonts w:ascii="Times New Roman" w:hAnsi="Times New Roman" w:cs="Times New Roman"/>
          <w:sz w:val="24"/>
          <w:szCs w:val="24"/>
        </w:rPr>
        <w:t>trials.,</w:t>
      </w:r>
      <w:proofErr w:type="gramEnd"/>
      <w:r w:rsidRPr="00F94D4A">
        <w:rPr>
          <w:rFonts w:ascii="Times New Roman" w:hAnsi="Times New Roman" w:cs="Times New Roman"/>
          <w:sz w:val="24"/>
          <w:szCs w:val="24"/>
        </w:rPr>
        <w:t xml:space="preserve"> digital technologies fastens cycle times for products in development. </w:t>
      </w:r>
      <w:r w:rsidR="00F253F2">
        <w:rPr>
          <w:rFonts w:ascii="Times New Roman" w:hAnsi="Times New Roman" w:cs="Times New Roman"/>
          <w:sz w:val="24"/>
          <w:szCs w:val="24"/>
          <w:vertAlign w:val="superscript"/>
        </w:rPr>
        <w:t>[22, 23</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F253F2" w:rsidRPr="00F94D4A">
        <w:rPr>
          <w:rFonts w:ascii="Times New Roman" w:hAnsi="Times New Roman" w:cs="Times New Roman"/>
          <w:color w:val="303030"/>
          <w:sz w:val="24"/>
          <w:szCs w:val="24"/>
          <w:shd w:val="clear" w:color="auto" w:fill="FFFFFF"/>
        </w:rPr>
        <w:t xml:space="preserve"> </w:t>
      </w:r>
    </w:p>
    <w:p w:rsidR="00A12920" w:rsidRPr="00F94D4A" w:rsidRDefault="00A12920"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Fac</w:t>
      </w:r>
      <w:r w:rsidR="008F1C6E" w:rsidRPr="00F94D4A">
        <w:rPr>
          <w:rFonts w:ascii="Times New Roman" w:hAnsi="Times New Roman" w:cs="Times New Roman"/>
          <w:b/>
          <w:sz w:val="24"/>
          <w:szCs w:val="24"/>
        </w:rPr>
        <w:t>ilitators and barriers</w:t>
      </w:r>
      <w:r w:rsidR="00083E32" w:rsidRPr="00F94D4A">
        <w:rPr>
          <w:rFonts w:ascii="Times New Roman" w:hAnsi="Times New Roman" w:cs="Times New Roman"/>
          <w:b/>
          <w:sz w:val="24"/>
          <w:szCs w:val="24"/>
        </w:rPr>
        <w:t xml:space="preserve"> </w:t>
      </w:r>
      <w:r w:rsidR="00375932" w:rsidRPr="00F94D4A">
        <w:rPr>
          <w:rFonts w:ascii="Times New Roman" w:hAnsi="Times New Roman" w:cs="Times New Roman"/>
          <w:b/>
          <w:sz w:val="24"/>
          <w:szCs w:val="24"/>
        </w:rPr>
        <w:t>in Digitalised</w:t>
      </w:r>
      <w:r w:rsidRPr="00F94D4A">
        <w:rPr>
          <w:rFonts w:ascii="Times New Roman" w:hAnsi="Times New Roman" w:cs="Times New Roman"/>
          <w:b/>
          <w:sz w:val="24"/>
          <w:szCs w:val="24"/>
        </w:rPr>
        <w:t xml:space="preserve"> CDM</w:t>
      </w:r>
    </w:p>
    <w:p w:rsidR="00BF37B7" w:rsidRPr="00F94D4A" w:rsidRDefault="0068273B"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 xml:space="preserve">Enrolment in </w:t>
      </w:r>
      <w:proofErr w:type="gramStart"/>
      <w:r w:rsidRPr="00F94D4A">
        <w:rPr>
          <w:rFonts w:ascii="Times New Roman" w:hAnsi="Times New Roman" w:cs="Times New Roman"/>
          <w:b/>
          <w:sz w:val="24"/>
          <w:szCs w:val="24"/>
        </w:rPr>
        <w:t>trial</w:t>
      </w:r>
      <w:r w:rsidRPr="00F94D4A">
        <w:rPr>
          <w:rFonts w:ascii="Times New Roman" w:hAnsi="Times New Roman" w:cs="Times New Roman"/>
          <w:sz w:val="24"/>
          <w:szCs w:val="24"/>
        </w:rPr>
        <w:t xml:space="preserve"> :</w:t>
      </w:r>
      <w:proofErr w:type="gramEnd"/>
      <w:r w:rsidR="00EA7FB1" w:rsidRPr="00F94D4A">
        <w:rPr>
          <w:rFonts w:ascii="Times New Roman" w:hAnsi="Times New Roman" w:cs="Times New Roman"/>
          <w:sz w:val="24"/>
          <w:szCs w:val="24"/>
        </w:rPr>
        <w:t xml:space="preserve"> Recruit</w:t>
      </w:r>
      <w:r w:rsidR="007C317F" w:rsidRPr="00F94D4A">
        <w:rPr>
          <w:rFonts w:ascii="Times New Roman" w:hAnsi="Times New Roman" w:cs="Times New Roman"/>
          <w:sz w:val="24"/>
          <w:szCs w:val="24"/>
        </w:rPr>
        <w:t xml:space="preserve">ment in a clinical trial </w:t>
      </w:r>
      <w:r w:rsidR="00EA7FB1" w:rsidRPr="00F94D4A">
        <w:rPr>
          <w:rFonts w:ascii="Times New Roman" w:hAnsi="Times New Roman" w:cs="Times New Roman"/>
          <w:sz w:val="24"/>
          <w:szCs w:val="24"/>
        </w:rPr>
        <w:t xml:space="preserve">is a </w:t>
      </w:r>
      <w:r w:rsidR="007C317F" w:rsidRPr="00F94D4A">
        <w:rPr>
          <w:rFonts w:ascii="Times New Roman" w:hAnsi="Times New Roman" w:cs="Times New Roman"/>
          <w:sz w:val="24"/>
          <w:szCs w:val="24"/>
        </w:rPr>
        <w:t xml:space="preserve">most </w:t>
      </w:r>
      <w:r w:rsidR="00EA7FB1" w:rsidRPr="00F94D4A">
        <w:rPr>
          <w:rFonts w:ascii="Times New Roman" w:hAnsi="Times New Roman" w:cs="Times New Roman"/>
          <w:sz w:val="24"/>
          <w:szCs w:val="24"/>
        </w:rPr>
        <w:t xml:space="preserve">critical </w:t>
      </w:r>
      <w:r w:rsidR="007C317F" w:rsidRPr="00F94D4A">
        <w:rPr>
          <w:rFonts w:ascii="Times New Roman" w:hAnsi="Times New Roman" w:cs="Times New Roman"/>
          <w:sz w:val="24"/>
          <w:szCs w:val="24"/>
        </w:rPr>
        <w:t>point of consideration since</w:t>
      </w:r>
      <w:r w:rsidR="00EA7FB1"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more than two-thirds of trial sites </w:t>
      </w:r>
      <w:r w:rsidR="007C317F" w:rsidRPr="00F94D4A">
        <w:rPr>
          <w:rFonts w:ascii="Times New Roman" w:hAnsi="Times New Roman" w:cs="Times New Roman"/>
          <w:sz w:val="24"/>
          <w:szCs w:val="24"/>
        </w:rPr>
        <w:t xml:space="preserve">fail to accomplish </w:t>
      </w:r>
      <w:r w:rsidR="00EA7FB1" w:rsidRPr="00F94D4A">
        <w:rPr>
          <w:rFonts w:ascii="Times New Roman" w:hAnsi="Times New Roman" w:cs="Times New Roman"/>
          <w:sz w:val="24"/>
          <w:szCs w:val="24"/>
        </w:rPr>
        <w:t xml:space="preserve">original </w:t>
      </w:r>
      <w:r w:rsidR="007C317F" w:rsidRPr="00F94D4A">
        <w:rPr>
          <w:rFonts w:ascii="Times New Roman" w:hAnsi="Times New Roman" w:cs="Times New Roman"/>
          <w:sz w:val="24"/>
          <w:szCs w:val="24"/>
        </w:rPr>
        <w:t>target</w:t>
      </w:r>
      <w:r w:rsidR="00EA7FB1" w:rsidRPr="00F94D4A">
        <w:rPr>
          <w:rFonts w:ascii="Times New Roman" w:hAnsi="Times New Roman" w:cs="Times New Roman"/>
          <w:sz w:val="24"/>
          <w:szCs w:val="24"/>
        </w:rPr>
        <w:t>.</w:t>
      </w:r>
      <w:r w:rsidR="00847482" w:rsidRPr="00F94D4A">
        <w:rPr>
          <w:rFonts w:ascii="Times New Roman" w:hAnsi="Times New Roman" w:cs="Times New Roman"/>
          <w:sz w:val="24"/>
          <w:szCs w:val="24"/>
        </w:rPr>
        <w:t xml:space="preserve"> </w:t>
      </w:r>
      <w:r w:rsidR="00EA7FB1" w:rsidRPr="00F94D4A">
        <w:rPr>
          <w:rFonts w:ascii="Times New Roman" w:hAnsi="Times New Roman" w:cs="Times New Roman"/>
          <w:sz w:val="24"/>
          <w:szCs w:val="24"/>
        </w:rPr>
        <w:t xml:space="preserve">Digital approaches such as websites and online patient communities, </w:t>
      </w:r>
      <w:r w:rsidR="008F1C6E" w:rsidRPr="00F94D4A">
        <w:rPr>
          <w:rFonts w:ascii="Times New Roman" w:hAnsi="Times New Roman" w:cs="Times New Roman"/>
          <w:sz w:val="24"/>
          <w:szCs w:val="24"/>
        </w:rPr>
        <w:t>social media</w:t>
      </w:r>
      <w:r w:rsidR="00EA7FB1" w:rsidRPr="00F94D4A">
        <w:rPr>
          <w:rFonts w:ascii="Times New Roman" w:hAnsi="Times New Roman" w:cs="Times New Roman"/>
          <w:sz w:val="24"/>
          <w:szCs w:val="24"/>
        </w:rPr>
        <w:t xml:space="preserve"> and mining unstructured patient data (e.g., electronic health records, lab results)</w:t>
      </w:r>
      <w:r w:rsidR="002B07D5" w:rsidRPr="00F94D4A">
        <w:rPr>
          <w:rFonts w:ascii="Times New Roman" w:hAnsi="Times New Roman" w:cs="Times New Roman"/>
          <w:sz w:val="24"/>
          <w:szCs w:val="24"/>
        </w:rPr>
        <w:t xml:space="preserve"> can </w:t>
      </w:r>
      <w:r w:rsidR="008F1C6E" w:rsidRPr="00F94D4A">
        <w:rPr>
          <w:rFonts w:ascii="Times New Roman" w:hAnsi="Times New Roman" w:cs="Times New Roman"/>
          <w:sz w:val="24"/>
          <w:szCs w:val="24"/>
        </w:rPr>
        <w:t xml:space="preserve">facilitate </w:t>
      </w:r>
      <w:r w:rsidR="007C317F" w:rsidRPr="00F94D4A">
        <w:rPr>
          <w:rFonts w:ascii="Times New Roman" w:hAnsi="Times New Roman" w:cs="Times New Roman"/>
          <w:sz w:val="24"/>
          <w:szCs w:val="24"/>
        </w:rPr>
        <w:t xml:space="preserve">in </w:t>
      </w:r>
      <w:r w:rsidR="008F1C6E" w:rsidRPr="00F94D4A">
        <w:rPr>
          <w:rFonts w:ascii="Times New Roman" w:hAnsi="Times New Roman" w:cs="Times New Roman"/>
          <w:sz w:val="24"/>
          <w:szCs w:val="24"/>
        </w:rPr>
        <w:t>r</w:t>
      </w:r>
      <w:r w:rsidR="002B07D5" w:rsidRPr="00F94D4A">
        <w:rPr>
          <w:rFonts w:ascii="Times New Roman" w:hAnsi="Times New Roman" w:cs="Times New Roman"/>
          <w:sz w:val="24"/>
          <w:szCs w:val="24"/>
        </w:rPr>
        <w:t>ecruitment</w:t>
      </w:r>
      <w:r w:rsidR="008F1C6E" w:rsidRPr="00F94D4A">
        <w:rPr>
          <w:rFonts w:ascii="Times New Roman" w:hAnsi="Times New Roman" w:cs="Times New Roman"/>
          <w:sz w:val="24"/>
          <w:szCs w:val="24"/>
        </w:rPr>
        <w:t xml:space="preserve"> </w:t>
      </w:r>
      <w:r w:rsidR="007C317F" w:rsidRPr="00F94D4A">
        <w:rPr>
          <w:rFonts w:ascii="Times New Roman" w:hAnsi="Times New Roman" w:cs="Times New Roman"/>
          <w:sz w:val="24"/>
          <w:szCs w:val="24"/>
        </w:rPr>
        <w:t>procedure</w:t>
      </w:r>
      <w:r w:rsidR="00EA7FB1" w:rsidRPr="00F94D4A">
        <w:rPr>
          <w:rFonts w:ascii="Times New Roman" w:hAnsi="Times New Roman" w:cs="Times New Roman"/>
          <w:sz w:val="24"/>
          <w:szCs w:val="24"/>
        </w:rPr>
        <w:t xml:space="preserve"> with </w:t>
      </w:r>
      <w:r w:rsidR="007C317F" w:rsidRPr="00F94D4A">
        <w:rPr>
          <w:rFonts w:ascii="Times New Roman" w:hAnsi="Times New Roman" w:cs="Times New Roman"/>
          <w:sz w:val="24"/>
          <w:szCs w:val="24"/>
        </w:rPr>
        <w:t>minimal</w:t>
      </w:r>
      <w:r w:rsidR="00EA7FB1" w:rsidRPr="00F94D4A">
        <w:rPr>
          <w:rFonts w:ascii="Times New Roman" w:hAnsi="Times New Roman" w:cs="Times New Roman"/>
          <w:sz w:val="24"/>
          <w:szCs w:val="24"/>
        </w:rPr>
        <w:t xml:space="preserve"> </w:t>
      </w:r>
      <w:r w:rsidRPr="00F94D4A">
        <w:rPr>
          <w:rFonts w:ascii="Times New Roman" w:hAnsi="Times New Roman" w:cs="Times New Roman"/>
          <w:sz w:val="24"/>
          <w:szCs w:val="24"/>
        </w:rPr>
        <w:t xml:space="preserve">cost and </w:t>
      </w:r>
      <w:r w:rsidR="00847482" w:rsidRPr="00F94D4A">
        <w:rPr>
          <w:rFonts w:ascii="Times New Roman" w:hAnsi="Times New Roman" w:cs="Times New Roman"/>
          <w:sz w:val="24"/>
          <w:szCs w:val="24"/>
        </w:rPr>
        <w:t>effort</w:t>
      </w:r>
      <w:r w:rsidR="00EA7FB1" w:rsidRPr="00F94D4A">
        <w:rPr>
          <w:rFonts w:ascii="Times New Roman" w:hAnsi="Times New Roman" w:cs="Times New Roman"/>
          <w:sz w:val="24"/>
          <w:szCs w:val="24"/>
        </w:rPr>
        <w:t>s.</w:t>
      </w:r>
      <w:r w:rsidR="00847482" w:rsidRPr="00F94D4A">
        <w:rPr>
          <w:rFonts w:ascii="Times New Roman" w:hAnsi="Times New Roman" w:cs="Times New Roman"/>
          <w:sz w:val="24"/>
          <w:szCs w:val="24"/>
        </w:rPr>
        <w:t xml:space="preserve"> </w:t>
      </w:r>
      <w:r w:rsidR="000E2849" w:rsidRPr="00F94D4A">
        <w:rPr>
          <w:rFonts w:ascii="Times New Roman" w:hAnsi="Times New Roman" w:cs="Times New Roman"/>
          <w:sz w:val="24"/>
          <w:szCs w:val="24"/>
        </w:rPr>
        <w:t xml:space="preserve">One suitable example of enrolment tool is </w:t>
      </w:r>
      <w:r w:rsidR="002B07D5" w:rsidRPr="00F94D4A">
        <w:rPr>
          <w:rFonts w:ascii="Times New Roman" w:hAnsi="Times New Roman" w:cs="Times New Roman"/>
          <w:sz w:val="24"/>
          <w:szCs w:val="24"/>
        </w:rPr>
        <w:t xml:space="preserve">Antidote </w:t>
      </w:r>
      <w:r w:rsidR="000E2849" w:rsidRPr="00F94D4A">
        <w:rPr>
          <w:rFonts w:ascii="Times New Roman" w:hAnsi="Times New Roman" w:cs="Times New Roman"/>
          <w:sz w:val="24"/>
          <w:szCs w:val="24"/>
        </w:rPr>
        <w:t xml:space="preserve">which </w:t>
      </w:r>
      <w:r w:rsidR="002B07D5" w:rsidRPr="00F94D4A">
        <w:rPr>
          <w:rFonts w:ascii="Times New Roman" w:hAnsi="Times New Roman" w:cs="Times New Roman"/>
          <w:sz w:val="24"/>
          <w:szCs w:val="24"/>
        </w:rPr>
        <w:t xml:space="preserve">retrieves </w:t>
      </w:r>
      <w:r w:rsidR="00847482" w:rsidRPr="00F94D4A">
        <w:rPr>
          <w:rFonts w:ascii="Times New Roman" w:hAnsi="Times New Roman" w:cs="Times New Roman"/>
          <w:sz w:val="24"/>
          <w:szCs w:val="24"/>
        </w:rPr>
        <w:t xml:space="preserve">data from clinicaltrials.gov and </w:t>
      </w:r>
      <w:r w:rsidR="000E2849" w:rsidRPr="00F94D4A">
        <w:rPr>
          <w:rFonts w:ascii="Times New Roman" w:hAnsi="Times New Roman" w:cs="Times New Roman"/>
          <w:sz w:val="24"/>
          <w:szCs w:val="24"/>
        </w:rPr>
        <w:t xml:space="preserve">addition of </w:t>
      </w:r>
      <w:r w:rsidR="008F1C6E" w:rsidRPr="00F94D4A">
        <w:rPr>
          <w:rFonts w:ascii="Times New Roman" w:hAnsi="Times New Roman" w:cs="Times New Roman"/>
          <w:sz w:val="24"/>
          <w:szCs w:val="24"/>
        </w:rPr>
        <w:t xml:space="preserve"> </w:t>
      </w:r>
      <w:r w:rsidR="002474A6" w:rsidRPr="00F94D4A">
        <w:rPr>
          <w:rFonts w:ascii="Times New Roman" w:hAnsi="Times New Roman" w:cs="Times New Roman"/>
          <w:sz w:val="24"/>
          <w:szCs w:val="24"/>
        </w:rPr>
        <w:t xml:space="preserve"> </w:t>
      </w:r>
      <w:r w:rsidR="008F1C6E" w:rsidRPr="00F94D4A">
        <w:rPr>
          <w:rFonts w:ascii="Times New Roman" w:hAnsi="Times New Roman" w:cs="Times New Roman"/>
          <w:sz w:val="24"/>
          <w:szCs w:val="24"/>
        </w:rPr>
        <w:t>AI (</w:t>
      </w:r>
      <w:r w:rsidR="00847482" w:rsidRPr="00F94D4A">
        <w:rPr>
          <w:rFonts w:ascii="Times New Roman" w:hAnsi="Times New Roman" w:cs="Times New Roman"/>
          <w:sz w:val="24"/>
          <w:szCs w:val="24"/>
        </w:rPr>
        <w:t>machine</w:t>
      </w:r>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learning</w:t>
      </w:r>
      <w:r w:rsidR="008F1C6E" w:rsidRPr="00F94D4A">
        <w:rPr>
          <w:rFonts w:ascii="Times New Roman" w:hAnsi="Times New Roman" w:cs="Times New Roman"/>
          <w:sz w:val="24"/>
          <w:szCs w:val="24"/>
        </w:rPr>
        <w:t>)</w:t>
      </w:r>
      <w:r w:rsidR="00847482" w:rsidRPr="00F94D4A">
        <w:rPr>
          <w:rFonts w:ascii="Times New Roman" w:hAnsi="Times New Roman" w:cs="Times New Roman"/>
          <w:sz w:val="24"/>
          <w:szCs w:val="24"/>
        </w:rPr>
        <w:t xml:space="preserve"> </w:t>
      </w:r>
      <w:r w:rsidR="002B07D5" w:rsidRPr="00F94D4A">
        <w:rPr>
          <w:rFonts w:ascii="Times New Roman" w:hAnsi="Times New Roman" w:cs="Times New Roman"/>
          <w:sz w:val="24"/>
          <w:szCs w:val="24"/>
        </w:rPr>
        <w:t xml:space="preserve">and </w:t>
      </w:r>
      <w:r w:rsidR="00847482" w:rsidRPr="00F94D4A">
        <w:rPr>
          <w:rFonts w:ascii="Times New Roman" w:hAnsi="Times New Roman" w:cs="Times New Roman"/>
          <w:sz w:val="24"/>
          <w:szCs w:val="24"/>
        </w:rPr>
        <w:t xml:space="preserve">minor human intervention </w:t>
      </w:r>
      <w:r w:rsidR="002B07D5" w:rsidRPr="00F94D4A">
        <w:rPr>
          <w:rFonts w:ascii="Times New Roman" w:hAnsi="Times New Roman" w:cs="Times New Roman"/>
          <w:sz w:val="24"/>
          <w:szCs w:val="24"/>
        </w:rPr>
        <w:t>generates</w:t>
      </w:r>
      <w:r w:rsidR="00847482" w:rsidRPr="00F94D4A">
        <w:rPr>
          <w:rFonts w:ascii="Times New Roman" w:hAnsi="Times New Roman" w:cs="Times New Roman"/>
          <w:sz w:val="24"/>
          <w:szCs w:val="24"/>
        </w:rPr>
        <w:t xml:space="preserve"> structured eligibility criteria for single or</w:t>
      </w:r>
      <w:r w:rsidR="001E0FA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multiple </w:t>
      </w:r>
      <w:r w:rsidR="002B07D5" w:rsidRPr="00F94D4A">
        <w:rPr>
          <w:rFonts w:ascii="Times New Roman" w:hAnsi="Times New Roman" w:cs="Times New Roman"/>
          <w:sz w:val="24"/>
          <w:szCs w:val="24"/>
        </w:rPr>
        <w:t xml:space="preserve">trials. It </w:t>
      </w:r>
      <w:r w:rsidR="008F1C6E" w:rsidRPr="00F94D4A">
        <w:rPr>
          <w:rFonts w:ascii="Times New Roman" w:hAnsi="Times New Roman" w:cs="Times New Roman"/>
          <w:sz w:val="24"/>
          <w:szCs w:val="24"/>
        </w:rPr>
        <w:t xml:space="preserve">fabricates </w:t>
      </w:r>
      <w:r w:rsidR="00847482" w:rsidRPr="00F94D4A">
        <w:rPr>
          <w:rFonts w:ascii="Times New Roman" w:hAnsi="Times New Roman" w:cs="Times New Roman"/>
          <w:sz w:val="24"/>
          <w:szCs w:val="24"/>
        </w:rPr>
        <w:t>pre-feasibility questionnaire into eas</w:t>
      </w:r>
      <w:r w:rsidR="002474A6" w:rsidRPr="00F94D4A">
        <w:rPr>
          <w:rFonts w:ascii="Times New Roman" w:hAnsi="Times New Roman" w:cs="Times New Roman"/>
          <w:sz w:val="24"/>
          <w:szCs w:val="24"/>
        </w:rPr>
        <w:t>ily u</w:t>
      </w:r>
      <w:r w:rsidR="00847482" w:rsidRPr="00F94D4A">
        <w:rPr>
          <w:rFonts w:ascii="Times New Roman" w:hAnsi="Times New Roman" w:cs="Times New Roman"/>
          <w:sz w:val="24"/>
          <w:szCs w:val="24"/>
        </w:rPr>
        <w:t>nderstand</w:t>
      </w:r>
      <w:r w:rsidR="002474A6" w:rsidRPr="00F94D4A">
        <w:rPr>
          <w:rFonts w:ascii="Times New Roman" w:hAnsi="Times New Roman" w:cs="Times New Roman"/>
          <w:sz w:val="24"/>
          <w:szCs w:val="24"/>
        </w:rPr>
        <w:t>able</w:t>
      </w:r>
      <w:r w:rsidR="00847482" w:rsidRPr="00F94D4A">
        <w:rPr>
          <w:rFonts w:ascii="Times New Roman" w:hAnsi="Times New Roman" w:cs="Times New Roman"/>
          <w:sz w:val="24"/>
          <w:szCs w:val="24"/>
        </w:rPr>
        <w:t xml:space="preserve"> language for patients. </w:t>
      </w:r>
      <w:r w:rsidR="002B07D5" w:rsidRPr="00F94D4A">
        <w:rPr>
          <w:rFonts w:ascii="Times New Roman" w:hAnsi="Times New Roman" w:cs="Times New Roman"/>
          <w:sz w:val="24"/>
          <w:szCs w:val="24"/>
        </w:rPr>
        <w:t>By c</w:t>
      </w:r>
      <w:r w:rsidR="00847482" w:rsidRPr="00F94D4A">
        <w:rPr>
          <w:rFonts w:ascii="Times New Roman" w:hAnsi="Times New Roman" w:cs="Times New Roman"/>
          <w:sz w:val="24"/>
          <w:szCs w:val="24"/>
        </w:rPr>
        <w:t xml:space="preserve">ompleting </w:t>
      </w:r>
      <w:r w:rsidR="008F1C6E" w:rsidRPr="00F94D4A">
        <w:rPr>
          <w:rFonts w:ascii="Times New Roman" w:hAnsi="Times New Roman" w:cs="Times New Roman"/>
          <w:sz w:val="24"/>
          <w:szCs w:val="24"/>
        </w:rPr>
        <w:t xml:space="preserve">such </w:t>
      </w:r>
      <w:r w:rsidR="00847482" w:rsidRPr="00F94D4A">
        <w:rPr>
          <w:rFonts w:ascii="Times New Roman" w:hAnsi="Times New Roman" w:cs="Times New Roman"/>
          <w:sz w:val="24"/>
          <w:szCs w:val="24"/>
        </w:rPr>
        <w:t xml:space="preserve">questionnaire </w:t>
      </w:r>
      <w:r w:rsidR="002B07D5" w:rsidRPr="00F94D4A">
        <w:rPr>
          <w:rFonts w:ascii="Times New Roman" w:hAnsi="Times New Roman" w:cs="Times New Roman"/>
          <w:sz w:val="24"/>
          <w:szCs w:val="24"/>
        </w:rPr>
        <w:t xml:space="preserve">they </w:t>
      </w:r>
      <w:r w:rsidR="00847482" w:rsidRPr="00F94D4A">
        <w:rPr>
          <w:rFonts w:ascii="Times New Roman" w:hAnsi="Times New Roman" w:cs="Times New Roman"/>
          <w:sz w:val="24"/>
          <w:szCs w:val="24"/>
        </w:rPr>
        <w:t xml:space="preserve">can easily sift through </w:t>
      </w:r>
      <w:r w:rsidR="003A6CE1" w:rsidRPr="00F94D4A">
        <w:rPr>
          <w:rFonts w:ascii="Times New Roman" w:hAnsi="Times New Roman" w:cs="Times New Roman"/>
          <w:sz w:val="24"/>
          <w:szCs w:val="24"/>
        </w:rPr>
        <w:t xml:space="preserve">several </w:t>
      </w:r>
      <w:r w:rsidR="00847482" w:rsidRPr="00F94D4A">
        <w:rPr>
          <w:rFonts w:ascii="Times New Roman" w:hAnsi="Times New Roman" w:cs="Times New Roman"/>
          <w:sz w:val="24"/>
          <w:szCs w:val="24"/>
        </w:rPr>
        <w:t xml:space="preserve">studies and </w:t>
      </w:r>
      <w:r w:rsidR="003A6CE1" w:rsidRPr="00F94D4A">
        <w:rPr>
          <w:rFonts w:ascii="Times New Roman" w:hAnsi="Times New Roman" w:cs="Times New Roman"/>
          <w:sz w:val="24"/>
          <w:szCs w:val="24"/>
        </w:rPr>
        <w:t xml:space="preserve">choose on </w:t>
      </w:r>
      <w:proofErr w:type="spellStart"/>
      <w:r w:rsidR="003A6CE1" w:rsidRPr="00F94D4A">
        <w:rPr>
          <w:rFonts w:ascii="Times New Roman" w:hAnsi="Times New Roman" w:cs="Times New Roman"/>
          <w:sz w:val="24"/>
          <w:szCs w:val="24"/>
        </w:rPr>
        <w:t>eof</w:t>
      </w:r>
      <w:proofErr w:type="spellEnd"/>
      <w:r w:rsidR="003A6CE1" w:rsidRPr="00F94D4A">
        <w:rPr>
          <w:rFonts w:ascii="Times New Roman" w:hAnsi="Times New Roman" w:cs="Times New Roman"/>
          <w:sz w:val="24"/>
          <w:szCs w:val="24"/>
        </w:rPr>
        <w:t xml:space="preserve"> their </w:t>
      </w:r>
      <w:proofErr w:type="spellStart"/>
      <w:r w:rsidR="003A6CE1" w:rsidRPr="00F94D4A">
        <w:rPr>
          <w:rFonts w:ascii="Times New Roman" w:hAnsi="Times New Roman" w:cs="Times New Roman"/>
          <w:sz w:val="24"/>
          <w:szCs w:val="24"/>
        </w:rPr>
        <w:t>interst</w:t>
      </w:r>
      <w:proofErr w:type="spellEnd"/>
      <w:r w:rsidR="00847482" w:rsidRPr="00F94D4A">
        <w:rPr>
          <w:rFonts w:ascii="Times New Roman" w:hAnsi="Times New Roman" w:cs="Times New Roman"/>
          <w:sz w:val="24"/>
          <w:szCs w:val="24"/>
        </w:rPr>
        <w:t xml:space="preserve">. </w:t>
      </w:r>
      <w:r w:rsidR="006746AE">
        <w:rPr>
          <w:rFonts w:ascii="Times New Roman" w:hAnsi="Times New Roman" w:cs="Times New Roman"/>
          <w:sz w:val="24"/>
          <w:szCs w:val="24"/>
          <w:vertAlign w:val="superscript"/>
        </w:rPr>
        <w:t>[22, 23</w:t>
      </w:r>
      <w:r w:rsidR="006746AE" w:rsidRPr="002A7BBB">
        <w:rPr>
          <w:rFonts w:ascii="Times New Roman" w:hAnsi="Times New Roman" w:cs="Times New Roman"/>
          <w:sz w:val="24"/>
          <w:szCs w:val="24"/>
          <w:vertAlign w:val="superscript"/>
        </w:rPr>
        <w:t>]</w:t>
      </w:r>
      <w:r w:rsidR="006746AE">
        <w:rPr>
          <w:rFonts w:ascii="Times New Roman" w:hAnsi="Times New Roman" w:cs="Times New Roman"/>
          <w:sz w:val="24"/>
          <w:szCs w:val="24"/>
        </w:rPr>
        <w:t xml:space="preserve"> </w:t>
      </w:r>
      <w:r w:rsidR="006746AE" w:rsidRPr="00F94D4A">
        <w:rPr>
          <w:rFonts w:ascii="Times New Roman" w:hAnsi="Times New Roman" w:cs="Times New Roman"/>
          <w:sz w:val="24"/>
          <w:szCs w:val="24"/>
        </w:rPr>
        <w:t xml:space="preserve"> </w:t>
      </w:r>
    </w:p>
    <w:p w:rsidR="00BA7921" w:rsidRPr="00F94D4A" w:rsidRDefault="0029002F"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Participants</w:t>
      </w:r>
      <w:r w:rsidR="00BA7921" w:rsidRPr="00F94D4A">
        <w:rPr>
          <w:rFonts w:ascii="Times New Roman" w:hAnsi="Times New Roman" w:cs="Times New Roman"/>
          <w:b/>
          <w:sz w:val="24"/>
          <w:szCs w:val="24"/>
        </w:rPr>
        <w:t xml:space="preserve"> to collaborators</w:t>
      </w:r>
      <w:r w:rsidR="00BA7921" w:rsidRPr="00F94D4A">
        <w:rPr>
          <w:rFonts w:ascii="Times New Roman" w:hAnsi="Times New Roman" w:cs="Times New Roman"/>
          <w:sz w:val="24"/>
          <w:szCs w:val="24"/>
        </w:rPr>
        <w:t xml:space="preserve"> </w:t>
      </w:r>
    </w:p>
    <w:p w:rsidR="00847482" w:rsidRPr="00F94D4A" w:rsidRDefault="006928B7"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Digital technology has transformed </w:t>
      </w:r>
      <w:r w:rsidR="00BF37B7" w:rsidRPr="00F94D4A">
        <w:rPr>
          <w:rFonts w:ascii="Times New Roman" w:hAnsi="Times New Roman" w:cs="Times New Roman"/>
          <w:sz w:val="24"/>
          <w:szCs w:val="24"/>
        </w:rPr>
        <w:t>Participant</w:t>
      </w:r>
      <w:r w:rsidR="0029002F" w:rsidRPr="00F94D4A">
        <w:rPr>
          <w:rFonts w:ascii="Times New Roman" w:hAnsi="Times New Roman" w:cs="Times New Roman"/>
          <w:sz w:val="24"/>
          <w:szCs w:val="24"/>
        </w:rPr>
        <w:t>s</w:t>
      </w:r>
      <w:r w:rsidR="00BF37B7" w:rsidRPr="00F94D4A">
        <w:rPr>
          <w:rFonts w:ascii="Times New Roman" w:hAnsi="Times New Roman" w:cs="Times New Roman"/>
          <w:sz w:val="24"/>
          <w:szCs w:val="24"/>
        </w:rPr>
        <w:t xml:space="preserve"> </w:t>
      </w:r>
      <w:r w:rsidRPr="00F94D4A">
        <w:rPr>
          <w:rFonts w:ascii="Times New Roman" w:hAnsi="Times New Roman" w:cs="Times New Roman"/>
          <w:sz w:val="24"/>
          <w:szCs w:val="24"/>
        </w:rPr>
        <w:t>fro</w:t>
      </w:r>
      <w:r w:rsidR="00BF37B7" w:rsidRPr="00F94D4A">
        <w:rPr>
          <w:rFonts w:ascii="Times New Roman" w:hAnsi="Times New Roman" w:cs="Times New Roman"/>
          <w:sz w:val="24"/>
          <w:szCs w:val="24"/>
        </w:rPr>
        <w:t xml:space="preserve">m </w:t>
      </w:r>
      <w:r w:rsidR="00847482" w:rsidRPr="00F94D4A">
        <w:rPr>
          <w:rFonts w:ascii="Times New Roman" w:hAnsi="Times New Roman" w:cs="Times New Roman"/>
          <w:sz w:val="24"/>
          <w:szCs w:val="24"/>
        </w:rPr>
        <w:t>subjects to collaborators</w:t>
      </w:r>
      <w:r w:rsidR="00BF37B7" w:rsidRPr="00F94D4A">
        <w:rPr>
          <w:rFonts w:ascii="Times New Roman" w:hAnsi="Times New Roman" w:cs="Times New Roman"/>
          <w:sz w:val="24"/>
          <w:szCs w:val="24"/>
        </w:rPr>
        <w:t xml:space="preserve"> </w:t>
      </w:r>
      <w:r w:rsidRPr="00F94D4A">
        <w:rPr>
          <w:rFonts w:ascii="Times New Roman" w:hAnsi="Times New Roman" w:cs="Times New Roman"/>
          <w:sz w:val="24"/>
          <w:szCs w:val="24"/>
        </w:rPr>
        <w:t xml:space="preserve">while </w:t>
      </w:r>
      <w:r w:rsidR="00847482" w:rsidRPr="00F94D4A">
        <w:rPr>
          <w:rFonts w:ascii="Times New Roman" w:hAnsi="Times New Roman" w:cs="Times New Roman"/>
          <w:sz w:val="24"/>
          <w:szCs w:val="24"/>
        </w:rPr>
        <w:t>increas</w:t>
      </w:r>
      <w:r w:rsidRPr="00F94D4A">
        <w:rPr>
          <w:rFonts w:ascii="Times New Roman" w:hAnsi="Times New Roman" w:cs="Times New Roman"/>
          <w:sz w:val="24"/>
          <w:szCs w:val="24"/>
        </w:rPr>
        <w:t>ing</w:t>
      </w:r>
      <w:r w:rsidR="00847482" w:rsidRPr="00F94D4A">
        <w:rPr>
          <w:rFonts w:ascii="Times New Roman" w:hAnsi="Times New Roman" w:cs="Times New Roman"/>
          <w:sz w:val="24"/>
          <w:szCs w:val="24"/>
        </w:rPr>
        <w:t xml:space="preserve"> patient engagement in the</w:t>
      </w:r>
      <w:r w:rsidRPr="00F94D4A">
        <w:rPr>
          <w:rFonts w:ascii="Times New Roman" w:hAnsi="Times New Roman" w:cs="Times New Roman"/>
          <w:sz w:val="24"/>
          <w:szCs w:val="24"/>
        </w:rPr>
        <w:t xml:space="preserve"> clinical</w:t>
      </w:r>
      <w:r w:rsidR="00BF37B7"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research </w:t>
      </w:r>
      <w:r w:rsidRPr="00F94D4A">
        <w:rPr>
          <w:rFonts w:ascii="Times New Roman" w:hAnsi="Times New Roman" w:cs="Times New Roman"/>
          <w:sz w:val="24"/>
          <w:szCs w:val="24"/>
        </w:rPr>
        <w:t xml:space="preserve">minimizing </w:t>
      </w:r>
      <w:r w:rsidR="00847482" w:rsidRPr="00F94D4A">
        <w:rPr>
          <w:rFonts w:ascii="Times New Roman" w:hAnsi="Times New Roman" w:cs="Times New Roman"/>
          <w:sz w:val="24"/>
          <w:szCs w:val="24"/>
        </w:rPr>
        <w:t>research</w:t>
      </w:r>
      <w:r w:rsidR="0068273B"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mistrust and addressing patient-</w:t>
      </w:r>
      <w:r w:rsidR="00002679" w:rsidRPr="00F94D4A">
        <w:rPr>
          <w:rFonts w:ascii="Times New Roman" w:hAnsi="Times New Roman" w:cs="Times New Roman"/>
          <w:sz w:val="24"/>
          <w:szCs w:val="24"/>
        </w:rPr>
        <w:t>centric</w:t>
      </w:r>
      <w:r w:rsidR="00847482" w:rsidRPr="00F94D4A">
        <w:rPr>
          <w:rFonts w:ascii="Times New Roman" w:hAnsi="Times New Roman" w:cs="Times New Roman"/>
          <w:sz w:val="24"/>
          <w:szCs w:val="24"/>
        </w:rPr>
        <w:t xml:space="preserve"> concerns. </w:t>
      </w:r>
      <w:r w:rsidR="00BF37B7" w:rsidRPr="00F94D4A">
        <w:rPr>
          <w:rFonts w:ascii="Times New Roman" w:hAnsi="Times New Roman" w:cs="Times New Roman"/>
          <w:sz w:val="24"/>
          <w:szCs w:val="24"/>
        </w:rPr>
        <w:t>D</w:t>
      </w:r>
      <w:r w:rsidR="00847482" w:rsidRPr="00F94D4A">
        <w:rPr>
          <w:rFonts w:ascii="Times New Roman" w:hAnsi="Times New Roman" w:cs="Times New Roman"/>
          <w:sz w:val="24"/>
          <w:szCs w:val="24"/>
        </w:rPr>
        <w:t>igital</w:t>
      </w:r>
      <w:r w:rsidR="00AA5299" w:rsidRPr="00F94D4A">
        <w:rPr>
          <w:rFonts w:ascii="Times New Roman" w:hAnsi="Times New Roman" w:cs="Times New Roman"/>
          <w:sz w:val="24"/>
          <w:szCs w:val="24"/>
        </w:rPr>
        <w:t xml:space="preserve">ization </w:t>
      </w:r>
      <w:r w:rsidR="00847482" w:rsidRPr="00F94D4A">
        <w:rPr>
          <w:rFonts w:ascii="Times New Roman" w:hAnsi="Times New Roman" w:cs="Times New Roman"/>
          <w:sz w:val="24"/>
          <w:szCs w:val="24"/>
        </w:rPr>
        <w:t>measure</w:t>
      </w:r>
      <w:r w:rsidR="00AA5299" w:rsidRPr="00F94D4A">
        <w:rPr>
          <w:rFonts w:ascii="Times New Roman" w:hAnsi="Times New Roman" w:cs="Times New Roman"/>
          <w:sz w:val="24"/>
          <w:szCs w:val="24"/>
        </w:rPr>
        <w:t xml:space="preserve">s </w:t>
      </w:r>
      <w:r w:rsidR="00847482" w:rsidRPr="00F94D4A">
        <w:rPr>
          <w:rFonts w:ascii="Times New Roman" w:hAnsi="Times New Roman" w:cs="Times New Roman"/>
          <w:sz w:val="24"/>
          <w:szCs w:val="24"/>
        </w:rPr>
        <w:t>patient-centric endpoints — such as quality</w:t>
      </w:r>
      <w:r w:rsidR="0068273B"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of life or the ability to per</w:t>
      </w:r>
      <w:r w:rsidR="0029002F" w:rsidRPr="00F94D4A">
        <w:rPr>
          <w:rFonts w:ascii="Times New Roman" w:hAnsi="Times New Roman" w:cs="Times New Roman"/>
          <w:sz w:val="24"/>
          <w:szCs w:val="24"/>
        </w:rPr>
        <w:t>form specific daily activities</w:t>
      </w:r>
      <w:r w:rsidR="00847482" w:rsidRPr="00F94D4A">
        <w:rPr>
          <w:rFonts w:ascii="Times New Roman" w:hAnsi="Times New Roman" w:cs="Times New Roman"/>
          <w:sz w:val="24"/>
          <w:szCs w:val="24"/>
        </w:rPr>
        <w:t xml:space="preserve"> and </w:t>
      </w:r>
      <w:r w:rsidR="00AA5299" w:rsidRPr="00F94D4A">
        <w:rPr>
          <w:rFonts w:ascii="Times New Roman" w:hAnsi="Times New Roman" w:cs="Times New Roman"/>
          <w:sz w:val="24"/>
          <w:szCs w:val="24"/>
        </w:rPr>
        <w:t xml:space="preserve">receive </w:t>
      </w:r>
      <w:r w:rsidR="00847482" w:rsidRPr="00F94D4A">
        <w:rPr>
          <w:rFonts w:ascii="Times New Roman" w:hAnsi="Times New Roman" w:cs="Times New Roman"/>
          <w:sz w:val="24"/>
          <w:szCs w:val="24"/>
        </w:rPr>
        <w:t xml:space="preserve">patient </w:t>
      </w:r>
      <w:proofErr w:type="gramStart"/>
      <w:r w:rsidR="00932319" w:rsidRPr="00F94D4A">
        <w:rPr>
          <w:rFonts w:ascii="Times New Roman" w:hAnsi="Times New Roman" w:cs="Times New Roman"/>
          <w:sz w:val="24"/>
          <w:szCs w:val="24"/>
        </w:rPr>
        <w:t xml:space="preserve">feedback </w:t>
      </w:r>
      <w:r w:rsidR="00BF37B7" w:rsidRPr="00F94D4A">
        <w:rPr>
          <w:rFonts w:ascii="Times New Roman" w:hAnsi="Times New Roman" w:cs="Times New Roman"/>
          <w:sz w:val="24"/>
          <w:szCs w:val="24"/>
        </w:rPr>
        <w:t xml:space="preserve"> via</w:t>
      </w:r>
      <w:proofErr w:type="gramEnd"/>
      <w:r w:rsidR="00847482" w:rsidRPr="00F94D4A">
        <w:rPr>
          <w:rFonts w:ascii="Times New Roman" w:hAnsi="Times New Roman" w:cs="Times New Roman"/>
          <w:sz w:val="24"/>
          <w:szCs w:val="24"/>
        </w:rPr>
        <w:t xml:space="preserve"> online surveys</w:t>
      </w:r>
      <w:r w:rsidR="0029002F" w:rsidRPr="00F94D4A">
        <w:rPr>
          <w:rFonts w:ascii="Times New Roman" w:hAnsi="Times New Roman" w:cs="Times New Roman"/>
          <w:sz w:val="24"/>
          <w:szCs w:val="24"/>
        </w:rPr>
        <w:t xml:space="preserve"> and focus groups</w:t>
      </w:r>
      <w:r w:rsidR="00932319"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to </w:t>
      </w:r>
      <w:r w:rsidR="00932319" w:rsidRPr="00F94D4A">
        <w:rPr>
          <w:rFonts w:ascii="Times New Roman" w:hAnsi="Times New Roman" w:cs="Times New Roman"/>
          <w:sz w:val="24"/>
          <w:szCs w:val="24"/>
        </w:rPr>
        <w:t>re</w:t>
      </w:r>
      <w:r w:rsidR="00847482" w:rsidRPr="00F94D4A">
        <w:rPr>
          <w:rFonts w:ascii="Times New Roman" w:hAnsi="Times New Roman" w:cs="Times New Roman"/>
          <w:sz w:val="24"/>
          <w:szCs w:val="24"/>
        </w:rPr>
        <w:t>shape the final treatment.</w:t>
      </w:r>
      <w:r w:rsidR="006746AE" w:rsidRPr="006746AE">
        <w:rPr>
          <w:rFonts w:ascii="Times New Roman" w:hAnsi="Times New Roman" w:cs="Times New Roman"/>
          <w:sz w:val="24"/>
          <w:szCs w:val="24"/>
          <w:vertAlign w:val="superscript"/>
        </w:rPr>
        <w:t xml:space="preserve"> </w:t>
      </w:r>
      <w:r w:rsidR="006746AE">
        <w:rPr>
          <w:rFonts w:ascii="Times New Roman" w:hAnsi="Times New Roman" w:cs="Times New Roman"/>
          <w:sz w:val="24"/>
          <w:szCs w:val="24"/>
          <w:vertAlign w:val="superscript"/>
        </w:rPr>
        <w:t>[22, 23</w:t>
      </w:r>
      <w:r w:rsidR="006746AE" w:rsidRPr="002A7BBB">
        <w:rPr>
          <w:rFonts w:ascii="Times New Roman" w:hAnsi="Times New Roman" w:cs="Times New Roman"/>
          <w:sz w:val="24"/>
          <w:szCs w:val="24"/>
          <w:vertAlign w:val="superscript"/>
        </w:rPr>
        <w:t>]</w:t>
      </w:r>
      <w:r w:rsidR="006746AE">
        <w:rPr>
          <w:rFonts w:ascii="Times New Roman" w:hAnsi="Times New Roman" w:cs="Times New Roman"/>
          <w:sz w:val="24"/>
          <w:szCs w:val="24"/>
        </w:rPr>
        <w:t xml:space="preserve"> </w:t>
      </w:r>
      <w:r w:rsidR="006746AE" w:rsidRPr="00F94D4A">
        <w:rPr>
          <w:rFonts w:ascii="Times New Roman" w:hAnsi="Times New Roman" w:cs="Times New Roman"/>
          <w:sz w:val="24"/>
          <w:szCs w:val="24"/>
        </w:rPr>
        <w:t xml:space="preserve"> </w:t>
      </w:r>
    </w:p>
    <w:p w:rsidR="000D5698" w:rsidRPr="00F94D4A" w:rsidRDefault="000D5698"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Multiple visits</w:t>
      </w:r>
    </w:p>
    <w:p w:rsidR="00847482" w:rsidRPr="00F94D4A" w:rsidRDefault="00A36701" w:rsidP="00F94D4A">
      <w:p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b/>
          <w:sz w:val="24"/>
          <w:szCs w:val="24"/>
        </w:rPr>
        <w:t>Mutilple</w:t>
      </w:r>
      <w:proofErr w:type="spellEnd"/>
      <w:r w:rsidRPr="00F94D4A">
        <w:rPr>
          <w:rFonts w:ascii="Times New Roman" w:hAnsi="Times New Roman" w:cs="Times New Roman"/>
          <w:b/>
          <w:sz w:val="24"/>
          <w:szCs w:val="24"/>
        </w:rPr>
        <w:t xml:space="preserve"> visits </w:t>
      </w:r>
      <w:r w:rsidR="00EF0EA0" w:rsidRPr="00F94D4A">
        <w:rPr>
          <w:rFonts w:ascii="Times New Roman" w:hAnsi="Times New Roman" w:cs="Times New Roman"/>
          <w:sz w:val="24"/>
          <w:szCs w:val="24"/>
        </w:rPr>
        <w:t>t</w:t>
      </w:r>
      <w:r w:rsidR="005564C9" w:rsidRPr="00F94D4A">
        <w:rPr>
          <w:rFonts w:ascii="Times New Roman" w:hAnsi="Times New Roman" w:cs="Times New Roman"/>
          <w:sz w:val="24"/>
          <w:szCs w:val="24"/>
        </w:rPr>
        <w:t>o clinical sites for assessment</w:t>
      </w:r>
      <w:r w:rsidR="00EF0EA0" w:rsidRPr="00F94D4A">
        <w:rPr>
          <w:rFonts w:ascii="Times New Roman" w:hAnsi="Times New Roman" w:cs="Times New Roman"/>
          <w:sz w:val="24"/>
          <w:szCs w:val="24"/>
        </w:rPr>
        <w:t xml:space="preserve"> is </w:t>
      </w:r>
      <w:r w:rsidR="000D5698" w:rsidRPr="00F94D4A">
        <w:rPr>
          <w:rFonts w:ascii="Times New Roman" w:hAnsi="Times New Roman" w:cs="Times New Roman"/>
          <w:sz w:val="24"/>
          <w:szCs w:val="24"/>
        </w:rPr>
        <w:t xml:space="preserve">somewhat </w:t>
      </w:r>
      <w:r w:rsidR="00EF0EA0" w:rsidRPr="00F94D4A">
        <w:rPr>
          <w:rFonts w:ascii="Times New Roman" w:hAnsi="Times New Roman" w:cs="Times New Roman"/>
          <w:sz w:val="24"/>
          <w:szCs w:val="24"/>
        </w:rPr>
        <w:t>problematic</w:t>
      </w:r>
      <w:r w:rsidR="000D5698" w:rsidRPr="00F94D4A">
        <w:rPr>
          <w:rFonts w:ascii="Times New Roman" w:hAnsi="Times New Roman" w:cs="Times New Roman"/>
          <w:sz w:val="24"/>
          <w:szCs w:val="24"/>
        </w:rPr>
        <w:t>, inconvenient and increase</w:t>
      </w:r>
      <w:r w:rsidR="00C92BE5" w:rsidRPr="00F94D4A">
        <w:rPr>
          <w:rFonts w:ascii="Times New Roman" w:hAnsi="Times New Roman" w:cs="Times New Roman"/>
          <w:sz w:val="24"/>
          <w:szCs w:val="24"/>
        </w:rPr>
        <w:t>s</w:t>
      </w:r>
      <w:r w:rsidR="000D5698" w:rsidRPr="00F94D4A">
        <w:rPr>
          <w:rFonts w:ascii="Times New Roman" w:hAnsi="Times New Roman" w:cs="Times New Roman"/>
          <w:sz w:val="24"/>
          <w:szCs w:val="24"/>
        </w:rPr>
        <w:t xml:space="preserve"> cost factor. </w:t>
      </w:r>
      <w:r w:rsidR="00847482" w:rsidRPr="00F94D4A">
        <w:rPr>
          <w:rFonts w:ascii="Times New Roman" w:hAnsi="Times New Roman" w:cs="Times New Roman"/>
          <w:sz w:val="24"/>
          <w:szCs w:val="24"/>
        </w:rPr>
        <w:t>Digital technologies</w:t>
      </w:r>
      <w:r w:rsidR="00EF0EA0" w:rsidRPr="00F94D4A">
        <w:rPr>
          <w:rFonts w:ascii="Times New Roman" w:hAnsi="Times New Roman" w:cs="Times New Roman"/>
          <w:sz w:val="24"/>
          <w:szCs w:val="24"/>
        </w:rPr>
        <w:t xml:space="preserve"> has reduced</w:t>
      </w:r>
      <w:r w:rsidR="00847482" w:rsidRPr="00F94D4A">
        <w:rPr>
          <w:rFonts w:ascii="Times New Roman" w:hAnsi="Times New Roman" w:cs="Times New Roman"/>
          <w:sz w:val="24"/>
          <w:szCs w:val="24"/>
        </w:rPr>
        <w:t xml:space="preserve"> </w:t>
      </w:r>
      <w:r w:rsidR="00EF0EA0" w:rsidRPr="00F94D4A">
        <w:rPr>
          <w:rFonts w:ascii="Times New Roman" w:hAnsi="Times New Roman" w:cs="Times New Roman"/>
          <w:sz w:val="24"/>
          <w:szCs w:val="24"/>
        </w:rPr>
        <w:t xml:space="preserve">travel time of trial participants and increased </w:t>
      </w:r>
      <w:r w:rsidR="00847482" w:rsidRPr="00F94D4A">
        <w:rPr>
          <w:rFonts w:ascii="Times New Roman" w:hAnsi="Times New Roman" w:cs="Times New Roman"/>
          <w:sz w:val="24"/>
          <w:szCs w:val="24"/>
        </w:rPr>
        <w:t>convenien</w:t>
      </w:r>
      <w:r w:rsidR="00EF0EA0" w:rsidRPr="00F94D4A">
        <w:rPr>
          <w:rFonts w:ascii="Times New Roman" w:hAnsi="Times New Roman" w:cs="Times New Roman"/>
          <w:sz w:val="24"/>
          <w:szCs w:val="24"/>
        </w:rPr>
        <w:t>ce</w:t>
      </w:r>
      <w:r w:rsidR="00847482" w:rsidRPr="00F94D4A">
        <w:rPr>
          <w:rFonts w:ascii="Times New Roman" w:hAnsi="Times New Roman" w:cs="Times New Roman"/>
          <w:sz w:val="24"/>
          <w:szCs w:val="24"/>
        </w:rPr>
        <w:t>.</w:t>
      </w:r>
      <w:r w:rsidR="00C92BE5" w:rsidRPr="00F94D4A">
        <w:rPr>
          <w:rFonts w:ascii="Times New Roman" w:hAnsi="Times New Roman" w:cs="Times New Roman"/>
          <w:sz w:val="24"/>
          <w:szCs w:val="24"/>
        </w:rPr>
        <w:t xml:space="preserve"> </w:t>
      </w:r>
      <w:r w:rsidR="000D5698" w:rsidRPr="00F94D4A">
        <w:rPr>
          <w:rFonts w:ascii="Times New Roman" w:hAnsi="Times New Roman" w:cs="Times New Roman"/>
          <w:sz w:val="24"/>
          <w:szCs w:val="24"/>
        </w:rPr>
        <w:t xml:space="preserve">This factor </w:t>
      </w:r>
      <w:r w:rsidR="00EF0EA0" w:rsidRPr="00F94D4A">
        <w:rPr>
          <w:rFonts w:ascii="Times New Roman" w:hAnsi="Times New Roman" w:cs="Times New Roman"/>
          <w:sz w:val="24"/>
          <w:szCs w:val="24"/>
        </w:rPr>
        <w:t xml:space="preserve">affects </w:t>
      </w:r>
      <w:r w:rsidR="00847482" w:rsidRPr="00F94D4A">
        <w:rPr>
          <w:rFonts w:ascii="Times New Roman" w:hAnsi="Times New Roman" w:cs="Times New Roman"/>
          <w:sz w:val="24"/>
          <w:szCs w:val="24"/>
        </w:rPr>
        <w:t>willingness and ability to</w:t>
      </w:r>
      <w:r w:rsidR="0068273B"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participate. Virtual trials </w:t>
      </w:r>
      <w:r w:rsidR="00EF0EA0" w:rsidRPr="00F94D4A">
        <w:rPr>
          <w:rFonts w:ascii="Times New Roman" w:hAnsi="Times New Roman" w:cs="Times New Roman"/>
          <w:sz w:val="24"/>
          <w:szCs w:val="24"/>
        </w:rPr>
        <w:t>leverage social media</w:t>
      </w:r>
      <w:r w:rsidR="000D5698" w:rsidRPr="00F94D4A">
        <w:rPr>
          <w:rFonts w:ascii="Times New Roman" w:hAnsi="Times New Roman" w:cs="Times New Roman"/>
          <w:sz w:val="24"/>
          <w:szCs w:val="24"/>
        </w:rPr>
        <w:t>, e-consent, telemedicine, apps</w:t>
      </w:r>
      <w:r w:rsidR="00EF0EA0" w:rsidRPr="00F94D4A">
        <w:rPr>
          <w:rFonts w:ascii="Times New Roman" w:hAnsi="Times New Roman" w:cs="Times New Roman"/>
          <w:sz w:val="24"/>
          <w:szCs w:val="24"/>
        </w:rPr>
        <w:t xml:space="preserve"> and biosensors for patient </w:t>
      </w:r>
      <w:r w:rsidR="00634356" w:rsidRPr="00F94D4A">
        <w:rPr>
          <w:rFonts w:ascii="Times New Roman" w:hAnsi="Times New Roman" w:cs="Times New Roman"/>
          <w:sz w:val="24"/>
          <w:szCs w:val="24"/>
        </w:rPr>
        <w:t>communication making</w:t>
      </w:r>
      <w:r w:rsidR="00EF0EA0" w:rsidRPr="00F94D4A">
        <w:rPr>
          <w:rFonts w:ascii="Times New Roman" w:hAnsi="Times New Roman" w:cs="Times New Roman"/>
          <w:sz w:val="24"/>
          <w:szCs w:val="24"/>
        </w:rPr>
        <w:t xml:space="preserve"> data collection </w:t>
      </w:r>
      <w:r w:rsidRPr="00F94D4A">
        <w:rPr>
          <w:rFonts w:ascii="Times New Roman" w:hAnsi="Times New Roman" w:cs="Times New Roman"/>
          <w:sz w:val="24"/>
          <w:szCs w:val="24"/>
        </w:rPr>
        <w:t xml:space="preserve">easy </w:t>
      </w:r>
      <w:r w:rsidR="00847482" w:rsidRPr="00F94D4A">
        <w:rPr>
          <w:rFonts w:ascii="Times New Roman" w:hAnsi="Times New Roman" w:cs="Times New Roman"/>
          <w:sz w:val="24"/>
          <w:szCs w:val="24"/>
        </w:rPr>
        <w:t xml:space="preserve">from homes, reducing or even eliminating the need to travel to sites. </w:t>
      </w:r>
      <w:r w:rsidR="00EF0EA0" w:rsidRPr="00F94D4A">
        <w:rPr>
          <w:rFonts w:ascii="Times New Roman" w:hAnsi="Times New Roman" w:cs="Times New Roman"/>
          <w:sz w:val="24"/>
          <w:szCs w:val="24"/>
        </w:rPr>
        <w:t xml:space="preserve">It was found that </w:t>
      </w:r>
      <w:r w:rsidR="00847482" w:rsidRPr="00F94D4A">
        <w:rPr>
          <w:rFonts w:ascii="Times New Roman" w:hAnsi="Times New Roman" w:cs="Times New Roman"/>
          <w:sz w:val="24"/>
          <w:szCs w:val="24"/>
        </w:rPr>
        <w:t xml:space="preserve">about </w:t>
      </w:r>
      <w:r w:rsidR="00EF0EA0" w:rsidRPr="00F94D4A">
        <w:rPr>
          <w:rFonts w:ascii="Times New Roman" w:hAnsi="Times New Roman" w:cs="Times New Roman"/>
          <w:sz w:val="24"/>
          <w:szCs w:val="24"/>
        </w:rPr>
        <w:t>50% o</w:t>
      </w:r>
      <w:r w:rsidR="000D5698" w:rsidRPr="00F94D4A">
        <w:rPr>
          <w:rFonts w:ascii="Times New Roman" w:hAnsi="Times New Roman" w:cs="Times New Roman"/>
          <w:sz w:val="24"/>
          <w:szCs w:val="24"/>
        </w:rPr>
        <w:t xml:space="preserve">f </w:t>
      </w:r>
      <w:r w:rsidR="00847482" w:rsidRPr="00F94D4A">
        <w:rPr>
          <w:rFonts w:ascii="Times New Roman" w:hAnsi="Times New Roman" w:cs="Times New Roman"/>
          <w:sz w:val="24"/>
          <w:szCs w:val="24"/>
        </w:rPr>
        <w:t xml:space="preserve">clinical trials can be conducted either partially or completely </w:t>
      </w:r>
      <w:proofErr w:type="spellStart"/>
      <w:r w:rsidR="00847482" w:rsidRPr="00F94D4A">
        <w:rPr>
          <w:rFonts w:ascii="Times New Roman" w:hAnsi="Times New Roman" w:cs="Times New Roman"/>
          <w:sz w:val="24"/>
          <w:szCs w:val="24"/>
        </w:rPr>
        <w:t>virtual</w:t>
      </w:r>
      <w:r w:rsidR="00EF0EA0" w:rsidRPr="00F94D4A">
        <w:rPr>
          <w:rFonts w:ascii="Times New Roman" w:hAnsi="Times New Roman" w:cs="Times New Roman"/>
          <w:sz w:val="24"/>
          <w:szCs w:val="24"/>
        </w:rPr>
        <w:t>ly.</w:t>
      </w:r>
      <w:r w:rsidRPr="00F94D4A">
        <w:rPr>
          <w:rFonts w:ascii="Times New Roman" w:hAnsi="Times New Roman" w:cs="Times New Roman"/>
          <w:sz w:val="24"/>
          <w:szCs w:val="24"/>
        </w:rPr>
        <w:t>one</w:t>
      </w:r>
      <w:proofErr w:type="spellEnd"/>
      <w:r w:rsidRPr="00F94D4A">
        <w:rPr>
          <w:rFonts w:ascii="Times New Roman" w:hAnsi="Times New Roman" w:cs="Times New Roman"/>
          <w:sz w:val="24"/>
          <w:szCs w:val="24"/>
        </w:rPr>
        <w:t xml:space="preserve"> example of </w:t>
      </w:r>
      <w:r w:rsidR="00847482" w:rsidRPr="00F94D4A">
        <w:rPr>
          <w:rFonts w:ascii="Times New Roman" w:hAnsi="Times New Roman" w:cs="Times New Roman"/>
          <w:sz w:val="24"/>
          <w:szCs w:val="24"/>
        </w:rPr>
        <w:t xml:space="preserve">Roche used an app connected to </w:t>
      </w:r>
      <w:proofErr w:type="spellStart"/>
      <w:r w:rsidR="00847482" w:rsidRPr="00F94D4A">
        <w:rPr>
          <w:rFonts w:ascii="Times New Roman" w:hAnsi="Times New Roman" w:cs="Times New Roman"/>
          <w:sz w:val="24"/>
          <w:szCs w:val="24"/>
        </w:rPr>
        <w:t>smartphone</w:t>
      </w:r>
      <w:proofErr w:type="spellEnd"/>
      <w:r w:rsidR="00847482" w:rsidRPr="00F94D4A">
        <w:rPr>
          <w:rFonts w:ascii="Times New Roman" w:hAnsi="Times New Roman" w:cs="Times New Roman"/>
          <w:sz w:val="24"/>
          <w:szCs w:val="24"/>
        </w:rPr>
        <w:t xml:space="preserve"> sensors to remotely monitor and compare readings with in-clinic assessments</w:t>
      </w:r>
      <w:r w:rsidRPr="00F94D4A">
        <w:rPr>
          <w:rFonts w:ascii="Times New Roman" w:hAnsi="Times New Roman" w:cs="Times New Roman"/>
          <w:sz w:val="24"/>
          <w:szCs w:val="24"/>
        </w:rPr>
        <w:t xml:space="preserve"> in multiple </w:t>
      </w:r>
      <w:r w:rsidRPr="00F94D4A">
        <w:rPr>
          <w:rFonts w:ascii="Times New Roman" w:hAnsi="Times New Roman" w:cs="Times New Roman"/>
          <w:sz w:val="24"/>
          <w:szCs w:val="24"/>
        </w:rPr>
        <w:lastRenderedPageBreak/>
        <w:t>sclerosis (MS) study</w:t>
      </w:r>
      <w:r w:rsidR="00847482" w:rsidRPr="00F94D4A">
        <w:rPr>
          <w:rFonts w:ascii="Times New Roman" w:hAnsi="Times New Roman" w:cs="Times New Roman"/>
          <w:sz w:val="24"/>
          <w:szCs w:val="24"/>
        </w:rPr>
        <w:t xml:space="preserve">. The app </w:t>
      </w:r>
      <w:r w:rsidR="005925C4" w:rsidRPr="00F94D4A">
        <w:rPr>
          <w:rFonts w:ascii="Times New Roman" w:hAnsi="Times New Roman" w:cs="Times New Roman"/>
          <w:sz w:val="24"/>
          <w:szCs w:val="24"/>
        </w:rPr>
        <w:t xml:space="preserve">guided </w:t>
      </w:r>
      <w:r w:rsidR="00634356" w:rsidRPr="00F94D4A">
        <w:rPr>
          <w:rFonts w:ascii="Times New Roman" w:hAnsi="Times New Roman" w:cs="Times New Roman"/>
          <w:sz w:val="24"/>
          <w:szCs w:val="24"/>
        </w:rPr>
        <w:t>patient’s</w:t>
      </w:r>
      <w:r w:rsidR="0068273B"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perform</w:t>
      </w:r>
      <w:r w:rsidRPr="00F94D4A">
        <w:rPr>
          <w:rFonts w:ascii="Times New Roman" w:hAnsi="Times New Roman" w:cs="Times New Roman"/>
          <w:sz w:val="24"/>
          <w:szCs w:val="24"/>
        </w:rPr>
        <w:t>ances</w:t>
      </w:r>
      <w:r w:rsidR="00847482" w:rsidRPr="00F94D4A">
        <w:rPr>
          <w:rFonts w:ascii="Times New Roman" w:hAnsi="Times New Roman" w:cs="Times New Roman"/>
          <w:sz w:val="24"/>
          <w:szCs w:val="24"/>
        </w:rPr>
        <w:t xml:space="preserve"> such as hand and wrist turning, gait</w:t>
      </w:r>
      <w:r w:rsidR="000D5698"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balanc</w:t>
      </w:r>
      <w:r w:rsidR="000D5698" w:rsidRPr="00F94D4A">
        <w:rPr>
          <w:rFonts w:ascii="Times New Roman" w:hAnsi="Times New Roman" w:cs="Times New Roman"/>
          <w:sz w:val="24"/>
          <w:szCs w:val="24"/>
        </w:rPr>
        <w:t>e exercises</w:t>
      </w:r>
      <w:r w:rsidR="00847482" w:rsidRPr="00F94D4A">
        <w:rPr>
          <w:rFonts w:ascii="Times New Roman" w:hAnsi="Times New Roman" w:cs="Times New Roman"/>
          <w:sz w:val="24"/>
          <w:szCs w:val="24"/>
        </w:rPr>
        <w:t xml:space="preserve"> and cognitive tests to</w:t>
      </w:r>
      <w:r w:rsidR="0068273B" w:rsidRPr="00F94D4A">
        <w:rPr>
          <w:rFonts w:ascii="Times New Roman" w:hAnsi="Times New Roman" w:cs="Times New Roman"/>
          <w:sz w:val="24"/>
          <w:szCs w:val="24"/>
        </w:rPr>
        <w:t xml:space="preserve"> </w:t>
      </w:r>
      <w:r w:rsidR="00847482" w:rsidRPr="00F94D4A">
        <w:rPr>
          <w:rFonts w:ascii="Times New Roman" w:hAnsi="Times New Roman" w:cs="Times New Roman"/>
          <w:sz w:val="24"/>
          <w:szCs w:val="24"/>
        </w:rPr>
        <w:t xml:space="preserve">assess their neurological activity. The data </w:t>
      </w:r>
      <w:r w:rsidRPr="00F94D4A">
        <w:rPr>
          <w:rFonts w:ascii="Times New Roman" w:hAnsi="Times New Roman" w:cs="Times New Roman"/>
          <w:sz w:val="24"/>
          <w:szCs w:val="24"/>
        </w:rPr>
        <w:t xml:space="preserve">was </w:t>
      </w:r>
      <w:r w:rsidR="000D5698" w:rsidRPr="00F94D4A">
        <w:rPr>
          <w:rFonts w:ascii="Times New Roman" w:hAnsi="Times New Roman" w:cs="Times New Roman"/>
          <w:sz w:val="24"/>
          <w:szCs w:val="24"/>
        </w:rPr>
        <w:t xml:space="preserve">generated </w:t>
      </w:r>
      <w:r w:rsidRPr="00F94D4A">
        <w:rPr>
          <w:rFonts w:ascii="Times New Roman" w:hAnsi="Times New Roman" w:cs="Times New Roman"/>
          <w:sz w:val="24"/>
          <w:szCs w:val="24"/>
        </w:rPr>
        <w:t xml:space="preserve">in the form of </w:t>
      </w:r>
      <w:r w:rsidR="000D5698" w:rsidRPr="00F94D4A">
        <w:rPr>
          <w:rFonts w:ascii="Times New Roman" w:hAnsi="Times New Roman" w:cs="Times New Roman"/>
          <w:sz w:val="24"/>
          <w:szCs w:val="24"/>
        </w:rPr>
        <w:t>trends in p</w:t>
      </w:r>
      <w:r w:rsidR="00847482" w:rsidRPr="00F94D4A">
        <w:rPr>
          <w:rFonts w:ascii="Times New Roman" w:hAnsi="Times New Roman" w:cs="Times New Roman"/>
          <w:sz w:val="24"/>
          <w:szCs w:val="24"/>
        </w:rPr>
        <w:t xml:space="preserve">atient’s disease progression. </w:t>
      </w:r>
      <w:r w:rsidRPr="00F94D4A">
        <w:rPr>
          <w:rFonts w:ascii="Times New Roman" w:hAnsi="Times New Roman" w:cs="Times New Roman"/>
          <w:sz w:val="24"/>
          <w:szCs w:val="24"/>
        </w:rPr>
        <w:t>R</w:t>
      </w:r>
      <w:r w:rsidR="00847482" w:rsidRPr="00F94D4A">
        <w:rPr>
          <w:rFonts w:ascii="Times New Roman" w:hAnsi="Times New Roman" w:cs="Times New Roman"/>
          <w:sz w:val="24"/>
          <w:szCs w:val="24"/>
        </w:rPr>
        <w:t xml:space="preserve">esults from remote patient monitoring </w:t>
      </w:r>
      <w:r w:rsidR="00B30836" w:rsidRPr="00F94D4A">
        <w:rPr>
          <w:rFonts w:ascii="Times New Roman" w:hAnsi="Times New Roman" w:cs="Times New Roman"/>
          <w:sz w:val="24"/>
          <w:szCs w:val="24"/>
        </w:rPr>
        <w:t>were</w:t>
      </w:r>
      <w:r w:rsidRPr="00F94D4A">
        <w:rPr>
          <w:rFonts w:ascii="Times New Roman" w:hAnsi="Times New Roman" w:cs="Times New Roman"/>
          <w:sz w:val="24"/>
          <w:szCs w:val="24"/>
        </w:rPr>
        <w:t xml:space="preserve"> found</w:t>
      </w:r>
      <w:r w:rsidR="00B30836" w:rsidRPr="00F94D4A">
        <w:rPr>
          <w:rFonts w:ascii="Times New Roman" w:hAnsi="Times New Roman" w:cs="Times New Roman"/>
          <w:sz w:val="24"/>
          <w:szCs w:val="24"/>
        </w:rPr>
        <w:t xml:space="preserve"> more sensitive </w:t>
      </w:r>
      <w:r w:rsidRPr="00F94D4A">
        <w:rPr>
          <w:rFonts w:ascii="Times New Roman" w:hAnsi="Times New Roman" w:cs="Times New Roman"/>
          <w:sz w:val="24"/>
          <w:szCs w:val="24"/>
        </w:rPr>
        <w:t xml:space="preserve">as </w:t>
      </w:r>
      <w:r w:rsidR="00847482" w:rsidRPr="00F94D4A">
        <w:rPr>
          <w:rFonts w:ascii="Times New Roman" w:hAnsi="Times New Roman" w:cs="Times New Roman"/>
          <w:sz w:val="24"/>
          <w:szCs w:val="24"/>
        </w:rPr>
        <w:t>compar</w:t>
      </w:r>
      <w:r w:rsidRPr="00F94D4A">
        <w:rPr>
          <w:rFonts w:ascii="Times New Roman" w:hAnsi="Times New Roman" w:cs="Times New Roman"/>
          <w:sz w:val="24"/>
          <w:szCs w:val="24"/>
        </w:rPr>
        <w:t>ed</w:t>
      </w:r>
      <w:r w:rsidR="00847482" w:rsidRPr="00F94D4A">
        <w:rPr>
          <w:rFonts w:ascii="Times New Roman" w:hAnsi="Times New Roman" w:cs="Times New Roman"/>
          <w:sz w:val="24"/>
          <w:szCs w:val="24"/>
        </w:rPr>
        <w:t xml:space="preserve"> to in-clinic assessments</w:t>
      </w:r>
      <w:r w:rsidR="00B30836" w:rsidRPr="00F94D4A">
        <w:rPr>
          <w:rFonts w:ascii="Times New Roman" w:hAnsi="Times New Roman" w:cs="Times New Roman"/>
          <w:sz w:val="24"/>
          <w:szCs w:val="24"/>
        </w:rPr>
        <w:t>.</w:t>
      </w:r>
      <w:r w:rsidR="006746AE" w:rsidRPr="006746AE">
        <w:rPr>
          <w:rFonts w:ascii="Times New Roman" w:hAnsi="Times New Roman" w:cs="Times New Roman"/>
          <w:sz w:val="24"/>
          <w:szCs w:val="24"/>
          <w:vertAlign w:val="superscript"/>
        </w:rPr>
        <w:t xml:space="preserve"> </w:t>
      </w:r>
      <w:r w:rsidR="006746AE">
        <w:rPr>
          <w:rFonts w:ascii="Times New Roman" w:hAnsi="Times New Roman" w:cs="Times New Roman"/>
          <w:sz w:val="24"/>
          <w:szCs w:val="24"/>
          <w:vertAlign w:val="superscript"/>
        </w:rPr>
        <w:t>[22, 23</w:t>
      </w:r>
      <w:r w:rsidR="006746AE" w:rsidRPr="002A7BBB">
        <w:rPr>
          <w:rFonts w:ascii="Times New Roman" w:hAnsi="Times New Roman" w:cs="Times New Roman"/>
          <w:sz w:val="24"/>
          <w:szCs w:val="24"/>
          <w:vertAlign w:val="superscript"/>
        </w:rPr>
        <w:t>]</w:t>
      </w:r>
      <w:r w:rsidR="006746AE">
        <w:rPr>
          <w:rFonts w:ascii="Times New Roman" w:hAnsi="Times New Roman" w:cs="Times New Roman"/>
          <w:sz w:val="24"/>
          <w:szCs w:val="24"/>
        </w:rPr>
        <w:t xml:space="preserve"> </w:t>
      </w:r>
      <w:r w:rsidR="006746AE" w:rsidRPr="00F94D4A">
        <w:rPr>
          <w:rFonts w:ascii="Times New Roman" w:hAnsi="Times New Roman" w:cs="Times New Roman"/>
          <w:sz w:val="24"/>
          <w:szCs w:val="24"/>
        </w:rPr>
        <w:t xml:space="preserve"> </w:t>
      </w:r>
    </w:p>
    <w:p w:rsidR="00B30836" w:rsidRPr="00F94D4A" w:rsidRDefault="000D5698" w:rsidP="00F94D4A">
      <w:pPr>
        <w:spacing w:line="360" w:lineRule="auto"/>
        <w:jc w:val="both"/>
        <w:rPr>
          <w:rFonts w:ascii="Times New Roman" w:hAnsi="Times New Roman" w:cs="Times New Roman"/>
          <w:sz w:val="24"/>
          <w:szCs w:val="24"/>
        </w:rPr>
      </w:pPr>
      <w:r w:rsidRPr="00F94D4A">
        <w:rPr>
          <w:rFonts w:ascii="Times New Roman" w:hAnsi="Times New Roman" w:cs="Times New Roman"/>
          <w:b/>
          <w:sz w:val="24"/>
          <w:szCs w:val="24"/>
        </w:rPr>
        <w:t>I</w:t>
      </w:r>
      <w:r w:rsidR="00B30836" w:rsidRPr="00F94D4A">
        <w:rPr>
          <w:rFonts w:ascii="Times New Roman" w:hAnsi="Times New Roman" w:cs="Times New Roman"/>
          <w:b/>
          <w:sz w:val="24"/>
          <w:szCs w:val="24"/>
        </w:rPr>
        <w:t>mproved treatment adherence by</w:t>
      </w:r>
      <w:r w:rsidR="00675BD3" w:rsidRPr="00F94D4A">
        <w:rPr>
          <w:rFonts w:ascii="Times New Roman" w:hAnsi="Times New Roman" w:cs="Times New Roman"/>
          <w:b/>
          <w:sz w:val="24"/>
          <w:szCs w:val="24"/>
        </w:rPr>
        <w:t xml:space="preserve"> d</w:t>
      </w:r>
      <w:r w:rsidR="00847482" w:rsidRPr="00F94D4A">
        <w:rPr>
          <w:rFonts w:ascii="Times New Roman" w:hAnsi="Times New Roman" w:cs="Times New Roman"/>
          <w:b/>
          <w:sz w:val="24"/>
          <w:szCs w:val="24"/>
        </w:rPr>
        <w:t>igital tools</w:t>
      </w:r>
    </w:p>
    <w:p w:rsidR="00856652" w:rsidRPr="00F94D4A" w:rsidRDefault="00B30836" w:rsidP="00F94D4A">
      <w:pPr>
        <w:spacing w:line="360" w:lineRule="auto"/>
        <w:jc w:val="both"/>
        <w:rPr>
          <w:rFonts w:ascii="Times New Roman" w:hAnsi="Times New Roman" w:cs="Times New Roman"/>
          <w:color w:val="000000"/>
          <w:sz w:val="24"/>
          <w:szCs w:val="24"/>
        </w:rPr>
      </w:pPr>
      <w:r w:rsidRPr="00F94D4A">
        <w:rPr>
          <w:rFonts w:ascii="Times New Roman" w:hAnsi="Times New Roman" w:cs="Times New Roman"/>
          <w:sz w:val="24"/>
          <w:szCs w:val="24"/>
        </w:rPr>
        <w:t>Digital technologies improve treatment adherence</w:t>
      </w:r>
      <w:r w:rsidR="00F1678A" w:rsidRPr="00F94D4A">
        <w:rPr>
          <w:rFonts w:ascii="Times New Roman" w:hAnsi="Times New Roman" w:cs="Times New Roman"/>
          <w:sz w:val="24"/>
          <w:szCs w:val="24"/>
        </w:rPr>
        <w:t xml:space="preserve"> in the form of s</w:t>
      </w:r>
      <w:r w:rsidRPr="00F94D4A">
        <w:rPr>
          <w:rFonts w:ascii="Times New Roman" w:hAnsi="Times New Roman" w:cs="Times New Roman"/>
          <w:sz w:val="24"/>
          <w:szCs w:val="24"/>
        </w:rPr>
        <w:t>elf-reporting</w:t>
      </w:r>
      <w:r w:rsidR="00F1678A" w:rsidRPr="00F94D4A">
        <w:rPr>
          <w:rFonts w:ascii="Times New Roman" w:hAnsi="Times New Roman" w:cs="Times New Roman"/>
          <w:sz w:val="24"/>
          <w:szCs w:val="24"/>
        </w:rPr>
        <w:t xml:space="preserve"> a</w:t>
      </w:r>
      <w:r w:rsidRPr="00F94D4A">
        <w:rPr>
          <w:rFonts w:ascii="Times New Roman" w:hAnsi="Times New Roman" w:cs="Times New Roman"/>
          <w:sz w:val="24"/>
          <w:szCs w:val="24"/>
        </w:rPr>
        <w:t xml:space="preserve">nd </w:t>
      </w:r>
      <w:r w:rsidR="004319F9" w:rsidRPr="00F94D4A">
        <w:rPr>
          <w:rFonts w:ascii="Times New Roman" w:hAnsi="Times New Roman" w:cs="Times New Roman"/>
          <w:sz w:val="24"/>
          <w:szCs w:val="24"/>
        </w:rPr>
        <w:t xml:space="preserve">assurance </w:t>
      </w:r>
      <w:r w:rsidR="002D749E" w:rsidRPr="00F94D4A">
        <w:rPr>
          <w:rFonts w:ascii="Times New Roman" w:hAnsi="Times New Roman" w:cs="Times New Roman"/>
          <w:sz w:val="24"/>
          <w:szCs w:val="24"/>
        </w:rPr>
        <w:t xml:space="preserve">about consumption of </w:t>
      </w:r>
      <w:r w:rsidR="00847482" w:rsidRPr="00F94D4A">
        <w:rPr>
          <w:rFonts w:ascii="Times New Roman" w:hAnsi="Times New Roman" w:cs="Times New Roman"/>
          <w:sz w:val="24"/>
          <w:szCs w:val="24"/>
        </w:rPr>
        <w:t>prescribed drugs</w:t>
      </w:r>
      <w:r w:rsidR="00F1678A" w:rsidRPr="00F94D4A">
        <w:rPr>
          <w:rFonts w:ascii="Times New Roman" w:hAnsi="Times New Roman" w:cs="Times New Roman"/>
          <w:sz w:val="24"/>
          <w:szCs w:val="24"/>
        </w:rPr>
        <w:t xml:space="preserve"> </w:t>
      </w:r>
      <w:r w:rsidR="00634356" w:rsidRPr="00F94D4A">
        <w:rPr>
          <w:rFonts w:ascii="Times New Roman" w:hAnsi="Times New Roman" w:cs="Times New Roman"/>
          <w:sz w:val="24"/>
          <w:szCs w:val="24"/>
        </w:rPr>
        <w:t>which is</w:t>
      </w:r>
      <w:r w:rsidRPr="00F94D4A">
        <w:rPr>
          <w:rFonts w:ascii="Times New Roman" w:hAnsi="Times New Roman" w:cs="Times New Roman"/>
          <w:sz w:val="24"/>
          <w:szCs w:val="24"/>
        </w:rPr>
        <w:t xml:space="preserve"> verified by b</w:t>
      </w:r>
      <w:r w:rsidR="00847482" w:rsidRPr="00F94D4A">
        <w:rPr>
          <w:rFonts w:ascii="Times New Roman" w:hAnsi="Times New Roman" w:cs="Times New Roman"/>
          <w:sz w:val="24"/>
          <w:szCs w:val="24"/>
        </w:rPr>
        <w:t>lood</w:t>
      </w:r>
      <w:r w:rsidR="002D749E" w:rsidRPr="00F94D4A">
        <w:rPr>
          <w:rFonts w:ascii="Times New Roman" w:hAnsi="Times New Roman" w:cs="Times New Roman"/>
          <w:sz w:val="24"/>
          <w:szCs w:val="24"/>
        </w:rPr>
        <w:t xml:space="preserve"> investigations </w:t>
      </w:r>
      <w:r w:rsidR="00847482" w:rsidRPr="00F94D4A">
        <w:rPr>
          <w:rFonts w:ascii="Times New Roman" w:hAnsi="Times New Roman" w:cs="Times New Roman"/>
          <w:sz w:val="24"/>
          <w:szCs w:val="24"/>
        </w:rPr>
        <w:t>but</w:t>
      </w:r>
      <w:r w:rsidR="002D749E" w:rsidRPr="00F94D4A">
        <w:rPr>
          <w:rFonts w:ascii="Times New Roman" w:hAnsi="Times New Roman" w:cs="Times New Roman"/>
          <w:sz w:val="24"/>
          <w:szCs w:val="24"/>
        </w:rPr>
        <w:t xml:space="preserve"> </w:t>
      </w:r>
      <w:r w:rsidR="00634356" w:rsidRPr="00F94D4A">
        <w:rPr>
          <w:rFonts w:ascii="Times New Roman" w:hAnsi="Times New Roman" w:cs="Times New Roman"/>
          <w:sz w:val="24"/>
          <w:szCs w:val="24"/>
        </w:rPr>
        <w:t>sometimes may</w:t>
      </w:r>
      <w:r w:rsidR="00847482" w:rsidRPr="00F94D4A">
        <w:rPr>
          <w:rFonts w:ascii="Times New Roman" w:hAnsi="Times New Roman" w:cs="Times New Roman"/>
          <w:sz w:val="24"/>
          <w:szCs w:val="24"/>
        </w:rPr>
        <w:t xml:space="preserve"> </w:t>
      </w:r>
      <w:r w:rsidR="002D749E" w:rsidRPr="00F94D4A">
        <w:rPr>
          <w:rFonts w:ascii="Times New Roman" w:hAnsi="Times New Roman" w:cs="Times New Roman"/>
          <w:sz w:val="24"/>
          <w:szCs w:val="24"/>
        </w:rPr>
        <w:t>require</w:t>
      </w:r>
      <w:r w:rsidRPr="00F94D4A">
        <w:rPr>
          <w:rFonts w:ascii="Times New Roman" w:hAnsi="Times New Roman" w:cs="Times New Roman"/>
          <w:sz w:val="24"/>
          <w:szCs w:val="24"/>
        </w:rPr>
        <w:t xml:space="preserve"> extra</w:t>
      </w:r>
      <w:r w:rsidR="00847482" w:rsidRPr="00F94D4A">
        <w:rPr>
          <w:rFonts w:ascii="Times New Roman" w:hAnsi="Times New Roman" w:cs="Times New Roman"/>
          <w:sz w:val="24"/>
          <w:szCs w:val="24"/>
        </w:rPr>
        <w:t xml:space="preserve"> visits</w:t>
      </w:r>
      <w:r w:rsidR="00F1678A" w:rsidRPr="00F94D4A">
        <w:rPr>
          <w:rFonts w:ascii="Times New Roman" w:hAnsi="Times New Roman" w:cs="Times New Roman"/>
          <w:sz w:val="24"/>
          <w:szCs w:val="24"/>
        </w:rPr>
        <w:t xml:space="preserve"> to trial site</w:t>
      </w:r>
      <w:r w:rsidR="00847482" w:rsidRPr="00F94D4A">
        <w:rPr>
          <w:rFonts w:ascii="Times New Roman" w:hAnsi="Times New Roman" w:cs="Times New Roman"/>
          <w:sz w:val="24"/>
          <w:szCs w:val="24"/>
        </w:rPr>
        <w:t xml:space="preserve">. </w:t>
      </w:r>
      <w:r w:rsidR="00B87DF4" w:rsidRPr="00F94D4A">
        <w:rPr>
          <w:rFonts w:ascii="Times New Roman" w:hAnsi="Times New Roman" w:cs="Times New Roman"/>
          <w:sz w:val="24"/>
          <w:szCs w:val="24"/>
        </w:rPr>
        <w:t xml:space="preserve">Digital adherence tools such as </w:t>
      </w:r>
      <w:proofErr w:type="spellStart"/>
      <w:r w:rsidRPr="00F94D4A">
        <w:rPr>
          <w:rFonts w:ascii="Times New Roman" w:hAnsi="Times New Roman" w:cs="Times New Roman"/>
          <w:sz w:val="24"/>
          <w:szCs w:val="24"/>
        </w:rPr>
        <w:t>smartphone</w:t>
      </w:r>
      <w:proofErr w:type="spellEnd"/>
      <w:r w:rsidRPr="00F94D4A">
        <w:rPr>
          <w:rFonts w:ascii="Times New Roman" w:hAnsi="Times New Roman" w:cs="Times New Roman"/>
          <w:sz w:val="24"/>
          <w:szCs w:val="24"/>
        </w:rPr>
        <w:t xml:space="preserve"> apps and </w:t>
      </w:r>
      <w:r w:rsidR="00847482" w:rsidRPr="00F94D4A">
        <w:rPr>
          <w:rFonts w:ascii="Times New Roman" w:hAnsi="Times New Roman" w:cs="Times New Roman"/>
          <w:sz w:val="24"/>
          <w:szCs w:val="24"/>
        </w:rPr>
        <w:t xml:space="preserve">text messaging can </w:t>
      </w:r>
      <w:r w:rsidRPr="00F94D4A">
        <w:rPr>
          <w:rFonts w:ascii="Times New Roman" w:hAnsi="Times New Roman" w:cs="Times New Roman"/>
          <w:sz w:val="24"/>
          <w:szCs w:val="24"/>
        </w:rPr>
        <w:t xml:space="preserve">record patient health data, answer their queries in real time, </w:t>
      </w:r>
      <w:r w:rsidR="00847482" w:rsidRPr="00F94D4A">
        <w:rPr>
          <w:rFonts w:ascii="Times New Roman" w:hAnsi="Times New Roman" w:cs="Times New Roman"/>
          <w:sz w:val="24"/>
          <w:szCs w:val="24"/>
        </w:rPr>
        <w:t xml:space="preserve">remind </w:t>
      </w:r>
      <w:r w:rsidRPr="00F94D4A">
        <w:rPr>
          <w:rFonts w:ascii="Times New Roman" w:hAnsi="Times New Roman" w:cs="Times New Roman"/>
          <w:sz w:val="24"/>
          <w:szCs w:val="24"/>
        </w:rPr>
        <w:t xml:space="preserve">them to take medication </w:t>
      </w:r>
      <w:r w:rsidR="00847482" w:rsidRPr="00F94D4A">
        <w:rPr>
          <w:rFonts w:ascii="Times New Roman" w:hAnsi="Times New Roman" w:cs="Times New Roman"/>
          <w:sz w:val="24"/>
          <w:szCs w:val="24"/>
        </w:rPr>
        <w:t xml:space="preserve">and </w:t>
      </w:r>
      <w:r w:rsidRPr="00F94D4A">
        <w:rPr>
          <w:rFonts w:ascii="Times New Roman" w:hAnsi="Times New Roman" w:cs="Times New Roman"/>
          <w:sz w:val="24"/>
          <w:szCs w:val="24"/>
        </w:rPr>
        <w:t xml:space="preserve">plan site </w:t>
      </w:r>
      <w:r w:rsidR="00B87DF4" w:rsidRPr="00F94D4A">
        <w:rPr>
          <w:rFonts w:ascii="Times New Roman" w:hAnsi="Times New Roman" w:cs="Times New Roman"/>
          <w:sz w:val="24"/>
          <w:szCs w:val="24"/>
        </w:rPr>
        <w:t xml:space="preserve">visits. Even </w:t>
      </w:r>
      <w:r w:rsidR="00847482" w:rsidRPr="00F94D4A">
        <w:rPr>
          <w:rFonts w:ascii="Times New Roman" w:hAnsi="Times New Roman" w:cs="Times New Roman"/>
          <w:sz w:val="24"/>
          <w:szCs w:val="24"/>
        </w:rPr>
        <w:t xml:space="preserve">facial recognition </w:t>
      </w:r>
      <w:r w:rsidR="00B87DF4" w:rsidRPr="00F94D4A">
        <w:rPr>
          <w:rFonts w:ascii="Times New Roman" w:hAnsi="Times New Roman" w:cs="Times New Roman"/>
          <w:sz w:val="24"/>
          <w:szCs w:val="24"/>
        </w:rPr>
        <w:t xml:space="preserve">tools </w:t>
      </w:r>
      <w:r w:rsidR="00847482" w:rsidRPr="00F94D4A">
        <w:rPr>
          <w:rFonts w:ascii="Times New Roman" w:hAnsi="Times New Roman" w:cs="Times New Roman"/>
          <w:sz w:val="24"/>
          <w:szCs w:val="24"/>
        </w:rPr>
        <w:t xml:space="preserve">can confirm </w:t>
      </w:r>
      <w:r w:rsidRPr="00F94D4A">
        <w:rPr>
          <w:rFonts w:ascii="Times New Roman" w:hAnsi="Times New Roman" w:cs="Times New Roman"/>
          <w:sz w:val="24"/>
          <w:szCs w:val="24"/>
        </w:rPr>
        <w:t>adherence</w:t>
      </w:r>
      <w:r w:rsidR="00847482" w:rsidRPr="00F94D4A">
        <w:rPr>
          <w:rFonts w:ascii="Times New Roman" w:hAnsi="Times New Roman" w:cs="Times New Roman"/>
          <w:sz w:val="24"/>
          <w:szCs w:val="24"/>
        </w:rPr>
        <w:t>.</w:t>
      </w:r>
      <w:r w:rsidR="00F253F2" w:rsidRPr="00F253F2">
        <w:rPr>
          <w:rFonts w:ascii="Times New Roman" w:hAnsi="Times New Roman" w:cs="Times New Roman"/>
          <w:sz w:val="24"/>
          <w:szCs w:val="24"/>
          <w:vertAlign w:val="superscript"/>
        </w:rPr>
        <w:t xml:space="preserve"> </w:t>
      </w:r>
      <w:r w:rsidR="00F253F2">
        <w:rPr>
          <w:rFonts w:ascii="Times New Roman" w:hAnsi="Times New Roman" w:cs="Times New Roman"/>
          <w:sz w:val="24"/>
          <w:szCs w:val="24"/>
          <w:vertAlign w:val="superscript"/>
        </w:rPr>
        <w:t>[22, 23</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303AF6" w:rsidRPr="00F94D4A">
        <w:rPr>
          <w:rFonts w:ascii="Times New Roman" w:hAnsi="Times New Roman" w:cs="Times New Roman"/>
          <w:sz w:val="24"/>
          <w:szCs w:val="24"/>
        </w:rPr>
        <w:t xml:space="preserve"> </w:t>
      </w:r>
      <w:r w:rsidR="00303AF6" w:rsidRPr="00F94D4A">
        <w:rPr>
          <w:rFonts w:ascii="Times New Roman" w:hAnsi="Times New Roman" w:cs="Times New Roman"/>
          <w:color w:val="000000"/>
          <w:sz w:val="24"/>
          <w:szCs w:val="24"/>
        </w:rPr>
        <w:t>Clinical</w:t>
      </w:r>
      <w:r w:rsidR="00FF042A" w:rsidRPr="00F94D4A">
        <w:rPr>
          <w:rFonts w:ascii="Times New Roman" w:hAnsi="Times New Roman" w:cs="Times New Roman"/>
          <w:color w:val="000000"/>
          <w:sz w:val="24"/>
          <w:szCs w:val="24"/>
        </w:rPr>
        <w:t xml:space="preserve"> data management</w:t>
      </w:r>
      <w:r w:rsidR="00FF042A" w:rsidRPr="00F94D4A">
        <w:rPr>
          <w:rFonts w:ascii="Times New Roman" w:hAnsi="Times New Roman" w:cs="Times New Roman"/>
          <w:b/>
          <w:color w:val="000000"/>
          <w:sz w:val="24"/>
          <w:szCs w:val="24"/>
        </w:rPr>
        <w:t xml:space="preserve"> </w:t>
      </w:r>
      <w:r w:rsidR="00FF042A" w:rsidRPr="00F94D4A">
        <w:rPr>
          <w:rFonts w:ascii="Times New Roman" w:hAnsi="Times New Roman" w:cs="Times New Roman"/>
          <w:color w:val="000000"/>
          <w:sz w:val="24"/>
          <w:szCs w:val="24"/>
        </w:rPr>
        <w:t xml:space="preserve">entails utilization of many software tools and form a </w:t>
      </w:r>
      <w:r w:rsidR="00634356" w:rsidRPr="00F94D4A">
        <w:rPr>
          <w:rFonts w:ascii="Times New Roman" w:hAnsi="Times New Roman" w:cs="Times New Roman"/>
          <w:color w:val="000000"/>
          <w:sz w:val="24"/>
          <w:szCs w:val="24"/>
        </w:rPr>
        <w:t>component of</w:t>
      </w:r>
      <w:r w:rsidR="00FF042A" w:rsidRPr="00F94D4A">
        <w:rPr>
          <w:rFonts w:ascii="Times New Roman" w:hAnsi="Times New Roman" w:cs="Times New Roman"/>
          <w:color w:val="000000"/>
          <w:sz w:val="24"/>
          <w:szCs w:val="24"/>
        </w:rPr>
        <w:t xml:space="preserve"> Clinical Data Management Systems (CDMS). </w:t>
      </w:r>
      <w:r w:rsidR="00634356" w:rsidRPr="00F94D4A">
        <w:rPr>
          <w:rFonts w:ascii="Times New Roman" w:hAnsi="Times New Roman" w:cs="Times New Roman"/>
          <w:color w:val="000000"/>
          <w:sz w:val="24"/>
          <w:szCs w:val="24"/>
        </w:rPr>
        <w:t>Most</w:t>
      </w:r>
      <w:r w:rsidR="00FF042A" w:rsidRPr="00F94D4A">
        <w:rPr>
          <w:rFonts w:ascii="Times New Roman" w:hAnsi="Times New Roman" w:cs="Times New Roman"/>
          <w:color w:val="000000"/>
          <w:sz w:val="24"/>
          <w:szCs w:val="24"/>
        </w:rPr>
        <w:t xml:space="preserve"> Commonly used CDM tools are ORACLE CLINICAL</w:t>
      </w:r>
      <w:proofErr w:type="gramStart"/>
      <w:r w:rsidR="00FF042A" w:rsidRPr="00F94D4A">
        <w:rPr>
          <w:rFonts w:ascii="Times New Roman" w:hAnsi="Times New Roman" w:cs="Times New Roman"/>
          <w:color w:val="000000"/>
          <w:sz w:val="24"/>
          <w:szCs w:val="24"/>
        </w:rPr>
        <w:t>,CLINTRIAL</w:t>
      </w:r>
      <w:proofErr w:type="gramEnd"/>
      <w:r w:rsidR="00FF042A" w:rsidRPr="00F94D4A">
        <w:rPr>
          <w:rFonts w:ascii="Times New Roman" w:hAnsi="Times New Roman" w:cs="Times New Roman"/>
          <w:color w:val="000000"/>
          <w:sz w:val="24"/>
          <w:szCs w:val="24"/>
        </w:rPr>
        <w:t xml:space="preserve">, MACRO, RAVE, and </w:t>
      </w:r>
      <w:proofErr w:type="spellStart"/>
      <w:r w:rsidR="00FF042A" w:rsidRPr="00F94D4A">
        <w:rPr>
          <w:rFonts w:ascii="Times New Roman" w:hAnsi="Times New Roman" w:cs="Times New Roman"/>
          <w:color w:val="000000"/>
          <w:sz w:val="24"/>
          <w:szCs w:val="24"/>
        </w:rPr>
        <w:t>eClinical</w:t>
      </w:r>
      <w:proofErr w:type="spellEnd"/>
      <w:r w:rsidR="00FF042A" w:rsidRPr="00F94D4A">
        <w:rPr>
          <w:rFonts w:ascii="Times New Roman" w:hAnsi="Times New Roman" w:cs="Times New Roman"/>
          <w:color w:val="000000"/>
          <w:sz w:val="24"/>
          <w:szCs w:val="24"/>
        </w:rPr>
        <w:t xml:space="preserve"> Suite etc.</w:t>
      </w:r>
      <w:r w:rsidR="00856652" w:rsidRPr="00F94D4A">
        <w:rPr>
          <w:rFonts w:ascii="Times New Roman" w:hAnsi="Times New Roman" w:cs="Times New Roman"/>
          <w:color w:val="000000"/>
          <w:sz w:val="24"/>
          <w:szCs w:val="24"/>
        </w:rPr>
        <w:t xml:space="preserve"> (table. 2) </w:t>
      </w:r>
      <w:r w:rsidR="00FF042A" w:rsidRPr="00F94D4A">
        <w:rPr>
          <w:rFonts w:ascii="Times New Roman" w:hAnsi="Times New Roman" w:cs="Times New Roman"/>
          <w:color w:val="000000"/>
          <w:sz w:val="24"/>
          <w:szCs w:val="24"/>
        </w:rPr>
        <w:t xml:space="preserve">where huge amount of data is generated as in case of  </w:t>
      </w:r>
      <w:proofErr w:type="spellStart"/>
      <w:r w:rsidR="00FF042A" w:rsidRPr="00F94D4A">
        <w:rPr>
          <w:rFonts w:ascii="Times New Roman" w:hAnsi="Times New Roman" w:cs="Times New Roman"/>
          <w:color w:val="000000"/>
          <w:sz w:val="24"/>
          <w:szCs w:val="24"/>
        </w:rPr>
        <w:t>multicentric</w:t>
      </w:r>
      <w:proofErr w:type="spellEnd"/>
      <w:r w:rsidR="00FF042A" w:rsidRPr="00F94D4A">
        <w:rPr>
          <w:rFonts w:ascii="Times New Roman" w:hAnsi="Times New Roman" w:cs="Times New Roman"/>
          <w:color w:val="000000"/>
          <w:sz w:val="24"/>
          <w:szCs w:val="24"/>
        </w:rPr>
        <w:t xml:space="preserve"> trials, CDMS is most crucial to handle such data. </w:t>
      </w:r>
      <w:r w:rsidR="00F253F2">
        <w:rPr>
          <w:rFonts w:ascii="Times New Roman" w:hAnsi="Times New Roman" w:cs="Times New Roman"/>
          <w:sz w:val="24"/>
          <w:szCs w:val="24"/>
          <w:vertAlign w:val="superscript"/>
        </w:rPr>
        <w:t>[4</w:t>
      </w:r>
      <w:r w:rsidR="00F253F2" w:rsidRPr="002A7BBB">
        <w:rPr>
          <w:rFonts w:ascii="Times New Roman" w:hAnsi="Times New Roman" w:cs="Times New Roman"/>
          <w:sz w:val="24"/>
          <w:szCs w:val="24"/>
          <w:vertAlign w:val="superscript"/>
        </w:rPr>
        <w:t>]</w:t>
      </w:r>
      <w:r w:rsidR="00F253F2">
        <w:rPr>
          <w:rFonts w:ascii="Times New Roman" w:hAnsi="Times New Roman" w:cs="Times New Roman"/>
          <w:sz w:val="24"/>
          <w:szCs w:val="24"/>
        </w:rPr>
        <w:t xml:space="preserve"> </w:t>
      </w:r>
      <w:r w:rsidR="00856652" w:rsidRPr="00F94D4A">
        <w:rPr>
          <w:rFonts w:ascii="Times New Roman" w:hAnsi="Times New Roman" w:cs="Times New Roman"/>
          <w:color w:val="000000"/>
          <w:sz w:val="24"/>
          <w:szCs w:val="24"/>
        </w:rPr>
        <w:t xml:space="preserve"> </w:t>
      </w:r>
    </w:p>
    <w:p w:rsidR="008B6008" w:rsidRPr="00F94D4A" w:rsidRDefault="00856652" w:rsidP="00F94D4A">
      <w:pPr>
        <w:autoSpaceDE w:val="0"/>
        <w:autoSpaceDN w:val="0"/>
        <w:adjustRightInd w:val="0"/>
        <w:spacing w:after="0" w:line="360" w:lineRule="auto"/>
        <w:jc w:val="both"/>
        <w:rPr>
          <w:rFonts w:ascii="Times New Roman" w:hAnsi="Times New Roman" w:cs="Times New Roman"/>
          <w:b/>
          <w:color w:val="000000"/>
          <w:sz w:val="24"/>
          <w:szCs w:val="24"/>
        </w:rPr>
      </w:pPr>
      <w:r w:rsidRPr="00F94D4A">
        <w:rPr>
          <w:rFonts w:ascii="Times New Roman" w:hAnsi="Times New Roman" w:cs="Times New Roman"/>
          <w:b/>
          <w:color w:val="000000"/>
          <w:sz w:val="24"/>
          <w:szCs w:val="24"/>
        </w:rPr>
        <w:t>Table 2: Commonly used Clinical Data Management (CDM) tools</w:t>
      </w:r>
    </w:p>
    <w:tbl>
      <w:tblPr>
        <w:tblStyle w:val="TableGrid"/>
        <w:tblW w:w="0" w:type="auto"/>
        <w:tblLook w:val="04A0"/>
      </w:tblPr>
      <w:tblGrid>
        <w:gridCol w:w="3604"/>
        <w:gridCol w:w="4154"/>
        <w:gridCol w:w="1484"/>
      </w:tblGrid>
      <w:tr w:rsidR="004645C8" w:rsidRPr="00A545C0" w:rsidTr="00A545C0">
        <w:trPr>
          <w:trHeight w:val="422"/>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 xml:space="preserve">Software </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 xml:space="preserve">Applications </w:t>
            </w:r>
          </w:p>
        </w:tc>
        <w:tc>
          <w:tcPr>
            <w:tcW w:w="14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5C8" w:rsidRPr="00A545C0" w:rsidRDefault="004645C8" w:rsidP="00F94D4A">
            <w:pPr>
              <w:spacing w:line="360" w:lineRule="auto"/>
              <w:jc w:val="both"/>
              <w:rPr>
                <w:rFonts w:ascii="Times New Roman" w:hAnsi="Times New Roman" w:cs="Times New Roman"/>
                <w:b/>
                <w:sz w:val="20"/>
                <w:szCs w:val="24"/>
              </w:rPr>
            </w:pPr>
            <w:r w:rsidRPr="00A545C0">
              <w:rPr>
                <w:rFonts w:ascii="Times New Roman" w:hAnsi="Times New Roman" w:cs="Times New Roman"/>
                <w:b/>
                <w:sz w:val="20"/>
                <w:szCs w:val="24"/>
              </w:rPr>
              <w:t>Reference</w:t>
            </w:r>
          </w:p>
          <w:p w:rsidR="004645C8" w:rsidRPr="00A545C0" w:rsidRDefault="004645C8" w:rsidP="00F94D4A">
            <w:pPr>
              <w:spacing w:line="360" w:lineRule="auto"/>
              <w:jc w:val="both"/>
              <w:rPr>
                <w:rFonts w:ascii="Times New Roman" w:hAnsi="Times New Roman" w:cs="Times New Roman"/>
                <w:b/>
                <w:sz w:val="20"/>
                <w:szCs w:val="24"/>
              </w:rPr>
            </w:pPr>
          </w:p>
        </w:tc>
      </w:tr>
      <w:tr w:rsidR="004645C8" w:rsidRPr="00A545C0" w:rsidTr="00A545C0">
        <w:trPr>
          <w:trHeight w:val="719"/>
        </w:trPr>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BRAAN, </w:t>
            </w:r>
            <w:proofErr w:type="spellStart"/>
            <w:r w:rsidRPr="00A545C0">
              <w:rPr>
                <w:rFonts w:ascii="Times New Roman" w:hAnsi="Times New Roman" w:cs="Times New Roman"/>
                <w:sz w:val="20"/>
                <w:szCs w:val="24"/>
              </w:rPr>
              <w:t>DataLabs</w:t>
            </w:r>
            <w:proofErr w:type="spellEnd"/>
            <w:r w:rsidRPr="00A545C0">
              <w:rPr>
                <w:rFonts w:ascii="Times New Roman" w:hAnsi="Times New Roman" w:cs="Times New Roman"/>
                <w:sz w:val="20"/>
                <w:szCs w:val="24"/>
              </w:rPr>
              <w:t xml:space="preserve">, Fast Track </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at the stage of Clinical Trial Development for designing Protocol and execution</w:t>
            </w:r>
          </w:p>
        </w:tc>
        <w:tc>
          <w:tcPr>
            <w:tcW w:w="1484" w:type="dxa"/>
            <w:vMerge w:val="restart"/>
            <w:tcBorders>
              <w:top w:val="single" w:sz="4" w:space="0" w:color="000000" w:themeColor="text1"/>
              <w:left w:val="single" w:sz="4" w:space="0" w:color="000000" w:themeColor="text1"/>
              <w:right w:val="single" w:sz="4" w:space="0" w:color="000000" w:themeColor="text1"/>
            </w:tcBorders>
          </w:tcPr>
          <w:p w:rsidR="004645C8" w:rsidRPr="00A545C0" w:rsidRDefault="004645C8" w:rsidP="004645C8">
            <w:pPr>
              <w:autoSpaceDE w:val="0"/>
              <w:autoSpaceDN w:val="0"/>
              <w:adjustRightInd w:val="0"/>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             </w:t>
            </w:r>
            <w:r w:rsidR="006746AE" w:rsidRPr="00A545C0">
              <w:rPr>
                <w:rFonts w:ascii="Times New Roman" w:hAnsi="Times New Roman" w:cs="Times New Roman"/>
                <w:sz w:val="20"/>
                <w:szCs w:val="24"/>
                <w:vertAlign w:val="superscript"/>
              </w:rPr>
              <w:t>[7]</w:t>
            </w:r>
            <w:r w:rsidR="006746AE" w:rsidRPr="00A545C0">
              <w:rPr>
                <w:rFonts w:ascii="Times New Roman" w:hAnsi="Times New Roman" w:cs="Times New Roman"/>
                <w:sz w:val="20"/>
                <w:szCs w:val="24"/>
              </w:rPr>
              <w:t xml:space="preserve"> </w:t>
            </w:r>
          </w:p>
          <w:p w:rsidR="004645C8" w:rsidRPr="00A545C0" w:rsidRDefault="004645C8" w:rsidP="00F94D4A">
            <w:pPr>
              <w:spacing w:line="360" w:lineRule="auto"/>
              <w:jc w:val="both"/>
              <w:rPr>
                <w:rFonts w:ascii="Times New Roman" w:hAnsi="Times New Roman" w:cs="Times New Roman"/>
                <w:sz w:val="20"/>
                <w:szCs w:val="24"/>
              </w:rPr>
            </w:pPr>
          </w:p>
        </w:tc>
      </w:tr>
      <w:tr w:rsidR="004645C8" w:rsidRPr="00A545C0" w:rsidTr="00A545C0">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Oracle clinical </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for  study monitoring and reporting,</w:t>
            </w:r>
          </w:p>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cost tracking,</w:t>
            </w:r>
          </w:p>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document management, adverse event reporting</w:t>
            </w:r>
          </w:p>
        </w:tc>
        <w:tc>
          <w:tcPr>
            <w:tcW w:w="1484" w:type="dxa"/>
            <w:vMerge/>
            <w:tcBorders>
              <w:left w:val="single" w:sz="4" w:space="0" w:color="000000" w:themeColor="text1"/>
              <w:right w:val="single" w:sz="4" w:space="0" w:color="000000" w:themeColor="text1"/>
            </w:tcBorders>
          </w:tcPr>
          <w:p w:rsidR="004645C8" w:rsidRPr="00A545C0" w:rsidRDefault="004645C8" w:rsidP="00F94D4A">
            <w:pPr>
              <w:spacing w:line="360" w:lineRule="auto"/>
              <w:jc w:val="both"/>
              <w:rPr>
                <w:rFonts w:ascii="Times New Roman" w:hAnsi="Times New Roman" w:cs="Times New Roman"/>
                <w:sz w:val="20"/>
                <w:szCs w:val="24"/>
              </w:rPr>
            </w:pPr>
          </w:p>
        </w:tc>
      </w:tr>
      <w:tr w:rsidR="004645C8" w:rsidRPr="00A545C0" w:rsidTr="00A545C0">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Oracle, Phase Forward, </w:t>
            </w:r>
            <w:proofErr w:type="spellStart"/>
            <w:r w:rsidRPr="00A545C0">
              <w:rPr>
                <w:rFonts w:ascii="Times New Roman" w:hAnsi="Times New Roman" w:cs="Times New Roman"/>
                <w:sz w:val="20"/>
                <w:szCs w:val="24"/>
              </w:rPr>
              <w:t>DataTrack</w:t>
            </w:r>
            <w:proofErr w:type="spellEnd"/>
            <w:r w:rsidRPr="00A545C0">
              <w:rPr>
                <w:rFonts w:ascii="Times New Roman" w:hAnsi="Times New Roman" w:cs="Times New Roman"/>
                <w:sz w:val="20"/>
                <w:szCs w:val="24"/>
              </w:rPr>
              <w:t xml:space="preserve">, </w:t>
            </w:r>
            <w:proofErr w:type="spellStart"/>
            <w:r w:rsidRPr="00A545C0">
              <w:rPr>
                <w:rFonts w:ascii="Times New Roman" w:hAnsi="Times New Roman" w:cs="Times New Roman"/>
                <w:sz w:val="20"/>
                <w:szCs w:val="24"/>
              </w:rPr>
              <w:t>Parexel</w:t>
            </w:r>
            <w:proofErr w:type="spellEnd"/>
            <w:r w:rsidRPr="00A545C0">
              <w:rPr>
                <w:rFonts w:ascii="Times New Roman" w:hAnsi="Times New Roman" w:cs="Times New Roman"/>
                <w:sz w:val="20"/>
                <w:szCs w:val="24"/>
              </w:rPr>
              <w:t>,</w:t>
            </w:r>
          </w:p>
          <w:p w:rsidR="004645C8" w:rsidRPr="00A545C0" w:rsidRDefault="004645C8" w:rsidP="00F94D4A">
            <w:pPr>
              <w:spacing w:line="360" w:lineRule="auto"/>
              <w:jc w:val="both"/>
              <w:rPr>
                <w:rFonts w:ascii="Times New Roman" w:hAnsi="Times New Roman" w:cs="Times New Roman"/>
                <w:sz w:val="20"/>
                <w:szCs w:val="24"/>
              </w:rPr>
            </w:pPr>
            <w:proofErr w:type="spellStart"/>
            <w:r w:rsidRPr="00A545C0">
              <w:rPr>
                <w:rFonts w:ascii="Times New Roman" w:hAnsi="Times New Roman" w:cs="Times New Roman"/>
                <w:sz w:val="20"/>
                <w:szCs w:val="24"/>
              </w:rPr>
              <w:t>eResearchTechnology</w:t>
            </w:r>
            <w:proofErr w:type="spellEnd"/>
            <w:r w:rsidRPr="00A545C0">
              <w:rPr>
                <w:rFonts w:ascii="Times New Roman" w:hAnsi="Times New Roman" w:cs="Times New Roman"/>
                <w:sz w:val="20"/>
                <w:szCs w:val="24"/>
              </w:rPr>
              <w:t xml:space="preserve">, </w:t>
            </w:r>
            <w:proofErr w:type="spellStart"/>
            <w:r w:rsidRPr="00A545C0">
              <w:rPr>
                <w:rFonts w:ascii="Times New Roman" w:hAnsi="Times New Roman" w:cs="Times New Roman"/>
                <w:sz w:val="20"/>
                <w:szCs w:val="24"/>
              </w:rPr>
              <w:t>DataLabs</w:t>
            </w:r>
            <w:proofErr w:type="spellEnd"/>
            <w:r w:rsidRPr="00A545C0">
              <w:rPr>
                <w:rFonts w:ascii="Times New Roman" w:hAnsi="Times New Roman" w:cs="Times New Roman"/>
                <w:sz w:val="20"/>
                <w:szCs w:val="24"/>
              </w:rPr>
              <w:t xml:space="preserve">, </w:t>
            </w:r>
            <w:proofErr w:type="spellStart"/>
            <w:r w:rsidRPr="00A545C0">
              <w:rPr>
                <w:rFonts w:ascii="Times New Roman" w:hAnsi="Times New Roman" w:cs="Times New Roman"/>
                <w:sz w:val="20"/>
                <w:szCs w:val="24"/>
              </w:rPr>
              <w:t>Nextrials</w:t>
            </w:r>
            <w:proofErr w:type="spellEnd"/>
            <w:r w:rsidRPr="00A545C0">
              <w:rPr>
                <w:rFonts w:ascii="Times New Roman" w:hAnsi="Times New Roman" w:cs="Times New Roman"/>
                <w:sz w:val="20"/>
                <w:szCs w:val="24"/>
              </w:rPr>
              <w:t>,</w:t>
            </w:r>
          </w:p>
          <w:p w:rsidR="004645C8" w:rsidRPr="00A545C0" w:rsidRDefault="004645C8" w:rsidP="00F94D4A">
            <w:pPr>
              <w:spacing w:line="360" w:lineRule="auto"/>
              <w:jc w:val="both"/>
              <w:rPr>
                <w:rFonts w:ascii="Times New Roman" w:hAnsi="Times New Roman" w:cs="Times New Roman"/>
                <w:sz w:val="20"/>
                <w:szCs w:val="24"/>
              </w:rPr>
            </w:pPr>
            <w:proofErr w:type="spellStart"/>
            <w:r w:rsidRPr="00A545C0">
              <w:rPr>
                <w:rFonts w:ascii="Times New Roman" w:hAnsi="Times New Roman" w:cs="Times New Roman"/>
                <w:sz w:val="20"/>
                <w:szCs w:val="24"/>
              </w:rPr>
              <w:t>ClinPhone</w:t>
            </w:r>
            <w:proofErr w:type="spellEnd"/>
            <w:r w:rsidRPr="00A545C0">
              <w:rPr>
                <w:rFonts w:ascii="Times New Roman" w:hAnsi="Times New Roman" w:cs="Times New Roman"/>
                <w:sz w:val="20"/>
                <w:szCs w:val="24"/>
              </w:rPr>
              <w:t xml:space="preserve">, CRF, </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proofErr w:type="spellStart"/>
            <w:r w:rsidRPr="00A545C0">
              <w:rPr>
                <w:rFonts w:ascii="Times New Roman" w:hAnsi="Times New Roman" w:cs="Times New Roman"/>
                <w:sz w:val="20"/>
                <w:szCs w:val="24"/>
              </w:rPr>
              <w:t>invivo</w:t>
            </w:r>
            <w:proofErr w:type="spellEnd"/>
            <w:r w:rsidRPr="00A545C0">
              <w:rPr>
                <w:rFonts w:ascii="Times New Roman" w:hAnsi="Times New Roman" w:cs="Times New Roman"/>
                <w:sz w:val="20"/>
                <w:szCs w:val="24"/>
              </w:rPr>
              <w:t xml:space="preserve"> data, electronic data, electronic patient diaries</w:t>
            </w:r>
          </w:p>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capture, case report forms, </w:t>
            </w:r>
          </w:p>
        </w:tc>
        <w:tc>
          <w:tcPr>
            <w:tcW w:w="1484" w:type="dxa"/>
            <w:vMerge/>
            <w:tcBorders>
              <w:left w:val="single" w:sz="4" w:space="0" w:color="000000" w:themeColor="text1"/>
              <w:right w:val="single" w:sz="4" w:space="0" w:color="000000" w:themeColor="text1"/>
            </w:tcBorders>
          </w:tcPr>
          <w:p w:rsidR="004645C8" w:rsidRPr="00A545C0" w:rsidRDefault="004645C8" w:rsidP="00F94D4A">
            <w:pPr>
              <w:spacing w:line="360" w:lineRule="auto"/>
              <w:jc w:val="both"/>
              <w:rPr>
                <w:rFonts w:ascii="Times New Roman" w:hAnsi="Times New Roman" w:cs="Times New Roman"/>
                <w:sz w:val="20"/>
                <w:szCs w:val="24"/>
              </w:rPr>
            </w:pPr>
          </w:p>
        </w:tc>
      </w:tr>
      <w:tr w:rsidR="004645C8" w:rsidRPr="00A545C0" w:rsidTr="00A545C0">
        <w:tc>
          <w:tcPr>
            <w:tcW w:w="360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proofErr w:type="spellStart"/>
            <w:r w:rsidRPr="00A545C0">
              <w:rPr>
                <w:rFonts w:ascii="Times New Roman" w:hAnsi="Times New Roman" w:cs="Times New Roman"/>
                <w:sz w:val="20"/>
                <w:szCs w:val="24"/>
              </w:rPr>
              <w:t>SyTech</w:t>
            </w:r>
            <w:proofErr w:type="spellEnd"/>
            <w:r w:rsidRPr="00A545C0">
              <w:rPr>
                <w:rFonts w:ascii="Times New Roman" w:hAnsi="Times New Roman" w:cs="Times New Roman"/>
                <w:sz w:val="20"/>
                <w:szCs w:val="24"/>
              </w:rPr>
              <w:t xml:space="preserve">, </w:t>
            </w:r>
            <w:proofErr w:type="spellStart"/>
            <w:r w:rsidRPr="00A545C0">
              <w:rPr>
                <w:rFonts w:ascii="Times New Roman" w:hAnsi="Times New Roman" w:cs="Times New Roman"/>
                <w:sz w:val="20"/>
                <w:szCs w:val="24"/>
              </w:rPr>
              <w:t>Wimmer</w:t>
            </w:r>
            <w:proofErr w:type="spellEnd"/>
            <w:r w:rsidRPr="00A545C0">
              <w:rPr>
                <w:rFonts w:ascii="Times New Roman" w:hAnsi="Times New Roman" w:cs="Times New Roman"/>
                <w:sz w:val="20"/>
                <w:szCs w:val="24"/>
              </w:rPr>
              <w:t xml:space="preserve"> systems </w:t>
            </w:r>
          </w:p>
        </w:tc>
        <w:tc>
          <w:tcPr>
            <w:tcW w:w="415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5C8" w:rsidRPr="00A545C0" w:rsidRDefault="004645C8" w:rsidP="00F94D4A">
            <w:pPr>
              <w:spacing w:line="360" w:lineRule="auto"/>
              <w:jc w:val="both"/>
              <w:rPr>
                <w:rFonts w:ascii="Times New Roman" w:hAnsi="Times New Roman" w:cs="Times New Roman"/>
                <w:sz w:val="20"/>
                <w:szCs w:val="24"/>
              </w:rPr>
            </w:pPr>
            <w:r w:rsidRPr="00A545C0">
              <w:rPr>
                <w:rFonts w:ascii="Times New Roman" w:hAnsi="Times New Roman" w:cs="Times New Roman"/>
                <w:sz w:val="20"/>
                <w:szCs w:val="24"/>
              </w:rPr>
              <w:t xml:space="preserve">during study completion and regulatory </w:t>
            </w:r>
            <w:proofErr w:type="spellStart"/>
            <w:r w:rsidRPr="00A545C0">
              <w:rPr>
                <w:rFonts w:ascii="Times New Roman" w:hAnsi="Times New Roman" w:cs="Times New Roman"/>
                <w:sz w:val="20"/>
                <w:szCs w:val="24"/>
              </w:rPr>
              <w:t>Filing,data</w:t>
            </w:r>
            <w:proofErr w:type="spellEnd"/>
            <w:r w:rsidRPr="00A545C0">
              <w:rPr>
                <w:rFonts w:ascii="Times New Roman" w:hAnsi="Times New Roman" w:cs="Times New Roman"/>
                <w:sz w:val="20"/>
                <w:szCs w:val="24"/>
              </w:rPr>
              <w:t xml:space="preserve"> analysis</w:t>
            </w:r>
          </w:p>
        </w:tc>
        <w:tc>
          <w:tcPr>
            <w:tcW w:w="1484" w:type="dxa"/>
            <w:vMerge/>
            <w:tcBorders>
              <w:left w:val="single" w:sz="4" w:space="0" w:color="000000" w:themeColor="text1"/>
              <w:bottom w:val="single" w:sz="4" w:space="0" w:color="000000" w:themeColor="text1"/>
              <w:right w:val="single" w:sz="4" w:space="0" w:color="000000" w:themeColor="text1"/>
            </w:tcBorders>
          </w:tcPr>
          <w:p w:rsidR="004645C8" w:rsidRPr="00A545C0" w:rsidRDefault="004645C8" w:rsidP="00F94D4A">
            <w:pPr>
              <w:spacing w:line="360" w:lineRule="auto"/>
              <w:jc w:val="both"/>
              <w:rPr>
                <w:rFonts w:ascii="Times New Roman" w:hAnsi="Times New Roman" w:cs="Times New Roman"/>
                <w:sz w:val="20"/>
                <w:szCs w:val="24"/>
              </w:rPr>
            </w:pPr>
          </w:p>
        </w:tc>
      </w:tr>
    </w:tbl>
    <w:p w:rsidR="004645C8" w:rsidRDefault="00C44324" w:rsidP="00A545C0">
      <w:pPr>
        <w:spacing w:line="360" w:lineRule="auto"/>
        <w:jc w:val="both"/>
        <w:rPr>
          <w:rFonts w:ascii="Times New Roman" w:hAnsi="Times New Roman" w:cs="Times New Roman"/>
          <w:b/>
          <w:sz w:val="24"/>
          <w:szCs w:val="24"/>
        </w:rPr>
      </w:pPr>
      <w:r w:rsidRPr="00F94D4A">
        <w:rPr>
          <w:rFonts w:ascii="Times New Roman" w:hAnsi="Times New Roman" w:cs="Times New Roman"/>
          <w:sz w:val="24"/>
          <w:szCs w:val="24"/>
        </w:rPr>
        <w:t>E</w:t>
      </w:r>
      <w:r w:rsidR="004726AB">
        <w:rPr>
          <w:rFonts w:ascii="Times New Roman" w:hAnsi="Times New Roman" w:cs="Times New Roman"/>
          <w:sz w:val="24"/>
          <w:szCs w:val="24"/>
        </w:rPr>
        <w:t xml:space="preserve">very </w:t>
      </w:r>
      <w:r w:rsidRPr="00F94D4A">
        <w:rPr>
          <w:rFonts w:ascii="Times New Roman" w:hAnsi="Times New Roman" w:cs="Times New Roman"/>
          <w:sz w:val="24"/>
          <w:szCs w:val="24"/>
        </w:rPr>
        <w:t>information</w:t>
      </w:r>
      <w:r w:rsidR="004726AB">
        <w:rPr>
          <w:rFonts w:ascii="Times New Roman" w:hAnsi="Times New Roman" w:cs="Times New Roman"/>
          <w:sz w:val="24"/>
          <w:szCs w:val="24"/>
        </w:rPr>
        <w:t xml:space="preserve"> obtained from</w:t>
      </w:r>
      <w:r w:rsidR="00A86531" w:rsidRPr="00F94D4A">
        <w:rPr>
          <w:rFonts w:ascii="Times New Roman" w:hAnsi="Times New Roman" w:cs="Times New Roman"/>
          <w:sz w:val="24"/>
          <w:szCs w:val="24"/>
        </w:rPr>
        <w:t xml:space="preserve"> </w:t>
      </w:r>
      <w:r w:rsidRPr="00F94D4A">
        <w:rPr>
          <w:rFonts w:ascii="Times New Roman" w:hAnsi="Times New Roman" w:cs="Times New Roman"/>
          <w:sz w:val="24"/>
          <w:szCs w:val="24"/>
        </w:rPr>
        <w:t>study participant</w:t>
      </w:r>
      <w:r w:rsidR="004726AB">
        <w:rPr>
          <w:rFonts w:ascii="Times New Roman" w:hAnsi="Times New Roman" w:cs="Times New Roman"/>
          <w:sz w:val="24"/>
          <w:szCs w:val="24"/>
        </w:rPr>
        <w:t>s</w:t>
      </w:r>
      <w:r w:rsidRPr="00F94D4A">
        <w:rPr>
          <w:rFonts w:ascii="Times New Roman" w:hAnsi="Times New Roman" w:cs="Times New Roman"/>
          <w:sz w:val="24"/>
          <w:szCs w:val="24"/>
        </w:rPr>
        <w:t xml:space="preserve"> is sensitive </w:t>
      </w:r>
      <w:r w:rsidR="00A86531" w:rsidRPr="00F94D4A">
        <w:rPr>
          <w:rFonts w:ascii="Times New Roman" w:hAnsi="Times New Roman" w:cs="Times New Roman"/>
          <w:sz w:val="24"/>
          <w:szCs w:val="24"/>
        </w:rPr>
        <w:t xml:space="preserve">and </w:t>
      </w:r>
      <w:r w:rsidRPr="00F94D4A">
        <w:rPr>
          <w:rFonts w:ascii="Times New Roman" w:hAnsi="Times New Roman" w:cs="Times New Roman"/>
          <w:sz w:val="24"/>
          <w:szCs w:val="24"/>
        </w:rPr>
        <w:t>should be protected. Security o</w:t>
      </w:r>
      <w:r w:rsidR="00A86531" w:rsidRPr="00F94D4A">
        <w:rPr>
          <w:rFonts w:ascii="Times New Roman" w:hAnsi="Times New Roman" w:cs="Times New Roman"/>
          <w:sz w:val="24"/>
          <w:szCs w:val="24"/>
        </w:rPr>
        <w:t>f data is most essential aspect</w:t>
      </w:r>
      <w:r w:rsidRPr="00F94D4A">
        <w:rPr>
          <w:rFonts w:ascii="Times New Roman" w:hAnsi="Times New Roman" w:cs="Times New Roman"/>
          <w:sz w:val="24"/>
          <w:szCs w:val="24"/>
        </w:rPr>
        <w:t xml:space="preserve"> of clinical research. Privacy and confidentiality of the data should be maintained in compliance with the informed consent</w:t>
      </w:r>
      <w:r w:rsidR="004726AB">
        <w:rPr>
          <w:rFonts w:ascii="Times New Roman" w:hAnsi="Times New Roman" w:cs="Times New Roman"/>
          <w:sz w:val="24"/>
          <w:szCs w:val="24"/>
        </w:rPr>
        <w:t>.</w:t>
      </w:r>
      <w:r w:rsidRPr="00F94D4A">
        <w:rPr>
          <w:rFonts w:ascii="Times New Roman" w:hAnsi="Times New Roman" w:cs="Times New Roman"/>
          <w:sz w:val="24"/>
          <w:szCs w:val="24"/>
        </w:rPr>
        <w:t xml:space="preserve"> </w:t>
      </w:r>
      <w:r w:rsidR="00B67C30" w:rsidRPr="00F94D4A">
        <w:rPr>
          <w:rFonts w:ascii="Times New Roman" w:hAnsi="Times New Roman" w:cs="Times New Roman"/>
          <w:sz w:val="24"/>
          <w:szCs w:val="24"/>
        </w:rPr>
        <w:t xml:space="preserve">With AI </w:t>
      </w:r>
      <w:r w:rsidR="004A36B6" w:rsidRPr="00F94D4A">
        <w:rPr>
          <w:rFonts w:ascii="Times New Roman" w:hAnsi="Times New Roman" w:cs="Times New Roman"/>
          <w:sz w:val="24"/>
          <w:szCs w:val="24"/>
        </w:rPr>
        <w:t>there are chances of lack of transparency also</w:t>
      </w:r>
      <w:r w:rsidR="00EF3F9A" w:rsidRPr="00F94D4A">
        <w:rPr>
          <w:rFonts w:ascii="Times New Roman" w:hAnsi="Times New Roman" w:cs="Times New Roman"/>
          <w:sz w:val="24"/>
          <w:szCs w:val="24"/>
        </w:rPr>
        <w:t xml:space="preserve"> which need to be resolved.</w:t>
      </w:r>
      <w:r w:rsidR="006746AE" w:rsidRPr="006746AE">
        <w:rPr>
          <w:rFonts w:ascii="Times New Roman" w:hAnsi="Times New Roman" w:cs="Times New Roman"/>
          <w:sz w:val="24"/>
          <w:szCs w:val="24"/>
          <w:vertAlign w:val="superscript"/>
        </w:rPr>
        <w:t xml:space="preserve"> </w:t>
      </w:r>
      <w:r w:rsidR="006746AE">
        <w:rPr>
          <w:rFonts w:ascii="Times New Roman" w:hAnsi="Times New Roman" w:cs="Times New Roman"/>
          <w:sz w:val="24"/>
          <w:szCs w:val="24"/>
          <w:vertAlign w:val="superscript"/>
        </w:rPr>
        <w:t>[24</w:t>
      </w:r>
      <w:r w:rsidR="006746AE" w:rsidRPr="002A7BBB">
        <w:rPr>
          <w:rFonts w:ascii="Times New Roman" w:hAnsi="Times New Roman" w:cs="Times New Roman"/>
          <w:sz w:val="24"/>
          <w:szCs w:val="24"/>
          <w:vertAlign w:val="superscript"/>
        </w:rPr>
        <w:t>]</w:t>
      </w:r>
      <w:r w:rsidR="006746AE">
        <w:rPr>
          <w:rFonts w:ascii="Times New Roman" w:hAnsi="Times New Roman" w:cs="Times New Roman"/>
          <w:sz w:val="24"/>
          <w:szCs w:val="24"/>
        </w:rPr>
        <w:t xml:space="preserve"> </w:t>
      </w:r>
    </w:p>
    <w:p w:rsidR="00442753" w:rsidRPr="00F94D4A" w:rsidRDefault="00C44324" w:rsidP="00F94D4A">
      <w:pPr>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lastRenderedPageBreak/>
        <w:t xml:space="preserve"> </w:t>
      </w:r>
      <w:r w:rsidR="00D27C82" w:rsidRPr="00F94D4A">
        <w:rPr>
          <w:rFonts w:ascii="Times New Roman" w:hAnsi="Times New Roman" w:cs="Times New Roman"/>
          <w:b/>
          <w:sz w:val="24"/>
          <w:szCs w:val="24"/>
        </w:rPr>
        <w:t>Conclusion</w:t>
      </w:r>
    </w:p>
    <w:p w:rsidR="0077747C" w:rsidRPr="00F94D4A" w:rsidRDefault="0024019E" w:rsidP="00F94D4A">
      <w:p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AI tools have proved their performance in drug discovery and development. </w:t>
      </w:r>
      <w:r w:rsidR="00D27C82" w:rsidRPr="00F94D4A">
        <w:rPr>
          <w:rFonts w:ascii="Times New Roman" w:hAnsi="Times New Roman" w:cs="Times New Roman"/>
          <w:sz w:val="24"/>
          <w:szCs w:val="24"/>
        </w:rPr>
        <w:t xml:space="preserve">AI tools have similar </w:t>
      </w:r>
      <w:proofErr w:type="spellStart"/>
      <w:r w:rsidR="00D27C82" w:rsidRPr="00F94D4A">
        <w:rPr>
          <w:rFonts w:ascii="Times New Roman" w:hAnsi="Times New Roman" w:cs="Times New Roman"/>
          <w:sz w:val="24"/>
          <w:szCs w:val="24"/>
        </w:rPr>
        <w:t>fuctions</w:t>
      </w:r>
      <w:proofErr w:type="spellEnd"/>
      <w:r w:rsidR="00D27C82" w:rsidRPr="00F94D4A">
        <w:rPr>
          <w:rFonts w:ascii="Times New Roman" w:hAnsi="Times New Roman" w:cs="Times New Roman"/>
          <w:sz w:val="24"/>
          <w:szCs w:val="24"/>
        </w:rPr>
        <w:t xml:space="preserve"> and </w:t>
      </w:r>
      <w:r w:rsidRPr="00F94D4A">
        <w:rPr>
          <w:rFonts w:ascii="Times New Roman" w:hAnsi="Times New Roman" w:cs="Times New Roman"/>
          <w:sz w:val="24"/>
          <w:szCs w:val="24"/>
        </w:rPr>
        <w:t>demand s</w:t>
      </w:r>
      <w:r w:rsidR="00D27C82" w:rsidRPr="00F94D4A">
        <w:rPr>
          <w:rFonts w:ascii="Times New Roman" w:hAnsi="Times New Roman" w:cs="Times New Roman"/>
          <w:sz w:val="24"/>
          <w:szCs w:val="24"/>
        </w:rPr>
        <w:t>ophisticated information technology and infrastructure.</w:t>
      </w:r>
      <w:r w:rsidR="009501F7" w:rsidRPr="00F94D4A">
        <w:rPr>
          <w:rFonts w:ascii="Times New Roman" w:hAnsi="Times New Roman" w:cs="Times New Roman"/>
          <w:sz w:val="24"/>
          <w:szCs w:val="24"/>
        </w:rPr>
        <w:t xml:space="preserve"> S</w:t>
      </w:r>
      <w:r w:rsidR="00D27C82" w:rsidRPr="00F94D4A">
        <w:rPr>
          <w:rFonts w:ascii="Times New Roman" w:hAnsi="Times New Roman" w:cs="Times New Roman"/>
          <w:sz w:val="24"/>
          <w:szCs w:val="24"/>
        </w:rPr>
        <w:t xml:space="preserve">ome </w:t>
      </w:r>
      <w:proofErr w:type="spellStart"/>
      <w:r w:rsidR="00D27C82" w:rsidRPr="00F94D4A">
        <w:rPr>
          <w:rFonts w:ascii="Times New Roman" w:hAnsi="Times New Roman" w:cs="Times New Roman"/>
          <w:sz w:val="24"/>
          <w:szCs w:val="24"/>
        </w:rPr>
        <w:t>softwares</w:t>
      </w:r>
      <w:proofErr w:type="spellEnd"/>
      <w:r w:rsidR="00D27C82" w:rsidRPr="00F94D4A">
        <w:rPr>
          <w:rFonts w:ascii="Times New Roman" w:hAnsi="Times New Roman" w:cs="Times New Roman"/>
          <w:sz w:val="24"/>
          <w:szCs w:val="24"/>
        </w:rPr>
        <w:t xml:space="preserve"> can be downloaded </w:t>
      </w:r>
      <w:r w:rsidR="009501F7" w:rsidRPr="00F94D4A">
        <w:rPr>
          <w:rFonts w:ascii="Times New Roman" w:hAnsi="Times New Roman" w:cs="Times New Roman"/>
          <w:sz w:val="24"/>
          <w:szCs w:val="24"/>
        </w:rPr>
        <w:t>free of cost from respective websites.</w:t>
      </w:r>
      <w:r w:rsidRPr="00F94D4A">
        <w:rPr>
          <w:rFonts w:ascii="Times New Roman" w:hAnsi="Times New Roman" w:cs="Times New Roman"/>
          <w:sz w:val="24"/>
          <w:szCs w:val="24"/>
        </w:rPr>
        <w:t xml:space="preserve"> P</w:t>
      </w:r>
      <w:r w:rsidR="00221680" w:rsidRPr="00F94D4A">
        <w:rPr>
          <w:rFonts w:ascii="Times New Roman" w:hAnsi="Times New Roman" w:cs="Times New Roman"/>
          <w:sz w:val="24"/>
          <w:szCs w:val="24"/>
        </w:rPr>
        <w:t>harmaceutical companies are in collaboration with AI companies. This collaboration is a boon for clinical research industry but this has generated some ethical issues also</w:t>
      </w:r>
      <w:r w:rsidR="0077747C" w:rsidRPr="00F94D4A">
        <w:rPr>
          <w:rFonts w:ascii="Times New Roman" w:hAnsi="Times New Roman" w:cs="Times New Roman"/>
          <w:sz w:val="24"/>
          <w:szCs w:val="24"/>
        </w:rPr>
        <w:t>.</w:t>
      </w:r>
      <w:r w:rsidR="00764122" w:rsidRPr="00F94D4A">
        <w:rPr>
          <w:rFonts w:ascii="Times New Roman" w:hAnsi="Times New Roman" w:cs="Times New Roman"/>
          <w:sz w:val="24"/>
          <w:szCs w:val="24"/>
        </w:rPr>
        <w:t xml:space="preserve"> </w:t>
      </w:r>
      <w:r w:rsidRPr="00F94D4A">
        <w:rPr>
          <w:rFonts w:ascii="Times New Roman" w:hAnsi="Times New Roman" w:cs="Times New Roman"/>
          <w:sz w:val="24"/>
          <w:szCs w:val="24"/>
        </w:rPr>
        <w:t xml:space="preserve">Ethical guidelines in the medical field regarding the use of AI are being </w:t>
      </w:r>
      <w:r w:rsidR="00764122" w:rsidRPr="00F94D4A">
        <w:rPr>
          <w:rFonts w:ascii="Times New Roman" w:hAnsi="Times New Roman" w:cs="Times New Roman"/>
          <w:sz w:val="24"/>
          <w:szCs w:val="24"/>
        </w:rPr>
        <w:t>established</w:t>
      </w:r>
      <w:r w:rsidRPr="00F94D4A">
        <w:rPr>
          <w:rFonts w:ascii="Times New Roman" w:hAnsi="Times New Roman" w:cs="Times New Roman"/>
          <w:sz w:val="24"/>
          <w:szCs w:val="24"/>
        </w:rPr>
        <w:t xml:space="preserve"> by many international authorities. </w:t>
      </w:r>
    </w:p>
    <w:p w:rsidR="00384F76" w:rsidRPr="00F4281E" w:rsidRDefault="00F4281E" w:rsidP="00F94D4A">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Conflict o</w:t>
      </w:r>
      <w:r w:rsidRPr="00F4281E">
        <w:rPr>
          <w:rFonts w:ascii="Times New Roman" w:hAnsi="Times New Roman" w:cs="Times New Roman"/>
          <w:b/>
          <w:sz w:val="24"/>
          <w:szCs w:val="24"/>
        </w:rPr>
        <w:t>f Interest: Nil</w:t>
      </w:r>
    </w:p>
    <w:p w:rsidR="00384F76" w:rsidRPr="00F94D4A" w:rsidRDefault="00384F76" w:rsidP="00F94D4A">
      <w:pPr>
        <w:pStyle w:val="ListParagraph"/>
        <w:spacing w:line="360" w:lineRule="auto"/>
        <w:jc w:val="both"/>
        <w:rPr>
          <w:rFonts w:ascii="Times New Roman" w:hAnsi="Times New Roman" w:cs="Times New Roman"/>
          <w:b/>
          <w:sz w:val="24"/>
          <w:szCs w:val="24"/>
        </w:rPr>
      </w:pPr>
      <w:r w:rsidRPr="00F94D4A">
        <w:rPr>
          <w:rFonts w:ascii="Times New Roman" w:hAnsi="Times New Roman" w:cs="Times New Roman"/>
          <w:b/>
          <w:sz w:val="24"/>
          <w:szCs w:val="24"/>
        </w:rPr>
        <w:t xml:space="preserve">References: </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Azzi</w:t>
      </w:r>
      <w:proofErr w:type="spellEnd"/>
      <w:r w:rsidRPr="00F94D4A">
        <w:rPr>
          <w:rFonts w:ascii="Times New Roman" w:hAnsi="Times New Roman" w:cs="Times New Roman"/>
          <w:sz w:val="24"/>
          <w:szCs w:val="24"/>
        </w:rPr>
        <w:t xml:space="preserve"> S, Gagnon S, Ramirez </w:t>
      </w:r>
      <w:proofErr w:type="gramStart"/>
      <w:r w:rsidRPr="00F94D4A">
        <w:rPr>
          <w:rFonts w:ascii="Times New Roman" w:hAnsi="Times New Roman" w:cs="Times New Roman"/>
          <w:sz w:val="24"/>
          <w:szCs w:val="24"/>
        </w:rPr>
        <w:t>A</w:t>
      </w:r>
      <w:proofErr w:type="gram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Healthcare Applications of Artificial Intelligence and Analytics: A Review and Proposed Framework Appl. Sci. 2020, 10, 6553; doi:10.3390/app10186553 page 1-21</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Park SH, Kim YK, Lee JY et al. Ethical challenges regarding artificial intelligence in medicine from the perspective of scientific editing and peer review. </w:t>
      </w:r>
      <w:proofErr w:type="spellStart"/>
      <w:r w:rsidRPr="00F94D4A">
        <w:rPr>
          <w:rFonts w:ascii="Times New Roman" w:hAnsi="Times New Roman" w:cs="Times New Roman"/>
          <w:sz w:val="24"/>
          <w:szCs w:val="24"/>
        </w:rPr>
        <w:t>Sci</w:t>
      </w:r>
      <w:proofErr w:type="spellEnd"/>
      <w:r w:rsidRPr="00F94D4A">
        <w:rPr>
          <w:rFonts w:ascii="Times New Roman" w:hAnsi="Times New Roman" w:cs="Times New Roman"/>
          <w:sz w:val="24"/>
          <w:szCs w:val="24"/>
        </w:rPr>
        <w:t xml:space="preserve"> Ed 2019; 6(2):91-98. https://doi.org/10.6087/kcse.164</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Lamberti</w:t>
      </w:r>
      <w:proofErr w:type="spellEnd"/>
      <w:r w:rsidRPr="00F94D4A">
        <w:rPr>
          <w:rFonts w:ascii="Times New Roman" w:hAnsi="Times New Roman" w:cs="Times New Roman"/>
          <w:sz w:val="24"/>
          <w:szCs w:val="24"/>
        </w:rPr>
        <w:t xml:space="preserve"> MJ, Wilkinson M, </w:t>
      </w:r>
      <w:proofErr w:type="spellStart"/>
      <w:r w:rsidRPr="00F94D4A">
        <w:rPr>
          <w:rFonts w:ascii="Times New Roman" w:hAnsi="Times New Roman" w:cs="Times New Roman"/>
          <w:sz w:val="24"/>
          <w:szCs w:val="24"/>
        </w:rPr>
        <w:t>Donzanti</w:t>
      </w:r>
      <w:proofErr w:type="spellEnd"/>
      <w:r w:rsidRPr="00F94D4A">
        <w:rPr>
          <w:rFonts w:ascii="Times New Roman" w:hAnsi="Times New Roman" w:cs="Times New Roman"/>
          <w:sz w:val="24"/>
          <w:szCs w:val="24"/>
        </w:rPr>
        <w:t xml:space="preserve"> BA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A Study on the Application and Use of Artificial Intelligence to Support Drug Development Clinical Therapeutics.2019:41(8); 1414-1426.</w:t>
      </w:r>
    </w:p>
    <w:p w:rsidR="00384F76" w:rsidRPr="00F94D4A" w:rsidRDefault="00384F76" w:rsidP="00F94D4A">
      <w:pPr>
        <w:pStyle w:val="p"/>
        <w:numPr>
          <w:ilvl w:val="0"/>
          <w:numId w:val="12"/>
        </w:numPr>
        <w:shd w:val="clear" w:color="auto" w:fill="FFFFFF"/>
        <w:spacing w:before="166" w:beforeAutospacing="0" w:after="166" w:afterAutospacing="0" w:line="360" w:lineRule="auto"/>
        <w:jc w:val="both"/>
      </w:pPr>
      <w:proofErr w:type="spellStart"/>
      <w:r w:rsidRPr="00F94D4A">
        <w:rPr>
          <w:shd w:val="clear" w:color="auto" w:fill="FFFFFF"/>
        </w:rPr>
        <w:t>Krishnankutty</w:t>
      </w:r>
      <w:proofErr w:type="spellEnd"/>
      <w:r w:rsidRPr="00F94D4A">
        <w:rPr>
          <w:shd w:val="clear" w:color="auto" w:fill="FFFFFF"/>
        </w:rPr>
        <w:t xml:space="preserve">, B., Bellary, S., Kumar, N. B., &amp; </w:t>
      </w:r>
      <w:proofErr w:type="spellStart"/>
      <w:r w:rsidRPr="00F94D4A">
        <w:rPr>
          <w:shd w:val="clear" w:color="auto" w:fill="FFFFFF"/>
        </w:rPr>
        <w:t>Moodahadu</w:t>
      </w:r>
      <w:proofErr w:type="spellEnd"/>
      <w:r w:rsidRPr="00F94D4A">
        <w:rPr>
          <w:shd w:val="clear" w:color="auto" w:fill="FFFFFF"/>
        </w:rPr>
        <w:t>, L. S. (2012). Data management in clinical research: An overview. </w:t>
      </w:r>
      <w:r w:rsidRPr="00F94D4A">
        <w:rPr>
          <w:iCs/>
          <w:shd w:val="clear" w:color="auto" w:fill="FFFFFF"/>
        </w:rPr>
        <w:t>Indian journal of pharmacology</w:t>
      </w:r>
      <w:r w:rsidRPr="00F94D4A">
        <w:rPr>
          <w:shd w:val="clear" w:color="auto" w:fill="FFFFFF"/>
        </w:rPr>
        <w:t>. 2012: </w:t>
      </w:r>
      <w:r w:rsidRPr="00F94D4A">
        <w:rPr>
          <w:iCs/>
          <w:shd w:val="clear" w:color="auto" w:fill="FFFFFF"/>
        </w:rPr>
        <w:t>44</w:t>
      </w:r>
      <w:r w:rsidRPr="00F94D4A">
        <w:rPr>
          <w:shd w:val="clear" w:color="auto" w:fill="FFFFFF"/>
        </w:rPr>
        <w:t>(2); 168–172. https://doi.org/10.4103/0253-7613.93842</w:t>
      </w:r>
    </w:p>
    <w:p w:rsidR="00384F76" w:rsidRPr="00F94D4A" w:rsidRDefault="00384F76" w:rsidP="00F94D4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t>Gerritsen</w:t>
      </w:r>
      <w:proofErr w:type="spellEnd"/>
      <w:r w:rsidRPr="00F94D4A">
        <w:rPr>
          <w:rFonts w:ascii="Times New Roman" w:hAnsi="Times New Roman" w:cs="Times New Roman"/>
          <w:sz w:val="24"/>
          <w:szCs w:val="24"/>
        </w:rPr>
        <w:t xml:space="preserve"> MG, Sartorius OE, </w:t>
      </w:r>
      <w:proofErr w:type="spellStart"/>
      <w:r w:rsidRPr="00F94D4A">
        <w:rPr>
          <w:rFonts w:ascii="Times New Roman" w:hAnsi="Times New Roman" w:cs="Times New Roman"/>
          <w:sz w:val="24"/>
          <w:szCs w:val="24"/>
        </w:rPr>
        <w:t>vd</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Veen</w:t>
      </w:r>
      <w:proofErr w:type="spellEnd"/>
      <w:r w:rsidRPr="00F94D4A">
        <w:rPr>
          <w:rFonts w:ascii="Times New Roman" w:hAnsi="Times New Roman" w:cs="Times New Roman"/>
          <w:sz w:val="24"/>
          <w:szCs w:val="24"/>
        </w:rPr>
        <w:t xml:space="preserve"> FM, </w:t>
      </w:r>
      <w:proofErr w:type="spellStart"/>
      <w:r w:rsidRPr="00F94D4A">
        <w:rPr>
          <w:rFonts w:ascii="Times New Roman" w:hAnsi="Times New Roman" w:cs="Times New Roman"/>
          <w:sz w:val="24"/>
          <w:szCs w:val="24"/>
        </w:rPr>
        <w:t>Meester</w:t>
      </w:r>
      <w:proofErr w:type="spellEnd"/>
      <w:r w:rsidRPr="00F94D4A">
        <w:rPr>
          <w:rFonts w:ascii="Times New Roman" w:hAnsi="Times New Roman" w:cs="Times New Roman"/>
          <w:sz w:val="24"/>
          <w:szCs w:val="24"/>
        </w:rPr>
        <w:t xml:space="preserve"> GT. Data management in multi-</w:t>
      </w:r>
      <w:proofErr w:type="spellStart"/>
      <w:r w:rsidRPr="00F94D4A">
        <w:rPr>
          <w:rFonts w:ascii="Times New Roman" w:hAnsi="Times New Roman" w:cs="Times New Roman"/>
          <w:sz w:val="24"/>
          <w:szCs w:val="24"/>
        </w:rPr>
        <w:t>center</w:t>
      </w:r>
      <w:proofErr w:type="spellEnd"/>
      <w:r w:rsidRPr="00F94D4A">
        <w:rPr>
          <w:rFonts w:ascii="Times New Roman" w:hAnsi="Times New Roman" w:cs="Times New Roman"/>
          <w:sz w:val="24"/>
          <w:szCs w:val="24"/>
        </w:rPr>
        <w:t xml:space="preserve"> clinical trials and the role of a nation-wide computer network. A 5 year evaluation. Proc </w:t>
      </w:r>
      <w:proofErr w:type="spellStart"/>
      <w:r w:rsidRPr="00F94D4A">
        <w:rPr>
          <w:rFonts w:ascii="Times New Roman" w:hAnsi="Times New Roman" w:cs="Times New Roman"/>
          <w:sz w:val="24"/>
          <w:szCs w:val="24"/>
        </w:rPr>
        <w:t>Annu</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Symp</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Comput</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Appl</w:t>
      </w:r>
      <w:proofErr w:type="spellEnd"/>
      <w:r w:rsidRPr="00F94D4A">
        <w:rPr>
          <w:rFonts w:ascii="Times New Roman" w:hAnsi="Times New Roman" w:cs="Times New Roman"/>
          <w:sz w:val="24"/>
          <w:szCs w:val="24"/>
        </w:rPr>
        <w:t xml:space="preserve"> Med Care 1993:659-62 </w:t>
      </w:r>
    </w:p>
    <w:p w:rsidR="00384F76" w:rsidRPr="00F94D4A" w:rsidRDefault="00384F76" w:rsidP="00F94D4A">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F94D4A">
        <w:rPr>
          <w:rFonts w:ascii="Times New Roman" w:hAnsi="Times New Roman" w:cs="Times New Roman"/>
          <w:sz w:val="24"/>
          <w:szCs w:val="24"/>
          <w:shd w:val="clear" w:color="auto" w:fill="FFFFFF"/>
        </w:rPr>
        <w:t xml:space="preserve">Lu Z, Su J. Clinical data management: Current status, challenges, and future directions from industry perspectives. Open Access J </w:t>
      </w:r>
      <w:proofErr w:type="spellStart"/>
      <w:r w:rsidRPr="00F94D4A">
        <w:rPr>
          <w:rFonts w:ascii="Times New Roman" w:hAnsi="Times New Roman" w:cs="Times New Roman"/>
          <w:sz w:val="24"/>
          <w:szCs w:val="24"/>
          <w:shd w:val="clear" w:color="auto" w:fill="FFFFFF"/>
        </w:rPr>
        <w:t>Clin</w:t>
      </w:r>
      <w:proofErr w:type="spellEnd"/>
      <w:r w:rsidRPr="00F94D4A">
        <w:rPr>
          <w:rFonts w:ascii="Times New Roman" w:hAnsi="Times New Roman" w:cs="Times New Roman"/>
          <w:sz w:val="24"/>
          <w:szCs w:val="24"/>
          <w:shd w:val="clear" w:color="auto" w:fill="FFFFFF"/>
        </w:rPr>
        <w:t xml:space="preserve"> Trials 2010</w:t>
      </w:r>
      <w:proofErr w:type="gramStart"/>
      <w:r w:rsidRPr="00F94D4A">
        <w:rPr>
          <w:rFonts w:ascii="Times New Roman" w:hAnsi="Times New Roman" w:cs="Times New Roman"/>
          <w:sz w:val="24"/>
          <w:szCs w:val="24"/>
          <w:shd w:val="clear" w:color="auto" w:fill="FFFFFF"/>
        </w:rPr>
        <w:t>;2:93</w:t>
      </w:r>
      <w:proofErr w:type="gramEnd"/>
      <w:r w:rsidRPr="00F94D4A">
        <w:rPr>
          <w:rFonts w:ascii="Times New Roman" w:hAnsi="Times New Roman" w:cs="Times New Roman"/>
          <w:sz w:val="24"/>
          <w:szCs w:val="24"/>
          <w:shd w:val="clear" w:color="auto" w:fill="FFFFFF"/>
        </w:rPr>
        <w:t>-105.</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Gazali</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Kaur</w:t>
      </w:r>
      <w:proofErr w:type="spellEnd"/>
      <w:r w:rsidRPr="00F94D4A">
        <w:rPr>
          <w:rFonts w:ascii="Times New Roman" w:hAnsi="Times New Roman" w:cs="Times New Roman"/>
          <w:sz w:val="24"/>
          <w:szCs w:val="24"/>
        </w:rPr>
        <w:t xml:space="preserve"> S</w:t>
      </w:r>
      <w:proofErr w:type="gramStart"/>
      <w:r w:rsidRPr="00F94D4A">
        <w:rPr>
          <w:rFonts w:ascii="Times New Roman" w:hAnsi="Times New Roman" w:cs="Times New Roman"/>
          <w:sz w:val="24"/>
          <w:szCs w:val="24"/>
        </w:rPr>
        <w:t>,  Singh</w:t>
      </w:r>
      <w:proofErr w:type="gramEnd"/>
      <w:r w:rsidRPr="00F94D4A">
        <w:rPr>
          <w:rFonts w:ascii="Times New Roman" w:hAnsi="Times New Roman" w:cs="Times New Roman"/>
          <w:sz w:val="24"/>
          <w:szCs w:val="24"/>
        </w:rPr>
        <w:t xml:space="preserve"> I. Artificial intelligence based clinical data management systems: A review. Informatics in Medicine Unlocked. 2017: 9 ; 219–229</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Litchfield J, Freeman J, </w:t>
      </w:r>
      <w:proofErr w:type="spellStart"/>
      <w:r w:rsidRPr="00F94D4A">
        <w:rPr>
          <w:rFonts w:ascii="Times New Roman" w:hAnsi="Times New Roman" w:cs="Times New Roman"/>
          <w:sz w:val="24"/>
          <w:szCs w:val="24"/>
        </w:rPr>
        <w:t>Schou</w:t>
      </w:r>
      <w:proofErr w:type="spellEnd"/>
      <w:r w:rsidRPr="00F94D4A">
        <w:rPr>
          <w:rFonts w:ascii="Times New Roman" w:hAnsi="Times New Roman" w:cs="Times New Roman"/>
          <w:sz w:val="24"/>
          <w:szCs w:val="24"/>
        </w:rPr>
        <w:t xml:space="preserve"> H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xml:space="preserve">. </w:t>
      </w:r>
      <w:proofErr w:type="gramStart"/>
      <w:r w:rsidRPr="00F94D4A">
        <w:rPr>
          <w:rFonts w:ascii="Times New Roman" w:hAnsi="Times New Roman" w:cs="Times New Roman"/>
          <w:sz w:val="24"/>
          <w:szCs w:val="24"/>
        </w:rPr>
        <w:t xml:space="preserve">Is the future </w:t>
      </w:r>
      <w:proofErr w:type="spellStart"/>
      <w:r w:rsidRPr="00F94D4A">
        <w:rPr>
          <w:rFonts w:ascii="Times New Roman" w:hAnsi="Times New Roman" w:cs="Times New Roman"/>
          <w:sz w:val="24"/>
          <w:szCs w:val="24"/>
        </w:rPr>
        <w:t>forclinical</w:t>
      </w:r>
      <w:proofErr w:type="spellEnd"/>
      <w:r w:rsidRPr="00F94D4A">
        <w:rPr>
          <w:rFonts w:ascii="Times New Roman" w:hAnsi="Times New Roman" w:cs="Times New Roman"/>
          <w:sz w:val="24"/>
          <w:szCs w:val="24"/>
        </w:rPr>
        <w:t xml:space="preserve"> trials</w:t>
      </w:r>
      <w:proofErr w:type="gramEnd"/>
      <w:r w:rsidRPr="00F94D4A">
        <w:rPr>
          <w:rFonts w:ascii="Times New Roman" w:hAnsi="Times New Roman" w:cs="Times New Roman"/>
          <w:sz w:val="24"/>
          <w:szCs w:val="24"/>
        </w:rPr>
        <w:t xml:space="preserve"> internet-based? A cluster randomized clinical trial. </w:t>
      </w:r>
      <w:proofErr w:type="spellStart"/>
      <w:r w:rsidRPr="00F94D4A">
        <w:rPr>
          <w:rFonts w:ascii="Times New Roman" w:hAnsi="Times New Roman" w:cs="Times New Roman"/>
          <w:sz w:val="24"/>
          <w:szCs w:val="24"/>
        </w:rPr>
        <w:t>Clin</w:t>
      </w:r>
      <w:proofErr w:type="spellEnd"/>
      <w:r w:rsidRPr="00F94D4A">
        <w:rPr>
          <w:rFonts w:ascii="Times New Roman" w:hAnsi="Times New Roman" w:cs="Times New Roman"/>
          <w:sz w:val="24"/>
          <w:szCs w:val="24"/>
        </w:rPr>
        <w:t xml:space="preserve"> Trials 2005</w:t>
      </w:r>
      <w:proofErr w:type="gramStart"/>
      <w:r w:rsidRPr="00F94D4A">
        <w:rPr>
          <w:rFonts w:ascii="Times New Roman" w:hAnsi="Times New Roman" w:cs="Times New Roman"/>
          <w:sz w:val="24"/>
          <w:szCs w:val="24"/>
        </w:rPr>
        <w:t>;2</w:t>
      </w:r>
      <w:proofErr w:type="gramEnd"/>
      <w:r w:rsidRPr="00F94D4A">
        <w:rPr>
          <w:rFonts w:ascii="Times New Roman" w:hAnsi="Times New Roman" w:cs="Times New Roman"/>
          <w:sz w:val="24"/>
          <w:szCs w:val="24"/>
        </w:rPr>
        <w:t>(1):72–9.</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lastRenderedPageBreak/>
        <w:t>Gao</w:t>
      </w:r>
      <w:proofErr w:type="spellEnd"/>
      <w:r w:rsidRPr="00F94D4A">
        <w:rPr>
          <w:rFonts w:ascii="Times New Roman" w:hAnsi="Times New Roman" w:cs="Times New Roman"/>
          <w:sz w:val="24"/>
          <w:szCs w:val="24"/>
        </w:rPr>
        <w:t xml:space="preserve"> QB, Kong Y, Fu Z et al. EZ-entry: a clinical </w:t>
      </w:r>
      <w:proofErr w:type="spellStart"/>
      <w:r w:rsidRPr="00F94D4A">
        <w:rPr>
          <w:rFonts w:ascii="Times New Roman" w:hAnsi="Times New Roman" w:cs="Times New Roman"/>
          <w:sz w:val="24"/>
          <w:szCs w:val="24"/>
        </w:rPr>
        <w:t>datamanagement</w:t>
      </w:r>
      <w:proofErr w:type="spellEnd"/>
      <w:r w:rsidRPr="00F94D4A">
        <w:rPr>
          <w:rFonts w:ascii="Times New Roman" w:hAnsi="Times New Roman" w:cs="Times New Roman"/>
          <w:sz w:val="24"/>
          <w:szCs w:val="24"/>
        </w:rPr>
        <w:t xml:space="preserve"> system. Comp </w:t>
      </w:r>
      <w:proofErr w:type="spellStart"/>
      <w:r w:rsidRPr="00F94D4A">
        <w:rPr>
          <w:rFonts w:ascii="Times New Roman" w:hAnsi="Times New Roman" w:cs="Times New Roman"/>
          <w:sz w:val="24"/>
          <w:szCs w:val="24"/>
        </w:rPr>
        <w:t>Biol</w:t>
      </w:r>
      <w:proofErr w:type="spellEnd"/>
      <w:r w:rsidRPr="00F94D4A">
        <w:rPr>
          <w:rFonts w:ascii="Times New Roman" w:hAnsi="Times New Roman" w:cs="Times New Roman"/>
          <w:sz w:val="24"/>
          <w:szCs w:val="24"/>
        </w:rPr>
        <w:t xml:space="preserve"> Med 2008</w:t>
      </w:r>
      <w:proofErr w:type="gramStart"/>
      <w:r w:rsidRPr="00F94D4A">
        <w:rPr>
          <w:rFonts w:ascii="Times New Roman" w:hAnsi="Times New Roman" w:cs="Times New Roman"/>
          <w:sz w:val="24"/>
          <w:szCs w:val="24"/>
        </w:rPr>
        <w:t>;38</w:t>
      </w:r>
      <w:proofErr w:type="gramEnd"/>
      <w:r w:rsidRPr="00F94D4A">
        <w:rPr>
          <w:rFonts w:ascii="Times New Roman" w:hAnsi="Times New Roman" w:cs="Times New Roman"/>
          <w:sz w:val="24"/>
          <w:szCs w:val="24"/>
        </w:rPr>
        <w:t xml:space="preserve">(9):1042–4.B. </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t>Almenoff</w:t>
      </w:r>
      <w:proofErr w:type="spellEnd"/>
      <w:r w:rsidRPr="00F94D4A">
        <w:rPr>
          <w:rFonts w:ascii="Times New Roman" w:hAnsi="Times New Roman" w:cs="Times New Roman"/>
          <w:sz w:val="24"/>
          <w:szCs w:val="24"/>
        </w:rPr>
        <w:t xml:space="preserve"> JS, </w:t>
      </w:r>
      <w:proofErr w:type="spellStart"/>
      <w:r w:rsidRPr="00F94D4A">
        <w:rPr>
          <w:rFonts w:ascii="Times New Roman" w:hAnsi="Times New Roman" w:cs="Times New Roman"/>
          <w:sz w:val="24"/>
          <w:szCs w:val="24"/>
        </w:rPr>
        <w:t>Pattishall</w:t>
      </w:r>
      <w:proofErr w:type="spellEnd"/>
      <w:r w:rsidRPr="00F94D4A">
        <w:rPr>
          <w:rFonts w:ascii="Times New Roman" w:hAnsi="Times New Roman" w:cs="Times New Roman"/>
          <w:sz w:val="24"/>
          <w:szCs w:val="24"/>
        </w:rPr>
        <w:t xml:space="preserve"> EN, Gibbs TG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Novelstatistical</w:t>
      </w:r>
      <w:proofErr w:type="spellEnd"/>
      <w:r w:rsidRPr="00F94D4A">
        <w:rPr>
          <w:rFonts w:ascii="Times New Roman" w:hAnsi="Times New Roman" w:cs="Times New Roman"/>
          <w:sz w:val="24"/>
          <w:szCs w:val="24"/>
        </w:rPr>
        <w:t xml:space="preserve"> tools for monitoring the safety of marketed drugs. </w:t>
      </w:r>
      <w:proofErr w:type="spellStart"/>
      <w:r w:rsidRPr="00F94D4A">
        <w:rPr>
          <w:rFonts w:ascii="Times New Roman" w:hAnsi="Times New Roman" w:cs="Times New Roman"/>
          <w:sz w:val="24"/>
          <w:szCs w:val="24"/>
        </w:rPr>
        <w:t>Clin</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Pharmacol</w:t>
      </w:r>
      <w:proofErr w:type="spellEnd"/>
      <w:r w:rsidRPr="00F94D4A">
        <w:rPr>
          <w:rFonts w:ascii="Times New Roman" w:hAnsi="Times New Roman" w:cs="Times New Roman"/>
          <w:sz w:val="24"/>
          <w:szCs w:val="24"/>
        </w:rPr>
        <w:t xml:space="preserve"> Ther2007</w:t>
      </w:r>
      <w:proofErr w:type="gramStart"/>
      <w:r w:rsidRPr="00F94D4A">
        <w:rPr>
          <w:rFonts w:ascii="Times New Roman" w:hAnsi="Times New Roman" w:cs="Times New Roman"/>
          <w:sz w:val="24"/>
          <w:szCs w:val="24"/>
        </w:rPr>
        <w:t>;82</w:t>
      </w:r>
      <w:proofErr w:type="gramEnd"/>
      <w:r w:rsidRPr="00F94D4A">
        <w:rPr>
          <w:rFonts w:ascii="Times New Roman" w:hAnsi="Times New Roman" w:cs="Times New Roman"/>
          <w:sz w:val="24"/>
          <w:szCs w:val="24"/>
        </w:rPr>
        <w:t>(2):157–66.</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t>Argraves</w:t>
      </w:r>
      <w:proofErr w:type="spellEnd"/>
      <w:r w:rsidRPr="00F94D4A">
        <w:rPr>
          <w:rFonts w:ascii="Times New Roman" w:hAnsi="Times New Roman" w:cs="Times New Roman"/>
          <w:sz w:val="24"/>
          <w:szCs w:val="24"/>
        </w:rPr>
        <w:t xml:space="preserve"> S, Brandt CA, Money R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xml:space="preserve">. Informatics tools to improve </w:t>
      </w:r>
      <w:proofErr w:type="spellStart"/>
      <w:r w:rsidRPr="00F94D4A">
        <w:rPr>
          <w:rFonts w:ascii="Times New Roman" w:hAnsi="Times New Roman" w:cs="Times New Roman"/>
          <w:sz w:val="24"/>
          <w:szCs w:val="24"/>
        </w:rPr>
        <w:t>clinicalresearch</w:t>
      </w:r>
      <w:proofErr w:type="spellEnd"/>
      <w:r w:rsidRPr="00F94D4A">
        <w:rPr>
          <w:rFonts w:ascii="Times New Roman" w:hAnsi="Times New Roman" w:cs="Times New Roman"/>
          <w:sz w:val="24"/>
          <w:szCs w:val="24"/>
        </w:rPr>
        <w:t xml:space="preserve"> study implementation. </w:t>
      </w:r>
      <w:proofErr w:type="spellStart"/>
      <w:r w:rsidRPr="00F94D4A">
        <w:rPr>
          <w:rFonts w:ascii="Times New Roman" w:hAnsi="Times New Roman" w:cs="Times New Roman"/>
          <w:sz w:val="24"/>
          <w:szCs w:val="24"/>
        </w:rPr>
        <w:t>Contemp</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Clin</w:t>
      </w:r>
      <w:proofErr w:type="spellEnd"/>
      <w:r w:rsidRPr="00F94D4A">
        <w:rPr>
          <w:rFonts w:ascii="Times New Roman" w:hAnsi="Times New Roman" w:cs="Times New Roman"/>
          <w:sz w:val="24"/>
          <w:szCs w:val="24"/>
        </w:rPr>
        <w:t xml:space="preserve"> Trials 2006</w:t>
      </w:r>
      <w:proofErr w:type="gramStart"/>
      <w:r w:rsidRPr="00F94D4A">
        <w:rPr>
          <w:rFonts w:ascii="Times New Roman" w:hAnsi="Times New Roman" w:cs="Times New Roman"/>
          <w:sz w:val="24"/>
          <w:szCs w:val="24"/>
        </w:rPr>
        <w:t>;27</w:t>
      </w:r>
      <w:proofErr w:type="gramEnd"/>
      <w:r w:rsidRPr="00F94D4A">
        <w:rPr>
          <w:rFonts w:ascii="Times New Roman" w:hAnsi="Times New Roman" w:cs="Times New Roman"/>
          <w:sz w:val="24"/>
          <w:szCs w:val="24"/>
        </w:rPr>
        <w:t>(2):112–22.</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Gerritsen</w:t>
      </w:r>
      <w:proofErr w:type="spellEnd"/>
      <w:r w:rsidRPr="00F94D4A">
        <w:rPr>
          <w:rFonts w:ascii="Times New Roman" w:hAnsi="Times New Roman" w:cs="Times New Roman"/>
          <w:sz w:val="24"/>
          <w:szCs w:val="24"/>
        </w:rPr>
        <w:t xml:space="preserve"> MG, Sartorius OE, </w:t>
      </w:r>
      <w:proofErr w:type="spellStart"/>
      <w:proofErr w:type="gramStart"/>
      <w:r w:rsidRPr="00F94D4A">
        <w:rPr>
          <w:rFonts w:ascii="Times New Roman" w:hAnsi="Times New Roman" w:cs="Times New Roman"/>
          <w:sz w:val="24"/>
          <w:szCs w:val="24"/>
        </w:rPr>
        <w:t>vd</w:t>
      </w:r>
      <w:proofErr w:type="spellEnd"/>
      <w:proofErr w:type="gram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Veen</w:t>
      </w:r>
      <w:proofErr w:type="spellEnd"/>
      <w:r w:rsidRPr="00F94D4A">
        <w:rPr>
          <w:rFonts w:ascii="Times New Roman" w:hAnsi="Times New Roman" w:cs="Times New Roman"/>
          <w:sz w:val="24"/>
          <w:szCs w:val="24"/>
        </w:rPr>
        <w:t xml:space="preserve"> FM </w:t>
      </w:r>
      <w:proofErr w:type="spellStart"/>
      <w:r w:rsidRPr="00F94D4A">
        <w:rPr>
          <w:rFonts w:ascii="Times New Roman" w:hAnsi="Times New Roman" w:cs="Times New Roman"/>
          <w:sz w:val="24"/>
          <w:szCs w:val="24"/>
        </w:rPr>
        <w:t>etal</w:t>
      </w:r>
      <w:proofErr w:type="spellEnd"/>
      <w:r w:rsidRPr="00F94D4A">
        <w:rPr>
          <w:rFonts w:ascii="Times New Roman" w:hAnsi="Times New Roman" w:cs="Times New Roman"/>
          <w:sz w:val="24"/>
          <w:szCs w:val="24"/>
        </w:rPr>
        <w:t>. Data management in multi-</w:t>
      </w:r>
      <w:proofErr w:type="spellStart"/>
      <w:r w:rsidRPr="00F94D4A">
        <w:rPr>
          <w:rFonts w:ascii="Times New Roman" w:hAnsi="Times New Roman" w:cs="Times New Roman"/>
          <w:sz w:val="24"/>
          <w:szCs w:val="24"/>
        </w:rPr>
        <w:t>center</w:t>
      </w:r>
      <w:proofErr w:type="spellEnd"/>
      <w:r w:rsidRPr="00F94D4A">
        <w:rPr>
          <w:rFonts w:ascii="Times New Roman" w:hAnsi="Times New Roman" w:cs="Times New Roman"/>
          <w:sz w:val="24"/>
          <w:szCs w:val="24"/>
        </w:rPr>
        <w:t xml:space="preserve"> clinical trials and the role of a nation-wide computer network: a 5 year</w:t>
      </w:r>
      <w:r w:rsidR="004726AB">
        <w:rPr>
          <w:rFonts w:ascii="Times New Roman" w:hAnsi="Times New Roman" w:cs="Times New Roman"/>
          <w:sz w:val="24"/>
          <w:szCs w:val="24"/>
        </w:rPr>
        <w:t xml:space="preserve"> </w:t>
      </w:r>
      <w:r w:rsidRPr="00F94D4A">
        <w:rPr>
          <w:rFonts w:ascii="Times New Roman" w:hAnsi="Times New Roman" w:cs="Times New Roman"/>
          <w:sz w:val="24"/>
          <w:szCs w:val="24"/>
        </w:rPr>
        <w:t xml:space="preserve">evaluation. Proc </w:t>
      </w:r>
      <w:proofErr w:type="spellStart"/>
      <w:r w:rsidRPr="00F94D4A">
        <w:rPr>
          <w:rFonts w:ascii="Times New Roman" w:hAnsi="Times New Roman" w:cs="Times New Roman"/>
          <w:sz w:val="24"/>
          <w:szCs w:val="24"/>
        </w:rPr>
        <w:t>Annu</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Symp</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Comput</w:t>
      </w:r>
      <w:proofErr w:type="spellEnd"/>
      <w:r w:rsidRPr="00F94D4A">
        <w:rPr>
          <w:rFonts w:ascii="Times New Roman" w:hAnsi="Times New Roman" w:cs="Times New Roman"/>
          <w:sz w:val="24"/>
          <w:szCs w:val="24"/>
        </w:rPr>
        <w:t xml:space="preserve"> </w:t>
      </w:r>
      <w:proofErr w:type="spellStart"/>
      <w:r w:rsidRPr="00F94D4A">
        <w:rPr>
          <w:rFonts w:ascii="Times New Roman" w:hAnsi="Times New Roman" w:cs="Times New Roman"/>
          <w:sz w:val="24"/>
          <w:szCs w:val="24"/>
        </w:rPr>
        <w:t>Appl</w:t>
      </w:r>
      <w:proofErr w:type="spellEnd"/>
      <w:r w:rsidRPr="00F94D4A">
        <w:rPr>
          <w:rFonts w:ascii="Times New Roman" w:hAnsi="Times New Roman" w:cs="Times New Roman"/>
          <w:sz w:val="24"/>
          <w:szCs w:val="24"/>
        </w:rPr>
        <w:t xml:space="preserve"> Med Care. 1993:659–62.</w:t>
      </w:r>
    </w:p>
    <w:p w:rsidR="00384F76" w:rsidRPr="00F94D4A" w:rsidRDefault="00384F76" w:rsidP="00F94D4A">
      <w:pPr>
        <w:pStyle w:val="ListParagraph"/>
        <w:numPr>
          <w:ilvl w:val="0"/>
          <w:numId w:val="12"/>
        </w:numPr>
        <w:spacing w:after="0" w:line="360" w:lineRule="auto"/>
        <w:jc w:val="both"/>
        <w:rPr>
          <w:rFonts w:ascii="Times New Roman" w:eastAsia="Times New Roman" w:hAnsi="Times New Roman" w:cs="Times New Roman"/>
          <w:sz w:val="24"/>
          <w:szCs w:val="24"/>
          <w:lang w:val="en-US"/>
        </w:rPr>
      </w:pPr>
      <w:r w:rsidRPr="00F94D4A">
        <w:rPr>
          <w:rFonts w:ascii="Times New Roman" w:eastAsia="Times New Roman" w:hAnsi="Times New Roman" w:cs="Times New Roman"/>
          <w:sz w:val="24"/>
          <w:szCs w:val="24"/>
          <w:lang w:val="en-US"/>
        </w:rPr>
        <w:t xml:space="preserve">Cummings J, </w:t>
      </w:r>
      <w:proofErr w:type="spellStart"/>
      <w:r w:rsidRPr="00F94D4A">
        <w:rPr>
          <w:rFonts w:ascii="Times New Roman" w:eastAsia="Times New Roman" w:hAnsi="Times New Roman" w:cs="Times New Roman"/>
          <w:sz w:val="24"/>
          <w:szCs w:val="24"/>
          <w:lang w:val="en-US"/>
        </w:rPr>
        <w:t>Masten</w:t>
      </w:r>
      <w:proofErr w:type="spellEnd"/>
      <w:r w:rsidRPr="00F94D4A">
        <w:rPr>
          <w:rFonts w:ascii="Times New Roman" w:eastAsia="Times New Roman" w:hAnsi="Times New Roman" w:cs="Times New Roman"/>
          <w:sz w:val="24"/>
          <w:szCs w:val="24"/>
          <w:lang w:val="en-US"/>
        </w:rPr>
        <w:t xml:space="preserve"> J. Customized dual data entry for computerized data analysis. </w:t>
      </w:r>
      <w:proofErr w:type="spellStart"/>
      <w:r w:rsidRPr="00F94D4A">
        <w:rPr>
          <w:rFonts w:ascii="Times New Roman" w:eastAsia="Times New Roman" w:hAnsi="Times New Roman" w:cs="Times New Roman"/>
          <w:sz w:val="24"/>
          <w:szCs w:val="24"/>
          <w:lang w:val="en-US"/>
        </w:rPr>
        <w:t>Qual</w:t>
      </w:r>
      <w:proofErr w:type="spellEnd"/>
      <w:r w:rsidRPr="00F94D4A">
        <w:rPr>
          <w:rFonts w:ascii="Times New Roman" w:eastAsia="Times New Roman" w:hAnsi="Times New Roman" w:cs="Times New Roman"/>
          <w:sz w:val="24"/>
          <w:szCs w:val="24"/>
          <w:lang w:val="en-US"/>
        </w:rPr>
        <w:t xml:space="preserve"> </w:t>
      </w:r>
      <w:proofErr w:type="spellStart"/>
      <w:r w:rsidRPr="00F94D4A">
        <w:rPr>
          <w:rFonts w:ascii="Times New Roman" w:eastAsia="Times New Roman" w:hAnsi="Times New Roman" w:cs="Times New Roman"/>
          <w:sz w:val="24"/>
          <w:szCs w:val="24"/>
          <w:lang w:val="en-US"/>
        </w:rPr>
        <w:t>Assur</w:t>
      </w:r>
      <w:proofErr w:type="spellEnd"/>
      <w:r w:rsidRPr="00F94D4A">
        <w:rPr>
          <w:rFonts w:ascii="Times New Roman" w:eastAsia="Times New Roman" w:hAnsi="Times New Roman" w:cs="Times New Roman"/>
          <w:sz w:val="24"/>
          <w:szCs w:val="24"/>
          <w:lang w:val="en-US"/>
        </w:rPr>
        <w:t xml:space="preserve"> 1994; 3:300-3.</w:t>
      </w:r>
    </w:p>
    <w:p w:rsidR="00384F76" w:rsidRPr="00F94D4A" w:rsidRDefault="00384F76" w:rsidP="00F94D4A">
      <w:pPr>
        <w:pStyle w:val="ListParagraph"/>
        <w:numPr>
          <w:ilvl w:val="0"/>
          <w:numId w:val="12"/>
        </w:numPr>
        <w:spacing w:line="360" w:lineRule="auto"/>
        <w:jc w:val="both"/>
        <w:rPr>
          <w:rFonts w:ascii="Times New Roman" w:eastAsia="Times New Roman" w:hAnsi="Times New Roman" w:cs="Times New Roman"/>
          <w:sz w:val="24"/>
          <w:szCs w:val="24"/>
          <w:lang w:val="en-US"/>
        </w:rPr>
      </w:pPr>
      <w:r w:rsidRPr="00F94D4A">
        <w:rPr>
          <w:rFonts w:ascii="Times New Roman" w:eastAsia="Times New Roman" w:hAnsi="Times New Roman" w:cs="Times New Roman"/>
          <w:sz w:val="24"/>
          <w:szCs w:val="24"/>
          <w:lang w:val="en-US"/>
        </w:rPr>
        <w:t>Reynolds-</w:t>
      </w:r>
      <w:proofErr w:type="spellStart"/>
      <w:r w:rsidRPr="00F94D4A">
        <w:rPr>
          <w:rFonts w:ascii="Times New Roman" w:eastAsia="Times New Roman" w:hAnsi="Times New Roman" w:cs="Times New Roman"/>
          <w:sz w:val="24"/>
          <w:szCs w:val="24"/>
          <w:lang w:val="en-US"/>
        </w:rPr>
        <w:t>Haertle</w:t>
      </w:r>
      <w:proofErr w:type="spellEnd"/>
      <w:r w:rsidRPr="00F94D4A">
        <w:rPr>
          <w:rFonts w:ascii="Times New Roman" w:eastAsia="Times New Roman" w:hAnsi="Times New Roman" w:cs="Times New Roman"/>
          <w:sz w:val="24"/>
          <w:szCs w:val="24"/>
          <w:lang w:val="en-US"/>
        </w:rPr>
        <w:t xml:space="preserve"> RA, McBride R. Single vs. double data entry in CAST. Control </w:t>
      </w:r>
      <w:proofErr w:type="spellStart"/>
      <w:r w:rsidRPr="00F94D4A">
        <w:rPr>
          <w:rFonts w:ascii="Times New Roman" w:eastAsia="Times New Roman" w:hAnsi="Times New Roman" w:cs="Times New Roman"/>
          <w:sz w:val="24"/>
          <w:szCs w:val="24"/>
          <w:lang w:val="en-US"/>
        </w:rPr>
        <w:t>Clin</w:t>
      </w:r>
      <w:proofErr w:type="spellEnd"/>
      <w:r w:rsidRPr="00F94D4A">
        <w:rPr>
          <w:rFonts w:ascii="Times New Roman" w:eastAsia="Times New Roman" w:hAnsi="Times New Roman" w:cs="Times New Roman"/>
          <w:sz w:val="24"/>
          <w:szCs w:val="24"/>
          <w:lang w:val="en-US"/>
        </w:rPr>
        <w:t xml:space="preserve"> Trials 1992;13:487-94</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Lu Z. Information technology in </w:t>
      </w:r>
      <w:proofErr w:type="spellStart"/>
      <w:r w:rsidRPr="00F94D4A">
        <w:rPr>
          <w:rFonts w:ascii="Times New Roman" w:hAnsi="Times New Roman" w:cs="Times New Roman"/>
          <w:sz w:val="24"/>
          <w:szCs w:val="24"/>
        </w:rPr>
        <w:t>pharmacovigilance</w:t>
      </w:r>
      <w:proofErr w:type="spellEnd"/>
      <w:r w:rsidRPr="00F94D4A">
        <w:rPr>
          <w:rFonts w:ascii="Times New Roman" w:hAnsi="Times New Roman" w:cs="Times New Roman"/>
          <w:sz w:val="24"/>
          <w:szCs w:val="24"/>
        </w:rPr>
        <w:t xml:space="preserve">: benefits, challenges, and </w:t>
      </w:r>
      <w:proofErr w:type="spellStart"/>
      <w:r w:rsidRPr="00F94D4A">
        <w:rPr>
          <w:rFonts w:ascii="Times New Roman" w:hAnsi="Times New Roman" w:cs="Times New Roman"/>
          <w:sz w:val="24"/>
          <w:szCs w:val="24"/>
        </w:rPr>
        <w:t>futuredirections</w:t>
      </w:r>
      <w:proofErr w:type="spellEnd"/>
      <w:r w:rsidRPr="00F94D4A">
        <w:rPr>
          <w:rFonts w:ascii="Times New Roman" w:hAnsi="Times New Roman" w:cs="Times New Roman"/>
          <w:sz w:val="24"/>
          <w:szCs w:val="24"/>
        </w:rPr>
        <w:t xml:space="preserve"> from industry perspectives. Drug </w:t>
      </w:r>
      <w:proofErr w:type="spellStart"/>
      <w:r w:rsidRPr="00F94D4A">
        <w:rPr>
          <w:rFonts w:ascii="Times New Roman" w:hAnsi="Times New Roman" w:cs="Times New Roman"/>
          <w:sz w:val="24"/>
          <w:szCs w:val="24"/>
        </w:rPr>
        <w:t>Healthc</w:t>
      </w:r>
      <w:proofErr w:type="spellEnd"/>
      <w:r w:rsidRPr="00F94D4A">
        <w:rPr>
          <w:rFonts w:ascii="Times New Roman" w:hAnsi="Times New Roman" w:cs="Times New Roman"/>
          <w:sz w:val="24"/>
          <w:szCs w:val="24"/>
        </w:rPr>
        <w:t xml:space="preserve"> Patient </w:t>
      </w:r>
      <w:proofErr w:type="spellStart"/>
      <w:proofErr w:type="gramStart"/>
      <w:r w:rsidRPr="00F94D4A">
        <w:rPr>
          <w:rFonts w:ascii="Times New Roman" w:hAnsi="Times New Roman" w:cs="Times New Roman"/>
          <w:sz w:val="24"/>
          <w:szCs w:val="24"/>
        </w:rPr>
        <w:t>Saf</w:t>
      </w:r>
      <w:proofErr w:type="spellEnd"/>
      <w:r w:rsidRPr="00F94D4A">
        <w:rPr>
          <w:rFonts w:ascii="Times New Roman" w:hAnsi="Times New Roman" w:cs="Times New Roman"/>
          <w:sz w:val="24"/>
          <w:szCs w:val="24"/>
        </w:rPr>
        <w:t xml:space="preserve"> .</w:t>
      </w:r>
      <w:proofErr w:type="gramEnd"/>
      <w:r w:rsidRPr="00F94D4A">
        <w:rPr>
          <w:rFonts w:ascii="Times New Roman" w:hAnsi="Times New Roman" w:cs="Times New Roman"/>
          <w:sz w:val="24"/>
          <w:szCs w:val="24"/>
        </w:rPr>
        <w:t xml:space="preserve"> 2009</w:t>
      </w:r>
      <w:proofErr w:type="gramStart"/>
      <w:r w:rsidRPr="00F94D4A">
        <w:rPr>
          <w:rFonts w:ascii="Times New Roman" w:hAnsi="Times New Roman" w:cs="Times New Roman"/>
          <w:sz w:val="24"/>
          <w:szCs w:val="24"/>
        </w:rPr>
        <w:t>;1:35</w:t>
      </w:r>
      <w:proofErr w:type="gramEnd"/>
      <w:r w:rsidRPr="00F94D4A">
        <w:rPr>
          <w:rFonts w:ascii="Times New Roman" w:hAnsi="Times New Roman" w:cs="Times New Roman"/>
          <w:sz w:val="24"/>
          <w:szCs w:val="24"/>
        </w:rPr>
        <w:t>–45.</w:t>
      </w:r>
    </w:p>
    <w:p w:rsidR="00384F76" w:rsidRPr="00F94D4A" w:rsidRDefault="00384F76" w:rsidP="00F94D4A">
      <w:pPr>
        <w:pStyle w:val="ListParagraph"/>
        <w:numPr>
          <w:ilvl w:val="0"/>
          <w:numId w:val="12"/>
        </w:numPr>
        <w:spacing w:line="360" w:lineRule="auto"/>
        <w:jc w:val="both"/>
        <w:rPr>
          <w:rFonts w:ascii="Times New Roman" w:hAnsi="Times New Roman" w:cs="Times New Roman"/>
          <w:b/>
          <w:sz w:val="24"/>
          <w:szCs w:val="24"/>
        </w:rPr>
      </w:pPr>
      <w:proofErr w:type="spellStart"/>
      <w:r w:rsidRPr="00F94D4A">
        <w:rPr>
          <w:rFonts w:ascii="Times New Roman" w:hAnsi="Times New Roman" w:cs="Times New Roman"/>
          <w:sz w:val="24"/>
          <w:szCs w:val="24"/>
          <w:shd w:val="clear" w:color="auto" w:fill="FFFFFF"/>
        </w:rPr>
        <w:t>Ottevanger</w:t>
      </w:r>
      <w:proofErr w:type="spellEnd"/>
      <w:r w:rsidRPr="00F94D4A">
        <w:rPr>
          <w:rFonts w:ascii="Times New Roman" w:hAnsi="Times New Roman" w:cs="Times New Roman"/>
          <w:sz w:val="24"/>
          <w:szCs w:val="24"/>
          <w:shd w:val="clear" w:color="auto" w:fill="FFFFFF"/>
        </w:rPr>
        <w:t xml:space="preserve"> PB, </w:t>
      </w:r>
      <w:proofErr w:type="spellStart"/>
      <w:r w:rsidRPr="00F94D4A">
        <w:rPr>
          <w:rFonts w:ascii="Times New Roman" w:hAnsi="Times New Roman" w:cs="Times New Roman"/>
          <w:sz w:val="24"/>
          <w:szCs w:val="24"/>
          <w:shd w:val="clear" w:color="auto" w:fill="FFFFFF"/>
        </w:rPr>
        <w:t>Therasse</w:t>
      </w:r>
      <w:proofErr w:type="spellEnd"/>
      <w:r w:rsidRPr="00F94D4A">
        <w:rPr>
          <w:rFonts w:ascii="Times New Roman" w:hAnsi="Times New Roman" w:cs="Times New Roman"/>
          <w:sz w:val="24"/>
          <w:szCs w:val="24"/>
          <w:shd w:val="clear" w:color="auto" w:fill="FFFFFF"/>
        </w:rPr>
        <w:t xml:space="preserve"> P, van de </w:t>
      </w:r>
      <w:proofErr w:type="spellStart"/>
      <w:r w:rsidRPr="00F94D4A">
        <w:rPr>
          <w:rFonts w:ascii="Times New Roman" w:hAnsi="Times New Roman" w:cs="Times New Roman"/>
          <w:sz w:val="24"/>
          <w:szCs w:val="24"/>
          <w:shd w:val="clear" w:color="auto" w:fill="FFFFFF"/>
        </w:rPr>
        <w:t>Velde</w:t>
      </w:r>
      <w:proofErr w:type="spellEnd"/>
      <w:r w:rsidRPr="00F94D4A">
        <w:rPr>
          <w:rFonts w:ascii="Times New Roman" w:hAnsi="Times New Roman" w:cs="Times New Roman"/>
          <w:sz w:val="24"/>
          <w:szCs w:val="24"/>
          <w:shd w:val="clear" w:color="auto" w:fill="FFFFFF"/>
        </w:rPr>
        <w:t xml:space="preserve"> C </w:t>
      </w:r>
      <w:proofErr w:type="spellStart"/>
      <w:r w:rsidRPr="00F94D4A">
        <w:rPr>
          <w:rFonts w:ascii="Times New Roman" w:hAnsi="Times New Roman" w:cs="Times New Roman"/>
          <w:sz w:val="24"/>
          <w:szCs w:val="24"/>
          <w:shd w:val="clear" w:color="auto" w:fill="FFFFFF"/>
        </w:rPr>
        <w:t>etal</w:t>
      </w:r>
      <w:proofErr w:type="spellEnd"/>
      <w:r w:rsidRPr="00F94D4A">
        <w:rPr>
          <w:rFonts w:ascii="Times New Roman" w:hAnsi="Times New Roman" w:cs="Times New Roman"/>
          <w:sz w:val="24"/>
          <w:szCs w:val="24"/>
          <w:shd w:val="clear" w:color="auto" w:fill="FFFFFF"/>
        </w:rPr>
        <w:t xml:space="preserve">.  Quality assurance in clinical trials. </w:t>
      </w:r>
      <w:proofErr w:type="spellStart"/>
      <w:r w:rsidRPr="00F94D4A">
        <w:rPr>
          <w:rFonts w:ascii="Times New Roman" w:hAnsi="Times New Roman" w:cs="Times New Roman"/>
          <w:sz w:val="24"/>
          <w:szCs w:val="24"/>
          <w:shd w:val="clear" w:color="auto" w:fill="FFFFFF"/>
        </w:rPr>
        <w:t>Crit</w:t>
      </w:r>
      <w:proofErr w:type="spellEnd"/>
      <w:r w:rsidRPr="00F94D4A">
        <w:rPr>
          <w:rFonts w:ascii="Times New Roman" w:hAnsi="Times New Roman" w:cs="Times New Roman"/>
          <w:sz w:val="24"/>
          <w:szCs w:val="24"/>
          <w:shd w:val="clear" w:color="auto" w:fill="FFFFFF"/>
        </w:rPr>
        <w:t xml:space="preserve"> Rev </w:t>
      </w:r>
      <w:proofErr w:type="spellStart"/>
      <w:r w:rsidRPr="00F94D4A">
        <w:rPr>
          <w:rFonts w:ascii="Times New Roman" w:hAnsi="Times New Roman" w:cs="Times New Roman"/>
          <w:sz w:val="24"/>
          <w:szCs w:val="24"/>
          <w:shd w:val="clear" w:color="auto" w:fill="FFFFFF"/>
        </w:rPr>
        <w:t>Oncol</w:t>
      </w:r>
      <w:proofErr w:type="spellEnd"/>
      <w:r w:rsidRPr="00F94D4A">
        <w:rPr>
          <w:rFonts w:ascii="Times New Roman" w:hAnsi="Times New Roman" w:cs="Times New Roman"/>
          <w:sz w:val="24"/>
          <w:szCs w:val="24"/>
          <w:shd w:val="clear" w:color="auto" w:fill="FFFFFF"/>
        </w:rPr>
        <w:t xml:space="preserve"> </w:t>
      </w:r>
      <w:proofErr w:type="spellStart"/>
      <w:r w:rsidRPr="00F94D4A">
        <w:rPr>
          <w:rFonts w:ascii="Times New Roman" w:hAnsi="Times New Roman" w:cs="Times New Roman"/>
          <w:sz w:val="24"/>
          <w:szCs w:val="24"/>
          <w:shd w:val="clear" w:color="auto" w:fill="FFFFFF"/>
        </w:rPr>
        <w:t>Hematol</w:t>
      </w:r>
      <w:proofErr w:type="spellEnd"/>
      <w:r w:rsidRPr="00F94D4A">
        <w:rPr>
          <w:rFonts w:ascii="Times New Roman" w:hAnsi="Times New Roman" w:cs="Times New Roman"/>
          <w:sz w:val="24"/>
          <w:szCs w:val="24"/>
          <w:shd w:val="clear" w:color="auto" w:fill="FFFFFF"/>
        </w:rPr>
        <w:t xml:space="preserve"> 2003</w:t>
      </w:r>
      <w:proofErr w:type="gramStart"/>
      <w:r w:rsidRPr="00F94D4A">
        <w:rPr>
          <w:rFonts w:ascii="Times New Roman" w:hAnsi="Times New Roman" w:cs="Times New Roman"/>
          <w:sz w:val="24"/>
          <w:szCs w:val="24"/>
          <w:shd w:val="clear" w:color="auto" w:fill="FFFFFF"/>
        </w:rPr>
        <w:t>;47:213</w:t>
      </w:r>
      <w:proofErr w:type="gramEnd"/>
      <w:r w:rsidRPr="00F94D4A">
        <w:rPr>
          <w:rFonts w:ascii="Times New Roman" w:hAnsi="Times New Roman" w:cs="Times New Roman"/>
          <w:sz w:val="24"/>
          <w:szCs w:val="24"/>
          <w:shd w:val="clear" w:color="auto" w:fill="FFFFFF"/>
        </w:rPr>
        <w:t>-35.</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shd w:val="clear" w:color="auto" w:fill="FFFFFF"/>
        </w:rPr>
        <w:t>Sharma NS. Patient centric approach for clinical trials: Current trend and new opportunities. </w:t>
      </w:r>
      <w:proofErr w:type="spellStart"/>
      <w:r w:rsidRPr="00F94D4A">
        <w:rPr>
          <w:rFonts w:ascii="Times New Roman" w:hAnsi="Times New Roman" w:cs="Times New Roman"/>
          <w:iCs/>
          <w:sz w:val="24"/>
          <w:szCs w:val="24"/>
          <w:shd w:val="clear" w:color="auto" w:fill="FFFFFF"/>
        </w:rPr>
        <w:t>Perspect</w:t>
      </w:r>
      <w:proofErr w:type="spellEnd"/>
      <w:r w:rsidRPr="00F94D4A">
        <w:rPr>
          <w:rFonts w:ascii="Times New Roman" w:hAnsi="Times New Roman" w:cs="Times New Roman"/>
          <w:iCs/>
          <w:sz w:val="24"/>
          <w:szCs w:val="24"/>
          <w:shd w:val="clear" w:color="auto" w:fill="FFFFFF"/>
        </w:rPr>
        <w:t xml:space="preserve"> </w:t>
      </w:r>
      <w:proofErr w:type="spellStart"/>
      <w:r w:rsidRPr="00F94D4A">
        <w:rPr>
          <w:rFonts w:ascii="Times New Roman" w:hAnsi="Times New Roman" w:cs="Times New Roman"/>
          <w:iCs/>
          <w:sz w:val="24"/>
          <w:szCs w:val="24"/>
          <w:shd w:val="clear" w:color="auto" w:fill="FFFFFF"/>
        </w:rPr>
        <w:t>Clin</w:t>
      </w:r>
      <w:proofErr w:type="spellEnd"/>
      <w:r w:rsidRPr="00F94D4A">
        <w:rPr>
          <w:rFonts w:ascii="Times New Roman" w:hAnsi="Times New Roman" w:cs="Times New Roman"/>
          <w:iCs/>
          <w:sz w:val="24"/>
          <w:szCs w:val="24"/>
          <w:shd w:val="clear" w:color="auto" w:fill="FFFFFF"/>
        </w:rPr>
        <w:t xml:space="preserve"> Res</w:t>
      </w:r>
      <w:r w:rsidRPr="00F94D4A">
        <w:rPr>
          <w:rFonts w:ascii="Times New Roman" w:hAnsi="Times New Roman" w:cs="Times New Roman"/>
          <w:sz w:val="24"/>
          <w:szCs w:val="24"/>
          <w:shd w:val="clear" w:color="auto" w:fill="FFFFFF"/>
        </w:rPr>
        <w:t>. 2015</w:t>
      </w:r>
      <w:proofErr w:type="gramStart"/>
      <w:r w:rsidRPr="00F94D4A">
        <w:rPr>
          <w:rFonts w:ascii="Times New Roman" w:hAnsi="Times New Roman" w:cs="Times New Roman"/>
          <w:sz w:val="24"/>
          <w:szCs w:val="24"/>
          <w:shd w:val="clear" w:color="auto" w:fill="FFFFFF"/>
        </w:rPr>
        <w:t>;6</w:t>
      </w:r>
      <w:proofErr w:type="gramEnd"/>
      <w:r w:rsidRPr="00F94D4A">
        <w:rPr>
          <w:rFonts w:ascii="Times New Roman" w:hAnsi="Times New Roman" w:cs="Times New Roman"/>
          <w:sz w:val="24"/>
          <w:szCs w:val="24"/>
          <w:shd w:val="clear" w:color="auto" w:fill="FFFFFF"/>
        </w:rPr>
        <w:t>(3):134-138. doi:10.4103/2229-3485.159936</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WHO, </w:t>
      </w:r>
      <w:proofErr w:type="gramStart"/>
      <w:r w:rsidRPr="00F94D4A">
        <w:rPr>
          <w:rFonts w:ascii="Times New Roman" w:hAnsi="Times New Roman" w:cs="Times New Roman"/>
          <w:sz w:val="24"/>
          <w:szCs w:val="24"/>
        </w:rPr>
        <w:t>New</w:t>
      </w:r>
      <w:proofErr w:type="gramEnd"/>
      <w:r w:rsidRPr="00F94D4A">
        <w:rPr>
          <w:rFonts w:ascii="Times New Roman" w:hAnsi="Times New Roman" w:cs="Times New Roman"/>
          <w:sz w:val="24"/>
          <w:szCs w:val="24"/>
        </w:rPr>
        <w:t xml:space="preserve"> horizons for health through mobile technologies Global Observatory for e-Health series. 2011. Vol.3. Available from:</w:t>
      </w:r>
    </w:p>
    <w:p w:rsidR="00384F76" w:rsidRPr="00F94D4A" w:rsidRDefault="00384F76" w:rsidP="00F94D4A">
      <w:pPr>
        <w:pStyle w:val="ListParagraph"/>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www.who.int/goe/publications/goe_mhealth_web.pdf. Last accessed 6 May 2021.</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shd w:val="clear" w:color="auto" w:fill="FFFFFF"/>
        </w:rPr>
        <w:t>Bhavnani</w:t>
      </w:r>
      <w:proofErr w:type="spellEnd"/>
      <w:r w:rsidRPr="00F94D4A">
        <w:rPr>
          <w:rFonts w:ascii="Times New Roman" w:hAnsi="Times New Roman" w:cs="Times New Roman"/>
          <w:sz w:val="24"/>
          <w:szCs w:val="24"/>
          <w:shd w:val="clear" w:color="auto" w:fill="FFFFFF"/>
        </w:rPr>
        <w:t xml:space="preserve"> SP, </w:t>
      </w:r>
      <w:proofErr w:type="spellStart"/>
      <w:r w:rsidRPr="00F94D4A">
        <w:rPr>
          <w:rFonts w:ascii="Times New Roman" w:hAnsi="Times New Roman" w:cs="Times New Roman"/>
          <w:sz w:val="24"/>
          <w:szCs w:val="24"/>
          <w:shd w:val="clear" w:color="auto" w:fill="FFFFFF"/>
        </w:rPr>
        <w:t>Narula</w:t>
      </w:r>
      <w:proofErr w:type="spellEnd"/>
      <w:r w:rsidRPr="00F94D4A">
        <w:rPr>
          <w:rFonts w:ascii="Times New Roman" w:hAnsi="Times New Roman" w:cs="Times New Roman"/>
          <w:sz w:val="24"/>
          <w:szCs w:val="24"/>
          <w:shd w:val="clear" w:color="auto" w:fill="FFFFFF"/>
        </w:rPr>
        <w:t xml:space="preserve"> J, </w:t>
      </w:r>
      <w:proofErr w:type="spellStart"/>
      <w:r w:rsidRPr="00F94D4A">
        <w:rPr>
          <w:rFonts w:ascii="Times New Roman" w:hAnsi="Times New Roman" w:cs="Times New Roman"/>
          <w:sz w:val="24"/>
          <w:szCs w:val="24"/>
          <w:shd w:val="clear" w:color="auto" w:fill="FFFFFF"/>
        </w:rPr>
        <w:t>Sengupta</w:t>
      </w:r>
      <w:proofErr w:type="spellEnd"/>
      <w:r w:rsidRPr="00F94D4A">
        <w:rPr>
          <w:rFonts w:ascii="Times New Roman" w:hAnsi="Times New Roman" w:cs="Times New Roman"/>
          <w:sz w:val="24"/>
          <w:szCs w:val="24"/>
          <w:shd w:val="clear" w:color="auto" w:fill="FFFFFF"/>
        </w:rPr>
        <w:t xml:space="preserve"> PP. Mobile technology and the digitization of healthcare. </w:t>
      </w:r>
      <w:proofErr w:type="spellStart"/>
      <w:r w:rsidRPr="00F94D4A">
        <w:rPr>
          <w:rFonts w:ascii="Times New Roman" w:hAnsi="Times New Roman" w:cs="Times New Roman"/>
          <w:iCs/>
          <w:sz w:val="24"/>
          <w:szCs w:val="24"/>
          <w:shd w:val="clear" w:color="auto" w:fill="FFFFFF"/>
        </w:rPr>
        <w:t>Eur</w:t>
      </w:r>
      <w:proofErr w:type="spellEnd"/>
      <w:r w:rsidRPr="00F94D4A">
        <w:rPr>
          <w:rFonts w:ascii="Times New Roman" w:hAnsi="Times New Roman" w:cs="Times New Roman"/>
          <w:iCs/>
          <w:sz w:val="24"/>
          <w:szCs w:val="24"/>
          <w:shd w:val="clear" w:color="auto" w:fill="FFFFFF"/>
        </w:rPr>
        <w:t xml:space="preserve"> Heart J</w:t>
      </w:r>
      <w:r w:rsidRPr="00F94D4A">
        <w:rPr>
          <w:rFonts w:ascii="Times New Roman" w:hAnsi="Times New Roman" w:cs="Times New Roman"/>
          <w:sz w:val="24"/>
          <w:szCs w:val="24"/>
          <w:shd w:val="clear" w:color="auto" w:fill="FFFFFF"/>
        </w:rPr>
        <w:t>. 2016</w:t>
      </w:r>
      <w:proofErr w:type="gramStart"/>
      <w:r w:rsidRPr="00F94D4A">
        <w:rPr>
          <w:rFonts w:ascii="Times New Roman" w:hAnsi="Times New Roman" w:cs="Times New Roman"/>
          <w:sz w:val="24"/>
          <w:szCs w:val="24"/>
          <w:shd w:val="clear" w:color="auto" w:fill="FFFFFF"/>
        </w:rPr>
        <w:t>;37</w:t>
      </w:r>
      <w:proofErr w:type="gramEnd"/>
      <w:r w:rsidRPr="00F94D4A">
        <w:rPr>
          <w:rFonts w:ascii="Times New Roman" w:hAnsi="Times New Roman" w:cs="Times New Roman"/>
          <w:sz w:val="24"/>
          <w:szCs w:val="24"/>
          <w:shd w:val="clear" w:color="auto" w:fill="FFFFFF"/>
        </w:rPr>
        <w:t>(18):1428-1438. doi:10.1093/</w:t>
      </w:r>
      <w:proofErr w:type="spellStart"/>
      <w:r w:rsidRPr="00F94D4A">
        <w:rPr>
          <w:rFonts w:ascii="Times New Roman" w:hAnsi="Times New Roman" w:cs="Times New Roman"/>
          <w:sz w:val="24"/>
          <w:szCs w:val="24"/>
          <w:shd w:val="clear" w:color="auto" w:fill="FFFFFF"/>
        </w:rPr>
        <w:t>eurheartj</w:t>
      </w:r>
      <w:proofErr w:type="spellEnd"/>
      <w:r w:rsidRPr="00F94D4A">
        <w:rPr>
          <w:rFonts w:ascii="Times New Roman" w:hAnsi="Times New Roman" w:cs="Times New Roman"/>
          <w:sz w:val="24"/>
          <w:szCs w:val="24"/>
          <w:shd w:val="clear" w:color="auto" w:fill="FFFFFF"/>
        </w:rPr>
        <w:t>/ehv770</w:t>
      </w:r>
    </w:p>
    <w:p w:rsidR="00384F76" w:rsidRPr="00F94D4A" w:rsidRDefault="00384F76" w:rsidP="00F94D4A">
      <w:pPr>
        <w:pStyle w:val="ListParagraph"/>
        <w:spacing w:line="360" w:lineRule="auto"/>
        <w:jc w:val="both"/>
        <w:rPr>
          <w:rFonts w:ascii="Times New Roman" w:hAnsi="Times New Roman" w:cs="Times New Roman"/>
          <w:sz w:val="24"/>
          <w:szCs w:val="24"/>
        </w:rPr>
      </w:pP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 King L, </w:t>
      </w:r>
      <w:proofErr w:type="spellStart"/>
      <w:r w:rsidRPr="00F94D4A">
        <w:rPr>
          <w:rFonts w:ascii="Times New Roman" w:hAnsi="Times New Roman" w:cs="Times New Roman"/>
          <w:sz w:val="24"/>
          <w:szCs w:val="24"/>
        </w:rPr>
        <w:t>Agarwal</w:t>
      </w:r>
      <w:proofErr w:type="spellEnd"/>
      <w:r w:rsidRPr="00F94D4A">
        <w:rPr>
          <w:rFonts w:ascii="Times New Roman" w:hAnsi="Times New Roman" w:cs="Times New Roman"/>
          <w:sz w:val="24"/>
          <w:szCs w:val="24"/>
        </w:rPr>
        <w:t xml:space="preserve"> S, </w:t>
      </w:r>
      <w:proofErr w:type="spellStart"/>
      <w:r w:rsidRPr="00F94D4A">
        <w:rPr>
          <w:rFonts w:ascii="Times New Roman" w:hAnsi="Times New Roman" w:cs="Times New Roman"/>
          <w:sz w:val="24"/>
          <w:szCs w:val="24"/>
        </w:rPr>
        <w:t>Bhardwaj</w:t>
      </w:r>
      <w:proofErr w:type="spellEnd"/>
      <w:r w:rsidRPr="00F94D4A">
        <w:rPr>
          <w:rFonts w:ascii="Times New Roman" w:hAnsi="Times New Roman" w:cs="Times New Roman"/>
          <w:sz w:val="24"/>
          <w:szCs w:val="24"/>
        </w:rPr>
        <w:t xml:space="preserve"> S et al. “e Source in Clinical Research: A Data Management Perspective on the Use of Mobile Health Technology,” the Society for Clinical Data Management</w:t>
      </w:r>
      <w:proofErr w:type="gramStart"/>
      <w:r w:rsidRPr="00F94D4A">
        <w:rPr>
          <w:rFonts w:ascii="Times New Roman" w:hAnsi="Times New Roman" w:cs="Times New Roman"/>
          <w:sz w:val="24"/>
          <w:szCs w:val="24"/>
        </w:rPr>
        <w:t>..</w:t>
      </w:r>
      <w:proofErr w:type="gramEnd"/>
      <w:r w:rsidRPr="00F94D4A">
        <w:rPr>
          <w:rFonts w:ascii="Times New Roman" w:hAnsi="Times New Roman" w:cs="Times New Roman"/>
          <w:sz w:val="24"/>
          <w:szCs w:val="24"/>
        </w:rPr>
        <w:t xml:space="preserve"> Available from http://scdm.org/publications/white-papers/. Last accessed 07 May 2021.</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proofErr w:type="spellStart"/>
      <w:r w:rsidRPr="00F94D4A">
        <w:rPr>
          <w:rFonts w:ascii="Times New Roman" w:hAnsi="Times New Roman" w:cs="Times New Roman"/>
          <w:sz w:val="24"/>
          <w:szCs w:val="24"/>
        </w:rPr>
        <w:t>Pennic</w:t>
      </w:r>
      <w:proofErr w:type="spellEnd"/>
      <w:r w:rsidRPr="00F94D4A">
        <w:rPr>
          <w:rFonts w:ascii="Times New Roman" w:hAnsi="Times New Roman" w:cs="Times New Roman"/>
          <w:sz w:val="24"/>
          <w:szCs w:val="24"/>
        </w:rPr>
        <w:t xml:space="preserve"> F. New Roche App Measures Parkinson's </w:t>
      </w:r>
      <w:proofErr w:type="gramStart"/>
      <w:r w:rsidRPr="00F94D4A">
        <w:rPr>
          <w:rFonts w:ascii="Times New Roman" w:hAnsi="Times New Roman" w:cs="Times New Roman"/>
          <w:sz w:val="24"/>
          <w:szCs w:val="24"/>
        </w:rPr>
        <w:t>Disease</w:t>
      </w:r>
      <w:proofErr w:type="gramEnd"/>
      <w:r w:rsidRPr="00F94D4A">
        <w:rPr>
          <w:rFonts w:ascii="Times New Roman" w:hAnsi="Times New Roman" w:cs="Times New Roman"/>
          <w:sz w:val="24"/>
          <w:szCs w:val="24"/>
        </w:rPr>
        <w:t xml:space="preserve"> Fluctuations. 2015 </w:t>
      </w:r>
      <w:hyperlink r:id="rId7" w:history="1">
        <w:r w:rsidRPr="00F94D4A">
          <w:rPr>
            <w:rStyle w:val="Hyperlink"/>
            <w:rFonts w:ascii="Times New Roman" w:hAnsi="Times New Roman" w:cs="Times New Roman"/>
            <w:color w:val="auto"/>
            <w:sz w:val="24"/>
            <w:szCs w:val="24"/>
            <w:u w:val="none"/>
          </w:rPr>
          <w:t>https://hitconsultant.net/2015/08/13/new-roche-app-measures-parkinsons-disease-fluctuations/</w:t>
        </w:r>
      </w:hyperlink>
      <w:r w:rsidRPr="00F94D4A">
        <w:rPr>
          <w:rFonts w:ascii="Times New Roman" w:hAnsi="Times New Roman" w:cs="Times New Roman"/>
          <w:sz w:val="24"/>
          <w:szCs w:val="24"/>
        </w:rPr>
        <w:t xml:space="preserve"> Last accessed 07 May 2021.</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shd w:val="clear" w:color="auto" w:fill="FFFFFF"/>
        </w:rPr>
      </w:pPr>
      <w:proofErr w:type="spellStart"/>
      <w:r w:rsidRPr="00F94D4A">
        <w:rPr>
          <w:rFonts w:ascii="Times New Roman" w:hAnsi="Times New Roman" w:cs="Times New Roman"/>
          <w:sz w:val="24"/>
          <w:szCs w:val="24"/>
          <w:shd w:val="clear" w:color="auto" w:fill="FFFFFF"/>
        </w:rPr>
        <w:lastRenderedPageBreak/>
        <w:t>Inan</w:t>
      </w:r>
      <w:proofErr w:type="spellEnd"/>
      <w:r w:rsidRPr="00F94D4A">
        <w:rPr>
          <w:rFonts w:ascii="Times New Roman" w:hAnsi="Times New Roman" w:cs="Times New Roman"/>
          <w:sz w:val="24"/>
          <w:szCs w:val="24"/>
          <w:shd w:val="clear" w:color="auto" w:fill="FFFFFF"/>
        </w:rPr>
        <w:t xml:space="preserve"> OT, </w:t>
      </w:r>
      <w:proofErr w:type="spellStart"/>
      <w:r w:rsidRPr="00F94D4A">
        <w:rPr>
          <w:rFonts w:ascii="Times New Roman" w:hAnsi="Times New Roman" w:cs="Times New Roman"/>
          <w:sz w:val="24"/>
          <w:szCs w:val="24"/>
          <w:shd w:val="clear" w:color="auto" w:fill="FFFFFF"/>
        </w:rPr>
        <w:t>Tenaerts</w:t>
      </w:r>
      <w:proofErr w:type="spellEnd"/>
      <w:r w:rsidRPr="00F94D4A">
        <w:rPr>
          <w:rFonts w:ascii="Times New Roman" w:hAnsi="Times New Roman" w:cs="Times New Roman"/>
          <w:sz w:val="24"/>
          <w:szCs w:val="24"/>
          <w:shd w:val="clear" w:color="auto" w:fill="FFFFFF"/>
        </w:rPr>
        <w:t xml:space="preserve"> P, </w:t>
      </w:r>
      <w:proofErr w:type="spellStart"/>
      <w:r w:rsidRPr="00F94D4A">
        <w:rPr>
          <w:rFonts w:ascii="Times New Roman" w:hAnsi="Times New Roman" w:cs="Times New Roman"/>
          <w:sz w:val="24"/>
          <w:szCs w:val="24"/>
          <w:shd w:val="clear" w:color="auto" w:fill="FFFFFF"/>
        </w:rPr>
        <w:t>Prindiville</w:t>
      </w:r>
      <w:proofErr w:type="spellEnd"/>
      <w:r w:rsidRPr="00F94D4A">
        <w:rPr>
          <w:rFonts w:ascii="Times New Roman" w:hAnsi="Times New Roman" w:cs="Times New Roman"/>
          <w:sz w:val="24"/>
          <w:szCs w:val="24"/>
          <w:shd w:val="clear" w:color="auto" w:fill="FFFFFF"/>
        </w:rPr>
        <w:t xml:space="preserve"> SA </w:t>
      </w:r>
      <w:r w:rsidRPr="00F94D4A">
        <w:rPr>
          <w:rFonts w:ascii="Times New Roman" w:hAnsi="Times New Roman" w:cs="Times New Roman"/>
          <w:iCs/>
          <w:sz w:val="24"/>
          <w:szCs w:val="24"/>
          <w:shd w:val="clear" w:color="auto" w:fill="FFFFFF"/>
        </w:rPr>
        <w:t>et al.</w:t>
      </w:r>
      <w:r w:rsidRPr="00F94D4A">
        <w:rPr>
          <w:rFonts w:ascii="Times New Roman" w:hAnsi="Times New Roman" w:cs="Times New Roman"/>
          <w:sz w:val="24"/>
          <w:szCs w:val="24"/>
          <w:shd w:val="clear" w:color="auto" w:fill="FFFFFF"/>
        </w:rPr>
        <w:t> </w:t>
      </w:r>
      <w:proofErr w:type="gramStart"/>
      <w:r w:rsidRPr="00F94D4A">
        <w:rPr>
          <w:rFonts w:ascii="Times New Roman" w:hAnsi="Times New Roman" w:cs="Times New Roman"/>
          <w:sz w:val="24"/>
          <w:szCs w:val="24"/>
          <w:shd w:val="clear" w:color="auto" w:fill="FFFFFF"/>
        </w:rPr>
        <w:t>Digitizing</w:t>
      </w:r>
      <w:proofErr w:type="gramEnd"/>
      <w:r w:rsidRPr="00F94D4A">
        <w:rPr>
          <w:rFonts w:ascii="Times New Roman" w:hAnsi="Times New Roman" w:cs="Times New Roman"/>
          <w:sz w:val="24"/>
          <w:szCs w:val="24"/>
          <w:shd w:val="clear" w:color="auto" w:fill="FFFFFF"/>
        </w:rPr>
        <w:t xml:space="preserve"> clinical trials. </w:t>
      </w:r>
      <w:proofErr w:type="spellStart"/>
      <w:proofErr w:type="gramStart"/>
      <w:r w:rsidRPr="00F94D4A">
        <w:rPr>
          <w:rFonts w:ascii="Times New Roman" w:hAnsi="Times New Roman" w:cs="Times New Roman"/>
          <w:iCs/>
          <w:sz w:val="24"/>
          <w:szCs w:val="24"/>
          <w:shd w:val="clear" w:color="auto" w:fill="FFFFFF"/>
        </w:rPr>
        <w:t>npj</w:t>
      </w:r>
      <w:proofErr w:type="spellEnd"/>
      <w:proofErr w:type="gramEnd"/>
      <w:r w:rsidRPr="00F94D4A">
        <w:rPr>
          <w:rFonts w:ascii="Times New Roman" w:hAnsi="Times New Roman" w:cs="Times New Roman"/>
          <w:iCs/>
          <w:sz w:val="24"/>
          <w:szCs w:val="24"/>
          <w:shd w:val="clear" w:color="auto" w:fill="FFFFFF"/>
        </w:rPr>
        <w:t xml:space="preserve"> Digit. Med.</w:t>
      </w:r>
      <w:r w:rsidRPr="00F94D4A">
        <w:rPr>
          <w:rFonts w:ascii="Times New Roman" w:hAnsi="Times New Roman" w:cs="Times New Roman"/>
          <w:sz w:val="24"/>
          <w:szCs w:val="24"/>
          <w:shd w:val="clear" w:color="auto" w:fill="FFFFFF"/>
        </w:rPr>
        <w:t xml:space="preserve"> 2020: </w:t>
      </w:r>
      <w:r w:rsidRPr="00F94D4A">
        <w:rPr>
          <w:rFonts w:ascii="Times New Roman" w:hAnsi="Times New Roman" w:cs="Times New Roman"/>
          <w:bCs/>
          <w:sz w:val="24"/>
          <w:szCs w:val="24"/>
          <w:shd w:val="clear" w:color="auto" w:fill="FFFFFF"/>
        </w:rPr>
        <w:t>3;</w:t>
      </w:r>
      <w:r w:rsidRPr="00F94D4A">
        <w:rPr>
          <w:rFonts w:ascii="Times New Roman" w:hAnsi="Times New Roman" w:cs="Times New Roman"/>
          <w:b/>
          <w:bCs/>
          <w:sz w:val="24"/>
          <w:szCs w:val="24"/>
          <w:shd w:val="clear" w:color="auto" w:fill="FFFFFF"/>
        </w:rPr>
        <w:t> </w:t>
      </w:r>
      <w:r w:rsidRPr="00F94D4A">
        <w:rPr>
          <w:rFonts w:ascii="Times New Roman" w:hAnsi="Times New Roman" w:cs="Times New Roman"/>
          <w:sz w:val="24"/>
          <w:szCs w:val="24"/>
          <w:shd w:val="clear" w:color="auto" w:fill="FFFFFF"/>
        </w:rPr>
        <w:t xml:space="preserve">101 (2020). </w:t>
      </w:r>
      <w:hyperlink r:id="rId8" w:history="1">
        <w:r w:rsidRPr="00F94D4A">
          <w:rPr>
            <w:rStyle w:val="Hyperlink"/>
            <w:rFonts w:ascii="Times New Roman" w:hAnsi="Times New Roman" w:cs="Times New Roman"/>
            <w:color w:val="auto"/>
            <w:sz w:val="24"/>
            <w:szCs w:val="24"/>
            <w:u w:val="none"/>
            <w:shd w:val="clear" w:color="auto" w:fill="FFFFFF"/>
          </w:rPr>
          <w:t>https://doi.org/10.1038/s41746-020-0302-y</w:t>
        </w:r>
      </w:hyperlink>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rPr>
        <w:t xml:space="preserve">Anderson D, Hefner M. Digital RD 4 Ways To Maximize Patient Engagement In Clinical Trials. Clinical leader. 2018 </w:t>
      </w:r>
      <w:hyperlink r:id="rId9" w:history="1">
        <w:r w:rsidRPr="00F94D4A">
          <w:rPr>
            <w:rStyle w:val="Hyperlink"/>
            <w:rFonts w:ascii="Times New Roman" w:hAnsi="Times New Roman" w:cs="Times New Roman"/>
            <w:color w:val="auto"/>
            <w:sz w:val="24"/>
            <w:szCs w:val="24"/>
            <w:u w:val="none"/>
          </w:rPr>
          <w:t>https://www.clinicalleader.com/doc/digital-r-d-ways-to-maximize-patient-engagement-in-clinical-trials-0001 page 1-5</w:t>
        </w:r>
      </w:hyperlink>
      <w:r w:rsidRPr="00F94D4A">
        <w:rPr>
          <w:rFonts w:ascii="Times New Roman" w:hAnsi="Times New Roman" w:cs="Times New Roman"/>
          <w:sz w:val="24"/>
          <w:szCs w:val="24"/>
        </w:rPr>
        <w:t>. Last accessed 07 May 2021.</w:t>
      </w:r>
    </w:p>
    <w:p w:rsidR="00384F76" w:rsidRPr="00F94D4A" w:rsidRDefault="00384F76" w:rsidP="00F94D4A">
      <w:pPr>
        <w:pStyle w:val="ListParagraph"/>
        <w:numPr>
          <w:ilvl w:val="0"/>
          <w:numId w:val="12"/>
        </w:numPr>
        <w:spacing w:line="360" w:lineRule="auto"/>
        <w:jc w:val="both"/>
        <w:rPr>
          <w:rFonts w:ascii="Times New Roman" w:hAnsi="Times New Roman" w:cs="Times New Roman"/>
          <w:sz w:val="24"/>
          <w:szCs w:val="24"/>
        </w:rPr>
      </w:pPr>
      <w:r w:rsidRPr="00F94D4A">
        <w:rPr>
          <w:rFonts w:ascii="Times New Roman" w:hAnsi="Times New Roman" w:cs="Times New Roman"/>
          <w:sz w:val="24"/>
          <w:szCs w:val="24"/>
          <w:shd w:val="clear" w:color="auto" w:fill="FFFFFF"/>
        </w:rPr>
        <w:t xml:space="preserve"> </w:t>
      </w:r>
      <w:proofErr w:type="spellStart"/>
      <w:r w:rsidRPr="00F94D4A">
        <w:rPr>
          <w:rFonts w:ascii="Times New Roman" w:hAnsi="Times New Roman" w:cs="Times New Roman"/>
          <w:sz w:val="24"/>
          <w:szCs w:val="24"/>
          <w:shd w:val="clear" w:color="auto" w:fill="FFFFFF"/>
        </w:rPr>
        <w:t>Filkins</w:t>
      </w:r>
      <w:proofErr w:type="spellEnd"/>
      <w:r w:rsidRPr="00F94D4A">
        <w:rPr>
          <w:rFonts w:ascii="Times New Roman" w:hAnsi="Times New Roman" w:cs="Times New Roman"/>
          <w:sz w:val="24"/>
          <w:szCs w:val="24"/>
          <w:shd w:val="clear" w:color="auto" w:fill="FFFFFF"/>
        </w:rPr>
        <w:t xml:space="preserve"> BL, Kim JY, Roberts B, et al. Privacy and security in the era of digital health: what should translational researchers know and do about it</w:t>
      </w:r>
      <w:proofErr w:type="gramStart"/>
      <w:r w:rsidRPr="00F94D4A">
        <w:rPr>
          <w:rFonts w:ascii="Times New Roman" w:hAnsi="Times New Roman" w:cs="Times New Roman"/>
          <w:sz w:val="24"/>
          <w:szCs w:val="24"/>
          <w:shd w:val="clear" w:color="auto" w:fill="FFFFFF"/>
        </w:rPr>
        <w:t>?.</w:t>
      </w:r>
      <w:proofErr w:type="gramEnd"/>
      <w:r w:rsidRPr="00F94D4A">
        <w:rPr>
          <w:rFonts w:ascii="Times New Roman" w:hAnsi="Times New Roman" w:cs="Times New Roman"/>
          <w:sz w:val="24"/>
          <w:szCs w:val="24"/>
          <w:shd w:val="clear" w:color="auto" w:fill="FFFFFF"/>
        </w:rPr>
        <w:t> </w:t>
      </w:r>
      <w:r w:rsidRPr="00F94D4A">
        <w:rPr>
          <w:rFonts w:ascii="Times New Roman" w:hAnsi="Times New Roman" w:cs="Times New Roman"/>
          <w:iCs/>
          <w:sz w:val="24"/>
          <w:szCs w:val="24"/>
          <w:shd w:val="clear" w:color="auto" w:fill="FFFFFF"/>
        </w:rPr>
        <w:t xml:space="preserve">Am J </w:t>
      </w:r>
      <w:proofErr w:type="spellStart"/>
      <w:r w:rsidRPr="00F94D4A">
        <w:rPr>
          <w:rFonts w:ascii="Times New Roman" w:hAnsi="Times New Roman" w:cs="Times New Roman"/>
          <w:iCs/>
          <w:sz w:val="24"/>
          <w:szCs w:val="24"/>
          <w:shd w:val="clear" w:color="auto" w:fill="FFFFFF"/>
        </w:rPr>
        <w:t>Transl</w:t>
      </w:r>
      <w:proofErr w:type="spellEnd"/>
      <w:r w:rsidRPr="00F94D4A">
        <w:rPr>
          <w:rFonts w:ascii="Times New Roman" w:hAnsi="Times New Roman" w:cs="Times New Roman"/>
          <w:iCs/>
          <w:sz w:val="24"/>
          <w:szCs w:val="24"/>
          <w:shd w:val="clear" w:color="auto" w:fill="FFFFFF"/>
        </w:rPr>
        <w:t xml:space="preserve"> Res</w:t>
      </w:r>
      <w:r w:rsidRPr="00F94D4A">
        <w:rPr>
          <w:rFonts w:ascii="Times New Roman" w:hAnsi="Times New Roman" w:cs="Times New Roman"/>
          <w:sz w:val="24"/>
          <w:szCs w:val="24"/>
          <w:shd w:val="clear" w:color="auto" w:fill="FFFFFF"/>
        </w:rPr>
        <w:t>. 2016</w:t>
      </w:r>
      <w:proofErr w:type="gramStart"/>
      <w:r w:rsidRPr="00F94D4A">
        <w:rPr>
          <w:rFonts w:ascii="Times New Roman" w:hAnsi="Times New Roman" w:cs="Times New Roman"/>
          <w:sz w:val="24"/>
          <w:szCs w:val="24"/>
          <w:shd w:val="clear" w:color="auto" w:fill="FFFFFF"/>
        </w:rPr>
        <w:t>;8</w:t>
      </w:r>
      <w:proofErr w:type="gramEnd"/>
      <w:r w:rsidRPr="00F94D4A">
        <w:rPr>
          <w:rFonts w:ascii="Times New Roman" w:hAnsi="Times New Roman" w:cs="Times New Roman"/>
          <w:sz w:val="24"/>
          <w:szCs w:val="24"/>
          <w:shd w:val="clear" w:color="auto" w:fill="FFFFFF"/>
        </w:rPr>
        <w:t xml:space="preserve">(3):1560-1580. </w:t>
      </w:r>
    </w:p>
    <w:p w:rsidR="00384F76" w:rsidRPr="00F94D4A" w:rsidRDefault="00384F76" w:rsidP="00F94D4A">
      <w:pPr>
        <w:pStyle w:val="ListParagraph"/>
        <w:spacing w:line="360" w:lineRule="auto"/>
        <w:jc w:val="both"/>
        <w:rPr>
          <w:rFonts w:ascii="Times New Roman" w:hAnsi="Times New Roman" w:cs="Times New Roman"/>
          <w:sz w:val="24"/>
          <w:szCs w:val="24"/>
        </w:rPr>
      </w:pPr>
    </w:p>
    <w:p w:rsidR="00384F76" w:rsidRPr="00F94D4A" w:rsidRDefault="00384F76" w:rsidP="00F94D4A">
      <w:pPr>
        <w:spacing w:line="360" w:lineRule="auto"/>
        <w:jc w:val="both"/>
        <w:rPr>
          <w:rFonts w:ascii="Times New Roman" w:hAnsi="Times New Roman" w:cs="Times New Roman"/>
          <w:sz w:val="24"/>
          <w:szCs w:val="24"/>
        </w:rPr>
      </w:pPr>
    </w:p>
    <w:p w:rsidR="00384F76" w:rsidRPr="00F94D4A" w:rsidRDefault="00384F76" w:rsidP="00F94D4A">
      <w:pPr>
        <w:spacing w:line="360" w:lineRule="auto"/>
        <w:jc w:val="both"/>
        <w:rPr>
          <w:rFonts w:ascii="Times New Roman" w:hAnsi="Times New Roman" w:cs="Times New Roman"/>
          <w:sz w:val="24"/>
          <w:szCs w:val="24"/>
        </w:rPr>
      </w:pPr>
    </w:p>
    <w:sectPr w:rsidR="00384F76" w:rsidRPr="00F94D4A" w:rsidSect="00D27B8C">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_sanssemibold">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F2544"/>
    <w:multiLevelType w:val="hybridMultilevel"/>
    <w:tmpl w:val="E250A2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A9693C"/>
    <w:multiLevelType w:val="hybridMultilevel"/>
    <w:tmpl w:val="C14C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428FC"/>
    <w:multiLevelType w:val="hybridMultilevel"/>
    <w:tmpl w:val="3600E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9D5FD9"/>
    <w:multiLevelType w:val="hybridMultilevel"/>
    <w:tmpl w:val="27788D50"/>
    <w:lvl w:ilvl="0" w:tplc="422E714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8917AE"/>
    <w:multiLevelType w:val="hybridMultilevel"/>
    <w:tmpl w:val="4C7EE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C6C30D2"/>
    <w:multiLevelType w:val="hybridMultilevel"/>
    <w:tmpl w:val="585C41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BB17EC5"/>
    <w:multiLevelType w:val="hybridMultilevel"/>
    <w:tmpl w:val="37449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D1B4C44"/>
    <w:multiLevelType w:val="hybridMultilevel"/>
    <w:tmpl w:val="71E842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FF1C17"/>
    <w:multiLevelType w:val="hybridMultilevel"/>
    <w:tmpl w:val="CD9C8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A2721"/>
    <w:multiLevelType w:val="hybridMultilevel"/>
    <w:tmpl w:val="95928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FB31FD"/>
    <w:multiLevelType w:val="hybridMultilevel"/>
    <w:tmpl w:val="FC5C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7084A43"/>
    <w:multiLevelType w:val="hybridMultilevel"/>
    <w:tmpl w:val="4B241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5"/>
  </w:num>
  <w:num w:numId="5">
    <w:abstractNumId w:val="1"/>
  </w:num>
  <w:num w:numId="6">
    <w:abstractNumId w:val="4"/>
  </w:num>
  <w:num w:numId="7">
    <w:abstractNumId w:val="8"/>
  </w:num>
  <w:num w:numId="8">
    <w:abstractNumId w:val="2"/>
  </w:num>
  <w:num w:numId="9">
    <w:abstractNumId w:val="6"/>
  </w:num>
  <w:num w:numId="10">
    <w:abstractNumId w:val="11"/>
  </w:num>
  <w:num w:numId="11">
    <w:abstractNumId w:val="1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20"/>
  <w:characterSpacingControl w:val="doNotCompress"/>
  <w:compat/>
  <w:rsids>
    <w:rsidRoot w:val="001A139F"/>
    <w:rsid w:val="00002679"/>
    <w:rsid w:val="0001613A"/>
    <w:rsid w:val="000240E4"/>
    <w:rsid w:val="000360D6"/>
    <w:rsid w:val="00042C74"/>
    <w:rsid w:val="000456FD"/>
    <w:rsid w:val="00045CB5"/>
    <w:rsid w:val="00050A46"/>
    <w:rsid w:val="0005667D"/>
    <w:rsid w:val="00060C29"/>
    <w:rsid w:val="0006238E"/>
    <w:rsid w:val="000648E1"/>
    <w:rsid w:val="00064EA9"/>
    <w:rsid w:val="0006702C"/>
    <w:rsid w:val="0007613D"/>
    <w:rsid w:val="00077D5F"/>
    <w:rsid w:val="000839CF"/>
    <w:rsid w:val="00083CB1"/>
    <w:rsid w:val="00083E32"/>
    <w:rsid w:val="00087D58"/>
    <w:rsid w:val="000A1BC9"/>
    <w:rsid w:val="000C4E9C"/>
    <w:rsid w:val="000C766C"/>
    <w:rsid w:val="000D5384"/>
    <w:rsid w:val="000D5698"/>
    <w:rsid w:val="000E2849"/>
    <w:rsid w:val="000F55EE"/>
    <w:rsid w:val="00103746"/>
    <w:rsid w:val="00111335"/>
    <w:rsid w:val="00114CBF"/>
    <w:rsid w:val="001240E3"/>
    <w:rsid w:val="001278A0"/>
    <w:rsid w:val="00130D22"/>
    <w:rsid w:val="00134B81"/>
    <w:rsid w:val="0014054E"/>
    <w:rsid w:val="00146C67"/>
    <w:rsid w:val="00156897"/>
    <w:rsid w:val="001577FB"/>
    <w:rsid w:val="001765C2"/>
    <w:rsid w:val="00176B65"/>
    <w:rsid w:val="001825B9"/>
    <w:rsid w:val="0019314E"/>
    <w:rsid w:val="001A139F"/>
    <w:rsid w:val="001A29C6"/>
    <w:rsid w:val="001B3122"/>
    <w:rsid w:val="001C5D2D"/>
    <w:rsid w:val="001D3EFA"/>
    <w:rsid w:val="001D78DA"/>
    <w:rsid w:val="001E0FA8"/>
    <w:rsid w:val="001F2318"/>
    <w:rsid w:val="0020259E"/>
    <w:rsid w:val="00211D75"/>
    <w:rsid w:val="0021620A"/>
    <w:rsid w:val="00216263"/>
    <w:rsid w:val="00216F51"/>
    <w:rsid w:val="002204A0"/>
    <w:rsid w:val="00221680"/>
    <w:rsid w:val="00230F95"/>
    <w:rsid w:val="0024019E"/>
    <w:rsid w:val="0024135E"/>
    <w:rsid w:val="00241BE4"/>
    <w:rsid w:val="00245174"/>
    <w:rsid w:val="002474A6"/>
    <w:rsid w:val="00261654"/>
    <w:rsid w:val="002627DD"/>
    <w:rsid w:val="0029002F"/>
    <w:rsid w:val="00291EAD"/>
    <w:rsid w:val="0029211A"/>
    <w:rsid w:val="002A7BBB"/>
    <w:rsid w:val="002B07D5"/>
    <w:rsid w:val="002B0AAD"/>
    <w:rsid w:val="002B246F"/>
    <w:rsid w:val="002B70DD"/>
    <w:rsid w:val="002D66A8"/>
    <w:rsid w:val="002D749E"/>
    <w:rsid w:val="002F1170"/>
    <w:rsid w:val="002F15C6"/>
    <w:rsid w:val="002F326C"/>
    <w:rsid w:val="002F3A28"/>
    <w:rsid w:val="002F7BBF"/>
    <w:rsid w:val="00303AF6"/>
    <w:rsid w:val="00311E50"/>
    <w:rsid w:val="00325D81"/>
    <w:rsid w:val="00326D86"/>
    <w:rsid w:val="00333118"/>
    <w:rsid w:val="00333989"/>
    <w:rsid w:val="00343B15"/>
    <w:rsid w:val="00352CDE"/>
    <w:rsid w:val="00362F13"/>
    <w:rsid w:val="00365F55"/>
    <w:rsid w:val="003678A2"/>
    <w:rsid w:val="003703A4"/>
    <w:rsid w:val="00370851"/>
    <w:rsid w:val="00375932"/>
    <w:rsid w:val="00384F76"/>
    <w:rsid w:val="00395BED"/>
    <w:rsid w:val="003A58FE"/>
    <w:rsid w:val="003A6CE1"/>
    <w:rsid w:val="003A7320"/>
    <w:rsid w:val="003B32E7"/>
    <w:rsid w:val="003C0C92"/>
    <w:rsid w:val="003C2F40"/>
    <w:rsid w:val="003D7D15"/>
    <w:rsid w:val="003E35CF"/>
    <w:rsid w:val="003E4607"/>
    <w:rsid w:val="003E5777"/>
    <w:rsid w:val="003F34CF"/>
    <w:rsid w:val="00400BF8"/>
    <w:rsid w:val="0040261E"/>
    <w:rsid w:val="004042AC"/>
    <w:rsid w:val="00414B72"/>
    <w:rsid w:val="00416CE7"/>
    <w:rsid w:val="00416F3B"/>
    <w:rsid w:val="0042515D"/>
    <w:rsid w:val="004319F9"/>
    <w:rsid w:val="00442753"/>
    <w:rsid w:val="00443A68"/>
    <w:rsid w:val="00445F6A"/>
    <w:rsid w:val="004465A3"/>
    <w:rsid w:val="004502DC"/>
    <w:rsid w:val="00457AA6"/>
    <w:rsid w:val="004633DF"/>
    <w:rsid w:val="004645C8"/>
    <w:rsid w:val="00466A25"/>
    <w:rsid w:val="004726AB"/>
    <w:rsid w:val="0048172B"/>
    <w:rsid w:val="00483C9D"/>
    <w:rsid w:val="00484DA2"/>
    <w:rsid w:val="00490DFE"/>
    <w:rsid w:val="00494418"/>
    <w:rsid w:val="00495A1F"/>
    <w:rsid w:val="004A2945"/>
    <w:rsid w:val="004A36B6"/>
    <w:rsid w:val="004A5BE6"/>
    <w:rsid w:val="004A718F"/>
    <w:rsid w:val="004B27CC"/>
    <w:rsid w:val="004B56D8"/>
    <w:rsid w:val="004C28A7"/>
    <w:rsid w:val="004C5B16"/>
    <w:rsid w:val="004D22D0"/>
    <w:rsid w:val="004D485A"/>
    <w:rsid w:val="004D698E"/>
    <w:rsid w:val="004D6EB2"/>
    <w:rsid w:val="004E2B3F"/>
    <w:rsid w:val="004E3C5F"/>
    <w:rsid w:val="004F140F"/>
    <w:rsid w:val="004F1DE0"/>
    <w:rsid w:val="00521A60"/>
    <w:rsid w:val="00524E26"/>
    <w:rsid w:val="00525310"/>
    <w:rsid w:val="005258C9"/>
    <w:rsid w:val="00533FBE"/>
    <w:rsid w:val="0053535F"/>
    <w:rsid w:val="00535E4F"/>
    <w:rsid w:val="00540804"/>
    <w:rsid w:val="00542068"/>
    <w:rsid w:val="00547ED4"/>
    <w:rsid w:val="005564C9"/>
    <w:rsid w:val="00574F76"/>
    <w:rsid w:val="00576649"/>
    <w:rsid w:val="005925C4"/>
    <w:rsid w:val="005977FF"/>
    <w:rsid w:val="005C01BC"/>
    <w:rsid w:val="005D1B5B"/>
    <w:rsid w:val="005F523D"/>
    <w:rsid w:val="005F6718"/>
    <w:rsid w:val="005F6A35"/>
    <w:rsid w:val="006050F5"/>
    <w:rsid w:val="00624EAE"/>
    <w:rsid w:val="00633066"/>
    <w:rsid w:val="00634356"/>
    <w:rsid w:val="00644D32"/>
    <w:rsid w:val="00662F41"/>
    <w:rsid w:val="00665E49"/>
    <w:rsid w:val="006746AE"/>
    <w:rsid w:val="00675BD3"/>
    <w:rsid w:val="0068273B"/>
    <w:rsid w:val="00682AE2"/>
    <w:rsid w:val="006837FD"/>
    <w:rsid w:val="00685CE8"/>
    <w:rsid w:val="006862F1"/>
    <w:rsid w:val="006928B7"/>
    <w:rsid w:val="00697326"/>
    <w:rsid w:val="00697B74"/>
    <w:rsid w:val="006A6990"/>
    <w:rsid w:val="006B01E1"/>
    <w:rsid w:val="006C56B4"/>
    <w:rsid w:val="006D3A83"/>
    <w:rsid w:val="006D43E9"/>
    <w:rsid w:val="006D4A0B"/>
    <w:rsid w:val="006D673E"/>
    <w:rsid w:val="006D7A4F"/>
    <w:rsid w:val="00702E84"/>
    <w:rsid w:val="00703783"/>
    <w:rsid w:val="00703A21"/>
    <w:rsid w:val="007079D4"/>
    <w:rsid w:val="00714EAE"/>
    <w:rsid w:val="007157D6"/>
    <w:rsid w:val="00723042"/>
    <w:rsid w:val="00725000"/>
    <w:rsid w:val="00744CA9"/>
    <w:rsid w:val="00764122"/>
    <w:rsid w:val="00767F4B"/>
    <w:rsid w:val="0077747C"/>
    <w:rsid w:val="007A162B"/>
    <w:rsid w:val="007A5709"/>
    <w:rsid w:val="007C259A"/>
    <w:rsid w:val="007C317F"/>
    <w:rsid w:val="007C7587"/>
    <w:rsid w:val="007E5561"/>
    <w:rsid w:val="007F13AA"/>
    <w:rsid w:val="007F6F18"/>
    <w:rsid w:val="00800A31"/>
    <w:rsid w:val="008038F8"/>
    <w:rsid w:val="0082093A"/>
    <w:rsid w:val="00832BF1"/>
    <w:rsid w:val="00835E97"/>
    <w:rsid w:val="00842130"/>
    <w:rsid w:val="008429A8"/>
    <w:rsid w:val="0084534B"/>
    <w:rsid w:val="00847482"/>
    <w:rsid w:val="0084785C"/>
    <w:rsid w:val="008514B2"/>
    <w:rsid w:val="00852694"/>
    <w:rsid w:val="00856652"/>
    <w:rsid w:val="00861F74"/>
    <w:rsid w:val="0087222A"/>
    <w:rsid w:val="00874B12"/>
    <w:rsid w:val="00883423"/>
    <w:rsid w:val="008846DC"/>
    <w:rsid w:val="00887C22"/>
    <w:rsid w:val="00893BBA"/>
    <w:rsid w:val="008A4E4A"/>
    <w:rsid w:val="008B6008"/>
    <w:rsid w:val="008B7CB5"/>
    <w:rsid w:val="008D32AD"/>
    <w:rsid w:val="008E26AE"/>
    <w:rsid w:val="008F1C6E"/>
    <w:rsid w:val="008F4352"/>
    <w:rsid w:val="00912376"/>
    <w:rsid w:val="00914A93"/>
    <w:rsid w:val="009243B0"/>
    <w:rsid w:val="00925FC6"/>
    <w:rsid w:val="00932319"/>
    <w:rsid w:val="00937319"/>
    <w:rsid w:val="0094310F"/>
    <w:rsid w:val="00946AA9"/>
    <w:rsid w:val="009501F7"/>
    <w:rsid w:val="00951A11"/>
    <w:rsid w:val="0095427E"/>
    <w:rsid w:val="0096323A"/>
    <w:rsid w:val="00964E23"/>
    <w:rsid w:val="0097092A"/>
    <w:rsid w:val="00973D56"/>
    <w:rsid w:val="00977F65"/>
    <w:rsid w:val="009A1A9A"/>
    <w:rsid w:val="009B4842"/>
    <w:rsid w:val="009C0633"/>
    <w:rsid w:val="009C73DB"/>
    <w:rsid w:val="009D02A9"/>
    <w:rsid w:val="009D39AA"/>
    <w:rsid w:val="009E6060"/>
    <w:rsid w:val="009F4513"/>
    <w:rsid w:val="009F5A8E"/>
    <w:rsid w:val="00A026FF"/>
    <w:rsid w:val="00A12920"/>
    <w:rsid w:val="00A225BC"/>
    <w:rsid w:val="00A365BE"/>
    <w:rsid w:val="00A36701"/>
    <w:rsid w:val="00A45D6E"/>
    <w:rsid w:val="00A466DE"/>
    <w:rsid w:val="00A545C0"/>
    <w:rsid w:val="00A57963"/>
    <w:rsid w:val="00A6499F"/>
    <w:rsid w:val="00A7603E"/>
    <w:rsid w:val="00A86531"/>
    <w:rsid w:val="00A93DA0"/>
    <w:rsid w:val="00AA2018"/>
    <w:rsid w:val="00AA317B"/>
    <w:rsid w:val="00AA3426"/>
    <w:rsid w:val="00AA5299"/>
    <w:rsid w:val="00AA62EC"/>
    <w:rsid w:val="00AB23B6"/>
    <w:rsid w:val="00AB4992"/>
    <w:rsid w:val="00AB6D89"/>
    <w:rsid w:val="00AC4AA0"/>
    <w:rsid w:val="00AD73AE"/>
    <w:rsid w:val="00AF3507"/>
    <w:rsid w:val="00B037FB"/>
    <w:rsid w:val="00B06454"/>
    <w:rsid w:val="00B15BDF"/>
    <w:rsid w:val="00B164CA"/>
    <w:rsid w:val="00B16C32"/>
    <w:rsid w:val="00B17650"/>
    <w:rsid w:val="00B30836"/>
    <w:rsid w:val="00B30A8C"/>
    <w:rsid w:val="00B32C4B"/>
    <w:rsid w:val="00B36D6C"/>
    <w:rsid w:val="00B443DA"/>
    <w:rsid w:val="00B61A54"/>
    <w:rsid w:val="00B62153"/>
    <w:rsid w:val="00B6659C"/>
    <w:rsid w:val="00B672B9"/>
    <w:rsid w:val="00B67C30"/>
    <w:rsid w:val="00B715BB"/>
    <w:rsid w:val="00B74173"/>
    <w:rsid w:val="00B7545A"/>
    <w:rsid w:val="00B87DF4"/>
    <w:rsid w:val="00B925BA"/>
    <w:rsid w:val="00B939EF"/>
    <w:rsid w:val="00B94046"/>
    <w:rsid w:val="00B97478"/>
    <w:rsid w:val="00BA1604"/>
    <w:rsid w:val="00BA1A3C"/>
    <w:rsid w:val="00BA2D1B"/>
    <w:rsid w:val="00BA7921"/>
    <w:rsid w:val="00BD1799"/>
    <w:rsid w:val="00BE4320"/>
    <w:rsid w:val="00BF37B7"/>
    <w:rsid w:val="00C0263C"/>
    <w:rsid w:val="00C04C65"/>
    <w:rsid w:val="00C13D0C"/>
    <w:rsid w:val="00C140E9"/>
    <w:rsid w:val="00C163C1"/>
    <w:rsid w:val="00C17C66"/>
    <w:rsid w:val="00C23D9F"/>
    <w:rsid w:val="00C33436"/>
    <w:rsid w:val="00C4175F"/>
    <w:rsid w:val="00C4389E"/>
    <w:rsid w:val="00C43D16"/>
    <w:rsid w:val="00C44324"/>
    <w:rsid w:val="00C47E2D"/>
    <w:rsid w:val="00C7050C"/>
    <w:rsid w:val="00C71145"/>
    <w:rsid w:val="00C712E7"/>
    <w:rsid w:val="00C8107A"/>
    <w:rsid w:val="00C92BE5"/>
    <w:rsid w:val="00CB257C"/>
    <w:rsid w:val="00CB5DE6"/>
    <w:rsid w:val="00CB6A09"/>
    <w:rsid w:val="00CC245C"/>
    <w:rsid w:val="00CC37CC"/>
    <w:rsid w:val="00CC6B82"/>
    <w:rsid w:val="00CD66BA"/>
    <w:rsid w:val="00CD7C68"/>
    <w:rsid w:val="00CE58D5"/>
    <w:rsid w:val="00CE6FF5"/>
    <w:rsid w:val="00CF01A2"/>
    <w:rsid w:val="00CF0CE2"/>
    <w:rsid w:val="00CF14F3"/>
    <w:rsid w:val="00CF1943"/>
    <w:rsid w:val="00D05561"/>
    <w:rsid w:val="00D11FC8"/>
    <w:rsid w:val="00D139A0"/>
    <w:rsid w:val="00D13D10"/>
    <w:rsid w:val="00D1429A"/>
    <w:rsid w:val="00D27B8C"/>
    <w:rsid w:val="00D27C82"/>
    <w:rsid w:val="00D329A2"/>
    <w:rsid w:val="00D40BFC"/>
    <w:rsid w:val="00D40F9E"/>
    <w:rsid w:val="00D5057C"/>
    <w:rsid w:val="00D6231E"/>
    <w:rsid w:val="00D70459"/>
    <w:rsid w:val="00D73B31"/>
    <w:rsid w:val="00D81F7F"/>
    <w:rsid w:val="00D86EB2"/>
    <w:rsid w:val="00D90499"/>
    <w:rsid w:val="00D911D2"/>
    <w:rsid w:val="00D91C17"/>
    <w:rsid w:val="00D975A7"/>
    <w:rsid w:val="00DA7C31"/>
    <w:rsid w:val="00DB5914"/>
    <w:rsid w:val="00DB7BBC"/>
    <w:rsid w:val="00DD6981"/>
    <w:rsid w:val="00DE359B"/>
    <w:rsid w:val="00DE3794"/>
    <w:rsid w:val="00DE3A97"/>
    <w:rsid w:val="00DF3277"/>
    <w:rsid w:val="00DF442B"/>
    <w:rsid w:val="00E01C32"/>
    <w:rsid w:val="00E13A46"/>
    <w:rsid w:val="00E17F63"/>
    <w:rsid w:val="00E36847"/>
    <w:rsid w:val="00E64CD9"/>
    <w:rsid w:val="00E656C8"/>
    <w:rsid w:val="00E658E8"/>
    <w:rsid w:val="00E66C9A"/>
    <w:rsid w:val="00E67DBD"/>
    <w:rsid w:val="00EA1470"/>
    <w:rsid w:val="00EA5254"/>
    <w:rsid w:val="00EA7FB1"/>
    <w:rsid w:val="00EC118F"/>
    <w:rsid w:val="00EC13D9"/>
    <w:rsid w:val="00ED1ECA"/>
    <w:rsid w:val="00ED3E3D"/>
    <w:rsid w:val="00ED7C1C"/>
    <w:rsid w:val="00EE16B6"/>
    <w:rsid w:val="00EF0EA0"/>
    <w:rsid w:val="00EF1C72"/>
    <w:rsid w:val="00EF3F9A"/>
    <w:rsid w:val="00F00DEF"/>
    <w:rsid w:val="00F15BE3"/>
    <w:rsid w:val="00F1678A"/>
    <w:rsid w:val="00F21A39"/>
    <w:rsid w:val="00F228A5"/>
    <w:rsid w:val="00F253F2"/>
    <w:rsid w:val="00F34D26"/>
    <w:rsid w:val="00F42228"/>
    <w:rsid w:val="00F4281E"/>
    <w:rsid w:val="00F65E60"/>
    <w:rsid w:val="00F90BCA"/>
    <w:rsid w:val="00F93D79"/>
    <w:rsid w:val="00F9494B"/>
    <w:rsid w:val="00F94D4A"/>
    <w:rsid w:val="00FA3897"/>
    <w:rsid w:val="00FC0274"/>
    <w:rsid w:val="00FC34A4"/>
    <w:rsid w:val="00FC7685"/>
    <w:rsid w:val="00FD169C"/>
    <w:rsid w:val="00FD3EE5"/>
    <w:rsid w:val="00FE526F"/>
    <w:rsid w:val="00FF042A"/>
    <w:rsid w:val="00FF3B67"/>
    <w:rsid w:val="00FF6A0C"/>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426"/>
    <w:rPr>
      <w:color w:val="0000FF" w:themeColor="hyperlink"/>
      <w:u w:val="single"/>
    </w:rPr>
  </w:style>
  <w:style w:type="table" w:styleId="TableGrid">
    <w:name w:val="Table Grid"/>
    <w:basedOn w:val="TableNormal"/>
    <w:uiPriority w:val="59"/>
    <w:rsid w:val="00D27B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331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3118"/>
    <w:rPr>
      <w:rFonts w:ascii="Tahoma" w:hAnsi="Tahoma" w:cs="Tahoma"/>
      <w:sz w:val="16"/>
      <w:szCs w:val="16"/>
    </w:rPr>
  </w:style>
  <w:style w:type="paragraph" w:styleId="ListParagraph">
    <w:name w:val="List Paragraph"/>
    <w:basedOn w:val="Normal"/>
    <w:uiPriority w:val="34"/>
    <w:qFormat/>
    <w:rsid w:val="0014054E"/>
    <w:pPr>
      <w:ind w:left="720"/>
      <w:contextualSpacing/>
    </w:pPr>
  </w:style>
  <w:style w:type="paragraph" w:customStyle="1" w:styleId="p">
    <w:name w:val="p"/>
    <w:basedOn w:val="Normal"/>
    <w:rsid w:val="00FD3EE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FD3EE5"/>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384F76"/>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930871">
      <w:bodyDiv w:val="1"/>
      <w:marLeft w:val="0"/>
      <w:marRight w:val="0"/>
      <w:marTop w:val="0"/>
      <w:marBottom w:val="0"/>
      <w:divBdr>
        <w:top w:val="none" w:sz="0" w:space="0" w:color="auto"/>
        <w:left w:val="none" w:sz="0" w:space="0" w:color="auto"/>
        <w:bottom w:val="none" w:sz="0" w:space="0" w:color="auto"/>
        <w:right w:val="none" w:sz="0" w:space="0" w:color="auto"/>
      </w:divBdr>
    </w:div>
    <w:div w:id="95294848">
      <w:bodyDiv w:val="1"/>
      <w:marLeft w:val="0"/>
      <w:marRight w:val="0"/>
      <w:marTop w:val="0"/>
      <w:marBottom w:val="0"/>
      <w:divBdr>
        <w:top w:val="none" w:sz="0" w:space="0" w:color="auto"/>
        <w:left w:val="none" w:sz="0" w:space="0" w:color="auto"/>
        <w:bottom w:val="none" w:sz="0" w:space="0" w:color="auto"/>
        <w:right w:val="none" w:sz="0" w:space="0" w:color="auto"/>
      </w:divBdr>
    </w:div>
    <w:div w:id="144048707">
      <w:bodyDiv w:val="1"/>
      <w:marLeft w:val="0"/>
      <w:marRight w:val="0"/>
      <w:marTop w:val="0"/>
      <w:marBottom w:val="0"/>
      <w:divBdr>
        <w:top w:val="none" w:sz="0" w:space="0" w:color="auto"/>
        <w:left w:val="none" w:sz="0" w:space="0" w:color="auto"/>
        <w:bottom w:val="none" w:sz="0" w:space="0" w:color="auto"/>
        <w:right w:val="none" w:sz="0" w:space="0" w:color="auto"/>
      </w:divBdr>
    </w:div>
    <w:div w:id="151801986">
      <w:bodyDiv w:val="1"/>
      <w:marLeft w:val="0"/>
      <w:marRight w:val="0"/>
      <w:marTop w:val="0"/>
      <w:marBottom w:val="0"/>
      <w:divBdr>
        <w:top w:val="none" w:sz="0" w:space="0" w:color="auto"/>
        <w:left w:val="none" w:sz="0" w:space="0" w:color="auto"/>
        <w:bottom w:val="none" w:sz="0" w:space="0" w:color="auto"/>
        <w:right w:val="none" w:sz="0" w:space="0" w:color="auto"/>
      </w:divBdr>
    </w:div>
    <w:div w:id="175074230">
      <w:bodyDiv w:val="1"/>
      <w:marLeft w:val="0"/>
      <w:marRight w:val="0"/>
      <w:marTop w:val="0"/>
      <w:marBottom w:val="0"/>
      <w:divBdr>
        <w:top w:val="none" w:sz="0" w:space="0" w:color="auto"/>
        <w:left w:val="none" w:sz="0" w:space="0" w:color="auto"/>
        <w:bottom w:val="none" w:sz="0" w:space="0" w:color="auto"/>
        <w:right w:val="none" w:sz="0" w:space="0" w:color="auto"/>
      </w:divBdr>
    </w:div>
    <w:div w:id="308171196">
      <w:bodyDiv w:val="1"/>
      <w:marLeft w:val="0"/>
      <w:marRight w:val="0"/>
      <w:marTop w:val="0"/>
      <w:marBottom w:val="0"/>
      <w:divBdr>
        <w:top w:val="none" w:sz="0" w:space="0" w:color="auto"/>
        <w:left w:val="none" w:sz="0" w:space="0" w:color="auto"/>
        <w:bottom w:val="none" w:sz="0" w:space="0" w:color="auto"/>
        <w:right w:val="none" w:sz="0" w:space="0" w:color="auto"/>
      </w:divBdr>
    </w:div>
    <w:div w:id="472675190">
      <w:bodyDiv w:val="1"/>
      <w:marLeft w:val="0"/>
      <w:marRight w:val="0"/>
      <w:marTop w:val="0"/>
      <w:marBottom w:val="0"/>
      <w:divBdr>
        <w:top w:val="none" w:sz="0" w:space="0" w:color="auto"/>
        <w:left w:val="none" w:sz="0" w:space="0" w:color="auto"/>
        <w:bottom w:val="none" w:sz="0" w:space="0" w:color="auto"/>
        <w:right w:val="none" w:sz="0" w:space="0" w:color="auto"/>
      </w:divBdr>
    </w:div>
    <w:div w:id="708919434">
      <w:bodyDiv w:val="1"/>
      <w:marLeft w:val="0"/>
      <w:marRight w:val="0"/>
      <w:marTop w:val="0"/>
      <w:marBottom w:val="0"/>
      <w:divBdr>
        <w:top w:val="none" w:sz="0" w:space="0" w:color="auto"/>
        <w:left w:val="none" w:sz="0" w:space="0" w:color="auto"/>
        <w:bottom w:val="none" w:sz="0" w:space="0" w:color="auto"/>
        <w:right w:val="none" w:sz="0" w:space="0" w:color="auto"/>
      </w:divBdr>
    </w:div>
    <w:div w:id="721366166">
      <w:bodyDiv w:val="1"/>
      <w:marLeft w:val="0"/>
      <w:marRight w:val="0"/>
      <w:marTop w:val="0"/>
      <w:marBottom w:val="0"/>
      <w:divBdr>
        <w:top w:val="none" w:sz="0" w:space="0" w:color="auto"/>
        <w:left w:val="none" w:sz="0" w:space="0" w:color="auto"/>
        <w:bottom w:val="none" w:sz="0" w:space="0" w:color="auto"/>
        <w:right w:val="none" w:sz="0" w:space="0" w:color="auto"/>
      </w:divBdr>
    </w:div>
    <w:div w:id="967590456">
      <w:bodyDiv w:val="1"/>
      <w:marLeft w:val="0"/>
      <w:marRight w:val="0"/>
      <w:marTop w:val="0"/>
      <w:marBottom w:val="0"/>
      <w:divBdr>
        <w:top w:val="none" w:sz="0" w:space="0" w:color="auto"/>
        <w:left w:val="none" w:sz="0" w:space="0" w:color="auto"/>
        <w:bottom w:val="none" w:sz="0" w:space="0" w:color="auto"/>
        <w:right w:val="none" w:sz="0" w:space="0" w:color="auto"/>
      </w:divBdr>
    </w:div>
    <w:div w:id="1025524820">
      <w:bodyDiv w:val="1"/>
      <w:marLeft w:val="0"/>
      <w:marRight w:val="0"/>
      <w:marTop w:val="0"/>
      <w:marBottom w:val="0"/>
      <w:divBdr>
        <w:top w:val="none" w:sz="0" w:space="0" w:color="auto"/>
        <w:left w:val="none" w:sz="0" w:space="0" w:color="auto"/>
        <w:bottom w:val="none" w:sz="0" w:space="0" w:color="auto"/>
        <w:right w:val="none" w:sz="0" w:space="0" w:color="auto"/>
      </w:divBdr>
    </w:div>
    <w:div w:id="1197350518">
      <w:bodyDiv w:val="1"/>
      <w:marLeft w:val="0"/>
      <w:marRight w:val="0"/>
      <w:marTop w:val="0"/>
      <w:marBottom w:val="0"/>
      <w:divBdr>
        <w:top w:val="none" w:sz="0" w:space="0" w:color="auto"/>
        <w:left w:val="none" w:sz="0" w:space="0" w:color="auto"/>
        <w:bottom w:val="none" w:sz="0" w:space="0" w:color="auto"/>
        <w:right w:val="none" w:sz="0" w:space="0" w:color="auto"/>
      </w:divBdr>
    </w:div>
    <w:div w:id="1394087754">
      <w:bodyDiv w:val="1"/>
      <w:marLeft w:val="0"/>
      <w:marRight w:val="0"/>
      <w:marTop w:val="0"/>
      <w:marBottom w:val="0"/>
      <w:divBdr>
        <w:top w:val="none" w:sz="0" w:space="0" w:color="auto"/>
        <w:left w:val="none" w:sz="0" w:space="0" w:color="auto"/>
        <w:bottom w:val="none" w:sz="0" w:space="0" w:color="auto"/>
        <w:right w:val="none" w:sz="0" w:space="0" w:color="auto"/>
      </w:divBdr>
    </w:div>
    <w:div w:id="1429816836">
      <w:bodyDiv w:val="1"/>
      <w:marLeft w:val="0"/>
      <w:marRight w:val="0"/>
      <w:marTop w:val="0"/>
      <w:marBottom w:val="0"/>
      <w:divBdr>
        <w:top w:val="none" w:sz="0" w:space="0" w:color="auto"/>
        <w:left w:val="none" w:sz="0" w:space="0" w:color="auto"/>
        <w:bottom w:val="none" w:sz="0" w:space="0" w:color="auto"/>
        <w:right w:val="none" w:sz="0" w:space="0" w:color="auto"/>
      </w:divBdr>
    </w:div>
    <w:div w:id="1750536332">
      <w:bodyDiv w:val="1"/>
      <w:marLeft w:val="0"/>
      <w:marRight w:val="0"/>
      <w:marTop w:val="0"/>
      <w:marBottom w:val="0"/>
      <w:divBdr>
        <w:top w:val="none" w:sz="0" w:space="0" w:color="auto"/>
        <w:left w:val="none" w:sz="0" w:space="0" w:color="auto"/>
        <w:bottom w:val="none" w:sz="0" w:space="0" w:color="auto"/>
        <w:right w:val="none" w:sz="0" w:space="0" w:color="auto"/>
      </w:divBdr>
    </w:div>
    <w:div w:id="1815367864">
      <w:bodyDiv w:val="1"/>
      <w:marLeft w:val="0"/>
      <w:marRight w:val="0"/>
      <w:marTop w:val="0"/>
      <w:marBottom w:val="0"/>
      <w:divBdr>
        <w:top w:val="none" w:sz="0" w:space="0" w:color="auto"/>
        <w:left w:val="none" w:sz="0" w:space="0" w:color="auto"/>
        <w:bottom w:val="none" w:sz="0" w:space="0" w:color="auto"/>
        <w:right w:val="none" w:sz="0" w:space="0" w:color="auto"/>
      </w:divBdr>
    </w:div>
    <w:div w:id="201421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s41746-020-0302-y" TargetMode="External"/><Relationship Id="rId3" Type="http://schemas.openxmlformats.org/officeDocument/2006/relationships/styles" Target="styles.xml"/><Relationship Id="rId7" Type="http://schemas.openxmlformats.org/officeDocument/2006/relationships/hyperlink" Target="https://hitconsultant.net/2015/08/13/new-roche-app-measures-parkinsons-disease-fluctuation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linicalleader.com/doc/digital-r-d-ways-to-maximize-patient-engagement-in-clinical-trials-0001%20page%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EC7E4-30F1-4A66-B46E-72455C96F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4640</Words>
  <Characters>26451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dc:creator>
  <cp:lastModifiedBy>chinu</cp:lastModifiedBy>
  <cp:revision>2</cp:revision>
  <dcterms:created xsi:type="dcterms:W3CDTF">2023-07-24T16:35:00Z</dcterms:created>
  <dcterms:modified xsi:type="dcterms:W3CDTF">2023-07-24T16:35:00Z</dcterms:modified>
</cp:coreProperties>
</file>