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76" w:rsidRDefault="00AE1053">
      <w:pPr>
        <w:pStyle w:val="Heading1"/>
        <w:spacing w:before="58"/>
        <w:ind w:left="437"/>
      </w:pPr>
      <w:r>
        <w:t xml:space="preserve">Magnetic </w:t>
      </w:r>
      <w:proofErr w:type="spellStart"/>
      <w:r>
        <w:t>Nanoparticle</w:t>
      </w:r>
      <w:proofErr w:type="spellEnd"/>
      <w:r>
        <w:t xml:space="preserve"> Formulations as MRI Contrast Agents: A Review</w:t>
      </w:r>
    </w:p>
    <w:p w:rsidR="00A77D76" w:rsidRDefault="00A77D76">
      <w:pPr>
        <w:pStyle w:val="BodyText"/>
        <w:ind w:left="0"/>
        <w:rPr>
          <w:b/>
          <w:sz w:val="30"/>
        </w:rPr>
      </w:pPr>
    </w:p>
    <w:p w:rsidR="00A77D76" w:rsidRDefault="00A77D76">
      <w:pPr>
        <w:pStyle w:val="BodyText"/>
        <w:spacing w:before="11"/>
        <w:ind w:left="0"/>
        <w:rPr>
          <w:b/>
          <w:sz w:val="25"/>
        </w:rPr>
      </w:pPr>
    </w:p>
    <w:p w:rsidR="00A77D76" w:rsidRDefault="00AE1053">
      <w:pPr>
        <w:pStyle w:val="BodyText"/>
        <w:ind w:right="113"/>
        <w:jc w:val="both"/>
      </w:pPr>
      <w:r>
        <w:rPr>
          <w:b/>
          <w:sz w:val="28"/>
        </w:rPr>
        <w:t xml:space="preserve">Abstract: </w:t>
      </w:r>
      <w:r>
        <w:t xml:space="preserve">Magnetic </w:t>
      </w:r>
      <w:proofErr w:type="spellStart"/>
      <w:r>
        <w:t>nanoparticles</w:t>
      </w:r>
      <w:proofErr w:type="spellEnd"/>
      <w:r>
        <w:t xml:space="preserve"> have been developed for use </w:t>
      </w:r>
      <w:r>
        <w:rPr>
          <w:spacing w:val="-3"/>
        </w:rPr>
        <w:t xml:space="preserve">in </w:t>
      </w:r>
      <w:r>
        <w:t xml:space="preserve">a number of interesting biological applications, including contrast agents </w:t>
      </w:r>
      <w:r>
        <w:rPr>
          <w:spacing w:val="-3"/>
        </w:rPr>
        <w:t xml:space="preserve">in </w:t>
      </w:r>
      <w:r>
        <w:t xml:space="preserve">magnetic resonance imaging (MRI), drug delivery vectors, and mediators for converting electromagnetic energy </w:t>
      </w:r>
      <w:r>
        <w:rPr>
          <w:spacing w:val="2"/>
        </w:rPr>
        <w:t xml:space="preserve">to </w:t>
      </w:r>
      <w:r>
        <w:t xml:space="preserve">heat. Massive attempts have been made </w:t>
      </w:r>
      <w:r>
        <w:rPr>
          <w:spacing w:val="2"/>
        </w:rPr>
        <w:t xml:space="preserve">to </w:t>
      </w:r>
      <w:r>
        <w:t xml:space="preserve">create magnetic </w:t>
      </w:r>
      <w:proofErr w:type="spellStart"/>
      <w:r>
        <w:t>nanoparticles</w:t>
      </w:r>
      <w:proofErr w:type="spellEnd"/>
      <w:r>
        <w:t xml:space="preserve"> for MRI contrast agents. Herein, we show the synthesis</w:t>
      </w:r>
      <w:r>
        <w:rPr>
          <w:spacing w:val="-5"/>
        </w:rPr>
        <w:t xml:space="preserve"> </w:t>
      </w:r>
      <w:r>
        <w:t>methods</w:t>
      </w:r>
      <w:r>
        <w:rPr>
          <w:spacing w:val="-9"/>
        </w:rPr>
        <w:t xml:space="preserve"> </w:t>
      </w:r>
      <w:r>
        <w:t>for</w:t>
      </w:r>
      <w:r>
        <w:rPr>
          <w:spacing w:val="-5"/>
        </w:rPr>
        <w:t xml:space="preserve"> </w:t>
      </w:r>
      <w:r>
        <w:t>perpetration</w:t>
      </w:r>
      <w:r>
        <w:rPr>
          <w:spacing w:val="-11"/>
        </w:rPr>
        <w:t xml:space="preserve"> </w:t>
      </w:r>
      <w:r>
        <w:t>of</w:t>
      </w:r>
      <w:r>
        <w:rPr>
          <w:spacing w:val="-10"/>
        </w:rPr>
        <w:t xml:space="preserve"> </w:t>
      </w:r>
      <w:r>
        <w:t>iron</w:t>
      </w:r>
      <w:r>
        <w:rPr>
          <w:spacing w:val="-12"/>
        </w:rPr>
        <w:t xml:space="preserve"> </w:t>
      </w:r>
      <w:r>
        <w:t>oxide</w:t>
      </w:r>
      <w:r>
        <w:rPr>
          <w:spacing w:val="-8"/>
        </w:rPr>
        <w:t xml:space="preserve"> </w:t>
      </w:r>
      <w:proofErr w:type="spellStart"/>
      <w:r>
        <w:t>nanoparticles</w:t>
      </w:r>
      <w:proofErr w:type="spellEnd"/>
      <w:r>
        <w:rPr>
          <w:spacing w:val="-9"/>
        </w:rPr>
        <w:t xml:space="preserve"> </w:t>
      </w:r>
      <w:r>
        <w:t>with</w:t>
      </w:r>
      <w:r>
        <w:rPr>
          <w:spacing w:val="-10"/>
        </w:rPr>
        <w:t xml:space="preserve"> </w:t>
      </w:r>
      <w:r>
        <w:t>surface</w:t>
      </w:r>
      <w:r>
        <w:rPr>
          <w:spacing w:val="-3"/>
        </w:rPr>
        <w:t xml:space="preserve"> </w:t>
      </w:r>
      <w:r>
        <w:t>modifications</w:t>
      </w:r>
      <w:r>
        <w:rPr>
          <w:spacing w:val="-6"/>
        </w:rPr>
        <w:t xml:space="preserve"> </w:t>
      </w:r>
      <w:r>
        <w:t>and</w:t>
      </w:r>
      <w:r>
        <w:rPr>
          <w:spacing w:val="-7"/>
        </w:rPr>
        <w:t xml:space="preserve"> </w:t>
      </w:r>
      <w:r>
        <w:t xml:space="preserve">also include characterization techniques used for size, surface and magnetic properties detection. A brief discussion on magnetic </w:t>
      </w:r>
      <w:proofErr w:type="spellStart"/>
      <w:r>
        <w:t>nanoparticles</w:t>
      </w:r>
      <w:proofErr w:type="spellEnd"/>
      <w:r>
        <w:t xml:space="preserve">, toxicity and angiogenesis activity </w:t>
      </w:r>
      <w:r>
        <w:rPr>
          <w:spacing w:val="-3"/>
        </w:rPr>
        <w:t xml:space="preserve">is </w:t>
      </w:r>
      <w:r>
        <w:t xml:space="preserve">included. In this review, we discuss to develop iron oxide based </w:t>
      </w:r>
      <w:proofErr w:type="spellStart"/>
      <w:r>
        <w:t>nanoparticles</w:t>
      </w:r>
      <w:proofErr w:type="spellEnd"/>
      <w:r>
        <w:t xml:space="preserve"> (NPs) formulations, preferably aqueous dispersions which are </w:t>
      </w:r>
      <w:proofErr w:type="spellStart"/>
      <w:r>
        <w:t>superparamagnetic</w:t>
      </w:r>
      <w:proofErr w:type="spellEnd"/>
      <w:r>
        <w:t xml:space="preserve">, stable and biocompatible with suitable cell lines, for application as </w:t>
      </w:r>
      <w:r>
        <w:rPr>
          <w:i/>
        </w:rPr>
        <w:t xml:space="preserve">T2 </w:t>
      </w:r>
      <w:r>
        <w:t xml:space="preserve">MRI contrast agents with better </w:t>
      </w:r>
      <w:r>
        <w:rPr>
          <w:i/>
        </w:rPr>
        <w:t>r2</w:t>
      </w:r>
      <w:r>
        <w:rPr>
          <w:i/>
          <w:spacing w:val="14"/>
        </w:rPr>
        <w:t xml:space="preserve"> </w:t>
      </w:r>
      <w:proofErr w:type="spellStart"/>
      <w:r>
        <w:t>relaxivity</w:t>
      </w:r>
      <w:proofErr w:type="spellEnd"/>
      <w:r>
        <w:t>.</w:t>
      </w:r>
    </w:p>
    <w:p w:rsidR="00A77D76" w:rsidRDefault="00A77D76">
      <w:pPr>
        <w:pStyle w:val="BodyText"/>
        <w:spacing w:before="2"/>
        <w:ind w:left="0"/>
        <w:rPr>
          <w:sz w:val="36"/>
        </w:rPr>
      </w:pPr>
    </w:p>
    <w:p w:rsidR="00A77D76" w:rsidRDefault="00AE1053">
      <w:pPr>
        <w:pStyle w:val="Heading1"/>
      </w:pPr>
      <w:r>
        <w:t>Introduction</w:t>
      </w:r>
    </w:p>
    <w:p w:rsidR="00545E66" w:rsidRDefault="00545E66" w:rsidP="00545E66">
      <w:pPr>
        <w:pStyle w:val="BodyText"/>
        <w:spacing w:line="360" w:lineRule="auto"/>
        <w:ind w:right="113"/>
        <w:jc w:val="both"/>
      </w:pPr>
      <w:proofErr w:type="spellStart"/>
      <w:r w:rsidRPr="00545E66">
        <w:t>Nanoparticles</w:t>
      </w:r>
      <w:proofErr w:type="spellEnd"/>
      <w:r w:rsidRPr="00545E66">
        <w:t xml:space="preserve"> (NPs) exhibit heightened reactivity compared to bulk materials, thanks to their elevated surface-to-volume ratio. Among NPs, magnetic </w:t>
      </w:r>
      <w:proofErr w:type="spellStart"/>
      <w:r w:rsidRPr="00545E66">
        <w:t>nanoparticles</w:t>
      </w:r>
      <w:proofErr w:type="spellEnd"/>
      <w:r w:rsidRPr="00545E66">
        <w:t xml:space="preserve"> (MNPs) belong to a class that can be influenced by weak magnetic fields. The quest for producing uniformly sized MNPs has been a subject of intense research, owing to their wide-ranging applications encompassing magnetic data storage, </w:t>
      </w:r>
      <w:proofErr w:type="spellStart"/>
      <w:r w:rsidRPr="00545E66">
        <w:t>ferrofluids</w:t>
      </w:r>
      <w:proofErr w:type="spellEnd"/>
      <w:r w:rsidRPr="00545E66">
        <w:t xml:space="preserve">, magnetic resonance imaging (MRI), magnetically guided drug delivery, and catalysts for carbon </w:t>
      </w:r>
      <w:proofErr w:type="spellStart"/>
      <w:r w:rsidRPr="00545E66">
        <w:t>nanotube</w:t>
      </w:r>
      <w:proofErr w:type="spellEnd"/>
      <w:r w:rsidRPr="00545E66">
        <w:t xml:space="preserve"> growth [1-3]. Investigations into MNPs are driven not only by fundamental scientific curiosity but also by their intriguing potential applications, stemming from their distinctive physical and chemical properties [4]. </w:t>
      </w:r>
      <w:proofErr w:type="spellStart"/>
      <w:r w:rsidRPr="00545E66">
        <w:t>Superparamagnetic</w:t>
      </w:r>
      <w:proofErr w:type="spellEnd"/>
      <w:r w:rsidRPr="00545E66">
        <w:t xml:space="preserve"> iron oxide </w:t>
      </w:r>
      <w:proofErr w:type="spellStart"/>
      <w:r w:rsidRPr="00545E66">
        <w:t>nanoparticles</w:t>
      </w:r>
      <w:proofErr w:type="spellEnd"/>
      <w:r w:rsidRPr="00545E66">
        <w:t xml:space="preserve"> (SPIONs) hold immense promise in biomedical domains, such as cellular therapy, tissue mending, drug transport, MRI, hyperthermia, and more [5-7]. This promise arises from their perceived lower toxicity compared to metallic counterparts. To fulfill the stringent requirements of applications like these, NPs must possess a combination of attributes: high magnetic saturation, size below 50 nm, biocompatibility, </w:t>
      </w:r>
      <w:proofErr w:type="gramStart"/>
      <w:r w:rsidRPr="00545E66">
        <w:t>neutrality</w:t>
      </w:r>
      <w:proofErr w:type="gramEnd"/>
      <w:r w:rsidRPr="00545E66">
        <w:t xml:space="preserve"> at physiological pH, chemical stability, and resistance to agglomeration. A notable challenge with NPs is their tendency to agglomerate rapidly. To mitigate this issue, various polymers, such as </w:t>
      </w:r>
      <w:proofErr w:type="spellStart"/>
      <w:r w:rsidRPr="00545E66">
        <w:t>dextran</w:t>
      </w:r>
      <w:proofErr w:type="spellEnd"/>
      <w:r w:rsidRPr="00545E66">
        <w:t xml:space="preserve">, </w:t>
      </w:r>
      <w:proofErr w:type="spellStart"/>
      <w:r w:rsidRPr="00545E66">
        <w:t>chitosan</w:t>
      </w:r>
      <w:proofErr w:type="spellEnd"/>
      <w:r w:rsidRPr="00545E66">
        <w:t xml:space="preserve">, polyethylene glycol (PEG), and polyvinyl alcohol, are used to coat the NPs [8-11]. Recently, iron </w:t>
      </w:r>
      <w:proofErr w:type="gramStart"/>
      <w:r w:rsidRPr="00545E66">
        <w:t>oxide NPs with diverse coatings have</w:t>
      </w:r>
      <w:proofErr w:type="gramEnd"/>
      <w:r w:rsidRPr="00545E66">
        <w:t xml:space="preserve"> garnered considerable attention due to their favorable magnetic properties in the realms of biomedicine and bioengineering. Moreover, these materials should exhibit low toxicity and high biocompatibility, as the safety of NPs in the context of human health is a critical factor for their successful medical application. Recent studies have demonstrated that </w:t>
      </w:r>
      <w:proofErr w:type="spellStart"/>
      <w:r w:rsidRPr="00545E66">
        <w:t>thiol</w:t>
      </w:r>
      <w:proofErr w:type="spellEnd"/>
      <w:r w:rsidRPr="00545E66">
        <w:t xml:space="preserve">-containing hydrophilic </w:t>
      </w:r>
      <w:proofErr w:type="spellStart"/>
      <w:r w:rsidRPr="00545E66">
        <w:t>ligand</w:t>
      </w:r>
      <w:proofErr w:type="spellEnd"/>
      <w:r w:rsidRPr="00545E66">
        <w:t xml:space="preserve">-coated iron oxide NPs are non-toxic to human lymphocytes, making them suitable for treating tumor cells [12]. Additionally, Fe3O4 NPs coated with </w:t>
      </w:r>
      <w:proofErr w:type="spellStart"/>
      <w:r w:rsidRPr="00545E66">
        <w:t>chitosan</w:t>
      </w:r>
      <w:proofErr w:type="spellEnd"/>
      <w:r w:rsidRPr="00545E66">
        <w:t xml:space="preserve"> display biocompatibility with human </w:t>
      </w:r>
      <w:proofErr w:type="spellStart"/>
      <w:r w:rsidRPr="00545E66">
        <w:t>osteoblast</w:t>
      </w:r>
      <w:proofErr w:type="spellEnd"/>
      <w:r w:rsidRPr="00545E66">
        <w:t xml:space="preserve"> cells [13], and sodium </w:t>
      </w:r>
      <w:proofErr w:type="spellStart"/>
      <w:r w:rsidRPr="00545E66">
        <w:lastRenderedPageBreak/>
        <w:t>oleate</w:t>
      </w:r>
      <w:proofErr w:type="spellEnd"/>
      <w:r w:rsidRPr="00545E66">
        <w:t>-coated Fe3O4 NPs do not exert any toxic effects on 3T3 cells [14]. The presence of surface coatings has been shown to enhance aqueous dispersion stability, reduce agglomeration, and ensure excellent biocompatibility, rendering them promising candidates for various biomedical applications.</w:t>
      </w:r>
    </w:p>
    <w:p w:rsidR="00545E66" w:rsidRDefault="00545E66" w:rsidP="00545E66">
      <w:pPr>
        <w:pStyle w:val="BodyText"/>
        <w:spacing w:line="360" w:lineRule="auto"/>
        <w:ind w:right="113"/>
        <w:jc w:val="both"/>
      </w:pPr>
    </w:p>
    <w:p w:rsidR="00545E66" w:rsidRDefault="00545E66">
      <w:pPr>
        <w:pStyle w:val="BodyText"/>
        <w:spacing w:before="4"/>
        <w:ind w:left="0"/>
        <w:rPr>
          <w:noProof/>
        </w:rPr>
      </w:pPr>
    </w:p>
    <w:p w:rsidR="00545E66" w:rsidRDefault="00545E66">
      <w:pPr>
        <w:pStyle w:val="BodyText"/>
        <w:spacing w:before="4"/>
        <w:ind w:left="0"/>
        <w:rPr>
          <w:noProof/>
        </w:rPr>
      </w:pPr>
    </w:p>
    <w:p w:rsidR="00545E66" w:rsidRDefault="00545E66">
      <w:pPr>
        <w:pStyle w:val="BodyText"/>
        <w:spacing w:before="4"/>
        <w:ind w:left="0"/>
        <w:rPr>
          <w:noProof/>
        </w:rPr>
      </w:pPr>
    </w:p>
    <w:p w:rsidR="00A77D76" w:rsidRDefault="00AE1053">
      <w:pPr>
        <w:pStyle w:val="BodyText"/>
        <w:spacing w:before="4"/>
        <w:ind w:left="0"/>
        <w:rPr>
          <w:sz w:val="21"/>
        </w:rPr>
      </w:pPr>
      <w:r>
        <w:rPr>
          <w:noProof/>
        </w:rPr>
        <w:drawing>
          <wp:anchor distT="0" distB="0" distL="0" distR="0" simplePos="0" relativeHeight="251658240" behindDoc="0" locked="0" layoutInCell="1" allowOverlap="1">
            <wp:simplePos x="0" y="0"/>
            <wp:positionH relativeFrom="page">
              <wp:posOffset>914399</wp:posOffset>
            </wp:positionH>
            <wp:positionV relativeFrom="paragraph">
              <wp:posOffset>181213</wp:posOffset>
            </wp:positionV>
            <wp:extent cx="5848236" cy="4107179"/>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5848236" cy="4107179"/>
                    </a:xfrm>
                    <a:prstGeom prst="rect">
                      <a:avLst/>
                    </a:prstGeom>
                  </pic:spPr>
                </pic:pic>
              </a:graphicData>
            </a:graphic>
          </wp:anchor>
        </w:drawing>
      </w:r>
    </w:p>
    <w:p w:rsidR="00A77D76" w:rsidRDefault="00A77D76">
      <w:pPr>
        <w:pStyle w:val="BodyText"/>
        <w:spacing w:before="3"/>
        <w:ind w:left="0"/>
        <w:rPr>
          <w:sz w:val="35"/>
        </w:rPr>
      </w:pPr>
    </w:p>
    <w:p w:rsidR="00A77D76" w:rsidRDefault="00AE1053">
      <w:pPr>
        <w:pStyle w:val="Heading2"/>
        <w:ind w:left="102" w:right="103"/>
        <w:jc w:val="center"/>
      </w:pPr>
      <w:proofErr w:type="gramStart"/>
      <w:r>
        <w:t>Figure 1.</w:t>
      </w:r>
      <w:proofErr w:type="gramEnd"/>
      <w:r>
        <w:t xml:space="preserve"> </w:t>
      </w:r>
      <w:proofErr w:type="gramStart"/>
      <w:r>
        <w:t xml:space="preserve">Applications of Magnetic </w:t>
      </w:r>
      <w:proofErr w:type="spellStart"/>
      <w:r>
        <w:t>Nanoparticles</w:t>
      </w:r>
      <w:proofErr w:type="spellEnd"/>
      <w:r>
        <w:t>.</w:t>
      </w:r>
      <w:proofErr w:type="gramEnd"/>
    </w:p>
    <w:p w:rsidR="00A77D76" w:rsidRDefault="00A77D76">
      <w:pPr>
        <w:pStyle w:val="BodyText"/>
        <w:ind w:left="0"/>
        <w:rPr>
          <w:b/>
          <w:sz w:val="26"/>
        </w:rPr>
      </w:pPr>
    </w:p>
    <w:p w:rsidR="00A77D76" w:rsidRDefault="00A77D76">
      <w:pPr>
        <w:pStyle w:val="BodyText"/>
        <w:spacing w:before="11"/>
        <w:ind w:left="0"/>
        <w:rPr>
          <w:b/>
          <w:sz w:val="30"/>
        </w:rPr>
      </w:pPr>
    </w:p>
    <w:p w:rsidR="00A77D76" w:rsidRDefault="00AE1053">
      <w:pPr>
        <w:ind w:left="120"/>
        <w:jc w:val="both"/>
        <w:rPr>
          <w:b/>
          <w:sz w:val="24"/>
        </w:rPr>
      </w:pPr>
      <w:r>
        <w:rPr>
          <w:b/>
          <w:sz w:val="24"/>
        </w:rPr>
        <w:t>Magnetism in ultrafine particles:</w:t>
      </w:r>
    </w:p>
    <w:p w:rsidR="00A77D76" w:rsidRDefault="00377C94">
      <w:pPr>
        <w:pStyle w:val="BodyText"/>
        <w:spacing w:before="132" w:line="360" w:lineRule="auto"/>
        <w:ind w:right="122" w:firstLine="720"/>
        <w:jc w:val="both"/>
      </w:pPr>
      <w:proofErr w:type="spellStart"/>
      <w:r w:rsidRPr="00377C94">
        <w:t>Nanoscale</w:t>
      </w:r>
      <w:proofErr w:type="spellEnd"/>
      <w:r w:rsidRPr="00377C94">
        <w:t xml:space="preserve"> magnetism in materials is quite fascinating. In general, </w:t>
      </w:r>
      <w:proofErr w:type="spellStart"/>
      <w:r w:rsidRPr="00377C94">
        <w:t>nanoparticles</w:t>
      </w:r>
      <w:proofErr w:type="spellEnd"/>
      <w:r w:rsidRPr="00377C94">
        <w:t>' characteristics are very different from t</w:t>
      </w:r>
      <w:r>
        <w:t>hose of their bulk counterparts</w:t>
      </w:r>
      <w:r w:rsidR="00AE1053">
        <w:t>.</w:t>
      </w:r>
    </w:p>
    <w:p w:rsidR="00A77D76" w:rsidRDefault="00AE1053">
      <w:pPr>
        <w:pStyle w:val="Heading3"/>
        <w:spacing w:before="8"/>
        <w:ind w:left="182"/>
        <w:jc w:val="both"/>
      </w:pPr>
      <w:r>
        <w:t>Single domain particle:</w:t>
      </w:r>
    </w:p>
    <w:p w:rsidR="002E7855" w:rsidRDefault="002E7855" w:rsidP="002E7855">
      <w:pPr>
        <w:pStyle w:val="BodyText"/>
        <w:spacing w:line="360" w:lineRule="auto"/>
      </w:pPr>
      <w:r>
        <w:t xml:space="preserve">There may be a minimum domain size in a big body below which the benefits of lowering </w:t>
      </w:r>
      <w:proofErr w:type="spellStart"/>
      <w:r>
        <w:t>magnetostatic</w:t>
      </w:r>
      <w:proofErr w:type="spellEnd"/>
      <w:r>
        <w:t xml:space="preserve"> energy outweigh the energy cost of domain development. This suggests that there would be no domain separation for a single particle with a size similar to the minimum domain size.</w:t>
      </w:r>
    </w:p>
    <w:p w:rsidR="002E7855" w:rsidRDefault="002E7855" w:rsidP="002E7855">
      <w:pPr>
        <w:pStyle w:val="BodyText"/>
        <w:spacing w:line="360" w:lineRule="auto"/>
      </w:pPr>
      <w:r>
        <w:lastRenderedPageBreak/>
        <w:t xml:space="preserve"> </w:t>
      </w:r>
    </w:p>
    <w:p w:rsidR="00A77D76" w:rsidRDefault="002E7855" w:rsidP="002E7855">
      <w:pPr>
        <w:pStyle w:val="BodyText"/>
        <w:spacing w:line="360" w:lineRule="auto"/>
        <w:ind w:left="0"/>
        <w:rPr>
          <w:sz w:val="20"/>
        </w:rPr>
      </w:pPr>
      <w:r>
        <w:t xml:space="preserve">Qualitatively, it is seen that a domain wall cannot fit inside a particle smaller than roughly 100 nm, leading to single domain particles. A </w:t>
      </w:r>
      <w:proofErr w:type="spellStart"/>
      <w:r>
        <w:t>multidomain</w:t>
      </w:r>
      <w:proofErr w:type="spellEnd"/>
      <w:r>
        <w:t xml:space="preserve"> particle has </w:t>
      </w:r>
      <w:proofErr w:type="gramStart"/>
      <w:r>
        <w:t>a higher</w:t>
      </w:r>
      <w:proofErr w:type="gramEnd"/>
      <w:r>
        <w:t xml:space="preserve"> domain wall energy but a lower </w:t>
      </w:r>
      <w:proofErr w:type="spellStart"/>
      <w:r>
        <w:t>magnetostatic</w:t>
      </w:r>
      <w:proofErr w:type="spellEnd"/>
      <w:r>
        <w:t xml:space="preserve"> energy than a single domain particle, which has a high </w:t>
      </w:r>
      <w:proofErr w:type="spellStart"/>
      <w:r>
        <w:t>magnetostatic</w:t>
      </w:r>
      <w:proofErr w:type="spellEnd"/>
      <w:r>
        <w:t xml:space="preserve"> energy but no domain wall energy. The form and </w:t>
      </w:r>
      <w:proofErr w:type="spellStart"/>
      <w:r>
        <w:t>magnetocrystalline</w:t>
      </w:r>
      <w:proofErr w:type="spellEnd"/>
      <w:r>
        <w:t xml:space="preserve"> anisotropies of a single domain particle dictate its easy direction of magnetization prior to the application of an external field. The particle cannot react through the hard direction to the new easy direction when an external field is introduced in the opposite direction [16–19].</w:t>
      </w:r>
    </w:p>
    <w:p w:rsidR="00A77D76" w:rsidRDefault="00AE1053">
      <w:pPr>
        <w:pStyle w:val="BodyText"/>
        <w:spacing w:before="3"/>
        <w:ind w:left="0"/>
        <w:rPr>
          <w:sz w:val="13"/>
        </w:rPr>
      </w:pPr>
      <w:r>
        <w:rPr>
          <w:noProof/>
        </w:rPr>
        <w:drawing>
          <wp:anchor distT="0" distB="0" distL="0" distR="0" simplePos="0" relativeHeight="251659264" behindDoc="0" locked="0" layoutInCell="1" allowOverlap="1">
            <wp:simplePos x="0" y="0"/>
            <wp:positionH relativeFrom="page">
              <wp:posOffset>1371599</wp:posOffset>
            </wp:positionH>
            <wp:positionV relativeFrom="paragraph">
              <wp:posOffset>121802</wp:posOffset>
            </wp:positionV>
            <wp:extent cx="3828801" cy="1837944"/>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828801" cy="1837944"/>
                    </a:xfrm>
                    <a:prstGeom prst="rect">
                      <a:avLst/>
                    </a:prstGeom>
                  </pic:spPr>
                </pic:pic>
              </a:graphicData>
            </a:graphic>
          </wp:anchor>
        </w:drawing>
      </w:r>
    </w:p>
    <w:p w:rsidR="00A77D76" w:rsidRDefault="00A77D76">
      <w:pPr>
        <w:pStyle w:val="BodyText"/>
        <w:ind w:left="0"/>
        <w:rPr>
          <w:sz w:val="26"/>
        </w:rPr>
      </w:pPr>
    </w:p>
    <w:p w:rsidR="00A77D76" w:rsidRDefault="00A77D76">
      <w:pPr>
        <w:pStyle w:val="BodyText"/>
        <w:spacing w:before="6"/>
        <w:ind w:left="0"/>
        <w:rPr>
          <w:sz w:val="20"/>
        </w:rPr>
      </w:pPr>
    </w:p>
    <w:p w:rsidR="00A77D76" w:rsidRDefault="00AE1053">
      <w:pPr>
        <w:pStyle w:val="Heading2"/>
        <w:spacing w:before="1" w:line="362" w:lineRule="auto"/>
        <w:ind w:left="759" w:hanging="620"/>
      </w:pPr>
      <w:proofErr w:type="gramStart"/>
      <w:r>
        <w:t>Figure 2.</w:t>
      </w:r>
      <w:proofErr w:type="gramEnd"/>
      <w:r>
        <w:t xml:space="preserve"> The effect of increasing particle size, by going from a small single domain particle to the large particle results in multi domain materials with domain boundaries.</w:t>
      </w:r>
    </w:p>
    <w:p w:rsidR="00A77D76" w:rsidRDefault="00A77D76">
      <w:pPr>
        <w:pStyle w:val="BodyText"/>
        <w:spacing w:before="7"/>
        <w:ind w:left="0"/>
        <w:rPr>
          <w:b/>
          <w:sz w:val="35"/>
        </w:rPr>
      </w:pPr>
    </w:p>
    <w:p w:rsidR="00A77D76" w:rsidRDefault="00AE1053">
      <w:pPr>
        <w:pStyle w:val="Heading3"/>
      </w:pPr>
      <w:proofErr w:type="spellStart"/>
      <w:r>
        <w:t>Superparamagnetism</w:t>
      </w:r>
      <w:proofErr w:type="spellEnd"/>
      <w:r>
        <w:t>:</w:t>
      </w:r>
    </w:p>
    <w:p w:rsidR="0094474F" w:rsidRDefault="0094474F">
      <w:pPr>
        <w:pStyle w:val="BodyText"/>
        <w:spacing w:before="1" w:line="360" w:lineRule="auto"/>
        <w:ind w:right="119" w:firstLine="720"/>
        <w:jc w:val="both"/>
      </w:pPr>
      <w:r w:rsidRPr="0094474F">
        <w:t xml:space="preserve">Below what is referred to as the blocking temperature, very small ferromagnetic or </w:t>
      </w:r>
      <w:proofErr w:type="spellStart"/>
      <w:r w:rsidRPr="0094474F">
        <w:t>antiferromagnetic</w:t>
      </w:r>
      <w:proofErr w:type="spellEnd"/>
      <w:r w:rsidRPr="0094474F">
        <w:t xml:space="preserve"> particles can exhibit characteristics similar to a large magnetic moment (or macro-spin). Upon applying a magnetic field, the condition resembles the classical limit of infinite spins, and the resulting magnetization will obey </w:t>
      </w:r>
      <w:proofErr w:type="gramStart"/>
      <w:r w:rsidRPr="0094474F">
        <w:t>a</w:t>
      </w:r>
      <w:proofErr w:type="gramEnd"/>
      <w:r w:rsidRPr="0094474F">
        <w:t xml:space="preserve"> H/T law provided by the </w:t>
      </w:r>
      <w:proofErr w:type="spellStart"/>
      <w:r w:rsidRPr="0094474F">
        <w:t>Langevin</w:t>
      </w:r>
      <w:proofErr w:type="spellEnd"/>
      <w:r w:rsidRPr="0094474F">
        <w:t xml:space="preserve"> function.</w:t>
      </w:r>
    </w:p>
    <w:p w:rsidR="0094474F" w:rsidRDefault="0094474F" w:rsidP="0094474F">
      <w:pPr>
        <w:pStyle w:val="BodyText"/>
        <w:spacing w:line="360" w:lineRule="auto"/>
        <w:ind w:right="124" w:firstLine="720"/>
        <w:jc w:val="both"/>
      </w:pPr>
      <w:r>
        <w:t xml:space="preserve">It is important to note that the blocking temperature is affected by both the measurement time scale and the particle volume. This is because the particle undergoes a relaxation phenomenon when it moves from a blocked state, where its magnetic moment is rigidly directed in a specific direction, to a </w:t>
      </w:r>
      <w:proofErr w:type="spellStart"/>
      <w:r>
        <w:t>superparamagnetic</w:t>
      </w:r>
      <w:proofErr w:type="spellEnd"/>
      <w:r>
        <w:t xml:space="preserve"> state. Thus, when the magnetization of tiny particles is measured using the classical extraction technique at ambient temperature (the experiment taking about a second to complete), it can appear that the particles are </w:t>
      </w:r>
      <w:proofErr w:type="spellStart"/>
      <w:r>
        <w:t>superparamagnetic</w:t>
      </w:r>
      <w:proofErr w:type="spellEnd"/>
      <w:r>
        <w:t>, while a neutron</w:t>
      </w:r>
    </w:p>
    <w:p w:rsidR="0094474F" w:rsidRDefault="0094474F" w:rsidP="0094474F">
      <w:pPr>
        <w:pStyle w:val="BodyText"/>
        <w:spacing w:line="360" w:lineRule="auto"/>
        <w:ind w:right="124" w:firstLine="720"/>
        <w:jc w:val="both"/>
      </w:pPr>
      <w:r>
        <w:t xml:space="preserve"> </w:t>
      </w:r>
    </w:p>
    <w:p w:rsidR="0094474F" w:rsidRDefault="0094474F" w:rsidP="0094474F">
      <w:pPr>
        <w:pStyle w:val="BodyText"/>
        <w:spacing w:line="360" w:lineRule="auto"/>
        <w:ind w:right="124" w:firstLine="720"/>
        <w:jc w:val="both"/>
      </w:pPr>
      <w:r>
        <w:t xml:space="preserve">They will appear "blocked" in a diffraction experiment because of the brief neutron-spin </w:t>
      </w:r>
      <w:r>
        <w:lastRenderedPageBreak/>
        <w:t>contact period [15].</w:t>
      </w:r>
    </w:p>
    <w:p w:rsidR="00306BB1" w:rsidRPr="00306BB1" w:rsidRDefault="00306BB1" w:rsidP="00306BB1">
      <w:pPr>
        <w:pStyle w:val="BodyText"/>
        <w:spacing w:line="360" w:lineRule="auto"/>
        <w:ind w:right="124" w:firstLine="720"/>
        <w:jc w:val="both"/>
      </w:pPr>
      <w:r>
        <w:rPr>
          <w:rFonts w:ascii="Segoe UI" w:hAnsi="Segoe UI" w:cs="Segoe UI"/>
          <w:sz w:val="18"/>
          <w:szCs w:val="18"/>
        </w:rPr>
        <w:br/>
      </w:r>
      <w:r w:rsidRPr="00306BB1">
        <w:t xml:space="preserve">In 1949, L. Neel introduced the theory of </w:t>
      </w:r>
      <w:proofErr w:type="spellStart"/>
      <w:r w:rsidRPr="00306BB1">
        <w:t>superparamagnetism</w:t>
      </w:r>
      <w:proofErr w:type="spellEnd"/>
      <w:r w:rsidRPr="00306BB1">
        <w:t xml:space="preserve"> (although he did not explicitly use the term "</w:t>
      </w:r>
      <w:proofErr w:type="spellStart"/>
      <w:r w:rsidRPr="00306BB1">
        <w:t>superparamagnetism</w:t>
      </w:r>
      <w:proofErr w:type="spellEnd"/>
      <w:r w:rsidRPr="00306BB1">
        <w:t xml:space="preserve">") for fine ferromagnetic particles [20]. He later expanded this theory to encompass fine </w:t>
      </w:r>
      <w:proofErr w:type="spellStart"/>
      <w:r w:rsidRPr="00306BB1">
        <w:t>antiferromagnetic</w:t>
      </w:r>
      <w:proofErr w:type="spellEnd"/>
      <w:r w:rsidRPr="00306BB1">
        <w:t xml:space="preserve"> particles in 1961 [21]. Both of these seminal articles are included in his compiled scientific works [22].</w:t>
      </w:r>
    </w:p>
    <w:p w:rsidR="00A77D76" w:rsidRDefault="00A77D76">
      <w:pPr>
        <w:pStyle w:val="BodyText"/>
        <w:ind w:left="0"/>
        <w:rPr>
          <w:sz w:val="20"/>
        </w:rPr>
      </w:pPr>
    </w:p>
    <w:p w:rsidR="00A77D76" w:rsidRDefault="00AE1053">
      <w:pPr>
        <w:pStyle w:val="BodyText"/>
        <w:spacing w:before="4"/>
        <w:ind w:left="0"/>
        <w:rPr>
          <w:sz w:val="13"/>
        </w:rPr>
      </w:pPr>
      <w:r>
        <w:rPr>
          <w:noProof/>
        </w:rPr>
        <w:drawing>
          <wp:anchor distT="0" distB="0" distL="0" distR="0" simplePos="0" relativeHeight="2" behindDoc="0" locked="0" layoutInCell="1" allowOverlap="1">
            <wp:simplePos x="0" y="0"/>
            <wp:positionH relativeFrom="page">
              <wp:posOffset>1047750</wp:posOffset>
            </wp:positionH>
            <wp:positionV relativeFrom="paragraph">
              <wp:posOffset>122828</wp:posOffset>
            </wp:positionV>
            <wp:extent cx="5638891" cy="255117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5638891" cy="2551176"/>
                    </a:xfrm>
                    <a:prstGeom prst="rect">
                      <a:avLst/>
                    </a:prstGeom>
                  </pic:spPr>
                </pic:pic>
              </a:graphicData>
            </a:graphic>
          </wp:anchor>
        </w:drawing>
      </w:r>
    </w:p>
    <w:p w:rsidR="00A77D76" w:rsidRDefault="00A77D76">
      <w:pPr>
        <w:pStyle w:val="BodyText"/>
        <w:ind w:left="0"/>
        <w:rPr>
          <w:sz w:val="26"/>
        </w:rPr>
      </w:pPr>
    </w:p>
    <w:p w:rsidR="00A77D76" w:rsidRDefault="00A77D76">
      <w:pPr>
        <w:pStyle w:val="BodyText"/>
        <w:spacing w:before="10"/>
        <w:ind w:left="0"/>
        <w:rPr>
          <w:sz w:val="21"/>
        </w:rPr>
      </w:pPr>
    </w:p>
    <w:p w:rsidR="00A77D76" w:rsidRDefault="00AE1053">
      <w:pPr>
        <w:pStyle w:val="Heading2"/>
        <w:spacing w:before="1"/>
        <w:ind w:left="102" w:right="108"/>
        <w:jc w:val="center"/>
      </w:pPr>
      <w:proofErr w:type="gramStart"/>
      <w:r>
        <w:t>Figure 3.</w:t>
      </w:r>
      <w:proofErr w:type="gramEnd"/>
      <w:r>
        <w:t xml:space="preserve"> </w:t>
      </w:r>
      <w:proofErr w:type="gramStart"/>
      <w:r>
        <w:t>Size dependent variation of Hysteresis magnetization of fine particles.</w:t>
      </w:r>
      <w:proofErr w:type="gramEnd"/>
    </w:p>
    <w:p w:rsidR="00A77D76" w:rsidRDefault="00A77D76">
      <w:pPr>
        <w:pStyle w:val="BodyText"/>
        <w:ind w:left="0"/>
        <w:rPr>
          <w:b/>
          <w:sz w:val="20"/>
        </w:rPr>
      </w:pPr>
    </w:p>
    <w:p w:rsidR="00A77D76" w:rsidRDefault="00A77D76">
      <w:pPr>
        <w:pStyle w:val="BodyText"/>
        <w:ind w:left="0"/>
        <w:rPr>
          <w:b/>
          <w:sz w:val="20"/>
        </w:rPr>
      </w:pPr>
    </w:p>
    <w:p w:rsidR="00A77D76" w:rsidRDefault="00AE1053">
      <w:pPr>
        <w:pStyle w:val="BodyText"/>
        <w:ind w:left="0"/>
        <w:rPr>
          <w:b/>
          <w:sz w:val="11"/>
        </w:rPr>
      </w:pPr>
      <w:r>
        <w:rPr>
          <w:noProof/>
        </w:rPr>
        <w:drawing>
          <wp:anchor distT="0" distB="0" distL="0" distR="0" simplePos="0" relativeHeight="3" behindDoc="0" locked="0" layoutInCell="1" allowOverlap="1">
            <wp:simplePos x="0" y="0"/>
            <wp:positionH relativeFrom="page">
              <wp:posOffset>1247775</wp:posOffset>
            </wp:positionH>
            <wp:positionV relativeFrom="paragraph">
              <wp:posOffset>105160</wp:posOffset>
            </wp:positionV>
            <wp:extent cx="5208643" cy="2292858"/>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208643" cy="2292858"/>
                    </a:xfrm>
                    <a:prstGeom prst="rect">
                      <a:avLst/>
                    </a:prstGeom>
                  </pic:spPr>
                </pic:pic>
              </a:graphicData>
            </a:graphic>
          </wp:anchor>
        </w:drawing>
      </w:r>
    </w:p>
    <w:p w:rsidR="00A77D76" w:rsidRDefault="00AE1053">
      <w:pPr>
        <w:spacing w:before="168" w:line="360" w:lineRule="auto"/>
        <w:ind w:left="102" w:right="110"/>
        <w:jc w:val="center"/>
        <w:rPr>
          <w:b/>
          <w:sz w:val="24"/>
        </w:rPr>
      </w:pPr>
      <w:proofErr w:type="gramStart"/>
      <w:r>
        <w:rPr>
          <w:b/>
          <w:sz w:val="24"/>
        </w:rPr>
        <w:t>Figure 4.</w:t>
      </w:r>
      <w:proofErr w:type="gramEnd"/>
      <w:r>
        <w:rPr>
          <w:b/>
          <w:sz w:val="24"/>
        </w:rPr>
        <w:t xml:space="preserve"> Comparing magnetization curves of (a) </w:t>
      </w:r>
      <w:proofErr w:type="spellStart"/>
      <w:r>
        <w:rPr>
          <w:b/>
          <w:sz w:val="24"/>
        </w:rPr>
        <w:t>superparamagnetic</w:t>
      </w:r>
      <w:proofErr w:type="spellEnd"/>
      <w:r>
        <w:rPr>
          <w:b/>
          <w:sz w:val="24"/>
        </w:rPr>
        <w:t xml:space="preserve"> and (b) ferromagnetic materials.</w:t>
      </w:r>
    </w:p>
    <w:p w:rsidR="00A77D76" w:rsidRDefault="00A77D76">
      <w:pPr>
        <w:spacing w:line="360" w:lineRule="auto"/>
        <w:jc w:val="center"/>
        <w:rPr>
          <w:sz w:val="24"/>
        </w:rPr>
        <w:sectPr w:rsidR="00A77D76" w:rsidSect="0094474F">
          <w:type w:val="continuous"/>
          <w:pgSz w:w="12240" w:h="15840"/>
          <w:pgMar w:top="1360" w:right="1320" w:bottom="280" w:left="1320" w:header="720" w:footer="720" w:gutter="0"/>
          <w:cols w:space="720"/>
        </w:sectPr>
      </w:pPr>
    </w:p>
    <w:p w:rsidR="00A77D76" w:rsidRDefault="00AE1053">
      <w:pPr>
        <w:spacing w:before="58"/>
        <w:ind w:left="120"/>
        <w:jc w:val="both"/>
        <w:rPr>
          <w:b/>
          <w:sz w:val="28"/>
        </w:rPr>
      </w:pPr>
      <w:r>
        <w:rPr>
          <w:b/>
          <w:sz w:val="28"/>
        </w:rPr>
        <w:lastRenderedPageBreak/>
        <w:t>Synthesis techniques:</w:t>
      </w:r>
    </w:p>
    <w:p w:rsidR="00A77D76" w:rsidRDefault="00CA2054" w:rsidP="00577B1F">
      <w:pPr>
        <w:pStyle w:val="BodyText"/>
        <w:spacing w:before="157" w:line="360" w:lineRule="auto"/>
        <w:ind w:right="112"/>
        <w:jc w:val="both"/>
        <w:rPr>
          <w:sz w:val="36"/>
        </w:rPr>
      </w:pPr>
      <w:r w:rsidRPr="00CA2054">
        <w:t xml:space="preserve">Because even minute amounts of non-magnetic impurities can significantly change a material's characteristics, </w:t>
      </w:r>
      <w:proofErr w:type="spellStart"/>
      <w:r w:rsidRPr="00CA2054">
        <w:t>nanomagnetic</w:t>
      </w:r>
      <w:proofErr w:type="spellEnd"/>
      <w:r w:rsidRPr="00CA2054">
        <w:t xml:space="preserve"> materials are extremely sensitive to processing parameters and impurity levels. Therefore, selecting the right technique for creating metallic </w:t>
      </w:r>
      <w:proofErr w:type="spellStart"/>
      <w:r w:rsidRPr="00CA2054">
        <w:t>nanoparticles</w:t>
      </w:r>
      <w:proofErr w:type="spellEnd"/>
      <w:r w:rsidRPr="00CA2054">
        <w:t xml:space="preserve"> an</w:t>
      </w:r>
      <w:r>
        <w:t>d their composites is essential</w:t>
      </w:r>
      <w:r w:rsidR="00AE1053">
        <w:t>. For example iron</w:t>
      </w:r>
      <w:r w:rsidR="00AE1053">
        <w:rPr>
          <w:spacing w:val="-9"/>
        </w:rPr>
        <w:t xml:space="preserve"> </w:t>
      </w:r>
      <w:r w:rsidR="00AE1053">
        <w:t>oxide</w:t>
      </w:r>
      <w:r w:rsidR="00AE1053">
        <w:rPr>
          <w:spacing w:val="-4"/>
        </w:rPr>
        <w:t xml:space="preserve"> </w:t>
      </w:r>
      <w:r w:rsidR="00AE1053">
        <w:t>NPs</w:t>
      </w:r>
      <w:r w:rsidR="00AE1053">
        <w:rPr>
          <w:spacing w:val="-6"/>
        </w:rPr>
        <w:t xml:space="preserve"> </w:t>
      </w:r>
      <w:r w:rsidR="00AE1053">
        <w:t>prone</w:t>
      </w:r>
      <w:r w:rsidR="00AE1053">
        <w:rPr>
          <w:spacing w:val="-4"/>
        </w:rPr>
        <w:t xml:space="preserve"> </w:t>
      </w:r>
      <w:r w:rsidR="00AE1053">
        <w:rPr>
          <w:spacing w:val="2"/>
        </w:rPr>
        <w:t>to</w:t>
      </w:r>
      <w:r w:rsidR="00AE1053">
        <w:rPr>
          <w:spacing w:val="-9"/>
        </w:rPr>
        <w:t xml:space="preserve"> </w:t>
      </w:r>
      <w:r w:rsidR="00AE1053">
        <w:t>oxidation</w:t>
      </w:r>
      <w:r w:rsidR="00AE1053">
        <w:rPr>
          <w:spacing w:val="-8"/>
        </w:rPr>
        <w:t xml:space="preserve"> </w:t>
      </w:r>
      <w:r w:rsidR="00AE1053">
        <w:t>even</w:t>
      </w:r>
      <w:r w:rsidR="00AE1053">
        <w:rPr>
          <w:spacing w:val="-8"/>
        </w:rPr>
        <w:t xml:space="preserve"> </w:t>
      </w:r>
      <w:r w:rsidR="00AE1053">
        <w:t>at</w:t>
      </w:r>
      <w:r w:rsidR="00AE1053">
        <w:rPr>
          <w:spacing w:val="1"/>
        </w:rPr>
        <w:t xml:space="preserve"> </w:t>
      </w:r>
      <w:r w:rsidR="00AE1053">
        <w:t>room</w:t>
      </w:r>
      <w:r w:rsidR="00AE1053">
        <w:rPr>
          <w:spacing w:val="-12"/>
        </w:rPr>
        <w:t xml:space="preserve"> </w:t>
      </w:r>
      <w:r w:rsidR="00AE1053">
        <w:t>temperature</w:t>
      </w:r>
      <w:r w:rsidR="00AE1053">
        <w:rPr>
          <w:spacing w:val="-5"/>
        </w:rPr>
        <w:t xml:space="preserve"> </w:t>
      </w:r>
      <w:r w:rsidR="00AE1053">
        <w:rPr>
          <w:spacing w:val="-3"/>
        </w:rPr>
        <w:t>in</w:t>
      </w:r>
      <w:r w:rsidR="00AE1053">
        <w:rPr>
          <w:spacing w:val="-8"/>
        </w:rPr>
        <w:t xml:space="preserve"> </w:t>
      </w:r>
      <w:r w:rsidR="00AE1053">
        <w:t>open</w:t>
      </w:r>
      <w:r w:rsidR="00AE1053">
        <w:rPr>
          <w:spacing w:val="-9"/>
        </w:rPr>
        <w:t xml:space="preserve"> </w:t>
      </w:r>
      <w:r w:rsidR="00AE1053">
        <w:t>atmosphere.</w:t>
      </w:r>
      <w:r w:rsidR="00AE1053">
        <w:rPr>
          <w:spacing w:val="-1"/>
        </w:rPr>
        <w:t xml:space="preserve"> </w:t>
      </w:r>
      <w:r w:rsidR="00AE1053">
        <w:t>A</w:t>
      </w:r>
      <w:r w:rsidR="00AE1053">
        <w:rPr>
          <w:spacing w:val="-8"/>
        </w:rPr>
        <w:t xml:space="preserve"> </w:t>
      </w:r>
      <w:r w:rsidR="00AE1053">
        <w:t>special</w:t>
      </w:r>
      <w:r w:rsidR="00AE1053">
        <w:rPr>
          <w:spacing w:val="-8"/>
        </w:rPr>
        <w:t xml:space="preserve"> </w:t>
      </w:r>
      <w:r w:rsidR="00AE1053">
        <w:t>care</w:t>
      </w:r>
      <w:r w:rsidR="00AE1053">
        <w:rPr>
          <w:spacing w:val="1"/>
        </w:rPr>
        <w:t xml:space="preserve"> </w:t>
      </w:r>
      <w:r w:rsidR="00AE1053">
        <w:t xml:space="preserve">is needed for the synthesis </w:t>
      </w:r>
      <w:r w:rsidR="00AE1053">
        <w:rPr>
          <w:spacing w:val="4"/>
        </w:rPr>
        <w:t xml:space="preserve">of </w:t>
      </w:r>
      <w:r w:rsidR="00AE1053">
        <w:t xml:space="preserve">metallic NPs. Moreover, </w:t>
      </w:r>
      <w:r w:rsidR="00AE1053">
        <w:rPr>
          <w:spacing w:val="-5"/>
        </w:rPr>
        <w:t xml:space="preserve">it is </w:t>
      </w:r>
      <w:r w:rsidR="00AE1053">
        <w:t xml:space="preserve">too </w:t>
      </w:r>
      <w:r w:rsidR="00AE1053">
        <w:rPr>
          <w:spacing w:val="-3"/>
        </w:rPr>
        <w:t xml:space="preserve">difficult </w:t>
      </w:r>
      <w:r w:rsidR="00AE1053">
        <w:rPr>
          <w:spacing w:val="2"/>
        </w:rPr>
        <w:t xml:space="preserve">to </w:t>
      </w:r>
      <w:r w:rsidR="00AE1053">
        <w:t xml:space="preserve">prepare a </w:t>
      </w:r>
      <w:proofErr w:type="spellStart"/>
      <w:r w:rsidR="00AE1053">
        <w:t>nanocomposite</w:t>
      </w:r>
      <w:proofErr w:type="spellEnd"/>
      <w:r w:rsidR="00AE1053">
        <w:t xml:space="preserve"> comprising a metal and an oxide. The development of a high purity material </w:t>
      </w:r>
      <w:r w:rsidR="00AE1053">
        <w:rPr>
          <w:spacing w:val="-3"/>
        </w:rPr>
        <w:t xml:space="preserve">is </w:t>
      </w:r>
      <w:r w:rsidR="00AE1053">
        <w:t xml:space="preserve">very crucial for investigation of involved physical properties. </w:t>
      </w:r>
      <w:r w:rsidR="00577B1F" w:rsidRPr="00577B1F">
        <w:t xml:space="preserve">Iron oxide </w:t>
      </w:r>
      <w:proofErr w:type="spellStart"/>
      <w:r w:rsidR="00577B1F" w:rsidRPr="00577B1F">
        <w:t>nanoparticles</w:t>
      </w:r>
      <w:proofErr w:type="spellEnd"/>
      <w:r w:rsidR="00577B1F" w:rsidRPr="00577B1F">
        <w:t xml:space="preserve"> (NPs) can be produced using a variety of techniques, including sol gel, thermal breakdown, water-in-oil emulsion, </w:t>
      </w:r>
      <w:proofErr w:type="spellStart"/>
      <w:r w:rsidR="00577B1F" w:rsidRPr="00577B1F">
        <w:t>polyol</w:t>
      </w:r>
      <w:proofErr w:type="spellEnd"/>
      <w:r w:rsidR="00577B1F" w:rsidRPr="00577B1F">
        <w:t xml:space="preserve">, gas deposition, co-precipitation, </w:t>
      </w:r>
      <w:proofErr w:type="spellStart"/>
      <w:r w:rsidR="00577B1F" w:rsidRPr="00577B1F">
        <w:t>hydothermal</w:t>
      </w:r>
      <w:proofErr w:type="spellEnd"/>
      <w:r w:rsidR="00577B1F" w:rsidRPr="00577B1F">
        <w:t xml:space="preserve">, and others. Each method has its own unique conditions and performance protocol, and naturally, there are NPs with various characteristics (such as shape, size distribution, average size, </w:t>
      </w:r>
      <w:proofErr w:type="spellStart"/>
      <w:r w:rsidR="00577B1F" w:rsidRPr="00577B1F">
        <w:t>crystallinity</w:t>
      </w:r>
      <w:proofErr w:type="spellEnd"/>
      <w:r w:rsidR="00577B1F" w:rsidRPr="00577B1F">
        <w:t xml:space="preserve">, magnetic NPs, and </w:t>
      </w:r>
      <w:proofErr w:type="spellStart"/>
      <w:r w:rsidR="00577B1F" w:rsidRPr="00577B1F">
        <w:t>dispersibility</w:t>
      </w:r>
      <w:proofErr w:type="spellEnd"/>
      <w:r w:rsidR="00577B1F" w:rsidRPr="00577B1F">
        <w:t xml:space="preserve">). There are two methods for creating </w:t>
      </w:r>
      <w:proofErr w:type="spellStart"/>
      <w:r w:rsidR="00577B1F" w:rsidRPr="00577B1F">
        <w:t>nanomaterials</w:t>
      </w:r>
      <w:proofErr w:type="spellEnd"/>
      <w:r w:rsidR="00577B1F" w:rsidRPr="00577B1F">
        <w:t xml:space="preserve"> through synthesis. The two approaches are top-down and bottom-up. The bottom-up approach method is mostly used to produce magnetic </w:t>
      </w:r>
      <w:proofErr w:type="spellStart"/>
      <w:r w:rsidR="00577B1F" w:rsidRPr="00577B1F">
        <w:t>nanoparticles</w:t>
      </w:r>
      <w:proofErr w:type="spellEnd"/>
      <w:r w:rsidR="00577B1F" w:rsidRPr="00577B1F">
        <w:t xml:space="preserve">. Two approaches with good product quality to synthesis difficulty ratios will be compared in this paper. Co-precipitation and heat degradation are these pathways. Iron oxide </w:t>
      </w:r>
      <w:proofErr w:type="spellStart"/>
      <w:r w:rsidR="00577B1F" w:rsidRPr="00577B1F">
        <w:t>nanoparticles</w:t>
      </w:r>
      <w:proofErr w:type="spellEnd"/>
      <w:r w:rsidR="00577B1F" w:rsidRPr="00577B1F">
        <w:t xml:space="preserve"> are coated via </w:t>
      </w:r>
      <w:proofErr w:type="spellStart"/>
      <w:r w:rsidR="00577B1F" w:rsidRPr="00577B1F">
        <w:t>sonication</w:t>
      </w:r>
      <w:proofErr w:type="spellEnd"/>
      <w:r w:rsidR="00577B1F" w:rsidRPr="00577B1F">
        <w:t>, heating, and stirring.</w:t>
      </w:r>
    </w:p>
    <w:p w:rsidR="00A77D76" w:rsidRDefault="00AE1053">
      <w:pPr>
        <w:pStyle w:val="Heading2"/>
      </w:pPr>
      <w:r>
        <w:t>Co-precipitation method:</w:t>
      </w:r>
    </w:p>
    <w:p w:rsidR="00A73F09" w:rsidRDefault="00217DD9" w:rsidP="00A73F09">
      <w:pPr>
        <w:pStyle w:val="BodyText"/>
        <w:spacing w:before="138" w:line="360" w:lineRule="auto"/>
        <w:ind w:right="112"/>
        <w:rPr>
          <w:rFonts w:ascii="Segoe UI" w:hAnsi="Segoe UI" w:cs="Segoe UI"/>
          <w:color w:val="374151"/>
          <w:sz w:val="20"/>
          <w:szCs w:val="20"/>
          <w:shd w:val="clear" w:color="auto" w:fill="F7F7F8"/>
        </w:rPr>
      </w:pPr>
      <w:r w:rsidRPr="00217DD9">
        <w:t xml:space="preserve">In the field of chemistry, co-precipitation refers to the process of achieving the precipitation of substances that are typically soluble under the given conditions [23]. Co-precipitation operates through three primary mechanisms: inclusion, occlusion, and adsorption [24]. Inclusion takes place when an impurity occupies a lattice site within the crystal structure of the host material, resulting in a crystallographic defect. This occurs when the ionic radius and charge of the impurity closely resemble those of the host material. An </w:t>
      </w:r>
      <w:proofErr w:type="spellStart"/>
      <w:r w:rsidRPr="00217DD9">
        <w:t>adsorbate</w:t>
      </w:r>
      <w:proofErr w:type="spellEnd"/>
      <w:r w:rsidRPr="00217DD9">
        <w:t xml:space="preserve"> is an impurity that is weakly bound or adsorbed onto the surface of the precipitate. On the other hand, occlusion arises when an adsorbed impurity becomes physically trapped inside the growing crystal structure. Co-precipitation serves as a valuable method for synthesizing magnetic </w:t>
      </w:r>
      <w:proofErr w:type="spellStart"/>
      <w:r w:rsidRPr="00217DD9">
        <w:t>nanoparticles</w:t>
      </w:r>
      <w:proofErr w:type="spellEnd"/>
      <w:r w:rsidRPr="00217DD9">
        <w:t xml:space="preserve"> (NPs) [25]. It is a straightforward and convenient approach for producing iron oxides (either Fe3O4 or γ-Fe2O3) from aqueous Fe2+/Fe3+ salt solutions by adding a base under an inert atmosphere, either at room temperature or elevated temperatures</w:t>
      </w:r>
      <w:r>
        <w:rPr>
          <w:rFonts w:ascii="Segoe UI" w:hAnsi="Segoe UI" w:cs="Segoe UI"/>
          <w:color w:val="374151"/>
          <w:sz w:val="20"/>
          <w:szCs w:val="20"/>
          <w:shd w:val="clear" w:color="auto" w:fill="F7F7F8"/>
        </w:rPr>
        <w:t>.</w:t>
      </w:r>
      <w:r w:rsidR="00AE1053">
        <w:t xml:space="preserve"> </w:t>
      </w:r>
      <w:r w:rsidR="00A73F09" w:rsidRPr="00A73F09">
        <w:t xml:space="preserve">The size, shape, and composition of magnetic </w:t>
      </w:r>
      <w:proofErr w:type="spellStart"/>
      <w:r w:rsidR="00A73F09" w:rsidRPr="00A73F09">
        <w:t>nanoparticles</w:t>
      </w:r>
      <w:proofErr w:type="spellEnd"/>
      <w:r w:rsidR="00A73F09" w:rsidRPr="00A73F09">
        <w:t xml:space="preserve"> (NPs) are contingent upon several factors, including the choice of salts (e.g., chlorides, </w:t>
      </w:r>
      <w:proofErr w:type="spellStart"/>
      <w:r w:rsidR="00A73F09" w:rsidRPr="00A73F09">
        <w:t>sulphates</w:t>
      </w:r>
      <w:proofErr w:type="spellEnd"/>
      <w:r w:rsidR="00A73F09" w:rsidRPr="00A73F09">
        <w:t xml:space="preserve">, nitrates), the Fe2+/Fe3+ ratio, reaction temperature, pH value, and ionic strength of the medium [25]. In recent times, the co-precipitation method has found </w:t>
      </w:r>
      <w:r w:rsidR="00A73F09" w:rsidRPr="00A73F09">
        <w:lastRenderedPageBreak/>
        <w:t>extensive use in the controlled production of ferrite NPs with specific sizes and magnetic properties [26-29]. The co-precipitation reaction involves the simultaneous occurrence of nucleation, growth, coarsening, and/or agglomeration processes. Co-precipitation reactions exhibit the following characteristics: (</w:t>
      </w:r>
      <w:proofErr w:type="spellStart"/>
      <w:r w:rsidR="00A73F09" w:rsidRPr="00A73F09">
        <w:t>i</w:t>
      </w:r>
      <w:proofErr w:type="spellEnd"/>
      <w:r w:rsidR="00A73F09" w:rsidRPr="00A73F09">
        <w:t xml:space="preserve">) they yield products that are generally insoluble species formed under conditions of high </w:t>
      </w:r>
      <w:proofErr w:type="spellStart"/>
      <w:r w:rsidR="00A73F09" w:rsidRPr="00A73F09">
        <w:t>supersaturation</w:t>
      </w:r>
      <w:proofErr w:type="spellEnd"/>
      <w:r w:rsidR="00A73F09" w:rsidRPr="00A73F09">
        <w:t xml:space="preserve">; (ii) nucleation plays a pivotal role, resulting in the formation of numerous small particles; (iii) secondary processes like Oswald ripening and aggregation significantly influence the size, morphology, and properties of the final products; (iv) the </w:t>
      </w:r>
      <w:proofErr w:type="spellStart"/>
      <w:r w:rsidR="00A73F09" w:rsidRPr="00A73F09">
        <w:t>supersaturation</w:t>
      </w:r>
      <w:proofErr w:type="spellEnd"/>
      <w:r w:rsidR="00A73F09" w:rsidRPr="00A73F09">
        <w:t xml:space="preserve"> conditions necessary for precipitation are typically the outcome of a chemical reaction</w:t>
      </w:r>
      <w:r w:rsidR="00A73F09">
        <w:rPr>
          <w:rFonts w:ascii="Segoe UI" w:hAnsi="Segoe UI" w:cs="Segoe UI"/>
          <w:color w:val="374151"/>
          <w:sz w:val="20"/>
          <w:szCs w:val="20"/>
          <w:shd w:val="clear" w:color="auto" w:fill="F7F7F8"/>
        </w:rPr>
        <w:t>.</w:t>
      </w:r>
    </w:p>
    <w:p w:rsidR="00A77D76" w:rsidRDefault="00AE1053" w:rsidP="00A73F09">
      <w:pPr>
        <w:pStyle w:val="BodyText"/>
        <w:spacing w:before="138" w:line="360" w:lineRule="auto"/>
        <w:ind w:right="112"/>
      </w:pPr>
      <w:r>
        <w:t>X A</w:t>
      </w:r>
      <w:r>
        <w:rPr>
          <w:sz w:val="16"/>
        </w:rPr>
        <w:t xml:space="preserve">y+ </w:t>
      </w:r>
      <w:r>
        <w:t xml:space="preserve">(aq.) + Y </w:t>
      </w:r>
      <w:proofErr w:type="spellStart"/>
      <w:r>
        <w:t>B</w:t>
      </w:r>
      <w:r>
        <w:rPr>
          <w:sz w:val="16"/>
        </w:rPr>
        <w:t>x</w:t>
      </w:r>
      <w:proofErr w:type="spellEnd"/>
      <w:r>
        <w:rPr>
          <w:sz w:val="16"/>
        </w:rPr>
        <w:t xml:space="preserve">- </w:t>
      </w:r>
      <w:r>
        <w:t xml:space="preserve">(aq.) ↔ </w:t>
      </w:r>
      <w:proofErr w:type="spellStart"/>
      <w:r>
        <w:t>A</w:t>
      </w:r>
      <w:r>
        <w:rPr>
          <w:sz w:val="16"/>
        </w:rPr>
        <w:t>x</w:t>
      </w:r>
      <w:r>
        <w:t>B</w:t>
      </w:r>
      <w:r>
        <w:rPr>
          <w:sz w:val="16"/>
        </w:rPr>
        <w:t>y</w:t>
      </w:r>
      <w:proofErr w:type="spellEnd"/>
      <w:r>
        <w:rPr>
          <w:sz w:val="16"/>
        </w:rPr>
        <w:t xml:space="preserve"> </w:t>
      </w:r>
      <w:r>
        <w:t>(S);</w:t>
      </w:r>
    </w:p>
    <w:p w:rsidR="00A77D76" w:rsidRDefault="00AE1053">
      <w:pPr>
        <w:pStyle w:val="BodyText"/>
        <w:spacing w:before="137" w:line="360" w:lineRule="auto"/>
        <w:ind w:right="937"/>
        <w:jc w:val="both"/>
      </w:pPr>
      <w:proofErr w:type="gramStart"/>
      <w:r>
        <w:t>where</w:t>
      </w:r>
      <w:proofErr w:type="gramEnd"/>
      <w:r>
        <w:t xml:space="preserve"> X = </w:t>
      </w:r>
      <w:r>
        <w:rPr>
          <w:spacing w:val="-3"/>
        </w:rPr>
        <w:t xml:space="preserve">molar </w:t>
      </w:r>
      <w:r>
        <w:t xml:space="preserve">concentration of </w:t>
      </w:r>
      <w:r>
        <w:rPr>
          <w:spacing w:val="-3"/>
        </w:rPr>
        <w:t xml:space="preserve">A, </w:t>
      </w:r>
      <w:r>
        <w:t xml:space="preserve">Y = </w:t>
      </w:r>
      <w:r>
        <w:rPr>
          <w:spacing w:val="-3"/>
        </w:rPr>
        <w:t xml:space="preserve">molar </w:t>
      </w:r>
      <w:r>
        <w:t>concentration of B, y</w:t>
      </w:r>
      <w:r>
        <w:rPr>
          <w:sz w:val="16"/>
        </w:rPr>
        <w:t xml:space="preserve">+ </w:t>
      </w:r>
      <w:r>
        <w:t xml:space="preserve">= ionic state of </w:t>
      </w:r>
      <w:r>
        <w:rPr>
          <w:spacing w:val="-3"/>
        </w:rPr>
        <w:t xml:space="preserve">A, </w:t>
      </w:r>
      <w:r>
        <w:t>x</w:t>
      </w:r>
      <w:r>
        <w:rPr>
          <w:sz w:val="16"/>
        </w:rPr>
        <w:t xml:space="preserve">- </w:t>
      </w:r>
      <w:r>
        <w:t xml:space="preserve">= </w:t>
      </w:r>
      <w:r>
        <w:rPr>
          <w:spacing w:val="-3"/>
        </w:rPr>
        <w:t xml:space="preserve">ionic </w:t>
      </w:r>
      <w:r>
        <w:t>state of B</w:t>
      </w:r>
    </w:p>
    <w:p w:rsidR="00A77D76" w:rsidRDefault="00AA3F66">
      <w:pPr>
        <w:pStyle w:val="BodyText"/>
        <w:spacing w:before="3" w:line="360" w:lineRule="auto"/>
        <w:ind w:right="112"/>
        <w:jc w:val="both"/>
      </w:pPr>
      <w:r w:rsidRPr="00AA3F66">
        <w:t xml:space="preserve">The initial precursors' </w:t>
      </w:r>
      <w:proofErr w:type="spellStart"/>
      <w:r w:rsidRPr="00AA3F66">
        <w:t>molarity</w:t>
      </w:r>
      <w:proofErr w:type="spellEnd"/>
      <w:r w:rsidRPr="00AA3F66">
        <w:t xml:space="preserve"> and the precipitation medium's pH have a significant impact on the co-precipitated material's particle size. Controlling the size is therefore simple to accomplish. The concentration of the reactants, temperature, pH, reagent addition sequence, and mixing all have an impact on the reaction and transport rates. Impurities and reaction rates can affect the particles' structure and </w:t>
      </w:r>
      <w:proofErr w:type="spellStart"/>
      <w:r w:rsidRPr="00AA3F66">
        <w:t>crystallinity</w:t>
      </w:r>
      <w:proofErr w:type="spellEnd"/>
      <w:r w:rsidRPr="00AA3F66">
        <w:t xml:space="preserve">. Particle morphology is determined by various parameters, including growth rates, nucleation, and </w:t>
      </w:r>
      <w:proofErr w:type="spellStart"/>
      <w:r w:rsidRPr="00AA3F66">
        <w:t>supersaturation</w:t>
      </w:r>
      <w:proofErr w:type="spellEnd"/>
      <w:r w:rsidRPr="00AA3F66">
        <w:t xml:space="preserve">. The crystal structure and surface energies determine the morphology of the small, compact, and well-formed particles at low </w:t>
      </w:r>
      <w:proofErr w:type="spellStart"/>
      <w:r w:rsidRPr="00AA3F66">
        <w:t>supersaturation</w:t>
      </w:r>
      <w:proofErr w:type="spellEnd"/>
      <w:r w:rsidRPr="00AA3F66">
        <w:t xml:space="preserve">. Large, </w:t>
      </w:r>
      <w:proofErr w:type="spellStart"/>
      <w:r w:rsidRPr="00AA3F66">
        <w:t>dendritic</w:t>
      </w:r>
      <w:proofErr w:type="spellEnd"/>
      <w:r w:rsidRPr="00AA3F66">
        <w:t xml:space="preserve"> particles emerge at high super saturation levels. Compared to other preparative techniques, the co-precipitation approach has several advantages, including fast and quick preparation, easy control over particle size and composition, and numerous options for altering the particle surface state and overall homogeneity. </w:t>
      </w:r>
      <w:r w:rsidR="00AE1053">
        <w:t>Co-precipitation</w:t>
      </w:r>
      <w:r w:rsidR="00AE1053">
        <w:rPr>
          <w:spacing w:val="-3"/>
        </w:rPr>
        <w:t xml:space="preserve"> is </w:t>
      </w:r>
      <w:r w:rsidR="00AE1053">
        <w:t xml:space="preserve">a </w:t>
      </w:r>
      <w:r w:rsidR="00AE1053">
        <w:rPr>
          <w:spacing w:val="-2"/>
        </w:rPr>
        <w:t xml:space="preserve">facile </w:t>
      </w:r>
      <w:r w:rsidR="00AE1053">
        <w:t>and convenient way to prepare colloidal magnetic NPs [25], and the reactions scale well to produce high amount of particles: ~10 g with yields around 85% [30-33]. In the present investigation,</w:t>
      </w:r>
      <w:r w:rsidR="00AE1053">
        <w:rPr>
          <w:spacing w:val="-4"/>
        </w:rPr>
        <w:t xml:space="preserve"> </w:t>
      </w:r>
      <w:r w:rsidR="00AE1053">
        <w:t>NPs</w:t>
      </w:r>
      <w:r w:rsidR="00AE1053">
        <w:rPr>
          <w:spacing w:val="-7"/>
        </w:rPr>
        <w:t xml:space="preserve"> </w:t>
      </w:r>
      <w:r w:rsidR="00AE1053">
        <w:t>of</w:t>
      </w:r>
      <w:r w:rsidR="00AE1053">
        <w:rPr>
          <w:spacing w:val="-8"/>
        </w:rPr>
        <w:t xml:space="preserve"> </w:t>
      </w:r>
      <w:r w:rsidR="00AE1053">
        <w:t>iron</w:t>
      </w:r>
      <w:r w:rsidR="00AE1053">
        <w:rPr>
          <w:spacing w:val="-11"/>
        </w:rPr>
        <w:t xml:space="preserve"> </w:t>
      </w:r>
      <w:r w:rsidR="00AE1053">
        <w:t>oxide</w:t>
      </w:r>
      <w:r w:rsidR="00AE1053">
        <w:rPr>
          <w:spacing w:val="-2"/>
        </w:rPr>
        <w:t xml:space="preserve"> </w:t>
      </w:r>
      <w:r w:rsidR="00AE1053">
        <w:t>were</w:t>
      </w:r>
      <w:r w:rsidR="00AE1053">
        <w:rPr>
          <w:spacing w:val="-6"/>
        </w:rPr>
        <w:t xml:space="preserve"> </w:t>
      </w:r>
      <w:r w:rsidR="00AE1053">
        <w:t>synthesized</w:t>
      </w:r>
      <w:r w:rsidR="00AE1053">
        <w:rPr>
          <w:spacing w:val="-1"/>
        </w:rPr>
        <w:t xml:space="preserve"> </w:t>
      </w:r>
      <w:r w:rsidR="00AE1053">
        <w:t>by</w:t>
      </w:r>
      <w:r w:rsidR="00AE1053">
        <w:rPr>
          <w:spacing w:val="-10"/>
        </w:rPr>
        <w:t xml:space="preserve"> </w:t>
      </w:r>
      <w:r w:rsidR="00AE1053">
        <w:t>a</w:t>
      </w:r>
      <w:r w:rsidR="00AE1053">
        <w:rPr>
          <w:spacing w:val="-6"/>
        </w:rPr>
        <w:t xml:space="preserve"> </w:t>
      </w:r>
      <w:r w:rsidR="00AE1053">
        <w:t>wet</w:t>
      </w:r>
      <w:r w:rsidR="00AE1053">
        <w:rPr>
          <w:spacing w:val="-1"/>
        </w:rPr>
        <w:t xml:space="preserve"> </w:t>
      </w:r>
      <w:r w:rsidR="00AE1053">
        <w:t>chemical</w:t>
      </w:r>
      <w:r w:rsidR="00AE1053">
        <w:rPr>
          <w:spacing w:val="-9"/>
        </w:rPr>
        <w:t xml:space="preserve"> </w:t>
      </w:r>
      <w:r w:rsidR="00AE1053">
        <w:t>route</w:t>
      </w:r>
      <w:r w:rsidR="00AE1053">
        <w:rPr>
          <w:spacing w:val="-3"/>
        </w:rPr>
        <w:t xml:space="preserve"> </w:t>
      </w:r>
      <w:r w:rsidR="00AE1053">
        <w:t>using iron</w:t>
      </w:r>
      <w:r w:rsidR="00AE1053">
        <w:rPr>
          <w:spacing w:val="-10"/>
        </w:rPr>
        <w:t xml:space="preserve"> </w:t>
      </w:r>
      <w:r w:rsidR="00AE1053">
        <w:t>chloride</w:t>
      </w:r>
      <w:r w:rsidR="00AE1053">
        <w:rPr>
          <w:spacing w:val="-7"/>
        </w:rPr>
        <w:t xml:space="preserve"> </w:t>
      </w:r>
      <w:r w:rsidR="00AE1053">
        <w:t>as</w:t>
      </w:r>
      <w:r w:rsidR="00AE1053">
        <w:rPr>
          <w:spacing w:val="-7"/>
        </w:rPr>
        <w:t xml:space="preserve"> </w:t>
      </w:r>
      <w:r w:rsidR="00AE1053">
        <w:t>a precursor.</w:t>
      </w:r>
      <w:r w:rsidR="00AE1053">
        <w:rPr>
          <w:spacing w:val="-5"/>
        </w:rPr>
        <w:t xml:space="preserve"> </w:t>
      </w:r>
      <w:r w:rsidR="00AE1053">
        <w:t>Ammonia</w:t>
      </w:r>
      <w:r w:rsidR="00AE1053">
        <w:rPr>
          <w:spacing w:val="-3"/>
        </w:rPr>
        <w:t xml:space="preserve"> </w:t>
      </w:r>
      <w:r w:rsidR="00AE1053">
        <w:t>solution</w:t>
      </w:r>
      <w:r w:rsidR="00AE1053">
        <w:rPr>
          <w:spacing w:val="-6"/>
        </w:rPr>
        <w:t xml:space="preserve"> </w:t>
      </w:r>
      <w:r w:rsidR="00AE1053">
        <w:t>and</w:t>
      </w:r>
      <w:r w:rsidR="00AE1053">
        <w:rPr>
          <w:spacing w:val="-2"/>
        </w:rPr>
        <w:t xml:space="preserve"> </w:t>
      </w:r>
      <w:r w:rsidR="00AE1053">
        <w:t>sodium</w:t>
      </w:r>
      <w:r w:rsidR="00AE1053">
        <w:rPr>
          <w:spacing w:val="-6"/>
        </w:rPr>
        <w:t xml:space="preserve"> </w:t>
      </w:r>
      <w:r w:rsidR="00AE1053">
        <w:t>hydroxide</w:t>
      </w:r>
      <w:r w:rsidR="00AE1053">
        <w:rPr>
          <w:spacing w:val="-3"/>
        </w:rPr>
        <w:t xml:space="preserve"> </w:t>
      </w:r>
      <w:r w:rsidR="00AE1053">
        <w:t>was</w:t>
      </w:r>
      <w:r w:rsidR="00AE1053">
        <w:rPr>
          <w:spacing w:val="-3"/>
        </w:rPr>
        <w:t xml:space="preserve"> </w:t>
      </w:r>
      <w:r w:rsidR="00AE1053">
        <w:t>used</w:t>
      </w:r>
      <w:r w:rsidR="00AE1053">
        <w:rPr>
          <w:spacing w:val="2"/>
        </w:rPr>
        <w:t xml:space="preserve"> </w:t>
      </w:r>
      <w:r w:rsidR="00AE1053">
        <w:t>as</w:t>
      </w:r>
      <w:r w:rsidR="00AE1053">
        <w:rPr>
          <w:spacing w:val="-8"/>
        </w:rPr>
        <w:t xml:space="preserve"> </w:t>
      </w:r>
      <w:r w:rsidR="00AE1053">
        <w:t>the</w:t>
      </w:r>
      <w:r w:rsidR="00AE1053">
        <w:rPr>
          <w:spacing w:val="-3"/>
        </w:rPr>
        <w:t xml:space="preserve"> </w:t>
      </w:r>
      <w:r w:rsidR="00AE1053">
        <w:t>reducing</w:t>
      </w:r>
      <w:r w:rsidR="00AE1053">
        <w:rPr>
          <w:spacing w:val="-1"/>
        </w:rPr>
        <w:t xml:space="preserve"> </w:t>
      </w:r>
      <w:r w:rsidR="00AE1053">
        <w:t>agent.</w:t>
      </w:r>
      <w:r w:rsidR="00AE1053">
        <w:rPr>
          <w:spacing w:val="-5"/>
        </w:rPr>
        <w:t xml:space="preserve"> </w:t>
      </w:r>
      <w:r w:rsidR="00AE1053">
        <w:t>The</w:t>
      </w:r>
      <w:r w:rsidR="00AE1053">
        <w:rPr>
          <w:spacing w:val="-3"/>
        </w:rPr>
        <w:t xml:space="preserve"> </w:t>
      </w:r>
      <w:r w:rsidR="00AE1053">
        <w:t xml:space="preserve">reaction was done </w:t>
      </w:r>
      <w:r w:rsidR="00AE1053">
        <w:rPr>
          <w:spacing w:val="-3"/>
        </w:rPr>
        <w:t xml:space="preserve">at </w:t>
      </w:r>
      <w:r w:rsidR="00AE1053">
        <w:t>room temperature. Similarly, for synthesis of coated NPs, the required coating</w:t>
      </w:r>
      <w:r w:rsidR="00AE1053">
        <w:rPr>
          <w:spacing w:val="-25"/>
        </w:rPr>
        <w:t xml:space="preserve"> </w:t>
      </w:r>
      <w:r w:rsidR="00AE1053">
        <w:t xml:space="preserve">agents like </w:t>
      </w:r>
      <w:proofErr w:type="spellStart"/>
      <w:r w:rsidR="00AE1053">
        <w:t>curcumin</w:t>
      </w:r>
      <w:proofErr w:type="spellEnd"/>
      <w:r w:rsidR="00AE1053">
        <w:t xml:space="preserve">, </w:t>
      </w:r>
      <w:proofErr w:type="spellStart"/>
      <w:r w:rsidR="00AE1053">
        <w:t>dextran</w:t>
      </w:r>
      <w:proofErr w:type="spellEnd"/>
      <w:r w:rsidR="00AE1053">
        <w:t>, PEG- 6000 were added after the precipitate formation using ammonia solution as reducing</w:t>
      </w:r>
      <w:r w:rsidR="00AE1053">
        <w:rPr>
          <w:spacing w:val="1"/>
        </w:rPr>
        <w:t xml:space="preserve"> </w:t>
      </w:r>
      <w:r w:rsidR="00AE1053">
        <w:t>agent.</w:t>
      </w:r>
    </w:p>
    <w:p w:rsidR="00A77D76" w:rsidRDefault="00A77D76">
      <w:pPr>
        <w:pStyle w:val="BodyText"/>
        <w:spacing w:before="4"/>
        <w:ind w:left="0"/>
        <w:rPr>
          <w:sz w:val="36"/>
        </w:rPr>
      </w:pPr>
    </w:p>
    <w:p w:rsidR="00A77D76" w:rsidRDefault="00AE1053">
      <w:pPr>
        <w:pStyle w:val="Heading2"/>
        <w:jc w:val="both"/>
      </w:pPr>
      <w:r>
        <w:t>Thermal decomposition method:</w:t>
      </w:r>
    </w:p>
    <w:p w:rsidR="00A77D76" w:rsidRDefault="00A77D76">
      <w:pPr>
        <w:jc w:val="both"/>
        <w:sectPr w:rsidR="00A77D76">
          <w:pgSz w:w="12240" w:h="15840"/>
          <w:pgMar w:top="1360" w:right="1320" w:bottom="280" w:left="1320" w:header="720" w:footer="720" w:gutter="0"/>
          <w:cols w:space="720"/>
        </w:sectPr>
      </w:pPr>
    </w:p>
    <w:p w:rsidR="00A77D76" w:rsidRDefault="009407FF" w:rsidP="007337DB">
      <w:pPr>
        <w:pStyle w:val="BodyText"/>
        <w:spacing w:before="72" w:line="360" w:lineRule="auto"/>
        <w:ind w:right="114"/>
        <w:jc w:val="both"/>
        <w:rPr>
          <w:sz w:val="36"/>
        </w:rPr>
      </w:pPr>
      <w:r w:rsidRPr="009407FF">
        <w:lastRenderedPageBreak/>
        <w:t xml:space="preserve">The method of synthesizing iron oxide-based </w:t>
      </w:r>
      <w:proofErr w:type="spellStart"/>
      <w:r w:rsidRPr="009407FF">
        <w:t>nanoparticles</w:t>
      </w:r>
      <w:proofErr w:type="spellEnd"/>
      <w:r w:rsidRPr="009407FF">
        <w:t xml:space="preserve"> through the thermal decomposition of </w:t>
      </w:r>
      <w:proofErr w:type="spellStart"/>
      <w:r w:rsidRPr="009407FF">
        <w:t>organometallic</w:t>
      </w:r>
      <w:proofErr w:type="spellEnd"/>
      <w:r w:rsidRPr="009407FF">
        <w:t xml:space="preserve"> precursors has been widely employed. Organic iron compounds such as Ferric </w:t>
      </w:r>
      <w:proofErr w:type="spellStart"/>
      <w:r w:rsidRPr="009407FF">
        <w:t>acetylacetonate</w:t>
      </w:r>
      <w:proofErr w:type="spellEnd"/>
      <w:r w:rsidRPr="009407FF">
        <w:t xml:space="preserve"> [</w:t>
      </w:r>
      <w:proofErr w:type="gramStart"/>
      <w:r w:rsidRPr="009407FF">
        <w:t>Fe(</w:t>
      </w:r>
      <w:proofErr w:type="spellStart"/>
      <w:proofErr w:type="gramEnd"/>
      <w:r w:rsidRPr="009407FF">
        <w:t>acac</w:t>
      </w:r>
      <w:proofErr w:type="spellEnd"/>
      <w:r w:rsidRPr="009407FF">
        <w:t xml:space="preserve">)3], iron </w:t>
      </w:r>
      <w:proofErr w:type="spellStart"/>
      <w:r w:rsidRPr="009407FF">
        <w:t>oleate</w:t>
      </w:r>
      <w:proofErr w:type="spellEnd"/>
      <w:r w:rsidRPr="009407FF">
        <w:t xml:space="preserve"> [Fe(</w:t>
      </w:r>
      <w:proofErr w:type="spellStart"/>
      <w:r w:rsidRPr="009407FF">
        <w:t>oleate</w:t>
      </w:r>
      <w:proofErr w:type="spellEnd"/>
      <w:r w:rsidRPr="009407FF">
        <w:t xml:space="preserve">)3], and iron </w:t>
      </w:r>
      <w:proofErr w:type="spellStart"/>
      <w:r w:rsidRPr="009407FF">
        <w:t>pentacarbonyl</w:t>
      </w:r>
      <w:proofErr w:type="spellEnd"/>
      <w:r w:rsidRPr="009407FF">
        <w:t xml:space="preserve"> [Fe(CO)5] are subjected to high-temperature decomposition within a non-polar boiling solvent, along with the presence of a capping agent [34]. However, it's worth noting that most of the precursors used in this method are toxic and environmentally unfriendly. This synthesis approach, although capable of yielding high-quality, </w:t>
      </w:r>
      <w:proofErr w:type="spellStart"/>
      <w:r w:rsidRPr="009407FF">
        <w:t>monodisperse</w:t>
      </w:r>
      <w:proofErr w:type="spellEnd"/>
      <w:r w:rsidRPr="009407FF">
        <w:t xml:space="preserve"> iron oxide </w:t>
      </w:r>
      <w:proofErr w:type="spellStart"/>
      <w:r w:rsidRPr="009407FF">
        <w:t>nanoparticles</w:t>
      </w:r>
      <w:proofErr w:type="spellEnd"/>
      <w:r w:rsidRPr="009407FF">
        <w:t>, typically necessitates higher temperatures and involves a more intricate operation.</w:t>
      </w:r>
      <w:r w:rsidR="00AE1053">
        <w:t xml:space="preserve"> </w:t>
      </w:r>
      <w:proofErr w:type="gramStart"/>
      <w:r w:rsidR="007337DB" w:rsidRPr="007337DB">
        <w:t>limited</w:t>
      </w:r>
      <w:proofErr w:type="gramEnd"/>
      <w:r w:rsidR="007337DB" w:rsidRPr="007337DB">
        <w:t xml:space="preserve"> distribution of sizes This route's characteristics include good </w:t>
      </w:r>
      <w:proofErr w:type="spellStart"/>
      <w:r w:rsidR="007337DB" w:rsidRPr="007337DB">
        <w:t>crystallinity</w:t>
      </w:r>
      <w:proofErr w:type="spellEnd"/>
      <w:r w:rsidR="007337DB" w:rsidRPr="007337DB">
        <w:t xml:space="preserve"> and form control [35]. With a steady heating rate, the precursor is heated to the boiling point of the solvent and maintained there for the required amount of time. Because the nucleation and growth mechanisms during breakdown can be easily distinguished and occur at distinct temperatures, a narrow size distribution is the result. It begins to nucleate at about 200–230 degrees Celsius, and it grows between 260 and 290 degrees Celsius. The NPs are covered with a capping </w:t>
      </w:r>
      <w:proofErr w:type="spellStart"/>
      <w:r w:rsidR="007337DB" w:rsidRPr="007337DB">
        <w:t>ligand</w:t>
      </w:r>
      <w:proofErr w:type="spellEnd"/>
      <w:r w:rsidR="007337DB" w:rsidRPr="007337DB">
        <w:t xml:space="preserve"> (fatty acids, </w:t>
      </w:r>
      <w:proofErr w:type="spellStart"/>
      <w:r w:rsidR="007337DB" w:rsidRPr="007337DB">
        <w:t>hexadecylamine</w:t>
      </w:r>
      <w:proofErr w:type="spellEnd"/>
      <w:r w:rsidR="007337DB" w:rsidRPr="007337DB">
        <w:t xml:space="preserve">), which serves as a colloidal stabilizer in addition to a tool for size control [36]. These methods produce hydrophobic (not soluble in water) </w:t>
      </w:r>
      <w:proofErr w:type="spellStart"/>
      <w:r w:rsidR="007337DB" w:rsidRPr="007337DB">
        <w:t>nanoparticles</w:t>
      </w:r>
      <w:proofErr w:type="spellEnd"/>
      <w:r w:rsidR="007337DB" w:rsidRPr="007337DB">
        <w:t xml:space="preserve"> (NPs), which can be kept in non-polar solvents such as toluene, </w:t>
      </w:r>
      <w:proofErr w:type="spellStart"/>
      <w:r w:rsidR="007337DB" w:rsidRPr="007337DB">
        <w:t>cyclohexane</w:t>
      </w:r>
      <w:proofErr w:type="spellEnd"/>
      <w:r w:rsidR="007337DB" w:rsidRPr="007337DB">
        <w:t>, and hexane. The size and form of NPs can be controlled in a number of ways. Three parameters can be adjusted to control the size: (</w:t>
      </w:r>
      <w:proofErr w:type="spellStart"/>
      <w:r w:rsidR="007337DB" w:rsidRPr="007337DB">
        <w:t>i</w:t>
      </w:r>
      <w:proofErr w:type="spellEnd"/>
      <w:r w:rsidR="007337DB" w:rsidRPr="007337DB">
        <w:t xml:space="preserve">) the decomposition reaction temperature (which is dependent on the boiling solvent); (ii) the ratio of precursor to capping agent; and (iii) the reaction duration beyond the boiling point. The volumetric </w:t>
      </w:r>
      <w:proofErr w:type="gramStart"/>
      <w:r w:rsidR="007337DB" w:rsidRPr="007337DB">
        <w:t>ratio of the precursor to the boiling solvent and the heating rate have</w:t>
      </w:r>
      <w:proofErr w:type="gramEnd"/>
      <w:r w:rsidR="007337DB" w:rsidRPr="007337DB">
        <w:t xml:space="preserve"> the greatest effects on the NPs' morphology. Variations in the boiling solvent (</w:t>
      </w:r>
      <w:proofErr w:type="spellStart"/>
      <w:r w:rsidR="007337DB" w:rsidRPr="007337DB">
        <w:t>di</w:t>
      </w:r>
      <w:proofErr w:type="spellEnd"/>
      <w:r w:rsidR="007337DB" w:rsidRPr="007337DB">
        <w:t>-n-</w:t>
      </w:r>
      <w:proofErr w:type="spellStart"/>
      <w:r w:rsidR="007337DB" w:rsidRPr="007337DB">
        <w:t>hexyl</w:t>
      </w:r>
      <w:proofErr w:type="spellEnd"/>
      <w:r w:rsidR="007337DB" w:rsidRPr="007337DB">
        <w:t xml:space="preserve"> ether) with a boiling point of 228 °C, </w:t>
      </w:r>
      <w:proofErr w:type="spellStart"/>
      <w:r w:rsidR="007337DB" w:rsidRPr="007337DB">
        <w:t>hexadecene</w:t>
      </w:r>
      <w:proofErr w:type="spellEnd"/>
      <w:r w:rsidR="007337DB" w:rsidRPr="007337DB">
        <w:t xml:space="preserve"> (</w:t>
      </w:r>
      <w:proofErr w:type="spellStart"/>
      <w:r w:rsidR="007337DB" w:rsidRPr="007337DB">
        <w:t>bp</w:t>
      </w:r>
      <w:proofErr w:type="spellEnd"/>
      <w:r w:rsidR="007337DB" w:rsidRPr="007337DB">
        <w:t xml:space="preserve"> 274 °C), </w:t>
      </w:r>
      <w:proofErr w:type="spellStart"/>
      <w:r w:rsidR="007337DB" w:rsidRPr="007337DB">
        <w:t>dioctyl</w:t>
      </w:r>
      <w:proofErr w:type="spellEnd"/>
      <w:r w:rsidR="007337DB" w:rsidRPr="007337DB">
        <w:t xml:space="preserve"> ether (</w:t>
      </w:r>
      <w:proofErr w:type="spellStart"/>
      <w:r w:rsidR="007337DB" w:rsidRPr="007337DB">
        <w:t>bp</w:t>
      </w:r>
      <w:proofErr w:type="spellEnd"/>
      <w:r w:rsidR="007337DB" w:rsidRPr="007337DB">
        <w:t xml:space="preserve"> 294 °C), and </w:t>
      </w:r>
      <w:proofErr w:type="spellStart"/>
      <w:r w:rsidR="007337DB" w:rsidRPr="007337DB">
        <w:t>octadecene</w:t>
      </w:r>
      <w:proofErr w:type="spellEnd"/>
      <w:r w:rsidR="007337DB" w:rsidRPr="007337DB">
        <w:t xml:space="preserve"> (</w:t>
      </w:r>
      <w:proofErr w:type="spellStart"/>
      <w:r w:rsidR="007337DB" w:rsidRPr="007337DB">
        <w:t>bp</w:t>
      </w:r>
      <w:proofErr w:type="spellEnd"/>
      <w:r w:rsidR="007337DB" w:rsidRPr="007337DB">
        <w:t xml:space="preserve"> 317 °C) were examined, as well as the amount of oleic acid capping agent used [37]. This process produces very few NPs in a single batch, but they are of excellent quality. Maintaining a steady heating rate is one of the biggest challenges of this approach, particularly in the range where nucleation and growth take place. Ferric chloride and sodium citrate are two examples of non-toxic, environmentally acceptable precursors that are preferred for "green" synthesis [38]. High-quality, non-toxic, and highly dispersible </w:t>
      </w:r>
      <w:proofErr w:type="spellStart"/>
      <w:r w:rsidR="007337DB" w:rsidRPr="007337DB">
        <w:t>nanoparticles</w:t>
      </w:r>
      <w:proofErr w:type="spellEnd"/>
      <w:r w:rsidR="007337DB" w:rsidRPr="007337DB">
        <w:t xml:space="preserve"> are produced by this process, and each batch yields a sizable amount.</w:t>
      </w:r>
    </w:p>
    <w:p w:rsidR="00A77D76" w:rsidRDefault="00AE1053">
      <w:pPr>
        <w:pStyle w:val="Heading2"/>
      </w:pPr>
      <w:proofErr w:type="spellStart"/>
      <w:r>
        <w:t>Sonication</w:t>
      </w:r>
      <w:proofErr w:type="spellEnd"/>
      <w:r>
        <w:t>:</w:t>
      </w:r>
    </w:p>
    <w:p w:rsidR="009100FD" w:rsidRPr="009100FD" w:rsidRDefault="009100FD" w:rsidP="009100FD">
      <w:pPr>
        <w:pStyle w:val="BodyText"/>
        <w:spacing w:before="72" w:line="360" w:lineRule="auto"/>
        <w:ind w:right="114"/>
        <w:jc w:val="both"/>
      </w:pPr>
      <w:r w:rsidRPr="009100FD">
        <w:t xml:space="preserve">The study of </w:t>
      </w:r>
      <w:proofErr w:type="spellStart"/>
      <w:r w:rsidRPr="009100FD">
        <w:t>sonication</w:t>
      </w:r>
      <w:proofErr w:type="spellEnd"/>
      <w:r w:rsidRPr="009100FD">
        <w:t xml:space="preserve"> revolves around examining the impact of high-frequency sonic waves and their wave properties on chemical systems. Since acoustic waves possess distinct physical characteristics, they give rise to unique atomic and molecular chemistry. </w:t>
      </w:r>
      <w:proofErr w:type="spellStart"/>
      <w:r w:rsidRPr="009100FD">
        <w:t>Sonication</w:t>
      </w:r>
      <w:proofErr w:type="spellEnd"/>
      <w:r w:rsidRPr="009100FD">
        <w:t xml:space="preserve"> primarily </w:t>
      </w:r>
      <w:r w:rsidRPr="009100FD">
        <w:lastRenderedPageBreak/>
        <w:t>investigates chemical reactions driven by high-frequency sound waves. When ultrasonic waves pass through a liquid, they generate small bubbles that rapidly collapse. This phenomenon is known as "</w:t>
      </w:r>
      <w:proofErr w:type="spellStart"/>
      <w:r w:rsidRPr="009100FD">
        <w:t>cavitation</w:t>
      </w:r>
      <w:proofErr w:type="spellEnd"/>
      <w:r w:rsidRPr="009100FD">
        <w:t>" [39-41], where tiny cavities (approximately 100 microns) implode, producing significant heat, pressure, shock waves, and particle acceleration.</w:t>
      </w:r>
    </w:p>
    <w:p w:rsidR="009100FD" w:rsidRPr="009100FD" w:rsidRDefault="009100FD" w:rsidP="009100FD">
      <w:pPr>
        <w:pStyle w:val="BodyText"/>
        <w:spacing w:before="72" w:line="360" w:lineRule="auto"/>
        <w:ind w:right="114"/>
        <w:jc w:val="both"/>
      </w:pPr>
      <w:r w:rsidRPr="009100FD">
        <w:t xml:space="preserve">To achieve this, an ultrasonic power supply converts line voltage into high-frequency electric energy, typically around 20 kHz. This electrical energy is then transmitted to a probe, where it is transformed into mechanical energy. The probe, usually equipped with a titanium tip, vibrates longitudinally and transfers this motion to the titanium tip immersed in the solution. This process can lead to the formation of microscopic vapor bubbles, which experience </w:t>
      </w:r>
      <w:proofErr w:type="spellStart"/>
      <w:r w:rsidRPr="009100FD">
        <w:t>cavitation</w:t>
      </w:r>
      <w:proofErr w:type="spellEnd"/>
      <w:r w:rsidRPr="009100FD">
        <w:t xml:space="preserve">. Once formed, these bubbles contain vapor and gas. In </w:t>
      </w:r>
      <w:proofErr w:type="spellStart"/>
      <w:r w:rsidRPr="009100FD">
        <w:t>sonication</w:t>
      </w:r>
      <w:proofErr w:type="spellEnd"/>
      <w:r w:rsidRPr="009100FD">
        <w:t>, bubbles are typically driven below their natural frequency at high-pressure amplitudes, causing them to undergo slow expansion followed by rapid, violent collapse. During this collapse, the gas inside the bubble reaches temperatures estimated to be around 5000-8000 Kelvin and pressures exceeding 10,000 atmospheres on a nanosecond time scale.</w:t>
      </w:r>
    </w:p>
    <w:p w:rsidR="00A77D76" w:rsidRDefault="009100FD" w:rsidP="00F94873">
      <w:pPr>
        <w:pStyle w:val="BodyText"/>
        <w:spacing w:before="72" w:line="360" w:lineRule="auto"/>
        <w:ind w:right="114"/>
        <w:jc w:val="both"/>
      </w:pPr>
      <w:proofErr w:type="spellStart"/>
      <w:r w:rsidRPr="009100FD">
        <w:t>Sonochemistry</w:t>
      </w:r>
      <w:proofErr w:type="spellEnd"/>
      <w:r w:rsidRPr="009100FD">
        <w:t xml:space="preserve">, a form of heterogeneous chemistry, occurs in systems involving liquid-liquid or solid-liquid interactions [42-44]. In practice, </w:t>
      </w:r>
      <w:proofErr w:type="spellStart"/>
      <w:r w:rsidRPr="009100FD">
        <w:t>sonication</w:t>
      </w:r>
      <w:proofErr w:type="spellEnd"/>
      <w:r w:rsidRPr="009100FD">
        <w:t xml:space="preserve">, defined here as the irradiation of materials with high-intensity ultrasound, is employed to achieve homogeneous mixing and modify the surfaces of powders composed of different constituents. An ultrasound </w:t>
      </w:r>
      <w:proofErr w:type="spellStart"/>
      <w:r w:rsidRPr="009100FD">
        <w:t>sonicator</w:t>
      </w:r>
      <w:proofErr w:type="spellEnd"/>
      <w:r w:rsidRPr="009100FD">
        <w:t xml:space="preserve"> was utilized in this study to prepare coated iron oxide </w:t>
      </w:r>
      <w:proofErr w:type="spellStart"/>
      <w:r w:rsidRPr="009100FD">
        <w:t>nanoparticles</w:t>
      </w:r>
      <w:proofErr w:type="spellEnd"/>
      <w:r w:rsidRPr="009100FD">
        <w:t>.</w:t>
      </w:r>
    </w:p>
    <w:p w:rsidR="00F94873" w:rsidRPr="009100FD" w:rsidRDefault="00F94873" w:rsidP="00F94873">
      <w:pPr>
        <w:pStyle w:val="BodyText"/>
        <w:spacing w:before="72" w:line="360" w:lineRule="auto"/>
        <w:ind w:right="114"/>
        <w:jc w:val="both"/>
      </w:pPr>
    </w:p>
    <w:p w:rsidR="00A77D76" w:rsidRDefault="00AE1053">
      <w:pPr>
        <w:pStyle w:val="Heading1"/>
      </w:pPr>
      <w:r>
        <w:t>Characterization:</w:t>
      </w:r>
    </w:p>
    <w:p w:rsidR="0024478B" w:rsidRPr="0024478B" w:rsidRDefault="0024478B" w:rsidP="0024478B">
      <w:pPr>
        <w:pStyle w:val="BodyText"/>
        <w:spacing w:before="157" w:line="360" w:lineRule="auto"/>
        <w:ind w:right="112"/>
        <w:jc w:val="both"/>
      </w:pPr>
      <w:r w:rsidRPr="0024478B">
        <w:t xml:space="preserve">The post-synthesis characterization techniques employed for the magnetic </w:t>
      </w:r>
      <w:proofErr w:type="spellStart"/>
      <w:r w:rsidRPr="0024478B">
        <w:t>nanoparticles</w:t>
      </w:r>
      <w:proofErr w:type="spellEnd"/>
      <w:r w:rsidRPr="0024478B">
        <w:t xml:space="preserve"> (MNPs) are as follows:</w:t>
      </w:r>
    </w:p>
    <w:p w:rsidR="0024478B" w:rsidRPr="0024478B" w:rsidRDefault="0024478B" w:rsidP="007C0F6E">
      <w:pPr>
        <w:pStyle w:val="BodyText"/>
        <w:numPr>
          <w:ilvl w:val="0"/>
          <w:numId w:val="11"/>
        </w:numPr>
        <w:spacing w:before="157" w:line="360" w:lineRule="auto"/>
        <w:ind w:right="112"/>
        <w:jc w:val="both"/>
      </w:pPr>
      <w:r w:rsidRPr="0024478B">
        <w:t xml:space="preserve">Transmission and Scanning Electron Microscopy (TEM and SEM), both equipped with an energy-dispersive X-ray spectrometer (EDS), will be utilized to analyze surface morphology and the thickness of the coating layer. Additionally, images from Bright-field TEM (BFTEM), high-resolution TEM (HR-TEM), Fast Fourier Transform (FFT) analysis, and selected area electron diffraction (SAED) patterns will be recorded. These imaging and analysis methods will provide detailed information about the morphological, structural, and compositional aspects of the </w:t>
      </w:r>
      <w:proofErr w:type="spellStart"/>
      <w:r w:rsidRPr="0024478B">
        <w:t>superparamagnetic</w:t>
      </w:r>
      <w:proofErr w:type="spellEnd"/>
      <w:r w:rsidRPr="0024478B">
        <w:t xml:space="preserve"> iron oxide </w:t>
      </w:r>
      <w:proofErr w:type="spellStart"/>
      <w:r w:rsidRPr="0024478B">
        <w:t>nanoparticles</w:t>
      </w:r>
      <w:proofErr w:type="spellEnd"/>
      <w:r w:rsidRPr="0024478B">
        <w:t xml:space="preserve"> (SPIONs), which may vary in shape, size, and coatings.</w:t>
      </w:r>
    </w:p>
    <w:p w:rsidR="0024478B" w:rsidRPr="0024478B" w:rsidRDefault="0024478B" w:rsidP="007C0F6E">
      <w:pPr>
        <w:pStyle w:val="BodyText"/>
        <w:numPr>
          <w:ilvl w:val="0"/>
          <w:numId w:val="11"/>
        </w:numPr>
        <w:spacing w:before="157" w:line="360" w:lineRule="auto"/>
        <w:ind w:right="112"/>
        <w:jc w:val="both"/>
      </w:pPr>
      <w:r w:rsidRPr="0024478B">
        <w:t xml:space="preserve">The structural characterization of SPIONs will be conducted using X-ray diffraction (XRD) in Bragg-Brentano (Ɵ-2Ɵ) configuration, allowing for the determination of the </w:t>
      </w:r>
      <w:r w:rsidRPr="0024478B">
        <w:lastRenderedPageBreak/>
        <w:t>crystalline structure.</w:t>
      </w:r>
    </w:p>
    <w:p w:rsidR="0024478B" w:rsidRPr="0024478B" w:rsidRDefault="0024478B" w:rsidP="007C0F6E">
      <w:pPr>
        <w:pStyle w:val="BodyText"/>
        <w:numPr>
          <w:ilvl w:val="0"/>
          <w:numId w:val="11"/>
        </w:numPr>
        <w:spacing w:before="157" w:line="360" w:lineRule="auto"/>
        <w:ind w:right="112"/>
        <w:jc w:val="both"/>
      </w:pPr>
      <w:r w:rsidRPr="0024478B">
        <w:t>Fourier Transform Infrared Spectroscopy (FT-IR) and Raman spectroscopy will be employed to identify any chemical species present in the SPIONs.</w:t>
      </w:r>
    </w:p>
    <w:p w:rsidR="0024478B" w:rsidRPr="0024478B" w:rsidRDefault="0024478B" w:rsidP="007C0F6E">
      <w:pPr>
        <w:pStyle w:val="BodyText"/>
        <w:numPr>
          <w:ilvl w:val="0"/>
          <w:numId w:val="11"/>
        </w:numPr>
        <w:spacing w:before="157" w:line="360" w:lineRule="auto"/>
        <w:ind w:right="112"/>
        <w:jc w:val="both"/>
      </w:pPr>
      <w:r w:rsidRPr="0024478B">
        <w:t>Dynamic Light Scattering (DLS) and Zeta potential measurements will be carried out to assess the hydrodynamic size and stability of the SPIONs.</w:t>
      </w:r>
    </w:p>
    <w:p w:rsidR="0024478B" w:rsidRPr="0024478B" w:rsidRDefault="0024478B" w:rsidP="007C0F6E">
      <w:pPr>
        <w:pStyle w:val="BodyText"/>
        <w:numPr>
          <w:ilvl w:val="0"/>
          <w:numId w:val="11"/>
        </w:numPr>
        <w:spacing w:before="157" w:line="360" w:lineRule="auto"/>
        <w:ind w:right="112"/>
        <w:jc w:val="both"/>
      </w:pPr>
      <w:r w:rsidRPr="0024478B">
        <w:t xml:space="preserve">Magnetic measurements, including saturation magnetization, </w:t>
      </w:r>
      <w:proofErr w:type="spellStart"/>
      <w:r w:rsidRPr="0024478B">
        <w:t>coercivity</w:t>
      </w:r>
      <w:proofErr w:type="spellEnd"/>
      <w:r w:rsidRPr="0024478B">
        <w:t>, blocking temperature, and susceptibility, will be performed using a Quantum Design PPMS with a 9T VSM to determine the magnetic properties of the SPIONs.</w:t>
      </w:r>
    </w:p>
    <w:p w:rsidR="00A77D76" w:rsidRDefault="00A77D76">
      <w:pPr>
        <w:pStyle w:val="BodyText"/>
        <w:ind w:left="0"/>
        <w:rPr>
          <w:sz w:val="26"/>
        </w:rPr>
      </w:pPr>
    </w:p>
    <w:p w:rsidR="00A77D76" w:rsidRDefault="00AE1053">
      <w:pPr>
        <w:pStyle w:val="Heading1"/>
        <w:spacing w:before="189"/>
        <w:jc w:val="both"/>
      </w:pPr>
      <w:r>
        <w:t xml:space="preserve">Magnetic </w:t>
      </w:r>
      <w:proofErr w:type="spellStart"/>
      <w:r>
        <w:t>Nanoparticles</w:t>
      </w:r>
      <w:proofErr w:type="spellEnd"/>
      <w:r>
        <w:t xml:space="preserve"> in various biomedical studies:</w:t>
      </w:r>
    </w:p>
    <w:p w:rsidR="00A77D76" w:rsidRDefault="00AE1053">
      <w:pPr>
        <w:pStyle w:val="BodyText"/>
        <w:spacing w:before="157" w:line="360" w:lineRule="auto"/>
        <w:ind w:right="112"/>
        <w:jc w:val="both"/>
      </w:pPr>
      <w:r>
        <w:t xml:space="preserve">Nanotechnology </w:t>
      </w:r>
      <w:r>
        <w:rPr>
          <w:spacing w:val="-3"/>
        </w:rPr>
        <w:t xml:space="preserve">is </w:t>
      </w:r>
      <w:r>
        <w:t xml:space="preserve">a potential growing </w:t>
      </w:r>
      <w:r>
        <w:rPr>
          <w:spacing w:val="-3"/>
        </w:rPr>
        <w:t xml:space="preserve">field </w:t>
      </w:r>
      <w:r>
        <w:t xml:space="preserve">as with immense application </w:t>
      </w:r>
      <w:r>
        <w:rPr>
          <w:spacing w:val="-3"/>
        </w:rPr>
        <w:t xml:space="preserve">in </w:t>
      </w:r>
      <w:r>
        <w:t xml:space="preserve">the </w:t>
      </w:r>
      <w:r>
        <w:rPr>
          <w:spacing w:val="-3"/>
        </w:rPr>
        <w:t xml:space="preserve">field </w:t>
      </w:r>
      <w:r>
        <w:t xml:space="preserve">of biomedicine. </w:t>
      </w:r>
      <w:r w:rsidR="00E52E79" w:rsidRPr="00E52E79">
        <w:t>By 2020, 58,000 tons of NPs are expected to be generated, up from the current predicted 300 tons [45]. The combination of biomedical advancements and nanotechnology holds the potential to create a new instrument for biomedical analysis [46]. Specifically, biomedicine—which refers to the diagnosis, treatment, and cure of illnesses at the molecular level—may be associated with nanotechnology.</w:t>
      </w:r>
      <w:r>
        <w:t xml:space="preserve"> The use of NPs (100nm and smaller) for delivery and diagnostics agents </w:t>
      </w:r>
      <w:r>
        <w:rPr>
          <w:spacing w:val="-3"/>
        </w:rPr>
        <w:t xml:space="preserve">is </w:t>
      </w:r>
      <w:r>
        <w:t xml:space="preserve">at the forefront of projects </w:t>
      </w:r>
      <w:r>
        <w:rPr>
          <w:spacing w:val="-3"/>
        </w:rPr>
        <w:t xml:space="preserve">in </w:t>
      </w:r>
      <w:r>
        <w:t xml:space="preserve">cancer treatment [47]. In vitro studies are becoming essential </w:t>
      </w:r>
      <w:r>
        <w:rPr>
          <w:spacing w:val="2"/>
        </w:rPr>
        <w:t xml:space="preserve">to </w:t>
      </w:r>
      <w:r>
        <w:t>substantiate effect of NPs on biological systems. The important property of the</w:t>
      </w:r>
      <w:r>
        <w:rPr>
          <w:spacing w:val="-11"/>
        </w:rPr>
        <w:t xml:space="preserve"> </w:t>
      </w:r>
      <w:r>
        <w:t>magnetic</w:t>
      </w:r>
      <w:r>
        <w:rPr>
          <w:spacing w:val="-15"/>
        </w:rPr>
        <w:t xml:space="preserve"> </w:t>
      </w:r>
      <w:r>
        <w:t>NPs</w:t>
      </w:r>
      <w:r>
        <w:rPr>
          <w:spacing w:val="-16"/>
        </w:rPr>
        <w:t xml:space="preserve"> </w:t>
      </w:r>
      <w:r>
        <w:t>that</w:t>
      </w:r>
      <w:r>
        <w:rPr>
          <w:spacing w:val="-9"/>
        </w:rPr>
        <w:t xml:space="preserve"> </w:t>
      </w:r>
      <w:r>
        <w:t>need</w:t>
      </w:r>
      <w:r>
        <w:rPr>
          <w:spacing w:val="-14"/>
        </w:rPr>
        <w:t xml:space="preserve"> </w:t>
      </w:r>
      <w:r>
        <w:t>to</w:t>
      </w:r>
      <w:r>
        <w:rPr>
          <w:spacing w:val="-8"/>
        </w:rPr>
        <w:t xml:space="preserve"> </w:t>
      </w:r>
      <w:r>
        <w:rPr>
          <w:spacing w:val="-3"/>
        </w:rPr>
        <w:t>be</w:t>
      </w:r>
      <w:r>
        <w:rPr>
          <w:spacing w:val="-15"/>
        </w:rPr>
        <w:t xml:space="preserve"> </w:t>
      </w:r>
      <w:r>
        <w:t>address</w:t>
      </w:r>
      <w:r>
        <w:rPr>
          <w:spacing w:val="-12"/>
        </w:rPr>
        <w:t xml:space="preserve"> </w:t>
      </w:r>
      <w:r>
        <w:rPr>
          <w:spacing w:val="-3"/>
        </w:rPr>
        <w:t>is</w:t>
      </w:r>
      <w:r>
        <w:rPr>
          <w:spacing w:val="-17"/>
        </w:rPr>
        <w:t xml:space="preserve"> </w:t>
      </w:r>
      <w:r>
        <w:t>that</w:t>
      </w:r>
      <w:r>
        <w:rPr>
          <w:spacing w:val="-13"/>
        </w:rPr>
        <w:t xml:space="preserve"> </w:t>
      </w:r>
      <w:r>
        <w:t>of</w:t>
      </w:r>
      <w:r>
        <w:rPr>
          <w:spacing w:val="-18"/>
        </w:rPr>
        <w:t xml:space="preserve"> </w:t>
      </w:r>
      <w:r>
        <w:t>biocompatibility</w:t>
      </w:r>
      <w:r>
        <w:rPr>
          <w:spacing w:val="-23"/>
        </w:rPr>
        <w:t xml:space="preserve"> </w:t>
      </w:r>
      <w:r>
        <w:t>with</w:t>
      </w:r>
      <w:r>
        <w:rPr>
          <w:spacing w:val="-19"/>
        </w:rPr>
        <w:t xml:space="preserve"> </w:t>
      </w:r>
      <w:r>
        <w:t>cell</w:t>
      </w:r>
      <w:r>
        <w:rPr>
          <w:spacing w:val="-18"/>
        </w:rPr>
        <w:t xml:space="preserve"> </w:t>
      </w:r>
      <w:r>
        <w:t>lines</w:t>
      </w:r>
      <w:r>
        <w:rPr>
          <w:spacing w:val="-11"/>
        </w:rPr>
        <w:t xml:space="preserve"> </w:t>
      </w:r>
      <w:r>
        <w:rPr>
          <w:spacing w:val="-3"/>
        </w:rPr>
        <w:t>i.e.</w:t>
      </w:r>
      <w:r>
        <w:rPr>
          <w:spacing w:val="-12"/>
        </w:rPr>
        <w:t xml:space="preserve"> </w:t>
      </w:r>
      <w:r>
        <w:t>to</w:t>
      </w:r>
      <w:r>
        <w:rPr>
          <w:spacing w:val="-9"/>
        </w:rPr>
        <w:t xml:space="preserve"> </w:t>
      </w:r>
      <w:r>
        <w:t xml:space="preserve">investigate </w:t>
      </w:r>
      <w:proofErr w:type="spellStart"/>
      <w:r>
        <w:t>cytotoxicity</w:t>
      </w:r>
      <w:proofErr w:type="spellEnd"/>
      <w:r>
        <w:t>.</w:t>
      </w:r>
    </w:p>
    <w:p w:rsidR="00A77D76" w:rsidRDefault="00A77D76">
      <w:pPr>
        <w:pStyle w:val="BodyText"/>
        <w:spacing w:before="7"/>
        <w:ind w:left="0"/>
        <w:rPr>
          <w:sz w:val="36"/>
        </w:rPr>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860606" w:rsidRDefault="00860606">
      <w:pPr>
        <w:pStyle w:val="Heading2"/>
        <w:spacing w:before="1"/>
      </w:pPr>
    </w:p>
    <w:p w:rsidR="00A77D76" w:rsidRDefault="00AE1053">
      <w:pPr>
        <w:pStyle w:val="Heading2"/>
        <w:spacing w:before="1"/>
      </w:pPr>
      <w:proofErr w:type="spellStart"/>
      <w:r>
        <w:t>Cytotoxicity</w:t>
      </w:r>
      <w:proofErr w:type="spellEnd"/>
      <w:r>
        <w:t>:</w:t>
      </w:r>
    </w:p>
    <w:p w:rsidR="00860606" w:rsidRPr="00860606" w:rsidRDefault="00AE1053" w:rsidP="00860606">
      <w:pPr>
        <w:pStyle w:val="BodyText"/>
        <w:spacing w:before="132" w:line="360" w:lineRule="auto"/>
        <w:ind w:right="111"/>
        <w:jc w:val="both"/>
      </w:pPr>
      <w:r>
        <w:t>Ferrite</w:t>
      </w:r>
      <w:r>
        <w:rPr>
          <w:spacing w:val="-8"/>
        </w:rPr>
        <w:t xml:space="preserve"> </w:t>
      </w:r>
      <w:r>
        <w:t>or</w:t>
      </w:r>
      <w:r>
        <w:rPr>
          <w:spacing w:val="-10"/>
        </w:rPr>
        <w:t xml:space="preserve"> </w:t>
      </w:r>
      <w:r>
        <w:t>iron</w:t>
      </w:r>
      <w:r>
        <w:rPr>
          <w:spacing w:val="-11"/>
        </w:rPr>
        <w:t xml:space="preserve"> </w:t>
      </w:r>
      <w:r>
        <w:t>oxide</w:t>
      </w:r>
      <w:r>
        <w:rPr>
          <w:spacing w:val="-7"/>
        </w:rPr>
        <w:t xml:space="preserve"> </w:t>
      </w:r>
      <w:r>
        <w:t>NPs</w:t>
      </w:r>
      <w:r>
        <w:rPr>
          <w:spacing w:val="-9"/>
        </w:rPr>
        <w:t xml:space="preserve"> </w:t>
      </w:r>
      <w:r>
        <w:t>are</w:t>
      </w:r>
      <w:r>
        <w:rPr>
          <w:spacing w:val="-8"/>
        </w:rPr>
        <w:t xml:space="preserve"> </w:t>
      </w:r>
      <w:r>
        <w:t>the</w:t>
      </w:r>
      <w:r>
        <w:rPr>
          <w:spacing w:val="-2"/>
        </w:rPr>
        <w:t xml:space="preserve"> </w:t>
      </w:r>
      <w:r>
        <w:rPr>
          <w:spacing w:val="-3"/>
        </w:rPr>
        <w:t>most</w:t>
      </w:r>
      <w:r>
        <w:rPr>
          <w:spacing w:val="-2"/>
        </w:rPr>
        <w:t xml:space="preserve"> </w:t>
      </w:r>
      <w:r>
        <w:t>widely</w:t>
      </w:r>
      <w:r>
        <w:rPr>
          <w:spacing w:val="-10"/>
        </w:rPr>
        <w:t xml:space="preserve"> </w:t>
      </w:r>
      <w:r>
        <w:t>used</w:t>
      </w:r>
      <w:r>
        <w:rPr>
          <w:spacing w:val="-2"/>
        </w:rPr>
        <w:t xml:space="preserve"> </w:t>
      </w:r>
      <w:r>
        <w:t>electromagnetic</w:t>
      </w:r>
      <w:r>
        <w:rPr>
          <w:spacing w:val="-3"/>
        </w:rPr>
        <w:t xml:space="preserve"> </w:t>
      </w:r>
      <w:r>
        <w:t>materials,</w:t>
      </w:r>
      <w:r>
        <w:rPr>
          <w:spacing w:val="5"/>
        </w:rPr>
        <w:t xml:space="preserve"> </w:t>
      </w:r>
      <w:r>
        <w:t>finding</w:t>
      </w:r>
      <w:r>
        <w:rPr>
          <w:spacing w:val="-7"/>
        </w:rPr>
        <w:t xml:space="preserve"> </w:t>
      </w:r>
      <w:r>
        <w:t xml:space="preserve">applications over a </w:t>
      </w:r>
      <w:r>
        <w:rPr>
          <w:spacing w:val="-3"/>
        </w:rPr>
        <w:t xml:space="preserve">wide </w:t>
      </w:r>
      <w:r>
        <w:t xml:space="preserve">range due to their low cost and high performances [48]. Alternating magnetic </w:t>
      </w:r>
      <w:r>
        <w:rPr>
          <w:spacing w:val="-3"/>
        </w:rPr>
        <w:t xml:space="preserve">field </w:t>
      </w:r>
      <w:r>
        <w:t xml:space="preserve">heats up the ferrite NPs, allowing its applications in imaging and therapy [45]. In the recent years the research has focused on evaluating </w:t>
      </w:r>
      <w:proofErr w:type="spellStart"/>
      <w:r>
        <w:t>cytotoxicity</w:t>
      </w:r>
      <w:proofErr w:type="spellEnd"/>
      <w:r>
        <w:t xml:space="preserve"> </w:t>
      </w:r>
      <w:r>
        <w:rPr>
          <w:spacing w:val="4"/>
        </w:rPr>
        <w:t xml:space="preserve">of </w:t>
      </w:r>
      <w:r>
        <w:t xml:space="preserve">ferrite/iron oxide NPs. It </w:t>
      </w:r>
      <w:r>
        <w:rPr>
          <w:spacing w:val="-3"/>
        </w:rPr>
        <w:t xml:space="preserve">is </w:t>
      </w:r>
      <w:r>
        <w:t xml:space="preserve">found a cell- specific response </w:t>
      </w:r>
      <w:r>
        <w:rPr>
          <w:spacing w:val="2"/>
        </w:rPr>
        <w:t xml:space="preserve">to </w:t>
      </w:r>
      <w:r>
        <w:t xml:space="preserve">bare iron oxide </w:t>
      </w:r>
      <w:proofErr w:type="spellStart"/>
      <w:r>
        <w:t>nanoparticle</w:t>
      </w:r>
      <w:proofErr w:type="spellEnd"/>
      <w:r>
        <w:t xml:space="preserve"> exposure on cell lines [49]. </w:t>
      </w:r>
      <w:r w:rsidR="00860606" w:rsidRPr="00860606">
        <w:t xml:space="preserve">3T3 cells maintained their proliferative behavior even with the addition of up to 30 </w:t>
      </w:r>
      <w:proofErr w:type="spellStart"/>
      <w:r w:rsidR="00860606" w:rsidRPr="00860606">
        <w:t>ppm</w:t>
      </w:r>
      <w:proofErr w:type="spellEnd"/>
      <w:r w:rsidR="00860606" w:rsidRPr="00860606">
        <w:t xml:space="preserve"> of iron oxide. In contrast, human </w:t>
      </w:r>
      <w:proofErr w:type="spellStart"/>
      <w:r w:rsidR="00860606" w:rsidRPr="00860606">
        <w:t>mesothelioma</w:t>
      </w:r>
      <w:proofErr w:type="spellEnd"/>
      <w:r w:rsidR="00860606" w:rsidRPr="00860606">
        <w:t xml:space="preserve"> cells displayed a significant reduction in cell viability when exposed to just 3.75 </w:t>
      </w:r>
      <w:proofErr w:type="spellStart"/>
      <w:r w:rsidR="00860606" w:rsidRPr="00860606">
        <w:t>ppm</w:t>
      </w:r>
      <w:proofErr w:type="spellEnd"/>
      <w:r w:rsidR="00860606" w:rsidRPr="00860606">
        <w:t xml:space="preserve"> of iron oxide. In a study involving COS-7 cell lines, higher concentrations of </w:t>
      </w:r>
      <w:proofErr w:type="spellStart"/>
      <w:r w:rsidR="00860606" w:rsidRPr="00860606">
        <w:t>nanoparticles</w:t>
      </w:r>
      <w:proofErr w:type="spellEnd"/>
      <w:r w:rsidR="00860606" w:rsidRPr="00860606">
        <w:t xml:space="preserve"> (ranging from 0.09 to 23.05 </w:t>
      </w:r>
      <w:proofErr w:type="spellStart"/>
      <w:r w:rsidR="00860606" w:rsidRPr="00860606">
        <w:t>mM</w:t>
      </w:r>
      <w:proofErr w:type="spellEnd"/>
      <w:r w:rsidR="00860606" w:rsidRPr="00860606">
        <w:t>) showed no significant differences in cell behavior compared to the control group.</w:t>
      </w:r>
    </w:p>
    <w:p w:rsidR="00860606" w:rsidRPr="00860606" w:rsidRDefault="00860606" w:rsidP="00860606">
      <w:pPr>
        <w:pStyle w:val="BodyText"/>
        <w:spacing w:before="132" w:line="360" w:lineRule="auto"/>
        <w:ind w:right="111"/>
        <w:jc w:val="both"/>
      </w:pPr>
      <w:r w:rsidRPr="00860606">
        <w:t xml:space="preserve">Another investigation assessed the impact of bare iron oxide particles at concentrations ranging from 0 to 250 </w:t>
      </w:r>
      <w:proofErr w:type="spellStart"/>
      <w:r w:rsidRPr="00860606">
        <w:t>μg</w:t>
      </w:r>
      <w:proofErr w:type="spellEnd"/>
      <w:r w:rsidRPr="00860606">
        <w:t xml:space="preserve">/ml on Rat Liver cells (BRL3A) and observed a 30% decrease in cell viability. When human fibroblast cells were exposed to PEG-coated </w:t>
      </w:r>
      <w:proofErr w:type="spellStart"/>
      <w:r w:rsidRPr="00860606">
        <w:t>nanoparticles</w:t>
      </w:r>
      <w:proofErr w:type="spellEnd"/>
      <w:r w:rsidRPr="00860606">
        <w:t xml:space="preserve">, they exhibited more than 99% viability compared to the control group. However, bare iron oxide </w:t>
      </w:r>
      <w:proofErr w:type="spellStart"/>
      <w:r w:rsidRPr="00860606">
        <w:t>nanoparticles</w:t>
      </w:r>
      <w:proofErr w:type="spellEnd"/>
      <w:r w:rsidRPr="00860606">
        <w:t xml:space="preserve"> caused a 25–50% reduction in fibroblast viability at a concentration of 250 mg per ml.</w:t>
      </w:r>
    </w:p>
    <w:p w:rsidR="00A77D76" w:rsidRDefault="00860606" w:rsidP="00860606">
      <w:pPr>
        <w:pStyle w:val="BodyText"/>
        <w:spacing w:before="132" w:line="360" w:lineRule="auto"/>
        <w:ind w:right="111"/>
        <w:jc w:val="both"/>
      </w:pPr>
      <w:r w:rsidRPr="00860606">
        <w:t xml:space="preserve">Furthermore, the </w:t>
      </w:r>
      <w:proofErr w:type="spellStart"/>
      <w:r w:rsidRPr="00860606">
        <w:t>cytotoxicity</w:t>
      </w:r>
      <w:proofErr w:type="spellEnd"/>
      <w:r w:rsidRPr="00860606">
        <w:t xml:space="preserve"> of iron oxide </w:t>
      </w:r>
      <w:proofErr w:type="spellStart"/>
      <w:r w:rsidRPr="00860606">
        <w:t>nanoparticles</w:t>
      </w:r>
      <w:proofErr w:type="spellEnd"/>
      <w:r w:rsidRPr="00860606">
        <w:t xml:space="preserve"> with three different surface coatings </w:t>
      </w:r>
      <w:r w:rsidRPr="00860606">
        <w:lastRenderedPageBreak/>
        <w:t xml:space="preserve">was studied. MPEG–Asp3-NH2-coated iron oxide </w:t>
      </w:r>
      <w:proofErr w:type="spellStart"/>
      <w:r w:rsidRPr="00860606">
        <w:t>nanoparticles</w:t>
      </w:r>
      <w:proofErr w:type="spellEnd"/>
      <w:r w:rsidRPr="00860606">
        <w:t xml:space="preserve"> showed almost no </w:t>
      </w:r>
      <w:proofErr w:type="spellStart"/>
      <w:r w:rsidRPr="00860606">
        <w:t>cytotoxicity</w:t>
      </w:r>
      <w:proofErr w:type="spellEnd"/>
      <w:r w:rsidRPr="00860606">
        <w:t xml:space="preserve"> at the tested concentrations. In contrast, MPEG–PAA- and PAA-coated iron oxide </w:t>
      </w:r>
      <w:proofErr w:type="spellStart"/>
      <w:r w:rsidRPr="00860606">
        <w:t>nanoparticles</w:t>
      </w:r>
      <w:proofErr w:type="spellEnd"/>
      <w:r w:rsidRPr="00860606">
        <w:t xml:space="preserve"> significantly reduced cell viability, with only 16% of cells remaining viable at an iron concentration of 400 mg per ml. Additionally, uncoated iron oxide </w:t>
      </w:r>
      <w:proofErr w:type="spellStart"/>
      <w:r w:rsidRPr="00860606">
        <w:t>nanoparticles</w:t>
      </w:r>
      <w:proofErr w:type="spellEnd"/>
      <w:r w:rsidRPr="00860606">
        <w:t>, which adhered to the cell surface, also had a significant negative impact on cell viability as evidenced by cell counts after incubation</w:t>
      </w:r>
      <w:proofErr w:type="gramStart"/>
      <w:r w:rsidRPr="00860606">
        <w:t>.</w:t>
      </w:r>
      <w:r w:rsidR="00AE1053">
        <w:t>.</w:t>
      </w:r>
      <w:proofErr w:type="gramEnd"/>
      <w:r w:rsidR="00AE1053">
        <w:t xml:space="preserve"> This study was conducted on the OCTY mouse cell lines. In </w:t>
      </w:r>
      <w:r w:rsidR="00AE1053">
        <w:rPr>
          <w:spacing w:val="-3"/>
        </w:rPr>
        <w:t xml:space="preserve">most </w:t>
      </w:r>
      <w:r w:rsidR="00AE1053">
        <w:t xml:space="preserve">of the studies the </w:t>
      </w:r>
      <w:proofErr w:type="spellStart"/>
      <w:r w:rsidR="00AE1053">
        <w:t>cytotoxicity</w:t>
      </w:r>
      <w:proofErr w:type="spellEnd"/>
      <w:r w:rsidR="00AE1053">
        <w:t xml:space="preserve"> was</w:t>
      </w:r>
      <w:r w:rsidR="00AE1053">
        <w:rPr>
          <w:spacing w:val="-11"/>
        </w:rPr>
        <w:t xml:space="preserve"> </w:t>
      </w:r>
      <w:r w:rsidR="00AE1053">
        <w:t>evaluated</w:t>
      </w:r>
      <w:r w:rsidR="00AE1053">
        <w:rPr>
          <w:spacing w:val="-8"/>
        </w:rPr>
        <w:t xml:space="preserve"> </w:t>
      </w:r>
      <w:r w:rsidR="00AE1053">
        <w:t>by</w:t>
      </w:r>
      <w:r w:rsidR="00AE1053">
        <w:rPr>
          <w:spacing w:val="-13"/>
        </w:rPr>
        <w:t xml:space="preserve"> </w:t>
      </w:r>
      <w:r w:rsidR="00AE1053">
        <w:t>viability</w:t>
      </w:r>
      <w:r w:rsidR="00AE1053">
        <w:rPr>
          <w:spacing w:val="-16"/>
        </w:rPr>
        <w:t xml:space="preserve"> </w:t>
      </w:r>
      <w:r w:rsidR="00AE1053">
        <w:t>and</w:t>
      </w:r>
      <w:r w:rsidR="00AE1053">
        <w:rPr>
          <w:spacing w:val="-8"/>
        </w:rPr>
        <w:t xml:space="preserve"> </w:t>
      </w:r>
      <w:r w:rsidR="00AE1053">
        <w:t>3-(4</w:t>
      </w:r>
      <w:proofErr w:type="gramStart"/>
      <w:r w:rsidR="00AE1053">
        <w:t>,5</w:t>
      </w:r>
      <w:proofErr w:type="gramEnd"/>
      <w:r w:rsidR="00AE1053">
        <w:t>-dimethyl-2-thiazolyl)-2,5-diphenyl-2H-tetrazolium</w:t>
      </w:r>
      <w:r w:rsidR="00AE1053">
        <w:rPr>
          <w:spacing w:val="-12"/>
        </w:rPr>
        <w:t xml:space="preserve"> </w:t>
      </w:r>
      <w:r w:rsidR="00AE1053">
        <w:t xml:space="preserve">bromide (MTT) </w:t>
      </w:r>
      <w:r w:rsidR="00AE1053">
        <w:rPr>
          <w:spacing w:val="-3"/>
        </w:rPr>
        <w:t xml:space="preserve">assay. </w:t>
      </w:r>
      <w:r w:rsidR="00AE1053">
        <w:t xml:space="preserve">The studied interaction of magnetic microspheres with cells (adherent human prostate cells (DU- 145) and </w:t>
      </w:r>
      <w:proofErr w:type="spellStart"/>
      <w:r w:rsidR="00AE1053">
        <w:t>Murine</w:t>
      </w:r>
      <w:proofErr w:type="spellEnd"/>
      <w:r w:rsidR="00AE1053">
        <w:t xml:space="preserve"> suspension lymphoma cells (EL-4), using an </w:t>
      </w:r>
      <w:r w:rsidR="00AE1053">
        <w:rPr>
          <w:spacing w:val="-3"/>
        </w:rPr>
        <w:t xml:space="preserve">in </w:t>
      </w:r>
      <w:r w:rsidR="00AE1053">
        <w:t>vitro 3-[4</w:t>
      </w:r>
      <w:proofErr w:type="gramStart"/>
      <w:r w:rsidR="00AE1053">
        <w:t>,5</w:t>
      </w:r>
      <w:proofErr w:type="gramEnd"/>
      <w:r w:rsidR="00AE1053">
        <w:t>- dimethylthiazol-2yl]-2,5-</w:t>
      </w:r>
      <w:r w:rsidR="00AE1053">
        <w:rPr>
          <w:spacing w:val="-12"/>
        </w:rPr>
        <w:t xml:space="preserve"> </w:t>
      </w:r>
      <w:proofErr w:type="spellStart"/>
      <w:r w:rsidR="00AE1053">
        <w:t>diphenyltetrazolium</w:t>
      </w:r>
      <w:proofErr w:type="spellEnd"/>
      <w:r w:rsidR="00AE1053">
        <w:rPr>
          <w:spacing w:val="-16"/>
        </w:rPr>
        <w:t xml:space="preserve"> </w:t>
      </w:r>
      <w:r w:rsidR="00AE1053">
        <w:t>bromide</w:t>
      </w:r>
      <w:r w:rsidR="00AE1053">
        <w:rPr>
          <w:spacing w:val="-14"/>
        </w:rPr>
        <w:t xml:space="preserve"> </w:t>
      </w:r>
      <w:r w:rsidR="00AE1053">
        <w:t>(MTT)</w:t>
      </w:r>
      <w:r w:rsidR="00AE1053">
        <w:rPr>
          <w:spacing w:val="-11"/>
        </w:rPr>
        <w:t xml:space="preserve"> </w:t>
      </w:r>
      <w:r w:rsidR="00AE1053">
        <w:t>assay</w:t>
      </w:r>
      <w:r w:rsidR="00AE1053">
        <w:rPr>
          <w:spacing w:val="-21"/>
        </w:rPr>
        <w:t xml:space="preserve"> </w:t>
      </w:r>
      <w:r w:rsidR="00AE1053">
        <w:t>[54].</w:t>
      </w:r>
      <w:r w:rsidR="00AE1053">
        <w:rPr>
          <w:spacing w:val="-11"/>
        </w:rPr>
        <w:t xml:space="preserve"> </w:t>
      </w:r>
      <w:r w:rsidR="00AE1053">
        <w:t>Viability</w:t>
      </w:r>
      <w:r w:rsidR="00AE1053">
        <w:rPr>
          <w:spacing w:val="-18"/>
        </w:rPr>
        <w:t xml:space="preserve"> </w:t>
      </w:r>
      <w:r w:rsidR="00AE1053">
        <w:t>and</w:t>
      </w:r>
      <w:r w:rsidR="00AE1053">
        <w:rPr>
          <w:spacing w:val="-8"/>
        </w:rPr>
        <w:t xml:space="preserve"> </w:t>
      </w:r>
      <w:r w:rsidR="00AE1053">
        <w:t xml:space="preserve">metabolic activity were reduced </w:t>
      </w:r>
      <w:r w:rsidR="00AE1053">
        <w:rPr>
          <w:spacing w:val="-3"/>
        </w:rPr>
        <w:t xml:space="preserve">in </w:t>
      </w:r>
      <w:r w:rsidR="00AE1053">
        <w:t xml:space="preserve">all examples. However, the MTT assay </w:t>
      </w:r>
      <w:r w:rsidR="00AE1053">
        <w:rPr>
          <w:spacing w:val="-3"/>
        </w:rPr>
        <w:t xml:space="preserve">is </w:t>
      </w:r>
      <w:r w:rsidR="00AE1053">
        <w:t>not recommended for all cell lines</w:t>
      </w:r>
      <w:r w:rsidR="00AE1053">
        <w:rPr>
          <w:spacing w:val="-14"/>
        </w:rPr>
        <w:t xml:space="preserve"> </w:t>
      </w:r>
      <w:r w:rsidR="00AE1053">
        <w:t>due</w:t>
      </w:r>
      <w:r w:rsidR="00AE1053">
        <w:rPr>
          <w:spacing w:val="-12"/>
        </w:rPr>
        <w:t xml:space="preserve"> </w:t>
      </w:r>
      <w:r w:rsidR="00AE1053">
        <w:t>to</w:t>
      </w:r>
      <w:r w:rsidR="00AE1053">
        <w:rPr>
          <w:spacing w:val="-10"/>
        </w:rPr>
        <w:t xml:space="preserve"> </w:t>
      </w:r>
      <w:r w:rsidR="00AE1053">
        <w:t>high</w:t>
      </w:r>
      <w:r w:rsidR="00AE1053">
        <w:rPr>
          <w:spacing w:val="-15"/>
        </w:rPr>
        <w:t xml:space="preserve"> </w:t>
      </w:r>
      <w:r w:rsidR="00AE1053">
        <w:t>variability</w:t>
      </w:r>
      <w:r w:rsidR="00AE1053">
        <w:rPr>
          <w:spacing w:val="-20"/>
        </w:rPr>
        <w:t xml:space="preserve"> </w:t>
      </w:r>
      <w:r w:rsidR="00AE1053">
        <w:t>and</w:t>
      </w:r>
      <w:r w:rsidR="00AE1053">
        <w:rPr>
          <w:spacing w:val="-11"/>
        </w:rPr>
        <w:t xml:space="preserve"> </w:t>
      </w:r>
      <w:r w:rsidR="00AE1053">
        <w:t>non-specificity.</w:t>
      </w:r>
      <w:r w:rsidR="00AE1053">
        <w:rPr>
          <w:spacing w:val="-7"/>
        </w:rPr>
        <w:t xml:space="preserve"> </w:t>
      </w:r>
      <w:r w:rsidR="00AE1053">
        <w:t>So</w:t>
      </w:r>
      <w:r w:rsidR="00AE1053">
        <w:rPr>
          <w:spacing w:val="-15"/>
        </w:rPr>
        <w:t xml:space="preserve"> </w:t>
      </w:r>
      <w:r w:rsidR="00AE1053">
        <w:t>our</w:t>
      </w:r>
      <w:r w:rsidR="00AE1053">
        <w:rPr>
          <w:spacing w:val="-14"/>
        </w:rPr>
        <w:t xml:space="preserve"> </w:t>
      </w:r>
      <w:r w:rsidR="00AE1053">
        <w:t>preliminary</w:t>
      </w:r>
      <w:r w:rsidR="00AE1053">
        <w:rPr>
          <w:spacing w:val="-20"/>
        </w:rPr>
        <w:t xml:space="preserve"> </w:t>
      </w:r>
      <w:r w:rsidR="00AE1053">
        <w:t>test</w:t>
      </w:r>
      <w:r w:rsidR="00AE1053">
        <w:rPr>
          <w:spacing w:val="-7"/>
        </w:rPr>
        <w:t xml:space="preserve"> </w:t>
      </w:r>
      <w:r w:rsidR="00AE1053">
        <w:t>was</w:t>
      </w:r>
      <w:r w:rsidR="00AE1053">
        <w:rPr>
          <w:spacing w:val="-17"/>
        </w:rPr>
        <w:t xml:space="preserve"> </w:t>
      </w:r>
      <w:r w:rsidR="00AE1053">
        <w:t>on</w:t>
      </w:r>
      <w:r w:rsidR="00AE1053">
        <w:rPr>
          <w:spacing w:val="-15"/>
        </w:rPr>
        <w:t xml:space="preserve"> </w:t>
      </w:r>
      <w:r w:rsidR="00AE1053">
        <w:t>human</w:t>
      </w:r>
      <w:r w:rsidR="00AE1053">
        <w:rPr>
          <w:spacing w:val="-12"/>
        </w:rPr>
        <w:t xml:space="preserve"> </w:t>
      </w:r>
      <w:r w:rsidR="00AE1053">
        <w:t xml:space="preserve">lymphocyte cells to evaluate biocompatibility for getting optimum effect for drug delivery system. </w:t>
      </w:r>
      <w:r w:rsidR="00AE1053">
        <w:rPr>
          <w:spacing w:val="3"/>
        </w:rPr>
        <w:t xml:space="preserve">The </w:t>
      </w:r>
      <w:proofErr w:type="spellStart"/>
      <w:r w:rsidR="00AE1053">
        <w:t>cytotoxicity</w:t>
      </w:r>
      <w:proofErr w:type="spellEnd"/>
      <w:r w:rsidR="00AE1053">
        <w:t xml:space="preserve"> effects of iron oxide coated with </w:t>
      </w:r>
      <w:proofErr w:type="spellStart"/>
      <w:r w:rsidR="00AE1053">
        <w:t>thiol</w:t>
      </w:r>
      <w:proofErr w:type="spellEnd"/>
      <w:r w:rsidR="00AE1053">
        <w:t xml:space="preserve"> containing hydrophilic </w:t>
      </w:r>
      <w:proofErr w:type="spellStart"/>
      <w:r w:rsidR="00AE1053">
        <w:t>ligands</w:t>
      </w:r>
      <w:proofErr w:type="spellEnd"/>
      <w:r w:rsidR="00AE1053">
        <w:t xml:space="preserve"> has found </w:t>
      </w:r>
      <w:r w:rsidR="00AE1053">
        <w:rPr>
          <w:spacing w:val="2"/>
        </w:rPr>
        <w:t xml:space="preserve">to </w:t>
      </w:r>
      <w:r w:rsidR="00AE1053">
        <w:rPr>
          <w:spacing w:val="-3"/>
        </w:rPr>
        <w:t xml:space="preserve">be </w:t>
      </w:r>
      <w:r w:rsidR="00AE1053">
        <w:t xml:space="preserve">non-toxic </w:t>
      </w:r>
      <w:r w:rsidR="00AE1053">
        <w:rPr>
          <w:spacing w:val="-3"/>
        </w:rPr>
        <w:t xml:space="preserve">in </w:t>
      </w:r>
      <w:r w:rsidR="00AE1053">
        <w:t xml:space="preserve">human lymphocytes and nitric oxide releasing iron oxide NPs are found </w:t>
      </w:r>
      <w:r w:rsidR="00AE1053">
        <w:rPr>
          <w:spacing w:val="2"/>
        </w:rPr>
        <w:t xml:space="preserve">to </w:t>
      </w:r>
      <w:r w:rsidR="00AE1053">
        <w:rPr>
          <w:spacing w:val="-3"/>
        </w:rPr>
        <w:t xml:space="preserve">be </w:t>
      </w:r>
      <w:r w:rsidR="00AE1053">
        <w:t xml:space="preserve">toxic </w:t>
      </w:r>
      <w:r w:rsidR="00AE1053">
        <w:rPr>
          <w:spacing w:val="-3"/>
        </w:rPr>
        <w:t xml:space="preserve">in </w:t>
      </w:r>
      <w:r w:rsidR="00AE1053">
        <w:t>human lymphocytes [12], CoFe</w:t>
      </w:r>
      <w:r w:rsidR="00AE1053">
        <w:rPr>
          <w:sz w:val="16"/>
        </w:rPr>
        <w:t>2</w:t>
      </w:r>
      <w:r w:rsidR="00AE1053">
        <w:t>O</w:t>
      </w:r>
      <w:r w:rsidR="00AE1053">
        <w:rPr>
          <w:sz w:val="16"/>
        </w:rPr>
        <w:t xml:space="preserve">4 </w:t>
      </w:r>
      <w:r w:rsidR="00AE1053">
        <w:t xml:space="preserve">NPs found to </w:t>
      </w:r>
      <w:r w:rsidR="00AE1053">
        <w:rPr>
          <w:spacing w:val="-3"/>
        </w:rPr>
        <w:t xml:space="preserve">be </w:t>
      </w:r>
      <w:r w:rsidR="00AE1053">
        <w:t>biocompatible with human lymphocyte cells [55]. In the present investigation, the synthesized uncoated and coated iron oxide based NPs biocompatible</w:t>
      </w:r>
      <w:r w:rsidR="00AE1053">
        <w:rPr>
          <w:spacing w:val="-11"/>
        </w:rPr>
        <w:t xml:space="preserve"> </w:t>
      </w:r>
      <w:r w:rsidR="00AE1053">
        <w:t>studies</w:t>
      </w:r>
      <w:r w:rsidR="00AE1053">
        <w:rPr>
          <w:spacing w:val="-13"/>
        </w:rPr>
        <w:t xml:space="preserve"> </w:t>
      </w:r>
      <w:r w:rsidR="00AE1053">
        <w:t>are</w:t>
      </w:r>
      <w:r w:rsidR="00AE1053">
        <w:rPr>
          <w:spacing w:val="-13"/>
        </w:rPr>
        <w:t xml:space="preserve"> </w:t>
      </w:r>
      <w:r w:rsidR="00AE1053">
        <w:t>evaluated</w:t>
      </w:r>
      <w:r w:rsidR="00AE1053">
        <w:rPr>
          <w:spacing w:val="-15"/>
        </w:rPr>
        <w:t xml:space="preserve"> </w:t>
      </w:r>
      <w:r w:rsidR="00AE1053">
        <w:t>on</w:t>
      </w:r>
      <w:r w:rsidR="00AE1053">
        <w:rPr>
          <w:spacing w:val="-15"/>
        </w:rPr>
        <w:t xml:space="preserve"> </w:t>
      </w:r>
      <w:r w:rsidR="00AE1053">
        <w:t>human</w:t>
      </w:r>
      <w:r w:rsidR="00AE1053">
        <w:rPr>
          <w:spacing w:val="-8"/>
        </w:rPr>
        <w:t xml:space="preserve"> </w:t>
      </w:r>
      <w:r w:rsidR="00AE1053">
        <w:t>lymphocyte</w:t>
      </w:r>
      <w:r w:rsidR="00AE1053">
        <w:rPr>
          <w:spacing w:val="-13"/>
        </w:rPr>
        <w:t xml:space="preserve"> </w:t>
      </w:r>
      <w:r w:rsidR="00AE1053">
        <w:t>cells</w:t>
      </w:r>
      <w:r w:rsidR="00AE1053">
        <w:rPr>
          <w:spacing w:val="-13"/>
        </w:rPr>
        <w:t xml:space="preserve"> </w:t>
      </w:r>
      <w:r w:rsidR="00AE1053">
        <w:t>by</w:t>
      </w:r>
      <w:r w:rsidR="00AE1053">
        <w:rPr>
          <w:spacing w:val="-19"/>
        </w:rPr>
        <w:t xml:space="preserve"> </w:t>
      </w:r>
      <w:proofErr w:type="spellStart"/>
      <w:r w:rsidR="00AE1053">
        <w:t>Trypan</w:t>
      </w:r>
      <w:proofErr w:type="spellEnd"/>
      <w:r w:rsidR="00AE1053">
        <w:rPr>
          <w:spacing w:val="-15"/>
        </w:rPr>
        <w:t xml:space="preserve"> </w:t>
      </w:r>
      <w:r w:rsidR="00AE1053">
        <w:t>blue</w:t>
      </w:r>
      <w:r w:rsidR="00AE1053">
        <w:rPr>
          <w:spacing w:val="-13"/>
        </w:rPr>
        <w:t xml:space="preserve"> </w:t>
      </w:r>
      <w:r w:rsidR="00AE1053">
        <w:t>dye</w:t>
      </w:r>
      <w:r w:rsidR="00AE1053">
        <w:rPr>
          <w:spacing w:val="-12"/>
        </w:rPr>
        <w:t xml:space="preserve"> </w:t>
      </w:r>
      <w:r w:rsidR="00AE1053">
        <w:t>exclusion</w:t>
      </w:r>
      <w:r w:rsidR="00AE1053">
        <w:rPr>
          <w:spacing w:val="-16"/>
        </w:rPr>
        <w:t xml:space="preserve"> </w:t>
      </w:r>
      <w:r w:rsidR="00AE1053">
        <w:t xml:space="preserve">test. </w:t>
      </w:r>
      <w:r w:rsidR="00090FC2" w:rsidRPr="00090FC2">
        <w:t xml:space="preserve">There is a growing body of published research on the NPs' in-vitro </w:t>
      </w:r>
      <w:proofErr w:type="spellStart"/>
      <w:r w:rsidR="00090FC2" w:rsidRPr="00090FC2">
        <w:t>cytotoxicity</w:t>
      </w:r>
      <w:proofErr w:type="spellEnd"/>
      <w:r w:rsidR="00090FC2" w:rsidRPr="00090FC2">
        <w:t xml:space="preserve"> utilizing various cell lines. But given the vast range of NPs concentrations and exposure times included in these investigations, it is challenging to assess whether the </w:t>
      </w:r>
      <w:proofErr w:type="spellStart"/>
      <w:r w:rsidR="00090FC2" w:rsidRPr="00090FC2">
        <w:t>cytotoxicity</w:t>
      </w:r>
      <w:proofErr w:type="spellEnd"/>
      <w:r w:rsidR="00090FC2" w:rsidRPr="00090FC2">
        <w:t xml:space="preserve"> seen is physiologically meaningful. </w:t>
      </w:r>
      <w:r w:rsidR="00AE1053">
        <w:t xml:space="preserve">The disparity </w:t>
      </w:r>
      <w:r w:rsidR="00AE1053">
        <w:rPr>
          <w:spacing w:val="-3"/>
        </w:rPr>
        <w:t xml:space="preserve">in </w:t>
      </w:r>
      <w:r w:rsidR="00AE1053">
        <w:t xml:space="preserve">the results obtained by the various assays could </w:t>
      </w:r>
      <w:r w:rsidR="00AE1053">
        <w:rPr>
          <w:spacing w:val="-3"/>
        </w:rPr>
        <w:t xml:space="preserve">be </w:t>
      </w:r>
      <w:r w:rsidR="00AE1053">
        <w:t xml:space="preserve">because of the culture condition, incubation time, concentration of the NPs and the assays used for testing viability. The </w:t>
      </w:r>
      <w:proofErr w:type="spellStart"/>
      <w:r w:rsidR="00AE1053">
        <w:t>cytotoxicity</w:t>
      </w:r>
      <w:proofErr w:type="spellEnd"/>
      <w:r w:rsidR="00AE1053">
        <w:t xml:space="preserve"> pattern varies from one cell types </w:t>
      </w:r>
      <w:r w:rsidR="00AE1053">
        <w:rPr>
          <w:spacing w:val="2"/>
        </w:rPr>
        <w:t xml:space="preserve">to </w:t>
      </w:r>
      <w:r w:rsidR="00AE1053">
        <w:t xml:space="preserve">the other. The uptake of NPs into the organism often induces or suppresses </w:t>
      </w:r>
      <w:r w:rsidR="00AE1053">
        <w:rPr>
          <w:spacing w:val="-3"/>
        </w:rPr>
        <w:t xml:space="preserve">some </w:t>
      </w:r>
      <w:r w:rsidR="00AE1053">
        <w:t xml:space="preserve">biological processes or activities. In our work we </w:t>
      </w:r>
      <w:r w:rsidR="00AE1053">
        <w:rPr>
          <w:spacing w:val="-3"/>
        </w:rPr>
        <w:t xml:space="preserve">have </w:t>
      </w:r>
      <w:r w:rsidR="00AE1053">
        <w:t xml:space="preserve">investigated the effect of various magnetic NPs on the angiogenesis activity that </w:t>
      </w:r>
      <w:r w:rsidR="00AE1053">
        <w:rPr>
          <w:spacing w:val="-3"/>
        </w:rPr>
        <w:t xml:space="preserve">is </w:t>
      </w:r>
      <w:r w:rsidR="00AE1053">
        <w:t>discussed</w:t>
      </w:r>
      <w:r w:rsidR="00AE1053">
        <w:rPr>
          <w:spacing w:val="-1"/>
        </w:rPr>
        <w:t xml:space="preserve"> </w:t>
      </w:r>
      <w:r w:rsidR="00AE1053">
        <w:t>below.</w:t>
      </w:r>
    </w:p>
    <w:p w:rsidR="00A77D76" w:rsidRDefault="003F5B00">
      <w:pPr>
        <w:pStyle w:val="BodyText"/>
        <w:spacing w:before="7"/>
        <w:ind w:left="0"/>
        <w:rPr>
          <w:sz w:val="10"/>
        </w:rPr>
      </w:pPr>
      <w:r w:rsidRPr="003F5B00">
        <w:t xml:space="preserve">The analysis of </w:t>
      </w:r>
      <w:proofErr w:type="spellStart"/>
      <w:r w:rsidRPr="003F5B00">
        <w:t>cytotoxicity</w:t>
      </w:r>
      <w:proofErr w:type="spellEnd"/>
      <w:r w:rsidRPr="003F5B00">
        <w:t xml:space="preserve"> was done using the proportion of dead </w:t>
      </w:r>
      <w:proofErr w:type="spellStart"/>
      <w:r w:rsidRPr="003F5B00">
        <w:t>cells.The</w:t>
      </w:r>
      <w:proofErr w:type="spellEnd"/>
      <w:r w:rsidRPr="003F5B00">
        <w:t xml:space="preserve"> following formula was used to determine the vitality of the cells:</w:t>
      </w:r>
    </w:p>
    <w:p w:rsidR="00A77D76" w:rsidRDefault="00A77D76">
      <w:pPr>
        <w:rPr>
          <w:sz w:val="10"/>
        </w:rPr>
        <w:sectPr w:rsidR="00A77D76">
          <w:pgSz w:w="12240" w:h="15840"/>
          <w:pgMar w:top="1360" w:right="1320" w:bottom="280" w:left="1320" w:header="720" w:footer="720" w:gutter="0"/>
          <w:cols w:space="720"/>
        </w:sectPr>
      </w:pPr>
    </w:p>
    <w:p w:rsidR="00A77D76" w:rsidRDefault="00A77D76">
      <w:pPr>
        <w:pStyle w:val="BodyText"/>
        <w:spacing w:before="5"/>
        <w:ind w:left="0"/>
        <w:rPr>
          <w:sz w:val="21"/>
        </w:rPr>
      </w:pPr>
    </w:p>
    <w:p w:rsidR="00A77D76" w:rsidRDefault="00AE1053">
      <w:pPr>
        <w:pStyle w:val="BodyText"/>
        <w:ind w:left="1868"/>
        <w:rPr>
          <w:rFonts w:ascii="DejaVu Serif" w:eastAsia="DejaVu Serif"/>
        </w:rPr>
      </w:pPr>
      <w:r>
        <w:rPr>
          <w:rFonts w:ascii="DejaVu Serif" w:eastAsia="DejaVu Serif"/>
          <w:w w:val="75"/>
        </w:rPr>
        <w:t xml:space="preserve">% 𝑐𝑒𝑙𝑙 𝑣𝑖𝑎𝑏𝑖𝑙𝑖𝑡𝑦 </w:t>
      </w:r>
      <w:r>
        <w:rPr>
          <w:rFonts w:ascii="DejaVu Serif" w:eastAsia="DejaVu Serif"/>
          <w:spacing w:val="-13"/>
          <w:w w:val="75"/>
        </w:rPr>
        <w:t>=</w:t>
      </w:r>
    </w:p>
    <w:p w:rsidR="00A77D76" w:rsidRDefault="00AE1053">
      <w:pPr>
        <w:pStyle w:val="BodyText"/>
        <w:spacing w:before="64" w:line="230" w:lineRule="exact"/>
        <w:ind w:left="78"/>
        <w:rPr>
          <w:rFonts w:ascii="DejaVu Serif" w:eastAsia="DejaVu Serif"/>
        </w:rPr>
      </w:pPr>
      <w:r>
        <w:br w:type="column"/>
      </w:r>
      <w:r>
        <w:rPr>
          <w:rFonts w:ascii="DejaVu Serif" w:eastAsia="DejaVu Serif"/>
          <w:w w:val="90"/>
        </w:rPr>
        <w:lastRenderedPageBreak/>
        <w:t>𝑁𝑜. 𝑜𝑓 𝑣𝑖𝑎𝑏𝑙𝑒 𝑐𝑒𝑙𝑙𝑠</w:t>
      </w:r>
    </w:p>
    <w:p w:rsidR="00A77D76" w:rsidRDefault="003F5C0E">
      <w:pPr>
        <w:pStyle w:val="BodyText"/>
        <w:spacing w:line="390" w:lineRule="exact"/>
        <w:ind w:left="140"/>
        <w:rPr>
          <w:rFonts w:ascii="DejaVu Serif" w:eastAsia="DejaVu Serif"/>
        </w:rPr>
      </w:pPr>
      <w:r w:rsidRPr="003F5C0E">
        <w:pict>
          <v:rect id="_x0000_s1035" style="position:absolute;left:0;text-align:left;margin-left:259.55pt;margin-top:4.9pt;width:97pt;height:.7pt;z-index:-15932416;mso-position-horizontal-relative:page" fillcolor="black" stroked="f">
            <w10:wrap anchorx="page"/>
          </v:rect>
        </w:pict>
      </w:r>
      <w:r w:rsidR="00AE1053">
        <w:rPr>
          <w:rFonts w:ascii="DejaVu Serif" w:eastAsia="DejaVu Serif"/>
          <w:w w:val="95"/>
        </w:rPr>
        <w:t xml:space="preserve">𝑇𝑜𝑡𝑎𝑙 𝑛𝑜. 𝑜𝑓 𝑐𝑒𝑙𝑙𝑠 </w:t>
      </w:r>
      <w:r w:rsidR="00AE1053">
        <w:rPr>
          <w:rFonts w:ascii="DejaVu Serif" w:eastAsia="DejaVu Serif"/>
          <w:w w:val="95"/>
          <w:position w:val="16"/>
        </w:rPr>
        <w:t>𝑋 100</w:t>
      </w:r>
    </w:p>
    <w:p w:rsidR="00A77D76" w:rsidRDefault="00A77D76">
      <w:pPr>
        <w:spacing w:line="390" w:lineRule="exact"/>
        <w:rPr>
          <w:rFonts w:ascii="DejaVu Serif" w:eastAsia="DejaVu Serif"/>
        </w:rPr>
        <w:sectPr w:rsidR="00A77D76">
          <w:type w:val="continuous"/>
          <w:pgSz w:w="12240" w:h="15840"/>
          <w:pgMar w:top="1380" w:right="1320" w:bottom="280" w:left="1320" w:header="720" w:footer="720" w:gutter="0"/>
          <w:cols w:num="2" w:space="720" w:equalWidth="0">
            <w:col w:w="3753" w:space="40"/>
            <w:col w:w="5807"/>
          </w:cols>
        </w:sectPr>
      </w:pPr>
    </w:p>
    <w:p w:rsidR="00A77D76" w:rsidRDefault="00AE1053">
      <w:pPr>
        <w:pStyle w:val="Heading2"/>
        <w:spacing w:before="77"/>
        <w:jc w:val="both"/>
      </w:pPr>
      <w:r>
        <w:lastRenderedPageBreak/>
        <w:t>Angiogenesis activity</w:t>
      </w:r>
    </w:p>
    <w:p w:rsidR="00A77D76" w:rsidRDefault="00647494">
      <w:pPr>
        <w:pStyle w:val="BodyText"/>
        <w:spacing w:before="132" w:line="360" w:lineRule="auto"/>
        <w:ind w:right="112"/>
        <w:jc w:val="both"/>
      </w:pPr>
      <w:r w:rsidRPr="00647494">
        <w:t xml:space="preserve">The physiological process known as angiogenesis is responsible for the creation of new blood vessels from pre-existing ones. This is not the same as </w:t>
      </w:r>
      <w:proofErr w:type="spellStart"/>
      <w:r w:rsidRPr="00647494">
        <w:t>vasculogenesis</w:t>
      </w:r>
      <w:proofErr w:type="spellEnd"/>
      <w:r w:rsidRPr="00647494">
        <w:t>, a biological process that creates new blood vessels from mesoderm cell progenitors and endo</w:t>
      </w:r>
      <w:r>
        <w:t>thelium cells</w:t>
      </w:r>
      <w:r w:rsidR="009B76CF">
        <w:t xml:space="preserve"> </w:t>
      </w:r>
      <w:r w:rsidR="00AE1053">
        <w:t xml:space="preserve">[56]. </w:t>
      </w:r>
      <w:r w:rsidR="00DF426E" w:rsidRPr="00DF426E">
        <w:t>The regulation of angiogenesis relies on chemical signals within the body, which can trigger the repair of injured blood vessels and the creation of fresh ones. Conversely, certain chemical signals, known as angiogenesis inhibitors, disrupt the process of blood vessel formation. Typically, there is a delicate equilibrium between the stimulatory and inhibitory actions of these chemical signals, ensuring that blood vessels are generated precisely when and where they are required [57]. Angiogenesis serves as a crucial factor in diverse physiological and pathological scenarios, encompassing embryonic development, wound healing, inflammation, and tumor progression [58]</w:t>
      </w:r>
      <w:r w:rsidR="00AE1053">
        <w:t xml:space="preserve">. </w:t>
      </w:r>
      <w:r w:rsidR="001A5E5C" w:rsidRPr="001A5E5C">
        <w:t>Normal growth and wound healing processes depend on angiogenesis. Angiogenesis is hampered by an imbalance of the growth factors involved in this process, which is linked to a number of illnesses, including diabetes mellitus, cancer, ophthalmic, and inflammatory conditions. Defective angiogenesis is the cause of delayed wound healing in diabetes m</w:t>
      </w:r>
      <w:r w:rsidR="001A5E5C">
        <w:t>ellitus</w:t>
      </w:r>
      <w:r w:rsidR="00AE1053">
        <w:t>.</w:t>
      </w:r>
      <w:r w:rsidR="00AE1053">
        <w:rPr>
          <w:spacing w:val="1"/>
        </w:rPr>
        <w:t xml:space="preserve"> </w:t>
      </w:r>
      <w:r w:rsidR="00AE1053">
        <w:t>There</w:t>
      </w:r>
      <w:r w:rsidR="00AE1053">
        <w:rPr>
          <w:spacing w:val="-3"/>
        </w:rPr>
        <w:t xml:space="preserve"> </w:t>
      </w:r>
      <w:r w:rsidR="00AE1053">
        <w:t>are</w:t>
      </w:r>
      <w:r w:rsidR="00AE1053">
        <w:rPr>
          <w:spacing w:val="-7"/>
        </w:rPr>
        <w:t xml:space="preserve"> </w:t>
      </w:r>
      <w:r w:rsidR="00AE1053">
        <w:t>many</w:t>
      </w:r>
      <w:r w:rsidR="00AE1053">
        <w:rPr>
          <w:spacing w:val="-2"/>
        </w:rPr>
        <w:t xml:space="preserve"> </w:t>
      </w:r>
      <w:r w:rsidR="00AE1053">
        <w:t>models</w:t>
      </w:r>
      <w:r w:rsidR="00AE1053">
        <w:rPr>
          <w:spacing w:val="-4"/>
        </w:rPr>
        <w:t xml:space="preserve"> </w:t>
      </w:r>
      <w:r w:rsidR="00AE1053">
        <w:t>to</w:t>
      </w:r>
      <w:r w:rsidR="00AE1053">
        <w:rPr>
          <w:spacing w:val="-2"/>
        </w:rPr>
        <w:t xml:space="preserve"> </w:t>
      </w:r>
      <w:r w:rsidR="00AE1053">
        <w:t>study</w:t>
      </w:r>
      <w:r w:rsidR="00AE1053">
        <w:rPr>
          <w:spacing w:val="-11"/>
        </w:rPr>
        <w:t xml:space="preserve"> </w:t>
      </w:r>
      <w:r w:rsidR="00AE1053">
        <w:t>the</w:t>
      </w:r>
      <w:r w:rsidR="00AE1053">
        <w:rPr>
          <w:spacing w:val="-8"/>
        </w:rPr>
        <w:t xml:space="preserve"> </w:t>
      </w:r>
      <w:r w:rsidR="00AE1053">
        <w:t>angiogenesis</w:t>
      </w:r>
      <w:r w:rsidR="00AE1053">
        <w:rPr>
          <w:spacing w:val="-3"/>
        </w:rPr>
        <w:t xml:space="preserve"> </w:t>
      </w:r>
      <w:r w:rsidR="00AE1053">
        <w:t>activity</w:t>
      </w:r>
      <w:r w:rsidR="00AE1053">
        <w:rPr>
          <w:spacing w:val="-7"/>
        </w:rPr>
        <w:t xml:space="preserve"> </w:t>
      </w:r>
      <w:r w:rsidR="00AE1053">
        <w:t>such</w:t>
      </w:r>
      <w:r w:rsidR="00AE1053">
        <w:rPr>
          <w:spacing w:val="-7"/>
        </w:rPr>
        <w:t xml:space="preserve"> </w:t>
      </w:r>
      <w:r w:rsidR="00AE1053">
        <w:t>as</w:t>
      </w:r>
      <w:r w:rsidR="00AE1053">
        <w:rPr>
          <w:spacing w:val="-1"/>
        </w:rPr>
        <w:t xml:space="preserve"> </w:t>
      </w:r>
      <w:r w:rsidR="00AE1053">
        <w:t>mouse</w:t>
      </w:r>
      <w:r w:rsidR="00AE1053">
        <w:rPr>
          <w:spacing w:val="2"/>
        </w:rPr>
        <w:t xml:space="preserve"> </w:t>
      </w:r>
      <w:r w:rsidR="00AE1053">
        <w:t>model</w:t>
      </w:r>
      <w:r w:rsidR="00AE1053">
        <w:rPr>
          <w:spacing w:val="-10"/>
        </w:rPr>
        <w:t xml:space="preserve"> </w:t>
      </w:r>
      <w:r w:rsidR="00AE1053">
        <w:t xml:space="preserve">and Chick </w:t>
      </w:r>
      <w:proofErr w:type="spellStart"/>
      <w:r w:rsidR="00AE1053">
        <w:t>Chorioallantoic</w:t>
      </w:r>
      <w:proofErr w:type="spellEnd"/>
      <w:r w:rsidR="00AE1053">
        <w:t xml:space="preserve"> membrane </w:t>
      </w:r>
      <w:r w:rsidR="00AE1053">
        <w:rPr>
          <w:spacing w:val="-3"/>
        </w:rPr>
        <w:t xml:space="preserve">model. </w:t>
      </w:r>
      <w:r w:rsidR="007A1BA0" w:rsidRPr="007A1BA0">
        <w:t xml:space="preserve">Chick </w:t>
      </w:r>
      <w:proofErr w:type="spellStart"/>
      <w:r w:rsidR="007A1BA0" w:rsidRPr="007A1BA0">
        <w:t>Chorioallantoic</w:t>
      </w:r>
      <w:proofErr w:type="spellEnd"/>
      <w:r w:rsidR="007A1BA0" w:rsidRPr="007A1BA0">
        <w:t xml:space="preserve"> membranes (CAM) derived from developing chick eggs are commonly employed in biological and biomedical research. They are utilized for exploring angiogenesis, tumor development, and investigating viruses or </w:t>
      </w:r>
      <w:proofErr w:type="spellStart"/>
      <w:r w:rsidR="007A1BA0" w:rsidRPr="007A1BA0">
        <w:t>helminths</w:t>
      </w:r>
      <w:proofErr w:type="spellEnd"/>
      <w:r w:rsidR="007A1BA0" w:rsidRPr="007A1BA0">
        <w:t xml:space="preserve"> [59-65]. The CAM model is favored due to its extensive </w:t>
      </w:r>
      <w:proofErr w:type="spellStart"/>
      <w:r w:rsidR="007A1BA0" w:rsidRPr="007A1BA0">
        <w:t>vascularization</w:t>
      </w:r>
      <w:proofErr w:type="spellEnd"/>
      <w:r w:rsidR="007A1BA0" w:rsidRPr="007A1BA0">
        <w:t xml:space="preserve">, cost-effectiveness, ease of access, reliability, and reproducibility. It has been extensively utilized to examine both the morphological and functional aspects of the angiogenesis process in vivo and to assess the effectiveness and mechanisms of action of </w:t>
      </w:r>
      <w:proofErr w:type="spellStart"/>
      <w:r w:rsidR="007A1BA0" w:rsidRPr="007A1BA0">
        <w:t>proangiogenic</w:t>
      </w:r>
      <w:proofErr w:type="spellEnd"/>
      <w:r w:rsidR="007A1BA0" w:rsidRPr="007A1BA0">
        <w:t xml:space="preserve"> and </w:t>
      </w:r>
      <w:proofErr w:type="spellStart"/>
      <w:r w:rsidR="007A1BA0" w:rsidRPr="007A1BA0">
        <w:t>antiangiogenic</w:t>
      </w:r>
      <w:proofErr w:type="spellEnd"/>
      <w:r w:rsidR="007A1BA0" w:rsidRPr="007A1BA0">
        <w:t xml:space="preserve"> natural and synthetic compounds [66, 68]. More recently, it has been observed that </w:t>
      </w:r>
      <w:proofErr w:type="spellStart"/>
      <w:r w:rsidR="007A1BA0" w:rsidRPr="007A1BA0">
        <w:t>dextran</w:t>
      </w:r>
      <w:proofErr w:type="spellEnd"/>
      <w:r w:rsidR="007A1BA0" w:rsidRPr="007A1BA0">
        <w:t xml:space="preserve"> </w:t>
      </w:r>
      <w:proofErr w:type="spellStart"/>
      <w:r w:rsidR="007A1BA0" w:rsidRPr="007A1BA0">
        <w:t>hydrogel</w:t>
      </w:r>
      <w:proofErr w:type="spellEnd"/>
      <w:r w:rsidR="007A1BA0" w:rsidRPr="007A1BA0">
        <w:t xml:space="preserve"> scaffolds enhance </w:t>
      </w:r>
      <w:proofErr w:type="spellStart"/>
      <w:r w:rsidR="007A1BA0" w:rsidRPr="007A1BA0">
        <w:t>angiogenic</w:t>
      </w:r>
      <w:proofErr w:type="spellEnd"/>
      <w:r w:rsidR="007A1BA0" w:rsidRPr="007A1BA0">
        <w:t xml:space="preserve"> responses and facilitate complete skin regeneration during the healing of burn wounds.</w:t>
      </w:r>
      <w:r w:rsidR="00AE1053">
        <w:t xml:space="preserve"> [65], </w:t>
      </w:r>
      <w:proofErr w:type="gramStart"/>
      <w:r w:rsidR="00A6303B" w:rsidRPr="00A6303B">
        <w:t>Using</w:t>
      </w:r>
      <w:proofErr w:type="gramEnd"/>
      <w:r w:rsidR="00A6303B" w:rsidRPr="00A6303B">
        <w:t xml:space="preserve"> </w:t>
      </w:r>
      <w:proofErr w:type="spellStart"/>
      <w:r w:rsidR="00A6303B" w:rsidRPr="00A6303B">
        <w:t>fluorescein</w:t>
      </w:r>
      <w:proofErr w:type="spellEnd"/>
      <w:r w:rsidR="00A6303B" w:rsidRPr="00A6303B">
        <w:t xml:space="preserve"> </w:t>
      </w:r>
      <w:proofErr w:type="spellStart"/>
      <w:r w:rsidR="00A6303B" w:rsidRPr="00A6303B">
        <w:t>isothiocyanate</w:t>
      </w:r>
      <w:proofErr w:type="spellEnd"/>
      <w:r w:rsidR="00A6303B" w:rsidRPr="00A6303B">
        <w:t xml:space="preserve"> (FITC)-</w:t>
      </w:r>
      <w:proofErr w:type="spellStart"/>
      <w:r w:rsidR="00A6303B" w:rsidRPr="00A6303B">
        <w:t>dextran</w:t>
      </w:r>
      <w:proofErr w:type="spellEnd"/>
      <w:r w:rsidR="00A6303B" w:rsidRPr="00A6303B">
        <w:t xml:space="preserve">, angiogenesis activity in mice is boosted. Biogenic silver </w:t>
      </w:r>
      <w:proofErr w:type="spellStart"/>
      <w:r w:rsidR="00A6303B" w:rsidRPr="00A6303B">
        <w:t>nanoparticles</w:t>
      </w:r>
      <w:proofErr w:type="spellEnd"/>
      <w:r w:rsidR="00A6303B" w:rsidRPr="00A6303B">
        <w:t xml:space="preserve"> made from saliva exhibit anti-angiogenesis effects in the chick </w:t>
      </w:r>
      <w:proofErr w:type="spellStart"/>
      <w:r w:rsidR="00A6303B" w:rsidRPr="00A6303B">
        <w:t>chorioallantoic</w:t>
      </w:r>
      <w:proofErr w:type="spellEnd"/>
      <w:r w:rsidR="00A6303B" w:rsidRPr="00A6303B">
        <w:t xml:space="preserve"> membrane (CAM) [69], </w:t>
      </w:r>
      <w:proofErr w:type="spellStart"/>
      <w:r w:rsidR="00A6303B" w:rsidRPr="00A6303B">
        <w:t>chitosan</w:t>
      </w:r>
      <w:proofErr w:type="spellEnd"/>
      <w:r w:rsidR="00A6303B" w:rsidRPr="00A6303B">
        <w:t xml:space="preserve">-encapsulated loaded zinc ferrite for biocompatible drug delivery on chicken embryonic stem cells [70], and uncoated ferrite </w:t>
      </w:r>
      <w:proofErr w:type="spellStart"/>
      <w:r w:rsidR="00A6303B" w:rsidRPr="00A6303B">
        <w:t>nanoparticles</w:t>
      </w:r>
      <w:proofErr w:type="spellEnd"/>
      <w:r w:rsidR="00A6303B" w:rsidRPr="00A6303B">
        <w:t xml:space="preserve"> used in modulation of angiogenesis activity in Chick </w:t>
      </w:r>
      <w:proofErr w:type="spellStart"/>
      <w:r w:rsidR="00A6303B" w:rsidRPr="00A6303B">
        <w:t>chorioallantoic</w:t>
      </w:r>
      <w:proofErr w:type="spellEnd"/>
      <w:r w:rsidR="00A6303B" w:rsidRPr="00A6303B">
        <w:t xml:space="preserve"> membrane (CAM) [71]. In the (CAM) test, gold and silver </w:t>
      </w:r>
      <w:proofErr w:type="spellStart"/>
      <w:r w:rsidR="00A6303B" w:rsidRPr="00A6303B">
        <w:t>nanoparticles</w:t>
      </w:r>
      <w:proofErr w:type="spellEnd"/>
      <w:r w:rsidR="00A6303B" w:rsidRPr="00A6303B">
        <w:t xml:space="preserve"> conjugated with heparin derivative exhibit anti-angiogenesis characteristics [73]. </w:t>
      </w:r>
      <w:proofErr w:type="spellStart"/>
      <w:r w:rsidR="00A6303B" w:rsidRPr="00A6303B">
        <w:t>Graphites</w:t>
      </w:r>
      <w:proofErr w:type="spellEnd"/>
      <w:r w:rsidR="00A6303B" w:rsidRPr="00A6303B">
        <w:t xml:space="preserve">, </w:t>
      </w:r>
      <w:proofErr w:type="spellStart"/>
      <w:r w:rsidR="00A6303B" w:rsidRPr="00A6303B">
        <w:t>multiwalled</w:t>
      </w:r>
      <w:proofErr w:type="spellEnd"/>
      <w:r w:rsidR="00A6303B" w:rsidRPr="00A6303B">
        <w:t xml:space="preserve"> carbon </w:t>
      </w:r>
      <w:proofErr w:type="spellStart"/>
      <w:r w:rsidR="00A6303B" w:rsidRPr="00A6303B">
        <w:t>nanotubes</w:t>
      </w:r>
      <w:proofErr w:type="spellEnd"/>
      <w:r w:rsidR="00A6303B" w:rsidRPr="00A6303B">
        <w:t>, and fullerenes are examples of carbon compounds that block the growth factors that induce angiogenesis and vascular endothelial growth factor.</w:t>
      </w:r>
      <w:r w:rsidR="00AE1053">
        <w:rPr>
          <w:spacing w:val="-20"/>
        </w:rPr>
        <w:t xml:space="preserve"> </w:t>
      </w:r>
      <w:r w:rsidR="00AE1053">
        <w:t>[74].</w:t>
      </w:r>
    </w:p>
    <w:p w:rsidR="00A77D76" w:rsidRDefault="00A77D76">
      <w:pPr>
        <w:spacing w:line="360" w:lineRule="auto"/>
        <w:jc w:val="both"/>
        <w:sectPr w:rsidR="00A77D76">
          <w:pgSz w:w="12240" w:h="15840"/>
          <w:pgMar w:top="1360" w:right="1320" w:bottom="280" w:left="1320" w:header="720" w:footer="720" w:gutter="0"/>
          <w:cols w:space="720"/>
        </w:sectPr>
      </w:pPr>
    </w:p>
    <w:p w:rsidR="00A77D76" w:rsidRDefault="00AE1053">
      <w:pPr>
        <w:pStyle w:val="BodyText"/>
        <w:spacing w:before="72" w:line="360" w:lineRule="auto"/>
        <w:ind w:right="119"/>
        <w:jc w:val="both"/>
      </w:pPr>
      <w:r>
        <w:lastRenderedPageBreak/>
        <w:t>Amine functionalized MFe</w:t>
      </w:r>
      <w:r>
        <w:rPr>
          <w:sz w:val="16"/>
        </w:rPr>
        <w:t>2</w:t>
      </w:r>
      <w:r>
        <w:t>O</w:t>
      </w:r>
      <w:r>
        <w:rPr>
          <w:sz w:val="16"/>
        </w:rPr>
        <w:t xml:space="preserve">4 </w:t>
      </w:r>
      <w:r>
        <w:t xml:space="preserve">(M = </w:t>
      </w:r>
      <w:r>
        <w:rPr>
          <w:spacing w:val="-3"/>
        </w:rPr>
        <w:t xml:space="preserve">Co, </w:t>
      </w:r>
      <w:r>
        <w:t xml:space="preserve">Ni and </w:t>
      </w:r>
      <w:proofErr w:type="spellStart"/>
      <w:r>
        <w:rPr>
          <w:spacing w:val="-3"/>
        </w:rPr>
        <w:t>Mn</w:t>
      </w:r>
      <w:proofErr w:type="spellEnd"/>
      <w:r>
        <w:rPr>
          <w:spacing w:val="-3"/>
        </w:rPr>
        <w:t xml:space="preserve">) </w:t>
      </w:r>
      <w:r>
        <w:t xml:space="preserve">promotes angiogenesis </w:t>
      </w:r>
      <w:r>
        <w:rPr>
          <w:spacing w:val="-3"/>
        </w:rPr>
        <w:t xml:space="preserve">in </w:t>
      </w:r>
      <w:r>
        <w:t xml:space="preserve">(CAM) [75]. Gold and Silver NPs are found to </w:t>
      </w:r>
      <w:r>
        <w:rPr>
          <w:spacing w:val="-3"/>
        </w:rPr>
        <w:t xml:space="preserve">be </w:t>
      </w:r>
      <w:r>
        <w:t xml:space="preserve">anti-angiogenesis properties </w:t>
      </w:r>
      <w:r>
        <w:rPr>
          <w:spacing w:val="-3"/>
        </w:rPr>
        <w:t xml:space="preserve">in </w:t>
      </w:r>
      <w:r>
        <w:t xml:space="preserve">CAM, while iron oxide NPs are found to </w:t>
      </w:r>
      <w:r>
        <w:rPr>
          <w:spacing w:val="-3"/>
        </w:rPr>
        <w:t xml:space="preserve">be </w:t>
      </w:r>
      <w:proofErr w:type="spellStart"/>
      <w:r>
        <w:t>angiogenenic</w:t>
      </w:r>
      <w:proofErr w:type="spellEnd"/>
      <w:r>
        <w:t xml:space="preserve"> properties </w:t>
      </w:r>
      <w:r>
        <w:rPr>
          <w:spacing w:val="-3"/>
        </w:rPr>
        <w:t xml:space="preserve">in </w:t>
      </w:r>
      <w:r>
        <w:t>CAM [71, 73, 75]. There are not much reported data on iron oxide NPs as stimulate angiogenesis activity.</w:t>
      </w:r>
    </w:p>
    <w:p w:rsidR="00A77D76" w:rsidRDefault="00AE1053">
      <w:pPr>
        <w:pStyle w:val="Heading2"/>
        <w:spacing w:before="6"/>
        <w:jc w:val="both"/>
      </w:pPr>
      <w:r>
        <w:t>Angiogenesis activity in CAM</w:t>
      </w:r>
    </w:p>
    <w:p w:rsidR="009E37F8" w:rsidRDefault="009E37F8">
      <w:pPr>
        <w:pStyle w:val="BodyText"/>
        <w:spacing w:before="201" w:line="360" w:lineRule="auto"/>
        <w:ind w:right="115" w:firstLine="720"/>
        <w:jc w:val="both"/>
      </w:pPr>
      <w:r w:rsidRPr="009E37F8">
        <w:t xml:space="preserve">To assess the impact of </w:t>
      </w:r>
      <w:proofErr w:type="spellStart"/>
      <w:r w:rsidRPr="009E37F8">
        <w:t>nanoparticles</w:t>
      </w:r>
      <w:proofErr w:type="spellEnd"/>
      <w:r w:rsidRPr="009E37F8">
        <w:t xml:space="preserve"> on angiogenesis, the Chick </w:t>
      </w:r>
      <w:proofErr w:type="spellStart"/>
      <w:r w:rsidRPr="009E37F8">
        <w:t>Chorioalantoic</w:t>
      </w:r>
      <w:proofErr w:type="spellEnd"/>
      <w:r w:rsidRPr="009E37F8">
        <w:t xml:space="preserve"> membrane model (CAM) was employed. White chick leg horn eggs, three days old, were bought from Central Poultry Organization in </w:t>
      </w:r>
      <w:proofErr w:type="spellStart"/>
      <w:r w:rsidRPr="009E37F8">
        <w:t>Goregaon</w:t>
      </w:r>
      <w:proofErr w:type="spellEnd"/>
      <w:r w:rsidRPr="009E37F8">
        <w:t xml:space="preserve">, Mumbai. Following an ethanol cleaning, the eggs were incubated at 37 degrees Celsius. Using a tiny window in the eggshell, the test samples were injected into the eggs on the fifth day and covered with </w:t>
      </w:r>
      <w:proofErr w:type="spellStart"/>
      <w:r w:rsidRPr="009E37F8">
        <w:t>parafilm</w:t>
      </w:r>
      <w:proofErr w:type="spellEnd"/>
      <w:r w:rsidRPr="009E37F8">
        <w:t xml:space="preserve">. </w:t>
      </w:r>
      <w:proofErr w:type="gramStart"/>
      <w:r w:rsidRPr="009E37F8">
        <w:t>Under</w:t>
      </w:r>
      <w:proofErr w:type="gramEnd"/>
      <w:r w:rsidRPr="009E37F8">
        <w:t xml:space="preserve"> 37°C, the eggs were incubated. The eggs were carefully cracked from the air sac location on the fourteenth day, and the embryo was separated to reveal the CAM. In each case, CAM was examined with a stereo microscope and captured on camera at a fixed distance using an 8 megapixel camera. Based on the number of blood vessels that split off from the main vessel and sprouted from the branched vessels, a score representing the degree of angiogenesis was assigned.</w:t>
      </w:r>
    </w:p>
    <w:p w:rsidR="004E7E14" w:rsidRDefault="004E7E14">
      <w:pPr>
        <w:pStyle w:val="BodyText"/>
        <w:spacing w:before="200" w:line="360" w:lineRule="auto"/>
        <w:ind w:right="112" w:firstLine="720"/>
        <w:jc w:val="both"/>
      </w:pPr>
      <w:r w:rsidRPr="004E7E14">
        <w:t xml:space="preserve">Following isolation, CAM was homogenized for five minutes and diluted in fifteen milliliters of </w:t>
      </w:r>
      <w:proofErr w:type="spellStart"/>
      <w:r w:rsidRPr="004E7E14">
        <w:t>Drabkin's</w:t>
      </w:r>
      <w:proofErr w:type="spellEnd"/>
      <w:r w:rsidRPr="004E7E14">
        <w:t xml:space="preserve"> reagent to measure the hemoglobin content. A second centrifugation was performed on the CAM solution for 20 minutes at 1500 rpm. After separating the supernatant, measurements were made using a spectrophotometer at 570 nm. When potassium </w:t>
      </w:r>
      <w:proofErr w:type="spellStart"/>
      <w:r w:rsidRPr="004E7E14">
        <w:t>ferricyanide</w:t>
      </w:r>
      <w:proofErr w:type="spellEnd"/>
      <w:r w:rsidRPr="004E7E14">
        <w:t xml:space="preserve">, potassium cyanide, and NaHCO3 are added to blood, </w:t>
      </w:r>
      <w:proofErr w:type="spellStart"/>
      <w:r w:rsidRPr="004E7E14">
        <w:t>haemoglobin</w:t>
      </w:r>
      <w:proofErr w:type="spellEnd"/>
      <w:r w:rsidRPr="004E7E14">
        <w:t xml:space="preserve"> combines with </w:t>
      </w:r>
      <w:proofErr w:type="spellStart"/>
      <w:r w:rsidRPr="004E7E14">
        <w:t>ferricyanide</w:t>
      </w:r>
      <w:proofErr w:type="spellEnd"/>
      <w:r w:rsidRPr="004E7E14">
        <w:t xml:space="preserve"> to generate met-</w:t>
      </w:r>
      <w:proofErr w:type="spellStart"/>
      <w:r w:rsidRPr="004E7E14">
        <w:t>haemoglobin</w:t>
      </w:r>
      <w:proofErr w:type="spellEnd"/>
      <w:r w:rsidRPr="004E7E14">
        <w:t>, and then with cyanide to form cyan met-</w:t>
      </w:r>
      <w:proofErr w:type="spellStart"/>
      <w:r w:rsidRPr="004E7E14">
        <w:t>haemoglobin</w:t>
      </w:r>
      <w:proofErr w:type="spellEnd"/>
      <w:r w:rsidRPr="004E7E14">
        <w:t xml:space="preserve">. This process is known as </w:t>
      </w:r>
      <w:proofErr w:type="spellStart"/>
      <w:r w:rsidRPr="004E7E14">
        <w:t>Drabkin's</w:t>
      </w:r>
      <w:proofErr w:type="spellEnd"/>
      <w:r w:rsidRPr="004E7E14">
        <w:t xml:space="preserve"> reagent. The product's color intensity, evaluated at 570 nm, is directly correlated with the hemoglobin concentration.</w:t>
      </w:r>
    </w:p>
    <w:p w:rsidR="00A77D76" w:rsidRDefault="00AE1053">
      <w:pPr>
        <w:pStyle w:val="BodyText"/>
        <w:spacing w:before="200" w:line="360" w:lineRule="auto"/>
        <w:ind w:right="112" w:firstLine="720"/>
        <w:jc w:val="both"/>
      </w:pPr>
      <w:r>
        <w:t>The conversion of optical density into Hemoglobin level in terms of g/</w:t>
      </w:r>
      <w:proofErr w:type="spellStart"/>
      <w:r>
        <w:t>dL</w:t>
      </w:r>
      <w:proofErr w:type="spellEnd"/>
      <w:r>
        <w:t xml:space="preserve"> is carried out as follows: The hemoglobin level (g/</w:t>
      </w:r>
      <w:proofErr w:type="spellStart"/>
      <w:r>
        <w:t>dL</w:t>
      </w:r>
      <w:proofErr w:type="spellEnd"/>
      <w:r>
        <w:t xml:space="preserve">) was determined by the following formula for 1ml of </w:t>
      </w:r>
      <w:proofErr w:type="spellStart"/>
      <w:r>
        <w:t>Drabkin’s</w:t>
      </w:r>
      <w:proofErr w:type="spellEnd"/>
      <w:r>
        <w:t xml:space="preserve"> reagent:</w:t>
      </w:r>
    </w:p>
    <w:p w:rsidR="00A77D76" w:rsidRDefault="00A77D76">
      <w:pPr>
        <w:pStyle w:val="BodyText"/>
        <w:spacing w:before="6"/>
        <w:ind w:left="0"/>
        <w:rPr>
          <w:sz w:val="10"/>
        </w:rPr>
      </w:pPr>
    </w:p>
    <w:p w:rsidR="00A77D76" w:rsidRDefault="00AE1053">
      <w:pPr>
        <w:pStyle w:val="BodyText"/>
        <w:tabs>
          <w:tab w:val="left" w:pos="3822"/>
        </w:tabs>
        <w:spacing w:before="64" w:line="218" w:lineRule="exact"/>
        <w:ind w:left="2636"/>
        <w:rPr>
          <w:rFonts w:ascii="DejaVu Serif" w:eastAsia="DejaVu Serif"/>
        </w:rPr>
      </w:pPr>
      <w:r>
        <w:rPr>
          <w:rFonts w:ascii="DejaVu Serif" w:eastAsia="DejaVu Serif"/>
        </w:rPr>
        <w:t>𝑔𝑚𝑠</w:t>
      </w:r>
      <w:r>
        <w:rPr>
          <w:rFonts w:ascii="DejaVu Serif" w:eastAsia="DejaVu Serif"/>
        </w:rPr>
        <w:tab/>
      </w:r>
      <w:r>
        <w:rPr>
          <w:rFonts w:ascii="DejaVu Serif" w:eastAsia="DejaVu Serif"/>
          <w:spacing w:val="2"/>
        </w:rPr>
        <w:t>𝑂.</w:t>
      </w:r>
      <w:r>
        <w:rPr>
          <w:rFonts w:ascii="DejaVu Serif" w:eastAsia="DejaVu Serif"/>
          <w:spacing w:val="-37"/>
        </w:rPr>
        <w:t xml:space="preserve"> </w:t>
      </w:r>
      <w:r>
        <w:rPr>
          <w:rFonts w:ascii="DejaVu Serif" w:eastAsia="DejaVu Serif"/>
          <w:spacing w:val="3"/>
        </w:rPr>
        <w:t>𝐷.</w:t>
      </w:r>
      <w:r>
        <w:rPr>
          <w:rFonts w:ascii="DejaVu Serif" w:eastAsia="DejaVu Serif"/>
          <w:spacing w:val="-42"/>
        </w:rPr>
        <w:t xml:space="preserve"> </w:t>
      </w:r>
      <w:r>
        <w:rPr>
          <w:rFonts w:ascii="DejaVu Serif" w:eastAsia="DejaVu Serif"/>
        </w:rPr>
        <w:t>𝑜𝑓</w:t>
      </w:r>
      <w:r>
        <w:rPr>
          <w:rFonts w:ascii="DejaVu Serif" w:eastAsia="DejaVu Serif"/>
          <w:spacing w:val="-19"/>
        </w:rPr>
        <w:t xml:space="preserve"> </w:t>
      </w:r>
      <w:r>
        <w:rPr>
          <w:rFonts w:ascii="DejaVu Serif" w:eastAsia="DejaVu Serif"/>
        </w:rPr>
        <w:t>𝑡𝑒𝑠𝑡</w:t>
      </w:r>
    </w:p>
    <w:p w:rsidR="00A77D76" w:rsidRDefault="003F5C0E">
      <w:pPr>
        <w:pStyle w:val="BodyText"/>
        <w:spacing w:line="402" w:lineRule="exact"/>
        <w:ind w:left="2113"/>
        <w:rPr>
          <w:rFonts w:ascii="DejaVu Serif" w:eastAsia="DejaVu Serif"/>
        </w:rPr>
      </w:pPr>
      <w:r w:rsidRPr="003F5C0E">
        <w:pict>
          <v:rect id="_x0000_s1034" style="position:absolute;left:0;text-align:left;margin-left:197.85pt;margin-top:5.55pt;width:23.3pt;height:.7pt;z-index:-15931904;mso-position-horizontal-relative:page" fillcolor="black" stroked="f">
            <w10:wrap anchorx="page"/>
          </v:rect>
        </w:pict>
      </w:r>
      <w:r w:rsidRPr="003F5C0E">
        <w:pict>
          <v:rect id="_x0000_s1033" style="position:absolute;left:0;text-align:left;margin-left:242.5pt;margin-top:5.55pt;width:92.4pt;height:.7pt;z-index:-15931392;mso-position-horizontal-relative:page" fillcolor="black" stroked="f">
            <w10:wrap anchorx="page"/>
          </v:rect>
        </w:pict>
      </w:r>
      <w:r w:rsidR="00AE1053">
        <w:rPr>
          <w:rFonts w:ascii="DejaVu Serif" w:eastAsia="DejaVu Serif"/>
          <w:position w:val="16"/>
        </w:rPr>
        <w:t xml:space="preserve">𝐻𝑏 ( </w:t>
      </w:r>
      <w:r w:rsidR="00AE1053">
        <w:rPr>
          <w:rFonts w:ascii="DejaVu Serif" w:eastAsia="DejaVu Serif"/>
        </w:rPr>
        <w:t xml:space="preserve">𝑑𝐿 </w:t>
      </w:r>
      <w:r w:rsidR="00AE1053">
        <w:rPr>
          <w:rFonts w:ascii="DejaVu Serif" w:eastAsia="DejaVu Serif"/>
          <w:position w:val="16"/>
        </w:rPr>
        <w:t xml:space="preserve">) = </w:t>
      </w:r>
      <w:r w:rsidR="00AE1053">
        <w:rPr>
          <w:rFonts w:ascii="DejaVu Serif" w:eastAsia="DejaVu Serif"/>
        </w:rPr>
        <w:t xml:space="preserve">𝑂. 𝐷. 𝑜𝑓 𝑠𝑡𝑎𝑛𝑑𝑎𝑟𝑑 </w:t>
      </w:r>
      <w:r w:rsidR="00AE1053">
        <w:rPr>
          <w:rFonts w:ascii="DejaVu Serif" w:eastAsia="DejaVu Serif"/>
          <w:position w:val="16"/>
        </w:rPr>
        <w:t>𝑋 15.06</w:t>
      </w:r>
    </w:p>
    <w:p w:rsidR="00A77D76" w:rsidRDefault="00A77D76">
      <w:pPr>
        <w:spacing w:line="402" w:lineRule="exact"/>
        <w:rPr>
          <w:rFonts w:ascii="DejaVu Serif" w:eastAsia="DejaVu Serif"/>
        </w:rPr>
        <w:sectPr w:rsidR="00A77D76">
          <w:pgSz w:w="12240" w:h="15840"/>
          <w:pgMar w:top="1360" w:right="1320" w:bottom="280" w:left="1320" w:header="720" w:footer="720" w:gutter="0"/>
          <w:cols w:space="720"/>
        </w:sectPr>
      </w:pPr>
    </w:p>
    <w:p w:rsidR="00A77D76" w:rsidRDefault="00AE1053">
      <w:pPr>
        <w:pStyle w:val="BodyText"/>
        <w:spacing w:before="72"/>
      </w:pPr>
      <w:r>
        <w:lastRenderedPageBreak/>
        <w:t>O.D of test = Optical Density of test (iron oxide based</w:t>
      </w:r>
      <w:r>
        <w:rPr>
          <w:spacing w:val="-29"/>
        </w:rPr>
        <w:t xml:space="preserve"> </w:t>
      </w:r>
      <w:r>
        <w:t>NPs)</w:t>
      </w:r>
    </w:p>
    <w:p w:rsidR="00A77D76" w:rsidRDefault="00AE1053">
      <w:pPr>
        <w:pStyle w:val="BodyText"/>
        <w:spacing w:before="137"/>
      </w:pPr>
      <w:r>
        <w:t xml:space="preserve">O.D of Standard = Optical Density </w:t>
      </w:r>
      <w:r>
        <w:rPr>
          <w:spacing w:val="4"/>
        </w:rPr>
        <w:t xml:space="preserve">of </w:t>
      </w:r>
      <w:r>
        <w:t>Standard</w:t>
      </w:r>
      <w:r>
        <w:rPr>
          <w:spacing w:val="-41"/>
        </w:rPr>
        <w:t xml:space="preserve"> </w:t>
      </w:r>
      <w:r>
        <w:t>hemoglobin</w:t>
      </w:r>
    </w:p>
    <w:p w:rsidR="00A77D76" w:rsidRDefault="00AE1053">
      <w:pPr>
        <w:pStyle w:val="BodyText"/>
        <w:spacing w:before="137"/>
      </w:pPr>
      <w:r>
        <w:t>Eggs were treated in the study including 6 eggs (n=6) for each test concentration of the NPs.</w:t>
      </w:r>
    </w:p>
    <w:p w:rsidR="00A77D76" w:rsidRDefault="00AE1053">
      <w:pPr>
        <w:pStyle w:val="BodyText"/>
        <w:spacing w:before="6"/>
        <w:ind w:left="0"/>
        <w:rPr>
          <w:sz w:val="9"/>
        </w:rPr>
      </w:pPr>
      <w:r>
        <w:rPr>
          <w:noProof/>
        </w:rPr>
        <w:drawing>
          <wp:anchor distT="0" distB="0" distL="0" distR="0" simplePos="0" relativeHeight="7" behindDoc="0" locked="0" layoutInCell="1" allowOverlap="1">
            <wp:simplePos x="0" y="0"/>
            <wp:positionH relativeFrom="page">
              <wp:posOffset>914400</wp:posOffset>
            </wp:positionH>
            <wp:positionV relativeFrom="paragraph">
              <wp:posOffset>112947</wp:posOffset>
            </wp:positionV>
            <wp:extent cx="2347371" cy="2118360"/>
            <wp:effectExtent l="0" t="0" r="0" b="0"/>
            <wp:wrapTopAndBottom/>
            <wp:docPr id="9" name="image5.jpeg" descr="Description: E:\Radha\pictures\angi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347371" cy="2118360"/>
                    </a:xfrm>
                    <a:prstGeom prst="rect">
                      <a:avLst/>
                    </a:prstGeom>
                  </pic:spPr>
                </pic:pic>
              </a:graphicData>
            </a:graphic>
          </wp:anchor>
        </w:drawing>
      </w:r>
      <w:r>
        <w:rPr>
          <w:noProof/>
        </w:rPr>
        <w:drawing>
          <wp:anchor distT="0" distB="0" distL="0" distR="0" simplePos="0" relativeHeight="8" behindDoc="0" locked="0" layoutInCell="1" allowOverlap="1">
            <wp:simplePos x="0" y="0"/>
            <wp:positionH relativeFrom="page">
              <wp:posOffset>4299711</wp:posOffset>
            </wp:positionH>
            <wp:positionV relativeFrom="paragraph">
              <wp:posOffset>94786</wp:posOffset>
            </wp:positionV>
            <wp:extent cx="2262225" cy="2128266"/>
            <wp:effectExtent l="0" t="0" r="0" b="0"/>
            <wp:wrapTopAndBottom/>
            <wp:docPr id="11" name="image6.jpeg" descr="Description: E:\Radha\pictures\angi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262225" cy="2128266"/>
                    </a:xfrm>
                    <a:prstGeom prst="rect">
                      <a:avLst/>
                    </a:prstGeom>
                  </pic:spPr>
                </pic:pic>
              </a:graphicData>
            </a:graphic>
          </wp:anchor>
        </w:drawing>
      </w:r>
    </w:p>
    <w:p w:rsidR="00A77D76" w:rsidRDefault="00AE1053">
      <w:pPr>
        <w:pStyle w:val="Heading2"/>
        <w:tabs>
          <w:tab w:val="left" w:pos="5455"/>
        </w:tabs>
        <w:spacing w:before="101" w:line="237" w:lineRule="auto"/>
        <w:ind w:right="1382"/>
      </w:pPr>
      <w:proofErr w:type="gramStart"/>
      <w:r>
        <w:rPr>
          <w:sz w:val="22"/>
        </w:rPr>
        <w:t>Figure 4.</w:t>
      </w:r>
      <w:proofErr w:type="gramEnd"/>
      <w:r>
        <w:rPr>
          <w:sz w:val="22"/>
        </w:rPr>
        <w:t xml:space="preserve"> </w:t>
      </w:r>
      <w:proofErr w:type="gramStart"/>
      <w:r>
        <w:t>Inoculation of</w:t>
      </w:r>
      <w:r>
        <w:rPr>
          <w:spacing w:val="-6"/>
        </w:rPr>
        <w:t xml:space="preserve"> </w:t>
      </w:r>
      <w:r>
        <w:t>drug</w:t>
      </w:r>
      <w:r>
        <w:rPr>
          <w:spacing w:val="-2"/>
        </w:rPr>
        <w:t xml:space="preserve"> </w:t>
      </w:r>
      <w:r>
        <w:t>through</w:t>
      </w:r>
      <w:r>
        <w:tab/>
        <w:t>Figure 5.</w:t>
      </w:r>
      <w:proofErr w:type="gramEnd"/>
      <w:r>
        <w:t xml:space="preserve"> Isolation of </w:t>
      </w:r>
      <w:r>
        <w:rPr>
          <w:spacing w:val="-5"/>
        </w:rPr>
        <w:t xml:space="preserve">CAM </w:t>
      </w:r>
      <w:r>
        <w:t>open window on</w:t>
      </w:r>
      <w:r>
        <w:rPr>
          <w:spacing w:val="1"/>
        </w:rPr>
        <w:t xml:space="preserve"> </w:t>
      </w:r>
      <w:r>
        <w:t>day</w:t>
      </w:r>
      <w:r>
        <w:rPr>
          <w:spacing w:val="-3"/>
        </w:rPr>
        <w:t xml:space="preserve"> </w:t>
      </w:r>
      <w:r>
        <w:t>5.</w:t>
      </w:r>
      <w:r>
        <w:tab/>
      </w:r>
      <w:proofErr w:type="gramStart"/>
      <w:r>
        <w:t>on</w:t>
      </w:r>
      <w:proofErr w:type="gramEnd"/>
      <w:r>
        <w:t xml:space="preserve"> day</w:t>
      </w:r>
      <w:r>
        <w:rPr>
          <w:spacing w:val="-1"/>
        </w:rPr>
        <w:t xml:space="preserve"> </w:t>
      </w:r>
      <w:r>
        <w:t>14.</w:t>
      </w:r>
    </w:p>
    <w:p w:rsidR="00A77D76" w:rsidRDefault="00A77D76">
      <w:pPr>
        <w:pStyle w:val="BodyText"/>
        <w:spacing w:before="8"/>
        <w:ind w:left="0"/>
        <w:rPr>
          <w:b/>
          <w:sz w:val="23"/>
        </w:rPr>
      </w:pPr>
    </w:p>
    <w:p w:rsidR="00A77D76" w:rsidRDefault="00AE1053">
      <w:pPr>
        <w:pStyle w:val="BodyText"/>
        <w:spacing w:line="360" w:lineRule="auto"/>
        <w:ind w:right="126" w:firstLine="720"/>
        <w:jc w:val="both"/>
      </w:pPr>
      <w:r>
        <w:t>Statistical analysis was carried out using standard methods for calculating mean,</w:t>
      </w:r>
      <w:r>
        <w:rPr>
          <w:spacing w:val="-33"/>
        </w:rPr>
        <w:t xml:space="preserve"> </w:t>
      </w:r>
      <w:r>
        <w:t>Standard Deviations (S.D.) and Student’s t-test and ANOVA test</w:t>
      </w:r>
      <w:r>
        <w:rPr>
          <w:spacing w:val="7"/>
        </w:rPr>
        <w:t xml:space="preserve"> </w:t>
      </w:r>
      <w:r>
        <w:t>etc.</w:t>
      </w:r>
    </w:p>
    <w:p w:rsidR="00A77D76" w:rsidRDefault="00AE1053">
      <w:pPr>
        <w:pStyle w:val="BodyText"/>
        <w:spacing w:before="200" w:line="360" w:lineRule="auto"/>
        <w:ind w:right="115" w:firstLine="720"/>
        <w:jc w:val="both"/>
      </w:pPr>
      <w:r>
        <w:t xml:space="preserve">In this study, we used Student’s t-test because the sample </w:t>
      </w:r>
      <w:r>
        <w:rPr>
          <w:spacing w:val="-3"/>
        </w:rPr>
        <w:t xml:space="preserve">size is </w:t>
      </w:r>
      <w:r>
        <w:t>small (N&lt;100). The cell viability</w:t>
      </w:r>
      <w:r>
        <w:rPr>
          <w:spacing w:val="-15"/>
        </w:rPr>
        <w:t xml:space="preserve"> </w:t>
      </w:r>
      <w:r>
        <w:t>and</w:t>
      </w:r>
      <w:r>
        <w:rPr>
          <w:spacing w:val="-5"/>
        </w:rPr>
        <w:t xml:space="preserve"> </w:t>
      </w:r>
      <w:r>
        <w:t>angiogenesis</w:t>
      </w:r>
      <w:r>
        <w:rPr>
          <w:spacing w:val="-8"/>
        </w:rPr>
        <w:t xml:space="preserve"> </w:t>
      </w:r>
      <w:r>
        <w:t>activity</w:t>
      </w:r>
      <w:r>
        <w:rPr>
          <w:spacing w:val="-11"/>
        </w:rPr>
        <w:t xml:space="preserve"> </w:t>
      </w:r>
      <w:r>
        <w:rPr>
          <w:spacing w:val="-3"/>
        </w:rPr>
        <w:t>in</w:t>
      </w:r>
      <w:r>
        <w:rPr>
          <w:spacing w:val="-5"/>
        </w:rPr>
        <w:t xml:space="preserve"> </w:t>
      </w:r>
      <w:r>
        <w:t>CAM</w:t>
      </w:r>
      <w:r>
        <w:rPr>
          <w:spacing w:val="-3"/>
        </w:rPr>
        <w:t xml:space="preserve"> </w:t>
      </w:r>
      <w:r>
        <w:t>model</w:t>
      </w:r>
      <w:r>
        <w:rPr>
          <w:spacing w:val="-10"/>
        </w:rPr>
        <w:t xml:space="preserve"> </w:t>
      </w:r>
      <w:r>
        <w:t>for</w:t>
      </w:r>
      <w:r>
        <w:rPr>
          <w:spacing w:val="-8"/>
        </w:rPr>
        <w:t xml:space="preserve"> </w:t>
      </w:r>
      <w:r>
        <w:t>finding</w:t>
      </w:r>
      <w:r>
        <w:rPr>
          <w:spacing w:val="-6"/>
        </w:rPr>
        <w:t xml:space="preserve"> </w:t>
      </w:r>
      <w:r>
        <w:t>the</w:t>
      </w:r>
      <w:r>
        <w:rPr>
          <w:spacing w:val="-7"/>
        </w:rPr>
        <w:t xml:space="preserve"> </w:t>
      </w:r>
      <w:r>
        <w:t>effect</w:t>
      </w:r>
      <w:r>
        <w:rPr>
          <w:spacing w:val="-5"/>
        </w:rPr>
        <w:t xml:space="preserve"> </w:t>
      </w:r>
      <w:r>
        <w:t>of</w:t>
      </w:r>
      <w:r>
        <w:rPr>
          <w:spacing w:val="-14"/>
        </w:rPr>
        <w:t xml:space="preserve"> </w:t>
      </w:r>
      <w:r>
        <w:t>synthesized</w:t>
      </w:r>
      <w:r>
        <w:rPr>
          <w:spacing w:val="-5"/>
        </w:rPr>
        <w:t xml:space="preserve"> </w:t>
      </w:r>
      <w:r>
        <w:t>NPs</w:t>
      </w:r>
      <w:r>
        <w:rPr>
          <w:spacing w:val="-3"/>
        </w:rPr>
        <w:t xml:space="preserve"> </w:t>
      </w:r>
      <w:r>
        <w:t>before and</w:t>
      </w:r>
      <w:r>
        <w:rPr>
          <w:spacing w:val="-6"/>
        </w:rPr>
        <w:t xml:space="preserve"> </w:t>
      </w:r>
      <w:r>
        <w:t>after</w:t>
      </w:r>
      <w:r>
        <w:rPr>
          <w:spacing w:val="-4"/>
        </w:rPr>
        <w:t xml:space="preserve"> </w:t>
      </w:r>
      <w:r>
        <w:t>adding</w:t>
      </w:r>
      <w:r>
        <w:rPr>
          <w:spacing w:val="-6"/>
        </w:rPr>
        <w:t xml:space="preserve"> </w:t>
      </w:r>
      <w:r>
        <w:t>the</w:t>
      </w:r>
      <w:r>
        <w:rPr>
          <w:spacing w:val="-6"/>
        </w:rPr>
        <w:t xml:space="preserve"> </w:t>
      </w:r>
      <w:r>
        <w:t>NPs.</w:t>
      </w:r>
      <w:r>
        <w:rPr>
          <w:spacing w:val="-8"/>
        </w:rPr>
        <w:t xml:space="preserve"> </w:t>
      </w:r>
      <w:r>
        <w:t>The</w:t>
      </w:r>
      <w:r>
        <w:rPr>
          <w:spacing w:val="-11"/>
        </w:rPr>
        <w:t xml:space="preserve"> </w:t>
      </w:r>
      <w:r>
        <w:t>test</w:t>
      </w:r>
      <w:r>
        <w:rPr>
          <w:spacing w:val="-5"/>
        </w:rPr>
        <w:t xml:space="preserve"> </w:t>
      </w:r>
      <w:r>
        <w:t>whether</w:t>
      </w:r>
      <w:r>
        <w:rPr>
          <w:spacing w:val="-4"/>
        </w:rPr>
        <w:t xml:space="preserve"> </w:t>
      </w:r>
      <w:r>
        <w:t>hypothesis</w:t>
      </w:r>
      <w:r>
        <w:rPr>
          <w:spacing w:val="-3"/>
        </w:rPr>
        <w:t xml:space="preserve"> </w:t>
      </w:r>
      <w:r>
        <w:rPr>
          <w:spacing w:val="-5"/>
        </w:rPr>
        <w:t>is</w:t>
      </w:r>
      <w:r>
        <w:rPr>
          <w:spacing w:val="-7"/>
        </w:rPr>
        <w:t xml:space="preserve"> </w:t>
      </w:r>
      <w:r>
        <w:t>accepted</w:t>
      </w:r>
      <w:r>
        <w:rPr>
          <w:spacing w:val="-11"/>
        </w:rPr>
        <w:t xml:space="preserve"> </w:t>
      </w:r>
      <w:r>
        <w:t>or</w:t>
      </w:r>
      <w:r>
        <w:rPr>
          <w:spacing w:val="-8"/>
        </w:rPr>
        <w:t xml:space="preserve"> </w:t>
      </w:r>
      <w:r>
        <w:t>rejected</w:t>
      </w:r>
      <w:r>
        <w:rPr>
          <w:spacing w:val="-6"/>
        </w:rPr>
        <w:t xml:space="preserve"> </w:t>
      </w:r>
      <w:r>
        <w:rPr>
          <w:spacing w:val="-3"/>
        </w:rPr>
        <w:t>in</w:t>
      </w:r>
      <w:r>
        <w:rPr>
          <w:spacing w:val="-11"/>
        </w:rPr>
        <w:t xml:space="preserve"> </w:t>
      </w:r>
      <w:r>
        <w:t>terms</w:t>
      </w:r>
      <w:r>
        <w:rPr>
          <w:spacing w:val="-7"/>
        </w:rPr>
        <w:t xml:space="preserve"> </w:t>
      </w:r>
      <w:r>
        <w:t>of</w:t>
      </w:r>
      <w:r>
        <w:rPr>
          <w:spacing w:val="-14"/>
        </w:rPr>
        <w:t xml:space="preserve"> </w:t>
      </w:r>
      <w:r>
        <w:t>p-value/t- value: these indicators are calculated from the standard statistical</w:t>
      </w:r>
      <w:r>
        <w:rPr>
          <w:spacing w:val="-2"/>
        </w:rPr>
        <w:t xml:space="preserve"> </w:t>
      </w:r>
      <w:r>
        <w:t>formulae.</w:t>
      </w:r>
    </w:p>
    <w:p w:rsidR="00A77D76" w:rsidRDefault="00AE1053">
      <w:pPr>
        <w:pStyle w:val="BodyText"/>
        <w:spacing w:before="202"/>
        <w:jc w:val="both"/>
      </w:pPr>
      <w:r>
        <w:t>The formula for finding the t value is</w:t>
      </w:r>
    </w:p>
    <w:p w:rsidR="00A77D76" w:rsidRDefault="00AE1053">
      <w:pPr>
        <w:pStyle w:val="BodyText"/>
        <w:spacing w:before="224" w:line="218" w:lineRule="exact"/>
        <w:ind w:left="3025"/>
        <w:rPr>
          <w:rFonts w:ascii="DejaVu Serif" w:eastAsia="DejaVu Serif" w:hAnsi="DejaVu Serif"/>
        </w:rPr>
      </w:pPr>
      <w:r>
        <w:rPr>
          <w:rFonts w:ascii="DejaVu Serif" w:eastAsia="DejaVu Serif" w:hAnsi="DejaVu Serif"/>
        </w:rPr>
        <w:t>𝑋</w:t>
      </w:r>
      <w:r>
        <w:rPr>
          <w:rFonts w:ascii="DejaVu Serif" w:eastAsia="DejaVu Serif" w:hAnsi="DejaVu Serif"/>
          <w:vertAlign w:val="subscript"/>
        </w:rPr>
        <w:t>𝑚𝑒𝑎𝑛</w:t>
      </w:r>
      <w:r>
        <w:rPr>
          <w:rFonts w:ascii="DejaVu Serif" w:eastAsia="DejaVu Serif" w:hAnsi="DejaVu Serif"/>
        </w:rPr>
        <w:t xml:space="preserve"> − ℎ𝑦𝑝𝑜𝑡ℎ𝑒𝑠𝑖𝑠 𝑣𝑎𝑙𝑢𝑒</w:t>
      </w:r>
    </w:p>
    <w:p w:rsidR="00A77D76" w:rsidRDefault="00A77D76">
      <w:pPr>
        <w:spacing w:line="218" w:lineRule="exact"/>
        <w:rPr>
          <w:rFonts w:ascii="DejaVu Serif" w:eastAsia="DejaVu Serif" w:hAnsi="DejaVu Serif"/>
        </w:rPr>
        <w:sectPr w:rsidR="00A77D76">
          <w:pgSz w:w="12240" w:h="15840"/>
          <w:pgMar w:top="1360" w:right="1320" w:bottom="280" w:left="1320" w:header="720" w:footer="720" w:gutter="0"/>
          <w:cols w:space="720"/>
        </w:sectPr>
      </w:pPr>
    </w:p>
    <w:p w:rsidR="00A77D76" w:rsidRDefault="00AE1053">
      <w:pPr>
        <w:pStyle w:val="BodyText"/>
        <w:spacing w:line="244" w:lineRule="exact"/>
        <w:ind w:left="0"/>
        <w:jc w:val="right"/>
        <w:rPr>
          <w:rFonts w:ascii="DejaVu Serif" w:eastAsia="DejaVu Serif"/>
        </w:rPr>
      </w:pPr>
      <w:r>
        <w:rPr>
          <w:rFonts w:ascii="DejaVu Serif" w:eastAsia="DejaVu Serif"/>
          <w:w w:val="90"/>
        </w:rPr>
        <w:lastRenderedPageBreak/>
        <w:t>𝑡 =</w:t>
      </w:r>
    </w:p>
    <w:p w:rsidR="00A77D76" w:rsidRDefault="00AE1053">
      <w:pPr>
        <w:pStyle w:val="BodyText"/>
        <w:spacing w:before="6"/>
        <w:ind w:left="0"/>
        <w:rPr>
          <w:rFonts w:ascii="DejaVu Serif"/>
          <w:sz w:val="9"/>
        </w:rPr>
      </w:pPr>
      <w:r>
        <w:br w:type="column"/>
      </w:r>
    </w:p>
    <w:p w:rsidR="00A77D76" w:rsidRDefault="003F5C0E">
      <w:pPr>
        <w:pStyle w:val="BodyText"/>
        <w:spacing w:line="20" w:lineRule="exact"/>
        <w:ind w:left="78"/>
        <w:rPr>
          <w:rFonts w:ascii="DejaVu Serif"/>
          <w:sz w:val="2"/>
        </w:rPr>
      </w:pPr>
      <w:r>
        <w:rPr>
          <w:rFonts w:ascii="DejaVu Serif"/>
          <w:sz w:val="2"/>
        </w:rPr>
      </w:r>
      <w:r>
        <w:rPr>
          <w:rFonts w:ascii="DejaVu Serif"/>
          <w:sz w:val="2"/>
        </w:rPr>
        <w:pict>
          <v:group id="_x0000_s1031" style="width:142.4pt;height:.75pt;mso-position-horizontal-relative:char;mso-position-vertical-relative:line" coordsize="2848,15">
            <v:rect id="_x0000_s1032" style="position:absolute;width:2848;height:15" fillcolor="black" stroked="f"/>
            <w10:wrap type="none"/>
            <w10:anchorlock/>
          </v:group>
        </w:pict>
      </w:r>
    </w:p>
    <w:p w:rsidR="00A77D76" w:rsidRDefault="00AE1053">
      <w:pPr>
        <w:ind w:left="1379"/>
        <w:rPr>
          <w:rFonts w:ascii="DejaVu Serif" w:eastAsia="DejaVu Serif"/>
          <w:sz w:val="17"/>
        </w:rPr>
      </w:pPr>
      <w:r>
        <w:rPr>
          <w:rFonts w:ascii="DejaVu Serif" w:eastAsia="DejaVu Serif"/>
          <w:spacing w:val="-6"/>
          <w:sz w:val="24"/>
        </w:rPr>
        <w:t>𝑆</w:t>
      </w:r>
      <w:r>
        <w:rPr>
          <w:rFonts w:ascii="DejaVu Serif" w:eastAsia="DejaVu Serif"/>
          <w:spacing w:val="-6"/>
          <w:position w:val="-4"/>
          <w:sz w:val="17"/>
        </w:rPr>
        <w:t>𝑑</w:t>
      </w:r>
    </w:p>
    <w:p w:rsidR="00A77D76" w:rsidRDefault="003F5C0E">
      <w:pPr>
        <w:pStyle w:val="BodyText"/>
        <w:spacing w:before="3"/>
        <w:ind w:left="1350"/>
        <w:rPr>
          <w:rFonts w:ascii="DejaVu Serif" w:eastAsia="DejaVu Serif" w:hAnsi="DejaVu Serif"/>
        </w:rPr>
      </w:pPr>
      <w:r w:rsidRPr="003F5C0E">
        <w:pict>
          <v:shape id="_x0000_s1030" style="position:absolute;left:0;text-align:left;margin-left:279.7pt;margin-top:-1.15pt;width:15.15pt;height:3.15pt;z-index:15733760;mso-position-horizontal-relative:page" coordorigin="5594,-23" coordsize="303,63" o:spt="100" adj="0,,0" path="m5892,-23r-298,l5594,-9r298,l5892,-23xm5897,25r-145,l5752,39r145,l5897,25xe" fillcolor="black" stroked="f">
            <v:stroke joinstyle="round"/>
            <v:formulas/>
            <v:path arrowok="t" o:connecttype="segments"/>
            <w10:wrap anchorx="page"/>
          </v:shape>
        </w:pict>
      </w:r>
      <w:r w:rsidR="00AE1053">
        <w:rPr>
          <w:rFonts w:ascii="DejaVu Serif" w:eastAsia="DejaVu Serif" w:hAnsi="DejaVu Serif"/>
        </w:rPr>
        <w:t>√</w:t>
      </w:r>
      <w:r w:rsidR="00AE1053">
        <w:rPr>
          <w:rFonts w:ascii="DejaVu Serif" w:eastAsia="DejaVu Serif" w:hAnsi="DejaVu Serif"/>
          <w:position w:val="2"/>
        </w:rPr>
        <w:t>𝑛</w:t>
      </w:r>
    </w:p>
    <w:p w:rsidR="00A77D76" w:rsidRDefault="00A77D76">
      <w:pPr>
        <w:rPr>
          <w:rFonts w:ascii="DejaVu Serif" w:eastAsia="DejaVu Serif" w:hAnsi="DejaVu Serif"/>
        </w:rPr>
        <w:sectPr w:rsidR="00A77D76">
          <w:type w:val="continuous"/>
          <w:pgSz w:w="12240" w:h="15840"/>
          <w:pgMar w:top="1380" w:right="1320" w:bottom="280" w:left="1320" w:header="720" w:footer="720" w:gutter="0"/>
          <w:cols w:num="2" w:space="720" w:equalWidth="0">
            <w:col w:w="2884" w:space="40"/>
            <w:col w:w="6676"/>
          </w:cols>
        </w:sectPr>
      </w:pPr>
    </w:p>
    <w:p w:rsidR="00A77D76" w:rsidRDefault="00A77D76">
      <w:pPr>
        <w:pStyle w:val="BodyText"/>
        <w:ind w:left="0"/>
        <w:rPr>
          <w:rFonts w:ascii="DejaVu Serif"/>
          <w:sz w:val="20"/>
        </w:rPr>
      </w:pPr>
    </w:p>
    <w:p w:rsidR="00A77D76" w:rsidRDefault="00A77D76">
      <w:pPr>
        <w:pStyle w:val="BodyText"/>
        <w:spacing w:before="1"/>
        <w:ind w:left="0"/>
        <w:rPr>
          <w:rFonts w:ascii="DejaVu Serif"/>
          <w:sz w:val="19"/>
        </w:rPr>
      </w:pPr>
    </w:p>
    <w:p w:rsidR="00A77D76" w:rsidRDefault="00AE1053">
      <w:pPr>
        <w:pStyle w:val="BodyText"/>
        <w:spacing w:before="90" w:line="388" w:lineRule="auto"/>
      </w:pPr>
      <w:r>
        <w:t xml:space="preserve">Where </w:t>
      </w:r>
      <w:proofErr w:type="spellStart"/>
      <w:r>
        <w:t>X</w:t>
      </w:r>
      <w:r>
        <w:rPr>
          <w:vertAlign w:val="subscript"/>
        </w:rPr>
        <w:t>mean</w:t>
      </w:r>
      <w:proofErr w:type="spellEnd"/>
      <w:r>
        <w:t xml:space="preserve"> is mean of difference, hypothesis value = 0, </w:t>
      </w:r>
      <w:proofErr w:type="spellStart"/>
      <w:proofErr w:type="gramStart"/>
      <w:r>
        <w:t>S</w:t>
      </w:r>
      <w:r>
        <w:rPr>
          <w:vertAlign w:val="subscript"/>
        </w:rPr>
        <w:t>d</w:t>
      </w:r>
      <w:proofErr w:type="spellEnd"/>
      <w:proofErr w:type="gramEnd"/>
      <w:r>
        <w:t xml:space="preserve"> = Standard deviation and n = no. of population.</w:t>
      </w:r>
    </w:p>
    <w:p w:rsidR="00A77D76" w:rsidRDefault="00AE1053">
      <w:pPr>
        <w:pStyle w:val="BodyText"/>
        <w:spacing w:before="167"/>
      </w:pPr>
      <w:r>
        <w:t>The t-value and p-values were calculated using Microsoft excel spreadsheets</w:t>
      </w:r>
    </w:p>
    <w:p w:rsidR="00A77D76" w:rsidRDefault="00A77D76">
      <w:pPr>
        <w:pStyle w:val="BodyText"/>
        <w:ind w:left="0"/>
        <w:rPr>
          <w:sz w:val="26"/>
        </w:rPr>
      </w:pPr>
    </w:p>
    <w:p w:rsidR="00A77D76" w:rsidRDefault="00A77D76">
      <w:pPr>
        <w:pStyle w:val="BodyText"/>
        <w:spacing w:before="2"/>
        <w:ind w:left="0"/>
        <w:rPr>
          <w:sz w:val="22"/>
        </w:rPr>
      </w:pPr>
    </w:p>
    <w:p w:rsidR="00A77D76" w:rsidRDefault="00AE1053">
      <w:pPr>
        <w:pStyle w:val="Heading2"/>
      </w:pPr>
      <w:r>
        <w:t>Magnetic Resonance Imaging (MRI) Contrast agents:</w:t>
      </w:r>
    </w:p>
    <w:p w:rsidR="00A77D76" w:rsidRDefault="00A77D76">
      <w:pPr>
        <w:sectPr w:rsidR="00A77D76">
          <w:type w:val="continuous"/>
          <w:pgSz w:w="12240" w:h="15840"/>
          <w:pgMar w:top="1380" w:right="1320" w:bottom="280" w:left="1320" w:header="720" w:footer="720" w:gutter="0"/>
          <w:cols w:space="720"/>
        </w:sectPr>
      </w:pPr>
    </w:p>
    <w:p w:rsidR="00CE2ED0" w:rsidRDefault="00CE2ED0" w:rsidP="00CE2ED0">
      <w:pPr>
        <w:pStyle w:val="BodyText"/>
        <w:spacing w:before="137" w:line="360" w:lineRule="auto"/>
        <w:ind w:right="111"/>
      </w:pPr>
      <w:r w:rsidRPr="00CE2ED0">
        <w:lastRenderedPageBreak/>
        <w:t xml:space="preserve">Nuclear magnetic resonance concepts have been used in the development of magnetic resonance imaging (MRI). This is an effective tool for creating a detailed virtualization of the inside structure of the body. It provides a way to see soft tissues and identify changes in an organism's physiology and chemistry. MRI is a diagnostic method based on interactions between a strong magnetic field and the protons in the human body. Since our bodies contain about 80% water, protons with unpaired spins on the hydrogen nucleus function very well as an instrument when exposed to an external magnetic field. Spins </w:t>
      </w:r>
      <w:proofErr w:type="spellStart"/>
      <w:r w:rsidRPr="00CE2ED0">
        <w:t>precess</w:t>
      </w:r>
      <w:proofErr w:type="spellEnd"/>
      <w:r w:rsidRPr="00CE2ED0">
        <w:t xml:space="preserve"> at a frequency known as </w:t>
      </w:r>
      <w:proofErr w:type="spellStart"/>
      <w:r w:rsidRPr="00CE2ED0">
        <w:t>precessional</w:t>
      </w:r>
      <w:proofErr w:type="spellEnd"/>
      <w:r w:rsidRPr="00CE2ED0">
        <w:t xml:space="preserve"> frequency, or </w:t>
      </w:r>
      <w:proofErr w:type="spellStart"/>
      <w:r w:rsidRPr="00CE2ED0">
        <w:t>Larmor</w:t>
      </w:r>
      <w:proofErr w:type="spellEnd"/>
      <w:r w:rsidRPr="00CE2ED0">
        <w:t xml:space="preserve"> frequency, along an axis of exposed magnetic field:</w:t>
      </w:r>
    </w:p>
    <w:p w:rsidR="00A77D76" w:rsidRDefault="00AE1053">
      <w:pPr>
        <w:spacing w:before="1"/>
        <w:ind w:left="4389"/>
        <w:jc w:val="both"/>
        <w:rPr>
          <w:sz w:val="16"/>
        </w:rPr>
      </w:pPr>
      <w:proofErr w:type="spellStart"/>
      <w:proofErr w:type="gramStart"/>
      <w:r>
        <w:rPr>
          <w:sz w:val="24"/>
        </w:rPr>
        <w:t>ω</w:t>
      </w:r>
      <w:r>
        <w:rPr>
          <w:sz w:val="16"/>
        </w:rPr>
        <w:t>o</w:t>
      </w:r>
      <w:proofErr w:type="spellEnd"/>
      <w:proofErr w:type="gramEnd"/>
      <w:r>
        <w:rPr>
          <w:sz w:val="16"/>
        </w:rPr>
        <w:t xml:space="preserve"> </w:t>
      </w:r>
      <w:r>
        <w:rPr>
          <w:sz w:val="24"/>
        </w:rPr>
        <w:t xml:space="preserve">= </w:t>
      </w:r>
      <w:proofErr w:type="spellStart"/>
      <w:r>
        <w:rPr>
          <w:sz w:val="24"/>
        </w:rPr>
        <w:t>γB</w:t>
      </w:r>
      <w:r>
        <w:rPr>
          <w:sz w:val="16"/>
        </w:rPr>
        <w:t>o</w:t>
      </w:r>
      <w:proofErr w:type="spellEnd"/>
    </w:p>
    <w:p w:rsidR="00380CB3" w:rsidRPr="00380CB3" w:rsidRDefault="00465B97" w:rsidP="00380CB3">
      <w:pPr>
        <w:pStyle w:val="BodyText"/>
        <w:spacing w:before="72" w:line="360" w:lineRule="auto"/>
        <w:ind w:left="0" w:right="111"/>
        <w:jc w:val="both"/>
      </w:pPr>
      <w:r>
        <w:br/>
      </w:r>
      <w:r w:rsidRPr="00465B97">
        <w:t xml:space="preserve">In the context of this explanation, where </w:t>
      </w:r>
      <w:proofErr w:type="spellStart"/>
      <w:r w:rsidRPr="00465B97">
        <w:t>ωo</w:t>
      </w:r>
      <w:proofErr w:type="spellEnd"/>
      <w:r w:rsidRPr="00465B97">
        <w:t xml:space="preserve"> represents the recessional frequency, γ denotes the </w:t>
      </w:r>
      <w:proofErr w:type="spellStart"/>
      <w:r w:rsidRPr="00465B97">
        <w:t>gyromagnetic</w:t>
      </w:r>
      <w:proofErr w:type="spellEnd"/>
      <w:r w:rsidRPr="00465B97">
        <w:t xml:space="preserve"> ratio (which is the ratio of the magnetic moment to the angular momentum of a specific system, in our case, protons), and Bo stands for the magnetic flux density, magnetic resonance phenomena occur when a radiofrequency pulse is applied perpendicular to the magnetic field. During this process, protons absorb energy and transition from a stable initial state to an unstable excited state. Once the </w:t>
      </w:r>
      <w:proofErr w:type="spellStart"/>
      <w:r w:rsidRPr="00465B97">
        <w:t>Larmor</w:t>
      </w:r>
      <w:proofErr w:type="spellEnd"/>
      <w:r w:rsidRPr="00465B97">
        <w:t xml:space="preserve"> frequency pulse is removed, the excited spins reorient themselves to the equilibrium state parallel to Bo and release the absorbed energy in the form of radiation. This phenomenon is commonly referred to as spin relaxation. Since protons in different tissues possess distinct relaxation characteristics, variations in the signals are observed, which are then utilized to construct images of the anatomical features of the organism. Proton signals are recorded and processed through a mathematical algorithm to produce a visual representation.</w:t>
      </w:r>
      <w:r>
        <w:t xml:space="preserve"> </w:t>
      </w:r>
      <w:r w:rsidR="00AE1053">
        <w:t xml:space="preserve">[76- 79]. The applications of NPs </w:t>
      </w:r>
      <w:r w:rsidR="00AE1053">
        <w:rPr>
          <w:spacing w:val="-3"/>
        </w:rPr>
        <w:t xml:space="preserve">in </w:t>
      </w:r>
      <w:r w:rsidR="00AE1053">
        <w:t xml:space="preserve">medicine has </w:t>
      </w:r>
      <w:r w:rsidR="00AE1053">
        <w:rPr>
          <w:spacing w:val="-3"/>
        </w:rPr>
        <w:t xml:space="preserve">led </w:t>
      </w:r>
      <w:r w:rsidR="00AE1053">
        <w:t xml:space="preserve">to the use of </w:t>
      </w:r>
      <w:proofErr w:type="spellStart"/>
      <w:r w:rsidR="00AE1053">
        <w:t>Superparamagnetic</w:t>
      </w:r>
      <w:proofErr w:type="spellEnd"/>
      <w:r w:rsidR="00AE1053">
        <w:t xml:space="preserve"> iron oxide </w:t>
      </w:r>
      <w:proofErr w:type="spellStart"/>
      <w:r w:rsidR="00AE1053">
        <w:t>nanoparticles</w:t>
      </w:r>
      <w:proofErr w:type="spellEnd"/>
      <w:r w:rsidR="00AE1053">
        <w:t xml:space="preserve"> (SPIONs) for therapeutic uses as magnetically guided drug delivery systems for treatment of cancer and for diagnostic purposes such as Magnetic Resonance Imaging (MRI) contrast agents [80]. The strength of MRI </w:t>
      </w:r>
      <w:r w:rsidR="00AE1053">
        <w:rPr>
          <w:spacing w:val="-3"/>
        </w:rPr>
        <w:t xml:space="preserve">is </w:t>
      </w:r>
      <w:r w:rsidR="00AE1053">
        <w:t xml:space="preserve">its excellent discrimination between soft tissues, providing naturally the contrast between the structural differences of normal and pathological tissues. This visibility of internal body structures and contrast </w:t>
      </w:r>
      <w:r w:rsidR="00AE1053">
        <w:rPr>
          <w:spacing w:val="-5"/>
        </w:rPr>
        <w:t xml:space="preserve">is </w:t>
      </w:r>
      <w:r w:rsidR="00AE1053">
        <w:t xml:space="preserve">further enhanced by the use of MRI contrast agents. The </w:t>
      </w:r>
      <w:r w:rsidR="00AE1053">
        <w:rPr>
          <w:spacing w:val="-3"/>
        </w:rPr>
        <w:t xml:space="preserve">role </w:t>
      </w:r>
      <w:r w:rsidR="00AE1053">
        <w:t xml:space="preserve">of contrast agents </w:t>
      </w:r>
      <w:r w:rsidR="00AE1053">
        <w:rPr>
          <w:spacing w:val="-3"/>
        </w:rPr>
        <w:t xml:space="preserve">in </w:t>
      </w:r>
      <w:r w:rsidR="00AE1053">
        <w:t xml:space="preserve">MRI </w:t>
      </w:r>
      <w:r w:rsidR="00AE1053">
        <w:rPr>
          <w:spacing w:val="-3"/>
        </w:rPr>
        <w:t xml:space="preserve">is </w:t>
      </w:r>
      <w:r w:rsidR="00AE1053">
        <w:t xml:space="preserve">very important. There are two types </w:t>
      </w:r>
      <w:r w:rsidR="00AE1053">
        <w:rPr>
          <w:spacing w:val="4"/>
        </w:rPr>
        <w:t xml:space="preserve">of </w:t>
      </w:r>
      <w:r w:rsidR="00AE1053">
        <w:t xml:space="preserve">relaxation </w:t>
      </w:r>
      <w:r w:rsidR="00AE1053">
        <w:rPr>
          <w:spacing w:val="-3"/>
        </w:rPr>
        <w:t xml:space="preserve">in </w:t>
      </w:r>
      <w:r w:rsidR="00AE1053">
        <w:t xml:space="preserve">MRI with times </w:t>
      </w:r>
      <w:r w:rsidR="00AE1053">
        <w:rPr>
          <w:i/>
        </w:rPr>
        <w:t>T</w:t>
      </w:r>
      <w:r w:rsidR="00AE1053">
        <w:rPr>
          <w:i/>
          <w:sz w:val="16"/>
        </w:rPr>
        <w:t xml:space="preserve">1 </w:t>
      </w:r>
      <w:r w:rsidR="00AE1053">
        <w:t xml:space="preserve">and </w:t>
      </w:r>
      <w:r w:rsidR="00AE1053">
        <w:rPr>
          <w:i/>
        </w:rPr>
        <w:t>T</w:t>
      </w:r>
      <w:r w:rsidR="00AE1053">
        <w:rPr>
          <w:i/>
          <w:sz w:val="16"/>
        </w:rPr>
        <w:t>2</w:t>
      </w:r>
      <w:r w:rsidR="00AE1053">
        <w:t xml:space="preserve">, which occur simultaneously, independent of each other. The longitudinal </w:t>
      </w:r>
      <w:r w:rsidR="00AE1053">
        <w:rPr>
          <w:i/>
        </w:rPr>
        <w:t>T</w:t>
      </w:r>
      <w:r w:rsidR="00AE1053">
        <w:rPr>
          <w:i/>
          <w:sz w:val="16"/>
        </w:rPr>
        <w:t xml:space="preserve">1 </w:t>
      </w:r>
      <w:r w:rsidR="00AE1053">
        <w:t xml:space="preserve">relaxation time </w:t>
      </w:r>
      <w:r w:rsidR="00AE1053">
        <w:rPr>
          <w:spacing w:val="4"/>
        </w:rPr>
        <w:t xml:space="preserve">of </w:t>
      </w:r>
      <w:r w:rsidR="00AE1053">
        <w:t xml:space="preserve">water exhibit </w:t>
      </w:r>
      <w:r w:rsidR="00AE1053">
        <w:rPr>
          <w:spacing w:val="-3"/>
        </w:rPr>
        <w:t xml:space="preserve">bright </w:t>
      </w:r>
      <w:r w:rsidR="00AE1053">
        <w:t xml:space="preserve">or positive contrast whereas transverse </w:t>
      </w:r>
      <w:r w:rsidR="00AE1053">
        <w:rPr>
          <w:i/>
        </w:rPr>
        <w:t>T</w:t>
      </w:r>
      <w:r w:rsidR="00AE1053">
        <w:rPr>
          <w:i/>
          <w:sz w:val="16"/>
        </w:rPr>
        <w:t xml:space="preserve">2 </w:t>
      </w:r>
      <w:r w:rsidR="00AE1053">
        <w:t xml:space="preserve">relaxation time of water produces dark or negative contrast. </w:t>
      </w:r>
      <w:proofErr w:type="spellStart"/>
      <w:r w:rsidR="00AE1053">
        <w:t>Relaxivitiy</w:t>
      </w:r>
      <w:proofErr w:type="spellEnd"/>
      <w:r w:rsidR="00AE1053">
        <w:t xml:space="preserve"> </w:t>
      </w:r>
      <w:r w:rsidR="00AE1053">
        <w:rPr>
          <w:spacing w:val="-3"/>
        </w:rPr>
        <w:t xml:space="preserve">is </w:t>
      </w:r>
      <w:r w:rsidR="00AE1053">
        <w:t>a measure of the ability</w:t>
      </w:r>
      <w:r w:rsidR="00AE1053">
        <w:rPr>
          <w:spacing w:val="-24"/>
        </w:rPr>
        <w:t xml:space="preserve"> </w:t>
      </w:r>
      <w:r w:rsidR="00AE1053">
        <w:rPr>
          <w:spacing w:val="4"/>
        </w:rPr>
        <w:t>of</w:t>
      </w:r>
      <w:r w:rsidR="00AE1053">
        <w:rPr>
          <w:spacing w:val="-21"/>
        </w:rPr>
        <w:t xml:space="preserve"> </w:t>
      </w:r>
      <w:r w:rsidR="00AE1053">
        <w:t>MRI</w:t>
      </w:r>
      <w:r w:rsidR="00AE1053">
        <w:rPr>
          <w:spacing w:val="-11"/>
        </w:rPr>
        <w:t xml:space="preserve"> </w:t>
      </w:r>
      <w:r w:rsidR="00AE1053">
        <w:t>contrast</w:t>
      </w:r>
      <w:r w:rsidR="00AE1053">
        <w:rPr>
          <w:spacing w:val="-9"/>
        </w:rPr>
        <w:t xml:space="preserve"> </w:t>
      </w:r>
      <w:r w:rsidR="00AE1053">
        <w:t>agents</w:t>
      </w:r>
      <w:r w:rsidR="00AE1053">
        <w:rPr>
          <w:spacing w:val="-21"/>
        </w:rPr>
        <w:t xml:space="preserve"> </w:t>
      </w:r>
      <w:r w:rsidR="00AE1053">
        <w:t>to</w:t>
      </w:r>
      <w:r w:rsidR="00AE1053">
        <w:rPr>
          <w:spacing w:val="-9"/>
        </w:rPr>
        <w:t xml:space="preserve"> </w:t>
      </w:r>
      <w:r w:rsidR="00AE1053">
        <w:t>increase</w:t>
      </w:r>
      <w:r w:rsidR="00AE1053">
        <w:rPr>
          <w:spacing w:val="-14"/>
        </w:rPr>
        <w:t xml:space="preserve"> </w:t>
      </w:r>
      <w:r w:rsidR="00AE1053">
        <w:t>the</w:t>
      </w:r>
      <w:r w:rsidR="00AE1053">
        <w:rPr>
          <w:spacing w:val="-12"/>
        </w:rPr>
        <w:t xml:space="preserve"> </w:t>
      </w:r>
      <w:r w:rsidR="00AE1053">
        <w:t>relaxation</w:t>
      </w:r>
      <w:r w:rsidR="00AE1053">
        <w:rPr>
          <w:spacing w:val="-19"/>
        </w:rPr>
        <w:t xml:space="preserve"> </w:t>
      </w:r>
      <w:r w:rsidR="00AE1053">
        <w:t>of</w:t>
      </w:r>
      <w:r w:rsidR="00AE1053">
        <w:rPr>
          <w:spacing w:val="-21"/>
        </w:rPr>
        <w:t xml:space="preserve"> </w:t>
      </w:r>
      <w:r w:rsidR="00AE1053">
        <w:t>the</w:t>
      </w:r>
      <w:r w:rsidR="00AE1053">
        <w:rPr>
          <w:spacing w:val="-15"/>
        </w:rPr>
        <w:t xml:space="preserve"> </w:t>
      </w:r>
      <w:r w:rsidR="00AE1053">
        <w:t>surrounding</w:t>
      </w:r>
      <w:r w:rsidR="00AE1053">
        <w:rPr>
          <w:spacing w:val="-10"/>
        </w:rPr>
        <w:t xml:space="preserve"> </w:t>
      </w:r>
      <w:r w:rsidR="00AE1053">
        <w:t>nuclear</w:t>
      </w:r>
      <w:r w:rsidR="00AE1053">
        <w:rPr>
          <w:spacing w:val="-13"/>
        </w:rPr>
        <w:t xml:space="preserve"> </w:t>
      </w:r>
      <w:r w:rsidR="00AE1053">
        <w:t>spins</w:t>
      </w:r>
      <w:r w:rsidR="00AE1053">
        <w:rPr>
          <w:spacing w:val="-17"/>
        </w:rPr>
        <w:t xml:space="preserve"> </w:t>
      </w:r>
      <w:r w:rsidR="00AE1053">
        <w:t xml:space="preserve">(hydrogen protons), which can then be used to improve the contrast </w:t>
      </w:r>
      <w:r w:rsidR="00AE1053">
        <w:rPr>
          <w:spacing w:val="-3"/>
        </w:rPr>
        <w:t xml:space="preserve">in </w:t>
      </w:r>
      <w:r w:rsidR="00AE1053">
        <w:t xml:space="preserve">MR </w:t>
      </w:r>
      <w:proofErr w:type="spellStart"/>
      <w:r w:rsidR="00AE1053">
        <w:t>images</w:t>
      </w:r>
      <w:r w:rsidR="00380CB3" w:rsidRPr="00380CB3">
        <w:t>Relaxivity</w:t>
      </w:r>
      <w:proofErr w:type="spellEnd"/>
      <w:r w:rsidR="00380CB3" w:rsidRPr="00380CB3">
        <w:t xml:space="preserve"> is quantified in units of mM-1s-1 for </w:t>
      </w:r>
      <w:proofErr w:type="spellStart"/>
      <w:r w:rsidR="00380CB3" w:rsidRPr="00380CB3">
        <w:t>nanoparticles</w:t>
      </w:r>
      <w:proofErr w:type="spellEnd"/>
      <w:r w:rsidR="00380CB3" w:rsidRPr="00380CB3">
        <w:t xml:space="preserve"> (NPs). The impact of paramagnetic contrast agents on the </w:t>
      </w:r>
      <w:r w:rsidR="00380CB3" w:rsidRPr="00380CB3">
        <w:lastRenderedPageBreak/>
        <w:t>relaxation of nuclear spins arises from both inner and outer sphere processes. The inner sphere process results from the chemical interaction between the bonded water of paramagnetic agents and the surrounding free water molecules, leading to an increase in relaxation (with a more significant effect on T1) of nuclear spins. Conversely, the outer sphere process occurs when paramagnetic agents diffuse through free water. During this process, the random movements of paramagnetic agents generate local magnetic field variations, consequently boosting the relaxation (with a greater impact on T2) of nuclear spins [81, 82].</w:t>
      </w:r>
    </w:p>
    <w:p w:rsidR="00A77D76" w:rsidRDefault="00380CB3" w:rsidP="00380CB3">
      <w:pPr>
        <w:pStyle w:val="BodyText"/>
        <w:spacing w:before="72" w:line="360" w:lineRule="auto"/>
        <w:ind w:left="0" w:right="111"/>
        <w:jc w:val="both"/>
        <w:sectPr w:rsidR="00A77D76">
          <w:pgSz w:w="12240" w:h="15840"/>
          <w:pgMar w:top="1360" w:right="1320" w:bottom="280" w:left="1320" w:header="720" w:footer="720" w:gutter="0"/>
          <w:cols w:space="720"/>
        </w:sectPr>
      </w:pPr>
      <w:r w:rsidRPr="00380CB3">
        <w:t xml:space="preserve">In clinically utilized gadolinium-based contrast agents, gadolinium ions form </w:t>
      </w:r>
      <w:proofErr w:type="spellStart"/>
      <w:r w:rsidRPr="00380CB3">
        <w:t>chelates</w:t>
      </w:r>
      <w:proofErr w:type="spellEnd"/>
      <w:r w:rsidRPr="00380CB3">
        <w:t xml:space="preserve">. Consequently, the bound water within these </w:t>
      </w:r>
      <w:proofErr w:type="spellStart"/>
      <w:r w:rsidRPr="00380CB3">
        <w:t>chelates</w:t>
      </w:r>
      <w:proofErr w:type="spellEnd"/>
      <w:r w:rsidRPr="00380CB3">
        <w:t xml:space="preserve"> maintains continuous interactions with the surrounding free water, augmenting the T2 relaxation of nuclear spins. Most gadolinium </w:t>
      </w:r>
      <w:proofErr w:type="spellStart"/>
      <w:r w:rsidRPr="00380CB3">
        <w:t>chelate</w:t>
      </w:r>
      <w:proofErr w:type="spellEnd"/>
      <w:r w:rsidRPr="00380CB3">
        <w:t xml:space="preserve"> agents exhibit a more pronounced inner sphere effect compared to the outer sphere effect, making them suitable as T1 contrast agents. In contrast, coated ferrite </w:t>
      </w:r>
      <w:proofErr w:type="spellStart"/>
      <w:r w:rsidRPr="00380CB3">
        <w:t>nanoparticle</w:t>
      </w:r>
      <w:proofErr w:type="spellEnd"/>
      <w:r w:rsidRPr="00380CB3">
        <w:t xml:space="preserve"> agents are completely enveloped by their coating material, preventing chemical interactions (inner sphere processes) from occurring. Additionally, ferrite </w:t>
      </w:r>
      <w:proofErr w:type="spellStart"/>
      <w:r w:rsidRPr="00380CB3">
        <w:t>nanoparticles</w:t>
      </w:r>
      <w:proofErr w:type="spellEnd"/>
      <w:r w:rsidRPr="00380CB3">
        <w:t xml:space="preserve"> possess a substantially greater magnetic moment than gadolinium ions, resulting in more significant magnetic field fluctuations (</w:t>
      </w:r>
      <w:proofErr w:type="spellStart"/>
      <w:r w:rsidRPr="00380CB3">
        <w:t>inhomogeneity</w:t>
      </w:r>
      <w:proofErr w:type="spellEnd"/>
      <w:r w:rsidRPr="00380CB3">
        <w:t xml:space="preserve">). Due to these properties of magnetic </w:t>
      </w:r>
      <w:proofErr w:type="spellStart"/>
      <w:r w:rsidRPr="00380CB3">
        <w:t>nanoparticles</w:t>
      </w:r>
      <w:proofErr w:type="spellEnd"/>
      <w:r w:rsidRPr="00380CB3">
        <w:t>, they are regarded as ideal T2 contrast agents.</w:t>
      </w:r>
      <w:r>
        <w:t xml:space="preserve"> [82]. </w:t>
      </w:r>
      <w:proofErr w:type="gramStart"/>
      <w:r>
        <w:t>So</w:t>
      </w:r>
      <w:proofErr w:type="gramEnd"/>
      <w:r>
        <w:t xml:space="preserve"> contrast agents are classified as </w:t>
      </w:r>
      <w:r>
        <w:rPr>
          <w:i/>
        </w:rPr>
        <w:t>T</w:t>
      </w:r>
      <w:r>
        <w:rPr>
          <w:i/>
          <w:sz w:val="16"/>
        </w:rPr>
        <w:t xml:space="preserve">1 </w:t>
      </w:r>
      <w:r>
        <w:t xml:space="preserve">(positive) agents and </w:t>
      </w:r>
      <w:r>
        <w:rPr>
          <w:i/>
        </w:rPr>
        <w:t>T</w:t>
      </w:r>
      <w:r>
        <w:rPr>
          <w:i/>
          <w:sz w:val="16"/>
        </w:rPr>
        <w:t xml:space="preserve">2 </w:t>
      </w:r>
      <w:r>
        <w:t>(negative) agents. The process</w:t>
      </w:r>
      <w:r>
        <w:rPr>
          <w:spacing w:val="-14"/>
        </w:rPr>
        <w:t xml:space="preserve"> </w:t>
      </w:r>
      <w:r>
        <w:t>of</w:t>
      </w:r>
      <w:r>
        <w:rPr>
          <w:spacing w:val="-10"/>
        </w:rPr>
        <w:t xml:space="preserve"> </w:t>
      </w:r>
      <w:r>
        <w:t>imaging</w:t>
      </w:r>
      <w:r>
        <w:rPr>
          <w:spacing w:val="-7"/>
        </w:rPr>
        <w:t xml:space="preserve"> </w:t>
      </w:r>
      <w:r>
        <w:t>at</w:t>
      </w:r>
      <w:r>
        <w:rPr>
          <w:spacing w:val="-3"/>
        </w:rPr>
        <w:t xml:space="preserve"> </w:t>
      </w:r>
      <w:r>
        <w:t>high</w:t>
      </w:r>
      <w:r>
        <w:rPr>
          <w:spacing w:val="-7"/>
        </w:rPr>
        <w:t xml:space="preserve"> </w:t>
      </w:r>
      <w:r>
        <w:t>field</w:t>
      </w:r>
      <w:r>
        <w:rPr>
          <w:spacing w:val="-2"/>
        </w:rPr>
        <w:t xml:space="preserve"> </w:t>
      </w:r>
      <w:r>
        <w:t>(9</w:t>
      </w:r>
      <w:r>
        <w:rPr>
          <w:spacing w:val="-7"/>
        </w:rPr>
        <w:t xml:space="preserve"> </w:t>
      </w:r>
      <w:r>
        <w:t>Tesla)</w:t>
      </w:r>
      <w:r>
        <w:rPr>
          <w:spacing w:val="-6"/>
        </w:rPr>
        <w:t xml:space="preserve"> </w:t>
      </w:r>
      <w:r>
        <w:t>and</w:t>
      </w:r>
      <w:r>
        <w:rPr>
          <w:spacing w:val="-2"/>
        </w:rPr>
        <w:t xml:space="preserve"> </w:t>
      </w:r>
      <w:r>
        <w:t>frequencies</w:t>
      </w:r>
      <w:r>
        <w:rPr>
          <w:spacing w:val="-9"/>
        </w:rPr>
        <w:t xml:space="preserve"> </w:t>
      </w:r>
      <w:r>
        <w:t>have</w:t>
      </w:r>
      <w:r>
        <w:rPr>
          <w:spacing w:val="-8"/>
        </w:rPr>
        <w:t xml:space="preserve"> </w:t>
      </w:r>
      <w:r>
        <w:t>been</w:t>
      </w:r>
      <w:r>
        <w:rPr>
          <w:spacing w:val="-7"/>
        </w:rPr>
        <w:t xml:space="preserve"> </w:t>
      </w:r>
      <w:r>
        <w:t>found</w:t>
      </w:r>
      <w:r>
        <w:rPr>
          <w:spacing w:val="-7"/>
        </w:rPr>
        <w:t xml:space="preserve"> </w:t>
      </w:r>
      <w:r>
        <w:t>to</w:t>
      </w:r>
      <w:r>
        <w:rPr>
          <w:spacing w:val="-3"/>
        </w:rPr>
        <w:t xml:space="preserve"> </w:t>
      </w:r>
      <w:r>
        <w:t>produce</w:t>
      </w:r>
      <w:r>
        <w:rPr>
          <w:spacing w:val="-8"/>
        </w:rPr>
        <w:t xml:space="preserve"> </w:t>
      </w:r>
      <w:r>
        <w:t xml:space="preserve">undesirable side effects </w:t>
      </w:r>
      <w:r>
        <w:rPr>
          <w:spacing w:val="-3"/>
        </w:rPr>
        <w:t xml:space="preserve">in </w:t>
      </w:r>
      <w:r>
        <w:t xml:space="preserve">patients and techniques of imaging are developed to produce better resolution at moderate fields. This has been achieved by the </w:t>
      </w:r>
      <w:r>
        <w:rPr>
          <w:spacing w:val="3"/>
        </w:rPr>
        <w:t xml:space="preserve">use </w:t>
      </w:r>
      <w:r>
        <w:t>of suitable magnetic contrast agents with the ability</w:t>
      </w:r>
      <w:r>
        <w:rPr>
          <w:spacing w:val="-22"/>
        </w:rPr>
        <w:t xml:space="preserve"> </w:t>
      </w:r>
      <w:r>
        <w:rPr>
          <w:spacing w:val="2"/>
        </w:rPr>
        <w:t>to</w:t>
      </w:r>
      <w:r>
        <w:rPr>
          <w:spacing w:val="-13"/>
        </w:rPr>
        <w:t xml:space="preserve"> </w:t>
      </w:r>
      <w:r>
        <w:t>modulate</w:t>
      </w:r>
      <w:r>
        <w:rPr>
          <w:spacing w:val="-17"/>
        </w:rPr>
        <w:t xml:space="preserve"> </w:t>
      </w:r>
      <w:r>
        <w:t>the</w:t>
      </w:r>
      <w:r>
        <w:rPr>
          <w:spacing w:val="-11"/>
        </w:rPr>
        <w:t xml:space="preserve"> </w:t>
      </w:r>
      <w:r>
        <w:rPr>
          <w:i/>
        </w:rPr>
        <w:t>T</w:t>
      </w:r>
      <w:r>
        <w:rPr>
          <w:i/>
          <w:sz w:val="16"/>
        </w:rPr>
        <w:t>1</w:t>
      </w:r>
      <w:r>
        <w:rPr>
          <w:i/>
          <w:spacing w:val="-8"/>
          <w:sz w:val="16"/>
        </w:rPr>
        <w:t xml:space="preserve"> </w:t>
      </w:r>
      <w:r>
        <w:t>and</w:t>
      </w:r>
      <w:r>
        <w:rPr>
          <w:spacing w:val="-13"/>
        </w:rPr>
        <w:t xml:space="preserve"> </w:t>
      </w:r>
      <w:r>
        <w:rPr>
          <w:i/>
        </w:rPr>
        <w:t>T</w:t>
      </w:r>
      <w:r>
        <w:rPr>
          <w:i/>
          <w:sz w:val="16"/>
        </w:rPr>
        <w:t>2</w:t>
      </w:r>
      <w:r>
        <w:rPr>
          <w:i/>
          <w:spacing w:val="-7"/>
          <w:sz w:val="16"/>
        </w:rPr>
        <w:t xml:space="preserve"> </w:t>
      </w:r>
      <w:proofErr w:type="spellStart"/>
      <w:r>
        <w:t>relaxivities</w:t>
      </w:r>
      <w:proofErr w:type="spellEnd"/>
      <w:r>
        <w:t>.</w:t>
      </w:r>
      <w:r>
        <w:rPr>
          <w:spacing w:val="-11"/>
        </w:rPr>
        <w:t xml:space="preserve"> </w:t>
      </w:r>
      <w:r>
        <w:t>These</w:t>
      </w:r>
      <w:r>
        <w:rPr>
          <w:spacing w:val="-9"/>
        </w:rPr>
        <w:t xml:space="preserve"> </w:t>
      </w:r>
      <w:r>
        <w:t>imaging</w:t>
      </w:r>
      <w:r>
        <w:rPr>
          <w:spacing w:val="-11"/>
        </w:rPr>
        <w:t xml:space="preserve"> </w:t>
      </w:r>
      <w:r>
        <w:t>techniques</w:t>
      </w:r>
      <w:r>
        <w:rPr>
          <w:spacing w:val="-14"/>
        </w:rPr>
        <w:t xml:space="preserve"> </w:t>
      </w:r>
      <w:r>
        <w:t>adopted</w:t>
      </w:r>
      <w:r>
        <w:rPr>
          <w:spacing w:val="-12"/>
        </w:rPr>
        <w:t xml:space="preserve"> </w:t>
      </w:r>
      <w:r>
        <w:rPr>
          <w:i/>
        </w:rPr>
        <w:t>T</w:t>
      </w:r>
      <w:r>
        <w:rPr>
          <w:i/>
          <w:sz w:val="16"/>
        </w:rPr>
        <w:t>1</w:t>
      </w:r>
      <w:r>
        <w:rPr>
          <w:i/>
          <w:spacing w:val="-7"/>
          <w:sz w:val="16"/>
        </w:rPr>
        <w:t xml:space="preserve"> </w:t>
      </w:r>
      <w:r>
        <w:t>and</w:t>
      </w:r>
      <w:r>
        <w:rPr>
          <w:spacing w:val="-12"/>
        </w:rPr>
        <w:t xml:space="preserve"> </w:t>
      </w:r>
      <w:r>
        <w:rPr>
          <w:i/>
        </w:rPr>
        <w:t>T</w:t>
      </w:r>
      <w:r>
        <w:rPr>
          <w:i/>
          <w:sz w:val="16"/>
        </w:rPr>
        <w:t>2</w:t>
      </w:r>
      <w:r>
        <w:rPr>
          <w:i/>
          <w:spacing w:val="-7"/>
          <w:sz w:val="16"/>
        </w:rPr>
        <w:t xml:space="preserve"> </w:t>
      </w:r>
      <w:r>
        <w:t xml:space="preserve">weighted sequences, depending on the tissues to </w:t>
      </w:r>
      <w:r>
        <w:rPr>
          <w:spacing w:val="-3"/>
        </w:rPr>
        <w:t xml:space="preserve">be </w:t>
      </w:r>
      <w:r>
        <w:t xml:space="preserve">scanned. Currently, the conventional media used were paramagnetic gadolinium based agents are used for </w:t>
      </w:r>
      <w:r>
        <w:rPr>
          <w:i/>
        </w:rPr>
        <w:t>T</w:t>
      </w:r>
      <w:r>
        <w:rPr>
          <w:i/>
          <w:sz w:val="16"/>
        </w:rPr>
        <w:t>1</w:t>
      </w:r>
      <w:r>
        <w:t xml:space="preserve">-weighted </w:t>
      </w:r>
      <w:r>
        <w:rPr>
          <w:spacing w:val="-3"/>
        </w:rPr>
        <w:t xml:space="preserve">image </w:t>
      </w:r>
      <w:r>
        <w:t>that are relatively expensive</w:t>
      </w:r>
      <w:r>
        <w:rPr>
          <w:spacing w:val="-13"/>
        </w:rPr>
        <w:t xml:space="preserve"> </w:t>
      </w:r>
      <w:r>
        <w:t>and</w:t>
      </w:r>
      <w:r>
        <w:rPr>
          <w:spacing w:val="-11"/>
        </w:rPr>
        <w:t xml:space="preserve"> </w:t>
      </w:r>
      <w:proofErr w:type="spellStart"/>
      <w:r>
        <w:t>superparamagnetic</w:t>
      </w:r>
      <w:proofErr w:type="spellEnd"/>
      <w:r>
        <w:rPr>
          <w:spacing w:val="-8"/>
        </w:rPr>
        <w:t xml:space="preserve"> </w:t>
      </w:r>
      <w:r>
        <w:t>iron</w:t>
      </w:r>
      <w:r>
        <w:rPr>
          <w:spacing w:val="-16"/>
        </w:rPr>
        <w:t xml:space="preserve"> </w:t>
      </w:r>
      <w:r>
        <w:t>oxide</w:t>
      </w:r>
      <w:r>
        <w:rPr>
          <w:spacing w:val="-8"/>
        </w:rPr>
        <w:t xml:space="preserve"> </w:t>
      </w:r>
      <w:r>
        <w:t>based</w:t>
      </w:r>
      <w:r>
        <w:rPr>
          <w:spacing w:val="-12"/>
        </w:rPr>
        <w:t xml:space="preserve"> </w:t>
      </w:r>
      <w:r>
        <w:t>magnetic</w:t>
      </w:r>
      <w:r>
        <w:rPr>
          <w:spacing w:val="-13"/>
        </w:rPr>
        <w:t xml:space="preserve"> </w:t>
      </w:r>
      <w:r>
        <w:t>NPs</w:t>
      </w:r>
      <w:r>
        <w:rPr>
          <w:spacing w:val="-13"/>
        </w:rPr>
        <w:t xml:space="preserve"> </w:t>
      </w:r>
      <w:r>
        <w:t>used</w:t>
      </w:r>
      <w:r>
        <w:rPr>
          <w:spacing w:val="-8"/>
        </w:rPr>
        <w:t xml:space="preserve"> </w:t>
      </w:r>
      <w:r>
        <w:t>for</w:t>
      </w:r>
      <w:r>
        <w:rPr>
          <w:spacing w:val="-4"/>
        </w:rPr>
        <w:t xml:space="preserve"> </w:t>
      </w:r>
      <w:r>
        <w:rPr>
          <w:i/>
        </w:rPr>
        <w:t>T</w:t>
      </w:r>
      <w:r>
        <w:rPr>
          <w:i/>
          <w:sz w:val="16"/>
        </w:rPr>
        <w:t>2</w:t>
      </w:r>
      <w:r>
        <w:t>-weighted</w:t>
      </w:r>
      <w:r>
        <w:rPr>
          <w:spacing w:val="-13"/>
        </w:rPr>
        <w:t xml:space="preserve"> </w:t>
      </w:r>
      <w:r>
        <w:t>image</w:t>
      </w:r>
      <w:r>
        <w:rPr>
          <w:spacing w:val="-11"/>
        </w:rPr>
        <w:t xml:space="preserve"> </w:t>
      </w:r>
      <w:r>
        <w:t xml:space="preserve">[83- 87]. The conventional </w:t>
      </w:r>
      <w:r>
        <w:rPr>
          <w:i/>
        </w:rPr>
        <w:t>T</w:t>
      </w:r>
      <w:r>
        <w:rPr>
          <w:i/>
          <w:sz w:val="16"/>
        </w:rPr>
        <w:t xml:space="preserve">1 </w:t>
      </w:r>
      <w:r>
        <w:t xml:space="preserve">MRI contrast agents have heavy metals </w:t>
      </w:r>
      <w:r>
        <w:rPr>
          <w:spacing w:val="-3"/>
        </w:rPr>
        <w:t xml:space="preserve">like </w:t>
      </w:r>
      <w:proofErr w:type="spellStart"/>
      <w:r>
        <w:t>Gd</w:t>
      </w:r>
      <w:proofErr w:type="spellEnd"/>
      <w:r>
        <w:t xml:space="preserve"> that are paramagnetic; there have been reports that these heavy elements leave traces </w:t>
      </w:r>
      <w:r>
        <w:rPr>
          <w:spacing w:val="-3"/>
        </w:rPr>
        <w:t xml:space="preserve">in </w:t>
      </w:r>
      <w:r>
        <w:t xml:space="preserve">the brain over a long period of time. Hence there </w:t>
      </w:r>
      <w:r>
        <w:rPr>
          <w:spacing w:val="-3"/>
        </w:rPr>
        <w:t xml:space="preserve">is </w:t>
      </w:r>
      <w:r>
        <w:t xml:space="preserve">a need </w:t>
      </w:r>
      <w:r>
        <w:rPr>
          <w:spacing w:val="2"/>
        </w:rPr>
        <w:t xml:space="preserve">to </w:t>
      </w:r>
      <w:r>
        <w:t xml:space="preserve">consider materials that are relatively safe and hence we have conducted a study on iron oxide based NP formulations which are relatively safe and non-toxic. The quality </w:t>
      </w:r>
      <w:r>
        <w:rPr>
          <w:spacing w:val="4"/>
        </w:rPr>
        <w:t xml:space="preserve">of </w:t>
      </w:r>
      <w:r>
        <w:t xml:space="preserve">MRI images depends upon the several parameters such as applied magnetic field, radio frequency, the proton spin density, the nuclear </w:t>
      </w:r>
      <w:proofErr w:type="spellStart"/>
      <w:r>
        <w:t>spinlattice</w:t>
      </w:r>
      <w:proofErr w:type="spellEnd"/>
      <w:r>
        <w:t xml:space="preserve"> relaxation time </w:t>
      </w:r>
      <w:r>
        <w:rPr>
          <w:i/>
        </w:rPr>
        <w:t>T</w:t>
      </w:r>
      <w:r>
        <w:rPr>
          <w:i/>
          <w:sz w:val="16"/>
        </w:rPr>
        <w:t>1</w:t>
      </w:r>
      <w:r>
        <w:t xml:space="preserve">, the spin-spin relaxation time </w:t>
      </w:r>
      <w:r>
        <w:rPr>
          <w:i/>
        </w:rPr>
        <w:t>T</w:t>
      </w:r>
      <w:r>
        <w:rPr>
          <w:i/>
          <w:sz w:val="16"/>
        </w:rPr>
        <w:t>2</w:t>
      </w:r>
      <w:r>
        <w:t xml:space="preserve">, contrast agents and nature of the tissues to </w:t>
      </w:r>
      <w:r>
        <w:rPr>
          <w:spacing w:val="-3"/>
        </w:rPr>
        <w:t xml:space="preserve">be </w:t>
      </w:r>
      <w:r>
        <w:t xml:space="preserve">scanned [88-90]. </w:t>
      </w:r>
      <w:r>
        <w:rPr>
          <w:i/>
        </w:rPr>
        <w:t>T</w:t>
      </w:r>
      <w:r>
        <w:rPr>
          <w:i/>
          <w:sz w:val="16"/>
        </w:rPr>
        <w:t>1</w:t>
      </w:r>
      <w:r>
        <w:rPr>
          <w:i/>
        </w:rPr>
        <w:t>-</w:t>
      </w:r>
      <w:r>
        <w:t xml:space="preserve">weighted scanning shows </w:t>
      </w:r>
      <w:r>
        <w:rPr>
          <w:spacing w:val="-3"/>
        </w:rPr>
        <w:t xml:space="preserve">fat </w:t>
      </w:r>
      <w:r>
        <w:t xml:space="preserve">brighter but water darker and are called positive; </w:t>
      </w:r>
      <w:r>
        <w:rPr>
          <w:i/>
        </w:rPr>
        <w:t>T</w:t>
      </w:r>
      <w:r>
        <w:rPr>
          <w:i/>
          <w:sz w:val="16"/>
        </w:rPr>
        <w:t>2</w:t>
      </w:r>
      <w:r>
        <w:t>-weighted scanning</w:t>
      </w:r>
      <w:r>
        <w:rPr>
          <w:spacing w:val="-17"/>
        </w:rPr>
        <w:t xml:space="preserve"> </w:t>
      </w:r>
      <w:r>
        <w:t>shows</w:t>
      </w:r>
    </w:p>
    <w:p w:rsidR="00A77D76" w:rsidRDefault="00A77D76">
      <w:pPr>
        <w:spacing w:line="360" w:lineRule="auto"/>
        <w:jc w:val="both"/>
        <w:sectPr w:rsidR="00A77D76">
          <w:pgSz w:w="12240" w:h="15840"/>
          <w:pgMar w:top="1360" w:right="1320" w:bottom="280" w:left="1320" w:header="720" w:footer="720" w:gutter="0"/>
          <w:cols w:space="720"/>
        </w:sectPr>
      </w:pPr>
    </w:p>
    <w:p w:rsidR="00A77D76" w:rsidRDefault="00AE1053">
      <w:pPr>
        <w:pStyle w:val="BodyText"/>
        <w:spacing w:before="72" w:line="360" w:lineRule="auto"/>
        <w:ind w:right="117"/>
        <w:jc w:val="both"/>
      </w:pPr>
      <w:proofErr w:type="gramStart"/>
      <w:r>
        <w:lastRenderedPageBreak/>
        <w:t>reverse</w:t>
      </w:r>
      <w:proofErr w:type="gramEnd"/>
      <w:r>
        <w:t xml:space="preserve"> – fat darker and water brighter, so called negative. </w:t>
      </w:r>
      <w:r>
        <w:rPr>
          <w:i/>
        </w:rPr>
        <w:t>T</w:t>
      </w:r>
      <w:r>
        <w:rPr>
          <w:i/>
          <w:sz w:val="16"/>
        </w:rPr>
        <w:t xml:space="preserve">1 </w:t>
      </w:r>
      <w:r>
        <w:t xml:space="preserve">sequence is more efficient for brain imaging, </w:t>
      </w:r>
      <w:r>
        <w:rPr>
          <w:i/>
        </w:rPr>
        <w:t>T</w:t>
      </w:r>
      <w:r>
        <w:rPr>
          <w:i/>
          <w:sz w:val="16"/>
        </w:rPr>
        <w:t xml:space="preserve">2 </w:t>
      </w:r>
      <w:r>
        <w:t>for spinal cord diagnostics [91].</w:t>
      </w:r>
    </w:p>
    <w:p w:rsidR="00A77D76" w:rsidRDefault="00A77D76">
      <w:pPr>
        <w:pStyle w:val="BodyText"/>
        <w:ind w:left="0"/>
        <w:rPr>
          <w:sz w:val="20"/>
        </w:rPr>
      </w:pPr>
    </w:p>
    <w:p w:rsidR="00A77D76" w:rsidRDefault="00A77D76">
      <w:pPr>
        <w:pStyle w:val="BodyText"/>
        <w:ind w:left="0"/>
        <w:rPr>
          <w:sz w:val="20"/>
        </w:rPr>
      </w:pPr>
    </w:p>
    <w:p w:rsidR="00A77D76" w:rsidRDefault="00AE1053">
      <w:pPr>
        <w:pStyle w:val="BodyText"/>
        <w:spacing w:before="7"/>
        <w:ind w:left="0"/>
        <w:rPr>
          <w:sz w:val="29"/>
        </w:rPr>
      </w:pPr>
      <w:r>
        <w:rPr>
          <w:noProof/>
        </w:rPr>
        <w:drawing>
          <wp:anchor distT="0" distB="0" distL="0" distR="0" simplePos="0" relativeHeight="11" behindDoc="0" locked="0" layoutInCell="1" allowOverlap="1">
            <wp:simplePos x="0" y="0"/>
            <wp:positionH relativeFrom="page">
              <wp:posOffset>914399</wp:posOffset>
            </wp:positionH>
            <wp:positionV relativeFrom="paragraph">
              <wp:posOffset>241217</wp:posOffset>
            </wp:positionV>
            <wp:extent cx="4889376" cy="3677602"/>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4889376" cy="3677602"/>
                    </a:xfrm>
                    <a:prstGeom prst="rect">
                      <a:avLst/>
                    </a:prstGeom>
                  </pic:spPr>
                </pic:pic>
              </a:graphicData>
            </a:graphic>
          </wp:anchor>
        </w:drawing>
      </w:r>
    </w:p>
    <w:p w:rsidR="00A77D76" w:rsidRDefault="00A77D76">
      <w:pPr>
        <w:pStyle w:val="BodyText"/>
        <w:ind w:left="0"/>
        <w:rPr>
          <w:sz w:val="26"/>
        </w:rPr>
      </w:pPr>
    </w:p>
    <w:p w:rsidR="00A77D76" w:rsidRDefault="00AE1053">
      <w:pPr>
        <w:pStyle w:val="Heading2"/>
        <w:spacing w:before="231"/>
        <w:ind w:left="102" w:right="100"/>
        <w:jc w:val="center"/>
      </w:pPr>
      <w:proofErr w:type="gramStart"/>
      <w:r>
        <w:t>Figure 6.</w:t>
      </w:r>
      <w:proofErr w:type="gramEnd"/>
      <w:r>
        <w:t xml:space="preserve"> </w:t>
      </w:r>
      <w:r>
        <w:rPr>
          <w:i/>
        </w:rPr>
        <w:t>T</w:t>
      </w:r>
      <w:r>
        <w:rPr>
          <w:i/>
          <w:sz w:val="16"/>
        </w:rPr>
        <w:t xml:space="preserve">1 </w:t>
      </w:r>
      <w:r>
        <w:t xml:space="preserve">(A) AND </w:t>
      </w:r>
      <w:r>
        <w:rPr>
          <w:i/>
        </w:rPr>
        <w:t>T</w:t>
      </w:r>
      <w:r>
        <w:rPr>
          <w:i/>
          <w:sz w:val="16"/>
        </w:rPr>
        <w:t xml:space="preserve">2 </w:t>
      </w:r>
      <w:r>
        <w:t>(B) weighted images of human brain [89]</w:t>
      </w:r>
    </w:p>
    <w:p w:rsidR="00A77D76" w:rsidRDefault="00A77D76">
      <w:pPr>
        <w:pStyle w:val="BodyText"/>
        <w:ind w:left="0"/>
        <w:rPr>
          <w:b/>
          <w:sz w:val="26"/>
        </w:rPr>
      </w:pPr>
    </w:p>
    <w:p w:rsidR="00A77D76" w:rsidRDefault="00A77D76">
      <w:pPr>
        <w:pStyle w:val="BodyText"/>
        <w:spacing w:before="9"/>
        <w:ind w:left="0"/>
        <w:rPr>
          <w:b/>
          <w:sz w:val="21"/>
        </w:rPr>
      </w:pPr>
    </w:p>
    <w:p w:rsidR="003C0415" w:rsidRDefault="00AE1053" w:rsidP="003C041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ascii="Segoe UI" w:hAnsi="Segoe UI" w:cs="Segoe UI"/>
          <w:sz w:val="19"/>
          <w:szCs w:val="19"/>
        </w:rPr>
      </w:pPr>
      <w:r>
        <w:t xml:space="preserve">The SPIONs used as MRI </w:t>
      </w:r>
      <w:r w:rsidRPr="003C0415">
        <w:t xml:space="preserve">T2 </w:t>
      </w:r>
      <w:r>
        <w:t>contrast agents must have combined properties of high magnetic saturation, size less than 50 nm</w:t>
      </w:r>
      <w:proofErr w:type="gramStart"/>
      <w:r>
        <w:t>,  biocompatibility</w:t>
      </w:r>
      <w:proofErr w:type="gramEnd"/>
      <w:r>
        <w:t xml:space="preserve">, pH neutrality, chemical stability and agglomeration free. The SPIONs used as MRI </w:t>
      </w:r>
      <w:r w:rsidRPr="003C0415">
        <w:t xml:space="preserve">T2 </w:t>
      </w:r>
      <w:r>
        <w:t xml:space="preserve">contrast agents must have combined properties of high magnetic saturation, size less than 50 nm, biocompatibility, pH neutral, chemical stability and agglomeration free. The main problem with SPIONs is their fast agglomeration in water due to the high surface to volume ratio and magnetization. To reduce agglomeration these NPs are coated with various polymers such as </w:t>
      </w:r>
      <w:proofErr w:type="spellStart"/>
      <w:r>
        <w:t>dextran</w:t>
      </w:r>
      <w:proofErr w:type="spellEnd"/>
      <w:r>
        <w:t xml:space="preserve">, </w:t>
      </w:r>
      <w:proofErr w:type="spellStart"/>
      <w:r>
        <w:t>chitosan</w:t>
      </w:r>
      <w:proofErr w:type="spellEnd"/>
      <w:r>
        <w:t xml:space="preserve">, polyethylene glycol (PEG), polyvinyl alcohol (PVA) etc. to enhance biocompatibility, and longer shelf life and are successfully used as MRI contrast agents [92-95]. </w:t>
      </w:r>
      <w:r w:rsidR="003C0415" w:rsidRPr="003C0415">
        <w:t xml:space="preserve">Numerous pieces of literature have documented the utilization of </w:t>
      </w:r>
      <w:proofErr w:type="spellStart"/>
      <w:r w:rsidR="003C0415" w:rsidRPr="003C0415">
        <w:t>superparamagnetic</w:t>
      </w:r>
      <w:proofErr w:type="spellEnd"/>
      <w:r w:rsidR="003C0415" w:rsidRPr="003C0415">
        <w:t xml:space="preserve"> iron oxide </w:t>
      </w:r>
      <w:proofErr w:type="spellStart"/>
      <w:r w:rsidR="003C0415" w:rsidRPr="003C0415">
        <w:t>nanoparticles</w:t>
      </w:r>
      <w:proofErr w:type="spellEnd"/>
      <w:r w:rsidR="003C0415" w:rsidRPr="003C0415">
        <w:t xml:space="preserve"> (SPIONs) as MRI T2 contrast agents. These include the use of uniform </w:t>
      </w:r>
      <w:proofErr w:type="spellStart"/>
      <w:r w:rsidR="003C0415" w:rsidRPr="003C0415">
        <w:t>mesoporous</w:t>
      </w:r>
      <w:proofErr w:type="spellEnd"/>
      <w:r w:rsidR="003C0415" w:rsidRPr="003C0415">
        <w:t xml:space="preserve"> silica coated with iron oxide NPs for MRI T2 contrast agents [96], </w:t>
      </w:r>
      <w:proofErr w:type="spellStart"/>
      <w:r w:rsidR="003C0415" w:rsidRPr="003C0415">
        <w:t>chitosan</w:t>
      </w:r>
      <w:proofErr w:type="spellEnd"/>
      <w:r w:rsidR="003C0415" w:rsidRPr="003C0415">
        <w:t xml:space="preserve">-coated SPIONs employed as MRI contrast agents in vivo [97], folic acid-conjugated glucose and </w:t>
      </w:r>
      <w:proofErr w:type="spellStart"/>
      <w:r w:rsidR="003C0415" w:rsidRPr="003C0415">
        <w:t>dextran</w:t>
      </w:r>
      <w:proofErr w:type="spellEnd"/>
      <w:r w:rsidR="003C0415" w:rsidRPr="003C0415">
        <w:t xml:space="preserve">-coated iron oxide NPs for MRI contrast [98], polyvinyl </w:t>
      </w:r>
      <w:proofErr w:type="spellStart"/>
      <w:r w:rsidR="003C0415" w:rsidRPr="003C0415">
        <w:t>pyrrolidone</w:t>
      </w:r>
      <w:proofErr w:type="spellEnd"/>
      <w:r w:rsidR="003C0415" w:rsidRPr="003C0415">
        <w:t xml:space="preserve"> (PVP) </w:t>
      </w:r>
      <w:r w:rsidR="003C0415" w:rsidRPr="003C0415">
        <w:lastRenderedPageBreak/>
        <w:t xml:space="preserve">functionalized SPIONs for MRI contrast [99], amine-functionalized iron oxide NPs for T2 contrast agents [100], and Manganese ferrite NPs conjugated with gadolinium and folic acid to achieve dual contrast T1 and T2-weighted MR images in </w:t>
      </w:r>
      <w:proofErr w:type="spellStart"/>
      <w:r w:rsidR="003C0415" w:rsidRPr="003C0415">
        <w:t>hela</w:t>
      </w:r>
      <w:proofErr w:type="spellEnd"/>
      <w:r w:rsidR="003C0415" w:rsidRPr="003C0415">
        <w:t xml:space="preserve"> cells [101]. Hence, the key challenge in this field lies in the development of high-quality aqueous iron oxide NPs that are biocompatible and capable of delivering enhanced relaxation effects compared to the currently available commercial MRI contrast agents [102</w:t>
      </w:r>
      <w:r w:rsidR="003C0415">
        <w:rPr>
          <w:rFonts w:ascii="Segoe UI" w:hAnsi="Segoe UI" w:cs="Segoe UI"/>
          <w:sz w:val="19"/>
          <w:szCs w:val="19"/>
        </w:rPr>
        <w:t>].</w:t>
      </w:r>
    </w:p>
    <w:p w:rsidR="00A77D76" w:rsidRDefault="00AE1053" w:rsidP="003C0415">
      <w:pPr>
        <w:pStyle w:val="BodyText"/>
        <w:spacing w:line="360" w:lineRule="auto"/>
        <w:ind w:right="111"/>
        <w:jc w:val="both"/>
      </w:pPr>
      <w:r>
        <w:t>In the present thesis, we have synthesized a series of such Ferrite NPs both uncoated and coated with</w:t>
      </w:r>
      <w:r>
        <w:rPr>
          <w:spacing w:val="-18"/>
        </w:rPr>
        <w:t xml:space="preserve"> </w:t>
      </w:r>
      <w:r>
        <w:t>different</w:t>
      </w:r>
      <w:r>
        <w:rPr>
          <w:spacing w:val="-9"/>
        </w:rPr>
        <w:t xml:space="preserve"> </w:t>
      </w:r>
      <w:r>
        <w:t>organic,</w:t>
      </w:r>
      <w:r>
        <w:rPr>
          <w:spacing w:val="-7"/>
        </w:rPr>
        <w:t xml:space="preserve"> </w:t>
      </w:r>
      <w:r>
        <w:t>inorganic</w:t>
      </w:r>
      <w:r>
        <w:rPr>
          <w:spacing w:val="-15"/>
        </w:rPr>
        <w:t xml:space="preserve"> </w:t>
      </w:r>
      <w:r>
        <w:t>and</w:t>
      </w:r>
      <w:r>
        <w:rPr>
          <w:spacing w:val="-13"/>
        </w:rPr>
        <w:t xml:space="preserve"> </w:t>
      </w:r>
      <w:r>
        <w:t>polymer</w:t>
      </w:r>
      <w:r>
        <w:rPr>
          <w:spacing w:val="-8"/>
        </w:rPr>
        <w:t xml:space="preserve"> </w:t>
      </w:r>
      <w:r>
        <w:t>materials,</w:t>
      </w:r>
      <w:r>
        <w:rPr>
          <w:spacing w:val="-12"/>
        </w:rPr>
        <w:t xml:space="preserve"> </w:t>
      </w:r>
      <w:r>
        <w:t>by</w:t>
      </w:r>
      <w:r>
        <w:rPr>
          <w:spacing w:val="-14"/>
        </w:rPr>
        <w:t xml:space="preserve"> </w:t>
      </w:r>
      <w:r>
        <w:t>various</w:t>
      </w:r>
      <w:r>
        <w:rPr>
          <w:spacing w:val="-16"/>
        </w:rPr>
        <w:t xml:space="preserve"> </w:t>
      </w:r>
      <w:r>
        <w:t>chemical</w:t>
      </w:r>
      <w:r>
        <w:rPr>
          <w:spacing w:val="-17"/>
        </w:rPr>
        <w:t xml:space="preserve"> </w:t>
      </w:r>
      <w:r>
        <w:t>synthetic</w:t>
      </w:r>
      <w:r>
        <w:rPr>
          <w:spacing w:val="-14"/>
        </w:rPr>
        <w:t xml:space="preserve"> </w:t>
      </w:r>
      <w:r>
        <w:t>procedures. They</w:t>
      </w:r>
      <w:r>
        <w:rPr>
          <w:spacing w:val="-14"/>
        </w:rPr>
        <w:t xml:space="preserve"> </w:t>
      </w:r>
      <w:r>
        <w:t>have</w:t>
      </w:r>
      <w:r>
        <w:rPr>
          <w:spacing w:val="-11"/>
        </w:rPr>
        <w:t xml:space="preserve"> </w:t>
      </w:r>
      <w:r>
        <w:t>been</w:t>
      </w:r>
      <w:r>
        <w:rPr>
          <w:spacing w:val="-18"/>
        </w:rPr>
        <w:t xml:space="preserve"> </w:t>
      </w:r>
      <w:r>
        <w:t>characterized</w:t>
      </w:r>
      <w:r>
        <w:rPr>
          <w:spacing w:val="-14"/>
        </w:rPr>
        <w:t xml:space="preserve"> </w:t>
      </w:r>
      <w:r>
        <w:t>by</w:t>
      </w:r>
      <w:r>
        <w:rPr>
          <w:spacing w:val="-13"/>
        </w:rPr>
        <w:t xml:space="preserve"> </w:t>
      </w:r>
      <w:r>
        <w:t>various</w:t>
      </w:r>
      <w:r>
        <w:rPr>
          <w:spacing w:val="-13"/>
        </w:rPr>
        <w:t xml:space="preserve"> </w:t>
      </w:r>
      <w:r>
        <w:t>complementary</w:t>
      </w:r>
      <w:r>
        <w:rPr>
          <w:spacing w:val="-23"/>
        </w:rPr>
        <w:t xml:space="preserve"> </w:t>
      </w:r>
      <w:r>
        <w:t>techniques</w:t>
      </w:r>
      <w:r>
        <w:rPr>
          <w:spacing w:val="-16"/>
        </w:rPr>
        <w:t xml:space="preserve"> </w:t>
      </w:r>
      <w:r>
        <w:t>that</w:t>
      </w:r>
      <w:r>
        <w:rPr>
          <w:spacing w:val="-9"/>
        </w:rPr>
        <w:t xml:space="preserve"> </w:t>
      </w:r>
      <w:r>
        <w:t>are</w:t>
      </w:r>
      <w:r>
        <w:rPr>
          <w:spacing w:val="-15"/>
        </w:rPr>
        <w:t xml:space="preserve"> </w:t>
      </w:r>
      <w:r>
        <w:t>briefly</w:t>
      </w:r>
      <w:r>
        <w:rPr>
          <w:spacing w:val="-18"/>
        </w:rPr>
        <w:t xml:space="preserve"> </w:t>
      </w:r>
      <w:r>
        <w:t>discussed.</w:t>
      </w:r>
      <w:r>
        <w:rPr>
          <w:spacing w:val="-12"/>
        </w:rPr>
        <w:t xml:space="preserve"> </w:t>
      </w:r>
      <w:r>
        <w:t xml:space="preserve">The test for biocompatibility has been carried out </w:t>
      </w:r>
      <w:r>
        <w:rPr>
          <w:spacing w:val="-3"/>
        </w:rPr>
        <w:t xml:space="preserve">in </w:t>
      </w:r>
      <w:r>
        <w:t xml:space="preserve">vitro on cell lines </w:t>
      </w:r>
      <w:r>
        <w:rPr>
          <w:spacing w:val="4"/>
        </w:rPr>
        <w:t xml:space="preserve">of </w:t>
      </w:r>
      <w:r>
        <w:t xml:space="preserve">human lymphocytes. The applicability </w:t>
      </w:r>
      <w:r>
        <w:rPr>
          <w:spacing w:val="4"/>
        </w:rPr>
        <w:t xml:space="preserve">of </w:t>
      </w:r>
      <w:r>
        <w:t xml:space="preserve">these formulations as </w:t>
      </w:r>
      <w:r>
        <w:rPr>
          <w:i/>
        </w:rPr>
        <w:t>T</w:t>
      </w:r>
      <w:r>
        <w:rPr>
          <w:i/>
          <w:sz w:val="16"/>
        </w:rPr>
        <w:t xml:space="preserve">2 </w:t>
      </w:r>
      <w:r>
        <w:t xml:space="preserve">MRI contrast agents was examined on a clinical MRI machine. The effect of the NP formulations into the chick </w:t>
      </w:r>
      <w:proofErr w:type="spellStart"/>
      <w:r>
        <w:t>chorioallantoic</w:t>
      </w:r>
      <w:proofErr w:type="spellEnd"/>
      <w:r>
        <w:t xml:space="preserve"> membrane (CAM) of fertile leghorn chick eggs was examined in-vitro for studying the bioactivity of angiogenesis that deals with the formation of new blood vessels from pre-existing</w:t>
      </w:r>
      <w:r>
        <w:rPr>
          <w:spacing w:val="4"/>
        </w:rPr>
        <w:t xml:space="preserve"> </w:t>
      </w:r>
      <w:r>
        <w:t>vessels.</w:t>
      </w:r>
    </w:p>
    <w:p w:rsidR="00A77D76" w:rsidRDefault="00A77D76">
      <w:pPr>
        <w:pStyle w:val="BodyText"/>
        <w:ind w:left="0"/>
        <w:rPr>
          <w:sz w:val="26"/>
        </w:rPr>
      </w:pPr>
    </w:p>
    <w:p w:rsidR="00A77D76" w:rsidRDefault="00A77D76">
      <w:pPr>
        <w:pStyle w:val="BodyText"/>
        <w:spacing w:before="7"/>
        <w:ind w:left="0"/>
        <w:rPr>
          <w:sz w:val="22"/>
        </w:rPr>
      </w:pPr>
    </w:p>
    <w:p w:rsidR="00A77D76" w:rsidRDefault="00AE1053">
      <w:pPr>
        <w:pStyle w:val="Heading1"/>
        <w:spacing w:before="1"/>
        <w:jc w:val="both"/>
      </w:pPr>
      <w:r>
        <w:t>Scope of study:</w:t>
      </w:r>
    </w:p>
    <w:p w:rsidR="00A77D76" w:rsidRDefault="00B54679">
      <w:pPr>
        <w:pStyle w:val="BodyText"/>
        <w:spacing w:before="152" w:line="360" w:lineRule="auto"/>
        <w:ind w:right="111"/>
        <w:jc w:val="both"/>
      </w:pPr>
      <w:r w:rsidRPr="00B54679">
        <w:t xml:space="preserve">Numerous possible uses for magnetic </w:t>
      </w:r>
      <w:proofErr w:type="spellStart"/>
      <w:r w:rsidRPr="00B54679">
        <w:t>nanoparticles</w:t>
      </w:r>
      <w:proofErr w:type="spellEnd"/>
      <w:r w:rsidRPr="00B54679">
        <w:t xml:space="preserve"> (NPs), from ultra-high density information storage to biological applications, as well as soft to hard magnetic </w:t>
      </w:r>
      <w:proofErr w:type="gramStart"/>
      <w:r w:rsidRPr="00B54679">
        <w:t>materials,</w:t>
      </w:r>
      <w:proofErr w:type="gramEnd"/>
      <w:r w:rsidRPr="00B54679">
        <w:t xml:space="preserve"> have sparke</w:t>
      </w:r>
      <w:r>
        <w:t>d interest in research recently</w:t>
      </w:r>
      <w:r w:rsidR="00AE1053">
        <w:t xml:space="preserve">. Since contrast agents are used </w:t>
      </w:r>
      <w:r w:rsidR="00AE1053">
        <w:rPr>
          <w:spacing w:val="-3"/>
        </w:rPr>
        <w:t xml:space="preserve">in </w:t>
      </w:r>
      <w:r w:rsidR="00AE1053">
        <w:t xml:space="preserve">magnetic resonance imaging (MRI), numerous efforts </w:t>
      </w:r>
      <w:r w:rsidR="00AE1053">
        <w:rPr>
          <w:spacing w:val="-3"/>
        </w:rPr>
        <w:t xml:space="preserve">have </w:t>
      </w:r>
      <w:r w:rsidR="00AE1053">
        <w:t xml:space="preserve">been undertaken to increase their </w:t>
      </w:r>
      <w:proofErr w:type="spellStart"/>
      <w:r w:rsidR="00AE1053">
        <w:t>relaxivity</w:t>
      </w:r>
      <w:proofErr w:type="spellEnd"/>
      <w:r w:rsidR="00AE1053">
        <w:t xml:space="preserve">. Several Iron oxide based NPs and related formulations are identified as </w:t>
      </w:r>
      <w:r w:rsidR="00AE1053">
        <w:rPr>
          <w:i/>
        </w:rPr>
        <w:t>T</w:t>
      </w:r>
      <w:r w:rsidR="00AE1053">
        <w:rPr>
          <w:i/>
          <w:sz w:val="16"/>
        </w:rPr>
        <w:t xml:space="preserve">2 </w:t>
      </w:r>
      <w:r w:rsidR="00AE1053">
        <w:t xml:space="preserve">MRI contrast agents. Iron oxide based NPs have to meet several specifications </w:t>
      </w:r>
      <w:r w:rsidR="00AE1053">
        <w:rPr>
          <w:spacing w:val="-3"/>
        </w:rPr>
        <w:t xml:space="preserve">in </w:t>
      </w:r>
      <w:r w:rsidR="00AE1053">
        <w:t xml:space="preserve">order to </w:t>
      </w:r>
      <w:r w:rsidR="00AE1053">
        <w:rPr>
          <w:spacing w:val="-3"/>
        </w:rPr>
        <w:t xml:space="preserve">be </w:t>
      </w:r>
      <w:r w:rsidR="00AE1053">
        <w:t xml:space="preserve">applied </w:t>
      </w:r>
      <w:r w:rsidR="00AE1053">
        <w:rPr>
          <w:i/>
        </w:rPr>
        <w:t>T</w:t>
      </w:r>
      <w:r w:rsidR="00AE1053">
        <w:rPr>
          <w:i/>
          <w:sz w:val="16"/>
        </w:rPr>
        <w:t xml:space="preserve">2 </w:t>
      </w:r>
      <w:r w:rsidR="00AE1053">
        <w:t xml:space="preserve">MRI contrast agents. Important features of these NPs are that they should have are a small overall size, </w:t>
      </w:r>
      <w:proofErr w:type="spellStart"/>
      <w:r w:rsidR="00AE1053">
        <w:t>superparamagnetism</w:t>
      </w:r>
      <w:proofErr w:type="spellEnd"/>
      <w:r w:rsidR="00AE1053">
        <w:t xml:space="preserve">, high colloidal stability </w:t>
      </w:r>
      <w:r w:rsidR="00AE1053">
        <w:rPr>
          <w:spacing w:val="-3"/>
        </w:rPr>
        <w:t xml:space="preserve">in </w:t>
      </w:r>
      <w:r w:rsidR="00AE1053">
        <w:t xml:space="preserve">water, </w:t>
      </w:r>
      <w:r w:rsidR="00AE1053">
        <w:rPr>
          <w:spacing w:val="-3"/>
        </w:rPr>
        <w:t>(</w:t>
      </w:r>
      <w:proofErr w:type="spellStart"/>
      <w:r w:rsidR="00AE1053">
        <w:rPr>
          <w:spacing w:val="-3"/>
        </w:rPr>
        <w:t>ie</w:t>
      </w:r>
      <w:proofErr w:type="spellEnd"/>
      <w:r w:rsidR="00AE1053">
        <w:rPr>
          <w:spacing w:val="-3"/>
        </w:rPr>
        <w:t xml:space="preserve"> </w:t>
      </w:r>
      <w:r w:rsidR="00AE1053">
        <w:t xml:space="preserve">the NPs suspension </w:t>
      </w:r>
      <w:r w:rsidR="00AE1053">
        <w:rPr>
          <w:spacing w:val="-3"/>
        </w:rPr>
        <w:t xml:space="preserve">in </w:t>
      </w:r>
      <w:r w:rsidR="00AE1053">
        <w:t xml:space="preserve">water does not settle down when large </w:t>
      </w:r>
      <w:r w:rsidR="00AE1053">
        <w:rPr>
          <w:spacing w:val="-3"/>
        </w:rPr>
        <w:t xml:space="preserve">field is </w:t>
      </w:r>
      <w:r w:rsidR="00AE1053">
        <w:t xml:space="preserve">applied) and biocompatibility both </w:t>
      </w:r>
      <w:proofErr w:type="spellStart"/>
      <w:r w:rsidR="00AE1053">
        <w:t>for</w:t>
      </w:r>
      <w:r w:rsidR="00AE1053">
        <w:rPr>
          <w:i/>
        </w:rPr>
        <w:t>in</w:t>
      </w:r>
      <w:proofErr w:type="spellEnd"/>
      <w:r w:rsidR="00AE1053">
        <w:rPr>
          <w:i/>
        </w:rPr>
        <w:t xml:space="preserve"> vitro </w:t>
      </w:r>
      <w:r w:rsidR="00AE1053">
        <w:t xml:space="preserve">and </w:t>
      </w:r>
      <w:r w:rsidR="00AE1053">
        <w:rPr>
          <w:i/>
        </w:rPr>
        <w:t xml:space="preserve">in vivo </w:t>
      </w:r>
      <w:r w:rsidR="00AE1053">
        <w:t xml:space="preserve">applications. Comparative studies of synthesis and characterization </w:t>
      </w:r>
      <w:r w:rsidR="00AE1053">
        <w:rPr>
          <w:spacing w:val="4"/>
        </w:rPr>
        <w:t xml:space="preserve">of </w:t>
      </w:r>
      <w:r w:rsidR="00AE1053">
        <w:t xml:space="preserve">iron oxide based NPs are carried out. The </w:t>
      </w:r>
      <w:proofErr w:type="spellStart"/>
      <w:r w:rsidR="00AE1053">
        <w:t>cytotoxicity</w:t>
      </w:r>
      <w:proofErr w:type="spellEnd"/>
      <w:r w:rsidR="00AE1053">
        <w:t xml:space="preserve"> of</w:t>
      </w:r>
      <w:r w:rsidR="00AE1053">
        <w:rPr>
          <w:spacing w:val="-45"/>
        </w:rPr>
        <w:t xml:space="preserve"> </w:t>
      </w:r>
      <w:r w:rsidR="00AE1053">
        <w:t xml:space="preserve">the synthesized NPs with lymphocytes and their use as </w:t>
      </w:r>
      <w:r w:rsidR="00AE1053">
        <w:rPr>
          <w:i/>
        </w:rPr>
        <w:t>T</w:t>
      </w:r>
      <w:r w:rsidR="00AE1053">
        <w:rPr>
          <w:i/>
          <w:sz w:val="16"/>
        </w:rPr>
        <w:t xml:space="preserve">2 </w:t>
      </w:r>
      <w:r w:rsidR="00AE1053">
        <w:t xml:space="preserve">contrast agents </w:t>
      </w:r>
      <w:r w:rsidR="00AE1053">
        <w:rPr>
          <w:spacing w:val="-3"/>
        </w:rPr>
        <w:t xml:space="preserve">in </w:t>
      </w:r>
      <w:r w:rsidR="00AE1053">
        <w:t>MRI was</w:t>
      </w:r>
      <w:r w:rsidR="00AE1053">
        <w:rPr>
          <w:spacing w:val="10"/>
        </w:rPr>
        <w:t xml:space="preserve"> </w:t>
      </w:r>
      <w:r w:rsidR="00AE1053">
        <w:t>investigated.</w:t>
      </w:r>
    </w:p>
    <w:p w:rsidR="00A77D76" w:rsidRDefault="00A77D76">
      <w:pPr>
        <w:spacing w:line="360" w:lineRule="auto"/>
        <w:jc w:val="both"/>
        <w:sectPr w:rsidR="00A77D76">
          <w:pgSz w:w="12240" w:h="15840"/>
          <w:pgMar w:top="1360" w:right="1320" w:bottom="280" w:left="1320" w:header="720" w:footer="720" w:gutter="0"/>
          <w:cols w:space="720"/>
        </w:sectPr>
      </w:pPr>
    </w:p>
    <w:p w:rsidR="00A77D76" w:rsidRDefault="00AE1053">
      <w:pPr>
        <w:pStyle w:val="Heading1"/>
        <w:spacing w:before="58"/>
        <w:jc w:val="both"/>
      </w:pPr>
      <w:r>
        <w:lastRenderedPageBreak/>
        <w:t>MRI measurement:</w:t>
      </w:r>
    </w:p>
    <w:p w:rsidR="00A77D76" w:rsidRDefault="00AE1053">
      <w:pPr>
        <w:pStyle w:val="BodyText"/>
        <w:spacing w:before="157" w:line="360" w:lineRule="auto"/>
        <w:ind w:right="112"/>
        <w:jc w:val="both"/>
      </w:pPr>
      <w:r>
        <w:t xml:space="preserve">The </w:t>
      </w:r>
      <w:r>
        <w:rPr>
          <w:i/>
        </w:rPr>
        <w:t>T</w:t>
      </w:r>
      <w:r>
        <w:rPr>
          <w:i/>
          <w:sz w:val="16"/>
        </w:rPr>
        <w:t xml:space="preserve">2 </w:t>
      </w:r>
      <w:r>
        <w:t>relaxation times (sec) measurement was done using a 3T clinical MR Scanner (General Electric</w:t>
      </w:r>
      <w:r>
        <w:rPr>
          <w:spacing w:val="-12"/>
        </w:rPr>
        <w:t xml:space="preserve"> </w:t>
      </w:r>
      <w:r>
        <w:t>Healthcare,</w:t>
      </w:r>
      <w:r>
        <w:rPr>
          <w:spacing w:val="-9"/>
        </w:rPr>
        <w:t xml:space="preserve"> </w:t>
      </w:r>
      <w:r>
        <w:t>USA).</w:t>
      </w:r>
      <w:r>
        <w:rPr>
          <w:spacing w:val="-8"/>
        </w:rPr>
        <w:t xml:space="preserve"> </w:t>
      </w:r>
      <w:r>
        <w:t>Samples</w:t>
      </w:r>
      <w:r>
        <w:rPr>
          <w:spacing w:val="-13"/>
        </w:rPr>
        <w:t xml:space="preserve"> </w:t>
      </w:r>
      <w:r>
        <w:t>of</w:t>
      </w:r>
      <w:r>
        <w:rPr>
          <w:spacing w:val="-12"/>
        </w:rPr>
        <w:t xml:space="preserve"> </w:t>
      </w:r>
      <w:r>
        <w:t>different</w:t>
      </w:r>
      <w:r>
        <w:rPr>
          <w:spacing w:val="-6"/>
        </w:rPr>
        <w:t xml:space="preserve"> </w:t>
      </w:r>
      <w:r>
        <w:t>concentrations</w:t>
      </w:r>
      <w:r>
        <w:rPr>
          <w:spacing w:val="-12"/>
        </w:rPr>
        <w:t xml:space="preserve"> </w:t>
      </w:r>
      <w:r>
        <w:rPr>
          <w:spacing w:val="4"/>
        </w:rPr>
        <w:t>of</w:t>
      </w:r>
      <w:r>
        <w:rPr>
          <w:spacing w:val="-14"/>
        </w:rPr>
        <w:t xml:space="preserve"> </w:t>
      </w:r>
      <w:r>
        <w:t>magnetic</w:t>
      </w:r>
      <w:r>
        <w:rPr>
          <w:spacing w:val="-11"/>
        </w:rPr>
        <w:t xml:space="preserve"> </w:t>
      </w:r>
      <w:r>
        <w:t>NPs</w:t>
      </w:r>
      <w:r>
        <w:rPr>
          <w:spacing w:val="-12"/>
        </w:rPr>
        <w:t xml:space="preserve"> </w:t>
      </w:r>
      <w:r>
        <w:t>were</w:t>
      </w:r>
      <w:r>
        <w:rPr>
          <w:spacing w:val="-11"/>
        </w:rPr>
        <w:t xml:space="preserve"> </w:t>
      </w:r>
      <w:r>
        <w:t>prepared</w:t>
      </w:r>
      <w:r>
        <w:rPr>
          <w:spacing w:val="-11"/>
        </w:rPr>
        <w:t xml:space="preserve"> </w:t>
      </w:r>
      <w:r>
        <w:t xml:space="preserve">by diluting them with distilled water for aqueous solutions and Minimum Essential Medium (MEM) for cells. </w:t>
      </w:r>
      <w:r>
        <w:rPr>
          <w:i/>
        </w:rPr>
        <w:t>T</w:t>
      </w:r>
      <w:r>
        <w:rPr>
          <w:i/>
          <w:sz w:val="16"/>
        </w:rPr>
        <w:t xml:space="preserve">2 </w:t>
      </w:r>
      <w:r>
        <w:t xml:space="preserve">weighted </w:t>
      </w:r>
      <w:r>
        <w:rPr>
          <w:spacing w:val="-2"/>
        </w:rPr>
        <w:t xml:space="preserve">images </w:t>
      </w:r>
      <w:r>
        <w:t>were obtained with a multiple fast spin echo pulse (FSE) sequence (repetition</w:t>
      </w:r>
      <w:r>
        <w:rPr>
          <w:spacing w:val="-10"/>
        </w:rPr>
        <w:t xml:space="preserve"> </w:t>
      </w:r>
      <w:r>
        <w:t>time</w:t>
      </w:r>
      <w:r>
        <w:rPr>
          <w:spacing w:val="3"/>
        </w:rPr>
        <w:t xml:space="preserve"> </w:t>
      </w:r>
      <w:r>
        <w:rPr>
          <w:i/>
        </w:rPr>
        <w:t>T</w:t>
      </w:r>
      <w:r>
        <w:rPr>
          <w:i/>
          <w:sz w:val="16"/>
        </w:rPr>
        <w:t>R</w:t>
      </w:r>
      <w:r>
        <w:rPr>
          <w:i/>
          <w:spacing w:val="-3"/>
          <w:sz w:val="16"/>
        </w:rPr>
        <w:t xml:space="preserve"> </w:t>
      </w:r>
      <w:r>
        <w:t>=</w:t>
      </w:r>
      <w:r>
        <w:rPr>
          <w:spacing w:val="-6"/>
        </w:rPr>
        <w:t xml:space="preserve"> </w:t>
      </w:r>
      <w:r>
        <w:t>3500</w:t>
      </w:r>
      <w:r>
        <w:rPr>
          <w:spacing w:val="-1"/>
        </w:rPr>
        <w:t xml:space="preserve"> </w:t>
      </w:r>
      <w:r>
        <w:rPr>
          <w:spacing w:val="-3"/>
        </w:rPr>
        <w:t>ms;</w:t>
      </w:r>
      <w:r>
        <w:rPr>
          <w:spacing w:val="-9"/>
        </w:rPr>
        <w:t xml:space="preserve"> </w:t>
      </w:r>
      <w:r>
        <w:t>echo</w:t>
      </w:r>
      <w:r>
        <w:rPr>
          <w:spacing w:val="-5"/>
        </w:rPr>
        <w:t xml:space="preserve"> </w:t>
      </w:r>
      <w:r>
        <w:t>time</w:t>
      </w:r>
      <w:r>
        <w:rPr>
          <w:spacing w:val="-4"/>
        </w:rPr>
        <w:t xml:space="preserve"> </w:t>
      </w:r>
      <w:r>
        <w:rPr>
          <w:i/>
        </w:rPr>
        <w:t>T</w:t>
      </w:r>
      <w:r>
        <w:rPr>
          <w:i/>
          <w:sz w:val="16"/>
        </w:rPr>
        <w:t>E</w:t>
      </w:r>
      <w:r>
        <w:rPr>
          <w:i/>
          <w:spacing w:val="-9"/>
          <w:sz w:val="16"/>
        </w:rPr>
        <w:t xml:space="preserve"> </w:t>
      </w:r>
      <w:r>
        <w:t>=</w:t>
      </w:r>
      <w:r>
        <w:rPr>
          <w:spacing w:val="-6"/>
        </w:rPr>
        <w:t xml:space="preserve"> </w:t>
      </w:r>
      <w:r>
        <w:t>15,</w:t>
      </w:r>
      <w:r>
        <w:rPr>
          <w:spacing w:val="-3"/>
        </w:rPr>
        <w:t xml:space="preserve"> </w:t>
      </w:r>
      <w:r>
        <w:t>30,</w:t>
      </w:r>
      <w:r>
        <w:rPr>
          <w:spacing w:val="-4"/>
        </w:rPr>
        <w:t xml:space="preserve"> </w:t>
      </w:r>
      <w:r>
        <w:t>45,</w:t>
      </w:r>
      <w:r>
        <w:rPr>
          <w:spacing w:val="-3"/>
        </w:rPr>
        <w:t xml:space="preserve"> </w:t>
      </w:r>
      <w:r>
        <w:t>60,</w:t>
      </w:r>
      <w:r>
        <w:rPr>
          <w:spacing w:val="-3"/>
        </w:rPr>
        <w:t xml:space="preserve"> </w:t>
      </w:r>
      <w:r>
        <w:t>75</w:t>
      </w:r>
      <w:r>
        <w:rPr>
          <w:spacing w:val="-10"/>
        </w:rPr>
        <w:t xml:space="preserve"> </w:t>
      </w:r>
      <w:r>
        <w:t>and</w:t>
      </w:r>
      <w:r>
        <w:rPr>
          <w:spacing w:val="-5"/>
        </w:rPr>
        <w:t xml:space="preserve"> </w:t>
      </w:r>
      <w:r>
        <w:t>90</w:t>
      </w:r>
      <w:r>
        <w:rPr>
          <w:spacing w:val="-5"/>
        </w:rPr>
        <w:t xml:space="preserve"> </w:t>
      </w:r>
      <w:r>
        <w:t>ms;</w:t>
      </w:r>
      <w:r>
        <w:rPr>
          <w:spacing w:val="-5"/>
        </w:rPr>
        <w:t xml:space="preserve"> </w:t>
      </w:r>
      <w:r>
        <w:t>matrix</w:t>
      </w:r>
      <w:r>
        <w:rPr>
          <w:spacing w:val="-10"/>
        </w:rPr>
        <w:t xml:space="preserve"> </w:t>
      </w:r>
      <w:r>
        <w:t>512</w:t>
      </w:r>
      <w:r>
        <w:rPr>
          <w:spacing w:val="-5"/>
        </w:rPr>
        <w:t xml:space="preserve"> </w:t>
      </w:r>
      <w:r>
        <w:t>x</w:t>
      </w:r>
      <w:r>
        <w:rPr>
          <w:spacing w:val="-10"/>
        </w:rPr>
        <w:t xml:space="preserve"> </w:t>
      </w:r>
      <w:r>
        <w:t>512).</w:t>
      </w:r>
      <w:r>
        <w:rPr>
          <w:spacing w:val="-3"/>
        </w:rPr>
        <w:t xml:space="preserve"> </w:t>
      </w:r>
      <w:r>
        <w:t xml:space="preserve">For MRI analysis the aqueous solution of magnetic NPs are taken </w:t>
      </w:r>
      <w:r>
        <w:rPr>
          <w:spacing w:val="-3"/>
        </w:rPr>
        <w:t xml:space="preserve">in </w:t>
      </w:r>
      <w:r>
        <w:t xml:space="preserve">Elisa plate </w:t>
      </w:r>
      <w:r>
        <w:rPr>
          <w:spacing w:val="-3"/>
        </w:rPr>
        <w:t xml:space="preserve">i.e. </w:t>
      </w:r>
      <w:r>
        <w:t xml:space="preserve">(0.2, 0.1. 0.08, 0.04, 0.02, 0.01, 0.005 and 0 </w:t>
      </w:r>
      <w:proofErr w:type="spellStart"/>
      <w:r>
        <w:rPr>
          <w:spacing w:val="-5"/>
        </w:rPr>
        <w:t>mM</w:t>
      </w:r>
      <w:proofErr w:type="spellEnd"/>
      <w:r>
        <w:rPr>
          <w:spacing w:val="-5"/>
        </w:rPr>
        <w:t xml:space="preserve">) </w:t>
      </w:r>
      <w:r>
        <w:t xml:space="preserve">and treated with human lymphocyte cells </w:t>
      </w:r>
      <w:r>
        <w:rPr>
          <w:spacing w:val="-3"/>
        </w:rPr>
        <w:t xml:space="preserve">i.e. </w:t>
      </w:r>
      <w:r>
        <w:t>(0.4, 0.2,</w:t>
      </w:r>
      <w:r>
        <w:rPr>
          <w:spacing w:val="25"/>
        </w:rPr>
        <w:t xml:space="preserve"> </w:t>
      </w:r>
      <w:r>
        <w:t>0.16,</w:t>
      </w:r>
    </w:p>
    <w:p w:rsidR="00A77D76" w:rsidRDefault="00AE1053">
      <w:pPr>
        <w:pStyle w:val="BodyText"/>
        <w:spacing w:line="360" w:lineRule="auto"/>
        <w:ind w:right="111"/>
        <w:jc w:val="both"/>
      </w:pPr>
      <w:proofErr w:type="gramStart"/>
      <w:r>
        <w:t xml:space="preserve">0.08, 0.04, 0.02, 0.01 and 0 </w:t>
      </w:r>
      <w:proofErr w:type="spellStart"/>
      <w:r>
        <w:rPr>
          <w:spacing w:val="-3"/>
        </w:rPr>
        <w:t>mM</w:t>
      </w:r>
      <w:proofErr w:type="spellEnd"/>
      <w:r>
        <w:rPr>
          <w:spacing w:val="-3"/>
        </w:rPr>
        <w:t xml:space="preserve">) at eight </w:t>
      </w:r>
      <w:r>
        <w:t>different Fe concentrations.</w:t>
      </w:r>
      <w:proofErr w:type="gramEnd"/>
      <w:r>
        <w:t xml:space="preserve"> The Fe concentration used for</w:t>
      </w:r>
      <w:r>
        <w:rPr>
          <w:spacing w:val="-14"/>
        </w:rPr>
        <w:t xml:space="preserve"> </w:t>
      </w:r>
      <w:r>
        <w:t>NPs</w:t>
      </w:r>
      <w:r>
        <w:rPr>
          <w:spacing w:val="-16"/>
        </w:rPr>
        <w:t xml:space="preserve"> </w:t>
      </w:r>
      <w:r>
        <w:t>treated</w:t>
      </w:r>
      <w:r>
        <w:rPr>
          <w:spacing w:val="-20"/>
        </w:rPr>
        <w:t xml:space="preserve"> </w:t>
      </w:r>
      <w:r>
        <w:t>with</w:t>
      </w:r>
      <w:r>
        <w:rPr>
          <w:spacing w:val="-14"/>
        </w:rPr>
        <w:t xml:space="preserve"> </w:t>
      </w:r>
      <w:r>
        <w:t>lymphocyte</w:t>
      </w:r>
      <w:r>
        <w:rPr>
          <w:spacing w:val="-15"/>
        </w:rPr>
        <w:t xml:space="preserve"> </w:t>
      </w:r>
      <w:r>
        <w:t>cells</w:t>
      </w:r>
      <w:r>
        <w:rPr>
          <w:spacing w:val="-18"/>
        </w:rPr>
        <w:t xml:space="preserve"> </w:t>
      </w:r>
      <w:r>
        <w:t>are</w:t>
      </w:r>
      <w:r>
        <w:rPr>
          <w:spacing w:val="-15"/>
        </w:rPr>
        <w:t xml:space="preserve"> </w:t>
      </w:r>
      <w:r>
        <w:t>twice</w:t>
      </w:r>
      <w:r>
        <w:rPr>
          <w:spacing w:val="-16"/>
        </w:rPr>
        <w:t xml:space="preserve"> </w:t>
      </w:r>
      <w:r>
        <w:rPr>
          <w:spacing w:val="2"/>
        </w:rPr>
        <w:t>to</w:t>
      </w:r>
      <w:r>
        <w:rPr>
          <w:spacing w:val="-19"/>
        </w:rPr>
        <w:t xml:space="preserve"> </w:t>
      </w:r>
      <w:r>
        <w:t>those</w:t>
      </w:r>
      <w:r>
        <w:rPr>
          <w:spacing w:val="-15"/>
        </w:rPr>
        <w:t xml:space="preserve"> </w:t>
      </w:r>
      <w:r>
        <w:t>of</w:t>
      </w:r>
      <w:r>
        <w:rPr>
          <w:spacing w:val="-22"/>
        </w:rPr>
        <w:t xml:space="preserve"> </w:t>
      </w:r>
      <w:r>
        <w:t>aqueous</w:t>
      </w:r>
      <w:r>
        <w:rPr>
          <w:spacing w:val="-18"/>
        </w:rPr>
        <w:t xml:space="preserve"> </w:t>
      </w:r>
      <w:r>
        <w:t>solutions</w:t>
      </w:r>
      <w:r>
        <w:rPr>
          <w:spacing w:val="-17"/>
        </w:rPr>
        <w:t xml:space="preserve"> </w:t>
      </w:r>
      <w:r>
        <w:t>(untreated</w:t>
      </w:r>
      <w:r>
        <w:rPr>
          <w:spacing w:val="-14"/>
        </w:rPr>
        <w:t xml:space="preserve"> </w:t>
      </w:r>
      <w:r>
        <w:t>with</w:t>
      </w:r>
      <w:r>
        <w:rPr>
          <w:spacing w:val="-19"/>
        </w:rPr>
        <w:t xml:space="preserve"> </w:t>
      </w:r>
      <w:r>
        <w:t xml:space="preserve">cells). The </w:t>
      </w:r>
      <w:r>
        <w:rPr>
          <w:spacing w:val="-3"/>
        </w:rPr>
        <w:t xml:space="preserve">image </w:t>
      </w:r>
      <w:r>
        <w:t xml:space="preserve">obtained from MRI machine </w:t>
      </w:r>
      <w:r>
        <w:rPr>
          <w:spacing w:val="-3"/>
        </w:rPr>
        <w:t xml:space="preserve">is in </w:t>
      </w:r>
      <w:proofErr w:type="spellStart"/>
      <w:r>
        <w:t>Dicom</w:t>
      </w:r>
      <w:proofErr w:type="spellEnd"/>
      <w:r>
        <w:t xml:space="preserve"> </w:t>
      </w:r>
      <w:r>
        <w:rPr>
          <w:spacing w:val="-3"/>
        </w:rPr>
        <w:t xml:space="preserve">file </w:t>
      </w:r>
      <w:r>
        <w:t xml:space="preserve">and </w:t>
      </w:r>
      <w:r>
        <w:rPr>
          <w:spacing w:val="-5"/>
        </w:rPr>
        <w:t xml:space="preserve">is </w:t>
      </w:r>
      <w:r>
        <w:t xml:space="preserve">converted </w:t>
      </w:r>
      <w:r>
        <w:rPr>
          <w:spacing w:val="-3"/>
        </w:rPr>
        <w:t xml:space="preserve">into jpeg </w:t>
      </w:r>
      <w:r>
        <w:t xml:space="preserve">or tiff format by </w:t>
      </w:r>
      <w:proofErr w:type="spellStart"/>
      <w:r>
        <w:t>RadiAnt</w:t>
      </w:r>
      <w:proofErr w:type="spellEnd"/>
      <w:r>
        <w:t xml:space="preserve"> </w:t>
      </w:r>
      <w:proofErr w:type="spellStart"/>
      <w:r>
        <w:t>Dicom</w:t>
      </w:r>
      <w:proofErr w:type="spellEnd"/>
      <w:r>
        <w:t xml:space="preserve"> viewer software. The </w:t>
      </w:r>
      <w:r>
        <w:rPr>
          <w:i/>
        </w:rPr>
        <w:t>T</w:t>
      </w:r>
      <w:r>
        <w:rPr>
          <w:i/>
          <w:sz w:val="16"/>
        </w:rPr>
        <w:t xml:space="preserve">2 </w:t>
      </w:r>
      <w:r>
        <w:rPr>
          <w:spacing w:val="-3"/>
        </w:rPr>
        <w:t xml:space="preserve">value is </w:t>
      </w:r>
      <w:r>
        <w:t xml:space="preserve">calculated by </w:t>
      </w:r>
      <w:proofErr w:type="spellStart"/>
      <w:r>
        <w:t>ImageJ</w:t>
      </w:r>
      <w:proofErr w:type="spellEnd"/>
      <w:r>
        <w:t xml:space="preserve"> MRI </w:t>
      </w:r>
      <w:proofErr w:type="spellStart"/>
      <w:r>
        <w:t>plugin</w:t>
      </w:r>
      <w:proofErr w:type="spellEnd"/>
      <w:r>
        <w:t xml:space="preserve"> calculator. The </w:t>
      </w:r>
      <w:r>
        <w:rPr>
          <w:i/>
        </w:rPr>
        <w:t>r</w:t>
      </w:r>
      <w:r>
        <w:rPr>
          <w:i/>
          <w:sz w:val="16"/>
        </w:rPr>
        <w:t xml:space="preserve">2 </w:t>
      </w:r>
      <w:r>
        <w:t>(1/</w:t>
      </w:r>
      <w:r>
        <w:rPr>
          <w:i/>
        </w:rPr>
        <w:t>T</w:t>
      </w:r>
      <w:r>
        <w:rPr>
          <w:i/>
          <w:sz w:val="16"/>
        </w:rPr>
        <w:t>2</w:t>
      </w:r>
      <w:r>
        <w:t xml:space="preserve">) </w:t>
      </w:r>
      <w:proofErr w:type="spellStart"/>
      <w:r>
        <w:t>relaxivity</w:t>
      </w:r>
      <w:proofErr w:type="spellEnd"/>
      <w:r>
        <w:t xml:space="preserve"> values </w:t>
      </w:r>
      <w:r>
        <w:rPr>
          <w:spacing w:val="-3"/>
        </w:rPr>
        <w:t xml:space="preserve">in </w:t>
      </w:r>
      <w:r>
        <w:t>(mM</w:t>
      </w:r>
      <w:r>
        <w:rPr>
          <w:sz w:val="16"/>
        </w:rPr>
        <w:t xml:space="preserve">-1 </w:t>
      </w:r>
      <w:r>
        <w:t>s</w:t>
      </w:r>
      <w:r>
        <w:rPr>
          <w:sz w:val="16"/>
        </w:rPr>
        <w:t>-1</w:t>
      </w:r>
      <w:r>
        <w:t xml:space="preserve">) were calculated from the slope of the </w:t>
      </w:r>
      <w:r>
        <w:rPr>
          <w:spacing w:val="-2"/>
        </w:rPr>
        <w:t xml:space="preserve">linear </w:t>
      </w:r>
      <w:r>
        <w:t xml:space="preserve">plots </w:t>
      </w:r>
      <w:r>
        <w:rPr>
          <w:spacing w:val="6"/>
        </w:rPr>
        <w:t xml:space="preserve">of </w:t>
      </w:r>
      <w:r>
        <w:t>1/</w:t>
      </w:r>
      <w:r>
        <w:rPr>
          <w:i/>
        </w:rPr>
        <w:t>T</w:t>
      </w:r>
      <w:r>
        <w:rPr>
          <w:i/>
          <w:sz w:val="16"/>
        </w:rPr>
        <w:t xml:space="preserve">2 </w:t>
      </w:r>
      <w:r>
        <w:t>versus the Fe concentrations and the formula is given</w:t>
      </w:r>
      <w:r>
        <w:rPr>
          <w:spacing w:val="10"/>
        </w:rPr>
        <w:t xml:space="preserve"> </w:t>
      </w:r>
      <w:r>
        <w:t>below:</w:t>
      </w:r>
    </w:p>
    <w:p w:rsidR="00A77D76" w:rsidRDefault="00A77D76">
      <w:pPr>
        <w:pStyle w:val="BodyText"/>
        <w:ind w:left="0"/>
        <w:rPr>
          <w:sz w:val="20"/>
        </w:rPr>
      </w:pPr>
    </w:p>
    <w:p w:rsidR="00A77D76" w:rsidRDefault="00A77D76">
      <w:pPr>
        <w:rPr>
          <w:sz w:val="20"/>
        </w:rPr>
        <w:sectPr w:rsidR="00A77D76">
          <w:pgSz w:w="12240" w:h="15840"/>
          <w:pgMar w:top="1380" w:right="1320" w:bottom="280" w:left="1320" w:header="720" w:footer="720" w:gutter="0"/>
          <w:cols w:space="720"/>
        </w:sectPr>
      </w:pPr>
    </w:p>
    <w:p w:rsidR="00A77D76" w:rsidRDefault="00A77D76">
      <w:pPr>
        <w:pStyle w:val="BodyText"/>
        <w:spacing w:before="7"/>
        <w:ind w:left="0"/>
        <w:rPr>
          <w:sz w:val="20"/>
        </w:rPr>
      </w:pPr>
    </w:p>
    <w:p w:rsidR="00A77D76" w:rsidRDefault="00AE1053">
      <w:pPr>
        <w:ind w:right="37"/>
        <w:jc w:val="right"/>
        <w:rPr>
          <w:rFonts w:ascii="DejaVu Serif" w:eastAsia="DejaVu Serif"/>
          <w:sz w:val="20"/>
        </w:rPr>
      </w:pPr>
      <w:r>
        <w:rPr>
          <w:rFonts w:ascii="DejaVu Serif" w:eastAsia="DejaVu Serif"/>
          <w:spacing w:val="-1"/>
          <w:sz w:val="20"/>
        </w:rPr>
        <w:t>𝟏</w:t>
      </w:r>
    </w:p>
    <w:p w:rsidR="00A77D76" w:rsidRDefault="00A77D76">
      <w:pPr>
        <w:pStyle w:val="BodyText"/>
        <w:spacing w:before="4"/>
        <w:ind w:left="0"/>
        <w:rPr>
          <w:rFonts w:ascii="DejaVu Serif"/>
          <w:sz w:val="3"/>
        </w:rPr>
      </w:pPr>
    </w:p>
    <w:p w:rsidR="00A77D76" w:rsidRDefault="003F5C0E">
      <w:pPr>
        <w:pStyle w:val="BodyText"/>
        <w:spacing w:line="20" w:lineRule="exact"/>
        <w:ind w:left="4048" w:right="-72"/>
        <w:rPr>
          <w:rFonts w:ascii="DejaVu Serif"/>
          <w:sz w:val="2"/>
        </w:rPr>
      </w:pPr>
      <w:r>
        <w:rPr>
          <w:rFonts w:ascii="DejaVu Serif"/>
          <w:sz w:val="2"/>
        </w:rPr>
      </w:r>
      <w:r>
        <w:rPr>
          <w:rFonts w:ascii="DejaVu Serif"/>
          <w:sz w:val="2"/>
        </w:rPr>
        <w:pict>
          <v:group id="_x0000_s1028" style="width:10.8pt;height:.75pt;mso-position-horizontal-relative:char;mso-position-vertical-relative:line" coordsize="216,15">
            <v:rect id="_x0000_s1029" style="position:absolute;width:216;height:15" fillcolor="black" stroked="f"/>
            <w10:wrap type="none"/>
            <w10:anchorlock/>
          </v:group>
        </w:pict>
      </w:r>
    </w:p>
    <w:p w:rsidR="00A77D76" w:rsidRDefault="00AE1053">
      <w:pPr>
        <w:jc w:val="right"/>
        <w:rPr>
          <w:rFonts w:ascii="DejaVu Serif" w:eastAsia="DejaVu Serif"/>
          <w:sz w:val="14"/>
        </w:rPr>
      </w:pPr>
      <w:r>
        <w:rPr>
          <w:rFonts w:ascii="DejaVu Serif" w:eastAsia="DejaVu Serif"/>
          <w:spacing w:val="-1"/>
          <w:sz w:val="20"/>
        </w:rPr>
        <w:t>𝑻</w:t>
      </w:r>
      <w:r>
        <w:rPr>
          <w:rFonts w:ascii="DejaVu Serif" w:eastAsia="DejaVu Serif"/>
          <w:spacing w:val="-1"/>
          <w:position w:val="-3"/>
          <w:sz w:val="14"/>
        </w:rPr>
        <w:t>𝟐</w:t>
      </w:r>
    </w:p>
    <w:p w:rsidR="00A77D76" w:rsidRDefault="00AE1053">
      <w:pPr>
        <w:pStyle w:val="BodyText"/>
        <w:spacing w:before="4"/>
        <w:ind w:left="0"/>
        <w:rPr>
          <w:rFonts w:ascii="DejaVu Serif"/>
          <w:sz w:val="20"/>
        </w:rPr>
      </w:pPr>
      <w:r>
        <w:br w:type="column"/>
      </w:r>
    </w:p>
    <w:p w:rsidR="00A77D76" w:rsidRDefault="00AE1053">
      <w:pPr>
        <w:spacing w:line="193" w:lineRule="exact"/>
        <w:ind w:left="275"/>
        <w:rPr>
          <w:rFonts w:ascii="DejaVu Serif" w:eastAsia="DejaVu Serif"/>
          <w:sz w:val="20"/>
        </w:rPr>
      </w:pPr>
      <w:r>
        <w:rPr>
          <w:rFonts w:ascii="DejaVu Serif" w:eastAsia="DejaVu Serif"/>
          <w:sz w:val="20"/>
        </w:rPr>
        <w:t>𝟏</w:t>
      </w:r>
    </w:p>
    <w:p w:rsidR="00A77D76" w:rsidRDefault="003F5C0E">
      <w:pPr>
        <w:spacing w:line="187" w:lineRule="auto"/>
        <w:ind w:left="25"/>
        <w:rPr>
          <w:rFonts w:ascii="DejaVu Serif" w:eastAsia="DejaVu Serif"/>
          <w:sz w:val="20"/>
        </w:rPr>
      </w:pPr>
      <w:r w:rsidRPr="003F5C0E">
        <w:pict>
          <v:rect id="_x0000_s1027" style="position:absolute;left:0;text-align:left;margin-left:292.2pt;margin-top:4.45pt;width:10.8pt;height:.7pt;z-index:-15927808;mso-position-horizontal-relative:page" fillcolor="black" stroked="f">
            <w10:wrap anchorx="page"/>
          </v:rect>
        </w:pict>
      </w:r>
      <w:r w:rsidRPr="003F5C0E">
        <w:pict>
          <v:shapetype id="_x0000_t202" coordsize="21600,21600" o:spt="202" path="m,l,21600r21600,l21600,xe">
            <v:stroke joinstyle="miter"/>
            <v:path gradientshapeok="t" o:connecttype="rect"/>
          </v:shapetype>
          <v:shape id="_x0000_s1026" type="#_x0000_t202" style="position:absolute;left:0;text-align:left;margin-left:292.2pt;margin-top:6.7pt;width:6.3pt;height:10.1pt;z-index:-15927296;mso-position-horizontal-relative:page" filled="f" stroked="f">
            <v:textbox inset="0,0,0,0">
              <w:txbxContent>
                <w:p w:rsidR="00A77D76" w:rsidRDefault="00AE1053">
                  <w:pPr>
                    <w:spacing w:line="202" w:lineRule="exact"/>
                    <w:rPr>
                      <w:rFonts w:ascii="DejaVu Serif" w:eastAsia="DejaVu Serif"/>
                      <w:sz w:val="20"/>
                    </w:rPr>
                  </w:pPr>
                  <w:r>
                    <w:rPr>
                      <w:rFonts w:ascii="DejaVu Serif" w:eastAsia="DejaVu Serif"/>
                      <w:sz w:val="20"/>
                    </w:rPr>
                    <w:t>𝑻</w:t>
                  </w:r>
                </w:p>
              </w:txbxContent>
            </v:textbox>
            <w10:wrap anchorx="page"/>
          </v:shape>
        </w:pict>
      </w:r>
      <w:r w:rsidR="00AE1053">
        <w:rPr>
          <w:rFonts w:ascii="DejaVu Serif" w:eastAsia="DejaVu Serif"/>
          <w:sz w:val="20"/>
        </w:rPr>
        <w:t xml:space="preserve">= </w:t>
      </w:r>
      <w:r w:rsidR="00AE1053">
        <w:rPr>
          <w:rFonts w:ascii="DejaVu Serif" w:eastAsia="DejaVu Serif"/>
          <w:position w:val="-5"/>
          <w:sz w:val="14"/>
        </w:rPr>
        <w:t xml:space="preserve">𝒐 </w:t>
      </w:r>
      <w:r w:rsidR="00AE1053">
        <w:rPr>
          <w:rFonts w:ascii="DejaVu Serif" w:eastAsia="DejaVu Serif"/>
          <w:sz w:val="20"/>
        </w:rPr>
        <w:t>+ 𝒓</w:t>
      </w:r>
      <w:r w:rsidR="00AE1053">
        <w:rPr>
          <w:rFonts w:ascii="DejaVu Serif" w:eastAsia="DejaVu Serif"/>
          <w:position w:val="-3"/>
          <w:sz w:val="14"/>
        </w:rPr>
        <w:t>𝟐</w:t>
      </w:r>
      <w:r w:rsidR="00AE1053">
        <w:rPr>
          <w:rFonts w:ascii="DejaVu Serif" w:eastAsia="DejaVu Serif"/>
          <w:sz w:val="20"/>
        </w:rPr>
        <w:t>[𝑭𝒆]</w:t>
      </w:r>
    </w:p>
    <w:p w:rsidR="00A77D76" w:rsidRDefault="00AE1053">
      <w:pPr>
        <w:spacing w:line="147" w:lineRule="exact"/>
        <w:ind w:left="352"/>
        <w:rPr>
          <w:rFonts w:ascii="DejaVu Serif" w:eastAsia="DejaVu Serif"/>
          <w:sz w:val="14"/>
        </w:rPr>
      </w:pPr>
      <w:r>
        <w:rPr>
          <w:rFonts w:ascii="DejaVu Serif" w:eastAsia="DejaVu Serif"/>
          <w:sz w:val="14"/>
        </w:rPr>
        <w:t>𝟐</w:t>
      </w:r>
    </w:p>
    <w:p w:rsidR="00A77D76" w:rsidRDefault="00A77D76">
      <w:pPr>
        <w:spacing w:line="147" w:lineRule="exact"/>
        <w:rPr>
          <w:rFonts w:ascii="DejaVu Serif" w:eastAsia="DejaVu Serif"/>
          <w:sz w:val="14"/>
        </w:rPr>
        <w:sectPr w:rsidR="00A77D76">
          <w:type w:val="continuous"/>
          <w:pgSz w:w="12240" w:h="15840"/>
          <w:pgMar w:top="1380" w:right="1320" w:bottom="280" w:left="1320" w:header="720" w:footer="720" w:gutter="0"/>
          <w:cols w:num="2" w:space="720" w:equalWidth="0">
            <w:col w:w="4257" w:space="40"/>
            <w:col w:w="5303"/>
          </w:cols>
        </w:sectPr>
      </w:pPr>
    </w:p>
    <w:p w:rsidR="00A77D76" w:rsidRDefault="00A77D76">
      <w:pPr>
        <w:pStyle w:val="BodyText"/>
        <w:spacing w:before="6"/>
        <w:ind w:left="0"/>
        <w:rPr>
          <w:rFonts w:ascii="DejaVu Serif"/>
          <w:sz w:val="13"/>
        </w:rPr>
      </w:pPr>
    </w:p>
    <w:p w:rsidR="00A77D76" w:rsidRDefault="00A03CE9" w:rsidP="00A03CE9">
      <w:pPr>
        <w:pStyle w:val="BodyText"/>
        <w:spacing w:before="10" w:line="360" w:lineRule="auto"/>
        <w:ind w:left="0"/>
      </w:pPr>
      <w:r w:rsidRPr="00A03CE9">
        <w:t xml:space="preserve">The observed relaxation rate in the presence of iron oxide </w:t>
      </w:r>
      <w:proofErr w:type="spellStart"/>
      <w:r w:rsidRPr="00A03CE9">
        <w:t>nanoparticles</w:t>
      </w:r>
      <w:proofErr w:type="spellEnd"/>
      <w:r w:rsidRPr="00A03CE9">
        <w:t xml:space="preserve"> is represented by 1/T2. The transverse relaxation rate is r2 (1/T2), the concentration of Fe ions is [Fe], and the relaxation rate of pure water is 1/To2 [103].</w:t>
      </w:r>
    </w:p>
    <w:p w:rsidR="00A03CE9" w:rsidRDefault="00A03CE9" w:rsidP="00A03CE9">
      <w:pPr>
        <w:pStyle w:val="BodyText"/>
        <w:spacing w:before="10" w:line="360" w:lineRule="auto"/>
        <w:ind w:left="0"/>
        <w:rPr>
          <w:sz w:val="27"/>
        </w:rPr>
      </w:pPr>
    </w:p>
    <w:p w:rsidR="00A77D76" w:rsidRDefault="00AE1053">
      <w:pPr>
        <w:pStyle w:val="Heading1"/>
      </w:pPr>
      <w:r>
        <w:t>Conclusions:</w:t>
      </w:r>
    </w:p>
    <w:p w:rsidR="00A77D76" w:rsidRDefault="00AE1053">
      <w:pPr>
        <w:pStyle w:val="BodyText"/>
        <w:spacing w:before="158" w:line="360" w:lineRule="auto"/>
        <w:ind w:right="111"/>
        <w:jc w:val="both"/>
      </w:pPr>
      <w:r>
        <w:t>The</w:t>
      </w:r>
      <w:r>
        <w:rPr>
          <w:spacing w:val="-8"/>
        </w:rPr>
        <w:t xml:space="preserve"> </w:t>
      </w:r>
      <w:r>
        <w:t>present</w:t>
      </w:r>
      <w:r>
        <w:rPr>
          <w:spacing w:val="-1"/>
        </w:rPr>
        <w:t xml:space="preserve"> </w:t>
      </w:r>
      <w:r>
        <w:t>study</w:t>
      </w:r>
      <w:r>
        <w:rPr>
          <w:spacing w:val="-15"/>
        </w:rPr>
        <w:t xml:space="preserve"> </w:t>
      </w:r>
      <w:r>
        <w:t>was</w:t>
      </w:r>
      <w:r>
        <w:rPr>
          <w:spacing w:val="-8"/>
        </w:rPr>
        <w:t xml:space="preserve"> </w:t>
      </w:r>
      <w:r>
        <w:t>aimed</w:t>
      </w:r>
      <w:r>
        <w:rPr>
          <w:spacing w:val="-6"/>
        </w:rPr>
        <w:t xml:space="preserve"> </w:t>
      </w:r>
      <w:r>
        <w:t>at</w:t>
      </w:r>
      <w:r>
        <w:rPr>
          <w:spacing w:val="-5"/>
        </w:rPr>
        <w:t xml:space="preserve"> </w:t>
      </w:r>
      <w:r>
        <w:t>discuss</w:t>
      </w:r>
      <w:r>
        <w:rPr>
          <w:spacing w:val="-3"/>
        </w:rPr>
        <w:t xml:space="preserve"> in</w:t>
      </w:r>
      <w:r>
        <w:rPr>
          <w:spacing w:val="-11"/>
        </w:rPr>
        <w:t xml:space="preserve"> </w:t>
      </w:r>
      <w:r>
        <w:t>detail</w:t>
      </w:r>
      <w:r>
        <w:rPr>
          <w:spacing w:val="-10"/>
        </w:rPr>
        <w:t xml:space="preserve"> </w:t>
      </w:r>
      <w:r>
        <w:t>methods</w:t>
      </w:r>
      <w:r>
        <w:rPr>
          <w:spacing w:val="-13"/>
        </w:rPr>
        <w:t xml:space="preserve"> </w:t>
      </w:r>
      <w:r>
        <w:t>commonly</w:t>
      </w:r>
      <w:r>
        <w:rPr>
          <w:spacing w:val="-14"/>
        </w:rPr>
        <w:t xml:space="preserve"> </w:t>
      </w:r>
      <w:r>
        <w:t>used</w:t>
      </w:r>
      <w:r>
        <w:rPr>
          <w:spacing w:val="-2"/>
        </w:rPr>
        <w:t xml:space="preserve"> </w:t>
      </w:r>
      <w:r>
        <w:rPr>
          <w:spacing w:val="-3"/>
        </w:rPr>
        <w:t>in</w:t>
      </w:r>
      <w:r>
        <w:rPr>
          <w:spacing w:val="-10"/>
        </w:rPr>
        <w:t xml:space="preserve"> </w:t>
      </w:r>
      <w:r>
        <w:t>synthesis</w:t>
      </w:r>
      <w:r>
        <w:rPr>
          <w:spacing w:val="-1"/>
        </w:rPr>
        <w:t xml:space="preserve"> </w:t>
      </w:r>
      <w:r>
        <w:t>of</w:t>
      </w:r>
      <w:r>
        <w:rPr>
          <w:spacing w:val="-8"/>
        </w:rPr>
        <w:t xml:space="preserve"> </w:t>
      </w:r>
      <w:r>
        <w:t xml:space="preserve">magnetic </w:t>
      </w:r>
      <w:proofErr w:type="spellStart"/>
      <w:r>
        <w:t>nanoparticles</w:t>
      </w:r>
      <w:proofErr w:type="spellEnd"/>
      <w:r>
        <w:t xml:space="preserve"> (NPs) with various coatings and characterization with XRD, Raman spectroscopy, FTIR, UV-Visible Spectroscopy, BET, DLS, magnetization and SEM. The next step was to evaluate biocompatibility </w:t>
      </w:r>
      <w:r>
        <w:rPr>
          <w:spacing w:val="4"/>
        </w:rPr>
        <w:t xml:space="preserve">of </w:t>
      </w:r>
      <w:r>
        <w:t xml:space="preserve">NPs with human lymphocyte cells and study their effect of angiogenesis activity </w:t>
      </w:r>
      <w:r>
        <w:rPr>
          <w:spacing w:val="-3"/>
        </w:rPr>
        <w:t xml:space="preserve">in </w:t>
      </w:r>
      <w:r>
        <w:t xml:space="preserve">CAM </w:t>
      </w:r>
      <w:r>
        <w:rPr>
          <w:spacing w:val="-3"/>
        </w:rPr>
        <w:t xml:space="preserve">model. </w:t>
      </w:r>
      <w:r>
        <w:t xml:space="preserve">The intended application as MRI contrast agents of the NPs </w:t>
      </w:r>
      <w:r>
        <w:rPr>
          <w:spacing w:val="-3"/>
        </w:rPr>
        <w:t xml:space="preserve">in </w:t>
      </w:r>
      <w:r>
        <w:t xml:space="preserve">aqueous has been studied </w:t>
      </w:r>
      <w:r>
        <w:rPr>
          <w:spacing w:val="-3"/>
        </w:rPr>
        <w:t xml:space="preserve">in </w:t>
      </w:r>
      <w:r>
        <w:t>deep. The descriptive method for MRI to carry out on the lymphocyte</w:t>
      </w:r>
      <w:r>
        <w:rPr>
          <w:spacing w:val="-8"/>
        </w:rPr>
        <w:t xml:space="preserve"> </w:t>
      </w:r>
      <w:r>
        <w:t>cells</w:t>
      </w:r>
      <w:r>
        <w:rPr>
          <w:spacing w:val="-3"/>
        </w:rPr>
        <w:t xml:space="preserve"> </w:t>
      </w:r>
      <w:r>
        <w:t>incubated</w:t>
      </w:r>
      <w:r>
        <w:rPr>
          <w:spacing w:val="-6"/>
        </w:rPr>
        <w:t xml:space="preserve"> </w:t>
      </w:r>
      <w:r>
        <w:t>with</w:t>
      </w:r>
      <w:r>
        <w:rPr>
          <w:spacing w:val="-11"/>
        </w:rPr>
        <w:t xml:space="preserve"> </w:t>
      </w:r>
      <w:r>
        <w:t>NPs has</w:t>
      </w:r>
      <w:r>
        <w:rPr>
          <w:spacing w:val="-4"/>
        </w:rPr>
        <w:t xml:space="preserve"> </w:t>
      </w:r>
      <w:r>
        <w:t>been</w:t>
      </w:r>
      <w:r>
        <w:rPr>
          <w:spacing w:val="-11"/>
        </w:rPr>
        <w:t xml:space="preserve"> </w:t>
      </w:r>
      <w:r>
        <w:t>studied.</w:t>
      </w:r>
      <w:r>
        <w:rPr>
          <w:spacing w:val="-2"/>
        </w:rPr>
        <w:t xml:space="preserve"> </w:t>
      </w:r>
      <w:r>
        <w:t>In</w:t>
      </w:r>
      <w:r>
        <w:rPr>
          <w:spacing w:val="-6"/>
        </w:rPr>
        <w:t xml:space="preserve"> </w:t>
      </w:r>
      <w:r>
        <w:t>future</w:t>
      </w:r>
      <w:r>
        <w:rPr>
          <w:spacing w:val="-7"/>
        </w:rPr>
        <w:t xml:space="preserve"> </w:t>
      </w:r>
      <w:r>
        <w:t>scope,</w:t>
      </w:r>
      <w:r>
        <w:rPr>
          <w:spacing w:val="-3"/>
        </w:rPr>
        <w:t xml:space="preserve"> </w:t>
      </w:r>
      <w:r>
        <w:rPr>
          <w:spacing w:val="-5"/>
        </w:rPr>
        <w:t>it</w:t>
      </w:r>
      <w:r>
        <w:rPr>
          <w:spacing w:val="-1"/>
        </w:rPr>
        <w:t xml:space="preserve"> </w:t>
      </w:r>
      <w:r>
        <w:rPr>
          <w:spacing w:val="-5"/>
        </w:rPr>
        <w:t>is</w:t>
      </w:r>
      <w:r>
        <w:rPr>
          <w:spacing w:val="-8"/>
        </w:rPr>
        <w:t xml:space="preserve"> </w:t>
      </w:r>
      <w:r>
        <w:t>possible</w:t>
      </w:r>
      <w:r>
        <w:rPr>
          <w:spacing w:val="-7"/>
        </w:rPr>
        <w:t xml:space="preserve"> </w:t>
      </w:r>
      <w:r>
        <w:t>to</w:t>
      </w:r>
      <w:r>
        <w:rPr>
          <w:spacing w:val="-2"/>
        </w:rPr>
        <w:t xml:space="preserve"> </w:t>
      </w:r>
      <w:r>
        <w:t>design</w:t>
      </w:r>
      <w:r>
        <w:rPr>
          <w:spacing w:val="-11"/>
        </w:rPr>
        <w:t xml:space="preserve"> </w:t>
      </w:r>
      <w:r>
        <w:t xml:space="preserve">and develop applications based on these multifunctional properties </w:t>
      </w:r>
      <w:proofErr w:type="spellStart"/>
      <w:r>
        <w:t>eg</w:t>
      </w:r>
      <w:proofErr w:type="spellEnd"/>
      <w:r>
        <w:t xml:space="preserve">. </w:t>
      </w:r>
      <w:proofErr w:type="spellStart"/>
      <w:proofErr w:type="gramStart"/>
      <w:r>
        <w:t>optofluidic</w:t>
      </w:r>
      <w:proofErr w:type="spellEnd"/>
      <w:proofErr w:type="gramEnd"/>
      <w:r>
        <w:t>,</w:t>
      </w:r>
      <w:r>
        <w:rPr>
          <w:spacing w:val="57"/>
        </w:rPr>
        <w:t xml:space="preserve"> </w:t>
      </w:r>
      <w:r>
        <w:t>magneto-optic,</w:t>
      </w:r>
    </w:p>
    <w:p w:rsidR="00A77D76" w:rsidRDefault="00A77D76">
      <w:pPr>
        <w:spacing w:line="360" w:lineRule="auto"/>
        <w:jc w:val="both"/>
        <w:sectPr w:rsidR="00A77D76">
          <w:type w:val="continuous"/>
          <w:pgSz w:w="12240" w:h="15840"/>
          <w:pgMar w:top="1380" w:right="1320" w:bottom="280" w:left="1320" w:header="720" w:footer="720" w:gutter="0"/>
          <w:cols w:space="720"/>
        </w:sectPr>
      </w:pPr>
    </w:p>
    <w:p w:rsidR="00A77D76" w:rsidRDefault="00AE1053">
      <w:pPr>
        <w:pStyle w:val="BodyText"/>
        <w:spacing w:before="72" w:line="360" w:lineRule="auto"/>
      </w:pPr>
      <w:proofErr w:type="gramStart"/>
      <w:r>
        <w:lastRenderedPageBreak/>
        <w:t>magneto-fluidic</w:t>
      </w:r>
      <w:proofErr w:type="gramEnd"/>
      <w:r>
        <w:t xml:space="preserve"> sensors and probes that can act as diagnostic and therapeutic probes, and is also termed as </w:t>
      </w:r>
      <w:proofErr w:type="spellStart"/>
      <w:r>
        <w:t>theranostic</w:t>
      </w:r>
      <w:proofErr w:type="spellEnd"/>
      <w:r>
        <w:t xml:space="preserve"> applications.</w:t>
      </w:r>
    </w:p>
    <w:p w:rsidR="00A77D76" w:rsidRDefault="00A77D76">
      <w:pPr>
        <w:pStyle w:val="BodyText"/>
        <w:spacing w:before="8"/>
        <w:ind w:left="0"/>
        <w:rPr>
          <w:sz w:val="36"/>
        </w:rPr>
      </w:pPr>
    </w:p>
    <w:p w:rsidR="00A77D76" w:rsidRDefault="00AE1053">
      <w:pPr>
        <w:pStyle w:val="Heading1"/>
      </w:pPr>
      <w:r>
        <w:t>References:</w:t>
      </w:r>
    </w:p>
    <w:p w:rsidR="00A77D76" w:rsidRDefault="00AE1053">
      <w:pPr>
        <w:pStyle w:val="ListParagraph"/>
        <w:numPr>
          <w:ilvl w:val="0"/>
          <w:numId w:val="9"/>
        </w:numPr>
        <w:tabs>
          <w:tab w:val="left" w:pos="384"/>
        </w:tabs>
        <w:spacing w:before="243" w:line="360" w:lineRule="auto"/>
        <w:ind w:right="649" w:firstLine="0"/>
        <w:rPr>
          <w:i/>
          <w:sz w:val="24"/>
        </w:rPr>
      </w:pPr>
      <w:r>
        <w:rPr>
          <w:sz w:val="24"/>
        </w:rPr>
        <w:t xml:space="preserve">Q. </w:t>
      </w:r>
      <w:r>
        <w:rPr>
          <w:spacing w:val="-3"/>
          <w:sz w:val="24"/>
        </w:rPr>
        <w:t xml:space="preserve">A. </w:t>
      </w:r>
      <w:r>
        <w:rPr>
          <w:sz w:val="24"/>
        </w:rPr>
        <w:t xml:space="preserve">Pankhurst, J. </w:t>
      </w:r>
      <w:proofErr w:type="spellStart"/>
      <w:r>
        <w:rPr>
          <w:spacing w:val="-3"/>
          <w:sz w:val="24"/>
        </w:rPr>
        <w:t>Conolly</w:t>
      </w:r>
      <w:proofErr w:type="spellEnd"/>
      <w:r>
        <w:rPr>
          <w:spacing w:val="-3"/>
          <w:sz w:val="24"/>
        </w:rPr>
        <w:t xml:space="preserve">, </w:t>
      </w:r>
      <w:r>
        <w:rPr>
          <w:sz w:val="24"/>
        </w:rPr>
        <w:t xml:space="preserve">S. </w:t>
      </w:r>
      <w:r>
        <w:rPr>
          <w:spacing w:val="-3"/>
          <w:sz w:val="24"/>
        </w:rPr>
        <w:t xml:space="preserve">K. </w:t>
      </w:r>
      <w:r>
        <w:rPr>
          <w:sz w:val="24"/>
        </w:rPr>
        <w:t xml:space="preserve">Jones and J Dobson, J. </w:t>
      </w:r>
      <w:r>
        <w:rPr>
          <w:spacing w:val="-3"/>
          <w:sz w:val="24"/>
        </w:rPr>
        <w:t xml:space="preserve">Phys. </w:t>
      </w:r>
      <w:r>
        <w:rPr>
          <w:sz w:val="24"/>
        </w:rPr>
        <w:t xml:space="preserve">D: </w:t>
      </w:r>
      <w:r>
        <w:rPr>
          <w:spacing w:val="-3"/>
          <w:sz w:val="24"/>
        </w:rPr>
        <w:t xml:space="preserve">Appl. </w:t>
      </w:r>
      <w:r>
        <w:rPr>
          <w:sz w:val="24"/>
        </w:rPr>
        <w:t xml:space="preserve">Phys. </w:t>
      </w:r>
      <w:r>
        <w:rPr>
          <w:b/>
          <w:sz w:val="24"/>
        </w:rPr>
        <w:t xml:space="preserve">36 </w:t>
      </w:r>
      <w:r>
        <w:rPr>
          <w:sz w:val="24"/>
        </w:rPr>
        <w:t xml:space="preserve">(2003) R167-R181, </w:t>
      </w:r>
      <w:proofErr w:type="spellStart"/>
      <w:r>
        <w:rPr>
          <w:i/>
          <w:sz w:val="24"/>
        </w:rPr>
        <w:t>doi</w:t>
      </w:r>
      <w:proofErr w:type="spellEnd"/>
      <w:r>
        <w:rPr>
          <w:i/>
          <w:sz w:val="24"/>
        </w:rPr>
        <w:t>:</w:t>
      </w:r>
      <w:r>
        <w:rPr>
          <w:i/>
          <w:spacing w:val="2"/>
          <w:sz w:val="24"/>
        </w:rPr>
        <w:t xml:space="preserve"> </w:t>
      </w:r>
      <w:r>
        <w:rPr>
          <w:i/>
          <w:sz w:val="24"/>
        </w:rPr>
        <w:t>10.1088/0022-3727/36/13/201</w:t>
      </w:r>
    </w:p>
    <w:p w:rsidR="00A77D76" w:rsidRDefault="00AE1053">
      <w:pPr>
        <w:pStyle w:val="ListParagraph"/>
        <w:numPr>
          <w:ilvl w:val="0"/>
          <w:numId w:val="9"/>
        </w:numPr>
        <w:tabs>
          <w:tab w:val="left" w:pos="384"/>
        </w:tabs>
        <w:spacing w:line="360" w:lineRule="auto"/>
        <w:ind w:right="586" w:firstLine="0"/>
        <w:rPr>
          <w:i/>
          <w:sz w:val="24"/>
        </w:rPr>
      </w:pPr>
      <w:r>
        <w:rPr>
          <w:sz w:val="24"/>
        </w:rPr>
        <w:t xml:space="preserve">Y. </w:t>
      </w:r>
      <w:r>
        <w:rPr>
          <w:spacing w:val="-3"/>
          <w:sz w:val="24"/>
        </w:rPr>
        <w:t xml:space="preserve">Li, W. Kim, </w:t>
      </w:r>
      <w:r>
        <w:rPr>
          <w:sz w:val="24"/>
        </w:rPr>
        <w:t xml:space="preserve">Y. Zhang, M. </w:t>
      </w:r>
      <w:proofErr w:type="spellStart"/>
      <w:r>
        <w:rPr>
          <w:sz w:val="24"/>
        </w:rPr>
        <w:t>Rolandi</w:t>
      </w:r>
      <w:proofErr w:type="spellEnd"/>
      <w:r>
        <w:rPr>
          <w:sz w:val="24"/>
        </w:rPr>
        <w:t xml:space="preserve">, D Wang and H. Dai, J. Phys. Chem. B, </w:t>
      </w:r>
      <w:r>
        <w:rPr>
          <w:b/>
          <w:sz w:val="24"/>
        </w:rPr>
        <w:t xml:space="preserve">105 </w:t>
      </w:r>
      <w:r>
        <w:rPr>
          <w:sz w:val="24"/>
        </w:rPr>
        <w:t>(2001) 11424-11431</w:t>
      </w:r>
      <w:r>
        <w:rPr>
          <w:i/>
          <w:sz w:val="24"/>
        </w:rPr>
        <w:t xml:space="preserve">, </w:t>
      </w:r>
      <w:proofErr w:type="spellStart"/>
      <w:r>
        <w:rPr>
          <w:i/>
          <w:sz w:val="24"/>
        </w:rPr>
        <w:t>doi</w:t>
      </w:r>
      <w:proofErr w:type="spellEnd"/>
      <w:r>
        <w:rPr>
          <w:i/>
          <w:sz w:val="24"/>
        </w:rPr>
        <w:t>:</w:t>
      </w:r>
      <w:r>
        <w:rPr>
          <w:i/>
          <w:spacing w:val="7"/>
          <w:sz w:val="24"/>
        </w:rPr>
        <w:t xml:space="preserve"> </w:t>
      </w:r>
      <w:r>
        <w:rPr>
          <w:i/>
          <w:sz w:val="24"/>
        </w:rPr>
        <w:t>10.1021/jp012085b</w:t>
      </w:r>
    </w:p>
    <w:p w:rsidR="00A77D76" w:rsidRDefault="00AE1053">
      <w:pPr>
        <w:pStyle w:val="ListParagraph"/>
        <w:numPr>
          <w:ilvl w:val="0"/>
          <w:numId w:val="9"/>
        </w:numPr>
        <w:tabs>
          <w:tab w:val="left" w:pos="384"/>
        </w:tabs>
        <w:spacing w:before="1" w:line="360" w:lineRule="auto"/>
        <w:ind w:right="1120" w:firstLine="0"/>
        <w:rPr>
          <w:i/>
          <w:sz w:val="24"/>
        </w:rPr>
      </w:pPr>
      <w:r>
        <w:rPr>
          <w:sz w:val="24"/>
        </w:rPr>
        <w:t xml:space="preserve">H </w:t>
      </w:r>
      <w:r>
        <w:rPr>
          <w:spacing w:val="-3"/>
          <w:sz w:val="24"/>
        </w:rPr>
        <w:t xml:space="preserve">W. </w:t>
      </w:r>
      <w:r>
        <w:rPr>
          <w:sz w:val="24"/>
        </w:rPr>
        <w:t xml:space="preserve">Zhang, Y. </w:t>
      </w:r>
      <w:proofErr w:type="spellStart"/>
      <w:r>
        <w:rPr>
          <w:spacing w:val="-4"/>
          <w:sz w:val="24"/>
        </w:rPr>
        <w:t>Lui</w:t>
      </w:r>
      <w:proofErr w:type="spellEnd"/>
      <w:r>
        <w:rPr>
          <w:spacing w:val="-4"/>
          <w:sz w:val="24"/>
        </w:rPr>
        <w:t xml:space="preserve">, </w:t>
      </w:r>
      <w:r>
        <w:rPr>
          <w:sz w:val="24"/>
        </w:rPr>
        <w:t xml:space="preserve">S H. Sun, J. Frontiers of Phys </w:t>
      </w:r>
      <w:r>
        <w:rPr>
          <w:spacing w:val="-3"/>
          <w:sz w:val="24"/>
        </w:rPr>
        <w:t xml:space="preserve">in </w:t>
      </w:r>
      <w:r>
        <w:rPr>
          <w:sz w:val="24"/>
        </w:rPr>
        <w:t xml:space="preserve">China. </w:t>
      </w:r>
      <w:r>
        <w:rPr>
          <w:b/>
          <w:sz w:val="24"/>
        </w:rPr>
        <w:t xml:space="preserve">5 </w:t>
      </w:r>
      <w:r>
        <w:rPr>
          <w:sz w:val="24"/>
        </w:rPr>
        <w:t>(2010) 347-356</w:t>
      </w:r>
      <w:r>
        <w:rPr>
          <w:i/>
          <w:sz w:val="24"/>
        </w:rPr>
        <w:t xml:space="preserve">, </w:t>
      </w:r>
      <w:proofErr w:type="spellStart"/>
      <w:r>
        <w:rPr>
          <w:i/>
          <w:sz w:val="24"/>
        </w:rPr>
        <w:t>doi</w:t>
      </w:r>
      <w:proofErr w:type="spellEnd"/>
      <w:r>
        <w:rPr>
          <w:i/>
          <w:sz w:val="24"/>
        </w:rPr>
        <w:t>: 10.1007/s11467-010-0104-9</w:t>
      </w:r>
    </w:p>
    <w:p w:rsidR="00A77D76" w:rsidRDefault="00AE1053">
      <w:pPr>
        <w:pStyle w:val="ListParagraph"/>
        <w:numPr>
          <w:ilvl w:val="0"/>
          <w:numId w:val="9"/>
        </w:numPr>
        <w:tabs>
          <w:tab w:val="left" w:pos="384"/>
        </w:tabs>
        <w:spacing w:line="360" w:lineRule="auto"/>
        <w:ind w:right="269" w:firstLine="0"/>
        <w:rPr>
          <w:i/>
          <w:sz w:val="24"/>
        </w:rPr>
      </w:pPr>
      <w:r>
        <w:rPr>
          <w:sz w:val="24"/>
        </w:rPr>
        <w:t xml:space="preserve">J R. Stephens, J S. </w:t>
      </w:r>
      <w:proofErr w:type="spellStart"/>
      <w:r>
        <w:rPr>
          <w:sz w:val="24"/>
        </w:rPr>
        <w:t>Beveridge</w:t>
      </w:r>
      <w:proofErr w:type="spellEnd"/>
      <w:r>
        <w:rPr>
          <w:sz w:val="24"/>
        </w:rPr>
        <w:t xml:space="preserve"> and M E. Williams, Phys. Chem. Chem. Phys. </w:t>
      </w:r>
      <w:r>
        <w:rPr>
          <w:b/>
          <w:sz w:val="24"/>
        </w:rPr>
        <w:t xml:space="preserve">14 </w:t>
      </w:r>
      <w:r>
        <w:rPr>
          <w:sz w:val="24"/>
        </w:rPr>
        <w:t xml:space="preserve">(2012) 3280- 3289, </w:t>
      </w:r>
      <w:proofErr w:type="spellStart"/>
      <w:r>
        <w:rPr>
          <w:i/>
          <w:sz w:val="24"/>
        </w:rPr>
        <w:t>doi</w:t>
      </w:r>
      <w:proofErr w:type="spellEnd"/>
      <w:r>
        <w:rPr>
          <w:i/>
          <w:sz w:val="24"/>
        </w:rPr>
        <w:t>:</w:t>
      </w:r>
      <w:r>
        <w:rPr>
          <w:i/>
          <w:spacing w:val="3"/>
          <w:sz w:val="24"/>
        </w:rPr>
        <w:t xml:space="preserve"> </w:t>
      </w:r>
      <w:r>
        <w:rPr>
          <w:i/>
          <w:sz w:val="24"/>
        </w:rPr>
        <w:t>10.1039/c2cp22982j</w:t>
      </w:r>
    </w:p>
    <w:p w:rsidR="00A77D76" w:rsidRDefault="00AE1053">
      <w:pPr>
        <w:pStyle w:val="ListParagraph"/>
        <w:numPr>
          <w:ilvl w:val="0"/>
          <w:numId w:val="9"/>
        </w:numPr>
        <w:tabs>
          <w:tab w:val="left" w:pos="384"/>
        </w:tabs>
        <w:spacing w:line="274" w:lineRule="exact"/>
        <w:ind w:left="384"/>
        <w:rPr>
          <w:b/>
          <w:sz w:val="24"/>
        </w:rPr>
      </w:pPr>
      <w:r>
        <w:rPr>
          <w:sz w:val="24"/>
        </w:rPr>
        <w:t xml:space="preserve">R. Y. Hong, T. T. Pan, </w:t>
      </w:r>
      <w:r>
        <w:rPr>
          <w:spacing w:val="-3"/>
          <w:sz w:val="24"/>
        </w:rPr>
        <w:t xml:space="preserve">Y. </w:t>
      </w:r>
      <w:r>
        <w:rPr>
          <w:sz w:val="24"/>
        </w:rPr>
        <w:t xml:space="preserve">P. Han, H. Z. </w:t>
      </w:r>
      <w:r>
        <w:rPr>
          <w:spacing w:val="-5"/>
          <w:sz w:val="24"/>
        </w:rPr>
        <w:t xml:space="preserve">Li, </w:t>
      </w:r>
      <w:r>
        <w:rPr>
          <w:sz w:val="24"/>
        </w:rPr>
        <w:t xml:space="preserve">J. Ding, H. </w:t>
      </w:r>
      <w:proofErr w:type="spellStart"/>
      <w:r>
        <w:rPr>
          <w:spacing w:val="-3"/>
          <w:sz w:val="24"/>
        </w:rPr>
        <w:t>Sijin</w:t>
      </w:r>
      <w:proofErr w:type="spellEnd"/>
      <w:r>
        <w:rPr>
          <w:spacing w:val="-3"/>
          <w:sz w:val="24"/>
        </w:rPr>
        <w:t xml:space="preserve">, </w:t>
      </w:r>
      <w:r>
        <w:rPr>
          <w:sz w:val="24"/>
        </w:rPr>
        <w:t xml:space="preserve">J. </w:t>
      </w:r>
      <w:proofErr w:type="spellStart"/>
      <w:r>
        <w:rPr>
          <w:sz w:val="24"/>
        </w:rPr>
        <w:t>Magn</w:t>
      </w:r>
      <w:proofErr w:type="spellEnd"/>
      <w:r>
        <w:rPr>
          <w:sz w:val="24"/>
        </w:rPr>
        <w:t xml:space="preserve">. </w:t>
      </w:r>
      <w:proofErr w:type="spellStart"/>
      <w:r>
        <w:rPr>
          <w:sz w:val="24"/>
        </w:rPr>
        <w:t>Magn</w:t>
      </w:r>
      <w:proofErr w:type="spellEnd"/>
      <w:r>
        <w:rPr>
          <w:sz w:val="24"/>
        </w:rPr>
        <w:t>. Mater.</w:t>
      </w:r>
      <w:r>
        <w:rPr>
          <w:spacing w:val="48"/>
          <w:sz w:val="24"/>
        </w:rPr>
        <w:t xml:space="preserve"> </w:t>
      </w:r>
      <w:r>
        <w:rPr>
          <w:b/>
          <w:sz w:val="24"/>
        </w:rPr>
        <w:t>310</w:t>
      </w:r>
    </w:p>
    <w:p w:rsidR="00A77D76" w:rsidRDefault="00AE1053">
      <w:pPr>
        <w:spacing w:before="140"/>
        <w:ind w:left="120"/>
        <w:rPr>
          <w:i/>
          <w:sz w:val="24"/>
        </w:rPr>
      </w:pPr>
      <w:r>
        <w:rPr>
          <w:sz w:val="24"/>
        </w:rPr>
        <w:t xml:space="preserve">(2007) 37-47, </w:t>
      </w:r>
      <w:proofErr w:type="spellStart"/>
      <w:r>
        <w:rPr>
          <w:i/>
          <w:sz w:val="24"/>
        </w:rPr>
        <w:t>doi</w:t>
      </w:r>
      <w:proofErr w:type="spellEnd"/>
      <w:r>
        <w:rPr>
          <w:i/>
          <w:sz w:val="24"/>
        </w:rPr>
        <w:t>: 10.1016/j.jmmm.2006.07.026</w:t>
      </w:r>
    </w:p>
    <w:p w:rsidR="00A77D76" w:rsidRDefault="00AE1053">
      <w:pPr>
        <w:pStyle w:val="ListParagraph"/>
        <w:numPr>
          <w:ilvl w:val="0"/>
          <w:numId w:val="9"/>
        </w:numPr>
        <w:tabs>
          <w:tab w:val="left" w:pos="384"/>
        </w:tabs>
        <w:spacing w:before="137" w:line="360" w:lineRule="auto"/>
        <w:ind w:right="171" w:firstLine="0"/>
        <w:rPr>
          <w:i/>
          <w:sz w:val="24"/>
        </w:rPr>
      </w:pPr>
      <w:r>
        <w:rPr>
          <w:spacing w:val="-3"/>
          <w:sz w:val="24"/>
        </w:rPr>
        <w:t xml:space="preserve">A. </w:t>
      </w:r>
      <w:r>
        <w:rPr>
          <w:sz w:val="24"/>
        </w:rPr>
        <w:t xml:space="preserve">S. </w:t>
      </w:r>
      <w:proofErr w:type="spellStart"/>
      <w:r>
        <w:rPr>
          <w:sz w:val="24"/>
        </w:rPr>
        <w:t>Arbab</w:t>
      </w:r>
      <w:proofErr w:type="spellEnd"/>
      <w:r>
        <w:rPr>
          <w:sz w:val="24"/>
        </w:rPr>
        <w:t xml:space="preserve">, L. </w:t>
      </w:r>
      <w:r>
        <w:rPr>
          <w:spacing w:val="-3"/>
          <w:sz w:val="24"/>
        </w:rPr>
        <w:t xml:space="preserve">A. </w:t>
      </w:r>
      <w:proofErr w:type="spellStart"/>
      <w:r>
        <w:rPr>
          <w:sz w:val="24"/>
        </w:rPr>
        <w:t>Bashaw</w:t>
      </w:r>
      <w:proofErr w:type="spellEnd"/>
      <w:r>
        <w:rPr>
          <w:sz w:val="24"/>
        </w:rPr>
        <w:t xml:space="preserve">, B. R. Miller, E. </w:t>
      </w:r>
      <w:r>
        <w:rPr>
          <w:spacing w:val="-3"/>
          <w:sz w:val="24"/>
        </w:rPr>
        <w:t xml:space="preserve">K. </w:t>
      </w:r>
      <w:r>
        <w:rPr>
          <w:sz w:val="24"/>
        </w:rPr>
        <w:t xml:space="preserve">Jordan, B. </w:t>
      </w:r>
      <w:r>
        <w:rPr>
          <w:spacing w:val="-3"/>
          <w:sz w:val="24"/>
        </w:rPr>
        <w:t xml:space="preserve">K. Lewis, </w:t>
      </w:r>
      <w:r>
        <w:rPr>
          <w:sz w:val="24"/>
        </w:rPr>
        <w:t xml:space="preserve">H. </w:t>
      </w:r>
      <w:proofErr w:type="spellStart"/>
      <w:r>
        <w:rPr>
          <w:sz w:val="24"/>
        </w:rPr>
        <w:t>Kalish</w:t>
      </w:r>
      <w:proofErr w:type="spellEnd"/>
      <w:r>
        <w:rPr>
          <w:sz w:val="24"/>
        </w:rPr>
        <w:t xml:space="preserve">, H. J. </w:t>
      </w:r>
      <w:r>
        <w:rPr>
          <w:spacing w:val="-3"/>
          <w:sz w:val="24"/>
        </w:rPr>
        <w:t xml:space="preserve">A. </w:t>
      </w:r>
      <w:r>
        <w:rPr>
          <w:sz w:val="24"/>
        </w:rPr>
        <w:t xml:space="preserve">Frank, Radiology. </w:t>
      </w:r>
      <w:r>
        <w:rPr>
          <w:b/>
          <w:sz w:val="24"/>
        </w:rPr>
        <w:t xml:space="preserve">229 </w:t>
      </w:r>
      <w:r>
        <w:rPr>
          <w:sz w:val="24"/>
        </w:rPr>
        <w:t xml:space="preserve">(2003) 838-846, </w:t>
      </w:r>
      <w:r>
        <w:rPr>
          <w:i/>
          <w:sz w:val="24"/>
        </w:rPr>
        <w:t>DOI:</w:t>
      </w:r>
      <w:r>
        <w:rPr>
          <w:i/>
          <w:spacing w:val="6"/>
          <w:sz w:val="24"/>
        </w:rPr>
        <w:t xml:space="preserve"> </w:t>
      </w:r>
      <w:hyperlink r:id="rId12">
        <w:r>
          <w:rPr>
            <w:i/>
            <w:sz w:val="24"/>
          </w:rPr>
          <w:t>http://dx.doi.org/10.1148/radiol.2293021215</w:t>
        </w:r>
      </w:hyperlink>
    </w:p>
    <w:p w:rsidR="00A77D76" w:rsidRDefault="00AE1053">
      <w:pPr>
        <w:pStyle w:val="ListParagraph"/>
        <w:numPr>
          <w:ilvl w:val="0"/>
          <w:numId w:val="9"/>
        </w:numPr>
        <w:tabs>
          <w:tab w:val="left" w:pos="384"/>
        </w:tabs>
        <w:spacing w:line="362" w:lineRule="auto"/>
        <w:ind w:right="505" w:firstLine="0"/>
        <w:rPr>
          <w:i/>
          <w:sz w:val="24"/>
        </w:rPr>
      </w:pPr>
      <w:r>
        <w:rPr>
          <w:sz w:val="24"/>
        </w:rPr>
        <w:t xml:space="preserve">C. Sun, C. Fang, Z. Stephen, O. </w:t>
      </w:r>
      <w:proofErr w:type="spellStart"/>
      <w:r>
        <w:rPr>
          <w:sz w:val="24"/>
        </w:rPr>
        <w:t>Veiseh</w:t>
      </w:r>
      <w:proofErr w:type="spellEnd"/>
      <w:r>
        <w:rPr>
          <w:sz w:val="24"/>
        </w:rPr>
        <w:t xml:space="preserve">, S. Hansen, D. Lee, R. </w:t>
      </w:r>
      <w:r>
        <w:rPr>
          <w:spacing w:val="-3"/>
          <w:sz w:val="24"/>
        </w:rPr>
        <w:t xml:space="preserve">G. </w:t>
      </w:r>
      <w:proofErr w:type="spellStart"/>
      <w:r>
        <w:rPr>
          <w:sz w:val="24"/>
        </w:rPr>
        <w:t>Ellenbogen</w:t>
      </w:r>
      <w:proofErr w:type="spellEnd"/>
      <w:r>
        <w:rPr>
          <w:sz w:val="24"/>
        </w:rPr>
        <w:t>, J. Olson,</w:t>
      </w:r>
      <w:r>
        <w:rPr>
          <w:spacing w:val="-32"/>
          <w:sz w:val="24"/>
        </w:rPr>
        <w:t xml:space="preserve"> </w:t>
      </w:r>
      <w:r>
        <w:rPr>
          <w:sz w:val="24"/>
        </w:rPr>
        <w:t xml:space="preserve">M. Zhang, </w:t>
      </w:r>
      <w:proofErr w:type="spellStart"/>
      <w:r>
        <w:rPr>
          <w:sz w:val="24"/>
        </w:rPr>
        <w:t>Nanomedicine</w:t>
      </w:r>
      <w:proofErr w:type="spellEnd"/>
      <w:r>
        <w:rPr>
          <w:sz w:val="24"/>
        </w:rPr>
        <w:t xml:space="preserve"> (</w:t>
      </w:r>
      <w:proofErr w:type="spellStart"/>
      <w:r>
        <w:rPr>
          <w:sz w:val="24"/>
        </w:rPr>
        <w:t>Lond</w:t>
      </w:r>
      <w:proofErr w:type="spellEnd"/>
      <w:r>
        <w:rPr>
          <w:sz w:val="24"/>
        </w:rPr>
        <w:t xml:space="preserve">). </w:t>
      </w:r>
      <w:r>
        <w:rPr>
          <w:b/>
          <w:sz w:val="24"/>
        </w:rPr>
        <w:t xml:space="preserve">3 </w:t>
      </w:r>
      <w:r>
        <w:rPr>
          <w:sz w:val="24"/>
        </w:rPr>
        <w:t xml:space="preserve">(2008) 495-505, </w:t>
      </w:r>
      <w:proofErr w:type="spellStart"/>
      <w:r>
        <w:rPr>
          <w:i/>
          <w:sz w:val="24"/>
        </w:rPr>
        <w:t>doi</w:t>
      </w:r>
      <w:proofErr w:type="spellEnd"/>
      <w:r>
        <w:rPr>
          <w:i/>
          <w:sz w:val="24"/>
        </w:rPr>
        <w:t>:</w:t>
      </w:r>
      <w:r>
        <w:rPr>
          <w:i/>
          <w:spacing w:val="8"/>
          <w:sz w:val="24"/>
        </w:rPr>
        <w:t xml:space="preserve"> </w:t>
      </w:r>
      <w:r>
        <w:rPr>
          <w:i/>
          <w:sz w:val="24"/>
        </w:rPr>
        <w:t>10.2217/17435889.3.4.495</w:t>
      </w:r>
    </w:p>
    <w:p w:rsidR="00A77D76" w:rsidRDefault="00AE1053">
      <w:pPr>
        <w:pStyle w:val="ListParagraph"/>
        <w:numPr>
          <w:ilvl w:val="0"/>
          <w:numId w:val="9"/>
        </w:numPr>
        <w:tabs>
          <w:tab w:val="left" w:pos="384"/>
        </w:tabs>
        <w:spacing w:line="360" w:lineRule="auto"/>
        <w:ind w:right="189" w:firstLine="0"/>
        <w:rPr>
          <w:i/>
          <w:sz w:val="24"/>
        </w:rPr>
      </w:pPr>
      <w:r>
        <w:rPr>
          <w:sz w:val="24"/>
        </w:rPr>
        <w:t xml:space="preserve">R. Y. Hong, B. </w:t>
      </w:r>
      <w:proofErr w:type="spellStart"/>
      <w:r>
        <w:rPr>
          <w:sz w:val="24"/>
        </w:rPr>
        <w:t>Feng</w:t>
      </w:r>
      <w:proofErr w:type="spellEnd"/>
      <w:r>
        <w:rPr>
          <w:sz w:val="24"/>
        </w:rPr>
        <w:t xml:space="preserve">, L. L. Chen, G. </w:t>
      </w:r>
      <w:r>
        <w:rPr>
          <w:spacing w:val="-3"/>
          <w:sz w:val="24"/>
        </w:rPr>
        <w:t xml:space="preserve">H. </w:t>
      </w:r>
      <w:r>
        <w:rPr>
          <w:spacing w:val="-4"/>
          <w:sz w:val="24"/>
        </w:rPr>
        <w:t xml:space="preserve">Liu, </w:t>
      </w:r>
      <w:r>
        <w:rPr>
          <w:sz w:val="24"/>
        </w:rPr>
        <w:t xml:space="preserve">H. Z. </w:t>
      </w:r>
      <w:r>
        <w:rPr>
          <w:spacing w:val="-3"/>
          <w:sz w:val="24"/>
        </w:rPr>
        <w:t xml:space="preserve">Li, </w:t>
      </w:r>
      <w:r>
        <w:rPr>
          <w:sz w:val="24"/>
        </w:rPr>
        <w:t xml:space="preserve">Y. Zhang and D. G. </w:t>
      </w:r>
      <w:r>
        <w:rPr>
          <w:spacing w:val="-3"/>
          <w:sz w:val="24"/>
        </w:rPr>
        <w:t xml:space="preserve">We, </w:t>
      </w:r>
      <w:proofErr w:type="spellStart"/>
      <w:r>
        <w:rPr>
          <w:sz w:val="24"/>
        </w:rPr>
        <w:t>Biochem</w:t>
      </w:r>
      <w:proofErr w:type="spellEnd"/>
      <w:r>
        <w:rPr>
          <w:sz w:val="24"/>
        </w:rPr>
        <w:t xml:space="preserve">. Eng. J. </w:t>
      </w:r>
      <w:r>
        <w:rPr>
          <w:b/>
          <w:sz w:val="24"/>
        </w:rPr>
        <w:t xml:space="preserve">42 </w:t>
      </w:r>
      <w:r>
        <w:rPr>
          <w:sz w:val="24"/>
        </w:rPr>
        <w:t xml:space="preserve">(2008) 290-300, </w:t>
      </w:r>
      <w:proofErr w:type="spellStart"/>
      <w:r>
        <w:rPr>
          <w:i/>
          <w:sz w:val="24"/>
        </w:rPr>
        <w:t>doi</w:t>
      </w:r>
      <w:proofErr w:type="spellEnd"/>
      <w:r>
        <w:rPr>
          <w:i/>
          <w:sz w:val="24"/>
        </w:rPr>
        <w:t>:</w:t>
      </w:r>
      <w:r>
        <w:rPr>
          <w:i/>
          <w:spacing w:val="6"/>
          <w:sz w:val="24"/>
        </w:rPr>
        <w:t xml:space="preserve"> </w:t>
      </w:r>
      <w:r>
        <w:rPr>
          <w:i/>
          <w:sz w:val="24"/>
        </w:rPr>
        <w:t>10.1016/j.bej.2008.07.009</w:t>
      </w:r>
    </w:p>
    <w:p w:rsidR="00A77D76" w:rsidRDefault="00AE1053">
      <w:pPr>
        <w:pStyle w:val="ListParagraph"/>
        <w:numPr>
          <w:ilvl w:val="0"/>
          <w:numId w:val="9"/>
        </w:numPr>
        <w:tabs>
          <w:tab w:val="left" w:pos="384"/>
        </w:tabs>
        <w:spacing w:line="362" w:lineRule="auto"/>
        <w:ind w:right="130" w:firstLine="0"/>
        <w:rPr>
          <w:i/>
          <w:sz w:val="24"/>
        </w:rPr>
      </w:pPr>
      <w:r>
        <w:rPr>
          <w:sz w:val="24"/>
        </w:rPr>
        <w:t xml:space="preserve">G. Y. </w:t>
      </w:r>
      <w:r>
        <w:rPr>
          <w:spacing w:val="-3"/>
          <w:sz w:val="24"/>
        </w:rPr>
        <w:t xml:space="preserve">Li, </w:t>
      </w:r>
      <w:r>
        <w:rPr>
          <w:sz w:val="24"/>
        </w:rPr>
        <w:t xml:space="preserve">Y. </w:t>
      </w:r>
      <w:r>
        <w:rPr>
          <w:spacing w:val="-3"/>
          <w:sz w:val="24"/>
        </w:rPr>
        <w:t xml:space="preserve">Jiang, K. </w:t>
      </w:r>
      <w:r>
        <w:rPr>
          <w:sz w:val="24"/>
        </w:rPr>
        <w:t xml:space="preserve">Huang, P. </w:t>
      </w:r>
      <w:r>
        <w:rPr>
          <w:spacing w:val="-3"/>
          <w:sz w:val="24"/>
        </w:rPr>
        <w:t xml:space="preserve">Ding </w:t>
      </w:r>
      <w:r>
        <w:rPr>
          <w:sz w:val="24"/>
        </w:rPr>
        <w:t xml:space="preserve">and P. Chen, J. Alloys. Comp. </w:t>
      </w:r>
      <w:r>
        <w:rPr>
          <w:b/>
          <w:sz w:val="24"/>
        </w:rPr>
        <w:t xml:space="preserve">466 </w:t>
      </w:r>
      <w:r>
        <w:rPr>
          <w:sz w:val="24"/>
        </w:rPr>
        <w:t xml:space="preserve">(2008) 451-456, </w:t>
      </w:r>
      <w:proofErr w:type="spellStart"/>
      <w:r>
        <w:rPr>
          <w:i/>
          <w:sz w:val="24"/>
        </w:rPr>
        <w:t>doi</w:t>
      </w:r>
      <w:proofErr w:type="spellEnd"/>
      <w:r>
        <w:rPr>
          <w:i/>
          <w:sz w:val="24"/>
        </w:rPr>
        <w:t>: 10.1016/j.jallcom.2007.11.100</w:t>
      </w:r>
    </w:p>
    <w:p w:rsidR="00A77D76" w:rsidRDefault="00AE1053">
      <w:pPr>
        <w:pStyle w:val="ListParagraph"/>
        <w:numPr>
          <w:ilvl w:val="0"/>
          <w:numId w:val="9"/>
        </w:numPr>
        <w:tabs>
          <w:tab w:val="left" w:pos="504"/>
        </w:tabs>
        <w:spacing w:before="72" w:line="360" w:lineRule="auto"/>
        <w:ind w:right="162" w:firstLine="0"/>
        <w:rPr>
          <w:i/>
          <w:sz w:val="24"/>
        </w:rPr>
      </w:pPr>
      <w:r>
        <w:rPr>
          <w:spacing w:val="-3"/>
          <w:sz w:val="24"/>
        </w:rPr>
        <w:t xml:space="preserve">A. </w:t>
      </w:r>
      <w:r>
        <w:rPr>
          <w:sz w:val="24"/>
        </w:rPr>
        <w:t xml:space="preserve">B. </w:t>
      </w:r>
      <w:proofErr w:type="spellStart"/>
      <w:r>
        <w:rPr>
          <w:sz w:val="24"/>
        </w:rPr>
        <w:t>Salunkhe</w:t>
      </w:r>
      <w:proofErr w:type="spellEnd"/>
      <w:r>
        <w:rPr>
          <w:sz w:val="24"/>
        </w:rPr>
        <w:t xml:space="preserve">, V. M. </w:t>
      </w:r>
      <w:proofErr w:type="spellStart"/>
      <w:r>
        <w:rPr>
          <w:sz w:val="24"/>
        </w:rPr>
        <w:t>Khot</w:t>
      </w:r>
      <w:proofErr w:type="spellEnd"/>
      <w:r>
        <w:rPr>
          <w:sz w:val="24"/>
        </w:rPr>
        <w:t xml:space="preserve">, N. D. </w:t>
      </w:r>
      <w:proofErr w:type="spellStart"/>
      <w:r>
        <w:rPr>
          <w:sz w:val="24"/>
        </w:rPr>
        <w:t>Thoral</w:t>
      </w:r>
      <w:proofErr w:type="spellEnd"/>
      <w:r>
        <w:rPr>
          <w:sz w:val="24"/>
        </w:rPr>
        <w:t xml:space="preserve">, M. R. </w:t>
      </w:r>
      <w:proofErr w:type="spellStart"/>
      <w:r>
        <w:rPr>
          <w:sz w:val="24"/>
        </w:rPr>
        <w:t>Phadatare</w:t>
      </w:r>
      <w:proofErr w:type="spellEnd"/>
      <w:r>
        <w:rPr>
          <w:sz w:val="24"/>
        </w:rPr>
        <w:t xml:space="preserve">, C. I. </w:t>
      </w:r>
      <w:proofErr w:type="spellStart"/>
      <w:r>
        <w:rPr>
          <w:sz w:val="24"/>
        </w:rPr>
        <w:t>Sathish</w:t>
      </w:r>
      <w:proofErr w:type="spellEnd"/>
      <w:r>
        <w:rPr>
          <w:sz w:val="24"/>
        </w:rPr>
        <w:t xml:space="preserve">, D. S. </w:t>
      </w:r>
      <w:proofErr w:type="spellStart"/>
      <w:r>
        <w:rPr>
          <w:sz w:val="24"/>
        </w:rPr>
        <w:t>Dhawale</w:t>
      </w:r>
      <w:proofErr w:type="spellEnd"/>
      <w:r>
        <w:rPr>
          <w:spacing w:val="-38"/>
          <w:sz w:val="24"/>
        </w:rPr>
        <w:t xml:space="preserve"> </w:t>
      </w:r>
      <w:r>
        <w:rPr>
          <w:sz w:val="24"/>
        </w:rPr>
        <w:t xml:space="preserve">and S. </w:t>
      </w:r>
      <w:r>
        <w:rPr>
          <w:spacing w:val="-3"/>
          <w:sz w:val="24"/>
        </w:rPr>
        <w:t xml:space="preserve">H. </w:t>
      </w:r>
      <w:proofErr w:type="spellStart"/>
      <w:r>
        <w:rPr>
          <w:sz w:val="24"/>
        </w:rPr>
        <w:t>Pawar</w:t>
      </w:r>
      <w:proofErr w:type="spellEnd"/>
      <w:r>
        <w:rPr>
          <w:sz w:val="24"/>
        </w:rPr>
        <w:t xml:space="preserve">, App. Surface. </w:t>
      </w:r>
      <w:r>
        <w:rPr>
          <w:spacing w:val="-3"/>
          <w:sz w:val="24"/>
        </w:rPr>
        <w:t xml:space="preserve">Sci. </w:t>
      </w:r>
      <w:r>
        <w:rPr>
          <w:b/>
          <w:sz w:val="24"/>
        </w:rPr>
        <w:t xml:space="preserve">264 </w:t>
      </w:r>
      <w:r>
        <w:rPr>
          <w:sz w:val="24"/>
        </w:rPr>
        <w:t xml:space="preserve">(2013) 598-604, </w:t>
      </w:r>
      <w:proofErr w:type="spellStart"/>
      <w:r>
        <w:rPr>
          <w:i/>
          <w:sz w:val="24"/>
        </w:rPr>
        <w:t>doi</w:t>
      </w:r>
      <w:proofErr w:type="spellEnd"/>
      <w:r>
        <w:rPr>
          <w:i/>
          <w:sz w:val="24"/>
        </w:rPr>
        <w:t>:</w:t>
      </w:r>
      <w:r>
        <w:rPr>
          <w:i/>
          <w:spacing w:val="28"/>
          <w:sz w:val="24"/>
        </w:rPr>
        <w:t xml:space="preserve"> </w:t>
      </w:r>
      <w:r>
        <w:rPr>
          <w:i/>
          <w:sz w:val="24"/>
        </w:rPr>
        <w:t>10.1016/j.apsusc.2012.10.073</w:t>
      </w:r>
    </w:p>
    <w:p w:rsidR="00A77D76" w:rsidRDefault="00AE1053">
      <w:pPr>
        <w:pStyle w:val="ListParagraph"/>
        <w:numPr>
          <w:ilvl w:val="0"/>
          <w:numId w:val="9"/>
        </w:numPr>
        <w:tabs>
          <w:tab w:val="left" w:pos="504"/>
        </w:tabs>
        <w:spacing w:line="274" w:lineRule="exact"/>
        <w:ind w:left="504" w:hanging="384"/>
        <w:rPr>
          <w:sz w:val="24"/>
        </w:rPr>
      </w:pPr>
      <w:r>
        <w:rPr>
          <w:spacing w:val="-3"/>
          <w:sz w:val="24"/>
        </w:rPr>
        <w:t xml:space="preserve">A. </w:t>
      </w:r>
      <w:proofErr w:type="spellStart"/>
      <w:r>
        <w:rPr>
          <w:sz w:val="24"/>
        </w:rPr>
        <w:t>Mukhopadhyay</w:t>
      </w:r>
      <w:proofErr w:type="spellEnd"/>
      <w:r>
        <w:rPr>
          <w:sz w:val="24"/>
        </w:rPr>
        <w:t xml:space="preserve">, N. Joshi, </w:t>
      </w:r>
      <w:r>
        <w:rPr>
          <w:spacing w:val="-3"/>
          <w:sz w:val="24"/>
        </w:rPr>
        <w:t xml:space="preserve">K. </w:t>
      </w:r>
      <w:r>
        <w:rPr>
          <w:sz w:val="24"/>
        </w:rPr>
        <w:t xml:space="preserve">D. </w:t>
      </w:r>
      <w:proofErr w:type="spellStart"/>
      <w:r>
        <w:rPr>
          <w:sz w:val="24"/>
        </w:rPr>
        <w:t>Chattopadhyay</w:t>
      </w:r>
      <w:proofErr w:type="spellEnd"/>
      <w:r>
        <w:rPr>
          <w:sz w:val="24"/>
        </w:rPr>
        <w:t xml:space="preserve"> and G. </w:t>
      </w:r>
      <w:r>
        <w:rPr>
          <w:spacing w:val="-3"/>
          <w:sz w:val="24"/>
        </w:rPr>
        <w:t xml:space="preserve">A. </w:t>
      </w:r>
      <w:r>
        <w:rPr>
          <w:sz w:val="24"/>
        </w:rPr>
        <w:t>Facile, App. Mater.</w:t>
      </w:r>
      <w:r>
        <w:rPr>
          <w:spacing w:val="1"/>
          <w:sz w:val="24"/>
        </w:rPr>
        <w:t xml:space="preserve"> </w:t>
      </w:r>
      <w:r>
        <w:rPr>
          <w:sz w:val="24"/>
        </w:rPr>
        <w:t>Interfaces.</w:t>
      </w:r>
    </w:p>
    <w:p w:rsidR="00A77D76" w:rsidRDefault="00AE1053">
      <w:pPr>
        <w:spacing w:before="136"/>
        <w:ind w:left="120"/>
        <w:rPr>
          <w:i/>
          <w:sz w:val="24"/>
        </w:rPr>
      </w:pPr>
      <w:r>
        <w:rPr>
          <w:b/>
          <w:sz w:val="24"/>
        </w:rPr>
        <w:t xml:space="preserve">4 </w:t>
      </w:r>
      <w:r>
        <w:rPr>
          <w:sz w:val="24"/>
        </w:rPr>
        <w:t xml:space="preserve">(2012) 142-149, </w:t>
      </w:r>
      <w:hyperlink r:id="rId13">
        <w:r>
          <w:rPr>
            <w:i/>
            <w:sz w:val="24"/>
          </w:rPr>
          <w:t>http://dx.doi.org/10.1021/am201166m</w:t>
        </w:r>
      </w:hyperlink>
    </w:p>
    <w:p w:rsidR="00A77D76" w:rsidRDefault="00AE1053">
      <w:pPr>
        <w:pStyle w:val="ListParagraph"/>
        <w:numPr>
          <w:ilvl w:val="0"/>
          <w:numId w:val="9"/>
        </w:numPr>
        <w:tabs>
          <w:tab w:val="left" w:pos="504"/>
        </w:tabs>
        <w:spacing w:before="143" w:line="360" w:lineRule="auto"/>
        <w:ind w:right="238" w:firstLine="0"/>
        <w:rPr>
          <w:i/>
          <w:sz w:val="24"/>
        </w:rPr>
      </w:pPr>
      <w:r>
        <w:rPr>
          <w:sz w:val="24"/>
        </w:rPr>
        <w:t xml:space="preserve">R de </w:t>
      </w:r>
      <w:r>
        <w:rPr>
          <w:spacing w:val="-3"/>
          <w:sz w:val="24"/>
        </w:rPr>
        <w:t xml:space="preserve">Lima, </w:t>
      </w:r>
      <w:r>
        <w:rPr>
          <w:sz w:val="24"/>
        </w:rPr>
        <w:t xml:space="preserve">JL de Oliveira, </w:t>
      </w:r>
      <w:r>
        <w:rPr>
          <w:spacing w:val="-3"/>
          <w:sz w:val="24"/>
        </w:rPr>
        <w:t xml:space="preserve">A. </w:t>
      </w:r>
      <w:proofErr w:type="spellStart"/>
      <w:r>
        <w:rPr>
          <w:sz w:val="24"/>
        </w:rPr>
        <w:t>Ludescher</w:t>
      </w:r>
      <w:proofErr w:type="spellEnd"/>
      <w:r>
        <w:rPr>
          <w:sz w:val="24"/>
        </w:rPr>
        <w:t xml:space="preserve">, MM. Molina, R. </w:t>
      </w:r>
      <w:proofErr w:type="spellStart"/>
      <w:r>
        <w:rPr>
          <w:spacing w:val="-3"/>
          <w:sz w:val="24"/>
        </w:rPr>
        <w:t>Itri</w:t>
      </w:r>
      <w:proofErr w:type="spellEnd"/>
      <w:r>
        <w:rPr>
          <w:spacing w:val="-3"/>
          <w:sz w:val="24"/>
        </w:rPr>
        <w:t xml:space="preserve">, </w:t>
      </w:r>
      <w:proofErr w:type="gramStart"/>
      <w:r>
        <w:rPr>
          <w:sz w:val="24"/>
        </w:rPr>
        <w:t>AB</w:t>
      </w:r>
      <w:proofErr w:type="gramEnd"/>
      <w:r>
        <w:rPr>
          <w:sz w:val="24"/>
        </w:rPr>
        <w:t xml:space="preserve">. </w:t>
      </w:r>
      <w:proofErr w:type="spellStart"/>
      <w:r>
        <w:rPr>
          <w:sz w:val="24"/>
        </w:rPr>
        <w:t>Seabra</w:t>
      </w:r>
      <w:proofErr w:type="spellEnd"/>
      <w:r>
        <w:rPr>
          <w:sz w:val="24"/>
        </w:rPr>
        <w:t xml:space="preserve"> and PS. Haddad, Journal of Phys: Conference Series. </w:t>
      </w:r>
      <w:r>
        <w:rPr>
          <w:b/>
          <w:sz w:val="24"/>
        </w:rPr>
        <w:t xml:space="preserve">429 </w:t>
      </w:r>
      <w:r>
        <w:rPr>
          <w:sz w:val="24"/>
        </w:rPr>
        <w:t>(2013) 1-7,</w:t>
      </w:r>
      <w:r>
        <w:rPr>
          <w:spacing w:val="-5"/>
          <w:sz w:val="24"/>
        </w:rPr>
        <w:t xml:space="preserve"> </w:t>
      </w:r>
      <w:r>
        <w:rPr>
          <w:i/>
          <w:sz w:val="24"/>
        </w:rPr>
        <w:t>doi:10.1088/1742-6596/429/1/012034</w:t>
      </w:r>
    </w:p>
    <w:p w:rsidR="00A77D76" w:rsidRDefault="00AE1053">
      <w:pPr>
        <w:pStyle w:val="ListParagraph"/>
        <w:numPr>
          <w:ilvl w:val="0"/>
          <w:numId w:val="9"/>
        </w:numPr>
        <w:tabs>
          <w:tab w:val="left" w:pos="504"/>
        </w:tabs>
        <w:spacing w:line="360" w:lineRule="auto"/>
        <w:ind w:right="467" w:firstLine="0"/>
        <w:rPr>
          <w:i/>
          <w:sz w:val="24"/>
        </w:rPr>
      </w:pPr>
      <w:r>
        <w:rPr>
          <w:sz w:val="24"/>
        </w:rPr>
        <w:t xml:space="preserve">S. F. </w:t>
      </w:r>
      <w:r>
        <w:rPr>
          <w:spacing w:val="-4"/>
          <w:sz w:val="24"/>
        </w:rPr>
        <w:t xml:space="preserve">Shi, </w:t>
      </w:r>
      <w:r>
        <w:rPr>
          <w:sz w:val="24"/>
        </w:rPr>
        <w:t xml:space="preserve">J. F. </w:t>
      </w:r>
      <w:proofErr w:type="spellStart"/>
      <w:r>
        <w:rPr>
          <w:spacing w:val="-3"/>
          <w:sz w:val="24"/>
        </w:rPr>
        <w:t>Jia</w:t>
      </w:r>
      <w:proofErr w:type="spellEnd"/>
      <w:r>
        <w:rPr>
          <w:spacing w:val="-3"/>
          <w:sz w:val="24"/>
        </w:rPr>
        <w:t xml:space="preserve">, </w:t>
      </w:r>
      <w:r>
        <w:rPr>
          <w:sz w:val="24"/>
        </w:rPr>
        <w:t xml:space="preserve">X. </w:t>
      </w:r>
      <w:r>
        <w:rPr>
          <w:spacing w:val="-3"/>
          <w:sz w:val="24"/>
        </w:rPr>
        <w:t xml:space="preserve">K. </w:t>
      </w:r>
      <w:proofErr w:type="spellStart"/>
      <w:r>
        <w:rPr>
          <w:sz w:val="24"/>
        </w:rPr>
        <w:t>Guo</w:t>
      </w:r>
      <w:proofErr w:type="spellEnd"/>
      <w:r>
        <w:rPr>
          <w:sz w:val="24"/>
        </w:rPr>
        <w:t xml:space="preserve">, Y. P. Zhao, D. S. Chen, Y. </w:t>
      </w:r>
      <w:r>
        <w:rPr>
          <w:spacing w:val="-3"/>
          <w:sz w:val="24"/>
        </w:rPr>
        <w:t xml:space="preserve">Y. </w:t>
      </w:r>
      <w:r>
        <w:rPr>
          <w:sz w:val="24"/>
        </w:rPr>
        <w:t xml:space="preserve">Gou, T. Cheng, X. Y. </w:t>
      </w:r>
      <w:proofErr w:type="spellStart"/>
      <w:r>
        <w:rPr>
          <w:sz w:val="24"/>
        </w:rPr>
        <w:t>Zheng</w:t>
      </w:r>
      <w:proofErr w:type="spellEnd"/>
      <w:r>
        <w:rPr>
          <w:sz w:val="24"/>
        </w:rPr>
        <w:t xml:space="preserve">, Int. J. </w:t>
      </w:r>
      <w:proofErr w:type="spellStart"/>
      <w:r>
        <w:rPr>
          <w:sz w:val="24"/>
        </w:rPr>
        <w:t>NanoMedicine</w:t>
      </w:r>
      <w:proofErr w:type="spellEnd"/>
      <w:r>
        <w:rPr>
          <w:sz w:val="24"/>
        </w:rPr>
        <w:t xml:space="preserve">. </w:t>
      </w:r>
      <w:r>
        <w:rPr>
          <w:b/>
          <w:sz w:val="24"/>
        </w:rPr>
        <w:t xml:space="preserve">7 </w:t>
      </w:r>
      <w:r>
        <w:rPr>
          <w:sz w:val="24"/>
        </w:rPr>
        <w:t xml:space="preserve">(2012) 5593-5602, </w:t>
      </w:r>
      <w:proofErr w:type="spellStart"/>
      <w:r>
        <w:rPr>
          <w:i/>
          <w:sz w:val="24"/>
        </w:rPr>
        <w:t>doi</w:t>
      </w:r>
      <w:proofErr w:type="spellEnd"/>
      <w:r>
        <w:rPr>
          <w:i/>
          <w:sz w:val="24"/>
        </w:rPr>
        <w:t>:</w:t>
      </w:r>
      <w:r>
        <w:rPr>
          <w:i/>
          <w:spacing w:val="7"/>
          <w:sz w:val="24"/>
        </w:rPr>
        <w:t xml:space="preserve"> </w:t>
      </w:r>
      <w:r>
        <w:rPr>
          <w:i/>
          <w:sz w:val="24"/>
        </w:rPr>
        <w:t>10.2147/IJN.S34348</w:t>
      </w:r>
    </w:p>
    <w:p w:rsidR="00A77D76" w:rsidRDefault="00A77D76">
      <w:pPr>
        <w:spacing w:line="360" w:lineRule="auto"/>
        <w:rPr>
          <w:sz w:val="24"/>
        </w:rPr>
        <w:sectPr w:rsidR="00A77D76">
          <w:pgSz w:w="12240" w:h="15840"/>
          <w:pgMar w:top="1360" w:right="1320" w:bottom="280" w:left="1320" w:header="720" w:footer="720" w:gutter="0"/>
          <w:cols w:space="720"/>
        </w:sectPr>
      </w:pPr>
    </w:p>
    <w:p w:rsidR="00A77D76" w:rsidRDefault="00AE1053">
      <w:pPr>
        <w:pStyle w:val="ListParagraph"/>
        <w:numPr>
          <w:ilvl w:val="0"/>
          <w:numId w:val="9"/>
        </w:numPr>
        <w:tabs>
          <w:tab w:val="left" w:pos="504"/>
        </w:tabs>
        <w:spacing w:before="72" w:line="360" w:lineRule="auto"/>
        <w:ind w:right="312" w:firstLine="0"/>
        <w:rPr>
          <w:i/>
          <w:sz w:val="24"/>
        </w:rPr>
      </w:pPr>
      <w:r>
        <w:rPr>
          <w:sz w:val="24"/>
        </w:rPr>
        <w:lastRenderedPageBreak/>
        <w:t xml:space="preserve">J. Sun, S. Zhou, P. </w:t>
      </w:r>
      <w:proofErr w:type="spellStart"/>
      <w:r>
        <w:rPr>
          <w:sz w:val="24"/>
        </w:rPr>
        <w:t>Hou</w:t>
      </w:r>
      <w:proofErr w:type="spellEnd"/>
      <w:r>
        <w:rPr>
          <w:sz w:val="24"/>
        </w:rPr>
        <w:t xml:space="preserve">, </w:t>
      </w:r>
      <w:r>
        <w:rPr>
          <w:spacing w:val="-3"/>
          <w:sz w:val="24"/>
        </w:rPr>
        <w:t xml:space="preserve">Y. </w:t>
      </w:r>
      <w:r>
        <w:rPr>
          <w:sz w:val="24"/>
        </w:rPr>
        <w:t xml:space="preserve">Yang, J. </w:t>
      </w:r>
      <w:proofErr w:type="spellStart"/>
      <w:r>
        <w:rPr>
          <w:sz w:val="24"/>
        </w:rPr>
        <w:t>Weng</w:t>
      </w:r>
      <w:proofErr w:type="spellEnd"/>
      <w:r>
        <w:rPr>
          <w:sz w:val="24"/>
        </w:rPr>
        <w:t xml:space="preserve">, X. </w:t>
      </w:r>
      <w:r>
        <w:rPr>
          <w:spacing w:val="-3"/>
          <w:sz w:val="24"/>
        </w:rPr>
        <w:t xml:space="preserve">Li, </w:t>
      </w:r>
      <w:r>
        <w:rPr>
          <w:sz w:val="24"/>
        </w:rPr>
        <w:t xml:space="preserve">M. </w:t>
      </w:r>
      <w:r>
        <w:rPr>
          <w:spacing w:val="-3"/>
          <w:sz w:val="24"/>
        </w:rPr>
        <w:t xml:space="preserve">Li. </w:t>
      </w:r>
      <w:r>
        <w:rPr>
          <w:sz w:val="24"/>
        </w:rPr>
        <w:t xml:space="preserve">J. Biomed. Material Research Part </w:t>
      </w:r>
      <w:r>
        <w:rPr>
          <w:spacing w:val="-3"/>
          <w:sz w:val="24"/>
        </w:rPr>
        <w:t xml:space="preserve">A. </w:t>
      </w:r>
      <w:r>
        <w:rPr>
          <w:b/>
          <w:sz w:val="24"/>
        </w:rPr>
        <w:t xml:space="preserve">80A </w:t>
      </w:r>
      <w:r>
        <w:rPr>
          <w:sz w:val="24"/>
        </w:rPr>
        <w:t xml:space="preserve">(2007) 333-341, </w:t>
      </w:r>
      <w:proofErr w:type="spellStart"/>
      <w:r>
        <w:rPr>
          <w:i/>
          <w:sz w:val="24"/>
        </w:rPr>
        <w:t>doi</w:t>
      </w:r>
      <w:proofErr w:type="spellEnd"/>
      <w:r>
        <w:rPr>
          <w:i/>
          <w:sz w:val="24"/>
        </w:rPr>
        <w:t>:</w:t>
      </w:r>
      <w:r>
        <w:rPr>
          <w:i/>
          <w:spacing w:val="6"/>
          <w:sz w:val="24"/>
        </w:rPr>
        <w:t xml:space="preserve"> </w:t>
      </w:r>
      <w:r>
        <w:rPr>
          <w:i/>
          <w:sz w:val="24"/>
        </w:rPr>
        <w:t>10.1002/jbm.a.30909</w:t>
      </w:r>
    </w:p>
    <w:p w:rsidR="00A77D76" w:rsidRDefault="00AE1053">
      <w:pPr>
        <w:pStyle w:val="ListParagraph"/>
        <w:numPr>
          <w:ilvl w:val="0"/>
          <w:numId w:val="9"/>
        </w:numPr>
        <w:tabs>
          <w:tab w:val="left" w:pos="504"/>
        </w:tabs>
        <w:spacing w:line="274" w:lineRule="exact"/>
        <w:ind w:left="504" w:hanging="384"/>
        <w:rPr>
          <w:sz w:val="24"/>
        </w:rPr>
      </w:pPr>
      <w:r>
        <w:rPr>
          <w:sz w:val="24"/>
        </w:rPr>
        <w:t xml:space="preserve">C. M. </w:t>
      </w:r>
      <w:proofErr w:type="spellStart"/>
      <w:r>
        <w:rPr>
          <w:sz w:val="24"/>
        </w:rPr>
        <w:t>Hurd</w:t>
      </w:r>
      <w:proofErr w:type="spellEnd"/>
      <w:r>
        <w:rPr>
          <w:sz w:val="24"/>
        </w:rPr>
        <w:t xml:space="preserve">, “Varieties of magnetic order </w:t>
      </w:r>
      <w:r>
        <w:rPr>
          <w:spacing w:val="-3"/>
          <w:sz w:val="24"/>
        </w:rPr>
        <w:t xml:space="preserve">in </w:t>
      </w:r>
      <w:r>
        <w:rPr>
          <w:sz w:val="24"/>
        </w:rPr>
        <w:t xml:space="preserve">solids”, CONTEMP. PHYS. </w:t>
      </w:r>
      <w:r>
        <w:rPr>
          <w:b/>
          <w:sz w:val="24"/>
        </w:rPr>
        <w:t xml:space="preserve">23 </w:t>
      </w:r>
      <w:r>
        <w:rPr>
          <w:sz w:val="24"/>
        </w:rPr>
        <w:t>(1982)</w:t>
      </w:r>
      <w:r>
        <w:rPr>
          <w:spacing w:val="-16"/>
          <w:sz w:val="24"/>
        </w:rPr>
        <w:t xml:space="preserve"> </w:t>
      </w:r>
      <w:r>
        <w:rPr>
          <w:sz w:val="24"/>
        </w:rPr>
        <w:t>469-493,</w:t>
      </w:r>
    </w:p>
    <w:p w:rsidR="00A77D76" w:rsidRDefault="003F5C0E">
      <w:pPr>
        <w:spacing w:before="142"/>
        <w:ind w:left="120"/>
        <w:rPr>
          <w:i/>
          <w:sz w:val="24"/>
        </w:rPr>
      </w:pPr>
      <w:hyperlink r:id="rId14">
        <w:r w:rsidR="00AE1053">
          <w:rPr>
            <w:i/>
            <w:sz w:val="24"/>
          </w:rPr>
          <w:t>http://dx.doi.org/1010.1080/00107518208237096</w:t>
        </w:r>
      </w:hyperlink>
    </w:p>
    <w:p w:rsidR="00A77D76" w:rsidRDefault="00AE1053">
      <w:pPr>
        <w:pStyle w:val="ListParagraph"/>
        <w:numPr>
          <w:ilvl w:val="0"/>
          <w:numId w:val="9"/>
        </w:numPr>
        <w:tabs>
          <w:tab w:val="left" w:pos="504"/>
        </w:tabs>
        <w:spacing w:before="136" w:line="360" w:lineRule="auto"/>
        <w:ind w:right="132" w:firstLine="0"/>
        <w:rPr>
          <w:i/>
          <w:sz w:val="24"/>
        </w:rPr>
      </w:pPr>
      <w:r>
        <w:rPr>
          <w:sz w:val="24"/>
        </w:rPr>
        <w:t xml:space="preserve">C. D. </w:t>
      </w:r>
      <w:proofErr w:type="spellStart"/>
      <w:r>
        <w:rPr>
          <w:sz w:val="24"/>
        </w:rPr>
        <w:t>Stanciu</w:t>
      </w:r>
      <w:proofErr w:type="spellEnd"/>
      <w:r>
        <w:rPr>
          <w:sz w:val="24"/>
        </w:rPr>
        <w:t xml:space="preserve">, </w:t>
      </w:r>
      <w:r>
        <w:rPr>
          <w:spacing w:val="-3"/>
          <w:sz w:val="24"/>
        </w:rPr>
        <w:t xml:space="preserve">A. </w:t>
      </w:r>
      <w:r>
        <w:rPr>
          <w:sz w:val="24"/>
        </w:rPr>
        <w:t xml:space="preserve">V. </w:t>
      </w:r>
      <w:proofErr w:type="spellStart"/>
      <w:r>
        <w:rPr>
          <w:spacing w:val="-3"/>
          <w:sz w:val="24"/>
        </w:rPr>
        <w:t>Kimel</w:t>
      </w:r>
      <w:proofErr w:type="spellEnd"/>
      <w:r>
        <w:rPr>
          <w:spacing w:val="-3"/>
          <w:sz w:val="24"/>
        </w:rPr>
        <w:t xml:space="preserve">, </w:t>
      </w:r>
      <w:r>
        <w:rPr>
          <w:sz w:val="24"/>
        </w:rPr>
        <w:t xml:space="preserve">F. </w:t>
      </w:r>
      <w:proofErr w:type="spellStart"/>
      <w:r>
        <w:rPr>
          <w:sz w:val="24"/>
        </w:rPr>
        <w:t>Hansteen</w:t>
      </w:r>
      <w:proofErr w:type="spellEnd"/>
      <w:r>
        <w:rPr>
          <w:sz w:val="24"/>
        </w:rPr>
        <w:t xml:space="preserve">, </w:t>
      </w:r>
      <w:r>
        <w:rPr>
          <w:spacing w:val="-3"/>
          <w:sz w:val="24"/>
        </w:rPr>
        <w:t xml:space="preserve">A. </w:t>
      </w:r>
      <w:r>
        <w:rPr>
          <w:sz w:val="24"/>
        </w:rPr>
        <w:t xml:space="preserve">Tsukamoto, </w:t>
      </w:r>
      <w:r>
        <w:rPr>
          <w:spacing w:val="-3"/>
          <w:sz w:val="24"/>
        </w:rPr>
        <w:t xml:space="preserve">A. </w:t>
      </w:r>
      <w:proofErr w:type="spellStart"/>
      <w:r>
        <w:rPr>
          <w:sz w:val="24"/>
        </w:rPr>
        <w:t>Itoh</w:t>
      </w:r>
      <w:proofErr w:type="spellEnd"/>
      <w:r>
        <w:rPr>
          <w:sz w:val="24"/>
        </w:rPr>
        <w:t xml:space="preserve">, </w:t>
      </w:r>
      <w:r>
        <w:rPr>
          <w:spacing w:val="-3"/>
          <w:sz w:val="24"/>
        </w:rPr>
        <w:t xml:space="preserve">A. </w:t>
      </w:r>
      <w:proofErr w:type="spellStart"/>
      <w:r>
        <w:rPr>
          <w:sz w:val="24"/>
        </w:rPr>
        <w:t>Kirilyuk</w:t>
      </w:r>
      <w:proofErr w:type="spellEnd"/>
      <w:r>
        <w:rPr>
          <w:sz w:val="24"/>
        </w:rPr>
        <w:t xml:space="preserve"> and Th. </w:t>
      </w:r>
      <w:proofErr w:type="spellStart"/>
      <w:r>
        <w:rPr>
          <w:sz w:val="24"/>
        </w:rPr>
        <w:t>Rasing</w:t>
      </w:r>
      <w:proofErr w:type="spellEnd"/>
      <w:r>
        <w:rPr>
          <w:sz w:val="24"/>
        </w:rPr>
        <w:t xml:space="preserve">, Phys. Rev. B, </w:t>
      </w:r>
      <w:r>
        <w:rPr>
          <w:b/>
          <w:sz w:val="24"/>
        </w:rPr>
        <w:t xml:space="preserve">73 </w:t>
      </w:r>
      <w:r>
        <w:rPr>
          <w:sz w:val="24"/>
        </w:rPr>
        <w:t xml:space="preserve">(2006) 220402(R), </w:t>
      </w:r>
      <w:proofErr w:type="spellStart"/>
      <w:r>
        <w:rPr>
          <w:i/>
          <w:sz w:val="24"/>
        </w:rPr>
        <w:t>doi</w:t>
      </w:r>
      <w:proofErr w:type="spellEnd"/>
      <w:r>
        <w:rPr>
          <w:i/>
          <w:sz w:val="24"/>
        </w:rPr>
        <w:t>:</w:t>
      </w:r>
      <w:r>
        <w:rPr>
          <w:i/>
          <w:spacing w:val="10"/>
          <w:sz w:val="24"/>
        </w:rPr>
        <w:t xml:space="preserve"> </w:t>
      </w:r>
      <w:r>
        <w:rPr>
          <w:i/>
          <w:sz w:val="24"/>
        </w:rPr>
        <w:t>10.1103/PhysRevB.73.220402</w:t>
      </w:r>
    </w:p>
    <w:p w:rsidR="00A77D76" w:rsidRDefault="00AE1053">
      <w:pPr>
        <w:pStyle w:val="ListParagraph"/>
        <w:numPr>
          <w:ilvl w:val="0"/>
          <w:numId w:val="9"/>
        </w:numPr>
        <w:tabs>
          <w:tab w:val="left" w:pos="504"/>
        </w:tabs>
        <w:spacing w:line="362" w:lineRule="auto"/>
        <w:ind w:right="1371" w:firstLine="0"/>
        <w:rPr>
          <w:i/>
          <w:sz w:val="24"/>
        </w:rPr>
      </w:pPr>
      <w:r>
        <w:rPr>
          <w:sz w:val="24"/>
        </w:rPr>
        <w:t xml:space="preserve">B. D. </w:t>
      </w:r>
      <w:proofErr w:type="spellStart"/>
      <w:r>
        <w:rPr>
          <w:spacing w:val="-3"/>
          <w:sz w:val="24"/>
        </w:rPr>
        <w:t>Cullity</w:t>
      </w:r>
      <w:proofErr w:type="spellEnd"/>
      <w:r>
        <w:rPr>
          <w:spacing w:val="-3"/>
          <w:sz w:val="24"/>
        </w:rPr>
        <w:t xml:space="preserve">, </w:t>
      </w:r>
      <w:r>
        <w:rPr>
          <w:sz w:val="24"/>
        </w:rPr>
        <w:t xml:space="preserve">Introduction to Magnetic Materials, Addison -Wesley, MA (1972) 18] J. </w:t>
      </w:r>
      <w:proofErr w:type="spellStart"/>
      <w:r>
        <w:rPr>
          <w:sz w:val="24"/>
        </w:rPr>
        <w:t>Frenkel</w:t>
      </w:r>
      <w:proofErr w:type="spellEnd"/>
      <w:r>
        <w:rPr>
          <w:sz w:val="24"/>
        </w:rPr>
        <w:t xml:space="preserve">, J. </w:t>
      </w:r>
      <w:proofErr w:type="spellStart"/>
      <w:r>
        <w:rPr>
          <w:sz w:val="24"/>
        </w:rPr>
        <w:t>Doefman</w:t>
      </w:r>
      <w:proofErr w:type="spellEnd"/>
      <w:r>
        <w:rPr>
          <w:sz w:val="24"/>
        </w:rPr>
        <w:t xml:space="preserve">: Nature, </w:t>
      </w:r>
      <w:r>
        <w:rPr>
          <w:b/>
          <w:sz w:val="24"/>
        </w:rPr>
        <w:t xml:space="preserve">126 </w:t>
      </w:r>
      <w:r>
        <w:rPr>
          <w:sz w:val="24"/>
        </w:rPr>
        <w:t xml:space="preserve">(1930) 274-275, </w:t>
      </w:r>
      <w:proofErr w:type="spellStart"/>
      <w:r>
        <w:rPr>
          <w:i/>
          <w:sz w:val="24"/>
        </w:rPr>
        <w:t>doi</w:t>
      </w:r>
      <w:proofErr w:type="spellEnd"/>
      <w:r>
        <w:rPr>
          <w:i/>
          <w:sz w:val="24"/>
        </w:rPr>
        <w:t>:</w:t>
      </w:r>
      <w:r>
        <w:rPr>
          <w:i/>
          <w:spacing w:val="1"/>
          <w:sz w:val="24"/>
        </w:rPr>
        <w:t xml:space="preserve"> </w:t>
      </w:r>
      <w:r>
        <w:rPr>
          <w:i/>
          <w:sz w:val="24"/>
        </w:rPr>
        <w:t>10.1038/126274a0</w:t>
      </w:r>
    </w:p>
    <w:p w:rsidR="00A77D76" w:rsidRDefault="00AE1053">
      <w:pPr>
        <w:pStyle w:val="BodyText"/>
        <w:spacing w:line="273" w:lineRule="exact"/>
      </w:pPr>
      <w:r>
        <w:t xml:space="preserve">19] C. P. Bean, J. D. Livingston, J. Appl. Phys, Supplement to </w:t>
      </w:r>
      <w:r>
        <w:rPr>
          <w:b/>
        </w:rPr>
        <w:t xml:space="preserve">30 (4) </w:t>
      </w:r>
      <w:r>
        <w:t>(1959) 120S-129S,</w:t>
      </w:r>
    </w:p>
    <w:p w:rsidR="00A77D76" w:rsidRDefault="003F5C0E">
      <w:pPr>
        <w:spacing w:before="135"/>
        <w:ind w:left="120"/>
        <w:rPr>
          <w:i/>
          <w:sz w:val="24"/>
        </w:rPr>
      </w:pPr>
      <w:hyperlink r:id="rId15">
        <w:r w:rsidR="00AE1053">
          <w:rPr>
            <w:i/>
            <w:sz w:val="24"/>
            <w:u w:val="single"/>
          </w:rPr>
          <w:t>http://dx.doi.org/10.1063/1.2185850</w:t>
        </w:r>
      </w:hyperlink>
    </w:p>
    <w:p w:rsidR="00A77D76" w:rsidRDefault="00AE1053">
      <w:pPr>
        <w:pStyle w:val="BodyText"/>
        <w:spacing w:before="137"/>
      </w:pPr>
      <w:r>
        <w:t xml:space="preserve">20] L. Neel, Ann. </w:t>
      </w:r>
      <w:proofErr w:type="spellStart"/>
      <w:r>
        <w:t>Geophys</w:t>
      </w:r>
      <w:proofErr w:type="spellEnd"/>
      <w:r>
        <w:t xml:space="preserve">. </w:t>
      </w:r>
      <w:r>
        <w:rPr>
          <w:b/>
        </w:rPr>
        <w:t xml:space="preserve">5 </w:t>
      </w:r>
      <w:r>
        <w:t>(1949) 99-136.</w:t>
      </w:r>
    </w:p>
    <w:p w:rsidR="00A77D76" w:rsidRDefault="00AE1053">
      <w:pPr>
        <w:pStyle w:val="BodyText"/>
        <w:spacing w:before="142"/>
      </w:pPr>
      <w:r>
        <w:t xml:space="preserve">21] L. Neel, CR Acad. Sci. </w:t>
      </w:r>
      <w:r>
        <w:rPr>
          <w:b/>
        </w:rPr>
        <w:t xml:space="preserve">252 </w:t>
      </w:r>
      <w:r>
        <w:t>(1961) 4075-4080</w:t>
      </w:r>
    </w:p>
    <w:p w:rsidR="00A77D76" w:rsidRDefault="00AE1053">
      <w:pPr>
        <w:pStyle w:val="BodyText"/>
        <w:spacing w:before="137"/>
      </w:pPr>
      <w:proofErr w:type="gramStart"/>
      <w:r>
        <w:t>22] L. Neel (</w:t>
      </w:r>
      <w:proofErr w:type="spellStart"/>
      <w:r>
        <w:t>Eures</w:t>
      </w:r>
      <w:proofErr w:type="spellEnd"/>
      <w:r>
        <w:t xml:space="preserve"> </w:t>
      </w:r>
      <w:proofErr w:type="spellStart"/>
      <w:r>
        <w:t>Scientifiques</w:t>
      </w:r>
      <w:proofErr w:type="spellEnd"/>
      <w:r>
        <w:t xml:space="preserve"> (1978) Editions du CNRS Paris English</w:t>
      </w:r>
      <w:r>
        <w:rPr>
          <w:spacing w:val="-43"/>
        </w:rPr>
        <w:t xml:space="preserve"> </w:t>
      </w:r>
      <w:r>
        <w:t>translation:</w:t>
      </w:r>
      <w:proofErr w:type="gramEnd"/>
    </w:p>
    <w:p w:rsidR="00A77D76" w:rsidRDefault="00AE1053">
      <w:pPr>
        <w:pStyle w:val="BodyText"/>
        <w:spacing w:before="137" w:line="360" w:lineRule="auto"/>
        <w:ind w:right="361"/>
      </w:pPr>
      <w:r>
        <w:t xml:space="preserve">Selected works of Louis Neel (1988) Gordon &amp; Breach, </w:t>
      </w:r>
      <w:proofErr w:type="spellStart"/>
      <w:r>
        <w:t>Sci</w:t>
      </w:r>
      <w:proofErr w:type="spellEnd"/>
      <w:r>
        <w:t xml:space="preserve"> - Publishers, New York,</w:t>
      </w:r>
      <w:r>
        <w:rPr>
          <w:spacing w:val="-23"/>
        </w:rPr>
        <w:t xml:space="preserve"> </w:t>
      </w:r>
      <w:proofErr w:type="gramStart"/>
      <w:r>
        <w:t>London</w:t>
      </w:r>
      <w:proofErr w:type="gramEnd"/>
      <w:r>
        <w:t xml:space="preserve">. 23] P. </w:t>
      </w:r>
      <w:proofErr w:type="spellStart"/>
      <w:r>
        <w:t>Patnaik</w:t>
      </w:r>
      <w:proofErr w:type="spellEnd"/>
      <w:r>
        <w:t>, Dean’s Analytical Chemistry Handbook, 2</w:t>
      </w:r>
      <w:r>
        <w:rPr>
          <w:vertAlign w:val="superscript"/>
        </w:rPr>
        <w:t>nd</w:t>
      </w:r>
      <w:r>
        <w:t xml:space="preserve"> ed. McGraw-Hill,</w:t>
      </w:r>
      <w:r>
        <w:rPr>
          <w:spacing w:val="-1"/>
        </w:rPr>
        <w:t xml:space="preserve"> </w:t>
      </w:r>
      <w:r>
        <w:t>2004.</w:t>
      </w:r>
    </w:p>
    <w:p w:rsidR="00A77D76" w:rsidRDefault="00AE1053">
      <w:pPr>
        <w:spacing w:before="3" w:line="360" w:lineRule="auto"/>
        <w:ind w:left="120" w:right="361"/>
        <w:rPr>
          <w:i/>
          <w:sz w:val="24"/>
        </w:rPr>
      </w:pPr>
      <w:r>
        <w:rPr>
          <w:sz w:val="24"/>
        </w:rPr>
        <w:t xml:space="preserve">24] D. Harvey, Modern Analytical Chemistry, McGraw-Hill (2000). </w:t>
      </w:r>
      <w:proofErr w:type="gramStart"/>
      <w:r>
        <w:rPr>
          <w:i/>
          <w:sz w:val="24"/>
        </w:rPr>
        <w:t xml:space="preserve">ISBN: 10 0-7141060-0 </w:t>
      </w:r>
      <w:r>
        <w:rPr>
          <w:sz w:val="24"/>
        </w:rPr>
        <w:t xml:space="preserve">25] A. H. Li, E. L. </w:t>
      </w:r>
      <w:proofErr w:type="spellStart"/>
      <w:r>
        <w:rPr>
          <w:sz w:val="24"/>
        </w:rPr>
        <w:t>Salabas</w:t>
      </w:r>
      <w:proofErr w:type="spellEnd"/>
      <w:r>
        <w:rPr>
          <w:sz w:val="24"/>
        </w:rPr>
        <w:t xml:space="preserve"> and F. </w:t>
      </w:r>
      <w:proofErr w:type="spellStart"/>
      <w:r>
        <w:rPr>
          <w:sz w:val="24"/>
        </w:rPr>
        <w:t>Schuth</w:t>
      </w:r>
      <w:proofErr w:type="spellEnd"/>
      <w:r>
        <w:rPr>
          <w:sz w:val="24"/>
        </w:rPr>
        <w:t xml:space="preserve">, </w:t>
      </w:r>
      <w:proofErr w:type="spellStart"/>
      <w:r>
        <w:rPr>
          <w:sz w:val="24"/>
        </w:rPr>
        <w:t>Angrew</w:t>
      </w:r>
      <w:proofErr w:type="spellEnd"/>
      <w:r>
        <w:rPr>
          <w:sz w:val="24"/>
        </w:rPr>
        <w:t>.</w:t>
      </w:r>
      <w:proofErr w:type="gramEnd"/>
      <w:r>
        <w:rPr>
          <w:sz w:val="24"/>
        </w:rPr>
        <w:t xml:space="preserve"> Chem., Int. Ed., </w:t>
      </w:r>
      <w:r>
        <w:rPr>
          <w:b/>
          <w:sz w:val="24"/>
        </w:rPr>
        <w:t xml:space="preserve">46 </w:t>
      </w:r>
      <w:r>
        <w:rPr>
          <w:sz w:val="24"/>
        </w:rPr>
        <w:t xml:space="preserve">(2007) 1222-1244, </w:t>
      </w:r>
      <w:proofErr w:type="spellStart"/>
      <w:r>
        <w:rPr>
          <w:i/>
          <w:sz w:val="24"/>
        </w:rPr>
        <w:t>doi</w:t>
      </w:r>
      <w:proofErr w:type="spellEnd"/>
      <w:r>
        <w:rPr>
          <w:i/>
          <w:sz w:val="24"/>
        </w:rPr>
        <w:t>: 10.1002/anie.200602866</w:t>
      </w:r>
    </w:p>
    <w:p w:rsidR="00A77D76" w:rsidRDefault="00AE1053">
      <w:pPr>
        <w:pStyle w:val="ListParagraph"/>
        <w:numPr>
          <w:ilvl w:val="0"/>
          <w:numId w:val="8"/>
        </w:numPr>
        <w:tabs>
          <w:tab w:val="left" w:pos="504"/>
        </w:tabs>
        <w:spacing w:line="272" w:lineRule="exact"/>
        <w:rPr>
          <w:sz w:val="24"/>
        </w:rPr>
      </w:pPr>
      <w:r>
        <w:rPr>
          <w:sz w:val="24"/>
        </w:rPr>
        <w:t xml:space="preserve">G. </w:t>
      </w:r>
      <w:proofErr w:type="spellStart"/>
      <w:r>
        <w:rPr>
          <w:sz w:val="24"/>
        </w:rPr>
        <w:t>Gnanaprakash</w:t>
      </w:r>
      <w:proofErr w:type="spellEnd"/>
      <w:r>
        <w:rPr>
          <w:sz w:val="24"/>
        </w:rPr>
        <w:t xml:space="preserve">, S. </w:t>
      </w:r>
      <w:proofErr w:type="spellStart"/>
      <w:r>
        <w:rPr>
          <w:sz w:val="24"/>
        </w:rPr>
        <w:t>Ayyappan</w:t>
      </w:r>
      <w:proofErr w:type="spellEnd"/>
      <w:r>
        <w:rPr>
          <w:sz w:val="24"/>
        </w:rPr>
        <w:t xml:space="preserve">, T. </w:t>
      </w:r>
      <w:proofErr w:type="spellStart"/>
      <w:r>
        <w:rPr>
          <w:sz w:val="24"/>
        </w:rPr>
        <w:t>Jayakumar</w:t>
      </w:r>
      <w:proofErr w:type="spellEnd"/>
      <w:r>
        <w:rPr>
          <w:sz w:val="24"/>
        </w:rPr>
        <w:t xml:space="preserve">, John Philip and </w:t>
      </w:r>
      <w:proofErr w:type="spellStart"/>
      <w:r>
        <w:rPr>
          <w:sz w:val="24"/>
        </w:rPr>
        <w:t>Baldev</w:t>
      </w:r>
      <w:proofErr w:type="spellEnd"/>
      <w:r>
        <w:rPr>
          <w:sz w:val="24"/>
        </w:rPr>
        <w:t xml:space="preserve"> </w:t>
      </w:r>
      <w:r>
        <w:rPr>
          <w:spacing w:val="-3"/>
          <w:sz w:val="24"/>
        </w:rPr>
        <w:t>Raj,</w:t>
      </w:r>
      <w:r>
        <w:rPr>
          <w:spacing w:val="-20"/>
          <w:sz w:val="24"/>
        </w:rPr>
        <w:t xml:space="preserve"> </w:t>
      </w:r>
      <w:r>
        <w:rPr>
          <w:sz w:val="24"/>
        </w:rPr>
        <w:t>Nanotechnology,</w:t>
      </w:r>
    </w:p>
    <w:p w:rsidR="00A77D76" w:rsidRDefault="00AE1053">
      <w:pPr>
        <w:spacing w:before="142"/>
        <w:ind w:left="120"/>
        <w:rPr>
          <w:i/>
          <w:sz w:val="24"/>
        </w:rPr>
      </w:pPr>
      <w:r>
        <w:rPr>
          <w:b/>
          <w:sz w:val="24"/>
        </w:rPr>
        <w:t xml:space="preserve">17 </w:t>
      </w:r>
      <w:r>
        <w:rPr>
          <w:sz w:val="24"/>
        </w:rPr>
        <w:t xml:space="preserve">(2006) 17: 5851-5857, </w:t>
      </w:r>
      <w:r>
        <w:rPr>
          <w:i/>
          <w:sz w:val="24"/>
        </w:rPr>
        <w:t>doi:10.1088/0957-4484/17/23/023</w:t>
      </w:r>
    </w:p>
    <w:p w:rsidR="00A77D76" w:rsidRDefault="00AE1053">
      <w:pPr>
        <w:pStyle w:val="ListParagraph"/>
        <w:numPr>
          <w:ilvl w:val="0"/>
          <w:numId w:val="8"/>
        </w:numPr>
        <w:tabs>
          <w:tab w:val="left" w:pos="504"/>
        </w:tabs>
        <w:spacing w:before="137" w:line="360" w:lineRule="auto"/>
        <w:ind w:left="120" w:right="360" w:firstLine="0"/>
        <w:rPr>
          <w:i/>
          <w:sz w:val="24"/>
        </w:rPr>
      </w:pPr>
      <w:r>
        <w:rPr>
          <w:sz w:val="24"/>
        </w:rPr>
        <w:t xml:space="preserve">G. </w:t>
      </w:r>
      <w:proofErr w:type="spellStart"/>
      <w:r>
        <w:rPr>
          <w:sz w:val="24"/>
        </w:rPr>
        <w:t>Gnanaprakash</w:t>
      </w:r>
      <w:proofErr w:type="spellEnd"/>
      <w:r>
        <w:rPr>
          <w:sz w:val="24"/>
        </w:rPr>
        <w:t xml:space="preserve">, John Philip, T. </w:t>
      </w:r>
      <w:proofErr w:type="spellStart"/>
      <w:r>
        <w:rPr>
          <w:sz w:val="24"/>
        </w:rPr>
        <w:t>Jayakumar</w:t>
      </w:r>
      <w:proofErr w:type="spellEnd"/>
      <w:r>
        <w:rPr>
          <w:sz w:val="24"/>
        </w:rPr>
        <w:t xml:space="preserve"> and </w:t>
      </w:r>
      <w:proofErr w:type="spellStart"/>
      <w:r>
        <w:rPr>
          <w:sz w:val="24"/>
        </w:rPr>
        <w:t>Baldev</w:t>
      </w:r>
      <w:proofErr w:type="spellEnd"/>
      <w:r>
        <w:rPr>
          <w:sz w:val="24"/>
        </w:rPr>
        <w:t xml:space="preserve"> Raj J. Phys. Chem. B, </w:t>
      </w:r>
      <w:r>
        <w:rPr>
          <w:b/>
          <w:sz w:val="24"/>
        </w:rPr>
        <w:t xml:space="preserve">111 </w:t>
      </w:r>
      <w:r>
        <w:rPr>
          <w:sz w:val="24"/>
        </w:rPr>
        <w:t xml:space="preserve">(2007) 7978-7986, </w:t>
      </w:r>
      <w:proofErr w:type="spellStart"/>
      <w:r>
        <w:rPr>
          <w:i/>
          <w:sz w:val="24"/>
        </w:rPr>
        <w:t>doi</w:t>
      </w:r>
      <w:proofErr w:type="spellEnd"/>
      <w:r>
        <w:rPr>
          <w:i/>
          <w:sz w:val="24"/>
        </w:rPr>
        <w:t>:</w:t>
      </w:r>
      <w:r>
        <w:rPr>
          <w:i/>
          <w:spacing w:val="7"/>
          <w:sz w:val="24"/>
        </w:rPr>
        <w:t xml:space="preserve"> </w:t>
      </w:r>
      <w:r>
        <w:rPr>
          <w:i/>
          <w:sz w:val="24"/>
        </w:rPr>
        <w:t>10.1021/jp071299b</w:t>
      </w:r>
    </w:p>
    <w:p w:rsidR="00A77D76" w:rsidRDefault="00AE1053">
      <w:pPr>
        <w:pStyle w:val="ListParagraph"/>
        <w:numPr>
          <w:ilvl w:val="0"/>
          <w:numId w:val="8"/>
        </w:numPr>
        <w:tabs>
          <w:tab w:val="left" w:pos="504"/>
        </w:tabs>
        <w:spacing w:line="364" w:lineRule="auto"/>
        <w:ind w:left="120" w:right="783" w:firstLine="0"/>
        <w:rPr>
          <w:i/>
          <w:sz w:val="24"/>
        </w:rPr>
      </w:pPr>
      <w:r>
        <w:rPr>
          <w:sz w:val="24"/>
        </w:rPr>
        <w:t xml:space="preserve">S. </w:t>
      </w:r>
      <w:proofErr w:type="spellStart"/>
      <w:r>
        <w:rPr>
          <w:sz w:val="24"/>
        </w:rPr>
        <w:t>Ayyappan</w:t>
      </w:r>
      <w:proofErr w:type="spellEnd"/>
      <w:r>
        <w:rPr>
          <w:sz w:val="24"/>
        </w:rPr>
        <w:t xml:space="preserve">, John Philip and </w:t>
      </w:r>
      <w:proofErr w:type="spellStart"/>
      <w:r>
        <w:rPr>
          <w:sz w:val="24"/>
        </w:rPr>
        <w:t>Baldev</w:t>
      </w:r>
      <w:proofErr w:type="spellEnd"/>
      <w:r>
        <w:rPr>
          <w:sz w:val="24"/>
        </w:rPr>
        <w:t xml:space="preserve"> </w:t>
      </w:r>
      <w:r>
        <w:rPr>
          <w:spacing w:val="-3"/>
          <w:sz w:val="24"/>
        </w:rPr>
        <w:t xml:space="preserve">Raj, </w:t>
      </w:r>
      <w:r>
        <w:rPr>
          <w:sz w:val="24"/>
        </w:rPr>
        <w:t xml:space="preserve">J. Phys. Chem. C, </w:t>
      </w:r>
      <w:r>
        <w:rPr>
          <w:b/>
          <w:sz w:val="24"/>
        </w:rPr>
        <w:t xml:space="preserve">113 </w:t>
      </w:r>
      <w:r>
        <w:rPr>
          <w:sz w:val="24"/>
        </w:rPr>
        <w:t xml:space="preserve">(2009) 590-596, </w:t>
      </w:r>
      <w:proofErr w:type="spellStart"/>
      <w:r>
        <w:rPr>
          <w:i/>
          <w:sz w:val="24"/>
        </w:rPr>
        <w:t>doi</w:t>
      </w:r>
      <w:proofErr w:type="spellEnd"/>
      <w:r>
        <w:rPr>
          <w:i/>
          <w:sz w:val="24"/>
        </w:rPr>
        <w:t>: 10.1021/jp8083875</w:t>
      </w:r>
    </w:p>
    <w:p w:rsidR="00A77D76" w:rsidRDefault="00AE1053">
      <w:pPr>
        <w:pStyle w:val="ListParagraph"/>
        <w:numPr>
          <w:ilvl w:val="0"/>
          <w:numId w:val="8"/>
        </w:numPr>
        <w:tabs>
          <w:tab w:val="left" w:pos="504"/>
        </w:tabs>
        <w:spacing w:line="360" w:lineRule="auto"/>
        <w:ind w:left="120" w:right="214" w:firstLine="0"/>
        <w:rPr>
          <w:i/>
          <w:sz w:val="24"/>
        </w:rPr>
      </w:pPr>
      <w:r>
        <w:rPr>
          <w:sz w:val="24"/>
        </w:rPr>
        <w:t xml:space="preserve">S. </w:t>
      </w:r>
      <w:proofErr w:type="spellStart"/>
      <w:r>
        <w:rPr>
          <w:sz w:val="24"/>
        </w:rPr>
        <w:t>Ayyappan</w:t>
      </w:r>
      <w:proofErr w:type="spellEnd"/>
      <w:r>
        <w:rPr>
          <w:sz w:val="24"/>
        </w:rPr>
        <w:t xml:space="preserve">, S. </w:t>
      </w:r>
      <w:proofErr w:type="spellStart"/>
      <w:r>
        <w:rPr>
          <w:sz w:val="24"/>
        </w:rPr>
        <w:t>Mahadevan</w:t>
      </w:r>
      <w:proofErr w:type="spellEnd"/>
      <w:r>
        <w:rPr>
          <w:sz w:val="24"/>
        </w:rPr>
        <w:t xml:space="preserve">, P. </w:t>
      </w:r>
      <w:proofErr w:type="spellStart"/>
      <w:r>
        <w:rPr>
          <w:sz w:val="24"/>
        </w:rPr>
        <w:t>Chandramohan</w:t>
      </w:r>
      <w:proofErr w:type="spellEnd"/>
      <w:r>
        <w:rPr>
          <w:sz w:val="24"/>
        </w:rPr>
        <w:t xml:space="preserve">, M. P. </w:t>
      </w:r>
      <w:proofErr w:type="spellStart"/>
      <w:r>
        <w:rPr>
          <w:sz w:val="24"/>
        </w:rPr>
        <w:t>Srinivasan</w:t>
      </w:r>
      <w:proofErr w:type="spellEnd"/>
      <w:r>
        <w:rPr>
          <w:sz w:val="24"/>
        </w:rPr>
        <w:t>, John &amp; Philip and</w:t>
      </w:r>
      <w:r>
        <w:rPr>
          <w:spacing w:val="-39"/>
          <w:sz w:val="24"/>
        </w:rPr>
        <w:t xml:space="preserve"> </w:t>
      </w:r>
      <w:proofErr w:type="spellStart"/>
      <w:r>
        <w:rPr>
          <w:sz w:val="24"/>
        </w:rPr>
        <w:t>Baldev</w:t>
      </w:r>
      <w:proofErr w:type="spellEnd"/>
      <w:r>
        <w:rPr>
          <w:sz w:val="24"/>
        </w:rPr>
        <w:t xml:space="preserve"> </w:t>
      </w:r>
      <w:r>
        <w:rPr>
          <w:spacing w:val="-3"/>
          <w:sz w:val="24"/>
        </w:rPr>
        <w:t xml:space="preserve">Raj, </w:t>
      </w:r>
      <w:r>
        <w:rPr>
          <w:sz w:val="24"/>
        </w:rPr>
        <w:t xml:space="preserve">J. Phys. Chem. C, </w:t>
      </w:r>
      <w:r>
        <w:rPr>
          <w:b/>
          <w:sz w:val="24"/>
        </w:rPr>
        <w:t xml:space="preserve">114 </w:t>
      </w:r>
      <w:r>
        <w:rPr>
          <w:sz w:val="24"/>
        </w:rPr>
        <w:t xml:space="preserve">(2010) 6334-6341, </w:t>
      </w:r>
      <w:proofErr w:type="spellStart"/>
      <w:r>
        <w:rPr>
          <w:i/>
          <w:sz w:val="24"/>
        </w:rPr>
        <w:t>doi</w:t>
      </w:r>
      <w:proofErr w:type="spellEnd"/>
      <w:r>
        <w:rPr>
          <w:i/>
          <w:sz w:val="24"/>
        </w:rPr>
        <w:t>:</w:t>
      </w:r>
      <w:r>
        <w:rPr>
          <w:i/>
          <w:spacing w:val="26"/>
          <w:sz w:val="24"/>
        </w:rPr>
        <w:t xml:space="preserve"> </w:t>
      </w:r>
      <w:r>
        <w:rPr>
          <w:i/>
          <w:sz w:val="24"/>
        </w:rPr>
        <w:t>10.1021/jp9.11966p</w:t>
      </w:r>
    </w:p>
    <w:p w:rsidR="00A77D76" w:rsidRDefault="00AE1053">
      <w:pPr>
        <w:pStyle w:val="ListParagraph"/>
        <w:numPr>
          <w:ilvl w:val="0"/>
          <w:numId w:val="8"/>
        </w:numPr>
        <w:tabs>
          <w:tab w:val="left" w:pos="504"/>
        </w:tabs>
        <w:spacing w:line="274" w:lineRule="exact"/>
        <w:rPr>
          <w:b/>
          <w:sz w:val="24"/>
        </w:rPr>
      </w:pPr>
      <w:r>
        <w:rPr>
          <w:sz w:val="24"/>
        </w:rPr>
        <w:t xml:space="preserve">M. </w:t>
      </w:r>
      <w:r>
        <w:rPr>
          <w:spacing w:val="-3"/>
          <w:sz w:val="24"/>
        </w:rPr>
        <w:t xml:space="preserve">A. </w:t>
      </w:r>
      <w:r>
        <w:rPr>
          <w:sz w:val="24"/>
        </w:rPr>
        <w:t xml:space="preserve">Willard, L. </w:t>
      </w:r>
      <w:r>
        <w:rPr>
          <w:spacing w:val="-3"/>
          <w:sz w:val="24"/>
        </w:rPr>
        <w:t xml:space="preserve">K. </w:t>
      </w:r>
      <w:r>
        <w:rPr>
          <w:sz w:val="24"/>
        </w:rPr>
        <w:t>Carpenter, E. E. Calvin, S. Calvin, V. G. Harris, Int. Mater. Rev.</w:t>
      </w:r>
      <w:r>
        <w:rPr>
          <w:spacing w:val="14"/>
          <w:sz w:val="24"/>
        </w:rPr>
        <w:t xml:space="preserve"> </w:t>
      </w:r>
      <w:r>
        <w:rPr>
          <w:b/>
          <w:sz w:val="24"/>
        </w:rPr>
        <w:t>49</w:t>
      </w:r>
    </w:p>
    <w:p w:rsidR="00A77D76" w:rsidRDefault="00AE1053">
      <w:pPr>
        <w:spacing w:before="132"/>
        <w:ind w:left="120"/>
        <w:rPr>
          <w:i/>
          <w:sz w:val="24"/>
        </w:rPr>
      </w:pPr>
      <w:r>
        <w:rPr>
          <w:sz w:val="24"/>
        </w:rPr>
        <w:t xml:space="preserve">(2004) 125-170, </w:t>
      </w:r>
      <w:proofErr w:type="spellStart"/>
      <w:r>
        <w:rPr>
          <w:i/>
          <w:sz w:val="24"/>
        </w:rPr>
        <w:t>doi</w:t>
      </w:r>
      <w:proofErr w:type="spellEnd"/>
      <w:r>
        <w:rPr>
          <w:i/>
          <w:sz w:val="24"/>
        </w:rPr>
        <w:t>: 10.1179/095066004225021882</w:t>
      </w:r>
    </w:p>
    <w:p w:rsidR="00A77D76" w:rsidRDefault="00AE1053">
      <w:pPr>
        <w:pStyle w:val="ListParagraph"/>
        <w:numPr>
          <w:ilvl w:val="0"/>
          <w:numId w:val="8"/>
        </w:numPr>
        <w:tabs>
          <w:tab w:val="left" w:pos="504"/>
        </w:tabs>
        <w:spacing w:before="136" w:line="360" w:lineRule="auto"/>
        <w:ind w:left="120" w:right="467" w:firstLine="0"/>
        <w:rPr>
          <w:i/>
          <w:sz w:val="24"/>
        </w:rPr>
      </w:pPr>
      <w:r>
        <w:rPr>
          <w:sz w:val="24"/>
        </w:rPr>
        <w:t xml:space="preserve">I. J. Bruce, J. Taylor, M. Todd, M. J. Davies, E. </w:t>
      </w:r>
      <w:proofErr w:type="spellStart"/>
      <w:r>
        <w:rPr>
          <w:spacing w:val="-3"/>
          <w:sz w:val="24"/>
        </w:rPr>
        <w:t>Borioni</w:t>
      </w:r>
      <w:proofErr w:type="spellEnd"/>
      <w:r>
        <w:rPr>
          <w:spacing w:val="-3"/>
          <w:sz w:val="24"/>
        </w:rPr>
        <w:t xml:space="preserve">, </w:t>
      </w:r>
      <w:r>
        <w:rPr>
          <w:sz w:val="24"/>
        </w:rPr>
        <w:t xml:space="preserve">C. </w:t>
      </w:r>
      <w:proofErr w:type="spellStart"/>
      <w:r>
        <w:rPr>
          <w:sz w:val="24"/>
        </w:rPr>
        <w:t>Sangregorio</w:t>
      </w:r>
      <w:proofErr w:type="spellEnd"/>
      <w:r>
        <w:rPr>
          <w:sz w:val="24"/>
        </w:rPr>
        <w:t xml:space="preserve">, T. </w:t>
      </w:r>
      <w:proofErr w:type="spellStart"/>
      <w:r>
        <w:rPr>
          <w:sz w:val="24"/>
        </w:rPr>
        <w:t>Sen</w:t>
      </w:r>
      <w:proofErr w:type="spellEnd"/>
      <w:r>
        <w:rPr>
          <w:sz w:val="24"/>
        </w:rPr>
        <w:t xml:space="preserve">, J. </w:t>
      </w:r>
      <w:proofErr w:type="spellStart"/>
      <w:r>
        <w:rPr>
          <w:sz w:val="24"/>
        </w:rPr>
        <w:t>Magn</w:t>
      </w:r>
      <w:proofErr w:type="spellEnd"/>
      <w:r>
        <w:rPr>
          <w:sz w:val="24"/>
        </w:rPr>
        <w:t xml:space="preserve">. </w:t>
      </w:r>
      <w:proofErr w:type="spellStart"/>
      <w:r>
        <w:rPr>
          <w:sz w:val="24"/>
        </w:rPr>
        <w:t>Magn</w:t>
      </w:r>
      <w:proofErr w:type="spellEnd"/>
      <w:r>
        <w:rPr>
          <w:sz w:val="24"/>
        </w:rPr>
        <w:t xml:space="preserve">. Mater. </w:t>
      </w:r>
      <w:r>
        <w:rPr>
          <w:b/>
          <w:sz w:val="24"/>
        </w:rPr>
        <w:t xml:space="preserve">284 </w:t>
      </w:r>
      <w:r>
        <w:rPr>
          <w:sz w:val="24"/>
        </w:rPr>
        <w:t xml:space="preserve">(2004) 145-160, </w:t>
      </w:r>
      <w:proofErr w:type="spellStart"/>
      <w:r>
        <w:rPr>
          <w:i/>
          <w:sz w:val="24"/>
        </w:rPr>
        <w:t>doi</w:t>
      </w:r>
      <w:proofErr w:type="spellEnd"/>
      <w:r>
        <w:rPr>
          <w:i/>
          <w:sz w:val="24"/>
        </w:rPr>
        <w:t>:</w:t>
      </w:r>
      <w:r>
        <w:rPr>
          <w:i/>
          <w:spacing w:val="12"/>
          <w:sz w:val="24"/>
        </w:rPr>
        <w:t xml:space="preserve"> </w:t>
      </w:r>
      <w:r>
        <w:rPr>
          <w:i/>
          <w:sz w:val="24"/>
        </w:rPr>
        <w:t>10.1016/j.jmmm.2004.06.051</w:t>
      </w:r>
    </w:p>
    <w:p w:rsidR="00A77D76" w:rsidRDefault="00A77D76">
      <w:pPr>
        <w:spacing w:line="360" w:lineRule="auto"/>
        <w:rPr>
          <w:sz w:val="24"/>
        </w:rPr>
        <w:sectPr w:rsidR="00A77D76">
          <w:pgSz w:w="12240" w:h="15840"/>
          <w:pgMar w:top="1360" w:right="1320" w:bottom="280" w:left="1320" w:header="720" w:footer="720" w:gutter="0"/>
          <w:cols w:space="720"/>
        </w:sectPr>
      </w:pPr>
    </w:p>
    <w:p w:rsidR="00A77D76" w:rsidRDefault="00AE1053">
      <w:pPr>
        <w:pStyle w:val="ListParagraph"/>
        <w:numPr>
          <w:ilvl w:val="0"/>
          <w:numId w:val="8"/>
        </w:numPr>
        <w:tabs>
          <w:tab w:val="left" w:pos="504"/>
        </w:tabs>
        <w:spacing w:before="72" w:line="360" w:lineRule="auto"/>
        <w:ind w:left="120" w:right="1935" w:firstLine="0"/>
        <w:rPr>
          <w:i/>
          <w:sz w:val="24"/>
        </w:rPr>
      </w:pPr>
      <w:r>
        <w:rPr>
          <w:sz w:val="24"/>
        </w:rPr>
        <w:lastRenderedPageBreak/>
        <w:t xml:space="preserve">S. </w:t>
      </w:r>
      <w:proofErr w:type="spellStart"/>
      <w:r>
        <w:rPr>
          <w:sz w:val="24"/>
        </w:rPr>
        <w:t>Khalafalla</w:t>
      </w:r>
      <w:proofErr w:type="spellEnd"/>
      <w:r>
        <w:rPr>
          <w:sz w:val="24"/>
        </w:rPr>
        <w:t xml:space="preserve">, G. </w:t>
      </w:r>
      <w:proofErr w:type="spellStart"/>
      <w:r>
        <w:rPr>
          <w:sz w:val="24"/>
        </w:rPr>
        <w:t>Riemers</w:t>
      </w:r>
      <w:proofErr w:type="spellEnd"/>
      <w:r>
        <w:rPr>
          <w:sz w:val="24"/>
        </w:rPr>
        <w:t xml:space="preserve">, IEEE Trans. </w:t>
      </w:r>
      <w:proofErr w:type="spellStart"/>
      <w:r>
        <w:rPr>
          <w:sz w:val="24"/>
        </w:rPr>
        <w:t>Magn</w:t>
      </w:r>
      <w:proofErr w:type="spellEnd"/>
      <w:r>
        <w:rPr>
          <w:sz w:val="24"/>
        </w:rPr>
        <w:t xml:space="preserve">. </w:t>
      </w:r>
      <w:r>
        <w:rPr>
          <w:b/>
          <w:sz w:val="24"/>
        </w:rPr>
        <w:t xml:space="preserve">16 (2) </w:t>
      </w:r>
      <w:r>
        <w:rPr>
          <w:sz w:val="24"/>
        </w:rPr>
        <w:t xml:space="preserve">(1980) 178-183, </w:t>
      </w:r>
      <w:proofErr w:type="spellStart"/>
      <w:r>
        <w:rPr>
          <w:i/>
          <w:sz w:val="24"/>
        </w:rPr>
        <w:t>doi</w:t>
      </w:r>
      <w:proofErr w:type="spellEnd"/>
      <w:r>
        <w:rPr>
          <w:i/>
          <w:sz w:val="24"/>
        </w:rPr>
        <w:t>: 10.1109/TMAG.1980.1060578</w:t>
      </w:r>
    </w:p>
    <w:p w:rsidR="00A77D76" w:rsidRDefault="00AE1053">
      <w:pPr>
        <w:pStyle w:val="ListParagraph"/>
        <w:numPr>
          <w:ilvl w:val="0"/>
          <w:numId w:val="8"/>
        </w:numPr>
        <w:tabs>
          <w:tab w:val="left" w:pos="504"/>
        </w:tabs>
        <w:spacing w:line="362" w:lineRule="auto"/>
        <w:ind w:left="120" w:right="500" w:firstLine="0"/>
        <w:rPr>
          <w:sz w:val="24"/>
        </w:rPr>
      </w:pPr>
      <w:r>
        <w:rPr>
          <w:sz w:val="24"/>
        </w:rPr>
        <w:t xml:space="preserve">L. Babes, B. </w:t>
      </w:r>
      <w:proofErr w:type="spellStart"/>
      <w:r>
        <w:rPr>
          <w:sz w:val="24"/>
        </w:rPr>
        <w:t>Denizot</w:t>
      </w:r>
      <w:proofErr w:type="spellEnd"/>
      <w:r>
        <w:rPr>
          <w:sz w:val="24"/>
        </w:rPr>
        <w:t xml:space="preserve">, G. Tanguy, J. J. Le </w:t>
      </w:r>
      <w:proofErr w:type="spellStart"/>
      <w:r>
        <w:rPr>
          <w:sz w:val="24"/>
        </w:rPr>
        <w:t>Jeune</w:t>
      </w:r>
      <w:proofErr w:type="spellEnd"/>
      <w:r>
        <w:rPr>
          <w:sz w:val="24"/>
        </w:rPr>
        <w:t xml:space="preserve">, P. </w:t>
      </w:r>
      <w:proofErr w:type="spellStart"/>
      <w:r>
        <w:rPr>
          <w:sz w:val="24"/>
        </w:rPr>
        <w:t>Jallet</w:t>
      </w:r>
      <w:proofErr w:type="spellEnd"/>
      <w:r>
        <w:rPr>
          <w:sz w:val="24"/>
        </w:rPr>
        <w:t xml:space="preserve">, J. Colloid Interface. </w:t>
      </w:r>
      <w:r>
        <w:rPr>
          <w:b/>
          <w:sz w:val="24"/>
        </w:rPr>
        <w:t xml:space="preserve">212 </w:t>
      </w:r>
      <w:r>
        <w:rPr>
          <w:sz w:val="24"/>
        </w:rPr>
        <w:t>(1999) 474-482.</w:t>
      </w:r>
    </w:p>
    <w:p w:rsidR="00A77D76" w:rsidRDefault="00AE1053">
      <w:pPr>
        <w:pStyle w:val="ListParagraph"/>
        <w:numPr>
          <w:ilvl w:val="0"/>
          <w:numId w:val="8"/>
        </w:numPr>
        <w:tabs>
          <w:tab w:val="left" w:pos="504"/>
        </w:tabs>
        <w:spacing w:line="360" w:lineRule="auto"/>
        <w:ind w:left="120" w:right="142" w:firstLine="0"/>
        <w:rPr>
          <w:i/>
          <w:color w:val="242424"/>
          <w:sz w:val="24"/>
        </w:rPr>
      </w:pPr>
      <w:r>
        <w:rPr>
          <w:color w:val="242424"/>
          <w:sz w:val="24"/>
        </w:rPr>
        <w:t xml:space="preserve">J. Park, </w:t>
      </w:r>
      <w:r>
        <w:rPr>
          <w:color w:val="242424"/>
          <w:spacing w:val="-3"/>
          <w:sz w:val="24"/>
        </w:rPr>
        <w:t xml:space="preserve">K. </w:t>
      </w:r>
      <w:r>
        <w:rPr>
          <w:color w:val="242424"/>
          <w:spacing w:val="-4"/>
          <w:sz w:val="24"/>
        </w:rPr>
        <w:t xml:space="preserve">An, </w:t>
      </w:r>
      <w:r>
        <w:rPr>
          <w:color w:val="242424"/>
          <w:sz w:val="24"/>
        </w:rPr>
        <w:t xml:space="preserve">Y. Hwang, J-G. Park, H-J. Noh, J-Y. </w:t>
      </w:r>
      <w:r>
        <w:rPr>
          <w:color w:val="242424"/>
          <w:spacing w:val="-3"/>
          <w:sz w:val="24"/>
        </w:rPr>
        <w:t xml:space="preserve">Kim, </w:t>
      </w:r>
      <w:r>
        <w:rPr>
          <w:color w:val="242424"/>
          <w:sz w:val="24"/>
        </w:rPr>
        <w:t xml:space="preserve">J-H Park, N-M. Hwang, T. </w:t>
      </w:r>
      <w:proofErr w:type="spellStart"/>
      <w:r>
        <w:rPr>
          <w:color w:val="242424"/>
          <w:spacing w:val="-3"/>
          <w:sz w:val="24"/>
        </w:rPr>
        <w:t>Hyeon</w:t>
      </w:r>
      <w:proofErr w:type="spellEnd"/>
      <w:r>
        <w:rPr>
          <w:color w:val="242424"/>
          <w:spacing w:val="-3"/>
          <w:sz w:val="24"/>
        </w:rPr>
        <w:t xml:space="preserve">, </w:t>
      </w:r>
      <w:r>
        <w:rPr>
          <w:color w:val="242424"/>
          <w:sz w:val="24"/>
        </w:rPr>
        <w:t xml:space="preserve">Nat. Mater. </w:t>
      </w:r>
      <w:r>
        <w:rPr>
          <w:b/>
          <w:color w:val="242424"/>
          <w:sz w:val="24"/>
        </w:rPr>
        <w:t xml:space="preserve">3 </w:t>
      </w:r>
      <w:r>
        <w:rPr>
          <w:color w:val="242424"/>
          <w:sz w:val="24"/>
        </w:rPr>
        <w:t xml:space="preserve">(2004) 891-895., </w:t>
      </w:r>
      <w:proofErr w:type="spellStart"/>
      <w:r>
        <w:rPr>
          <w:i/>
          <w:color w:val="242424"/>
          <w:sz w:val="24"/>
        </w:rPr>
        <w:t>doi</w:t>
      </w:r>
      <w:proofErr w:type="spellEnd"/>
      <w:r>
        <w:rPr>
          <w:i/>
          <w:color w:val="242424"/>
          <w:sz w:val="24"/>
        </w:rPr>
        <w:t>:</w:t>
      </w:r>
      <w:r>
        <w:rPr>
          <w:i/>
          <w:color w:val="242424"/>
          <w:spacing w:val="9"/>
          <w:sz w:val="24"/>
        </w:rPr>
        <w:t xml:space="preserve"> </w:t>
      </w:r>
      <w:r>
        <w:rPr>
          <w:i/>
          <w:color w:val="242424"/>
          <w:sz w:val="24"/>
        </w:rPr>
        <w:t>10.1038/nmat1251</w:t>
      </w:r>
    </w:p>
    <w:p w:rsidR="00A77D76" w:rsidRDefault="00AE1053">
      <w:pPr>
        <w:pStyle w:val="ListParagraph"/>
        <w:numPr>
          <w:ilvl w:val="0"/>
          <w:numId w:val="8"/>
        </w:numPr>
        <w:tabs>
          <w:tab w:val="left" w:pos="504"/>
        </w:tabs>
        <w:spacing w:line="362" w:lineRule="auto"/>
        <w:ind w:left="120" w:right="648" w:firstLine="0"/>
        <w:rPr>
          <w:i/>
          <w:color w:val="242424"/>
          <w:sz w:val="24"/>
        </w:rPr>
      </w:pPr>
      <w:r>
        <w:rPr>
          <w:color w:val="242424"/>
          <w:sz w:val="24"/>
        </w:rPr>
        <w:t xml:space="preserve">P. </w:t>
      </w:r>
      <w:proofErr w:type="spellStart"/>
      <w:r>
        <w:rPr>
          <w:color w:val="242424"/>
          <w:sz w:val="24"/>
        </w:rPr>
        <w:t>Tartaj</w:t>
      </w:r>
      <w:proofErr w:type="spellEnd"/>
      <w:r>
        <w:rPr>
          <w:color w:val="242424"/>
          <w:sz w:val="24"/>
        </w:rPr>
        <w:t xml:space="preserve">, M. P. </w:t>
      </w:r>
      <w:r>
        <w:rPr>
          <w:color w:val="242424"/>
          <w:spacing w:val="-3"/>
          <w:sz w:val="24"/>
        </w:rPr>
        <w:t xml:space="preserve">Morales, </w:t>
      </w:r>
      <w:r>
        <w:rPr>
          <w:color w:val="242424"/>
          <w:sz w:val="24"/>
        </w:rPr>
        <w:t xml:space="preserve">S. </w:t>
      </w:r>
      <w:proofErr w:type="spellStart"/>
      <w:r>
        <w:rPr>
          <w:color w:val="242424"/>
          <w:sz w:val="24"/>
        </w:rPr>
        <w:t>Veintemillas-Verdaguer</w:t>
      </w:r>
      <w:proofErr w:type="spellEnd"/>
      <w:r>
        <w:rPr>
          <w:color w:val="242424"/>
          <w:sz w:val="24"/>
        </w:rPr>
        <w:t>, T. Gonzalez-</w:t>
      </w:r>
      <w:proofErr w:type="spellStart"/>
      <w:r>
        <w:rPr>
          <w:color w:val="242424"/>
          <w:sz w:val="24"/>
        </w:rPr>
        <w:t>Carreno</w:t>
      </w:r>
      <w:proofErr w:type="spellEnd"/>
      <w:r>
        <w:rPr>
          <w:color w:val="242424"/>
          <w:sz w:val="24"/>
        </w:rPr>
        <w:t xml:space="preserve">, C. J. Serna, Handbook of Magnetic Materials, </w:t>
      </w:r>
      <w:r>
        <w:rPr>
          <w:b/>
          <w:color w:val="242424"/>
          <w:sz w:val="24"/>
        </w:rPr>
        <w:t xml:space="preserve">9 </w:t>
      </w:r>
      <w:r>
        <w:rPr>
          <w:color w:val="242424"/>
          <w:sz w:val="24"/>
        </w:rPr>
        <w:t>(2006) 403-533</w:t>
      </w:r>
      <w:r>
        <w:rPr>
          <w:i/>
          <w:color w:val="242424"/>
          <w:sz w:val="24"/>
        </w:rPr>
        <w:t xml:space="preserve">, </w:t>
      </w:r>
      <w:proofErr w:type="spellStart"/>
      <w:r>
        <w:rPr>
          <w:i/>
          <w:color w:val="242424"/>
          <w:sz w:val="24"/>
        </w:rPr>
        <w:t>doi</w:t>
      </w:r>
      <w:proofErr w:type="spellEnd"/>
      <w:r>
        <w:rPr>
          <w:i/>
          <w:color w:val="242424"/>
          <w:sz w:val="24"/>
        </w:rPr>
        <w:t>: 10.1016/S1567-2719(05)</w:t>
      </w:r>
      <w:r>
        <w:rPr>
          <w:i/>
          <w:color w:val="242424"/>
          <w:spacing w:val="-15"/>
          <w:sz w:val="24"/>
        </w:rPr>
        <w:t xml:space="preserve"> </w:t>
      </w:r>
      <w:r>
        <w:rPr>
          <w:i/>
          <w:color w:val="242424"/>
          <w:sz w:val="24"/>
        </w:rPr>
        <w:t>16005-3</w:t>
      </w:r>
    </w:p>
    <w:p w:rsidR="00A77D76" w:rsidRDefault="00AE1053">
      <w:pPr>
        <w:spacing w:line="273" w:lineRule="exact"/>
        <w:ind w:left="120"/>
        <w:rPr>
          <w:i/>
          <w:sz w:val="24"/>
        </w:rPr>
      </w:pPr>
      <w:r>
        <w:rPr>
          <w:color w:val="242424"/>
          <w:sz w:val="24"/>
        </w:rPr>
        <w:t xml:space="preserve">36] Y. Li, M. </w:t>
      </w:r>
      <w:proofErr w:type="spellStart"/>
      <w:r>
        <w:rPr>
          <w:color w:val="242424"/>
          <w:sz w:val="24"/>
        </w:rPr>
        <w:t>Afzaal</w:t>
      </w:r>
      <w:proofErr w:type="spellEnd"/>
      <w:r>
        <w:rPr>
          <w:color w:val="242424"/>
          <w:sz w:val="24"/>
        </w:rPr>
        <w:t xml:space="preserve">, P. O’Brien, J. Mater. Chem. </w:t>
      </w:r>
      <w:r>
        <w:rPr>
          <w:b/>
          <w:color w:val="242424"/>
          <w:sz w:val="24"/>
        </w:rPr>
        <w:t xml:space="preserve">16 </w:t>
      </w:r>
      <w:r>
        <w:rPr>
          <w:color w:val="242424"/>
          <w:sz w:val="24"/>
        </w:rPr>
        <w:t xml:space="preserve">(2006) 2175-2180, </w:t>
      </w:r>
      <w:proofErr w:type="spellStart"/>
      <w:r>
        <w:rPr>
          <w:i/>
          <w:color w:val="242424"/>
          <w:sz w:val="24"/>
        </w:rPr>
        <w:t>doi</w:t>
      </w:r>
      <w:proofErr w:type="spellEnd"/>
      <w:r>
        <w:rPr>
          <w:i/>
          <w:color w:val="242424"/>
          <w:sz w:val="24"/>
        </w:rPr>
        <w:t>: 10.1039/B517351E</w:t>
      </w:r>
    </w:p>
    <w:p w:rsidR="00A77D76" w:rsidRDefault="00AE1053">
      <w:pPr>
        <w:pStyle w:val="ListParagraph"/>
        <w:numPr>
          <w:ilvl w:val="0"/>
          <w:numId w:val="7"/>
        </w:numPr>
        <w:tabs>
          <w:tab w:val="left" w:pos="500"/>
        </w:tabs>
        <w:spacing w:before="130" w:line="360" w:lineRule="auto"/>
        <w:ind w:right="121" w:firstLine="0"/>
        <w:rPr>
          <w:i/>
          <w:color w:val="242424"/>
          <w:sz w:val="24"/>
        </w:rPr>
      </w:pPr>
      <w:r>
        <w:rPr>
          <w:color w:val="242424"/>
          <w:spacing w:val="-3"/>
          <w:sz w:val="24"/>
        </w:rPr>
        <w:t>A.</w:t>
      </w:r>
      <w:r>
        <w:rPr>
          <w:color w:val="242424"/>
          <w:spacing w:val="-5"/>
          <w:sz w:val="24"/>
        </w:rPr>
        <w:t xml:space="preserve"> </w:t>
      </w:r>
      <w:proofErr w:type="spellStart"/>
      <w:r>
        <w:rPr>
          <w:color w:val="242424"/>
          <w:sz w:val="24"/>
        </w:rPr>
        <w:t>Domortiere</w:t>
      </w:r>
      <w:proofErr w:type="spellEnd"/>
      <w:r>
        <w:rPr>
          <w:color w:val="242424"/>
          <w:sz w:val="24"/>
        </w:rPr>
        <w:t>,</w:t>
      </w:r>
      <w:r>
        <w:rPr>
          <w:color w:val="242424"/>
          <w:spacing w:val="-5"/>
          <w:sz w:val="24"/>
        </w:rPr>
        <w:t xml:space="preserve"> </w:t>
      </w:r>
      <w:r>
        <w:rPr>
          <w:color w:val="242424"/>
          <w:sz w:val="24"/>
        </w:rPr>
        <w:t>P.</w:t>
      </w:r>
      <w:r>
        <w:rPr>
          <w:color w:val="242424"/>
          <w:spacing w:val="-5"/>
          <w:sz w:val="24"/>
        </w:rPr>
        <w:t xml:space="preserve"> </w:t>
      </w:r>
      <w:proofErr w:type="spellStart"/>
      <w:r>
        <w:rPr>
          <w:color w:val="242424"/>
          <w:sz w:val="24"/>
        </w:rPr>
        <w:t>Panissod</w:t>
      </w:r>
      <w:proofErr w:type="spellEnd"/>
      <w:r>
        <w:rPr>
          <w:color w:val="242424"/>
          <w:sz w:val="24"/>
        </w:rPr>
        <w:t>,</w:t>
      </w:r>
      <w:r>
        <w:rPr>
          <w:color w:val="242424"/>
          <w:spacing w:val="-4"/>
          <w:sz w:val="24"/>
        </w:rPr>
        <w:t xml:space="preserve"> </w:t>
      </w:r>
      <w:r>
        <w:rPr>
          <w:color w:val="242424"/>
          <w:sz w:val="24"/>
        </w:rPr>
        <w:t>B.</w:t>
      </w:r>
      <w:r>
        <w:rPr>
          <w:color w:val="242424"/>
          <w:spacing w:val="-5"/>
          <w:sz w:val="24"/>
        </w:rPr>
        <w:t xml:space="preserve"> </w:t>
      </w:r>
      <w:r>
        <w:rPr>
          <w:color w:val="242424"/>
          <w:sz w:val="24"/>
        </w:rPr>
        <w:t>P.</w:t>
      </w:r>
      <w:r>
        <w:rPr>
          <w:color w:val="242424"/>
          <w:spacing w:val="-9"/>
          <w:sz w:val="24"/>
        </w:rPr>
        <w:t xml:space="preserve"> </w:t>
      </w:r>
      <w:proofErr w:type="spellStart"/>
      <w:r>
        <w:rPr>
          <w:color w:val="242424"/>
          <w:sz w:val="24"/>
        </w:rPr>
        <w:t>Pichon</w:t>
      </w:r>
      <w:proofErr w:type="spellEnd"/>
      <w:r>
        <w:rPr>
          <w:color w:val="242424"/>
          <w:sz w:val="24"/>
        </w:rPr>
        <w:t>,</w:t>
      </w:r>
      <w:r>
        <w:rPr>
          <w:color w:val="242424"/>
          <w:spacing w:val="-4"/>
          <w:sz w:val="24"/>
        </w:rPr>
        <w:t xml:space="preserve"> </w:t>
      </w:r>
      <w:r>
        <w:rPr>
          <w:color w:val="242424"/>
          <w:sz w:val="24"/>
        </w:rPr>
        <w:t>G.</w:t>
      </w:r>
      <w:r>
        <w:rPr>
          <w:color w:val="242424"/>
          <w:spacing w:val="-5"/>
          <w:sz w:val="24"/>
        </w:rPr>
        <w:t xml:space="preserve"> </w:t>
      </w:r>
      <w:proofErr w:type="spellStart"/>
      <w:r>
        <w:rPr>
          <w:color w:val="242424"/>
          <w:sz w:val="24"/>
        </w:rPr>
        <w:t>Pourroy</w:t>
      </w:r>
      <w:proofErr w:type="spellEnd"/>
      <w:r>
        <w:rPr>
          <w:color w:val="242424"/>
          <w:sz w:val="24"/>
        </w:rPr>
        <w:t>,</w:t>
      </w:r>
      <w:r>
        <w:rPr>
          <w:color w:val="242424"/>
          <w:spacing w:val="-5"/>
          <w:sz w:val="24"/>
        </w:rPr>
        <w:t xml:space="preserve"> </w:t>
      </w:r>
      <w:r>
        <w:rPr>
          <w:color w:val="242424"/>
          <w:sz w:val="24"/>
        </w:rPr>
        <w:t>D.</w:t>
      </w:r>
      <w:r>
        <w:rPr>
          <w:color w:val="242424"/>
          <w:spacing w:val="-5"/>
          <w:sz w:val="24"/>
        </w:rPr>
        <w:t xml:space="preserve"> </w:t>
      </w:r>
      <w:proofErr w:type="spellStart"/>
      <w:r>
        <w:rPr>
          <w:color w:val="242424"/>
          <w:sz w:val="24"/>
        </w:rPr>
        <w:t>Guillon</w:t>
      </w:r>
      <w:proofErr w:type="spellEnd"/>
      <w:r>
        <w:rPr>
          <w:color w:val="242424"/>
          <w:sz w:val="24"/>
        </w:rPr>
        <w:t>,</w:t>
      </w:r>
      <w:r>
        <w:rPr>
          <w:color w:val="242424"/>
          <w:spacing w:val="-4"/>
          <w:sz w:val="24"/>
        </w:rPr>
        <w:t xml:space="preserve"> </w:t>
      </w:r>
      <w:r>
        <w:rPr>
          <w:color w:val="242424"/>
          <w:sz w:val="24"/>
        </w:rPr>
        <w:t>B.</w:t>
      </w:r>
      <w:r>
        <w:rPr>
          <w:color w:val="242424"/>
          <w:spacing w:val="-5"/>
          <w:sz w:val="24"/>
        </w:rPr>
        <w:t xml:space="preserve"> </w:t>
      </w:r>
      <w:proofErr w:type="spellStart"/>
      <w:r>
        <w:rPr>
          <w:color w:val="242424"/>
          <w:sz w:val="24"/>
        </w:rPr>
        <w:t>Donnio</w:t>
      </w:r>
      <w:proofErr w:type="spellEnd"/>
      <w:r>
        <w:rPr>
          <w:color w:val="242424"/>
          <w:sz w:val="24"/>
        </w:rPr>
        <w:t>,</w:t>
      </w:r>
      <w:r>
        <w:rPr>
          <w:color w:val="242424"/>
          <w:spacing w:val="-5"/>
          <w:sz w:val="24"/>
        </w:rPr>
        <w:t xml:space="preserve"> </w:t>
      </w:r>
      <w:r>
        <w:rPr>
          <w:color w:val="242424"/>
          <w:sz w:val="24"/>
        </w:rPr>
        <w:t>S.</w:t>
      </w:r>
      <w:r>
        <w:rPr>
          <w:color w:val="242424"/>
          <w:spacing w:val="-5"/>
          <w:sz w:val="24"/>
        </w:rPr>
        <w:t xml:space="preserve"> </w:t>
      </w:r>
      <w:r>
        <w:rPr>
          <w:color w:val="242424"/>
          <w:sz w:val="24"/>
        </w:rPr>
        <w:t xml:space="preserve">Begin-Colin, </w:t>
      </w:r>
      <w:proofErr w:type="spellStart"/>
      <w:r>
        <w:rPr>
          <w:color w:val="242424"/>
          <w:sz w:val="24"/>
        </w:rPr>
        <w:t>Nanoscale</w:t>
      </w:r>
      <w:proofErr w:type="spellEnd"/>
      <w:r>
        <w:rPr>
          <w:color w:val="242424"/>
          <w:sz w:val="24"/>
        </w:rPr>
        <w:t xml:space="preserve">, </w:t>
      </w:r>
      <w:r>
        <w:rPr>
          <w:b/>
          <w:color w:val="242424"/>
          <w:sz w:val="24"/>
        </w:rPr>
        <w:t xml:space="preserve">3 </w:t>
      </w:r>
      <w:r>
        <w:rPr>
          <w:color w:val="242424"/>
          <w:sz w:val="24"/>
        </w:rPr>
        <w:t xml:space="preserve">(2011) 225-232, </w:t>
      </w:r>
      <w:proofErr w:type="spellStart"/>
      <w:r>
        <w:rPr>
          <w:i/>
          <w:color w:val="242424"/>
          <w:sz w:val="24"/>
        </w:rPr>
        <w:t>doi</w:t>
      </w:r>
      <w:proofErr w:type="spellEnd"/>
      <w:r>
        <w:rPr>
          <w:i/>
          <w:color w:val="242424"/>
          <w:sz w:val="24"/>
        </w:rPr>
        <w:t>:</w:t>
      </w:r>
      <w:r>
        <w:rPr>
          <w:i/>
          <w:color w:val="242424"/>
          <w:spacing w:val="4"/>
          <w:sz w:val="24"/>
        </w:rPr>
        <w:t xml:space="preserve"> </w:t>
      </w:r>
      <w:r>
        <w:rPr>
          <w:i/>
          <w:color w:val="242424"/>
          <w:sz w:val="24"/>
        </w:rPr>
        <w:t>10.1039/c0nr00521e</w:t>
      </w:r>
    </w:p>
    <w:p w:rsidR="00A77D76" w:rsidRDefault="00AE1053">
      <w:pPr>
        <w:pStyle w:val="ListParagraph"/>
        <w:numPr>
          <w:ilvl w:val="0"/>
          <w:numId w:val="7"/>
        </w:numPr>
        <w:tabs>
          <w:tab w:val="left" w:pos="504"/>
        </w:tabs>
        <w:spacing w:before="3"/>
        <w:ind w:left="504" w:hanging="384"/>
        <w:rPr>
          <w:i/>
          <w:color w:val="242424"/>
          <w:sz w:val="24"/>
        </w:rPr>
      </w:pPr>
      <w:r>
        <w:rPr>
          <w:color w:val="242424"/>
          <w:sz w:val="24"/>
        </w:rPr>
        <w:t xml:space="preserve">S. F. </w:t>
      </w:r>
      <w:r>
        <w:rPr>
          <w:color w:val="242424"/>
          <w:spacing w:val="-3"/>
          <w:sz w:val="24"/>
        </w:rPr>
        <w:t xml:space="preserve">Chin, </w:t>
      </w:r>
      <w:r>
        <w:rPr>
          <w:color w:val="242424"/>
          <w:sz w:val="24"/>
        </w:rPr>
        <w:t xml:space="preserve">S. C. Pang, C. H. Tan., J. Mater. Environ. </w:t>
      </w:r>
      <w:r>
        <w:rPr>
          <w:color w:val="242424"/>
          <w:spacing w:val="-3"/>
          <w:sz w:val="24"/>
        </w:rPr>
        <w:t xml:space="preserve">Sci. </w:t>
      </w:r>
      <w:r>
        <w:rPr>
          <w:b/>
          <w:color w:val="242424"/>
          <w:sz w:val="24"/>
        </w:rPr>
        <w:t xml:space="preserve">2 </w:t>
      </w:r>
      <w:r>
        <w:rPr>
          <w:color w:val="242424"/>
          <w:sz w:val="24"/>
        </w:rPr>
        <w:t xml:space="preserve">(2011) 329-302, </w:t>
      </w:r>
      <w:r>
        <w:rPr>
          <w:i/>
          <w:color w:val="242424"/>
          <w:sz w:val="24"/>
        </w:rPr>
        <w:t>ISSN:</w:t>
      </w:r>
      <w:r>
        <w:rPr>
          <w:i/>
          <w:color w:val="242424"/>
          <w:spacing w:val="23"/>
          <w:sz w:val="24"/>
        </w:rPr>
        <w:t xml:space="preserve"> </w:t>
      </w:r>
      <w:r>
        <w:rPr>
          <w:i/>
          <w:color w:val="242424"/>
          <w:sz w:val="24"/>
        </w:rPr>
        <w:t>2028-</w:t>
      </w:r>
    </w:p>
    <w:p w:rsidR="00A77D76" w:rsidRDefault="00AE1053">
      <w:pPr>
        <w:spacing w:before="137"/>
        <w:ind w:left="120"/>
        <w:rPr>
          <w:i/>
          <w:sz w:val="24"/>
        </w:rPr>
      </w:pPr>
      <w:r>
        <w:rPr>
          <w:i/>
          <w:color w:val="242424"/>
          <w:sz w:val="24"/>
        </w:rPr>
        <w:t>2508</w:t>
      </w:r>
    </w:p>
    <w:p w:rsidR="00A77D76" w:rsidRDefault="00AE1053">
      <w:pPr>
        <w:pStyle w:val="ListParagraph"/>
        <w:numPr>
          <w:ilvl w:val="0"/>
          <w:numId w:val="7"/>
        </w:numPr>
        <w:tabs>
          <w:tab w:val="left" w:pos="567"/>
          <w:tab w:val="left" w:pos="8584"/>
        </w:tabs>
        <w:spacing w:before="137"/>
        <w:ind w:left="566" w:hanging="447"/>
        <w:rPr>
          <w:sz w:val="24"/>
        </w:rPr>
      </w:pPr>
      <w:r>
        <w:rPr>
          <w:color w:val="242424"/>
          <w:sz w:val="24"/>
        </w:rPr>
        <w:t xml:space="preserve">S.  L.  </w:t>
      </w:r>
      <w:proofErr w:type="spellStart"/>
      <w:r>
        <w:rPr>
          <w:color w:val="242424"/>
          <w:sz w:val="24"/>
        </w:rPr>
        <w:t>Peshkovsky</w:t>
      </w:r>
      <w:proofErr w:type="gramStart"/>
      <w:r>
        <w:rPr>
          <w:color w:val="242424"/>
          <w:sz w:val="24"/>
        </w:rPr>
        <w:t>,and</w:t>
      </w:r>
      <w:proofErr w:type="spellEnd"/>
      <w:proofErr w:type="gramEnd"/>
      <w:r>
        <w:rPr>
          <w:color w:val="242424"/>
          <w:sz w:val="24"/>
        </w:rPr>
        <w:t xml:space="preserve">  </w:t>
      </w:r>
      <w:r>
        <w:rPr>
          <w:color w:val="242424"/>
          <w:spacing w:val="-3"/>
          <w:sz w:val="24"/>
        </w:rPr>
        <w:t xml:space="preserve">A.  </w:t>
      </w:r>
      <w:r>
        <w:rPr>
          <w:color w:val="242424"/>
          <w:sz w:val="24"/>
        </w:rPr>
        <w:t xml:space="preserve">S.  </w:t>
      </w:r>
      <w:proofErr w:type="spellStart"/>
      <w:r>
        <w:rPr>
          <w:color w:val="242424"/>
          <w:sz w:val="24"/>
        </w:rPr>
        <w:t>Peshkovsky</w:t>
      </w:r>
      <w:proofErr w:type="spellEnd"/>
      <w:proofErr w:type="gramStart"/>
      <w:r>
        <w:rPr>
          <w:color w:val="242424"/>
          <w:sz w:val="24"/>
        </w:rPr>
        <w:t>,  ,</w:t>
      </w:r>
      <w:proofErr w:type="gramEnd"/>
      <w:r>
        <w:rPr>
          <w:color w:val="242424"/>
          <w:sz w:val="24"/>
        </w:rPr>
        <w:t xml:space="preserve">  </w:t>
      </w:r>
      <w:proofErr w:type="spellStart"/>
      <w:r>
        <w:rPr>
          <w:color w:val="242424"/>
          <w:sz w:val="24"/>
        </w:rPr>
        <w:t>Ultrason</w:t>
      </w:r>
      <w:proofErr w:type="spellEnd"/>
      <w:r>
        <w:rPr>
          <w:color w:val="242424"/>
          <w:sz w:val="24"/>
        </w:rPr>
        <w:t xml:space="preserve">.  </w:t>
      </w:r>
      <w:proofErr w:type="spellStart"/>
      <w:r>
        <w:rPr>
          <w:color w:val="242424"/>
          <w:sz w:val="24"/>
        </w:rPr>
        <w:t>Sonochem</w:t>
      </w:r>
      <w:proofErr w:type="spellEnd"/>
      <w:r>
        <w:rPr>
          <w:color w:val="242424"/>
          <w:sz w:val="24"/>
        </w:rPr>
        <w:t xml:space="preserve">., </w:t>
      </w:r>
      <w:r>
        <w:rPr>
          <w:color w:val="242424"/>
          <w:spacing w:val="22"/>
          <w:sz w:val="24"/>
        </w:rPr>
        <w:t xml:space="preserve"> </w:t>
      </w:r>
      <w:r>
        <w:rPr>
          <w:b/>
          <w:color w:val="242424"/>
          <w:sz w:val="24"/>
        </w:rPr>
        <w:t>14</w:t>
      </w:r>
      <w:r>
        <w:rPr>
          <w:b/>
          <w:color w:val="242424"/>
          <w:spacing w:val="55"/>
          <w:sz w:val="24"/>
        </w:rPr>
        <w:t xml:space="preserve"> </w:t>
      </w:r>
      <w:r>
        <w:rPr>
          <w:color w:val="242424"/>
          <w:sz w:val="24"/>
        </w:rPr>
        <w:t>(2007)</w:t>
      </w:r>
      <w:r>
        <w:rPr>
          <w:color w:val="242424"/>
          <w:sz w:val="24"/>
        </w:rPr>
        <w:tab/>
        <w:t>314–322,</w:t>
      </w:r>
    </w:p>
    <w:p w:rsidR="00A77D76" w:rsidRDefault="00AE1053">
      <w:pPr>
        <w:spacing w:before="137"/>
        <w:ind w:left="120"/>
        <w:rPr>
          <w:i/>
          <w:sz w:val="24"/>
        </w:rPr>
      </w:pPr>
      <w:r>
        <w:rPr>
          <w:i/>
          <w:color w:val="242424"/>
          <w:sz w:val="24"/>
        </w:rPr>
        <w:t>doi:10.1016/j.ultsonch.200607.003</w:t>
      </w:r>
    </w:p>
    <w:p w:rsidR="00A77D76" w:rsidRDefault="00AE1053">
      <w:pPr>
        <w:pStyle w:val="ListParagraph"/>
        <w:numPr>
          <w:ilvl w:val="0"/>
          <w:numId w:val="7"/>
        </w:numPr>
        <w:tabs>
          <w:tab w:val="left" w:pos="505"/>
        </w:tabs>
        <w:spacing w:before="142" w:line="360" w:lineRule="auto"/>
        <w:ind w:right="129" w:firstLine="0"/>
        <w:jc w:val="both"/>
        <w:rPr>
          <w:color w:val="242424"/>
          <w:sz w:val="24"/>
        </w:rPr>
      </w:pPr>
      <w:r>
        <w:rPr>
          <w:color w:val="242424"/>
          <w:sz w:val="24"/>
        </w:rPr>
        <w:t>A.S.</w:t>
      </w:r>
      <w:r>
        <w:rPr>
          <w:color w:val="242424"/>
          <w:spacing w:val="-13"/>
          <w:sz w:val="24"/>
        </w:rPr>
        <w:t xml:space="preserve"> </w:t>
      </w:r>
      <w:proofErr w:type="spellStart"/>
      <w:r>
        <w:rPr>
          <w:color w:val="242424"/>
          <w:sz w:val="24"/>
        </w:rPr>
        <w:t>Peshkovsky</w:t>
      </w:r>
      <w:proofErr w:type="spellEnd"/>
      <w:r>
        <w:rPr>
          <w:color w:val="242424"/>
          <w:spacing w:val="-18"/>
          <w:sz w:val="24"/>
        </w:rPr>
        <w:t xml:space="preserve"> </w:t>
      </w:r>
      <w:r>
        <w:rPr>
          <w:color w:val="242424"/>
          <w:sz w:val="24"/>
        </w:rPr>
        <w:t>and</w:t>
      </w:r>
      <w:r>
        <w:rPr>
          <w:color w:val="242424"/>
          <w:spacing w:val="-11"/>
          <w:sz w:val="24"/>
        </w:rPr>
        <w:t xml:space="preserve"> </w:t>
      </w:r>
      <w:r>
        <w:rPr>
          <w:color w:val="242424"/>
          <w:sz w:val="24"/>
        </w:rPr>
        <w:t>S.L.</w:t>
      </w:r>
      <w:r>
        <w:rPr>
          <w:color w:val="242424"/>
          <w:spacing w:val="-9"/>
          <w:sz w:val="24"/>
        </w:rPr>
        <w:t xml:space="preserve"> </w:t>
      </w:r>
      <w:proofErr w:type="spellStart"/>
      <w:r>
        <w:rPr>
          <w:color w:val="242424"/>
          <w:sz w:val="24"/>
        </w:rPr>
        <w:t>Peshkovsky</w:t>
      </w:r>
      <w:proofErr w:type="spellEnd"/>
      <w:r>
        <w:rPr>
          <w:color w:val="242424"/>
          <w:sz w:val="24"/>
        </w:rPr>
        <w:t>,</w:t>
      </w:r>
      <w:r>
        <w:rPr>
          <w:color w:val="242424"/>
          <w:spacing w:val="-9"/>
          <w:sz w:val="24"/>
        </w:rPr>
        <w:t xml:space="preserve"> </w:t>
      </w:r>
      <w:proofErr w:type="spellStart"/>
      <w:r>
        <w:rPr>
          <w:color w:val="242424"/>
          <w:sz w:val="24"/>
        </w:rPr>
        <w:t>Sonochemistry</w:t>
      </w:r>
      <w:proofErr w:type="spellEnd"/>
      <w:r>
        <w:rPr>
          <w:color w:val="242424"/>
          <w:sz w:val="24"/>
        </w:rPr>
        <w:t>:</w:t>
      </w:r>
      <w:r>
        <w:rPr>
          <w:color w:val="242424"/>
          <w:spacing w:val="-9"/>
          <w:sz w:val="24"/>
        </w:rPr>
        <w:t xml:space="preserve"> </w:t>
      </w:r>
      <w:r>
        <w:rPr>
          <w:color w:val="242424"/>
          <w:sz w:val="24"/>
        </w:rPr>
        <w:t>Theory,</w:t>
      </w:r>
      <w:r>
        <w:rPr>
          <w:color w:val="242424"/>
          <w:spacing w:val="-9"/>
          <w:sz w:val="24"/>
        </w:rPr>
        <w:t xml:space="preserve"> </w:t>
      </w:r>
      <w:r>
        <w:rPr>
          <w:color w:val="242424"/>
          <w:sz w:val="24"/>
        </w:rPr>
        <w:t>Reactions</w:t>
      </w:r>
      <w:r>
        <w:rPr>
          <w:color w:val="242424"/>
          <w:spacing w:val="-13"/>
          <w:sz w:val="24"/>
        </w:rPr>
        <w:t xml:space="preserve"> </w:t>
      </w:r>
      <w:r>
        <w:rPr>
          <w:color w:val="242424"/>
          <w:sz w:val="24"/>
        </w:rPr>
        <w:t>and</w:t>
      </w:r>
      <w:r>
        <w:rPr>
          <w:color w:val="242424"/>
          <w:spacing w:val="-10"/>
          <w:sz w:val="24"/>
        </w:rPr>
        <w:t xml:space="preserve"> </w:t>
      </w:r>
      <w:r>
        <w:rPr>
          <w:color w:val="242424"/>
          <w:sz w:val="24"/>
        </w:rPr>
        <w:t>Syntheses,</w:t>
      </w:r>
      <w:r>
        <w:rPr>
          <w:color w:val="242424"/>
          <w:spacing w:val="-9"/>
          <w:sz w:val="24"/>
        </w:rPr>
        <w:t xml:space="preserve"> </w:t>
      </w:r>
      <w:r>
        <w:rPr>
          <w:color w:val="242424"/>
          <w:sz w:val="24"/>
        </w:rPr>
        <w:t>and Applications, Hauppauge, NY: Nova Science Publishers</w:t>
      </w:r>
      <w:r>
        <w:rPr>
          <w:color w:val="242424"/>
          <w:spacing w:val="8"/>
          <w:sz w:val="24"/>
        </w:rPr>
        <w:t xml:space="preserve"> </w:t>
      </w:r>
      <w:r>
        <w:rPr>
          <w:color w:val="242424"/>
          <w:sz w:val="24"/>
        </w:rPr>
        <w:t>(2010)</w:t>
      </w:r>
    </w:p>
    <w:p w:rsidR="00A77D76" w:rsidRDefault="00AE1053">
      <w:pPr>
        <w:pStyle w:val="ListParagraph"/>
        <w:numPr>
          <w:ilvl w:val="0"/>
          <w:numId w:val="7"/>
        </w:numPr>
        <w:tabs>
          <w:tab w:val="left" w:pos="553"/>
        </w:tabs>
        <w:spacing w:line="360" w:lineRule="auto"/>
        <w:ind w:right="130" w:firstLine="0"/>
        <w:jc w:val="both"/>
        <w:rPr>
          <w:color w:val="242424"/>
          <w:sz w:val="24"/>
        </w:rPr>
      </w:pPr>
      <w:r>
        <w:rPr>
          <w:color w:val="242424"/>
          <w:sz w:val="24"/>
        </w:rPr>
        <w:t xml:space="preserve">A.S. </w:t>
      </w:r>
      <w:proofErr w:type="spellStart"/>
      <w:r>
        <w:rPr>
          <w:color w:val="242424"/>
          <w:sz w:val="24"/>
        </w:rPr>
        <w:t>Peshkovsky</w:t>
      </w:r>
      <w:proofErr w:type="spellEnd"/>
      <w:r>
        <w:rPr>
          <w:color w:val="242424"/>
          <w:sz w:val="24"/>
        </w:rPr>
        <w:t xml:space="preserve"> and S.L. </w:t>
      </w:r>
      <w:proofErr w:type="spellStart"/>
      <w:r>
        <w:rPr>
          <w:color w:val="242424"/>
          <w:sz w:val="24"/>
        </w:rPr>
        <w:t>Peshkovsky</w:t>
      </w:r>
      <w:proofErr w:type="spellEnd"/>
      <w:r>
        <w:rPr>
          <w:color w:val="242424"/>
          <w:sz w:val="24"/>
        </w:rPr>
        <w:t>, Book Series: Physics Research and Technology, Hauppauge, NY: Nova Science Publishers</w:t>
      </w:r>
      <w:r>
        <w:rPr>
          <w:color w:val="242424"/>
          <w:spacing w:val="6"/>
          <w:sz w:val="24"/>
        </w:rPr>
        <w:t xml:space="preserve"> </w:t>
      </w:r>
      <w:r>
        <w:rPr>
          <w:color w:val="242424"/>
          <w:sz w:val="24"/>
        </w:rPr>
        <w:t>(2010)</w:t>
      </w:r>
    </w:p>
    <w:p w:rsidR="00A77D76" w:rsidRDefault="00AE1053">
      <w:pPr>
        <w:pStyle w:val="ListParagraph"/>
        <w:numPr>
          <w:ilvl w:val="0"/>
          <w:numId w:val="7"/>
        </w:numPr>
        <w:tabs>
          <w:tab w:val="left" w:pos="768"/>
        </w:tabs>
        <w:spacing w:line="360" w:lineRule="auto"/>
        <w:ind w:right="111" w:firstLine="0"/>
        <w:jc w:val="both"/>
        <w:rPr>
          <w:i/>
          <w:color w:val="242424"/>
          <w:sz w:val="24"/>
        </w:rPr>
      </w:pPr>
      <w:r>
        <w:rPr>
          <w:color w:val="242424"/>
          <w:spacing w:val="-3"/>
          <w:sz w:val="24"/>
        </w:rPr>
        <w:t xml:space="preserve">K. </w:t>
      </w:r>
      <w:r>
        <w:rPr>
          <w:color w:val="242424"/>
          <w:sz w:val="24"/>
        </w:rPr>
        <w:t xml:space="preserve">S. </w:t>
      </w:r>
      <w:proofErr w:type="spellStart"/>
      <w:r>
        <w:rPr>
          <w:color w:val="242424"/>
          <w:sz w:val="24"/>
        </w:rPr>
        <w:t>Suslick</w:t>
      </w:r>
      <w:proofErr w:type="spellEnd"/>
      <w:r>
        <w:rPr>
          <w:color w:val="242424"/>
          <w:sz w:val="24"/>
        </w:rPr>
        <w:t>, “</w:t>
      </w:r>
      <w:proofErr w:type="spellStart"/>
      <w:r>
        <w:rPr>
          <w:color w:val="242424"/>
          <w:sz w:val="24"/>
        </w:rPr>
        <w:t>Sonochemistry</w:t>
      </w:r>
      <w:proofErr w:type="spellEnd"/>
      <w:r>
        <w:rPr>
          <w:color w:val="242424"/>
          <w:sz w:val="24"/>
        </w:rPr>
        <w:t xml:space="preserve">”, </w:t>
      </w:r>
      <w:proofErr w:type="gramStart"/>
      <w:r>
        <w:rPr>
          <w:color w:val="242424"/>
          <w:sz w:val="24"/>
        </w:rPr>
        <w:t>Science</w:t>
      </w:r>
      <w:proofErr w:type="gramEnd"/>
      <w:r>
        <w:rPr>
          <w:color w:val="242424"/>
          <w:sz w:val="24"/>
        </w:rPr>
        <w:t xml:space="preserve"> </w:t>
      </w:r>
      <w:r>
        <w:rPr>
          <w:b/>
          <w:color w:val="242424"/>
          <w:sz w:val="24"/>
        </w:rPr>
        <w:t xml:space="preserve">247 </w:t>
      </w:r>
      <w:r>
        <w:rPr>
          <w:color w:val="242424"/>
          <w:sz w:val="24"/>
        </w:rPr>
        <w:t xml:space="preserve">(1990) 1439-1990, </w:t>
      </w:r>
      <w:proofErr w:type="spellStart"/>
      <w:r>
        <w:rPr>
          <w:i/>
          <w:color w:val="242424"/>
          <w:sz w:val="24"/>
        </w:rPr>
        <w:t>doi</w:t>
      </w:r>
      <w:proofErr w:type="spellEnd"/>
      <w:r>
        <w:rPr>
          <w:i/>
          <w:color w:val="242424"/>
          <w:sz w:val="24"/>
        </w:rPr>
        <w:t>: 10.1126/science247.4949.1439.</w:t>
      </w:r>
    </w:p>
    <w:p w:rsidR="00A77D76" w:rsidRDefault="00AE1053">
      <w:pPr>
        <w:pStyle w:val="ListParagraph"/>
        <w:numPr>
          <w:ilvl w:val="0"/>
          <w:numId w:val="7"/>
        </w:numPr>
        <w:tabs>
          <w:tab w:val="left" w:pos="557"/>
        </w:tabs>
        <w:spacing w:line="360" w:lineRule="auto"/>
        <w:ind w:right="115" w:firstLine="0"/>
        <w:jc w:val="both"/>
        <w:rPr>
          <w:i/>
          <w:color w:val="242424"/>
          <w:sz w:val="24"/>
        </w:rPr>
      </w:pPr>
      <w:r>
        <w:rPr>
          <w:color w:val="242424"/>
          <w:spacing w:val="-3"/>
          <w:sz w:val="24"/>
        </w:rPr>
        <w:t xml:space="preserve">K. </w:t>
      </w:r>
      <w:r>
        <w:rPr>
          <w:color w:val="242424"/>
          <w:sz w:val="24"/>
        </w:rPr>
        <w:t xml:space="preserve">S. </w:t>
      </w:r>
      <w:proofErr w:type="spellStart"/>
      <w:r>
        <w:rPr>
          <w:color w:val="242424"/>
          <w:sz w:val="24"/>
        </w:rPr>
        <w:t>Suslick</w:t>
      </w:r>
      <w:proofErr w:type="spellEnd"/>
      <w:r>
        <w:rPr>
          <w:color w:val="242424"/>
          <w:sz w:val="24"/>
        </w:rPr>
        <w:t xml:space="preserve"> and D. J. Flannigan, Annual Rev. Phys. Chem. </w:t>
      </w:r>
      <w:r>
        <w:rPr>
          <w:b/>
          <w:color w:val="242424"/>
          <w:sz w:val="24"/>
        </w:rPr>
        <w:t xml:space="preserve">59 </w:t>
      </w:r>
      <w:r>
        <w:rPr>
          <w:color w:val="242424"/>
          <w:sz w:val="24"/>
        </w:rPr>
        <w:t xml:space="preserve">(2008) 659-683, </w:t>
      </w:r>
      <w:proofErr w:type="spellStart"/>
      <w:r>
        <w:rPr>
          <w:i/>
          <w:color w:val="242424"/>
          <w:sz w:val="24"/>
        </w:rPr>
        <w:t>doi</w:t>
      </w:r>
      <w:proofErr w:type="spellEnd"/>
      <w:r>
        <w:rPr>
          <w:i/>
          <w:color w:val="242424"/>
          <w:sz w:val="24"/>
        </w:rPr>
        <w:t>: 10.1146/annurev.physchem.59.032607.093739</w:t>
      </w:r>
    </w:p>
    <w:p w:rsidR="00A77D76" w:rsidRDefault="00AE1053">
      <w:pPr>
        <w:pStyle w:val="ListParagraph"/>
        <w:numPr>
          <w:ilvl w:val="0"/>
          <w:numId w:val="7"/>
        </w:numPr>
        <w:tabs>
          <w:tab w:val="left" w:pos="533"/>
        </w:tabs>
        <w:spacing w:before="1" w:line="360" w:lineRule="auto"/>
        <w:ind w:right="135" w:firstLine="0"/>
        <w:jc w:val="both"/>
        <w:rPr>
          <w:color w:val="242424"/>
          <w:sz w:val="24"/>
        </w:rPr>
      </w:pPr>
      <w:r>
        <w:rPr>
          <w:color w:val="242424"/>
          <w:spacing w:val="-3"/>
          <w:sz w:val="24"/>
        </w:rPr>
        <w:t xml:space="preserve">K. </w:t>
      </w:r>
      <w:r>
        <w:rPr>
          <w:color w:val="242424"/>
          <w:sz w:val="24"/>
        </w:rPr>
        <w:t xml:space="preserve">S. </w:t>
      </w:r>
      <w:proofErr w:type="spellStart"/>
      <w:r>
        <w:rPr>
          <w:color w:val="242424"/>
          <w:sz w:val="24"/>
        </w:rPr>
        <w:t>Suslick</w:t>
      </w:r>
      <w:proofErr w:type="spellEnd"/>
      <w:r>
        <w:rPr>
          <w:color w:val="242424"/>
          <w:sz w:val="24"/>
        </w:rPr>
        <w:t xml:space="preserve"> and S. </w:t>
      </w:r>
      <w:proofErr w:type="gramStart"/>
      <w:r>
        <w:rPr>
          <w:color w:val="242424"/>
          <w:sz w:val="24"/>
        </w:rPr>
        <w:t>Kenneth ,</w:t>
      </w:r>
      <w:proofErr w:type="gramEnd"/>
      <w:r>
        <w:rPr>
          <w:color w:val="242424"/>
          <w:sz w:val="24"/>
        </w:rPr>
        <w:t xml:space="preserve"> The Chemical Effects of Ultrasound, Scientific American, (1989)</w:t>
      </w:r>
      <w:r>
        <w:rPr>
          <w:color w:val="242424"/>
          <w:spacing w:val="2"/>
          <w:sz w:val="24"/>
        </w:rPr>
        <w:t xml:space="preserve"> </w:t>
      </w:r>
      <w:r>
        <w:rPr>
          <w:color w:val="242424"/>
          <w:sz w:val="24"/>
        </w:rPr>
        <w:t>62-68.</w:t>
      </w:r>
    </w:p>
    <w:p w:rsidR="00A77D76" w:rsidRDefault="00AE1053">
      <w:pPr>
        <w:pStyle w:val="ListParagraph"/>
        <w:numPr>
          <w:ilvl w:val="0"/>
          <w:numId w:val="7"/>
        </w:numPr>
        <w:tabs>
          <w:tab w:val="left" w:pos="519"/>
        </w:tabs>
        <w:spacing w:line="360" w:lineRule="auto"/>
        <w:ind w:right="120" w:firstLine="0"/>
        <w:jc w:val="both"/>
        <w:rPr>
          <w:i/>
          <w:sz w:val="24"/>
        </w:rPr>
      </w:pPr>
      <w:r>
        <w:rPr>
          <w:spacing w:val="-3"/>
          <w:sz w:val="24"/>
        </w:rPr>
        <w:t xml:space="preserve">N. Lewinski, </w:t>
      </w:r>
      <w:r>
        <w:rPr>
          <w:sz w:val="24"/>
        </w:rPr>
        <w:t xml:space="preserve">V. Colvin, and R. </w:t>
      </w:r>
      <w:proofErr w:type="spellStart"/>
      <w:r>
        <w:rPr>
          <w:sz w:val="24"/>
        </w:rPr>
        <w:t>Drezek</w:t>
      </w:r>
      <w:proofErr w:type="spellEnd"/>
      <w:r>
        <w:rPr>
          <w:sz w:val="24"/>
        </w:rPr>
        <w:t xml:space="preserve"> “</w:t>
      </w:r>
      <w:proofErr w:type="spellStart"/>
      <w:r>
        <w:rPr>
          <w:sz w:val="24"/>
        </w:rPr>
        <w:t>Cytotoxicity</w:t>
      </w:r>
      <w:proofErr w:type="spellEnd"/>
      <w:r>
        <w:rPr>
          <w:sz w:val="24"/>
        </w:rPr>
        <w:t xml:space="preserve"> </w:t>
      </w:r>
      <w:r>
        <w:rPr>
          <w:spacing w:val="4"/>
          <w:sz w:val="24"/>
        </w:rPr>
        <w:t xml:space="preserve">of </w:t>
      </w:r>
      <w:proofErr w:type="spellStart"/>
      <w:r>
        <w:rPr>
          <w:sz w:val="24"/>
        </w:rPr>
        <w:t>Nanoparticles</w:t>
      </w:r>
      <w:proofErr w:type="spellEnd"/>
      <w:r>
        <w:rPr>
          <w:sz w:val="24"/>
        </w:rPr>
        <w:t xml:space="preserve">” Wiley-VCH </w:t>
      </w:r>
      <w:proofErr w:type="spellStart"/>
      <w:r>
        <w:rPr>
          <w:sz w:val="24"/>
        </w:rPr>
        <w:t>Verlag</w:t>
      </w:r>
      <w:proofErr w:type="spellEnd"/>
      <w:r>
        <w:rPr>
          <w:sz w:val="24"/>
        </w:rPr>
        <w:t xml:space="preserve"> </w:t>
      </w:r>
      <w:proofErr w:type="spellStart"/>
      <w:r>
        <w:rPr>
          <w:sz w:val="24"/>
        </w:rPr>
        <w:t>GmbH&amp;Co</w:t>
      </w:r>
      <w:proofErr w:type="spellEnd"/>
      <w:r>
        <w:rPr>
          <w:sz w:val="24"/>
        </w:rPr>
        <w:t xml:space="preserve">. </w:t>
      </w:r>
      <w:proofErr w:type="spellStart"/>
      <w:r>
        <w:rPr>
          <w:sz w:val="24"/>
        </w:rPr>
        <w:t>KGaA</w:t>
      </w:r>
      <w:proofErr w:type="spellEnd"/>
      <w:r>
        <w:rPr>
          <w:sz w:val="24"/>
        </w:rPr>
        <w:t xml:space="preserve">, </w:t>
      </w:r>
      <w:proofErr w:type="spellStart"/>
      <w:r>
        <w:rPr>
          <w:sz w:val="24"/>
        </w:rPr>
        <w:t>Weinheim</w:t>
      </w:r>
      <w:proofErr w:type="spellEnd"/>
      <w:r>
        <w:rPr>
          <w:sz w:val="24"/>
        </w:rPr>
        <w:t xml:space="preserve"> , Small, </w:t>
      </w:r>
      <w:r>
        <w:rPr>
          <w:b/>
          <w:sz w:val="24"/>
        </w:rPr>
        <w:t xml:space="preserve">4 </w:t>
      </w:r>
      <w:r>
        <w:rPr>
          <w:sz w:val="24"/>
        </w:rPr>
        <w:t xml:space="preserve">(2008) </w:t>
      </w:r>
      <w:r>
        <w:rPr>
          <w:spacing w:val="-3"/>
          <w:sz w:val="24"/>
        </w:rPr>
        <w:t xml:space="preserve">26 </w:t>
      </w:r>
      <w:r>
        <w:rPr>
          <w:sz w:val="24"/>
        </w:rPr>
        <w:t xml:space="preserve">-49 </w:t>
      </w:r>
      <w:proofErr w:type="spellStart"/>
      <w:r>
        <w:rPr>
          <w:i/>
          <w:sz w:val="24"/>
        </w:rPr>
        <w:t>doi</w:t>
      </w:r>
      <w:proofErr w:type="spellEnd"/>
      <w:r>
        <w:rPr>
          <w:i/>
          <w:sz w:val="24"/>
        </w:rPr>
        <w:t>:</w:t>
      </w:r>
      <w:r>
        <w:rPr>
          <w:i/>
          <w:spacing w:val="14"/>
          <w:sz w:val="24"/>
        </w:rPr>
        <w:t xml:space="preserve"> </w:t>
      </w:r>
      <w:r>
        <w:rPr>
          <w:i/>
          <w:sz w:val="24"/>
        </w:rPr>
        <w:t>10.1002/smll.200700595</w:t>
      </w:r>
    </w:p>
    <w:p w:rsidR="00A77D76" w:rsidRDefault="00AE1053">
      <w:pPr>
        <w:pStyle w:val="ListParagraph"/>
        <w:numPr>
          <w:ilvl w:val="0"/>
          <w:numId w:val="7"/>
        </w:numPr>
        <w:tabs>
          <w:tab w:val="left" w:pos="500"/>
        </w:tabs>
        <w:spacing w:before="1" w:line="360" w:lineRule="auto"/>
        <w:ind w:right="109" w:firstLine="0"/>
        <w:jc w:val="both"/>
        <w:rPr>
          <w:sz w:val="24"/>
        </w:rPr>
      </w:pPr>
      <w:r>
        <w:rPr>
          <w:sz w:val="24"/>
        </w:rPr>
        <w:t>Zhao,</w:t>
      </w:r>
      <w:r>
        <w:rPr>
          <w:spacing w:val="-10"/>
          <w:sz w:val="24"/>
        </w:rPr>
        <w:t xml:space="preserve"> </w:t>
      </w:r>
      <w:r>
        <w:rPr>
          <w:sz w:val="24"/>
        </w:rPr>
        <w:t>X.,</w:t>
      </w:r>
      <w:r>
        <w:rPr>
          <w:spacing w:val="-9"/>
          <w:sz w:val="24"/>
        </w:rPr>
        <w:t xml:space="preserve"> </w:t>
      </w:r>
      <w:r>
        <w:rPr>
          <w:sz w:val="24"/>
        </w:rPr>
        <w:t>Hilliard,</w:t>
      </w:r>
      <w:r>
        <w:rPr>
          <w:spacing w:val="-6"/>
          <w:sz w:val="24"/>
        </w:rPr>
        <w:t xml:space="preserve"> </w:t>
      </w:r>
      <w:r>
        <w:rPr>
          <w:sz w:val="24"/>
        </w:rPr>
        <w:t>L.</w:t>
      </w:r>
      <w:r>
        <w:rPr>
          <w:spacing w:val="-5"/>
          <w:sz w:val="24"/>
        </w:rPr>
        <w:t xml:space="preserve"> </w:t>
      </w:r>
      <w:r>
        <w:rPr>
          <w:sz w:val="24"/>
        </w:rPr>
        <w:t>R.,</w:t>
      </w:r>
      <w:r>
        <w:rPr>
          <w:spacing w:val="-9"/>
          <w:sz w:val="24"/>
        </w:rPr>
        <w:t xml:space="preserve"> </w:t>
      </w:r>
      <w:r>
        <w:rPr>
          <w:sz w:val="24"/>
        </w:rPr>
        <w:t>Wang,</w:t>
      </w:r>
      <w:r>
        <w:rPr>
          <w:spacing w:val="-6"/>
          <w:sz w:val="24"/>
        </w:rPr>
        <w:t xml:space="preserve"> </w:t>
      </w:r>
      <w:r>
        <w:rPr>
          <w:sz w:val="24"/>
        </w:rPr>
        <w:t>K.,</w:t>
      </w:r>
      <w:r>
        <w:rPr>
          <w:spacing w:val="-9"/>
          <w:sz w:val="24"/>
        </w:rPr>
        <w:t xml:space="preserve"> </w:t>
      </w:r>
      <w:r>
        <w:rPr>
          <w:sz w:val="24"/>
        </w:rPr>
        <w:t>and</w:t>
      </w:r>
      <w:r>
        <w:rPr>
          <w:spacing w:val="-8"/>
          <w:sz w:val="24"/>
        </w:rPr>
        <w:t xml:space="preserve"> </w:t>
      </w:r>
      <w:r>
        <w:rPr>
          <w:sz w:val="24"/>
        </w:rPr>
        <w:t>Tan,</w:t>
      </w:r>
      <w:r>
        <w:rPr>
          <w:spacing w:val="-10"/>
          <w:sz w:val="24"/>
        </w:rPr>
        <w:t xml:space="preserve"> </w:t>
      </w:r>
      <w:r>
        <w:rPr>
          <w:spacing w:val="-3"/>
          <w:sz w:val="24"/>
        </w:rPr>
        <w:t>W.</w:t>
      </w:r>
      <w:r>
        <w:rPr>
          <w:spacing w:val="-5"/>
          <w:sz w:val="24"/>
        </w:rPr>
        <w:t xml:space="preserve"> </w:t>
      </w:r>
      <w:r>
        <w:rPr>
          <w:sz w:val="24"/>
        </w:rPr>
        <w:t>(2004)</w:t>
      </w:r>
      <w:r>
        <w:rPr>
          <w:spacing w:val="-10"/>
          <w:sz w:val="24"/>
        </w:rPr>
        <w:t xml:space="preserve"> </w:t>
      </w:r>
      <w:proofErr w:type="spellStart"/>
      <w:r>
        <w:rPr>
          <w:sz w:val="24"/>
        </w:rPr>
        <w:t>Bioconjugated</w:t>
      </w:r>
      <w:proofErr w:type="spellEnd"/>
      <w:r>
        <w:rPr>
          <w:spacing w:val="-8"/>
          <w:sz w:val="24"/>
        </w:rPr>
        <w:t xml:space="preserve"> </w:t>
      </w:r>
      <w:r>
        <w:rPr>
          <w:spacing w:val="-3"/>
          <w:sz w:val="24"/>
        </w:rPr>
        <w:t>silica</w:t>
      </w:r>
      <w:r>
        <w:rPr>
          <w:spacing w:val="-4"/>
          <w:sz w:val="24"/>
        </w:rPr>
        <w:t xml:space="preserve"> </w:t>
      </w:r>
      <w:proofErr w:type="spellStart"/>
      <w:r>
        <w:rPr>
          <w:sz w:val="24"/>
        </w:rPr>
        <w:t>nanoparticles</w:t>
      </w:r>
      <w:proofErr w:type="spellEnd"/>
      <w:r>
        <w:rPr>
          <w:spacing w:val="-4"/>
          <w:sz w:val="24"/>
        </w:rPr>
        <w:t xml:space="preserve"> </w:t>
      </w:r>
      <w:r>
        <w:rPr>
          <w:sz w:val="24"/>
        </w:rPr>
        <w:t xml:space="preserve">for </w:t>
      </w:r>
      <w:proofErr w:type="spellStart"/>
      <w:r>
        <w:rPr>
          <w:sz w:val="24"/>
        </w:rPr>
        <w:t>bioanalysis</w:t>
      </w:r>
      <w:proofErr w:type="spellEnd"/>
      <w:r>
        <w:rPr>
          <w:sz w:val="24"/>
        </w:rPr>
        <w:t xml:space="preserve">. </w:t>
      </w:r>
      <w:r>
        <w:rPr>
          <w:spacing w:val="3"/>
          <w:sz w:val="24"/>
        </w:rPr>
        <w:t xml:space="preserve">In </w:t>
      </w:r>
      <w:r>
        <w:rPr>
          <w:sz w:val="24"/>
        </w:rPr>
        <w:t xml:space="preserve">Encyclopedia </w:t>
      </w:r>
      <w:r>
        <w:rPr>
          <w:spacing w:val="4"/>
          <w:sz w:val="24"/>
        </w:rPr>
        <w:t xml:space="preserve">of </w:t>
      </w:r>
      <w:proofErr w:type="spellStart"/>
      <w:r>
        <w:rPr>
          <w:sz w:val="24"/>
        </w:rPr>
        <w:t>Nanoscience</w:t>
      </w:r>
      <w:proofErr w:type="spellEnd"/>
      <w:r>
        <w:rPr>
          <w:sz w:val="24"/>
        </w:rPr>
        <w:t xml:space="preserve"> and Nanotechnology (</w:t>
      </w:r>
      <w:proofErr w:type="spellStart"/>
      <w:r>
        <w:rPr>
          <w:sz w:val="24"/>
        </w:rPr>
        <w:t>Nalwa</w:t>
      </w:r>
      <w:proofErr w:type="spellEnd"/>
      <w:r>
        <w:rPr>
          <w:sz w:val="24"/>
        </w:rPr>
        <w:t>, H. S., Ed.) pp 255– 268, American Scientific Publishers, Stevenson Ranch.</w:t>
      </w:r>
      <w:r>
        <w:rPr>
          <w:spacing w:val="5"/>
          <w:sz w:val="24"/>
        </w:rPr>
        <w:t xml:space="preserve"> </w:t>
      </w:r>
      <w:r>
        <w:rPr>
          <w:sz w:val="24"/>
        </w:rPr>
        <w:t>4</w:t>
      </w:r>
    </w:p>
    <w:p w:rsidR="00A77D76" w:rsidRDefault="00A77D76">
      <w:pPr>
        <w:spacing w:line="360" w:lineRule="auto"/>
        <w:jc w:val="both"/>
        <w:rPr>
          <w:sz w:val="24"/>
        </w:rPr>
        <w:sectPr w:rsidR="00A77D76">
          <w:pgSz w:w="12240" w:h="15840"/>
          <w:pgMar w:top="1360" w:right="1320" w:bottom="280" w:left="1320" w:header="720" w:footer="720" w:gutter="0"/>
          <w:cols w:space="720"/>
        </w:sectPr>
      </w:pPr>
    </w:p>
    <w:p w:rsidR="00A77D76" w:rsidRDefault="00AE1053">
      <w:pPr>
        <w:pStyle w:val="ListParagraph"/>
        <w:numPr>
          <w:ilvl w:val="0"/>
          <w:numId w:val="7"/>
        </w:numPr>
        <w:tabs>
          <w:tab w:val="left" w:pos="538"/>
        </w:tabs>
        <w:spacing w:before="72" w:line="360" w:lineRule="auto"/>
        <w:ind w:right="127" w:firstLine="0"/>
        <w:rPr>
          <w:sz w:val="24"/>
        </w:rPr>
      </w:pPr>
      <w:proofErr w:type="spellStart"/>
      <w:r>
        <w:rPr>
          <w:spacing w:val="-3"/>
          <w:sz w:val="24"/>
        </w:rPr>
        <w:lastRenderedPageBreak/>
        <w:t>Kairemo</w:t>
      </w:r>
      <w:proofErr w:type="spellEnd"/>
      <w:r>
        <w:rPr>
          <w:spacing w:val="-3"/>
          <w:sz w:val="24"/>
        </w:rPr>
        <w:t xml:space="preserve"> </w:t>
      </w:r>
      <w:proofErr w:type="spellStart"/>
      <w:r>
        <w:rPr>
          <w:sz w:val="24"/>
        </w:rPr>
        <w:t>Kalveli</w:t>
      </w:r>
      <w:proofErr w:type="spellEnd"/>
      <w:r>
        <w:rPr>
          <w:sz w:val="24"/>
        </w:rPr>
        <w:t xml:space="preserve">, Paola </w:t>
      </w:r>
      <w:proofErr w:type="spellStart"/>
      <w:r>
        <w:rPr>
          <w:sz w:val="24"/>
        </w:rPr>
        <w:t>Erba</w:t>
      </w:r>
      <w:proofErr w:type="spellEnd"/>
      <w:r>
        <w:rPr>
          <w:sz w:val="24"/>
        </w:rPr>
        <w:t xml:space="preserve">, Kim Bergstrom and Ernest K.J. </w:t>
      </w:r>
      <w:proofErr w:type="spellStart"/>
      <w:r>
        <w:rPr>
          <w:sz w:val="24"/>
        </w:rPr>
        <w:t>Pauwels</w:t>
      </w:r>
      <w:proofErr w:type="spellEnd"/>
      <w:r>
        <w:rPr>
          <w:sz w:val="24"/>
        </w:rPr>
        <w:t>; “</w:t>
      </w:r>
      <w:proofErr w:type="spellStart"/>
      <w:r>
        <w:rPr>
          <w:sz w:val="24"/>
        </w:rPr>
        <w:t>Nanoparticles</w:t>
      </w:r>
      <w:proofErr w:type="spellEnd"/>
      <w:r>
        <w:rPr>
          <w:sz w:val="24"/>
        </w:rPr>
        <w:t xml:space="preserve"> </w:t>
      </w:r>
      <w:r>
        <w:rPr>
          <w:spacing w:val="-3"/>
          <w:sz w:val="24"/>
        </w:rPr>
        <w:t xml:space="preserve">in </w:t>
      </w:r>
      <w:r>
        <w:rPr>
          <w:sz w:val="24"/>
        </w:rPr>
        <w:t xml:space="preserve">cancer”, </w:t>
      </w:r>
      <w:r>
        <w:rPr>
          <w:b/>
          <w:sz w:val="24"/>
        </w:rPr>
        <w:t xml:space="preserve">1 </w:t>
      </w:r>
      <w:r>
        <w:rPr>
          <w:sz w:val="24"/>
        </w:rPr>
        <w:t>(2008)</w:t>
      </w:r>
      <w:r>
        <w:rPr>
          <w:spacing w:val="9"/>
          <w:sz w:val="24"/>
        </w:rPr>
        <w:t xml:space="preserve"> </w:t>
      </w:r>
      <w:r>
        <w:rPr>
          <w:sz w:val="24"/>
        </w:rPr>
        <w:t>30-36.</w:t>
      </w:r>
    </w:p>
    <w:p w:rsidR="00A77D76" w:rsidRDefault="00AE1053">
      <w:pPr>
        <w:pStyle w:val="ListParagraph"/>
        <w:numPr>
          <w:ilvl w:val="0"/>
          <w:numId w:val="7"/>
        </w:numPr>
        <w:tabs>
          <w:tab w:val="left" w:pos="576"/>
        </w:tabs>
        <w:spacing w:line="362" w:lineRule="auto"/>
        <w:ind w:right="115" w:firstLine="0"/>
        <w:rPr>
          <w:i/>
          <w:sz w:val="24"/>
        </w:rPr>
      </w:pPr>
      <w:r>
        <w:rPr>
          <w:sz w:val="24"/>
        </w:rPr>
        <w:t xml:space="preserve">J. </w:t>
      </w:r>
      <w:r>
        <w:rPr>
          <w:spacing w:val="-3"/>
          <w:sz w:val="24"/>
        </w:rPr>
        <w:t xml:space="preserve">Wang, </w:t>
      </w:r>
      <w:r>
        <w:rPr>
          <w:sz w:val="24"/>
        </w:rPr>
        <w:t xml:space="preserve">P. F. Chong, S. </w:t>
      </w:r>
      <w:r>
        <w:rPr>
          <w:spacing w:val="-4"/>
          <w:sz w:val="24"/>
        </w:rPr>
        <w:t xml:space="preserve">C.  </w:t>
      </w:r>
      <w:r>
        <w:rPr>
          <w:sz w:val="24"/>
        </w:rPr>
        <w:t xml:space="preserve">Ng, L. M. </w:t>
      </w:r>
      <w:proofErr w:type="spellStart"/>
      <w:r>
        <w:rPr>
          <w:sz w:val="24"/>
        </w:rPr>
        <w:t>Gan</w:t>
      </w:r>
      <w:proofErr w:type="spellEnd"/>
      <w:r>
        <w:rPr>
          <w:sz w:val="24"/>
        </w:rPr>
        <w:t xml:space="preserve">, Mater. </w:t>
      </w:r>
      <w:proofErr w:type="spellStart"/>
      <w:r>
        <w:rPr>
          <w:sz w:val="24"/>
        </w:rPr>
        <w:t>Lett</w:t>
      </w:r>
      <w:proofErr w:type="spellEnd"/>
      <w:r>
        <w:rPr>
          <w:sz w:val="24"/>
        </w:rPr>
        <w:t xml:space="preserve">. </w:t>
      </w:r>
      <w:r>
        <w:rPr>
          <w:b/>
          <w:spacing w:val="-3"/>
          <w:sz w:val="24"/>
        </w:rPr>
        <w:t xml:space="preserve">30 </w:t>
      </w:r>
      <w:r>
        <w:rPr>
          <w:sz w:val="24"/>
        </w:rPr>
        <w:t xml:space="preserve">(1997) 217-221, </w:t>
      </w:r>
      <w:proofErr w:type="spellStart"/>
      <w:r>
        <w:rPr>
          <w:i/>
          <w:sz w:val="24"/>
        </w:rPr>
        <w:t>doi</w:t>
      </w:r>
      <w:proofErr w:type="spellEnd"/>
      <w:r>
        <w:rPr>
          <w:i/>
          <w:sz w:val="24"/>
        </w:rPr>
        <w:t>: 10.1016/S0167-577X(96)00200-5</w:t>
      </w:r>
    </w:p>
    <w:p w:rsidR="00A77D76" w:rsidRDefault="00AE1053">
      <w:pPr>
        <w:pStyle w:val="ListParagraph"/>
        <w:numPr>
          <w:ilvl w:val="0"/>
          <w:numId w:val="7"/>
        </w:numPr>
        <w:tabs>
          <w:tab w:val="left" w:pos="533"/>
        </w:tabs>
        <w:spacing w:line="360" w:lineRule="auto"/>
        <w:ind w:right="127" w:firstLine="0"/>
        <w:rPr>
          <w:sz w:val="24"/>
        </w:rPr>
      </w:pPr>
      <w:r>
        <w:rPr>
          <w:sz w:val="24"/>
        </w:rPr>
        <w:t xml:space="preserve">T. Brunner, P. </w:t>
      </w:r>
      <w:r>
        <w:rPr>
          <w:spacing w:val="-3"/>
          <w:sz w:val="24"/>
        </w:rPr>
        <w:t xml:space="preserve">Wick, </w:t>
      </w:r>
      <w:r>
        <w:rPr>
          <w:sz w:val="24"/>
        </w:rPr>
        <w:t xml:space="preserve">P. </w:t>
      </w:r>
      <w:proofErr w:type="spellStart"/>
      <w:r>
        <w:rPr>
          <w:sz w:val="24"/>
        </w:rPr>
        <w:t>Manser</w:t>
      </w:r>
      <w:proofErr w:type="spellEnd"/>
      <w:r>
        <w:rPr>
          <w:sz w:val="24"/>
        </w:rPr>
        <w:t xml:space="preserve">, P. </w:t>
      </w:r>
      <w:proofErr w:type="spellStart"/>
      <w:r>
        <w:rPr>
          <w:sz w:val="24"/>
        </w:rPr>
        <w:t>Spohn</w:t>
      </w:r>
      <w:proofErr w:type="spellEnd"/>
      <w:r>
        <w:rPr>
          <w:sz w:val="24"/>
        </w:rPr>
        <w:t xml:space="preserve">, R. Grass, L. </w:t>
      </w:r>
      <w:proofErr w:type="spellStart"/>
      <w:r>
        <w:rPr>
          <w:sz w:val="24"/>
        </w:rPr>
        <w:t>Limbach</w:t>
      </w:r>
      <w:proofErr w:type="spellEnd"/>
      <w:r>
        <w:rPr>
          <w:sz w:val="24"/>
        </w:rPr>
        <w:t xml:space="preserve">, </w:t>
      </w:r>
      <w:r>
        <w:rPr>
          <w:spacing w:val="-3"/>
          <w:sz w:val="24"/>
        </w:rPr>
        <w:t xml:space="preserve">A. </w:t>
      </w:r>
      <w:proofErr w:type="spellStart"/>
      <w:r>
        <w:rPr>
          <w:sz w:val="24"/>
        </w:rPr>
        <w:t>Bruinink</w:t>
      </w:r>
      <w:proofErr w:type="spellEnd"/>
      <w:r>
        <w:rPr>
          <w:sz w:val="24"/>
        </w:rPr>
        <w:t xml:space="preserve">, </w:t>
      </w:r>
      <w:r>
        <w:rPr>
          <w:spacing w:val="-3"/>
          <w:sz w:val="24"/>
        </w:rPr>
        <w:t xml:space="preserve">W. </w:t>
      </w:r>
      <w:r>
        <w:rPr>
          <w:sz w:val="24"/>
        </w:rPr>
        <w:t xml:space="preserve">Stark, Environ. Sci. Technol. </w:t>
      </w:r>
      <w:r>
        <w:rPr>
          <w:b/>
          <w:sz w:val="24"/>
        </w:rPr>
        <w:t xml:space="preserve">40 </w:t>
      </w:r>
      <w:r>
        <w:rPr>
          <w:sz w:val="24"/>
        </w:rPr>
        <w:t>(2006) 4374 –</w:t>
      </w:r>
      <w:r>
        <w:rPr>
          <w:spacing w:val="18"/>
          <w:sz w:val="24"/>
        </w:rPr>
        <w:t xml:space="preserve"> </w:t>
      </w:r>
      <w:r>
        <w:rPr>
          <w:sz w:val="24"/>
        </w:rPr>
        <w:t>4381.</w:t>
      </w:r>
    </w:p>
    <w:p w:rsidR="00A77D76" w:rsidRDefault="00AE1053">
      <w:pPr>
        <w:pStyle w:val="ListParagraph"/>
        <w:numPr>
          <w:ilvl w:val="0"/>
          <w:numId w:val="7"/>
        </w:numPr>
        <w:tabs>
          <w:tab w:val="left" w:pos="509"/>
        </w:tabs>
        <w:spacing w:line="274" w:lineRule="exact"/>
        <w:ind w:left="508" w:hanging="389"/>
        <w:rPr>
          <w:sz w:val="24"/>
        </w:rPr>
      </w:pPr>
      <w:r>
        <w:rPr>
          <w:sz w:val="24"/>
        </w:rPr>
        <w:t>F.</w:t>
      </w:r>
      <w:r>
        <w:rPr>
          <w:spacing w:val="6"/>
          <w:sz w:val="24"/>
        </w:rPr>
        <w:t xml:space="preserve"> </w:t>
      </w:r>
      <w:r>
        <w:rPr>
          <w:sz w:val="24"/>
        </w:rPr>
        <w:t>Y.</w:t>
      </w:r>
      <w:r>
        <w:rPr>
          <w:spacing w:val="6"/>
          <w:sz w:val="24"/>
        </w:rPr>
        <w:t xml:space="preserve"> </w:t>
      </w:r>
      <w:r>
        <w:rPr>
          <w:spacing w:val="-3"/>
          <w:sz w:val="24"/>
        </w:rPr>
        <w:t>Cheng,</w:t>
      </w:r>
      <w:r>
        <w:rPr>
          <w:spacing w:val="7"/>
          <w:sz w:val="24"/>
        </w:rPr>
        <w:t xml:space="preserve"> </w:t>
      </w:r>
      <w:r>
        <w:rPr>
          <w:sz w:val="24"/>
        </w:rPr>
        <w:t>C.</w:t>
      </w:r>
      <w:r>
        <w:rPr>
          <w:spacing w:val="6"/>
          <w:sz w:val="24"/>
        </w:rPr>
        <w:t xml:space="preserve"> </w:t>
      </w:r>
      <w:r>
        <w:rPr>
          <w:sz w:val="24"/>
        </w:rPr>
        <w:t>H.</w:t>
      </w:r>
      <w:r>
        <w:rPr>
          <w:spacing w:val="6"/>
          <w:sz w:val="24"/>
        </w:rPr>
        <w:t xml:space="preserve"> </w:t>
      </w:r>
      <w:r>
        <w:rPr>
          <w:sz w:val="24"/>
        </w:rPr>
        <w:t>Su,</w:t>
      </w:r>
      <w:r>
        <w:rPr>
          <w:spacing w:val="7"/>
          <w:sz w:val="24"/>
        </w:rPr>
        <w:t xml:space="preserve"> </w:t>
      </w:r>
      <w:r>
        <w:rPr>
          <w:spacing w:val="-3"/>
          <w:sz w:val="24"/>
        </w:rPr>
        <w:t>Y.</w:t>
      </w:r>
      <w:r>
        <w:rPr>
          <w:spacing w:val="6"/>
          <w:sz w:val="24"/>
        </w:rPr>
        <w:t xml:space="preserve"> </w:t>
      </w:r>
      <w:r>
        <w:rPr>
          <w:sz w:val="24"/>
        </w:rPr>
        <w:t>S.</w:t>
      </w:r>
      <w:r>
        <w:rPr>
          <w:spacing w:val="7"/>
          <w:sz w:val="24"/>
        </w:rPr>
        <w:t xml:space="preserve"> </w:t>
      </w:r>
      <w:r>
        <w:rPr>
          <w:sz w:val="24"/>
        </w:rPr>
        <w:t>Yang,</w:t>
      </w:r>
      <w:r>
        <w:rPr>
          <w:spacing w:val="7"/>
          <w:sz w:val="24"/>
        </w:rPr>
        <w:t xml:space="preserve"> </w:t>
      </w:r>
      <w:r>
        <w:rPr>
          <w:sz w:val="24"/>
        </w:rPr>
        <w:t>C.</w:t>
      </w:r>
      <w:r>
        <w:rPr>
          <w:spacing w:val="7"/>
          <w:sz w:val="24"/>
        </w:rPr>
        <w:t xml:space="preserve"> </w:t>
      </w:r>
      <w:r>
        <w:rPr>
          <w:sz w:val="24"/>
        </w:rPr>
        <w:t>S.</w:t>
      </w:r>
      <w:r>
        <w:rPr>
          <w:spacing w:val="6"/>
          <w:sz w:val="24"/>
        </w:rPr>
        <w:t xml:space="preserve"> </w:t>
      </w:r>
      <w:proofErr w:type="spellStart"/>
      <w:r>
        <w:rPr>
          <w:sz w:val="24"/>
        </w:rPr>
        <w:t>Yeh</w:t>
      </w:r>
      <w:proofErr w:type="spellEnd"/>
      <w:r>
        <w:rPr>
          <w:sz w:val="24"/>
        </w:rPr>
        <w:t>,</w:t>
      </w:r>
      <w:r>
        <w:rPr>
          <w:spacing w:val="7"/>
          <w:sz w:val="24"/>
        </w:rPr>
        <w:t xml:space="preserve"> </w:t>
      </w:r>
      <w:r>
        <w:rPr>
          <w:sz w:val="24"/>
        </w:rPr>
        <w:t>C.</w:t>
      </w:r>
      <w:r>
        <w:rPr>
          <w:spacing w:val="7"/>
          <w:sz w:val="24"/>
        </w:rPr>
        <w:t xml:space="preserve"> </w:t>
      </w:r>
      <w:r>
        <w:rPr>
          <w:sz w:val="24"/>
        </w:rPr>
        <w:t>Y.</w:t>
      </w:r>
      <w:r>
        <w:rPr>
          <w:spacing w:val="1"/>
          <w:sz w:val="24"/>
        </w:rPr>
        <w:t xml:space="preserve"> </w:t>
      </w:r>
      <w:r>
        <w:rPr>
          <w:spacing w:val="-3"/>
          <w:sz w:val="24"/>
        </w:rPr>
        <w:t>Tsai,</w:t>
      </w:r>
      <w:r>
        <w:rPr>
          <w:spacing w:val="7"/>
          <w:sz w:val="24"/>
        </w:rPr>
        <w:t xml:space="preserve"> </w:t>
      </w:r>
      <w:r>
        <w:rPr>
          <w:sz w:val="24"/>
        </w:rPr>
        <w:t>C.</w:t>
      </w:r>
      <w:r>
        <w:rPr>
          <w:spacing w:val="7"/>
          <w:sz w:val="24"/>
        </w:rPr>
        <w:t xml:space="preserve"> </w:t>
      </w:r>
      <w:r>
        <w:rPr>
          <w:sz w:val="24"/>
        </w:rPr>
        <w:t>L.</w:t>
      </w:r>
      <w:r>
        <w:rPr>
          <w:spacing w:val="7"/>
          <w:sz w:val="24"/>
        </w:rPr>
        <w:t xml:space="preserve"> </w:t>
      </w:r>
      <w:r>
        <w:rPr>
          <w:sz w:val="24"/>
        </w:rPr>
        <w:t>Wu,</w:t>
      </w:r>
      <w:r>
        <w:rPr>
          <w:spacing w:val="6"/>
          <w:sz w:val="24"/>
        </w:rPr>
        <w:t xml:space="preserve"> </w:t>
      </w:r>
      <w:r>
        <w:rPr>
          <w:sz w:val="24"/>
        </w:rPr>
        <w:t>M.</w:t>
      </w:r>
      <w:r>
        <w:rPr>
          <w:spacing w:val="7"/>
          <w:sz w:val="24"/>
        </w:rPr>
        <w:t xml:space="preserve"> </w:t>
      </w:r>
      <w:r>
        <w:rPr>
          <w:sz w:val="24"/>
        </w:rPr>
        <w:t>T.</w:t>
      </w:r>
      <w:r>
        <w:rPr>
          <w:spacing w:val="2"/>
          <w:sz w:val="24"/>
        </w:rPr>
        <w:t xml:space="preserve"> </w:t>
      </w:r>
      <w:r>
        <w:rPr>
          <w:sz w:val="24"/>
        </w:rPr>
        <w:t>Wu,</w:t>
      </w:r>
      <w:r>
        <w:rPr>
          <w:spacing w:val="6"/>
          <w:sz w:val="24"/>
        </w:rPr>
        <w:t xml:space="preserve"> </w:t>
      </w:r>
      <w:r>
        <w:rPr>
          <w:sz w:val="24"/>
        </w:rPr>
        <w:t>D.</w:t>
      </w:r>
      <w:r>
        <w:rPr>
          <w:spacing w:val="6"/>
          <w:sz w:val="24"/>
        </w:rPr>
        <w:t xml:space="preserve"> </w:t>
      </w:r>
      <w:r>
        <w:rPr>
          <w:sz w:val="24"/>
        </w:rPr>
        <w:t>B.</w:t>
      </w:r>
      <w:r>
        <w:rPr>
          <w:spacing w:val="2"/>
          <w:sz w:val="24"/>
        </w:rPr>
        <w:t xml:space="preserve"> </w:t>
      </w:r>
      <w:proofErr w:type="spellStart"/>
      <w:r>
        <w:rPr>
          <w:sz w:val="24"/>
        </w:rPr>
        <w:t>Shieh</w:t>
      </w:r>
      <w:proofErr w:type="spellEnd"/>
      <w:r>
        <w:rPr>
          <w:sz w:val="24"/>
        </w:rPr>
        <w:t>,</w:t>
      </w:r>
    </w:p>
    <w:p w:rsidR="00A77D76" w:rsidRDefault="00AE1053">
      <w:pPr>
        <w:spacing w:before="137"/>
        <w:ind w:left="120"/>
        <w:rPr>
          <w:i/>
          <w:sz w:val="24"/>
        </w:rPr>
      </w:pPr>
      <w:r>
        <w:rPr>
          <w:sz w:val="24"/>
        </w:rPr>
        <w:t xml:space="preserve">Biomaterials, </w:t>
      </w:r>
      <w:r>
        <w:rPr>
          <w:b/>
          <w:sz w:val="24"/>
        </w:rPr>
        <w:t xml:space="preserve">26 </w:t>
      </w:r>
      <w:r>
        <w:rPr>
          <w:sz w:val="24"/>
        </w:rPr>
        <w:t>(2005) 729–38</w:t>
      </w:r>
      <w:proofErr w:type="gramStart"/>
      <w:r>
        <w:rPr>
          <w:sz w:val="24"/>
        </w:rPr>
        <w:t>,</w:t>
      </w:r>
      <w:r>
        <w:rPr>
          <w:i/>
          <w:sz w:val="24"/>
        </w:rPr>
        <w:t>doi</w:t>
      </w:r>
      <w:proofErr w:type="gramEnd"/>
      <w:r>
        <w:rPr>
          <w:i/>
          <w:sz w:val="24"/>
        </w:rPr>
        <w:t>: 10.1016/j.biomoterials.2004.03.016</w:t>
      </w:r>
    </w:p>
    <w:p w:rsidR="00A77D76" w:rsidRDefault="00AE1053">
      <w:pPr>
        <w:pStyle w:val="ListParagraph"/>
        <w:numPr>
          <w:ilvl w:val="0"/>
          <w:numId w:val="7"/>
        </w:numPr>
        <w:tabs>
          <w:tab w:val="left" w:pos="519"/>
        </w:tabs>
        <w:spacing w:before="137"/>
        <w:ind w:left="518" w:hanging="399"/>
        <w:rPr>
          <w:b/>
          <w:sz w:val="24"/>
        </w:rPr>
      </w:pPr>
      <w:r>
        <w:rPr>
          <w:sz w:val="24"/>
        </w:rPr>
        <w:t>S.</w:t>
      </w:r>
      <w:r>
        <w:rPr>
          <w:spacing w:val="14"/>
          <w:sz w:val="24"/>
        </w:rPr>
        <w:t xml:space="preserve"> </w:t>
      </w:r>
      <w:r>
        <w:rPr>
          <w:spacing w:val="-4"/>
          <w:sz w:val="24"/>
        </w:rPr>
        <w:t>M.</w:t>
      </w:r>
      <w:r>
        <w:rPr>
          <w:spacing w:val="15"/>
          <w:sz w:val="24"/>
        </w:rPr>
        <w:t xml:space="preserve"> </w:t>
      </w:r>
      <w:proofErr w:type="spellStart"/>
      <w:r>
        <w:rPr>
          <w:sz w:val="24"/>
        </w:rPr>
        <w:t>Hussain</w:t>
      </w:r>
      <w:proofErr w:type="spellEnd"/>
      <w:r>
        <w:rPr>
          <w:sz w:val="24"/>
        </w:rPr>
        <w:t>,</w:t>
      </w:r>
      <w:r>
        <w:rPr>
          <w:spacing w:val="15"/>
          <w:sz w:val="24"/>
        </w:rPr>
        <w:t xml:space="preserve"> </w:t>
      </w:r>
      <w:r>
        <w:rPr>
          <w:spacing w:val="-3"/>
          <w:sz w:val="24"/>
        </w:rPr>
        <w:t>K.</w:t>
      </w:r>
      <w:r>
        <w:rPr>
          <w:spacing w:val="15"/>
          <w:sz w:val="24"/>
        </w:rPr>
        <w:t xml:space="preserve"> </w:t>
      </w:r>
      <w:r>
        <w:rPr>
          <w:sz w:val="24"/>
        </w:rPr>
        <w:t>L.</w:t>
      </w:r>
      <w:r>
        <w:rPr>
          <w:spacing w:val="15"/>
          <w:sz w:val="24"/>
        </w:rPr>
        <w:t xml:space="preserve"> </w:t>
      </w:r>
      <w:r>
        <w:rPr>
          <w:sz w:val="24"/>
        </w:rPr>
        <w:t>Hess,</w:t>
      </w:r>
      <w:r>
        <w:rPr>
          <w:spacing w:val="14"/>
          <w:sz w:val="24"/>
        </w:rPr>
        <w:t xml:space="preserve"> </w:t>
      </w:r>
      <w:r>
        <w:rPr>
          <w:sz w:val="24"/>
        </w:rPr>
        <w:t>J.</w:t>
      </w:r>
      <w:r>
        <w:rPr>
          <w:spacing w:val="11"/>
          <w:sz w:val="24"/>
        </w:rPr>
        <w:t xml:space="preserve"> </w:t>
      </w:r>
      <w:r>
        <w:rPr>
          <w:sz w:val="24"/>
        </w:rPr>
        <w:t>M.</w:t>
      </w:r>
      <w:r>
        <w:rPr>
          <w:spacing w:val="11"/>
          <w:sz w:val="24"/>
        </w:rPr>
        <w:t xml:space="preserve"> </w:t>
      </w:r>
      <w:r>
        <w:rPr>
          <w:sz w:val="24"/>
        </w:rPr>
        <w:t>Gearhart,</w:t>
      </w:r>
      <w:r>
        <w:rPr>
          <w:spacing w:val="11"/>
          <w:sz w:val="24"/>
        </w:rPr>
        <w:t xml:space="preserve"> </w:t>
      </w:r>
      <w:r>
        <w:rPr>
          <w:spacing w:val="-3"/>
          <w:sz w:val="24"/>
        </w:rPr>
        <w:t>K.</w:t>
      </w:r>
      <w:r>
        <w:rPr>
          <w:spacing w:val="15"/>
          <w:sz w:val="24"/>
        </w:rPr>
        <w:t xml:space="preserve"> </w:t>
      </w:r>
      <w:r>
        <w:rPr>
          <w:sz w:val="24"/>
        </w:rPr>
        <w:t>T.</w:t>
      </w:r>
      <w:r>
        <w:rPr>
          <w:spacing w:val="15"/>
          <w:sz w:val="24"/>
        </w:rPr>
        <w:t xml:space="preserve"> </w:t>
      </w:r>
      <w:proofErr w:type="spellStart"/>
      <w:r>
        <w:rPr>
          <w:spacing w:val="-3"/>
          <w:sz w:val="24"/>
        </w:rPr>
        <w:t>Geiss</w:t>
      </w:r>
      <w:proofErr w:type="spellEnd"/>
      <w:r>
        <w:rPr>
          <w:spacing w:val="-3"/>
          <w:sz w:val="24"/>
        </w:rPr>
        <w:t>,</w:t>
      </w:r>
      <w:r>
        <w:rPr>
          <w:spacing w:val="15"/>
          <w:sz w:val="24"/>
        </w:rPr>
        <w:t xml:space="preserve"> </w:t>
      </w:r>
      <w:r>
        <w:rPr>
          <w:sz w:val="24"/>
        </w:rPr>
        <w:t>J.</w:t>
      </w:r>
      <w:r>
        <w:rPr>
          <w:spacing w:val="15"/>
          <w:sz w:val="24"/>
        </w:rPr>
        <w:t xml:space="preserve"> </w:t>
      </w:r>
      <w:r>
        <w:rPr>
          <w:sz w:val="24"/>
        </w:rPr>
        <w:t>J.</w:t>
      </w:r>
      <w:r>
        <w:rPr>
          <w:spacing w:val="11"/>
          <w:sz w:val="24"/>
        </w:rPr>
        <w:t xml:space="preserve"> </w:t>
      </w:r>
      <w:proofErr w:type="spellStart"/>
      <w:r>
        <w:rPr>
          <w:sz w:val="24"/>
        </w:rPr>
        <w:t>Schlager</w:t>
      </w:r>
      <w:proofErr w:type="spellEnd"/>
      <w:r>
        <w:rPr>
          <w:sz w:val="24"/>
        </w:rPr>
        <w:t>,</w:t>
      </w:r>
      <w:r>
        <w:rPr>
          <w:spacing w:val="14"/>
          <w:sz w:val="24"/>
        </w:rPr>
        <w:t xml:space="preserve"> </w:t>
      </w:r>
      <w:proofErr w:type="spellStart"/>
      <w:r>
        <w:rPr>
          <w:sz w:val="24"/>
        </w:rPr>
        <w:t>Toxicol</w:t>
      </w:r>
      <w:proofErr w:type="spellEnd"/>
      <w:r>
        <w:rPr>
          <w:sz w:val="24"/>
        </w:rPr>
        <w:t>.</w:t>
      </w:r>
      <w:r>
        <w:rPr>
          <w:spacing w:val="15"/>
          <w:sz w:val="24"/>
        </w:rPr>
        <w:t xml:space="preserve"> </w:t>
      </w:r>
      <w:r>
        <w:rPr>
          <w:sz w:val="24"/>
        </w:rPr>
        <w:t>In</w:t>
      </w:r>
      <w:r>
        <w:rPr>
          <w:spacing w:val="8"/>
          <w:sz w:val="24"/>
        </w:rPr>
        <w:t xml:space="preserve"> </w:t>
      </w:r>
      <w:r>
        <w:rPr>
          <w:sz w:val="24"/>
        </w:rPr>
        <w:t>Vitro,</w:t>
      </w:r>
      <w:r>
        <w:rPr>
          <w:spacing w:val="25"/>
          <w:sz w:val="24"/>
        </w:rPr>
        <w:t xml:space="preserve"> </w:t>
      </w:r>
      <w:r>
        <w:rPr>
          <w:b/>
          <w:sz w:val="24"/>
        </w:rPr>
        <w:t>19</w:t>
      </w:r>
    </w:p>
    <w:p w:rsidR="00A77D76" w:rsidRDefault="00AE1053">
      <w:pPr>
        <w:spacing w:before="137"/>
        <w:ind w:left="120"/>
        <w:rPr>
          <w:i/>
          <w:sz w:val="24"/>
        </w:rPr>
      </w:pPr>
      <w:r>
        <w:rPr>
          <w:sz w:val="24"/>
        </w:rPr>
        <w:t xml:space="preserve">(2005) 975–983, </w:t>
      </w:r>
      <w:proofErr w:type="spellStart"/>
      <w:r>
        <w:rPr>
          <w:i/>
          <w:sz w:val="24"/>
        </w:rPr>
        <w:t>doi</w:t>
      </w:r>
      <w:proofErr w:type="spellEnd"/>
      <w:r>
        <w:rPr>
          <w:i/>
          <w:sz w:val="24"/>
        </w:rPr>
        <w:t>: 10.1016/j.tiv.2005.06.034</w:t>
      </w:r>
    </w:p>
    <w:p w:rsidR="00A77D76" w:rsidRDefault="00AE1053">
      <w:pPr>
        <w:pStyle w:val="ListParagraph"/>
        <w:numPr>
          <w:ilvl w:val="0"/>
          <w:numId w:val="7"/>
        </w:numPr>
        <w:tabs>
          <w:tab w:val="left" w:pos="504"/>
        </w:tabs>
        <w:spacing w:before="136"/>
        <w:ind w:left="504" w:hanging="384"/>
        <w:rPr>
          <w:sz w:val="24"/>
        </w:rPr>
      </w:pPr>
      <w:r>
        <w:rPr>
          <w:spacing w:val="-3"/>
          <w:sz w:val="24"/>
        </w:rPr>
        <w:t xml:space="preserve">A. K. </w:t>
      </w:r>
      <w:r>
        <w:rPr>
          <w:sz w:val="24"/>
        </w:rPr>
        <w:t xml:space="preserve">Gupta, S. </w:t>
      </w:r>
      <w:r>
        <w:rPr>
          <w:spacing w:val="-3"/>
          <w:sz w:val="24"/>
        </w:rPr>
        <w:t xml:space="preserve">Wells, </w:t>
      </w:r>
      <w:r>
        <w:rPr>
          <w:sz w:val="24"/>
        </w:rPr>
        <w:t xml:space="preserve">IEEE Trans. </w:t>
      </w:r>
      <w:proofErr w:type="spellStart"/>
      <w:r>
        <w:rPr>
          <w:sz w:val="24"/>
        </w:rPr>
        <w:t>Nanobiosci</w:t>
      </w:r>
      <w:proofErr w:type="spellEnd"/>
      <w:r>
        <w:rPr>
          <w:sz w:val="24"/>
        </w:rPr>
        <w:t xml:space="preserve">. </w:t>
      </w:r>
      <w:r>
        <w:rPr>
          <w:b/>
          <w:sz w:val="24"/>
        </w:rPr>
        <w:t xml:space="preserve">3 </w:t>
      </w:r>
      <w:r>
        <w:rPr>
          <w:sz w:val="24"/>
        </w:rPr>
        <w:t>(2004)</w:t>
      </w:r>
      <w:r>
        <w:rPr>
          <w:spacing w:val="35"/>
          <w:sz w:val="24"/>
        </w:rPr>
        <w:t xml:space="preserve"> </w:t>
      </w:r>
      <w:r>
        <w:rPr>
          <w:sz w:val="24"/>
        </w:rPr>
        <w:t>66–73.</w:t>
      </w:r>
    </w:p>
    <w:p w:rsidR="00A77D76" w:rsidRDefault="00AE1053">
      <w:pPr>
        <w:pStyle w:val="ListParagraph"/>
        <w:numPr>
          <w:ilvl w:val="0"/>
          <w:numId w:val="7"/>
        </w:numPr>
        <w:tabs>
          <w:tab w:val="left" w:pos="514"/>
        </w:tabs>
        <w:spacing w:before="143"/>
        <w:ind w:left="513" w:hanging="394"/>
        <w:rPr>
          <w:sz w:val="24"/>
        </w:rPr>
      </w:pPr>
      <w:r>
        <w:rPr>
          <w:sz w:val="24"/>
        </w:rPr>
        <w:t>S.</w:t>
      </w:r>
      <w:r>
        <w:rPr>
          <w:spacing w:val="6"/>
          <w:sz w:val="24"/>
        </w:rPr>
        <w:t xml:space="preserve"> </w:t>
      </w:r>
      <w:r>
        <w:rPr>
          <w:sz w:val="24"/>
        </w:rPr>
        <w:t>Wan,</w:t>
      </w:r>
      <w:r>
        <w:rPr>
          <w:spacing w:val="10"/>
          <w:sz w:val="24"/>
        </w:rPr>
        <w:t xml:space="preserve"> </w:t>
      </w:r>
      <w:r>
        <w:rPr>
          <w:sz w:val="24"/>
        </w:rPr>
        <w:t>J.</w:t>
      </w:r>
      <w:r>
        <w:rPr>
          <w:spacing w:val="10"/>
          <w:sz w:val="24"/>
        </w:rPr>
        <w:t xml:space="preserve"> </w:t>
      </w:r>
      <w:r>
        <w:rPr>
          <w:sz w:val="24"/>
        </w:rPr>
        <w:t>Huang,</w:t>
      </w:r>
      <w:r>
        <w:rPr>
          <w:spacing w:val="10"/>
          <w:sz w:val="24"/>
        </w:rPr>
        <w:t xml:space="preserve"> </w:t>
      </w:r>
      <w:r>
        <w:rPr>
          <w:sz w:val="24"/>
        </w:rPr>
        <w:t>M.</w:t>
      </w:r>
      <w:r>
        <w:rPr>
          <w:spacing w:val="7"/>
          <w:sz w:val="24"/>
        </w:rPr>
        <w:t xml:space="preserve"> </w:t>
      </w:r>
      <w:proofErr w:type="spellStart"/>
      <w:r>
        <w:rPr>
          <w:sz w:val="24"/>
        </w:rPr>
        <w:t>Guo</w:t>
      </w:r>
      <w:proofErr w:type="spellEnd"/>
      <w:r>
        <w:rPr>
          <w:sz w:val="24"/>
        </w:rPr>
        <w:t>,</w:t>
      </w:r>
      <w:r>
        <w:rPr>
          <w:spacing w:val="6"/>
          <w:sz w:val="24"/>
        </w:rPr>
        <w:t xml:space="preserve"> </w:t>
      </w:r>
      <w:r>
        <w:rPr>
          <w:spacing w:val="-3"/>
          <w:sz w:val="24"/>
        </w:rPr>
        <w:t>H.</w:t>
      </w:r>
      <w:r>
        <w:rPr>
          <w:spacing w:val="10"/>
          <w:sz w:val="24"/>
        </w:rPr>
        <w:t xml:space="preserve"> </w:t>
      </w:r>
      <w:r>
        <w:rPr>
          <w:spacing w:val="-3"/>
          <w:sz w:val="24"/>
        </w:rPr>
        <w:t>Zhang,</w:t>
      </w:r>
      <w:r>
        <w:rPr>
          <w:spacing w:val="10"/>
          <w:sz w:val="24"/>
        </w:rPr>
        <w:t xml:space="preserve"> </w:t>
      </w:r>
      <w:r>
        <w:rPr>
          <w:sz w:val="24"/>
        </w:rPr>
        <w:t>Y.</w:t>
      </w:r>
      <w:r>
        <w:rPr>
          <w:spacing w:val="10"/>
          <w:sz w:val="24"/>
        </w:rPr>
        <w:t xml:space="preserve"> </w:t>
      </w:r>
      <w:r>
        <w:rPr>
          <w:sz w:val="24"/>
        </w:rPr>
        <w:t>Cao,</w:t>
      </w:r>
      <w:r>
        <w:rPr>
          <w:spacing w:val="7"/>
          <w:sz w:val="24"/>
        </w:rPr>
        <w:t xml:space="preserve"> </w:t>
      </w:r>
      <w:r>
        <w:rPr>
          <w:sz w:val="24"/>
        </w:rPr>
        <w:t>H.</w:t>
      </w:r>
      <w:r>
        <w:rPr>
          <w:spacing w:val="5"/>
          <w:sz w:val="24"/>
        </w:rPr>
        <w:t xml:space="preserve"> </w:t>
      </w:r>
      <w:r>
        <w:rPr>
          <w:sz w:val="24"/>
        </w:rPr>
        <w:t>Yan,</w:t>
      </w:r>
      <w:r>
        <w:rPr>
          <w:spacing w:val="10"/>
          <w:sz w:val="24"/>
        </w:rPr>
        <w:t xml:space="preserve"> </w:t>
      </w:r>
      <w:r>
        <w:rPr>
          <w:spacing w:val="-3"/>
          <w:sz w:val="24"/>
        </w:rPr>
        <w:t>K.</w:t>
      </w:r>
      <w:r>
        <w:rPr>
          <w:spacing w:val="10"/>
          <w:sz w:val="24"/>
        </w:rPr>
        <w:t xml:space="preserve"> </w:t>
      </w:r>
      <w:r>
        <w:rPr>
          <w:spacing w:val="-4"/>
          <w:sz w:val="24"/>
        </w:rPr>
        <w:t>Liu,</w:t>
      </w:r>
      <w:r>
        <w:rPr>
          <w:spacing w:val="10"/>
          <w:sz w:val="24"/>
        </w:rPr>
        <w:t xml:space="preserve"> </w:t>
      </w:r>
      <w:proofErr w:type="gramStart"/>
      <w:r>
        <w:rPr>
          <w:sz w:val="24"/>
        </w:rPr>
        <w:t>J</w:t>
      </w:r>
      <w:proofErr w:type="gramEnd"/>
      <w:r>
        <w:rPr>
          <w:sz w:val="24"/>
        </w:rPr>
        <w:t>.</w:t>
      </w:r>
      <w:r>
        <w:rPr>
          <w:spacing w:val="11"/>
          <w:sz w:val="24"/>
        </w:rPr>
        <w:t xml:space="preserve"> </w:t>
      </w:r>
      <w:r>
        <w:rPr>
          <w:sz w:val="24"/>
        </w:rPr>
        <w:t>Biomed.</w:t>
      </w:r>
      <w:r>
        <w:rPr>
          <w:spacing w:val="10"/>
          <w:sz w:val="24"/>
        </w:rPr>
        <w:t xml:space="preserve"> </w:t>
      </w:r>
      <w:r>
        <w:rPr>
          <w:sz w:val="24"/>
        </w:rPr>
        <w:t>Mat.</w:t>
      </w:r>
      <w:r>
        <w:rPr>
          <w:spacing w:val="11"/>
          <w:sz w:val="24"/>
        </w:rPr>
        <w:t xml:space="preserve"> </w:t>
      </w:r>
      <w:r>
        <w:rPr>
          <w:sz w:val="24"/>
        </w:rPr>
        <w:t>Res.</w:t>
      </w:r>
      <w:r>
        <w:rPr>
          <w:spacing w:val="6"/>
          <w:sz w:val="24"/>
        </w:rPr>
        <w:t xml:space="preserve"> </w:t>
      </w:r>
      <w:r>
        <w:rPr>
          <w:sz w:val="24"/>
        </w:rPr>
        <w:t>Part</w:t>
      </w:r>
      <w:r>
        <w:rPr>
          <w:spacing w:val="9"/>
          <w:sz w:val="24"/>
        </w:rPr>
        <w:t xml:space="preserve"> </w:t>
      </w:r>
      <w:r>
        <w:rPr>
          <w:spacing w:val="-3"/>
          <w:sz w:val="24"/>
        </w:rPr>
        <w:t>A.</w:t>
      </w:r>
    </w:p>
    <w:p w:rsidR="00A77D76" w:rsidRDefault="00AE1053">
      <w:pPr>
        <w:spacing w:before="136"/>
        <w:ind w:left="120"/>
        <w:rPr>
          <w:i/>
          <w:sz w:val="24"/>
        </w:rPr>
      </w:pPr>
      <w:r>
        <w:rPr>
          <w:b/>
          <w:sz w:val="24"/>
        </w:rPr>
        <w:t xml:space="preserve">80A </w:t>
      </w:r>
      <w:r>
        <w:rPr>
          <w:sz w:val="24"/>
        </w:rPr>
        <w:t xml:space="preserve">(2007)946–954, </w:t>
      </w:r>
      <w:proofErr w:type="spellStart"/>
      <w:r>
        <w:rPr>
          <w:i/>
          <w:sz w:val="24"/>
        </w:rPr>
        <w:t>doi</w:t>
      </w:r>
      <w:proofErr w:type="spellEnd"/>
      <w:r>
        <w:rPr>
          <w:i/>
          <w:sz w:val="24"/>
        </w:rPr>
        <w:t>: 10.1002/jbm.a.31022</w:t>
      </w:r>
    </w:p>
    <w:p w:rsidR="00A77D76" w:rsidRDefault="00AE1053">
      <w:pPr>
        <w:pStyle w:val="ListParagraph"/>
        <w:numPr>
          <w:ilvl w:val="0"/>
          <w:numId w:val="7"/>
        </w:numPr>
        <w:tabs>
          <w:tab w:val="left" w:pos="509"/>
        </w:tabs>
        <w:spacing w:before="137" w:line="360" w:lineRule="auto"/>
        <w:ind w:right="119" w:firstLine="0"/>
        <w:rPr>
          <w:sz w:val="24"/>
        </w:rPr>
      </w:pPr>
      <w:proofErr w:type="spellStart"/>
      <w:r>
        <w:rPr>
          <w:sz w:val="24"/>
        </w:rPr>
        <w:t>Hafeli</w:t>
      </w:r>
      <w:proofErr w:type="spellEnd"/>
      <w:r>
        <w:rPr>
          <w:sz w:val="24"/>
        </w:rPr>
        <w:t xml:space="preserve"> U.O, Gayle J. </w:t>
      </w:r>
      <w:proofErr w:type="spellStart"/>
      <w:r>
        <w:rPr>
          <w:sz w:val="24"/>
        </w:rPr>
        <w:t>Pauer</w:t>
      </w:r>
      <w:proofErr w:type="spellEnd"/>
      <w:r>
        <w:rPr>
          <w:sz w:val="24"/>
        </w:rPr>
        <w:t xml:space="preserve">, “In vitro and </w:t>
      </w:r>
      <w:r>
        <w:rPr>
          <w:spacing w:val="-3"/>
          <w:sz w:val="24"/>
        </w:rPr>
        <w:t xml:space="preserve">in </w:t>
      </w:r>
      <w:r>
        <w:rPr>
          <w:sz w:val="24"/>
        </w:rPr>
        <w:t xml:space="preserve">vivo toxicity </w:t>
      </w:r>
      <w:r>
        <w:rPr>
          <w:spacing w:val="4"/>
          <w:sz w:val="24"/>
        </w:rPr>
        <w:t xml:space="preserve">of </w:t>
      </w:r>
      <w:r>
        <w:rPr>
          <w:sz w:val="24"/>
        </w:rPr>
        <w:t xml:space="preserve">magnetic microspheres”, Journal of Magnetism and Magnetic Materials, </w:t>
      </w:r>
      <w:r>
        <w:rPr>
          <w:b/>
          <w:sz w:val="24"/>
        </w:rPr>
        <w:t xml:space="preserve">194 </w:t>
      </w:r>
      <w:r>
        <w:rPr>
          <w:sz w:val="24"/>
        </w:rPr>
        <w:t>(1999)</w:t>
      </w:r>
      <w:r>
        <w:rPr>
          <w:spacing w:val="3"/>
          <w:sz w:val="24"/>
        </w:rPr>
        <w:t xml:space="preserve"> </w:t>
      </w:r>
      <w:r>
        <w:rPr>
          <w:sz w:val="24"/>
        </w:rPr>
        <w:t>76-82</w:t>
      </w:r>
    </w:p>
    <w:p w:rsidR="00A77D76" w:rsidRDefault="00AE1053">
      <w:pPr>
        <w:pStyle w:val="ListParagraph"/>
        <w:numPr>
          <w:ilvl w:val="0"/>
          <w:numId w:val="7"/>
        </w:numPr>
        <w:tabs>
          <w:tab w:val="left" w:pos="753"/>
          <w:tab w:val="left" w:pos="754"/>
        </w:tabs>
        <w:spacing w:before="3" w:line="360" w:lineRule="auto"/>
        <w:ind w:right="111" w:firstLine="0"/>
        <w:rPr>
          <w:i/>
          <w:sz w:val="24"/>
        </w:rPr>
      </w:pPr>
      <w:proofErr w:type="spellStart"/>
      <w:r>
        <w:rPr>
          <w:sz w:val="24"/>
        </w:rPr>
        <w:t>Nooris</w:t>
      </w:r>
      <w:proofErr w:type="spellEnd"/>
      <w:r>
        <w:rPr>
          <w:sz w:val="24"/>
        </w:rPr>
        <w:t xml:space="preserve"> </w:t>
      </w:r>
      <w:proofErr w:type="spellStart"/>
      <w:r>
        <w:rPr>
          <w:sz w:val="24"/>
        </w:rPr>
        <w:t>Momin</w:t>
      </w:r>
      <w:proofErr w:type="spellEnd"/>
      <w:r>
        <w:rPr>
          <w:sz w:val="24"/>
        </w:rPr>
        <w:t xml:space="preserve">, </w:t>
      </w:r>
      <w:proofErr w:type="spellStart"/>
      <w:r>
        <w:rPr>
          <w:sz w:val="24"/>
        </w:rPr>
        <w:t>Aparna</w:t>
      </w:r>
      <w:proofErr w:type="spellEnd"/>
      <w:r>
        <w:rPr>
          <w:sz w:val="24"/>
        </w:rPr>
        <w:t xml:space="preserve"> </w:t>
      </w:r>
      <w:proofErr w:type="spellStart"/>
      <w:r>
        <w:rPr>
          <w:sz w:val="24"/>
        </w:rPr>
        <w:t>Deshmukh</w:t>
      </w:r>
      <w:proofErr w:type="spellEnd"/>
      <w:r>
        <w:rPr>
          <w:sz w:val="24"/>
        </w:rPr>
        <w:t xml:space="preserve"> and </w:t>
      </w:r>
      <w:proofErr w:type="spellStart"/>
      <w:r>
        <w:rPr>
          <w:sz w:val="24"/>
        </w:rPr>
        <w:t>Radha</w:t>
      </w:r>
      <w:proofErr w:type="spellEnd"/>
      <w:r>
        <w:rPr>
          <w:sz w:val="24"/>
        </w:rPr>
        <w:t xml:space="preserve"> S, J. </w:t>
      </w:r>
      <w:proofErr w:type="spellStart"/>
      <w:r>
        <w:rPr>
          <w:sz w:val="24"/>
        </w:rPr>
        <w:t>Nanoresearch</w:t>
      </w:r>
      <w:proofErr w:type="spellEnd"/>
      <w:r>
        <w:rPr>
          <w:sz w:val="24"/>
        </w:rPr>
        <w:t xml:space="preserve">, </w:t>
      </w:r>
      <w:r>
        <w:rPr>
          <w:b/>
          <w:sz w:val="24"/>
        </w:rPr>
        <w:t xml:space="preserve">34 </w:t>
      </w:r>
      <w:r>
        <w:rPr>
          <w:sz w:val="24"/>
        </w:rPr>
        <w:t xml:space="preserve">(2015) 1-8, </w:t>
      </w:r>
      <w:proofErr w:type="spellStart"/>
      <w:r>
        <w:rPr>
          <w:i/>
          <w:sz w:val="24"/>
        </w:rPr>
        <w:t>doi</w:t>
      </w:r>
      <w:proofErr w:type="spellEnd"/>
      <w:r>
        <w:rPr>
          <w:i/>
          <w:sz w:val="24"/>
        </w:rPr>
        <w:t>: 10.4028/</w:t>
      </w:r>
      <w:hyperlink r:id="rId16">
        <w:r>
          <w:rPr>
            <w:i/>
            <w:sz w:val="24"/>
          </w:rPr>
          <w:t>www.scientific.net/JNanoR.34.1</w:t>
        </w:r>
      </w:hyperlink>
    </w:p>
    <w:p w:rsidR="00A77D76" w:rsidRDefault="00AE1053">
      <w:pPr>
        <w:pStyle w:val="ListParagraph"/>
        <w:numPr>
          <w:ilvl w:val="0"/>
          <w:numId w:val="7"/>
        </w:numPr>
        <w:tabs>
          <w:tab w:val="left" w:pos="504"/>
        </w:tabs>
        <w:spacing w:line="274" w:lineRule="exact"/>
        <w:ind w:left="504" w:hanging="384"/>
        <w:rPr>
          <w:b/>
          <w:sz w:val="24"/>
        </w:rPr>
      </w:pPr>
      <w:r>
        <w:rPr>
          <w:spacing w:val="-3"/>
          <w:sz w:val="24"/>
        </w:rPr>
        <w:t xml:space="preserve">W. </w:t>
      </w:r>
      <w:proofErr w:type="spellStart"/>
      <w:r>
        <w:rPr>
          <w:spacing w:val="-3"/>
          <w:sz w:val="24"/>
        </w:rPr>
        <w:t>Risau</w:t>
      </w:r>
      <w:proofErr w:type="spellEnd"/>
      <w:r>
        <w:rPr>
          <w:spacing w:val="-3"/>
          <w:sz w:val="24"/>
        </w:rPr>
        <w:t xml:space="preserve"> </w:t>
      </w:r>
      <w:r>
        <w:rPr>
          <w:sz w:val="24"/>
        </w:rPr>
        <w:t xml:space="preserve">and I. </w:t>
      </w:r>
      <w:proofErr w:type="spellStart"/>
      <w:r>
        <w:rPr>
          <w:sz w:val="24"/>
        </w:rPr>
        <w:t>Flamme</w:t>
      </w:r>
      <w:proofErr w:type="spellEnd"/>
      <w:r>
        <w:rPr>
          <w:sz w:val="24"/>
        </w:rPr>
        <w:t>, “</w:t>
      </w:r>
      <w:proofErr w:type="spellStart"/>
      <w:r>
        <w:rPr>
          <w:sz w:val="24"/>
        </w:rPr>
        <w:t>Vasculogenesis</w:t>
      </w:r>
      <w:proofErr w:type="spellEnd"/>
      <w:r>
        <w:rPr>
          <w:sz w:val="24"/>
        </w:rPr>
        <w:t>”. Annual review cell and development biology,</w:t>
      </w:r>
      <w:r>
        <w:rPr>
          <w:spacing w:val="4"/>
          <w:sz w:val="24"/>
        </w:rPr>
        <w:t xml:space="preserve"> </w:t>
      </w:r>
      <w:r>
        <w:rPr>
          <w:b/>
          <w:sz w:val="24"/>
        </w:rPr>
        <w:t>11</w:t>
      </w:r>
    </w:p>
    <w:p w:rsidR="00A77D76" w:rsidRDefault="00AE1053">
      <w:pPr>
        <w:spacing w:before="137"/>
        <w:ind w:left="120"/>
        <w:rPr>
          <w:i/>
          <w:sz w:val="24"/>
        </w:rPr>
      </w:pPr>
      <w:r>
        <w:rPr>
          <w:sz w:val="24"/>
        </w:rPr>
        <w:t xml:space="preserve">(1995) 73-91, </w:t>
      </w:r>
      <w:proofErr w:type="spellStart"/>
      <w:r>
        <w:rPr>
          <w:i/>
          <w:sz w:val="24"/>
        </w:rPr>
        <w:t>doi</w:t>
      </w:r>
      <w:proofErr w:type="spellEnd"/>
      <w:r>
        <w:rPr>
          <w:i/>
          <w:sz w:val="24"/>
        </w:rPr>
        <w:t>: 10.1146/annurev.cb.11.110195.000445</w:t>
      </w:r>
    </w:p>
    <w:p w:rsidR="00A77D76" w:rsidRDefault="00AE1053">
      <w:pPr>
        <w:spacing w:before="142"/>
        <w:ind w:left="120"/>
        <w:rPr>
          <w:i/>
          <w:sz w:val="24"/>
        </w:rPr>
      </w:pPr>
      <w:r>
        <w:rPr>
          <w:sz w:val="24"/>
        </w:rPr>
        <w:t xml:space="preserve">57] D. </w:t>
      </w:r>
      <w:proofErr w:type="spellStart"/>
      <w:r>
        <w:rPr>
          <w:sz w:val="24"/>
        </w:rPr>
        <w:t>Hanahan</w:t>
      </w:r>
      <w:proofErr w:type="spellEnd"/>
      <w:r>
        <w:rPr>
          <w:sz w:val="24"/>
        </w:rPr>
        <w:t xml:space="preserve"> and J. </w:t>
      </w:r>
      <w:proofErr w:type="spellStart"/>
      <w:r>
        <w:rPr>
          <w:sz w:val="24"/>
        </w:rPr>
        <w:t>Folkman</w:t>
      </w:r>
      <w:proofErr w:type="spellEnd"/>
      <w:r>
        <w:rPr>
          <w:sz w:val="24"/>
        </w:rPr>
        <w:t xml:space="preserve">, Cell. </w:t>
      </w:r>
      <w:r>
        <w:rPr>
          <w:b/>
          <w:sz w:val="24"/>
        </w:rPr>
        <w:t xml:space="preserve">86 </w:t>
      </w:r>
      <w:r>
        <w:rPr>
          <w:sz w:val="24"/>
        </w:rPr>
        <w:t xml:space="preserve">(1996)353-364, </w:t>
      </w:r>
      <w:proofErr w:type="spellStart"/>
      <w:r>
        <w:rPr>
          <w:i/>
          <w:sz w:val="24"/>
        </w:rPr>
        <w:t>doi</w:t>
      </w:r>
      <w:proofErr w:type="spellEnd"/>
      <w:r>
        <w:rPr>
          <w:i/>
          <w:sz w:val="24"/>
        </w:rPr>
        <w:t>: 10.1016/S0092-8674(00)80108-7</w:t>
      </w:r>
    </w:p>
    <w:p w:rsidR="00A77D76" w:rsidRDefault="00AE1053">
      <w:pPr>
        <w:spacing w:before="137"/>
        <w:ind w:left="120"/>
        <w:rPr>
          <w:i/>
          <w:sz w:val="24"/>
        </w:rPr>
      </w:pPr>
      <w:r>
        <w:rPr>
          <w:sz w:val="24"/>
        </w:rPr>
        <w:t xml:space="preserve">58] P. </w:t>
      </w:r>
      <w:proofErr w:type="spellStart"/>
      <w:r>
        <w:rPr>
          <w:sz w:val="24"/>
        </w:rPr>
        <w:t>Carmeliet</w:t>
      </w:r>
      <w:proofErr w:type="spellEnd"/>
      <w:r>
        <w:rPr>
          <w:sz w:val="24"/>
        </w:rPr>
        <w:t xml:space="preserve"> and R. K. Jain, Nature. </w:t>
      </w:r>
      <w:r>
        <w:rPr>
          <w:b/>
          <w:sz w:val="24"/>
        </w:rPr>
        <w:t xml:space="preserve">407 </w:t>
      </w:r>
      <w:r>
        <w:rPr>
          <w:sz w:val="24"/>
        </w:rPr>
        <w:t xml:space="preserve">(2000) 249-257, </w:t>
      </w:r>
      <w:r>
        <w:rPr>
          <w:i/>
          <w:sz w:val="24"/>
        </w:rPr>
        <w:t>doi</w:t>
      </w:r>
      <w:proofErr w:type="gramStart"/>
      <w:r>
        <w:rPr>
          <w:i/>
          <w:sz w:val="24"/>
        </w:rPr>
        <w:t>:10.1038</w:t>
      </w:r>
      <w:proofErr w:type="gramEnd"/>
      <w:r>
        <w:rPr>
          <w:i/>
          <w:sz w:val="24"/>
        </w:rPr>
        <w:t>/35025220</w:t>
      </w:r>
    </w:p>
    <w:p w:rsidR="00A77D76" w:rsidRDefault="00AE1053">
      <w:pPr>
        <w:pStyle w:val="ListParagraph"/>
        <w:numPr>
          <w:ilvl w:val="0"/>
          <w:numId w:val="6"/>
        </w:numPr>
        <w:tabs>
          <w:tab w:val="left" w:pos="504"/>
        </w:tabs>
        <w:spacing w:before="137"/>
        <w:rPr>
          <w:sz w:val="24"/>
        </w:rPr>
      </w:pPr>
      <w:r>
        <w:rPr>
          <w:sz w:val="24"/>
        </w:rPr>
        <w:t xml:space="preserve">J. </w:t>
      </w:r>
      <w:r>
        <w:rPr>
          <w:spacing w:val="-3"/>
          <w:sz w:val="24"/>
        </w:rPr>
        <w:t xml:space="preserve">Wilting, </w:t>
      </w:r>
      <w:r>
        <w:rPr>
          <w:sz w:val="24"/>
        </w:rPr>
        <w:t xml:space="preserve">H. </w:t>
      </w:r>
      <w:proofErr w:type="spellStart"/>
      <w:r>
        <w:rPr>
          <w:sz w:val="24"/>
        </w:rPr>
        <w:t>Neeff</w:t>
      </w:r>
      <w:proofErr w:type="spellEnd"/>
      <w:r>
        <w:rPr>
          <w:sz w:val="24"/>
        </w:rPr>
        <w:t xml:space="preserve"> and B. Christ. Cell Tissue Res., </w:t>
      </w:r>
      <w:r>
        <w:rPr>
          <w:b/>
          <w:sz w:val="24"/>
        </w:rPr>
        <w:t xml:space="preserve">297 </w:t>
      </w:r>
      <w:r>
        <w:rPr>
          <w:sz w:val="24"/>
        </w:rPr>
        <w:t>(1999)</w:t>
      </w:r>
      <w:r>
        <w:rPr>
          <w:spacing w:val="30"/>
          <w:sz w:val="24"/>
        </w:rPr>
        <w:t xml:space="preserve"> </w:t>
      </w:r>
      <w:r>
        <w:rPr>
          <w:sz w:val="24"/>
        </w:rPr>
        <w:t>1-11.</w:t>
      </w:r>
    </w:p>
    <w:p w:rsidR="00A77D76" w:rsidRDefault="00AE1053">
      <w:pPr>
        <w:pStyle w:val="ListParagraph"/>
        <w:numPr>
          <w:ilvl w:val="0"/>
          <w:numId w:val="6"/>
        </w:numPr>
        <w:tabs>
          <w:tab w:val="left" w:pos="504"/>
        </w:tabs>
        <w:spacing w:before="136" w:line="364" w:lineRule="auto"/>
        <w:ind w:left="120" w:right="116" w:firstLine="0"/>
        <w:rPr>
          <w:sz w:val="24"/>
        </w:rPr>
      </w:pPr>
      <w:r>
        <w:rPr>
          <w:sz w:val="24"/>
        </w:rPr>
        <w:t xml:space="preserve">P. </w:t>
      </w:r>
      <w:proofErr w:type="spellStart"/>
      <w:r>
        <w:rPr>
          <w:sz w:val="24"/>
        </w:rPr>
        <w:t>Osbody</w:t>
      </w:r>
      <w:proofErr w:type="spellEnd"/>
      <w:r>
        <w:rPr>
          <w:sz w:val="24"/>
        </w:rPr>
        <w:t xml:space="preserve">, M. J. </w:t>
      </w:r>
      <w:proofErr w:type="spellStart"/>
      <w:r>
        <w:rPr>
          <w:sz w:val="24"/>
        </w:rPr>
        <w:t>Oursler</w:t>
      </w:r>
      <w:proofErr w:type="spellEnd"/>
      <w:r>
        <w:rPr>
          <w:sz w:val="24"/>
        </w:rPr>
        <w:t xml:space="preserve">, T. </w:t>
      </w:r>
      <w:proofErr w:type="spellStart"/>
      <w:r>
        <w:rPr>
          <w:sz w:val="24"/>
        </w:rPr>
        <w:t>Salino-Hugg</w:t>
      </w:r>
      <w:proofErr w:type="spellEnd"/>
      <w:r>
        <w:rPr>
          <w:sz w:val="24"/>
        </w:rPr>
        <w:t xml:space="preserve"> and M. </w:t>
      </w:r>
      <w:proofErr w:type="spellStart"/>
      <w:r>
        <w:rPr>
          <w:sz w:val="24"/>
        </w:rPr>
        <w:t>Krukowski</w:t>
      </w:r>
      <w:proofErr w:type="spellEnd"/>
      <w:r>
        <w:rPr>
          <w:sz w:val="24"/>
        </w:rPr>
        <w:t xml:space="preserve">, Ciba Found. </w:t>
      </w:r>
      <w:proofErr w:type="spellStart"/>
      <w:r>
        <w:rPr>
          <w:sz w:val="24"/>
        </w:rPr>
        <w:t>Symp</w:t>
      </w:r>
      <w:proofErr w:type="spellEnd"/>
      <w:r>
        <w:rPr>
          <w:sz w:val="24"/>
        </w:rPr>
        <w:t xml:space="preserve">, </w:t>
      </w:r>
      <w:r>
        <w:rPr>
          <w:b/>
          <w:sz w:val="24"/>
        </w:rPr>
        <w:t xml:space="preserve">136 </w:t>
      </w:r>
      <w:r>
        <w:rPr>
          <w:sz w:val="24"/>
        </w:rPr>
        <w:t>(1988) 108-124.</w:t>
      </w:r>
    </w:p>
    <w:p w:rsidR="00A77D76" w:rsidRDefault="00AE1053">
      <w:pPr>
        <w:pStyle w:val="ListParagraph"/>
        <w:numPr>
          <w:ilvl w:val="0"/>
          <w:numId w:val="6"/>
        </w:numPr>
        <w:tabs>
          <w:tab w:val="left" w:pos="504"/>
        </w:tabs>
        <w:spacing w:line="268" w:lineRule="exact"/>
        <w:rPr>
          <w:sz w:val="24"/>
        </w:rPr>
      </w:pPr>
      <w:r>
        <w:rPr>
          <w:sz w:val="24"/>
        </w:rPr>
        <w:t xml:space="preserve">D. </w:t>
      </w:r>
      <w:proofErr w:type="spellStart"/>
      <w:r>
        <w:rPr>
          <w:sz w:val="24"/>
        </w:rPr>
        <w:t>Rabitta</w:t>
      </w:r>
      <w:proofErr w:type="spellEnd"/>
      <w:r>
        <w:rPr>
          <w:sz w:val="24"/>
        </w:rPr>
        <w:t xml:space="preserve">, Int. Rev. </w:t>
      </w:r>
      <w:r>
        <w:rPr>
          <w:spacing w:val="-3"/>
          <w:sz w:val="24"/>
        </w:rPr>
        <w:t xml:space="preserve">Cell. </w:t>
      </w:r>
      <w:r>
        <w:rPr>
          <w:sz w:val="24"/>
        </w:rPr>
        <w:t xml:space="preserve">Mol. </w:t>
      </w:r>
      <w:proofErr w:type="spellStart"/>
      <w:r>
        <w:rPr>
          <w:sz w:val="24"/>
        </w:rPr>
        <w:t>Biol</w:t>
      </w:r>
      <w:proofErr w:type="spellEnd"/>
      <w:r>
        <w:rPr>
          <w:sz w:val="24"/>
        </w:rPr>
        <w:t xml:space="preserve">, </w:t>
      </w:r>
      <w:r>
        <w:rPr>
          <w:b/>
          <w:sz w:val="24"/>
        </w:rPr>
        <w:t xml:space="preserve">270 </w:t>
      </w:r>
      <w:r>
        <w:rPr>
          <w:sz w:val="24"/>
        </w:rPr>
        <w:t>(2008)</w:t>
      </w:r>
      <w:r>
        <w:rPr>
          <w:spacing w:val="24"/>
          <w:sz w:val="24"/>
        </w:rPr>
        <w:t xml:space="preserve"> </w:t>
      </w:r>
      <w:r>
        <w:rPr>
          <w:sz w:val="24"/>
        </w:rPr>
        <w:t>181-224.</w:t>
      </w:r>
    </w:p>
    <w:p w:rsidR="00A77D76" w:rsidRDefault="00AE1053">
      <w:pPr>
        <w:pStyle w:val="ListParagraph"/>
        <w:numPr>
          <w:ilvl w:val="0"/>
          <w:numId w:val="6"/>
        </w:numPr>
        <w:tabs>
          <w:tab w:val="left" w:pos="495"/>
        </w:tabs>
        <w:spacing w:before="137" w:line="360" w:lineRule="auto"/>
        <w:ind w:left="120" w:right="115" w:firstLine="0"/>
        <w:rPr>
          <w:i/>
          <w:sz w:val="24"/>
        </w:rPr>
      </w:pPr>
      <w:r>
        <w:rPr>
          <w:spacing w:val="-3"/>
          <w:sz w:val="24"/>
        </w:rPr>
        <w:t>A.</w:t>
      </w:r>
      <w:r>
        <w:rPr>
          <w:spacing w:val="-11"/>
          <w:sz w:val="24"/>
        </w:rPr>
        <w:t xml:space="preserve"> </w:t>
      </w:r>
      <w:r>
        <w:rPr>
          <w:sz w:val="24"/>
        </w:rPr>
        <w:t>M.</w:t>
      </w:r>
      <w:r>
        <w:rPr>
          <w:spacing w:val="-11"/>
          <w:sz w:val="24"/>
        </w:rPr>
        <w:t xml:space="preserve"> </w:t>
      </w:r>
      <w:proofErr w:type="spellStart"/>
      <w:r>
        <w:rPr>
          <w:sz w:val="24"/>
        </w:rPr>
        <w:t>Cimpean</w:t>
      </w:r>
      <w:proofErr w:type="spellEnd"/>
      <w:r>
        <w:rPr>
          <w:sz w:val="24"/>
        </w:rPr>
        <w:t>,</w:t>
      </w:r>
      <w:r>
        <w:rPr>
          <w:spacing w:val="-11"/>
          <w:sz w:val="24"/>
        </w:rPr>
        <w:t xml:space="preserve"> </w:t>
      </w:r>
      <w:r>
        <w:rPr>
          <w:sz w:val="24"/>
        </w:rPr>
        <w:t>D.</w:t>
      </w:r>
      <w:r>
        <w:rPr>
          <w:spacing w:val="-11"/>
          <w:sz w:val="24"/>
        </w:rPr>
        <w:t xml:space="preserve"> </w:t>
      </w:r>
      <w:proofErr w:type="spellStart"/>
      <w:r>
        <w:rPr>
          <w:sz w:val="24"/>
        </w:rPr>
        <w:t>Ribatti</w:t>
      </w:r>
      <w:proofErr w:type="spellEnd"/>
      <w:r>
        <w:rPr>
          <w:sz w:val="24"/>
        </w:rPr>
        <w:t>,</w:t>
      </w:r>
      <w:r>
        <w:rPr>
          <w:spacing w:val="-11"/>
          <w:sz w:val="24"/>
        </w:rPr>
        <w:t xml:space="preserve"> </w:t>
      </w:r>
      <w:r>
        <w:rPr>
          <w:sz w:val="24"/>
        </w:rPr>
        <w:t>M.</w:t>
      </w:r>
      <w:r>
        <w:rPr>
          <w:spacing w:val="-11"/>
          <w:sz w:val="24"/>
        </w:rPr>
        <w:t xml:space="preserve"> </w:t>
      </w:r>
      <w:proofErr w:type="spellStart"/>
      <w:r>
        <w:rPr>
          <w:sz w:val="24"/>
        </w:rPr>
        <w:t>Raica</w:t>
      </w:r>
      <w:proofErr w:type="spellEnd"/>
      <w:r>
        <w:rPr>
          <w:sz w:val="24"/>
        </w:rPr>
        <w:t>,</w:t>
      </w:r>
      <w:r>
        <w:rPr>
          <w:spacing w:val="-11"/>
          <w:sz w:val="24"/>
        </w:rPr>
        <w:t xml:space="preserve"> </w:t>
      </w:r>
      <w:r>
        <w:rPr>
          <w:sz w:val="24"/>
        </w:rPr>
        <w:t>Angiogenesis,</w:t>
      </w:r>
      <w:r>
        <w:rPr>
          <w:spacing w:val="-5"/>
          <w:sz w:val="24"/>
        </w:rPr>
        <w:t xml:space="preserve"> </w:t>
      </w:r>
      <w:r>
        <w:rPr>
          <w:b/>
          <w:sz w:val="24"/>
        </w:rPr>
        <w:t>11</w:t>
      </w:r>
      <w:r>
        <w:rPr>
          <w:b/>
          <w:spacing w:val="-12"/>
          <w:sz w:val="24"/>
        </w:rPr>
        <w:t xml:space="preserve"> </w:t>
      </w:r>
      <w:r>
        <w:rPr>
          <w:sz w:val="24"/>
        </w:rPr>
        <w:t>(2008)</w:t>
      </w:r>
      <w:r>
        <w:rPr>
          <w:spacing w:val="-11"/>
          <w:sz w:val="24"/>
        </w:rPr>
        <w:t xml:space="preserve"> </w:t>
      </w:r>
      <w:r>
        <w:rPr>
          <w:sz w:val="24"/>
        </w:rPr>
        <w:t>311-319,</w:t>
      </w:r>
      <w:r>
        <w:rPr>
          <w:spacing w:val="-10"/>
          <w:sz w:val="24"/>
        </w:rPr>
        <w:t xml:space="preserve"> </w:t>
      </w:r>
      <w:proofErr w:type="spellStart"/>
      <w:r>
        <w:rPr>
          <w:i/>
          <w:sz w:val="24"/>
        </w:rPr>
        <w:t>doi</w:t>
      </w:r>
      <w:proofErr w:type="spellEnd"/>
      <w:r>
        <w:rPr>
          <w:i/>
          <w:sz w:val="24"/>
        </w:rPr>
        <w:t>:</w:t>
      </w:r>
      <w:r>
        <w:rPr>
          <w:i/>
          <w:spacing w:val="-11"/>
          <w:sz w:val="24"/>
        </w:rPr>
        <w:t xml:space="preserve"> </w:t>
      </w:r>
      <w:r>
        <w:rPr>
          <w:i/>
          <w:sz w:val="24"/>
        </w:rPr>
        <w:t>10.1007/s10456- 008-91171</w:t>
      </w:r>
    </w:p>
    <w:p w:rsidR="00A77D76" w:rsidRDefault="00AE1053">
      <w:pPr>
        <w:spacing w:before="3"/>
        <w:ind w:left="120"/>
        <w:rPr>
          <w:i/>
          <w:sz w:val="24"/>
        </w:rPr>
      </w:pPr>
      <w:r>
        <w:rPr>
          <w:sz w:val="24"/>
        </w:rPr>
        <w:t xml:space="preserve">63] P. R. </w:t>
      </w:r>
      <w:proofErr w:type="spellStart"/>
      <w:r>
        <w:rPr>
          <w:sz w:val="24"/>
        </w:rPr>
        <w:t>Woolcock</w:t>
      </w:r>
      <w:proofErr w:type="spellEnd"/>
      <w:r>
        <w:rPr>
          <w:sz w:val="24"/>
        </w:rPr>
        <w:t xml:space="preserve">, Methods Mol. Biol. </w:t>
      </w:r>
      <w:r>
        <w:rPr>
          <w:b/>
          <w:sz w:val="24"/>
        </w:rPr>
        <w:t xml:space="preserve">436 </w:t>
      </w:r>
      <w:r>
        <w:rPr>
          <w:sz w:val="24"/>
        </w:rPr>
        <w:t xml:space="preserve">(2008) 35-46, </w:t>
      </w:r>
      <w:proofErr w:type="spellStart"/>
      <w:r>
        <w:rPr>
          <w:i/>
          <w:sz w:val="24"/>
        </w:rPr>
        <w:t>doi</w:t>
      </w:r>
      <w:proofErr w:type="spellEnd"/>
      <w:r>
        <w:rPr>
          <w:i/>
          <w:sz w:val="24"/>
        </w:rPr>
        <w:t>: 10.1007/978-1-59745-279-3_6</w:t>
      </w:r>
    </w:p>
    <w:p w:rsidR="00A77D76" w:rsidRDefault="00AE1053">
      <w:pPr>
        <w:pStyle w:val="BodyText"/>
        <w:spacing w:before="137"/>
      </w:pPr>
      <w:r>
        <w:t xml:space="preserve">64] J. S. Guy, Methods Mol. Biol. </w:t>
      </w:r>
      <w:r>
        <w:rPr>
          <w:b/>
        </w:rPr>
        <w:t xml:space="preserve">454 </w:t>
      </w:r>
      <w:r>
        <w:t>(2008) 109-117.</w:t>
      </w:r>
    </w:p>
    <w:p w:rsidR="00A77D76" w:rsidRDefault="00AE1053">
      <w:pPr>
        <w:pStyle w:val="BodyText"/>
        <w:spacing w:before="137"/>
      </w:pPr>
      <w:r>
        <w:t xml:space="preserve">65] B. Fried and L. T. </w:t>
      </w:r>
      <w:proofErr w:type="spellStart"/>
      <w:r>
        <w:t>Stablefor</w:t>
      </w:r>
      <w:proofErr w:type="spellEnd"/>
      <w:r>
        <w:t xml:space="preserve">, Adv. </w:t>
      </w:r>
      <w:proofErr w:type="spellStart"/>
      <w:r>
        <w:t>Parasitol</w:t>
      </w:r>
      <w:proofErr w:type="spellEnd"/>
      <w:r>
        <w:t xml:space="preserve">. </w:t>
      </w:r>
      <w:r>
        <w:rPr>
          <w:b/>
        </w:rPr>
        <w:t xml:space="preserve">30 </w:t>
      </w:r>
      <w:r>
        <w:t>(1991) 108-165.</w:t>
      </w:r>
    </w:p>
    <w:p w:rsidR="00A77D76" w:rsidRDefault="00AE1053">
      <w:pPr>
        <w:spacing w:before="137"/>
        <w:ind w:left="120"/>
        <w:rPr>
          <w:i/>
          <w:sz w:val="24"/>
        </w:rPr>
      </w:pPr>
      <w:r>
        <w:rPr>
          <w:sz w:val="24"/>
        </w:rPr>
        <w:t xml:space="preserve">66] D. </w:t>
      </w:r>
      <w:proofErr w:type="spellStart"/>
      <w:r>
        <w:rPr>
          <w:sz w:val="24"/>
        </w:rPr>
        <w:t>Rabitti</w:t>
      </w:r>
      <w:proofErr w:type="spellEnd"/>
      <w:r>
        <w:rPr>
          <w:sz w:val="24"/>
        </w:rPr>
        <w:t xml:space="preserve">, Methods Mol. </w:t>
      </w:r>
      <w:proofErr w:type="spellStart"/>
      <w:r>
        <w:rPr>
          <w:sz w:val="24"/>
        </w:rPr>
        <w:t>Biol</w:t>
      </w:r>
      <w:proofErr w:type="spellEnd"/>
      <w:r>
        <w:rPr>
          <w:sz w:val="24"/>
        </w:rPr>
        <w:t xml:space="preserve">, </w:t>
      </w:r>
      <w:r>
        <w:rPr>
          <w:b/>
          <w:sz w:val="24"/>
        </w:rPr>
        <w:t xml:space="preserve">843 </w:t>
      </w:r>
      <w:r>
        <w:rPr>
          <w:sz w:val="24"/>
        </w:rPr>
        <w:t xml:space="preserve">(2012) 47-57, </w:t>
      </w:r>
      <w:proofErr w:type="spellStart"/>
      <w:r>
        <w:rPr>
          <w:i/>
          <w:sz w:val="24"/>
        </w:rPr>
        <w:t>doi</w:t>
      </w:r>
      <w:proofErr w:type="spellEnd"/>
      <w:r>
        <w:rPr>
          <w:i/>
          <w:sz w:val="24"/>
        </w:rPr>
        <w:t>: 10.1007/978-1-61779-523-7_5</w:t>
      </w:r>
    </w:p>
    <w:p w:rsidR="00A77D76" w:rsidRDefault="00A77D76">
      <w:pPr>
        <w:rPr>
          <w:sz w:val="24"/>
        </w:rPr>
        <w:sectPr w:rsidR="00A77D76">
          <w:pgSz w:w="12240" w:h="15840"/>
          <w:pgMar w:top="1360" w:right="1320" w:bottom="280" w:left="1320" w:header="720" w:footer="720" w:gutter="0"/>
          <w:cols w:space="720"/>
        </w:sectPr>
      </w:pPr>
    </w:p>
    <w:p w:rsidR="00A77D76" w:rsidRDefault="00AE1053">
      <w:pPr>
        <w:pStyle w:val="ListParagraph"/>
        <w:numPr>
          <w:ilvl w:val="0"/>
          <w:numId w:val="5"/>
        </w:numPr>
        <w:tabs>
          <w:tab w:val="left" w:pos="533"/>
        </w:tabs>
        <w:spacing w:before="72" w:line="360" w:lineRule="auto"/>
        <w:ind w:right="128" w:firstLine="0"/>
        <w:jc w:val="both"/>
        <w:rPr>
          <w:sz w:val="24"/>
        </w:rPr>
      </w:pPr>
      <w:r>
        <w:rPr>
          <w:sz w:val="24"/>
        </w:rPr>
        <w:lastRenderedPageBreak/>
        <w:t xml:space="preserve">R. </w:t>
      </w:r>
      <w:r>
        <w:rPr>
          <w:spacing w:val="-3"/>
          <w:sz w:val="24"/>
        </w:rPr>
        <w:t xml:space="preserve">W. </w:t>
      </w:r>
      <w:r>
        <w:rPr>
          <w:sz w:val="24"/>
        </w:rPr>
        <w:t xml:space="preserve">Cole, F. </w:t>
      </w:r>
      <w:r>
        <w:rPr>
          <w:spacing w:val="-3"/>
          <w:sz w:val="24"/>
        </w:rPr>
        <w:t xml:space="preserve">Liu </w:t>
      </w:r>
      <w:r>
        <w:rPr>
          <w:sz w:val="24"/>
        </w:rPr>
        <w:t>and B. J. Herron, Microscopy: Science, Technology, Applications and Education, (2010)</w:t>
      </w:r>
      <w:r>
        <w:rPr>
          <w:spacing w:val="2"/>
          <w:sz w:val="24"/>
        </w:rPr>
        <w:t xml:space="preserve"> </w:t>
      </w:r>
      <w:r>
        <w:rPr>
          <w:sz w:val="24"/>
        </w:rPr>
        <w:t>885-896.</w:t>
      </w:r>
    </w:p>
    <w:p w:rsidR="00A77D76" w:rsidRDefault="00AE1053">
      <w:pPr>
        <w:pStyle w:val="ListParagraph"/>
        <w:numPr>
          <w:ilvl w:val="0"/>
          <w:numId w:val="5"/>
        </w:numPr>
        <w:tabs>
          <w:tab w:val="left" w:pos="533"/>
        </w:tabs>
        <w:spacing w:line="360" w:lineRule="auto"/>
        <w:ind w:right="119" w:firstLine="0"/>
        <w:jc w:val="both"/>
        <w:rPr>
          <w:i/>
          <w:sz w:val="24"/>
        </w:rPr>
      </w:pPr>
      <w:r>
        <w:rPr>
          <w:spacing w:val="-3"/>
          <w:sz w:val="24"/>
        </w:rPr>
        <w:t xml:space="preserve">G. </w:t>
      </w:r>
      <w:r>
        <w:rPr>
          <w:sz w:val="24"/>
        </w:rPr>
        <w:t xml:space="preserve">Sun, X. Zhang, Y. </w:t>
      </w:r>
      <w:proofErr w:type="spellStart"/>
      <w:r>
        <w:rPr>
          <w:spacing w:val="-3"/>
          <w:sz w:val="24"/>
        </w:rPr>
        <w:t>Shen</w:t>
      </w:r>
      <w:proofErr w:type="spellEnd"/>
      <w:r>
        <w:rPr>
          <w:spacing w:val="-3"/>
          <w:sz w:val="24"/>
        </w:rPr>
        <w:t xml:space="preserve">, </w:t>
      </w:r>
      <w:r>
        <w:rPr>
          <w:sz w:val="24"/>
        </w:rPr>
        <w:t xml:space="preserve">R. </w:t>
      </w:r>
      <w:proofErr w:type="spellStart"/>
      <w:r>
        <w:rPr>
          <w:sz w:val="24"/>
        </w:rPr>
        <w:t>Sebastain</w:t>
      </w:r>
      <w:proofErr w:type="spellEnd"/>
      <w:r>
        <w:rPr>
          <w:sz w:val="24"/>
        </w:rPr>
        <w:t xml:space="preserve">, L. E. Dickinson, </w:t>
      </w:r>
      <w:r>
        <w:rPr>
          <w:spacing w:val="-3"/>
          <w:sz w:val="24"/>
        </w:rPr>
        <w:t xml:space="preserve">K. </w:t>
      </w:r>
      <w:r>
        <w:rPr>
          <w:sz w:val="24"/>
        </w:rPr>
        <w:t xml:space="preserve">F. Talbot, M. </w:t>
      </w:r>
      <w:proofErr w:type="spellStart"/>
      <w:r>
        <w:rPr>
          <w:sz w:val="24"/>
        </w:rPr>
        <w:t>Reinblatt</w:t>
      </w:r>
      <w:proofErr w:type="spellEnd"/>
      <w:r>
        <w:rPr>
          <w:sz w:val="24"/>
        </w:rPr>
        <w:t xml:space="preserve">, C. </w:t>
      </w:r>
      <w:proofErr w:type="spellStart"/>
      <w:r>
        <w:rPr>
          <w:sz w:val="24"/>
        </w:rPr>
        <w:t>Steenbergen</w:t>
      </w:r>
      <w:proofErr w:type="spellEnd"/>
      <w:r>
        <w:rPr>
          <w:sz w:val="24"/>
        </w:rPr>
        <w:t xml:space="preserve">, J. </w:t>
      </w:r>
      <w:r>
        <w:rPr>
          <w:spacing w:val="-3"/>
          <w:sz w:val="24"/>
        </w:rPr>
        <w:t xml:space="preserve">W. </w:t>
      </w:r>
      <w:r>
        <w:rPr>
          <w:sz w:val="24"/>
        </w:rPr>
        <w:t xml:space="preserve">Harmon and S. </w:t>
      </w:r>
      <w:proofErr w:type="spellStart"/>
      <w:r>
        <w:rPr>
          <w:sz w:val="24"/>
        </w:rPr>
        <w:t>Gerecht</w:t>
      </w:r>
      <w:proofErr w:type="spellEnd"/>
      <w:r>
        <w:rPr>
          <w:sz w:val="24"/>
        </w:rPr>
        <w:t xml:space="preserve">, </w:t>
      </w:r>
      <w:proofErr w:type="spellStart"/>
      <w:r>
        <w:rPr>
          <w:sz w:val="24"/>
        </w:rPr>
        <w:t>Prooceedings</w:t>
      </w:r>
      <w:proofErr w:type="spellEnd"/>
      <w:r>
        <w:rPr>
          <w:sz w:val="24"/>
        </w:rPr>
        <w:t xml:space="preserve"> of the National Academy </w:t>
      </w:r>
      <w:r>
        <w:rPr>
          <w:spacing w:val="4"/>
          <w:sz w:val="24"/>
        </w:rPr>
        <w:t xml:space="preserve">of </w:t>
      </w:r>
      <w:r>
        <w:rPr>
          <w:sz w:val="24"/>
        </w:rPr>
        <w:t xml:space="preserve">Sciences of the United States of America </w:t>
      </w:r>
      <w:r>
        <w:rPr>
          <w:b/>
          <w:sz w:val="24"/>
        </w:rPr>
        <w:t xml:space="preserve">108 </w:t>
      </w:r>
      <w:r>
        <w:rPr>
          <w:sz w:val="24"/>
        </w:rPr>
        <w:t xml:space="preserve">(2011) 20976-20981, </w:t>
      </w:r>
      <w:proofErr w:type="spellStart"/>
      <w:r>
        <w:rPr>
          <w:i/>
          <w:sz w:val="24"/>
        </w:rPr>
        <w:t>doi</w:t>
      </w:r>
      <w:proofErr w:type="spellEnd"/>
      <w:r>
        <w:rPr>
          <w:i/>
          <w:sz w:val="24"/>
        </w:rPr>
        <w:t>:</w:t>
      </w:r>
      <w:r>
        <w:rPr>
          <w:i/>
          <w:spacing w:val="-3"/>
          <w:sz w:val="24"/>
        </w:rPr>
        <w:t xml:space="preserve"> </w:t>
      </w:r>
      <w:r>
        <w:rPr>
          <w:i/>
          <w:sz w:val="24"/>
        </w:rPr>
        <w:t>10.1073/pnas.1115973108</w:t>
      </w:r>
    </w:p>
    <w:p w:rsidR="00A77D76" w:rsidRDefault="00AE1053">
      <w:pPr>
        <w:pStyle w:val="ListParagraph"/>
        <w:numPr>
          <w:ilvl w:val="0"/>
          <w:numId w:val="5"/>
        </w:numPr>
        <w:tabs>
          <w:tab w:val="left" w:pos="509"/>
        </w:tabs>
        <w:ind w:left="508" w:hanging="389"/>
        <w:jc w:val="both"/>
        <w:rPr>
          <w:sz w:val="24"/>
        </w:rPr>
      </w:pPr>
      <w:r>
        <w:rPr>
          <w:sz w:val="24"/>
        </w:rPr>
        <w:t xml:space="preserve">L. </w:t>
      </w:r>
      <w:proofErr w:type="spellStart"/>
      <w:r>
        <w:rPr>
          <w:sz w:val="24"/>
        </w:rPr>
        <w:t>Guedez</w:t>
      </w:r>
      <w:proofErr w:type="spellEnd"/>
      <w:r>
        <w:rPr>
          <w:sz w:val="24"/>
        </w:rPr>
        <w:t xml:space="preserve">, </w:t>
      </w:r>
      <w:r>
        <w:rPr>
          <w:spacing w:val="-3"/>
          <w:sz w:val="24"/>
        </w:rPr>
        <w:t xml:space="preserve">A. </w:t>
      </w:r>
      <w:r>
        <w:rPr>
          <w:sz w:val="24"/>
        </w:rPr>
        <w:t xml:space="preserve">M. Rivera, R. </w:t>
      </w:r>
      <w:proofErr w:type="spellStart"/>
      <w:r>
        <w:rPr>
          <w:sz w:val="24"/>
        </w:rPr>
        <w:t>Salloum</w:t>
      </w:r>
      <w:proofErr w:type="spellEnd"/>
      <w:r>
        <w:rPr>
          <w:sz w:val="24"/>
        </w:rPr>
        <w:t xml:space="preserve">, M. L. Miller, J. J. </w:t>
      </w:r>
      <w:proofErr w:type="spellStart"/>
      <w:r>
        <w:rPr>
          <w:sz w:val="24"/>
        </w:rPr>
        <w:t>Diegmueller</w:t>
      </w:r>
      <w:proofErr w:type="spellEnd"/>
      <w:r>
        <w:rPr>
          <w:sz w:val="24"/>
        </w:rPr>
        <w:t xml:space="preserve">, P. M. </w:t>
      </w:r>
      <w:proofErr w:type="spellStart"/>
      <w:r>
        <w:rPr>
          <w:sz w:val="24"/>
        </w:rPr>
        <w:t>Bungay</w:t>
      </w:r>
      <w:proofErr w:type="spellEnd"/>
      <w:r>
        <w:rPr>
          <w:spacing w:val="31"/>
          <w:sz w:val="24"/>
        </w:rPr>
        <w:t xml:space="preserve"> </w:t>
      </w:r>
      <w:r>
        <w:rPr>
          <w:sz w:val="24"/>
        </w:rPr>
        <w:t xml:space="preserve">and </w:t>
      </w:r>
      <w:r>
        <w:rPr>
          <w:spacing w:val="-3"/>
          <w:sz w:val="24"/>
        </w:rPr>
        <w:t>W.</w:t>
      </w:r>
    </w:p>
    <w:p w:rsidR="00A77D76" w:rsidRDefault="00AE1053">
      <w:pPr>
        <w:spacing w:before="137" w:line="362" w:lineRule="auto"/>
        <w:ind w:left="120" w:right="111"/>
        <w:jc w:val="both"/>
        <w:rPr>
          <w:i/>
          <w:sz w:val="24"/>
        </w:rPr>
      </w:pPr>
      <w:r>
        <w:rPr>
          <w:sz w:val="24"/>
        </w:rPr>
        <w:t xml:space="preserve">G. </w:t>
      </w:r>
      <w:proofErr w:type="spellStart"/>
      <w:r>
        <w:rPr>
          <w:sz w:val="24"/>
        </w:rPr>
        <w:t>Stetler</w:t>
      </w:r>
      <w:proofErr w:type="spellEnd"/>
      <w:r>
        <w:rPr>
          <w:sz w:val="24"/>
        </w:rPr>
        <w:t>-</w:t>
      </w:r>
      <w:proofErr w:type="gramStart"/>
      <w:r>
        <w:rPr>
          <w:sz w:val="24"/>
        </w:rPr>
        <w:t>Stevenson ,</w:t>
      </w:r>
      <w:proofErr w:type="gramEnd"/>
      <w:r>
        <w:rPr>
          <w:sz w:val="24"/>
        </w:rPr>
        <w:t xml:space="preserve"> American Journal of Pathology, </w:t>
      </w:r>
      <w:r>
        <w:rPr>
          <w:b/>
          <w:sz w:val="24"/>
        </w:rPr>
        <w:t xml:space="preserve">162 </w:t>
      </w:r>
      <w:r>
        <w:rPr>
          <w:sz w:val="24"/>
        </w:rPr>
        <w:t xml:space="preserve">(2003) 1431-1439, </w:t>
      </w:r>
      <w:proofErr w:type="spellStart"/>
      <w:r>
        <w:rPr>
          <w:i/>
          <w:sz w:val="24"/>
        </w:rPr>
        <w:t>doi</w:t>
      </w:r>
      <w:proofErr w:type="spellEnd"/>
      <w:r>
        <w:rPr>
          <w:i/>
          <w:sz w:val="24"/>
        </w:rPr>
        <w:t>: 10.1016/S0002-9440(10)64276-9</w:t>
      </w:r>
    </w:p>
    <w:p w:rsidR="00A77D76" w:rsidRDefault="00AE1053">
      <w:pPr>
        <w:pStyle w:val="ListParagraph"/>
        <w:numPr>
          <w:ilvl w:val="0"/>
          <w:numId w:val="5"/>
        </w:numPr>
        <w:tabs>
          <w:tab w:val="left" w:pos="514"/>
        </w:tabs>
        <w:spacing w:line="273" w:lineRule="exact"/>
        <w:ind w:left="513" w:hanging="394"/>
        <w:rPr>
          <w:sz w:val="24"/>
        </w:rPr>
      </w:pPr>
      <w:r>
        <w:rPr>
          <w:sz w:val="24"/>
        </w:rPr>
        <w:t>V.</w:t>
      </w:r>
      <w:r>
        <w:rPr>
          <w:spacing w:val="11"/>
          <w:sz w:val="24"/>
        </w:rPr>
        <w:t xml:space="preserve"> </w:t>
      </w:r>
      <w:r>
        <w:rPr>
          <w:sz w:val="24"/>
        </w:rPr>
        <w:t>J.</w:t>
      </w:r>
      <w:r>
        <w:rPr>
          <w:spacing w:val="8"/>
          <w:sz w:val="24"/>
        </w:rPr>
        <w:t xml:space="preserve"> </w:t>
      </w:r>
      <w:proofErr w:type="spellStart"/>
      <w:r>
        <w:rPr>
          <w:sz w:val="24"/>
        </w:rPr>
        <w:t>Sawant</w:t>
      </w:r>
      <w:proofErr w:type="spellEnd"/>
      <w:r>
        <w:rPr>
          <w:sz w:val="24"/>
        </w:rPr>
        <w:t>,</w:t>
      </w:r>
      <w:r>
        <w:rPr>
          <w:spacing w:val="12"/>
          <w:sz w:val="24"/>
        </w:rPr>
        <w:t xml:space="preserve"> </w:t>
      </w:r>
      <w:r>
        <w:rPr>
          <w:sz w:val="24"/>
        </w:rPr>
        <w:t>S.</w:t>
      </w:r>
      <w:r>
        <w:rPr>
          <w:spacing w:val="12"/>
          <w:sz w:val="24"/>
        </w:rPr>
        <w:t xml:space="preserve"> </w:t>
      </w:r>
      <w:r>
        <w:rPr>
          <w:sz w:val="24"/>
        </w:rPr>
        <w:t>R.</w:t>
      </w:r>
      <w:r>
        <w:rPr>
          <w:spacing w:val="12"/>
          <w:sz w:val="24"/>
        </w:rPr>
        <w:t xml:space="preserve"> </w:t>
      </w:r>
      <w:proofErr w:type="spellStart"/>
      <w:r>
        <w:rPr>
          <w:spacing w:val="-3"/>
          <w:sz w:val="24"/>
        </w:rPr>
        <w:t>Bamane</w:t>
      </w:r>
      <w:proofErr w:type="spellEnd"/>
      <w:r>
        <w:rPr>
          <w:spacing w:val="9"/>
          <w:sz w:val="24"/>
        </w:rPr>
        <w:t xml:space="preserve"> </w:t>
      </w:r>
      <w:r>
        <w:rPr>
          <w:sz w:val="24"/>
        </w:rPr>
        <w:t>and</w:t>
      </w:r>
      <w:r>
        <w:rPr>
          <w:spacing w:val="10"/>
          <w:sz w:val="24"/>
        </w:rPr>
        <w:t xml:space="preserve"> </w:t>
      </w:r>
      <w:r>
        <w:rPr>
          <w:sz w:val="24"/>
        </w:rPr>
        <w:t>S.</w:t>
      </w:r>
      <w:r>
        <w:rPr>
          <w:spacing w:val="12"/>
          <w:sz w:val="24"/>
        </w:rPr>
        <w:t xml:space="preserve"> </w:t>
      </w:r>
      <w:r>
        <w:rPr>
          <w:sz w:val="24"/>
        </w:rPr>
        <w:t>M.</w:t>
      </w:r>
      <w:r>
        <w:rPr>
          <w:spacing w:val="11"/>
          <w:sz w:val="24"/>
        </w:rPr>
        <w:t xml:space="preserve"> </w:t>
      </w:r>
      <w:proofErr w:type="spellStart"/>
      <w:r>
        <w:rPr>
          <w:sz w:val="24"/>
        </w:rPr>
        <w:t>Pachchapurkar</w:t>
      </w:r>
      <w:proofErr w:type="spellEnd"/>
      <w:r>
        <w:rPr>
          <w:sz w:val="24"/>
        </w:rPr>
        <w:t>,</w:t>
      </w:r>
      <w:r>
        <w:rPr>
          <w:spacing w:val="12"/>
          <w:sz w:val="24"/>
        </w:rPr>
        <w:t xml:space="preserve"> </w:t>
      </w:r>
      <w:proofErr w:type="spellStart"/>
      <w:r>
        <w:rPr>
          <w:sz w:val="24"/>
        </w:rPr>
        <w:t>Der</w:t>
      </w:r>
      <w:proofErr w:type="spellEnd"/>
      <w:r>
        <w:rPr>
          <w:spacing w:val="12"/>
          <w:sz w:val="24"/>
        </w:rPr>
        <w:t xml:space="preserve"> </w:t>
      </w:r>
      <w:proofErr w:type="spellStart"/>
      <w:r>
        <w:rPr>
          <w:spacing w:val="-3"/>
          <w:sz w:val="24"/>
        </w:rPr>
        <w:t>Chemica</w:t>
      </w:r>
      <w:proofErr w:type="spellEnd"/>
      <w:r>
        <w:rPr>
          <w:spacing w:val="9"/>
          <w:sz w:val="24"/>
        </w:rPr>
        <w:t xml:space="preserve"> </w:t>
      </w:r>
      <w:proofErr w:type="spellStart"/>
      <w:r>
        <w:rPr>
          <w:sz w:val="24"/>
        </w:rPr>
        <w:t>Sinica</w:t>
      </w:r>
      <w:proofErr w:type="spellEnd"/>
      <w:r>
        <w:rPr>
          <w:sz w:val="24"/>
        </w:rPr>
        <w:t>,</w:t>
      </w:r>
      <w:r>
        <w:rPr>
          <w:spacing w:val="25"/>
          <w:sz w:val="24"/>
        </w:rPr>
        <w:t xml:space="preserve"> </w:t>
      </w:r>
      <w:r>
        <w:rPr>
          <w:b/>
          <w:sz w:val="24"/>
        </w:rPr>
        <w:t>4</w:t>
      </w:r>
      <w:r>
        <w:rPr>
          <w:b/>
          <w:spacing w:val="11"/>
          <w:sz w:val="24"/>
        </w:rPr>
        <w:t xml:space="preserve"> </w:t>
      </w:r>
      <w:r>
        <w:rPr>
          <w:sz w:val="24"/>
        </w:rPr>
        <w:t>(2013)</w:t>
      </w:r>
      <w:r>
        <w:rPr>
          <w:spacing w:val="11"/>
          <w:sz w:val="24"/>
        </w:rPr>
        <w:t xml:space="preserve"> </w:t>
      </w:r>
      <w:r>
        <w:rPr>
          <w:sz w:val="24"/>
        </w:rPr>
        <w:t>67-78.</w:t>
      </w:r>
    </w:p>
    <w:p w:rsidR="00A77D76" w:rsidRDefault="00AE1053">
      <w:pPr>
        <w:spacing w:before="137"/>
        <w:ind w:left="120"/>
        <w:rPr>
          <w:i/>
          <w:sz w:val="24"/>
        </w:rPr>
      </w:pPr>
      <w:r>
        <w:rPr>
          <w:i/>
          <w:sz w:val="24"/>
        </w:rPr>
        <w:t>ISSN: 0976-8505</w:t>
      </w:r>
    </w:p>
    <w:p w:rsidR="00A77D76" w:rsidRDefault="00AE1053">
      <w:pPr>
        <w:pStyle w:val="ListParagraph"/>
        <w:numPr>
          <w:ilvl w:val="0"/>
          <w:numId w:val="5"/>
        </w:numPr>
        <w:tabs>
          <w:tab w:val="left" w:pos="495"/>
        </w:tabs>
        <w:spacing w:before="136"/>
        <w:ind w:left="494" w:hanging="375"/>
        <w:rPr>
          <w:sz w:val="24"/>
        </w:rPr>
      </w:pPr>
      <w:proofErr w:type="spellStart"/>
      <w:r>
        <w:rPr>
          <w:sz w:val="24"/>
        </w:rPr>
        <w:t>Aparna</w:t>
      </w:r>
      <w:proofErr w:type="spellEnd"/>
      <w:r>
        <w:rPr>
          <w:spacing w:val="-12"/>
          <w:sz w:val="24"/>
        </w:rPr>
        <w:t xml:space="preserve"> </w:t>
      </w:r>
      <w:proofErr w:type="spellStart"/>
      <w:r>
        <w:rPr>
          <w:sz w:val="24"/>
        </w:rPr>
        <w:t>Deshmukh</w:t>
      </w:r>
      <w:proofErr w:type="spellEnd"/>
      <w:r>
        <w:rPr>
          <w:sz w:val="24"/>
        </w:rPr>
        <w:t>,</w:t>
      </w:r>
      <w:r>
        <w:rPr>
          <w:spacing w:val="-8"/>
          <w:sz w:val="24"/>
        </w:rPr>
        <w:t xml:space="preserve"> </w:t>
      </w:r>
      <w:r>
        <w:rPr>
          <w:sz w:val="24"/>
        </w:rPr>
        <w:t>S.</w:t>
      </w:r>
      <w:r>
        <w:rPr>
          <w:spacing w:val="-9"/>
          <w:sz w:val="24"/>
        </w:rPr>
        <w:t xml:space="preserve"> </w:t>
      </w:r>
      <w:proofErr w:type="spellStart"/>
      <w:r>
        <w:rPr>
          <w:sz w:val="24"/>
        </w:rPr>
        <w:t>Radha</w:t>
      </w:r>
      <w:proofErr w:type="spellEnd"/>
      <w:r>
        <w:rPr>
          <w:sz w:val="24"/>
        </w:rPr>
        <w:t>,</w:t>
      </w:r>
      <w:r>
        <w:rPr>
          <w:spacing w:val="-8"/>
          <w:sz w:val="24"/>
        </w:rPr>
        <w:t xml:space="preserve"> </w:t>
      </w:r>
      <w:r>
        <w:rPr>
          <w:sz w:val="24"/>
        </w:rPr>
        <w:t>Y.</w:t>
      </w:r>
      <w:r>
        <w:rPr>
          <w:spacing w:val="-9"/>
          <w:sz w:val="24"/>
        </w:rPr>
        <w:t xml:space="preserve"> </w:t>
      </w:r>
      <w:r>
        <w:rPr>
          <w:sz w:val="24"/>
        </w:rPr>
        <w:t>Khan</w:t>
      </w:r>
      <w:r>
        <w:rPr>
          <w:spacing w:val="-14"/>
          <w:sz w:val="24"/>
        </w:rPr>
        <w:t xml:space="preserve"> </w:t>
      </w:r>
      <w:r>
        <w:rPr>
          <w:sz w:val="24"/>
        </w:rPr>
        <w:t>and</w:t>
      </w:r>
      <w:r>
        <w:rPr>
          <w:spacing w:val="-10"/>
          <w:sz w:val="24"/>
        </w:rPr>
        <w:t xml:space="preserve"> </w:t>
      </w:r>
      <w:proofErr w:type="spellStart"/>
      <w:r>
        <w:rPr>
          <w:sz w:val="24"/>
        </w:rPr>
        <w:t>Priya</w:t>
      </w:r>
      <w:proofErr w:type="spellEnd"/>
      <w:r>
        <w:rPr>
          <w:spacing w:val="-11"/>
          <w:sz w:val="24"/>
        </w:rPr>
        <w:t xml:space="preserve"> </w:t>
      </w:r>
      <w:proofErr w:type="spellStart"/>
      <w:r>
        <w:rPr>
          <w:sz w:val="24"/>
        </w:rPr>
        <w:t>Tilak</w:t>
      </w:r>
      <w:proofErr w:type="spellEnd"/>
      <w:r>
        <w:rPr>
          <w:sz w:val="24"/>
        </w:rPr>
        <w:t>,</w:t>
      </w:r>
      <w:r>
        <w:rPr>
          <w:spacing w:val="-9"/>
          <w:sz w:val="24"/>
        </w:rPr>
        <w:t xml:space="preserve"> </w:t>
      </w:r>
      <w:r>
        <w:rPr>
          <w:sz w:val="24"/>
        </w:rPr>
        <w:t>AIP</w:t>
      </w:r>
      <w:r>
        <w:rPr>
          <w:spacing w:val="-9"/>
          <w:sz w:val="24"/>
        </w:rPr>
        <w:t xml:space="preserve"> </w:t>
      </w:r>
      <w:r>
        <w:rPr>
          <w:sz w:val="24"/>
        </w:rPr>
        <w:t>Conf.</w:t>
      </w:r>
      <w:r>
        <w:rPr>
          <w:spacing w:val="-9"/>
          <w:sz w:val="24"/>
        </w:rPr>
        <w:t xml:space="preserve"> </w:t>
      </w:r>
      <w:r>
        <w:rPr>
          <w:sz w:val="24"/>
        </w:rPr>
        <w:t xml:space="preserve">Proc. </w:t>
      </w:r>
      <w:r>
        <w:rPr>
          <w:b/>
          <w:sz w:val="24"/>
        </w:rPr>
        <w:t>1349</w:t>
      </w:r>
      <w:r>
        <w:rPr>
          <w:b/>
          <w:spacing w:val="-10"/>
          <w:sz w:val="24"/>
        </w:rPr>
        <w:t xml:space="preserve"> </w:t>
      </w:r>
      <w:r>
        <w:rPr>
          <w:sz w:val="24"/>
        </w:rPr>
        <w:t>(2011)</w:t>
      </w:r>
      <w:r>
        <w:rPr>
          <w:spacing w:val="-8"/>
          <w:sz w:val="24"/>
        </w:rPr>
        <w:t xml:space="preserve"> </w:t>
      </w:r>
      <w:r>
        <w:rPr>
          <w:sz w:val="24"/>
        </w:rPr>
        <w:t>437-438,</w:t>
      </w:r>
    </w:p>
    <w:p w:rsidR="00A77D76" w:rsidRDefault="00AE1053">
      <w:pPr>
        <w:spacing w:before="143"/>
        <w:ind w:left="120"/>
        <w:rPr>
          <w:i/>
          <w:sz w:val="24"/>
        </w:rPr>
      </w:pPr>
      <w:proofErr w:type="spellStart"/>
      <w:proofErr w:type="gramStart"/>
      <w:r>
        <w:rPr>
          <w:i/>
          <w:sz w:val="24"/>
        </w:rPr>
        <w:t>doi</w:t>
      </w:r>
      <w:proofErr w:type="spellEnd"/>
      <w:proofErr w:type="gramEnd"/>
      <w:r>
        <w:rPr>
          <w:i/>
          <w:sz w:val="24"/>
        </w:rPr>
        <w:t>: 10.1063/1.3605922</w:t>
      </w:r>
    </w:p>
    <w:p w:rsidR="00A77D76" w:rsidRDefault="00AE1053">
      <w:pPr>
        <w:pStyle w:val="ListParagraph"/>
        <w:numPr>
          <w:ilvl w:val="0"/>
          <w:numId w:val="5"/>
        </w:numPr>
        <w:tabs>
          <w:tab w:val="left" w:pos="519"/>
        </w:tabs>
        <w:spacing w:before="137" w:line="360" w:lineRule="auto"/>
        <w:ind w:right="111" w:firstLine="0"/>
        <w:rPr>
          <w:i/>
          <w:sz w:val="24"/>
        </w:rPr>
      </w:pPr>
      <w:r>
        <w:rPr>
          <w:sz w:val="24"/>
        </w:rPr>
        <w:t xml:space="preserve">J. </w:t>
      </w:r>
      <w:proofErr w:type="spellStart"/>
      <w:r>
        <w:rPr>
          <w:sz w:val="24"/>
        </w:rPr>
        <w:t>Baharara</w:t>
      </w:r>
      <w:proofErr w:type="spellEnd"/>
      <w:r>
        <w:rPr>
          <w:sz w:val="24"/>
        </w:rPr>
        <w:t xml:space="preserve">, F. </w:t>
      </w:r>
      <w:proofErr w:type="spellStart"/>
      <w:r>
        <w:rPr>
          <w:sz w:val="24"/>
        </w:rPr>
        <w:t>Namvar</w:t>
      </w:r>
      <w:proofErr w:type="spellEnd"/>
      <w:r>
        <w:rPr>
          <w:sz w:val="24"/>
        </w:rPr>
        <w:t xml:space="preserve">, M. </w:t>
      </w:r>
      <w:proofErr w:type="spellStart"/>
      <w:r>
        <w:rPr>
          <w:sz w:val="24"/>
        </w:rPr>
        <w:t>Mousavi</w:t>
      </w:r>
      <w:proofErr w:type="spellEnd"/>
      <w:r>
        <w:rPr>
          <w:sz w:val="24"/>
        </w:rPr>
        <w:t xml:space="preserve">, T. </w:t>
      </w:r>
      <w:proofErr w:type="spellStart"/>
      <w:r>
        <w:rPr>
          <w:sz w:val="24"/>
        </w:rPr>
        <w:t>Ramezani</w:t>
      </w:r>
      <w:proofErr w:type="spellEnd"/>
      <w:r>
        <w:rPr>
          <w:sz w:val="24"/>
        </w:rPr>
        <w:t xml:space="preserve"> and R. </w:t>
      </w:r>
      <w:proofErr w:type="spellStart"/>
      <w:r>
        <w:rPr>
          <w:sz w:val="24"/>
        </w:rPr>
        <w:t>Mohamad</w:t>
      </w:r>
      <w:proofErr w:type="spellEnd"/>
      <w:r>
        <w:rPr>
          <w:sz w:val="24"/>
        </w:rPr>
        <w:t xml:space="preserve">, Molecules, </w:t>
      </w:r>
      <w:r>
        <w:rPr>
          <w:b/>
          <w:sz w:val="24"/>
        </w:rPr>
        <w:t xml:space="preserve">19 </w:t>
      </w:r>
      <w:r>
        <w:rPr>
          <w:sz w:val="24"/>
        </w:rPr>
        <w:t>(2014) 13498-13508</w:t>
      </w:r>
      <w:r>
        <w:rPr>
          <w:i/>
          <w:sz w:val="24"/>
        </w:rPr>
        <w:t xml:space="preserve">. </w:t>
      </w:r>
      <w:proofErr w:type="spellStart"/>
      <w:r>
        <w:rPr>
          <w:i/>
          <w:sz w:val="24"/>
        </w:rPr>
        <w:t>doi</w:t>
      </w:r>
      <w:proofErr w:type="spellEnd"/>
      <w:r>
        <w:rPr>
          <w:i/>
          <w:sz w:val="24"/>
        </w:rPr>
        <w:t>:</w:t>
      </w:r>
      <w:r>
        <w:rPr>
          <w:i/>
          <w:spacing w:val="7"/>
          <w:sz w:val="24"/>
        </w:rPr>
        <w:t xml:space="preserve"> </w:t>
      </w:r>
      <w:r>
        <w:rPr>
          <w:i/>
          <w:sz w:val="24"/>
        </w:rPr>
        <w:t>10.3390/molecules190913498</w:t>
      </w:r>
    </w:p>
    <w:p w:rsidR="00A77D76" w:rsidRDefault="00AE1053">
      <w:pPr>
        <w:pStyle w:val="ListParagraph"/>
        <w:numPr>
          <w:ilvl w:val="0"/>
          <w:numId w:val="5"/>
        </w:numPr>
        <w:tabs>
          <w:tab w:val="left" w:pos="504"/>
        </w:tabs>
        <w:spacing w:line="362" w:lineRule="auto"/>
        <w:ind w:right="118" w:firstLine="0"/>
        <w:rPr>
          <w:i/>
          <w:sz w:val="24"/>
        </w:rPr>
      </w:pPr>
      <w:r>
        <w:rPr>
          <w:sz w:val="24"/>
        </w:rPr>
        <w:t xml:space="preserve">M. M. </w:t>
      </w:r>
      <w:r>
        <w:rPr>
          <w:spacing w:val="-3"/>
          <w:sz w:val="24"/>
        </w:rPr>
        <w:t xml:space="preserve">Kemp, A. </w:t>
      </w:r>
      <w:r>
        <w:rPr>
          <w:sz w:val="24"/>
        </w:rPr>
        <w:t xml:space="preserve">Kumar, S. </w:t>
      </w:r>
      <w:proofErr w:type="spellStart"/>
      <w:r>
        <w:rPr>
          <w:sz w:val="24"/>
        </w:rPr>
        <w:t>Mousa</w:t>
      </w:r>
      <w:proofErr w:type="spellEnd"/>
      <w:r>
        <w:rPr>
          <w:sz w:val="24"/>
        </w:rPr>
        <w:t xml:space="preserve">, E. </w:t>
      </w:r>
      <w:proofErr w:type="spellStart"/>
      <w:r>
        <w:rPr>
          <w:spacing w:val="-3"/>
          <w:sz w:val="24"/>
        </w:rPr>
        <w:t>Dyskin</w:t>
      </w:r>
      <w:proofErr w:type="spellEnd"/>
      <w:r>
        <w:rPr>
          <w:spacing w:val="-3"/>
          <w:sz w:val="24"/>
        </w:rPr>
        <w:t xml:space="preserve">, </w:t>
      </w:r>
      <w:r>
        <w:rPr>
          <w:sz w:val="24"/>
        </w:rPr>
        <w:t xml:space="preserve">M. </w:t>
      </w:r>
      <w:proofErr w:type="spellStart"/>
      <w:r>
        <w:rPr>
          <w:spacing w:val="-3"/>
          <w:sz w:val="24"/>
        </w:rPr>
        <w:t>Yalcin</w:t>
      </w:r>
      <w:proofErr w:type="spellEnd"/>
      <w:r>
        <w:rPr>
          <w:spacing w:val="-3"/>
          <w:sz w:val="24"/>
        </w:rPr>
        <w:t xml:space="preserve">, </w:t>
      </w:r>
      <w:r>
        <w:rPr>
          <w:sz w:val="24"/>
        </w:rPr>
        <w:t xml:space="preserve">P. </w:t>
      </w:r>
      <w:proofErr w:type="spellStart"/>
      <w:r>
        <w:rPr>
          <w:sz w:val="24"/>
        </w:rPr>
        <w:t>Ajayan</w:t>
      </w:r>
      <w:proofErr w:type="spellEnd"/>
      <w:r>
        <w:rPr>
          <w:sz w:val="24"/>
        </w:rPr>
        <w:t xml:space="preserve">, R. J. </w:t>
      </w:r>
      <w:proofErr w:type="spellStart"/>
      <w:r>
        <w:rPr>
          <w:sz w:val="24"/>
        </w:rPr>
        <w:t>Linhardt</w:t>
      </w:r>
      <w:proofErr w:type="spellEnd"/>
      <w:r>
        <w:rPr>
          <w:sz w:val="24"/>
        </w:rPr>
        <w:t xml:space="preserve"> and S. </w:t>
      </w:r>
      <w:r>
        <w:rPr>
          <w:spacing w:val="-3"/>
          <w:sz w:val="24"/>
        </w:rPr>
        <w:t xml:space="preserve">A. </w:t>
      </w:r>
      <w:proofErr w:type="spellStart"/>
      <w:r>
        <w:rPr>
          <w:sz w:val="24"/>
        </w:rPr>
        <w:t>Mousa</w:t>
      </w:r>
      <w:proofErr w:type="spellEnd"/>
      <w:r>
        <w:rPr>
          <w:sz w:val="24"/>
        </w:rPr>
        <w:t xml:space="preserve">, Nanotechnology </w:t>
      </w:r>
      <w:r>
        <w:rPr>
          <w:b/>
          <w:sz w:val="24"/>
        </w:rPr>
        <w:t xml:space="preserve">20 </w:t>
      </w:r>
      <w:r>
        <w:rPr>
          <w:sz w:val="24"/>
        </w:rPr>
        <w:t xml:space="preserve">(2009) 1-7, </w:t>
      </w:r>
      <w:proofErr w:type="spellStart"/>
      <w:r>
        <w:rPr>
          <w:i/>
          <w:sz w:val="24"/>
        </w:rPr>
        <w:t>doi</w:t>
      </w:r>
      <w:proofErr w:type="spellEnd"/>
      <w:r>
        <w:rPr>
          <w:i/>
          <w:sz w:val="24"/>
        </w:rPr>
        <w:t>:</w:t>
      </w:r>
      <w:r>
        <w:rPr>
          <w:i/>
          <w:spacing w:val="4"/>
          <w:sz w:val="24"/>
        </w:rPr>
        <w:t xml:space="preserve"> </w:t>
      </w:r>
      <w:r>
        <w:rPr>
          <w:i/>
          <w:sz w:val="24"/>
        </w:rPr>
        <w:t>10.1088/0957-4484/20/45/455104</w:t>
      </w:r>
    </w:p>
    <w:p w:rsidR="00A77D76" w:rsidRDefault="00AE1053">
      <w:pPr>
        <w:pStyle w:val="ListParagraph"/>
        <w:numPr>
          <w:ilvl w:val="0"/>
          <w:numId w:val="5"/>
        </w:numPr>
        <w:tabs>
          <w:tab w:val="left" w:pos="495"/>
        </w:tabs>
        <w:spacing w:line="273" w:lineRule="exact"/>
        <w:ind w:left="494" w:hanging="375"/>
        <w:rPr>
          <w:b/>
          <w:sz w:val="24"/>
        </w:rPr>
      </w:pPr>
      <w:r>
        <w:rPr>
          <w:sz w:val="24"/>
        </w:rPr>
        <w:t>S.</w:t>
      </w:r>
      <w:r>
        <w:rPr>
          <w:spacing w:val="-9"/>
          <w:sz w:val="24"/>
        </w:rPr>
        <w:t xml:space="preserve"> </w:t>
      </w:r>
      <w:proofErr w:type="spellStart"/>
      <w:r>
        <w:rPr>
          <w:sz w:val="24"/>
        </w:rPr>
        <w:t>Murugesan</w:t>
      </w:r>
      <w:proofErr w:type="spellEnd"/>
      <w:r>
        <w:rPr>
          <w:sz w:val="24"/>
        </w:rPr>
        <w:t>,</w:t>
      </w:r>
      <w:r>
        <w:rPr>
          <w:spacing w:val="-8"/>
          <w:sz w:val="24"/>
        </w:rPr>
        <w:t xml:space="preserve"> </w:t>
      </w:r>
      <w:r>
        <w:rPr>
          <w:sz w:val="24"/>
        </w:rPr>
        <w:t>S.</w:t>
      </w:r>
      <w:r>
        <w:rPr>
          <w:spacing w:val="-8"/>
          <w:sz w:val="24"/>
        </w:rPr>
        <w:t xml:space="preserve"> </w:t>
      </w:r>
      <w:r>
        <w:rPr>
          <w:spacing w:val="-3"/>
          <w:sz w:val="24"/>
        </w:rPr>
        <w:t>A.</w:t>
      </w:r>
      <w:r>
        <w:rPr>
          <w:spacing w:val="-9"/>
          <w:sz w:val="24"/>
        </w:rPr>
        <w:t xml:space="preserve"> </w:t>
      </w:r>
      <w:proofErr w:type="spellStart"/>
      <w:r>
        <w:rPr>
          <w:sz w:val="24"/>
        </w:rPr>
        <w:t>Mousa</w:t>
      </w:r>
      <w:proofErr w:type="spellEnd"/>
      <w:r>
        <w:rPr>
          <w:sz w:val="24"/>
        </w:rPr>
        <w:t>,</w:t>
      </w:r>
      <w:r>
        <w:rPr>
          <w:spacing w:val="-8"/>
          <w:sz w:val="24"/>
        </w:rPr>
        <w:t xml:space="preserve"> </w:t>
      </w:r>
      <w:r>
        <w:rPr>
          <w:sz w:val="24"/>
        </w:rPr>
        <w:t>L.J.</w:t>
      </w:r>
      <w:r>
        <w:rPr>
          <w:spacing w:val="-8"/>
          <w:sz w:val="24"/>
        </w:rPr>
        <w:t xml:space="preserve"> </w:t>
      </w:r>
      <w:r>
        <w:rPr>
          <w:sz w:val="24"/>
        </w:rPr>
        <w:t>Connor,</w:t>
      </w:r>
      <w:r>
        <w:rPr>
          <w:spacing w:val="-8"/>
          <w:sz w:val="24"/>
        </w:rPr>
        <w:t xml:space="preserve"> </w:t>
      </w:r>
      <w:r>
        <w:rPr>
          <w:sz w:val="24"/>
        </w:rPr>
        <w:t>D.</w:t>
      </w:r>
      <w:r>
        <w:rPr>
          <w:spacing w:val="-13"/>
          <w:sz w:val="24"/>
        </w:rPr>
        <w:t xml:space="preserve"> </w:t>
      </w:r>
      <w:r>
        <w:rPr>
          <w:sz w:val="24"/>
        </w:rPr>
        <w:t>W.</w:t>
      </w:r>
      <w:r>
        <w:rPr>
          <w:spacing w:val="-9"/>
          <w:sz w:val="24"/>
        </w:rPr>
        <w:t xml:space="preserve"> </w:t>
      </w:r>
      <w:r>
        <w:rPr>
          <w:sz w:val="24"/>
        </w:rPr>
        <w:t>Lincoln</w:t>
      </w:r>
      <w:r>
        <w:rPr>
          <w:spacing w:val="-14"/>
          <w:sz w:val="24"/>
        </w:rPr>
        <w:t xml:space="preserve"> </w:t>
      </w:r>
      <w:r>
        <w:rPr>
          <w:sz w:val="24"/>
        </w:rPr>
        <w:t>and</w:t>
      </w:r>
      <w:r>
        <w:rPr>
          <w:spacing w:val="-10"/>
          <w:sz w:val="24"/>
        </w:rPr>
        <w:t xml:space="preserve"> </w:t>
      </w:r>
      <w:r>
        <w:rPr>
          <w:sz w:val="24"/>
        </w:rPr>
        <w:t>R.</w:t>
      </w:r>
      <w:r>
        <w:rPr>
          <w:spacing w:val="-8"/>
          <w:sz w:val="24"/>
        </w:rPr>
        <w:t xml:space="preserve"> </w:t>
      </w:r>
      <w:r>
        <w:rPr>
          <w:sz w:val="24"/>
        </w:rPr>
        <w:t>J.</w:t>
      </w:r>
      <w:r>
        <w:rPr>
          <w:spacing w:val="-9"/>
          <w:sz w:val="24"/>
        </w:rPr>
        <w:t xml:space="preserve"> </w:t>
      </w:r>
      <w:proofErr w:type="spellStart"/>
      <w:r>
        <w:rPr>
          <w:sz w:val="24"/>
        </w:rPr>
        <w:t>Linhardt</w:t>
      </w:r>
      <w:proofErr w:type="spellEnd"/>
      <w:r>
        <w:rPr>
          <w:sz w:val="24"/>
        </w:rPr>
        <w:t>,</w:t>
      </w:r>
      <w:r>
        <w:rPr>
          <w:spacing w:val="-8"/>
          <w:sz w:val="24"/>
        </w:rPr>
        <w:t xml:space="preserve"> </w:t>
      </w:r>
      <w:r>
        <w:rPr>
          <w:sz w:val="24"/>
        </w:rPr>
        <w:t>FEBS</w:t>
      </w:r>
      <w:r>
        <w:rPr>
          <w:spacing w:val="-9"/>
          <w:sz w:val="24"/>
        </w:rPr>
        <w:t xml:space="preserve"> </w:t>
      </w:r>
      <w:r>
        <w:rPr>
          <w:sz w:val="24"/>
        </w:rPr>
        <w:t>Letters.</w:t>
      </w:r>
      <w:r>
        <w:rPr>
          <w:spacing w:val="3"/>
          <w:sz w:val="24"/>
        </w:rPr>
        <w:t xml:space="preserve"> </w:t>
      </w:r>
      <w:r>
        <w:rPr>
          <w:b/>
          <w:sz w:val="24"/>
        </w:rPr>
        <w:t>581</w:t>
      </w:r>
    </w:p>
    <w:p w:rsidR="00A77D76" w:rsidRDefault="00AE1053">
      <w:pPr>
        <w:spacing w:before="134"/>
        <w:ind w:left="120"/>
        <w:rPr>
          <w:i/>
          <w:sz w:val="24"/>
        </w:rPr>
      </w:pPr>
      <w:r>
        <w:rPr>
          <w:sz w:val="24"/>
        </w:rPr>
        <w:t xml:space="preserve">(2007) 1157-1160. </w:t>
      </w:r>
      <w:proofErr w:type="spellStart"/>
      <w:proofErr w:type="gramStart"/>
      <w:r>
        <w:rPr>
          <w:i/>
          <w:sz w:val="24"/>
        </w:rPr>
        <w:t>doi</w:t>
      </w:r>
      <w:proofErr w:type="spellEnd"/>
      <w:proofErr w:type="gramEnd"/>
      <w:r>
        <w:rPr>
          <w:i/>
          <w:sz w:val="24"/>
        </w:rPr>
        <w:t>: 10.1016/j.febslet.2007.02.022</w:t>
      </w:r>
    </w:p>
    <w:p w:rsidR="00A77D76" w:rsidRDefault="00AE1053">
      <w:pPr>
        <w:pStyle w:val="ListParagraph"/>
        <w:numPr>
          <w:ilvl w:val="0"/>
          <w:numId w:val="5"/>
        </w:numPr>
        <w:tabs>
          <w:tab w:val="left" w:pos="519"/>
          <w:tab w:val="left" w:pos="8533"/>
        </w:tabs>
        <w:spacing w:before="137"/>
        <w:ind w:left="518" w:hanging="399"/>
        <w:rPr>
          <w:sz w:val="24"/>
        </w:rPr>
      </w:pPr>
      <w:proofErr w:type="spellStart"/>
      <w:r>
        <w:rPr>
          <w:sz w:val="24"/>
        </w:rPr>
        <w:t>Nooris</w:t>
      </w:r>
      <w:proofErr w:type="spellEnd"/>
      <w:r>
        <w:rPr>
          <w:spacing w:val="9"/>
          <w:sz w:val="24"/>
        </w:rPr>
        <w:t xml:space="preserve"> </w:t>
      </w:r>
      <w:proofErr w:type="spellStart"/>
      <w:r>
        <w:rPr>
          <w:sz w:val="24"/>
        </w:rPr>
        <w:t>Momin</w:t>
      </w:r>
      <w:proofErr w:type="spellEnd"/>
      <w:r>
        <w:rPr>
          <w:sz w:val="24"/>
        </w:rPr>
        <w:t>,</w:t>
      </w:r>
      <w:r>
        <w:rPr>
          <w:spacing w:val="19"/>
          <w:sz w:val="24"/>
        </w:rPr>
        <w:t xml:space="preserve"> </w:t>
      </w:r>
      <w:proofErr w:type="spellStart"/>
      <w:r>
        <w:rPr>
          <w:sz w:val="24"/>
        </w:rPr>
        <w:t>Aparna</w:t>
      </w:r>
      <w:proofErr w:type="spellEnd"/>
      <w:r>
        <w:rPr>
          <w:spacing w:val="10"/>
          <w:sz w:val="24"/>
        </w:rPr>
        <w:t xml:space="preserve"> </w:t>
      </w:r>
      <w:proofErr w:type="spellStart"/>
      <w:r>
        <w:rPr>
          <w:sz w:val="24"/>
        </w:rPr>
        <w:t>Deshmukh</w:t>
      </w:r>
      <w:proofErr w:type="spellEnd"/>
      <w:r>
        <w:rPr>
          <w:spacing w:val="7"/>
          <w:sz w:val="24"/>
        </w:rPr>
        <w:t xml:space="preserve"> </w:t>
      </w:r>
      <w:r>
        <w:rPr>
          <w:sz w:val="24"/>
        </w:rPr>
        <w:t>and</w:t>
      </w:r>
      <w:r>
        <w:rPr>
          <w:spacing w:val="12"/>
          <w:sz w:val="24"/>
        </w:rPr>
        <w:t xml:space="preserve"> </w:t>
      </w:r>
      <w:proofErr w:type="spellStart"/>
      <w:r>
        <w:rPr>
          <w:sz w:val="24"/>
        </w:rPr>
        <w:t>Radha</w:t>
      </w:r>
      <w:proofErr w:type="spellEnd"/>
      <w:r>
        <w:rPr>
          <w:spacing w:val="15"/>
          <w:sz w:val="24"/>
        </w:rPr>
        <w:t xml:space="preserve"> </w:t>
      </w:r>
      <w:r>
        <w:rPr>
          <w:sz w:val="24"/>
        </w:rPr>
        <w:t>S,</w:t>
      </w:r>
      <w:r>
        <w:rPr>
          <w:spacing w:val="10"/>
          <w:sz w:val="24"/>
        </w:rPr>
        <w:t xml:space="preserve"> </w:t>
      </w:r>
      <w:r>
        <w:rPr>
          <w:sz w:val="24"/>
        </w:rPr>
        <w:t>European</w:t>
      </w:r>
      <w:r>
        <w:rPr>
          <w:spacing w:val="7"/>
          <w:sz w:val="24"/>
        </w:rPr>
        <w:t xml:space="preserve"> </w:t>
      </w:r>
      <w:proofErr w:type="spellStart"/>
      <w:r>
        <w:rPr>
          <w:sz w:val="24"/>
        </w:rPr>
        <w:t>BioPhys</w:t>
      </w:r>
      <w:proofErr w:type="spellEnd"/>
      <w:r>
        <w:rPr>
          <w:sz w:val="24"/>
        </w:rPr>
        <w:t>.</w:t>
      </w:r>
      <w:r>
        <w:rPr>
          <w:spacing w:val="13"/>
          <w:sz w:val="24"/>
        </w:rPr>
        <w:t xml:space="preserve"> </w:t>
      </w:r>
      <w:r>
        <w:rPr>
          <w:sz w:val="24"/>
        </w:rPr>
        <w:t>J.</w:t>
      </w:r>
      <w:r>
        <w:rPr>
          <w:spacing w:val="14"/>
          <w:sz w:val="24"/>
        </w:rPr>
        <w:t xml:space="preserve"> </w:t>
      </w:r>
      <w:r>
        <w:rPr>
          <w:sz w:val="24"/>
        </w:rPr>
        <w:t>(2015)</w:t>
      </w:r>
      <w:r>
        <w:rPr>
          <w:sz w:val="24"/>
        </w:rPr>
        <w:tab/>
        <w:t>1-10,</w:t>
      </w:r>
      <w:r>
        <w:rPr>
          <w:spacing w:val="16"/>
          <w:sz w:val="24"/>
        </w:rPr>
        <w:t xml:space="preserve"> </w:t>
      </w:r>
      <w:proofErr w:type="spellStart"/>
      <w:r>
        <w:rPr>
          <w:spacing w:val="-3"/>
          <w:sz w:val="24"/>
        </w:rPr>
        <w:t>doi</w:t>
      </w:r>
      <w:proofErr w:type="spellEnd"/>
      <w:r>
        <w:rPr>
          <w:spacing w:val="-3"/>
          <w:sz w:val="24"/>
        </w:rPr>
        <w:t>:</w:t>
      </w:r>
    </w:p>
    <w:p w:rsidR="00A77D76" w:rsidRDefault="00AE1053">
      <w:pPr>
        <w:spacing w:before="142"/>
        <w:ind w:left="120"/>
        <w:rPr>
          <w:i/>
          <w:sz w:val="24"/>
        </w:rPr>
      </w:pPr>
      <w:r>
        <w:rPr>
          <w:i/>
          <w:sz w:val="24"/>
        </w:rPr>
        <w:t>10.1007/s00249-015-1083-0</w:t>
      </w:r>
    </w:p>
    <w:p w:rsidR="00A77D76" w:rsidRDefault="00AE1053">
      <w:pPr>
        <w:pStyle w:val="ListParagraph"/>
        <w:numPr>
          <w:ilvl w:val="0"/>
          <w:numId w:val="5"/>
        </w:numPr>
        <w:tabs>
          <w:tab w:val="left" w:pos="504"/>
        </w:tabs>
        <w:spacing w:before="137" w:line="360" w:lineRule="auto"/>
        <w:ind w:right="904" w:firstLine="0"/>
        <w:rPr>
          <w:i/>
          <w:sz w:val="24"/>
        </w:rPr>
      </w:pPr>
      <w:r>
        <w:rPr>
          <w:sz w:val="24"/>
        </w:rPr>
        <w:t xml:space="preserve">R. H. </w:t>
      </w:r>
      <w:proofErr w:type="spellStart"/>
      <w:r>
        <w:rPr>
          <w:spacing w:val="-3"/>
          <w:sz w:val="24"/>
        </w:rPr>
        <w:t>Hashemi</w:t>
      </w:r>
      <w:proofErr w:type="spellEnd"/>
      <w:r>
        <w:rPr>
          <w:spacing w:val="-3"/>
          <w:sz w:val="24"/>
        </w:rPr>
        <w:t xml:space="preserve">, W. </w:t>
      </w:r>
      <w:r>
        <w:rPr>
          <w:sz w:val="24"/>
        </w:rPr>
        <w:t xml:space="preserve">G. Bradley, C. J. </w:t>
      </w:r>
      <w:proofErr w:type="spellStart"/>
      <w:r>
        <w:rPr>
          <w:sz w:val="24"/>
        </w:rPr>
        <w:t>Lisanti</w:t>
      </w:r>
      <w:proofErr w:type="spellEnd"/>
      <w:r>
        <w:rPr>
          <w:sz w:val="24"/>
        </w:rPr>
        <w:t xml:space="preserve">, J. </w:t>
      </w:r>
      <w:proofErr w:type="spellStart"/>
      <w:r>
        <w:rPr>
          <w:sz w:val="24"/>
        </w:rPr>
        <w:t>Magn</w:t>
      </w:r>
      <w:proofErr w:type="spellEnd"/>
      <w:r>
        <w:rPr>
          <w:sz w:val="24"/>
        </w:rPr>
        <w:t xml:space="preserve">. </w:t>
      </w:r>
      <w:proofErr w:type="spellStart"/>
      <w:r>
        <w:rPr>
          <w:sz w:val="24"/>
        </w:rPr>
        <w:t>Reso</w:t>
      </w:r>
      <w:proofErr w:type="spellEnd"/>
      <w:r>
        <w:rPr>
          <w:sz w:val="24"/>
        </w:rPr>
        <w:t xml:space="preserve">. </w:t>
      </w:r>
      <w:proofErr w:type="spellStart"/>
      <w:r>
        <w:rPr>
          <w:sz w:val="24"/>
        </w:rPr>
        <w:t>Imag</w:t>
      </w:r>
      <w:proofErr w:type="spellEnd"/>
      <w:r>
        <w:rPr>
          <w:sz w:val="24"/>
        </w:rPr>
        <w:t xml:space="preserve">. </w:t>
      </w:r>
      <w:r>
        <w:rPr>
          <w:b/>
          <w:sz w:val="24"/>
        </w:rPr>
        <w:t xml:space="preserve">7 </w:t>
      </w:r>
      <w:r>
        <w:rPr>
          <w:sz w:val="24"/>
        </w:rPr>
        <w:t xml:space="preserve">(1997) 614-615. 77] M. P. </w:t>
      </w:r>
      <w:proofErr w:type="spellStart"/>
      <w:r>
        <w:rPr>
          <w:sz w:val="24"/>
        </w:rPr>
        <w:t>Hiorns</w:t>
      </w:r>
      <w:proofErr w:type="spellEnd"/>
      <w:r>
        <w:rPr>
          <w:sz w:val="24"/>
        </w:rPr>
        <w:t xml:space="preserve">, </w:t>
      </w:r>
      <w:proofErr w:type="spellStart"/>
      <w:r>
        <w:rPr>
          <w:sz w:val="24"/>
        </w:rPr>
        <w:t>Pediatr</w:t>
      </w:r>
      <w:proofErr w:type="spellEnd"/>
      <w:r>
        <w:rPr>
          <w:sz w:val="24"/>
        </w:rPr>
        <w:t xml:space="preserve"> </w:t>
      </w:r>
      <w:proofErr w:type="spellStart"/>
      <w:r>
        <w:rPr>
          <w:spacing w:val="-3"/>
          <w:sz w:val="24"/>
        </w:rPr>
        <w:t>Nephrol</w:t>
      </w:r>
      <w:proofErr w:type="spellEnd"/>
      <w:r>
        <w:rPr>
          <w:spacing w:val="-3"/>
          <w:sz w:val="24"/>
        </w:rPr>
        <w:t xml:space="preserve">, </w:t>
      </w:r>
      <w:r>
        <w:rPr>
          <w:b/>
          <w:sz w:val="24"/>
        </w:rPr>
        <w:t xml:space="preserve">26 </w:t>
      </w:r>
      <w:r>
        <w:rPr>
          <w:sz w:val="24"/>
        </w:rPr>
        <w:t xml:space="preserve">(2011) 59-68, </w:t>
      </w:r>
      <w:proofErr w:type="spellStart"/>
      <w:r>
        <w:rPr>
          <w:i/>
          <w:sz w:val="24"/>
        </w:rPr>
        <w:t>doi</w:t>
      </w:r>
      <w:proofErr w:type="spellEnd"/>
      <w:r>
        <w:rPr>
          <w:i/>
          <w:sz w:val="24"/>
        </w:rPr>
        <w:t>:</w:t>
      </w:r>
      <w:r>
        <w:rPr>
          <w:i/>
          <w:spacing w:val="19"/>
          <w:sz w:val="24"/>
        </w:rPr>
        <w:t xml:space="preserve"> </w:t>
      </w:r>
      <w:r>
        <w:rPr>
          <w:i/>
          <w:sz w:val="24"/>
        </w:rPr>
        <w:t>10.1007/s00467-010-1645-4</w:t>
      </w:r>
    </w:p>
    <w:p w:rsidR="00A77D76" w:rsidRDefault="00AE1053">
      <w:pPr>
        <w:spacing w:line="362" w:lineRule="auto"/>
        <w:ind w:left="120" w:right="504"/>
        <w:rPr>
          <w:i/>
          <w:sz w:val="24"/>
        </w:rPr>
      </w:pPr>
      <w:r>
        <w:rPr>
          <w:color w:val="242424"/>
          <w:sz w:val="24"/>
        </w:rPr>
        <w:t xml:space="preserve">78] D. Formica and S. </w:t>
      </w:r>
      <w:proofErr w:type="spellStart"/>
      <w:r>
        <w:rPr>
          <w:color w:val="242424"/>
          <w:sz w:val="24"/>
        </w:rPr>
        <w:t>Silvestri</w:t>
      </w:r>
      <w:proofErr w:type="spellEnd"/>
      <w:r>
        <w:rPr>
          <w:color w:val="242424"/>
          <w:sz w:val="24"/>
        </w:rPr>
        <w:t xml:space="preserve">, Bio. Med. Eng. </w:t>
      </w:r>
      <w:r>
        <w:rPr>
          <w:b/>
          <w:color w:val="242424"/>
          <w:sz w:val="24"/>
        </w:rPr>
        <w:t xml:space="preserve">3 </w:t>
      </w:r>
      <w:r>
        <w:rPr>
          <w:color w:val="242424"/>
          <w:sz w:val="24"/>
        </w:rPr>
        <w:t xml:space="preserve">(2004) 1-12, </w:t>
      </w:r>
      <w:proofErr w:type="spellStart"/>
      <w:r>
        <w:rPr>
          <w:i/>
          <w:color w:val="242424"/>
          <w:sz w:val="24"/>
        </w:rPr>
        <w:t>doi</w:t>
      </w:r>
      <w:proofErr w:type="spellEnd"/>
      <w:r>
        <w:rPr>
          <w:i/>
          <w:color w:val="242424"/>
          <w:sz w:val="24"/>
        </w:rPr>
        <w:t xml:space="preserve">: 10.1186/1475-925X-3-11 </w:t>
      </w:r>
      <w:r>
        <w:rPr>
          <w:sz w:val="24"/>
        </w:rPr>
        <w:t xml:space="preserve">79] J. P. Ridgway, Journal of Cardiovascular Magnetic Resonance, </w:t>
      </w:r>
      <w:r>
        <w:rPr>
          <w:b/>
          <w:sz w:val="24"/>
        </w:rPr>
        <w:t xml:space="preserve">12 </w:t>
      </w:r>
      <w:r>
        <w:rPr>
          <w:sz w:val="24"/>
        </w:rPr>
        <w:t>(2010</w:t>
      </w:r>
      <w:r>
        <w:rPr>
          <w:b/>
          <w:sz w:val="24"/>
        </w:rPr>
        <w:t xml:space="preserve">) </w:t>
      </w:r>
      <w:r>
        <w:rPr>
          <w:sz w:val="24"/>
        </w:rPr>
        <w:t xml:space="preserve">7-15, </w:t>
      </w:r>
      <w:proofErr w:type="spellStart"/>
      <w:r>
        <w:rPr>
          <w:i/>
          <w:sz w:val="24"/>
        </w:rPr>
        <w:t>doi</w:t>
      </w:r>
      <w:proofErr w:type="spellEnd"/>
      <w:r>
        <w:rPr>
          <w:i/>
          <w:sz w:val="24"/>
        </w:rPr>
        <w:t>: 10.1186/1532-429X-12-71</w:t>
      </w:r>
    </w:p>
    <w:p w:rsidR="00A77D76" w:rsidRDefault="00AE1053">
      <w:pPr>
        <w:pStyle w:val="ListParagraph"/>
        <w:numPr>
          <w:ilvl w:val="0"/>
          <w:numId w:val="4"/>
        </w:numPr>
        <w:tabs>
          <w:tab w:val="left" w:pos="504"/>
        </w:tabs>
        <w:spacing w:line="360" w:lineRule="auto"/>
        <w:ind w:right="377" w:firstLine="0"/>
        <w:rPr>
          <w:i/>
          <w:sz w:val="24"/>
        </w:rPr>
      </w:pPr>
      <w:r>
        <w:rPr>
          <w:sz w:val="24"/>
        </w:rPr>
        <w:t xml:space="preserve">C. Sun, C. Fang, Z. Stephen, O. </w:t>
      </w:r>
      <w:proofErr w:type="spellStart"/>
      <w:r>
        <w:rPr>
          <w:sz w:val="24"/>
        </w:rPr>
        <w:t>Veiseh</w:t>
      </w:r>
      <w:proofErr w:type="spellEnd"/>
      <w:r>
        <w:rPr>
          <w:sz w:val="24"/>
        </w:rPr>
        <w:t xml:space="preserve">, S. Hansen, D. Lee, </w:t>
      </w:r>
      <w:r>
        <w:rPr>
          <w:spacing w:val="-4"/>
          <w:sz w:val="24"/>
        </w:rPr>
        <w:t xml:space="preserve">R. </w:t>
      </w:r>
      <w:r>
        <w:rPr>
          <w:sz w:val="24"/>
        </w:rPr>
        <w:t xml:space="preserve">G. </w:t>
      </w:r>
      <w:proofErr w:type="spellStart"/>
      <w:r>
        <w:rPr>
          <w:sz w:val="24"/>
        </w:rPr>
        <w:t>Ellenbogen</w:t>
      </w:r>
      <w:proofErr w:type="spellEnd"/>
      <w:r>
        <w:rPr>
          <w:sz w:val="24"/>
        </w:rPr>
        <w:t>, J. Olson</w:t>
      </w:r>
      <w:r>
        <w:rPr>
          <w:spacing w:val="-33"/>
          <w:sz w:val="24"/>
        </w:rPr>
        <w:t xml:space="preserve"> </w:t>
      </w:r>
      <w:r>
        <w:rPr>
          <w:sz w:val="24"/>
        </w:rPr>
        <w:t xml:space="preserve">and M. Zhang, </w:t>
      </w:r>
      <w:proofErr w:type="spellStart"/>
      <w:r>
        <w:rPr>
          <w:sz w:val="24"/>
        </w:rPr>
        <w:t>Nanomedicine</w:t>
      </w:r>
      <w:proofErr w:type="spellEnd"/>
      <w:r>
        <w:rPr>
          <w:sz w:val="24"/>
        </w:rPr>
        <w:t xml:space="preserve"> (</w:t>
      </w:r>
      <w:proofErr w:type="spellStart"/>
      <w:r>
        <w:rPr>
          <w:sz w:val="24"/>
        </w:rPr>
        <w:t>Lond</w:t>
      </w:r>
      <w:proofErr w:type="spellEnd"/>
      <w:r>
        <w:rPr>
          <w:sz w:val="24"/>
        </w:rPr>
        <w:t xml:space="preserve">)., </w:t>
      </w:r>
      <w:r>
        <w:rPr>
          <w:b/>
          <w:sz w:val="24"/>
        </w:rPr>
        <w:t xml:space="preserve">3 </w:t>
      </w:r>
      <w:r>
        <w:rPr>
          <w:sz w:val="24"/>
        </w:rPr>
        <w:t xml:space="preserve">(2008) 495-505, </w:t>
      </w:r>
      <w:proofErr w:type="spellStart"/>
      <w:r>
        <w:rPr>
          <w:i/>
          <w:sz w:val="24"/>
        </w:rPr>
        <w:t>doi</w:t>
      </w:r>
      <w:proofErr w:type="spellEnd"/>
      <w:r>
        <w:rPr>
          <w:i/>
          <w:sz w:val="24"/>
        </w:rPr>
        <w:t>:</w:t>
      </w:r>
      <w:r>
        <w:rPr>
          <w:i/>
          <w:spacing w:val="8"/>
          <w:sz w:val="24"/>
        </w:rPr>
        <w:t xml:space="preserve"> </w:t>
      </w:r>
      <w:r>
        <w:rPr>
          <w:i/>
          <w:sz w:val="24"/>
        </w:rPr>
        <w:t>10.2217/17435889.3.4.495</w:t>
      </w:r>
    </w:p>
    <w:p w:rsidR="00A77D76" w:rsidRDefault="00AE1053">
      <w:pPr>
        <w:pStyle w:val="ListParagraph"/>
        <w:numPr>
          <w:ilvl w:val="0"/>
          <w:numId w:val="4"/>
        </w:numPr>
        <w:tabs>
          <w:tab w:val="left" w:pos="519"/>
        </w:tabs>
        <w:spacing w:line="360" w:lineRule="auto"/>
        <w:ind w:right="121" w:firstLine="0"/>
        <w:rPr>
          <w:i/>
          <w:sz w:val="24"/>
        </w:rPr>
      </w:pPr>
      <w:r>
        <w:rPr>
          <w:sz w:val="24"/>
        </w:rPr>
        <w:t xml:space="preserve">T. </w:t>
      </w:r>
      <w:r>
        <w:rPr>
          <w:spacing w:val="-2"/>
          <w:sz w:val="24"/>
        </w:rPr>
        <w:t xml:space="preserve">Ahmad, </w:t>
      </w:r>
      <w:r>
        <w:rPr>
          <w:sz w:val="24"/>
        </w:rPr>
        <w:t xml:space="preserve">H. </w:t>
      </w:r>
      <w:proofErr w:type="spellStart"/>
      <w:r>
        <w:rPr>
          <w:sz w:val="24"/>
        </w:rPr>
        <w:t>Bae</w:t>
      </w:r>
      <w:proofErr w:type="spellEnd"/>
      <w:r>
        <w:rPr>
          <w:sz w:val="24"/>
        </w:rPr>
        <w:t xml:space="preserve">, Y. </w:t>
      </w:r>
      <w:proofErr w:type="spellStart"/>
      <w:r>
        <w:rPr>
          <w:sz w:val="24"/>
        </w:rPr>
        <w:t>Iqbal</w:t>
      </w:r>
      <w:proofErr w:type="spellEnd"/>
      <w:r>
        <w:rPr>
          <w:sz w:val="24"/>
        </w:rPr>
        <w:t xml:space="preserve">, I. Rhee, S. Hong, </w:t>
      </w:r>
      <w:r>
        <w:rPr>
          <w:spacing w:val="-3"/>
          <w:sz w:val="24"/>
        </w:rPr>
        <w:t xml:space="preserve">Y. </w:t>
      </w:r>
      <w:r>
        <w:rPr>
          <w:sz w:val="24"/>
        </w:rPr>
        <w:t xml:space="preserve">Chang, J. Lee, </w:t>
      </w:r>
      <w:r>
        <w:rPr>
          <w:spacing w:val="-3"/>
          <w:sz w:val="24"/>
        </w:rPr>
        <w:t xml:space="preserve">D. </w:t>
      </w:r>
      <w:proofErr w:type="spellStart"/>
      <w:r>
        <w:rPr>
          <w:sz w:val="24"/>
        </w:rPr>
        <w:t>Sohn</w:t>
      </w:r>
      <w:proofErr w:type="spellEnd"/>
      <w:r>
        <w:rPr>
          <w:sz w:val="24"/>
        </w:rPr>
        <w:t xml:space="preserve">, J. </w:t>
      </w:r>
      <w:proofErr w:type="spellStart"/>
      <w:r>
        <w:rPr>
          <w:sz w:val="24"/>
        </w:rPr>
        <w:t>Magn</w:t>
      </w:r>
      <w:proofErr w:type="spellEnd"/>
      <w:r>
        <w:rPr>
          <w:sz w:val="24"/>
        </w:rPr>
        <w:t xml:space="preserve">. </w:t>
      </w:r>
      <w:proofErr w:type="spellStart"/>
      <w:r>
        <w:rPr>
          <w:sz w:val="24"/>
        </w:rPr>
        <w:t>Magn</w:t>
      </w:r>
      <w:proofErr w:type="spellEnd"/>
      <w:r>
        <w:rPr>
          <w:sz w:val="24"/>
        </w:rPr>
        <w:t xml:space="preserve">. Mater. </w:t>
      </w:r>
      <w:r>
        <w:rPr>
          <w:b/>
          <w:sz w:val="24"/>
        </w:rPr>
        <w:t xml:space="preserve">381 </w:t>
      </w:r>
      <w:r>
        <w:rPr>
          <w:sz w:val="24"/>
        </w:rPr>
        <w:t xml:space="preserve">(2015) 151-157, </w:t>
      </w:r>
      <w:proofErr w:type="spellStart"/>
      <w:r>
        <w:rPr>
          <w:i/>
          <w:sz w:val="24"/>
        </w:rPr>
        <w:t>doi</w:t>
      </w:r>
      <w:proofErr w:type="spellEnd"/>
      <w:r>
        <w:rPr>
          <w:i/>
          <w:sz w:val="24"/>
        </w:rPr>
        <w:t>:</w:t>
      </w:r>
      <w:r>
        <w:rPr>
          <w:i/>
          <w:spacing w:val="-1"/>
          <w:sz w:val="24"/>
        </w:rPr>
        <w:t xml:space="preserve"> </w:t>
      </w:r>
      <w:r>
        <w:rPr>
          <w:i/>
          <w:sz w:val="24"/>
        </w:rPr>
        <w:t>10.1016/j.jmmm.201412.077</w:t>
      </w:r>
    </w:p>
    <w:p w:rsidR="00A77D76" w:rsidRDefault="00AE1053">
      <w:pPr>
        <w:spacing w:line="274" w:lineRule="exact"/>
        <w:ind w:left="120"/>
        <w:rPr>
          <w:i/>
          <w:sz w:val="24"/>
        </w:rPr>
      </w:pPr>
      <w:r>
        <w:rPr>
          <w:sz w:val="24"/>
        </w:rPr>
        <w:t xml:space="preserve">82] R. B. </w:t>
      </w:r>
      <w:proofErr w:type="spellStart"/>
      <w:r>
        <w:rPr>
          <w:sz w:val="24"/>
        </w:rPr>
        <w:t>Lauffer</w:t>
      </w:r>
      <w:proofErr w:type="spellEnd"/>
      <w:r>
        <w:rPr>
          <w:sz w:val="24"/>
        </w:rPr>
        <w:t xml:space="preserve">, Chem. Rev. </w:t>
      </w:r>
      <w:r>
        <w:rPr>
          <w:b/>
          <w:sz w:val="24"/>
        </w:rPr>
        <w:t xml:space="preserve">87 </w:t>
      </w:r>
      <w:r>
        <w:rPr>
          <w:sz w:val="24"/>
        </w:rPr>
        <w:t xml:space="preserve">(1987) 901-927, </w:t>
      </w:r>
      <w:proofErr w:type="spellStart"/>
      <w:r>
        <w:rPr>
          <w:i/>
          <w:sz w:val="24"/>
        </w:rPr>
        <w:t>doi</w:t>
      </w:r>
      <w:proofErr w:type="spellEnd"/>
      <w:r>
        <w:rPr>
          <w:i/>
          <w:sz w:val="24"/>
        </w:rPr>
        <w:t>: 10.1021/cr00081a003</w:t>
      </w:r>
    </w:p>
    <w:p w:rsidR="00A77D76" w:rsidRDefault="00A77D76">
      <w:pPr>
        <w:spacing w:line="274" w:lineRule="exact"/>
        <w:rPr>
          <w:sz w:val="24"/>
        </w:rPr>
        <w:sectPr w:rsidR="00A77D76">
          <w:pgSz w:w="12240" w:h="15840"/>
          <w:pgMar w:top="1360" w:right="1320" w:bottom="280" w:left="1320" w:header="720" w:footer="720" w:gutter="0"/>
          <w:cols w:space="720"/>
        </w:sectPr>
      </w:pPr>
    </w:p>
    <w:p w:rsidR="00A77D76" w:rsidRDefault="00AE1053">
      <w:pPr>
        <w:pStyle w:val="ListParagraph"/>
        <w:numPr>
          <w:ilvl w:val="0"/>
          <w:numId w:val="3"/>
        </w:numPr>
        <w:tabs>
          <w:tab w:val="left" w:pos="500"/>
        </w:tabs>
        <w:spacing w:before="72"/>
        <w:ind w:hanging="380"/>
        <w:rPr>
          <w:sz w:val="24"/>
        </w:rPr>
      </w:pPr>
      <w:r>
        <w:rPr>
          <w:sz w:val="24"/>
        </w:rPr>
        <w:lastRenderedPageBreak/>
        <w:t>P.</w:t>
      </w:r>
      <w:r>
        <w:rPr>
          <w:spacing w:val="-9"/>
          <w:sz w:val="24"/>
        </w:rPr>
        <w:t xml:space="preserve"> </w:t>
      </w:r>
      <w:r>
        <w:rPr>
          <w:sz w:val="24"/>
        </w:rPr>
        <w:t>Caravan,</w:t>
      </w:r>
      <w:r>
        <w:rPr>
          <w:spacing w:val="-5"/>
          <w:sz w:val="24"/>
        </w:rPr>
        <w:t xml:space="preserve"> </w:t>
      </w:r>
      <w:r>
        <w:rPr>
          <w:sz w:val="24"/>
        </w:rPr>
        <w:t>J.</w:t>
      </w:r>
      <w:r>
        <w:rPr>
          <w:spacing w:val="-8"/>
          <w:sz w:val="24"/>
        </w:rPr>
        <w:t xml:space="preserve"> </w:t>
      </w:r>
      <w:r>
        <w:rPr>
          <w:sz w:val="24"/>
        </w:rPr>
        <w:t>J.</w:t>
      </w:r>
      <w:r>
        <w:rPr>
          <w:spacing w:val="-10"/>
          <w:sz w:val="24"/>
        </w:rPr>
        <w:t xml:space="preserve"> </w:t>
      </w:r>
      <w:r>
        <w:rPr>
          <w:sz w:val="24"/>
        </w:rPr>
        <w:t>Ellison,</w:t>
      </w:r>
      <w:r>
        <w:rPr>
          <w:spacing w:val="-5"/>
          <w:sz w:val="24"/>
        </w:rPr>
        <w:t xml:space="preserve"> </w:t>
      </w:r>
      <w:r>
        <w:rPr>
          <w:sz w:val="24"/>
        </w:rPr>
        <w:t>T.</w:t>
      </w:r>
      <w:r>
        <w:rPr>
          <w:spacing w:val="-8"/>
          <w:sz w:val="24"/>
        </w:rPr>
        <w:t xml:space="preserve"> </w:t>
      </w:r>
      <w:r>
        <w:rPr>
          <w:sz w:val="24"/>
        </w:rPr>
        <w:t>J</w:t>
      </w:r>
      <w:r>
        <w:rPr>
          <w:spacing w:val="-9"/>
          <w:sz w:val="24"/>
        </w:rPr>
        <w:t xml:space="preserve"> </w:t>
      </w:r>
      <w:r>
        <w:rPr>
          <w:sz w:val="24"/>
        </w:rPr>
        <w:t>Mc</w:t>
      </w:r>
      <w:r>
        <w:rPr>
          <w:spacing w:val="-12"/>
          <w:sz w:val="24"/>
        </w:rPr>
        <w:t xml:space="preserve"> </w:t>
      </w:r>
      <w:proofErr w:type="spellStart"/>
      <w:r>
        <w:rPr>
          <w:sz w:val="24"/>
        </w:rPr>
        <w:t>Murry</w:t>
      </w:r>
      <w:proofErr w:type="spellEnd"/>
      <w:r>
        <w:rPr>
          <w:sz w:val="24"/>
        </w:rPr>
        <w:t>,</w:t>
      </w:r>
      <w:r>
        <w:rPr>
          <w:spacing w:val="-5"/>
          <w:sz w:val="24"/>
        </w:rPr>
        <w:t xml:space="preserve"> </w:t>
      </w:r>
      <w:r>
        <w:rPr>
          <w:sz w:val="24"/>
        </w:rPr>
        <w:t>and</w:t>
      </w:r>
      <w:r>
        <w:rPr>
          <w:spacing w:val="-6"/>
          <w:sz w:val="24"/>
        </w:rPr>
        <w:t xml:space="preserve"> </w:t>
      </w:r>
      <w:r>
        <w:rPr>
          <w:sz w:val="24"/>
        </w:rPr>
        <w:t>R.</w:t>
      </w:r>
      <w:r>
        <w:rPr>
          <w:spacing w:val="-5"/>
          <w:sz w:val="24"/>
        </w:rPr>
        <w:t xml:space="preserve"> </w:t>
      </w:r>
      <w:r>
        <w:rPr>
          <w:sz w:val="24"/>
        </w:rPr>
        <w:t>B.</w:t>
      </w:r>
      <w:r>
        <w:rPr>
          <w:spacing w:val="-9"/>
          <w:sz w:val="24"/>
        </w:rPr>
        <w:t xml:space="preserve"> </w:t>
      </w:r>
      <w:proofErr w:type="spellStart"/>
      <w:r>
        <w:rPr>
          <w:sz w:val="24"/>
        </w:rPr>
        <w:t>Lauffer</w:t>
      </w:r>
      <w:proofErr w:type="spellEnd"/>
      <w:r>
        <w:rPr>
          <w:sz w:val="24"/>
        </w:rPr>
        <w:t>,</w:t>
      </w:r>
      <w:r>
        <w:rPr>
          <w:spacing w:val="-5"/>
          <w:sz w:val="24"/>
        </w:rPr>
        <w:t xml:space="preserve"> </w:t>
      </w:r>
      <w:r>
        <w:rPr>
          <w:spacing w:val="-3"/>
          <w:sz w:val="24"/>
        </w:rPr>
        <w:t>Chem.</w:t>
      </w:r>
      <w:r>
        <w:rPr>
          <w:spacing w:val="-4"/>
          <w:sz w:val="24"/>
        </w:rPr>
        <w:t xml:space="preserve"> </w:t>
      </w:r>
      <w:r>
        <w:rPr>
          <w:sz w:val="24"/>
        </w:rPr>
        <w:t>Rev.,</w:t>
      </w:r>
      <w:r>
        <w:rPr>
          <w:spacing w:val="2"/>
          <w:sz w:val="24"/>
        </w:rPr>
        <w:t xml:space="preserve"> </w:t>
      </w:r>
      <w:r>
        <w:rPr>
          <w:b/>
          <w:sz w:val="24"/>
        </w:rPr>
        <w:t>99</w:t>
      </w:r>
      <w:r>
        <w:rPr>
          <w:b/>
          <w:spacing w:val="-11"/>
          <w:sz w:val="24"/>
        </w:rPr>
        <w:t xml:space="preserve"> </w:t>
      </w:r>
      <w:r>
        <w:rPr>
          <w:sz w:val="24"/>
        </w:rPr>
        <w:t>(1999)</w:t>
      </w:r>
      <w:r>
        <w:rPr>
          <w:spacing w:val="-10"/>
          <w:sz w:val="24"/>
        </w:rPr>
        <w:t xml:space="preserve"> </w:t>
      </w:r>
      <w:r>
        <w:rPr>
          <w:sz w:val="24"/>
        </w:rPr>
        <w:t>2293-2352,</w:t>
      </w:r>
    </w:p>
    <w:p w:rsidR="00A77D76" w:rsidRDefault="00AE1053">
      <w:pPr>
        <w:spacing w:before="137"/>
        <w:ind w:left="120"/>
        <w:rPr>
          <w:i/>
          <w:sz w:val="24"/>
        </w:rPr>
      </w:pPr>
      <w:proofErr w:type="spellStart"/>
      <w:proofErr w:type="gramStart"/>
      <w:r>
        <w:rPr>
          <w:i/>
          <w:sz w:val="24"/>
        </w:rPr>
        <w:t>doi</w:t>
      </w:r>
      <w:proofErr w:type="spellEnd"/>
      <w:proofErr w:type="gramEnd"/>
      <w:r>
        <w:rPr>
          <w:i/>
          <w:sz w:val="24"/>
        </w:rPr>
        <w:t>: 10.1021/cr980440x</w:t>
      </w:r>
    </w:p>
    <w:p w:rsidR="00A77D76" w:rsidRDefault="00AE1053">
      <w:pPr>
        <w:pStyle w:val="ListParagraph"/>
        <w:numPr>
          <w:ilvl w:val="0"/>
          <w:numId w:val="3"/>
        </w:numPr>
        <w:tabs>
          <w:tab w:val="left" w:pos="801"/>
          <w:tab w:val="left" w:pos="802"/>
          <w:tab w:val="left" w:pos="1381"/>
          <w:tab w:val="left" w:pos="2633"/>
          <w:tab w:val="left" w:pos="3185"/>
          <w:tab w:val="left" w:pos="4326"/>
          <w:tab w:val="left" w:pos="5973"/>
          <w:tab w:val="left" w:pos="6573"/>
          <w:tab w:val="left" w:pos="7638"/>
          <w:tab w:val="left" w:pos="9099"/>
        </w:tabs>
        <w:spacing w:before="137" w:line="362" w:lineRule="auto"/>
        <w:ind w:left="120" w:right="111" w:firstLine="0"/>
        <w:rPr>
          <w:i/>
          <w:sz w:val="24"/>
        </w:rPr>
      </w:pPr>
      <w:r>
        <w:rPr>
          <w:sz w:val="24"/>
        </w:rPr>
        <w:t>C.</w:t>
      </w:r>
      <w:r>
        <w:rPr>
          <w:sz w:val="24"/>
        </w:rPr>
        <w:tab/>
        <w:t>Wilhelm,</w:t>
      </w:r>
      <w:r>
        <w:rPr>
          <w:sz w:val="24"/>
        </w:rPr>
        <w:tab/>
        <w:t>F.</w:t>
      </w:r>
      <w:r>
        <w:rPr>
          <w:sz w:val="24"/>
        </w:rPr>
        <w:tab/>
      </w:r>
      <w:proofErr w:type="spellStart"/>
      <w:r>
        <w:rPr>
          <w:sz w:val="24"/>
        </w:rPr>
        <w:t>Gazeau</w:t>
      </w:r>
      <w:proofErr w:type="spellEnd"/>
      <w:r>
        <w:rPr>
          <w:sz w:val="24"/>
        </w:rPr>
        <w:t>,</w:t>
      </w:r>
      <w:r>
        <w:rPr>
          <w:sz w:val="24"/>
        </w:rPr>
        <w:tab/>
        <w:t>Biomaterials,</w:t>
      </w:r>
      <w:r>
        <w:rPr>
          <w:sz w:val="24"/>
        </w:rPr>
        <w:tab/>
      </w:r>
      <w:r>
        <w:rPr>
          <w:b/>
          <w:sz w:val="24"/>
        </w:rPr>
        <w:t>29</w:t>
      </w:r>
      <w:r>
        <w:rPr>
          <w:b/>
          <w:sz w:val="24"/>
        </w:rPr>
        <w:tab/>
      </w:r>
      <w:r>
        <w:rPr>
          <w:sz w:val="24"/>
        </w:rPr>
        <w:t>(2008),</w:t>
      </w:r>
      <w:r>
        <w:rPr>
          <w:sz w:val="24"/>
        </w:rPr>
        <w:tab/>
        <w:t>3161-3174,</w:t>
      </w:r>
      <w:r>
        <w:rPr>
          <w:sz w:val="24"/>
        </w:rPr>
        <w:tab/>
      </w:r>
      <w:proofErr w:type="spellStart"/>
      <w:r>
        <w:rPr>
          <w:i/>
          <w:spacing w:val="-5"/>
          <w:sz w:val="24"/>
        </w:rPr>
        <w:t>doi</w:t>
      </w:r>
      <w:proofErr w:type="spellEnd"/>
      <w:r>
        <w:rPr>
          <w:i/>
          <w:spacing w:val="-5"/>
          <w:sz w:val="24"/>
        </w:rPr>
        <w:t xml:space="preserve">: </w:t>
      </w:r>
      <w:r>
        <w:rPr>
          <w:i/>
          <w:sz w:val="24"/>
        </w:rPr>
        <w:t>10.1016/j.biomaterials.2008.04.016</w:t>
      </w:r>
    </w:p>
    <w:p w:rsidR="00A77D76" w:rsidRDefault="00AE1053">
      <w:pPr>
        <w:pStyle w:val="ListParagraph"/>
        <w:numPr>
          <w:ilvl w:val="0"/>
          <w:numId w:val="3"/>
        </w:numPr>
        <w:tabs>
          <w:tab w:val="left" w:pos="548"/>
        </w:tabs>
        <w:spacing w:line="360" w:lineRule="auto"/>
        <w:ind w:left="120" w:right="130" w:firstLine="0"/>
        <w:rPr>
          <w:i/>
          <w:sz w:val="24"/>
        </w:rPr>
      </w:pPr>
      <w:r>
        <w:rPr>
          <w:sz w:val="24"/>
        </w:rPr>
        <w:t xml:space="preserve">B. </w:t>
      </w:r>
      <w:proofErr w:type="spellStart"/>
      <w:r>
        <w:rPr>
          <w:sz w:val="24"/>
        </w:rPr>
        <w:t>Chertok</w:t>
      </w:r>
      <w:proofErr w:type="spellEnd"/>
      <w:r>
        <w:rPr>
          <w:sz w:val="24"/>
        </w:rPr>
        <w:t xml:space="preserve">, </w:t>
      </w:r>
      <w:r>
        <w:rPr>
          <w:spacing w:val="-4"/>
          <w:sz w:val="24"/>
        </w:rPr>
        <w:t xml:space="preserve">B. </w:t>
      </w:r>
      <w:r>
        <w:rPr>
          <w:spacing w:val="-3"/>
          <w:sz w:val="24"/>
        </w:rPr>
        <w:t xml:space="preserve">A. </w:t>
      </w:r>
      <w:r>
        <w:rPr>
          <w:sz w:val="24"/>
        </w:rPr>
        <w:t xml:space="preserve">Moffat, </w:t>
      </w:r>
      <w:r>
        <w:rPr>
          <w:spacing w:val="-3"/>
          <w:sz w:val="24"/>
        </w:rPr>
        <w:t xml:space="preserve">A. </w:t>
      </w:r>
      <w:r>
        <w:rPr>
          <w:sz w:val="24"/>
        </w:rPr>
        <w:t xml:space="preserve">E. </w:t>
      </w:r>
      <w:proofErr w:type="spellStart"/>
      <w:r>
        <w:rPr>
          <w:sz w:val="24"/>
        </w:rPr>
        <w:t>david</w:t>
      </w:r>
      <w:proofErr w:type="spellEnd"/>
      <w:r>
        <w:rPr>
          <w:sz w:val="24"/>
        </w:rPr>
        <w:t xml:space="preserve">, F. Yu, </w:t>
      </w:r>
      <w:proofErr w:type="spellStart"/>
      <w:r>
        <w:rPr>
          <w:sz w:val="24"/>
        </w:rPr>
        <w:t>Bergemann</w:t>
      </w:r>
      <w:proofErr w:type="spellEnd"/>
      <w:r>
        <w:rPr>
          <w:sz w:val="24"/>
        </w:rPr>
        <w:t xml:space="preserve"> C, B. D. Ross, V. </w:t>
      </w:r>
      <w:r>
        <w:rPr>
          <w:spacing w:val="-4"/>
          <w:sz w:val="24"/>
        </w:rPr>
        <w:t xml:space="preserve">C. </w:t>
      </w:r>
      <w:r>
        <w:rPr>
          <w:sz w:val="24"/>
        </w:rPr>
        <w:t xml:space="preserve">Yang, Biomaterials., </w:t>
      </w:r>
      <w:r>
        <w:rPr>
          <w:b/>
          <w:sz w:val="24"/>
        </w:rPr>
        <w:t xml:space="preserve">29 </w:t>
      </w:r>
      <w:r>
        <w:rPr>
          <w:sz w:val="24"/>
        </w:rPr>
        <w:t xml:space="preserve">(2008) 487-496, </w:t>
      </w:r>
      <w:proofErr w:type="spellStart"/>
      <w:r>
        <w:rPr>
          <w:i/>
          <w:sz w:val="24"/>
        </w:rPr>
        <w:t>doi</w:t>
      </w:r>
      <w:proofErr w:type="spellEnd"/>
      <w:r>
        <w:rPr>
          <w:i/>
          <w:sz w:val="24"/>
        </w:rPr>
        <w:t>:</w:t>
      </w:r>
      <w:r>
        <w:rPr>
          <w:i/>
          <w:spacing w:val="12"/>
          <w:sz w:val="24"/>
        </w:rPr>
        <w:t xml:space="preserve"> </w:t>
      </w:r>
      <w:r>
        <w:rPr>
          <w:i/>
          <w:sz w:val="24"/>
        </w:rPr>
        <w:t>10.1016/j.biomaterials2007.08.050</w:t>
      </w:r>
    </w:p>
    <w:p w:rsidR="00A77D76" w:rsidRDefault="00AE1053">
      <w:pPr>
        <w:pStyle w:val="ListParagraph"/>
        <w:numPr>
          <w:ilvl w:val="0"/>
          <w:numId w:val="3"/>
        </w:numPr>
        <w:tabs>
          <w:tab w:val="left" w:pos="514"/>
        </w:tabs>
        <w:spacing w:line="362" w:lineRule="auto"/>
        <w:ind w:left="120" w:right="130" w:firstLine="0"/>
        <w:rPr>
          <w:i/>
          <w:sz w:val="24"/>
        </w:rPr>
      </w:pPr>
      <w:r>
        <w:rPr>
          <w:sz w:val="24"/>
        </w:rPr>
        <w:t xml:space="preserve">N. </w:t>
      </w:r>
      <w:proofErr w:type="spellStart"/>
      <w:r>
        <w:rPr>
          <w:sz w:val="24"/>
        </w:rPr>
        <w:t>Nasongkla</w:t>
      </w:r>
      <w:proofErr w:type="spellEnd"/>
      <w:r>
        <w:rPr>
          <w:sz w:val="24"/>
        </w:rPr>
        <w:t xml:space="preserve">, E. </w:t>
      </w:r>
      <w:proofErr w:type="spellStart"/>
      <w:r>
        <w:rPr>
          <w:spacing w:val="-4"/>
          <w:sz w:val="24"/>
        </w:rPr>
        <w:t>Bey</w:t>
      </w:r>
      <w:proofErr w:type="spellEnd"/>
      <w:r>
        <w:rPr>
          <w:spacing w:val="-4"/>
          <w:sz w:val="24"/>
        </w:rPr>
        <w:t xml:space="preserve">, </w:t>
      </w:r>
      <w:r>
        <w:rPr>
          <w:sz w:val="24"/>
        </w:rPr>
        <w:t xml:space="preserve">J. </w:t>
      </w:r>
      <w:proofErr w:type="spellStart"/>
      <w:r>
        <w:rPr>
          <w:sz w:val="24"/>
        </w:rPr>
        <w:t>Ren</w:t>
      </w:r>
      <w:proofErr w:type="spellEnd"/>
      <w:r>
        <w:rPr>
          <w:sz w:val="24"/>
        </w:rPr>
        <w:t xml:space="preserve">, H. </w:t>
      </w:r>
      <w:r>
        <w:rPr>
          <w:spacing w:val="-4"/>
          <w:sz w:val="24"/>
        </w:rPr>
        <w:t xml:space="preserve">Ai, </w:t>
      </w:r>
      <w:r>
        <w:rPr>
          <w:sz w:val="24"/>
        </w:rPr>
        <w:t xml:space="preserve">C. </w:t>
      </w:r>
      <w:proofErr w:type="spellStart"/>
      <w:r>
        <w:rPr>
          <w:sz w:val="24"/>
        </w:rPr>
        <w:t>Khemtong</w:t>
      </w:r>
      <w:proofErr w:type="spellEnd"/>
      <w:r>
        <w:rPr>
          <w:sz w:val="24"/>
        </w:rPr>
        <w:t xml:space="preserve">, J. S. </w:t>
      </w:r>
      <w:proofErr w:type="spellStart"/>
      <w:r>
        <w:rPr>
          <w:sz w:val="24"/>
        </w:rPr>
        <w:t>Guthi</w:t>
      </w:r>
      <w:proofErr w:type="spellEnd"/>
      <w:r>
        <w:rPr>
          <w:sz w:val="24"/>
        </w:rPr>
        <w:t xml:space="preserve">, S. F. </w:t>
      </w:r>
      <w:r>
        <w:rPr>
          <w:spacing w:val="-3"/>
          <w:sz w:val="24"/>
        </w:rPr>
        <w:t xml:space="preserve">Chin, A. </w:t>
      </w:r>
      <w:r>
        <w:rPr>
          <w:sz w:val="24"/>
        </w:rPr>
        <w:t xml:space="preserve">D. Sherry, D. </w:t>
      </w:r>
      <w:r>
        <w:rPr>
          <w:spacing w:val="-3"/>
          <w:sz w:val="24"/>
        </w:rPr>
        <w:t xml:space="preserve">A. </w:t>
      </w:r>
      <w:proofErr w:type="spellStart"/>
      <w:r>
        <w:rPr>
          <w:sz w:val="24"/>
        </w:rPr>
        <w:t>Boothman</w:t>
      </w:r>
      <w:proofErr w:type="spellEnd"/>
      <w:r>
        <w:rPr>
          <w:sz w:val="24"/>
        </w:rPr>
        <w:t xml:space="preserve">, J. </w:t>
      </w:r>
      <w:proofErr w:type="spellStart"/>
      <w:r>
        <w:rPr>
          <w:sz w:val="24"/>
        </w:rPr>
        <w:t>Gao</w:t>
      </w:r>
      <w:proofErr w:type="spellEnd"/>
      <w:r>
        <w:rPr>
          <w:sz w:val="24"/>
        </w:rPr>
        <w:t xml:space="preserve">. </w:t>
      </w:r>
      <w:proofErr w:type="spellStart"/>
      <w:r>
        <w:rPr>
          <w:sz w:val="24"/>
        </w:rPr>
        <w:t>Nano</w:t>
      </w:r>
      <w:proofErr w:type="spellEnd"/>
      <w:r>
        <w:rPr>
          <w:sz w:val="24"/>
        </w:rPr>
        <w:t xml:space="preserve"> </w:t>
      </w:r>
      <w:proofErr w:type="spellStart"/>
      <w:r>
        <w:rPr>
          <w:sz w:val="24"/>
        </w:rPr>
        <w:t>Lett</w:t>
      </w:r>
      <w:proofErr w:type="spellEnd"/>
      <w:r>
        <w:rPr>
          <w:sz w:val="24"/>
        </w:rPr>
        <w:t xml:space="preserve">., </w:t>
      </w:r>
      <w:r>
        <w:rPr>
          <w:b/>
          <w:sz w:val="24"/>
        </w:rPr>
        <w:t xml:space="preserve">6 </w:t>
      </w:r>
      <w:r>
        <w:rPr>
          <w:sz w:val="24"/>
        </w:rPr>
        <w:t xml:space="preserve">(2006) 2427-2430, </w:t>
      </w:r>
      <w:proofErr w:type="spellStart"/>
      <w:r>
        <w:rPr>
          <w:i/>
          <w:sz w:val="24"/>
        </w:rPr>
        <w:t>doi</w:t>
      </w:r>
      <w:proofErr w:type="spellEnd"/>
      <w:r>
        <w:rPr>
          <w:i/>
          <w:sz w:val="24"/>
        </w:rPr>
        <w:t>:</w:t>
      </w:r>
      <w:r>
        <w:rPr>
          <w:i/>
          <w:spacing w:val="19"/>
          <w:sz w:val="24"/>
        </w:rPr>
        <w:t xml:space="preserve"> </w:t>
      </w:r>
      <w:r>
        <w:rPr>
          <w:i/>
          <w:sz w:val="24"/>
        </w:rPr>
        <w:t>10.1021/nl061412u</w:t>
      </w:r>
    </w:p>
    <w:p w:rsidR="00A77D76" w:rsidRDefault="00AE1053">
      <w:pPr>
        <w:pStyle w:val="ListParagraph"/>
        <w:numPr>
          <w:ilvl w:val="0"/>
          <w:numId w:val="3"/>
        </w:numPr>
        <w:tabs>
          <w:tab w:val="left" w:pos="509"/>
        </w:tabs>
        <w:spacing w:line="360" w:lineRule="auto"/>
        <w:ind w:left="120" w:right="124" w:firstLine="0"/>
        <w:rPr>
          <w:i/>
          <w:sz w:val="24"/>
        </w:rPr>
      </w:pPr>
      <w:r>
        <w:rPr>
          <w:sz w:val="24"/>
        </w:rPr>
        <w:t xml:space="preserve">J. </w:t>
      </w:r>
      <w:r>
        <w:rPr>
          <w:spacing w:val="-3"/>
          <w:sz w:val="24"/>
        </w:rPr>
        <w:t xml:space="preserve">Wang, </w:t>
      </w:r>
      <w:r>
        <w:rPr>
          <w:sz w:val="24"/>
        </w:rPr>
        <w:t xml:space="preserve">B. L. Zhang, G. </w:t>
      </w:r>
      <w:r>
        <w:rPr>
          <w:spacing w:val="-3"/>
          <w:sz w:val="24"/>
        </w:rPr>
        <w:t xml:space="preserve">yang, </w:t>
      </w:r>
      <w:r>
        <w:rPr>
          <w:sz w:val="24"/>
        </w:rPr>
        <w:t xml:space="preserve">L. </w:t>
      </w:r>
      <w:r>
        <w:rPr>
          <w:spacing w:val="-3"/>
          <w:sz w:val="24"/>
        </w:rPr>
        <w:t xml:space="preserve">Wang, </w:t>
      </w:r>
      <w:r>
        <w:rPr>
          <w:sz w:val="24"/>
        </w:rPr>
        <w:t xml:space="preserve">S. </w:t>
      </w:r>
      <w:r>
        <w:rPr>
          <w:spacing w:val="-4"/>
          <w:sz w:val="24"/>
        </w:rPr>
        <w:t xml:space="preserve">B. </w:t>
      </w:r>
      <w:proofErr w:type="spellStart"/>
      <w:r>
        <w:rPr>
          <w:spacing w:val="-3"/>
          <w:sz w:val="24"/>
        </w:rPr>
        <w:t>Xie</w:t>
      </w:r>
      <w:proofErr w:type="spellEnd"/>
      <w:r>
        <w:rPr>
          <w:spacing w:val="-3"/>
          <w:sz w:val="24"/>
        </w:rPr>
        <w:t xml:space="preserve">, </w:t>
      </w:r>
      <w:r>
        <w:rPr>
          <w:sz w:val="24"/>
        </w:rPr>
        <w:t xml:space="preserve">L. </w:t>
      </w:r>
      <w:proofErr w:type="spellStart"/>
      <w:r>
        <w:rPr>
          <w:sz w:val="24"/>
        </w:rPr>
        <w:t>Xuan</w:t>
      </w:r>
      <w:proofErr w:type="spellEnd"/>
      <w:r>
        <w:rPr>
          <w:sz w:val="24"/>
        </w:rPr>
        <w:t xml:space="preserve">, F. B. </w:t>
      </w:r>
      <w:proofErr w:type="spellStart"/>
      <w:r>
        <w:rPr>
          <w:sz w:val="24"/>
        </w:rPr>
        <w:t>Gao</w:t>
      </w:r>
      <w:proofErr w:type="spellEnd"/>
      <w:r>
        <w:rPr>
          <w:sz w:val="24"/>
        </w:rPr>
        <w:t xml:space="preserve">, Journal of inorganic materials., </w:t>
      </w:r>
      <w:r>
        <w:rPr>
          <w:b/>
          <w:sz w:val="24"/>
        </w:rPr>
        <w:t xml:space="preserve">30 </w:t>
      </w:r>
      <w:r>
        <w:rPr>
          <w:sz w:val="24"/>
        </w:rPr>
        <w:t xml:space="preserve">(2015) 53-58, </w:t>
      </w:r>
      <w:proofErr w:type="spellStart"/>
      <w:r>
        <w:rPr>
          <w:i/>
          <w:sz w:val="24"/>
        </w:rPr>
        <w:t>doi</w:t>
      </w:r>
      <w:proofErr w:type="spellEnd"/>
      <w:r>
        <w:rPr>
          <w:i/>
          <w:sz w:val="24"/>
        </w:rPr>
        <w:t>:</w:t>
      </w:r>
      <w:r>
        <w:rPr>
          <w:i/>
          <w:spacing w:val="16"/>
          <w:sz w:val="24"/>
        </w:rPr>
        <w:t xml:space="preserve"> </w:t>
      </w:r>
      <w:r>
        <w:rPr>
          <w:i/>
          <w:sz w:val="24"/>
        </w:rPr>
        <w:t>10.15541/jim20140178</w:t>
      </w:r>
    </w:p>
    <w:p w:rsidR="00A77D76" w:rsidRDefault="00AE1053">
      <w:pPr>
        <w:pStyle w:val="ListParagraph"/>
        <w:numPr>
          <w:ilvl w:val="0"/>
          <w:numId w:val="3"/>
        </w:numPr>
        <w:tabs>
          <w:tab w:val="left" w:pos="533"/>
        </w:tabs>
        <w:spacing w:line="364" w:lineRule="auto"/>
        <w:ind w:left="120" w:right="111" w:firstLine="0"/>
        <w:rPr>
          <w:i/>
          <w:sz w:val="24"/>
        </w:rPr>
      </w:pPr>
      <w:r>
        <w:rPr>
          <w:sz w:val="24"/>
        </w:rPr>
        <w:t xml:space="preserve">M. </w:t>
      </w:r>
      <w:r>
        <w:rPr>
          <w:spacing w:val="-3"/>
          <w:sz w:val="24"/>
        </w:rPr>
        <w:t xml:space="preserve">G. </w:t>
      </w:r>
      <w:proofErr w:type="spellStart"/>
      <w:r>
        <w:rPr>
          <w:sz w:val="24"/>
        </w:rPr>
        <w:t>Landsberg</w:t>
      </w:r>
      <w:proofErr w:type="spellEnd"/>
      <w:r>
        <w:rPr>
          <w:sz w:val="24"/>
        </w:rPr>
        <w:t xml:space="preserve">, M. </w:t>
      </w:r>
      <w:proofErr w:type="spellStart"/>
      <w:r>
        <w:rPr>
          <w:sz w:val="24"/>
        </w:rPr>
        <w:t>Straka</w:t>
      </w:r>
      <w:proofErr w:type="spellEnd"/>
      <w:r>
        <w:rPr>
          <w:sz w:val="24"/>
        </w:rPr>
        <w:t xml:space="preserve">, S. </w:t>
      </w:r>
      <w:r>
        <w:rPr>
          <w:spacing w:val="-4"/>
          <w:sz w:val="24"/>
        </w:rPr>
        <w:t xml:space="preserve">Kemp </w:t>
      </w:r>
      <w:r>
        <w:rPr>
          <w:sz w:val="24"/>
        </w:rPr>
        <w:t xml:space="preserve">et </w:t>
      </w:r>
      <w:r>
        <w:rPr>
          <w:spacing w:val="-3"/>
          <w:sz w:val="24"/>
        </w:rPr>
        <w:t xml:space="preserve">al., </w:t>
      </w:r>
      <w:r>
        <w:rPr>
          <w:sz w:val="24"/>
        </w:rPr>
        <w:t xml:space="preserve">Lancet Neurology., </w:t>
      </w:r>
      <w:r>
        <w:rPr>
          <w:b/>
          <w:sz w:val="24"/>
        </w:rPr>
        <w:t xml:space="preserve">11 </w:t>
      </w:r>
      <w:r>
        <w:rPr>
          <w:sz w:val="24"/>
        </w:rPr>
        <w:t xml:space="preserve">(2012) 860-867, </w:t>
      </w:r>
      <w:proofErr w:type="spellStart"/>
      <w:r>
        <w:rPr>
          <w:i/>
          <w:sz w:val="24"/>
        </w:rPr>
        <w:t>doi</w:t>
      </w:r>
      <w:proofErr w:type="spellEnd"/>
      <w:r>
        <w:rPr>
          <w:i/>
          <w:sz w:val="24"/>
        </w:rPr>
        <w:t>: 10.1016/S1474-4422(12)70203-X</w:t>
      </w:r>
    </w:p>
    <w:p w:rsidR="00A77D76" w:rsidRDefault="00AE1053">
      <w:pPr>
        <w:pStyle w:val="ListParagraph"/>
        <w:numPr>
          <w:ilvl w:val="0"/>
          <w:numId w:val="3"/>
        </w:numPr>
        <w:tabs>
          <w:tab w:val="left" w:pos="519"/>
        </w:tabs>
        <w:spacing w:line="360" w:lineRule="auto"/>
        <w:ind w:left="120" w:right="111" w:firstLine="0"/>
        <w:rPr>
          <w:i/>
          <w:sz w:val="24"/>
        </w:rPr>
      </w:pPr>
      <w:r>
        <w:rPr>
          <w:spacing w:val="-3"/>
          <w:sz w:val="24"/>
        </w:rPr>
        <w:t xml:space="preserve">D. </w:t>
      </w:r>
      <w:r>
        <w:rPr>
          <w:sz w:val="24"/>
        </w:rPr>
        <w:t xml:space="preserve">E. </w:t>
      </w:r>
      <w:proofErr w:type="spellStart"/>
      <w:r>
        <w:rPr>
          <w:sz w:val="24"/>
        </w:rPr>
        <w:t>Sosnovik</w:t>
      </w:r>
      <w:proofErr w:type="spellEnd"/>
      <w:r>
        <w:rPr>
          <w:sz w:val="24"/>
        </w:rPr>
        <w:t xml:space="preserve">, M. </w:t>
      </w:r>
      <w:proofErr w:type="spellStart"/>
      <w:r>
        <w:rPr>
          <w:sz w:val="24"/>
        </w:rPr>
        <w:t>Nahrendorf</w:t>
      </w:r>
      <w:proofErr w:type="spellEnd"/>
      <w:r>
        <w:rPr>
          <w:sz w:val="24"/>
        </w:rPr>
        <w:t xml:space="preserve"> and R. </w:t>
      </w:r>
      <w:proofErr w:type="spellStart"/>
      <w:r>
        <w:rPr>
          <w:sz w:val="24"/>
        </w:rPr>
        <w:t>Weissleder</w:t>
      </w:r>
      <w:proofErr w:type="spellEnd"/>
      <w:r>
        <w:rPr>
          <w:sz w:val="24"/>
        </w:rPr>
        <w:t xml:space="preserve">, Circulation, </w:t>
      </w:r>
      <w:r>
        <w:rPr>
          <w:b/>
          <w:sz w:val="24"/>
        </w:rPr>
        <w:t xml:space="preserve">115 </w:t>
      </w:r>
      <w:r>
        <w:rPr>
          <w:sz w:val="24"/>
        </w:rPr>
        <w:t xml:space="preserve">(2007) 2076-2086, </w:t>
      </w:r>
      <w:proofErr w:type="spellStart"/>
      <w:r>
        <w:rPr>
          <w:i/>
          <w:sz w:val="24"/>
        </w:rPr>
        <w:t>doi</w:t>
      </w:r>
      <w:proofErr w:type="spellEnd"/>
      <w:r>
        <w:rPr>
          <w:i/>
          <w:sz w:val="24"/>
        </w:rPr>
        <w:t>: 10.1161/CIRCULATIONAHA,.106.658930</w:t>
      </w:r>
    </w:p>
    <w:p w:rsidR="00A77D76" w:rsidRDefault="00AE1053">
      <w:pPr>
        <w:spacing w:line="362" w:lineRule="auto"/>
        <w:ind w:left="120"/>
        <w:rPr>
          <w:i/>
          <w:sz w:val="24"/>
        </w:rPr>
      </w:pPr>
      <w:proofErr w:type="gramStart"/>
      <w:r>
        <w:rPr>
          <w:sz w:val="24"/>
        </w:rPr>
        <w:t>90]</w:t>
      </w:r>
      <w:r>
        <w:rPr>
          <w:spacing w:val="-14"/>
          <w:sz w:val="24"/>
        </w:rPr>
        <w:t xml:space="preserve"> </w:t>
      </w:r>
      <w:r>
        <w:rPr>
          <w:sz w:val="24"/>
        </w:rPr>
        <w:t>P.</w:t>
      </w:r>
      <w:r>
        <w:rPr>
          <w:spacing w:val="-13"/>
          <w:sz w:val="24"/>
        </w:rPr>
        <w:t xml:space="preserve"> </w:t>
      </w:r>
      <w:r>
        <w:rPr>
          <w:spacing w:val="-3"/>
          <w:sz w:val="24"/>
        </w:rPr>
        <w:t>V.</w:t>
      </w:r>
      <w:r>
        <w:rPr>
          <w:spacing w:val="-13"/>
          <w:sz w:val="24"/>
        </w:rPr>
        <w:t xml:space="preserve"> </w:t>
      </w:r>
      <w:r>
        <w:rPr>
          <w:sz w:val="24"/>
        </w:rPr>
        <w:t>Prasad,</w:t>
      </w:r>
      <w:r>
        <w:rPr>
          <w:spacing w:val="-12"/>
          <w:sz w:val="24"/>
        </w:rPr>
        <w:t xml:space="preserve"> </w:t>
      </w:r>
      <w:r>
        <w:rPr>
          <w:spacing w:val="-3"/>
          <w:sz w:val="24"/>
        </w:rPr>
        <w:t>AJP</w:t>
      </w:r>
      <w:r>
        <w:rPr>
          <w:spacing w:val="-15"/>
          <w:sz w:val="24"/>
        </w:rPr>
        <w:t xml:space="preserve"> </w:t>
      </w:r>
      <w:r>
        <w:rPr>
          <w:sz w:val="24"/>
        </w:rPr>
        <w:t>Renal</w:t>
      </w:r>
      <w:r>
        <w:rPr>
          <w:spacing w:val="-24"/>
          <w:sz w:val="24"/>
        </w:rPr>
        <w:t xml:space="preserve"> </w:t>
      </w:r>
      <w:r>
        <w:rPr>
          <w:sz w:val="24"/>
        </w:rPr>
        <w:t>Physiology,</w:t>
      </w:r>
      <w:r>
        <w:rPr>
          <w:spacing w:val="-8"/>
          <w:sz w:val="24"/>
        </w:rPr>
        <w:t xml:space="preserve"> </w:t>
      </w:r>
      <w:r>
        <w:rPr>
          <w:b/>
          <w:sz w:val="24"/>
        </w:rPr>
        <w:t>290</w:t>
      </w:r>
      <w:r>
        <w:rPr>
          <w:b/>
          <w:spacing w:val="-15"/>
          <w:sz w:val="24"/>
        </w:rPr>
        <w:t xml:space="preserve"> </w:t>
      </w:r>
      <w:r>
        <w:rPr>
          <w:sz w:val="24"/>
        </w:rPr>
        <w:t>(2006)</w:t>
      </w:r>
      <w:r>
        <w:rPr>
          <w:spacing w:val="-18"/>
          <w:sz w:val="24"/>
        </w:rPr>
        <w:t xml:space="preserve"> </w:t>
      </w:r>
      <w:r>
        <w:rPr>
          <w:sz w:val="24"/>
        </w:rPr>
        <w:t>F958-F974,</w:t>
      </w:r>
      <w:r>
        <w:rPr>
          <w:spacing w:val="-13"/>
          <w:sz w:val="24"/>
        </w:rPr>
        <w:t xml:space="preserve"> </w:t>
      </w:r>
      <w:proofErr w:type="spellStart"/>
      <w:r>
        <w:rPr>
          <w:i/>
          <w:sz w:val="24"/>
        </w:rPr>
        <w:t>doi</w:t>
      </w:r>
      <w:proofErr w:type="spellEnd"/>
      <w:r>
        <w:rPr>
          <w:i/>
          <w:sz w:val="24"/>
        </w:rPr>
        <w:t>:</w:t>
      </w:r>
      <w:r>
        <w:rPr>
          <w:i/>
          <w:spacing w:val="-14"/>
          <w:sz w:val="24"/>
        </w:rPr>
        <w:t xml:space="preserve"> </w:t>
      </w:r>
      <w:r>
        <w:rPr>
          <w:i/>
          <w:sz w:val="24"/>
        </w:rPr>
        <w:t xml:space="preserve">10.1152/ajprenal.001142005 </w:t>
      </w:r>
      <w:r>
        <w:rPr>
          <w:sz w:val="24"/>
        </w:rPr>
        <w:t xml:space="preserve">91] </w:t>
      </w:r>
      <w:r>
        <w:rPr>
          <w:spacing w:val="-3"/>
          <w:sz w:val="24"/>
        </w:rPr>
        <w:t xml:space="preserve">W. </w:t>
      </w:r>
      <w:r>
        <w:rPr>
          <w:sz w:val="24"/>
        </w:rPr>
        <w:t xml:space="preserve">P. Dillon, </w:t>
      </w:r>
      <w:proofErr w:type="spellStart"/>
      <w:r>
        <w:rPr>
          <w:sz w:val="24"/>
        </w:rPr>
        <w:t>Neuroimaging</w:t>
      </w:r>
      <w:proofErr w:type="spellEnd"/>
      <w:r>
        <w:rPr>
          <w:sz w:val="24"/>
        </w:rPr>
        <w:t xml:space="preserve"> </w:t>
      </w:r>
      <w:r>
        <w:rPr>
          <w:spacing w:val="-3"/>
          <w:sz w:val="24"/>
        </w:rPr>
        <w:t xml:space="preserve">in </w:t>
      </w:r>
      <w:r>
        <w:rPr>
          <w:sz w:val="24"/>
        </w:rPr>
        <w:t xml:space="preserve">Neurologic Disorders, </w:t>
      </w:r>
      <w:r>
        <w:rPr>
          <w:i/>
          <w:sz w:val="24"/>
        </w:rPr>
        <w:t>Harrison's Principles of Internal Medicine</w:t>
      </w:r>
      <w:r>
        <w:rPr>
          <w:sz w:val="24"/>
        </w:rPr>
        <w:t>, 17</w:t>
      </w:r>
      <w:r>
        <w:rPr>
          <w:sz w:val="24"/>
          <w:vertAlign w:val="superscript"/>
        </w:rPr>
        <w:t>th</w:t>
      </w:r>
      <w:r>
        <w:rPr>
          <w:sz w:val="24"/>
        </w:rPr>
        <w:t xml:space="preserve"> </w:t>
      </w:r>
      <w:r>
        <w:rPr>
          <w:spacing w:val="-3"/>
          <w:sz w:val="24"/>
        </w:rPr>
        <w:t>Edi.</w:t>
      </w:r>
      <w:proofErr w:type="gramEnd"/>
      <w:r>
        <w:rPr>
          <w:spacing w:val="-3"/>
          <w:sz w:val="24"/>
        </w:rPr>
        <w:t xml:space="preserve"> </w:t>
      </w:r>
      <w:r>
        <w:rPr>
          <w:sz w:val="24"/>
        </w:rPr>
        <w:t>(</w:t>
      </w:r>
      <w:r>
        <w:rPr>
          <w:b/>
          <w:sz w:val="24"/>
        </w:rPr>
        <w:t>2008</w:t>
      </w:r>
      <w:r>
        <w:rPr>
          <w:sz w:val="24"/>
        </w:rPr>
        <w:t xml:space="preserve">) 2491-2497. </w:t>
      </w:r>
      <w:r>
        <w:rPr>
          <w:i/>
          <w:sz w:val="24"/>
        </w:rPr>
        <w:t>ISSN-13:</w:t>
      </w:r>
      <w:r>
        <w:rPr>
          <w:i/>
          <w:spacing w:val="10"/>
          <w:sz w:val="24"/>
        </w:rPr>
        <w:t xml:space="preserve"> </w:t>
      </w:r>
      <w:r>
        <w:rPr>
          <w:i/>
          <w:sz w:val="24"/>
        </w:rPr>
        <w:t>978-0071466332</w:t>
      </w:r>
    </w:p>
    <w:p w:rsidR="00A77D76" w:rsidRDefault="00AE1053">
      <w:pPr>
        <w:pStyle w:val="ListParagraph"/>
        <w:numPr>
          <w:ilvl w:val="0"/>
          <w:numId w:val="2"/>
        </w:numPr>
        <w:tabs>
          <w:tab w:val="left" w:pos="500"/>
        </w:tabs>
        <w:spacing w:line="269" w:lineRule="exact"/>
        <w:ind w:hanging="380"/>
        <w:rPr>
          <w:sz w:val="24"/>
        </w:rPr>
      </w:pPr>
      <w:r>
        <w:rPr>
          <w:sz w:val="24"/>
        </w:rPr>
        <w:t>H.</w:t>
      </w:r>
      <w:r>
        <w:rPr>
          <w:spacing w:val="-9"/>
          <w:sz w:val="24"/>
        </w:rPr>
        <w:t xml:space="preserve"> </w:t>
      </w:r>
      <w:r>
        <w:rPr>
          <w:sz w:val="24"/>
        </w:rPr>
        <w:t>T.</w:t>
      </w:r>
      <w:r>
        <w:rPr>
          <w:spacing w:val="-8"/>
          <w:sz w:val="24"/>
        </w:rPr>
        <w:t xml:space="preserve"> </w:t>
      </w:r>
      <w:r>
        <w:rPr>
          <w:sz w:val="24"/>
        </w:rPr>
        <w:t>Chan,</w:t>
      </w:r>
      <w:r>
        <w:rPr>
          <w:spacing w:val="-3"/>
          <w:sz w:val="24"/>
        </w:rPr>
        <w:t xml:space="preserve"> </w:t>
      </w:r>
      <w:r>
        <w:rPr>
          <w:sz w:val="24"/>
        </w:rPr>
        <w:t>Y.</w:t>
      </w:r>
      <w:r>
        <w:rPr>
          <w:spacing w:val="-4"/>
          <w:sz w:val="24"/>
        </w:rPr>
        <w:t xml:space="preserve"> </w:t>
      </w:r>
      <w:r>
        <w:rPr>
          <w:spacing w:val="-3"/>
          <w:sz w:val="24"/>
        </w:rPr>
        <w:t>Y.</w:t>
      </w:r>
      <w:r>
        <w:rPr>
          <w:spacing w:val="-4"/>
          <w:sz w:val="24"/>
        </w:rPr>
        <w:t xml:space="preserve"> </w:t>
      </w:r>
      <w:r>
        <w:rPr>
          <w:sz w:val="24"/>
        </w:rPr>
        <w:t>Do,</w:t>
      </w:r>
      <w:r>
        <w:rPr>
          <w:spacing w:val="-4"/>
          <w:sz w:val="24"/>
        </w:rPr>
        <w:t xml:space="preserve"> </w:t>
      </w:r>
      <w:r>
        <w:rPr>
          <w:sz w:val="24"/>
        </w:rPr>
        <w:t>P.L.</w:t>
      </w:r>
      <w:r>
        <w:rPr>
          <w:spacing w:val="-8"/>
          <w:sz w:val="24"/>
        </w:rPr>
        <w:t xml:space="preserve"> </w:t>
      </w:r>
      <w:r>
        <w:rPr>
          <w:sz w:val="24"/>
        </w:rPr>
        <w:t>Huang,</w:t>
      </w:r>
      <w:r>
        <w:rPr>
          <w:spacing w:val="-3"/>
          <w:sz w:val="24"/>
        </w:rPr>
        <w:t xml:space="preserve"> </w:t>
      </w:r>
      <w:r>
        <w:rPr>
          <w:sz w:val="24"/>
        </w:rPr>
        <w:t>P.L.</w:t>
      </w:r>
      <w:r>
        <w:rPr>
          <w:spacing w:val="-8"/>
          <w:sz w:val="24"/>
        </w:rPr>
        <w:t xml:space="preserve"> </w:t>
      </w:r>
      <w:proofErr w:type="spellStart"/>
      <w:r>
        <w:rPr>
          <w:sz w:val="24"/>
        </w:rPr>
        <w:t>Chien</w:t>
      </w:r>
      <w:proofErr w:type="spellEnd"/>
      <w:r>
        <w:rPr>
          <w:sz w:val="24"/>
        </w:rPr>
        <w:t>,</w:t>
      </w:r>
      <w:r>
        <w:rPr>
          <w:spacing w:val="-4"/>
          <w:sz w:val="24"/>
        </w:rPr>
        <w:t xml:space="preserve"> </w:t>
      </w:r>
      <w:r>
        <w:rPr>
          <w:sz w:val="24"/>
        </w:rPr>
        <w:t>T.</w:t>
      </w:r>
      <w:r>
        <w:rPr>
          <w:spacing w:val="-7"/>
          <w:sz w:val="24"/>
        </w:rPr>
        <w:t xml:space="preserve"> </w:t>
      </w:r>
      <w:r>
        <w:rPr>
          <w:sz w:val="24"/>
        </w:rPr>
        <w:t>S.</w:t>
      </w:r>
      <w:r>
        <w:rPr>
          <w:spacing w:val="-8"/>
          <w:sz w:val="24"/>
        </w:rPr>
        <w:t xml:space="preserve"> </w:t>
      </w:r>
      <w:r>
        <w:rPr>
          <w:sz w:val="24"/>
        </w:rPr>
        <w:t>Chan,</w:t>
      </w:r>
      <w:r>
        <w:rPr>
          <w:spacing w:val="-4"/>
          <w:sz w:val="24"/>
        </w:rPr>
        <w:t xml:space="preserve"> </w:t>
      </w:r>
      <w:r>
        <w:rPr>
          <w:sz w:val="24"/>
        </w:rPr>
        <w:t>R.S.</w:t>
      </w:r>
      <w:r>
        <w:rPr>
          <w:spacing w:val="-7"/>
          <w:sz w:val="24"/>
        </w:rPr>
        <w:t xml:space="preserve"> </w:t>
      </w:r>
      <w:r>
        <w:rPr>
          <w:spacing w:val="-4"/>
          <w:sz w:val="24"/>
        </w:rPr>
        <w:t xml:space="preserve">Liu, </w:t>
      </w:r>
      <w:r>
        <w:rPr>
          <w:sz w:val="24"/>
        </w:rPr>
        <w:t>C.</w:t>
      </w:r>
      <w:r>
        <w:rPr>
          <w:spacing w:val="-4"/>
          <w:sz w:val="24"/>
        </w:rPr>
        <w:t xml:space="preserve"> </w:t>
      </w:r>
      <w:r>
        <w:rPr>
          <w:sz w:val="24"/>
        </w:rPr>
        <w:t>Y.</w:t>
      </w:r>
      <w:r>
        <w:rPr>
          <w:spacing w:val="-4"/>
          <w:sz w:val="24"/>
        </w:rPr>
        <w:t xml:space="preserve"> </w:t>
      </w:r>
      <w:r>
        <w:rPr>
          <w:sz w:val="24"/>
        </w:rPr>
        <w:t>Huang,</w:t>
      </w:r>
      <w:r>
        <w:rPr>
          <w:spacing w:val="-8"/>
          <w:sz w:val="24"/>
        </w:rPr>
        <w:t xml:space="preserve"> </w:t>
      </w:r>
      <w:r>
        <w:rPr>
          <w:sz w:val="24"/>
        </w:rPr>
        <w:t>S.</w:t>
      </w:r>
      <w:r>
        <w:rPr>
          <w:spacing w:val="-8"/>
          <w:sz w:val="24"/>
        </w:rPr>
        <w:t xml:space="preserve"> </w:t>
      </w:r>
      <w:r>
        <w:rPr>
          <w:sz w:val="24"/>
        </w:rPr>
        <w:t>Y.</w:t>
      </w:r>
      <w:r>
        <w:rPr>
          <w:spacing w:val="-9"/>
          <w:sz w:val="24"/>
        </w:rPr>
        <w:t xml:space="preserve"> </w:t>
      </w:r>
      <w:r>
        <w:rPr>
          <w:sz w:val="24"/>
        </w:rPr>
        <w:t>Yang,</w:t>
      </w:r>
    </w:p>
    <w:p w:rsidR="00A77D76" w:rsidRDefault="00AE1053">
      <w:pPr>
        <w:pStyle w:val="BodyText"/>
        <w:spacing w:before="116"/>
      </w:pPr>
      <w:proofErr w:type="gramStart"/>
      <w:r>
        <w:t>H.E. Horny.</w:t>
      </w:r>
      <w:proofErr w:type="gramEnd"/>
      <w:r>
        <w:t xml:space="preserve"> J. </w:t>
      </w:r>
      <w:proofErr w:type="spellStart"/>
      <w:r>
        <w:t>Magn</w:t>
      </w:r>
      <w:proofErr w:type="spellEnd"/>
      <w:r>
        <w:t xml:space="preserve">. </w:t>
      </w:r>
      <w:proofErr w:type="spellStart"/>
      <w:proofErr w:type="gramStart"/>
      <w:r>
        <w:t>Magn</w:t>
      </w:r>
      <w:proofErr w:type="spellEnd"/>
      <w:r>
        <w:t>.</w:t>
      </w:r>
      <w:proofErr w:type="gramEnd"/>
      <w:r>
        <w:t xml:space="preserve"> </w:t>
      </w:r>
      <w:proofErr w:type="gramStart"/>
      <w:r>
        <w:t>Mater.,</w:t>
      </w:r>
      <w:proofErr w:type="gramEnd"/>
      <w:r>
        <w:t xml:space="preserve"> </w:t>
      </w:r>
      <w:r>
        <w:rPr>
          <w:b/>
        </w:rPr>
        <w:t xml:space="preserve">304 </w:t>
      </w:r>
      <w:r>
        <w:t>(2006) 415-417.</w:t>
      </w:r>
    </w:p>
    <w:p w:rsidR="00A77D76" w:rsidRDefault="00AE1053">
      <w:pPr>
        <w:pStyle w:val="ListParagraph"/>
        <w:numPr>
          <w:ilvl w:val="0"/>
          <w:numId w:val="2"/>
        </w:numPr>
        <w:tabs>
          <w:tab w:val="left" w:pos="504"/>
        </w:tabs>
        <w:spacing w:before="142"/>
        <w:ind w:left="504" w:hanging="384"/>
        <w:rPr>
          <w:sz w:val="24"/>
        </w:rPr>
      </w:pPr>
      <w:r>
        <w:rPr>
          <w:sz w:val="24"/>
        </w:rPr>
        <w:t xml:space="preserve">M. Yu, S. Huang, </w:t>
      </w:r>
      <w:r>
        <w:rPr>
          <w:spacing w:val="-3"/>
          <w:sz w:val="24"/>
        </w:rPr>
        <w:t xml:space="preserve">K. </w:t>
      </w:r>
      <w:r>
        <w:rPr>
          <w:sz w:val="24"/>
        </w:rPr>
        <w:t xml:space="preserve">J. Yu and </w:t>
      </w:r>
      <w:r>
        <w:rPr>
          <w:spacing w:val="-3"/>
          <w:sz w:val="24"/>
        </w:rPr>
        <w:t xml:space="preserve">A. </w:t>
      </w:r>
      <w:r>
        <w:rPr>
          <w:sz w:val="24"/>
        </w:rPr>
        <w:t xml:space="preserve">M. </w:t>
      </w:r>
      <w:proofErr w:type="spellStart"/>
      <w:r>
        <w:rPr>
          <w:sz w:val="24"/>
        </w:rPr>
        <w:t>Clyne</w:t>
      </w:r>
      <w:proofErr w:type="spellEnd"/>
      <w:r>
        <w:rPr>
          <w:sz w:val="24"/>
        </w:rPr>
        <w:t xml:space="preserve">. Int. J. </w:t>
      </w:r>
      <w:r>
        <w:rPr>
          <w:spacing w:val="-3"/>
          <w:sz w:val="24"/>
        </w:rPr>
        <w:t xml:space="preserve">Mol. </w:t>
      </w:r>
      <w:r>
        <w:rPr>
          <w:sz w:val="24"/>
        </w:rPr>
        <w:t xml:space="preserve">Sci., </w:t>
      </w:r>
      <w:r>
        <w:rPr>
          <w:b/>
          <w:sz w:val="24"/>
        </w:rPr>
        <w:t xml:space="preserve">13 </w:t>
      </w:r>
      <w:r>
        <w:rPr>
          <w:sz w:val="24"/>
        </w:rPr>
        <w:t>(2012)</w:t>
      </w:r>
      <w:r>
        <w:rPr>
          <w:spacing w:val="31"/>
          <w:sz w:val="24"/>
        </w:rPr>
        <w:t xml:space="preserve"> </w:t>
      </w:r>
      <w:r>
        <w:rPr>
          <w:sz w:val="24"/>
        </w:rPr>
        <w:t>5554-5570.</w:t>
      </w:r>
    </w:p>
    <w:p w:rsidR="00A77D76" w:rsidRDefault="00AE1053">
      <w:pPr>
        <w:pStyle w:val="ListParagraph"/>
        <w:numPr>
          <w:ilvl w:val="0"/>
          <w:numId w:val="2"/>
        </w:numPr>
        <w:tabs>
          <w:tab w:val="left" w:pos="500"/>
        </w:tabs>
        <w:spacing w:before="137" w:line="360" w:lineRule="auto"/>
        <w:ind w:left="120" w:right="130" w:firstLine="0"/>
        <w:rPr>
          <w:i/>
          <w:sz w:val="24"/>
        </w:rPr>
      </w:pPr>
      <w:r>
        <w:rPr>
          <w:sz w:val="24"/>
        </w:rPr>
        <w:t>M.</w:t>
      </w:r>
      <w:r>
        <w:rPr>
          <w:spacing w:val="-6"/>
          <w:sz w:val="24"/>
        </w:rPr>
        <w:t xml:space="preserve"> </w:t>
      </w:r>
      <w:proofErr w:type="spellStart"/>
      <w:r>
        <w:rPr>
          <w:sz w:val="24"/>
        </w:rPr>
        <w:t>Mahdavi</w:t>
      </w:r>
      <w:proofErr w:type="spellEnd"/>
      <w:r>
        <w:rPr>
          <w:sz w:val="24"/>
        </w:rPr>
        <w:t>,</w:t>
      </w:r>
      <w:r>
        <w:rPr>
          <w:spacing w:val="-5"/>
          <w:sz w:val="24"/>
        </w:rPr>
        <w:t xml:space="preserve"> </w:t>
      </w:r>
      <w:r>
        <w:rPr>
          <w:sz w:val="24"/>
        </w:rPr>
        <w:t>M.</w:t>
      </w:r>
      <w:r>
        <w:rPr>
          <w:spacing w:val="-5"/>
          <w:sz w:val="24"/>
        </w:rPr>
        <w:t xml:space="preserve"> </w:t>
      </w:r>
      <w:r>
        <w:rPr>
          <w:sz w:val="24"/>
        </w:rPr>
        <w:t>B.</w:t>
      </w:r>
      <w:r>
        <w:rPr>
          <w:spacing w:val="-5"/>
          <w:sz w:val="24"/>
        </w:rPr>
        <w:t xml:space="preserve"> </w:t>
      </w:r>
      <w:r>
        <w:rPr>
          <w:sz w:val="24"/>
        </w:rPr>
        <w:t>Ahmad,</w:t>
      </w:r>
      <w:r>
        <w:rPr>
          <w:spacing w:val="-6"/>
          <w:sz w:val="24"/>
        </w:rPr>
        <w:t xml:space="preserve"> </w:t>
      </w:r>
      <w:r>
        <w:rPr>
          <w:sz w:val="24"/>
        </w:rPr>
        <w:t>M.</w:t>
      </w:r>
      <w:r>
        <w:rPr>
          <w:spacing w:val="-5"/>
          <w:sz w:val="24"/>
        </w:rPr>
        <w:t xml:space="preserve"> </w:t>
      </w:r>
      <w:r>
        <w:rPr>
          <w:sz w:val="24"/>
        </w:rPr>
        <w:t>J.</w:t>
      </w:r>
      <w:r>
        <w:rPr>
          <w:spacing w:val="-5"/>
          <w:sz w:val="24"/>
        </w:rPr>
        <w:t xml:space="preserve"> </w:t>
      </w:r>
      <w:proofErr w:type="spellStart"/>
      <w:r>
        <w:rPr>
          <w:sz w:val="24"/>
        </w:rPr>
        <w:t>Haron</w:t>
      </w:r>
      <w:proofErr w:type="spellEnd"/>
      <w:r>
        <w:rPr>
          <w:sz w:val="24"/>
        </w:rPr>
        <w:t>,</w:t>
      </w:r>
      <w:r>
        <w:rPr>
          <w:spacing w:val="-5"/>
          <w:sz w:val="24"/>
        </w:rPr>
        <w:t xml:space="preserve"> </w:t>
      </w:r>
      <w:r>
        <w:rPr>
          <w:sz w:val="24"/>
        </w:rPr>
        <w:t>F.</w:t>
      </w:r>
      <w:r>
        <w:rPr>
          <w:spacing w:val="-9"/>
          <w:sz w:val="24"/>
        </w:rPr>
        <w:t xml:space="preserve"> </w:t>
      </w:r>
      <w:proofErr w:type="spellStart"/>
      <w:r>
        <w:rPr>
          <w:sz w:val="24"/>
        </w:rPr>
        <w:t>Namvar</w:t>
      </w:r>
      <w:proofErr w:type="spellEnd"/>
      <w:r>
        <w:rPr>
          <w:sz w:val="24"/>
        </w:rPr>
        <w:t>,</w:t>
      </w:r>
      <w:r>
        <w:rPr>
          <w:spacing w:val="-6"/>
          <w:sz w:val="24"/>
        </w:rPr>
        <w:t xml:space="preserve"> </w:t>
      </w:r>
      <w:r>
        <w:rPr>
          <w:sz w:val="24"/>
        </w:rPr>
        <w:t>B.</w:t>
      </w:r>
      <w:r>
        <w:rPr>
          <w:spacing w:val="-5"/>
          <w:sz w:val="24"/>
        </w:rPr>
        <w:t xml:space="preserve"> </w:t>
      </w:r>
      <w:proofErr w:type="spellStart"/>
      <w:r>
        <w:rPr>
          <w:spacing w:val="-3"/>
          <w:sz w:val="24"/>
        </w:rPr>
        <w:t>Nadi</w:t>
      </w:r>
      <w:proofErr w:type="spellEnd"/>
      <w:r>
        <w:rPr>
          <w:spacing w:val="-3"/>
          <w:sz w:val="24"/>
        </w:rPr>
        <w:t>,</w:t>
      </w:r>
      <w:r>
        <w:rPr>
          <w:spacing w:val="-5"/>
          <w:sz w:val="24"/>
        </w:rPr>
        <w:t xml:space="preserve"> </w:t>
      </w:r>
      <w:r>
        <w:rPr>
          <w:sz w:val="24"/>
        </w:rPr>
        <w:t>M.</w:t>
      </w:r>
      <w:r>
        <w:rPr>
          <w:spacing w:val="-5"/>
          <w:sz w:val="24"/>
        </w:rPr>
        <w:t xml:space="preserve"> </w:t>
      </w:r>
      <w:r>
        <w:rPr>
          <w:sz w:val="24"/>
        </w:rPr>
        <w:t>Z.</w:t>
      </w:r>
      <w:r>
        <w:rPr>
          <w:spacing w:val="-6"/>
          <w:sz w:val="24"/>
        </w:rPr>
        <w:t xml:space="preserve"> </w:t>
      </w:r>
      <w:proofErr w:type="spellStart"/>
      <w:r>
        <w:rPr>
          <w:sz w:val="24"/>
        </w:rPr>
        <w:t>Ab</w:t>
      </w:r>
      <w:proofErr w:type="spellEnd"/>
      <w:r>
        <w:rPr>
          <w:spacing w:val="-11"/>
          <w:sz w:val="24"/>
        </w:rPr>
        <w:t xml:space="preserve"> </w:t>
      </w:r>
      <w:proofErr w:type="spellStart"/>
      <w:r>
        <w:rPr>
          <w:sz w:val="24"/>
        </w:rPr>
        <w:t>Rahman</w:t>
      </w:r>
      <w:proofErr w:type="spellEnd"/>
      <w:r>
        <w:rPr>
          <w:spacing w:val="-12"/>
          <w:sz w:val="24"/>
        </w:rPr>
        <w:t xml:space="preserve"> </w:t>
      </w:r>
      <w:r>
        <w:rPr>
          <w:sz w:val="24"/>
        </w:rPr>
        <w:t>and</w:t>
      </w:r>
      <w:r>
        <w:rPr>
          <w:spacing w:val="-7"/>
          <w:sz w:val="24"/>
        </w:rPr>
        <w:t xml:space="preserve"> </w:t>
      </w:r>
      <w:r>
        <w:rPr>
          <w:sz w:val="24"/>
        </w:rPr>
        <w:t>J.</w:t>
      </w:r>
      <w:r>
        <w:rPr>
          <w:spacing w:val="-5"/>
          <w:sz w:val="24"/>
        </w:rPr>
        <w:t xml:space="preserve"> </w:t>
      </w:r>
      <w:proofErr w:type="spellStart"/>
      <w:r>
        <w:rPr>
          <w:sz w:val="24"/>
        </w:rPr>
        <w:t>Amin</w:t>
      </w:r>
      <w:proofErr w:type="spellEnd"/>
      <w:r>
        <w:rPr>
          <w:sz w:val="24"/>
        </w:rPr>
        <w:t xml:space="preserve">. Molecules., </w:t>
      </w:r>
      <w:r>
        <w:rPr>
          <w:b/>
          <w:sz w:val="24"/>
        </w:rPr>
        <w:t xml:space="preserve">18 </w:t>
      </w:r>
      <w:r>
        <w:rPr>
          <w:sz w:val="24"/>
        </w:rPr>
        <w:t xml:space="preserve">(2013) 7533-7548, </w:t>
      </w:r>
      <w:proofErr w:type="spellStart"/>
      <w:r>
        <w:rPr>
          <w:i/>
          <w:sz w:val="24"/>
        </w:rPr>
        <w:t>doi</w:t>
      </w:r>
      <w:proofErr w:type="spellEnd"/>
      <w:r>
        <w:rPr>
          <w:i/>
          <w:sz w:val="24"/>
        </w:rPr>
        <w:t>:</w:t>
      </w:r>
      <w:r>
        <w:rPr>
          <w:i/>
          <w:spacing w:val="11"/>
          <w:sz w:val="24"/>
        </w:rPr>
        <w:t xml:space="preserve"> </w:t>
      </w:r>
      <w:r>
        <w:rPr>
          <w:i/>
          <w:sz w:val="24"/>
        </w:rPr>
        <w:t>10.3390/molecules18077533</w:t>
      </w:r>
    </w:p>
    <w:p w:rsidR="00A77D76" w:rsidRDefault="00AE1053">
      <w:pPr>
        <w:pStyle w:val="ListParagraph"/>
        <w:numPr>
          <w:ilvl w:val="0"/>
          <w:numId w:val="2"/>
        </w:numPr>
        <w:tabs>
          <w:tab w:val="left" w:pos="504"/>
        </w:tabs>
        <w:spacing w:line="364" w:lineRule="auto"/>
        <w:ind w:left="120" w:right="130" w:firstLine="0"/>
        <w:rPr>
          <w:i/>
          <w:sz w:val="24"/>
        </w:rPr>
      </w:pPr>
      <w:r>
        <w:rPr>
          <w:sz w:val="24"/>
        </w:rPr>
        <w:t xml:space="preserve">S. F. Shi, J. F. </w:t>
      </w:r>
      <w:proofErr w:type="spellStart"/>
      <w:r>
        <w:rPr>
          <w:spacing w:val="-3"/>
          <w:sz w:val="24"/>
        </w:rPr>
        <w:t>Jia</w:t>
      </w:r>
      <w:proofErr w:type="spellEnd"/>
      <w:r>
        <w:rPr>
          <w:spacing w:val="-3"/>
          <w:sz w:val="24"/>
        </w:rPr>
        <w:t xml:space="preserve">, </w:t>
      </w:r>
      <w:r>
        <w:rPr>
          <w:sz w:val="24"/>
        </w:rPr>
        <w:t xml:space="preserve">X. </w:t>
      </w:r>
      <w:r>
        <w:rPr>
          <w:spacing w:val="-3"/>
          <w:sz w:val="24"/>
        </w:rPr>
        <w:t xml:space="preserve">K. </w:t>
      </w:r>
      <w:proofErr w:type="spellStart"/>
      <w:r>
        <w:rPr>
          <w:sz w:val="24"/>
        </w:rPr>
        <w:t>Guo</w:t>
      </w:r>
      <w:proofErr w:type="spellEnd"/>
      <w:r>
        <w:rPr>
          <w:sz w:val="24"/>
        </w:rPr>
        <w:t xml:space="preserve">, </w:t>
      </w:r>
      <w:r>
        <w:rPr>
          <w:spacing w:val="-3"/>
          <w:sz w:val="24"/>
        </w:rPr>
        <w:t xml:space="preserve">Y. </w:t>
      </w:r>
      <w:r>
        <w:rPr>
          <w:sz w:val="24"/>
        </w:rPr>
        <w:t xml:space="preserve">P. Zhao, </w:t>
      </w:r>
      <w:r>
        <w:rPr>
          <w:spacing w:val="-3"/>
          <w:sz w:val="24"/>
        </w:rPr>
        <w:t xml:space="preserve">D. </w:t>
      </w:r>
      <w:r>
        <w:rPr>
          <w:sz w:val="24"/>
        </w:rPr>
        <w:t xml:space="preserve">S. Chen, Y. Y. </w:t>
      </w:r>
      <w:proofErr w:type="spellStart"/>
      <w:r>
        <w:rPr>
          <w:sz w:val="24"/>
        </w:rPr>
        <w:t>Guo</w:t>
      </w:r>
      <w:proofErr w:type="spellEnd"/>
      <w:r>
        <w:rPr>
          <w:sz w:val="24"/>
        </w:rPr>
        <w:t xml:space="preserve">, T. Cheng and X. L. Zhang. Int. </w:t>
      </w:r>
      <w:r>
        <w:rPr>
          <w:spacing w:val="-4"/>
          <w:sz w:val="24"/>
        </w:rPr>
        <w:t xml:space="preserve">J. </w:t>
      </w:r>
      <w:proofErr w:type="spellStart"/>
      <w:r>
        <w:rPr>
          <w:sz w:val="24"/>
        </w:rPr>
        <w:t>Nanomedicine</w:t>
      </w:r>
      <w:proofErr w:type="spellEnd"/>
      <w:r>
        <w:rPr>
          <w:sz w:val="24"/>
        </w:rPr>
        <w:t xml:space="preserve">., </w:t>
      </w:r>
      <w:r>
        <w:rPr>
          <w:b/>
          <w:sz w:val="24"/>
        </w:rPr>
        <w:t xml:space="preserve">7 </w:t>
      </w:r>
      <w:r>
        <w:rPr>
          <w:sz w:val="24"/>
        </w:rPr>
        <w:t xml:space="preserve">(2012) 5593-5602, </w:t>
      </w:r>
      <w:proofErr w:type="spellStart"/>
      <w:r>
        <w:rPr>
          <w:i/>
          <w:sz w:val="24"/>
        </w:rPr>
        <w:t>doi</w:t>
      </w:r>
      <w:proofErr w:type="spellEnd"/>
      <w:r>
        <w:rPr>
          <w:i/>
          <w:sz w:val="24"/>
        </w:rPr>
        <w:t>:</w:t>
      </w:r>
      <w:r>
        <w:rPr>
          <w:i/>
          <w:spacing w:val="24"/>
          <w:sz w:val="24"/>
        </w:rPr>
        <w:t xml:space="preserve"> </w:t>
      </w:r>
      <w:r>
        <w:rPr>
          <w:i/>
          <w:sz w:val="24"/>
        </w:rPr>
        <w:t>10.2147/IJN.S34348</w:t>
      </w:r>
    </w:p>
    <w:p w:rsidR="00A77D76" w:rsidRDefault="00AE1053">
      <w:pPr>
        <w:pStyle w:val="ListParagraph"/>
        <w:numPr>
          <w:ilvl w:val="0"/>
          <w:numId w:val="2"/>
        </w:numPr>
        <w:tabs>
          <w:tab w:val="left" w:pos="500"/>
        </w:tabs>
        <w:spacing w:line="268" w:lineRule="exact"/>
        <w:ind w:hanging="380"/>
        <w:rPr>
          <w:sz w:val="24"/>
        </w:rPr>
      </w:pPr>
      <w:r>
        <w:rPr>
          <w:sz w:val="24"/>
        </w:rPr>
        <w:t>F.</w:t>
      </w:r>
      <w:r>
        <w:rPr>
          <w:spacing w:val="-4"/>
          <w:sz w:val="24"/>
        </w:rPr>
        <w:t xml:space="preserve"> </w:t>
      </w:r>
      <w:proofErr w:type="spellStart"/>
      <w:r>
        <w:rPr>
          <w:sz w:val="24"/>
        </w:rPr>
        <w:t>Ye</w:t>
      </w:r>
      <w:proofErr w:type="spellEnd"/>
      <w:r>
        <w:rPr>
          <w:sz w:val="24"/>
        </w:rPr>
        <w:t>,</w:t>
      </w:r>
      <w:r>
        <w:rPr>
          <w:spacing w:val="-4"/>
          <w:sz w:val="24"/>
        </w:rPr>
        <w:t xml:space="preserve"> </w:t>
      </w:r>
      <w:r>
        <w:rPr>
          <w:sz w:val="24"/>
        </w:rPr>
        <w:t>S.</w:t>
      </w:r>
      <w:r>
        <w:rPr>
          <w:spacing w:val="-4"/>
          <w:sz w:val="24"/>
        </w:rPr>
        <w:t xml:space="preserve"> </w:t>
      </w:r>
      <w:r>
        <w:rPr>
          <w:sz w:val="24"/>
        </w:rPr>
        <w:t>Laurent,</w:t>
      </w:r>
      <w:r>
        <w:rPr>
          <w:spacing w:val="-3"/>
          <w:sz w:val="24"/>
        </w:rPr>
        <w:t xml:space="preserve"> A.</w:t>
      </w:r>
      <w:r>
        <w:rPr>
          <w:spacing w:val="-4"/>
          <w:sz w:val="24"/>
        </w:rPr>
        <w:t xml:space="preserve"> </w:t>
      </w:r>
      <w:proofErr w:type="spellStart"/>
      <w:r>
        <w:rPr>
          <w:sz w:val="24"/>
        </w:rPr>
        <w:t>Fornara</w:t>
      </w:r>
      <w:proofErr w:type="spellEnd"/>
      <w:r>
        <w:rPr>
          <w:sz w:val="24"/>
        </w:rPr>
        <w:t>,</w:t>
      </w:r>
      <w:r>
        <w:rPr>
          <w:spacing w:val="-4"/>
          <w:sz w:val="24"/>
        </w:rPr>
        <w:t xml:space="preserve"> </w:t>
      </w:r>
      <w:r>
        <w:rPr>
          <w:sz w:val="24"/>
        </w:rPr>
        <w:t>L.</w:t>
      </w:r>
      <w:r>
        <w:rPr>
          <w:spacing w:val="-4"/>
          <w:sz w:val="24"/>
        </w:rPr>
        <w:t xml:space="preserve"> </w:t>
      </w:r>
      <w:proofErr w:type="spellStart"/>
      <w:r>
        <w:rPr>
          <w:spacing w:val="-3"/>
          <w:sz w:val="24"/>
        </w:rPr>
        <w:t>Astolfi</w:t>
      </w:r>
      <w:proofErr w:type="spellEnd"/>
      <w:r>
        <w:rPr>
          <w:spacing w:val="-3"/>
          <w:sz w:val="24"/>
        </w:rPr>
        <w:t>,</w:t>
      </w:r>
      <w:r>
        <w:rPr>
          <w:spacing w:val="1"/>
          <w:sz w:val="24"/>
        </w:rPr>
        <w:t xml:space="preserve"> </w:t>
      </w:r>
      <w:r>
        <w:rPr>
          <w:sz w:val="24"/>
        </w:rPr>
        <w:t>J.</w:t>
      </w:r>
      <w:r>
        <w:rPr>
          <w:spacing w:val="-3"/>
          <w:sz w:val="24"/>
        </w:rPr>
        <w:t xml:space="preserve"> </w:t>
      </w:r>
      <w:proofErr w:type="spellStart"/>
      <w:r>
        <w:rPr>
          <w:sz w:val="24"/>
        </w:rPr>
        <w:t>qin</w:t>
      </w:r>
      <w:proofErr w:type="spellEnd"/>
      <w:r>
        <w:rPr>
          <w:sz w:val="24"/>
        </w:rPr>
        <w:t>,</w:t>
      </w:r>
      <w:r>
        <w:rPr>
          <w:spacing w:val="-4"/>
          <w:sz w:val="24"/>
        </w:rPr>
        <w:t xml:space="preserve"> </w:t>
      </w:r>
      <w:r>
        <w:rPr>
          <w:spacing w:val="-3"/>
          <w:sz w:val="24"/>
        </w:rPr>
        <w:t>A.</w:t>
      </w:r>
      <w:r>
        <w:rPr>
          <w:spacing w:val="-4"/>
          <w:sz w:val="24"/>
        </w:rPr>
        <w:t xml:space="preserve"> </w:t>
      </w:r>
      <w:proofErr w:type="spellStart"/>
      <w:r>
        <w:rPr>
          <w:sz w:val="24"/>
        </w:rPr>
        <w:t>Roch</w:t>
      </w:r>
      <w:proofErr w:type="spellEnd"/>
      <w:r>
        <w:rPr>
          <w:sz w:val="24"/>
        </w:rPr>
        <w:t>,</w:t>
      </w:r>
      <w:r>
        <w:rPr>
          <w:spacing w:val="-4"/>
          <w:sz w:val="24"/>
        </w:rPr>
        <w:t xml:space="preserve"> </w:t>
      </w:r>
      <w:proofErr w:type="spellStart"/>
      <w:r>
        <w:rPr>
          <w:sz w:val="24"/>
        </w:rPr>
        <w:t>Alssandro</w:t>
      </w:r>
      <w:proofErr w:type="spellEnd"/>
      <w:r>
        <w:rPr>
          <w:spacing w:val="-1"/>
          <w:sz w:val="24"/>
        </w:rPr>
        <w:t xml:space="preserve"> </w:t>
      </w:r>
      <w:r>
        <w:rPr>
          <w:sz w:val="24"/>
        </w:rPr>
        <w:t>Martini,</w:t>
      </w:r>
      <w:r>
        <w:rPr>
          <w:spacing w:val="-3"/>
          <w:sz w:val="24"/>
        </w:rPr>
        <w:t xml:space="preserve"> </w:t>
      </w:r>
      <w:r>
        <w:rPr>
          <w:sz w:val="24"/>
        </w:rPr>
        <w:t>S.</w:t>
      </w:r>
      <w:r>
        <w:rPr>
          <w:spacing w:val="-4"/>
          <w:sz w:val="24"/>
        </w:rPr>
        <w:t xml:space="preserve"> </w:t>
      </w:r>
      <w:r>
        <w:rPr>
          <w:sz w:val="24"/>
        </w:rPr>
        <w:t>M.</w:t>
      </w:r>
      <w:r>
        <w:rPr>
          <w:spacing w:val="-4"/>
          <w:sz w:val="24"/>
        </w:rPr>
        <w:t xml:space="preserve"> </w:t>
      </w:r>
      <w:proofErr w:type="spellStart"/>
      <w:r>
        <w:rPr>
          <w:sz w:val="24"/>
        </w:rPr>
        <w:t>Toprak</w:t>
      </w:r>
      <w:proofErr w:type="spellEnd"/>
      <w:r>
        <w:rPr>
          <w:sz w:val="24"/>
        </w:rPr>
        <w:t>,</w:t>
      </w:r>
      <w:r>
        <w:rPr>
          <w:spacing w:val="-7"/>
          <w:sz w:val="24"/>
        </w:rPr>
        <w:t xml:space="preserve"> </w:t>
      </w:r>
      <w:r>
        <w:rPr>
          <w:sz w:val="24"/>
        </w:rPr>
        <w:t>R.</w:t>
      </w:r>
    </w:p>
    <w:p w:rsidR="00A77D76" w:rsidRDefault="00AE1053">
      <w:pPr>
        <w:spacing w:before="135" w:line="360" w:lineRule="auto"/>
        <w:ind w:left="120"/>
        <w:rPr>
          <w:i/>
          <w:sz w:val="24"/>
        </w:rPr>
      </w:pPr>
      <w:r>
        <w:rPr>
          <w:sz w:val="24"/>
        </w:rPr>
        <w:t xml:space="preserve">N. Muller and M. </w:t>
      </w:r>
      <w:proofErr w:type="spellStart"/>
      <w:r>
        <w:rPr>
          <w:sz w:val="24"/>
        </w:rPr>
        <w:t>Muhammed</w:t>
      </w:r>
      <w:proofErr w:type="spellEnd"/>
      <w:r>
        <w:rPr>
          <w:sz w:val="24"/>
        </w:rPr>
        <w:t xml:space="preserve">. Contrast Media Mol. Imaging, </w:t>
      </w:r>
      <w:r>
        <w:rPr>
          <w:b/>
          <w:sz w:val="24"/>
        </w:rPr>
        <w:t xml:space="preserve">7 </w:t>
      </w:r>
      <w:r>
        <w:rPr>
          <w:sz w:val="24"/>
        </w:rPr>
        <w:t xml:space="preserve">(2012) 460-468, </w:t>
      </w:r>
      <w:proofErr w:type="spellStart"/>
      <w:r>
        <w:rPr>
          <w:i/>
          <w:sz w:val="24"/>
        </w:rPr>
        <w:t>doi</w:t>
      </w:r>
      <w:proofErr w:type="spellEnd"/>
      <w:r>
        <w:rPr>
          <w:i/>
          <w:sz w:val="24"/>
        </w:rPr>
        <w:t>: 10.1002/cmmi1473</w:t>
      </w:r>
    </w:p>
    <w:p w:rsidR="00A77D76" w:rsidRDefault="00AE1053">
      <w:pPr>
        <w:pStyle w:val="ListParagraph"/>
        <w:numPr>
          <w:ilvl w:val="0"/>
          <w:numId w:val="2"/>
        </w:numPr>
        <w:tabs>
          <w:tab w:val="left" w:pos="504"/>
        </w:tabs>
        <w:spacing w:before="3" w:line="360" w:lineRule="auto"/>
        <w:ind w:left="120" w:right="124" w:firstLine="0"/>
        <w:rPr>
          <w:i/>
          <w:sz w:val="24"/>
        </w:rPr>
      </w:pPr>
      <w:r>
        <w:rPr>
          <w:spacing w:val="-3"/>
          <w:sz w:val="24"/>
        </w:rPr>
        <w:t xml:space="preserve">A. </w:t>
      </w:r>
      <w:r>
        <w:rPr>
          <w:sz w:val="24"/>
        </w:rPr>
        <w:t xml:space="preserve">M. Reddy, B. </w:t>
      </w:r>
      <w:r>
        <w:rPr>
          <w:spacing w:val="-3"/>
          <w:sz w:val="24"/>
        </w:rPr>
        <w:t xml:space="preserve">K. </w:t>
      </w:r>
      <w:proofErr w:type="spellStart"/>
      <w:r>
        <w:rPr>
          <w:sz w:val="24"/>
        </w:rPr>
        <w:t>Kwak</w:t>
      </w:r>
      <w:proofErr w:type="spellEnd"/>
      <w:r>
        <w:rPr>
          <w:sz w:val="24"/>
        </w:rPr>
        <w:t xml:space="preserve">, H. J. </w:t>
      </w:r>
      <w:r>
        <w:rPr>
          <w:spacing w:val="-3"/>
          <w:sz w:val="24"/>
        </w:rPr>
        <w:t xml:space="preserve">Shim, </w:t>
      </w:r>
      <w:r>
        <w:rPr>
          <w:sz w:val="24"/>
        </w:rPr>
        <w:t xml:space="preserve">C. </w:t>
      </w:r>
      <w:proofErr w:type="spellStart"/>
      <w:r>
        <w:rPr>
          <w:sz w:val="24"/>
        </w:rPr>
        <w:t>Ahn</w:t>
      </w:r>
      <w:proofErr w:type="spellEnd"/>
      <w:r>
        <w:rPr>
          <w:sz w:val="24"/>
        </w:rPr>
        <w:t xml:space="preserve">, H. S. Lee, Y. J. </w:t>
      </w:r>
      <w:proofErr w:type="spellStart"/>
      <w:r>
        <w:rPr>
          <w:sz w:val="24"/>
        </w:rPr>
        <w:t>Suh</w:t>
      </w:r>
      <w:proofErr w:type="spellEnd"/>
      <w:r>
        <w:rPr>
          <w:sz w:val="24"/>
        </w:rPr>
        <w:t xml:space="preserve"> and E. S. Park. J. Korean Med Sci., </w:t>
      </w:r>
      <w:r>
        <w:rPr>
          <w:b/>
          <w:sz w:val="24"/>
        </w:rPr>
        <w:t xml:space="preserve">25 </w:t>
      </w:r>
      <w:r>
        <w:rPr>
          <w:sz w:val="24"/>
        </w:rPr>
        <w:t>(2010) 211-219, DOI:</w:t>
      </w:r>
      <w:r>
        <w:rPr>
          <w:spacing w:val="10"/>
          <w:sz w:val="24"/>
        </w:rPr>
        <w:t xml:space="preserve"> </w:t>
      </w:r>
      <w:hyperlink r:id="rId17">
        <w:r>
          <w:rPr>
            <w:i/>
            <w:sz w:val="24"/>
          </w:rPr>
          <w:t>http://dx.doi.org/10.3346/jkms.2010.25.2.211</w:t>
        </w:r>
      </w:hyperlink>
    </w:p>
    <w:p w:rsidR="00A77D76" w:rsidRDefault="00AE1053">
      <w:pPr>
        <w:pStyle w:val="ListParagraph"/>
        <w:numPr>
          <w:ilvl w:val="0"/>
          <w:numId w:val="2"/>
        </w:numPr>
        <w:tabs>
          <w:tab w:val="left" w:pos="504"/>
        </w:tabs>
        <w:spacing w:line="274" w:lineRule="exact"/>
        <w:ind w:left="504" w:hanging="384"/>
        <w:rPr>
          <w:sz w:val="24"/>
        </w:rPr>
      </w:pPr>
      <w:r>
        <w:rPr>
          <w:sz w:val="24"/>
        </w:rPr>
        <w:t xml:space="preserve">F. </w:t>
      </w:r>
      <w:r>
        <w:rPr>
          <w:spacing w:val="-3"/>
          <w:sz w:val="24"/>
        </w:rPr>
        <w:t xml:space="preserve">Dai, </w:t>
      </w:r>
      <w:r>
        <w:rPr>
          <w:sz w:val="24"/>
        </w:rPr>
        <w:t xml:space="preserve">M. Du, </w:t>
      </w:r>
      <w:r>
        <w:rPr>
          <w:spacing w:val="-3"/>
          <w:sz w:val="24"/>
        </w:rPr>
        <w:t xml:space="preserve">Y. </w:t>
      </w:r>
      <w:r>
        <w:rPr>
          <w:spacing w:val="-4"/>
          <w:sz w:val="24"/>
        </w:rPr>
        <w:t xml:space="preserve">Liu, </w:t>
      </w:r>
      <w:r>
        <w:rPr>
          <w:sz w:val="24"/>
        </w:rPr>
        <w:t xml:space="preserve">G. </w:t>
      </w:r>
      <w:r>
        <w:rPr>
          <w:spacing w:val="-4"/>
          <w:sz w:val="24"/>
        </w:rPr>
        <w:t xml:space="preserve">Liu, </w:t>
      </w:r>
      <w:r>
        <w:rPr>
          <w:sz w:val="24"/>
        </w:rPr>
        <w:t xml:space="preserve">Q. </w:t>
      </w:r>
      <w:r>
        <w:rPr>
          <w:spacing w:val="-5"/>
          <w:sz w:val="24"/>
        </w:rPr>
        <w:t xml:space="preserve">Liu </w:t>
      </w:r>
      <w:r>
        <w:rPr>
          <w:sz w:val="24"/>
        </w:rPr>
        <w:t xml:space="preserve">and X. </w:t>
      </w:r>
      <w:r>
        <w:rPr>
          <w:spacing w:val="-3"/>
          <w:sz w:val="24"/>
        </w:rPr>
        <w:t xml:space="preserve">Zhang, </w:t>
      </w:r>
      <w:r>
        <w:rPr>
          <w:sz w:val="24"/>
        </w:rPr>
        <w:t xml:space="preserve">J. Mater. </w:t>
      </w:r>
      <w:r>
        <w:rPr>
          <w:spacing w:val="-3"/>
          <w:sz w:val="24"/>
        </w:rPr>
        <w:t xml:space="preserve">Chem. </w:t>
      </w:r>
      <w:r>
        <w:rPr>
          <w:sz w:val="24"/>
        </w:rPr>
        <w:t xml:space="preserve">B., </w:t>
      </w:r>
      <w:r>
        <w:rPr>
          <w:b/>
          <w:sz w:val="24"/>
        </w:rPr>
        <w:t xml:space="preserve">2 </w:t>
      </w:r>
      <w:r>
        <w:rPr>
          <w:sz w:val="24"/>
        </w:rPr>
        <w:t>(2014)</w:t>
      </w:r>
      <w:r>
        <w:rPr>
          <w:spacing w:val="17"/>
          <w:sz w:val="24"/>
        </w:rPr>
        <w:t xml:space="preserve"> </w:t>
      </w:r>
      <w:r>
        <w:rPr>
          <w:sz w:val="24"/>
        </w:rPr>
        <w:t>2240-2247,</w:t>
      </w:r>
    </w:p>
    <w:p w:rsidR="00A77D76" w:rsidRDefault="00AE1053">
      <w:pPr>
        <w:spacing w:before="137"/>
        <w:ind w:left="120"/>
        <w:rPr>
          <w:i/>
          <w:sz w:val="24"/>
        </w:rPr>
      </w:pPr>
      <w:proofErr w:type="spellStart"/>
      <w:proofErr w:type="gramStart"/>
      <w:r>
        <w:rPr>
          <w:i/>
          <w:sz w:val="24"/>
        </w:rPr>
        <w:t>doi</w:t>
      </w:r>
      <w:proofErr w:type="spellEnd"/>
      <w:proofErr w:type="gramEnd"/>
      <w:r>
        <w:rPr>
          <w:i/>
          <w:sz w:val="24"/>
        </w:rPr>
        <w:t>: 10.1039/c3tb21732a</w:t>
      </w:r>
    </w:p>
    <w:p w:rsidR="00A77D76" w:rsidRDefault="00A77D76">
      <w:pPr>
        <w:rPr>
          <w:sz w:val="24"/>
        </w:rPr>
        <w:sectPr w:rsidR="00A77D76">
          <w:pgSz w:w="12240" w:h="15840"/>
          <w:pgMar w:top="1360" w:right="1320" w:bottom="280" w:left="1320" w:header="720" w:footer="720" w:gutter="0"/>
          <w:cols w:space="720"/>
        </w:sectPr>
      </w:pPr>
    </w:p>
    <w:p w:rsidR="00A77D76" w:rsidRDefault="00AE1053">
      <w:pPr>
        <w:pStyle w:val="ListParagraph"/>
        <w:numPr>
          <w:ilvl w:val="0"/>
          <w:numId w:val="2"/>
        </w:numPr>
        <w:tabs>
          <w:tab w:val="left" w:pos="504"/>
          <w:tab w:val="left" w:pos="8292"/>
        </w:tabs>
        <w:spacing w:before="72" w:line="360" w:lineRule="auto"/>
        <w:ind w:left="120" w:right="123" w:firstLine="0"/>
        <w:rPr>
          <w:i/>
          <w:sz w:val="24"/>
        </w:rPr>
      </w:pPr>
      <w:r>
        <w:rPr>
          <w:sz w:val="24"/>
        </w:rPr>
        <w:lastRenderedPageBreak/>
        <w:t xml:space="preserve">N. </w:t>
      </w:r>
      <w:proofErr w:type="spellStart"/>
      <w:r>
        <w:rPr>
          <w:sz w:val="24"/>
        </w:rPr>
        <w:t>Arsalani</w:t>
      </w:r>
      <w:proofErr w:type="spellEnd"/>
      <w:r>
        <w:rPr>
          <w:sz w:val="24"/>
        </w:rPr>
        <w:t xml:space="preserve"> H. </w:t>
      </w:r>
      <w:proofErr w:type="spellStart"/>
      <w:r>
        <w:rPr>
          <w:sz w:val="24"/>
        </w:rPr>
        <w:t>Fattahi</w:t>
      </w:r>
      <w:proofErr w:type="spellEnd"/>
      <w:r>
        <w:rPr>
          <w:sz w:val="24"/>
        </w:rPr>
        <w:t xml:space="preserve"> and M. </w:t>
      </w:r>
      <w:proofErr w:type="spellStart"/>
      <w:r>
        <w:rPr>
          <w:sz w:val="24"/>
        </w:rPr>
        <w:t>Nazarpoor</w:t>
      </w:r>
      <w:proofErr w:type="spellEnd"/>
      <w:r>
        <w:rPr>
          <w:sz w:val="24"/>
        </w:rPr>
        <w:t xml:space="preserve">, </w:t>
      </w:r>
      <w:proofErr w:type="spellStart"/>
      <w:r>
        <w:rPr>
          <w:sz w:val="24"/>
        </w:rPr>
        <w:t>eXPRESS</w:t>
      </w:r>
      <w:proofErr w:type="spellEnd"/>
      <w:r>
        <w:rPr>
          <w:sz w:val="24"/>
        </w:rPr>
        <w:t xml:space="preserve"> Polymer Letters., </w:t>
      </w:r>
      <w:r>
        <w:rPr>
          <w:b/>
          <w:sz w:val="24"/>
        </w:rPr>
        <w:t xml:space="preserve">4 </w:t>
      </w:r>
      <w:r>
        <w:rPr>
          <w:sz w:val="24"/>
        </w:rPr>
        <w:t xml:space="preserve">(2010) 329-338. 100] </w:t>
      </w:r>
      <w:r>
        <w:rPr>
          <w:spacing w:val="-3"/>
          <w:sz w:val="24"/>
        </w:rPr>
        <w:t xml:space="preserve">K. </w:t>
      </w:r>
      <w:r>
        <w:rPr>
          <w:sz w:val="24"/>
        </w:rPr>
        <w:t xml:space="preserve">C. </w:t>
      </w:r>
      <w:proofErr w:type="spellStart"/>
      <w:r>
        <w:rPr>
          <w:sz w:val="24"/>
        </w:rPr>
        <w:t>Barick</w:t>
      </w:r>
      <w:proofErr w:type="spellEnd"/>
      <w:r>
        <w:rPr>
          <w:sz w:val="24"/>
        </w:rPr>
        <w:t xml:space="preserve">, M. </w:t>
      </w:r>
      <w:proofErr w:type="spellStart"/>
      <w:r>
        <w:rPr>
          <w:spacing w:val="-3"/>
          <w:sz w:val="24"/>
        </w:rPr>
        <w:t>Aslam</w:t>
      </w:r>
      <w:proofErr w:type="spellEnd"/>
      <w:r>
        <w:rPr>
          <w:spacing w:val="-3"/>
          <w:sz w:val="24"/>
        </w:rPr>
        <w:t xml:space="preserve">, </w:t>
      </w:r>
      <w:r>
        <w:rPr>
          <w:sz w:val="24"/>
        </w:rPr>
        <w:t xml:space="preserve">Y. P. Lin, D. </w:t>
      </w:r>
      <w:proofErr w:type="spellStart"/>
      <w:r>
        <w:rPr>
          <w:sz w:val="24"/>
        </w:rPr>
        <w:t>Bahadur</w:t>
      </w:r>
      <w:proofErr w:type="spellEnd"/>
      <w:r>
        <w:rPr>
          <w:sz w:val="24"/>
        </w:rPr>
        <w:t>, P. V. Prasad, P.</w:t>
      </w:r>
      <w:r>
        <w:rPr>
          <w:spacing w:val="-31"/>
          <w:sz w:val="24"/>
        </w:rPr>
        <w:t xml:space="preserve"> </w:t>
      </w:r>
      <w:proofErr w:type="spellStart"/>
      <w:r>
        <w:rPr>
          <w:sz w:val="24"/>
        </w:rPr>
        <w:t>Vinayak</w:t>
      </w:r>
      <w:proofErr w:type="spellEnd"/>
      <w:r>
        <w:rPr>
          <w:spacing w:val="-1"/>
          <w:sz w:val="24"/>
        </w:rPr>
        <w:t xml:space="preserve"> </w:t>
      </w:r>
      <w:r>
        <w:rPr>
          <w:sz w:val="24"/>
        </w:rPr>
        <w:t>and</w:t>
      </w:r>
      <w:r>
        <w:rPr>
          <w:sz w:val="24"/>
        </w:rPr>
        <w:tab/>
        <w:t xml:space="preserve">P. </w:t>
      </w:r>
      <w:proofErr w:type="spellStart"/>
      <w:r>
        <w:rPr>
          <w:sz w:val="24"/>
        </w:rPr>
        <w:t>Dravid</w:t>
      </w:r>
      <w:proofErr w:type="spellEnd"/>
      <w:r>
        <w:rPr>
          <w:sz w:val="24"/>
        </w:rPr>
        <w:t xml:space="preserve">. </w:t>
      </w:r>
      <w:r>
        <w:rPr>
          <w:spacing w:val="-9"/>
          <w:sz w:val="24"/>
        </w:rPr>
        <w:t xml:space="preserve">J. </w:t>
      </w:r>
      <w:r>
        <w:rPr>
          <w:sz w:val="24"/>
        </w:rPr>
        <w:t xml:space="preserve">Mater. Chem., </w:t>
      </w:r>
      <w:r>
        <w:rPr>
          <w:b/>
          <w:sz w:val="24"/>
        </w:rPr>
        <w:t xml:space="preserve">19 </w:t>
      </w:r>
      <w:r>
        <w:rPr>
          <w:sz w:val="24"/>
        </w:rPr>
        <w:t xml:space="preserve">(2009) 7023-7029, </w:t>
      </w:r>
      <w:proofErr w:type="spellStart"/>
      <w:r>
        <w:rPr>
          <w:i/>
          <w:sz w:val="24"/>
        </w:rPr>
        <w:t>doi</w:t>
      </w:r>
      <w:proofErr w:type="spellEnd"/>
      <w:r>
        <w:rPr>
          <w:i/>
          <w:sz w:val="24"/>
        </w:rPr>
        <w:t>:</w:t>
      </w:r>
      <w:r>
        <w:rPr>
          <w:i/>
          <w:spacing w:val="7"/>
          <w:sz w:val="24"/>
        </w:rPr>
        <w:t xml:space="preserve"> </w:t>
      </w:r>
      <w:r>
        <w:rPr>
          <w:i/>
          <w:sz w:val="24"/>
        </w:rPr>
        <w:t>10.1039/b911626e</w:t>
      </w:r>
    </w:p>
    <w:p w:rsidR="00A77D76" w:rsidRDefault="00AE1053">
      <w:pPr>
        <w:pStyle w:val="ListParagraph"/>
        <w:numPr>
          <w:ilvl w:val="0"/>
          <w:numId w:val="1"/>
        </w:numPr>
        <w:tabs>
          <w:tab w:val="left" w:pos="639"/>
        </w:tabs>
        <w:spacing w:before="2" w:line="360" w:lineRule="auto"/>
        <w:ind w:right="111" w:firstLine="0"/>
        <w:rPr>
          <w:i/>
          <w:sz w:val="24"/>
        </w:rPr>
      </w:pPr>
      <w:r>
        <w:rPr>
          <w:sz w:val="24"/>
        </w:rPr>
        <w:t xml:space="preserve">Z. </w:t>
      </w:r>
      <w:r>
        <w:rPr>
          <w:spacing w:val="-3"/>
          <w:sz w:val="24"/>
        </w:rPr>
        <w:t xml:space="preserve">Wang, </w:t>
      </w:r>
      <w:r>
        <w:rPr>
          <w:sz w:val="24"/>
        </w:rPr>
        <w:t xml:space="preserve">J. </w:t>
      </w:r>
      <w:r>
        <w:rPr>
          <w:spacing w:val="-3"/>
          <w:sz w:val="24"/>
        </w:rPr>
        <w:t xml:space="preserve">Liu, </w:t>
      </w:r>
      <w:r>
        <w:rPr>
          <w:sz w:val="24"/>
        </w:rPr>
        <w:t xml:space="preserve">T. </w:t>
      </w:r>
      <w:r>
        <w:rPr>
          <w:spacing w:val="-5"/>
          <w:sz w:val="24"/>
        </w:rPr>
        <w:t xml:space="preserve">Li, </w:t>
      </w:r>
      <w:r>
        <w:rPr>
          <w:sz w:val="24"/>
        </w:rPr>
        <w:t xml:space="preserve">J. </w:t>
      </w:r>
      <w:r>
        <w:rPr>
          <w:spacing w:val="-3"/>
          <w:sz w:val="24"/>
        </w:rPr>
        <w:t xml:space="preserve">Liu </w:t>
      </w:r>
      <w:r>
        <w:rPr>
          <w:sz w:val="24"/>
        </w:rPr>
        <w:t xml:space="preserve">and B. Wang. J. Mater. </w:t>
      </w:r>
      <w:r>
        <w:rPr>
          <w:spacing w:val="-3"/>
          <w:sz w:val="24"/>
        </w:rPr>
        <w:t xml:space="preserve">Chem. </w:t>
      </w:r>
      <w:r>
        <w:rPr>
          <w:sz w:val="24"/>
        </w:rPr>
        <w:t xml:space="preserve">B., </w:t>
      </w:r>
      <w:r>
        <w:rPr>
          <w:b/>
          <w:sz w:val="24"/>
        </w:rPr>
        <w:t xml:space="preserve">2 </w:t>
      </w:r>
      <w:r>
        <w:rPr>
          <w:sz w:val="24"/>
        </w:rPr>
        <w:t xml:space="preserve">(2014) 4748-4753, </w:t>
      </w:r>
      <w:proofErr w:type="spellStart"/>
      <w:r>
        <w:rPr>
          <w:i/>
          <w:sz w:val="24"/>
        </w:rPr>
        <w:t>doi</w:t>
      </w:r>
      <w:proofErr w:type="spellEnd"/>
      <w:r>
        <w:rPr>
          <w:i/>
          <w:sz w:val="24"/>
        </w:rPr>
        <w:t>: 10.1039/C4TB00342J</w:t>
      </w:r>
    </w:p>
    <w:p w:rsidR="00A77D76" w:rsidRDefault="00AE1053">
      <w:pPr>
        <w:pStyle w:val="ListParagraph"/>
        <w:numPr>
          <w:ilvl w:val="0"/>
          <w:numId w:val="1"/>
        </w:numPr>
        <w:tabs>
          <w:tab w:val="left" w:pos="634"/>
        </w:tabs>
        <w:spacing w:line="274" w:lineRule="exact"/>
        <w:ind w:left="633" w:hanging="514"/>
        <w:rPr>
          <w:sz w:val="24"/>
        </w:rPr>
      </w:pPr>
      <w:r>
        <w:rPr>
          <w:sz w:val="24"/>
        </w:rPr>
        <w:t>F.</w:t>
      </w:r>
      <w:r>
        <w:rPr>
          <w:spacing w:val="11"/>
          <w:sz w:val="24"/>
        </w:rPr>
        <w:t xml:space="preserve"> </w:t>
      </w:r>
      <w:r>
        <w:rPr>
          <w:sz w:val="24"/>
        </w:rPr>
        <w:t>Q.</w:t>
      </w:r>
      <w:r>
        <w:rPr>
          <w:spacing w:val="6"/>
          <w:sz w:val="24"/>
        </w:rPr>
        <w:t xml:space="preserve"> </w:t>
      </w:r>
      <w:proofErr w:type="spellStart"/>
      <w:r>
        <w:rPr>
          <w:sz w:val="24"/>
        </w:rPr>
        <w:t>Hu</w:t>
      </w:r>
      <w:proofErr w:type="spellEnd"/>
      <w:r>
        <w:rPr>
          <w:sz w:val="24"/>
        </w:rPr>
        <w:t>,</w:t>
      </w:r>
      <w:r>
        <w:rPr>
          <w:spacing w:val="12"/>
          <w:sz w:val="24"/>
        </w:rPr>
        <w:t xml:space="preserve"> </w:t>
      </w:r>
      <w:r>
        <w:rPr>
          <w:sz w:val="24"/>
        </w:rPr>
        <w:t>L.</w:t>
      </w:r>
      <w:r>
        <w:rPr>
          <w:spacing w:val="7"/>
          <w:sz w:val="24"/>
        </w:rPr>
        <w:t xml:space="preserve"> </w:t>
      </w:r>
      <w:r>
        <w:rPr>
          <w:spacing w:val="-4"/>
          <w:sz w:val="24"/>
        </w:rPr>
        <w:t>Wei,</w:t>
      </w:r>
      <w:r>
        <w:rPr>
          <w:spacing w:val="12"/>
          <w:sz w:val="24"/>
        </w:rPr>
        <w:t xml:space="preserve"> </w:t>
      </w:r>
      <w:r>
        <w:rPr>
          <w:sz w:val="24"/>
        </w:rPr>
        <w:t>Z.</w:t>
      </w:r>
      <w:r>
        <w:rPr>
          <w:spacing w:val="11"/>
          <w:sz w:val="24"/>
        </w:rPr>
        <w:t xml:space="preserve"> </w:t>
      </w:r>
      <w:r>
        <w:rPr>
          <w:sz w:val="24"/>
        </w:rPr>
        <w:t>Zhou,</w:t>
      </w:r>
      <w:r>
        <w:rPr>
          <w:spacing w:val="11"/>
          <w:sz w:val="24"/>
        </w:rPr>
        <w:t xml:space="preserve"> </w:t>
      </w:r>
      <w:r>
        <w:rPr>
          <w:sz w:val="24"/>
        </w:rPr>
        <w:t>V.</w:t>
      </w:r>
      <w:r>
        <w:rPr>
          <w:spacing w:val="7"/>
          <w:sz w:val="24"/>
        </w:rPr>
        <w:t xml:space="preserve"> </w:t>
      </w:r>
      <w:r>
        <w:rPr>
          <w:sz w:val="24"/>
        </w:rPr>
        <w:t>L.</w:t>
      </w:r>
      <w:r>
        <w:rPr>
          <w:spacing w:val="11"/>
          <w:sz w:val="24"/>
        </w:rPr>
        <w:t xml:space="preserve"> </w:t>
      </w:r>
      <w:r>
        <w:rPr>
          <w:sz w:val="24"/>
        </w:rPr>
        <w:t>Ran,</w:t>
      </w:r>
      <w:r>
        <w:rPr>
          <w:spacing w:val="12"/>
          <w:sz w:val="24"/>
        </w:rPr>
        <w:t xml:space="preserve"> </w:t>
      </w:r>
      <w:r>
        <w:rPr>
          <w:sz w:val="24"/>
        </w:rPr>
        <w:t>Z.</w:t>
      </w:r>
      <w:r>
        <w:rPr>
          <w:spacing w:val="11"/>
          <w:sz w:val="24"/>
        </w:rPr>
        <w:t xml:space="preserve"> </w:t>
      </w:r>
      <w:r>
        <w:rPr>
          <w:sz w:val="24"/>
        </w:rPr>
        <w:t>Li</w:t>
      </w:r>
      <w:r>
        <w:rPr>
          <w:spacing w:val="1"/>
          <w:sz w:val="24"/>
        </w:rPr>
        <w:t xml:space="preserve"> </w:t>
      </w:r>
      <w:r>
        <w:rPr>
          <w:sz w:val="24"/>
        </w:rPr>
        <w:t>and</w:t>
      </w:r>
      <w:r>
        <w:rPr>
          <w:spacing w:val="9"/>
          <w:sz w:val="24"/>
        </w:rPr>
        <w:t xml:space="preserve"> </w:t>
      </w:r>
      <w:r>
        <w:rPr>
          <w:sz w:val="24"/>
        </w:rPr>
        <w:t>M.</w:t>
      </w:r>
      <w:r>
        <w:rPr>
          <w:spacing w:val="11"/>
          <w:sz w:val="24"/>
        </w:rPr>
        <w:t xml:space="preserve"> </w:t>
      </w:r>
      <w:r>
        <w:rPr>
          <w:sz w:val="24"/>
        </w:rPr>
        <w:t>Y.</w:t>
      </w:r>
      <w:r>
        <w:rPr>
          <w:spacing w:val="12"/>
          <w:sz w:val="24"/>
        </w:rPr>
        <w:t xml:space="preserve"> </w:t>
      </w:r>
      <w:proofErr w:type="spellStart"/>
      <w:r>
        <w:rPr>
          <w:sz w:val="24"/>
        </w:rPr>
        <w:t>Gao</w:t>
      </w:r>
      <w:proofErr w:type="spellEnd"/>
      <w:r>
        <w:rPr>
          <w:sz w:val="24"/>
        </w:rPr>
        <w:t>,</w:t>
      </w:r>
      <w:r>
        <w:rPr>
          <w:spacing w:val="11"/>
          <w:sz w:val="24"/>
        </w:rPr>
        <w:t xml:space="preserve"> </w:t>
      </w:r>
      <w:r>
        <w:rPr>
          <w:spacing w:val="-3"/>
          <w:sz w:val="24"/>
        </w:rPr>
        <w:t>Adv.</w:t>
      </w:r>
      <w:r>
        <w:rPr>
          <w:spacing w:val="11"/>
          <w:sz w:val="24"/>
        </w:rPr>
        <w:t xml:space="preserve"> </w:t>
      </w:r>
      <w:r>
        <w:rPr>
          <w:sz w:val="24"/>
        </w:rPr>
        <w:t>Mater.,</w:t>
      </w:r>
      <w:r>
        <w:rPr>
          <w:spacing w:val="20"/>
          <w:sz w:val="24"/>
        </w:rPr>
        <w:t xml:space="preserve"> </w:t>
      </w:r>
      <w:r>
        <w:rPr>
          <w:b/>
          <w:sz w:val="24"/>
        </w:rPr>
        <w:t>18</w:t>
      </w:r>
      <w:r>
        <w:rPr>
          <w:b/>
          <w:spacing w:val="10"/>
          <w:sz w:val="24"/>
        </w:rPr>
        <w:t xml:space="preserve"> </w:t>
      </w:r>
      <w:r>
        <w:rPr>
          <w:sz w:val="24"/>
        </w:rPr>
        <w:t>(2006)</w:t>
      </w:r>
      <w:r>
        <w:rPr>
          <w:spacing w:val="11"/>
          <w:sz w:val="24"/>
        </w:rPr>
        <w:t xml:space="preserve"> </w:t>
      </w:r>
      <w:r>
        <w:rPr>
          <w:sz w:val="24"/>
        </w:rPr>
        <w:t>2553-</w:t>
      </w:r>
    </w:p>
    <w:p w:rsidR="00A77D76" w:rsidRDefault="00AE1053">
      <w:pPr>
        <w:spacing w:before="137"/>
        <w:ind w:left="120"/>
        <w:rPr>
          <w:i/>
          <w:sz w:val="24"/>
        </w:rPr>
      </w:pPr>
      <w:r>
        <w:rPr>
          <w:sz w:val="24"/>
        </w:rPr>
        <w:t xml:space="preserve">2556, </w:t>
      </w:r>
      <w:proofErr w:type="spellStart"/>
      <w:r>
        <w:rPr>
          <w:i/>
          <w:sz w:val="24"/>
        </w:rPr>
        <w:t>doi</w:t>
      </w:r>
      <w:proofErr w:type="spellEnd"/>
      <w:r>
        <w:rPr>
          <w:i/>
          <w:sz w:val="24"/>
        </w:rPr>
        <w:t>: 10.1002/adma.200600385</w:t>
      </w:r>
    </w:p>
    <w:p w:rsidR="00A77D76" w:rsidRDefault="00AE1053">
      <w:pPr>
        <w:pStyle w:val="ListParagraph"/>
        <w:numPr>
          <w:ilvl w:val="0"/>
          <w:numId w:val="1"/>
        </w:numPr>
        <w:tabs>
          <w:tab w:val="left" w:pos="624"/>
        </w:tabs>
        <w:spacing w:before="144" w:line="237" w:lineRule="auto"/>
        <w:ind w:right="1273" w:firstLine="0"/>
        <w:rPr>
          <w:i/>
          <w:sz w:val="24"/>
        </w:rPr>
      </w:pPr>
      <w:r>
        <w:rPr>
          <w:sz w:val="24"/>
        </w:rPr>
        <w:t xml:space="preserve">J. </w:t>
      </w:r>
      <w:r>
        <w:rPr>
          <w:spacing w:val="-3"/>
          <w:sz w:val="24"/>
        </w:rPr>
        <w:t xml:space="preserve">Wan, W. </w:t>
      </w:r>
      <w:proofErr w:type="spellStart"/>
      <w:r>
        <w:rPr>
          <w:spacing w:val="-3"/>
          <w:sz w:val="24"/>
        </w:rPr>
        <w:t>Cai</w:t>
      </w:r>
      <w:proofErr w:type="spellEnd"/>
      <w:r>
        <w:rPr>
          <w:spacing w:val="-3"/>
          <w:sz w:val="24"/>
        </w:rPr>
        <w:t xml:space="preserve">, </w:t>
      </w:r>
      <w:r>
        <w:rPr>
          <w:sz w:val="24"/>
        </w:rPr>
        <w:t xml:space="preserve">X. </w:t>
      </w:r>
      <w:proofErr w:type="spellStart"/>
      <w:r>
        <w:rPr>
          <w:spacing w:val="-3"/>
          <w:sz w:val="24"/>
        </w:rPr>
        <w:t>Meng</w:t>
      </w:r>
      <w:proofErr w:type="spellEnd"/>
      <w:r>
        <w:rPr>
          <w:spacing w:val="-3"/>
          <w:sz w:val="24"/>
        </w:rPr>
        <w:t xml:space="preserve"> </w:t>
      </w:r>
      <w:r>
        <w:rPr>
          <w:sz w:val="24"/>
        </w:rPr>
        <w:t xml:space="preserve">and E. </w:t>
      </w:r>
      <w:r>
        <w:rPr>
          <w:spacing w:val="-4"/>
          <w:sz w:val="24"/>
        </w:rPr>
        <w:t xml:space="preserve">Liu, </w:t>
      </w:r>
      <w:r>
        <w:rPr>
          <w:sz w:val="24"/>
        </w:rPr>
        <w:t xml:space="preserve">Chem. </w:t>
      </w:r>
      <w:proofErr w:type="spellStart"/>
      <w:r>
        <w:rPr>
          <w:sz w:val="24"/>
        </w:rPr>
        <w:t>Commun</w:t>
      </w:r>
      <w:proofErr w:type="spellEnd"/>
      <w:r>
        <w:rPr>
          <w:sz w:val="24"/>
        </w:rPr>
        <w:t xml:space="preserve">., (2007), 5004-5006, </w:t>
      </w:r>
      <w:proofErr w:type="spellStart"/>
      <w:r>
        <w:rPr>
          <w:i/>
          <w:sz w:val="24"/>
        </w:rPr>
        <w:t>doi</w:t>
      </w:r>
      <w:proofErr w:type="spellEnd"/>
      <w:r>
        <w:rPr>
          <w:i/>
          <w:sz w:val="24"/>
        </w:rPr>
        <w:t>: 10.1039/b712795b</w:t>
      </w:r>
    </w:p>
    <w:sectPr w:rsidR="00A77D76" w:rsidSect="00A77D76">
      <w:pgSz w:w="12240" w:h="15840"/>
      <w:pgMar w:top="1360" w:right="1320" w:bottom="280" w:left="13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ejaVu Serif">
    <w:altName w:val="Times New Roman"/>
    <w:charset w:val="00"/>
    <w:family w:val="roman"/>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73ADA"/>
    <w:multiLevelType w:val="hybridMultilevel"/>
    <w:tmpl w:val="185E22A4"/>
    <w:lvl w:ilvl="0" w:tplc="47C4BAC4">
      <w:start w:val="26"/>
      <w:numFmt w:val="decimal"/>
      <w:lvlText w:val="%1]"/>
      <w:lvlJc w:val="left"/>
      <w:pPr>
        <w:ind w:left="504" w:hanging="384"/>
      </w:pPr>
      <w:rPr>
        <w:rFonts w:hint="default"/>
        <w:w w:val="99"/>
        <w:lang w:val="en-US" w:eastAsia="en-US" w:bidi="ar-SA"/>
      </w:rPr>
    </w:lvl>
    <w:lvl w:ilvl="1" w:tplc="8D5EE672">
      <w:numFmt w:val="bullet"/>
      <w:lvlText w:val="•"/>
      <w:lvlJc w:val="left"/>
      <w:pPr>
        <w:ind w:left="1410" w:hanging="384"/>
      </w:pPr>
      <w:rPr>
        <w:rFonts w:hint="default"/>
        <w:lang w:val="en-US" w:eastAsia="en-US" w:bidi="ar-SA"/>
      </w:rPr>
    </w:lvl>
    <w:lvl w:ilvl="2" w:tplc="6B2871E6">
      <w:numFmt w:val="bullet"/>
      <w:lvlText w:val="•"/>
      <w:lvlJc w:val="left"/>
      <w:pPr>
        <w:ind w:left="2320" w:hanging="384"/>
      </w:pPr>
      <w:rPr>
        <w:rFonts w:hint="default"/>
        <w:lang w:val="en-US" w:eastAsia="en-US" w:bidi="ar-SA"/>
      </w:rPr>
    </w:lvl>
    <w:lvl w:ilvl="3" w:tplc="100E38AE">
      <w:numFmt w:val="bullet"/>
      <w:lvlText w:val="•"/>
      <w:lvlJc w:val="left"/>
      <w:pPr>
        <w:ind w:left="3230" w:hanging="384"/>
      </w:pPr>
      <w:rPr>
        <w:rFonts w:hint="default"/>
        <w:lang w:val="en-US" w:eastAsia="en-US" w:bidi="ar-SA"/>
      </w:rPr>
    </w:lvl>
    <w:lvl w:ilvl="4" w:tplc="B90EF00A">
      <w:numFmt w:val="bullet"/>
      <w:lvlText w:val="•"/>
      <w:lvlJc w:val="left"/>
      <w:pPr>
        <w:ind w:left="4140" w:hanging="384"/>
      </w:pPr>
      <w:rPr>
        <w:rFonts w:hint="default"/>
        <w:lang w:val="en-US" w:eastAsia="en-US" w:bidi="ar-SA"/>
      </w:rPr>
    </w:lvl>
    <w:lvl w:ilvl="5" w:tplc="6CE4F986">
      <w:numFmt w:val="bullet"/>
      <w:lvlText w:val="•"/>
      <w:lvlJc w:val="left"/>
      <w:pPr>
        <w:ind w:left="5050" w:hanging="384"/>
      </w:pPr>
      <w:rPr>
        <w:rFonts w:hint="default"/>
        <w:lang w:val="en-US" w:eastAsia="en-US" w:bidi="ar-SA"/>
      </w:rPr>
    </w:lvl>
    <w:lvl w:ilvl="6" w:tplc="2DFA5D2E">
      <w:numFmt w:val="bullet"/>
      <w:lvlText w:val="•"/>
      <w:lvlJc w:val="left"/>
      <w:pPr>
        <w:ind w:left="5960" w:hanging="384"/>
      </w:pPr>
      <w:rPr>
        <w:rFonts w:hint="default"/>
        <w:lang w:val="en-US" w:eastAsia="en-US" w:bidi="ar-SA"/>
      </w:rPr>
    </w:lvl>
    <w:lvl w:ilvl="7" w:tplc="12BAE5EC">
      <w:numFmt w:val="bullet"/>
      <w:lvlText w:val="•"/>
      <w:lvlJc w:val="left"/>
      <w:pPr>
        <w:ind w:left="6870" w:hanging="384"/>
      </w:pPr>
      <w:rPr>
        <w:rFonts w:hint="default"/>
        <w:lang w:val="en-US" w:eastAsia="en-US" w:bidi="ar-SA"/>
      </w:rPr>
    </w:lvl>
    <w:lvl w:ilvl="8" w:tplc="15D26D66">
      <w:numFmt w:val="bullet"/>
      <w:lvlText w:val="•"/>
      <w:lvlJc w:val="left"/>
      <w:pPr>
        <w:ind w:left="7780" w:hanging="384"/>
      </w:pPr>
      <w:rPr>
        <w:rFonts w:hint="default"/>
        <w:lang w:val="en-US" w:eastAsia="en-US" w:bidi="ar-SA"/>
      </w:rPr>
    </w:lvl>
  </w:abstractNum>
  <w:abstractNum w:abstractNumId="1">
    <w:nsid w:val="15131CFD"/>
    <w:multiLevelType w:val="hybridMultilevel"/>
    <w:tmpl w:val="AC3285C4"/>
    <w:lvl w:ilvl="0" w:tplc="39E202F0">
      <w:start w:val="80"/>
      <w:numFmt w:val="decimal"/>
      <w:lvlText w:val="%1]"/>
      <w:lvlJc w:val="left"/>
      <w:pPr>
        <w:ind w:left="120" w:hanging="384"/>
      </w:pPr>
      <w:rPr>
        <w:rFonts w:ascii="Times New Roman" w:eastAsia="Times New Roman" w:hAnsi="Times New Roman" w:cs="Times New Roman" w:hint="default"/>
        <w:w w:val="99"/>
        <w:sz w:val="24"/>
        <w:szCs w:val="24"/>
        <w:lang w:val="en-US" w:eastAsia="en-US" w:bidi="ar-SA"/>
      </w:rPr>
    </w:lvl>
    <w:lvl w:ilvl="1" w:tplc="2026AC9A">
      <w:numFmt w:val="bullet"/>
      <w:lvlText w:val="•"/>
      <w:lvlJc w:val="left"/>
      <w:pPr>
        <w:ind w:left="1068" w:hanging="384"/>
      </w:pPr>
      <w:rPr>
        <w:rFonts w:hint="default"/>
        <w:lang w:val="en-US" w:eastAsia="en-US" w:bidi="ar-SA"/>
      </w:rPr>
    </w:lvl>
    <w:lvl w:ilvl="2" w:tplc="08ACF0C8">
      <w:numFmt w:val="bullet"/>
      <w:lvlText w:val="•"/>
      <w:lvlJc w:val="left"/>
      <w:pPr>
        <w:ind w:left="2016" w:hanging="384"/>
      </w:pPr>
      <w:rPr>
        <w:rFonts w:hint="default"/>
        <w:lang w:val="en-US" w:eastAsia="en-US" w:bidi="ar-SA"/>
      </w:rPr>
    </w:lvl>
    <w:lvl w:ilvl="3" w:tplc="AA88A692">
      <w:numFmt w:val="bullet"/>
      <w:lvlText w:val="•"/>
      <w:lvlJc w:val="left"/>
      <w:pPr>
        <w:ind w:left="2964" w:hanging="384"/>
      </w:pPr>
      <w:rPr>
        <w:rFonts w:hint="default"/>
        <w:lang w:val="en-US" w:eastAsia="en-US" w:bidi="ar-SA"/>
      </w:rPr>
    </w:lvl>
    <w:lvl w:ilvl="4" w:tplc="AE183EA8">
      <w:numFmt w:val="bullet"/>
      <w:lvlText w:val="•"/>
      <w:lvlJc w:val="left"/>
      <w:pPr>
        <w:ind w:left="3912" w:hanging="384"/>
      </w:pPr>
      <w:rPr>
        <w:rFonts w:hint="default"/>
        <w:lang w:val="en-US" w:eastAsia="en-US" w:bidi="ar-SA"/>
      </w:rPr>
    </w:lvl>
    <w:lvl w:ilvl="5" w:tplc="1696EBBA">
      <w:numFmt w:val="bullet"/>
      <w:lvlText w:val="•"/>
      <w:lvlJc w:val="left"/>
      <w:pPr>
        <w:ind w:left="4860" w:hanging="384"/>
      </w:pPr>
      <w:rPr>
        <w:rFonts w:hint="default"/>
        <w:lang w:val="en-US" w:eastAsia="en-US" w:bidi="ar-SA"/>
      </w:rPr>
    </w:lvl>
    <w:lvl w:ilvl="6" w:tplc="FC98E0EA">
      <w:numFmt w:val="bullet"/>
      <w:lvlText w:val="•"/>
      <w:lvlJc w:val="left"/>
      <w:pPr>
        <w:ind w:left="5808" w:hanging="384"/>
      </w:pPr>
      <w:rPr>
        <w:rFonts w:hint="default"/>
        <w:lang w:val="en-US" w:eastAsia="en-US" w:bidi="ar-SA"/>
      </w:rPr>
    </w:lvl>
    <w:lvl w:ilvl="7" w:tplc="EC4231FE">
      <w:numFmt w:val="bullet"/>
      <w:lvlText w:val="•"/>
      <w:lvlJc w:val="left"/>
      <w:pPr>
        <w:ind w:left="6756" w:hanging="384"/>
      </w:pPr>
      <w:rPr>
        <w:rFonts w:hint="default"/>
        <w:lang w:val="en-US" w:eastAsia="en-US" w:bidi="ar-SA"/>
      </w:rPr>
    </w:lvl>
    <w:lvl w:ilvl="8" w:tplc="27649CF2">
      <w:numFmt w:val="bullet"/>
      <w:lvlText w:val="•"/>
      <w:lvlJc w:val="left"/>
      <w:pPr>
        <w:ind w:left="7704" w:hanging="384"/>
      </w:pPr>
      <w:rPr>
        <w:rFonts w:hint="default"/>
        <w:lang w:val="en-US" w:eastAsia="en-US" w:bidi="ar-SA"/>
      </w:rPr>
    </w:lvl>
  </w:abstractNum>
  <w:abstractNum w:abstractNumId="2">
    <w:nsid w:val="1F134A79"/>
    <w:multiLevelType w:val="hybridMultilevel"/>
    <w:tmpl w:val="A83EF5E8"/>
    <w:lvl w:ilvl="0" w:tplc="6868C8A4">
      <w:start w:val="92"/>
      <w:numFmt w:val="decimal"/>
      <w:lvlText w:val="%1]"/>
      <w:lvlJc w:val="left"/>
      <w:pPr>
        <w:ind w:left="499" w:hanging="379"/>
      </w:pPr>
      <w:rPr>
        <w:rFonts w:ascii="Times New Roman" w:eastAsia="Times New Roman" w:hAnsi="Times New Roman" w:cs="Times New Roman" w:hint="default"/>
        <w:w w:val="99"/>
        <w:sz w:val="24"/>
        <w:szCs w:val="24"/>
        <w:lang w:val="en-US" w:eastAsia="en-US" w:bidi="ar-SA"/>
      </w:rPr>
    </w:lvl>
    <w:lvl w:ilvl="1" w:tplc="E7880DC4">
      <w:numFmt w:val="bullet"/>
      <w:lvlText w:val="•"/>
      <w:lvlJc w:val="left"/>
      <w:pPr>
        <w:ind w:left="1410" w:hanging="379"/>
      </w:pPr>
      <w:rPr>
        <w:rFonts w:hint="default"/>
        <w:lang w:val="en-US" w:eastAsia="en-US" w:bidi="ar-SA"/>
      </w:rPr>
    </w:lvl>
    <w:lvl w:ilvl="2" w:tplc="9864D074">
      <w:numFmt w:val="bullet"/>
      <w:lvlText w:val="•"/>
      <w:lvlJc w:val="left"/>
      <w:pPr>
        <w:ind w:left="2320" w:hanging="379"/>
      </w:pPr>
      <w:rPr>
        <w:rFonts w:hint="default"/>
        <w:lang w:val="en-US" w:eastAsia="en-US" w:bidi="ar-SA"/>
      </w:rPr>
    </w:lvl>
    <w:lvl w:ilvl="3" w:tplc="97CCD954">
      <w:numFmt w:val="bullet"/>
      <w:lvlText w:val="•"/>
      <w:lvlJc w:val="left"/>
      <w:pPr>
        <w:ind w:left="3230" w:hanging="379"/>
      </w:pPr>
      <w:rPr>
        <w:rFonts w:hint="default"/>
        <w:lang w:val="en-US" w:eastAsia="en-US" w:bidi="ar-SA"/>
      </w:rPr>
    </w:lvl>
    <w:lvl w:ilvl="4" w:tplc="0DA8360E">
      <w:numFmt w:val="bullet"/>
      <w:lvlText w:val="•"/>
      <w:lvlJc w:val="left"/>
      <w:pPr>
        <w:ind w:left="4140" w:hanging="379"/>
      </w:pPr>
      <w:rPr>
        <w:rFonts w:hint="default"/>
        <w:lang w:val="en-US" w:eastAsia="en-US" w:bidi="ar-SA"/>
      </w:rPr>
    </w:lvl>
    <w:lvl w:ilvl="5" w:tplc="12D604BE">
      <w:numFmt w:val="bullet"/>
      <w:lvlText w:val="•"/>
      <w:lvlJc w:val="left"/>
      <w:pPr>
        <w:ind w:left="5050" w:hanging="379"/>
      </w:pPr>
      <w:rPr>
        <w:rFonts w:hint="default"/>
        <w:lang w:val="en-US" w:eastAsia="en-US" w:bidi="ar-SA"/>
      </w:rPr>
    </w:lvl>
    <w:lvl w:ilvl="6" w:tplc="37F2B13A">
      <w:numFmt w:val="bullet"/>
      <w:lvlText w:val="•"/>
      <w:lvlJc w:val="left"/>
      <w:pPr>
        <w:ind w:left="5960" w:hanging="379"/>
      </w:pPr>
      <w:rPr>
        <w:rFonts w:hint="default"/>
        <w:lang w:val="en-US" w:eastAsia="en-US" w:bidi="ar-SA"/>
      </w:rPr>
    </w:lvl>
    <w:lvl w:ilvl="7" w:tplc="AF5CDA4C">
      <w:numFmt w:val="bullet"/>
      <w:lvlText w:val="•"/>
      <w:lvlJc w:val="left"/>
      <w:pPr>
        <w:ind w:left="6870" w:hanging="379"/>
      </w:pPr>
      <w:rPr>
        <w:rFonts w:hint="default"/>
        <w:lang w:val="en-US" w:eastAsia="en-US" w:bidi="ar-SA"/>
      </w:rPr>
    </w:lvl>
    <w:lvl w:ilvl="8" w:tplc="18BE7D10">
      <w:numFmt w:val="bullet"/>
      <w:lvlText w:val="•"/>
      <w:lvlJc w:val="left"/>
      <w:pPr>
        <w:ind w:left="7780" w:hanging="379"/>
      </w:pPr>
      <w:rPr>
        <w:rFonts w:hint="default"/>
        <w:lang w:val="en-US" w:eastAsia="en-US" w:bidi="ar-SA"/>
      </w:rPr>
    </w:lvl>
  </w:abstractNum>
  <w:abstractNum w:abstractNumId="3">
    <w:nsid w:val="24447690"/>
    <w:multiLevelType w:val="hybridMultilevel"/>
    <w:tmpl w:val="97808D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
    <w:nsid w:val="24D52BBB"/>
    <w:multiLevelType w:val="hybridMultilevel"/>
    <w:tmpl w:val="E5C66A70"/>
    <w:lvl w:ilvl="0" w:tplc="D360A536">
      <w:start w:val="1"/>
      <w:numFmt w:val="decimal"/>
      <w:lvlText w:val="%1]"/>
      <w:lvlJc w:val="left"/>
      <w:pPr>
        <w:ind w:left="120" w:hanging="264"/>
      </w:pPr>
      <w:rPr>
        <w:rFonts w:ascii="Times New Roman" w:eastAsia="Times New Roman" w:hAnsi="Times New Roman" w:cs="Times New Roman" w:hint="default"/>
        <w:w w:val="99"/>
        <w:sz w:val="24"/>
        <w:szCs w:val="24"/>
        <w:lang w:val="en-US" w:eastAsia="en-US" w:bidi="ar-SA"/>
      </w:rPr>
    </w:lvl>
    <w:lvl w:ilvl="1" w:tplc="A5703AF4">
      <w:numFmt w:val="bullet"/>
      <w:lvlText w:val="•"/>
      <w:lvlJc w:val="left"/>
      <w:pPr>
        <w:ind w:left="1068" w:hanging="264"/>
      </w:pPr>
      <w:rPr>
        <w:rFonts w:hint="default"/>
        <w:lang w:val="en-US" w:eastAsia="en-US" w:bidi="ar-SA"/>
      </w:rPr>
    </w:lvl>
    <w:lvl w:ilvl="2" w:tplc="15023D3C">
      <w:numFmt w:val="bullet"/>
      <w:lvlText w:val="•"/>
      <w:lvlJc w:val="left"/>
      <w:pPr>
        <w:ind w:left="2016" w:hanging="264"/>
      </w:pPr>
      <w:rPr>
        <w:rFonts w:hint="default"/>
        <w:lang w:val="en-US" w:eastAsia="en-US" w:bidi="ar-SA"/>
      </w:rPr>
    </w:lvl>
    <w:lvl w:ilvl="3" w:tplc="93A0E94E">
      <w:numFmt w:val="bullet"/>
      <w:lvlText w:val="•"/>
      <w:lvlJc w:val="left"/>
      <w:pPr>
        <w:ind w:left="2964" w:hanging="264"/>
      </w:pPr>
      <w:rPr>
        <w:rFonts w:hint="default"/>
        <w:lang w:val="en-US" w:eastAsia="en-US" w:bidi="ar-SA"/>
      </w:rPr>
    </w:lvl>
    <w:lvl w:ilvl="4" w:tplc="D1F407BA">
      <w:numFmt w:val="bullet"/>
      <w:lvlText w:val="•"/>
      <w:lvlJc w:val="left"/>
      <w:pPr>
        <w:ind w:left="3912" w:hanging="264"/>
      </w:pPr>
      <w:rPr>
        <w:rFonts w:hint="default"/>
        <w:lang w:val="en-US" w:eastAsia="en-US" w:bidi="ar-SA"/>
      </w:rPr>
    </w:lvl>
    <w:lvl w:ilvl="5" w:tplc="BE9875A0">
      <w:numFmt w:val="bullet"/>
      <w:lvlText w:val="•"/>
      <w:lvlJc w:val="left"/>
      <w:pPr>
        <w:ind w:left="4860" w:hanging="264"/>
      </w:pPr>
      <w:rPr>
        <w:rFonts w:hint="default"/>
        <w:lang w:val="en-US" w:eastAsia="en-US" w:bidi="ar-SA"/>
      </w:rPr>
    </w:lvl>
    <w:lvl w:ilvl="6" w:tplc="05F4B7EA">
      <w:numFmt w:val="bullet"/>
      <w:lvlText w:val="•"/>
      <w:lvlJc w:val="left"/>
      <w:pPr>
        <w:ind w:left="5808" w:hanging="264"/>
      </w:pPr>
      <w:rPr>
        <w:rFonts w:hint="default"/>
        <w:lang w:val="en-US" w:eastAsia="en-US" w:bidi="ar-SA"/>
      </w:rPr>
    </w:lvl>
    <w:lvl w:ilvl="7" w:tplc="02EC9B04">
      <w:numFmt w:val="bullet"/>
      <w:lvlText w:val="•"/>
      <w:lvlJc w:val="left"/>
      <w:pPr>
        <w:ind w:left="6756" w:hanging="264"/>
      </w:pPr>
      <w:rPr>
        <w:rFonts w:hint="default"/>
        <w:lang w:val="en-US" w:eastAsia="en-US" w:bidi="ar-SA"/>
      </w:rPr>
    </w:lvl>
    <w:lvl w:ilvl="8" w:tplc="7D3E4986">
      <w:numFmt w:val="bullet"/>
      <w:lvlText w:val="•"/>
      <w:lvlJc w:val="left"/>
      <w:pPr>
        <w:ind w:left="7704" w:hanging="264"/>
      </w:pPr>
      <w:rPr>
        <w:rFonts w:hint="default"/>
        <w:lang w:val="en-US" w:eastAsia="en-US" w:bidi="ar-SA"/>
      </w:rPr>
    </w:lvl>
  </w:abstractNum>
  <w:abstractNum w:abstractNumId="5">
    <w:nsid w:val="25F02DBE"/>
    <w:multiLevelType w:val="hybridMultilevel"/>
    <w:tmpl w:val="165C16B6"/>
    <w:lvl w:ilvl="0" w:tplc="A46EB3B6">
      <w:start w:val="59"/>
      <w:numFmt w:val="decimal"/>
      <w:lvlText w:val="%1]"/>
      <w:lvlJc w:val="left"/>
      <w:pPr>
        <w:ind w:left="504" w:hanging="384"/>
      </w:pPr>
      <w:rPr>
        <w:rFonts w:ascii="Times New Roman" w:eastAsia="Times New Roman" w:hAnsi="Times New Roman" w:cs="Times New Roman" w:hint="default"/>
        <w:w w:val="99"/>
        <w:sz w:val="24"/>
        <w:szCs w:val="24"/>
        <w:lang w:val="en-US" w:eastAsia="en-US" w:bidi="ar-SA"/>
      </w:rPr>
    </w:lvl>
    <w:lvl w:ilvl="1" w:tplc="D71AAA1E">
      <w:numFmt w:val="bullet"/>
      <w:lvlText w:val="•"/>
      <w:lvlJc w:val="left"/>
      <w:pPr>
        <w:ind w:left="1410" w:hanging="384"/>
      </w:pPr>
      <w:rPr>
        <w:rFonts w:hint="default"/>
        <w:lang w:val="en-US" w:eastAsia="en-US" w:bidi="ar-SA"/>
      </w:rPr>
    </w:lvl>
    <w:lvl w:ilvl="2" w:tplc="D6FC3884">
      <w:numFmt w:val="bullet"/>
      <w:lvlText w:val="•"/>
      <w:lvlJc w:val="left"/>
      <w:pPr>
        <w:ind w:left="2320" w:hanging="384"/>
      </w:pPr>
      <w:rPr>
        <w:rFonts w:hint="default"/>
        <w:lang w:val="en-US" w:eastAsia="en-US" w:bidi="ar-SA"/>
      </w:rPr>
    </w:lvl>
    <w:lvl w:ilvl="3" w:tplc="AD28594A">
      <w:numFmt w:val="bullet"/>
      <w:lvlText w:val="•"/>
      <w:lvlJc w:val="left"/>
      <w:pPr>
        <w:ind w:left="3230" w:hanging="384"/>
      </w:pPr>
      <w:rPr>
        <w:rFonts w:hint="default"/>
        <w:lang w:val="en-US" w:eastAsia="en-US" w:bidi="ar-SA"/>
      </w:rPr>
    </w:lvl>
    <w:lvl w:ilvl="4" w:tplc="04E0863E">
      <w:numFmt w:val="bullet"/>
      <w:lvlText w:val="•"/>
      <w:lvlJc w:val="left"/>
      <w:pPr>
        <w:ind w:left="4140" w:hanging="384"/>
      </w:pPr>
      <w:rPr>
        <w:rFonts w:hint="default"/>
        <w:lang w:val="en-US" w:eastAsia="en-US" w:bidi="ar-SA"/>
      </w:rPr>
    </w:lvl>
    <w:lvl w:ilvl="5" w:tplc="5774702A">
      <w:numFmt w:val="bullet"/>
      <w:lvlText w:val="•"/>
      <w:lvlJc w:val="left"/>
      <w:pPr>
        <w:ind w:left="5050" w:hanging="384"/>
      </w:pPr>
      <w:rPr>
        <w:rFonts w:hint="default"/>
        <w:lang w:val="en-US" w:eastAsia="en-US" w:bidi="ar-SA"/>
      </w:rPr>
    </w:lvl>
    <w:lvl w:ilvl="6" w:tplc="939A17F2">
      <w:numFmt w:val="bullet"/>
      <w:lvlText w:val="•"/>
      <w:lvlJc w:val="left"/>
      <w:pPr>
        <w:ind w:left="5960" w:hanging="384"/>
      </w:pPr>
      <w:rPr>
        <w:rFonts w:hint="default"/>
        <w:lang w:val="en-US" w:eastAsia="en-US" w:bidi="ar-SA"/>
      </w:rPr>
    </w:lvl>
    <w:lvl w:ilvl="7" w:tplc="1102BD8E">
      <w:numFmt w:val="bullet"/>
      <w:lvlText w:val="•"/>
      <w:lvlJc w:val="left"/>
      <w:pPr>
        <w:ind w:left="6870" w:hanging="384"/>
      </w:pPr>
      <w:rPr>
        <w:rFonts w:hint="default"/>
        <w:lang w:val="en-US" w:eastAsia="en-US" w:bidi="ar-SA"/>
      </w:rPr>
    </w:lvl>
    <w:lvl w:ilvl="8" w:tplc="743EF4BE">
      <w:numFmt w:val="bullet"/>
      <w:lvlText w:val="•"/>
      <w:lvlJc w:val="left"/>
      <w:pPr>
        <w:ind w:left="7780" w:hanging="384"/>
      </w:pPr>
      <w:rPr>
        <w:rFonts w:hint="default"/>
        <w:lang w:val="en-US" w:eastAsia="en-US" w:bidi="ar-SA"/>
      </w:rPr>
    </w:lvl>
  </w:abstractNum>
  <w:abstractNum w:abstractNumId="6">
    <w:nsid w:val="2AF411FA"/>
    <w:multiLevelType w:val="hybridMultilevel"/>
    <w:tmpl w:val="C78616DC"/>
    <w:lvl w:ilvl="0" w:tplc="550400CE">
      <w:start w:val="83"/>
      <w:numFmt w:val="decimal"/>
      <w:lvlText w:val="%1]"/>
      <w:lvlJc w:val="left"/>
      <w:pPr>
        <w:ind w:left="499" w:hanging="379"/>
      </w:pPr>
      <w:rPr>
        <w:rFonts w:ascii="Times New Roman" w:eastAsia="Times New Roman" w:hAnsi="Times New Roman" w:cs="Times New Roman" w:hint="default"/>
        <w:w w:val="99"/>
        <w:sz w:val="24"/>
        <w:szCs w:val="24"/>
        <w:lang w:val="en-US" w:eastAsia="en-US" w:bidi="ar-SA"/>
      </w:rPr>
    </w:lvl>
    <w:lvl w:ilvl="1" w:tplc="327C1D5E">
      <w:numFmt w:val="bullet"/>
      <w:lvlText w:val="•"/>
      <w:lvlJc w:val="left"/>
      <w:pPr>
        <w:ind w:left="1410" w:hanging="379"/>
      </w:pPr>
      <w:rPr>
        <w:rFonts w:hint="default"/>
        <w:lang w:val="en-US" w:eastAsia="en-US" w:bidi="ar-SA"/>
      </w:rPr>
    </w:lvl>
    <w:lvl w:ilvl="2" w:tplc="04B88414">
      <w:numFmt w:val="bullet"/>
      <w:lvlText w:val="•"/>
      <w:lvlJc w:val="left"/>
      <w:pPr>
        <w:ind w:left="2320" w:hanging="379"/>
      </w:pPr>
      <w:rPr>
        <w:rFonts w:hint="default"/>
        <w:lang w:val="en-US" w:eastAsia="en-US" w:bidi="ar-SA"/>
      </w:rPr>
    </w:lvl>
    <w:lvl w:ilvl="3" w:tplc="515CC734">
      <w:numFmt w:val="bullet"/>
      <w:lvlText w:val="•"/>
      <w:lvlJc w:val="left"/>
      <w:pPr>
        <w:ind w:left="3230" w:hanging="379"/>
      </w:pPr>
      <w:rPr>
        <w:rFonts w:hint="default"/>
        <w:lang w:val="en-US" w:eastAsia="en-US" w:bidi="ar-SA"/>
      </w:rPr>
    </w:lvl>
    <w:lvl w:ilvl="4" w:tplc="94CCF392">
      <w:numFmt w:val="bullet"/>
      <w:lvlText w:val="•"/>
      <w:lvlJc w:val="left"/>
      <w:pPr>
        <w:ind w:left="4140" w:hanging="379"/>
      </w:pPr>
      <w:rPr>
        <w:rFonts w:hint="default"/>
        <w:lang w:val="en-US" w:eastAsia="en-US" w:bidi="ar-SA"/>
      </w:rPr>
    </w:lvl>
    <w:lvl w:ilvl="5" w:tplc="C6A65852">
      <w:numFmt w:val="bullet"/>
      <w:lvlText w:val="•"/>
      <w:lvlJc w:val="left"/>
      <w:pPr>
        <w:ind w:left="5050" w:hanging="379"/>
      </w:pPr>
      <w:rPr>
        <w:rFonts w:hint="default"/>
        <w:lang w:val="en-US" w:eastAsia="en-US" w:bidi="ar-SA"/>
      </w:rPr>
    </w:lvl>
    <w:lvl w:ilvl="6" w:tplc="9B3CEE72">
      <w:numFmt w:val="bullet"/>
      <w:lvlText w:val="•"/>
      <w:lvlJc w:val="left"/>
      <w:pPr>
        <w:ind w:left="5960" w:hanging="379"/>
      </w:pPr>
      <w:rPr>
        <w:rFonts w:hint="default"/>
        <w:lang w:val="en-US" w:eastAsia="en-US" w:bidi="ar-SA"/>
      </w:rPr>
    </w:lvl>
    <w:lvl w:ilvl="7" w:tplc="547A2930">
      <w:numFmt w:val="bullet"/>
      <w:lvlText w:val="•"/>
      <w:lvlJc w:val="left"/>
      <w:pPr>
        <w:ind w:left="6870" w:hanging="379"/>
      </w:pPr>
      <w:rPr>
        <w:rFonts w:hint="default"/>
        <w:lang w:val="en-US" w:eastAsia="en-US" w:bidi="ar-SA"/>
      </w:rPr>
    </w:lvl>
    <w:lvl w:ilvl="8" w:tplc="92F401D8">
      <w:numFmt w:val="bullet"/>
      <w:lvlText w:val="•"/>
      <w:lvlJc w:val="left"/>
      <w:pPr>
        <w:ind w:left="7780" w:hanging="379"/>
      </w:pPr>
      <w:rPr>
        <w:rFonts w:hint="default"/>
        <w:lang w:val="en-US" w:eastAsia="en-US" w:bidi="ar-SA"/>
      </w:rPr>
    </w:lvl>
  </w:abstractNum>
  <w:abstractNum w:abstractNumId="7">
    <w:nsid w:val="2D3E6D33"/>
    <w:multiLevelType w:val="hybridMultilevel"/>
    <w:tmpl w:val="FC6089E6"/>
    <w:lvl w:ilvl="0" w:tplc="E2A68B68">
      <w:start w:val="67"/>
      <w:numFmt w:val="decimal"/>
      <w:lvlText w:val="%1]"/>
      <w:lvlJc w:val="left"/>
      <w:pPr>
        <w:ind w:left="120" w:hanging="413"/>
      </w:pPr>
      <w:rPr>
        <w:rFonts w:ascii="Times New Roman" w:eastAsia="Times New Roman" w:hAnsi="Times New Roman" w:cs="Times New Roman" w:hint="default"/>
        <w:spacing w:val="-30"/>
        <w:w w:val="99"/>
        <w:sz w:val="24"/>
        <w:szCs w:val="24"/>
        <w:lang w:val="en-US" w:eastAsia="en-US" w:bidi="ar-SA"/>
      </w:rPr>
    </w:lvl>
    <w:lvl w:ilvl="1" w:tplc="B808AB9C">
      <w:numFmt w:val="bullet"/>
      <w:lvlText w:val="•"/>
      <w:lvlJc w:val="left"/>
      <w:pPr>
        <w:ind w:left="1068" w:hanging="413"/>
      </w:pPr>
      <w:rPr>
        <w:rFonts w:hint="default"/>
        <w:lang w:val="en-US" w:eastAsia="en-US" w:bidi="ar-SA"/>
      </w:rPr>
    </w:lvl>
    <w:lvl w:ilvl="2" w:tplc="F5C4EA16">
      <w:numFmt w:val="bullet"/>
      <w:lvlText w:val="•"/>
      <w:lvlJc w:val="left"/>
      <w:pPr>
        <w:ind w:left="2016" w:hanging="413"/>
      </w:pPr>
      <w:rPr>
        <w:rFonts w:hint="default"/>
        <w:lang w:val="en-US" w:eastAsia="en-US" w:bidi="ar-SA"/>
      </w:rPr>
    </w:lvl>
    <w:lvl w:ilvl="3" w:tplc="EBB06E86">
      <w:numFmt w:val="bullet"/>
      <w:lvlText w:val="•"/>
      <w:lvlJc w:val="left"/>
      <w:pPr>
        <w:ind w:left="2964" w:hanging="413"/>
      </w:pPr>
      <w:rPr>
        <w:rFonts w:hint="default"/>
        <w:lang w:val="en-US" w:eastAsia="en-US" w:bidi="ar-SA"/>
      </w:rPr>
    </w:lvl>
    <w:lvl w:ilvl="4" w:tplc="9B7C5B02">
      <w:numFmt w:val="bullet"/>
      <w:lvlText w:val="•"/>
      <w:lvlJc w:val="left"/>
      <w:pPr>
        <w:ind w:left="3912" w:hanging="413"/>
      </w:pPr>
      <w:rPr>
        <w:rFonts w:hint="default"/>
        <w:lang w:val="en-US" w:eastAsia="en-US" w:bidi="ar-SA"/>
      </w:rPr>
    </w:lvl>
    <w:lvl w:ilvl="5" w:tplc="F93E77E8">
      <w:numFmt w:val="bullet"/>
      <w:lvlText w:val="•"/>
      <w:lvlJc w:val="left"/>
      <w:pPr>
        <w:ind w:left="4860" w:hanging="413"/>
      </w:pPr>
      <w:rPr>
        <w:rFonts w:hint="default"/>
        <w:lang w:val="en-US" w:eastAsia="en-US" w:bidi="ar-SA"/>
      </w:rPr>
    </w:lvl>
    <w:lvl w:ilvl="6" w:tplc="A33EF66A">
      <w:numFmt w:val="bullet"/>
      <w:lvlText w:val="•"/>
      <w:lvlJc w:val="left"/>
      <w:pPr>
        <w:ind w:left="5808" w:hanging="413"/>
      </w:pPr>
      <w:rPr>
        <w:rFonts w:hint="default"/>
        <w:lang w:val="en-US" w:eastAsia="en-US" w:bidi="ar-SA"/>
      </w:rPr>
    </w:lvl>
    <w:lvl w:ilvl="7" w:tplc="FD2C47CC">
      <w:numFmt w:val="bullet"/>
      <w:lvlText w:val="•"/>
      <w:lvlJc w:val="left"/>
      <w:pPr>
        <w:ind w:left="6756" w:hanging="413"/>
      </w:pPr>
      <w:rPr>
        <w:rFonts w:hint="default"/>
        <w:lang w:val="en-US" w:eastAsia="en-US" w:bidi="ar-SA"/>
      </w:rPr>
    </w:lvl>
    <w:lvl w:ilvl="8" w:tplc="E4DE94F0">
      <w:numFmt w:val="bullet"/>
      <w:lvlText w:val="•"/>
      <w:lvlJc w:val="left"/>
      <w:pPr>
        <w:ind w:left="7704" w:hanging="413"/>
      </w:pPr>
      <w:rPr>
        <w:rFonts w:hint="default"/>
        <w:lang w:val="en-US" w:eastAsia="en-US" w:bidi="ar-SA"/>
      </w:rPr>
    </w:lvl>
  </w:abstractNum>
  <w:abstractNum w:abstractNumId="8">
    <w:nsid w:val="371A11BB"/>
    <w:multiLevelType w:val="multilevel"/>
    <w:tmpl w:val="D1541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F2169C"/>
    <w:multiLevelType w:val="hybridMultilevel"/>
    <w:tmpl w:val="5D54FBA8"/>
    <w:lvl w:ilvl="0" w:tplc="0B121AD8">
      <w:start w:val="101"/>
      <w:numFmt w:val="decimal"/>
      <w:lvlText w:val="%1]"/>
      <w:lvlJc w:val="left"/>
      <w:pPr>
        <w:ind w:left="120" w:hanging="518"/>
      </w:pPr>
      <w:rPr>
        <w:rFonts w:ascii="Times New Roman" w:eastAsia="Times New Roman" w:hAnsi="Times New Roman" w:cs="Times New Roman" w:hint="default"/>
        <w:w w:val="100"/>
        <w:sz w:val="24"/>
        <w:szCs w:val="24"/>
        <w:lang w:val="en-US" w:eastAsia="en-US" w:bidi="ar-SA"/>
      </w:rPr>
    </w:lvl>
    <w:lvl w:ilvl="1" w:tplc="3AAAFCBE">
      <w:numFmt w:val="bullet"/>
      <w:lvlText w:val="•"/>
      <w:lvlJc w:val="left"/>
      <w:pPr>
        <w:ind w:left="1068" w:hanging="518"/>
      </w:pPr>
      <w:rPr>
        <w:rFonts w:hint="default"/>
        <w:lang w:val="en-US" w:eastAsia="en-US" w:bidi="ar-SA"/>
      </w:rPr>
    </w:lvl>
    <w:lvl w:ilvl="2" w:tplc="AC62D3E0">
      <w:numFmt w:val="bullet"/>
      <w:lvlText w:val="•"/>
      <w:lvlJc w:val="left"/>
      <w:pPr>
        <w:ind w:left="2016" w:hanging="518"/>
      </w:pPr>
      <w:rPr>
        <w:rFonts w:hint="default"/>
        <w:lang w:val="en-US" w:eastAsia="en-US" w:bidi="ar-SA"/>
      </w:rPr>
    </w:lvl>
    <w:lvl w:ilvl="3" w:tplc="C7E057FE">
      <w:numFmt w:val="bullet"/>
      <w:lvlText w:val="•"/>
      <w:lvlJc w:val="left"/>
      <w:pPr>
        <w:ind w:left="2964" w:hanging="518"/>
      </w:pPr>
      <w:rPr>
        <w:rFonts w:hint="default"/>
        <w:lang w:val="en-US" w:eastAsia="en-US" w:bidi="ar-SA"/>
      </w:rPr>
    </w:lvl>
    <w:lvl w:ilvl="4" w:tplc="36802C26">
      <w:numFmt w:val="bullet"/>
      <w:lvlText w:val="•"/>
      <w:lvlJc w:val="left"/>
      <w:pPr>
        <w:ind w:left="3912" w:hanging="518"/>
      </w:pPr>
      <w:rPr>
        <w:rFonts w:hint="default"/>
        <w:lang w:val="en-US" w:eastAsia="en-US" w:bidi="ar-SA"/>
      </w:rPr>
    </w:lvl>
    <w:lvl w:ilvl="5" w:tplc="1292B204">
      <w:numFmt w:val="bullet"/>
      <w:lvlText w:val="•"/>
      <w:lvlJc w:val="left"/>
      <w:pPr>
        <w:ind w:left="4860" w:hanging="518"/>
      </w:pPr>
      <w:rPr>
        <w:rFonts w:hint="default"/>
        <w:lang w:val="en-US" w:eastAsia="en-US" w:bidi="ar-SA"/>
      </w:rPr>
    </w:lvl>
    <w:lvl w:ilvl="6" w:tplc="C55CDDD2">
      <w:numFmt w:val="bullet"/>
      <w:lvlText w:val="•"/>
      <w:lvlJc w:val="left"/>
      <w:pPr>
        <w:ind w:left="5808" w:hanging="518"/>
      </w:pPr>
      <w:rPr>
        <w:rFonts w:hint="default"/>
        <w:lang w:val="en-US" w:eastAsia="en-US" w:bidi="ar-SA"/>
      </w:rPr>
    </w:lvl>
    <w:lvl w:ilvl="7" w:tplc="640CB048">
      <w:numFmt w:val="bullet"/>
      <w:lvlText w:val="•"/>
      <w:lvlJc w:val="left"/>
      <w:pPr>
        <w:ind w:left="6756" w:hanging="518"/>
      </w:pPr>
      <w:rPr>
        <w:rFonts w:hint="default"/>
        <w:lang w:val="en-US" w:eastAsia="en-US" w:bidi="ar-SA"/>
      </w:rPr>
    </w:lvl>
    <w:lvl w:ilvl="8" w:tplc="42BA353A">
      <w:numFmt w:val="bullet"/>
      <w:lvlText w:val="•"/>
      <w:lvlJc w:val="left"/>
      <w:pPr>
        <w:ind w:left="7704" w:hanging="518"/>
      </w:pPr>
      <w:rPr>
        <w:rFonts w:hint="default"/>
        <w:lang w:val="en-US" w:eastAsia="en-US" w:bidi="ar-SA"/>
      </w:rPr>
    </w:lvl>
  </w:abstractNum>
  <w:abstractNum w:abstractNumId="10">
    <w:nsid w:val="58BE2EE9"/>
    <w:multiLevelType w:val="hybridMultilevel"/>
    <w:tmpl w:val="A5647BCA"/>
    <w:lvl w:ilvl="0" w:tplc="57B8CA9A">
      <w:start w:val="37"/>
      <w:numFmt w:val="decimal"/>
      <w:lvlText w:val="%1]"/>
      <w:lvlJc w:val="left"/>
      <w:pPr>
        <w:ind w:left="120" w:hanging="379"/>
      </w:pPr>
      <w:rPr>
        <w:rFonts w:hint="default"/>
        <w:w w:val="99"/>
        <w:lang w:val="en-US" w:eastAsia="en-US" w:bidi="ar-SA"/>
      </w:rPr>
    </w:lvl>
    <w:lvl w:ilvl="1" w:tplc="05782ACC">
      <w:numFmt w:val="bullet"/>
      <w:lvlText w:val="•"/>
      <w:lvlJc w:val="left"/>
      <w:pPr>
        <w:ind w:left="1068" w:hanging="379"/>
      </w:pPr>
      <w:rPr>
        <w:rFonts w:hint="default"/>
        <w:lang w:val="en-US" w:eastAsia="en-US" w:bidi="ar-SA"/>
      </w:rPr>
    </w:lvl>
    <w:lvl w:ilvl="2" w:tplc="5E16CA00">
      <w:numFmt w:val="bullet"/>
      <w:lvlText w:val="•"/>
      <w:lvlJc w:val="left"/>
      <w:pPr>
        <w:ind w:left="2016" w:hanging="379"/>
      </w:pPr>
      <w:rPr>
        <w:rFonts w:hint="default"/>
        <w:lang w:val="en-US" w:eastAsia="en-US" w:bidi="ar-SA"/>
      </w:rPr>
    </w:lvl>
    <w:lvl w:ilvl="3" w:tplc="0D6A0D62">
      <w:numFmt w:val="bullet"/>
      <w:lvlText w:val="•"/>
      <w:lvlJc w:val="left"/>
      <w:pPr>
        <w:ind w:left="2964" w:hanging="379"/>
      </w:pPr>
      <w:rPr>
        <w:rFonts w:hint="default"/>
        <w:lang w:val="en-US" w:eastAsia="en-US" w:bidi="ar-SA"/>
      </w:rPr>
    </w:lvl>
    <w:lvl w:ilvl="4" w:tplc="C2F26D68">
      <w:numFmt w:val="bullet"/>
      <w:lvlText w:val="•"/>
      <w:lvlJc w:val="left"/>
      <w:pPr>
        <w:ind w:left="3912" w:hanging="379"/>
      </w:pPr>
      <w:rPr>
        <w:rFonts w:hint="default"/>
        <w:lang w:val="en-US" w:eastAsia="en-US" w:bidi="ar-SA"/>
      </w:rPr>
    </w:lvl>
    <w:lvl w:ilvl="5" w:tplc="8A7423EA">
      <w:numFmt w:val="bullet"/>
      <w:lvlText w:val="•"/>
      <w:lvlJc w:val="left"/>
      <w:pPr>
        <w:ind w:left="4860" w:hanging="379"/>
      </w:pPr>
      <w:rPr>
        <w:rFonts w:hint="default"/>
        <w:lang w:val="en-US" w:eastAsia="en-US" w:bidi="ar-SA"/>
      </w:rPr>
    </w:lvl>
    <w:lvl w:ilvl="6" w:tplc="0B7A9A26">
      <w:numFmt w:val="bullet"/>
      <w:lvlText w:val="•"/>
      <w:lvlJc w:val="left"/>
      <w:pPr>
        <w:ind w:left="5808" w:hanging="379"/>
      </w:pPr>
      <w:rPr>
        <w:rFonts w:hint="default"/>
        <w:lang w:val="en-US" w:eastAsia="en-US" w:bidi="ar-SA"/>
      </w:rPr>
    </w:lvl>
    <w:lvl w:ilvl="7" w:tplc="1668E7F4">
      <w:numFmt w:val="bullet"/>
      <w:lvlText w:val="•"/>
      <w:lvlJc w:val="left"/>
      <w:pPr>
        <w:ind w:left="6756" w:hanging="379"/>
      </w:pPr>
      <w:rPr>
        <w:rFonts w:hint="default"/>
        <w:lang w:val="en-US" w:eastAsia="en-US" w:bidi="ar-SA"/>
      </w:rPr>
    </w:lvl>
    <w:lvl w:ilvl="8" w:tplc="2AD81C32">
      <w:numFmt w:val="bullet"/>
      <w:lvlText w:val="•"/>
      <w:lvlJc w:val="left"/>
      <w:pPr>
        <w:ind w:left="7704" w:hanging="379"/>
      </w:pPr>
      <w:rPr>
        <w:rFonts w:hint="default"/>
        <w:lang w:val="en-US" w:eastAsia="en-US" w:bidi="ar-SA"/>
      </w:rPr>
    </w:lvl>
  </w:abstractNum>
  <w:num w:numId="1">
    <w:abstractNumId w:val="9"/>
  </w:num>
  <w:num w:numId="2">
    <w:abstractNumId w:val="2"/>
  </w:num>
  <w:num w:numId="3">
    <w:abstractNumId w:val="6"/>
  </w:num>
  <w:num w:numId="4">
    <w:abstractNumId w:val="1"/>
  </w:num>
  <w:num w:numId="5">
    <w:abstractNumId w:val="7"/>
  </w:num>
  <w:num w:numId="6">
    <w:abstractNumId w:val="5"/>
  </w:num>
  <w:num w:numId="7">
    <w:abstractNumId w:val="10"/>
  </w:num>
  <w:num w:numId="8">
    <w:abstractNumId w:val="0"/>
  </w:num>
  <w:num w:numId="9">
    <w:abstractNumId w:val="4"/>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A77D76"/>
    <w:rsid w:val="00090FC2"/>
    <w:rsid w:val="001A5E5C"/>
    <w:rsid w:val="00217DD9"/>
    <w:rsid w:val="0024478B"/>
    <w:rsid w:val="002E7855"/>
    <w:rsid w:val="00306BB1"/>
    <w:rsid w:val="00377C94"/>
    <w:rsid w:val="00380CB3"/>
    <w:rsid w:val="003C0415"/>
    <w:rsid w:val="003F5B00"/>
    <w:rsid w:val="003F5C0E"/>
    <w:rsid w:val="00465B97"/>
    <w:rsid w:val="004E7E14"/>
    <w:rsid w:val="00545E66"/>
    <w:rsid w:val="00577B1F"/>
    <w:rsid w:val="00647494"/>
    <w:rsid w:val="007337DB"/>
    <w:rsid w:val="007A1BA0"/>
    <w:rsid w:val="007C0F6E"/>
    <w:rsid w:val="00860606"/>
    <w:rsid w:val="009100FD"/>
    <w:rsid w:val="009407FF"/>
    <w:rsid w:val="0094474F"/>
    <w:rsid w:val="009B76CF"/>
    <w:rsid w:val="009E37F8"/>
    <w:rsid w:val="00A03CE9"/>
    <w:rsid w:val="00A26A2B"/>
    <w:rsid w:val="00A6303B"/>
    <w:rsid w:val="00A73F09"/>
    <w:rsid w:val="00A77D76"/>
    <w:rsid w:val="00AA3F66"/>
    <w:rsid w:val="00AE1053"/>
    <w:rsid w:val="00B54679"/>
    <w:rsid w:val="00CA2054"/>
    <w:rsid w:val="00CE2ED0"/>
    <w:rsid w:val="00DF426E"/>
    <w:rsid w:val="00E52E79"/>
    <w:rsid w:val="00F948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7D76"/>
    <w:rPr>
      <w:rFonts w:ascii="Times New Roman" w:eastAsia="Times New Roman" w:hAnsi="Times New Roman" w:cs="Times New Roman"/>
    </w:rPr>
  </w:style>
  <w:style w:type="paragraph" w:styleId="Heading1">
    <w:name w:val="heading 1"/>
    <w:basedOn w:val="Normal"/>
    <w:uiPriority w:val="1"/>
    <w:qFormat/>
    <w:rsid w:val="00A77D76"/>
    <w:pPr>
      <w:ind w:left="120"/>
      <w:outlineLvl w:val="0"/>
    </w:pPr>
    <w:rPr>
      <w:b/>
      <w:bCs/>
      <w:sz w:val="28"/>
      <w:szCs w:val="28"/>
    </w:rPr>
  </w:style>
  <w:style w:type="paragraph" w:styleId="Heading2">
    <w:name w:val="heading 2"/>
    <w:basedOn w:val="Normal"/>
    <w:uiPriority w:val="1"/>
    <w:qFormat/>
    <w:rsid w:val="00A77D76"/>
    <w:pPr>
      <w:ind w:left="120"/>
      <w:outlineLvl w:val="1"/>
    </w:pPr>
    <w:rPr>
      <w:b/>
      <w:bCs/>
      <w:sz w:val="24"/>
      <w:szCs w:val="24"/>
    </w:rPr>
  </w:style>
  <w:style w:type="paragraph" w:styleId="Heading3">
    <w:name w:val="heading 3"/>
    <w:basedOn w:val="Normal"/>
    <w:uiPriority w:val="1"/>
    <w:qFormat/>
    <w:rsid w:val="00A77D76"/>
    <w:pPr>
      <w:ind w:left="120"/>
      <w:outlineLvl w:val="2"/>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77D76"/>
    <w:pPr>
      <w:ind w:left="120"/>
    </w:pPr>
    <w:rPr>
      <w:sz w:val="24"/>
      <w:szCs w:val="24"/>
    </w:rPr>
  </w:style>
  <w:style w:type="paragraph" w:styleId="ListParagraph">
    <w:name w:val="List Paragraph"/>
    <w:basedOn w:val="Normal"/>
    <w:uiPriority w:val="1"/>
    <w:qFormat/>
    <w:rsid w:val="00A77D76"/>
    <w:pPr>
      <w:ind w:left="120"/>
    </w:pPr>
  </w:style>
  <w:style w:type="paragraph" w:customStyle="1" w:styleId="TableParagraph">
    <w:name w:val="Table Paragraph"/>
    <w:basedOn w:val="Normal"/>
    <w:uiPriority w:val="1"/>
    <w:qFormat/>
    <w:rsid w:val="00A77D76"/>
  </w:style>
  <w:style w:type="paragraph" w:styleId="NormalWeb">
    <w:name w:val="Normal (Web)"/>
    <w:basedOn w:val="Normal"/>
    <w:uiPriority w:val="99"/>
    <w:semiHidden/>
    <w:unhideWhenUsed/>
    <w:rsid w:val="00306BB1"/>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9100FD"/>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9100FD"/>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61094599">
      <w:bodyDiv w:val="1"/>
      <w:marLeft w:val="0"/>
      <w:marRight w:val="0"/>
      <w:marTop w:val="0"/>
      <w:marBottom w:val="0"/>
      <w:divBdr>
        <w:top w:val="none" w:sz="0" w:space="0" w:color="auto"/>
        <w:left w:val="none" w:sz="0" w:space="0" w:color="auto"/>
        <w:bottom w:val="none" w:sz="0" w:space="0" w:color="auto"/>
        <w:right w:val="none" w:sz="0" w:space="0" w:color="auto"/>
      </w:divBdr>
    </w:div>
    <w:div w:id="183058975">
      <w:bodyDiv w:val="1"/>
      <w:marLeft w:val="0"/>
      <w:marRight w:val="0"/>
      <w:marTop w:val="0"/>
      <w:marBottom w:val="0"/>
      <w:divBdr>
        <w:top w:val="none" w:sz="0" w:space="0" w:color="auto"/>
        <w:left w:val="none" w:sz="0" w:space="0" w:color="auto"/>
        <w:bottom w:val="none" w:sz="0" w:space="0" w:color="auto"/>
        <w:right w:val="none" w:sz="0" w:space="0" w:color="auto"/>
      </w:divBdr>
      <w:divsChild>
        <w:div w:id="1278215849">
          <w:marLeft w:val="0"/>
          <w:marRight w:val="0"/>
          <w:marTop w:val="0"/>
          <w:marBottom w:val="0"/>
          <w:divBdr>
            <w:top w:val="single" w:sz="2" w:space="0" w:color="auto"/>
            <w:left w:val="single" w:sz="2" w:space="0" w:color="auto"/>
            <w:bottom w:val="single" w:sz="4" w:space="0" w:color="auto"/>
            <w:right w:val="single" w:sz="2" w:space="0" w:color="auto"/>
          </w:divBdr>
          <w:divsChild>
            <w:div w:id="1922710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42702266">
                  <w:marLeft w:val="0"/>
                  <w:marRight w:val="0"/>
                  <w:marTop w:val="0"/>
                  <w:marBottom w:val="0"/>
                  <w:divBdr>
                    <w:top w:val="single" w:sz="2" w:space="0" w:color="D9D9E3"/>
                    <w:left w:val="single" w:sz="2" w:space="0" w:color="D9D9E3"/>
                    <w:bottom w:val="single" w:sz="2" w:space="0" w:color="D9D9E3"/>
                    <w:right w:val="single" w:sz="2" w:space="0" w:color="D9D9E3"/>
                  </w:divBdr>
                  <w:divsChild>
                    <w:div w:id="1607886528">
                      <w:marLeft w:val="0"/>
                      <w:marRight w:val="0"/>
                      <w:marTop w:val="0"/>
                      <w:marBottom w:val="0"/>
                      <w:divBdr>
                        <w:top w:val="single" w:sz="2" w:space="0" w:color="D9D9E3"/>
                        <w:left w:val="single" w:sz="2" w:space="0" w:color="D9D9E3"/>
                        <w:bottom w:val="single" w:sz="2" w:space="0" w:color="D9D9E3"/>
                        <w:right w:val="single" w:sz="2" w:space="0" w:color="D9D9E3"/>
                      </w:divBdr>
                      <w:divsChild>
                        <w:div w:id="2137218067">
                          <w:marLeft w:val="0"/>
                          <w:marRight w:val="0"/>
                          <w:marTop w:val="0"/>
                          <w:marBottom w:val="0"/>
                          <w:divBdr>
                            <w:top w:val="single" w:sz="2" w:space="0" w:color="D9D9E3"/>
                            <w:left w:val="single" w:sz="2" w:space="0" w:color="D9D9E3"/>
                            <w:bottom w:val="single" w:sz="2" w:space="0" w:color="D9D9E3"/>
                            <w:right w:val="single" w:sz="2" w:space="0" w:color="D9D9E3"/>
                          </w:divBdr>
                          <w:divsChild>
                            <w:div w:id="744961314">
                              <w:marLeft w:val="0"/>
                              <w:marRight w:val="0"/>
                              <w:marTop w:val="0"/>
                              <w:marBottom w:val="0"/>
                              <w:divBdr>
                                <w:top w:val="single" w:sz="2" w:space="0" w:color="D9D9E3"/>
                                <w:left w:val="single" w:sz="2" w:space="0" w:color="D9D9E3"/>
                                <w:bottom w:val="single" w:sz="2" w:space="0" w:color="D9D9E3"/>
                                <w:right w:val="single" w:sz="2" w:space="0" w:color="D9D9E3"/>
                              </w:divBdr>
                              <w:divsChild>
                                <w:div w:id="15711891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6345998">
      <w:bodyDiv w:val="1"/>
      <w:marLeft w:val="0"/>
      <w:marRight w:val="0"/>
      <w:marTop w:val="0"/>
      <w:marBottom w:val="0"/>
      <w:divBdr>
        <w:top w:val="none" w:sz="0" w:space="0" w:color="auto"/>
        <w:left w:val="none" w:sz="0" w:space="0" w:color="auto"/>
        <w:bottom w:val="none" w:sz="0" w:space="0" w:color="auto"/>
        <w:right w:val="none" w:sz="0" w:space="0" w:color="auto"/>
      </w:divBdr>
      <w:divsChild>
        <w:div w:id="963345715">
          <w:marLeft w:val="0"/>
          <w:marRight w:val="0"/>
          <w:marTop w:val="0"/>
          <w:marBottom w:val="0"/>
          <w:divBdr>
            <w:top w:val="single" w:sz="2" w:space="0" w:color="auto"/>
            <w:left w:val="single" w:sz="2" w:space="0" w:color="auto"/>
            <w:bottom w:val="single" w:sz="6" w:space="0" w:color="auto"/>
            <w:right w:val="single" w:sz="2" w:space="0" w:color="auto"/>
          </w:divBdr>
          <w:divsChild>
            <w:div w:id="2055348288">
              <w:marLeft w:val="0"/>
              <w:marRight w:val="0"/>
              <w:marTop w:val="100"/>
              <w:marBottom w:val="100"/>
              <w:divBdr>
                <w:top w:val="single" w:sz="2" w:space="0" w:color="D9D9E3"/>
                <w:left w:val="single" w:sz="2" w:space="0" w:color="D9D9E3"/>
                <w:bottom w:val="single" w:sz="2" w:space="0" w:color="D9D9E3"/>
                <w:right w:val="single" w:sz="2" w:space="0" w:color="D9D9E3"/>
              </w:divBdr>
              <w:divsChild>
                <w:div w:id="601883838">
                  <w:marLeft w:val="0"/>
                  <w:marRight w:val="0"/>
                  <w:marTop w:val="0"/>
                  <w:marBottom w:val="0"/>
                  <w:divBdr>
                    <w:top w:val="single" w:sz="2" w:space="0" w:color="D9D9E3"/>
                    <w:left w:val="single" w:sz="2" w:space="0" w:color="D9D9E3"/>
                    <w:bottom w:val="single" w:sz="2" w:space="0" w:color="D9D9E3"/>
                    <w:right w:val="single" w:sz="2" w:space="0" w:color="D9D9E3"/>
                  </w:divBdr>
                  <w:divsChild>
                    <w:div w:id="1659727003">
                      <w:marLeft w:val="0"/>
                      <w:marRight w:val="0"/>
                      <w:marTop w:val="0"/>
                      <w:marBottom w:val="0"/>
                      <w:divBdr>
                        <w:top w:val="single" w:sz="2" w:space="0" w:color="D9D9E3"/>
                        <w:left w:val="single" w:sz="2" w:space="0" w:color="D9D9E3"/>
                        <w:bottom w:val="single" w:sz="2" w:space="0" w:color="D9D9E3"/>
                        <w:right w:val="single" w:sz="2" w:space="0" w:color="D9D9E3"/>
                      </w:divBdr>
                      <w:divsChild>
                        <w:div w:id="664671423">
                          <w:marLeft w:val="0"/>
                          <w:marRight w:val="0"/>
                          <w:marTop w:val="0"/>
                          <w:marBottom w:val="0"/>
                          <w:divBdr>
                            <w:top w:val="single" w:sz="2" w:space="0" w:color="D9D9E3"/>
                            <w:left w:val="single" w:sz="2" w:space="0" w:color="D9D9E3"/>
                            <w:bottom w:val="single" w:sz="2" w:space="0" w:color="D9D9E3"/>
                            <w:right w:val="single" w:sz="2" w:space="0" w:color="D9D9E3"/>
                          </w:divBdr>
                          <w:divsChild>
                            <w:div w:id="435294560">
                              <w:marLeft w:val="0"/>
                              <w:marRight w:val="0"/>
                              <w:marTop w:val="0"/>
                              <w:marBottom w:val="0"/>
                              <w:divBdr>
                                <w:top w:val="single" w:sz="2" w:space="0" w:color="D9D9E3"/>
                                <w:left w:val="single" w:sz="2" w:space="0" w:color="D9D9E3"/>
                                <w:bottom w:val="single" w:sz="2" w:space="0" w:color="D9D9E3"/>
                                <w:right w:val="single" w:sz="2" w:space="0" w:color="D9D9E3"/>
                              </w:divBdr>
                              <w:divsChild>
                                <w:div w:id="5155847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8343353">
      <w:bodyDiv w:val="1"/>
      <w:marLeft w:val="0"/>
      <w:marRight w:val="0"/>
      <w:marTop w:val="0"/>
      <w:marBottom w:val="0"/>
      <w:divBdr>
        <w:top w:val="none" w:sz="0" w:space="0" w:color="auto"/>
        <w:left w:val="none" w:sz="0" w:space="0" w:color="auto"/>
        <w:bottom w:val="none" w:sz="0" w:space="0" w:color="auto"/>
        <w:right w:val="none" w:sz="0" w:space="0" w:color="auto"/>
      </w:divBdr>
      <w:divsChild>
        <w:div w:id="1636566555">
          <w:marLeft w:val="0"/>
          <w:marRight w:val="0"/>
          <w:marTop w:val="0"/>
          <w:marBottom w:val="0"/>
          <w:divBdr>
            <w:top w:val="single" w:sz="2" w:space="0" w:color="D9D9E3"/>
            <w:left w:val="single" w:sz="2" w:space="0" w:color="D9D9E3"/>
            <w:bottom w:val="single" w:sz="2" w:space="0" w:color="D9D9E3"/>
            <w:right w:val="single" w:sz="2" w:space="0" w:color="D9D9E3"/>
          </w:divBdr>
          <w:divsChild>
            <w:div w:id="1847404693">
              <w:marLeft w:val="0"/>
              <w:marRight w:val="0"/>
              <w:marTop w:val="0"/>
              <w:marBottom w:val="0"/>
              <w:divBdr>
                <w:top w:val="single" w:sz="2" w:space="0" w:color="D9D9E3"/>
                <w:left w:val="single" w:sz="2" w:space="0" w:color="D9D9E3"/>
                <w:bottom w:val="single" w:sz="2" w:space="0" w:color="D9D9E3"/>
                <w:right w:val="single" w:sz="2" w:space="0" w:color="D9D9E3"/>
              </w:divBdr>
              <w:divsChild>
                <w:div w:id="1832018170">
                  <w:marLeft w:val="0"/>
                  <w:marRight w:val="0"/>
                  <w:marTop w:val="0"/>
                  <w:marBottom w:val="0"/>
                  <w:divBdr>
                    <w:top w:val="single" w:sz="2" w:space="0" w:color="D9D9E3"/>
                    <w:left w:val="single" w:sz="2" w:space="0" w:color="D9D9E3"/>
                    <w:bottom w:val="single" w:sz="2" w:space="0" w:color="D9D9E3"/>
                    <w:right w:val="single" w:sz="2" w:space="0" w:color="D9D9E3"/>
                  </w:divBdr>
                  <w:divsChild>
                    <w:div w:id="599530931">
                      <w:marLeft w:val="0"/>
                      <w:marRight w:val="0"/>
                      <w:marTop w:val="0"/>
                      <w:marBottom w:val="0"/>
                      <w:divBdr>
                        <w:top w:val="single" w:sz="2" w:space="0" w:color="D9D9E3"/>
                        <w:left w:val="single" w:sz="2" w:space="0" w:color="D9D9E3"/>
                        <w:bottom w:val="single" w:sz="2" w:space="0" w:color="D9D9E3"/>
                        <w:right w:val="single" w:sz="2" w:space="0" w:color="D9D9E3"/>
                      </w:divBdr>
                      <w:divsChild>
                        <w:div w:id="2048094046">
                          <w:marLeft w:val="0"/>
                          <w:marRight w:val="0"/>
                          <w:marTop w:val="0"/>
                          <w:marBottom w:val="0"/>
                          <w:divBdr>
                            <w:top w:val="single" w:sz="2" w:space="0" w:color="auto"/>
                            <w:left w:val="single" w:sz="2" w:space="0" w:color="auto"/>
                            <w:bottom w:val="single" w:sz="4" w:space="0" w:color="auto"/>
                            <w:right w:val="single" w:sz="2" w:space="0" w:color="auto"/>
                          </w:divBdr>
                          <w:divsChild>
                            <w:div w:id="712728949">
                              <w:marLeft w:val="0"/>
                              <w:marRight w:val="0"/>
                              <w:marTop w:val="100"/>
                              <w:marBottom w:val="100"/>
                              <w:divBdr>
                                <w:top w:val="single" w:sz="2" w:space="0" w:color="D9D9E3"/>
                                <w:left w:val="single" w:sz="2" w:space="0" w:color="D9D9E3"/>
                                <w:bottom w:val="single" w:sz="2" w:space="0" w:color="D9D9E3"/>
                                <w:right w:val="single" w:sz="2" w:space="0" w:color="D9D9E3"/>
                              </w:divBdr>
                              <w:divsChild>
                                <w:div w:id="1963874511">
                                  <w:marLeft w:val="0"/>
                                  <w:marRight w:val="0"/>
                                  <w:marTop w:val="0"/>
                                  <w:marBottom w:val="0"/>
                                  <w:divBdr>
                                    <w:top w:val="single" w:sz="2" w:space="0" w:color="D9D9E3"/>
                                    <w:left w:val="single" w:sz="2" w:space="0" w:color="D9D9E3"/>
                                    <w:bottom w:val="single" w:sz="2" w:space="0" w:color="D9D9E3"/>
                                    <w:right w:val="single" w:sz="2" w:space="0" w:color="D9D9E3"/>
                                  </w:divBdr>
                                  <w:divsChild>
                                    <w:div w:id="67777729">
                                      <w:marLeft w:val="0"/>
                                      <w:marRight w:val="0"/>
                                      <w:marTop w:val="0"/>
                                      <w:marBottom w:val="0"/>
                                      <w:divBdr>
                                        <w:top w:val="single" w:sz="2" w:space="0" w:color="D9D9E3"/>
                                        <w:left w:val="single" w:sz="2" w:space="0" w:color="D9D9E3"/>
                                        <w:bottom w:val="single" w:sz="2" w:space="0" w:color="D9D9E3"/>
                                        <w:right w:val="single" w:sz="2" w:space="0" w:color="D9D9E3"/>
                                      </w:divBdr>
                                      <w:divsChild>
                                        <w:div w:id="9575793">
                                          <w:marLeft w:val="0"/>
                                          <w:marRight w:val="0"/>
                                          <w:marTop w:val="0"/>
                                          <w:marBottom w:val="0"/>
                                          <w:divBdr>
                                            <w:top w:val="single" w:sz="2" w:space="0" w:color="D9D9E3"/>
                                            <w:left w:val="single" w:sz="2" w:space="0" w:color="D9D9E3"/>
                                            <w:bottom w:val="single" w:sz="2" w:space="0" w:color="D9D9E3"/>
                                            <w:right w:val="single" w:sz="2" w:space="0" w:color="D9D9E3"/>
                                          </w:divBdr>
                                          <w:divsChild>
                                            <w:div w:id="626085893">
                                              <w:marLeft w:val="0"/>
                                              <w:marRight w:val="0"/>
                                              <w:marTop w:val="0"/>
                                              <w:marBottom w:val="0"/>
                                              <w:divBdr>
                                                <w:top w:val="single" w:sz="2" w:space="0" w:color="D9D9E3"/>
                                                <w:left w:val="single" w:sz="2" w:space="0" w:color="D9D9E3"/>
                                                <w:bottom w:val="single" w:sz="2" w:space="0" w:color="D9D9E3"/>
                                                <w:right w:val="single" w:sz="2" w:space="0" w:color="D9D9E3"/>
                                              </w:divBdr>
                                              <w:divsChild>
                                                <w:div w:id="924650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05065651">
          <w:marLeft w:val="0"/>
          <w:marRight w:val="0"/>
          <w:marTop w:val="0"/>
          <w:marBottom w:val="0"/>
          <w:divBdr>
            <w:top w:val="none" w:sz="0" w:space="0" w:color="auto"/>
            <w:left w:val="none" w:sz="0" w:space="0" w:color="auto"/>
            <w:bottom w:val="none" w:sz="0" w:space="0" w:color="auto"/>
            <w:right w:val="none" w:sz="0" w:space="0" w:color="auto"/>
          </w:divBdr>
        </w:div>
      </w:divsChild>
    </w:div>
    <w:div w:id="1892694737">
      <w:bodyDiv w:val="1"/>
      <w:marLeft w:val="0"/>
      <w:marRight w:val="0"/>
      <w:marTop w:val="0"/>
      <w:marBottom w:val="0"/>
      <w:divBdr>
        <w:top w:val="none" w:sz="0" w:space="0" w:color="auto"/>
        <w:left w:val="none" w:sz="0" w:space="0" w:color="auto"/>
        <w:bottom w:val="none" w:sz="0" w:space="0" w:color="auto"/>
        <w:right w:val="none" w:sz="0" w:space="0" w:color="auto"/>
      </w:divBdr>
    </w:div>
    <w:div w:id="1899781216">
      <w:bodyDiv w:val="1"/>
      <w:marLeft w:val="0"/>
      <w:marRight w:val="0"/>
      <w:marTop w:val="0"/>
      <w:marBottom w:val="0"/>
      <w:divBdr>
        <w:top w:val="none" w:sz="0" w:space="0" w:color="auto"/>
        <w:left w:val="none" w:sz="0" w:space="0" w:color="auto"/>
        <w:bottom w:val="none" w:sz="0" w:space="0" w:color="auto"/>
        <w:right w:val="none" w:sz="0" w:space="0" w:color="auto"/>
      </w:divBdr>
      <w:divsChild>
        <w:div w:id="1108155380">
          <w:marLeft w:val="0"/>
          <w:marRight w:val="0"/>
          <w:marTop w:val="0"/>
          <w:marBottom w:val="0"/>
          <w:divBdr>
            <w:top w:val="single" w:sz="2" w:space="0" w:color="auto"/>
            <w:left w:val="single" w:sz="2" w:space="0" w:color="auto"/>
            <w:bottom w:val="single" w:sz="6" w:space="0" w:color="auto"/>
            <w:right w:val="single" w:sz="2" w:space="0" w:color="auto"/>
          </w:divBdr>
          <w:divsChild>
            <w:div w:id="2067408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05568992">
                  <w:marLeft w:val="0"/>
                  <w:marRight w:val="0"/>
                  <w:marTop w:val="0"/>
                  <w:marBottom w:val="0"/>
                  <w:divBdr>
                    <w:top w:val="single" w:sz="2" w:space="0" w:color="D9D9E3"/>
                    <w:left w:val="single" w:sz="2" w:space="0" w:color="D9D9E3"/>
                    <w:bottom w:val="single" w:sz="2" w:space="0" w:color="D9D9E3"/>
                    <w:right w:val="single" w:sz="2" w:space="0" w:color="D9D9E3"/>
                  </w:divBdr>
                  <w:divsChild>
                    <w:div w:id="221412082">
                      <w:marLeft w:val="0"/>
                      <w:marRight w:val="0"/>
                      <w:marTop w:val="0"/>
                      <w:marBottom w:val="0"/>
                      <w:divBdr>
                        <w:top w:val="single" w:sz="2" w:space="0" w:color="D9D9E3"/>
                        <w:left w:val="single" w:sz="2" w:space="0" w:color="D9D9E3"/>
                        <w:bottom w:val="single" w:sz="2" w:space="0" w:color="D9D9E3"/>
                        <w:right w:val="single" w:sz="2" w:space="0" w:color="D9D9E3"/>
                      </w:divBdr>
                      <w:divsChild>
                        <w:div w:id="1107432867">
                          <w:marLeft w:val="0"/>
                          <w:marRight w:val="0"/>
                          <w:marTop w:val="0"/>
                          <w:marBottom w:val="0"/>
                          <w:divBdr>
                            <w:top w:val="single" w:sz="2" w:space="0" w:color="D9D9E3"/>
                            <w:left w:val="single" w:sz="2" w:space="0" w:color="D9D9E3"/>
                            <w:bottom w:val="single" w:sz="2" w:space="0" w:color="D9D9E3"/>
                            <w:right w:val="single" w:sz="2" w:space="0" w:color="D9D9E3"/>
                          </w:divBdr>
                          <w:divsChild>
                            <w:div w:id="538931226">
                              <w:marLeft w:val="0"/>
                              <w:marRight w:val="0"/>
                              <w:marTop w:val="0"/>
                              <w:marBottom w:val="0"/>
                              <w:divBdr>
                                <w:top w:val="single" w:sz="2" w:space="0" w:color="D9D9E3"/>
                                <w:left w:val="single" w:sz="2" w:space="0" w:color="D9D9E3"/>
                                <w:bottom w:val="single" w:sz="2" w:space="0" w:color="D9D9E3"/>
                                <w:right w:val="single" w:sz="2" w:space="0" w:color="D9D9E3"/>
                              </w:divBdr>
                              <w:divsChild>
                                <w:div w:id="26832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dx.doi.org/10.1021/am201166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dx.doi.org/10.1148/radiol.2293021215" TargetMode="External"/><Relationship Id="rId17" Type="http://schemas.openxmlformats.org/officeDocument/2006/relationships/hyperlink" Target="http://dx.doi.org/10.3346/jkms.2010.25.2.211" TargetMode="External"/><Relationship Id="rId2" Type="http://schemas.openxmlformats.org/officeDocument/2006/relationships/styles" Target="styles.xml"/><Relationship Id="rId16" Type="http://schemas.openxmlformats.org/officeDocument/2006/relationships/hyperlink" Target="http://www.scientific.net/JNanoR.34.1"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dx.doi.org/10.1063/1.2185850"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dx.doi.org/1010.1080/00107518208237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27</Pages>
  <Words>8267</Words>
  <Characters>47122</Characters>
  <Application>Microsoft Office Word</Application>
  <DocSecurity>0</DocSecurity>
  <Lines>392</Lines>
  <Paragraphs>110</Paragraphs>
  <ScaleCrop>false</ScaleCrop>
  <Company/>
  <LinksUpToDate>false</LinksUpToDate>
  <CharactersWithSpaces>55279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Salman</dc:creator>
  <cp:lastModifiedBy>admin</cp:lastModifiedBy>
  <cp:revision>40</cp:revision>
  <dcterms:created xsi:type="dcterms:W3CDTF">2023-09-30T09:44:00Z</dcterms:created>
  <dcterms:modified xsi:type="dcterms:W3CDTF">2023-10-02T04:23:00Z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2023-09-30T00:00:00Z</vt:filetime>
  </property>
</Properties>
</file>