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8169" w14:textId="6F5C7473" w:rsidR="007F283E" w:rsidRPr="000777A4" w:rsidRDefault="00500F47" w:rsidP="000777A4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77A4">
        <w:rPr>
          <w:rFonts w:ascii="Times New Roman" w:eastAsia="Times New Roman" w:hAnsi="Times New Roman" w:cs="Times New Roman"/>
          <w:b/>
          <w:bCs/>
          <w:sz w:val="24"/>
          <w:szCs w:val="24"/>
        </w:rPr>
        <w:t>Grüneisen</w:t>
      </w:r>
      <w:proofErr w:type="spellEnd"/>
      <w:r w:rsidRPr="000777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parameter and Debye temperature</w:t>
      </w:r>
      <w:r w:rsidR="002D2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under the combined influence of size and pressure</w:t>
      </w:r>
    </w:p>
    <w:p w14:paraId="345188A4" w14:textId="075E026E" w:rsidR="00500F47" w:rsidRPr="00862009" w:rsidRDefault="00500F47" w:rsidP="000777A4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7A4">
        <w:rPr>
          <w:rFonts w:ascii="Times New Roman" w:eastAsia="Times New Roman" w:hAnsi="Times New Roman" w:cs="Times New Roman"/>
          <w:sz w:val="24"/>
          <w:szCs w:val="24"/>
        </w:rPr>
        <w:t>Uma Pachauri</w:t>
      </w:r>
      <w:r w:rsidRPr="000777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1*</w:t>
      </w:r>
      <w:r w:rsidR="008620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528A4">
        <w:rPr>
          <w:rFonts w:ascii="Times New Roman" w:eastAsia="Times New Roman" w:hAnsi="Times New Roman" w:cs="Times New Roman"/>
          <w:sz w:val="24"/>
          <w:szCs w:val="24"/>
        </w:rPr>
        <w:t>Prashant</w:t>
      </w:r>
      <w:r w:rsidR="00D528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="00862009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D528A4" w:rsidRPr="000777A4">
        <w:rPr>
          <w:rFonts w:ascii="Times New Roman" w:eastAsia="Times New Roman" w:hAnsi="Times New Roman" w:cs="Times New Roman"/>
          <w:sz w:val="24"/>
          <w:szCs w:val="24"/>
        </w:rPr>
        <w:t>Deepika P. Joshi</w:t>
      </w:r>
      <w:r w:rsidR="00D528A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</w:p>
    <w:p w14:paraId="093EA67B" w14:textId="68D8A757" w:rsidR="00862009" w:rsidRPr="00862009" w:rsidRDefault="00EE6107" w:rsidP="008620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8620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="00862009" w:rsidRPr="00862009">
        <w:rPr>
          <w:rFonts w:ascii="Times New Roman" w:eastAsia="Times New Roman" w:hAnsi="Times New Roman" w:cs="Times New Roman"/>
          <w:sz w:val="20"/>
          <w:szCs w:val="20"/>
        </w:rPr>
        <w:t xml:space="preserve">Shri Ram Murti Smarak College of Engineering &amp; Technology, Bareilly, Uttar Pradesh-243202, India </w:t>
      </w:r>
    </w:p>
    <w:p w14:paraId="6EE46297" w14:textId="3D473506" w:rsidR="00862009" w:rsidRPr="00862009" w:rsidRDefault="00D528A4" w:rsidP="008620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862009" w:rsidRPr="00862009">
        <w:rPr>
          <w:rFonts w:ascii="Times New Roman" w:eastAsia="Times New Roman" w:hAnsi="Times New Roman" w:cs="Times New Roman"/>
          <w:sz w:val="20"/>
          <w:szCs w:val="20"/>
        </w:rPr>
        <w:t xml:space="preserve">Dept. of Physics, </w:t>
      </w:r>
      <w:r w:rsidR="0050112A">
        <w:rPr>
          <w:rFonts w:ascii="Times New Roman" w:eastAsia="Times New Roman" w:hAnsi="Times New Roman" w:cs="Times New Roman"/>
          <w:sz w:val="20"/>
          <w:szCs w:val="20"/>
        </w:rPr>
        <w:t xml:space="preserve">BSR </w:t>
      </w:r>
      <w:proofErr w:type="spellStart"/>
      <w:r w:rsidR="0050112A">
        <w:rPr>
          <w:rFonts w:ascii="Times New Roman" w:eastAsia="Times New Roman" w:hAnsi="Times New Roman" w:cs="Times New Roman"/>
          <w:sz w:val="20"/>
          <w:szCs w:val="20"/>
        </w:rPr>
        <w:t>Rajkiya</w:t>
      </w:r>
      <w:proofErr w:type="spellEnd"/>
      <w:r w:rsidR="0050112A">
        <w:rPr>
          <w:rFonts w:ascii="Times New Roman" w:eastAsia="Times New Roman" w:hAnsi="Times New Roman" w:cs="Times New Roman"/>
          <w:sz w:val="20"/>
          <w:szCs w:val="20"/>
        </w:rPr>
        <w:t xml:space="preserve"> Mahavidyalaya, </w:t>
      </w:r>
      <w:proofErr w:type="spellStart"/>
      <w:r w:rsidR="0050112A">
        <w:rPr>
          <w:rFonts w:ascii="Times New Roman" w:eastAsia="Times New Roman" w:hAnsi="Times New Roman" w:cs="Times New Roman"/>
          <w:sz w:val="20"/>
          <w:szCs w:val="20"/>
        </w:rPr>
        <w:t>Rikhnikhal</w:t>
      </w:r>
      <w:proofErr w:type="spellEnd"/>
      <w:r w:rsidR="0050112A">
        <w:rPr>
          <w:rFonts w:ascii="Times New Roman" w:eastAsia="Times New Roman" w:hAnsi="Times New Roman" w:cs="Times New Roman"/>
          <w:sz w:val="20"/>
          <w:szCs w:val="20"/>
        </w:rPr>
        <w:t>, Pauri Garhwal,</w:t>
      </w:r>
      <w:r w:rsidR="00862009" w:rsidRPr="008620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0112A">
        <w:rPr>
          <w:rFonts w:ascii="Times New Roman" w:eastAsia="Times New Roman" w:hAnsi="Times New Roman" w:cs="Times New Roman"/>
          <w:sz w:val="20"/>
          <w:szCs w:val="20"/>
        </w:rPr>
        <w:t xml:space="preserve">SDS University, </w:t>
      </w:r>
      <w:r w:rsidR="00862009" w:rsidRPr="00862009">
        <w:rPr>
          <w:rFonts w:ascii="Times New Roman" w:eastAsia="Times New Roman" w:hAnsi="Times New Roman" w:cs="Times New Roman"/>
          <w:sz w:val="20"/>
          <w:szCs w:val="20"/>
        </w:rPr>
        <w:t>Uttarakhand-2</w:t>
      </w:r>
      <w:r w:rsidR="0050112A">
        <w:rPr>
          <w:rFonts w:ascii="Times New Roman" w:eastAsia="Times New Roman" w:hAnsi="Times New Roman" w:cs="Times New Roman"/>
          <w:sz w:val="20"/>
          <w:szCs w:val="20"/>
        </w:rPr>
        <w:t>46179</w:t>
      </w:r>
      <w:r w:rsidR="00862009" w:rsidRPr="00862009">
        <w:rPr>
          <w:rFonts w:ascii="Times New Roman" w:eastAsia="Times New Roman" w:hAnsi="Times New Roman" w:cs="Times New Roman"/>
          <w:sz w:val="20"/>
          <w:szCs w:val="20"/>
        </w:rPr>
        <w:t>, India</w:t>
      </w:r>
    </w:p>
    <w:p w14:paraId="19C892E6" w14:textId="34F49EB6" w:rsidR="00D528A4" w:rsidRPr="00862009" w:rsidRDefault="00D528A4" w:rsidP="00D528A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862009">
        <w:rPr>
          <w:rFonts w:ascii="Times New Roman" w:eastAsia="Times New Roman" w:hAnsi="Times New Roman" w:cs="Times New Roman"/>
          <w:sz w:val="20"/>
          <w:szCs w:val="20"/>
        </w:rPr>
        <w:t>Dept. of Physics, G. B. P. U. A. &amp; T., Pantnagar, Uttarakhand-263145, India</w:t>
      </w:r>
    </w:p>
    <w:p w14:paraId="36F3B9D8" w14:textId="63527F24" w:rsidR="00500F47" w:rsidRPr="000777A4" w:rsidRDefault="00500F47" w:rsidP="000777A4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F2D6B23" w14:textId="77777777" w:rsidR="00500F47" w:rsidRPr="000777A4" w:rsidRDefault="00500F47" w:rsidP="000777A4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7A4">
        <w:rPr>
          <w:rFonts w:ascii="Times New Roman" w:eastAsia="Times New Roman" w:hAnsi="Times New Roman" w:cs="Times New Roman"/>
          <w:sz w:val="24"/>
          <w:szCs w:val="24"/>
        </w:rPr>
        <w:t xml:space="preserve">Email- </w:t>
      </w:r>
      <w:hyperlink r:id="rId8" w:history="1">
        <w:r w:rsidR="00457997" w:rsidRPr="000777A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umapachauri21@gmail.com</w:t>
        </w:r>
      </w:hyperlink>
    </w:p>
    <w:p w14:paraId="4C73E51F" w14:textId="77777777" w:rsidR="00500F47" w:rsidRPr="000777A4" w:rsidRDefault="007F283E" w:rsidP="000777A4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77A4">
        <w:rPr>
          <w:rFonts w:ascii="Times New Roman" w:eastAsia="Times New Roman" w:hAnsi="Times New Roman" w:cs="Times New Roman"/>
          <w:b/>
          <w:bCs/>
          <w:sz w:val="24"/>
          <w:szCs w:val="24"/>
        </w:rPr>
        <w:t>Abstract</w:t>
      </w:r>
    </w:p>
    <w:p w14:paraId="1529B413" w14:textId="01953465" w:rsidR="00500F47" w:rsidRPr="000777A4" w:rsidRDefault="00500F47" w:rsidP="000777A4">
      <w:pPr>
        <w:spacing w:after="0" w:line="48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 theoretical study </w:t>
      </w:r>
      <w:r w:rsidR="00B81BE8">
        <w:rPr>
          <w:rFonts w:ascii="Times New Roman" w:eastAsia="Times New Roman" w:hAnsi="Times New Roman" w:cs="Times New Roman"/>
          <w:sz w:val="24"/>
          <w:szCs w:val="24"/>
          <w:lang w:val="en-GB"/>
        </w:rPr>
        <w:t>has performed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on the size and pressure dependence of Debye temperature </w:t>
      </w:r>
      <w:r w:rsidR="00B81BE8">
        <w:rPr>
          <w:rFonts w:ascii="Times New Roman" w:eastAsia="Times New Roman" w:hAnsi="Times New Roman" w:cs="Times New Roman"/>
          <w:sz w:val="24"/>
          <w:szCs w:val="24"/>
          <w:lang w:val="en-GB"/>
        </w:rPr>
        <w:t>using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size dependent </w:t>
      </w:r>
      <w:proofErr w:type="spellStart"/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Grüneisen</w:t>
      </w:r>
      <w:proofErr w:type="spellEnd"/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parameter. </w:t>
      </w:r>
      <w:r w:rsidR="00B81BE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It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is a dimensionless and </w:t>
      </w:r>
      <w:r w:rsidR="00B81BE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vital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quantity </w:t>
      </w:r>
      <w:r w:rsidR="00621B6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</w:t>
      </w:r>
      <w:r w:rsidR="00B81BE8">
        <w:rPr>
          <w:rFonts w:ascii="Times New Roman" w:eastAsia="Times New Roman" w:hAnsi="Times New Roman" w:cs="Times New Roman"/>
          <w:sz w:val="24"/>
          <w:szCs w:val="24"/>
          <w:lang w:val="en-GB"/>
        </w:rPr>
        <w:t>express</w:t>
      </w:r>
      <w:r w:rsidR="00621B6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thermodynamic and thermoelastic behaviour of solids and </w:t>
      </w:r>
      <w:r w:rsidR="00B81BE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provides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information </w:t>
      </w:r>
      <w:r w:rsidR="00B81BE8">
        <w:rPr>
          <w:rFonts w:ascii="Times New Roman" w:eastAsia="Times New Roman" w:hAnsi="Times New Roman" w:cs="Times New Roman"/>
          <w:sz w:val="24"/>
          <w:szCs w:val="24"/>
          <w:lang w:val="en-GB"/>
        </w:rPr>
        <w:t>related to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lattice anharmonicity. Debye temperature is </w:t>
      </w:r>
      <w:r w:rsidR="00B81BE8">
        <w:rPr>
          <w:rFonts w:ascii="Times New Roman" w:eastAsia="Times New Roman" w:hAnsi="Times New Roman" w:cs="Times New Roman"/>
          <w:sz w:val="24"/>
          <w:szCs w:val="24"/>
          <w:lang w:val="en-GB"/>
        </w:rPr>
        <w:t>that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temperature </w:t>
      </w:r>
      <w:r w:rsidR="00B81BE8">
        <w:rPr>
          <w:rFonts w:ascii="Times New Roman" w:eastAsia="Times New Roman" w:hAnsi="Times New Roman" w:cs="Times New Roman"/>
          <w:sz w:val="24"/>
          <w:szCs w:val="24"/>
          <w:lang w:val="en-GB"/>
        </w:rPr>
        <w:t>at which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collective vibrations </w:t>
      </w:r>
      <w:r w:rsidR="00B81BE8">
        <w:rPr>
          <w:rFonts w:ascii="Times New Roman" w:eastAsia="Times New Roman" w:hAnsi="Times New Roman" w:cs="Times New Roman"/>
          <w:sz w:val="24"/>
          <w:szCs w:val="24"/>
          <w:lang w:val="en-GB"/>
        </w:rPr>
        <w:t>changes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 an independent thermal vibration. </w:t>
      </w:r>
      <w:r w:rsidR="00B81BE8">
        <w:rPr>
          <w:rFonts w:ascii="Times New Roman" w:eastAsia="Times New Roman" w:hAnsi="Times New Roman" w:cs="Times New Roman"/>
          <w:sz w:val="24"/>
          <w:szCs w:val="24"/>
          <w:lang w:val="en-GB"/>
        </w:rPr>
        <w:t>F</w:t>
      </w:r>
      <w:r w:rsidR="00B81BE8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or bulk materials</w:t>
      </w:r>
      <w:r w:rsidR="00B81BE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plethora of </w:t>
      </w:r>
      <w:r w:rsidR="00B81BE8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theoretical and experimental studies </w:t>
      </w:r>
      <w:r w:rsidR="00B81BE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are performed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on pressure dependence of Debye temperature</w:t>
      </w:r>
      <w:r w:rsidR="00B81BE8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but </w:t>
      </w:r>
      <w:r w:rsidR="00EA5D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it is difficult to measure it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at</w:t>
      </w:r>
      <w:r w:rsidR="00EA5D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nan</w:t>
      </w:r>
      <w:r w:rsidR="00402FC1">
        <w:rPr>
          <w:rFonts w:ascii="Times New Roman" w:eastAsia="Times New Roman" w:hAnsi="Times New Roman" w:cs="Times New Roman"/>
          <w:sz w:val="24"/>
          <w:szCs w:val="24"/>
          <w:lang w:val="en-GB"/>
        </w:rPr>
        <w:t>o</w:t>
      </w:r>
      <w:r w:rsidR="00EA5D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scale. Though in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recent years, </w:t>
      </w:r>
      <w:r w:rsidR="00EA5D29">
        <w:rPr>
          <w:rFonts w:ascii="Times New Roman" w:eastAsia="Times New Roman" w:hAnsi="Times New Roman" w:cs="Times New Roman"/>
          <w:sz w:val="24"/>
          <w:szCs w:val="24"/>
          <w:lang w:val="en-GB"/>
        </w:rPr>
        <w:t>multiple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investigations have </w:t>
      </w:r>
      <w:r w:rsidR="00EA5D29">
        <w:rPr>
          <w:rFonts w:ascii="Times New Roman" w:eastAsia="Times New Roman" w:hAnsi="Times New Roman" w:cs="Times New Roman"/>
          <w:sz w:val="24"/>
          <w:szCs w:val="24"/>
          <w:lang w:val="en-GB"/>
        </w:rPr>
        <w:t>been executed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on size dependen</w:t>
      </w:r>
      <w:r w:rsidR="00EA5D29">
        <w:rPr>
          <w:rFonts w:ascii="Times New Roman" w:eastAsia="Times New Roman" w:hAnsi="Times New Roman" w:cs="Times New Roman"/>
          <w:sz w:val="24"/>
          <w:szCs w:val="24"/>
          <w:lang w:val="en-GB"/>
        </w:rPr>
        <w:t>cy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the Debye temperature.</w:t>
      </w:r>
      <w:r w:rsidR="00FD075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Still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FD075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pressure study of size dependent Debye temperature</w:t>
      </w:r>
      <w:r w:rsidR="00FD075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is not explored yet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="00FD0758">
        <w:rPr>
          <w:rFonts w:ascii="Times New Roman" w:eastAsia="Times New Roman" w:hAnsi="Times New Roman" w:cs="Times New Roman"/>
          <w:sz w:val="24"/>
          <w:szCs w:val="24"/>
          <w:lang w:val="en-GB"/>
        </w:rPr>
        <w:t>For this work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FD0758">
        <w:rPr>
          <w:rFonts w:ascii="Times New Roman" w:eastAsia="Times New Roman" w:hAnsi="Times New Roman" w:cs="Times New Roman"/>
          <w:sz w:val="24"/>
          <w:szCs w:val="24"/>
          <w:lang w:val="en-GB"/>
        </w:rPr>
        <w:t>research</w:t>
      </w:r>
      <w:r w:rsidR="00C5152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FD075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done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by Kumari and Dass </w:t>
      </w:r>
      <w:r w:rsidR="00C5152E">
        <w:rPr>
          <w:rFonts w:ascii="Times New Roman" w:eastAsia="Times New Roman" w:hAnsi="Times New Roman" w:cs="Times New Roman"/>
          <w:sz w:val="24"/>
          <w:szCs w:val="24"/>
          <w:lang w:val="en-GB"/>
        </w:rPr>
        <w:t>is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C5152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used </w:t>
      </w:r>
      <w:r w:rsidR="00FD0758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to study the </w:t>
      </w:r>
      <w:r w:rsidR="00FD0758">
        <w:rPr>
          <w:rFonts w:ascii="Times New Roman" w:eastAsia="Times New Roman" w:hAnsi="Times New Roman" w:cs="Times New Roman"/>
          <w:sz w:val="24"/>
          <w:szCs w:val="24"/>
          <w:lang w:val="en-GB"/>
        </w:rPr>
        <w:t>combined</w:t>
      </w:r>
      <w:r w:rsidR="00FD0758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effect of size and pressure on Debye temperature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for nanoparticles</w:t>
      </w:r>
      <w:r w:rsidR="0041093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="00C5152E">
        <w:rPr>
          <w:rFonts w:ascii="Times New Roman" w:eastAsia="Times New Roman" w:hAnsi="Times New Roman" w:cs="Times New Roman"/>
          <w:sz w:val="24"/>
          <w:szCs w:val="24"/>
          <w:lang w:val="en-GB"/>
        </w:rPr>
        <w:t>It has been observed that</w:t>
      </w:r>
      <w:r w:rsidRPr="00886D0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86D0E">
        <w:rPr>
          <w:rFonts w:ascii="Times New Roman" w:eastAsia="Times New Roman" w:hAnsi="Times New Roman" w:cs="Times New Roman"/>
          <w:sz w:val="24"/>
          <w:szCs w:val="24"/>
          <w:lang w:val="en-GB"/>
        </w:rPr>
        <w:t>Grüneisen</w:t>
      </w:r>
      <w:proofErr w:type="spellEnd"/>
      <w:r w:rsidRPr="00886D0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parameter reduces under pressure</w:t>
      </w:r>
      <w:r w:rsidR="00C5152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at</w:t>
      </w:r>
      <w:r w:rsidR="00F90B3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nano level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C5152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Debye temperature </w:t>
      </w:r>
      <w:r w:rsidR="00C5152E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displays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enhancement for a </w:t>
      </w:r>
      <w:r w:rsidR="00C5152E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specific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particle size </w:t>
      </w:r>
      <w:r w:rsidR="00C5152E">
        <w:rPr>
          <w:rFonts w:ascii="Times New Roman" w:eastAsia="Times New Roman" w:hAnsi="Times New Roman" w:cs="Times New Roman"/>
          <w:sz w:val="24"/>
          <w:szCs w:val="24"/>
          <w:lang w:val="en-GB"/>
        </w:rPr>
        <w:t>because of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variation in unit cell parameter under pressur</w:t>
      </w:r>
      <w:r w:rsidR="00997E8B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 (up to 1 </w:t>
      </w:r>
      <w:proofErr w:type="spellStart"/>
      <w:r w:rsidR="00997E8B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GPa</w:t>
      </w:r>
      <w:proofErr w:type="spellEnd"/>
      <w:r w:rsidR="00997E8B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). The </w:t>
      </w:r>
      <w:r w:rsidR="00C5152E">
        <w:rPr>
          <w:rFonts w:ascii="Times New Roman" w:eastAsia="Times New Roman" w:hAnsi="Times New Roman" w:cs="Times New Roman"/>
          <w:sz w:val="24"/>
          <w:szCs w:val="24"/>
          <w:lang w:val="en-GB"/>
        </w:rPr>
        <w:t>obtained</w:t>
      </w:r>
      <w:r w:rsidR="00997E8B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results </w:t>
      </w:r>
      <w:r w:rsidR="00C5152E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demonstra</w:t>
      </w:r>
      <w:r w:rsidR="00C5152E">
        <w:rPr>
          <w:rFonts w:ascii="Times New Roman" w:eastAsia="Times New Roman" w:hAnsi="Times New Roman" w:cs="Times New Roman"/>
          <w:sz w:val="24"/>
          <w:szCs w:val="24"/>
          <w:lang w:val="en-GB"/>
        </w:rPr>
        <w:t>te</w:t>
      </w:r>
      <w:r w:rsidR="00997E8B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consistency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with the extracted data from experimental studies of size and pressure dependent melting temperature. The pressure dependence o</w:t>
      </w:r>
      <w:r w:rsidR="006C547D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 Debye temperature is </w:t>
      </w:r>
      <w:r w:rsidR="00C5152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needed </w:t>
      </w:r>
      <w:r w:rsidR="006C547D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to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C5152E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observe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recoilless fraction of γ-ray emission or absorption in the Mӧssbauer effect.</w:t>
      </w:r>
    </w:p>
    <w:p w14:paraId="7BEE0042" w14:textId="77777777" w:rsidR="006263E2" w:rsidRDefault="007F283E" w:rsidP="000777A4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777A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Keywords</w:t>
      </w:r>
      <w:r w:rsidR="00711F3A" w:rsidRPr="000777A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910BA" w:rsidRPr="000777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00F47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Grüneisen parameter, Debye temperature, Anharmonicity, Melting temperature</w:t>
      </w:r>
    </w:p>
    <w:p w14:paraId="748CEF7D" w14:textId="77777777" w:rsidR="00621B62" w:rsidRPr="000777A4" w:rsidRDefault="00621B62" w:rsidP="000777A4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DCC9701" w14:textId="77777777" w:rsidR="00466B5F" w:rsidRPr="000777A4" w:rsidRDefault="007F283E" w:rsidP="000777A4">
      <w:pPr>
        <w:pStyle w:val="ListParagraph"/>
        <w:numPr>
          <w:ilvl w:val="0"/>
          <w:numId w:val="3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77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Introduction: </w:t>
      </w:r>
    </w:p>
    <w:p w14:paraId="0CC9E04D" w14:textId="4785407D" w:rsidR="006C547D" w:rsidRPr="000777A4" w:rsidRDefault="003E514E" w:rsidP="003E514E">
      <w:pPr>
        <w:spacing w:after="0" w:line="48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Nanomaterials have become important in today’s time due to their distinctive properties and several applications in different areas such as physics, chemistry, engineering and biomedicine etc.  Along with </w:t>
      </w:r>
      <w:r w:rsidR="006C547D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the large surface-to-volume ratio, surface, interface, and quantum effects play a significant role which is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usually</w:t>
      </w:r>
      <w:r w:rsidR="006C547D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inconsequent for bulk materials. Many researchers have studied theoretically and experimentally the size dependence of thermodynamic and thermoelastic properties such as melting temperature [1-4], bulk modulus [5-6], specific heat [7-8], melting entropy and enthalpy [9-10], Debye temperature [11-12] and Grüneisen parameter [13] of nanomaterials. </w:t>
      </w:r>
    </w:p>
    <w:p w14:paraId="37AEA2C5" w14:textId="08BBADC5" w:rsidR="00AC47DD" w:rsidRPr="000777A4" w:rsidRDefault="006C547D" w:rsidP="000777A4">
      <w:pPr>
        <w:spacing w:after="0" w:line="48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proofErr w:type="spellStart"/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Grüneisen</w:t>
      </w:r>
      <w:proofErr w:type="spellEnd"/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parameter </w:t>
      </w:r>
      <w:r w:rsidR="001C2A06">
        <w:rPr>
          <w:rFonts w:ascii="Times New Roman" w:eastAsia="Times New Roman" w:hAnsi="Times New Roman" w:cs="Times New Roman"/>
          <w:sz w:val="24"/>
          <w:szCs w:val="24"/>
          <w:lang w:val="en-IN"/>
        </w:rPr>
        <w:t>(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γ</w:t>
      </w:r>
      <w:r w:rsidR="001C2A06">
        <w:rPr>
          <w:rFonts w:ascii="Times New Roman" w:eastAsia="Times New Roman" w:hAnsi="Times New Roman" w:cs="Times New Roman"/>
          <w:sz w:val="24"/>
          <w:szCs w:val="24"/>
          <w:lang w:val="en-IN"/>
        </w:rPr>
        <w:t>)</w:t>
      </w:r>
      <w:r w:rsidR="002C4CE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is one of the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most important characteristics of crystal lattice dynamics [14]. It </w:t>
      </w:r>
      <w:r w:rsidR="009B0553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represents the measurement </w:t>
      </w:r>
      <w:r w:rsidR="009B0553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of the anharmonicity of the forces acting in a </w:t>
      </w:r>
      <w:r w:rsidR="009B0553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crystal into an equation of state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and reflects the characteristics of the </w:t>
      </w:r>
      <w:r w:rsidR="009B0553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phonon spectrum frequency distribution and their variation with pressure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[15]. Debye temperature</w:t>
      </w:r>
      <w:r w:rsidR="000C53C3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="00C2486E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is </w:t>
      </w:r>
      <w:r w:rsidR="00C2486E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closely </w:t>
      </w:r>
      <w:r w:rsidR="00C2486E">
        <w:rPr>
          <w:rFonts w:ascii="Times New Roman" w:eastAsia="Times New Roman" w:hAnsi="Times New Roman" w:cs="Times New Roman"/>
          <w:sz w:val="24"/>
          <w:szCs w:val="24"/>
          <w:lang w:val="en-IN"/>
        </w:rPr>
        <w:t>associated</w:t>
      </w:r>
      <w:r w:rsidR="00C2486E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="00C2486E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with </w:t>
      </w:r>
      <w:r w:rsidR="00C2486E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the </w:t>
      </w:r>
      <w:r w:rsidR="00C2486E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properties </w:t>
      </w:r>
      <w:r w:rsidR="00C2486E">
        <w:rPr>
          <w:rFonts w:ascii="Times New Roman" w:eastAsia="Times New Roman" w:hAnsi="Times New Roman" w:cs="Times New Roman"/>
          <w:sz w:val="24"/>
          <w:szCs w:val="24"/>
          <w:lang w:val="en-IN"/>
        </w:rPr>
        <w:t>such as</w:t>
      </w:r>
      <w:r w:rsidR="00C2486E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thermal expansion</w:t>
      </w:r>
      <w:r w:rsidR="00C2486E"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="00C2486E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="00C2486E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specific heat</w:t>
      </w:r>
      <w:r w:rsidR="00C2486E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="00C2486E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and vibrational entropy</w:t>
      </w:r>
      <w:r w:rsidR="00C2486E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and can be defined as the temperature of</w:t>
      </w:r>
      <w:r w:rsidR="00C2486E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crystal's highest normal mode of vibration, i.e., the </w:t>
      </w:r>
      <w:r w:rsidR="00C2486E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maximum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temperature that can be </w:t>
      </w:r>
      <w:r w:rsidR="00C2486E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attained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="00C2486E">
        <w:rPr>
          <w:rFonts w:ascii="Times New Roman" w:eastAsia="Times New Roman" w:hAnsi="Times New Roman" w:cs="Times New Roman"/>
          <w:sz w:val="24"/>
          <w:szCs w:val="24"/>
          <w:lang w:val="en-IN"/>
        </w:rPr>
        <w:t>by an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="00C2486E">
        <w:rPr>
          <w:rFonts w:ascii="Times New Roman" w:eastAsia="Times New Roman" w:hAnsi="Times New Roman" w:cs="Times New Roman"/>
          <w:sz w:val="24"/>
          <w:szCs w:val="24"/>
          <w:lang w:val="en-IN"/>
        </w:rPr>
        <w:t>individual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normal vibration</w:t>
      </w:r>
      <w:r w:rsidR="00C2486E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.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Generally, the thermodynamic properties under pressure are very important. </w:t>
      </w:r>
      <w:r w:rsidR="005820F5">
        <w:rPr>
          <w:rFonts w:ascii="Times New Roman" w:eastAsia="Times New Roman" w:hAnsi="Times New Roman" w:cs="Times New Roman"/>
          <w:sz w:val="24"/>
          <w:szCs w:val="24"/>
          <w:lang w:val="en-IN"/>
        </w:rPr>
        <w:t>There exists a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="00576E39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number of studies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on the pressure dependen</w:t>
      </w:r>
      <w:r w:rsidR="005820F5">
        <w:rPr>
          <w:rFonts w:ascii="Times New Roman" w:eastAsia="Times New Roman" w:hAnsi="Times New Roman" w:cs="Times New Roman"/>
          <w:sz w:val="24"/>
          <w:szCs w:val="24"/>
          <w:lang w:val="en-IN"/>
        </w:rPr>
        <w:t>t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Debye temperature and </w:t>
      </w:r>
      <w:proofErr w:type="spellStart"/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Grüneisen</w:t>
      </w:r>
      <w:proofErr w:type="spellEnd"/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parameter for bulk materials [16-21]. However, </w:t>
      </w:r>
      <w:r w:rsidR="00774032">
        <w:rPr>
          <w:rFonts w:ascii="Times New Roman" w:eastAsia="Times New Roman" w:hAnsi="Times New Roman" w:cs="Times New Roman"/>
          <w:sz w:val="24"/>
          <w:szCs w:val="24"/>
          <w:lang w:val="en-IN"/>
        </w:rPr>
        <w:t>as far we are aware of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, the </w:t>
      </w:r>
      <w:r w:rsidR="005B26CD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collective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study of size and pressure on Debye temperature and Grüneisen parameter have not been </w:t>
      </w:r>
      <w:r w:rsidR="00774032">
        <w:rPr>
          <w:rFonts w:ascii="Times New Roman" w:eastAsia="Times New Roman" w:hAnsi="Times New Roman" w:cs="Times New Roman"/>
          <w:sz w:val="24"/>
          <w:szCs w:val="24"/>
          <w:lang w:val="en-IN"/>
        </w:rPr>
        <w:t>performed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yet. In </w:t>
      </w:r>
      <w:r w:rsidR="005820F5">
        <w:rPr>
          <w:rFonts w:ascii="Times New Roman" w:eastAsia="Times New Roman" w:hAnsi="Times New Roman" w:cs="Times New Roman"/>
          <w:sz w:val="24"/>
          <w:szCs w:val="24"/>
          <w:lang w:val="en-IN"/>
        </w:rPr>
        <w:t>this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work, </w:t>
      </w:r>
      <w:r w:rsidR="005B26CD">
        <w:rPr>
          <w:rFonts w:ascii="Times New Roman" w:eastAsia="Times New Roman" w:hAnsi="Times New Roman" w:cs="Times New Roman"/>
          <w:sz w:val="24"/>
          <w:szCs w:val="24"/>
          <w:lang w:val="en-IN"/>
        </w:rPr>
        <w:t>an attempt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is </w:t>
      </w:r>
      <w:r w:rsidR="005B26CD">
        <w:rPr>
          <w:rFonts w:ascii="Times New Roman" w:eastAsia="Times New Roman" w:hAnsi="Times New Roman" w:cs="Times New Roman"/>
          <w:sz w:val="24"/>
          <w:szCs w:val="24"/>
          <w:lang w:val="en-IN"/>
        </w:rPr>
        <w:t>made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to study the </w:t>
      </w:r>
      <w:r w:rsidR="00A212E1">
        <w:rPr>
          <w:rFonts w:ascii="Times New Roman" w:eastAsia="Times New Roman" w:hAnsi="Times New Roman" w:cs="Times New Roman"/>
          <w:sz w:val="24"/>
          <w:szCs w:val="24"/>
          <w:lang w:val="en-IN"/>
        </w:rPr>
        <w:t>combined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effect of size and pressure on the Grüneisen parameter and Debye temperature</w:t>
      </w:r>
      <w:r w:rsidRPr="00C12E49"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="00E9408D" w:rsidRPr="00C12E49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="00410935" w:rsidRPr="00C12E49">
        <w:rPr>
          <w:rFonts w:ascii="Times New Roman" w:eastAsia="Times New Roman" w:hAnsi="Times New Roman" w:cs="Times New Roman"/>
          <w:sz w:val="24"/>
          <w:szCs w:val="24"/>
          <w:lang w:val="en-IN"/>
        </w:rPr>
        <w:lastRenderedPageBreak/>
        <w:t>Initially</w:t>
      </w:r>
      <w:r w:rsidR="00A2181F" w:rsidRPr="00C12E49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="00410935" w:rsidRPr="00C12E49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the </w:t>
      </w:r>
      <w:r w:rsidR="00A2181F" w:rsidRPr="00C12E49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size dependency of </w:t>
      </w:r>
      <w:proofErr w:type="spellStart"/>
      <w:r w:rsidR="00A2181F" w:rsidRPr="00C12E49">
        <w:rPr>
          <w:rFonts w:ascii="Times New Roman" w:eastAsia="Times New Roman" w:hAnsi="Times New Roman" w:cs="Times New Roman"/>
          <w:sz w:val="24"/>
          <w:szCs w:val="24"/>
          <w:lang w:val="en-IN"/>
        </w:rPr>
        <w:t>Grüneisen</w:t>
      </w:r>
      <w:proofErr w:type="spellEnd"/>
      <w:r w:rsidR="00A2181F" w:rsidRPr="00C12E49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parameter is </w:t>
      </w:r>
      <w:r w:rsidR="00410935" w:rsidRPr="00C12E49">
        <w:rPr>
          <w:rFonts w:ascii="Times New Roman" w:eastAsia="Times New Roman" w:hAnsi="Times New Roman" w:cs="Times New Roman"/>
          <w:sz w:val="24"/>
          <w:szCs w:val="24"/>
          <w:lang w:val="en-IN"/>
        </w:rPr>
        <w:t>checked</w:t>
      </w:r>
      <w:r w:rsidR="00A2181F" w:rsidRPr="00C12E49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by modifying the bulk definition for nanoparticles and then for size and pressure dependency </w:t>
      </w:r>
      <w:r w:rsidR="00410935" w:rsidRPr="00C12E49">
        <w:rPr>
          <w:rFonts w:ascii="Times New Roman" w:eastAsia="Times New Roman" w:hAnsi="Times New Roman" w:cs="Times New Roman"/>
          <w:sz w:val="24"/>
          <w:szCs w:val="24"/>
          <w:lang w:val="en-IN"/>
        </w:rPr>
        <w:t>is observed for</w:t>
      </w:r>
      <w:r w:rsidR="00A2181F" w:rsidRPr="00C12E49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A2181F" w:rsidRPr="00C12E49">
        <w:rPr>
          <w:rFonts w:ascii="Times New Roman" w:eastAsia="Times New Roman" w:hAnsi="Times New Roman" w:cs="Times New Roman"/>
          <w:sz w:val="24"/>
          <w:szCs w:val="24"/>
          <w:lang w:val="en-IN"/>
        </w:rPr>
        <w:t>Grüneisen</w:t>
      </w:r>
      <w:proofErr w:type="spellEnd"/>
      <w:r w:rsidR="00A2181F" w:rsidRPr="00C12E49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parameter and Debye temperature</w:t>
      </w:r>
      <w:r w:rsidR="00410935" w:rsidRPr="00C12E49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by</w:t>
      </w:r>
      <w:r w:rsidR="00A2181F" w:rsidRPr="00C12E49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="00410935" w:rsidRPr="00C12E49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modifying </w:t>
      </w:r>
      <w:r w:rsidR="00A2181F" w:rsidRPr="00C12E49">
        <w:rPr>
          <w:rFonts w:ascii="Times New Roman" w:eastAsia="Times New Roman" w:hAnsi="Times New Roman" w:cs="Times New Roman"/>
          <w:sz w:val="24"/>
          <w:szCs w:val="24"/>
          <w:lang w:val="en-IN"/>
        </w:rPr>
        <w:t>the relations given by Kumar and Dass for nanoparticles.</w:t>
      </w:r>
      <w:r w:rsidR="00A2181F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</w:p>
    <w:p w14:paraId="41A72D44" w14:textId="77777777" w:rsidR="00466B5F" w:rsidRPr="000777A4" w:rsidRDefault="00466B5F" w:rsidP="000777A4">
      <w:pPr>
        <w:pStyle w:val="ListParagraph"/>
        <w:numPr>
          <w:ilvl w:val="0"/>
          <w:numId w:val="3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77A4">
        <w:rPr>
          <w:rFonts w:ascii="Times New Roman" w:eastAsia="Times New Roman" w:hAnsi="Times New Roman" w:cs="Times New Roman"/>
          <w:b/>
          <w:bCs/>
          <w:sz w:val="24"/>
          <w:szCs w:val="24"/>
        </w:rPr>
        <w:t>Method</w:t>
      </w:r>
      <w:r w:rsidR="00B41362" w:rsidRPr="000777A4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7F283E" w:rsidRPr="000777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45807167" w14:textId="77777777" w:rsidR="003E4E9A" w:rsidRPr="000777A4" w:rsidRDefault="003E4E9A" w:rsidP="000777A4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777A4">
        <w:rPr>
          <w:rFonts w:ascii="Times New Roman" w:eastAsia="Times New Roman" w:hAnsi="Times New Roman" w:cs="Times New Roman"/>
          <w:b/>
          <w:bCs/>
          <w:sz w:val="24"/>
          <w:szCs w:val="24"/>
        </w:rPr>
        <w:t>2.1 Size and pressure dependent Grüneisen parameter</w:t>
      </w:r>
      <w:r w:rsidRPr="000777A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B8B653E" w14:textId="768F6CD2" w:rsidR="003E4E9A" w:rsidRPr="000777A4" w:rsidRDefault="00AC0845" w:rsidP="000777A4">
      <w:pPr>
        <w:spacing w:after="0" w:line="48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Grüneisen parameter can be </w:t>
      </w:r>
      <w:r w:rsidR="003C0EA7">
        <w:rPr>
          <w:rFonts w:ascii="Times New Roman" w:eastAsia="Times New Roman" w:hAnsi="Times New Roman" w:cs="Times New Roman"/>
          <w:sz w:val="24"/>
          <w:szCs w:val="24"/>
          <w:lang w:val="en-IN"/>
        </w:rPr>
        <w:t>expressed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macroscopically in terms of thermodynamic properties such as heat capacity, thermal expansion</w:t>
      </w:r>
      <w:r w:rsidR="006C547D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and isothermal bulk modulus. </w:t>
      </w:r>
      <w:r w:rsidR="003C0EA7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It is difficult to measure </w:t>
      </w:r>
      <w:proofErr w:type="spellStart"/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Grüneisen</w:t>
      </w:r>
      <w:proofErr w:type="spellEnd"/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parameter </w:t>
      </w:r>
      <w:r w:rsidR="003C0EA7">
        <w:rPr>
          <w:rFonts w:ascii="Times New Roman" w:eastAsia="Times New Roman" w:hAnsi="Times New Roman" w:cs="Times New Roman"/>
          <w:sz w:val="24"/>
          <w:szCs w:val="24"/>
          <w:lang w:val="en-IN"/>
        </w:rPr>
        <w:t>experimentally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="00997E8B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therefore a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theoretical expression </w:t>
      </w:r>
      <w:r w:rsidR="00A15B46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is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modified for nanoparticles</w:t>
      </w:r>
      <w:r w:rsidR="001C2A06"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</w:p>
    <w:p w14:paraId="5DB7D9C8" w14:textId="22FD1327" w:rsidR="003E4E9A" w:rsidRPr="000777A4" w:rsidRDefault="00000000" w:rsidP="000777A4">
      <w:pPr>
        <w:spacing w:after="0" w:line="48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 xml:space="preserve">  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n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GB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α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0n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0n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n</m:t>
                </m:r>
              </m:sub>
            </m:sSub>
          </m:den>
        </m:f>
      </m:oMath>
      <w:r w:rsidR="002373C0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</w:t>
      </w:r>
      <w:r w:rsidR="00B94100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</w:t>
      </w:r>
      <w:r w:rsidR="008A0C11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(1</w:t>
      </w:r>
      <w:r w:rsidR="003E4E9A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14:paraId="712ABAF9" w14:textId="77777777" w:rsidR="003E4E9A" w:rsidRPr="000777A4" w:rsidRDefault="00D3268A" w:rsidP="000777A4">
      <w:pPr>
        <w:spacing w:after="0" w:line="48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12E49">
        <w:rPr>
          <w:rFonts w:ascii="Times New Roman" w:eastAsia="Times New Roman" w:hAnsi="Times New Roman" w:cs="Times New Roman"/>
          <w:sz w:val="24"/>
          <w:szCs w:val="24"/>
          <w:lang w:val="en-IN"/>
        </w:rPr>
        <w:t>In the present study, the product of volume thermal expansion coefficient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IN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IN"/>
              </w:rPr>
              <m:t>0b</m:t>
            </m:r>
          </m:sub>
        </m:sSub>
      </m:oMath>
      <w:r w:rsidRPr="00C12E49">
        <w:rPr>
          <w:rFonts w:ascii="Times New Roman" w:eastAsia="Times New Roman" w:hAnsi="Times New Roman" w:cs="Times New Roman"/>
          <w:sz w:val="24"/>
          <w:szCs w:val="24"/>
          <w:lang w:val="en-IN"/>
        </w:rPr>
        <w:t>) and isothermal bulk modulus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IN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IN"/>
              </w:rPr>
              <m:t>0b</m:t>
            </m:r>
          </m:sub>
        </m:sSub>
      </m:oMath>
      <w:r w:rsidRPr="00C12E49">
        <w:rPr>
          <w:rFonts w:ascii="Times New Roman" w:eastAsia="Times New Roman" w:hAnsi="Times New Roman" w:cs="Times New Roman"/>
          <w:sz w:val="24"/>
          <w:szCs w:val="24"/>
          <w:lang w:val="en-IN"/>
        </w:rPr>
        <w:t>) is considered to be constant for nano and their bulk counterpart respectively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IN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IN"/>
              </w:rPr>
              <m:t>0b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IN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IN"/>
              </w:rPr>
              <m:t>0b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IN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IN"/>
              </w:rPr>
              <m:t>α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IN"/>
              </w:rPr>
              <m:t>0n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IN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IN"/>
              </w:rPr>
              <m:t>0n</m:t>
            </m:r>
          </m:sub>
        </m:sSub>
      </m:oMath>
      <w:r w:rsidRPr="00C12E49">
        <w:rPr>
          <w:rFonts w:ascii="Times New Roman" w:eastAsia="Times New Roman" w:hAnsi="Times New Roman" w:cs="Times New Roman"/>
          <w:sz w:val="24"/>
          <w:szCs w:val="24"/>
          <w:lang w:val="en-IN"/>
        </w:rPr>
        <w:t>)</w:t>
      </w:r>
      <w:r w:rsidR="00202C5F" w:rsidRPr="00C12E49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Pr="00C12E49">
        <w:rPr>
          <w:rFonts w:ascii="Times New Roman" w:eastAsia="Times New Roman" w:hAnsi="Times New Roman" w:cs="Times New Roman"/>
          <w:sz w:val="24"/>
          <w:szCs w:val="24"/>
          <w:lang w:val="en-IN"/>
        </w:rPr>
        <w:t>[14]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and </w:t>
      </w:r>
      <w:proofErr w:type="spellStart"/>
      <w:r w:rsidR="00AC0845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γ</w:t>
      </w:r>
      <w:r w:rsidR="00AC0845" w:rsidRPr="000777A4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n</w:t>
      </w:r>
      <w:proofErr w:type="spellEnd"/>
      <w:r w:rsidR="00AC0845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3E4E9A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V</w:t>
      </w:r>
      <w:r w:rsidR="003E4E9A" w:rsidRPr="000777A4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n</w:t>
      </w:r>
      <w:proofErr w:type="spellEnd"/>
      <w:r w:rsidR="006C547D" w:rsidRPr="000777A4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,</w:t>
      </w:r>
      <w:r w:rsidR="003E4E9A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C</w:t>
      </w:r>
      <w:r w:rsidR="003E4E9A" w:rsidRPr="000777A4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n</w:t>
      </w:r>
      <w:r w:rsidR="003E4E9A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represent the </w:t>
      </w:r>
      <w:proofErr w:type="spellStart"/>
      <w:r w:rsidR="00AC0845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Grüneisen</w:t>
      </w:r>
      <w:proofErr w:type="spellEnd"/>
      <w:r w:rsidR="00AC0845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parameter,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3E4E9A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molar volume and molar specific heat capacity for nanomaterials</w:t>
      </w:r>
      <w:r w:rsidR="007A7E94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respectively</w:t>
      </w:r>
      <w:r w:rsidR="003E4E9A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0F53E330" w14:textId="05EE1CF1" w:rsidR="003E4E9A" w:rsidRPr="000777A4" w:rsidRDefault="007A7E94" w:rsidP="000777A4">
      <w:pPr>
        <w:spacing w:after="0" w:line="48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In </w:t>
      </w:r>
      <w:r w:rsidR="008D4380">
        <w:rPr>
          <w:rFonts w:ascii="Times New Roman" w:eastAsia="Times New Roman" w:hAnsi="Times New Roman" w:cs="Times New Roman"/>
          <w:sz w:val="24"/>
          <w:szCs w:val="24"/>
          <w:lang w:val="en-GB"/>
        </w:rPr>
        <w:t>this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work, </w:t>
      </w:r>
      <w:r w:rsidR="006C547D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unit cell structure is assumed </w:t>
      </w:r>
      <w:r w:rsidR="00A15B46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cubic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for nanoparticles. </w:t>
      </w:r>
      <w:r w:rsidR="008D438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Using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the expression</w:t>
      </w:r>
      <w:r w:rsidR="001F337B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given by Qi and Wang (2003) [22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] for the </w:t>
      </w:r>
      <w:r w:rsidR="004E6EE9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variation of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lattice parameter </w:t>
      </w:r>
      <w:r w:rsidR="004E6EE9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of an ideal crystal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with size the molar volume </w:t>
      </w:r>
      <w:r w:rsidR="004E6EE9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for nanoparticles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can be def</w:t>
      </w:r>
      <w:r w:rsidR="006C547D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ined</w:t>
      </w:r>
      <w:r w:rsidR="00A15B46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as;</w:t>
      </w:r>
    </w:p>
    <w:p w14:paraId="203F5E50" w14:textId="01904345" w:rsidR="003E4E9A" w:rsidRPr="000777A4" w:rsidRDefault="00000000" w:rsidP="000777A4">
      <w:pPr>
        <w:spacing w:after="0" w:line="48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 xml:space="preserve"> V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n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GB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  <m:t>GD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GB"/>
                          </w:rPr>
                          <m:t>E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GB"/>
                          </w:rPr>
                          <m:t>S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  <m:t>+GD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3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GB"/>
          </w:rPr>
          <m:t>V</m:t>
        </m:r>
      </m:oMath>
      <w:r w:rsidR="002373C0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   </w:t>
      </w:r>
      <w:r w:rsidR="008A0C11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(2</w:t>
      </w:r>
      <w:r w:rsidR="003E4E9A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14:paraId="3A11ED8B" w14:textId="52D9E4AA" w:rsidR="003E4E9A" w:rsidRPr="000777A4" w:rsidRDefault="003E4E9A" w:rsidP="000777A4">
      <w:pPr>
        <w:spacing w:after="0" w:line="48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Where, G</w:t>
      </w:r>
      <w:r w:rsidR="00D3268A">
        <w:rPr>
          <w:rFonts w:ascii="Times New Roman" w:eastAsia="Times New Roman" w:hAnsi="Times New Roman" w:cs="Times New Roman"/>
          <w:sz w:val="24"/>
          <w:szCs w:val="24"/>
          <w:lang w:val="en-GB"/>
        </w:rPr>
        <w:t>, V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E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S</m:t>
            </m:r>
          </m:sub>
        </m:sSub>
      </m:oMath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8D4380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symbolise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shear modulus</w:t>
      </w:r>
      <w:r w:rsidR="00D3268A">
        <w:rPr>
          <w:rFonts w:ascii="Times New Roman" w:eastAsia="Times New Roman" w:hAnsi="Times New Roman" w:cs="Times New Roman"/>
          <w:sz w:val="24"/>
          <w:szCs w:val="24"/>
          <w:lang w:val="en-GB"/>
        </w:rPr>
        <w:t>, molar volume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surface energy of bulk material respectively.</w:t>
      </w:r>
      <w:r w:rsidR="007A7E94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 denotes the diameter of nanoparticles.</w:t>
      </w:r>
    </w:p>
    <w:p w14:paraId="5CD2B61A" w14:textId="0073AD2F" w:rsidR="003E4E9A" w:rsidRPr="000777A4" w:rsidRDefault="003E4E9A" w:rsidP="000777A4">
      <w:pPr>
        <w:spacing w:after="0" w:line="48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expression for </w:t>
      </w:r>
      <w:r w:rsidR="006C547D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specific heat of nanomaterials is </w:t>
      </w:r>
      <w:r w:rsidR="009D0C2C">
        <w:rPr>
          <w:rFonts w:ascii="Times New Roman" w:eastAsia="Times New Roman" w:hAnsi="Times New Roman" w:cs="Times New Roman"/>
          <w:sz w:val="24"/>
          <w:szCs w:val="24"/>
          <w:lang w:val="en-GB"/>
        </w:rPr>
        <w:t>built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by combining the </w:t>
      </w:r>
      <w:r w:rsidR="001F337B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Qi’s model of melting [23</w:t>
      </w:r>
      <w:r w:rsidR="004E6EE9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] with the expression of specifi</w:t>
      </w:r>
      <w:r w:rsidR="001F337B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 heat given by Bhatt </w:t>
      </w:r>
      <w:r w:rsidR="001F337B" w:rsidRPr="00202C5F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et al</w:t>
      </w:r>
      <w:r w:rsidR="001F337B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. [24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] as;</w:t>
      </w:r>
    </w:p>
    <w:p w14:paraId="1AA0DDA9" w14:textId="3CEF4A1C" w:rsidR="003E4E9A" w:rsidRPr="000777A4" w:rsidRDefault="00000000" w:rsidP="000777A4">
      <w:pPr>
        <w:spacing w:after="0" w:line="48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b</m:t>
                </m:r>
              </m:sub>
            </m:sSub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GB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1-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  <m:t>mb</m:t>
                    </m:r>
                  </m:sub>
                </m:sSub>
              </m:den>
            </m:f>
          </m:e>
        </m:d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1-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</m:ctrlPr>
                  </m:fPr>
                  <m:num>
                    <m:f>
                      <m:fPr>
                        <m:type m:val="skw"/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0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mb</m:t>
                            </m:r>
                          </m:sub>
                        </m:sSub>
                      </m:den>
                    </m:f>
                  </m:num>
                  <m:den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GB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GB"/>
                          </w:rPr>
                          <m:t>1-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2d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D</m:t>
                            </m:r>
                          </m:den>
                        </m:f>
                      </m:e>
                    </m:d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-1</m:t>
            </m:r>
          </m:sup>
        </m:sSup>
      </m:oMath>
      <w:r w:rsidR="002373C0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</w:t>
      </w:r>
      <w:r w:rsidR="008A0C11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(3</w:t>
      </w:r>
      <w:r w:rsidR="003E4E9A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14:paraId="28646A8C" w14:textId="77777777" w:rsidR="003E4E9A" w:rsidRPr="000777A4" w:rsidRDefault="003E4E9A" w:rsidP="000777A4">
      <w:pPr>
        <w:spacing w:after="0" w:line="48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Where, </w:t>
      </w:r>
      <w:proofErr w:type="spellStart"/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C</w:t>
      </w:r>
      <w:r w:rsidRPr="000777A4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b</w:t>
      </w:r>
      <w:proofErr w:type="spellEnd"/>
      <w:r w:rsidRPr="000777A4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 xml:space="preserve"> </w:t>
      </w:r>
      <w:r w:rsidR="00380BFC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</w:t>
      </w:r>
      <w:proofErr w:type="spellStart"/>
      <w:r w:rsidR="00380BFC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380BFC" w:rsidRPr="000777A4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m</w:t>
      </w:r>
      <w:r w:rsidR="0036412B" w:rsidRPr="000777A4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b</w:t>
      </w:r>
      <w:proofErr w:type="spellEnd"/>
      <w:r w:rsidR="006A53EB" w:rsidRPr="000777A4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 xml:space="preserve">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denote the molar specific heat capacity </w:t>
      </w:r>
      <w:r w:rsidR="00380BFC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melting temperature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of the bulk material respectively. </w:t>
      </w:r>
      <w:r w:rsid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 and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0</m:t>
            </m:r>
          </m:sub>
        </m:sSub>
      </m:oMath>
      <w:r w:rsid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represent </w:t>
      </w:r>
      <w:r w:rsid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="000777A4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atomic diameter of nanoparticles </w:t>
      </w:r>
      <w:r w:rsid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and</w:t>
      </w:r>
      <w:r w:rsidR="000777A4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reference temperature</w:t>
      </w:r>
      <w:r w:rsid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respectively</w:t>
      </w:r>
      <w:r w:rsidR="004C2ACE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2F5841A5" w14:textId="77777777" w:rsidR="003E4E9A" w:rsidRPr="000777A4" w:rsidRDefault="003E4E9A" w:rsidP="000777A4">
      <w:pPr>
        <w:spacing w:after="0" w:line="48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Putting eq</w:t>
      </w:r>
      <w:r w:rsidR="008A0C11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. (2) and (3) in eq. (1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), the e</w:t>
      </w:r>
      <w:r w:rsidR="00367FAD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xpression for size dependent Grü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neisen parameter can be given as;</w:t>
      </w:r>
    </w:p>
    <w:p w14:paraId="67DB270A" w14:textId="0285898C" w:rsidR="003E4E9A" w:rsidRPr="000777A4" w:rsidRDefault="00000000" w:rsidP="000777A4">
      <w:pPr>
        <w:spacing w:after="0" w:line="48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n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GB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α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0n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0n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GB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GB"/>
                          </w:rPr>
                          <m:t>GD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S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GB"/>
                          </w:rPr>
                          <m:t>+GD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V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b</m:t>
                </m:r>
              </m:sub>
            </m:sSub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1-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GB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GB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GB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GB"/>
                          </w:rPr>
                          <m:t>mb</m:t>
                        </m:r>
                      </m:sub>
                    </m:sSub>
                  </m:den>
                </m:f>
              </m:e>
            </m:d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GB"/>
                          </w:rPr>
                        </m:ctrlPr>
                      </m:fPr>
                      <m:num>
                        <m:f>
                          <m:fPr>
                            <m:type m:val="skw"/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GB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GB"/>
                                  </w:rPr>
                                  <m:t>0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GB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GB"/>
                                  </w:rPr>
                                  <m:t>mb</m:t>
                                </m:r>
                              </m:sub>
                            </m:sSub>
                          </m:den>
                        </m:f>
                      </m:num>
                      <m:den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GB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GB"/>
                                  </w:rPr>
                                  <m:t>2d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GB"/>
                                  </w:rPr>
                                  <m:t>D</m:t>
                                </m:r>
                              </m:den>
                            </m:f>
                          </m:e>
                        </m:d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-1</m:t>
                </m:r>
              </m:sup>
            </m:sSup>
          </m:den>
        </m:f>
      </m:oMath>
      <w:r w:rsidR="002373C0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</w:t>
      </w:r>
      <w:r w:rsidR="008A0C11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(4</w:t>
      </w:r>
      <w:r w:rsidR="003E4E9A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14:paraId="5D758B24" w14:textId="40C81579" w:rsidR="00A8489A" w:rsidRPr="000777A4" w:rsidRDefault="00557167" w:rsidP="000777A4">
      <w:pPr>
        <w:spacing w:after="0" w:line="48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7A4">
        <w:rPr>
          <w:rFonts w:ascii="Times New Roman" w:eastAsia="Times New Roman" w:hAnsi="Times New Roman" w:cs="Times New Roman"/>
          <w:sz w:val="24"/>
          <w:szCs w:val="24"/>
        </w:rPr>
        <w:t>For the pressure dependen</w:t>
      </w:r>
      <w:r w:rsidR="009D0C2C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 w:rsidRPr="000777A4">
        <w:rPr>
          <w:rFonts w:ascii="Times New Roman" w:eastAsia="Times New Roman" w:hAnsi="Times New Roman" w:cs="Times New Roman"/>
          <w:sz w:val="24"/>
          <w:szCs w:val="24"/>
        </w:rPr>
        <w:t>Grüneisen</w:t>
      </w:r>
      <w:proofErr w:type="spellEnd"/>
      <w:r w:rsidRPr="000777A4">
        <w:rPr>
          <w:rFonts w:ascii="Times New Roman" w:eastAsia="Times New Roman" w:hAnsi="Times New Roman" w:cs="Times New Roman"/>
          <w:sz w:val="24"/>
          <w:szCs w:val="24"/>
        </w:rPr>
        <w:t xml:space="preserve"> parameter</w:t>
      </w:r>
      <w:r w:rsidR="006C547D" w:rsidRPr="000777A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</w:rPr>
        <w:t xml:space="preserve"> the relation derived by Kumari and Dass [</w:t>
      </w:r>
      <w:r w:rsidR="00041444" w:rsidRPr="000777A4">
        <w:rPr>
          <w:rFonts w:ascii="Times New Roman" w:eastAsia="Times New Roman" w:hAnsi="Times New Roman" w:cs="Times New Roman"/>
          <w:sz w:val="24"/>
          <w:szCs w:val="24"/>
        </w:rPr>
        <w:t>17</w:t>
      </w:r>
      <w:r w:rsidR="00A8489A" w:rsidRPr="000777A4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Pr="000777A4">
        <w:rPr>
          <w:rFonts w:ascii="Times New Roman" w:eastAsia="Times New Roman" w:hAnsi="Times New Roman" w:cs="Times New Roman"/>
          <w:sz w:val="24"/>
          <w:szCs w:val="24"/>
        </w:rPr>
        <w:t xml:space="preserve">for bulk materials is modified for nanoparticles </w:t>
      </w:r>
      <w:r w:rsidR="00F35BD4" w:rsidRPr="000777A4">
        <w:rPr>
          <w:rFonts w:ascii="Times New Roman" w:eastAsia="Times New Roman" w:hAnsi="Times New Roman" w:cs="Times New Roman"/>
          <w:sz w:val="24"/>
          <w:szCs w:val="24"/>
        </w:rPr>
        <w:t>as;</w:t>
      </w:r>
    </w:p>
    <w:p w14:paraId="0167BC1F" w14:textId="5EBE22E1" w:rsidR="00A8489A" w:rsidRPr="000777A4" w:rsidRDefault="00000000" w:rsidP="000777A4">
      <w:pPr>
        <w:spacing w:after="0" w:line="48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(P)=</m:t>
        </m:r>
        <m:sSub>
          <m:sSubPr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-ƞP</m:t>
        </m:r>
      </m:oMath>
      <w:r w:rsidR="002373C0" w:rsidRPr="000777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8A0C11" w:rsidRPr="000777A4">
        <w:rPr>
          <w:rFonts w:ascii="Times New Roman" w:eastAsia="Times New Roman" w:hAnsi="Times New Roman" w:cs="Times New Roman"/>
          <w:sz w:val="24"/>
          <w:szCs w:val="24"/>
        </w:rPr>
        <w:t>(5</w:t>
      </w:r>
      <w:r w:rsidR="00A8489A" w:rsidRPr="000777A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3A8B527" w14:textId="77777777" w:rsidR="00A8489A" w:rsidRPr="00C12E49" w:rsidRDefault="00000000" w:rsidP="000777A4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P</m:t>
            </m:r>
          </m:e>
        </m:d>
      </m:oMath>
      <w:r w:rsidR="006A53EB" w:rsidRPr="00077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5BD4" w:rsidRPr="000777A4">
        <w:rPr>
          <w:rFonts w:ascii="Times New Roman" w:eastAsia="Times New Roman" w:hAnsi="Times New Roman" w:cs="Times New Roman"/>
          <w:sz w:val="24"/>
          <w:szCs w:val="24"/>
        </w:rPr>
        <w:t xml:space="preserve">represents the size and pressure dependent Grüneisen parameter. </w:t>
      </w:r>
      <w:r w:rsidR="0036412B" w:rsidRPr="000777A4">
        <w:rPr>
          <w:rFonts w:ascii="Times New Roman" w:eastAsia="Times New Roman" w:hAnsi="Times New Roman" w:cs="Times New Roman"/>
          <w:sz w:val="24"/>
          <w:szCs w:val="24"/>
        </w:rPr>
        <w:t xml:space="preserve">P denotes the applied </w:t>
      </w:r>
      <w:r w:rsidR="0036412B" w:rsidRPr="00C12E49">
        <w:rPr>
          <w:rFonts w:ascii="Times New Roman" w:eastAsia="Times New Roman" w:hAnsi="Times New Roman" w:cs="Times New Roman"/>
          <w:sz w:val="24"/>
          <w:szCs w:val="24"/>
        </w:rPr>
        <w:t xml:space="preserve">pressure. </w:t>
      </w:r>
      <w:r w:rsidR="00A8489A" w:rsidRPr="00C12E49">
        <w:rPr>
          <w:rFonts w:ascii="Times New Roman" w:eastAsia="Times New Roman" w:hAnsi="Times New Roman" w:cs="Times New Roman"/>
          <w:sz w:val="24"/>
          <w:szCs w:val="24"/>
        </w:rPr>
        <w:t>ƞ is pressure independent parameter and is defined as</w:t>
      </w:r>
      <w:r w:rsidR="008F31B8" w:rsidRPr="00C12E49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CB664A" w:rsidRPr="00EC6B23">
        <w:rPr>
          <w:rFonts w:ascii="Times New Roman" w:eastAsia="Times New Roman" w:hAnsi="Times New Roman" w:cs="Times New Roman"/>
          <w:sz w:val="24"/>
          <w:szCs w:val="24"/>
        </w:rPr>
        <w:t>25</w:t>
      </w:r>
      <w:r w:rsidR="008F31B8" w:rsidRPr="00C12E49">
        <w:rPr>
          <w:rFonts w:ascii="Times New Roman" w:eastAsia="Times New Roman" w:hAnsi="Times New Roman" w:cs="Times New Roman"/>
          <w:sz w:val="24"/>
          <w:szCs w:val="24"/>
        </w:rPr>
        <w:t>]</w:t>
      </w:r>
      <w:r w:rsidR="00A8489A" w:rsidRPr="00C12E4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3A3C02" w14:textId="2046E176" w:rsidR="00A8489A" w:rsidRPr="00C12E49" w:rsidRDefault="0049792D" w:rsidP="000777A4">
      <w:pPr>
        <w:spacing w:after="0" w:line="48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ƞ=</m:t>
        </m:r>
        <m:f>
          <m:fPr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S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0b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0b</m:t>
                </m:r>
              </m:sub>
            </m:sSub>
          </m:den>
        </m:f>
      </m:oMath>
      <w:r w:rsidR="002373C0" w:rsidRPr="00C12E49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</w:t>
      </w:r>
      <w:r w:rsidR="00A94D67" w:rsidRPr="00C12E49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</w:t>
      </w:r>
      <w:r w:rsidR="008A0C11" w:rsidRPr="00C12E49">
        <w:rPr>
          <w:rFonts w:ascii="Times New Roman" w:eastAsia="Times New Roman" w:hAnsi="Times New Roman" w:cs="Times New Roman"/>
          <w:sz w:val="24"/>
          <w:szCs w:val="24"/>
        </w:rPr>
        <w:t>(6</w:t>
      </w:r>
      <w:r w:rsidR="00A8489A" w:rsidRPr="00C12E4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71D0FD2" w14:textId="77777777" w:rsidR="00A8489A" w:rsidRPr="00C12E49" w:rsidRDefault="00000000" w:rsidP="000777A4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 xml:space="preserve"> and 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β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S</m:t>
            </m:r>
          </m:sub>
        </m:sSub>
      </m:oMath>
      <w:r w:rsidR="006C547D" w:rsidRPr="00C12E49">
        <w:rPr>
          <w:rFonts w:ascii="Times New Roman" w:eastAsia="Times New Roman" w:hAnsi="Times New Roman" w:cs="Times New Roman"/>
          <w:sz w:val="24"/>
          <w:szCs w:val="24"/>
        </w:rPr>
        <w:t xml:space="preserve"> are first-</w:t>
      </w:r>
      <w:r w:rsidR="00A8489A" w:rsidRPr="00C12E49">
        <w:rPr>
          <w:rFonts w:ascii="Times New Roman" w:eastAsia="Times New Roman" w:hAnsi="Times New Roman" w:cs="Times New Roman"/>
          <w:sz w:val="24"/>
          <w:szCs w:val="24"/>
        </w:rPr>
        <w:t>order derivative</w:t>
      </w:r>
      <w:r w:rsidR="0059575F" w:rsidRPr="00C12E49">
        <w:rPr>
          <w:rFonts w:ascii="Times New Roman" w:eastAsia="Times New Roman" w:hAnsi="Times New Roman" w:cs="Times New Roman"/>
          <w:sz w:val="24"/>
          <w:szCs w:val="24"/>
        </w:rPr>
        <w:t>s</w:t>
      </w:r>
      <w:r w:rsidR="00A8489A" w:rsidRPr="00C12E49">
        <w:rPr>
          <w:rFonts w:ascii="Times New Roman" w:eastAsia="Times New Roman" w:hAnsi="Times New Roman" w:cs="Times New Roman"/>
          <w:sz w:val="24"/>
          <w:szCs w:val="24"/>
        </w:rPr>
        <w:t xml:space="preserve"> of isothermal and adiabatic bu</w:t>
      </w:r>
      <w:r w:rsidR="000F7B9A" w:rsidRPr="00C12E49">
        <w:rPr>
          <w:rFonts w:ascii="Times New Roman" w:eastAsia="Times New Roman" w:hAnsi="Times New Roman" w:cs="Times New Roman"/>
          <w:sz w:val="24"/>
          <w:szCs w:val="24"/>
        </w:rPr>
        <w:t>lk modul</w:t>
      </w:r>
      <w:r w:rsidR="008F31B8" w:rsidRPr="00C12E49">
        <w:rPr>
          <w:rFonts w:ascii="Times New Roman" w:eastAsia="Times New Roman" w:hAnsi="Times New Roman" w:cs="Times New Roman"/>
          <w:sz w:val="24"/>
          <w:szCs w:val="24"/>
        </w:rPr>
        <w:t>i</w:t>
      </w:r>
      <w:r w:rsidR="000F7B9A" w:rsidRPr="00C12E49">
        <w:rPr>
          <w:rFonts w:ascii="Times New Roman" w:eastAsia="Times New Roman" w:hAnsi="Times New Roman" w:cs="Times New Roman"/>
          <w:sz w:val="24"/>
          <w:szCs w:val="24"/>
        </w:rPr>
        <w:t xml:space="preserve"> at constant pressure </w:t>
      </w:r>
      <w:r w:rsidR="00F35BD4" w:rsidRPr="00C12E49">
        <w:rPr>
          <w:rFonts w:ascii="Times New Roman" w:eastAsia="Times New Roman" w:hAnsi="Times New Roman" w:cs="Times New Roman"/>
          <w:sz w:val="24"/>
          <w:szCs w:val="24"/>
        </w:rPr>
        <w:t xml:space="preserve">respectively </w:t>
      </w:r>
      <w:r w:rsidR="000F7B9A" w:rsidRPr="00C12E49">
        <w:rPr>
          <w:rFonts w:ascii="Times New Roman" w:eastAsia="Times New Roman" w:hAnsi="Times New Roman" w:cs="Times New Roman"/>
          <w:sz w:val="24"/>
          <w:szCs w:val="24"/>
        </w:rPr>
        <w:t>and their difference is approximately equal to 0.1 [</w:t>
      </w:r>
      <w:r w:rsidR="001F337B" w:rsidRPr="00C12E49">
        <w:rPr>
          <w:rFonts w:ascii="Times New Roman" w:eastAsia="Times New Roman" w:hAnsi="Times New Roman" w:cs="Times New Roman"/>
          <w:sz w:val="24"/>
          <w:szCs w:val="24"/>
        </w:rPr>
        <w:t>14</w:t>
      </w:r>
      <w:r w:rsidR="000F7B9A" w:rsidRPr="00C12E49"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20F4C5E1" w14:textId="77777777" w:rsidR="00A8489A" w:rsidRPr="00C12E49" w:rsidRDefault="008A0C11" w:rsidP="000777A4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12E49">
        <w:rPr>
          <w:rFonts w:ascii="Times New Roman" w:eastAsia="Times New Roman" w:hAnsi="Times New Roman" w:cs="Times New Roman"/>
          <w:sz w:val="24"/>
          <w:szCs w:val="24"/>
        </w:rPr>
        <w:t xml:space="preserve">Finally putting </w:t>
      </w:r>
      <w:r w:rsidR="00D21B74" w:rsidRPr="00C12E49">
        <w:rPr>
          <w:rFonts w:ascii="Times New Roman" w:eastAsia="Times New Roman" w:hAnsi="Times New Roman" w:cs="Times New Roman"/>
          <w:sz w:val="24"/>
          <w:szCs w:val="24"/>
        </w:rPr>
        <w:t xml:space="preserve">the value of size dependent </w:t>
      </w:r>
      <w:proofErr w:type="spellStart"/>
      <w:r w:rsidR="00D21B74" w:rsidRPr="00C12E49">
        <w:rPr>
          <w:rFonts w:ascii="Times New Roman" w:eastAsia="Times New Roman" w:hAnsi="Times New Roman" w:cs="Times New Roman"/>
          <w:sz w:val="24"/>
          <w:szCs w:val="24"/>
        </w:rPr>
        <w:t>Grüneisen</w:t>
      </w:r>
      <w:proofErr w:type="spellEnd"/>
      <w:r w:rsidR="00D21B74" w:rsidRPr="00C12E49">
        <w:rPr>
          <w:rFonts w:ascii="Times New Roman" w:eastAsia="Times New Roman" w:hAnsi="Times New Roman" w:cs="Times New Roman"/>
          <w:sz w:val="24"/>
          <w:szCs w:val="24"/>
        </w:rPr>
        <w:t xml:space="preserve"> parameter and ƞ for nanoparticles given by </w:t>
      </w:r>
      <w:r w:rsidRPr="00C12E49">
        <w:rPr>
          <w:rFonts w:ascii="Times New Roman" w:eastAsia="Times New Roman" w:hAnsi="Times New Roman" w:cs="Times New Roman"/>
          <w:sz w:val="24"/>
          <w:szCs w:val="24"/>
        </w:rPr>
        <w:t xml:space="preserve">eq. (4) </w:t>
      </w:r>
      <w:r w:rsidR="00D21B74" w:rsidRPr="00C12E49">
        <w:rPr>
          <w:rFonts w:ascii="Times New Roman" w:eastAsia="Times New Roman" w:hAnsi="Times New Roman" w:cs="Times New Roman"/>
          <w:sz w:val="24"/>
          <w:szCs w:val="24"/>
        </w:rPr>
        <w:t xml:space="preserve">and eq. (6) </w:t>
      </w:r>
      <w:r w:rsidRPr="00C12E49">
        <w:rPr>
          <w:rFonts w:ascii="Times New Roman" w:eastAsia="Times New Roman" w:hAnsi="Times New Roman" w:cs="Times New Roman"/>
          <w:sz w:val="24"/>
          <w:szCs w:val="24"/>
        </w:rPr>
        <w:t>in eq. (5</w:t>
      </w:r>
      <w:r w:rsidR="00A8489A" w:rsidRPr="00C12E49">
        <w:rPr>
          <w:rFonts w:ascii="Times New Roman" w:eastAsia="Times New Roman" w:hAnsi="Times New Roman" w:cs="Times New Roman"/>
          <w:sz w:val="24"/>
          <w:szCs w:val="24"/>
        </w:rPr>
        <w:t>), the size and pre</w:t>
      </w:r>
      <w:r w:rsidR="00367FAD" w:rsidRPr="00C12E49">
        <w:rPr>
          <w:rFonts w:ascii="Times New Roman" w:eastAsia="Times New Roman" w:hAnsi="Times New Roman" w:cs="Times New Roman"/>
          <w:sz w:val="24"/>
          <w:szCs w:val="24"/>
        </w:rPr>
        <w:t>ssure dependent equation for Grü</w:t>
      </w:r>
      <w:r w:rsidR="00A8489A" w:rsidRPr="00C12E49">
        <w:rPr>
          <w:rFonts w:ascii="Times New Roman" w:eastAsia="Times New Roman" w:hAnsi="Times New Roman" w:cs="Times New Roman"/>
          <w:sz w:val="24"/>
          <w:szCs w:val="24"/>
        </w:rPr>
        <w:t>neisen parameter can be expressed as;</w:t>
      </w:r>
    </w:p>
    <w:p w14:paraId="6958135D" w14:textId="3A425A77" w:rsidR="00A8489A" w:rsidRPr="000777A4" w:rsidRDefault="00000000" w:rsidP="000777A4">
      <w:pPr>
        <w:spacing w:after="0" w:line="48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(P)=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α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0n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0n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GB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GB"/>
                          </w:rPr>
                          <m:t>GD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S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GB"/>
                          </w:rPr>
                          <m:t>+GD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V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b</m:t>
                </m:r>
              </m:sub>
            </m:sSub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1-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GB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GB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GB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GB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GB"/>
                          </w:rPr>
                          <m:t>mb</m:t>
                        </m:r>
                      </m:sub>
                    </m:sSub>
                  </m:den>
                </m:f>
              </m:e>
            </m:d>
            <m:sSup>
              <m:sSup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GB"/>
                          </w:rPr>
                        </m:ctrlPr>
                      </m:fPr>
                      <m:num>
                        <m:f>
                          <m:fPr>
                            <m:type m:val="skw"/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GB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GB"/>
                                  </w:rPr>
                                  <m:t>0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GB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GB"/>
                                  </w:rPr>
                                  <m:t>mb</m:t>
                                </m:r>
                              </m:sub>
                            </m:sSub>
                          </m:den>
                        </m:f>
                      </m:num>
                      <m:den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GB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GB"/>
                                  </w:rPr>
                                  <m:t>2d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GB"/>
                                  </w:rPr>
                                  <m:t>D</m:t>
                                </m:r>
                              </m:den>
                            </m:f>
                          </m:e>
                        </m:d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-1</m:t>
                </m:r>
              </m:sup>
            </m:sSup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</w:rPr>
          <m:t>ƞ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P</m:t>
        </m:r>
      </m:oMath>
      <w:r w:rsidR="002373C0" w:rsidRPr="000777A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0014B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F31B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12E4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A0C11" w:rsidRPr="000777A4">
        <w:rPr>
          <w:rFonts w:ascii="Times New Roman" w:eastAsia="Times New Roman" w:hAnsi="Times New Roman" w:cs="Times New Roman"/>
          <w:sz w:val="24"/>
          <w:szCs w:val="24"/>
        </w:rPr>
        <w:t>(7</w:t>
      </w:r>
      <w:r w:rsidR="00A8489A" w:rsidRPr="000777A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2EBD3B0" w14:textId="77777777" w:rsidR="003E4E9A" w:rsidRPr="000777A4" w:rsidRDefault="003E4E9A" w:rsidP="000777A4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0777A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2.2 Size and pressure dependent Debye temperature:</w:t>
      </w:r>
    </w:p>
    <w:p w14:paraId="5C24FF45" w14:textId="77777777" w:rsidR="00051510" w:rsidRPr="000777A4" w:rsidRDefault="00961BCD" w:rsidP="000777A4">
      <w:pPr>
        <w:spacing w:after="0" w:line="48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the basis of </w:t>
      </w:r>
      <w:proofErr w:type="spellStart"/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Grüneisen</w:t>
      </w:r>
      <w:proofErr w:type="spellEnd"/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parameter</w:t>
      </w:r>
      <w:r w:rsidR="0059575F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Kumari and Dass (1986)</w:t>
      </w:r>
      <w:r w:rsidR="00552680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[</w:t>
      </w:r>
      <w:r w:rsidR="00041444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17</w:t>
      </w:r>
      <w:r w:rsidR="00552680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] derived</w:t>
      </w:r>
      <w:r w:rsidR="006A53EB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="003E4E9A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he relation for the pressure dependence of Debye</w:t>
      </w:r>
      <w:r w:rsidR="00552680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temperature for bulk materials. For nanoparticles the expression is modified as;</w:t>
      </w:r>
    </w:p>
    <w:p w14:paraId="1261EF7B" w14:textId="2FE06BB8" w:rsidR="003E4E9A" w:rsidRPr="000777A4" w:rsidRDefault="00000000" w:rsidP="000777A4">
      <w:pPr>
        <w:spacing w:after="0" w:line="48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θ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Dn</m:t>
                </m:r>
              </m:sub>
            </m:sSub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P</m:t>
                </m:r>
              </m:e>
            </m:d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θ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Dn</m:t>
                </m:r>
              </m:sub>
            </m:sSub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0</m:t>
                </m:r>
              </m:e>
            </m:d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GB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  <m:t>γ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P</m:t>
                </m:r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  <m:t>0n</m:t>
                    </m:r>
                  </m:sub>
                </m:sSub>
              </m:den>
            </m:f>
          </m:e>
        </m:d>
      </m:oMath>
      <w:r w:rsidR="002373C0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</w:t>
      </w:r>
      <w:r w:rsidR="00961BCD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(8</w:t>
      </w:r>
      <w:r w:rsidR="003E4E9A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14:paraId="522D0D5C" w14:textId="65AD8823" w:rsidR="002E72C5" w:rsidRPr="000777A4" w:rsidRDefault="00A15B46" w:rsidP="000777A4">
      <w:pPr>
        <w:spacing w:after="0" w:line="48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Where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Dn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P</m:t>
            </m:r>
          </m:e>
        </m:d>
      </m:oMath>
      <w:r w:rsidR="003E4E9A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9D0C2C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represents</w:t>
      </w:r>
      <w:r w:rsidR="003E4E9A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pressure and size-dependent Debye temperature, and</w:t>
      </w:r>
      <w:r w:rsidR="00A40735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Dn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0</m:t>
            </m:r>
          </m:e>
        </m:d>
      </m:oMath>
      <w:r w:rsidR="00A40735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3E4E9A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represent</w:t>
      </w:r>
      <w:r w:rsidR="002E72C5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s</w:t>
      </w:r>
      <w:r w:rsidR="003E4E9A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size-dependent Debye t</w:t>
      </w:r>
      <w:r w:rsidR="00552680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emperature </w:t>
      </w:r>
      <w:r w:rsidR="002E72C5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at zero pressure.</w:t>
      </w:r>
      <w:r w:rsidR="00A85D3D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Size dependent bulk modulus has been given by Kumar and Kumar (2010) </w:t>
      </w:r>
      <w:r w:rsidR="00A85D3D" w:rsidRPr="00EC6B23">
        <w:rPr>
          <w:rFonts w:ascii="Times New Roman" w:eastAsia="Times New Roman" w:hAnsi="Times New Roman" w:cs="Times New Roman"/>
          <w:sz w:val="24"/>
          <w:szCs w:val="24"/>
          <w:lang w:val="en-GB"/>
        </w:rPr>
        <w:t>[</w:t>
      </w:r>
      <w:r w:rsidR="00CB664A" w:rsidRPr="00EC6B23">
        <w:rPr>
          <w:rFonts w:ascii="Times New Roman" w:eastAsia="Times New Roman" w:hAnsi="Times New Roman" w:cs="Times New Roman"/>
          <w:sz w:val="24"/>
          <w:szCs w:val="24"/>
          <w:lang w:val="en-GB"/>
        </w:rPr>
        <w:t>26</w:t>
      </w:r>
      <w:r w:rsidR="00A85D3D" w:rsidRPr="00EC6B23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  <w:r w:rsidR="00A85D3D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as; </w:t>
      </w: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0n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0b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1-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2d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D</m:t>
                </m:r>
              </m:den>
            </m:f>
          </m:e>
        </m:d>
      </m:oMath>
      <w:r w:rsidR="00A85D3D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6A53EB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471FD7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After </w:t>
      </w:r>
      <w:r w:rsidR="009D0C2C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including</w:t>
      </w:r>
      <w:r w:rsidR="00471FD7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values of size dependent Grüneisen parameter </w:t>
      </w:r>
      <m:oMath>
        <m:d>
          <m:d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γ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n</m:t>
                </m:r>
              </m:sub>
            </m:sSub>
          </m:e>
        </m:d>
      </m:oMath>
      <w:r w:rsidR="00471FD7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(using equation 4) and bulk modulus (K</w:t>
      </w:r>
      <w:r w:rsidR="00471FD7" w:rsidRPr="000777A4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0n</w:t>
      </w:r>
      <w:r w:rsidR="00471FD7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) w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 </w:t>
      </w:r>
      <w:r w:rsidR="00471FD7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get the final expression for c</w:t>
      </w:r>
      <w:r w:rsidR="009D0C2C">
        <w:rPr>
          <w:rFonts w:ascii="Times New Roman" w:eastAsia="Times New Roman" w:hAnsi="Times New Roman" w:cs="Times New Roman"/>
          <w:sz w:val="24"/>
          <w:szCs w:val="24"/>
          <w:lang w:val="en-GB"/>
        </w:rPr>
        <w:t>ombined</w:t>
      </w:r>
      <w:r w:rsidR="00471FD7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effect of size and pressure on Debye temperature</w:t>
      </w:r>
      <w:r w:rsidR="006A53EB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471FD7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as equation (9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="00471FD7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25666DCC" w14:textId="6B297EFE" w:rsidR="00A15B46" w:rsidRPr="000777A4" w:rsidRDefault="00000000" w:rsidP="000777A4">
      <w:pPr>
        <w:spacing w:after="0" w:line="48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θ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Dn</m:t>
                </m:r>
              </m:sub>
            </m:sSub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P</m:t>
                </m:r>
              </m:e>
            </m:d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θ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Dn</m:t>
                </m:r>
              </m:sub>
            </m:sSub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0</m:t>
                </m:r>
              </m:e>
            </m:d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GB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0n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0n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GB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en-GB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en-GB"/>
                                      </w:rPr>
                                      <m:t>GD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 w:cs="Times New Roman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m:t>E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 w:cs="Times New Roman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m:t>S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en-GB"/>
                                      </w:rPr>
                                      <m:t>+GD</m:t>
                                    </m:r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GB"/>
                          </w:rPr>
                          <m:t>V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b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GB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en-GB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en-GB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en-GB"/>
                                      </w:rPr>
                                      <m:t>0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en-GB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en-GB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en-GB"/>
                                      </w:rPr>
                                      <m:t>mb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</m:ctrlPr>
                          </m:sSupPr>
                          <m:e>
                            <m:d>
                              <m:dPr>
                                <m:begChr m:val="["/>
                                <m:endChr m:val="]"/>
                                <m:ctrlP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GB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val="en-GB"/>
                                  </w:rPr>
                                  <m:t>1-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val="en-GB"/>
                                      </w:rPr>
                                    </m:ctrlPr>
                                  </m:fPr>
                                  <m:num>
                                    <m:f>
                                      <m:fPr>
                                        <m:type m:val="skw"/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Times New Roman" w:hAnsi="Cambria Math" w:cs="Times New Roman"/>
                                                <w:sz w:val="24"/>
                                                <w:szCs w:val="24"/>
                                                <w:lang w:val="en-GB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 w:cs="Times New Roman"/>
                                                <w:sz w:val="24"/>
                                                <w:szCs w:val="24"/>
                                                <w:lang w:val="en-GB"/>
                                              </w:rPr>
                                              <m:t>T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 w:cs="Times New Roman"/>
                                                <w:sz w:val="24"/>
                                                <w:szCs w:val="24"/>
                                                <w:lang w:val="en-GB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Times New Roman" w:hAnsi="Cambria Math" w:cs="Times New Roman"/>
                                                <w:sz w:val="24"/>
                                                <w:szCs w:val="24"/>
                                                <w:lang w:val="en-GB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 w:cs="Times New Roman"/>
                                                <w:sz w:val="24"/>
                                                <w:szCs w:val="24"/>
                                                <w:lang w:val="en-GB"/>
                                              </w:rPr>
                                              <m:t>T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 w:cs="Times New Roman"/>
                                                <w:sz w:val="24"/>
                                                <w:szCs w:val="24"/>
                                                <w:lang w:val="en-GB"/>
                                              </w:rPr>
                                              <m:t>mb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num>
                                  <m:den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 w:cs="Times New Roman"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m:t>1-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="Times New Roman" w:hAnsi="Cambria Math" w:cs="Times New Roman"/>
                                                <w:sz w:val="24"/>
                                                <w:szCs w:val="24"/>
                                                <w:lang w:val="en-GB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 w:cs="Times New Roman"/>
                                                <w:sz w:val="24"/>
                                                <w:szCs w:val="24"/>
                                                <w:lang w:val="en-GB"/>
                                              </w:rPr>
                                              <m:t>2d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 w:cs="Times New Roman"/>
                                                <w:sz w:val="24"/>
                                                <w:szCs w:val="24"/>
                                                <w:lang w:val="en-GB"/>
                                              </w:rPr>
                                              <m:t>D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den>
                                </m:f>
                              </m:e>
                            </m:d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-1</m:t>
                            </m:r>
                          </m:sup>
                        </m:sSup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P</m:t>
                </m:r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  <m:t>0b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GB"/>
                          </w:rPr>
                          <m:t>2d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GB"/>
                          </w:rPr>
                          <m:t>D</m:t>
                        </m:r>
                      </m:den>
                    </m:f>
                  </m:e>
                </m:d>
              </m:den>
            </m:f>
          </m:e>
        </m:d>
      </m:oMath>
      <w:r w:rsidR="002373C0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            </w:t>
      </w:r>
      <w:r w:rsidR="00A15B46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(9)</w:t>
      </w:r>
    </w:p>
    <w:p w14:paraId="658EE9BF" w14:textId="77777777" w:rsidR="000014BD" w:rsidRDefault="009E22D1" w:rsidP="000014BD">
      <w:pPr>
        <w:spacing w:after="0" w:line="48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="00557C7A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 the experimental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studies</w:t>
      </w:r>
      <w:r w:rsidR="00557C7A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for the pressure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effect</w:t>
      </w:r>
      <w:r w:rsidR="006A53EB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on</w:t>
      </w:r>
      <w:r w:rsidR="00557C7A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Debye temperature for nanoparticles are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lacking</w:t>
      </w:r>
      <w:r w:rsidR="00557C7A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therefore size and pressure dependent </w:t>
      </w:r>
      <w:r w:rsidR="0059575F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Debye temperature are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extracted from the pressure dependent experimental studies of </w:t>
      </w:r>
      <w:r w:rsidR="00557C7A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melting temperature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for nanomaterials to show the consistency</w:t>
      </w:r>
      <w:r w:rsidR="00557C7A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the proposed equation. For this</w:t>
      </w:r>
      <w:r w:rsidR="0059575F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557C7A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Lindemann’s theory of melting</w:t>
      </w:r>
      <w:r w:rsidR="00051510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for bulk </w:t>
      </w:r>
      <w:r w:rsidR="00051510" w:rsidRPr="00EC6B23">
        <w:rPr>
          <w:rFonts w:ascii="Times New Roman" w:eastAsia="Times New Roman" w:hAnsi="Times New Roman" w:cs="Times New Roman"/>
          <w:sz w:val="24"/>
          <w:szCs w:val="24"/>
          <w:lang w:val="en-GB"/>
        </w:rPr>
        <w:t>materials [</w:t>
      </w:r>
      <w:r w:rsidR="00041444" w:rsidRPr="00EC6B23">
        <w:rPr>
          <w:rFonts w:ascii="Times New Roman" w:eastAsia="Times New Roman" w:hAnsi="Times New Roman" w:cs="Times New Roman"/>
          <w:sz w:val="24"/>
          <w:szCs w:val="24"/>
          <w:lang w:val="en-GB"/>
        </w:rPr>
        <w:t>2</w:t>
      </w:r>
      <w:r w:rsidR="00CB664A" w:rsidRPr="00EC6B23">
        <w:rPr>
          <w:rFonts w:ascii="Times New Roman" w:eastAsia="Times New Roman" w:hAnsi="Times New Roman" w:cs="Times New Roman"/>
          <w:sz w:val="24"/>
          <w:szCs w:val="24"/>
          <w:lang w:val="en-GB"/>
        </w:rPr>
        <w:t>7</w:t>
      </w:r>
      <w:r w:rsidR="00051510" w:rsidRPr="00EC6B23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  <w:r w:rsidR="00557C7A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is </w:t>
      </w:r>
      <w:r w:rsidR="00AC47DD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used </w:t>
      </w:r>
      <w:r w:rsidR="00557C7A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</w:t>
      </w:r>
      <w:r w:rsidR="00C877F0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modified.</w:t>
      </w:r>
    </w:p>
    <w:p w14:paraId="36AA3EE5" w14:textId="6FE0985D" w:rsidR="009E22D1" w:rsidRPr="000777A4" w:rsidRDefault="00C877F0" w:rsidP="000014BD">
      <w:pPr>
        <w:spacing w:after="0" w:line="48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At zero pressure:</w:t>
      </w:r>
      <w:r w:rsidR="000014B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mn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GB"/>
          </w:rPr>
          <m:t>(0)∝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0n</m:t>
                </m:r>
              </m:sub>
            </m:sSub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3</m:t>
                </m:r>
              </m:den>
            </m:f>
          </m:sup>
        </m:sSup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  <m:t>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  <m:t>Dn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  <m:t>0</m:t>
                    </m:r>
                  </m:e>
                </m:d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2</m:t>
            </m:r>
          </m:sup>
        </m:sSup>
      </m:oMath>
      <w:r w:rsidR="002373C0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 </w:t>
      </w:r>
      <w:proofErr w:type="gramStart"/>
      <w:r w:rsidR="002373C0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gramEnd"/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10)</w:t>
      </w:r>
    </w:p>
    <w:p w14:paraId="3C3BB05B" w14:textId="7931E9ED" w:rsidR="00C877F0" w:rsidRPr="000777A4" w:rsidRDefault="002373C0" w:rsidP="000014BD">
      <w:pPr>
        <w:spacing w:after="0" w:line="48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 xml:space="preserve">At pressure P: </w:t>
      </w:r>
      <w:r w:rsidR="00C877F0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mn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GB"/>
          </w:rPr>
          <m:t>(P)∝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/>
              </w:rPr>
            </m:ctrlPr>
          </m:sSup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GB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n</m:t>
                </m:r>
              </m:sub>
            </m:sSub>
          </m:e>
          <m:sup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GB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3</m:t>
                </m:r>
              </m:den>
            </m:f>
          </m:sup>
        </m:sSup>
        <m:sSup>
          <m:sSup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  <m:t>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  <m:t>Dn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  <m:t>P</m:t>
                    </m:r>
                  </m:e>
                </m:d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  <m:t>2</m:t>
            </m:r>
          </m:sup>
        </m:sSup>
      </m:oMath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      </w:t>
      </w:r>
      <w:proofErr w:type="gramStart"/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  <w:r w:rsidR="00C877F0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gramEnd"/>
      <w:r w:rsidR="00C877F0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11)</w:t>
      </w:r>
    </w:p>
    <w:p w14:paraId="58E972BE" w14:textId="77777777" w:rsidR="00C877F0" w:rsidRPr="000777A4" w:rsidRDefault="00C877F0" w:rsidP="000777A4">
      <w:pPr>
        <w:spacing w:after="0" w:line="48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Combining equations (10) and (11) we get the size and pressure dependent Debye temperature as;</w:t>
      </w:r>
    </w:p>
    <w:p w14:paraId="0EE3BB24" w14:textId="00181B77" w:rsidR="00051510" w:rsidRPr="000777A4" w:rsidRDefault="00000000" w:rsidP="000777A4">
      <w:pPr>
        <w:spacing w:after="0" w:line="48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GB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θ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Dn</m:t>
                </m:r>
              </m:sub>
            </m:sSub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P</m:t>
                </m:r>
              </m:e>
            </m:d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θ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Dn</m:t>
                </m:r>
              </m:sub>
            </m:sSub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0</m:t>
                </m:r>
              </m:e>
            </m:d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-GB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GB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  <m:t>mn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  <m:t>P</m:t>
                    </m:r>
                  </m:e>
                </m:d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  <m:t>mn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  <m:t>0</m:t>
                    </m:r>
                  </m:e>
                </m:d>
              </m:den>
            </m:f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GB"/>
                  </w:rPr>
                </m:ctrlPr>
              </m:sSub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GB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GB"/>
                          </w:rPr>
                          <m:t>V</m:t>
                        </m:r>
                      </m:den>
                    </m:f>
                  </m:e>
                </m:d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GB"/>
                  </w:rPr>
                  <m:t>n</m:t>
                </m:r>
              </m:sub>
              <m:sup>
                <m:f>
                  <m:fPr>
                    <m:type m:val="skw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GB"/>
                      </w:rPr>
                      <m:t>3</m:t>
                    </m:r>
                  </m:den>
                </m:f>
              </m:sup>
            </m:sSubSup>
          </m:e>
        </m:rad>
      </m:oMath>
      <w:r w:rsidR="002373C0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</w:t>
      </w:r>
      <w:r w:rsidR="00C877F0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(12</w:t>
      </w:r>
      <w:r w:rsidR="00051510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="002373C0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</w:t>
      </w:r>
    </w:p>
    <w:p w14:paraId="518F1EEE" w14:textId="7A765287" w:rsidR="004E00A5" w:rsidRPr="000777A4" w:rsidRDefault="00B56149" w:rsidP="000777A4">
      <w:pPr>
        <w:spacing w:after="0" w:line="48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Where </w:t>
      </w:r>
      <w:proofErr w:type="spellStart"/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Pr="000777A4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mn</w:t>
      </w:r>
      <w:proofErr w:type="spellEnd"/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(P) </w:t>
      </w:r>
      <w:r w:rsidR="009D0C2C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indicates</w:t>
      </w:r>
      <w:r w:rsidR="008409D1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B04D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="008409D1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size and pressure dependent melting temperature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</w:t>
      </w:r>
      <w:proofErr w:type="spellStart"/>
      <w:proofErr w:type="gramStart"/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 w:rsidRPr="000777A4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mn</w:t>
      </w:r>
      <w:proofErr w:type="spellEnd"/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(</w:t>
      </w:r>
      <w:proofErr w:type="gramEnd"/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0) represent</w:t>
      </w:r>
      <w:r w:rsidR="008409D1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s the size dependent melting temperature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at zero pressure. (V/V</w:t>
      </w:r>
      <w:proofErr w:type="gramStart"/>
      <w:r w:rsidRPr="000777A4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0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  <w:r w:rsidRPr="000777A4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>n</w:t>
      </w:r>
      <w:proofErr w:type="gramEnd"/>
      <w:r w:rsidR="006A53EB" w:rsidRPr="000777A4">
        <w:rPr>
          <w:rFonts w:ascii="Times New Roman" w:eastAsia="Times New Roman" w:hAnsi="Times New Roman" w:cs="Times New Roman"/>
          <w:sz w:val="24"/>
          <w:szCs w:val="24"/>
          <w:vertAlign w:val="subscript"/>
          <w:lang w:val="en-GB"/>
        </w:rPr>
        <w:t xml:space="preserve"> </w:t>
      </w:r>
      <w:r w:rsidR="001F337B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is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volume compression </w:t>
      </w:r>
      <w:r w:rsidR="006005A1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for nanomaterials</w:t>
      </w:r>
      <w:r w:rsidR="001F337B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  <w:r w:rsidR="006A53EB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>calculated with the help of Birch-Murnaghan EOS</w:t>
      </w:r>
      <w:r w:rsidR="00041444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041444" w:rsidRPr="00EC6B23">
        <w:rPr>
          <w:rFonts w:ascii="Times New Roman" w:eastAsia="Times New Roman" w:hAnsi="Times New Roman" w:cs="Times New Roman"/>
          <w:sz w:val="24"/>
          <w:szCs w:val="24"/>
          <w:lang w:val="en-GB"/>
        </w:rPr>
        <w:t>[2</w:t>
      </w:r>
      <w:r w:rsidR="00CB664A" w:rsidRPr="00EC6B23">
        <w:rPr>
          <w:rFonts w:ascii="Times New Roman" w:eastAsia="Times New Roman" w:hAnsi="Times New Roman" w:cs="Times New Roman"/>
          <w:sz w:val="24"/>
          <w:szCs w:val="24"/>
          <w:lang w:val="en-GB"/>
        </w:rPr>
        <w:t>8</w:t>
      </w:r>
      <w:r w:rsidR="001F337B" w:rsidRPr="00EC6B23">
        <w:rPr>
          <w:rFonts w:ascii="Times New Roman" w:eastAsia="Times New Roman" w:hAnsi="Times New Roman" w:cs="Times New Roman"/>
          <w:sz w:val="24"/>
          <w:szCs w:val="24"/>
          <w:lang w:val="en-GB"/>
        </w:rPr>
        <w:t>]</w:t>
      </w:r>
      <w:r w:rsidR="00A40735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1F337B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which is modified for nanomaterials by including size dependent bulk modulus </w:t>
      </w:r>
      <w:r w:rsidR="00B04D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and </w:t>
      </w:r>
      <w:r w:rsidR="001F337B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can be </w:t>
      </w:r>
      <w:r w:rsidR="00B04DB3">
        <w:rPr>
          <w:rFonts w:ascii="Times New Roman" w:eastAsia="Times New Roman" w:hAnsi="Times New Roman" w:cs="Times New Roman"/>
          <w:sz w:val="24"/>
          <w:szCs w:val="24"/>
          <w:lang w:val="en-GB"/>
        </w:rPr>
        <w:t>written</w:t>
      </w:r>
      <w:r w:rsidR="004E00A5" w:rsidRPr="000777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as;</w:t>
      </w:r>
    </w:p>
    <w:p w14:paraId="7AA27BE8" w14:textId="0192EDAC" w:rsidR="008409D1" w:rsidRPr="000777A4" w:rsidRDefault="008409D1" w:rsidP="000777A4">
      <w:pPr>
        <w:spacing w:after="0" w:line="48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</w:rPr>
          <m:t>P=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0b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2d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</m:t>
                </m:r>
              </m:den>
            </m:f>
          </m:e>
        </m:d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iCs/>
                    <w:sz w:val="24"/>
                    <w:szCs w:val="24"/>
                  </w:rPr>
                </m:ctrlPr>
              </m:sSub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V</m:t>
                        </m:r>
                      </m:den>
                    </m:f>
                  </m:e>
                </m:d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sub>
              <m:sup>
                <m:f>
                  <m:fPr>
                    <m:type m:val="skw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iCs/>
                    <w:sz w:val="24"/>
                    <w:szCs w:val="24"/>
                  </w:rPr>
                </m:ctrlPr>
              </m:sSub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</w:rPr>
                          <m:t>V</m:t>
                        </m:r>
                      </m:den>
                    </m:f>
                  </m:e>
                </m:d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sub>
              <m:sup>
                <m:f>
                  <m:fPr>
                    <m:type m:val="skw"/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sup>
            </m:sSubSup>
          </m:e>
        </m:d>
      </m:oMath>
      <w:r w:rsidR="002373C0" w:rsidRPr="000777A4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</w:t>
      </w:r>
      <w:r w:rsidRPr="000777A4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="00C877F0" w:rsidRPr="000777A4">
        <w:rPr>
          <w:rFonts w:ascii="Times New Roman" w:eastAsia="Times New Roman" w:hAnsi="Times New Roman" w:cs="Times New Roman"/>
          <w:iCs/>
          <w:sz w:val="24"/>
          <w:szCs w:val="24"/>
        </w:rPr>
        <w:t>13</w:t>
      </w:r>
      <w:r w:rsidRPr="000777A4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14:paraId="46785F41" w14:textId="77777777" w:rsidR="00466B5F" w:rsidRPr="000777A4" w:rsidRDefault="008409D1" w:rsidP="000014BD">
      <w:pPr>
        <w:spacing w:after="0" w:line="48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777A4">
        <w:rPr>
          <w:rFonts w:ascii="Times New Roman" w:eastAsia="Times New Roman" w:hAnsi="Times New Roman" w:cs="Times New Roman"/>
          <w:iCs/>
          <w:sz w:val="24"/>
          <w:szCs w:val="24"/>
        </w:rPr>
        <w:t xml:space="preserve">Here in the present study, first order pressure derivative of bulk modulus is considered </w:t>
      </w:r>
      <w:r w:rsidR="000014BD">
        <w:rPr>
          <w:rFonts w:ascii="Times New Roman" w:eastAsia="Times New Roman" w:hAnsi="Times New Roman" w:cs="Times New Roman"/>
          <w:iCs/>
          <w:sz w:val="24"/>
          <w:szCs w:val="24"/>
        </w:rPr>
        <w:t xml:space="preserve">to be constant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(K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'</m:t>
            </m:r>
          </m:sup>
        </m:sSubSup>
      </m:oMath>
      <w:r w:rsidRPr="000777A4">
        <w:rPr>
          <w:rFonts w:ascii="Times New Roman" w:eastAsia="Times New Roman" w:hAnsi="Times New Roman" w:cs="Times New Roman"/>
          <w:iCs/>
          <w:sz w:val="24"/>
          <w:szCs w:val="24"/>
        </w:rPr>
        <w:t xml:space="preserve"> = 4).</w:t>
      </w:r>
    </w:p>
    <w:p w14:paraId="12EB10B7" w14:textId="77777777" w:rsidR="00A8489A" w:rsidRPr="000777A4" w:rsidRDefault="00A8489A" w:rsidP="000777A4">
      <w:pPr>
        <w:pStyle w:val="ListParagraph"/>
        <w:numPr>
          <w:ilvl w:val="0"/>
          <w:numId w:val="3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77A4">
        <w:rPr>
          <w:rFonts w:ascii="Times New Roman" w:eastAsia="Times New Roman" w:hAnsi="Times New Roman" w:cs="Times New Roman"/>
          <w:b/>
          <w:bCs/>
          <w:sz w:val="24"/>
          <w:szCs w:val="24"/>
        </w:rPr>
        <w:t>Results and Discussion:</w:t>
      </w:r>
    </w:p>
    <w:p w14:paraId="5EECF6A0" w14:textId="4B29DC01" w:rsidR="00601F8D" w:rsidRPr="000777A4" w:rsidRDefault="00E46E58" w:rsidP="000777A4">
      <w:pPr>
        <w:spacing w:after="0" w:line="48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  <w:lang w:val="en-IN"/>
        </w:rPr>
      </w:pP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Under pressure</w:t>
      </w:r>
      <w:r w:rsidR="00543332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the mechanical and thermodynamic properties change </w:t>
      </w:r>
      <w:r w:rsidR="004368B9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so </w:t>
      </w:r>
      <w:r w:rsidR="007D4828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high-pressure</w:t>
      </w:r>
      <w:r w:rsidR="004368B9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study is </w:t>
      </w:r>
      <w:r w:rsidR="007D4828">
        <w:rPr>
          <w:rFonts w:ascii="Times New Roman" w:eastAsia="Times New Roman" w:hAnsi="Times New Roman" w:cs="Times New Roman"/>
          <w:sz w:val="24"/>
          <w:szCs w:val="24"/>
          <w:lang w:val="en-IN"/>
        </w:rPr>
        <w:t>necessary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to understand the applications of materials. </w:t>
      </w:r>
      <w:r w:rsidR="00BF7CF1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Pressure influenced properties of </w:t>
      </w:r>
      <w:r w:rsidR="00543332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the </w:t>
      </w:r>
      <w:r w:rsidR="00BF7CF1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material</w:t>
      </w:r>
      <w:r w:rsidR="00DE7341">
        <w:rPr>
          <w:rFonts w:ascii="Times New Roman" w:eastAsia="Times New Roman" w:hAnsi="Times New Roman" w:cs="Times New Roman"/>
          <w:sz w:val="24"/>
          <w:szCs w:val="24"/>
          <w:lang w:val="en-IN"/>
        </w:rPr>
        <w:t>s</w:t>
      </w:r>
      <w:r w:rsidR="00BF7CF1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are of great importance in many applications </w:t>
      </w:r>
      <w:r w:rsidR="00144058" w:rsidRPr="00EC6B23">
        <w:rPr>
          <w:rFonts w:ascii="Times New Roman" w:eastAsia="Times New Roman" w:hAnsi="Times New Roman" w:cs="Times New Roman"/>
          <w:sz w:val="24"/>
          <w:szCs w:val="24"/>
          <w:lang w:val="en-IN"/>
        </w:rPr>
        <w:t>[</w:t>
      </w:r>
      <w:r w:rsidR="00041444" w:rsidRPr="00EC6B23">
        <w:rPr>
          <w:rFonts w:ascii="Times New Roman" w:eastAsia="Times New Roman" w:hAnsi="Times New Roman" w:cs="Times New Roman"/>
          <w:sz w:val="24"/>
          <w:szCs w:val="24"/>
          <w:lang w:val="en-IN"/>
        </w:rPr>
        <w:t>2</w:t>
      </w:r>
      <w:r w:rsidR="00CB664A" w:rsidRPr="00EC6B23">
        <w:rPr>
          <w:rFonts w:ascii="Times New Roman" w:eastAsia="Times New Roman" w:hAnsi="Times New Roman" w:cs="Times New Roman"/>
          <w:sz w:val="24"/>
          <w:szCs w:val="24"/>
          <w:lang w:val="en-IN"/>
        </w:rPr>
        <w:t>9</w:t>
      </w:r>
      <w:r w:rsidR="00041444" w:rsidRPr="00EC6B23">
        <w:rPr>
          <w:rFonts w:ascii="Times New Roman" w:eastAsia="Times New Roman" w:hAnsi="Times New Roman" w:cs="Times New Roman"/>
          <w:sz w:val="24"/>
          <w:szCs w:val="24"/>
          <w:lang w:val="en-IN"/>
        </w:rPr>
        <w:t>-</w:t>
      </w:r>
      <w:r w:rsidR="00CB664A" w:rsidRPr="00EC6B23">
        <w:rPr>
          <w:rFonts w:ascii="Times New Roman" w:eastAsia="Times New Roman" w:hAnsi="Times New Roman" w:cs="Times New Roman"/>
          <w:sz w:val="24"/>
          <w:szCs w:val="24"/>
          <w:lang w:val="en-IN"/>
        </w:rPr>
        <w:t>30</w:t>
      </w:r>
      <w:r w:rsidR="00144058" w:rsidRPr="00EC6B23">
        <w:rPr>
          <w:rFonts w:ascii="Times New Roman" w:eastAsia="Times New Roman" w:hAnsi="Times New Roman" w:cs="Times New Roman"/>
          <w:sz w:val="24"/>
          <w:szCs w:val="24"/>
          <w:lang w:val="en-IN"/>
        </w:rPr>
        <w:t>]</w:t>
      </w:r>
      <w:r w:rsidR="00144058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="00BF7CF1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like pressure dependent Debye temperature is very important to study the recoilless fraction in M</w:t>
      </w:r>
      <w:r w:rsidR="004005CC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ӧ</w:t>
      </w:r>
      <w:r w:rsidR="00BF7CF1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ssba</w:t>
      </w:r>
      <w:r w:rsidR="004005CC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u</w:t>
      </w:r>
      <w:r w:rsidR="00BF7CF1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er experiment</w:t>
      </w:r>
      <w:r w:rsidR="00144058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[</w:t>
      </w:r>
      <w:r w:rsidR="00041444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17</w:t>
      </w:r>
      <w:r w:rsidR="00144058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]</w:t>
      </w:r>
      <w:r w:rsidR="00BF7CF1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. Therefore, in </w:t>
      </w:r>
      <w:r w:rsidR="002D2B0B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this </w:t>
      </w:r>
      <w:r w:rsidR="00BF7CF1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work, size dependent Debye temperature as a function of pressure has been studied for two nanometals Al and Pb, with the help of size dependence of Gr</w:t>
      </w:r>
      <w:r w:rsidR="00543332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ü</w:t>
      </w:r>
      <w:r w:rsidR="00BF7CF1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neisen parameter and bulk modulus.</w:t>
      </w:r>
      <w:r w:rsidR="006A53EB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="00E56C57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In the quasi-harmonic Debye model, the Grüneisen parameter is of great significance. It </w:t>
      </w:r>
      <w:r w:rsidR="002D2B0B">
        <w:rPr>
          <w:rFonts w:ascii="Times New Roman" w:eastAsia="Times New Roman" w:hAnsi="Times New Roman" w:cs="Times New Roman"/>
          <w:sz w:val="24"/>
          <w:szCs w:val="24"/>
          <w:lang w:val="en-IN"/>
        </w:rPr>
        <w:t>depicts</w:t>
      </w:r>
      <w:r w:rsidR="00E56C57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the anharmonic effect of the crystal lattice thermal vibration and has been </w:t>
      </w:r>
      <w:r w:rsidR="002D2B0B">
        <w:rPr>
          <w:rFonts w:ascii="Times New Roman" w:eastAsia="Times New Roman" w:hAnsi="Times New Roman" w:cs="Times New Roman"/>
          <w:sz w:val="24"/>
          <w:szCs w:val="24"/>
          <w:lang w:val="en-IN"/>
        </w:rPr>
        <w:t>extensively</w:t>
      </w:r>
      <w:r w:rsidR="00E56C57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used to </w:t>
      </w:r>
      <w:r w:rsidR="002D2B0B">
        <w:rPr>
          <w:rFonts w:ascii="Times New Roman" w:eastAsia="Times New Roman" w:hAnsi="Times New Roman" w:cs="Times New Roman"/>
          <w:sz w:val="24"/>
          <w:szCs w:val="24"/>
          <w:lang w:val="en-IN"/>
        </w:rPr>
        <w:t>describe</w:t>
      </w:r>
      <w:r w:rsidR="00E56C57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the thermodynamic behaviour of a material under pressure. </w:t>
      </w:r>
      <w:r w:rsidR="00487ADE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In the present study the size </w:t>
      </w:r>
      <w:r w:rsidR="00487ADE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lastRenderedPageBreak/>
        <w:t xml:space="preserve">dependence of Grüneisen parameter is understood with the help of the equation (4). </w:t>
      </w:r>
      <w:r w:rsidR="00FC0BD1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Figure 1 [(a) and (b)] represent the variation of Grüneisen parameter with size for Al and Pb nanoparticles respectively.  Grüneisen parameter shows decrement with </w:t>
      </w:r>
      <w:r w:rsidR="00543332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the </w:t>
      </w:r>
      <w:r w:rsidR="00FC0BD1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decrease in size of the nanoparticle. On moving towards the nano level, the reduction in lattice parameter</w:t>
      </w:r>
      <w:r w:rsidR="00041444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[22]</w:t>
      </w:r>
      <w:r w:rsidR="00FC0BD1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and enhancement in specific heat </w:t>
      </w:r>
      <w:r w:rsidR="00041444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[24] </w:t>
      </w:r>
      <w:r w:rsidR="00FC0BD1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result in the decrement in Grü</w:t>
      </w:r>
      <w:r w:rsidR="00487ADE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neisen parameter. The </w:t>
      </w:r>
      <w:r w:rsidR="001C48FB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same </w:t>
      </w:r>
      <w:r w:rsidR="00487ADE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decreasing </w:t>
      </w:r>
      <w:r w:rsidR="001C48FB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behaviour</w:t>
      </w:r>
      <w:r w:rsidR="00487ADE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is also </w:t>
      </w:r>
      <w:r w:rsidR="001C48FB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noticed in the p</w:t>
      </w:r>
      <w:r w:rsidR="00487ADE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revious theoretical st</w:t>
      </w:r>
      <w:r w:rsidR="00385CD1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udy</w:t>
      </w:r>
      <w:r w:rsidR="00487ADE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[</w:t>
      </w:r>
      <w:r w:rsidR="00385CD1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13</w:t>
      </w:r>
      <w:r w:rsidR="00487ADE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]. The </w:t>
      </w:r>
      <w:r w:rsidR="002D2B0B">
        <w:rPr>
          <w:rFonts w:ascii="Times New Roman" w:eastAsia="Times New Roman" w:hAnsi="Times New Roman" w:cs="Times New Roman"/>
          <w:sz w:val="24"/>
          <w:szCs w:val="24"/>
          <w:lang w:val="en-IN"/>
        </w:rPr>
        <w:t>combined</w:t>
      </w:r>
      <w:r w:rsidR="00487ADE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effect of size and pressure on Grüneisen parameter is </w:t>
      </w:r>
      <w:r w:rsidR="001C48FB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also </w:t>
      </w:r>
      <w:r w:rsidR="00487ADE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studied with the help of equation (7). </w:t>
      </w:r>
      <w:r w:rsidR="00FC0BD1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Figure 2[(a) and (b)] show the variation of Grüneisen parameter with pressure </w:t>
      </w:r>
      <w:r w:rsidR="001C48FB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(up to 1 </w:t>
      </w:r>
      <w:proofErr w:type="spellStart"/>
      <w:r w:rsidR="001C48FB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GPa</w:t>
      </w:r>
      <w:proofErr w:type="spellEnd"/>
      <w:r w:rsidR="001C48FB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) </w:t>
      </w:r>
      <w:r w:rsidR="00FC0BD1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for Al (37 nm) and Pb (6.7 nm) respectively. </w:t>
      </w:r>
      <w:r w:rsidR="00487ADE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It reveals that the Grüneisen parameter </w:t>
      </w:r>
      <w:r w:rsidR="008E0D7A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decreases</w:t>
      </w:r>
      <w:r w:rsidR="00487ADE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with pressure for a particular size of nanoparticles.  </w:t>
      </w:r>
      <w:r w:rsidR="00E5782E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With increase in pressure, it is expected that anharmonic effects decrease because of </w:t>
      </w:r>
      <w:r w:rsidR="008E0D7A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an ex</w:t>
      </w:r>
      <w:r w:rsidR="00E5782E">
        <w:rPr>
          <w:rFonts w:ascii="Times New Roman" w:eastAsia="Times New Roman" w:hAnsi="Times New Roman" w:cs="Times New Roman"/>
          <w:sz w:val="24"/>
          <w:szCs w:val="24"/>
          <w:lang w:val="en-IN"/>
        </w:rPr>
        <w:t>pa</w:t>
      </w:r>
      <w:r w:rsidR="008E0D7A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nsion of the temperature domain where zero-point vibrations are </w:t>
      </w:r>
      <w:r w:rsidR="00E5782E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greater</w:t>
      </w:r>
      <w:r w:rsidR="008E0D7A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than thermal vibrations. </w:t>
      </w:r>
      <w:r w:rsidR="00487ADE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The pressure variation of size dependent Debye temperature for Al (37 nm) and Pb (6.7 nm) is calcula</w:t>
      </w:r>
      <w:r w:rsidR="001C48FB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ted with the help of equation (9</w:t>
      </w:r>
      <w:r w:rsidR="00487ADE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) and the obtained results are demonstrated in </w:t>
      </w:r>
      <w:r w:rsidR="00FC0BD1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Figure 3[(a) and (b)] </w:t>
      </w:r>
      <w:r w:rsidR="00487ADE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respectively. </w:t>
      </w:r>
      <w:r w:rsidR="00357FCA" w:rsidRPr="00F1589A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The results are in close agreement with the available experimental data extracted from the size and pressure dependent melting temperature </w:t>
      </w:r>
      <w:r w:rsidR="00F1589A" w:rsidRPr="00EC6B23">
        <w:rPr>
          <w:rFonts w:ascii="Times New Roman" w:eastAsia="Times New Roman" w:hAnsi="Times New Roman" w:cs="Times New Roman"/>
          <w:sz w:val="24"/>
          <w:szCs w:val="24"/>
          <w:lang w:val="en-IN"/>
        </w:rPr>
        <w:t>[31, 32]</w:t>
      </w:r>
      <w:r w:rsidR="00F1589A" w:rsidRPr="00F1589A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="004034E4" w:rsidRPr="00F1589A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by </w:t>
      </w:r>
      <w:r w:rsidR="00357FCA" w:rsidRPr="00F1589A">
        <w:rPr>
          <w:rFonts w:ascii="Times New Roman" w:eastAsia="Times New Roman" w:hAnsi="Times New Roman" w:cs="Times New Roman"/>
          <w:sz w:val="24"/>
          <w:szCs w:val="24"/>
          <w:lang w:val="en-IN"/>
        </w:rPr>
        <w:t>modifying Lindemann’s theory of melting for size and pressure dependent melting temperature</w:t>
      </w:r>
      <w:r w:rsidR="004034E4" w:rsidRPr="00F1589A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given as eq. (12).</w:t>
      </w:r>
      <w:r w:rsidR="004034E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="00C56E8B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It is found that the Debye temperature increases </w:t>
      </w:r>
      <w:r w:rsidR="00D82991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linearly </w:t>
      </w:r>
      <w:r w:rsidR="00C56E8B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with increasing pressure as also observed in the bulk materials at a given temperature</w:t>
      </w:r>
      <w:r w:rsidR="000357A0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[</w:t>
      </w:r>
      <w:r w:rsidR="00056DDB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17-18</w:t>
      </w:r>
      <w:r w:rsidR="000357A0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]</w:t>
      </w:r>
      <w:r w:rsidR="00C56E8B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. </w:t>
      </w:r>
      <w:r w:rsidR="00A34CE5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The most predominant effect caused by applied external pressure is the stiffening of the lattice</w:t>
      </w:r>
      <w:r w:rsidR="000357A0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[</w:t>
      </w:r>
      <w:r w:rsidR="00CB664A" w:rsidRPr="00EC6B23">
        <w:rPr>
          <w:rFonts w:ascii="Times New Roman" w:eastAsia="Times New Roman" w:hAnsi="Times New Roman" w:cs="Times New Roman"/>
          <w:sz w:val="24"/>
          <w:szCs w:val="24"/>
          <w:lang w:val="en-IN"/>
        </w:rPr>
        <w:t>3</w:t>
      </w:r>
      <w:r w:rsidR="00F1589A" w:rsidRPr="00EC6B23">
        <w:rPr>
          <w:rFonts w:ascii="Times New Roman" w:eastAsia="Times New Roman" w:hAnsi="Times New Roman" w:cs="Times New Roman"/>
          <w:sz w:val="24"/>
          <w:szCs w:val="24"/>
          <w:lang w:val="en-IN"/>
        </w:rPr>
        <w:t>3</w:t>
      </w:r>
      <w:r w:rsidR="000357A0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]</w:t>
      </w:r>
      <w:r w:rsidR="00A34CE5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. A change in crystal volume would naturally affect the frequencies of the normal modes of vibrations.</w:t>
      </w:r>
      <w:r w:rsidR="006A53EB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="004E770D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At Debye temperature the wavelength of the phonon vibrations is </w:t>
      </w:r>
      <w:r w:rsidR="00D82991">
        <w:rPr>
          <w:rFonts w:ascii="Times New Roman" w:eastAsia="Times New Roman" w:hAnsi="Times New Roman" w:cs="Times New Roman"/>
          <w:sz w:val="24"/>
          <w:szCs w:val="24"/>
          <w:lang w:val="en-IN"/>
        </w:rPr>
        <w:t>equivalent</w:t>
      </w:r>
      <w:r w:rsidR="004E770D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to the lattice </w:t>
      </w:r>
      <w:r w:rsidR="004E770D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lastRenderedPageBreak/>
        <w:t>parameter</w:t>
      </w:r>
      <w:r w:rsidR="000357A0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="000357A0" w:rsidRPr="00EC6B23">
        <w:rPr>
          <w:rFonts w:ascii="Times New Roman" w:eastAsia="Times New Roman" w:hAnsi="Times New Roman" w:cs="Times New Roman"/>
          <w:sz w:val="24"/>
          <w:szCs w:val="24"/>
          <w:lang w:val="en-IN"/>
        </w:rPr>
        <w:t>[</w:t>
      </w:r>
      <w:r w:rsidR="00E74A4A" w:rsidRPr="00EC6B23">
        <w:rPr>
          <w:rFonts w:ascii="Times New Roman" w:eastAsia="Times New Roman" w:hAnsi="Times New Roman" w:cs="Times New Roman"/>
          <w:sz w:val="24"/>
          <w:szCs w:val="24"/>
          <w:lang w:val="en-IN"/>
        </w:rPr>
        <w:t>3</w:t>
      </w:r>
      <w:r w:rsidR="00F1589A" w:rsidRPr="00EC6B23">
        <w:rPr>
          <w:rFonts w:ascii="Times New Roman" w:eastAsia="Times New Roman" w:hAnsi="Times New Roman" w:cs="Times New Roman"/>
          <w:sz w:val="24"/>
          <w:szCs w:val="24"/>
          <w:lang w:val="en-IN"/>
        </w:rPr>
        <w:t>4</w:t>
      </w:r>
      <w:r w:rsidR="000357A0" w:rsidRPr="00EC6B23">
        <w:rPr>
          <w:rFonts w:ascii="Times New Roman" w:eastAsia="Times New Roman" w:hAnsi="Times New Roman" w:cs="Times New Roman"/>
          <w:sz w:val="24"/>
          <w:szCs w:val="24"/>
          <w:lang w:val="en-IN"/>
        </w:rPr>
        <w:t>]</w:t>
      </w:r>
      <w:r w:rsidR="004E770D" w:rsidRPr="00EC6B23"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="004E770D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Under the effect of pressure</w:t>
      </w:r>
      <w:r w:rsidR="00543332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="004E770D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="00580591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there is an increase in </w:t>
      </w:r>
      <w:r w:rsidR="004E770D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the frequency o</w:t>
      </w:r>
      <w:r w:rsidR="00443F97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f vibrations </w:t>
      </w:r>
      <w:r w:rsidR="00580591">
        <w:rPr>
          <w:rFonts w:ascii="Times New Roman" w:eastAsia="Times New Roman" w:hAnsi="Times New Roman" w:cs="Times New Roman"/>
          <w:sz w:val="24"/>
          <w:szCs w:val="24"/>
          <w:lang w:val="en-IN"/>
        </w:rPr>
        <w:t>which</w:t>
      </w:r>
      <w:r w:rsidR="00443F97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results i</w:t>
      </w:r>
      <w:r w:rsidR="004E770D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n </w:t>
      </w:r>
      <w:r w:rsidR="00580591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increase of </w:t>
      </w:r>
      <w:r w:rsidR="004E770D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Debye temperature. </w:t>
      </w:r>
    </w:p>
    <w:p w14:paraId="43BE302A" w14:textId="77777777" w:rsidR="000F7B9A" w:rsidRPr="000777A4" w:rsidRDefault="007F283E" w:rsidP="000777A4">
      <w:pPr>
        <w:pStyle w:val="ListParagraph"/>
        <w:numPr>
          <w:ilvl w:val="0"/>
          <w:numId w:val="3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77A4">
        <w:rPr>
          <w:rFonts w:ascii="Times New Roman" w:eastAsia="Times New Roman" w:hAnsi="Times New Roman" w:cs="Times New Roman"/>
          <w:b/>
          <w:bCs/>
          <w:sz w:val="24"/>
          <w:szCs w:val="24"/>
        </w:rPr>
        <w:t>Conclusion</w:t>
      </w:r>
      <w:r w:rsidR="00466B5F" w:rsidRPr="000777A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24AA581" w14:textId="30CEFE71" w:rsidR="00E46E58" w:rsidRPr="000777A4" w:rsidRDefault="005B03B0" w:rsidP="000777A4">
      <w:pPr>
        <w:pStyle w:val="ListParagraph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A c</w:t>
      </w:r>
      <w:r w:rsidR="00E46E58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o</w:t>
      </w:r>
      <w:r w:rsidR="00580591">
        <w:rPr>
          <w:rFonts w:ascii="Times New Roman" w:eastAsia="Times New Roman" w:hAnsi="Times New Roman" w:cs="Times New Roman"/>
          <w:sz w:val="24"/>
          <w:szCs w:val="24"/>
          <w:lang w:val="en-IN"/>
        </w:rPr>
        <w:t>mbined</w:t>
      </w:r>
      <w:r w:rsidR="00E46E58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study of size and pressure on Grüneisen parameter and Debye temperature is done on the basis of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the </w:t>
      </w:r>
      <w:r w:rsidR="00E46E58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quasi-harmonic </w:t>
      </w:r>
      <w:r w:rsidR="00A07206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Debye </w:t>
      </w:r>
      <w:r w:rsidR="00E46E58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model. Results </w:t>
      </w:r>
      <w:r w:rsidR="00580591">
        <w:rPr>
          <w:rFonts w:ascii="Times New Roman" w:eastAsia="Times New Roman" w:hAnsi="Times New Roman" w:cs="Times New Roman"/>
          <w:sz w:val="24"/>
          <w:szCs w:val="24"/>
          <w:lang w:val="en-IN"/>
        </w:rPr>
        <w:t>confirm</w:t>
      </w:r>
      <w:r w:rsidR="00E46E58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that </w:t>
      </w:r>
      <w:proofErr w:type="spellStart"/>
      <w:r w:rsidR="00E46E58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Grüneisen</w:t>
      </w:r>
      <w:proofErr w:type="spellEnd"/>
      <w:r w:rsidR="00E46E58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parameter decreases with decreasing size due to decrement in lattice constant and increment in specific heat. </w:t>
      </w:r>
      <w:r w:rsidR="00801774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Pressure dependent Grüneisen parameter decreases linearly with pressure for a particular size. </w:t>
      </w:r>
      <w:r w:rsidR="00E46E58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Size-dependent Debye temperature </w:t>
      </w:r>
      <w:r w:rsidR="00580591">
        <w:rPr>
          <w:rFonts w:ascii="Times New Roman" w:eastAsia="Times New Roman" w:hAnsi="Times New Roman" w:cs="Times New Roman"/>
          <w:sz w:val="24"/>
          <w:szCs w:val="24"/>
          <w:lang w:val="en-IN"/>
        </w:rPr>
        <w:t>enhances</w:t>
      </w:r>
      <w:r w:rsidR="00E46E58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due to increment in lattice vibration</w:t>
      </w:r>
      <w:r w:rsidR="00580591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frequency </w:t>
      </w:r>
      <w:r w:rsidR="00E46E58"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when external pressure is applied. Pressure-dependent Debye temperature is used to calculate the recoil-free fraction in Mӧssbauer effect which is useful to probe the tiny changes in the energy levels of an atomic nucleus.</w:t>
      </w:r>
    </w:p>
    <w:p w14:paraId="34BC356F" w14:textId="77777777" w:rsidR="002245DF" w:rsidRDefault="00621B63" w:rsidP="000777A4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77A4">
        <w:rPr>
          <w:rFonts w:ascii="Times New Roman" w:eastAsia="Times New Roman" w:hAnsi="Times New Roman" w:cs="Times New Roman"/>
          <w:b/>
          <w:bCs/>
          <w:sz w:val="24"/>
          <w:szCs w:val="24"/>
        </w:rPr>
        <w:t>Table</w:t>
      </w:r>
      <w:r w:rsidR="008F2D99" w:rsidRPr="000777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711F3A" w:rsidRPr="000777A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777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E7384">
        <w:rPr>
          <w:rFonts w:ascii="Times New Roman" w:eastAsia="Times New Roman" w:hAnsi="Times New Roman" w:cs="Times New Roman"/>
          <w:bCs/>
          <w:sz w:val="24"/>
          <w:szCs w:val="24"/>
        </w:rPr>
        <w:t>Input parameters used for the present study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823"/>
        <w:gridCol w:w="685"/>
        <w:gridCol w:w="2150"/>
        <w:gridCol w:w="2358"/>
        <w:gridCol w:w="477"/>
      </w:tblGrid>
      <w:tr w:rsidR="00C31F1B" w14:paraId="14ABE5DE" w14:textId="77777777" w:rsidTr="00266514">
        <w:tc>
          <w:tcPr>
            <w:tcW w:w="3823" w:type="dxa"/>
          </w:tcPr>
          <w:p w14:paraId="335AA8A2" w14:textId="77777777" w:rsidR="00C31F1B" w:rsidRDefault="00C31F1B" w:rsidP="00402FC1">
            <w:pPr>
              <w:spacing w:line="480" w:lineRule="auto"/>
            </w:pPr>
            <w:r w:rsidRPr="0007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Input Parameters</w:t>
            </w:r>
          </w:p>
        </w:tc>
        <w:tc>
          <w:tcPr>
            <w:tcW w:w="2835" w:type="dxa"/>
            <w:gridSpan w:val="2"/>
          </w:tcPr>
          <w:p w14:paraId="3804295E" w14:textId="77777777" w:rsidR="00C31F1B" w:rsidRDefault="00C31F1B" w:rsidP="00402FC1">
            <w:pPr>
              <w:spacing w:line="480" w:lineRule="auto"/>
            </w:pPr>
            <w:r w:rsidRPr="0007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</w:p>
        </w:tc>
        <w:tc>
          <w:tcPr>
            <w:tcW w:w="2835" w:type="dxa"/>
            <w:gridSpan w:val="2"/>
          </w:tcPr>
          <w:p w14:paraId="12B3BED0" w14:textId="77777777" w:rsidR="00C31F1B" w:rsidRDefault="00C31F1B" w:rsidP="00402FC1">
            <w:pPr>
              <w:spacing w:line="480" w:lineRule="auto"/>
            </w:pPr>
            <w:r w:rsidRPr="000777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Pb</w:t>
            </w:r>
          </w:p>
        </w:tc>
      </w:tr>
      <w:tr w:rsidR="00C31F1B" w14:paraId="08FA92ED" w14:textId="77777777" w:rsidTr="00266514">
        <w:tc>
          <w:tcPr>
            <w:tcW w:w="3823" w:type="dxa"/>
          </w:tcPr>
          <w:p w14:paraId="219E20E2" w14:textId="77777777" w:rsidR="00C31F1B" w:rsidRDefault="00C31F1B" w:rsidP="00402FC1">
            <w:pPr>
              <w:spacing w:line="480" w:lineRule="auto"/>
            </w:pP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Atomic diameter (d)</w:t>
            </w:r>
          </w:p>
        </w:tc>
        <w:tc>
          <w:tcPr>
            <w:tcW w:w="2835" w:type="dxa"/>
            <w:gridSpan w:val="2"/>
          </w:tcPr>
          <w:p w14:paraId="4A605086" w14:textId="77777777" w:rsidR="00C31F1B" w:rsidRDefault="00C31F1B" w:rsidP="00402FC1">
            <w:pPr>
              <w:spacing w:line="480" w:lineRule="auto"/>
            </w:pP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0.246 nm [3</w:t>
            </w:r>
            <w:r w:rsidR="00F158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835" w:type="dxa"/>
            <w:gridSpan w:val="2"/>
          </w:tcPr>
          <w:p w14:paraId="6BFDF706" w14:textId="77777777" w:rsidR="00C31F1B" w:rsidRDefault="00C31F1B" w:rsidP="00402FC1">
            <w:pPr>
              <w:spacing w:line="480" w:lineRule="auto"/>
            </w:pP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0.35 nm [3</w:t>
            </w:r>
            <w:r w:rsidR="00F158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C31F1B" w14:paraId="6076BFE5" w14:textId="77777777" w:rsidTr="00266514">
        <w:tc>
          <w:tcPr>
            <w:tcW w:w="3823" w:type="dxa"/>
          </w:tcPr>
          <w:p w14:paraId="0FE33763" w14:textId="77777777" w:rsidR="00C31F1B" w:rsidRPr="000777A4" w:rsidRDefault="00C31F1B" w:rsidP="00402FC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Specific heat (</w:t>
            </w:r>
            <w:proofErr w:type="spellStart"/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b</w:t>
            </w:r>
            <w:proofErr w:type="spellEnd"/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</w:tcPr>
          <w:p w14:paraId="1AD087AA" w14:textId="77777777" w:rsidR="00C31F1B" w:rsidRPr="000777A4" w:rsidRDefault="00C31F1B" w:rsidP="00402FC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24.3 J/mol/K [3</w:t>
            </w:r>
            <w:r w:rsidR="00F158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835" w:type="dxa"/>
            <w:gridSpan w:val="2"/>
          </w:tcPr>
          <w:p w14:paraId="4CF14F29" w14:textId="77777777" w:rsidR="00C31F1B" w:rsidRPr="000777A4" w:rsidRDefault="00C31F1B" w:rsidP="00402FC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26.9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J/mol/K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[3</w:t>
            </w:r>
            <w:r w:rsidR="00F1589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C31F1B" w14:paraId="3CFD0DEC" w14:textId="77777777" w:rsidTr="00266514">
        <w:tc>
          <w:tcPr>
            <w:tcW w:w="3823" w:type="dxa"/>
          </w:tcPr>
          <w:p w14:paraId="46AC9287" w14:textId="77777777" w:rsidR="00C31F1B" w:rsidRPr="000777A4" w:rsidRDefault="00C31F1B" w:rsidP="00402FC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Surface energy (E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s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</w:tcPr>
          <w:p w14:paraId="657E12D1" w14:textId="77777777" w:rsidR="00C31F1B" w:rsidRPr="000777A4" w:rsidRDefault="00C31F1B" w:rsidP="00402FC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1.16 J/m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[3</w:t>
            </w:r>
            <w:r w:rsidR="00F158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835" w:type="dxa"/>
            <w:gridSpan w:val="2"/>
          </w:tcPr>
          <w:p w14:paraId="30A4CA99" w14:textId="77777777" w:rsidR="00C31F1B" w:rsidRPr="000777A4" w:rsidRDefault="00C31F1B" w:rsidP="00402FC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0.593 J/m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[3</w:t>
            </w:r>
            <w:r w:rsidR="00F158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C31F1B" w14:paraId="4998D373" w14:textId="77777777" w:rsidTr="00266514">
        <w:tc>
          <w:tcPr>
            <w:tcW w:w="3823" w:type="dxa"/>
          </w:tcPr>
          <w:p w14:paraId="530BF55E" w14:textId="77777777" w:rsidR="00C31F1B" w:rsidRPr="000777A4" w:rsidRDefault="00C31F1B" w:rsidP="00402FC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Coefficient of thermal expansion (α)</w:t>
            </w:r>
          </w:p>
        </w:tc>
        <w:tc>
          <w:tcPr>
            <w:tcW w:w="2835" w:type="dxa"/>
            <w:gridSpan w:val="2"/>
          </w:tcPr>
          <w:p w14:paraId="0CD100CD" w14:textId="77777777" w:rsidR="00C31F1B" w:rsidRPr="000777A4" w:rsidRDefault="00C31F1B" w:rsidP="00402FC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23.1*10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[3</w:t>
            </w:r>
            <w:r w:rsidR="00F158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835" w:type="dxa"/>
            <w:gridSpan w:val="2"/>
          </w:tcPr>
          <w:p w14:paraId="4918704B" w14:textId="77777777" w:rsidR="00C31F1B" w:rsidRPr="000777A4" w:rsidRDefault="00C31F1B" w:rsidP="00402FC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28.9*10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-6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[3</w:t>
            </w:r>
            <w:r w:rsidR="00F158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C31F1B" w14:paraId="7193819E" w14:textId="77777777" w:rsidTr="00266514">
        <w:tc>
          <w:tcPr>
            <w:tcW w:w="3823" w:type="dxa"/>
          </w:tcPr>
          <w:p w14:paraId="06F4B354" w14:textId="77777777" w:rsidR="00C31F1B" w:rsidRPr="000777A4" w:rsidRDefault="00C31F1B" w:rsidP="00402FC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Bulk modulus (K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0b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</w:tcPr>
          <w:p w14:paraId="74905B1B" w14:textId="77777777" w:rsidR="00C31F1B" w:rsidRPr="000777A4" w:rsidRDefault="00C31F1B" w:rsidP="00402FC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75.2 </w:t>
            </w:r>
            <w:proofErr w:type="spellStart"/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GPa</w:t>
            </w:r>
            <w:proofErr w:type="spellEnd"/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[3</w:t>
            </w:r>
            <w:r w:rsidR="00F158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835" w:type="dxa"/>
            <w:gridSpan w:val="2"/>
          </w:tcPr>
          <w:p w14:paraId="6104007C" w14:textId="77777777" w:rsidR="00C31F1B" w:rsidRPr="000777A4" w:rsidRDefault="00C31F1B" w:rsidP="00402FC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45.8 </w:t>
            </w:r>
            <w:proofErr w:type="spellStart"/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GPa</w:t>
            </w:r>
            <w:proofErr w:type="spellEnd"/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[3</w:t>
            </w:r>
            <w:r w:rsidR="00F158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C31F1B" w14:paraId="3A417D46" w14:textId="77777777" w:rsidTr="00266514">
        <w:tc>
          <w:tcPr>
            <w:tcW w:w="3823" w:type="dxa"/>
          </w:tcPr>
          <w:p w14:paraId="42E06BCE" w14:textId="77777777" w:rsidR="00C31F1B" w:rsidRPr="000777A4" w:rsidRDefault="00C31F1B" w:rsidP="00402FC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Molar volume (V)</w:t>
            </w:r>
          </w:p>
        </w:tc>
        <w:tc>
          <w:tcPr>
            <w:tcW w:w="2835" w:type="dxa"/>
            <w:gridSpan w:val="2"/>
          </w:tcPr>
          <w:p w14:paraId="36949CC5" w14:textId="77777777" w:rsidR="00C31F1B" w:rsidRPr="000777A4" w:rsidRDefault="00C31F1B" w:rsidP="00402FC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10 cm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/mol [3</w:t>
            </w:r>
            <w:r w:rsidR="00F158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835" w:type="dxa"/>
            <w:gridSpan w:val="2"/>
          </w:tcPr>
          <w:p w14:paraId="7E4F10B9" w14:textId="77777777" w:rsidR="00C31F1B" w:rsidRPr="000777A4" w:rsidRDefault="00C31F1B" w:rsidP="00402FC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18 cm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/mol [3</w:t>
            </w:r>
            <w:r w:rsidR="00F158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C31F1B" w14:paraId="1942C2D9" w14:textId="77777777" w:rsidTr="00266514">
        <w:tc>
          <w:tcPr>
            <w:tcW w:w="3823" w:type="dxa"/>
          </w:tcPr>
          <w:p w14:paraId="7D6FA7D7" w14:textId="77777777" w:rsidR="00C31F1B" w:rsidRPr="000777A4" w:rsidRDefault="00C31F1B" w:rsidP="00402FC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Shear modulus (G)</w:t>
            </w:r>
          </w:p>
        </w:tc>
        <w:tc>
          <w:tcPr>
            <w:tcW w:w="2835" w:type="dxa"/>
            <w:gridSpan w:val="2"/>
          </w:tcPr>
          <w:p w14:paraId="3F86D2E6" w14:textId="77777777" w:rsidR="00C31F1B" w:rsidRPr="000777A4" w:rsidRDefault="00C31F1B" w:rsidP="00402FC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GPa</w:t>
            </w:r>
            <w:proofErr w:type="spellEnd"/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[3</w:t>
            </w:r>
            <w:r w:rsidR="00F158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835" w:type="dxa"/>
            <w:gridSpan w:val="2"/>
          </w:tcPr>
          <w:p w14:paraId="32559BB2" w14:textId="77777777" w:rsidR="00C31F1B" w:rsidRPr="000777A4" w:rsidRDefault="00C31F1B" w:rsidP="00402FC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5.59 </w:t>
            </w:r>
            <w:proofErr w:type="spellStart"/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GPa</w:t>
            </w:r>
            <w:proofErr w:type="spellEnd"/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[3</w:t>
            </w:r>
            <w:r w:rsidR="00F158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C31F1B" w14:paraId="39FA0923" w14:textId="77777777" w:rsidTr="00266514">
        <w:tc>
          <w:tcPr>
            <w:tcW w:w="3823" w:type="dxa"/>
          </w:tcPr>
          <w:p w14:paraId="3139C7BD" w14:textId="77777777" w:rsidR="00C31F1B" w:rsidRPr="000777A4" w:rsidRDefault="00C31F1B" w:rsidP="00402FC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Bulk Melting temperature (</w:t>
            </w:r>
            <w:proofErr w:type="spellStart"/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mb</w:t>
            </w:r>
            <w:proofErr w:type="spellEnd"/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gridSpan w:val="2"/>
          </w:tcPr>
          <w:p w14:paraId="10B06D63" w14:textId="77777777" w:rsidR="00C31F1B" w:rsidRPr="000777A4" w:rsidRDefault="00C31F1B" w:rsidP="00402FC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933.47 K [3</w:t>
            </w:r>
            <w:r w:rsidR="00F158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835" w:type="dxa"/>
            <w:gridSpan w:val="2"/>
          </w:tcPr>
          <w:p w14:paraId="5B612CA1" w14:textId="77777777" w:rsidR="00C31F1B" w:rsidRPr="000777A4" w:rsidRDefault="00C31F1B" w:rsidP="00402FC1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600.61 K [3</w:t>
            </w:r>
            <w:r w:rsidR="00F1589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777A4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756D77" w:rsidRPr="00B8385A" w14:paraId="738F4E22" w14:textId="77777777" w:rsidTr="00266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7" w:type="dxa"/>
        </w:trPr>
        <w:tc>
          <w:tcPr>
            <w:tcW w:w="4508" w:type="dxa"/>
            <w:gridSpan w:val="2"/>
          </w:tcPr>
          <w:p w14:paraId="483D45BA" w14:textId="77777777" w:rsidR="00756D77" w:rsidRPr="00B8385A" w:rsidRDefault="00756D77" w:rsidP="00402F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36010116"/>
            <w:r w:rsidRPr="00B8385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CE2BCA7" wp14:editId="216C3C18">
                  <wp:extent cx="1943100" cy="1484630"/>
                  <wp:effectExtent l="0" t="0" r="0" b="0"/>
                  <wp:docPr id="3" name="Picture 2" descr="Graph4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4Al.jpg"/>
                          <pic:cNvPicPr/>
                        </pic:nvPicPr>
                        <pic:blipFill rotWithShape="1">
                          <a:blip r:embed="rId9" cstate="print"/>
                          <a:srcRect l="7661" t="6815" r="10921" b="4653"/>
                          <a:stretch/>
                        </pic:blipFill>
                        <pic:spPr bwMode="auto">
                          <a:xfrm>
                            <a:off x="0" y="0"/>
                            <a:ext cx="1950271" cy="14901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gridSpan w:val="2"/>
          </w:tcPr>
          <w:p w14:paraId="71A8CB61" w14:textId="77777777" w:rsidR="00756D77" w:rsidRPr="00B8385A" w:rsidRDefault="00756D77" w:rsidP="00402F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5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04A2E13" wp14:editId="48D66213">
                  <wp:extent cx="1920240" cy="15087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4Pb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46" t="6307" r="11692" b="4503"/>
                          <a:stretch/>
                        </pic:blipFill>
                        <pic:spPr bwMode="auto">
                          <a:xfrm>
                            <a:off x="0" y="0"/>
                            <a:ext cx="1938012" cy="15227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D77" w:rsidRPr="00B8385A" w14:paraId="72A606FA" w14:textId="77777777" w:rsidTr="00266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7" w:type="dxa"/>
        </w:trPr>
        <w:tc>
          <w:tcPr>
            <w:tcW w:w="4508" w:type="dxa"/>
            <w:gridSpan w:val="2"/>
          </w:tcPr>
          <w:p w14:paraId="5BB55EF8" w14:textId="77777777" w:rsidR="00756D77" w:rsidRPr="00B8385A" w:rsidRDefault="00756D77" w:rsidP="00402F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5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1(a)</w:t>
            </w:r>
          </w:p>
        </w:tc>
        <w:tc>
          <w:tcPr>
            <w:tcW w:w="4508" w:type="dxa"/>
            <w:gridSpan w:val="2"/>
          </w:tcPr>
          <w:p w14:paraId="58092A3B" w14:textId="77777777" w:rsidR="00756D77" w:rsidRPr="00B8385A" w:rsidRDefault="00756D77" w:rsidP="00402F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5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1(b)</w:t>
            </w:r>
          </w:p>
        </w:tc>
      </w:tr>
      <w:tr w:rsidR="00756D77" w:rsidRPr="00B8385A" w14:paraId="084C0628" w14:textId="77777777" w:rsidTr="00266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7" w:type="dxa"/>
        </w:trPr>
        <w:tc>
          <w:tcPr>
            <w:tcW w:w="9016" w:type="dxa"/>
            <w:gridSpan w:val="4"/>
          </w:tcPr>
          <w:p w14:paraId="66669416" w14:textId="77777777" w:rsidR="00756D77" w:rsidRPr="00B8385A" w:rsidRDefault="00756D77" w:rsidP="00402F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5A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 w:bidi="hi-IN"/>
              </w:rPr>
              <w:t>Fig. 1: Variation of Grüneisen parameter with size for (a) Al and (b) Pb nanoparticles respectively</w:t>
            </w:r>
          </w:p>
        </w:tc>
      </w:tr>
      <w:tr w:rsidR="00756D77" w:rsidRPr="00B8385A" w14:paraId="6394A167" w14:textId="77777777" w:rsidTr="00266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7" w:type="dxa"/>
        </w:trPr>
        <w:tc>
          <w:tcPr>
            <w:tcW w:w="4508" w:type="dxa"/>
            <w:gridSpan w:val="2"/>
          </w:tcPr>
          <w:p w14:paraId="6794F12A" w14:textId="77777777" w:rsidR="00756D77" w:rsidRPr="00B8385A" w:rsidRDefault="00756D77" w:rsidP="00402FC1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en-IN" w:bidi="hi-IN"/>
              </w:rPr>
            </w:pPr>
            <w:r w:rsidRPr="00B8385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37D3E34" wp14:editId="56C83FC9">
                  <wp:extent cx="2086610" cy="154654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2Al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27" t="9714" r="11551" b="4508"/>
                          <a:stretch/>
                        </pic:blipFill>
                        <pic:spPr bwMode="auto">
                          <a:xfrm>
                            <a:off x="0" y="0"/>
                            <a:ext cx="2106665" cy="15614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gridSpan w:val="2"/>
          </w:tcPr>
          <w:p w14:paraId="57F4C0C8" w14:textId="77777777" w:rsidR="00756D77" w:rsidRPr="00B8385A" w:rsidRDefault="00756D77" w:rsidP="00402F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85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43D543" wp14:editId="545963F9">
                  <wp:extent cx="2010410" cy="1531206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5Pb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41" t="9432" r="12026" b="4361"/>
                          <a:stretch/>
                        </pic:blipFill>
                        <pic:spPr bwMode="auto">
                          <a:xfrm>
                            <a:off x="0" y="0"/>
                            <a:ext cx="2024586" cy="1542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D77" w:rsidRPr="00B8385A" w14:paraId="1D86A86F" w14:textId="77777777" w:rsidTr="00266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7" w:type="dxa"/>
        </w:trPr>
        <w:tc>
          <w:tcPr>
            <w:tcW w:w="4508" w:type="dxa"/>
            <w:gridSpan w:val="2"/>
          </w:tcPr>
          <w:p w14:paraId="5800EA12" w14:textId="77777777" w:rsidR="00756D77" w:rsidRPr="00B8385A" w:rsidRDefault="00756D77" w:rsidP="00402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8385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2(a)</w:t>
            </w:r>
          </w:p>
        </w:tc>
        <w:tc>
          <w:tcPr>
            <w:tcW w:w="4508" w:type="dxa"/>
            <w:gridSpan w:val="2"/>
          </w:tcPr>
          <w:p w14:paraId="3620A5D5" w14:textId="77777777" w:rsidR="00756D77" w:rsidRPr="00B8385A" w:rsidRDefault="00756D77" w:rsidP="00402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8385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2(b)</w:t>
            </w:r>
          </w:p>
        </w:tc>
      </w:tr>
      <w:tr w:rsidR="00756D77" w:rsidRPr="00B8385A" w14:paraId="424CDAF6" w14:textId="77777777" w:rsidTr="00266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7" w:type="dxa"/>
        </w:trPr>
        <w:tc>
          <w:tcPr>
            <w:tcW w:w="9016" w:type="dxa"/>
            <w:gridSpan w:val="4"/>
          </w:tcPr>
          <w:p w14:paraId="51F86BD0" w14:textId="77777777" w:rsidR="00756D77" w:rsidRPr="00B8385A" w:rsidRDefault="00756D77" w:rsidP="00402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838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N" w:eastAsia="en-IN" w:bidi="hi-IN"/>
              </w:rPr>
              <w:t>Fig. 2: Variation of Grüneisen parameter with pressure for (a) Al (37 nm) and (b) Pb (6.7 nm) nanoparticles respectively</w:t>
            </w:r>
          </w:p>
        </w:tc>
      </w:tr>
      <w:tr w:rsidR="00756D77" w:rsidRPr="00B8385A" w14:paraId="2973B011" w14:textId="77777777" w:rsidTr="00266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7" w:type="dxa"/>
        </w:trPr>
        <w:tc>
          <w:tcPr>
            <w:tcW w:w="4508" w:type="dxa"/>
            <w:gridSpan w:val="2"/>
          </w:tcPr>
          <w:p w14:paraId="1978E563" w14:textId="77777777" w:rsidR="00756D77" w:rsidRPr="00B8385A" w:rsidRDefault="00756D77" w:rsidP="00402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 w:bidi="hi-IN"/>
              </w:rPr>
            </w:pPr>
            <w:r w:rsidRPr="00B8385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5D323C" wp14:editId="065CD50F">
                  <wp:extent cx="2033905" cy="15163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3Al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94" t="9518" r="11832" b="4355"/>
                          <a:stretch/>
                        </pic:blipFill>
                        <pic:spPr bwMode="auto">
                          <a:xfrm>
                            <a:off x="0" y="0"/>
                            <a:ext cx="2047479" cy="1526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gridSpan w:val="2"/>
          </w:tcPr>
          <w:p w14:paraId="4E04CE85" w14:textId="77777777" w:rsidR="00756D77" w:rsidRPr="00B8385A" w:rsidRDefault="00756D77" w:rsidP="00402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8385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26648D6" wp14:editId="19050FEA">
                  <wp:extent cx="1972310" cy="14859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3Pb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49" t="8108" r="11370" b="3994"/>
                          <a:stretch/>
                        </pic:blipFill>
                        <pic:spPr bwMode="auto">
                          <a:xfrm>
                            <a:off x="0" y="0"/>
                            <a:ext cx="1987497" cy="14973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D77" w:rsidRPr="00B8385A" w14:paraId="483572D8" w14:textId="77777777" w:rsidTr="00266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7" w:type="dxa"/>
        </w:trPr>
        <w:tc>
          <w:tcPr>
            <w:tcW w:w="4508" w:type="dxa"/>
            <w:gridSpan w:val="2"/>
          </w:tcPr>
          <w:p w14:paraId="5636374B" w14:textId="77777777" w:rsidR="00756D77" w:rsidRPr="00B8385A" w:rsidRDefault="00756D77" w:rsidP="00402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8385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3(a)</w:t>
            </w:r>
          </w:p>
        </w:tc>
        <w:tc>
          <w:tcPr>
            <w:tcW w:w="4508" w:type="dxa"/>
            <w:gridSpan w:val="2"/>
          </w:tcPr>
          <w:p w14:paraId="78F41E25" w14:textId="77777777" w:rsidR="00756D77" w:rsidRPr="00B8385A" w:rsidRDefault="00756D77" w:rsidP="00402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B8385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3(b)</w:t>
            </w:r>
          </w:p>
        </w:tc>
      </w:tr>
      <w:tr w:rsidR="00756D77" w:rsidRPr="00B8385A" w14:paraId="01293F84" w14:textId="77777777" w:rsidTr="002665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7" w:type="dxa"/>
          <w:trHeight w:val="58"/>
        </w:trPr>
        <w:tc>
          <w:tcPr>
            <w:tcW w:w="9016" w:type="dxa"/>
            <w:gridSpan w:val="4"/>
          </w:tcPr>
          <w:p w14:paraId="4583969E" w14:textId="77777777" w:rsidR="00756D77" w:rsidRPr="00B8385A" w:rsidRDefault="00756D77" w:rsidP="00402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IN" w:bidi="hi-IN"/>
              </w:rPr>
            </w:pPr>
            <w:r w:rsidRPr="00B838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IN" w:eastAsia="en-IN" w:bidi="hi-IN"/>
              </w:rPr>
              <w:t>Fig. 3: Variation of Debye temperature ratio with pressure for (a) Al (37 nm) and (b) Pb (6.7 nm) nanoparticles respectively</w:t>
            </w:r>
          </w:p>
          <w:p w14:paraId="6436168B" w14:textId="3E767482" w:rsidR="00756D77" w:rsidRDefault="00756D77" w:rsidP="00402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lang w:val="en-IN" w:eastAsia="en-IN" w:bidi="hi-IN"/>
              </w:rPr>
            </w:pPr>
            <w:r w:rsidRPr="00756D77">
              <w:rPr>
                <w:rFonts w:ascii="Times New Roman" w:eastAsia="Times New Roman" w:hAnsi="Times New Roman" w:cs="Times New Roman"/>
                <w:noProof/>
                <w:lang w:val="en-IN" w:eastAsia="en-IN" w:bidi="hi-IN"/>
              </w:rPr>
              <w:t xml:space="preserve">*In the above figures black symbols denote the calculated values of Debye temperature ratio </w:t>
            </w:r>
            <w:r w:rsidR="00AF3F0B">
              <w:rPr>
                <w:rFonts w:ascii="Times New Roman" w:eastAsia="Times New Roman" w:hAnsi="Times New Roman" w:cs="Times New Roman"/>
                <w:noProof/>
                <w:lang w:val="en-IN" w:eastAsia="en-IN" w:bidi="hi-IN"/>
              </w:rPr>
              <w:t>by eq. (</w:t>
            </w:r>
            <w:r w:rsidR="0091595E">
              <w:rPr>
                <w:rFonts w:ascii="Times New Roman" w:eastAsia="Times New Roman" w:hAnsi="Times New Roman" w:cs="Times New Roman"/>
                <w:noProof/>
                <w:lang w:val="en-IN" w:eastAsia="en-IN" w:bidi="hi-IN"/>
              </w:rPr>
              <w:t>9</w:t>
            </w:r>
            <w:r w:rsidR="00AF3F0B">
              <w:rPr>
                <w:rFonts w:ascii="Times New Roman" w:eastAsia="Times New Roman" w:hAnsi="Times New Roman" w:cs="Times New Roman"/>
                <w:noProof/>
                <w:lang w:val="en-IN" w:eastAsia="en-IN" w:bidi="hi-IN"/>
              </w:rPr>
              <w:t xml:space="preserve">) </w:t>
            </w:r>
            <w:r w:rsidRPr="00756D77">
              <w:rPr>
                <w:rFonts w:ascii="Times New Roman" w:eastAsia="Times New Roman" w:hAnsi="Times New Roman" w:cs="Times New Roman"/>
                <w:noProof/>
                <w:lang w:val="en-IN" w:eastAsia="en-IN" w:bidi="hi-IN"/>
              </w:rPr>
              <w:t xml:space="preserve">while the red symbols represent the calculated values </w:t>
            </w:r>
            <w:r w:rsidR="00AF3F0B">
              <w:rPr>
                <w:rFonts w:ascii="Times New Roman" w:eastAsia="Times New Roman" w:hAnsi="Times New Roman" w:cs="Times New Roman"/>
                <w:noProof/>
                <w:lang w:val="en-IN" w:eastAsia="en-IN" w:bidi="hi-IN"/>
              </w:rPr>
              <w:t>by eq. (12) in which</w:t>
            </w:r>
            <w:r w:rsidRPr="00756D77">
              <w:rPr>
                <w:rFonts w:ascii="Times New Roman" w:eastAsia="Times New Roman" w:hAnsi="Times New Roman" w:cs="Times New Roman"/>
                <w:noProof/>
                <w:lang w:val="en-IN" w:eastAsia="en-IN" w:bidi="hi-IN"/>
              </w:rPr>
              <w:t xml:space="preserve"> </w:t>
            </w:r>
            <w:r w:rsidR="00AF3F0B" w:rsidRPr="00756D77">
              <w:rPr>
                <w:rFonts w:ascii="Times New Roman" w:eastAsia="Times New Roman" w:hAnsi="Times New Roman" w:cs="Times New Roman"/>
                <w:noProof/>
                <w:lang w:val="en-IN" w:eastAsia="en-IN" w:bidi="hi-IN"/>
              </w:rPr>
              <w:t xml:space="preserve">size and pressure dependent melting temperature </w:t>
            </w:r>
            <w:r w:rsidR="00AF3F0B">
              <w:rPr>
                <w:rFonts w:ascii="Times New Roman" w:eastAsia="Times New Roman" w:hAnsi="Times New Roman" w:cs="Times New Roman"/>
                <w:noProof/>
                <w:lang w:val="en-IN" w:eastAsia="en-IN" w:bidi="hi-IN"/>
              </w:rPr>
              <w:t xml:space="preserve">is </w:t>
            </w:r>
            <w:r w:rsidRPr="00756D77">
              <w:rPr>
                <w:rFonts w:ascii="Times New Roman" w:eastAsia="Times New Roman" w:hAnsi="Times New Roman" w:cs="Times New Roman"/>
                <w:noProof/>
                <w:lang w:val="en-IN" w:eastAsia="en-IN" w:bidi="hi-IN"/>
              </w:rPr>
              <w:t>extracted from the available experimental data [3</w:t>
            </w:r>
            <w:r w:rsidR="00F1589A">
              <w:rPr>
                <w:rFonts w:ascii="Times New Roman" w:eastAsia="Times New Roman" w:hAnsi="Times New Roman" w:cs="Times New Roman"/>
                <w:noProof/>
                <w:lang w:val="en-IN" w:eastAsia="en-IN" w:bidi="hi-IN"/>
              </w:rPr>
              <w:t>1</w:t>
            </w:r>
            <w:r w:rsidRPr="00756D77">
              <w:rPr>
                <w:rFonts w:ascii="Times New Roman" w:eastAsia="Times New Roman" w:hAnsi="Times New Roman" w:cs="Times New Roman"/>
                <w:noProof/>
                <w:lang w:val="en-IN" w:eastAsia="en-IN" w:bidi="hi-IN"/>
              </w:rPr>
              <w:t>-3</w:t>
            </w:r>
            <w:r w:rsidR="00F1589A">
              <w:rPr>
                <w:rFonts w:ascii="Times New Roman" w:eastAsia="Times New Roman" w:hAnsi="Times New Roman" w:cs="Times New Roman"/>
                <w:noProof/>
                <w:lang w:val="en-IN" w:eastAsia="en-IN" w:bidi="hi-IN"/>
              </w:rPr>
              <w:t>2</w:t>
            </w:r>
            <w:r w:rsidRPr="00756D77">
              <w:rPr>
                <w:rFonts w:ascii="Times New Roman" w:eastAsia="Times New Roman" w:hAnsi="Times New Roman" w:cs="Times New Roman"/>
                <w:noProof/>
                <w:lang w:val="en-IN" w:eastAsia="en-IN" w:bidi="hi-IN"/>
              </w:rPr>
              <w:t>].</w:t>
            </w:r>
          </w:p>
          <w:p w14:paraId="0A0BC8F6" w14:textId="77777777" w:rsidR="00AF3F0B" w:rsidRPr="00756D77" w:rsidRDefault="00AF3F0B" w:rsidP="00402FC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</w:tbl>
    <w:bookmarkEnd w:id="0"/>
    <w:p w14:paraId="26765CA2" w14:textId="77777777" w:rsidR="00756D77" w:rsidRPr="000777A4" w:rsidRDefault="00756D77" w:rsidP="00756D77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777A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25CC76BD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EF4BAB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/>
        </w:rPr>
        <w:t>1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Lai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, Guo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, Petrova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Ramanath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 &amp;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Allen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H. Size-Dependent Melting Properties of Small Tin </w:t>
      </w:r>
      <w:proofErr w:type="gramStart"/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Particles :</w:t>
      </w:r>
      <w:proofErr w:type="gramEnd"/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Nanocalorimetric</w:t>
      </w:r>
      <w:proofErr w:type="spellEnd"/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Measurements. </w:t>
      </w:r>
      <w:r w:rsidRPr="003D706A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Phys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3D706A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 xml:space="preserve"> Rev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3D706A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 xml:space="preserve"> Lett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Pr="00777971">
        <w:rPr>
          <w:rFonts w:ascii="Times New Roman" w:eastAsia="Times New Roman" w:hAnsi="Times New Roman" w:cs="Times New Roman"/>
          <w:b/>
          <w:sz w:val="24"/>
          <w:szCs w:val="24"/>
          <w:lang w:val="en-IN"/>
        </w:rPr>
        <w:t>77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(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1996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)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99–102. DOI: </w:t>
      </w:r>
      <w:hyperlink r:id="rId15" w:tgtFrame="_blank" w:history="1">
        <w:r w:rsidRPr="000777A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10.1103/PhysRevLett.77.99</w:t>
        </w:r>
      </w:hyperlink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</w:p>
    <w:p w14:paraId="2FF4055E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9D7F50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/>
        </w:rPr>
        <w:t>2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Buffat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Ph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 &amp;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Borel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-P. Size effect on the melting temperature of gold particles. </w:t>
      </w:r>
      <w:r w:rsidRPr="009D7F50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Phys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9D7F50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 xml:space="preserve"> Rev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9D7F50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Pr="009D7F50">
        <w:rPr>
          <w:rFonts w:ascii="Times New Roman" w:eastAsia="Times New Roman" w:hAnsi="Times New Roman" w:cs="Times New Roman"/>
          <w:b/>
          <w:sz w:val="24"/>
          <w:szCs w:val="24"/>
          <w:lang w:val="en-IN"/>
        </w:rPr>
        <w:t>13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(6)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(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1976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)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2285-2297. DOI: </w:t>
      </w:r>
      <w:hyperlink r:id="rId16" w:history="1">
        <w:r w:rsidRPr="000777A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https://doi.org/10.1103/PhysRevA.13.2287</w:t>
        </w:r>
      </w:hyperlink>
      <w:r w:rsidRPr="000777A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7EBB08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9D7F50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/>
        </w:rPr>
        <w:t>3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Olson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, Efremov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, Zhang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, Zhang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. &amp;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Allen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H. Size-dependent melting of Bi nanoparticles. </w:t>
      </w:r>
      <w:r w:rsidRPr="006C5C52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6C5C52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 xml:space="preserve"> Appl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6C5C52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 xml:space="preserve"> Phys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Pr="006C5C52">
        <w:rPr>
          <w:rFonts w:ascii="Times New Roman" w:eastAsia="Times New Roman" w:hAnsi="Times New Roman" w:cs="Times New Roman"/>
          <w:b/>
          <w:sz w:val="24"/>
          <w:szCs w:val="24"/>
          <w:lang w:val="en-IN"/>
        </w:rPr>
        <w:t>97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(</w:t>
      </w:r>
      <w:proofErr w:type="gramStart"/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(</w:t>
      </w:r>
      <w:proofErr w:type="gramEnd"/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2005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)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034304 (1–9). DOI: </w:t>
      </w:r>
      <w:hyperlink r:id="rId17" w:history="1">
        <w:r w:rsidRPr="000777A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IN"/>
          </w:rPr>
          <w:t>https://doi.org/10.1063/1.1832741</w:t>
        </w:r>
      </w:hyperlink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</w:p>
    <w:p w14:paraId="7BD9F5DC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6C5C52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/>
        </w:rPr>
        <w:t>4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Arora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 &amp;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Joshi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P. A theoretical approach to study the melting temperature of metallic nanowires.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In: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AIP Conf. Proc. DAE Solid State Physics Symposium </w:t>
      </w:r>
      <w:r w:rsidRPr="002245DF">
        <w:rPr>
          <w:rFonts w:ascii="Times New Roman" w:eastAsia="Times New Roman" w:hAnsi="Times New Roman" w:cs="Times New Roman"/>
          <w:b/>
          <w:sz w:val="24"/>
          <w:szCs w:val="24"/>
          <w:lang w:val="en-IN"/>
        </w:rPr>
        <w:t xml:space="preserve">1731 </w:t>
      </w:r>
      <w:r w:rsidRPr="002245DF">
        <w:rPr>
          <w:rFonts w:ascii="Times New Roman" w:eastAsia="Times New Roman" w:hAnsi="Times New Roman" w:cs="Times New Roman"/>
          <w:sz w:val="24"/>
          <w:szCs w:val="24"/>
          <w:lang w:val="en-IN"/>
        </w:rPr>
        <w:t>(2015) 050054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(1</w:t>
      </w:r>
      <w:r w:rsidRPr="002245DF">
        <w:rPr>
          <w:rFonts w:ascii="Times New Roman" w:eastAsia="Times New Roman" w:hAnsi="Times New Roman" w:cs="Times New Roman"/>
          <w:sz w:val="24"/>
          <w:szCs w:val="24"/>
          <w:lang w:val="en-IN"/>
        </w:rPr>
        <w:t>-3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)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. DOI:</w:t>
      </w:r>
      <w:r w:rsidRPr="000777A4">
        <w:rPr>
          <w:rFonts w:ascii="Times New Roman" w:eastAsia="Times New Roman" w:hAnsi="Times New Roman" w:cs="Times New Roman"/>
          <w:color w:val="777777"/>
          <w:sz w:val="24"/>
          <w:szCs w:val="24"/>
        </w:rPr>
        <w:t xml:space="preserve"> </w:t>
      </w:r>
      <w:r w:rsidRPr="000777A4">
        <w:rPr>
          <w:rStyle w:val="Hyperlink"/>
          <w:rFonts w:ascii="Times New Roman" w:hAnsi="Times New Roman" w:cs="Times New Roman"/>
          <w:sz w:val="24"/>
          <w:szCs w:val="24"/>
          <w:lang w:val="en-IN"/>
        </w:rPr>
        <w:t>10.1063/1.4947708.</w:t>
      </w:r>
    </w:p>
    <w:p w14:paraId="73B9FA3F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6C5C52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/>
        </w:rPr>
        <w:t>5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Gu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Q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, Krauss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G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 &amp;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Steurer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W. Unexpected High Stiffness of Ag and Au Nanoparticles. </w:t>
      </w:r>
      <w:r w:rsidRPr="006C5C52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Phys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6C5C52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 xml:space="preserve"> Rev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6C5C52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 xml:space="preserve"> Lett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Pr="006C5C52">
        <w:rPr>
          <w:rFonts w:ascii="Times New Roman" w:eastAsia="Times New Roman" w:hAnsi="Times New Roman" w:cs="Times New Roman"/>
          <w:b/>
          <w:sz w:val="24"/>
          <w:szCs w:val="24"/>
          <w:lang w:val="en-IN"/>
        </w:rPr>
        <w:t>045502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(2008)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1–4. DOI: </w:t>
      </w:r>
      <w:hyperlink r:id="rId18" w:history="1">
        <w:r w:rsidRPr="000777A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IN"/>
          </w:rPr>
          <w:t>https://doi.org/10.1103/PhysRevLett.100.045502</w:t>
        </w:r>
      </w:hyperlink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</w:p>
    <w:p w14:paraId="40C23082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563DD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/>
        </w:rPr>
        <w:t>6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Bhatt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 &amp;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Kholiya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K. Effect of size on the elastic and thermodynamic properties of nanomaterials. </w:t>
      </w:r>
      <w:r w:rsidRPr="00563DD7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563DD7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563DD7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563DD7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563DD7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563DD7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 xml:space="preserve"> </w:t>
      </w:r>
      <w:r w:rsidRPr="00563DD7">
        <w:rPr>
          <w:rFonts w:ascii="Times New Roman" w:eastAsia="Times New Roman" w:hAnsi="Times New Roman" w:cs="Times New Roman"/>
          <w:b/>
          <w:sz w:val="24"/>
          <w:szCs w:val="24"/>
          <w:lang w:val="en-IN"/>
        </w:rPr>
        <w:t>52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(9)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(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2014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)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604–608.</w:t>
      </w:r>
    </w:p>
    <w:p w14:paraId="74CBBB2C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563DD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/>
        </w:rPr>
        <w:t>7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Gafner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Y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, Gafner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Zamulin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, Redel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. &amp; </w:t>
      </w:r>
      <w:proofErr w:type="spellStart"/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Baidyshev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S. Analysis of the Heat Capacity of Nanoclusters of FCC Metals on the Example of Al, Ni, Cu, Pd, and Au. </w:t>
      </w:r>
      <w:r w:rsidRPr="00563DD7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Phys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563DD7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 xml:space="preserve"> Met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563DD7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 xml:space="preserve"> </w:t>
      </w:r>
      <w:proofErr w:type="spellStart"/>
      <w:r w:rsidRPr="00563DD7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Metallog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Pr="00563DD7">
        <w:rPr>
          <w:rFonts w:ascii="Times New Roman" w:eastAsia="Times New Roman" w:hAnsi="Times New Roman" w:cs="Times New Roman"/>
          <w:b/>
          <w:sz w:val="24"/>
          <w:szCs w:val="24"/>
          <w:lang w:val="en-IN"/>
        </w:rPr>
        <w:t>116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(6)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(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2015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)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568-575. DOI: </w:t>
      </w:r>
      <w:hyperlink r:id="rId19" w:history="1">
        <w:r w:rsidRPr="000777A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IN"/>
          </w:rPr>
          <w:t>https://doi.org/10.1134/S0031918X15040055</w:t>
        </w:r>
      </w:hyperlink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</w:p>
    <w:p w14:paraId="46D87FEB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563DD7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/>
        </w:rPr>
        <w:t>8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Wang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, Tan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Z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, Meng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, Liang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 &amp;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Li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G. Enhancement of molar heat capacity of nanostructured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Al</w:t>
      </w:r>
      <w:r w:rsidRPr="000777A4">
        <w:rPr>
          <w:rFonts w:ascii="Times New Roman" w:eastAsia="Times New Roman" w:hAnsi="Times New Roman" w:cs="Times New Roman"/>
          <w:sz w:val="24"/>
          <w:szCs w:val="24"/>
          <w:vertAlign w:val="subscript"/>
          <w:lang w:val="en-IN"/>
        </w:rPr>
        <w:t>2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O</w:t>
      </w:r>
      <w:r w:rsidRPr="000777A4">
        <w:rPr>
          <w:rFonts w:ascii="Times New Roman" w:eastAsia="Times New Roman" w:hAnsi="Times New Roman" w:cs="Times New Roman"/>
          <w:sz w:val="24"/>
          <w:szCs w:val="24"/>
          <w:vertAlign w:val="subscript"/>
          <w:lang w:val="en-IN"/>
        </w:rPr>
        <w:t>3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. </w:t>
      </w:r>
      <w:r w:rsidRPr="0054600B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54600B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 xml:space="preserve"> </w:t>
      </w:r>
      <w:proofErr w:type="spellStart"/>
      <w:r w:rsidRPr="0054600B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NanoParticle</w:t>
      </w:r>
      <w:proofErr w:type="spellEnd"/>
      <w:r w:rsidRPr="0054600B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 xml:space="preserve"> Res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Pr="0054600B">
        <w:rPr>
          <w:rFonts w:ascii="Times New Roman" w:eastAsia="Times New Roman" w:hAnsi="Times New Roman" w:cs="Times New Roman"/>
          <w:b/>
          <w:sz w:val="24"/>
          <w:szCs w:val="24"/>
          <w:lang w:val="en-I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(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2001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)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483–487.</w:t>
      </w:r>
    </w:p>
    <w:p w14:paraId="7AB03ACD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54600B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/>
        </w:rPr>
        <w:t>9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Fu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Q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, Zhu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, Xue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Y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 &amp;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Cui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Z. Size- and shape-dependent melting enthalpy and entropy of nanoparticles. </w:t>
      </w:r>
      <w:r w:rsidRPr="0054600B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54600B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 xml:space="preserve"> Mater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54600B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 xml:space="preserve"> Sci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Pr="0054600B">
        <w:rPr>
          <w:rFonts w:ascii="Times New Roman" w:eastAsia="Times New Roman" w:hAnsi="Times New Roman" w:cs="Times New Roman"/>
          <w:b/>
          <w:sz w:val="24"/>
          <w:szCs w:val="24"/>
          <w:lang w:val="en-IN"/>
        </w:rPr>
        <w:t>52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(4)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(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)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1911-1918. DOI: </w:t>
      </w:r>
      <w:r w:rsidRPr="000777A4">
        <w:rPr>
          <w:rStyle w:val="Hyperlink"/>
          <w:rFonts w:ascii="Times New Roman" w:hAnsi="Times New Roman" w:cs="Times New Roman"/>
          <w:sz w:val="24"/>
          <w:szCs w:val="24"/>
        </w:rPr>
        <w:t>10.1007/s10853-016-0480-9.</w:t>
      </w:r>
    </w:p>
    <w:p w14:paraId="55CCC1E8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54600B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/>
        </w:rPr>
        <w:lastRenderedPageBreak/>
        <w:t>10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Singh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, Lara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 &amp;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Tlali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S. Effects of size and shape on the specific heat, melting entropy and enthalpy of nanomaterials. </w:t>
      </w:r>
      <w:r w:rsidRPr="0054600B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54600B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 xml:space="preserve"> Taibah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54600B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 xml:space="preserve"> Univ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54600B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 xml:space="preserve"> Sci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 xml:space="preserve">. </w:t>
      </w:r>
      <w:r w:rsidRPr="0054600B">
        <w:rPr>
          <w:rFonts w:ascii="Times New Roman" w:eastAsia="Times New Roman" w:hAnsi="Times New Roman" w:cs="Times New Roman"/>
          <w:b/>
          <w:sz w:val="24"/>
          <w:szCs w:val="24"/>
          <w:lang w:val="en-IN"/>
        </w:rPr>
        <w:t>11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(6)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 xml:space="preserve"> </w:t>
      </w:r>
      <w:r w:rsidRPr="0054600B">
        <w:rPr>
          <w:rFonts w:ascii="Times New Roman" w:eastAsia="Times New Roman" w:hAnsi="Times New Roman" w:cs="Times New Roman"/>
          <w:sz w:val="24"/>
          <w:szCs w:val="24"/>
          <w:lang w:val="en-IN"/>
        </w:rPr>
        <w:t>(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)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922–929. DOI: </w:t>
      </w:r>
      <w:hyperlink r:id="rId20" w:history="1">
        <w:r w:rsidRPr="000777A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IN"/>
          </w:rPr>
          <w:t>https://doi.org/10.1016/j.jtusci.2016.09.011</w:t>
        </w:r>
      </w:hyperlink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</w:p>
    <w:p w14:paraId="2B37CFCD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54600B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/>
        </w:rPr>
        <w:t>11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Balerna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. &amp;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Mobilio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S.  Dynamic properties of Debye temperatures of bulk Au and Au clusters studied using extended X-ray-absorption fine-structure spectroscopy. </w:t>
      </w:r>
      <w:r w:rsidRPr="0054600B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Phys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54600B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 xml:space="preserve"> Rev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54600B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 xml:space="preserve"> B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Pr="0054600B">
        <w:rPr>
          <w:rFonts w:ascii="Times New Roman" w:eastAsia="Times New Roman" w:hAnsi="Times New Roman" w:cs="Times New Roman"/>
          <w:b/>
          <w:sz w:val="24"/>
          <w:szCs w:val="24"/>
          <w:lang w:val="en-IN"/>
        </w:rPr>
        <w:t>34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(4) (1986)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2293-2298.</w:t>
      </w:r>
    </w:p>
    <w:p w14:paraId="172BC23E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54600B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/>
        </w:rPr>
        <w:t>12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Arora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, Joshi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. &amp; 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Pachauri U. Size and shape dependent Debye temperature of Nanomaterials. </w:t>
      </w:r>
      <w:r w:rsidRPr="0054600B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ScienceDirect Mater Today: Proc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Pr="0054600B">
        <w:rPr>
          <w:rFonts w:ascii="Times New Roman" w:eastAsia="Times New Roman" w:hAnsi="Times New Roman" w:cs="Times New Roman"/>
          <w:b/>
          <w:sz w:val="24"/>
          <w:szCs w:val="24"/>
          <w:lang w:val="en-IN"/>
        </w:rPr>
        <w:t>4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(9)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(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)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10450–10454. DOI: </w:t>
      </w:r>
      <w:hyperlink r:id="rId21" w:history="1">
        <w:r w:rsidRPr="000777A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IN"/>
          </w:rPr>
          <w:t>https://doi.org/10.1016/j.matpr.2017.06.398</w:t>
        </w:r>
      </w:hyperlink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</w:p>
    <w:p w14:paraId="04C7850A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54600B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/>
        </w:rPr>
        <w:t>13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Abdullah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 &amp;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Omar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S. </w:t>
      </w:r>
      <w:proofErr w:type="spellStart"/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Grüneisen</w:t>
      </w:r>
      <w:proofErr w:type="spellEnd"/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Parameter and Its Related Thermodynamic Parameters Dependence on Size of Si Nanoparticles. </w:t>
      </w:r>
      <w:r w:rsidRPr="0054600B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Z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54600B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J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54600B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54600B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54600B"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Pr="0054600B">
        <w:rPr>
          <w:rFonts w:ascii="Times New Roman" w:eastAsia="Times New Roman" w:hAnsi="Times New Roman" w:cs="Times New Roman"/>
          <w:b/>
          <w:sz w:val="24"/>
          <w:szCs w:val="24"/>
          <w:lang w:val="en-IN"/>
        </w:rPr>
        <w:t>28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(4)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(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2016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)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126-132. DOI:  </w:t>
      </w:r>
      <w:hyperlink r:id="rId22" w:history="1">
        <w:r w:rsidRPr="000777A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IN"/>
          </w:rPr>
          <w:t>https://doi.org/10.21271/ZJPAS.28.4.17</w:t>
        </w:r>
      </w:hyperlink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</w:p>
    <w:p w14:paraId="7547932B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54600B">
        <w:rPr>
          <w:rFonts w:ascii="Times New Roman" w:eastAsia="Times New Roman" w:hAnsi="Times New Roman" w:cs="Times New Roman"/>
          <w:sz w:val="24"/>
          <w:szCs w:val="24"/>
          <w:vertAlign w:val="superscript"/>
          <w:lang w:val="en-IN"/>
        </w:rPr>
        <w:t>14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Anderson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L. Equations of state of solids for geophysics and ceramic science, New York, Oxford University Press 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(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1994</w:t>
      </w:r>
      <w:r>
        <w:rPr>
          <w:rFonts w:ascii="Times New Roman" w:eastAsia="Times New Roman" w:hAnsi="Times New Roman" w:cs="Times New Roman"/>
          <w:sz w:val="24"/>
          <w:szCs w:val="24"/>
          <w:lang w:val="en-IN"/>
        </w:rPr>
        <w:t>)</w:t>
      </w:r>
      <w:r w:rsidRPr="000777A4">
        <w:rPr>
          <w:rFonts w:ascii="Times New Roman" w:eastAsia="Times New Roman" w:hAnsi="Times New Roman" w:cs="Times New Roman"/>
          <w:sz w:val="24"/>
          <w:szCs w:val="24"/>
          <w:lang w:val="en-IN"/>
        </w:rPr>
        <w:t>.</w:t>
      </w:r>
    </w:p>
    <w:p w14:paraId="55E5BDD9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54600B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15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Liu</w:t>
      </w:r>
      <w:r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Q</w:t>
      </w:r>
      <w:r>
        <w:rPr>
          <w:rFonts w:ascii="Times New Roman" w:hAnsi="Times New Roman" w:cs="Times New Roman"/>
          <w:sz w:val="24"/>
          <w:szCs w:val="24"/>
          <w:lang w:val="en-IN"/>
        </w:rPr>
        <w:t>. &amp;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Chen</w:t>
      </w:r>
      <w:r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L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R. Pressure dependence of the </w:t>
      </w:r>
      <w:proofErr w:type="spellStart"/>
      <w:r w:rsidRPr="000777A4">
        <w:rPr>
          <w:rFonts w:ascii="Times New Roman" w:hAnsi="Times New Roman" w:cs="Times New Roman"/>
          <w:sz w:val="24"/>
          <w:szCs w:val="24"/>
          <w:lang w:val="en-IN"/>
        </w:rPr>
        <w:t>Grüneisen</w:t>
      </w:r>
      <w:proofErr w:type="spellEnd"/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parameter and thermal expansion coefficients of solids. </w:t>
      </w:r>
      <w:r w:rsidRPr="0054600B">
        <w:rPr>
          <w:rFonts w:ascii="Times New Roman" w:hAnsi="Times New Roman" w:cs="Times New Roman"/>
          <w:i/>
          <w:sz w:val="24"/>
          <w:szCs w:val="24"/>
          <w:lang w:val="en-IN"/>
        </w:rPr>
        <w:t>I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Pr="0054600B">
        <w:rPr>
          <w:rFonts w:ascii="Times New Roman" w:hAnsi="Times New Roman" w:cs="Times New Roman"/>
          <w:i/>
          <w:sz w:val="24"/>
          <w:szCs w:val="24"/>
          <w:lang w:val="en-IN"/>
        </w:rPr>
        <w:t>J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Pr="0054600B">
        <w:rPr>
          <w:rFonts w:ascii="Times New Roman" w:hAnsi="Times New Roman" w:cs="Times New Roman"/>
          <w:i/>
          <w:sz w:val="24"/>
          <w:szCs w:val="24"/>
          <w:lang w:val="en-IN"/>
        </w:rPr>
        <w:t>P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Pr="0054600B">
        <w:rPr>
          <w:rFonts w:ascii="Times New Roman" w:hAnsi="Times New Roman" w:cs="Times New Roman"/>
          <w:i/>
          <w:sz w:val="24"/>
          <w:szCs w:val="24"/>
          <w:lang w:val="en-IN"/>
        </w:rPr>
        <w:t>A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Pr="0054600B">
        <w:rPr>
          <w:rFonts w:ascii="Times New Roman" w:hAnsi="Times New Roman" w:cs="Times New Roman"/>
          <w:i/>
          <w:sz w:val="24"/>
          <w:szCs w:val="24"/>
          <w:lang w:val="en-IN"/>
        </w:rPr>
        <w:t>P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54600B">
        <w:rPr>
          <w:rFonts w:ascii="Times New Roman" w:hAnsi="Times New Roman" w:cs="Times New Roman"/>
          <w:b/>
          <w:sz w:val="24"/>
          <w:szCs w:val="24"/>
          <w:lang w:val="en-IN"/>
        </w:rPr>
        <w:t>55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(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2017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) 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368-371.</w:t>
      </w:r>
    </w:p>
    <w:p w14:paraId="69B116F4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EE05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16</w:t>
      </w:r>
      <w:r w:rsidRPr="000777A4">
        <w:rPr>
          <w:rFonts w:ascii="Times New Roman" w:eastAsia="Times New Roman" w:hAnsi="Times New Roman" w:cs="Times New Roman"/>
          <w:sz w:val="24"/>
          <w:szCs w:val="24"/>
        </w:rPr>
        <w:t>Sirdeshmukh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&amp; </w:t>
      </w:r>
      <w:r w:rsidRPr="000777A4">
        <w:rPr>
          <w:rFonts w:ascii="Times New Roman" w:eastAsia="Times New Roman" w:hAnsi="Times New Roman" w:cs="Times New Roman"/>
          <w:sz w:val="24"/>
          <w:szCs w:val="24"/>
        </w:rPr>
        <w:t>Subhadra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77A4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77A4">
        <w:rPr>
          <w:rFonts w:ascii="Times New Roman" w:eastAsia="Times New Roman" w:hAnsi="Times New Roman" w:cs="Times New Roman"/>
          <w:sz w:val="24"/>
          <w:szCs w:val="24"/>
        </w:rPr>
        <w:t xml:space="preserve">G. The pressure dependence of Debye temperatures of alkali halides. </w:t>
      </w:r>
      <w:r w:rsidRPr="005D54DB">
        <w:rPr>
          <w:rFonts w:ascii="Times New Roman" w:eastAsia="Times New Roman" w:hAnsi="Times New Roman" w:cs="Times New Roman"/>
          <w:i/>
          <w:sz w:val="24"/>
          <w:szCs w:val="24"/>
        </w:rPr>
        <w:t>Phys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D54DB">
        <w:rPr>
          <w:rFonts w:ascii="Times New Roman" w:eastAsia="Times New Roman" w:hAnsi="Times New Roman" w:cs="Times New Roman"/>
          <w:i/>
          <w:sz w:val="24"/>
          <w:szCs w:val="24"/>
        </w:rPr>
        <w:t xml:space="preserve"> Stat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D54DB">
        <w:rPr>
          <w:rFonts w:ascii="Times New Roman" w:eastAsia="Times New Roman" w:hAnsi="Times New Roman" w:cs="Times New Roman"/>
          <w:i/>
          <w:sz w:val="24"/>
          <w:szCs w:val="24"/>
        </w:rPr>
        <w:t xml:space="preserve"> sol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5D54DB">
        <w:rPr>
          <w:rFonts w:ascii="Times New Roman" w:eastAsia="Times New Roman" w:hAnsi="Times New Roman" w:cs="Times New Roman"/>
          <w:i/>
          <w:sz w:val="24"/>
          <w:szCs w:val="24"/>
        </w:rPr>
        <w:t xml:space="preserve"> (b)</w:t>
      </w:r>
      <w:r w:rsidRPr="00077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4DB">
        <w:rPr>
          <w:rFonts w:ascii="Times New Roman" w:eastAsia="Times New Roman" w:hAnsi="Times New Roman" w:cs="Times New Roman"/>
          <w:b/>
          <w:sz w:val="24"/>
          <w:szCs w:val="24"/>
        </w:rPr>
        <w:t>150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54D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0777A4">
        <w:rPr>
          <w:rFonts w:ascii="Times New Roman" w:eastAsia="Times New Roman" w:hAnsi="Times New Roman" w:cs="Times New Roman"/>
          <w:sz w:val="24"/>
          <w:szCs w:val="24"/>
        </w:rPr>
        <w:t>1988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777A4">
        <w:rPr>
          <w:rFonts w:ascii="Times New Roman" w:eastAsia="Times New Roman" w:hAnsi="Times New Roman" w:cs="Times New Roman"/>
          <w:sz w:val="24"/>
          <w:szCs w:val="24"/>
        </w:rPr>
        <w:t xml:space="preserve"> K11-K14.</w:t>
      </w:r>
    </w:p>
    <w:p w14:paraId="49CA88C6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5D54DB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17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Kumari</w:t>
      </w:r>
      <w:r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M. On the Pressure Dependence of </w:t>
      </w:r>
      <w:proofErr w:type="spellStart"/>
      <w:r w:rsidRPr="000777A4">
        <w:rPr>
          <w:rFonts w:ascii="Times New Roman" w:hAnsi="Times New Roman" w:cs="Times New Roman"/>
          <w:sz w:val="24"/>
          <w:szCs w:val="24"/>
          <w:lang w:val="en-IN"/>
        </w:rPr>
        <w:t>Grüneisen</w:t>
      </w:r>
      <w:proofErr w:type="spellEnd"/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Parameter in solids. </w:t>
      </w:r>
      <w:r w:rsidRPr="005D54DB">
        <w:rPr>
          <w:rFonts w:ascii="Times New Roman" w:hAnsi="Times New Roman" w:cs="Times New Roman"/>
          <w:i/>
          <w:sz w:val="24"/>
          <w:szCs w:val="24"/>
          <w:lang w:val="en-IN"/>
        </w:rPr>
        <w:t>Phys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Pr="005D54DB">
        <w:rPr>
          <w:rFonts w:ascii="Times New Roman" w:hAnsi="Times New Roman" w:cs="Times New Roman"/>
          <w:i/>
          <w:sz w:val="24"/>
          <w:szCs w:val="24"/>
          <w:lang w:val="en-IN"/>
        </w:rPr>
        <w:t xml:space="preserve"> Stat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Pr="005D54DB">
        <w:rPr>
          <w:rFonts w:ascii="Times New Roman" w:hAnsi="Times New Roman" w:cs="Times New Roman"/>
          <w:i/>
          <w:sz w:val="24"/>
          <w:szCs w:val="24"/>
          <w:lang w:val="en-IN"/>
        </w:rPr>
        <w:t xml:space="preserve"> sol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Pr="005D54DB">
        <w:rPr>
          <w:rFonts w:ascii="Times New Roman" w:hAnsi="Times New Roman" w:cs="Times New Roman"/>
          <w:i/>
          <w:sz w:val="24"/>
          <w:szCs w:val="24"/>
          <w:lang w:val="en-IN"/>
        </w:rPr>
        <w:t xml:space="preserve"> (b)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5D54DB">
        <w:rPr>
          <w:rFonts w:ascii="Times New Roman" w:hAnsi="Times New Roman" w:cs="Times New Roman"/>
          <w:b/>
          <w:sz w:val="24"/>
          <w:szCs w:val="24"/>
          <w:lang w:val="en-IN"/>
        </w:rPr>
        <w:t>133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Pr="005D54DB">
        <w:rPr>
          <w:rFonts w:ascii="Times New Roman" w:hAnsi="Times New Roman" w:cs="Times New Roman"/>
          <w:sz w:val="24"/>
          <w:szCs w:val="24"/>
          <w:lang w:val="en-IN"/>
        </w:rPr>
        <w:t>(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1986</w:t>
      </w:r>
      <w:r>
        <w:rPr>
          <w:rFonts w:ascii="Times New Roman" w:hAnsi="Times New Roman" w:cs="Times New Roman"/>
          <w:sz w:val="24"/>
          <w:szCs w:val="24"/>
          <w:lang w:val="en-IN"/>
        </w:rPr>
        <w:t>)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101-110.</w:t>
      </w:r>
    </w:p>
    <w:p w14:paraId="79EDF09D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4E494C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0777A4">
        <w:rPr>
          <w:rFonts w:ascii="Times New Roman" w:hAnsi="Times New Roman" w:cs="Times New Roman"/>
          <w:sz w:val="24"/>
          <w:szCs w:val="24"/>
        </w:rPr>
        <w:t>Fang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77A4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77A4">
        <w:rPr>
          <w:rFonts w:ascii="Times New Roman" w:hAnsi="Times New Roman" w:cs="Times New Roman"/>
          <w:sz w:val="24"/>
          <w:szCs w:val="24"/>
        </w:rPr>
        <w:t xml:space="preserve">-H. On the Pressure Dependence of the Debye Temperature in Solids. </w:t>
      </w:r>
      <w:r w:rsidRPr="004E494C">
        <w:rPr>
          <w:rFonts w:ascii="Times New Roman" w:hAnsi="Times New Roman" w:cs="Times New Roman"/>
          <w:i/>
          <w:sz w:val="24"/>
          <w:szCs w:val="24"/>
        </w:rPr>
        <w:t>Phys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E494C">
        <w:rPr>
          <w:rFonts w:ascii="Times New Roman" w:hAnsi="Times New Roman" w:cs="Times New Roman"/>
          <w:i/>
          <w:sz w:val="24"/>
          <w:szCs w:val="24"/>
        </w:rPr>
        <w:t xml:space="preserve"> Stat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E494C">
        <w:rPr>
          <w:rFonts w:ascii="Times New Roman" w:hAnsi="Times New Roman" w:cs="Times New Roman"/>
          <w:i/>
          <w:sz w:val="24"/>
          <w:szCs w:val="24"/>
        </w:rPr>
        <w:t xml:space="preserve"> sol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E494C">
        <w:rPr>
          <w:rFonts w:ascii="Times New Roman" w:hAnsi="Times New Roman" w:cs="Times New Roman"/>
          <w:i/>
          <w:sz w:val="24"/>
          <w:szCs w:val="24"/>
        </w:rPr>
        <w:t xml:space="preserve"> (b)</w:t>
      </w:r>
      <w:r w:rsidRPr="000777A4">
        <w:rPr>
          <w:rFonts w:ascii="Times New Roman" w:hAnsi="Times New Roman" w:cs="Times New Roman"/>
          <w:sz w:val="24"/>
          <w:szCs w:val="24"/>
        </w:rPr>
        <w:t xml:space="preserve"> </w:t>
      </w:r>
      <w:r w:rsidRPr="004E494C">
        <w:rPr>
          <w:rFonts w:ascii="Times New Roman" w:hAnsi="Times New Roman" w:cs="Times New Roman"/>
          <w:b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777A4"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777A4">
        <w:rPr>
          <w:rFonts w:ascii="Times New Roman" w:hAnsi="Times New Roman" w:cs="Times New Roman"/>
          <w:sz w:val="24"/>
          <w:szCs w:val="24"/>
        </w:rPr>
        <w:t xml:space="preserve"> 451-456.</w:t>
      </w:r>
    </w:p>
    <w:p w14:paraId="3834AB53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4E494C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lastRenderedPageBreak/>
        <w:t>19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Barton</w:t>
      </w:r>
      <w:r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A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. &amp; 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Stacey</w:t>
      </w:r>
      <w:r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F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D. The </w:t>
      </w:r>
      <w:proofErr w:type="spellStart"/>
      <w:r w:rsidRPr="000777A4">
        <w:rPr>
          <w:rFonts w:ascii="Times New Roman" w:hAnsi="Times New Roman" w:cs="Times New Roman"/>
          <w:sz w:val="24"/>
          <w:szCs w:val="24"/>
          <w:lang w:val="en-IN"/>
        </w:rPr>
        <w:t>Grüneisen</w:t>
      </w:r>
      <w:proofErr w:type="spellEnd"/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parameter at high pressure: a molecular dynamical study. </w:t>
      </w:r>
      <w:r w:rsidRPr="004E494C">
        <w:rPr>
          <w:rFonts w:ascii="Times New Roman" w:hAnsi="Times New Roman" w:cs="Times New Roman"/>
          <w:i/>
          <w:sz w:val="24"/>
          <w:szCs w:val="24"/>
          <w:lang w:val="en-IN"/>
        </w:rPr>
        <w:t>Phys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Pr="004E494C">
        <w:rPr>
          <w:rFonts w:ascii="Times New Roman" w:hAnsi="Times New Roman" w:cs="Times New Roman"/>
          <w:i/>
          <w:sz w:val="24"/>
          <w:szCs w:val="24"/>
          <w:lang w:val="en-IN"/>
        </w:rPr>
        <w:t xml:space="preserve"> Earth Planet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Pr="004E494C">
        <w:rPr>
          <w:rFonts w:ascii="Times New Roman" w:hAnsi="Times New Roman" w:cs="Times New Roman"/>
          <w:i/>
          <w:sz w:val="24"/>
          <w:szCs w:val="24"/>
          <w:lang w:val="en-IN"/>
        </w:rPr>
        <w:t xml:space="preserve"> In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4E494C">
        <w:rPr>
          <w:rFonts w:ascii="Times New Roman" w:hAnsi="Times New Roman" w:cs="Times New Roman"/>
          <w:b/>
          <w:sz w:val="24"/>
          <w:szCs w:val="24"/>
          <w:lang w:val="en-IN"/>
        </w:rPr>
        <w:t>39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(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1985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) 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167-177.</w:t>
      </w:r>
    </w:p>
    <w:p w14:paraId="579D6565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341F06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20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Fang</w:t>
      </w:r>
      <w:r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Z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-H. Pressure dependence of </w:t>
      </w:r>
      <w:proofErr w:type="spellStart"/>
      <w:r w:rsidRPr="000777A4">
        <w:rPr>
          <w:rFonts w:ascii="Times New Roman" w:hAnsi="Times New Roman" w:cs="Times New Roman"/>
          <w:sz w:val="24"/>
          <w:szCs w:val="24"/>
          <w:lang w:val="en-IN"/>
        </w:rPr>
        <w:t>Grüneisen</w:t>
      </w:r>
      <w:proofErr w:type="spellEnd"/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parameter in solids. </w:t>
      </w:r>
      <w:r w:rsidRPr="00341F06">
        <w:rPr>
          <w:rFonts w:ascii="Times New Roman" w:hAnsi="Times New Roman" w:cs="Times New Roman"/>
          <w:i/>
          <w:sz w:val="24"/>
          <w:szCs w:val="24"/>
          <w:lang w:val="en-IN"/>
        </w:rPr>
        <w:t>Phys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Pr="00341F06">
        <w:rPr>
          <w:rFonts w:ascii="Times New Roman" w:hAnsi="Times New Roman" w:cs="Times New Roman"/>
          <w:i/>
          <w:sz w:val="24"/>
          <w:szCs w:val="24"/>
          <w:lang w:val="en-IN"/>
        </w:rPr>
        <w:t xml:space="preserve"> Stat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Pr="00341F06">
        <w:rPr>
          <w:rFonts w:ascii="Times New Roman" w:hAnsi="Times New Roman" w:cs="Times New Roman"/>
          <w:i/>
          <w:sz w:val="24"/>
          <w:szCs w:val="24"/>
          <w:lang w:val="en-IN"/>
        </w:rPr>
        <w:t xml:space="preserve"> sol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Pr="00341F06">
        <w:rPr>
          <w:rFonts w:ascii="Times New Roman" w:hAnsi="Times New Roman" w:cs="Times New Roman"/>
          <w:i/>
          <w:sz w:val="24"/>
          <w:szCs w:val="24"/>
          <w:lang w:val="en-IN"/>
        </w:rPr>
        <w:t xml:space="preserve"> (b)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41F06">
        <w:rPr>
          <w:rFonts w:ascii="Times New Roman" w:hAnsi="Times New Roman" w:cs="Times New Roman"/>
          <w:b/>
          <w:sz w:val="24"/>
          <w:szCs w:val="24"/>
          <w:lang w:val="en-IN"/>
        </w:rPr>
        <w:t>197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(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1996</w:t>
      </w:r>
      <w:r>
        <w:rPr>
          <w:rFonts w:ascii="Times New Roman" w:hAnsi="Times New Roman" w:cs="Times New Roman"/>
          <w:sz w:val="24"/>
          <w:szCs w:val="24"/>
          <w:lang w:val="en-IN"/>
        </w:rPr>
        <w:t>)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39-43.</w:t>
      </w:r>
    </w:p>
    <w:p w14:paraId="4C47B027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341F06">
        <w:rPr>
          <w:rFonts w:ascii="Times New Roman" w:hAnsi="Times New Roman" w:cs="Times New Roman"/>
          <w:sz w:val="24"/>
          <w:szCs w:val="24"/>
          <w:vertAlign w:val="superscript"/>
          <w:lang w:val="en-IN" w:bidi="hi-IN"/>
        </w:rPr>
        <w:t>21</w:t>
      </w:r>
      <w:r w:rsidRPr="000777A4">
        <w:rPr>
          <w:rFonts w:ascii="Times New Roman" w:hAnsi="Times New Roman" w:cs="Times New Roman"/>
          <w:sz w:val="24"/>
          <w:szCs w:val="24"/>
          <w:lang w:val="en-IN" w:bidi="hi-IN"/>
        </w:rPr>
        <w:t>Rai</w:t>
      </w:r>
      <w:r>
        <w:rPr>
          <w:rFonts w:ascii="Times New Roman" w:hAnsi="Times New Roman" w:cs="Times New Roman"/>
          <w:sz w:val="24"/>
          <w:szCs w:val="24"/>
          <w:lang w:val="en-IN" w:bidi="hi-IN"/>
        </w:rPr>
        <w:t>,</w:t>
      </w:r>
      <w:r w:rsidRPr="000777A4">
        <w:rPr>
          <w:rFonts w:ascii="Times New Roman" w:hAnsi="Times New Roman" w:cs="Times New Roman"/>
          <w:sz w:val="24"/>
          <w:szCs w:val="24"/>
          <w:lang w:val="en-IN" w:bidi="hi-IN"/>
        </w:rPr>
        <w:t xml:space="preserve"> H</w:t>
      </w:r>
      <w:r>
        <w:rPr>
          <w:rFonts w:ascii="Times New Roman" w:hAnsi="Times New Roman" w:cs="Times New Roman"/>
          <w:sz w:val="24"/>
          <w:szCs w:val="24"/>
          <w:lang w:val="en-IN" w:bidi="hi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 w:bidi="hi-IN"/>
        </w:rPr>
        <w:t>K</w:t>
      </w:r>
      <w:r>
        <w:rPr>
          <w:rFonts w:ascii="Times New Roman" w:hAnsi="Times New Roman" w:cs="Times New Roman"/>
          <w:sz w:val="24"/>
          <w:szCs w:val="24"/>
          <w:lang w:val="en-IN" w:bidi="hi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 w:bidi="hi-IN"/>
        </w:rPr>
        <w:t>, Shukla</w:t>
      </w:r>
      <w:r>
        <w:rPr>
          <w:rFonts w:ascii="Times New Roman" w:hAnsi="Times New Roman" w:cs="Times New Roman"/>
          <w:sz w:val="24"/>
          <w:szCs w:val="24"/>
          <w:lang w:val="en-IN" w:bidi="hi-IN"/>
        </w:rPr>
        <w:t>,</w:t>
      </w:r>
      <w:r w:rsidRPr="000777A4">
        <w:rPr>
          <w:rFonts w:ascii="Times New Roman" w:hAnsi="Times New Roman" w:cs="Times New Roman"/>
          <w:sz w:val="24"/>
          <w:szCs w:val="24"/>
          <w:lang w:val="en-IN" w:bidi="hi-IN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en-IN" w:bidi="hi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 w:bidi="hi-IN"/>
        </w:rPr>
        <w:t>P</w:t>
      </w:r>
      <w:r>
        <w:rPr>
          <w:rFonts w:ascii="Times New Roman" w:hAnsi="Times New Roman" w:cs="Times New Roman"/>
          <w:sz w:val="24"/>
          <w:szCs w:val="24"/>
          <w:lang w:val="en-IN" w:bidi="hi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 w:bidi="hi-IN"/>
        </w:rPr>
        <w:t>, Mishra</w:t>
      </w:r>
      <w:r>
        <w:rPr>
          <w:rFonts w:ascii="Times New Roman" w:hAnsi="Times New Roman" w:cs="Times New Roman"/>
          <w:sz w:val="24"/>
          <w:szCs w:val="24"/>
          <w:lang w:val="en-IN" w:bidi="hi-IN"/>
        </w:rPr>
        <w:t>,</w:t>
      </w:r>
      <w:r w:rsidRPr="000777A4">
        <w:rPr>
          <w:rFonts w:ascii="Times New Roman" w:hAnsi="Times New Roman" w:cs="Times New Roman"/>
          <w:sz w:val="24"/>
          <w:szCs w:val="24"/>
          <w:lang w:val="en-IN" w:bidi="hi-IN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IN" w:bidi="hi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 w:bidi="hi-IN"/>
        </w:rPr>
        <w:t>K</w:t>
      </w:r>
      <w:r>
        <w:rPr>
          <w:rFonts w:ascii="Times New Roman" w:hAnsi="Times New Roman" w:cs="Times New Roman"/>
          <w:sz w:val="24"/>
          <w:szCs w:val="24"/>
          <w:lang w:val="en-IN" w:bidi="hi-IN"/>
        </w:rPr>
        <w:t xml:space="preserve">. &amp; </w:t>
      </w:r>
      <w:r w:rsidRPr="000777A4">
        <w:rPr>
          <w:rFonts w:ascii="Times New Roman" w:hAnsi="Times New Roman" w:cs="Times New Roman"/>
          <w:sz w:val="24"/>
          <w:szCs w:val="24"/>
          <w:lang w:val="en-IN" w:bidi="hi-IN"/>
        </w:rPr>
        <w:t>Pandey</w:t>
      </w:r>
      <w:r>
        <w:rPr>
          <w:rFonts w:ascii="Times New Roman" w:hAnsi="Times New Roman" w:cs="Times New Roman"/>
          <w:sz w:val="24"/>
          <w:szCs w:val="24"/>
          <w:lang w:val="en-IN" w:bidi="hi-IN"/>
        </w:rPr>
        <w:t>,</w:t>
      </w:r>
      <w:r w:rsidRPr="000777A4">
        <w:rPr>
          <w:rFonts w:ascii="Times New Roman" w:hAnsi="Times New Roman" w:cs="Times New Roman"/>
          <w:sz w:val="24"/>
          <w:szCs w:val="24"/>
          <w:lang w:val="en-IN" w:bidi="hi-IN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IN" w:bidi="hi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 w:bidi="hi-IN"/>
        </w:rPr>
        <w:t xml:space="preserve">K. Pressure dependence of </w:t>
      </w:r>
      <w:proofErr w:type="spellStart"/>
      <w:r w:rsidRPr="000777A4">
        <w:rPr>
          <w:rFonts w:ascii="Times New Roman" w:hAnsi="Times New Roman" w:cs="Times New Roman"/>
          <w:sz w:val="24"/>
          <w:szCs w:val="24"/>
          <w:lang w:val="en-IN" w:bidi="hi-IN"/>
        </w:rPr>
        <w:t>Grüneisen</w:t>
      </w:r>
      <w:proofErr w:type="spellEnd"/>
      <w:r w:rsidRPr="000777A4">
        <w:rPr>
          <w:rFonts w:ascii="Times New Roman" w:hAnsi="Times New Roman" w:cs="Times New Roman"/>
          <w:sz w:val="24"/>
          <w:szCs w:val="24"/>
          <w:lang w:val="en-IN" w:bidi="hi-IN"/>
        </w:rPr>
        <w:t xml:space="preserve"> parameter of some transition metals. </w:t>
      </w:r>
      <w:r w:rsidRPr="00341F06">
        <w:rPr>
          <w:rFonts w:ascii="Times New Roman" w:hAnsi="Times New Roman" w:cs="Times New Roman"/>
          <w:i/>
          <w:sz w:val="24"/>
          <w:szCs w:val="24"/>
          <w:lang w:val="en-IN" w:bidi="hi-IN"/>
        </w:rPr>
        <w:t>J</w:t>
      </w:r>
      <w:r>
        <w:rPr>
          <w:rFonts w:ascii="Times New Roman" w:hAnsi="Times New Roman" w:cs="Times New Roman"/>
          <w:i/>
          <w:sz w:val="24"/>
          <w:szCs w:val="24"/>
          <w:lang w:val="en-IN" w:bidi="hi-IN"/>
        </w:rPr>
        <w:t>.</w:t>
      </w:r>
      <w:r w:rsidRPr="00341F06">
        <w:rPr>
          <w:rFonts w:ascii="Times New Roman" w:hAnsi="Times New Roman" w:cs="Times New Roman"/>
          <w:i/>
          <w:sz w:val="24"/>
          <w:szCs w:val="24"/>
          <w:lang w:val="en-IN" w:bidi="hi-IN"/>
        </w:rPr>
        <w:t xml:space="preserve"> Chem</w:t>
      </w:r>
      <w:r>
        <w:rPr>
          <w:rFonts w:ascii="Times New Roman" w:hAnsi="Times New Roman" w:cs="Times New Roman"/>
          <w:i/>
          <w:sz w:val="24"/>
          <w:szCs w:val="24"/>
          <w:lang w:val="en-IN" w:bidi="hi-IN"/>
        </w:rPr>
        <w:t>.</w:t>
      </w:r>
      <w:r w:rsidRPr="00341F06">
        <w:rPr>
          <w:rFonts w:ascii="Times New Roman" w:hAnsi="Times New Roman" w:cs="Times New Roman"/>
          <w:i/>
          <w:sz w:val="24"/>
          <w:szCs w:val="24"/>
          <w:lang w:val="en-IN" w:bidi="hi-IN"/>
        </w:rPr>
        <w:t xml:space="preserve"> Pharm</w:t>
      </w:r>
      <w:r>
        <w:rPr>
          <w:rFonts w:ascii="Times New Roman" w:hAnsi="Times New Roman" w:cs="Times New Roman"/>
          <w:i/>
          <w:sz w:val="24"/>
          <w:szCs w:val="24"/>
          <w:lang w:val="en-IN" w:bidi="hi-IN"/>
        </w:rPr>
        <w:t>.</w:t>
      </w:r>
      <w:r w:rsidRPr="00341F06">
        <w:rPr>
          <w:rFonts w:ascii="Times New Roman" w:hAnsi="Times New Roman" w:cs="Times New Roman"/>
          <w:i/>
          <w:sz w:val="24"/>
          <w:szCs w:val="24"/>
          <w:lang w:val="en-IN" w:bidi="hi-IN"/>
        </w:rPr>
        <w:t xml:space="preserve"> Res</w:t>
      </w:r>
      <w:r>
        <w:rPr>
          <w:rFonts w:ascii="Times New Roman" w:hAnsi="Times New Roman" w:cs="Times New Roman"/>
          <w:i/>
          <w:sz w:val="24"/>
          <w:szCs w:val="24"/>
          <w:lang w:val="en-IN" w:bidi="hi-IN"/>
        </w:rPr>
        <w:t>.</w:t>
      </w:r>
      <w:r w:rsidRPr="00341F06">
        <w:rPr>
          <w:rFonts w:ascii="Times New Roman" w:hAnsi="Times New Roman" w:cs="Times New Roman"/>
          <w:sz w:val="24"/>
          <w:szCs w:val="24"/>
          <w:lang w:val="en-IN" w:bidi="hi-IN"/>
        </w:rPr>
        <w:t xml:space="preserve"> </w:t>
      </w:r>
      <w:r w:rsidRPr="00341F06">
        <w:rPr>
          <w:rFonts w:ascii="Times New Roman" w:hAnsi="Times New Roman" w:cs="Times New Roman"/>
          <w:b/>
          <w:sz w:val="24"/>
          <w:szCs w:val="24"/>
          <w:lang w:val="en-IN" w:bidi="hi-IN"/>
        </w:rPr>
        <w:t>2</w:t>
      </w:r>
      <w:r w:rsidRPr="000777A4">
        <w:rPr>
          <w:rFonts w:ascii="Times New Roman" w:hAnsi="Times New Roman" w:cs="Times New Roman"/>
          <w:sz w:val="24"/>
          <w:szCs w:val="24"/>
          <w:lang w:val="en-IN" w:bidi="hi-IN"/>
        </w:rPr>
        <w:t xml:space="preserve">(4) </w:t>
      </w:r>
      <w:r>
        <w:rPr>
          <w:rFonts w:ascii="Times New Roman" w:hAnsi="Times New Roman" w:cs="Times New Roman"/>
          <w:sz w:val="24"/>
          <w:szCs w:val="24"/>
          <w:lang w:val="en-IN" w:bidi="hi-IN"/>
        </w:rPr>
        <w:t>(</w:t>
      </w:r>
      <w:r w:rsidRPr="000777A4">
        <w:rPr>
          <w:rFonts w:ascii="Times New Roman" w:hAnsi="Times New Roman" w:cs="Times New Roman"/>
          <w:sz w:val="24"/>
          <w:szCs w:val="24"/>
          <w:lang w:val="en-IN" w:bidi="hi-IN"/>
        </w:rPr>
        <w:t>2010</w:t>
      </w:r>
      <w:r>
        <w:rPr>
          <w:rFonts w:ascii="Times New Roman" w:hAnsi="Times New Roman" w:cs="Times New Roman"/>
          <w:sz w:val="24"/>
          <w:szCs w:val="24"/>
          <w:lang w:val="en-IN" w:bidi="hi-IN"/>
        </w:rPr>
        <w:t xml:space="preserve">) </w:t>
      </w:r>
      <w:r w:rsidRPr="000777A4">
        <w:rPr>
          <w:rFonts w:ascii="Times New Roman" w:hAnsi="Times New Roman" w:cs="Times New Roman"/>
          <w:sz w:val="24"/>
          <w:szCs w:val="24"/>
          <w:lang w:val="en-IN" w:bidi="hi-IN"/>
        </w:rPr>
        <w:t>343-356.</w:t>
      </w:r>
    </w:p>
    <w:p w14:paraId="753DA78C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341F06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22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Qi</w:t>
      </w:r>
      <w:r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W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H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. &amp; 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Wang</w:t>
      </w:r>
      <w:r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P. Size and shape dependent melting temperature of metallic nanoparticles. </w:t>
      </w:r>
      <w:r w:rsidRPr="00341F06">
        <w:rPr>
          <w:rFonts w:ascii="Times New Roman" w:hAnsi="Times New Roman" w:cs="Times New Roman"/>
          <w:i/>
          <w:sz w:val="24"/>
          <w:szCs w:val="24"/>
          <w:lang w:val="en-IN"/>
        </w:rPr>
        <w:t>Mater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Pr="00341F06">
        <w:rPr>
          <w:rFonts w:ascii="Times New Roman" w:hAnsi="Times New Roman" w:cs="Times New Roman"/>
          <w:i/>
          <w:sz w:val="24"/>
          <w:szCs w:val="24"/>
          <w:lang w:val="en-IN"/>
        </w:rPr>
        <w:t xml:space="preserve"> Chem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Pr="00341F06">
        <w:rPr>
          <w:rFonts w:ascii="Times New Roman" w:hAnsi="Times New Roman" w:cs="Times New Roman"/>
          <w:i/>
          <w:sz w:val="24"/>
          <w:szCs w:val="24"/>
          <w:lang w:val="en-IN"/>
        </w:rPr>
        <w:t xml:space="preserve"> Phys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41F06">
        <w:rPr>
          <w:rFonts w:ascii="Times New Roman" w:hAnsi="Times New Roman" w:cs="Times New Roman"/>
          <w:b/>
          <w:sz w:val="24"/>
          <w:szCs w:val="24"/>
          <w:lang w:val="en-IN"/>
        </w:rPr>
        <w:t>88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(2–3) </w:t>
      </w:r>
      <w:r>
        <w:rPr>
          <w:rFonts w:ascii="Times New Roman" w:hAnsi="Times New Roman" w:cs="Times New Roman"/>
          <w:sz w:val="24"/>
          <w:szCs w:val="24"/>
          <w:lang w:val="en-IN"/>
        </w:rPr>
        <w:t>(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2004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) 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280–284. DOI: </w:t>
      </w:r>
      <w:r w:rsidRPr="000777A4">
        <w:rPr>
          <w:rStyle w:val="Hyperlink"/>
          <w:rFonts w:ascii="Times New Roman" w:eastAsia="Times New Roman" w:hAnsi="Times New Roman" w:cs="Times New Roman"/>
          <w:sz w:val="24"/>
          <w:szCs w:val="24"/>
        </w:rPr>
        <w:t>10.1016/j.matchemphys.2004.04.026.</w:t>
      </w:r>
    </w:p>
    <w:p w14:paraId="5951AED4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341F06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23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Qi</w:t>
      </w:r>
      <w:r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W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H. Size effect on melting temperature of nanosolids. </w:t>
      </w:r>
      <w:r w:rsidRPr="00341F06">
        <w:rPr>
          <w:rFonts w:ascii="Times New Roman" w:hAnsi="Times New Roman" w:cs="Times New Roman"/>
          <w:i/>
          <w:sz w:val="24"/>
          <w:szCs w:val="24"/>
          <w:lang w:val="en-IN"/>
        </w:rPr>
        <w:t>Phys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Pr="00341F06">
        <w:rPr>
          <w:rFonts w:ascii="Times New Roman" w:hAnsi="Times New Roman" w:cs="Times New Roman"/>
          <w:i/>
          <w:sz w:val="24"/>
          <w:szCs w:val="24"/>
          <w:lang w:val="en-IN"/>
        </w:rPr>
        <w:t xml:space="preserve"> B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41F06">
        <w:rPr>
          <w:rFonts w:ascii="Times New Roman" w:hAnsi="Times New Roman" w:cs="Times New Roman"/>
          <w:b/>
          <w:sz w:val="24"/>
          <w:szCs w:val="24"/>
          <w:lang w:val="en-IN"/>
        </w:rPr>
        <w:t>368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(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2005</w:t>
      </w:r>
      <w:r>
        <w:rPr>
          <w:rFonts w:ascii="Times New Roman" w:hAnsi="Times New Roman" w:cs="Times New Roman"/>
          <w:sz w:val="24"/>
          <w:szCs w:val="24"/>
          <w:lang w:val="en-IN"/>
        </w:rPr>
        <w:t>)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46–50. DOI: </w:t>
      </w:r>
      <w:r w:rsidRPr="000777A4">
        <w:rPr>
          <w:rStyle w:val="Hyperlink"/>
          <w:rFonts w:ascii="Times New Roman" w:eastAsia="Times New Roman" w:hAnsi="Times New Roman" w:cs="Times New Roman"/>
          <w:sz w:val="24"/>
          <w:szCs w:val="24"/>
        </w:rPr>
        <w:t>10.1016/j.physb.2005.06.035.</w:t>
      </w:r>
    </w:p>
    <w:p w14:paraId="2DACD65B" w14:textId="77777777" w:rsidR="00756D77" w:rsidRDefault="00756D77" w:rsidP="00756D77">
      <w:pPr>
        <w:spacing w:after="0" w:line="480" w:lineRule="auto"/>
        <w:jc w:val="both"/>
        <w:textAlignment w:val="baseline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IN"/>
        </w:rPr>
      </w:pPr>
      <w:r w:rsidRPr="00341F06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24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Bhatt</w:t>
      </w:r>
      <w:r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, Kumar</w:t>
      </w:r>
      <w:r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R</w:t>
      </w:r>
      <w:r>
        <w:rPr>
          <w:rFonts w:ascii="Times New Roman" w:hAnsi="Times New Roman" w:cs="Times New Roman"/>
          <w:sz w:val="24"/>
          <w:szCs w:val="24"/>
          <w:lang w:val="en-IN"/>
        </w:rPr>
        <w:t>. &amp;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Kumar</w:t>
      </w:r>
      <w:r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M. Specific heat and thermal conductivity of nanomaterials. </w:t>
      </w:r>
      <w:r w:rsidRPr="00341F06">
        <w:rPr>
          <w:rFonts w:ascii="Times New Roman" w:hAnsi="Times New Roman" w:cs="Times New Roman"/>
          <w:i/>
          <w:sz w:val="24"/>
          <w:szCs w:val="24"/>
          <w:lang w:val="en-IN"/>
        </w:rPr>
        <w:t>Mod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Pr="00341F06">
        <w:rPr>
          <w:rFonts w:ascii="Times New Roman" w:hAnsi="Times New Roman" w:cs="Times New Roman"/>
          <w:i/>
          <w:sz w:val="24"/>
          <w:szCs w:val="24"/>
          <w:lang w:val="en-IN"/>
        </w:rPr>
        <w:t xml:space="preserve"> Phy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s.</w:t>
      </w:r>
      <w:r w:rsidRPr="00341F06">
        <w:rPr>
          <w:rFonts w:ascii="Times New Roman" w:hAnsi="Times New Roman" w:cs="Times New Roman"/>
          <w:i/>
          <w:sz w:val="24"/>
          <w:szCs w:val="24"/>
          <w:lang w:val="en-IN"/>
        </w:rPr>
        <w:t xml:space="preserve"> Lett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Pr="00341F06">
        <w:rPr>
          <w:rFonts w:ascii="Times New Roman" w:hAnsi="Times New Roman" w:cs="Times New Roman"/>
          <w:i/>
          <w:sz w:val="24"/>
          <w:szCs w:val="24"/>
          <w:lang w:val="en-IN"/>
        </w:rPr>
        <w:t xml:space="preserve"> B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341F06">
        <w:rPr>
          <w:rFonts w:ascii="Times New Roman" w:hAnsi="Times New Roman" w:cs="Times New Roman"/>
          <w:b/>
          <w:sz w:val="24"/>
          <w:szCs w:val="24"/>
          <w:lang w:val="en-IN"/>
        </w:rPr>
        <w:t>1750011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(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2017</w:t>
      </w:r>
      <w:r>
        <w:rPr>
          <w:rFonts w:ascii="Times New Roman" w:hAnsi="Times New Roman" w:cs="Times New Roman"/>
          <w:sz w:val="24"/>
          <w:szCs w:val="24"/>
          <w:lang w:val="en-IN"/>
        </w:rPr>
        <w:t>)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1–13. DOI: </w:t>
      </w:r>
      <w:r w:rsidRPr="000777A4">
        <w:rPr>
          <w:rStyle w:val="Hyperlink"/>
          <w:rFonts w:ascii="Times New Roman" w:eastAsia="Times New Roman" w:hAnsi="Times New Roman" w:cs="Times New Roman"/>
          <w:sz w:val="24"/>
          <w:szCs w:val="24"/>
        </w:rPr>
        <w:t>10.1142/S0217984917500117.</w:t>
      </w:r>
    </w:p>
    <w:p w14:paraId="5AA824A5" w14:textId="77777777" w:rsidR="00C9266B" w:rsidRDefault="00756D77" w:rsidP="00756D77">
      <w:pPr>
        <w:spacing w:after="0" w:line="48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IN"/>
        </w:rPr>
      </w:pPr>
      <w:r w:rsidRPr="00CB664A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25</w:t>
      </w:r>
      <w:r w:rsidR="00CB664A">
        <w:rPr>
          <w:rFonts w:ascii="Times New Roman" w:hAnsi="Times New Roman" w:cs="Times New Roman"/>
          <w:sz w:val="24"/>
          <w:szCs w:val="24"/>
          <w:lang w:val="en-IN"/>
        </w:rPr>
        <w:t xml:space="preserve">Dixit, S. &amp; Shanker, J. On the pressure and volume dependence of the </w:t>
      </w:r>
      <w:proofErr w:type="spellStart"/>
      <w:r w:rsidR="00CB664A">
        <w:rPr>
          <w:rFonts w:ascii="Times New Roman" w:hAnsi="Times New Roman" w:cs="Times New Roman"/>
          <w:sz w:val="24"/>
          <w:szCs w:val="24"/>
          <w:lang w:val="en-IN"/>
        </w:rPr>
        <w:t>Grüneisen</w:t>
      </w:r>
      <w:proofErr w:type="spellEnd"/>
      <w:r w:rsidR="00CB664A">
        <w:rPr>
          <w:rFonts w:ascii="Times New Roman" w:hAnsi="Times New Roman" w:cs="Times New Roman"/>
          <w:sz w:val="24"/>
          <w:szCs w:val="24"/>
          <w:lang w:val="en-IN"/>
        </w:rPr>
        <w:t xml:space="preserve"> parameter and Debye temperature for NaCl crystals. Phys. Stat. Sol. (b) </w:t>
      </w:r>
      <w:r w:rsidR="00CB664A" w:rsidRPr="00CB664A">
        <w:rPr>
          <w:rFonts w:ascii="Times New Roman" w:hAnsi="Times New Roman" w:cs="Times New Roman"/>
          <w:b/>
          <w:sz w:val="24"/>
          <w:szCs w:val="24"/>
          <w:lang w:val="en-IN"/>
        </w:rPr>
        <w:t>187</w:t>
      </w:r>
      <w:r w:rsidR="00CB664A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="00CB664A" w:rsidRPr="00CB664A">
        <w:rPr>
          <w:rFonts w:ascii="Times New Roman" w:hAnsi="Times New Roman" w:cs="Times New Roman"/>
          <w:sz w:val="24"/>
          <w:szCs w:val="24"/>
          <w:lang w:val="en-IN"/>
        </w:rPr>
        <w:t>(1995)</w:t>
      </w:r>
      <w:r w:rsidR="00C9266B">
        <w:rPr>
          <w:rFonts w:ascii="Times New Roman" w:hAnsi="Times New Roman" w:cs="Times New Roman"/>
          <w:sz w:val="24"/>
          <w:szCs w:val="24"/>
          <w:lang w:val="en-IN"/>
        </w:rPr>
        <w:t xml:space="preserve"> 497-500.</w:t>
      </w:r>
    </w:p>
    <w:p w14:paraId="7F92A1A2" w14:textId="77777777" w:rsidR="00756D77" w:rsidRDefault="00C9266B" w:rsidP="00756D77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C9266B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26</w:t>
      </w:r>
      <w:r w:rsidR="00756D77" w:rsidRPr="00CB664A">
        <w:rPr>
          <w:rFonts w:ascii="Times New Roman" w:hAnsi="Times New Roman" w:cs="Times New Roman"/>
          <w:sz w:val="24"/>
          <w:szCs w:val="24"/>
          <w:lang w:val="en-IN"/>
        </w:rPr>
        <w:t>Kumar</w:t>
      </w:r>
      <w:r w:rsidR="00756D77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756D77"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R</w:t>
      </w:r>
      <w:r w:rsidR="00756D77">
        <w:rPr>
          <w:rFonts w:ascii="Times New Roman" w:hAnsi="Times New Roman" w:cs="Times New Roman"/>
          <w:sz w:val="24"/>
          <w:szCs w:val="24"/>
          <w:lang w:val="en-IN"/>
        </w:rPr>
        <w:t>. &amp;</w:t>
      </w:r>
      <w:r w:rsidR="00756D77"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Kumar</w:t>
      </w:r>
      <w:r w:rsidR="00756D77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756D77"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M. Size dependence of thermoelastic properties of nanomaterials. </w:t>
      </w:r>
      <w:r w:rsidR="00756D77" w:rsidRPr="00341F06">
        <w:rPr>
          <w:rFonts w:ascii="Times New Roman" w:hAnsi="Times New Roman" w:cs="Times New Roman"/>
          <w:i/>
          <w:sz w:val="24"/>
          <w:szCs w:val="24"/>
          <w:lang w:val="en-IN"/>
        </w:rPr>
        <w:t>Int</w:t>
      </w:r>
      <w:r w:rsidR="00756D77"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="00756D77" w:rsidRPr="00341F06">
        <w:rPr>
          <w:rFonts w:ascii="Times New Roman" w:hAnsi="Times New Roman" w:cs="Times New Roman"/>
          <w:i/>
          <w:sz w:val="24"/>
          <w:szCs w:val="24"/>
          <w:lang w:val="en-IN"/>
        </w:rPr>
        <w:t xml:space="preserve"> J</w:t>
      </w:r>
      <w:r w:rsidR="00756D77"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="00756D77" w:rsidRPr="00341F06">
        <w:rPr>
          <w:rFonts w:ascii="Times New Roman" w:hAnsi="Times New Roman" w:cs="Times New Roman"/>
          <w:i/>
          <w:sz w:val="24"/>
          <w:szCs w:val="24"/>
          <w:lang w:val="en-IN"/>
        </w:rPr>
        <w:t xml:space="preserve"> </w:t>
      </w:r>
      <w:proofErr w:type="spellStart"/>
      <w:r w:rsidR="00756D77" w:rsidRPr="00341F06">
        <w:rPr>
          <w:rFonts w:ascii="Times New Roman" w:hAnsi="Times New Roman" w:cs="Times New Roman"/>
          <w:i/>
          <w:sz w:val="24"/>
          <w:szCs w:val="24"/>
          <w:lang w:val="en-IN"/>
        </w:rPr>
        <w:t>Nanosci</w:t>
      </w:r>
      <w:proofErr w:type="spellEnd"/>
      <w:r w:rsidR="00756D77"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="00756D77"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56D77" w:rsidRPr="00EA0A91">
        <w:rPr>
          <w:rFonts w:ascii="Times New Roman" w:hAnsi="Times New Roman" w:cs="Times New Roman"/>
          <w:b/>
          <w:sz w:val="24"/>
          <w:szCs w:val="24"/>
          <w:lang w:val="en-IN"/>
        </w:rPr>
        <w:t>9</w:t>
      </w:r>
      <w:r w:rsidR="00756D77" w:rsidRPr="000777A4">
        <w:rPr>
          <w:rFonts w:ascii="Times New Roman" w:hAnsi="Times New Roman" w:cs="Times New Roman"/>
          <w:sz w:val="24"/>
          <w:szCs w:val="24"/>
          <w:lang w:val="en-IN"/>
        </w:rPr>
        <w:t>(5)</w:t>
      </w:r>
      <w:r w:rsidR="00756D77">
        <w:rPr>
          <w:rFonts w:ascii="Times New Roman" w:hAnsi="Times New Roman" w:cs="Times New Roman"/>
          <w:sz w:val="24"/>
          <w:szCs w:val="24"/>
          <w:lang w:val="en-IN"/>
        </w:rPr>
        <w:t xml:space="preserve"> (</w:t>
      </w:r>
      <w:r w:rsidR="00756D77" w:rsidRPr="000777A4">
        <w:rPr>
          <w:rFonts w:ascii="Times New Roman" w:hAnsi="Times New Roman" w:cs="Times New Roman"/>
          <w:sz w:val="24"/>
          <w:szCs w:val="24"/>
          <w:lang w:val="en-IN"/>
        </w:rPr>
        <w:t>2010</w:t>
      </w:r>
      <w:r w:rsidR="00756D77">
        <w:rPr>
          <w:rFonts w:ascii="Times New Roman" w:hAnsi="Times New Roman" w:cs="Times New Roman"/>
          <w:sz w:val="24"/>
          <w:szCs w:val="24"/>
          <w:lang w:val="en-IN"/>
        </w:rPr>
        <w:t>)</w:t>
      </w:r>
      <w:r w:rsidR="00756D77"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537-542.</w:t>
      </w:r>
      <w:r w:rsidR="00756D77" w:rsidRPr="000777A4">
        <w:rPr>
          <w:rFonts w:ascii="Times New Roman" w:hAnsi="Times New Roman" w:cs="Times New Roman"/>
          <w:sz w:val="24"/>
          <w:szCs w:val="24"/>
        </w:rPr>
        <w:t xml:space="preserve"> DOI: </w:t>
      </w:r>
      <w:hyperlink r:id="rId23" w:history="1">
        <w:r w:rsidR="00756D77" w:rsidRPr="000777A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10.1142/S0219581X10007113</w:t>
        </w:r>
      </w:hyperlink>
      <w:r w:rsidR="00756D77" w:rsidRPr="000777A4">
        <w:rPr>
          <w:rStyle w:val="Hyperlink"/>
          <w:rFonts w:ascii="Times New Roman" w:eastAsia="Times New Roman" w:hAnsi="Times New Roman" w:cs="Times New Roman"/>
          <w:sz w:val="24"/>
          <w:szCs w:val="24"/>
        </w:rPr>
        <w:t>.</w:t>
      </w:r>
    </w:p>
    <w:p w14:paraId="374FBFEF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IN"/>
        </w:rPr>
      </w:pPr>
      <w:r w:rsidRPr="00EA0A91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</w:t>
      </w:r>
      <w:r w:rsidR="00C9266B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7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Lindemann</w:t>
      </w:r>
      <w:r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F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A. The calculation of molecular vibrational frequencies. </w:t>
      </w:r>
      <w:r w:rsidRPr="00EA0A91">
        <w:rPr>
          <w:rFonts w:ascii="Times New Roman" w:hAnsi="Times New Roman" w:cs="Times New Roman"/>
          <w:i/>
          <w:sz w:val="24"/>
          <w:szCs w:val="24"/>
          <w:lang w:val="en-IN"/>
        </w:rPr>
        <w:t>Phys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Pr="00EA0A91">
        <w:rPr>
          <w:rFonts w:ascii="Times New Roman" w:hAnsi="Times New Roman" w:cs="Times New Roman"/>
          <w:i/>
          <w:sz w:val="24"/>
          <w:szCs w:val="24"/>
          <w:lang w:val="en-IN"/>
        </w:rPr>
        <w:t xml:space="preserve"> Z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EA0A91">
        <w:rPr>
          <w:rFonts w:ascii="Times New Roman" w:hAnsi="Times New Roman" w:cs="Times New Roman"/>
          <w:b/>
          <w:sz w:val="24"/>
          <w:szCs w:val="24"/>
          <w:lang w:val="en-IN"/>
        </w:rPr>
        <w:t>11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(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1910</w:t>
      </w:r>
      <w:r>
        <w:rPr>
          <w:rFonts w:ascii="Times New Roman" w:hAnsi="Times New Roman" w:cs="Times New Roman"/>
          <w:sz w:val="24"/>
          <w:szCs w:val="24"/>
          <w:lang w:val="en-IN"/>
        </w:rPr>
        <w:t>)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609-612.</w:t>
      </w:r>
    </w:p>
    <w:p w14:paraId="098305E0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IN"/>
        </w:rPr>
      </w:pPr>
      <w:r w:rsidRPr="00EA0A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9266B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0777A4">
        <w:rPr>
          <w:rFonts w:ascii="Times New Roman" w:hAnsi="Times New Roman" w:cs="Times New Roman"/>
          <w:sz w:val="24"/>
          <w:szCs w:val="24"/>
        </w:rPr>
        <w:t>Birch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77A4">
        <w:rPr>
          <w:rFonts w:ascii="Times New Roman" w:hAnsi="Times New Roman" w:cs="Times New Roman"/>
          <w:sz w:val="24"/>
          <w:szCs w:val="24"/>
        </w:rPr>
        <w:t xml:space="preserve"> F. Finite Elastic Strain of Cubic Crystals. </w:t>
      </w:r>
      <w:r w:rsidRPr="00EA0A91">
        <w:rPr>
          <w:rFonts w:ascii="Times New Roman" w:hAnsi="Times New Roman" w:cs="Times New Roman"/>
          <w:i/>
          <w:sz w:val="24"/>
          <w:szCs w:val="24"/>
        </w:rPr>
        <w:t>Phys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EA0A91">
        <w:rPr>
          <w:rFonts w:ascii="Times New Roman" w:hAnsi="Times New Roman" w:cs="Times New Roman"/>
          <w:i/>
          <w:sz w:val="24"/>
          <w:szCs w:val="24"/>
        </w:rPr>
        <w:t xml:space="preserve"> Rev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0777A4">
        <w:rPr>
          <w:rFonts w:ascii="Times New Roman" w:hAnsi="Times New Roman" w:cs="Times New Roman"/>
          <w:sz w:val="24"/>
          <w:szCs w:val="24"/>
        </w:rPr>
        <w:t> </w:t>
      </w:r>
      <w:r w:rsidRPr="00EA0A91">
        <w:rPr>
          <w:rFonts w:ascii="Times New Roman" w:hAnsi="Times New Roman" w:cs="Times New Roman"/>
          <w:b/>
          <w:sz w:val="24"/>
          <w:szCs w:val="24"/>
        </w:rPr>
        <w:t>71</w:t>
      </w:r>
      <w:r w:rsidRPr="000777A4">
        <w:rPr>
          <w:rFonts w:ascii="Times New Roman" w:hAnsi="Times New Roman" w:cs="Times New Roman"/>
          <w:sz w:val="24"/>
          <w:szCs w:val="24"/>
        </w:rPr>
        <w:t>(11)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7A4">
        <w:rPr>
          <w:rFonts w:ascii="Times New Roman" w:hAnsi="Times New Roman" w:cs="Times New Roman"/>
          <w:sz w:val="24"/>
          <w:szCs w:val="24"/>
        </w:rPr>
        <w:t>1947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7A4">
        <w:rPr>
          <w:rFonts w:ascii="Times New Roman" w:hAnsi="Times New Roman" w:cs="Times New Roman"/>
          <w:sz w:val="24"/>
          <w:szCs w:val="24"/>
        </w:rPr>
        <w:t xml:space="preserve">809-824. DOI: </w:t>
      </w:r>
      <w:r w:rsidRPr="000777A4">
        <w:rPr>
          <w:rStyle w:val="Hyperlink"/>
          <w:rFonts w:ascii="Times New Roman" w:eastAsia="Times New Roman" w:hAnsi="Times New Roman" w:cs="Times New Roman"/>
          <w:sz w:val="24"/>
          <w:szCs w:val="24"/>
        </w:rPr>
        <w:t>10.1103/physrev.71.809.</w:t>
      </w:r>
    </w:p>
    <w:p w14:paraId="028511E2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IN"/>
        </w:rPr>
      </w:pPr>
      <w:r w:rsidRPr="00EA0A91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lastRenderedPageBreak/>
        <w:t>2</w:t>
      </w:r>
      <w:r w:rsidR="00C9266B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9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Obiekea</w:t>
      </w:r>
      <w:r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K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, Aku</w:t>
      </w:r>
      <w:r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Y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. &amp; </w:t>
      </w:r>
      <w:proofErr w:type="spellStart"/>
      <w:r w:rsidRPr="000777A4">
        <w:rPr>
          <w:rFonts w:ascii="Times New Roman" w:hAnsi="Times New Roman" w:cs="Times New Roman"/>
          <w:sz w:val="24"/>
          <w:szCs w:val="24"/>
          <w:lang w:val="en-IN"/>
        </w:rPr>
        <w:t>Yawas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D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S. Influence of pressure on the mechanical properties and grain refinement of die cast </w:t>
      </w:r>
      <w:proofErr w:type="spellStart"/>
      <w:r w:rsidRPr="000777A4">
        <w:rPr>
          <w:rFonts w:ascii="Times New Roman" w:hAnsi="Times New Roman" w:cs="Times New Roman"/>
          <w:sz w:val="24"/>
          <w:szCs w:val="24"/>
          <w:lang w:val="en-IN"/>
        </w:rPr>
        <w:t>aluminum</w:t>
      </w:r>
      <w:proofErr w:type="spellEnd"/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A1350 alloy. </w:t>
      </w:r>
      <w:r w:rsidRPr="00EA0A91">
        <w:rPr>
          <w:rFonts w:ascii="Times New Roman" w:hAnsi="Times New Roman" w:cs="Times New Roman"/>
          <w:i/>
          <w:sz w:val="24"/>
          <w:szCs w:val="24"/>
          <w:lang w:val="en-IN"/>
        </w:rPr>
        <w:t>Pelagia Research Library Adv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Pr="00EA0A91">
        <w:rPr>
          <w:rFonts w:ascii="Times New Roman" w:hAnsi="Times New Roman" w:cs="Times New Roman"/>
          <w:i/>
          <w:sz w:val="24"/>
          <w:szCs w:val="24"/>
          <w:lang w:val="en-IN"/>
        </w:rPr>
        <w:t xml:space="preserve"> Appl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Pr="00EA0A91">
        <w:rPr>
          <w:rFonts w:ascii="Times New Roman" w:hAnsi="Times New Roman" w:cs="Times New Roman"/>
          <w:i/>
          <w:sz w:val="24"/>
          <w:szCs w:val="24"/>
          <w:lang w:val="en-IN"/>
        </w:rPr>
        <w:t xml:space="preserve"> Sci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Pr="00EA0A91">
        <w:rPr>
          <w:rFonts w:ascii="Times New Roman" w:hAnsi="Times New Roman" w:cs="Times New Roman"/>
          <w:i/>
          <w:sz w:val="24"/>
          <w:szCs w:val="24"/>
          <w:lang w:val="en-IN"/>
        </w:rPr>
        <w:t xml:space="preserve"> Res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EA0A91">
        <w:rPr>
          <w:rFonts w:ascii="Times New Roman" w:hAnsi="Times New Roman" w:cs="Times New Roman"/>
          <w:b/>
          <w:sz w:val="24"/>
          <w:szCs w:val="24"/>
          <w:lang w:val="en-IN"/>
        </w:rPr>
        <w:t>3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(6) </w:t>
      </w:r>
      <w:r>
        <w:rPr>
          <w:rFonts w:ascii="Times New Roman" w:hAnsi="Times New Roman" w:cs="Times New Roman"/>
          <w:sz w:val="24"/>
          <w:szCs w:val="24"/>
          <w:lang w:val="en-IN"/>
        </w:rPr>
        <w:t>(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2012</w:t>
      </w:r>
      <w:r>
        <w:rPr>
          <w:rFonts w:ascii="Times New Roman" w:hAnsi="Times New Roman" w:cs="Times New Roman"/>
          <w:sz w:val="24"/>
          <w:szCs w:val="24"/>
          <w:lang w:val="en-IN"/>
        </w:rPr>
        <w:t>)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3663-3673.</w:t>
      </w:r>
    </w:p>
    <w:p w14:paraId="460BC4B9" w14:textId="77777777" w:rsidR="00756D77" w:rsidRDefault="00C9266B" w:rsidP="00756D77">
      <w:pPr>
        <w:spacing w:after="0" w:line="48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30</w:t>
      </w:r>
      <w:r w:rsidR="00756D77" w:rsidRPr="000777A4">
        <w:rPr>
          <w:rFonts w:ascii="Times New Roman" w:hAnsi="Times New Roman" w:cs="Times New Roman"/>
          <w:sz w:val="24"/>
          <w:szCs w:val="24"/>
          <w:lang w:val="en-IN"/>
        </w:rPr>
        <w:t>de Freitas</w:t>
      </w:r>
      <w:r w:rsidR="00756D77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756D77"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C</w:t>
      </w:r>
      <w:r w:rsidR="00756D77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756D77" w:rsidRPr="000777A4">
        <w:rPr>
          <w:rFonts w:ascii="Times New Roman" w:hAnsi="Times New Roman" w:cs="Times New Roman"/>
          <w:sz w:val="24"/>
          <w:szCs w:val="24"/>
          <w:lang w:val="en-IN"/>
        </w:rPr>
        <w:t>R</w:t>
      </w:r>
      <w:r w:rsidR="00756D77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756D77" w:rsidRPr="000777A4">
        <w:rPr>
          <w:rFonts w:ascii="Times New Roman" w:hAnsi="Times New Roman" w:cs="Times New Roman"/>
          <w:sz w:val="24"/>
          <w:szCs w:val="24"/>
          <w:lang w:val="en-IN"/>
        </w:rPr>
        <w:t>D</w:t>
      </w:r>
      <w:r w:rsidR="00756D77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756D77" w:rsidRPr="000777A4">
        <w:rPr>
          <w:rFonts w:ascii="Times New Roman" w:hAnsi="Times New Roman" w:cs="Times New Roman"/>
          <w:sz w:val="24"/>
          <w:szCs w:val="24"/>
          <w:lang w:val="en-IN"/>
        </w:rPr>
        <w:t>, de Góis</w:t>
      </w:r>
      <w:r w:rsidR="00756D77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756D77"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M</w:t>
      </w:r>
      <w:r w:rsidR="00756D77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756D77" w:rsidRPr="000777A4">
        <w:rPr>
          <w:rFonts w:ascii="Times New Roman" w:hAnsi="Times New Roman" w:cs="Times New Roman"/>
          <w:sz w:val="24"/>
          <w:szCs w:val="24"/>
          <w:lang w:val="en-IN"/>
        </w:rPr>
        <w:t>M</w:t>
      </w:r>
      <w:r w:rsidR="00756D77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756D77" w:rsidRPr="000777A4">
        <w:rPr>
          <w:rFonts w:ascii="Times New Roman" w:hAnsi="Times New Roman" w:cs="Times New Roman"/>
          <w:sz w:val="24"/>
          <w:szCs w:val="24"/>
          <w:lang w:val="en-IN"/>
        </w:rPr>
        <w:t>, Da Silva</w:t>
      </w:r>
      <w:r w:rsidR="00756D77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756D77"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R</w:t>
      </w:r>
      <w:r w:rsidR="00756D77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756D77" w:rsidRPr="000777A4">
        <w:rPr>
          <w:rFonts w:ascii="Times New Roman" w:hAnsi="Times New Roman" w:cs="Times New Roman"/>
          <w:sz w:val="24"/>
          <w:szCs w:val="24"/>
          <w:lang w:val="en-IN"/>
        </w:rPr>
        <w:t>B</w:t>
      </w:r>
      <w:r w:rsidR="00756D77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756D77" w:rsidRPr="000777A4">
        <w:rPr>
          <w:rFonts w:ascii="Times New Roman" w:hAnsi="Times New Roman" w:cs="Times New Roman"/>
          <w:sz w:val="24"/>
          <w:szCs w:val="24"/>
          <w:lang w:val="en-IN"/>
        </w:rPr>
        <w:t>, da Costa</w:t>
      </w:r>
      <w:r w:rsidR="00756D77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756D77"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J</w:t>
      </w:r>
      <w:r w:rsidR="00756D77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756D77" w:rsidRPr="000777A4">
        <w:rPr>
          <w:rFonts w:ascii="Times New Roman" w:hAnsi="Times New Roman" w:cs="Times New Roman"/>
          <w:sz w:val="24"/>
          <w:szCs w:val="24"/>
          <w:lang w:val="en-IN"/>
        </w:rPr>
        <w:t>A</w:t>
      </w:r>
      <w:r w:rsidR="00756D77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756D77" w:rsidRPr="000777A4">
        <w:rPr>
          <w:rFonts w:ascii="Times New Roman" w:hAnsi="Times New Roman" w:cs="Times New Roman"/>
          <w:sz w:val="24"/>
          <w:szCs w:val="24"/>
          <w:lang w:val="en-IN"/>
        </w:rPr>
        <w:t>P</w:t>
      </w:r>
      <w:r w:rsidR="00756D77">
        <w:rPr>
          <w:rFonts w:ascii="Times New Roman" w:hAnsi="Times New Roman" w:cs="Times New Roman"/>
          <w:sz w:val="24"/>
          <w:szCs w:val="24"/>
          <w:lang w:val="en-IN"/>
        </w:rPr>
        <w:t>. &amp;</w:t>
      </w:r>
      <w:r w:rsidR="00756D77"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Soares</w:t>
      </w:r>
      <w:r w:rsidR="00756D77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756D77"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J</w:t>
      </w:r>
      <w:r w:rsidR="00756D77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756D77" w:rsidRPr="000777A4">
        <w:rPr>
          <w:rFonts w:ascii="Times New Roman" w:hAnsi="Times New Roman" w:cs="Times New Roman"/>
          <w:sz w:val="24"/>
          <w:szCs w:val="24"/>
          <w:lang w:val="en-IN"/>
        </w:rPr>
        <w:t>M. Influence of pellet compaction pressure on the physical properties of La</w:t>
      </w:r>
      <w:r w:rsidR="00756D77" w:rsidRPr="000777A4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0.7</w:t>
      </w:r>
      <w:r w:rsidR="00756D77" w:rsidRPr="000777A4">
        <w:rPr>
          <w:rFonts w:ascii="Times New Roman" w:hAnsi="Times New Roman" w:cs="Times New Roman"/>
          <w:sz w:val="24"/>
          <w:szCs w:val="24"/>
          <w:lang w:val="en-IN"/>
        </w:rPr>
        <w:t>Ba</w:t>
      </w:r>
      <w:r w:rsidR="00756D77" w:rsidRPr="000777A4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0.3</w:t>
      </w:r>
      <w:r w:rsidR="00756D77" w:rsidRPr="000777A4">
        <w:rPr>
          <w:rFonts w:ascii="Times New Roman" w:hAnsi="Times New Roman" w:cs="Times New Roman"/>
          <w:sz w:val="24"/>
          <w:szCs w:val="24"/>
          <w:lang w:val="en-IN"/>
        </w:rPr>
        <w:t>Mno</w:t>
      </w:r>
      <w:r w:rsidR="00756D77" w:rsidRPr="000777A4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3</w:t>
      </w:r>
      <w:r w:rsidR="00756D77"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manganite. </w:t>
      </w:r>
      <w:r w:rsidR="00756D77" w:rsidRPr="00EA0A91">
        <w:rPr>
          <w:rFonts w:ascii="Times New Roman" w:hAnsi="Times New Roman" w:cs="Times New Roman"/>
          <w:i/>
          <w:sz w:val="24"/>
          <w:szCs w:val="24"/>
          <w:lang w:val="en-IN"/>
        </w:rPr>
        <w:t>Mater</w:t>
      </w:r>
      <w:r w:rsidR="00756D77"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="00756D77" w:rsidRPr="00EA0A91">
        <w:rPr>
          <w:rFonts w:ascii="Times New Roman" w:hAnsi="Times New Roman" w:cs="Times New Roman"/>
          <w:i/>
          <w:sz w:val="24"/>
          <w:szCs w:val="24"/>
          <w:lang w:val="en-IN"/>
        </w:rPr>
        <w:t xml:space="preserve"> Res</w:t>
      </w:r>
      <w:r w:rsidR="00756D77"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="00756D77"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56D77" w:rsidRPr="00EA0A91">
        <w:rPr>
          <w:rFonts w:ascii="Times New Roman" w:hAnsi="Times New Roman" w:cs="Times New Roman"/>
          <w:b/>
          <w:sz w:val="24"/>
          <w:szCs w:val="24"/>
          <w:lang w:val="en-IN"/>
        </w:rPr>
        <w:t>21</w:t>
      </w:r>
      <w:r w:rsidR="00756D77" w:rsidRPr="000777A4">
        <w:rPr>
          <w:rFonts w:ascii="Times New Roman" w:hAnsi="Times New Roman" w:cs="Times New Roman"/>
          <w:sz w:val="24"/>
          <w:szCs w:val="24"/>
          <w:lang w:val="en-IN"/>
        </w:rPr>
        <w:t>(1)</w:t>
      </w:r>
      <w:r w:rsidR="00756D77">
        <w:rPr>
          <w:rFonts w:ascii="Times New Roman" w:hAnsi="Times New Roman" w:cs="Times New Roman"/>
          <w:sz w:val="24"/>
          <w:szCs w:val="24"/>
          <w:lang w:val="en-IN"/>
        </w:rPr>
        <w:t xml:space="preserve"> (</w:t>
      </w:r>
      <w:r w:rsidR="00756D77" w:rsidRPr="000777A4">
        <w:rPr>
          <w:rFonts w:ascii="Times New Roman" w:hAnsi="Times New Roman" w:cs="Times New Roman"/>
          <w:sz w:val="24"/>
          <w:szCs w:val="24"/>
          <w:lang w:val="en-IN"/>
        </w:rPr>
        <w:t>2018</w:t>
      </w:r>
      <w:r w:rsidR="00756D77">
        <w:rPr>
          <w:rFonts w:ascii="Times New Roman" w:hAnsi="Times New Roman" w:cs="Times New Roman"/>
          <w:sz w:val="24"/>
          <w:szCs w:val="24"/>
          <w:lang w:val="en-IN"/>
        </w:rPr>
        <w:t>)</w:t>
      </w:r>
      <w:r w:rsidR="00756D77"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1–7. DOI: </w:t>
      </w:r>
      <w:hyperlink r:id="rId24" w:history="1">
        <w:r w:rsidR="00756D77" w:rsidRPr="000777A4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https://doi.org/10.1590/1980-5373-MR-2017-0197</w:t>
        </w:r>
      </w:hyperlink>
      <w:r w:rsidR="00756D77" w:rsidRPr="000777A4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14:paraId="4C86BAD6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IN"/>
        </w:rPr>
      </w:pPr>
      <w:r w:rsidRPr="0009490D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3</w:t>
      </w:r>
      <w:r w:rsidR="00407DE9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1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Mei</w:t>
      </w:r>
      <w:r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Q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S, Wang</w:t>
      </w:r>
      <w:r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C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, Cong</w:t>
      </w:r>
      <w:r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H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T</w:t>
      </w:r>
      <w:r>
        <w:rPr>
          <w:rFonts w:ascii="Times New Roman" w:hAnsi="Times New Roman" w:cs="Times New Roman"/>
          <w:sz w:val="24"/>
          <w:szCs w:val="24"/>
          <w:lang w:val="en-IN"/>
        </w:rPr>
        <w:t>.,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et al. Pressure induced superheating of Al nanoparticles encapsulated in Al</w:t>
      </w:r>
      <w:r w:rsidRPr="000777A4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2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O</w:t>
      </w:r>
      <w:r w:rsidRPr="000777A4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3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shells without epitaxial interface. </w:t>
      </w:r>
      <w:r w:rsidRPr="0009490D">
        <w:rPr>
          <w:rFonts w:ascii="Times New Roman" w:hAnsi="Times New Roman" w:cs="Times New Roman"/>
          <w:i/>
          <w:sz w:val="24"/>
          <w:szCs w:val="24"/>
          <w:lang w:val="en-IN"/>
        </w:rPr>
        <w:t>Acta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Pr="0009490D">
        <w:rPr>
          <w:rFonts w:ascii="Times New Roman" w:hAnsi="Times New Roman" w:cs="Times New Roman"/>
          <w:i/>
          <w:sz w:val="24"/>
          <w:szCs w:val="24"/>
          <w:lang w:val="en-IN"/>
        </w:rPr>
        <w:t xml:space="preserve"> Mater.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09490D">
        <w:rPr>
          <w:rFonts w:ascii="Times New Roman" w:hAnsi="Times New Roman" w:cs="Times New Roman"/>
          <w:b/>
          <w:sz w:val="24"/>
          <w:szCs w:val="24"/>
          <w:lang w:val="en-IN"/>
        </w:rPr>
        <w:t>53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(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2005</w:t>
      </w:r>
      <w:r>
        <w:rPr>
          <w:rFonts w:ascii="Times New Roman" w:hAnsi="Times New Roman" w:cs="Times New Roman"/>
          <w:sz w:val="24"/>
          <w:szCs w:val="24"/>
          <w:lang w:val="en-IN"/>
        </w:rPr>
        <w:t>)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1059-1066. </w:t>
      </w:r>
      <w:r w:rsidRPr="000777A4">
        <w:rPr>
          <w:rFonts w:ascii="Times New Roman" w:hAnsi="Times New Roman" w:cs="Times New Roman"/>
          <w:sz w:val="24"/>
          <w:szCs w:val="24"/>
        </w:rPr>
        <w:t xml:space="preserve">DOI: </w:t>
      </w:r>
      <w:r w:rsidRPr="000777A4">
        <w:rPr>
          <w:rStyle w:val="Hyperlink"/>
          <w:rFonts w:ascii="Times New Roman" w:hAnsi="Times New Roman" w:cs="Times New Roman"/>
          <w:sz w:val="24"/>
          <w:szCs w:val="24"/>
          <w:lang w:val="en-IN"/>
        </w:rPr>
        <w:t>10.1016/j.actamat.2004.11.003.</w:t>
      </w:r>
    </w:p>
    <w:p w14:paraId="67BA751D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IN"/>
        </w:rPr>
      </w:pPr>
      <w:r w:rsidRPr="0009490D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3</w:t>
      </w:r>
      <w:r w:rsidR="00407DE9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2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Wang</w:t>
      </w:r>
      <w:r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H</w:t>
      </w:r>
      <w:r>
        <w:rPr>
          <w:rFonts w:ascii="Times New Roman" w:hAnsi="Times New Roman" w:cs="Times New Roman"/>
          <w:sz w:val="24"/>
          <w:szCs w:val="24"/>
          <w:lang w:val="en-IN"/>
        </w:rPr>
        <w:t>. &amp;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Zhu</w:t>
      </w:r>
      <w:r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H. Melting of Pb nanocrystals embedded in Al, Si, and Cu matrices. </w:t>
      </w:r>
      <w:r w:rsidRPr="0009490D">
        <w:rPr>
          <w:rFonts w:ascii="Times New Roman" w:hAnsi="Times New Roman" w:cs="Times New Roman"/>
          <w:i/>
          <w:sz w:val="24"/>
          <w:szCs w:val="24"/>
          <w:lang w:val="en-IN"/>
        </w:rPr>
        <w:t>Nano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Pr="0009490D">
        <w:rPr>
          <w:rFonts w:ascii="Times New Roman" w:hAnsi="Times New Roman" w:cs="Times New Roman"/>
          <w:i/>
          <w:sz w:val="24"/>
          <w:szCs w:val="24"/>
          <w:lang w:val="en-IN"/>
        </w:rPr>
        <w:t xml:space="preserve"> Res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Pr="0009490D">
        <w:rPr>
          <w:rFonts w:ascii="Times New Roman" w:hAnsi="Times New Roman" w:cs="Times New Roman"/>
          <w:i/>
          <w:sz w:val="24"/>
          <w:szCs w:val="24"/>
          <w:lang w:val="en-IN"/>
        </w:rPr>
        <w:t xml:space="preserve"> Lett.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09490D">
        <w:rPr>
          <w:rFonts w:ascii="Times New Roman" w:hAnsi="Times New Roman" w:cs="Times New Roman"/>
          <w:b/>
          <w:sz w:val="24"/>
          <w:szCs w:val="24"/>
          <w:lang w:val="en-IN"/>
        </w:rPr>
        <w:t>10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(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2015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) 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487. </w:t>
      </w:r>
      <w:r w:rsidRPr="000777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DOI: </w:t>
      </w:r>
      <w:hyperlink r:id="rId25" w:tgtFrame="pmc_ext" w:history="1">
        <w:r w:rsidRPr="000777A4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10.1186/s11671-015-1196-5</w:t>
        </w:r>
      </w:hyperlink>
      <w:r w:rsidRPr="000777A4">
        <w:rPr>
          <w:rStyle w:val="Hyperlink"/>
          <w:rFonts w:ascii="Times New Roman" w:hAnsi="Times New Roman" w:cs="Times New Roman"/>
          <w:sz w:val="24"/>
          <w:szCs w:val="24"/>
          <w:lang w:val="en-IN"/>
        </w:rPr>
        <w:t>.</w:t>
      </w:r>
    </w:p>
    <w:p w14:paraId="772BBD69" w14:textId="77777777" w:rsidR="00407DE9" w:rsidRDefault="00407DE9" w:rsidP="00407DE9">
      <w:pPr>
        <w:spacing w:after="0" w:line="48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IN"/>
        </w:rPr>
      </w:pPr>
      <w:r w:rsidRPr="00EA0A91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3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Suleiman</w:t>
      </w:r>
      <w:r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B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M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, Gustafsson</w:t>
      </w:r>
      <w:r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E</w:t>
      </w:r>
      <w:r>
        <w:rPr>
          <w:rFonts w:ascii="Times New Roman" w:hAnsi="Times New Roman" w:cs="Times New Roman"/>
          <w:sz w:val="24"/>
          <w:szCs w:val="24"/>
          <w:lang w:val="en-IN"/>
        </w:rPr>
        <w:t>. &amp;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Lunden</w:t>
      </w:r>
      <w:r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A. Uniaxial Pressure Dependence of the Debye Temperature in Metals. </w:t>
      </w:r>
      <w:r w:rsidRPr="00EA0A91">
        <w:rPr>
          <w:rFonts w:ascii="Times New Roman" w:hAnsi="Times New Roman" w:cs="Times New Roman"/>
          <w:i/>
          <w:sz w:val="24"/>
          <w:szCs w:val="24"/>
          <w:lang w:val="en-IN"/>
        </w:rPr>
        <w:t>Int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Pr="00EA0A91">
        <w:rPr>
          <w:rFonts w:ascii="Times New Roman" w:hAnsi="Times New Roman" w:cs="Times New Roman"/>
          <w:i/>
          <w:sz w:val="24"/>
          <w:szCs w:val="24"/>
          <w:lang w:val="en-IN"/>
        </w:rPr>
        <w:t xml:space="preserve"> J</w:t>
      </w:r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Pr="00EA0A91">
        <w:rPr>
          <w:rFonts w:ascii="Times New Roman" w:hAnsi="Times New Roman" w:cs="Times New Roman"/>
          <w:i/>
          <w:sz w:val="24"/>
          <w:szCs w:val="24"/>
          <w:lang w:val="en-IN"/>
        </w:rPr>
        <w:t xml:space="preserve"> </w:t>
      </w:r>
      <w:proofErr w:type="spellStart"/>
      <w:r w:rsidRPr="00EA0A91">
        <w:rPr>
          <w:rFonts w:ascii="Times New Roman" w:hAnsi="Times New Roman" w:cs="Times New Roman"/>
          <w:i/>
          <w:sz w:val="24"/>
          <w:szCs w:val="24"/>
          <w:lang w:val="en-IN"/>
        </w:rPr>
        <w:t>Thermophysi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EA0A91">
        <w:rPr>
          <w:rFonts w:ascii="Times New Roman" w:hAnsi="Times New Roman" w:cs="Times New Roman"/>
          <w:b/>
          <w:sz w:val="24"/>
          <w:szCs w:val="24"/>
          <w:lang w:val="en-IN"/>
        </w:rPr>
        <w:t>18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(6)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(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1997</w:t>
      </w:r>
      <w:r>
        <w:rPr>
          <w:rFonts w:ascii="Times New Roman" w:hAnsi="Times New Roman" w:cs="Times New Roman"/>
          <w:sz w:val="24"/>
          <w:szCs w:val="24"/>
          <w:lang w:val="en-IN"/>
        </w:rPr>
        <w:t>)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1527-1537.</w:t>
      </w:r>
    </w:p>
    <w:p w14:paraId="640E6A37" w14:textId="77777777" w:rsidR="00407DE9" w:rsidRDefault="00407DE9" w:rsidP="00407DE9">
      <w:pPr>
        <w:spacing w:after="0" w:line="48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IN"/>
        </w:rPr>
      </w:pPr>
      <w:r w:rsidRPr="0009490D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4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Garai</w:t>
      </w:r>
      <w:r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J. Physics behind the Debye temperature. </w:t>
      </w:r>
      <w:proofErr w:type="spellStart"/>
      <w:proofErr w:type="gramStart"/>
      <w:r w:rsidRPr="000777A4">
        <w:rPr>
          <w:rFonts w:ascii="Times New Roman" w:hAnsi="Times New Roman" w:cs="Times New Roman"/>
          <w:sz w:val="24"/>
          <w:szCs w:val="24"/>
          <w:lang w:val="en-IN"/>
        </w:rPr>
        <w:t>arXiv:physics</w:t>
      </w:r>
      <w:proofErr w:type="spellEnd"/>
      <w:proofErr w:type="gramEnd"/>
      <w:r w:rsidRPr="000777A4">
        <w:rPr>
          <w:rFonts w:ascii="Times New Roman" w:hAnsi="Times New Roman" w:cs="Times New Roman"/>
          <w:sz w:val="24"/>
          <w:szCs w:val="24"/>
          <w:lang w:val="en-IN"/>
        </w:rPr>
        <w:t>/0703001[</w:t>
      </w:r>
      <w:proofErr w:type="spellStart"/>
      <w:r w:rsidRPr="000777A4">
        <w:rPr>
          <w:rFonts w:ascii="Times New Roman" w:hAnsi="Times New Roman" w:cs="Times New Roman"/>
          <w:sz w:val="24"/>
          <w:szCs w:val="24"/>
          <w:lang w:val="en-IN"/>
        </w:rPr>
        <w:t>physics.chem-ph</w:t>
      </w:r>
      <w:proofErr w:type="spellEnd"/>
      <w:r w:rsidRPr="000777A4">
        <w:rPr>
          <w:rFonts w:ascii="Times New Roman" w:hAnsi="Times New Roman" w:cs="Times New Roman"/>
          <w:sz w:val="24"/>
          <w:szCs w:val="24"/>
          <w:lang w:val="en-IN"/>
        </w:rPr>
        <w:t>].</w:t>
      </w:r>
    </w:p>
    <w:p w14:paraId="180DB09A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IN"/>
        </w:rPr>
      </w:pPr>
      <w:r w:rsidRPr="0009490D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3</w:t>
      </w:r>
      <w:r w:rsidR="00C9266B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5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Brandes</w:t>
      </w:r>
      <w:r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E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>A</w:t>
      </w:r>
      <w:r>
        <w:rPr>
          <w:rFonts w:ascii="Times New Roman" w:hAnsi="Times New Roman" w:cs="Times New Roman"/>
          <w:sz w:val="24"/>
          <w:szCs w:val="24"/>
          <w:lang w:val="en-IN"/>
        </w:rPr>
        <w:t>. &amp;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Brook</w:t>
      </w:r>
      <w:r>
        <w:rPr>
          <w:rFonts w:ascii="Times New Roman" w:hAnsi="Times New Roman" w:cs="Times New Roman"/>
          <w:sz w:val="24"/>
          <w:szCs w:val="24"/>
          <w:lang w:val="en-IN"/>
        </w:rPr>
        <w:t>,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E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B. </w:t>
      </w:r>
      <w:proofErr w:type="spellStart"/>
      <w:r w:rsidRPr="000777A4">
        <w:rPr>
          <w:rFonts w:ascii="Times New Roman" w:hAnsi="Times New Roman" w:cs="Times New Roman"/>
          <w:sz w:val="24"/>
          <w:szCs w:val="24"/>
          <w:lang w:val="en-IN"/>
        </w:rPr>
        <w:t>Smithells</w:t>
      </w:r>
      <w:proofErr w:type="spellEnd"/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metals reference book, </w:t>
      </w:r>
      <w:proofErr w:type="spellStart"/>
      <w:r w:rsidRPr="000777A4">
        <w:rPr>
          <w:rFonts w:ascii="Times New Roman" w:hAnsi="Times New Roman" w:cs="Times New Roman"/>
          <w:sz w:val="24"/>
          <w:szCs w:val="24"/>
          <w:lang w:val="en-IN"/>
        </w:rPr>
        <w:t>butterworths</w:t>
      </w:r>
      <w:proofErr w:type="spellEnd"/>
      <w:r w:rsidRPr="000777A4">
        <w:rPr>
          <w:rFonts w:ascii="Times New Roman" w:hAnsi="Times New Roman" w:cs="Times New Roman"/>
          <w:sz w:val="24"/>
          <w:szCs w:val="24"/>
          <w:lang w:val="en-IN"/>
        </w:rPr>
        <w:t>, London, 7</w:t>
      </w:r>
      <w:r w:rsidRPr="000777A4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th</w:t>
      </w:r>
      <w:r w:rsidRPr="000777A4">
        <w:rPr>
          <w:rFonts w:ascii="Times New Roman" w:hAnsi="Times New Roman" w:cs="Times New Roman"/>
          <w:sz w:val="24"/>
          <w:szCs w:val="24"/>
          <w:lang w:val="en-IN"/>
        </w:rPr>
        <w:t xml:space="preserve"> Ed. (1983).</w:t>
      </w:r>
    </w:p>
    <w:p w14:paraId="603CB7A5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IN"/>
        </w:rPr>
      </w:pPr>
      <w:r w:rsidRPr="0048471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9266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0777A4">
        <w:rPr>
          <w:rFonts w:ascii="Times New Roman" w:hAnsi="Times New Roman" w:cs="Times New Roman"/>
          <w:sz w:val="24"/>
          <w:szCs w:val="24"/>
        </w:rPr>
        <w:t>Mirjalili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77A4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. &amp; </w:t>
      </w:r>
      <w:r w:rsidRPr="000777A4">
        <w:rPr>
          <w:rFonts w:ascii="Times New Roman" w:hAnsi="Times New Roman" w:cs="Times New Roman"/>
          <w:sz w:val="24"/>
          <w:szCs w:val="24"/>
        </w:rPr>
        <w:t>Khaki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77A4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77A4">
        <w:rPr>
          <w:rFonts w:ascii="Times New Roman" w:hAnsi="Times New Roman" w:cs="Times New Roman"/>
          <w:sz w:val="24"/>
          <w:szCs w:val="24"/>
        </w:rPr>
        <w:t xml:space="preserve">V. Prediction of nanoparticles size-dependent melting temperature using mean coordination number concept. </w:t>
      </w:r>
      <w:r w:rsidRPr="00484716">
        <w:rPr>
          <w:rFonts w:ascii="Times New Roman" w:hAnsi="Times New Roman" w:cs="Times New Roman"/>
          <w:i/>
          <w:iCs/>
          <w:sz w:val="24"/>
          <w:szCs w:val="24"/>
        </w:rPr>
        <w:t>J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84716">
        <w:rPr>
          <w:rFonts w:ascii="Times New Roman" w:hAnsi="Times New Roman" w:cs="Times New Roman"/>
          <w:i/>
          <w:iCs/>
          <w:sz w:val="24"/>
          <w:szCs w:val="24"/>
        </w:rPr>
        <w:t xml:space="preserve"> Phys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84716">
        <w:rPr>
          <w:rFonts w:ascii="Times New Roman" w:hAnsi="Times New Roman" w:cs="Times New Roman"/>
          <w:i/>
          <w:iCs/>
          <w:sz w:val="24"/>
          <w:szCs w:val="24"/>
        </w:rPr>
        <w:t>Chem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84716">
        <w:rPr>
          <w:rFonts w:ascii="Times New Roman" w:hAnsi="Times New Roman" w:cs="Times New Roman"/>
          <w:i/>
          <w:iCs/>
          <w:sz w:val="24"/>
          <w:szCs w:val="24"/>
        </w:rPr>
        <w:t xml:space="preserve"> Sol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777A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84716">
        <w:rPr>
          <w:rFonts w:ascii="Times New Roman" w:hAnsi="Times New Roman" w:cs="Times New Roman"/>
          <w:b/>
          <w:sz w:val="24"/>
          <w:szCs w:val="24"/>
        </w:rPr>
        <w:t>69</w:t>
      </w:r>
      <w:r w:rsidRPr="00484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777A4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777A4">
        <w:rPr>
          <w:rFonts w:ascii="Times New Roman" w:hAnsi="Times New Roman" w:cs="Times New Roman"/>
          <w:sz w:val="24"/>
          <w:szCs w:val="24"/>
        </w:rPr>
        <w:t xml:space="preserve"> 2116-2123. DOI: </w:t>
      </w:r>
      <w:r w:rsidRPr="000777A4">
        <w:rPr>
          <w:rStyle w:val="Hyperlink"/>
          <w:rFonts w:ascii="Times New Roman" w:hAnsi="Times New Roman" w:cs="Times New Roman"/>
          <w:sz w:val="24"/>
          <w:szCs w:val="24"/>
          <w:lang w:val="en-IN"/>
        </w:rPr>
        <w:t>10.1016/j.jpcs.2008.03.014.</w:t>
      </w:r>
    </w:p>
    <w:p w14:paraId="145E1B85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IN"/>
        </w:rPr>
      </w:pPr>
      <w:r w:rsidRPr="0048471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9266B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0777A4">
        <w:rPr>
          <w:rFonts w:ascii="Times New Roman" w:hAnsi="Times New Roman" w:cs="Times New Roman"/>
          <w:sz w:val="24"/>
          <w:szCs w:val="24"/>
        </w:rPr>
        <w:t>Tyson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77A4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77A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&amp;</w:t>
      </w:r>
      <w:r w:rsidRPr="000777A4">
        <w:rPr>
          <w:rFonts w:ascii="Times New Roman" w:hAnsi="Times New Roman" w:cs="Times New Roman"/>
          <w:sz w:val="24"/>
          <w:szCs w:val="24"/>
        </w:rPr>
        <w:t xml:space="preserve"> Miller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77A4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77A4">
        <w:rPr>
          <w:rFonts w:ascii="Times New Roman" w:hAnsi="Times New Roman" w:cs="Times New Roman"/>
          <w:sz w:val="24"/>
          <w:szCs w:val="24"/>
        </w:rPr>
        <w:t xml:space="preserve">A. Surface free energies of solid metals estimation from liquid surface tension measurements. </w:t>
      </w:r>
      <w:r w:rsidRPr="00484716">
        <w:rPr>
          <w:rFonts w:ascii="Times New Roman" w:hAnsi="Times New Roman" w:cs="Times New Roman"/>
          <w:i/>
          <w:iCs/>
          <w:sz w:val="24"/>
          <w:szCs w:val="24"/>
        </w:rPr>
        <w:t>Surf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84716">
        <w:rPr>
          <w:rFonts w:ascii="Times New Roman" w:hAnsi="Times New Roman" w:cs="Times New Roman"/>
          <w:i/>
          <w:iCs/>
          <w:sz w:val="24"/>
          <w:szCs w:val="24"/>
        </w:rPr>
        <w:t xml:space="preserve"> Sci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777A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84716">
        <w:rPr>
          <w:rFonts w:ascii="Times New Roman" w:hAnsi="Times New Roman" w:cs="Times New Roman"/>
          <w:b/>
          <w:sz w:val="24"/>
          <w:szCs w:val="24"/>
        </w:rPr>
        <w:t>62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0777A4">
        <w:rPr>
          <w:rFonts w:ascii="Times New Roman" w:hAnsi="Times New Roman" w:cs="Times New Roman"/>
          <w:sz w:val="24"/>
          <w:szCs w:val="24"/>
        </w:rPr>
        <w:t>1977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777A4">
        <w:rPr>
          <w:rFonts w:ascii="Times New Roman" w:hAnsi="Times New Roman" w:cs="Times New Roman"/>
          <w:sz w:val="24"/>
          <w:szCs w:val="24"/>
        </w:rPr>
        <w:t xml:space="preserve"> 267-276. DOI: </w:t>
      </w:r>
      <w:r w:rsidRPr="000777A4">
        <w:rPr>
          <w:rStyle w:val="Hyperlink"/>
          <w:rFonts w:ascii="Times New Roman" w:hAnsi="Times New Roman" w:cs="Times New Roman"/>
          <w:sz w:val="24"/>
          <w:szCs w:val="24"/>
          <w:lang w:val="en-IN"/>
        </w:rPr>
        <w:t>10.1016/0039-6028(77)90442-3.</w:t>
      </w:r>
    </w:p>
    <w:p w14:paraId="79528A57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IN"/>
        </w:rPr>
      </w:pPr>
      <w:r w:rsidRPr="00484716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3</w:t>
      </w:r>
      <w:r w:rsidR="00C9266B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0777A4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77A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77A4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77A4">
        <w:rPr>
          <w:rFonts w:ascii="Times New Roman" w:hAnsi="Times New Roman" w:cs="Times New Roman"/>
          <w:sz w:val="24"/>
          <w:szCs w:val="24"/>
        </w:rPr>
        <w:t>, Qi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77A4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77A4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77A4">
        <w:rPr>
          <w:rFonts w:ascii="Times New Roman" w:hAnsi="Times New Roman" w:cs="Times New Roman"/>
          <w:sz w:val="24"/>
          <w:szCs w:val="24"/>
        </w:rPr>
        <w:t>, Huang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77A4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77A4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77A4">
        <w:rPr>
          <w:rFonts w:ascii="Times New Roman" w:hAnsi="Times New Roman" w:cs="Times New Roman"/>
          <w:sz w:val="24"/>
          <w:szCs w:val="24"/>
        </w:rPr>
        <w:t xml:space="preserve">, et al. Modeling the melting temperature of metallic nanowires. </w:t>
      </w:r>
      <w:r w:rsidRPr="00484716">
        <w:rPr>
          <w:rFonts w:ascii="Times New Roman" w:hAnsi="Times New Roman" w:cs="Times New Roman"/>
          <w:i/>
          <w:iCs/>
          <w:sz w:val="24"/>
          <w:szCs w:val="24"/>
        </w:rPr>
        <w:t>Mod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84716">
        <w:rPr>
          <w:rFonts w:ascii="Times New Roman" w:hAnsi="Times New Roman" w:cs="Times New Roman"/>
          <w:i/>
          <w:iCs/>
          <w:sz w:val="24"/>
          <w:szCs w:val="24"/>
        </w:rPr>
        <w:t> Phys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84716">
        <w:rPr>
          <w:rFonts w:ascii="Times New Roman" w:hAnsi="Times New Roman" w:cs="Times New Roman"/>
          <w:i/>
          <w:iCs/>
          <w:sz w:val="24"/>
          <w:szCs w:val="24"/>
        </w:rPr>
        <w:t> Lett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84716">
        <w:rPr>
          <w:rFonts w:ascii="Times New Roman" w:hAnsi="Times New Roman" w:cs="Times New Roman"/>
          <w:i/>
          <w:iCs/>
          <w:sz w:val="24"/>
          <w:szCs w:val="24"/>
        </w:rPr>
        <w:t> B</w:t>
      </w:r>
      <w:r w:rsidRPr="000777A4">
        <w:rPr>
          <w:rFonts w:ascii="Times New Roman" w:hAnsi="Times New Roman" w:cs="Times New Roman"/>
          <w:sz w:val="24"/>
          <w:szCs w:val="24"/>
        </w:rPr>
        <w:t xml:space="preserve"> </w:t>
      </w:r>
      <w:r w:rsidRPr="00484716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777A4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777A4">
        <w:rPr>
          <w:rFonts w:ascii="Times New Roman" w:hAnsi="Times New Roman" w:cs="Times New Roman"/>
          <w:sz w:val="24"/>
          <w:szCs w:val="24"/>
        </w:rPr>
        <w:t xml:space="preserve"> 2345 -2356. DOI: </w:t>
      </w:r>
      <w:hyperlink r:id="rId26" w:history="1">
        <w:r w:rsidRPr="000777A4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10.1142/S0217984910024699</w:t>
        </w:r>
      </w:hyperlink>
      <w:r w:rsidRPr="000777A4">
        <w:rPr>
          <w:rStyle w:val="Hyperlink"/>
          <w:rFonts w:ascii="Times New Roman" w:hAnsi="Times New Roman" w:cs="Times New Roman"/>
          <w:sz w:val="24"/>
          <w:szCs w:val="24"/>
          <w:lang w:val="en-IN"/>
        </w:rPr>
        <w:t>.</w:t>
      </w:r>
    </w:p>
    <w:p w14:paraId="6E922151" w14:textId="77777777" w:rsidR="00756D77" w:rsidRDefault="00756D77" w:rsidP="00756D77">
      <w:pPr>
        <w:spacing w:after="0" w:line="48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471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9266B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0777A4">
        <w:rPr>
          <w:rFonts w:ascii="Times New Roman" w:hAnsi="Times New Roman" w:cs="Times New Roman"/>
          <w:sz w:val="24"/>
          <w:szCs w:val="24"/>
        </w:rPr>
        <w:t>Kittel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777A4">
        <w:rPr>
          <w:rFonts w:ascii="Times New Roman" w:hAnsi="Times New Roman" w:cs="Times New Roman"/>
          <w:sz w:val="24"/>
          <w:szCs w:val="24"/>
        </w:rPr>
        <w:t xml:space="preserve"> C. Introduction to Solid State Physics. 5th ed. Wiley. New York.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777A4">
        <w:rPr>
          <w:rFonts w:ascii="Times New Roman" w:hAnsi="Times New Roman" w:cs="Times New Roman"/>
          <w:sz w:val="24"/>
          <w:szCs w:val="24"/>
        </w:rPr>
        <w:t>1976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777A4">
        <w:rPr>
          <w:rFonts w:ascii="Times New Roman" w:hAnsi="Times New Roman" w:cs="Times New Roman"/>
          <w:sz w:val="24"/>
          <w:szCs w:val="24"/>
        </w:rPr>
        <w:t>.</w:t>
      </w:r>
    </w:p>
    <w:p w14:paraId="7715080C" w14:textId="77777777" w:rsidR="00826C48" w:rsidRPr="000777A4" w:rsidRDefault="00826C48" w:rsidP="000777A4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826C48" w:rsidRPr="000777A4" w:rsidSect="00EE60B2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FB70A" w14:textId="77777777" w:rsidR="00335B91" w:rsidRDefault="00335B91" w:rsidP="00C75BA7">
      <w:pPr>
        <w:spacing w:after="0" w:line="240" w:lineRule="auto"/>
      </w:pPr>
      <w:r>
        <w:separator/>
      </w:r>
    </w:p>
  </w:endnote>
  <w:endnote w:type="continuationSeparator" w:id="0">
    <w:p w14:paraId="22C32442" w14:textId="77777777" w:rsidR="00335B91" w:rsidRDefault="00335B91" w:rsidP="00C7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3923" w14:textId="77777777" w:rsidR="00886D0E" w:rsidRDefault="00886D0E" w:rsidP="00C75BA7">
    <w:pPr>
      <w:pStyle w:val="Footer"/>
      <w:spacing w:line="36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A390" w14:textId="77777777" w:rsidR="00335B91" w:rsidRDefault="00335B91" w:rsidP="00C75BA7">
      <w:pPr>
        <w:spacing w:after="0" w:line="240" w:lineRule="auto"/>
      </w:pPr>
      <w:r>
        <w:separator/>
      </w:r>
    </w:p>
  </w:footnote>
  <w:footnote w:type="continuationSeparator" w:id="0">
    <w:p w14:paraId="24C05349" w14:textId="77777777" w:rsidR="00335B91" w:rsidRDefault="00335B91" w:rsidP="00C75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08E"/>
    <w:multiLevelType w:val="multilevel"/>
    <w:tmpl w:val="D0FC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72572"/>
    <w:multiLevelType w:val="hybridMultilevel"/>
    <w:tmpl w:val="5F1AF926"/>
    <w:lvl w:ilvl="0" w:tplc="474A3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75AE4"/>
    <w:multiLevelType w:val="hybridMultilevel"/>
    <w:tmpl w:val="6D48F8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E0E00"/>
    <w:multiLevelType w:val="hybridMultilevel"/>
    <w:tmpl w:val="B992A6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71F4A"/>
    <w:multiLevelType w:val="hybridMultilevel"/>
    <w:tmpl w:val="215C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4166C"/>
    <w:multiLevelType w:val="multilevel"/>
    <w:tmpl w:val="A31C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C636D7"/>
    <w:multiLevelType w:val="hybridMultilevel"/>
    <w:tmpl w:val="9216D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450233">
    <w:abstractNumId w:val="5"/>
  </w:num>
  <w:num w:numId="2" w16cid:durableId="1458066527">
    <w:abstractNumId w:val="6"/>
  </w:num>
  <w:num w:numId="3" w16cid:durableId="1660504449">
    <w:abstractNumId w:val="3"/>
  </w:num>
  <w:num w:numId="4" w16cid:durableId="996761195">
    <w:abstractNumId w:val="2"/>
  </w:num>
  <w:num w:numId="5" w16cid:durableId="189953369">
    <w:abstractNumId w:val="1"/>
  </w:num>
  <w:num w:numId="6" w16cid:durableId="1121454463">
    <w:abstractNumId w:val="4"/>
  </w:num>
  <w:num w:numId="7" w16cid:durableId="75039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83E"/>
    <w:rsid w:val="00000569"/>
    <w:rsid w:val="000014BD"/>
    <w:rsid w:val="00003646"/>
    <w:rsid w:val="000120D1"/>
    <w:rsid w:val="000357A0"/>
    <w:rsid w:val="00041444"/>
    <w:rsid w:val="00047C68"/>
    <w:rsid w:val="00051510"/>
    <w:rsid w:val="00056DDB"/>
    <w:rsid w:val="00064331"/>
    <w:rsid w:val="000777A4"/>
    <w:rsid w:val="00077F5D"/>
    <w:rsid w:val="00082D07"/>
    <w:rsid w:val="00091864"/>
    <w:rsid w:val="0009490D"/>
    <w:rsid w:val="000B3C04"/>
    <w:rsid w:val="000C53C3"/>
    <w:rsid w:val="000F7B9A"/>
    <w:rsid w:val="00104765"/>
    <w:rsid w:val="00105B0A"/>
    <w:rsid w:val="0012269D"/>
    <w:rsid w:val="001254C1"/>
    <w:rsid w:val="00132219"/>
    <w:rsid w:val="00144058"/>
    <w:rsid w:val="0014451F"/>
    <w:rsid w:val="0016293E"/>
    <w:rsid w:val="00165F09"/>
    <w:rsid w:val="0017330D"/>
    <w:rsid w:val="001735E2"/>
    <w:rsid w:val="0018363A"/>
    <w:rsid w:val="001974BA"/>
    <w:rsid w:val="001A5220"/>
    <w:rsid w:val="001B0CC0"/>
    <w:rsid w:val="001C2A06"/>
    <w:rsid w:val="001C48FB"/>
    <w:rsid w:val="001D0D04"/>
    <w:rsid w:val="001E2D0D"/>
    <w:rsid w:val="001F0894"/>
    <w:rsid w:val="001F337B"/>
    <w:rsid w:val="00202C5F"/>
    <w:rsid w:val="0020497F"/>
    <w:rsid w:val="002154D2"/>
    <w:rsid w:val="002200D6"/>
    <w:rsid w:val="00222F30"/>
    <w:rsid w:val="002245DF"/>
    <w:rsid w:val="002373C0"/>
    <w:rsid w:val="00256796"/>
    <w:rsid w:val="00265EEB"/>
    <w:rsid w:val="00266514"/>
    <w:rsid w:val="002672D5"/>
    <w:rsid w:val="00277727"/>
    <w:rsid w:val="00294EE1"/>
    <w:rsid w:val="002A00D4"/>
    <w:rsid w:val="002A3CAF"/>
    <w:rsid w:val="002B5DD8"/>
    <w:rsid w:val="002C4CE4"/>
    <w:rsid w:val="002D2670"/>
    <w:rsid w:val="002D2B0B"/>
    <w:rsid w:val="002D2E28"/>
    <w:rsid w:val="002E4D1F"/>
    <w:rsid w:val="002E72C5"/>
    <w:rsid w:val="00305981"/>
    <w:rsid w:val="003073C9"/>
    <w:rsid w:val="00317490"/>
    <w:rsid w:val="00335B91"/>
    <w:rsid w:val="00341F06"/>
    <w:rsid w:val="00344379"/>
    <w:rsid w:val="00357FCA"/>
    <w:rsid w:val="0036412B"/>
    <w:rsid w:val="00367FAD"/>
    <w:rsid w:val="0037022B"/>
    <w:rsid w:val="00375853"/>
    <w:rsid w:val="00380BFC"/>
    <w:rsid w:val="0038451E"/>
    <w:rsid w:val="00385CD1"/>
    <w:rsid w:val="003A463C"/>
    <w:rsid w:val="003C0EA7"/>
    <w:rsid w:val="003D013F"/>
    <w:rsid w:val="003D706A"/>
    <w:rsid w:val="003E4E9A"/>
    <w:rsid w:val="003E514E"/>
    <w:rsid w:val="003F2540"/>
    <w:rsid w:val="003F4B0A"/>
    <w:rsid w:val="004005CC"/>
    <w:rsid w:val="00402FC1"/>
    <w:rsid w:val="004034E4"/>
    <w:rsid w:val="00407DE9"/>
    <w:rsid w:val="00410935"/>
    <w:rsid w:val="004222BF"/>
    <w:rsid w:val="004368B9"/>
    <w:rsid w:val="00443F97"/>
    <w:rsid w:val="00457997"/>
    <w:rsid w:val="0046106B"/>
    <w:rsid w:val="00466B5F"/>
    <w:rsid w:val="00466FA4"/>
    <w:rsid w:val="00471FD7"/>
    <w:rsid w:val="00484716"/>
    <w:rsid w:val="00487ADE"/>
    <w:rsid w:val="004923F0"/>
    <w:rsid w:val="0049792D"/>
    <w:rsid w:val="004B1A9C"/>
    <w:rsid w:val="004C2ACE"/>
    <w:rsid w:val="004C48BD"/>
    <w:rsid w:val="004D12D6"/>
    <w:rsid w:val="004D3DDE"/>
    <w:rsid w:val="004E00A5"/>
    <w:rsid w:val="004E494C"/>
    <w:rsid w:val="004E6EE9"/>
    <w:rsid w:val="004E760E"/>
    <w:rsid w:val="004E770D"/>
    <w:rsid w:val="004F7E02"/>
    <w:rsid w:val="00500F47"/>
    <w:rsid w:val="0050112A"/>
    <w:rsid w:val="005216CC"/>
    <w:rsid w:val="00543332"/>
    <w:rsid w:val="0054600B"/>
    <w:rsid w:val="00552680"/>
    <w:rsid w:val="00557167"/>
    <w:rsid w:val="00557C7A"/>
    <w:rsid w:val="00563DD7"/>
    <w:rsid w:val="00565C22"/>
    <w:rsid w:val="00576E39"/>
    <w:rsid w:val="00580591"/>
    <w:rsid w:val="005820F5"/>
    <w:rsid w:val="0059575F"/>
    <w:rsid w:val="005B03B0"/>
    <w:rsid w:val="005B26CD"/>
    <w:rsid w:val="005C1B5E"/>
    <w:rsid w:val="005C4A3C"/>
    <w:rsid w:val="005D0564"/>
    <w:rsid w:val="005D54DB"/>
    <w:rsid w:val="005E1AEE"/>
    <w:rsid w:val="006005A1"/>
    <w:rsid w:val="00601F8D"/>
    <w:rsid w:val="00621B62"/>
    <w:rsid w:val="00621B63"/>
    <w:rsid w:val="006263E2"/>
    <w:rsid w:val="006813F6"/>
    <w:rsid w:val="00690310"/>
    <w:rsid w:val="006A53EB"/>
    <w:rsid w:val="006C291D"/>
    <w:rsid w:val="006C547D"/>
    <w:rsid w:val="006C5C52"/>
    <w:rsid w:val="006E46CC"/>
    <w:rsid w:val="006F3F8B"/>
    <w:rsid w:val="00704748"/>
    <w:rsid w:val="0071049D"/>
    <w:rsid w:val="00711F3A"/>
    <w:rsid w:val="00717DB6"/>
    <w:rsid w:val="00723D74"/>
    <w:rsid w:val="00723E7C"/>
    <w:rsid w:val="007301B4"/>
    <w:rsid w:val="00740D44"/>
    <w:rsid w:val="00756D77"/>
    <w:rsid w:val="00774032"/>
    <w:rsid w:val="00777971"/>
    <w:rsid w:val="00792A7B"/>
    <w:rsid w:val="007936EC"/>
    <w:rsid w:val="00797124"/>
    <w:rsid w:val="00797570"/>
    <w:rsid w:val="007A7E94"/>
    <w:rsid w:val="007C2E8A"/>
    <w:rsid w:val="007D4828"/>
    <w:rsid w:val="007E0948"/>
    <w:rsid w:val="007E7384"/>
    <w:rsid w:val="007F283E"/>
    <w:rsid w:val="00801774"/>
    <w:rsid w:val="0081283B"/>
    <w:rsid w:val="00826C48"/>
    <w:rsid w:val="00831968"/>
    <w:rsid w:val="008334F4"/>
    <w:rsid w:val="008409D1"/>
    <w:rsid w:val="00862009"/>
    <w:rsid w:val="00886D0E"/>
    <w:rsid w:val="008A0C11"/>
    <w:rsid w:val="008B4213"/>
    <w:rsid w:val="008D4096"/>
    <w:rsid w:val="008D4380"/>
    <w:rsid w:val="008D48FB"/>
    <w:rsid w:val="008E0B25"/>
    <w:rsid w:val="008E0D7A"/>
    <w:rsid w:val="008E53B6"/>
    <w:rsid w:val="008F2D99"/>
    <w:rsid w:val="008F31B8"/>
    <w:rsid w:val="008F71AA"/>
    <w:rsid w:val="00903689"/>
    <w:rsid w:val="0091595E"/>
    <w:rsid w:val="00917E3C"/>
    <w:rsid w:val="00926F61"/>
    <w:rsid w:val="0095547E"/>
    <w:rsid w:val="00957A01"/>
    <w:rsid w:val="00961BCD"/>
    <w:rsid w:val="009707D6"/>
    <w:rsid w:val="00971618"/>
    <w:rsid w:val="00975A25"/>
    <w:rsid w:val="00997E8B"/>
    <w:rsid w:val="009A40EC"/>
    <w:rsid w:val="009B0553"/>
    <w:rsid w:val="009B6329"/>
    <w:rsid w:val="009C4576"/>
    <w:rsid w:val="009D0C2C"/>
    <w:rsid w:val="009D7F50"/>
    <w:rsid w:val="009E22D1"/>
    <w:rsid w:val="00A015C3"/>
    <w:rsid w:val="00A07206"/>
    <w:rsid w:val="00A15B46"/>
    <w:rsid w:val="00A212E1"/>
    <w:rsid w:val="00A2181F"/>
    <w:rsid w:val="00A327D1"/>
    <w:rsid w:val="00A34CE5"/>
    <w:rsid w:val="00A40735"/>
    <w:rsid w:val="00A65CF0"/>
    <w:rsid w:val="00A83F64"/>
    <w:rsid w:val="00A8489A"/>
    <w:rsid w:val="00A85AB0"/>
    <w:rsid w:val="00A85D3D"/>
    <w:rsid w:val="00A91FEF"/>
    <w:rsid w:val="00A94D67"/>
    <w:rsid w:val="00A95A9A"/>
    <w:rsid w:val="00A9661C"/>
    <w:rsid w:val="00AC0845"/>
    <w:rsid w:val="00AC47DD"/>
    <w:rsid w:val="00AC77A4"/>
    <w:rsid w:val="00AE70AD"/>
    <w:rsid w:val="00AF0C7F"/>
    <w:rsid w:val="00AF3F0B"/>
    <w:rsid w:val="00AF7294"/>
    <w:rsid w:val="00B04DB3"/>
    <w:rsid w:val="00B213A1"/>
    <w:rsid w:val="00B36408"/>
    <w:rsid w:val="00B41362"/>
    <w:rsid w:val="00B42970"/>
    <w:rsid w:val="00B56149"/>
    <w:rsid w:val="00B70D84"/>
    <w:rsid w:val="00B77F5D"/>
    <w:rsid w:val="00B81BE8"/>
    <w:rsid w:val="00B94100"/>
    <w:rsid w:val="00BB2471"/>
    <w:rsid w:val="00BC406E"/>
    <w:rsid w:val="00BE2497"/>
    <w:rsid w:val="00BE7511"/>
    <w:rsid w:val="00BF346B"/>
    <w:rsid w:val="00BF4695"/>
    <w:rsid w:val="00BF69F1"/>
    <w:rsid w:val="00BF7CF1"/>
    <w:rsid w:val="00C12E49"/>
    <w:rsid w:val="00C2350B"/>
    <w:rsid w:val="00C2486E"/>
    <w:rsid w:val="00C31F1B"/>
    <w:rsid w:val="00C5152E"/>
    <w:rsid w:val="00C56E8B"/>
    <w:rsid w:val="00C6411A"/>
    <w:rsid w:val="00C64FA7"/>
    <w:rsid w:val="00C756E8"/>
    <w:rsid w:val="00C75BA7"/>
    <w:rsid w:val="00C877F0"/>
    <w:rsid w:val="00C9266B"/>
    <w:rsid w:val="00CB664A"/>
    <w:rsid w:val="00CD712B"/>
    <w:rsid w:val="00CE64B1"/>
    <w:rsid w:val="00D015B7"/>
    <w:rsid w:val="00D167A3"/>
    <w:rsid w:val="00D21B74"/>
    <w:rsid w:val="00D3268A"/>
    <w:rsid w:val="00D528A4"/>
    <w:rsid w:val="00D66491"/>
    <w:rsid w:val="00D82991"/>
    <w:rsid w:val="00D972B3"/>
    <w:rsid w:val="00DA2B2F"/>
    <w:rsid w:val="00DE7341"/>
    <w:rsid w:val="00DE7A4A"/>
    <w:rsid w:val="00E20FBC"/>
    <w:rsid w:val="00E23122"/>
    <w:rsid w:val="00E27E71"/>
    <w:rsid w:val="00E45E1C"/>
    <w:rsid w:val="00E46E58"/>
    <w:rsid w:val="00E56C57"/>
    <w:rsid w:val="00E5782E"/>
    <w:rsid w:val="00E72C6E"/>
    <w:rsid w:val="00E74A4A"/>
    <w:rsid w:val="00E9408D"/>
    <w:rsid w:val="00E9562A"/>
    <w:rsid w:val="00EA0A91"/>
    <w:rsid w:val="00EA5D29"/>
    <w:rsid w:val="00EC07A3"/>
    <w:rsid w:val="00EC6B23"/>
    <w:rsid w:val="00EE05D1"/>
    <w:rsid w:val="00EE60B2"/>
    <w:rsid w:val="00EE6107"/>
    <w:rsid w:val="00EF4BAB"/>
    <w:rsid w:val="00F03B1E"/>
    <w:rsid w:val="00F05023"/>
    <w:rsid w:val="00F1589A"/>
    <w:rsid w:val="00F35BD4"/>
    <w:rsid w:val="00F35F1C"/>
    <w:rsid w:val="00F46BDB"/>
    <w:rsid w:val="00F6220E"/>
    <w:rsid w:val="00F71699"/>
    <w:rsid w:val="00F87198"/>
    <w:rsid w:val="00F90B3C"/>
    <w:rsid w:val="00F910BA"/>
    <w:rsid w:val="00FB4453"/>
    <w:rsid w:val="00FC0BD1"/>
    <w:rsid w:val="00FD0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0C6CD"/>
  <w15:docId w15:val="{ACE62980-8F73-4FFA-ACB3-75766524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2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283E"/>
    <w:rPr>
      <w:b/>
      <w:bCs/>
    </w:rPr>
  </w:style>
  <w:style w:type="character" w:styleId="Hyperlink">
    <w:name w:val="Hyperlink"/>
    <w:basedOn w:val="DefaultParagraphFont"/>
    <w:uiPriority w:val="99"/>
    <w:unhideWhenUsed/>
    <w:rsid w:val="007F28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6C48"/>
    <w:pPr>
      <w:ind w:left="720"/>
      <w:contextualSpacing/>
    </w:pPr>
  </w:style>
  <w:style w:type="paragraph" w:customStyle="1" w:styleId="Paragraph">
    <w:name w:val="Paragraph"/>
    <w:basedOn w:val="Normal"/>
    <w:rsid w:val="00AC47DD"/>
    <w:pPr>
      <w:spacing w:after="200" w:line="276" w:lineRule="auto"/>
      <w:ind w:firstLine="284"/>
      <w:jc w:val="both"/>
    </w:pPr>
    <w:rPr>
      <w:rFonts w:eastAsiaTheme="minorEastAsia"/>
      <w:sz w:val="20"/>
      <w:lang w:val="en-GB" w:eastAsia="en-GB"/>
    </w:rPr>
  </w:style>
  <w:style w:type="paragraph" w:customStyle="1" w:styleId="Equation">
    <w:name w:val="Equation"/>
    <w:basedOn w:val="Paragraph"/>
    <w:rsid w:val="00AC47DD"/>
    <w:pPr>
      <w:tabs>
        <w:tab w:val="center" w:pos="4320"/>
        <w:tab w:val="right" w:pos="9242"/>
      </w:tabs>
      <w:ind w:firstLine="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7D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51510"/>
    <w:rPr>
      <w:color w:val="808080"/>
    </w:rPr>
  </w:style>
  <w:style w:type="table" w:styleId="TableGrid">
    <w:name w:val="Table Grid"/>
    <w:basedOn w:val="TableNormal"/>
    <w:uiPriority w:val="39"/>
    <w:rsid w:val="0062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rsid w:val="007936EC"/>
    <w:pPr>
      <w:spacing w:before="120" w:after="0" w:line="360" w:lineRule="auto"/>
      <w:ind w:left="720" w:hanging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C75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BA7"/>
  </w:style>
  <w:style w:type="paragraph" w:styleId="Footer">
    <w:name w:val="footer"/>
    <w:basedOn w:val="Normal"/>
    <w:link w:val="FooterChar"/>
    <w:uiPriority w:val="99"/>
    <w:unhideWhenUsed/>
    <w:rsid w:val="00C75B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apachauri21@gmail.com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doi.org/10.1103/PhysRevLett.100.045502" TargetMode="External"/><Relationship Id="rId26" Type="http://schemas.openxmlformats.org/officeDocument/2006/relationships/hyperlink" Target="https://doi.org/10.1142/S0217984910024699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16/j.matpr.2017.06.398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doi.org/10.1063/1.1832741" TargetMode="External"/><Relationship Id="rId25" Type="http://schemas.openxmlformats.org/officeDocument/2006/relationships/hyperlink" Target="https://dx.doi.org/10.1186%2Fs11671-015-1196-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103/PhysRevA.13.2287" TargetMode="External"/><Relationship Id="rId20" Type="http://schemas.openxmlformats.org/officeDocument/2006/relationships/hyperlink" Target="https://doi.org/10.1016/j.jtusci.2016.09.01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doi.org/10.1590/1980-5373-MR-2017-01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03/PhysRevLett.77.99" TargetMode="External"/><Relationship Id="rId23" Type="http://schemas.openxmlformats.org/officeDocument/2006/relationships/hyperlink" Target="https://doi.org/10.1142/S0219581X10007113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doi.org/10.1134/S0031918X1504005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s://doi.org/10.21271/ZJPAS.28.4.17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ABB29-11DB-480D-BDBC-88017FAE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3744</TotalTime>
  <Pages>14</Pages>
  <Words>3324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Shilpi Agarwal</dc:creator>
  <cp:keywords/>
  <dc:description/>
  <cp:lastModifiedBy>HP</cp:lastModifiedBy>
  <cp:revision>79</cp:revision>
  <cp:lastPrinted>2023-07-25T10:24:00Z</cp:lastPrinted>
  <dcterms:created xsi:type="dcterms:W3CDTF">2018-09-10T05:32:00Z</dcterms:created>
  <dcterms:modified xsi:type="dcterms:W3CDTF">2023-08-08T12:18:00Z</dcterms:modified>
</cp:coreProperties>
</file>