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D8476" w14:textId="1367B01C" w:rsidR="00FA6845" w:rsidRPr="008B184C" w:rsidRDefault="00F56CEC" w:rsidP="00E17A57">
      <w:pPr>
        <w:pStyle w:val="Heading1"/>
        <w:spacing w:line="360" w:lineRule="auto"/>
        <w:ind w:firstLine="0"/>
        <w:jc w:val="center"/>
        <w:rPr>
          <w:b w:val="0"/>
          <w:sz w:val="28"/>
          <w:szCs w:val="28"/>
        </w:rPr>
      </w:pPr>
      <w:bookmarkStart w:id="0" w:name="_Hlk143609189"/>
      <w:r w:rsidRPr="008B184C">
        <w:rPr>
          <w:sz w:val="28"/>
          <w:szCs w:val="28"/>
        </w:rPr>
        <w:t>The</w:t>
      </w:r>
      <w:r w:rsidR="00B35145" w:rsidRPr="008B184C">
        <w:rPr>
          <w:sz w:val="28"/>
          <w:szCs w:val="28"/>
        </w:rPr>
        <w:t xml:space="preserve"> Socio-Economic and Educational Status among Gujjar and </w:t>
      </w:r>
      <w:proofErr w:type="spellStart"/>
      <w:r w:rsidR="00B35145" w:rsidRPr="008B184C">
        <w:rPr>
          <w:sz w:val="28"/>
          <w:szCs w:val="28"/>
        </w:rPr>
        <w:t>Bakarwal</w:t>
      </w:r>
      <w:r w:rsidR="00747638">
        <w:rPr>
          <w:sz w:val="28"/>
          <w:szCs w:val="28"/>
        </w:rPr>
        <w:t>s</w:t>
      </w:r>
      <w:proofErr w:type="spellEnd"/>
      <w:r w:rsidR="008B184C" w:rsidRPr="008B184C">
        <w:rPr>
          <w:sz w:val="28"/>
          <w:szCs w:val="28"/>
        </w:rPr>
        <w:t>: An Analytical Study</w:t>
      </w:r>
      <w:r w:rsidR="00B35145" w:rsidRPr="008B184C">
        <w:rPr>
          <w:sz w:val="28"/>
          <w:szCs w:val="28"/>
        </w:rPr>
        <w:t xml:space="preserve"> </w:t>
      </w:r>
    </w:p>
    <w:p w14:paraId="2740E788" w14:textId="77777777" w:rsidR="00FA6845" w:rsidRPr="00E2716F" w:rsidRDefault="00FA6845" w:rsidP="00E17A57">
      <w:pPr>
        <w:pStyle w:val="Default"/>
        <w:spacing w:line="360" w:lineRule="auto"/>
        <w:jc w:val="center"/>
        <w:rPr>
          <w:b/>
        </w:rPr>
      </w:pPr>
    </w:p>
    <w:p w14:paraId="77C78EF2" w14:textId="77777777" w:rsidR="00FA6845" w:rsidRPr="00E2716F" w:rsidRDefault="00FA6845" w:rsidP="00F56CEC">
      <w:pPr>
        <w:pStyle w:val="Default"/>
        <w:spacing w:line="276" w:lineRule="auto"/>
        <w:jc w:val="center"/>
        <w:rPr>
          <w:b/>
        </w:rPr>
      </w:pPr>
    </w:p>
    <w:p w14:paraId="0333D3A9" w14:textId="7FFF14A2" w:rsidR="00FA6845" w:rsidRPr="00E2716F" w:rsidRDefault="00FA6845" w:rsidP="00747638">
      <w:pPr>
        <w:pStyle w:val="Default"/>
        <w:spacing w:line="276" w:lineRule="auto"/>
        <w:ind w:left="720"/>
        <w:jc w:val="center"/>
      </w:pPr>
      <w:bookmarkStart w:id="1" w:name="_Hlk143603926"/>
      <w:r w:rsidRPr="00E2716F">
        <w:rPr>
          <w:b/>
        </w:rPr>
        <w:t xml:space="preserve">Research Scholar Nargis Khatoon                                                                                                                                                   </w:t>
      </w:r>
      <w:r w:rsidRPr="00E2716F">
        <w:t>Department of Sociology, Lovely Professional University, Phagwara Punjab-144411                                                                                          Email Id: Khatoonnargisali124@gmail.com</w:t>
      </w:r>
    </w:p>
    <w:bookmarkEnd w:id="1"/>
    <w:p w14:paraId="32FCC622" w14:textId="2013E776" w:rsidR="00CD1E3A" w:rsidRPr="00E2716F" w:rsidRDefault="00CD1E3A" w:rsidP="00747638">
      <w:pPr>
        <w:pStyle w:val="Default"/>
        <w:spacing w:line="276" w:lineRule="auto"/>
        <w:ind w:left="720"/>
        <w:jc w:val="center"/>
      </w:pPr>
      <w:r w:rsidRPr="00E2716F">
        <w:rPr>
          <w:b/>
        </w:rPr>
        <w:t xml:space="preserve">Research Scholar </w:t>
      </w:r>
      <w:r w:rsidR="00FB3E8F" w:rsidRPr="00E2716F">
        <w:rPr>
          <w:b/>
        </w:rPr>
        <w:t>Bushra Nizami</w:t>
      </w:r>
      <w:r w:rsidRPr="00E2716F">
        <w:rPr>
          <w:b/>
        </w:rPr>
        <w:t xml:space="preserve">                                                                                                                                                   </w:t>
      </w:r>
      <w:r w:rsidRPr="00E2716F">
        <w:t xml:space="preserve">Department of Sociology, Lovely Professional University, Phagwara Punjab-144411                                                                                          Email Id: </w:t>
      </w:r>
      <w:r w:rsidR="00FB3E8F" w:rsidRPr="00E2716F">
        <w:t>bushranizami1464@gm</w:t>
      </w:r>
      <w:r w:rsidRPr="00E2716F">
        <w:t>ail.com</w:t>
      </w:r>
    </w:p>
    <w:p w14:paraId="1A443E29" w14:textId="02234B4D" w:rsidR="00CD1E3A" w:rsidRPr="00E2716F" w:rsidRDefault="00CD1E3A" w:rsidP="00747638">
      <w:pPr>
        <w:pStyle w:val="Default"/>
        <w:spacing w:line="276" w:lineRule="auto"/>
        <w:ind w:left="720"/>
        <w:jc w:val="center"/>
      </w:pPr>
      <w:r w:rsidRPr="00E2716F">
        <w:rPr>
          <w:b/>
        </w:rPr>
        <w:t xml:space="preserve">Dr </w:t>
      </w:r>
      <w:proofErr w:type="spellStart"/>
      <w:r w:rsidR="00FB3E8F" w:rsidRPr="00E2716F">
        <w:rPr>
          <w:b/>
        </w:rPr>
        <w:t>Keshlata</w:t>
      </w:r>
      <w:proofErr w:type="spellEnd"/>
      <w:r w:rsidR="00FB3E8F" w:rsidRPr="00E2716F">
        <w:rPr>
          <w:b/>
        </w:rPr>
        <w:t xml:space="preserve">                                </w:t>
      </w:r>
      <w:r w:rsidRPr="00E2716F">
        <w:rPr>
          <w:b/>
        </w:rPr>
        <w:t xml:space="preserve">                                                                                                                                                   </w:t>
      </w:r>
      <w:r w:rsidRPr="00E2716F">
        <w:t xml:space="preserve">Department of Sociology, Lovely Professional University, Phagwara Punjab-144411                                                                                          Email Id: </w:t>
      </w:r>
      <w:r w:rsidR="00FB3E8F" w:rsidRPr="00E2716F">
        <w:t>keshlata.26708@lpu.co.in</w:t>
      </w:r>
    </w:p>
    <w:p w14:paraId="2EEFE5D0" w14:textId="14BE6914" w:rsidR="002E703F" w:rsidRPr="00E2716F" w:rsidRDefault="002E703F" w:rsidP="00E17A57">
      <w:pPr>
        <w:tabs>
          <w:tab w:val="left" w:pos="2892"/>
        </w:tabs>
        <w:spacing w:before="105" w:line="360" w:lineRule="auto"/>
        <w:ind w:left="828" w:right="180"/>
        <w:jc w:val="both"/>
        <w:rPr>
          <w:b/>
          <w:sz w:val="24"/>
          <w:szCs w:val="24"/>
        </w:rPr>
      </w:pPr>
    </w:p>
    <w:p w14:paraId="44503368" w14:textId="77777777" w:rsidR="002E703F" w:rsidRPr="00E2716F" w:rsidRDefault="002E703F" w:rsidP="00E17A57">
      <w:pPr>
        <w:spacing w:before="105" w:line="360" w:lineRule="auto"/>
        <w:ind w:left="828" w:right="180"/>
        <w:jc w:val="both"/>
        <w:rPr>
          <w:b/>
          <w:sz w:val="24"/>
          <w:szCs w:val="24"/>
        </w:rPr>
      </w:pPr>
    </w:p>
    <w:p w14:paraId="53D0E443" w14:textId="77777777" w:rsidR="003E0CD6" w:rsidRPr="00E2716F" w:rsidRDefault="003E0CD6" w:rsidP="00E17A57">
      <w:pPr>
        <w:pStyle w:val="BodyText"/>
        <w:spacing w:before="6" w:line="360" w:lineRule="auto"/>
        <w:ind w:right="180" w:firstLine="426"/>
        <w:jc w:val="both"/>
        <w:rPr>
          <w:b/>
          <w:sz w:val="24"/>
          <w:szCs w:val="24"/>
        </w:rPr>
      </w:pPr>
    </w:p>
    <w:p w14:paraId="6D174681" w14:textId="287BEED8" w:rsidR="00FA6845" w:rsidRPr="00E2716F" w:rsidRDefault="00A268D3" w:rsidP="00E17A57">
      <w:pPr>
        <w:spacing w:line="360" w:lineRule="auto"/>
        <w:ind w:right="180"/>
        <w:jc w:val="both"/>
        <w:rPr>
          <w:b/>
          <w:iCs/>
          <w:sz w:val="24"/>
          <w:szCs w:val="24"/>
        </w:rPr>
      </w:pPr>
      <w:r w:rsidRPr="00E2716F">
        <w:rPr>
          <w:b/>
          <w:iCs/>
          <w:sz w:val="24"/>
          <w:szCs w:val="24"/>
        </w:rPr>
        <w:t>Abstract:</w:t>
      </w:r>
    </w:p>
    <w:p w14:paraId="0F926EC0" w14:textId="1D186BF0" w:rsidR="00754EE7" w:rsidRPr="00754EE7" w:rsidRDefault="00754EE7" w:rsidP="00E17A57">
      <w:pPr>
        <w:spacing w:line="360" w:lineRule="auto"/>
        <w:ind w:right="180"/>
        <w:jc w:val="both"/>
        <w:rPr>
          <w:bCs/>
          <w:i/>
          <w:sz w:val="24"/>
          <w:szCs w:val="24"/>
        </w:rPr>
      </w:pPr>
      <w:r w:rsidRPr="00754EE7">
        <w:rPr>
          <w:bCs/>
          <w:i/>
          <w:sz w:val="24"/>
          <w:szCs w:val="24"/>
        </w:rPr>
        <w:t xml:space="preserve">Within Jammu and Kashmir According to its cultural values, the Gujjar and </w:t>
      </w:r>
      <w:proofErr w:type="spellStart"/>
      <w:r w:rsidRPr="00754EE7">
        <w:rPr>
          <w:bCs/>
          <w:i/>
          <w:sz w:val="24"/>
          <w:szCs w:val="24"/>
        </w:rPr>
        <w:t>Bakarwal</w:t>
      </w:r>
      <w:proofErr w:type="spellEnd"/>
      <w:r w:rsidRPr="00754EE7">
        <w:rPr>
          <w:bCs/>
          <w:i/>
          <w:sz w:val="24"/>
          <w:szCs w:val="24"/>
        </w:rPr>
        <w:t xml:space="preserve"> are the only community in the state that has preserved its cultural ethos since the dawn of time. They are the third largest ethnic group among other ethnic groups and make up more than 12 percent of the total population of the state (Census, 2011). According to several experts, scheduled tribes in the state lag behind other communities in the state in a variety of social indicators, including socioeconomic status, education, and the like. In this analytical study, the researcher has attempted to </w:t>
      </w:r>
      <w:r w:rsidRPr="00754EE7">
        <w:rPr>
          <w:bCs/>
          <w:i/>
          <w:sz w:val="24"/>
          <w:szCs w:val="24"/>
        </w:rPr>
        <w:t>summaries</w:t>
      </w:r>
      <w:r w:rsidRPr="00754EE7">
        <w:rPr>
          <w:bCs/>
          <w:i/>
          <w:sz w:val="24"/>
          <w:szCs w:val="24"/>
        </w:rPr>
        <w:t xml:space="preserve">, using secondary sources, the socioeconomic and educational state of Jammu and Kashmir's Schedule Tribes, particularly the Gujjar and </w:t>
      </w:r>
      <w:proofErr w:type="spellStart"/>
      <w:r w:rsidRPr="00754EE7">
        <w:rPr>
          <w:bCs/>
          <w:i/>
          <w:sz w:val="24"/>
          <w:szCs w:val="24"/>
        </w:rPr>
        <w:t>Bakrwals</w:t>
      </w:r>
      <w:proofErr w:type="spellEnd"/>
      <w:r w:rsidRPr="00754EE7">
        <w:rPr>
          <w:bCs/>
          <w:i/>
          <w:sz w:val="24"/>
          <w:szCs w:val="24"/>
        </w:rPr>
        <w:t xml:space="preserve"> tribes.</w:t>
      </w:r>
    </w:p>
    <w:p w14:paraId="1B8C8000" w14:textId="77777777" w:rsidR="00FA6845" w:rsidRPr="00E2716F" w:rsidRDefault="00FA6845" w:rsidP="00E17A57">
      <w:pPr>
        <w:spacing w:line="360" w:lineRule="auto"/>
        <w:ind w:right="180"/>
        <w:jc w:val="both"/>
        <w:rPr>
          <w:b/>
          <w:i/>
          <w:sz w:val="24"/>
          <w:szCs w:val="24"/>
        </w:rPr>
      </w:pPr>
    </w:p>
    <w:p w14:paraId="2023E200" w14:textId="0A9824E9" w:rsidR="003E0CD6" w:rsidRPr="00E2716F" w:rsidRDefault="00A268D3" w:rsidP="00E17A57">
      <w:pPr>
        <w:spacing w:line="360" w:lineRule="auto"/>
        <w:ind w:right="180"/>
        <w:jc w:val="both"/>
        <w:rPr>
          <w:i/>
          <w:sz w:val="24"/>
          <w:szCs w:val="24"/>
        </w:rPr>
      </w:pPr>
      <w:r w:rsidRPr="00E2716F">
        <w:rPr>
          <w:b/>
          <w:i/>
          <w:sz w:val="24"/>
          <w:szCs w:val="24"/>
        </w:rPr>
        <w:t>Keywords:</w:t>
      </w:r>
      <w:r w:rsidR="00B61E4D" w:rsidRPr="00E2716F">
        <w:rPr>
          <w:b/>
          <w:i/>
          <w:sz w:val="24"/>
          <w:szCs w:val="24"/>
        </w:rPr>
        <w:t xml:space="preserve"> </w:t>
      </w:r>
      <w:proofErr w:type="spellStart"/>
      <w:r w:rsidR="00FA6845" w:rsidRPr="00E2716F">
        <w:rPr>
          <w:i/>
          <w:sz w:val="24"/>
          <w:szCs w:val="24"/>
        </w:rPr>
        <w:t>Bakarwal</w:t>
      </w:r>
      <w:proofErr w:type="spellEnd"/>
      <w:r w:rsidR="00FA6845" w:rsidRPr="00E2716F">
        <w:rPr>
          <w:i/>
          <w:sz w:val="24"/>
          <w:szCs w:val="24"/>
        </w:rPr>
        <w:t xml:space="preserve">, Culture, </w:t>
      </w:r>
      <w:r w:rsidR="00375B1D" w:rsidRPr="00E2716F">
        <w:rPr>
          <w:i/>
          <w:sz w:val="24"/>
          <w:szCs w:val="24"/>
        </w:rPr>
        <w:t xml:space="preserve">Education, Gujjar, </w:t>
      </w:r>
      <w:r w:rsidRPr="00E2716F">
        <w:rPr>
          <w:i/>
          <w:spacing w:val="-1"/>
          <w:sz w:val="24"/>
          <w:szCs w:val="24"/>
        </w:rPr>
        <w:t>Socio-</w:t>
      </w:r>
      <w:r w:rsidRPr="00E2716F">
        <w:rPr>
          <w:i/>
          <w:sz w:val="24"/>
          <w:szCs w:val="24"/>
        </w:rPr>
        <w:t>Economic Status</w:t>
      </w:r>
      <w:r w:rsidR="00375B1D" w:rsidRPr="00E2716F">
        <w:rPr>
          <w:i/>
          <w:sz w:val="24"/>
          <w:szCs w:val="24"/>
        </w:rPr>
        <w:t>, Trib</w:t>
      </w:r>
    </w:p>
    <w:bookmarkEnd w:id="0"/>
    <w:p w14:paraId="318E0DE9" w14:textId="77777777" w:rsidR="00FA6845" w:rsidRPr="00E2716F" w:rsidRDefault="00FA6845" w:rsidP="00E17A57">
      <w:pPr>
        <w:pStyle w:val="Heading1"/>
        <w:tabs>
          <w:tab w:val="left" w:pos="427"/>
        </w:tabs>
        <w:spacing w:before="345" w:line="360" w:lineRule="auto"/>
        <w:ind w:left="0" w:right="180" w:firstLine="0"/>
        <w:rPr>
          <w:sz w:val="24"/>
          <w:szCs w:val="24"/>
        </w:rPr>
      </w:pPr>
    </w:p>
    <w:p w14:paraId="0B292CF3" w14:textId="77777777" w:rsidR="00FA6845" w:rsidRPr="00E2716F" w:rsidRDefault="00FA6845" w:rsidP="00E17A57">
      <w:pPr>
        <w:pStyle w:val="Heading1"/>
        <w:tabs>
          <w:tab w:val="left" w:pos="427"/>
        </w:tabs>
        <w:spacing w:before="345" w:line="360" w:lineRule="auto"/>
        <w:ind w:left="0" w:right="180" w:firstLine="0"/>
        <w:rPr>
          <w:sz w:val="24"/>
          <w:szCs w:val="24"/>
        </w:rPr>
      </w:pPr>
    </w:p>
    <w:p w14:paraId="44A5C132" w14:textId="77777777" w:rsidR="00FA6845" w:rsidRPr="00E2716F" w:rsidRDefault="00FA6845" w:rsidP="00E17A57">
      <w:pPr>
        <w:pStyle w:val="Heading1"/>
        <w:tabs>
          <w:tab w:val="left" w:pos="427"/>
        </w:tabs>
        <w:spacing w:before="345" w:line="360" w:lineRule="auto"/>
        <w:ind w:left="0" w:right="180" w:firstLine="0"/>
        <w:rPr>
          <w:sz w:val="24"/>
          <w:szCs w:val="24"/>
        </w:rPr>
      </w:pPr>
    </w:p>
    <w:p w14:paraId="2234F8EC" w14:textId="77777777" w:rsidR="00CD1E3A" w:rsidRDefault="00CD1E3A" w:rsidP="00E17A57">
      <w:pPr>
        <w:pStyle w:val="Heading1"/>
        <w:tabs>
          <w:tab w:val="left" w:pos="427"/>
        </w:tabs>
        <w:spacing w:before="345" w:line="360" w:lineRule="auto"/>
        <w:ind w:left="0" w:right="180" w:firstLine="0"/>
        <w:rPr>
          <w:sz w:val="24"/>
          <w:szCs w:val="24"/>
        </w:rPr>
      </w:pPr>
    </w:p>
    <w:p w14:paraId="68BC7107" w14:textId="77777777" w:rsidR="006652F4" w:rsidRDefault="006652F4" w:rsidP="00E17A57">
      <w:pPr>
        <w:pStyle w:val="Heading1"/>
        <w:tabs>
          <w:tab w:val="left" w:pos="427"/>
        </w:tabs>
        <w:spacing w:before="345" w:line="360" w:lineRule="auto"/>
        <w:ind w:left="0" w:right="180" w:firstLine="0"/>
        <w:rPr>
          <w:sz w:val="24"/>
          <w:szCs w:val="24"/>
        </w:rPr>
      </w:pPr>
    </w:p>
    <w:p w14:paraId="1BA1D1D3" w14:textId="45AE23F1" w:rsidR="003E0CD6" w:rsidRPr="00E2716F" w:rsidRDefault="00A268D3" w:rsidP="00E17A57">
      <w:pPr>
        <w:pStyle w:val="Heading1"/>
        <w:tabs>
          <w:tab w:val="left" w:pos="427"/>
        </w:tabs>
        <w:spacing w:before="345" w:line="360" w:lineRule="auto"/>
        <w:ind w:left="0" w:right="180" w:firstLine="0"/>
        <w:rPr>
          <w:sz w:val="24"/>
          <w:szCs w:val="24"/>
        </w:rPr>
      </w:pPr>
      <w:bookmarkStart w:id="2" w:name="_Hlk143609250"/>
      <w:r w:rsidRPr="00E2716F">
        <w:rPr>
          <w:sz w:val="24"/>
          <w:szCs w:val="24"/>
        </w:rPr>
        <w:lastRenderedPageBreak/>
        <w:t>Introduction</w:t>
      </w:r>
    </w:p>
    <w:p w14:paraId="29FB4B7E" w14:textId="6C3E4676" w:rsidR="003E0CD6" w:rsidRPr="00E2716F" w:rsidRDefault="00A268D3" w:rsidP="00E17A57">
      <w:pPr>
        <w:pStyle w:val="BodyText"/>
        <w:spacing w:line="360" w:lineRule="auto"/>
        <w:ind w:right="180"/>
        <w:jc w:val="both"/>
        <w:rPr>
          <w:sz w:val="24"/>
          <w:szCs w:val="24"/>
        </w:rPr>
      </w:pPr>
      <w:r w:rsidRPr="00E2716F">
        <w:rPr>
          <w:sz w:val="24"/>
          <w:szCs w:val="24"/>
        </w:rPr>
        <w:t>The term ‘tribe’ is nowhere clearly defined in the constitution and in fact</w:t>
      </w:r>
      <w:r w:rsidR="00FA6845" w:rsidRPr="00E2716F">
        <w:rPr>
          <w:sz w:val="24"/>
          <w:szCs w:val="24"/>
        </w:rPr>
        <w:t>,</w:t>
      </w:r>
      <w:r w:rsidRPr="00E2716F">
        <w:rPr>
          <w:sz w:val="24"/>
          <w:szCs w:val="24"/>
        </w:rPr>
        <w:t xml:space="preserve"> there is no perfect or f</w:t>
      </w:r>
      <w:r w:rsidR="00FA6845" w:rsidRPr="00E2716F">
        <w:rPr>
          <w:sz w:val="24"/>
          <w:szCs w:val="24"/>
        </w:rPr>
        <w:t>ool</w:t>
      </w:r>
      <w:r w:rsidRPr="00E2716F">
        <w:rPr>
          <w:sz w:val="24"/>
          <w:szCs w:val="24"/>
        </w:rPr>
        <w:t>proof definition anywhere. To the</w:t>
      </w:r>
      <w:r w:rsidR="00314CE2" w:rsidRPr="00E2716F">
        <w:rPr>
          <w:sz w:val="24"/>
          <w:szCs w:val="24"/>
        </w:rPr>
        <w:t xml:space="preserve"> </w:t>
      </w:r>
      <w:r w:rsidRPr="00E2716F">
        <w:rPr>
          <w:sz w:val="24"/>
          <w:szCs w:val="24"/>
        </w:rPr>
        <w:t>ordinary man</w:t>
      </w:r>
      <w:r w:rsidR="00FA6845" w:rsidRPr="00E2716F">
        <w:rPr>
          <w:sz w:val="24"/>
          <w:szCs w:val="24"/>
        </w:rPr>
        <w:t>,</w:t>
      </w:r>
      <w:r w:rsidRPr="00E2716F">
        <w:rPr>
          <w:sz w:val="24"/>
          <w:szCs w:val="24"/>
        </w:rPr>
        <w:t xml:space="preserve"> the word suggests simple folk living in hills and forests with their ‘exotic’ customs and practices; to people who are little</w:t>
      </w:r>
      <w:r w:rsidR="00FA6845" w:rsidRPr="00E2716F">
        <w:rPr>
          <w:sz w:val="24"/>
          <w:szCs w:val="24"/>
        </w:rPr>
        <w:t xml:space="preserve"> better</w:t>
      </w:r>
      <w:r w:rsidRPr="00E2716F">
        <w:rPr>
          <w:sz w:val="24"/>
          <w:szCs w:val="24"/>
        </w:rPr>
        <w:t xml:space="preserve"> informed, it signifies ‘</w:t>
      </w:r>
      <w:proofErr w:type="spellStart"/>
      <w:r w:rsidRPr="00E2716F">
        <w:rPr>
          <w:sz w:val="24"/>
          <w:szCs w:val="24"/>
        </w:rPr>
        <w:t>colourful</w:t>
      </w:r>
      <w:proofErr w:type="spellEnd"/>
      <w:r w:rsidRPr="00E2716F">
        <w:rPr>
          <w:sz w:val="24"/>
          <w:szCs w:val="24"/>
        </w:rPr>
        <w:t>’ folks for</w:t>
      </w:r>
      <w:r w:rsidR="00314CE2" w:rsidRPr="00E2716F">
        <w:rPr>
          <w:sz w:val="24"/>
          <w:szCs w:val="24"/>
        </w:rPr>
        <w:t xml:space="preserve"> </w:t>
      </w:r>
      <w:r w:rsidRPr="00E2716F">
        <w:rPr>
          <w:sz w:val="24"/>
          <w:szCs w:val="24"/>
        </w:rPr>
        <w:t>their</w:t>
      </w:r>
      <w:r w:rsidR="00314CE2" w:rsidRPr="00E2716F">
        <w:rPr>
          <w:sz w:val="24"/>
          <w:szCs w:val="24"/>
        </w:rPr>
        <w:t xml:space="preserve"> </w:t>
      </w:r>
      <w:r w:rsidRPr="00E2716F">
        <w:rPr>
          <w:sz w:val="24"/>
          <w:szCs w:val="24"/>
        </w:rPr>
        <w:t>dance</w:t>
      </w:r>
      <w:r w:rsidR="00314CE2" w:rsidRPr="00E2716F">
        <w:rPr>
          <w:sz w:val="24"/>
          <w:szCs w:val="24"/>
        </w:rPr>
        <w:t xml:space="preserve">, songs and folk medicine; to </w:t>
      </w:r>
      <w:r w:rsidRPr="00E2716F">
        <w:rPr>
          <w:sz w:val="24"/>
          <w:szCs w:val="24"/>
        </w:rPr>
        <w:t>administrator</w:t>
      </w:r>
      <w:r w:rsidR="00FA6845" w:rsidRPr="00E2716F">
        <w:rPr>
          <w:sz w:val="24"/>
          <w:szCs w:val="24"/>
        </w:rPr>
        <w:t>,</w:t>
      </w:r>
      <w:r w:rsidRPr="00E2716F">
        <w:rPr>
          <w:sz w:val="24"/>
          <w:szCs w:val="24"/>
        </w:rPr>
        <w:t xml:space="preserve"> it means a group of</w:t>
      </w:r>
      <w:r w:rsidR="00314CE2" w:rsidRPr="00E2716F">
        <w:rPr>
          <w:sz w:val="24"/>
          <w:szCs w:val="24"/>
        </w:rPr>
        <w:t xml:space="preserve"> </w:t>
      </w:r>
      <w:r w:rsidRPr="00E2716F">
        <w:rPr>
          <w:sz w:val="24"/>
          <w:szCs w:val="24"/>
        </w:rPr>
        <w:t>citizens who are the special responsibility of the president of India; to an anthropologist</w:t>
      </w:r>
      <w:r w:rsidR="00FA6845" w:rsidRPr="00E2716F">
        <w:rPr>
          <w:sz w:val="24"/>
          <w:szCs w:val="24"/>
        </w:rPr>
        <w:t>,</w:t>
      </w:r>
      <w:r w:rsidRPr="00E2716F">
        <w:rPr>
          <w:sz w:val="24"/>
          <w:szCs w:val="24"/>
        </w:rPr>
        <w:t xml:space="preserve"> it indicates a special field for the study o</w:t>
      </w:r>
      <w:r w:rsidR="00314CE2" w:rsidRPr="00E2716F">
        <w:rPr>
          <w:sz w:val="24"/>
          <w:szCs w:val="24"/>
        </w:rPr>
        <w:t xml:space="preserve">f </w:t>
      </w:r>
      <w:r w:rsidRPr="00E2716F">
        <w:rPr>
          <w:sz w:val="24"/>
          <w:szCs w:val="24"/>
        </w:rPr>
        <w:t>social phenomenon. In their way</w:t>
      </w:r>
      <w:r w:rsidR="00CD1E3A" w:rsidRPr="00E2716F">
        <w:rPr>
          <w:sz w:val="24"/>
          <w:szCs w:val="24"/>
        </w:rPr>
        <w:t>,</w:t>
      </w:r>
      <w:r w:rsidRPr="00E2716F">
        <w:rPr>
          <w:sz w:val="24"/>
          <w:szCs w:val="24"/>
        </w:rPr>
        <w:t xml:space="preserve"> all these impressions are correct (</w:t>
      </w:r>
      <w:proofErr w:type="spellStart"/>
      <w:r w:rsidRPr="00E2716F">
        <w:rPr>
          <w:sz w:val="24"/>
          <w:szCs w:val="24"/>
        </w:rPr>
        <w:t>kachroo</w:t>
      </w:r>
      <w:proofErr w:type="spellEnd"/>
      <w:r w:rsidR="00FA6845" w:rsidRPr="00E2716F">
        <w:rPr>
          <w:sz w:val="24"/>
          <w:szCs w:val="24"/>
        </w:rPr>
        <w:t>,</w:t>
      </w:r>
      <w:r w:rsidRPr="00E2716F">
        <w:rPr>
          <w:sz w:val="24"/>
          <w:szCs w:val="24"/>
        </w:rPr>
        <w:t xml:space="preserve"> 1997)</w:t>
      </w:r>
      <w:r w:rsidR="00CD1E3A" w:rsidRPr="00E2716F">
        <w:rPr>
          <w:sz w:val="24"/>
          <w:szCs w:val="24"/>
        </w:rPr>
        <w:t>.</w:t>
      </w:r>
      <w:r w:rsidRPr="00E2716F">
        <w:rPr>
          <w:sz w:val="24"/>
          <w:szCs w:val="24"/>
        </w:rPr>
        <w:t xml:space="preserve"> </w:t>
      </w:r>
      <w:r w:rsidR="00754EE7" w:rsidRPr="00754EE7">
        <w:rPr>
          <w:sz w:val="24"/>
          <w:szCs w:val="24"/>
        </w:rPr>
        <w:t xml:space="preserve">A tribe, according to Oxford Dictionary, is a collection of people who are in a primitive or barbaric stage of development and who </w:t>
      </w:r>
      <w:proofErr w:type="spellStart"/>
      <w:r w:rsidR="00754EE7" w:rsidRPr="00754EE7">
        <w:rPr>
          <w:sz w:val="24"/>
          <w:szCs w:val="24"/>
        </w:rPr>
        <w:t>recognise</w:t>
      </w:r>
      <w:proofErr w:type="spellEnd"/>
      <w:r w:rsidR="00754EE7" w:rsidRPr="00754EE7">
        <w:rPr>
          <w:sz w:val="24"/>
          <w:szCs w:val="24"/>
        </w:rPr>
        <w:t xml:space="preserve"> the authority of a chief while typically believing they share a common progenitor. According to Verrier Elwin, the word "tribe" has a Latin basis, and the middle English word "</w:t>
      </w:r>
      <w:proofErr w:type="spellStart"/>
      <w:r w:rsidR="00754EE7" w:rsidRPr="00754EE7">
        <w:rPr>
          <w:sz w:val="24"/>
          <w:szCs w:val="24"/>
        </w:rPr>
        <w:t>Tribuz</w:t>
      </w:r>
      <w:proofErr w:type="spellEnd"/>
      <w:r w:rsidR="00754EE7" w:rsidRPr="00754EE7">
        <w:rPr>
          <w:sz w:val="24"/>
          <w:szCs w:val="24"/>
        </w:rPr>
        <w:t>," which referred to the three divisions that the early Romans were divided into, eventually developed into the present English word "tribe" (Singh, 1959). Tribes were classified differently by various anthropologists, sociologists, economics, and administrators. The tribes were described by Bardhan as "a series of socio-cultural entities at a specific historical stage of development."</w:t>
      </w:r>
      <w:r w:rsidR="00754EE7" w:rsidRPr="00754EE7">
        <w:t xml:space="preserve"> </w:t>
      </w:r>
      <w:r w:rsidR="00754EE7" w:rsidRPr="00754EE7">
        <w:rPr>
          <w:sz w:val="24"/>
          <w:szCs w:val="24"/>
        </w:rPr>
        <w:t>It is a singular, endogamous community, with a psychological makeup and cultural composition that date back to a certain historical period. The tribe is described by Mujumdar as "a collection of families or common groups bearing a common name, the members of which occupy the same territory, speak the same language, observe certain taboos regarding marriage, profession/occupation, and have developed a well-assured system of reciprocity and mutuality of obligations". The term "tribe" is not explicitly defined in the Indian Constitution; instead, the term "Scheduled Tribe" is defined as "the tribe or the tribal communities or parts of or groups within tribes or tribal communities" (Article 342).</w:t>
      </w:r>
      <w:r w:rsidR="00754EE7" w:rsidRPr="00754EE7">
        <w:t xml:space="preserve"> </w:t>
      </w:r>
      <w:r w:rsidR="00754EE7" w:rsidRPr="00754EE7">
        <w:rPr>
          <w:sz w:val="24"/>
          <w:szCs w:val="24"/>
        </w:rPr>
        <w:t>The ILO Convention 107 (1957) defines the term "tribals" or "aboriginals" as "tribals or semi-tribal groups of the independent countries having their customary laws or conventions" (Majumdar, 195</w:t>
      </w:r>
      <w:r w:rsidR="00754EE7">
        <w:rPr>
          <w:sz w:val="24"/>
          <w:szCs w:val="24"/>
        </w:rPr>
        <w:t xml:space="preserve">8). </w:t>
      </w:r>
      <w:r w:rsidR="0075282C" w:rsidRPr="00E2716F">
        <w:rPr>
          <w:sz w:val="24"/>
          <w:szCs w:val="24"/>
        </w:rPr>
        <w:t>In the analytical study we would like to describe each in a detailed manner:</w:t>
      </w:r>
    </w:p>
    <w:p w14:paraId="1BB5BABF" w14:textId="77777777" w:rsidR="003E0CD6" w:rsidRPr="00E2716F" w:rsidRDefault="00A268D3" w:rsidP="00E17A57">
      <w:pPr>
        <w:pStyle w:val="ListParagraph"/>
        <w:numPr>
          <w:ilvl w:val="0"/>
          <w:numId w:val="7"/>
        </w:numPr>
        <w:tabs>
          <w:tab w:val="left" w:pos="576"/>
        </w:tabs>
        <w:spacing w:line="360" w:lineRule="auto"/>
        <w:ind w:right="180" w:firstLine="0"/>
        <w:jc w:val="both"/>
        <w:rPr>
          <w:i/>
          <w:sz w:val="24"/>
          <w:szCs w:val="24"/>
        </w:rPr>
      </w:pPr>
      <w:r w:rsidRPr="00E2716F">
        <w:rPr>
          <w:i/>
          <w:sz w:val="24"/>
          <w:szCs w:val="24"/>
        </w:rPr>
        <w:t>Gujjar</w:t>
      </w:r>
    </w:p>
    <w:p w14:paraId="7796ED64" w14:textId="20EB922C" w:rsidR="00754EE7" w:rsidRDefault="00754EE7" w:rsidP="00E17A57">
      <w:pPr>
        <w:pStyle w:val="BodyText"/>
        <w:spacing w:before="1" w:line="360" w:lineRule="auto"/>
        <w:ind w:right="180"/>
        <w:jc w:val="both"/>
        <w:rPr>
          <w:sz w:val="24"/>
          <w:szCs w:val="24"/>
        </w:rPr>
      </w:pPr>
      <w:r w:rsidRPr="00754EE7">
        <w:rPr>
          <w:sz w:val="24"/>
          <w:szCs w:val="24"/>
        </w:rPr>
        <w:t xml:space="preserve">The Gujjars also go by the names </w:t>
      </w:r>
      <w:proofErr w:type="spellStart"/>
      <w:r w:rsidRPr="00754EE7">
        <w:rPr>
          <w:sz w:val="24"/>
          <w:szCs w:val="24"/>
        </w:rPr>
        <w:t>Goojar</w:t>
      </w:r>
      <w:proofErr w:type="spellEnd"/>
      <w:r w:rsidRPr="00754EE7">
        <w:rPr>
          <w:sz w:val="24"/>
          <w:szCs w:val="24"/>
        </w:rPr>
        <w:t xml:space="preserve">, Gujar, and </w:t>
      </w:r>
      <w:proofErr w:type="spellStart"/>
      <w:r w:rsidRPr="00754EE7">
        <w:rPr>
          <w:sz w:val="24"/>
          <w:szCs w:val="24"/>
        </w:rPr>
        <w:t>Gurjara</w:t>
      </w:r>
      <w:proofErr w:type="spellEnd"/>
      <w:r w:rsidRPr="00754EE7">
        <w:rPr>
          <w:sz w:val="24"/>
          <w:szCs w:val="24"/>
        </w:rPr>
        <w:t xml:space="preserve">. The history of this tribe is highly intriguing; it is believed that during the Hunas' invasion, the </w:t>
      </w:r>
      <w:proofErr w:type="spellStart"/>
      <w:r w:rsidRPr="00754EE7">
        <w:rPr>
          <w:sz w:val="24"/>
          <w:szCs w:val="24"/>
        </w:rPr>
        <w:t>Gurjara</w:t>
      </w:r>
      <w:proofErr w:type="spellEnd"/>
      <w:r w:rsidRPr="00754EE7">
        <w:rPr>
          <w:sz w:val="24"/>
          <w:szCs w:val="24"/>
        </w:rPr>
        <w:t xml:space="preserve"> tribes travelled into Himachal Pradesh and northern India. The Gujjar tribe is thought to have descended from the Khazar tribes. Gujjar is a term that has Khazar roots. Gujjar populations can be found primarily in Delhi, western Uttar Pradesh, Jammu &amp; Kashmir, Punjab, Himachal Pradesh, and Haryana in India. In the states of Jammu &amp; Kashmir, Himachal Pradesh, and northwest Uttar Pradesh, there are semi-nomadic Gujjar people. Gujarat derives its name from the word "Gurjar." Gujjar's cultural heritage is extensive.</w:t>
      </w:r>
      <w:r w:rsidRPr="00754EE7">
        <w:t xml:space="preserve"> </w:t>
      </w:r>
      <w:r w:rsidRPr="00754EE7">
        <w:rPr>
          <w:sz w:val="24"/>
          <w:szCs w:val="24"/>
        </w:rPr>
        <w:t>They speak GOJRI, a branch of the Indo-Aryan language, and have unique rituals, eating and living habits, as well as specialties in their craft and workmanship (Farhat, 2012).</w:t>
      </w:r>
    </w:p>
    <w:p w14:paraId="3046F561" w14:textId="77777777" w:rsidR="00E93DBC" w:rsidRDefault="00E93DBC" w:rsidP="00E17A57">
      <w:pPr>
        <w:pStyle w:val="BodyText"/>
        <w:spacing w:before="1" w:line="360" w:lineRule="auto"/>
        <w:ind w:right="180"/>
        <w:jc w:val="both"/>
        <w:rPr>
          <w:sz w:val="24"/>
          <w:szCs w:val="24"/>
        </w:rPr>
      </w:pPr>
    </w:p>
    <w:p w14:paraId="77AA6CD1" w14:textId="77777777" w:rsidR="003E0CD6" w:rsidRPr="00E2716F" w:rsidRDefault="00A268D3" w:rsidP="00E17A57">
      <w:pPr>
        <w:pStyle w:val="ListParagraph"/>
        <w:numPr>
          <w:ilvl w:val="0"/>
          <w:numId w:val="7"/>
        </w:numPr>
        <w:tabs>
          <w:tab w:val="left" w:pos="571"/>
        </w:tabs>
        <w:spacing w:line="360" w:lineRule="auto"/>
        <w:ind w:right="180" w:firstLine="0"/>
        <w:jc w:val="both"/>
        <w:rPr>
          <w:i/>
          <w:sz w:val="24"/>
          <w:szCs w:val="24"/>
        </w:rPr>
      </w:pPr>
      <w:proofErr w:type="spellStart"/>
      <w:r w:rsidRPr="00E2716F">
        <w:rPr>
          <w:i/>
          <w:sz w:val="24"/>
          <w:szCs w:val="24"/>
        </w:rPr>
        <w:lastRenderedPageBreak/>
        <w:t>Bakarwal</w:t>
      </w:r>
      <w:proofErr w:type="spellEnd"/>
    </w:p>
    <w:p w14:paraId="601D8A3B" w14:textId="1559D950" w:rsidR="003E0CD6" w:rsidRPr="00E2716F" w:rsidRDefault="00A268D3" w:rsidP="00E17A57">
      <w:pPr>
        <w:pStyle w:val="BodyText"/>
        <w:spacing w:line="360" w:lineRule="auto"/>
        <w:ind w:right="180"/>
        <w:jc w:val="both"/>
        <w:rPr>
          <w:sz w:val="24"/>
          <w:szCs w:val="24"/>
        </w:rPr>
      </w:pPr>
      <w:r w:rsidRPr="00E2716F">
        <w:rPr>
          <w:sz w:val="24"/>
          <w:szCs w:val="24"/>
        </w:rPr>
        <w:t>The term “</w:t>
      </w:r>
      <w:proofErr w:type="spellStart"/>
      <w:r w:rsidRPr="00E2716F">
        <w:rPr>
          <w:sz w:val="24"/>
          <w:szCs w:val="24"/>
        </w:rPr>
        <w:t>Bakarwal</w:t>
      </w:r>
      <w:proofErr w:type="spellEnd"/>
      <w:r w:rsidRPr="00E2716F">
        <w:rPr>
          <w:sz w:val="24"/>
          <w:szCs w:val="24"/>
        </w:rPr>
        <w:t xml:space="preserve">‟ is derived from the combination of two terms “Bakri” meaning goat/sheep and </w:t>
      </w:r>
      <w:proofErr w:type="spellStart"/>
      <w:r w:rsidRPr="00E2716F">
        <w:rPr>
          <w:sz w:val="24"/>
          <w:szCs w:val="24"/>
        </w:rPr>
        <w:t>wal</w:t>
      </w:r>
      <w:proofErr w:type="spellEnd"/>
      <w:r w:rsidRPr="00E2716F">
        <w:rPr>
          <w:sz w:val="24"/>
          <w:szCs w:val="24"/>
        </w:rPr>
        <w:t>”</w:t>
      </w:r>
      <w:r w:rsidR="00314CE2" w:rsidRPr="00E2716F">
        <w:rPr>
          <w:sz w:val="24"/>
          <w:szCs w:val="24"/>
        </w:rPr>
        <w:t xml:space="preserve"> meaning “one who takes</w:t>
      </w:r>
      <w:r w:rsidR="00FA6845" w:rsidRPr="00E2716F">
        <w:rPr>
          <w:sz w:val="24"/>
          <w:szCs w:val="24"/>
        </w:rPr>
        <w:t xml:space="preserve"> </w:t>
      </w:r>
      <w:r w:rsidR="00314CE2" w:rsidRPr="00E2716F">
        <w:rPr>
          <w:sz w:val="24"/>
          <w:szCs w:val="24"/>
        </w:rPr>
        <w:t xml:space="preserve">care of </w:t>
      </w:r>
      <w:r w:rsidRPr="00E2716F">
        <w:rPr>
          <w:sz w:val="24"/>
          <w:szCs w:val="24"/>
        </w:rPr>
        <w:t>Essentially the name “</w:t>
      </w:r>
      <w:proofErr w:type="spellStart"/>
      <w:r w:rsidRPr="00E2716F">
        <w:rPr>
          <w:sz w:val="24"/>
          <w:szCs w:val="24"/>
        </w:rPr>
        <w:t>Bakarwal</w:t>
      </w:r>
      <w:proofErr w:type="spellEnd"/>
      <w:r w:rsidRPr="00E2716F">
        <w:rPr>
          <w:sz w:val="24"/>
          <w:szCs w:val="24"/>
        </w:rPr>
        <w:t xml:space="preserve">” implies “high-altitude goat and sheep herders”. </w:t>
      </w:r>
      <w:proofErr w:type="spellStart"/>
      <w:r w:rsidRPr="00E2716F">
        <w:rPr>
          <w:sz w:val="24"/>
          <w:szCs w:val="24"/>
        </w:rPr>
        <w:t>Bakarwals</w:t>
      </w:r>
      <w:proofErr w:type="spellEnd"/>
      <w:r w:rsidRPr="00E2716F">
        <w:rPr>
          <w:sz w:val="24"/>
          <w:szCs w:val="24"/>
        </w:rPr>
        <w:t xml:space="preserve"> are primar</w:t>
      </w:r>
      <w:r w:rsidR="00FA6845" w:rsidRPr="00E2716F">
        <w:rPr>
          <w:sz w:val="24"/>
          <w:szCs w:val="24"/>
        </w:rPr>
        <w:t>i</w:t>
      </w:r>
      <w:r w:rsidRPr="00E2716F">
        <w:rPr>
          <w:sz w:val="24"/>
          <w:szCs w:val="24"/>
        </w:rPr>
        <w:t>ly pastoral nomads</w:t>
      </w:r>
      <w:r w:rsidR="00314CE2" w:rsidRPr="00E2716F">
        <w:rPr>
          <w:sz w:val="24"/>
          <w:szCs w:val="24"/>
        </w:rPr>
        <w:t xml:space="preserve"> </w:t>
      </w:r>
      <w:r w:rsidRPr="00E2716F">
        <w:rPr>
          <w:sz w:val="24"/>
          <w:szCs w:val="24"/>
        </w:rPr>
        <w:t>rearing goat</w:t>
      </w:r>
      <w:r w:rsidR="00FA6845" w:rsidRPr="00E2716F">
        <w:rPr>
          <w:sz w:val="24"/>
          <w:szCs w:val="24"/>
        </w:rPr>
        <w:t>s</w:t>
      </w:r>
      <w:r w:rsidRPr="00E2716F">
        <w:rPr>
          <w:sz w:val="24"/>
          <w:szCs w:val="24"/>
        </w:rPr>
        <w:t xml:space="preserve"> and sheep in high-altitudes of </w:t>
      </w:r>
      <w:r w:rsidR="00FA6845" w:rsidRPr="00E2716F">
        <w:rPr>
          <w:sz w:val="24"/>
          <w:szCs w:val="24"/>
        </w:rPr>
        <w:t xml:space="preserve">the </w:t>
      </w:r>
      <w:r w:rsidRPr="00E2716F">
        <w:rPr>
          <w:sz w:val="24"/>
          <w:szCs w:val="24"/>
        </w:rPr>
        <w:t>Greater</w:t>
      </w:r>
      <w:r w:rsidR="00FA6845" w:rsidRPr="00E2716F">
        <w:rPr>
          <w:sz w:val="24"/>
          <w:szCs w:val="24"/>
        </w:rPr>
        <w:t xml:space="preserve"> </w:t>
      </w:r>
      <w:r w:rsidRPr="00E2716F">
        <w:rPr>
          <w:sz w:val="24"/>
          <w:szCs w:val="24"/>
        </w:rPr>
        <w:t xml:space="preserve">Himalayas during summer and spend their winter in </w:t>
      </w:r>
      <w:r w:rsidR="00FA6845" w:rsidRPr="00E2716F">
        <w:rPr>
          <w:sz w:val="24"/>
          <w:szCs w:val="24"/>
        </w:rPr>
        <w:t xml:space="preserve">the </w:t>
      </w:r>
      <w:r w:rsidRPr="00E2716F">
        <w:rPr>
          <w:sz w:val="24"/>
          <w:szCs w:val="24"/>
        </w:rPr>
        <w:t>plains and foothills of</w:t>
      </w:r>
      <w:r w:rsidR="00314CE2" w:rsidRPr="00E2716F">
        <w:rPr>
          <w:sz w:val="24"/>
          <w:szCs w:val="24"/>
        </w:rPr>
        <w:t xml:space="preserve"> </w:t>
      </w:r>
      <w:proofErr w:type="spellStart"/>
      <w:r w:rsidRPr="00E2716F">
        <w:rPr>
          <w:sz w:val="24"/>
          <w:szCs w:val="24"/>
        </w:rPr>
        <w:t>Shwaliks</w:t>
      </w:r>
      <w:proofErr w:type="spellEnd"/>
      <w:r w:rsidRPr="00E2716F">
        <w:rPr>
          <w:sz w:val="24"/>
          <w:szCs w:val="24"/>
        </w:rPr>
        <w:t xml:space="preserve">. They are special nomadic tribes mainly found in the </w:t>
      </w:r>
      <w:proofErr w:type="spellStart"/>
      <w:r w:rsidRPr="00E2716F">
        <w:rPr>
          <w:sz w:val="24"/>
          <w:szCs w:val="24"/>
        </w:rPr>
        <w:t>Pirpanjal</w:t>
      </w:r>
      <w:proofErr w:type="spellEnd"/>
      <w:r w:rsidRPr="00E2716F">
        <w:rPr>
          <w:sz w:val="24"/>
          <w:szCs w:val="24"/>
        </w:rPr>
        <w:t xml:space="preserve"> range of mountains located between the two states of Jammu</w:t>
      </w:r>
      <w:r w:rsidR="00314CE2" w:rsidRPr="00E2716F">
        <w:rPr>
          <w:sz w:val="24"/>
          <w:szCs w:val="24"/>
        </w:rPr>
        <w:t xml:space="preserve"> </w:t>
      </w:r>
      <w:r w:rsidRPr="00E2716F">
        <w:rPr>
          <w:sz w:val="24"/>
          <w:szCs w:val="24"/>
        </w:rPr>
        <w:t xml:space="preserve">and Kashmir and Himachal Pradesh. </w:t>
      </w:r>
      <w:proofErr w:type="spellStart"/>
      <w:r w:rsidRPr="00E2716F">
        <w:rPr>
          <w:sz w:val="24"/>
          <w:szCs w:val="24"/>
        </w:rPr>
        <w:t>Bakarwals</w:t>
      </w:r>
      <w:proofErr w:type="spellEnd"/>
      <w:r w:rsidRPr="00E2716F">
        <w:rPr>
          <w:sz w:val="24"/>
          <w:szCs w:val="24"/>
        </w:rPr>
        <w:t xml:space="preserve"> are also found in every corner of </w:t>
      </w:r>
      <w:r w:rsidR="00FA6845" w:rsidRPr="00E2716F">
        <w:rPr>
          <w:sz w:val="24"/>
          <w:szCs w:val="24"/>
        </w:rPr>
        <w:t xml:space="preserve">the </w:t>
      </w:r>
      <w:r w:rsidRPr="00E2716F">
        <w:rPr>
          <w:sz w:val="24"/>
          <w:szCs w:val="24"/>
        </w:rPr>
        <w:t>Northern provinces of the Himalayan range, namely</w:t>
      </w:r>
      <w:r w:rsidR="00314CE2" w:rsidRPr="00E2716F">
        <w:rPr>
          <w:sz w:val="24"/>
          <w:szCs w:val="24"/>
        </w:rPr>
        <w:t xml:space="preserve"> </w:t>
      </w:r>
      <w:r w:rsidRPr="00E2716F">
        <w:rPr>
          <w:sz w:val="24"/>
          <w:szCs w:val="24"/>
        </w:rPr>
        <w:t xml:space="preserve">the states of </w:t>
      </w:r>
      <w:r w:rsidR="00375B1D" w:rsidRPr="00E2716F">
        <w:rPr>
          <w:sz w:val="24"/>
          <w:szCs w:val="24"/>
        </w:rPr>
        <w:t>Uttarakhand</w:t>
      </w:r>
      <w:r w:rsidRPr="00E2716F">
        <w:rPr>
          <w:sz w:val="24"/>
          <w:szCs w:val="24"/>
        </w:rPr>
        <w:t>, Himachal Pradesh and Punjab. In Jammu and Kashmir</w:t>
      </w:r>
      <w:r w:rsidR="00FA6845" w:rsidRPr="00E2716F">
        <w:rPr>
          <w:sz w:val="24"/>
          <w:szCs w:val="24"/>
        </w:rPr>
        <w:t>,</w:t>
      </w:r>
      <w:r w:rsidRPr="00E2716F">
        <w:rPr>
          <w:sz w:val="24"/>
          <w:szCs w:val="24"/>
        </w:rPr>
        <w:t xml:space="preserve"> </w:t>
      </w:r>
      <w:proofErr w:type="spellStart"/>
      <w:r w:rsidRPr="00E2716F">
        <w:rPr>
          <w:sz w:val="24"/>
          <w:szCs w:val="24"/>
        </w:rPr>
        <w:t>Bakarwals</w:t>
      </w:r>
      <w:proofErr w:type="spellEnd"/>
      <w:r w:rsidRPr="00E2716F">
        <w:rPr>
          <w:sz w:val="24"/>
          <w:szCs w:val="24"/>
        </w:rPr>
        <w:t xml:space="preserve"> are stretched out in all three regions </w:t>
      </w:r>
      <w:r w:rsidR="00314CE2" w:rsidRPr="00E2716F">
        <w:rPr>
          <w:sz w:val="24"/>
          <w:szCs w:val="24"/>
        </w:rPr>
        <w:t xml:space="preserve">of the </w:t>
      </w:r>
      <w:r w:rsidRPr="00E2716F">
        <w:rPr>
          <w:sz w:val="24"/>
          <w:szCs w:val="24"/>
        </w:rPr>
        <w:t>state</w:t>
      </w:r>
      <w:r w:rsidR="00314CE2" w:rsidRPr="00E2716F">
        <w:rPr>
          <w:sz w:val="24"/>
          <w:szCs w:val="24"/>
        </w:rPr>
        <w:t xml:space="preserve"> </w:t>
      </w:r>
      <w:r w:rsidRPr="00E2716F">
        <w:rPr>
          <w:sz w:val="24"/>
          <w:szCs w:val="24"/>
        </w:rPr>
        <w:t>Jammu, Kashmir</w:t>
      </w:r>
      <w:r w:rsidR="00314CE2" w:rsidRPr="00E2716F">
        <w:rPr>
          <w:sz w:val="24"/>
          <w:szCs w:val="24"/>
        </w:rPr>
        <w:t xml:space="preserve"> </w:t>
      </w:r>
      <w:r w:rsidRPr="00E2716F">
        <w:rPr>
          <w:sz w:val="24"/>
          <w:szCs w:val="24"/>
        </w:rPr>
        <w:t>and</w:t>
      </w:r>
      <w:r w:rsidR="00314CE2" w:rsidRPr="00E2716F">
        <w:rPr>
          <w:sz w:val="24"/>
          <w:szCs w:val="24"/>
        </w:rPr>
        <w:t xml:space="preserve"> </w:t>
      </w:r>
      <w:r w:rsidRPr="00E2716F">
        <w:rPr>
          <w:sz w:val="24"/>
          <w:szCs w:val="24"/>
        </w:rPr>
        <w:t>Ladakh (Sofi,2013)</w:t>
      </w:r>
      <w:r w:rsidR="00CD1E3A" w:rsidRPr="00E2716F">
        <w:rPr>
          <w:sz w:val="24"/>
          <w:szCs w:val="24"/>
        </w:rPr>
        <w:t>.</w:t>
      </w:r>
    </w:p>
    <w:p w14:paraId="46ECAE63" w14:textId="1C15B3AC" w:rsidR="00754EE7" w:rsidRPr="00E2716F" w:rsidRDefault="00754EE7" w:rsidP="00E17A57">
      <w:pPr>
        <w:pStyle w:val="BodyText"/>
        <w:spacing w:line="360" w:lineRule="auto"/>
        <w:ind w:right="180"/>
        <w:jc w:val="both"/>
        <w:rPr>
          <w:sz w:val="24"/>
          <w:szCs w:val="24"/>
        </w:rPr>
      </w:pPr>
      <w:r w:rsidRPr="00754EE7">
        <w:rPr>
          <w:sz w:val="24"/>
          <w:szCs w:val="24"/>
        </w:rPr>
        <w:t xml:space="preserve">The research that is now available on the socioeconomic education condition of tribal people in Jammu and Kashmir confirms that their situation is not suitable when compared to that of other societal groups. Suri (2014) demonstrates in her research that Gujjar and </w:t>
      </w:r>
      <w:proofErr w:type="spellStart"/>
      <w:r w:rsidRPr="00754EE7">
        <w:rPr>
          <w:sz w:val="24"/>
          <w:szCs w:val="24"/>
        </w:rPr>
        <w:t>Bakarwal's</w:t>
      </w:r>
      <w:proofErr w:type="spellEnd"/>
      <w:r w:rsidRPr="00754EE7">
        <w:rPr>
          <w:sz w:val="24"/>
          <w:szCs w:val="24"/>
        </w:rPr>
        <w:t xml:space="preserve"> socioeconomic and educational standing is subpar in comparison to other societal groups. She adds that one of the main causes of Gujjars and </w:t>
      </w:r>
      <w:proofErr w:type="spellStart"/>
      <w:r w:rsidRPr="00754EE7">
        <w:rPr>
          <w:sz w:val="24"/>
          <w:szCs w:val="24"/>
        </w:rPr>
        <w:t>Bakarwals</w:t>
      </w:r>
      <w:proofErr w:type="spellEnd"/>
      <w:r w:rsidRPr="00754EE7">
        <w:rPr>
          <w:sz w:val="24"/>
          <w:szCs w:val="24"/>
        </w:rPr>
        <w:t xml:space="preserve">' poverty, ignorance, and general backwardness is their educational backwardness. In his study, N. K. </w:t>
      </w:r>
      <w:proofErr w:type="spellStart"/>
      <w:r w:rsidRPr="00754EE7">
        <w:rPr>
          <w:sz w:val="24"/>
          <w:szCs w:val="24"/>
        </w:rPr>
        <w:t>Ambasht</w:t>
      </w:r>
      <w:proofErr w:type="spellEnd"/>
      <w:r w:rsidRPr="00754EE7">
        <w:rPr>
          <w:sz w:val="24"/>
          <w:szCs w:val="24"/>
        </w:rPr>
        <w:t xml:space="preserve"> (1970) notes that social distance between the teacher and the student in tribal areas is the primary factor contributing to the illiteracy of Gujjar and </w:t>
      </w:r>
      <w:proofErr w:type="spellStart"/>
      <w:r w:rsidRPr="00754EE7">
        <w:rPr>
          <w:sz w:val="24"/>
          <w:szCs w:val="24"/>
        </w:rPr>
        <w:t>Bakarwal</w:t>
      </w:r>
      <w:proofErr w:type="spellEnd"/>
      <w:r w:rsidRPr="00754EE7">
        <w:rPr>
          <w:sz w:val="24"/>
          <w:szCs w:val="24"/>
        </w:rPr>
        <w:t xml:space="preserve"> people.</w:t>
      </w:r>
      <w:r>
        <w:rPr>
          <w:sz w:val="24"/>
          <w:szCs w:val="24"/>
        </w:rPr>
        <w:t xml:space="preserve"> </w:t>
      </w:r>
      <w:r w:rsidR="00357ABE" w:rsidRPr="00357ABE">
        <w:rPr>
          <w:sz w:val="24"/>
          <w:szCs w:val="24"/>
        </w:rPr>
        <w:t xml:space="preserve">S. M. Dubey (1972) studied education, social transformation, and political consciousness among northeast Indian tribal communities and came to the conclusion that these communities need to develop political consciousness because they are illiterate and backward. In Jammu and Kashmir, R. P. </w:t>
      </w:r>
      <w:proofErr w:type="spellStart"/>
      <w:r w:rsidR="00357ABE" w:rsidRPr="00357ABE">
        <w:rPr>
          <w:sz w:val="24"/>
          <w:szCs w:val="24"/>
        </w:rPr>
        <w:t>Khatana</w:t>
      </w:r>
      <w:proofErr w:type="spellEnd"/>
      <w:r w:rsidR="00357ABE" w:rsidRPr="00357ABE">
        <w:rPr>
          <w:sz w:val="24"/>
          <w:szCs w:val="24"/>
        </w:rPr>
        <w:t xml:space="preserve"> (1976) investigated marriages and kinship among the Gujjar and Bakerwals and came to the conclusion that these scheduled tribes rigorously </w:t>
      </w:r>
      <w:proofErr w:type="spellStart"/>
      <w:r w:rsidR="00357ABE" w:rsidRPr="00357ABE">
        <w:rPr>
          <w:sz w:val="24"/>
          <w:szCs w:val="24"/>
        </w:rPr>
        <w:t>practised</w:t>
      </w:r>
      <w:proofErr w:type="spellEnd"/>
      <w:r w:rsidR="00357ABE" w:rsidRPr="00357ABE">
        <w:rPr>
          <w:sz w:val="24"/>
          <w:szCs w:val="24"/>
        </w:rPr>
        <w:t xml:space="preserve"> intracommunity and intraclan marriages. He also looked into various aspects of transhumance in mountainous features in 1976. After researching educational strategy for human resource development, K. S. Chalam (1993) came to the conclusion that educational changes are necessary for the development of scheduled tribes.</w:t>
      </w:r>
      <w:r w:rsidR="00357ABE" w:rsidRPr="00357ABE">
        <w:t xml:space="preserve"> </w:t>
      </w:r>
      <w:r w:rsidR="00357ABE" w:rsidRPr="00357ABE">
        <w:rPr>
          <w:sz w:val="24"/>
          <w:szCs w:val="24"/>
        </w:rPr>
        <w:t>An overview of the 20th-century tribal development policies is provided by Mehta (2000). Additionally, he claims that their socioeconomic and educational standing is inadequate and that they are falling behind in every sphere of social life.</w:t>
      </w:r>
    </w:p>
    <w:p w14:paraId="1136FEB1" w14:textId="77777777" w:rsidR="003E0CD6" w:rsidRPr="00E2716F" w:rsidRDefault="00A268D3" w:rsidP="00E17A57">
      <w:pPr>
        <w:pStyle w:val="ListParagraph"/>
        <w:numPr>
          <w:ilvl w:val="0"/>
          <w:numId w:val="7"/>
        </w:numPr>
        <w:tabs>
          <w:tab w:val="left" w:pos="571"/>
        </w:tabs>
        <w:spacing w:line="360" w:lineRule="auto"/>
        <w:ind w:right="180" w:firstLine="0"/>
        <w:jc w:val="both"/>
        <w:rPr>
          <w:i/>
          <w:sz w:val="24"/>
          <w:szCs w:val="24"/>
        </w:rPr>
      </w:pPr>
      <w:r w:rsidRPr="00E2716F">
        <w:rPr>
          <w:i/>
          <w:sz w:val="24"/>
          <w:szCs w:val="24"/>
        </w:rPr>
        <w:t>Education</w:t>
      </w:r>
    </w:p>
    <w:p w14:paraId="05FE1A62" w14:textId="3714223B" w:rsidR="00357ABE" w:rsidRPr="00E2716F" w:rsidRDefault="00357ABE" w:rsidP="00E17A57">
      <w:pPr>
        <w:pStyle w:val="BodyText"/>
        <w:spacing w:before="1" w:line="360" w:lineRule="auto"/>
        <w:ind w:right="180"/>
        <w:jc w:val="both"/>
        <w:rPr>
          <w:sz w:val="24"/>
          <w:szCs w:val="24"/>
        </w:rPr>
      </w:pPr>
      <w:r w:rsidRPr="00357ABE">
        <w:rPr>
          <w:sz w:val="24"/>
          <w:szCs w:val="24"/>
        </w:rPr>
        <w:t xml:space="preserve">Educationists are thought to be among the most important and potent tools for a nation's growth. Without fully using the abilities of its citizens, modern society cannot carry out its attempts at economic expansion, technical advancement, and social activity. Thus, educators go above and beyond to help students reach their intellectual potential and work to ensure that it is properly </w:t>
      </w:r>
      <w:r w:rsidRPr="00357ABE">
        <w:rPr>
          <w:sz w:val="24"/>
          <w:szCs w:val="24"/>
        </w:rPr>
        <w:t>recognized</w:t>
      </w:r>
      <w:r w:rsidRPr="00357ABE">
        <w:rPr>
          <w:sz w:val="24"/>
          <w:szCs w:val="24"/>
        </w:rPr>
        <w:t xml:space="preserve"> and </w:t>
      </w:r>
      <w:r w:rsidRPr="00357ABE">
        <w:rPr>
          <w:sz w:val="24"/>
          <w:szCs w:val="24"/>
        </w:rPr>
        <w:t>channeled</w:t>
      </w:r>
      <w:r w:rsidRPr="00357ABE">
        <w:rPr>
          <w:sz w:val="24"/>
          <w:szCs w:val="24"/>
        </w:rPr>
        <w:t xml:space="preserve"> for the good of the person in general and the good of society in particular (Sameena, 2015). A fundamental human right, education plays a significant role in the growth of children, communities, and nations.</w:t>
      </w:r>
      <w:r>
        <w:rPr>
          <w:sz w:val="24"/>
          <w:szCs w:val="24"/>
        </w:rPr>
        <w:t xml:space="preserve"> </w:t>
      </w:r>
      <w:r w:rsidRPr="00357ABE">
        <w:rPr>
          <w:sz w:val="24"/>
          <w:szCs w:val="24"/>
        </w:rPr>
        <w:t xml:space="preserve">Because education is intrinsically linked to all development goals, including supporting gender empowerment, improving child </w:t>
      </w:r>
      <w:r w:rsidRPr="00357ABE">
        <w:rPr>
          <w:sz w:val="24"/>
          <w:szCs w:val="24"/>
        </w:rPr>
        <w:lastRenderedPageBreak/>
        <w:t xml:space="preserve">and maternal health, reducing hunger, combating the spread of HIV and diseases of poverty, stimulating economic growth, and fostering peace, opening classroom doors to all children, especially girls, will aid in breaking the intergenerational chains of poverty. In comparison to other state residents, the Gujjar and </w:t>
      </w:r>
      <w:proofErr w:type="spellStart"/>
      <w:r w:rsidRPr="00357ABE">
        <w:rPr>
          <w:sz w:val="24"/>
          <w:szCs w:val="24"/>
        </w:rPr>
        <w:t>Bakarwal</w:t>
      </w:r>
      <w:proofErr w:type="spellEnd"/>
      <w:r w:rsidRPr="00357ABE">
        <w:rPr>
          <w:sz w:val="24"/>
          <w:szCs w:val="24"/>
        </w:rPr>
        <w:t xml:space="preserve"> educational levels are too low. These tribal groups already fall behind the other tribes and inhabitants of the troubled area. Even though they are frequently more severe, some of the difficulties in providing educational services to transhumanist communities are similar to those faced by other rural and underprivileged homes in the area.</w:t>
      </w:r>
      <w:r>
        <w:rPr>
          <w:sz w:val="24"/>
          <w:szCs w:val="24"/>
        </w:rPr>
        <w:t xml:space="preserve"> </w:t>
      </w:r>
      <w:r w:rsidRPr="00357ABE">
        <w:rPr>
          <w:sz w:val="24"/>
          <w:szCs w:val="24"/>
        </w:rPr>
        <w:t xml:space="preserve">These include transhumant mobility, nomadism, militancy, a lack of teachers willing to work in the unstable environments found in these regions, poor infrastructure, underappreciated teachers, a household economy based on livestock, and children spending extended periods of time away from their homes and schools (Suri, </w:t>
      </w:r>
      <w:r w:rsidR="00C64974">
        <w:rPr>
          <w:sz w:val="24"/>
          <w:szCs w:val="24"/>
        </w:rPr>
        <w:t>2014)</w:t>
      </w:r>
      <w:r w:rsidRPr="00357ABE">
        <w:rPr>
          <w:sz w:val="24"/>
          <w:szCs w:val="24"/>
        </w:rPr>
        <w:t>.</w:t>
      </w:r>
    </w:p>
    <w:p w14:paraId="71214FB8" w14:textId="3020306D" w:rsidR="003E0CD6" w:rsidRPr="00E2716F" w:rsidRDefault="00A268D3" w:rsidP="00E17A57">
      <w:pPr>
        <w:spacing w:line="360" w:lineRule="auto"/>
        <w:ind w:right="180"/>
        <w:jc w:val="both"/>
        <w:rPr>
          <w:b/>
          <w:i/>
          <w:sz w:val="24"/>
          <w:szCs w:val="24"/>
        </w:rPr>
      </w:pPr>
      <w:r w:rsidRPr="00E2716F">
        <w:rPr>
          <w:b/>
          <w:i/>
          <w:sz w:val="24"/>
          <w:szCs w:val="24"/>
        </w:rPr>
        <w:t xml:space="preserve">Table 1: Literacy Rate among Gujjars and </w:t>
      </w:r>
      <w:proofErr w:type="spellStart"/>
      <w:r w:rsidRPr="00E2716F">
        <w:rPr>
          <w:b/>
          <w:i/>
          <w:sz w:val="24"/>
          <w:szCs w:val="24"/>
        </w:rPr>
        <w:t>Bakarwals</w:t>
      </w:r>
      <w:proofErr w:type="spellEnd"/>
      <w:r w:rsidRPr="00E2716F">
        <w:rPr>
          <w:b/>
          <w:i/>
          <w:sz w:val="24"/>
          <w:szCs w:val="24"/>
        </w:rPr>
        <w:t xml:space="preserve"> and General Population in Jammu and Kashmir</w:t>
      </w:r>
      <w:r w:rsidR="00375B1D" w:rsidRPr="00E2716F">
        <w:rPr>
          <w:b/>
          <w:i/>
          <w:sz w:val="24"/>
          <w:szCs w:val="24"/>
        </w:rPr>
        <w:t xml:space="preserve"> </w:t>
      </w:r>
      <w:r w:rsidRPr="00E2716F">
        <w:rPr>
          <w:b/>
          <w:i/>
          <w:sz w:val="24"/>
          <w:szCs w:val="24"/>
        </w:rPr>
        <w:t>(Both</w:t>
      </w:r>
      <w:r w:rsidR="00375B1D" w:rsidRPr="00E2716F">
        <w:rPr>
          <w:b/>
          <w:i/>
          <w:sz w:val="24"/>
          <w:szCs w:val="24"/>
        </w:rPr>
        <w:t xml:space="preserve"> </w:t>
      </w:r>
      <w:r w:rsidRPr="00E2716F">
        <w:rPr>
          <w:b/>
          <w:i/>
          <w:sz w:val="24"/>
          <w:szCs w:val="24"/>
        </w:rPr>
        <w:t>in</w:t>
      </w:r>
      <w:r w:rsidR="00375B1D" w:rsidRPr="00E2716F">
        <w:rPr>
          <w:b/>
          <w:i/>
          <w:sz w:val="24"/>
          <w:szCs w:val="24"/>
        </w:rPr>
        <w:t xml:space="preserve"> </w:t>
      </w:r>
      <w:r w:rsidRPr="00E2716F">
        <w:rPr>
          <w:b/>
          <w:i/>
          <w:sz w:val="24"/>
          <w:szCs w:val="24"/>
        </w:rPr>
        <w:t>Number</w:t>
      </w:r>
      <w:r w:rsidR="00375B1D" w:rsidRPr="00E2716F">
        <w:rPr>
          <w:b/>
          <w:i/>
          <w:sz w:val="24"/>
          <w:szCs w:val="24"/>
        </w:rPr>
        <w:t xml:space="preserve"> </w:t>
      </w:r>
      <w:r w:rsidRPr="00E2716F">
        <w:rPr>
          <w:b/>
          <w:i/>
          <w:sz w:val="24"/>
          <w:szCs w:val="24"/>
        </w:rPr>
        <w:t>and</w:t>
      </w:r>
      <w:r w:rsidR="00375B1D" w:rsidRPr="00E2716F">
        <w:rPr>
          <w:b/>
          <w:i/>
          <w:sz w:val="24"/>
          <w:szCs w:val="24"/>
        </w:rPr>
        <w:t xml:space="preserve"> </w:t>
      </w:r>
      <w:r w:rsidRPr="00E2716F">
        <w:rPr>
          <w:b/>
          <w:i/>
          <w:sz w:val="24"/>
          <w:szCs w:val="24"/>
        </w:rPr>
        <w:t>Percentage)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1483"/>
        <w:gridCol w:w="2741"/>
        <w:gridCol w:w="2741"/>
        <w:gridCol w:w="1522"/>
      </w:tblGrid>
      <w:tr w:rsidR="003E0CD6" w:rsidRPr="00E2716F" w14:paraId="2A40DD1C" w14:textId="77777777" w:rsidTr="00E93DBC">
        <w:trPr>
          <w:trHeight w:val="230"/>
          <w:jc w:val="center"/>
        </w:trPr>
        <w:tc>
          <w:tcPr>
            <w:tcW w:w="758" w:type="dxa"/>
          </w:tcPr>
          <w:p w14:paraId="58E19A12" w14:textId="77777777" w:rsidR="003E0CD6" w:rsidRPr="00E2716F" w:rsidRDefault="00A268D3" w:rsidP="00E17A57">
            <w:pPr>
              <w:pStyle w:val="TableParagraph"/>
              <w:spacing w:line="360" w:lineRule="auto"/>
              <w:ind w:left="153" w:right="180"/>
              <w:jc w:val="both"/>
              <w:rPr>
                <w:b/>
                <w:sz w:val="24"/>
                <w:szCs w:val="24"/>
              </w:rPr>
            </w:pPr>
            <w:proofErr w:type="spellStart"/>
            <w:proofErr w:type="gramStart"/>
            <w:r w:rsidRPr="00E2716F">
              <w:rPr>
                <w:b/>
                <w:sz w:val="24"/>
                <w:szCs w:val="24"/>
              </w:rPr>
              <w:t>S.No</w:t>
            </w:r>
            <w:proofErr w:type="spellEnd"/>
            <w:proofErr w:type="gramEnd"/>
          </w:p>
        </w:tc>
        <w:tc>
          <w:tcPr>
            <w:tcW w:w="1483" w:type="dxa"/>
          </w:tcPr>
          <w:p w14:paraId="61E09BF9" w14:textId="77777777" w:rsidR="003E0CD6" w:rsidRPr="00E2716F" w:rsidRDefault="00A268D3" w:rsidP="00E17A57">
            <w:pPr>
              <w:pStyle w:val="TableParagraph"/>
              <w:spacing w:line="360" w:lineRule="auto"/>
              <w:ind w:left="0" w:right="180"/>
              <w:jc w:val="both"/>
              <w:rPr>
                <w:b/>
                <w:sz w:val="24"/>
                <w:szCs w:val="24"/>
              </w:rPr>
            </w:pPr>
            <w:r w:rsidRPr="00E2716F">
              <w:rPr>
                <w:b/>
                <w:sz w:val="24"/>
                <w:szCs w:val="24"/>
              </w:rPr>
              <w:t>Districts</w:t>
            </w:r>
          </w:p>
        </w:tc>
        <w:tc>
          <w:tcPr>
            <w:tcW w:w="2741" w:type="dxa"/>
          </w:tcPr>
          <w:p w14:paraId="00CC8DD5" w14:textId="318D7D52" w:rsidR="003E0CD6" w:rsidRPr="00E2716F" w:rsidRDefault="00A268D3" w:rsidP="00E17A57">
            <w:pPr>
              <w:pStyle w:val="TableParagraph"/>
              <w:spacing w:line="360" w:lineRule="auto"/>
              <w:ind w:left="499" w:right="180"/>
              <w:jc w:val="both"/>
              <w:rPr>
                <w:b/>
                <w:sz w:val="24"/>
                <w:szCs w:val="24"/>
              </w:rPr>
            </w:pPr>
            <w:r w:rsidRPr="00E2716F">
              <w:rPr>
                <w:b/>
                <w:sz w:val="24"/>
                <w:szCs w:val="24"/>
              </w:rPr>
              <w:t>Total lit.</w:t>
            </w:r>
            <w:r w:rsidR="00FA6845" w:rsidRPr="00E2716F">
              <w:rPr>
                <w:b/>
                <w:sz w:val="24"/>
                <w:szCs w:val="24"/>
              </w:rPr>
              <w:t xml:space="preserve"> </w:t>
            </w:r>
            <w:r w:rsidRPr="00E2716F">
              <w:rPr>
                <w:b/>
                <w:sz w:val="24"/>
                <w:szCs w:val="24"/>
              </w:rPr>
              <w:t>population</w:t>
            </w:r>
          </w:p>
        </w:tc>
        <w:tc>
          <w:tcPr>
            <w:tcW w:w="2741" w:type="dxa"/>
          </w:tcPr>
          <w:p w14:paraId="4269C6D9" w14:textId="77777777" w:rsidR="003E0CD6" w:rsidRPr="00E2716F" w:rsidRDefault="00A268D3" w:rsidP="00E17A57">
            <w:pPr>
              <w:pStyle w:val="TableParagraph"/>
              <w:spacing w:line="360" w:lineRule="auto"/>
              <w:ind w:left="489" w:right="180"/>
              <w:jc w:val="both"/>
              <w:rPr>
                <w:b/>
                <w:sz w:val="24"/>
                <w:szCs w:val="24"/>
              </w:rPr>
            </w:pPr>
            <w:r w:rsidRPr="00E2716F">
              <w:rPr>
                <w:b/>
                <w:sz w:val="24"/>
                <w:szCs w:val="24"/>
              </w:rPr>
              <w:t>Gujjars</w:t>
            </w:r>
          </w:p>
        </w:tc>
        <w:tc>
          <w:tcPr>
            <w:tcW w:w="1522" w:type="dxa"/>
          </w:tcPr>
          <w:p w14:paraId="6EFE3B96" w14:textId="77777777" w:rsidR="003E0CD6" w:rsidRPr="00E2716F" w:rsidRDefault="00A268D3" w:rsidP="00E17A57">
            <w:pPr>
              <w:pStyle w:val="TableParagraph"/>
              <w:spacing w:line="360" w:lineRule="auto"/>
              <w:ind w:left="285" w:right="180"/>
              <w:jc w:val="both"/>
              <w:rPr>
                <w:b/>
                <w:sz w:val="24"/>
                <w:szCs w:val="24"/>
              </w:rPr>
            </w:pPr>
            <w:proofErr w:type="spellStart"/>
            <w:r w:rsidRPr="00E2716F">
              <w:rPr>
                <w:b/>
                <w:sz w:val="24"/>
                <w:szCs w:val="24"/>
              </w:rPr>
              <w:t>Bakarwals</w:t>
            </w:r>
            <w:proofErr w:type="spellEnd"/>
          </w:p>
        </w:tc>
      </w:tr>
      <w:tr w:rsidR="003E0CD6" w:rsidRPr="00E2716F" w14:paraId="4E4CA396" w14:textId="77777777" w:rsidTr="00E93DBC">
        <w:trPr>
          <w:trHeight w:val="230"/>
          <w:jc w:val="center"/>
        </w:trPr>
        <w:tc>
          <w:tcPr>
            <w:tcW w:w="758" w:type="dxa"/>
          </w:tcPr>
          <w:p w14:paraId="156F3924" w14:textId="77777777" w:rsidR="003E0CD6" w:rsidRPr="00E2716F" w:rsidRDefault="00A268D3" w:rsidP="00E17A57">
            <w:pPr>
              <w:pStyle w:val="TableParagraph"/>
              <w:spacing w:line="360" w:lineRule="auto"/>
              <w:ind w:left="14" w:right="180"/>
              <w:jc w:val="both"/>
              <w:rPr>
                <w:sz w:val="24"/>
                <w:szCs w:val="24"/>
              </w:rPr>
            </w:pPr>
            <w:r w:rsidRPr="00E2716F">
              <w:rPr>
                <w:sz w:val="24"/>
                <w:szCs w:val="24"/>
              </w:rPr>
              <w:t>1</w:t>
            </w:r>
          </w:p>
        </w:tc>
        <w:tc>
          <w:tcPr>
            <w:tcW w:w="1483" w:type="dxa"/>
          </w:tcPr>
          <w:p w14:paraId="66EFD5DE" w14:textId="77777777" w:rsidR="003E0CD6" w:rsidRPr="00E2716F" w:rsidRDefault="00A268D3" w:rsidP="00E17A57">
            <w:pPr>
              <w:pStyle w:val="TableParagraph"/>
              <w:spacing w:line="360" w:lineRule="auto"/>
              <w:ind w:left="436" w:right="180"/>
              <w:jc w:val="both"/>
              <w:rPr>
                <w:sz w:val="24"/>
                <w:szCs w:val="24"/>
              </w:rPr>
            </w:pPr>
            <w:r w:rsidRPr="00E2716F">
              <w:rPr>
                <w:sz w:val="24"/>
                <w:szCs w:val="24"/>
              </w:rPr>
              <w:t>Poonch</w:t>
            </w:r>
          </w:p>
        </w:tc>
        <w:tc>
          <w:tcPr>
            <w:tcW w:w="2741" w:type="dxa"/>
          </w:tcPr>
          <w:p w14:paraId="19ECA3E8" w14:textId="77777777" w:rsidR="003E0CD6" w:rsidRPr="00E2716F" w:rsidRDefault="00A268D3" w:rsidP="00E17A57">
            <w:pPr>
              <w:pStyle w:val="TableParagraph"/>
              <w:spacing w:line="360" w:lineRule="auto"/>
              <w:ind w:left="499" w:right="180"/>
              <w:jc w:val="both"/>
              <w:rPr>
                <w:sz w:val="24"/>
                <w:szCs w:val="24"/>
              </w:rPr>
            </w:pPr>
            <w:r w:rsidRPr="00E2716F">
              <w:rPr>
                <w:sz w:val="24"/>
                <w:szCs w:val="24"/>
              </w:rPr>
              <w:t>156,398</w:t>
            </w:r>
          </w:p>
        </w:tc>
        <w:tc>
          <w:tcPr>
            <w:tcW w:w="2741" w:type="dxa"/>
          </w:tcPr>
          <w:p w14:paraId="2658B13B" w14:textId="77777777" w:rsidR="003E0CD6" w:rsidRPr="00E2716F" w:rsidRDefault="00A268D3" w:rsidP="00E17A57">
            <w:pPr>
              <w:pStyle w:val="TableParagraph"/>
              <w:spacing w:line="360" w:lineRule="auto"/>
              <w:ind w:left="492" w:right="180"/>
              <w:jc w:val="both"/>
              <w:rPr>
                <w:sz w:val="24"/>
                <w:szCs w:val="24"/>
              </w:rPr>
            </w:pPr>
            <w:r w:rsidRPr="00E2716F">
              <w:rPr>
                <w:sz w:val="24"/>
                <w:szCs w:val="24"/>
              </w:rPr>
              <w:t>34.6</w:t>
            </w:r>
          </w:p>
        </w:tc>
        <w:tc>
          <w:tcPr>
            <w:tcW w:w="1522" w:type="dxa"/>
          </w:tcPr>
          <w:p w14:paraId="3393F5E2" w14:textId="77777777" w:rsidR="003E0CD6" w:rsidRPr="00E2716F" w:rsidRDefault="00A268D3" w:rsidP="00E17A57">
            <w:pPr>
              <w:pStyle w:val="TableParagraph"/>
              <w:spacing w:line="360" w:lineRule="auto"/>
              <w:ind w:left="279" w:right="180"/>
              <w:jc w:val="both"/>
              <w:rPr>
                <w:sz w:val="24"/>
                <w:szCs w:val="24"/>
              </w:rPr>
            </w:pPr>
            <w:r w:rsidRPr="00E2716F">
              <w:rPr>
                <w:sz w:val="24"/>
                <w:szCs w:val="24"/>
              </w:rPr>
              <w:t>30.8</w:t>
            </w:r>
          </w:p>
        </w:tc>
      </w:tr>
      <w:tr w:rsidR="003E0CD6" w:rsidRPr="00E2716F" w14:paraId="42AFFBC3" w14:textId="77777777" w:rsidTr="00E93DBC">
        <w:trPr>
          <w:trHeight w:val="230"/>
          <w:jc w:val="center"/>
        </w:trPr>
        <w:tc>
          <w:tcPr>
            <w:tcW w:w="758" w:type="dxa"/>
          </w:tcPr>
          <w:p w14:paraId="6D2C8C14" w14:textId="77777777" w:rsidR="003E0CD6" w:rsidRPr="00E2716F" w:rsidRDefault="00A268D3" w:rsidP="00E17A57">
            <w:pPr>
              <w:pStyle w:val="TableParagraph"/>
              <w:spacing w:line="360" w:lineRule="auto"/>
              <w:ind w:left="14" w:right="180"/>
              <w:jc w:val="both"/>
              <w:rPr>
                <w:sz w:val="24"/>
                <w:szCs w:val="24"/>
              </w:rPr>
            </w:pPr>
            <w:r w:rsidRPr="00E2716F">
              <w:rPr>
                <w:sz w:val="24"/>
                <w:szCs w:val="24"/>
              </w:rPr>
              <w:t>2</w:t>
            </w:r>
          </w:p>
        </w:tc>
        <w:tc>
          <w:tcPr>
            <w:tcW w:w="1483" w:type="dxa"/>
          </w:tcPr>
          <w:p w14:paraId="6106CC41" w14:textId="77777777" w:rsidR="003E0CD6" w:rsidRPr="00E2716F" w:rsidRDefault="00A268D3" w:rsidP="00E17A57">
            <w:pPr>
              <w:pStyle w:val="TableParagraph"/>
              <w:spacing w:line="360" w:lineRule="auto"/>
              <w:ind w:left="436" w:right="180"/>
              <w:jc w:val="both"/>
              <w:rPr>
                <w:sz w:val="24"/>
                <w:szCs w:val="24"/>
              </w:rPr>
            </w:pPr>
            <w:r w:rsidRPr="00E2716F">
              <w:rPr>
                <w:sz w:val="24"/>
                <w:szCs w:val="24"/>
              </w:rPr>
              <w:t>Rajouri</w:t>
            </w:r>
          </w:p>
        </w:tc>
        <w:tc>
          <w:tcPr>
            <w:tcW w:w="2741" w:type="dxa"/>
          </w:tcPr>
          <w:p w14:paraId="5CD6D684" w14:textId="77777777" w:rsidR="003E0CD6" w:rsidRPr="00E2716F" w:rsidRDefault="00A268D3" w:rsidP="00E17A57">
            <w:pPr>
              <w:pStyle w:val="TableParagraph"/>
              <w:spacing w:line="360" w:lineRule="auto"/>
              <w:ind w:left="499" w:right="180"/>
              <w:jc w:val="both"/>
              <w:rPr>
                <w:sz w:val="24"/>
                <w:szCs w:val="24"/>
              </w:rPr>
            </w:pPr>
            <w:r w:rsidRPr="00E2716F">
              <w:rPr>
                <w:sz w:val="24"/>
                <w:szCs w:val="24"/>
              </w:rPr>
              <w:t>234,228</w:t>
            </w:r>
          </w:p>
        </w:tc>
        <w:tc>
          <w:tcPr>
            <w:tcW w:w="2741" w:type="dxa"/>
          </w:tcPr>
          <w:p w14:paraId="38F07E4A" w14:textId="77777777" w:rsidR="003E0CD6" w:rsidRPr="00E2716F" w:rsidRDefault="00A268D3" w:rsidP="00E17A57">
            <w:pPr>
              <w:pStyle w:val="TableParagraph"/>
              <w:spacing w:line="360" w:lineRule="auto"/>
              <w:ind w:left="492" w:right="180"/>
              <w:jc w:val="both"/>
              <w:rPr>
                <w:sz w:val="24"/>
                <w:szCs w:val="24"/>
              </w:rPr>
            </w:pPr>
            <w:r w:rsidRPr="00E2716F">
              <w:rPr>
                <w:sz w:val="24"/>
                <w:szCs w:val="24"/>
              </w:rPr>
              <w:t>32.9</w:t>
            </w:r>
          </w:p>
        </w:tc>
        <w:tc>
          <w:tcPr>
            <w:tcW w:w="1522" w:type="dxa"/>
          </w:tcPr>
          <w:p w14:paraId="7D29ABC7" w14:textId="77777777" w:rsidR="003E0CD6" w:rsidRPr="00E2716F" w:rsidRDefault="00A268D3" w:rsidP="00E17A57">
            <w:pPr>
              <w:pStyle w:val="TableParagraph"/>
              <w:spacing w:line="360" w:lineRule="auto"/>
              <w:ind w:left="279" w:right="180"/>
              <w:jc w:val="both"/>
              <w:rPr>
                <w:sz w:val="24"/>
                <w:szCs w:val="24"/>
              </w:rPr>
            </w:pPr>
            <w:r w:rsidRPr="00E2716F">
              <w:rPr>
                <w:sz w:val="24"/>
                <w:szCs w:val="24"/>
              </w:rPr>
              <w:t>20.5</w:t>
            </w:r>
          </w:p>
        </w:tc>
      </w:tr>
      <w:tr w:rsidR="003E0CD6" w:rsidRPr="00E2716F" w14:paraId="32E74337" w14:textId="77777777" w:rsidTr="00E93DBC">
        <w:trPr>
          <w:trHeight w:val="230"/>
          <w:jc w:val="center"/>
        </w:trPr>
        <w:tc>
          <w:tcPr>
            <w:tcW w:w="758" w:type="dxa"/>
          </w:tcPr>
          <w:p w14:paraId="745A3517" w14:textId="77777777" w:rsidR="003E0CD6" w:rsidRPr="00E2716F" w:rsidRDefault="00A268D3" w:rsidP="00E17A57">
            <w:pPr>
              <w:pStyle w:val="TableParagraph"/>
              <w:spacing w:line="360" w:lineRule="auto"/>
              <w:ind w:left="14" w:right="180"/>
              <w:jc w:val="both"/>
              <w:rPr>
                <w:sz w:val="24"/>
                <w:szCs w:val="24"/>
              </w:rPr>
            </w:pPr>
            <w:r w:rsidRPr="00E2716F">
              <w:rPr>
                <w:sz w:val="24"/>
                <w:szCs w:val="24"/>
              </w:rPr>
              <w:t>3</w:t>
            </w:r>
          </w:p>
        </w:tc>
        <w:tc>
          <w:tcPr>
            <w:tcW w:w="1483" w:type="dxa"/>
          </w:tcPr>
          <w:p w14:paraId="43B3979C" w14:textId="77777777" w:rsidR="003E0CD6" w:rsidRPr="00E2716F" w:rsidRDefault="00A268D3" w:rsidP="00E17A57">
            <w:pPr>
              <w:pStyle w:val="TableParagraph"/>
              <w:spacing w:line="360" w:lineRule="auto"/>
              <w:ind w:left="451" w:right="180"/>
              <w:jc w:val="both"/>
              <w:rPr>
                <w:sz w:val="24"/>
                <w:szCs w:val="24"/>
              </w:rPr>
            </w:pPr>
            <w:r w:rsidRPr="00E2716F">
              <w:rPr>
                <w:sz w:val="24"/>
                <w:szCs w:val="24"/>
              </w:rPr>
              <w:t>Jammu</w:t>
            </w:r>
          </w:p>
        </w:tc>
        <w:tc>
          <w:tcPr>
            <w:tcW w:w="2741" w:type="dxa"/>
          </w:tcPr>
          <w:p w14:paraId="5BCC1702" w14:textId="77777777" w:rsidR="003E0CD6" w:rsidRPr="00E2716F" w:rsidRDefault="00A268D3" w:rsidP="00E17A57">
            <w:pPr>
              <w:pStyle w:val="TableParagraph"/>
              <w:spacing w:line="360" w:lineRule="auto"/>
              <w:ind w:left="499" w:right="180"/>
              <w:jc w:val="both"/>
              <w:rPr>
                <w:sz w:val="24"/>
                <w:szCs w:val="24"/>
              </w:rPr>
            </w:pPr>
            <w:r w:rsidRPr="00E2716F">
              <w:rPr>
                <w:sz w:val="24"/>
                <w:szCs w:val="24"/>
              </w:rPr>
              <w:t>1,070,574</w:t>
            </w:r>
          </w:p>
        </w:tc>
        <w:tc>
          <w:tcPr>
            <w:tcW w:w="2741" w:type="dxa"/>
          </w:tcPr>
          <w:p w14:paraId="3F9B91AD" w14:textId="77777777" w:rsidR="003E0CD6" w:rsidRPr="00E2716F" w:rsidRDefault="00A268D3" w:rsidP="00E17A57">
            <w:pPr>
              <w:pStyle w:val="TableParagraph"/>
              <w:spacing w:line="360" w:lineRule="auto"/>
              <w:ind w:left="492" w:right="180"/>
              <w:jc w:val="both"/>
              <w:rPr>
                <w:sz w:val="24"/>
                <w:szCs w:val="24"/>
              </w:rPr>
            </w:pPr>
            <w:r w:rsidRPr="00E2716F">
              <w:rPr>
                <w:sz w:val="24"/>
                <w:szCs w:val="24"/>
              </w:rPr>
              <w:t>39.0</w:t>
            </w:r>
          </w:p>
        </w:tc>
        <w:tc>
          <w:tcPr>
            <w:tcW w:w="1522" w:type="dxa"/>
          </w:tcPr>
          <w:p w14:paraId="4E306D8B" w14:textId="77777777" w:rsidR="003E0CD6" w:rsidRPr="00E2716F" w:rsidRDefault="00A268D3" w:rsidP="00E17A57">
            <w:pPr>
              <w:pStyle w:val="TableParagraph"/>
              <w:spacing w:line="360" w:lineRule="auto"/>
              <w:ind w:left="279" w:right="180"/>
              <w:jc w:val="both"/>
              <w:rPr>
                <w:sz w:val="24"/>
                <w:szCs w:val="24"/>
              </w:rPr>
            </w:pPr>
            <w:r w:rsidRPr="00E2716F">
              <w:rPr>
                <w:sz w:val="24"/>
                <w:szCs w:val="24"/>
              </w:rPr>
              <w:t>23.5</w:t>
            </w:r>
          </w:p>
        </w:tc>
      </w:tr>
      <w:tr w:rsidR="003E0CD6" w:rsidRPr="00E2716F" w14:paraId="3B3037A1" w14:textId="77777777" w:rsidTr="00E93DBC">
        <w:trPr>
          <w:trHeight w:val="230"/>
          <w:jc w:val="center"/>
        </w:trPr>
        <w:tc>
          <w:tcPr>
            <w:tcW w:w="758" w:type="dxa"/>
          </w:tcPr>
          <w:p w14:paraId="6D0A6706" w14:textId="77777777" w:rsidR="003E0CD6" w:rsidRPr="00E2716F" w:rsidRDefault="00A268D3" w:rsidP="00E17A57">
            <w:pPr>
              <w:pStyle w:val="TableParagraph"/>
              <w:spacing w:line="360" w:lineRule="auto"/>
              <w:ind w:left="14" w:right="180"/>
              <w:jc w:val="both"/>
              <w:rPr>
                <w:sz w:val="24"/>
                <w:szCs w:val="24"/>
              </w:rPr>
            </w:pPr>
            <w:r w:rsidRPr="00E2716F">
              <w:rPr>
                <w:sz w:val="24"/>
                <w:szCs w:val="24"/>
              </w:rPr>
              <w:t>4</w:t>
            </w:r>
          </w:p>
        </w:tc>
        <w:tc>
          <w:tcPr>
            <w:tcW w:w="1483" w:type="dxa"/>
          </w:tcPr>
          <w:p w14:paraId="431F4D69" w14:textId="77777777" w:rsidR="003E0CD6" w:rsidRPr="00E2716F" w:rsidRDefault="00A268D3" w:rsidP="00E17A57">
            <w:pPr>
              <w:pStyle w:val="TableParagraph"/>
              <w:spacing w:line="360" w:lineRule="auto"/>
              <w:ind w:left="451" w:right="180"/>
              <w:jc w:val="both"/>
              <w:rPr>
                <w:sz w:val="24"/>
                <w:szCs w:val="24"/>
              </w:rPr>
            </w:pPr>
            <w:r w:rsidRPr="00E2716F">
              <w:rPr>
                <w:sz w:val="24"/>
                <w:szCs w:val="24"/>
              </w:rPr>
              <w:t>Kathua</w:t>
            </w:r>
          </w:p>
        </w:tc>
        <w:tc>
          <w:tcPr>
            <w:tcW w:w="2741" w:type="dxa"/>
          </w:tcPr>
          <w:p w14:paraId="22E99548" w14:textId="77777777" w:rsidR="003E0CD6" w:rsidRPr="00E2716F" w:rsidRDefault="00A268D3" w:rsidP="00E17A57">
            <w:pPr>
              <w:pStyle w:val="TableParagraph"/>
              <w:spacing w:line="360" w:lineRule="auto"/>
              <w:ind w:left="499" w:right="180"/>
              <w:jc w:val="both"/>
              <w:rPr>
                <w:sz w:val="24"/>
                <w:szCs w:val="24"/>
              </w:rPr>
            </w:pPr>
            <w:r w:rsidRPr="00E2716F">
              <w:rPr>
                <w:sz w:val="24"/>
                <w:szCs w:val="24"/>
              </w:rPr>
              <w:t>307,370</w:t>
            </w:r>
          </w:p>
        </w:tc>
        <w:tc>
          <w:tcPr>
            <w:tcW w:w="2741" w:type="dxa"/>
          </w:tcPr>
          <w:p w14:paraId="7610A05A" w14:textId="77777777" w:rsidR="003E0CD6" w:rsidRPr="00E2716F" w:rsidRDefault="00A268D3" w:rsidP="00E17A57">
            <w:pPr>
              <w:pStyle w:val="TableParagraph"/>
              <w:spacing w:line="360" w:lineRule="auto"/>
              <w:ind w:left="492" w:right="180"/>
              <w:jc w:val="both"/>
              <w:rPr>
                <w:sz w:val="24"/>
                <w:szCs w:val="24"/>
              </w:rPr>
            </w:pPr>
            <w:r w:rsidRPr="00E2716F">
              <w:rPr>
                <w:sz w:val="24"/>
                <w:szCs w:val="24"/>
              </w:rPr>
              <w:t>19.3</w:t>
            </w:r>
          </w:p>
        </w:tc>
        <w:tc>
          <w:tcPr>
            <w:tcW w:w="1522" w:type="dxa"/>
          </w:tcPr>
          <w:p w14:paraId="76E49B8C" w14:textId="77777777" w:rsidR="003E0CD6" w:rsidRPr="00E2716F" w:rsidRDefault="00A268D3" w:rsidP="00E17A57">
            <w:pPr>
              <w:pStyle w:val="TableParagraph"/>
              <w:spacing w:line="360" w:lineRule="auto"/>
              <w:ind w:left="279" w:right="180"/>
              <w:jc w:val="both"/>
              <w:rPr>
                <w:sz w:val="24"/>
                <w:szCs w:val="24"/>
              </w:rPr>
            </w:pPr>
            <w:r w:rsidRPr="00E2716F">
              <w:rPr>
                <w:sz w:val="24"/>
                <w:szCs w:val="24"/>
              </w:rPr>
              <w:t>18.8</w:t>
            </w:r>
          </w:p>
        </w:tc>
      </w:tr>
      <w:tr w:rsidR="003E0CD6" w:rsidRPr="00E2716F" w14:paraId="6C7CE0B7" w14:textId="77777777" w:rsidTr="00E93DBC">
        <w:trPr>
          <w:trHeight w:val="230"/>
          <w:jc w:val="center"/>
        </w:trPr>
        <w:tc>
          <w:tcPr>
            <w:tcW w:w="758" w:type="dxa"/>
          </w:tcPr>
          <w:p w14:paraId="43D2F960" w14:textId="77777777" w:rsidR="003E0CD6" w:rsidRPr="00E2716F" w:rsidRDefault="00A268D3" w:rsidP="00E17A57">
            <w:pPr>
              <w:pStyle w:val="TableParagraph"/>
              <w:spacing w:line="360" w:lineRule="auto"/>
              <w:ind w:left="14" w:right="180"/>
              <w:jc w:val="both"/>
              <w:rPr>
                <w:sz w:val="24"/>
                <w:szCs w:val="24"/>
              </w:rPr>
            </w:pPr>
            <w:r w:rsidRPr="00E2716F">
              <w:rPr>
                <w:sz w:val="24"/>
                <w:szCs w:val="24"/>
              </w:rPr>
              <w:t>5</w:t>
            </w:r>
          </w:p>
        </w:tc>
        <w:tc>
          <w:tcPr>
            <w:tcW w:w="1483" w:type="dxa"/>
          </w:tcPr>
          <w:p w14:paraId="0FB5A235" w14:textId="77777777" w:rsidR="003E0CD6" w:rsidRPr="00E2716F" w:rsidRDefault="00A268D3" w:rsidP="00E17A57">
            <w:pPr>
              <w:pStyle w:val="TableParagraph"/>
              <w:spacing w:line="360" w:lineRule="auto"/>
              <w:ind w:left="0" w:right="180"/>
              <w:jc w:val="both"/>
              <w:rPr>
                <w:sz w:val="24"/>
                <w:szCs w:val="24"/>
              </w:rPr>
            </w:pPr>
            <w:r w:rsidRPr="00E2716F">
              <w:rPr>
                <w:sz w:val="24"/>
                <w:szCs w:val="24"/>
              </w:rPr>
              <w:t>Kupwara</w:t>
            </w:r>
          </w:p>
        </w:tc>
        <w:tc>
          <w:tcPr>
            <w:tcW w:w="2741" w:type="dxa"/>
          </w:tcPr>
          <w:p w14:paraId="461C85EC" w14:textId="77777777" w:rsidR="003E0CD6" w:rsidRPr="00E2716F" w:rsidRDefault="00A268D3" w:rsidP="00E17A57">
            <w:pPr>
              <w:pStyle w:val="TableParagraph"/>
              <w:spacing w:line="360" w:lineRule="auto"/>
              <w:ind w:left="499" w:right="180"/>
              <w:jc w:val="both"/>
              <w:rPr>
                <w:sz w:val="24"/>
                <w:szCs w:val="24"/>
              </w:rPr>
            </w:pPr>
            <w:r w:rsidRPr="00E2716F">
              <w:rPr>
                <w:sz w:val="24"/>
                <w:szCs w:val="24"/>
              </w:rPr>
              <w:t>232,557</w:t>
            </w:r>
          </w:p>
        </w:tc>
        <w:tc>
          <w:tcPr>
            <w:tcW w:w="2741" w:type="dxa"/>
          </w:tcPr>
          <w:p w14:paraId="4F4A9131" w14:textId="77777777" w:rsidR="003E0CD6" w:rsidRPr="00E2716F" w:rsidRDefault="00A268D3" w:rsidP="00E17A57">
            <w:pPr>
              <w:pStyle w:val="TableParagraph"/>
              <w:spacing w:line="360" w:lineRule="auto"/>
              <w:ind w:left="492" w:right="180"/>
              <w:jc w:val="both"/>
              <w:rPr>
                <w:sz w:val="24"/>
                <w:szCs w:val="24"/>
              </w:rPr>
            </w:pPr>
            <w:r w:rsidRPr="00E2716F">
              <w:rPr>
                <w:sz w:val="24"/>
                <w:szCs w:val="24"/>
              </w:rPr>
              <w:t>16.9</w:t>
            </w:r>
          </w:p>
        </w:tc>
        <w:tc>
          <w:tcPr>
            <w:tcW w:w="1522" w:type="dxa"/>
          </w:tcPr>
          <w:p w14:paraId="7AB0D233" w14:textId="77777777" w:rsidR="003E0CD6" w:rsidRPr="00E2716F" w:rsidRDefault="00A268D3" w:rsidP="00E17A57">
            <w:pPr>
              <w:pStyle w:val="TableParagraph"/>
              <w:spacing w:line="360" w:lineRule="auto"/>
              <w:ind w:left="279" w:right="180"/>
              <w:jc w:val="both"/>
              <w:rPr>
                <w:sz w:val="24"/>
                <w:szCs w:val="24"/>
              </w:rPr>
            </w:pPr>
            <w:r w:rsidRPr="00E2716F">
              <w:rPr>
                <w:sz w:val="24"/>
                <w:szCs w:val="24"/>
              </w:rPr>
              <w:t>20.4</w:t>
            </w:r>
          </w:p>
        </w:tc>
      </w:tr>
      <w:tr w:rsidR="003E0CD6" w:rsidRPr="00E2716F" w14:paraId="4C2A96C6" w14:textId="77777777" w:rsidTr="00E93DBC">
        <w:trPr>
          <w:trHeight w:val="230"/>
          <w:jc w:val="center"/>
        </w:trPr>
        <w:tc>
          <w:tcPr>
            <w:tcW w:w="758" w:type="dxa"/>
          </w:tcPr>
          <w:p w14:paraId="0DC5C5CB" w14:textId="77777777" w:rsidR="003E0CD6" w:rsidRPr="00E2716F" w:rsidRDefault="00A268D3" w:rsidP="00E17A57">
            <w:pPr>
              <w:pStyle w:val="TableParagraph"/>
              <w:spacing w:line="360" w:lineRule="auto"/>
              <w:ind w:left="14" w:right="180"/>
              <w:jc w:val="both"/>
              <w:rPr>
                <w:sz w:val="24"/>
                <w:szCs w:val="24"/>
              </w:rPr>
            </w:pPr>
            <w:r w:rsidRPr="00E2716F">
              <w:rPr>
                <w:sz w:val="24"/>
                <w:szCs w:val="24"/>
              </w:rPr>
              <w:t>6</w:t>
            </w:r>
          </w:p>
        </w:tc>
        <w:tc>
          <w:tcPr>
            <w:tcW w:w="1483" w:type="dxa"/>
          </w:tcPr>
          <w:p w14:paraId="7741B337" w14:textId="77777777" w:rsidR="003E0CD6" w:rsidRPr="00E2716F" w:rsidRDefault="00A268D3" w:rsidP="00E17A57">
            <w:pPr>
              <w:pStyle w:val="TableParagraph"/>
              <w:spacing w:line="360" w:lineRule="auto"/>
              <w:ind w:left="0" w:right="180"/>
              <w:jc w:val="both"/>
              <w:rPr>
                <w:sz w:val="24"/>
                <w:szCs w:val="24"/>
              </w:rPr>
            </w:pPr>
            <w:r w:rsidRPr="00E2716F">
              <w:rPr>
                <w:sz w:val="24"/>
                <w:szCs w:val="24"/>
              </w:rPr>
              <w:t>Baramulla</w:t>
            </w:r>
          </w:p>
        </w:tc>
        <w:tc>
          <w:tcPr>
            <w:tcW w:w="2741" w:type="dxa"/>
          </w:tcPr>
          <w:p w14:paraId="2E854735" w14:textId="77777777" w:rsidR="003E0CD6" w:rsidRPr="00E2716F" w:rsidRDefault="00A268D3" w:rsidP="00E17A57">
            <w:pPr>
              <w:pStyle w:val="TableParagraph"/>
              <w:spacing w:line="360" w:lineRule="auto"/>
              <w:ind w:left="499" w:right="180"/>
              <w:jc w:val="both"/>
              <w:rPr>
                <w:sz w:val="24"/>
                <w:szCs w:val="24"/>
              </w:rPr>
            </w:pPr>
            <w:r w:rsidRPr="00E2716F">
              <w:rPr>
                <w:sz w:val="24"/>
                <w:szCs w:val="24"/>
              </w:rPr>
              <w:t>447,075</w:t>
            </w:r>
          </w:p>
        </w:tc>
        <w:tc>
          <w:tcPr>
            <w:tcW w:w="2741" w:type="dxa"/>
          </w:tcPr>
          <w:p w14:paraId="4A098A67" w14:textId="77777777" w:rsidR="003E0CD6" w:rsidRPr="00E2716F" w:rsidRDefault="00A268D3" w:rsidP="00E17A57">
            <w:pPr>
              <w:pStyle w:val="TableParagraph"/>
              <w:spacing w:line="360" w:lineRule="auto"/>
              <w:ind w:left="492" w:right="180"/>
              <w:jc w:val="both"/>
              <w:rPr>
                <w:sz w:val="24"/>
                <w:szCs w:val="24"/>
              </w:rPr>
            </w:pPr>
            <w:r w:rsidRPr="00E2716F">
              <w:rPr>
                <w:sz w:val="24"/>
                <w:szCs w:val="24"/>
              </w:rPr>
              <w:t>19.7</w:t>
            </w:r>
          </w:p>
        </w:tc>
        <w:tc>
          <w:tcPr>
            <w:tcW w:w="1522" w:type="dxa"/>
          </w:tcPr>
          <w:p w14:paraId="6B0F7C90" w14:textId="77777777" w:rsidR="003E0CD6" w:rsidRPr="00E2716F" w:rsidRDefault="00A268D3" w:rsidP="00E17A57">
            <w:pPr>
              <w:pStyle w:val="TableParagraph"/>
              <w:spacing w:line="360" w:lineRule="auto"/>
              <w:ind w:left="279" w:right="180"/>
              <w:jc w:val="both"/>
              <w:rPr>
                <w:sz w:val="24"/>
                <w:szCs w:val="24"/>
              </w:rPr>
            </w:pPr>
            <w:r w:rsidRPr="00E2716F">
              <w:rPr>
                <w:sz w:val="24"/>
                <w:szCs w:val="24"/>
              </w:rPr>
              <w:t>19.3</w:t>
            </w:r>
          </w:p>
        </w:tc>
      </w:tr>
      <w:tr w:rsidR="003E0CD6" w:rsidRPr="00E2716F" w14:paraId="091F0DDC" w14:textId="77777777" w:rsidTr="00E93DBC">
        <w:trPr>
          <w:trHeight w:val="230"/>
          <w:jc w:val="center"/>
        </w:trPr>
        <w:tc>
          <w:tcPr>
            <w:tcW w:w="758" w:type="dxa"/>
          </w:tcPr>
          <w:p w14:paraId="18E70A84" w14:textId="77777777" w:rsidR="003E0CD6" w:rsidRPr="00E2716F" w:rsidRDefault="00A268D3" w:rsidP="00E17A57">
            <w:pPr>
              <w:pStyle w:val="TableParagraph"/>
              <w:spacing w:line="360" w:lineRule="auto"/>
              <w:ind w:left="14" w:right="180"/>
              <w:jc w:val="both"/>
              <w:rPr>
                <w:sz w:val="24"/>
                <w:szCs w:val="24"/>
              </w:rPr>
            </w:pPr>
            <w:r w:rsidRPr="00E2716F">
              <w:rPr>
                <w:sz w:val="24"/>
                <w:szCs w:val="24"/>
              </w:rPr>
              <w:t>7</w:t>
            </w:r>
          </w:p>
        </w:tc>
        <w:tc>
          <w:tcPr>
            <w:tcW w:w="1483" w:type="dxa"/>
          </w:tcPr>
          <w:p w14:paraId="728B2299" w14:textId="77777777" w:rsidR="003E0CD6" w:rsidRPr="00E2716F" w:rsidRDefault="00A268D3" w:rsidP="00E17A57">
            <w:pPr>
              <w:pStyle w:val="TableParagraph"/>
              <w:spacing w:line="360" w:lineRule="auto"/>
              <w:ind w:left="0" w:right="180"/>
              <w:jc w:val="both"/>
              <w:rPr>
                <w:sz w:val="24"/>
                <w:szCs w:val="24"/>
              </w:rPr>
            </w:pPr>
            <w:r w:rsidRPr="00E2716F">
              <w:rPr>
                <w:sz w:val="24"/>
                <w:szCs w:val="24"/>
              </w:rPr>
              <w:t>Srinagar</w:t>
            </w:r>
          </w:p>
        </w:tc>
        <w:tc>
          <w:tcPr>
            <w:tcW w:w="2741" w:type="dxa"/>
          </w:tcPr>
          <w:p w14:paraId="5EBB2DB5" w14:textId="77777777" w:rsidR="003E0CD6" w:rsidRPr="00E2716F" w:rsidRDefault="00A268D3" w:rsidP="00E17A57">
            <w:pPr>
              <w:pStyle w:val="TableParagraph"/>
              <w:spacing w:line="360" w:lineRule="auto"/>
              <w:ind w:left="499" w:right="180"/>
              <w:jc w:val="both"/>
              <w:rPr>
                <w:sz w:val="24"/>
                <w:szCs w:val="24"/>
              </w:rPr>
            </w:pPr>
            <w:r w:rsidRPr="00E2716F">
              <w:rPr>
                <w:sz w:val="24"/>
                <w:szCs w:val="24"/>
              </w:rPr>
              <w:t>641,267</w:t>
            </w:r>
          </w:p>
        </w:tc>
        <w:tc>
          <w:tcPr>
            <w:tcW w:w="2741" w:type="dxa"/>
          </w:tcPr>
          <w:p w14:paraId="4DD568C5" w14:textId="77777777" w:rsidR="003E0CD6" w:rsidRPr="00E2716F" w:rsidRDefault="00A268D3" w:rsidP="00E17A57">
            <w:pPr>
              <w:pStyle w:val="TableParagraph"/>
              <w:spacing w:line="360" w:lineRule="auto"/>
              <w:ind w:left="492" w:right="180"/>
              <w:jc w:val="both"/>
              <w:rPr>
                <w:sz w:val="24"/>
                <w:szCs w:val="24"/>
              </w:rPr>
            </w:pPr>
            <w:r w:rsidRPr="00E2716F">
              <w:rPr>
                <w:sz w:val="24"/>
                <w:szCs w:val="24"/>
              </w:rPr>
              <w:t>16.3</w:t>
            </w:r>
          </w:p>
        </w:tc>
        <w:tc>
          <w:tcPr>
            <w:tcW w:w="1522" w:type="dxa"/>
          </w:tcPr>
          <w:p w14:paraId="0F213C9D" w14:textId="77777777" w:rsidR="003E0CD6" w:rsidRPr="00E2716F" w:rsidRDefault="00A268D3" w:rsidP="00E17A57">
            <w:pPr>
              <w:pStyle w:val="TableParagraph"/>
              <w:spacing w:line="360" w:lineRule="auto"/>
              <w:ind w:left="279" w:right="180"/>
              <w:jc w:val="both"/>
              <w:rPr>
                <w:sz w:val="24"/>
                <w:szCs w:val="24"/>
              </w:rPr>
            </w:pPr>
            <w:r w:rsidRPr="00E2716F">
              <w:rPr>
                <w:sz w:val="24"/>
                <w:szCs w:val="24"/>
              </w:rPr>
              <w:t>15.6</w:t>
            </w:r>
          </w:p>
        </w:tc>
      </w:tr>
      <w:tr w:rsidR="003E0CD6" w:rsidRPr="00E2716F" w14:paraId="2925AA2D" w14:textId="77777777" w:rsidTr="00E93DBC">
        <w:trPr>
          <w:trHeight w:val="230"/>
          <w:jc w:val="center"/>
        </w:trPr>
        <w:tc>
          <w:tcPr>
            <w:tcW w:w="758" w:type="dxa"/>
          </w:tcPr>
          <w:p w14:paraId="07635497" w14:textId="77777777" w:rsidR="003E0CD6" w:rsidRPr="00E2716F" w:rsidRDefault="00A268D3" w:rsidP="00E17A57">
            <w:pPr>
              <w:pStyle w:val="TableParagraph"/>
              <w:spacing w:line="360" w:lineRule="auto"/>
              <w:ind w:left="14" w:right="180"/>
              <w:jc w:val="both"/>
              <w:rPr>
                <w:sz w:val="24"/>
                <w:szCs w:val="24"/>
              </w:rPr>
            </w:pPr>
            <w:r w:rsidRPr="00E2716F">
              <w:rPr>
                <w:sz w:val="24"/>
                <w:szCs w:val="24"/>
              </w:rPr>
              <w:t>8</w:t>
            </w:r>
          </w:p>
        </w:tc>
        <w:tc>
          <w:tcPr>
            <w:tcW w:w="1483" w:type="dxa"/>
          </w:tcPr>
          <w:p w14:paraId="08B0EA05" w14:textId="77777777" w:rsidR="003E0CD6" w:rsidRPr="00E2716F" w:rsidRDefault="00A268D3" w:rsidP="00E17A57">
            <w:pPr>
              <w:pStyle w:val="TableParagraph"/>
              <w:spacing w:line="360" w:lineRule="auto"/>
              <w:ind w:left="0" w:right="180"/>
              <w:jc w:val="both"/>
              <w:rPr>
                <w:sz w:val="24"/>
                <w:szCs w:val="24"/>
              </w:rPr>
            </w:pPr>
            <w:r w:rsidRPr="00E2716F">
              <w:rPr>
                <w:sz w:val="24"/>
                <w:szCs w:val="24"/>
              </w:rPr>
              <w:t>Badgam</w:t>
            </w:r>
          </w:p>
        </w:tc>
        <w:tc>
          <w:tcPr>
            <w:tcW w:w="2741" w:type="dxa"/>
          </w:tcPr>
          <w:p w14:paraId="060E6809" w14:textId="77777777" w:rsidR="003E0CD6" w:rsidRPr="00E2716F" w:rsidRDefault="00A268D3" w:rsidP="00E17A57">
            <w:pPr>
              <w:pStyle w:val="TableParagraph"/>
              <w:spacing w:line="360" w:lineRule="auto"/>
              <w:ind w:left="499" w:right="180"/>
              <w:jc w:val="both"/>
              <w:rPr>
                <w:sz w:val="24"/>
                <w:szCs w:val="24"/>
              </w:rPr>
            </w:pPr>
            <w:r w:rsidRPr="00E2716F">
              <w:rPr>
                <w:sz w:val="24"/>
                <w:szCs w:val="24"/>
              </w:rPr>
              <w:t>226,167</w:t>
            </w:r>
          </w:p>
        </w:tc>
        <w:tc>
          <w:tcPr>
            <w:tcW w:w="2741" w:type="dxa"/>
          </w:tcPr>
          <w:p w14:paraId="71B9C6CE" w14:textId="77777777" w:rsidR="003E0CD6" w:rsidRPr="00E2716F" w:rsidRDefault="00A268D3" w:rsidP="00E17A57">
            <w:pPr>
              <w:pStyle w:val="TableParagraph"/>
              <w:spacing w:line="360" w:lineRule="auto"/>
              <w:ind w:left="492" w:right="180"/>
              <w:jc w:val="both"/>
              <w:rPr>
                <w:sz w:val="24"/>
                <w:szCs w:val="24"/>
              </w:rPr>
            </w:pPr>
            <w:r w:rsidRPr="00E2716F">
              <w:rPr>
                <w:sz w:val="24"/>
                <w:szCs w:val="24"/>
              </w:rPr>
              <w:t>21.7</w:t>
            </w:r>
          </w:p>
        </w:tc>
        <w:tc>
          <w:tcPr>
            <w:tcW w:w="1522" w:type="dxa"/>
          </w:tcPr>
          <w:p w14:paraId="7F0CCD1C" w14:textId="77777777" w:rsidR="003E0CD6" w:rsidRPr="00E2716F" w:rsidRDefault="00A268D3" w:rsidP="00E17A57">
            <w:pPr>
              <w:pStyle w:val="TableParagraph"/>
              <w:spacing w:line="360" w:lineRule="auto"/>
              <w:ind w:left="279" w:right="180"/>
              <w:jc w:val="both"/>
              <w:rPr>
                <w:sz w:val="24"/>
                <w:szCs w:val="24"/>
              </w:rPr>
            </w:pPr>
            <w:r w:rsidRPr="00E2716F">
              <w:rPr>
                <w:sz w:val="24"/>
                <w:szCs w:val="24"/>
              </w:rPr>
              <w:t>18.3</w:t>
            </w:r>
          </w:p>
        </w:tc>
      </w:tr>
      <w:tr w:rsidR="003E0CD6" w:rsidRPr="00E2716F" w14:paraId="6BB9050E" w14:textId="77777777" w:rsidTr="00E93DBC">
        <w:trPr>
          <w:trHeight w:val="230"/>
          <w:jc w:val="center"/>
        </w:trPr>
        <w:tc>
          <w:tcPr>
            <w:tcW w:w="758" w:type="dxa"/>
          </w:tcPr>
          <w:p w14:paraId="24FE55B1" w14:textId="77777777" w:rsidR="003E0CD6" w:rsidRPr="00E2716F" w:rsidRDefault="00A268D3" w:rsidP="00E17A57">
            <w:pPr>
              <w:pStyle w:val="TableParagraph"/>
              <w:spacing w:line="360" w:lineRule="auto"/>
              <w:ind w:left="14" w:right="180"/>
              <w:jc w:val="both"/>
              <w:rPr>
                <w:sz w:val="24"/>
                <w:szCs w:val="24"/>
              </w:rPr>
            </w:pPr>
            <w:r w:rsidRPr="00E2716F">
              <w:rPr>
                <w:sz w:val="24"/>
                <w:szCs w:val="24"/>
              </w:rPr>
              <w:t>9</w:t>
            </w:r>
          </w:p>
        </w:tc>
        <w:tc>
          <w:tcPr>
            <w:tcW w:w="1483" w:type="dxa"/>
          </w:tcPr>
          <w:p w14:paraId="4C2A3CDE" w14:textId="77777777" w:rsidR="003E0CD6" w:rsidRPr="00E2716F" w:rsidRDefault="00A268D3" w:rsidP="00E17A57">
            <w:pPr>
              <w:pStyle w:val="TableParagraph"/>
              <w:spacing w:line="360" w:lineRule="auto"/>
              <w:ind w:left="0" w:right="180"/>
              <w:jc w:val="both"/>
              <w:rPr>
                <w:sz w:val="24"/>
                <w:szCs w:val="24"/>
              </w:rPr>
            </w:pPr>
            <w:r w:rsidRPr="00E2716F">
              <w:rPr>
                <w:sz w:val="24"/>
                <w:szCs w:val="24"/>
              </w:rPr>
              <w:t>Pulwama</w:t>
            </w:r>
          </w:p>
        </w:tc>
        <w:tc>
          <w:tcPr>
            <w:tcW w:w="2741" w:type="dxa"/>
          </w:tcPr>
          <w:p w14:paraId="0B6DFB20" w14:textId="77777777" w:rsidR="003E0CD6" w:rsidRPr="00E2716F" w:rsidRDefault="00A268D3" w:rsidP="00E17A57">
            <w:pPr>
              <w:pStyle w:val="TableParagraph"/>
              <w:spacing w:line="360" w:lineRule="auto"/>
              <w:ind w:left="499" w:right="180"/>
              <w:jc w:val="both"/>
              <w:rPr>
                <w:sz w:val="24"/>
                <w:szCs w:val="24"/>
              </w:rPr>
            </w:pPr>
            <w:r w:rsidRPr="00E2716F">
              <w:rPr>
                <w:sz w:val="24"/>
                <w:szCs w:val="24"/>
              </w:rPr>
              <w:t>281,518</w:t>
            </w:r>
          </w:p>
        </w:tc>
        <w:tc>
          <w:tcPr>
            <w:tcW w:w="2741" w:type="dxa"/>
          </w:tcPr>
          <w:p w14:paraId="1547B260" w14:textId="77777777" w:rsidR="003E0CD6" w:rsidRPr="00E2716F" w:rsidRDefault="00A268D3" w:rsidP="00E17A57">
            <w:pPr>
              <w:pStyle w:val="TableParagraph"/>
              <w:spacing w:line="360" w:lineRule="auto"/>
              <w:ind w:left="492" w:right="180"/>
              <w:jc w:val="both"/>
              <w:rPr>
                <w:sz w:val="24"/>
                <w:szCs w:val="24"/>
              </w:rPr>
            </w:pPr>
            <w:r w:rsidRPr="00E2716F">
              <w:rPr>
                <w:sz w:val="24"/>
                <w:szCs w:val="24"/>
              </w:rPr>
              <w:t>17.4</w:t>
            </w:r>
          </w:p>
        </w:tc>
        <w:tc>
          <w:tcPr>
            <w:tcW w:w="1522" w:type="dxa"/>
          </w:tcPr>
          <w:p w14:paraId="7A92C5BE" w14:textId="77777777" w:rsidR="003E0CD6" w:rsidRPr="00E2716F" w:rsidRDefault="00A268D3" w:rsidP="00E17A57">
            <w:pPr>
              <w:pStyle w:val="TableParagraph"/>
              <w:spacing w:line="360" w:lineRule="auto"/>
              <w:ind w:left="279" w:right="180"/>
              <w:jc w:val="both"/>
              <w:rPr>
                <w:sz w:val="24"/>
                <w:szCs w:val="24"/>
              </w:rPr>
            </w:pPr>
            <w:r w:rsidRPr="00E2716F">
              <w:rPr>
                <w:sz w:val="24"/>
                <w:szCs w:val="24"/>
              </w:rPr>
              <w:t>20.1</w:t>
            </w:r>
          </w:p>
        </w:tc>
      </w:tr>
      <w:tr w:rsidR="003E0CD6" w:rsidRPr="00E2716F" w14:paraId="7C2BBA6E" w14:textId="77777777" w:rsidTr="00E93DBC">
        <w:trPr>
          <w:trHeight w:val="230"/>
          <w:jc w:val="center"/>
        </w:trPr>
        <w:tc>
          <w:tcPr>
            <w:tcW w:w="758" w:type="dxa"/>
          </w:tcPr>
          <w:p w14:paraId="3403CDD1" w14:textId="77777777" w:rsidR="003E0CD6" w:rsidRPr="00E2716F" w:rsidRDefault="00A268D3" w:rsidP="00E17A57">
            <w:pPr>
              <w:pStyle w:val="TableParagraph"/>
              <w:spacing w:line="360" w:lineRule="auto"/>
              <w:ind w:left="258" w:right="180"/>
              <w:jc w:val="both"/>
              <w:rPr>
                <w:sz w:val="24"/>
                <w:szCs w:val="24"/>
              </w:rPr>
            </w:pPr>
            <w:r w:rsidRPr="00E2716F">
              <w:rPr>
                <w:sz w:val="24"/>
                <w:szCs w:val="24"/>
              </w:rPr>
              <w:t>10</w:t>
            </w:r>
          </w:p>
        </w:tc>
        <w:tc>
          <w:tcPr>
            <w:tcW w:w="1483" w:type="dxa"/>
          </w:tcPr>
          <w:p w14:paraId="10FB9BC7" w14:textId="77777777" w:rsidR="003E0CD6" w:rsidRPr="00E2716F" w:rsidRDefault="00A268D3" w:rsidP="00E17A57">
            <w:pPr>
              <w:pStyle w:val="TableParagraph"/>
              <w:spacing w:line="360" w:lineRule="auto"/>
              <w:ind w:left="0" w:right="180"/>
              <w:jc w:val="both"/>
              <w:rPr>
                <w:sz w:val="24"/>
                <w:szCs w:val="24"/>
              </w:rPr>
            </w:pPr>
            <w:r w:rsidRPr="00E2716F">
              <w:rPr>
                <w:sz w:val="24"/>
                <w:szCs w:val="24"/>
              </w:rPr>
              <w:t>Anantnag</w:t>
            </w:r>
          </w:p>
        </w:tc>
        <w:tc>
          <w:tcPr>
            <w:tcW w:w="2741" w:type="dxa"/>
          </w:tcPr>
          <w:p w14:paraId="1F93D465" w14:textId="77777777" w:rsidR="003E0CD6" w:rsidRPr="00E2716F" w:rsidRDefault="00A268D3" w:rsidP="00E17A57">
            <w:pPr>
              <w:pStyle w:val="TableParagraph"/>
              <w:spacing w:line="360" w:lineRule="auto"/>
              <w:ind w:left="499" w:right="180"/>
              <w:jc w:val="both"/>
              <w:rPr>
                <w:sz w:val="24"/>
                <w:szCs w:val="24"/>
              </w:rPr>
            </w:pPr>
            <w:r w:rsidRPr="00E2716F">
              <w:rPr>
                <w:sz w:val="24"/>
                <w:szCs w:val="24"/>
              </w:rPr>
              <w:t>463,197</w:t>
            </w:r>
          </w:p>
        </w:tc>
        <w:tc>
          <w:tcPr>
            <w:tcW w:w="2741" w:type="dxa"/>
          </w:tcPr>
          <w:p w14:paraId="0547FBE4" w14:textId="77777777" w:rsidR="003E0CD6" w:rsidRPr="00E2716F" w:rsidRDefault="00A268D3" w:rsidP="00E17A57">
            <w:pPr>
              <w:pStyle w:val="TableParagraph"/>
              <w:spacing w:line="360" w:lineRule="auto"/>
              <w:ind w:left="492" w:right="180"/>
              <w:jc w:val="both"/>
              <w:rPr>
                <w:sz w:val="24"/>
                <w:szCs w:val="24"/>
              </w:rPr>
            </w:pPr>
            <w:r w:rsidRPr="00E2716F">
              <w:rPr>
                <w:sz w:val="24"/>
                <w:szCs w:val="24"/>
              </w:rPr>
              <w:t>15.5</w:t>
            </w:r>
          </w:p>
        </w:tc>
        <w:tc>
          <w:tcPr>
            <w:tcW w:w="1522" w:type="dxa"/>
          </w:tcPr>
          <w:p w14:paraId="3596FB19" w14:textId="77777777" w:rsidR="003E0CD6" w:rsidRPr="00E2716F" w:rsidRDefault="00A268D3" w:rsidP="00E17A57">
            <w:pPr>
              <w:pStyle w:val="TableParagraph"/>
              <w:spacing w:line="360" w:lineRule="auto"/>
              <w:ind w:left="279" w:right="180"/>
              <w:jc w:val="both"/>
              <w:rPr>
                <w:sz w:val="24"/>
                <w:szCs w:val="24"/>
              </w:rPr>
            </w:pPr>
            <w:r w:rsidRPr="00E2716F">
              <w:rPr>
                <w:sz w:val="24"/>
                <w:szCs w:val="24"/>
              </w:rPr>
              <w:t>14.6</w:t>
            </w:r>
          </w:p>
        </w:tc>
      </w:tr>
      <w:tr w:rsidR="003E0CD6" w:rsidRPr="00E2716F" w14:paraId="4ED2C119" w14:textId="77777777" w:rsidTr="00E93DBC">
        <w:trPr>
          <w:trHeight w:val="230"/>
          <w:jc w:val="center"/>
        </w:trPr>
        <w:tc>
          <w:tcPr>
            <w:tcW w:w="758" w:type="dxa"/>
          </w:tcPr>
          <w:p w14:paraId="349C11B0" w14:textId="77777777" w:rsidR="003E0CD6" w:rsidRPr="00E2716F" w:rsidRDefault="00A268D3" w:rsidP="00E17A57">
            <w:pPr>
              <w:pStyle w:val="TableParagraph"/>
              <w:spacing w:line="360" w:lineRule="auto"/>
              <w:ind w:left="258" w:right="180"/>
              <w:jc w:val="both"/>
              <w:rPr>
                <w:sz w:val="24"/>
                <w:szCs w:val="24"/>
              </w:rPr>
            </w:pPr>
            <w:r w:rsidRPr="00E2716F">
              <w:rPr>
                <w:sz w:val="24"/>
                <w:szCs w:val="24"/>
              </w:rPr>
              <w:t>11</w:t>
            </w:r>
          </w:p>
        </w:tc>
        <w:tc>
          <w:tcPr>
            <w:tcW w:w="1483" w:type="dxa"/>
          </w:tcPr>
          <w:p w14:paraId="625F4D00" w14:textId="77777777" w:rsidR="003E0CD6" w:rsidRPr="00E2716F" w:rsidRDefault="00A268D3" w:rsidP="00E17A57">
            <w:pPr>
              <w:pStyle w:val="TableParagraph"/>
              <w:spacing w:line="360" w:lineRule="auto"/>
              <w:ind w:left="497" w:right="180"/>
              <w:jc w:val="both"/>
              <w:rPr>
                <w:sz w:val="24"/>
                <w:szCs w:val="24"/>
              </w:rPr>
            </w:pPr>
            <w:r w:rsidRPr="00E2716F">
              <w:rPr>
                <w:sz w:val="24"/>
                <w:szCs w:val="24"/>
              </w:rPr>
              <w:t>Leh</w:t>
            </w:r>
          </w:p>
        </w:tc>
        <w:tc>
          <w:tcPr>
            <w:tcW w:w="2741" w:type="dxa"/>
          </w:tcPr>
          <w:p w14:paraId="7D19DE73" w14:textId="77777777" w:rsidR="003E0CD6" w:rsidRPr="00E2716F" w:rsidRDefault="00A268D3" w:rsidP="00E17A57">
            <w:pPr>
              <w:pStyle w:val="TableParagraph"/>
              <w:spacing w:line="360" w:lineRule="auto"/>
              <w:ind w:left="499" w:right="180"/>
              <w:jc w:val="both"/>
              <w:rPr>
                <w:sz w:val="24"/>
                <w:szCs w:val="24"/>
              </w:rPr>
            </w:pPr>
            <w:r w:rsidRPr="00E2716F">
              <w:rPr>
                <w:sz w:val="24"/>
                <w:szCs w:val="24"/>
              </w:rPr>
              <w:t>68,278</w:t>
            </w:r>
          </w:p>
        </w:tc>
        <w:tc>
          <w:tcPr>
            <w:tcW w:w="2741" w:type="dxa"/>
          </w:tcPr>
          <w:p w14:paraId="6477DFBB" w14:textId="77777777" w:rsidR="003E0CD6" w:rsidRPr="00E2716F" w:rsidRDefault="00A268D3" w:rsidP="00E17A57">
            <w:pPr>
              <w:pStyle w:val="TableParagraph"/>
              <w:spacing w:line="360" w:lineRule="auto"/>
              <w:ind w:left="492" w:right="180"/>
              <w:jc w:val="both"/>
              <w:rPr>
                <w:sz w:val="24"/>
                <w:szCs w:val="24"/>
              </w:rPr>
            </w:pPr>
            <w:r w:rsidRPr="00E2716F">
              <w:rPr>
                <w:sz w:val="24"/>
                <w:szCs w:val="24"/>
              </w:rPr>
              <w:t>88.2</w:t>
            </w:r>
          </w:p>
        </w:tc>
        <w:tc>
          <w:tcPr>
            <w:tcW w:w="1522" w:type="dxa"/>
          </w:tcPr>
          <w:p w14:paraId="65CEEFCF" w14:textId="77777777" w:rsidR="003E0CD6" w:rsidRPr="00E2716F" w:rsidRDefault="00A268D3" w:rsidP="00E17A57">
            <w:pPr>
              <w:pStyle w:val="TableParagraph"/>
              <w:spacing w:line="360" w:lineRule="auto"/>
              <w:ind w:left="283" w:right="180"/>
              <w:jc w:val="both"/>
              <w:rPr>
                <w:sz w:val="24"/>
                <w:szCs w:val="24"/>
              </w:rPr>
            </w:pPr>
            <w:r w:rsidRPr="00E2716F">
              <w:rPr>
                <w:sz w:val="24"/>
                <w:szCs w:val="24"/>
              </w:rPr>
              <w:t>100.0</w:t>
            </w:r>
          </w:p>
        </w:tc>
      </w:tr>
      <w:tr w:rsidR="003E0CD6" w:rsidRPr="00E2716F" w14:paraId="298B6A45" w14:textId="77777777" w:rsidTr="00E93DBC">
        <w:trPr>
          <w:trHeight w:val="230"/>
          <w:jc w:val="center"/>
        </w:trPr>
        <w:tc>
          <w:tcPr>
            <w:tcW w:w="758" w:type="dxa"/>
          </w:tcPr>
          <w:p w14:paraId="0646C150" w14:textId="77777777" w:rsidR="003E0CD6" w:rsidRPr="00E2716F" w:rsidRDefault="00A268D3" w:rsidP="00E17A57">
            <w:pPr>
              <w:pStyle w:val="TableParagraph"/>
              <w:spacing w:line="360" w:lineRule="auto"/>
              <w:ind w:left="258" w:right="180"/>
              <w:jc w:val="both"/>
              <w:rPr>
                <w:sz w:val="24"/>
                <w:szCs w:val="24"/>
              </w:rPr>
            </w:pPr>
            <w:r w:rsidRPr="00E2716F">
              <w:rPr>
                <w:sz w:val="24"/>
                <w:szCs w:val="24"/>
              </w:rPr>
              <w:t>12</w:t>
            </w:r>
          </w:p>
        </w:tc>
        <w:tc>
          <w:tcPr>
            <w:tcW w:w="1483" w:type="dxa"/>
          </w:tcPr>
          <w:p w14:paraId="6372DCBF" w14:textId="77777777" w:rsidR="003E0CD6" w:rsidRPr="00E2716F" w:rsidRDefault="00A268D3" w:rsidP="00E17A57">
            <w:pPr>
              <w:pStyle w:val="TableParagraph"/>
              <w:spacing w:line="360" w:lineRule="auto"/>
              <w:ind w:left="485" w:right="180"/>
              <w:jc w:val="both"/>
              <w:rPr>
                <w:sz w:val="24"/>
                <w:szCs w:val="24"/>
              </w:rPr>
            </w:pPr>
            <w:r w:rsidRPr="00E2716F">
              <w:rPr>
                <w:sz w:val="24"/>
                <w:szCs w:val="24"/>
              </w:rPr>
              <w:t>Kargil</w:t>
            </w:r>
          </w:p>
        </w:tc>
        <w:tc>
          <w:tcPr>
            <w:tcW w:w="2741" w:type="dxa"/>
          </w:tcPr>
          <w:p w14:paraId="488B7E8D" w14:textId="77777777" w:rsidR="003E0CD6" w:rsidRPr="00E2716F" w:rsidRDefault="00A268D3" w:rsidP="00E17A57">
            <w:pPr>
              <w:pStyle w:val="TableParagraph"/>
              <w:spacing w:line="360" w:lineRule="auto"/>
              <w:ind w:left="499" w:right="180"/>
              <w:jc w:val="both"/>
              <w:rPr>
                <w:sz w:val="24"/>
                <w:szCs w:val="24"/>
              </w:rPr>
            </w:pPr>
            <w:r w:rsidRPr="00E2716F">
              <w:rPr>
                <w:sz w:val="24"/>
                <w:szCs w:val="24"/>
              </w:rPr>
              <w:t>60,803</w:t>
            </w:r>
          </w:p>
        </w:tc>
        <w:tc>
          <w:tcPr>
            <w:tcW w:w="2741" w:type="dxa"/>
          </w:tcPr>
          <w:p w14:paraId="2A82C808" w14:textId="77777777" w:rsidR="003E0CD6" w:rsidRPr="00E2716F" w:rsidRDefault="00A268D3" w:rsidP="00E17A57">
            <w:pPr>
              <w:pStyle w:val="TableParagraph"/>
              <w:spacing w:line="360" w:lineRule="auto"/>
              <w:ind w:left="492" w:right="180"/>
              <w:jc w:val="both"/>
              <w:rPr>
                <w:sz w:val="24"/>
                <w:szCs w:val="24"/>
              </w:rPr>
            </w:pPr>
            <w:r w:rsidRPr="00E2716F">
              <w:rPr>
                <w:sz w:val="24"/>
                <w:szCs w:val="24"/>
              </w:rPr>
              <w:t>50.7</w:t>
            </w:r>
          </w:p>
        </w:tc>
        <w:tc>
          <w:tcPr>
            <w:tcW w:w="1522" w:type="dxa"/>
          </w:tcPr>
          <w:p w14:paraId="7640A874" w14:textId="77777777" w:rsidR="003E0CD6" w:rsidRPr="00E2716F" w:rsidRDefault="00A268D3" w:rsidP="00E17A57">
            <w:pPr>
              <w:pStyle w:val="TableParagraph"/>
              <w:spacing w:line="360" w:lineRule="auto"/>
              <w:ind w:left="279" w:right="180"/>
              <w:jc w:val="both"/>
              <w:rPr>
                <w:sz w:val="24"/>
                <w:szCs w:val="24"/>
              </w:rPr>
            </w:pPr>
            <w:r w:rsidRPr="00E2716F">
              <w:rPr>
                <w:sz w:val="24"/>
                <w:szCs w:val="24"/>
              </w:rPr>
              <w:t>17.4</w:t>
            </w:r>
          </w:p>
        </w:tc>
      </w:tr>
      <w:tr w:rsidR="003E0CD6" w:rsidRPr="00E2716F" w14:paraId="79BA28CB" w14:textId="77777777" w:rsidTr="00E93DBC">
        <w:trPr>
          <w:trHeight w:val="230"/>
          <w:jc w:val="center"/>
        </w:trPr>
        <w:tc>
          <w:tcPr>
            <w:tcW w:w="758" w:type="dxa"/>
          </w:tcPr>
          <w:p w14:paraId="6478A3EB" w14:textId="77777777" w:rsidR="003E0CD6" w:rsidRPr="00E2716F" w:rsidRDefault="00A268D3" w:rsidP="00E17A57">
            <w:pPr>
              <w:pStyle w:val="TableParagraph"/>
              <w:spacing w:line="360" w:lineRule="auto"/>
              <w:ind w:left="258" w:right="180"/>
              <w:jc w:val="both"/>
              <w:rPr>
                <w:sz w:val="24"/>
                <w:szCs w:val="24"/>
              </w:rPr>
            </w:pPr>
            <w:r w:rsidRPr="00E2716F">
              <w:rPr>
                <w:sz w:val="24"/>
                <w:szCs w:val="24"/>
              </w:rPr>
              <w:t>13</w:t>
            </w:r>
          </w:p>
        </w:tc>
        <w:tc>
          <w:tcPr>
            <w:tcW w:w="1483" w:type="dxa"/>
          </w:tcPr>
          <w:p w14:paraId="033559D3" w14:textId="77777777" w:rsidR="003E0CD6" w:rsidRPr="00E2716F" w:rsidRDefault="00A268D3" w:rsidP="00E17A57">
            <w:pPr>
              <w:pStyle w:val="TableParagraph"/>
              <w:spacing w:line="360" w:lineRule="auto"/>
              <w:ind w:left="501" w:right="180"/>
              <w:jc w:val="both"/>
              <w:rPr>
                <w:sz w:val="24"/>
                <w:szCs w:val="24"/>
              </w:rPr>
            </w:pPr>
            <w:r w:rsidRPr="00E2716F">
              <w:rPr>
                <w:sz w:val="24"/>
                <w:szCs w:val="24"/>
              </w:rPr>
              <w:t>Doda</w:t>
            </w:r>
          </w:p>
        </w:tc>
        <w:tc>
          <w:tcPr>
            <w:tcW w:w="2741" w:type="dxa"/>
          </w:tcPr>
          <w:p w14:paraId="30C392E6" w14:textId="77777777" w:rsidR="003E0CD6" w:rsidRPr="00E2716F" w:rsidRDefault="00A268D3" w:rsidP="00E17A57">
            <w:pPr>
              <w:pStyle w:val="TableParagraph"/>
              <w:spacing w:line="360" w:lineRule="auto"/>
              <w:ind w:left="499" w:right="180"/>
              <w:jc w:val="both"/>
              <w:rPr>
                <w:sz w:val="24"/>
                <w:szCs w:val="24"/>
              </w:rPr>
            </w:pPr>
            <w:r w:rsidRPr="00E2716F">
              <w:rPr>
                <w:sz w:val="24"/>
                <w:szCs w:val="24"/>
              </w:rPr>
              <w:t>274,425</w:t>
            </w:r>
          </w:p>
        </w:tc>
        <w:tc>
          <w:tcPr>
            <w:tcW w:w="2741" w:type="dxa"/>
          </w:tcPr>
          <w:p w14:paraId="59E75194" w14:textId="77777777" w:rsidR="003E0CD6" w:rsidRPr="00E2716F" w:rsidRDefault="00A268D3" w:rsidP="00E17A57">
            <w:pPr>
              <w:pStyle w:val="TableParagraph"/>
              <w:spacing w:line="360" w:lineRule="auto"/>
              <w:ind w:left="492" w:right="180"/>
              <w:jc w:val="both"/>
              <w:rPr>
                <w:sz w:val="24"/>
                <w:szCs w:val="24"/>
              </w:rPr>
            </w:pPr>
            <w:r w:rsidRPr="00E2716F">
              <w:rPr>
                <w:sz w:val="24"/>
                <w:szCs w:val="24"/>
              </w:rPr>
              <w:t>16.8</w:t>
            </w:r>
          </w:p>
        </w:tc>
        <w:tc>
          <w:tcPr>
            <w:tcW w:w="1522" w:type="dxa"/>
          </w:tcPr>
          <w:p w14:paraId="1A318B50" w14:textId="77777777" w:rsidR="003E0CD6" w:rsidRPr="00E2716F" w:rsidRDefault="00A268D3" w:rsidP="00E17A57">
            <w:pPr>
              <w:pStyle w:val="TableParagraph"/>
              <w:spacing w:line="360" w:lineRule="auto"/>
              <w:ind w:left="279" w:right="180"/>
              <w:jc w:val="both"/>
              <w:rPr>
                <w:sz w:val="24"/>
                <w:szCs w:val="24"/>
              </w:rPr>
            </w:pPr>
            <w:r w:rsidRPr="00E2716F">
              <w:rPr>
                <w:sz w:val="24"/>
                <w:szCs w:val="24"/>
              </w:rPr>
              <w:t>15.6</w:t>
            </w:r>
          </w:p>
        </w:tc>
      </w:tr>
      <w:tr w:rsidR="003E0CD6" w:rsidRPr="00E2716F" w14:paraId="3E548F06" w14:textId="77777777" w:rsidTr="00E93DBC">
        <w:trPr>
          <w:trHeight w:val="230"/>
          <w:jc w:val="center"/>
        </w:trPr>
        <w:tc>
          <w:tcPr>
            <w:tcW w:w="758" w:type="dxa"/>
          </w:tcPr>
          <w:p w14:paraId="75BBDE71" w14:textId="77777777" w:rsidR="003E0CD6" w:rsidRPr="00E2716F" w:rsidRDefault="00A268D3" w:rsidP="00E17A57">
            <w:pPr>
              <w:pStyle w:val="TableParagraph"/>
              <w:spacing w:line="360" w:lineRule="auto"/>
              <w:ind w:left="258" w:right="180"/>
              <w:jc w:val="both"/>
              <w:rPr>
                <w:sz w:val="24"/>
                <w:szCs w:val="24"/>
              </w:rPr>
            </w:pPr>
            <w:r w:rsidRPr="00E2716F">
              <w:rPr>
                <w:sz w:val="24"/>
                <w:szCs w:val="24"/>
              </w:rPr>
              <w:t>14</w:t>
            </w:r>
          </w:p>
        </w:tc>
        <w:tc>
          <w:tcPr>
            <w:tcW w:w="1483" w:type="dxa"/>
          </w:tcPr>
          <w:p w14:paraId="43518811" w14:textId="77777777" w:rsidR="003E0CD6" w:rsidRPr="00E2716F" w:rsidRDefault="00A268D3" w:rsidP="00E17A57">
            <w:pPr>
              <w:pStyle w:val="TableParagraph"/>
              <w:spacing w:line="360" w:lineRule="auto"/>
              <w:ind w:left="0" w:right="180"/>
              <w:jc w:val="both"/>
              <w:rPr>
                <w:sz w:val="24"/>
                <w:szCs w:val="24"/>
              </w:rPr>
            </w:pPr>
            <w:r w:rsidRPr="00E2716F">
              <w:rPr>
                <w:sz w:val="24"/>
                <w:szCs w:val="24"/>
              </w:rPr>
              <w:t>Udhampur</w:t>
            </w:r>
          </w:p>
        </w:tc>
        <w:tc>
          <w:tcPr>
            <w:tcW w:w="2741" w:type="dxa"/>
          </w:tcPr>
          <w:p w14:paraId="29DDC720" w14:textId="77777777" w:rsidR="003E0CD6" w:rsidRPr="00E2716F" w:rsidRDefault="00A268D3" w:rsidP="00E17A57">
            <w:pPr>
              <w:pStyle w:val="TableParagraph"/>
              <w:spacing w:line="360" w:lineRule="auto"/>
              <w:ind w:left="499" w:right="180"/>
              <w:jc w:val="both"/>
              <w:rPr>
                <w:sz w:val="24"/>
                <w:szCs w:val="24"/>
              </w:rPr>
            </w:pPr>
            <w:r w:rsidRPr="00E2716F">
              <w:rPr>
                <w:sz w:val="24"/>
                <w:szCs w:val="24"/>
              </w:rPr>
              <w:t>343,429</w:t>
            </w:r>
          </w:p>
        </w:tc>
        <w:tc>
          <w:tcPr>
            <w:tcW w:w="2741" w:type="dxa"/>
          </w:tcPr>
          <w:p w14:paraId="3C2CCD06" w14:textId="77777777" w:rsidR="003E0CD6" w:rsidRPr="00E2716F" w:rsidRDefault="00A268D3" w:rsidP="00E17A57">
            <w:pPr>
              <w:pStyle w:val="TableParagraph"/>
              <w:spacing w:line="360" w:lineRule="auto"/>
              <w:ind w:left="492" w:right="180"/>
              <w:jc w:val="both"/>
              <w:rPr>
                <w:sz w:val="24"/>
                <w:szCs w:val="24"/>
              </w:rPr>
            </w:pPr>
            <w:r w:rsidRPr="00E2716F">
              <w:rPr>
                <w:sz w:val="24"/>
                <w:szCs w:val="24"/>
              </w:rPr>
              <w:t>21.3</w:t>
            </w:r>
          </w:p>
        </w:tc>
        <w:tc>
          <w:tcPr>
            <w:tcW w:w="1522" w:type="dxa"/>
          </w:tcPr>
          <w:p w14:paraId="1DC23413" w14:textId="77777777" w:rsidR="003E0CD6" w:rsidRPr="00E2716F" w:rsidRDefault="00A268D3" w:rsidP="00E17A57">
            <w:pPr>
              <w:pStyle w:val="TableParagraph"/>
              <w:spacing w:line="360" w:lineRule="auto"/>
              <w:ind w:left="279" w:right="180"/>
              <w:jc w:val="both"/>
              <w:rPr>
                <w:sz w:val="24"/>
                <w:szCs w:val="24"/>
              </w:rPr>
            </w:pPr>
            <w:r w:rsidRPr="00E2716F">
              <w:rPr>
                <w:sz w:val="24"/>
                <w:szCs w:val="24"/>
              </w:rPr>
              <w:t>19.3</w:t>
            </w:r>
          </w:p>
        </w:tc>
      </w:tr>
      <w:tr w:rsidR="003E0CD6" w:rsidRPr="00E2716F" w14:paraId="2FECD0E4" w14:textId="77777777" w:rsidTr="00E93DBC">
        <w:trPr>
          <w:trHeight w:val="230"/>
          <w:jc w:val="center"/>
        </w:trPr>
        <w:tc>
          <w:tcPr>
            <w:tcW w:w="758" w:type="dxa"/>
          </w:tcPr>
          <w:p w14:paraId="4CFFB604" w14:textId="77777777" w:rsidR="003E0CD6" w:rsidRPr="00E2716F" w:rsidRDefault="003E0CD6" w:rsidP="00E17A57">
            <w:pPr>
              <w:pStyle w:val="TableParagraph"/>
              <w:spacing w:line="360" w:lineRule="auto"/>
              <w:ind w:left="0" w:right="180"/>
              <w:jc w:val="both"/>
              <w:rPr>
                <w:sz w:val="24"/>
                <w:szCs w:val="24"/>
              </w:rPr>
            </w:pPr>
          </w:p>
        </w:tc>
        <w:tc>
          <w:tcPr>
            <w:tcW w:w="1483" w:type="dxa"/>
          </w:tcPr>
          <w:p w14:paraId="08F69352" w14:textId="77777777" w:rsidR="003E0CD6" w:rsidRPr="00E2716F" w:rsidRDefault="00A268D3" w:rsidP="00E17A57">
            <w:pPr>
              <w:pStyle w:val="TableParagraph"/>
              <w:spacing w:line="360" w:lineRule="auto"/>
              <w:ind w:left="501" w:right="180"/>
              <w:jc w:val="both"/>
              <w:rPr>
                <w:sz w:val="24"/>
                <w:szCs w:val="24"/>
              </w:rPr>
            </w:pPr>
            <w:r w:rsidRPr="00E2716F">
              <w:rPr>
                <w:sz w:val="24"/>
                <w:szCs w:val="24"/>
              </w:rPr>
              <w:t>Total</w:t>
            </w:r>
          </w:p>
        </w:tc>
        <w:tc>
          <w:tcPr>
            <w:tcW w:w="2741" w:type="dxa"/>
          </w:tcPr>
          <w:p w14:paraId="767E586C" w14:textId="77777777" w:rsidR="003E0CD6" w:rsidRPr="00E2716F" w:rsidRDefault="00A268D3" w:rsidP="00E17A57">
            <w:pPr>
              <w:pStyle w:val="TableParagraph"/>
              <w:spacing w:line="360" w:lineRule="auto"/>
              <w:ind w:left="499" w:right="180"/>
              <w:jc w:val="both"/>
              <w:rPr>
                <w:sz w:val="24"/>
                <w:szCs w:val="24"/>
              </w:rPr>
            </w:pPr>
            <w:r w:rsidRPr="00E2716F">
              <w:rPr>
                <w:sz w:val="24"/>
                <w:szCs w:val="24"/>
              </w:rPr>
              <w:t>48,07,286</w:t>
            </w:r>
          </w:p>
        </w:tc>
        <w:tc>
          <w:tcPr>
            <w:tcW w:w="2741" w:type="dxa"/>
          </w:tcPr>
          <w:p w14:paraId="68132ACE" w14:textId="77777777" w:rsidR="003E0CD6" w:rsidRPr="00E2716F" w:rsidRDefault="00A268D3" w:rsidP="00E17A57">
            <w:pPr>
              <w:pStyle w:val="TableParagraph"/>
              <w:spacing w:line="360" w:lineRule="auto"/>
              <w:ind w:left="497" w:right="180"/>
              <w:jc w:val="both"/>
              <w:rPr>
                <w:sz w:val="24"/>
                <w:szCs w:val="24"/>
              </w:rPr>
            </w:pPr>
            <w:r w:rsidRPr="00E2716F">
              <w:rPr>
                <w:sz w:val="24"/>
                <w:szCs w:val="24"/>
              </w:rPr>
              <w:t>31.65</w:t>
            </w:r>
          </w:p>
        </w:tc>
        <w:tc>
          <w:tcPr>
            <w:tcW w:w="1522" w:type="dxa"/>
          </w:tcPr>
          <w:p w14:paraId="425E1F8A" w14:textId="77777777" w:rsidR="003E0CD6" w:rsidRPr="00E2716F" w:rsidRDefault="00A268D3" w:rsidP="00E17A57">
            <w:pPr>
              <w:pStyle w:val="TableParagraph"/>
              <w:spacing w:line="360" w:lineRule="auto"/>
              <w:ind w:left="283" w:right="180"/>
              <w:jc w:val="both"/>
              <w:rPr>
                <w:sz w:val="24"/>
                <w:szCs w:val="24"/>
              </w:rPr>
            </w:pPr>
            <w:r w:rsidRPr="00E2716F">
              <w:rPr>
                <w:sz w:val="24"/>
                <w:szCs w:val="24"/>
              </w:rPr>
              <w:t>22.51</w:t>
            </w:r>
          </w:p>
        </w:tc>
      </w:tr>
    </w:tbl>
    <w:p w14:paraId="2B1699EA" w14:textId="77777777" w:rsidR="003E0CD6" w:rsidRPr="00E2716F" w:rsidRDefault="00A268D3" w:rsidP="00E17A57">
      <w:pPr>
        <w:spacing w:line="360" w:lineRule="auto"/>
        <w:ind w:left="1501" w:right="180"/>
        <w:jc w:val="center"/>
        <w:rPr>
          <w:b/>
          <w:bCs/>
          <w:i/>
          <w:sz w:val="24"/>
          <w:szCs w:val="24"/>
        </w:rPr>
      </w:pPr>
      <w:bookmarkStart w:id="3" w:name="_Hlk143607393"/>
      <w:r w:rsidRPr="00E2716F">
        <w:rPr>
          <w:b/>
          <w:bCs/>
          <w:i/>
          <w:sz w:val="24"/>
          <w:szCs w:val="24"/>
        </w:rPr>
        <w:t>Source:2001Census</w:t>
      </w:r>
    </w:p>
    <w:bookmarkEnd w:id="3"/>
    <w:p w14:paraId="25C841FB" w14:textId="174127FD" w:rsidR="00357ABE" w:rsidRPr="00E2716F" w:rsidRDefault="00357ABE" w:rsidP="00E17A57">
      <w:pPr>
        <w:pStyle w:val="BodyText"/>
        <w:spacing w:line="360" w:lineRule="auto"/>
        <w:ind w:right="180"/>
        <w:jc w:val="both"/>
        <w:rPr>
          <w:sz w:val="24"/>
          <w:szCs w:val="24"/>
        </w:rPr>
      </w:pPr>
      <w:r w:rsidRPr="00357ABE">
        <w:rPr>
          <w:sz w:val="24"/>
          <w:szCs w:val="24"/>
        </w:rPr>
        <w:t xml:space="preserve">According to the above table's district-by-district distribution of Gujjar and </w:t>
      </w:r>
      <w:proofErr w:type="spellStart"/>
      <w:r w:rsidRPr="00357ABE">
        <w:rPr>
          <w:sz w:val="24"/>
          <w:szCs w:val="24"/>
        </w:rPr>
        <w:t>Bakarwal</w:t>
      </w:r>
      <w:proofErr w:type="spellEnd"/>
      <w:r w:rsidRPr="00357ABE">
        <w:rPr>
          <w:sz w:val="24"/>
          <w:szCs w:val="24"/>
        </w:rPr>
        <w:t xml:space="preserve"> literacy rates, the </w:t>
      </w:r>
      <w:proofErr w:type="spellStart"/>
      <w:r w:rsidRPr="00357ABE">
        <w:rPr>
          <w:sz w:val="24"/>
          <w:szCs w:val="24"/>
        </w:rPr>
        <w:t>Bakarwal</w:t>
      </w:r>
      <w:proofErr w:type="spellEnd"/>
      <w:r w:rsidRPr="00357ABE">
        <w:rPr>
          <w:sz w:val="24"/>
          <w:szCs w:val="24"/>
        </w:rPr>
        <w:t xml:space="preserve"> population is highly literate in the districts of Poonch, Rajouri, and Jammu, which have 30.8, 20.5, and 23.5 percent education, respectively. The percentage of literate Gujjars is 39.00 in Jammu, 34.60 in Poonch, and 32.94 in Rajouri. As far as the Gujjars are concerned, these are the districts with the highest </w:t>
      </w:r>
      <w:r w:rsidRPr="00357ABE">
        <w:rPr>
          <w:sz w:val="24"/>
          <w:szCs w:val="24"/>
        </w:rPr>
        <w:lastRenderedPageBreak/>
        <w:t xml:space="preserve">literacy rates. All of the districts' general populations are better educated than the Gujjars and </w:t>
      </w:r>
      <w:proofErr w:type="spellStart"/>
      <w:r w:rsidRPr="00357ABE">
        <w:rPr>
          <w:sz w:val="24"/>
          <w:szCs w:val="24"/>
        </w:rPr>
        <w:t>Bakarwals</w:t>
      </w:r>
      <w:proofErr w:type="spellEnd"/>
      <w:r w:rsidRPr="00357ABE">
        <w:rPr>
          <w:sz w:val="24"/>
          <w:szCs w:val="24"/>
        </w:rPr>
        <w:t xml:space="preserve"> are. In comparison to the state's general population, the Gujjar and </w:t>
      </w:r>
      <w:proofErr w:type="spellStart"/>
      <w:r w:rsidRPr="00357ABE">
        <w:rPr>
          <w:sz w:val="24"/>
          <w:szCs w:val="24"/>
        </w:rPr>
        <w:t>Bakarwal</w:t>
      </w:r>
      <w:proofErr w:type="spellEnd"/>
      <w:r w:rsidRPr="00357ABE">
        <w:rPr>
          <w:sz w:val="24"/>
          <w:szCs w:val="24"/>
        </w:rPr>
        <w:t xml:space="preserve"> communities are severely </w:t>
      </w:r>
      <w:r w:rsidRPr="00357ABE">
        <w:rPr>
          <w:sz w:val="24"/>
          <w:szCs w:val="24"/>
        </w:rPr>
        <w:t>marginalized</w:t>
      </w:r>
      <w:r w:rsidRPr="00357ABE">
        <w:rPr>
          <w:sz w:val="24"/>
          <w:szCs w:val="24"/>
        </w:rPr>
        <w:t xml:space="preserve"> and illiterate. In Jammu and Kashmir, the Gujjars and </w:t>
      </w:r>
      <w:proofErr w:type="spellStart"/>
      <w:r w:rsidRPr="00357ABE">
        <w:rPr>
          <w:sz w:val="24"/>
          <w:szCs w:val="24"/>
        </w:rPr>
        <w:t>Bakarwals</w:t>
      </w:r>
      <w:proofErr w:type="spellEnd"/>
      <w:r w:rsidRPr="00357ABE">
        <w:rPr>
          <w:sz w:val="24"/>
          <w:szCs w:val="24"/>
        </w:rPr>
        <w:t xml:space="preserve"> are the tribe with the lowest enrollment rates.</w:t>
      </w:r>
      <w:r>
        <w:rPr>
          <w:sz w:val="24"/>
          <w:szCs w:val="24"/>
        </w:rPr>
        <w:t xml:space="preserve"> </w:t>
      </w:r>
      <w:r w:rsidRPr="00357ABE">
        <w:rPr>
          <w:sz w:val="24"/>
          <w:szCs w:val="24"/>
        </w:rPr>
        <w:t xml:space="preserve">Many Gujjar and </w:t>
      </w:r>
      <w:proofErr w:type="spellStart"/>
      <w:r w:rsidRPr="00357ABE">
        <w:rPr>
          <w:sz w:val="24"/>
          <w:szCs w:val="24"/>
        </w:rPr>
        <w:t>Bakarwal</w:t>
      </w:r>
      <w:proofErr w:type="spellEnd"/>
      <w:r w:rsidRPr="00357ABE">
        <w:rPr>
          <w:sz w:val="24"/>
          <w:szCs w:val="24"/>
        </w:rPr>
        <w:t xml:space="preserve"> communities have no schools at all, while enrollment rates in other communities are only between 20 and 30 percent. Since their problems with education are a result of their </w:t>
      </w:r>
      <w:proofErr w:type="spellStart"/>
      <w:r w:rsidRPr="00357ABE">
        <w:rPr>
          <w:sz w:val="24"/>
          <w:szCs w:val="24"/>
        </w:rPr>
        <w:t>practise</w:t>
      </w:r>
      <w:proofErr w:type="spellEnd"/>
      <w:r w:rsidRPr="00357ABE">
        <w:rPr>
          <w:sz w:val="24"/>
          <w:szCs w:val="24"/>
        </w:rPr>
        <w:t xml:space="preserve"> of transhumance, </w:t>
      </w:r>
      <w:r w:rsidR="00E93DBC" w:rsidRPr="00357ABE">
        <w:rPr>
          <w:sz w:val="24"/>
          <w:szCs w:val="24"/>
        </w:rPr>
        <w:t>decentralization</w:t>
      </w:r>
      <w:r w:rsidRPr="00357ABE">
        <w:rPr>
          <w:sz w:val="24"/>
          <w:szCs w:val="24"/>
        </w:rPr>
        <w:t xml:space="preserve"> or the permanent settling of nomads is a myth (Tufail, 2014). These issues will quickly go away once they are permanently situated. The table above makes clear that the Gujjar and </w:t>
      </w:r>
      <w:proofErr w:type="spellStart"/>
      <w:r w:rsidRPr="00357ABE">
        <w:rPr>
          <w:sz w:val="24"/>
          <w:szCs w:val="24"/>
        </w:rPr>
        <w:t>Bakarwal</w:t>
      </w:r>
      <w:proofErr w:type="spellEnd"/>
      <w:r w:rsidRPr="00357ABE">
        <w:rPr>
          <w:sz w:val="24"/>
          <w:szCs w:val="24"/>
        </w:rPr>
        <w:t xml:space="preserve"> populations' educational levels are not sufficient. According to the data, the majority of people are illiterate. Of the whole population, just 22.51 percent of </w:t>
      </w:r>
      <w:proofErr w:type="spellStart"/>
      <w:r w:rsidRPr="00357ABE">
        <w:rPr>
          <w:sz w:val="24"/>
          <w:szCs w:val="24"/>
        </w:rPr>
        <w:t>Bakarwals</w:t>
      </w:r>
      <w:proofErr w:type="spellEnd"/>
      <w:r w:rsidRPr="00357ABE">
        <w:rPr>
          <w:sz w:val="24"/>
          <w:szCs w:val="24"/>
        </w:rPr>
        <w:t xml:space="preserve"> and 31.65 percent of Gujjars are literate.</w:t>
      </w:r>
      <w:r>
        <w:rPr>
          <w:sz w:val="24"/>
          <w:szCs w:val="24"/>
        </w:rPr>
        <w:t xml:space="preserve"> </w:t>
      </w:r>
      <w:r w:rsidRPr="00357ABE">
        <w:rPr>
          <w:sz w:val="24"/>
          <w:szCs w:val="24"/>
        </w:rPr>
        <w:t xml:space="preserve">The general population's literacy rate is 55.52 percent when compared to that of the population as a whole. The general population of the district, as opposed to the Gujjars and </w:t>
      </w:r>
      <w:proofErr w:type="spellStart"/>
      <w:r w:rsidRPr="00357ABE">
        <w:rPr>
          <w:sz w:val="24"/>
          <w:szCs w:val="24"/>
        </w:rPr>
        <w:t>Bakarwals</w:t>
      </w:r>
      <w:proofErr w:type="spellEnd"/>
      <w:r w:rsidRPr="00357ABE">
        <w:rPr>
          <w:sz w:val="24"/>
          <w:szCs w:val="24"/>
        </w:rPr>
        <w:t xml:space="preserve">, has the highest literacy rate overall. This is because the Gujjars and </w:t>
      </w:r>
      <w:proofErr w:type="spellStart"/>
      <w:r w:rsidRPr="00357ABE">
        <w:rPr>
          <w:sz w:val="24"/>
          <w:szCs w:val="24"/>
        </w:rPr>
        <w:t>Bakarwals</w:t>
      </w:r>
      <w:proofErr w:type="spellEnd"/>
      <w:r w:rsidRPr="00357ABE">
        <w:rPr>
          <w:sz w:val="24"/>
          <w:szCs w:val="24"/>
        </w:rPr>
        <w:t xml:space="preserve"> do not have a fixed location and move around the year, giving them fewer opportunities to provide for the education of their children than the general population who has settled down (Tufail, 2014). Particularly for young girls, the Gujjar have poor literacy rates. The Gujjar have access to government advancement plans for better health, power, watering systems, and bank credits in the rich states of Punjab, Haryana, and Delhi.</w:t>
      </w:r>
      <w:r w:rsidRPr="00357ABE">
        <w:t xml:space="preserve"> </w:t>
      </w:r>
      <w:r w:rsidRPr="00357ABE">
        <w:rPr>
          <w:sz w:val="24"/>
          <w:szCs w:val="24"/>
        </w:rPr>
        <w:t xml:space="preserve">Several Gujjar groups are open to family welfare and family planning initiatives. However, the nomadic Gujjar people of Uttarakhand, Uttar Pradesh, and Jammu &amp; Kashmir lack access to basic services. In the upper reaches of the </w:t>
      </w:r>
      <w:r w:rsidRPr="00357ABE">
        <w:rPr>
          <w:sz w:val="24"/>
          <w:szCs w:val="24"/>
        </w:rPr>
        <w:t xml:space="preserve">Pir </w:t>
      </w:r>
      <w:proofErr w:type="spellStart"/>
      <w:r w:rsidRPr="00357ABE">
        <w:rPr>
          <w:sz w:val="24"/>
          <w:szCs w:val="24"/>
        </w:rPr>
        <w:t>Panjal</w:t>
      </w:r>
      <w:proofErr w:type="spellEnd"/>
      <w:r w:rsidRPr="00357ABE">
        <w:rPr>
          <w:sz w:val="24"/>
          <w:szCs w:val="24"/>
        </w:rPr>
        <w:t xml:space="preserve"> Mountain</w:t>
      </w:r>
      <w:r w:rsidRPr="00357ABE">
        <w:rPr>
          <w:sz w:val="24"/>
          <w:szCs w:val="24"/>
        </w:rPr>
        <w:t xml:space="preserve"> range, the Jammu and Kashmir government established educational facilities in the form of "Seasonal schooling camps" to provide education to the children of nomadic ST communities. In 1970, mobile schools were established in the region, and Sarva Shiksha Abhiyaan was launched. These </w:t>
      </w:r>
      <w:proofErr w:type="spellStart"/>
      <w:r w:rsidRPr="00357ABE">
        <w:rPr>
          <w:sz w:val="24"/>
          <w:szCs w:val="24"/>
        </w:rPr>
        <w:t>programmes'</w:t>
      </w:r>
      <w:proofErr w:type="spellEnd"/>
      <w:r w:rsidRPr="00357ABE">
        <w:rPr>
          <w:sz w:val="24"/>
          <w:szCs w:val="24"/>
        </w:rPr>
        <w:t xml:space="preserve"> primary goal was to meet the nomad population's educational demands (Suri, 2014).</w:t>
      </w:r>
      <w:r>
        <w:rPr>
          <w:sz w:val="24"/>
          <w:szCs w:val="24"/>
        </w:rPr>
        <w:t xml:space="preserve"> </w:t>
      </w:r>
      <w:r w:rsidRPr="00357ABE">
        <w:rPr>
          <w:sz w:val="24"/>
          <w:szCs w:val="24"/>
        </w:rPr>
        <w:t xml:space="preserve">Because they are not completely aware of the policies and activities launched by the government, their educational level is still poor when compared to other parts of society, despite sound constitutional laws, policies, and </w:t>
      </w:r>
      <w:proofErr w:type="spellStart"/>
      <w:r w:rsidRPr="00357ABE">
        <w:rPr>
          <w:sz w:val="24"/>
          <w:szCs w:val="24"/>
        </w:rPr>
        <w:t>programmes</w:t>
      </w:r>
      <w:proofErr w:type="spellEnd"/>
      <w:r w:rsidRPr="00357ABE">
        <w:rPr>
          <w:sz w:val="24"/>
          <w:szCs w:val="24"/>
        </w:rPr>
        <w:t>.</w:t>
      </w:r>
    </w:p>
    <w:p w14:paraId="228861D1" w14:textId="77777777" w:rsidR="003E0CD6" w:rsidRPr="00E2716F" w:rsidRDefault="00A268D3" w:rsidP="00E17A57">
      <w:pPr>
        <w:pStyle w:val="ListParagraph"/>
        <w:numPr>
          <w:ilvl w:val="0"/>
          <w:numId w:val="7"/>
        </w:numPr>
        <w:tabs>
          <w:tab w:val="left" w:pos="571"/>
        </w:tabs>
        <w:spacing w:line="360" w:lineRule="auto"/>
        <w:ind w:right="180" w:firstLine="0"/>
        <w:jc w:val="both"/>
        <w:rPr>
          <w:i/>
          <w:sz w:val="24"/>
          <w:szCs w:val="24"/>
        </w:rPr>
      </w:pPr>
      <w:r w:rsidRPr="00E2716F">
        <w:rPr>
          <w:i/>
          <w:sz w:val="24"/>
          <w:szCs w:val="24"/>
        </w:rPr>
        <w:t>Economy</w:t>
      </w:r>
    </w:p>
    <w:p w14:paraId="14063CA3" w14:textId="0AF2E78C" w:rsidR="00357ABE" w:rsidRPr="00E2716F" w:rsidRDefault="00357ABE" w:rsidP="00E17A57">
      <w:pPr>
        <w:pStyle w:val="BodyText"/>
        <w:spacing w:line="360" w:lineRule="auto"/>
        <w:ind w:right="180"/>
        <w:jc w:val="both"/>
        <w:rPr>
          <w:sz w:val="24"/>
          <w:szCs w:val="24"/>
        </w:rPr>
      </w:pPr>
      <w:r w:rsidRPr="00357ABE">
        <w:rPr>
          <w:sz w:val="24"/>
          <w:szCs w:val="24"/>
        </w:rPr>
        <w:t xml:space="preserve">The economy of the Gujjars and </w:t>
      </w:r>
      <w:proofErr w:type="spellStart"/>
      <w:r w:rsidRPr="00357ABE">
        <w:rPr>
          <w:sz w:val="24"/>
          <w:szCs w:val="24"/>
        </w:rPr>
        <w:t>Bakarwals</w:t>
      </w:r>
      <w:proofErr w:type="spellEnd"/>
      <w:r w:rsidRPr="00357ABE">
        <w:rPr>
          <w:sz w:val="24"/>
          <w:szCs w:val="24"/>
        </w:rPr>
        <w:t xml:space="preserve">, two wandering tribes in the J&amp;K state, is typically based on agriculture. Animals like sheep, goats, and buffalo are herded by them. Few of them, meanwhile, manage to acquire cultivable land and a few buffaloes and other animals while remaining passive (Virender, 2014). The majority of Gujjars and </w:t>
      </w:r>
      <w:proofErr w:type="spellStart"/>
      <w:r w:rsidRPr="00357ABE">
        <w:rPr>
          <w:sz w:val="24"/>
          <w:szCs w:val="24"/>
        </w:rPr>
        <w:t>Bakarwals</w:t>
      </w:r>
      <w:proofErr w:type="spellEnd"/>
      <w:r w:rsidRPr="00357ABE">
        <w:rPr>
          <w:sz w:val="24"/>
          <w:szCs w:val="24"/>
        </w:rPr>
        <w:t xml:space="preserve"> raise cattle for a variety of reasons, but when people breed and raise cattle for profit and use it as their main source of income, it can be argued that they are living in a pastoral economy. The pastoralists typically don't have a permanent lifestyle and only become nomads and wanderers as a result of weather changes.</w:t>
      </w:r>
      <w:r w:rsidR="00292858" w:rsidRPr="00292858">
        <w:t xml:space="preserve"> </w:t>
      </w:r>
      <w:r w:rsidR="00292858" w:rsidRPr="00292858">
        <w:rPr>
          <w:sz w:val="24"/>
          <w:szCs w:val="24"/>
        </w:rPr>
        <w:t xml:space="preserve">When the winters are harsh, the pastoral tribes that live in mountainous areas move to the plains with their cattle, but they return to their permanent homes as soon as summer arrives (Ruhi, 2014). The majority of the Gujjar population, who produce milk, lives in the </w:t>
      </w:r>
      <w:r w:rsidR="00292858" w:rsidRPr="00292858">
        <w:rPr>
          <w:sz w:val="24"/>
          <w:szCs w:val="24"/>
        </w:rPr>
        <w:lastRenderedPageBreak/>
        <w:t xml:space="preserve">subtropical region of Jammu. The state of Jammu and Kashmir produced 1515.29 thousand metric </w:t>
      </w:r>
      <w:proofErr w:type="spellStart"/>
      <w:r w:rsidR="00292858" w:rsidRPr="00292858">
        <w:rPr>
          <w:sz w:val="24"/>
          <w:szCs w:val="24"/>
        </w:rPr>
        <w:t>tonnes</w:t>
      </w:r>
      <w:proofErr w:type="spellEnd"/>
      <w:r w:rsidR="00292858" w:rsidRPr="00292858">
        <w:rPr>
          <w:sz w:val="24"/>
          <w:szCs w:val="24"/>
        </w:rPr>
        <w:t xml:space="preserve"> of milk in 2007–08, according to estimates from the Integrated Sample Survey (ISS) of main livestock products. Currently, 341 grammes of milk are available per person per day (Anonymous, 2009). Gujjars are the main milk producers in the Jammu region (Singh, 2012).</w:t>
      </w:r>
      <w:r w:rsidR="00292858">
        <w:rPr>
          <w:sz w:val="24"/>
          <w:szCs w:val="24"/>
        </w:rPr>
        <w:t xml:space="preserve"> </w:t>
      </w:r>
      <w:r w:rsidR="00292858" w:rsidRPr="00292858">
        <w:rPr>
          <w:sz w:val="24"/>
          <w:szCs w:val="24"/>
        </w:rPr>
        <w:t xml:space="preserve">In lower, middle, and upper mountain regions, a sizable section of the Gujjars and </w:t>
      </w:r>
      <w:proofErr w:type="spellStart"/>
      <w:r w:rsidR="00292858" w:rsidRPr="00292858">
        <w:rPr>
          <w:sz w:val="24"/>
          <w:szCs w:val="24"/>
        </w:rPr>
        <w:t>Bakarwals</w:t>
      </w:r>
      <w:proofErr w:type="spellEnd"/>
      <w:r w:rsidR="00292858" w:rsidRPr="00292858">
        <w:rPr>
          <w:sz w:val="24"/>
          <w:szCs w:val="24"/>
        </w:rPr>
        <w:t xml:space="preserve"> of Jammu and Kashmir rely on animal husbandry as their primary source of income. For commercial purposes, animals including sheep, cows, and goats are kept. The raising of animals is a major component of the economy of Jammu and Kashmir. Animal husbandry in Jammu and Kashmir, one of the state's key economic sectors, has significantly improved the state's financial situation. The table below displays the distribution of livestock by district in Jammu and Kashmir:</w:t>
      </w:r>
    </w:p>
    <w:p w14:paraId="3296EC68" w14:textId="0E67B51D" w:rsidR="003E0CD6" w:rsidRPr="00E2716F" w:rsidRDefault="00A268D3" w:rsidP="00E17A57">
      <w:pPr>
        <w:spacing w:line="360" w:lineRule="auto"/>
        <w:ind w:right="180"/>
        <w:jc w:val="both"/>
        <w:rPr>
          <w:b/>
          <w:i/>
          <w:sz w:val="24"/>
          <w:szCs w:val="24"/>
        </w:rPr>
      </w:pPr>
      <w:r w:rsidRPr="00E2716F">
        <w:rPr>
          <w:b/>
          <w:i/>
          <w:sz w:val="24"/>
          <w:szCs w:val="24"/>
        </w:rPr>
        <w:t>Table 2: District-wise Concentration of the Livestock (</w:t>
      </w:r>
      <w:r w:rsidR="00FA6845" w:rsidRPr="00E2716F">
        <w:rPr>
          <w:b/>
          <w:i/>
          <w:sz w:val="24"/>
          <w:szCs w:val="24"/>
        </w:rPr>
        <w:t>sheep</w:t>
      </w:r>
      <w:r w:rsidRPr="00E2716F">
        <w:rPr>
          <w:b/>
          <w:i/>
          <w:sz w:val="24"/>
          <w:szCs w:val="24"/>
        </w:rPr>
        <w:t xml:space="preserve"> &amp; Goats) of Gujjar &amp; </w:t>
      </w:r>
      <w:proofErr w:type="spellStart"/>
      <w:r w:rsidRPr="00E2716F">
        <w:rPr>
          <w:b/>
          <w:i/>
          <w:sz w:val="24"/>
          <w:szCs w:val="24"/>
        </w:rPr>
        <w:t>Bakarwal</w:t>
      </w:r>
      <w:proofErr w:type="spellEnd"/>
      <w:r w:rsidRPr="00E2716F">
        <w:rPr>
          <w:b/>
          <w:i/>
          <w:sz w:val="24"/>
          <w:szCs w:val="24"/>
        </w:rPr>
        <w:t xml:space="preserve"> in Jammu and Kashmir (in Percent)</w:t>
      </w:r>
      <w:r w:rsidR="00375B1D" w:rsidRPr="00E2716F">
        <w:rPr>
          <w:b/>
          <w:i/>
          <w:sz w:val="24"/>
          <w:szCs w:val="24"/>
        </w:rPr>
        <w:t xml:space="preserve"> </w:t>
      </w:r>
      <w:r w:rsidRPr="00E2716F">
        <w:rPr>
          <w:b/>
          <w:i/>
          <w:sz w:val="24"/>
          <w:szCs w:val="24"/>
        </w:rPr>
        <w:t>Source:</w:t>
      </w:r>
      <w:r w:rsidR="00FA6845" w:rsidRPr="00E2716F">
        <w:rPr>
          <w:b/>
          <w:i/>
          <w:sz w:val="24"/>
          <w:szCs w:val="24"/>
        </w:rPr>
        <w:t xml:space="preserve"> </w:t>
      </w:r>
      <w:bookmarkStart w:id="4" w:name="_Hlk143607458"/>
      <w:r w:rsidR="00375B1D" w:rsidRPr="00E2716F">
        <w:rPr>
          <w:b/>
          <w:i/>
          <w:sz w:val="24"/>
          <w:szCs w:val="24"/>
        </w:rPr>
        <w:t>Livestock</w:t>
      </w:r>
      <w:r w:rsidR="00FA6845" w:rsidRPr="00E2716F">
        <w:rPr>
          <w:b/>
          <w:i/>
          <w:sz w:val="24"/>
          <w:szCs w:val="24"/>
        </w:rPr>
        <w:t xml:space="preserve"> </w:t>
      </w:r>
      <w:r w:rsidRPr="00E2716F">
        <w:rPr>
          <w:b/>
          <w:i/>
          <w:sz w:val="24"/>
          <w:szCs w:val="24"/>
        </w:rPr>
        <w:t>Census</w:t>
      </w:r>
      <w:r w:rsidR="00FA6845" w:rsidRPr="00E2716F">
        <w:rPr>
          <w:b/>
          <w:i/>
          <w:sz w:val="24"/>
          <w:szCs w:val="24"/>
        </w:rPr>
        <w:t xml:space="preserve"> </w:t>
      </w:r>
      <w:r w:rsidRPr="00E2716F">
        <w:rPr>
          <w:b/>
          <w:i/>
          <w:sz w:val="24"/>
          <w:szCs w:val="24"/>
        </w:rPr>
        <w:t>of</w:t>
      </w:r>
      <w:r w:rsidR="00FA6845" w:rsidRPr="00E2716F">
        <w:rPr>
          <w:b/>
          <w:i/>
          <w:sz w:val="24"/>
          <w:szCs w:val="24"/>
        </w:rPr>
        <w:t xml:space="preserve"> </w:t>
      </w:r>
      <w:r w:rsidRPr="00E2716F">
        <w:rPr>
          <w:b/>
          <w:i/>
          <w:sz w:val="24"/>
          <w:szCs w:val="24"/>
        </w:rPr>
        <w:t>Jammu</w:t>
      </w:r>
      <w:r w:rsidR="00FA6845" w:rsidRPr="00E2716F">
        <w:rPr>
          <w:b/>
          <w:i/>
          <w:sz w:val="24"/>
          <w:szCs w:val="24"/>
        </w:rPr>
        <w:t xml:space="preserve"> </w:t>
      </w:r>
      <w:r w:rsidRPr="00E2716F">
        <w:rPr>
          <w:b/>
          <w:i/>
          <w:sz w:val="24"/>
          <w:szCs w:val="24"/>
        </w:rPr>
        <w:t>and</w:t>
      </w:r>
      <w:r w:rsidR="00FA6845" w:rsidRPr="00E2716F">
        <w:rPr>
          <w:b/>
          <w:i/>
          <w:sz w:val="24"/>
          <w:szCs w:val="24"/>
        </w:rPr>
        <w:t xml:space="preserve"> </w:t>
      </w:r>
      <w:r w:rsidRPr="00E2716F">
        <w:rPr>
          <w:b/>
          <w:i/>
          <w:sz w:val="24"/>
          <w:szCs w:val="24"/>
        </w:rPr>
        <w:t>Kashmir,</w:t>
      </w:r>
      <w:bookmarkStart w:id="5" w:name="_Hlk143607417"/>
      <w:bookmarkEnd w:id="4"/>
      <w:r w:rsidRPr="00E2716F">
        <w:rPr>
          <w:b/>
          <w:i/>
          <w:sz w:val="24"/>
          <w:szCs w:val="24"/>
        </w:rPr>
        <w:t>1992, 2003and2007</w:t>
      </w:r>
      <w:bookmarkEnd w:id="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03"/>
        <w:gridCol w:w="1880"/>
        <w:gridCol w:w="1882"/>
        <w:gridCol w:w="2392"/>
      </w:tblGrid>
      <w:tr w:rsidR="003E0CD6" w:rsidRPr="00E2716F" w14:paraId="387221F8" w14:textId="77777777" w:rsidTr="00FB3E8F">
        <w:trPr>
          <w:trHeight w:val="230"/>
          <w:jc w:val="center"/>
        </w:trPr>
        <w:tc>
          <w:tcPr>
            <w:tcW w:w="0" w:type="auto"/>
          </w:tcPr>
          <w:p w14:paraId="612218CF" w14:textId="77777777" w:rsidR="003E0CD6" w:rsidRPr="00E2716F" w:rsidRDefault="00A268D3" w:rsidP="00E17A57">
            <w:pPr>
              <w:pStyle w:val="TableParagraph"/>
              <w:spacing w:line="360" w:lineRule="auto"/>
              <w:ind w:left="0" w:right="180"/>
              <w:jc w:val="both"/>
              <w:rPr>
                <w:b/>
                <w:sz w:val="24"/>
                <w:szCs w:val="24"/>
              </w:rPr>
            </w:pPr>
            <w:r w:rsidRPr="00E2716F">
              <w:rPr>
                <w:b/>
                <w:sz w:val="24"/>
                <w:szCs w:val="24"/>
              </w:rPr>
              <w:t>Districts</w:t>
            </w:r>
          </w:p>
        </w:tc>
        <w:tc>
          <w:tcPr>
            <w:tcW w:w="0" w:type="auto"/>
          </w:tcPr>
          <w:p w14:paraId="741EA9FE" w14:textId="77777777" w:rsidR="003E0CD6" w:rsidRPr="00E2716F" w:rsidRDefault="00A268D3" w:rsidP="00E17A57">
            <w:pPr>
              <w:pStyle w:val="TableParagraph"/>
              <w:spacing w:line="360" w:lineRule="auto"/>
              <w:ind w:left="730" w:right="180"/>
              <w:jc w:val="both"/>
              <w:rPr>
                <w:b/>
                <w:sz w:val="24"/>
                <w:szCs w:val="24"/>
              </w:rPr>
            </w:pPr>
            <w:r w:rsidRPr="00E2716F">
              <w:rPr>
                <w:b/>
                <w:sz w:val="24"/>
                <w:szCs w:val="24"/>
              </w:rPr>
              <w:t>1992</w:t>
            </w:r>
          </w:p>
        </w:tc>
        <w:tc>
          <w:tcPr>
            <w:tcW w:w="0" w:type="auto"/>
          </w:tcPr>
          <w:p w14:paraId="576C6B96" w14:textId="77777777" w:rsidR="003E0CD6" w:rsidRPr="00E2716F" w:rsidRDefault="00A268D3" w:rsidP="00E17A57">
            <w:pPr>
              <w:pStyle w:val="TableParagraph"/>
              <w:spacing w:line="360" w:lineRule="auto"/>
              <w:ind w:right="180"/>
              <w:jc w:val="both"/>
              <w:rPr>
                <w:b/>
                <w:sz w:val="24"/>
                <w:szCs w:val="24"/>
              </w:rPr>
            </w:pPr>
            <w:r w:rsidRPr="00E2716F">
              <w:rPr>
                <w:b/>
                <w:sz w:val="24"/>
                <w:szCs w:val="24"/>
              </w:rPr>
              <w:t>2003</w:t>
            </w:r>
          </w:p>
        </w:tc>
        <w:tc>
          <w:tcPr>
            <w:tcW w:w="2392" w:type="dxa"/>
          </w:tcPr>
          <w:p w14:paraId="75682C23" w14:textId="77777777" w:rsidR="003E0CD6" w:rsidRPr="00E2716F" w:rsidRDefault="00A268D3" w:rsidP="00E17A57">
            <w:pPr>
              <w:pStyle w:val="TableParagraph"/>
              <w:spacing w:line="360" w:lineRule="auto"/>
              <w:ind w:right="180"/>
              <w:jc w:val="both"/>
              <w:rPr>
                <w:b/>
                <w:sz w:val="24"/>
                <w:szCs w:val="24"/>
              </w:rPr>
            </w:pPr>
            <w:r w:rsidRPr="00E2716F">
              <w:rPr>
                <w:b/>
                <w:sz w:val="24"/>
                <w:szCs w:val="24"/>
              </w:rPr>
              <w:t>2007</w:t>
            </w:r>
          </w:p>
        </w:tc>
      </w:tr>
      <w:tr w:rsidR="003E0CD6" w:rsidRPr="00E2716F" w14:paraId="1957BB76" w14:textId="77777777" w:rsidTr="00FB3E8F">
        <w:trPr>
          <w:trHeight w:val="230"/>
          <w:jc w:val="center"/>
        </w:trPr>
        <w:tc>
          <w:tcPr>
            <w:tcW w:w="0" w:type="auto"/>
          </w:tcPr>
          <w:p w14:paraId="0D8DE643" w14:textId="77777777" w:rsidR="003E0CD6" w:rsidRPr="00E2716F" w:rsidRDefault="00A268D3" w:rsidP="00E17A57">
            <w:pPr>
              <w:pStyle w:val="TableParagraph"/>
              <w:spacing w:line="360" w:lineRule="auto"/>
              <w:ind w:left="793" w:right="180"/>
              <w:jc w:val="both"/>
              <w:rPr>
                <w:sz w:val="24"/>
                <w:szCs w:val="24"/>
              </w:rPr>
            </w:pPr>
            <w:r w:rsidRPr="00E2716F">
              <w:rPr>
                <w:sz w:val="24"/>
                <w:szCs w:val="24"/>
              </w:rPr>
              <w:t>Punch</w:t>
            </w:r>
          </w:p>
        </w:tc>
        <w:tc>
          <w:tcPr>
            <w:tcW w:w="0" w:type="auto"/>
          </w:tcPr>
          <w:p w14:paraId="17C7508A" w14:textId="77777777" w:rsidR="003E0CD6" w:rsidRPr="00E2716F" w:rsidRDefault="00A268D3" w:rsidP="00E17A57">
            <w:pPr>
              <w:pStyle w:val="TableParagraph"/>
              <w:spacing w:line="360" w:lineRule="auto"/>
              <w:ind w:left="730" w:right="180"/>
              <w:jc w:val="both"/>
              <w:rPr>
                <w:sz w:val="24"/>
                <w:szCs w:val="24"/>
              </w:rPr>
            </w:pPr>
            <w:r w:rsidRPr="00E2716F">
              <w:rPr>
                <w:sz w:val="24"/>
                <w:szCs w:val="24"/>
              </w:rPr>
              <w:t>15.1</w:t>
            </w:r>
          </w:p>
        </w:tc>
        <w:tc>
          <w:tcPr>
            <w:tcW w:w="0" w:type="auto"/>
          </w:tcPr>
          <w:p w14:paraId="54697A73" w14:textId="77777777" w:rsidR="003E0CD6" w:rsidRPr="00E2716F" w:rsidRDefault="00A268D3" w:rsidP="00E17A57">
            <w:pPr>
              <w:pStyle w:val="TableParagraph"/>
              <w:spacing w:line="360" w:lineRule="auto"/>
              <w:ind w:right="180"/>
              <w:jc w:val="both"/>
              <w:rPr>
                <w:sz w:val="24"/>
                <w:szCs w:val="24"/>
              </w:rPr>
            </w:pPr>
            <w:r w:rsidRPr="00E2716F">
              <w:rPr>
                <w:sz w:val="24"/>
                <w:szCs w:val="24"/>
              </w:rPr>
              <w:t>16.2</w:t>
            </w:r>
          </w:p>
        </w:tc>
        <w:tc>
          <w:tcPr>
            <w:tcW w:w="2392" w:type="dxa"/>
          </w:tcPr>
          <w:p w14:paraId="6D8B7015" w14:textId="77777777" w:rsidR="003E0CD6" w:rsidRPr="00E2716F" w:rsidRDefault="00A268D3" w:rsidP="00E17A57">
            <w:pPr>
              <w:pStyle w:val="TableParagraph"/>
              <w:spacing w:line="360" w:lineRule="auto"/>
              <w:ind w:right="180"/>
              <w:jc w:val="both"/>
              <w:rPr>
                <w:sz w:val="24"/>
                <w:szCs w:val="24"/>
              </w:rPr>
            </w:pPr>
            <w:r w:rsidRPr="00E2716F">
              <w:rPr>
                <w:sz w:val="24"/>
                <w:szCs w:val="24"/>
              </w:rPr>
              <w:t>15.9</w:t>
            </w:r>
          </w:p>
        </w:tc>
      </w:tr>
      <w:tr w:rsidR="003E0CD6" w:rsidRPr="00E2716F" w14:paraId="3A802F80" w14:textId="77777777" w:rsidTr="00FB3E8F">
        <w:trPr>
          <w:trHeight w:val="230"/>
          <w:jc w:val="center"/>
        </w:trPr>
        <w:tc>
          <w:tcPr>
            <w:tcW w:w="0" w:type="auto"/>
          </w:tcPr>
          <w:p w14:paraId="55BF4BA6" w14:textId="77777777" w:rsidR="003E0CD6" w:rsidRPr="00E2716F" w:rsidRDefault="00A268D3" w:rsidP="00E17A57">
            <w:pPr>
              <w:pStyle w:val="TableParagraph"/>
              <w:spacing w:line="360" w:lineRule="auto"/>
              <w:ind w:left="799" w:right="180"/>
              <w:jc w:val="both"/>
              <w:rPr>
                <w:sz w:val="24"/>
                <w:szCs w:val="24"/>
              </w:rPr>
            </w:pPr>
            <w:r w:rsidRPr="00E2716F">
              <w:rPr>
                <w:sz w:val="24"/>
                <w:szCs w:val="24"/>
              </w:rPr>
              <w:t>Rajouri</w:t>
            </w:r>
          </w:p>
        </w:tc>
        <w:tc>
          <w:tcPr>
            <w:tcW w:w="0" w:type="auto"/>
          </w:tcPr>
          <w:p w14:paraId="26C5F879" w14:textId="77777777" w:rsidR="003E0CD6" w:rsidRPr="00E2716F" w:rsidRDefault="00A268D3" w:rsidP="00E17A57">
            <w:pPr>
              <w:pStyle w:val="TableParagraph"/>
              <w:spacing w:line="360" w:lineRule="auto"/>
              <w:ind w:left="730" w:right="180"/>
              <w:jc w:val="both"/>
              <w:rPr>
                <w:sz w:val="24"/>
                <w:szCs w:val="24"/>
              </w:rPr>
            </w:pPr>
            <w:r w:rsidRPr="00E2716F">
              <w:rPr>
                <w:sz w:val="24"/>
                <w:szCs w:val="24"/>
              </w:rPr>
              <w:t>20.6</w:t>
            </w:r>
          </w:p>
        </w:tc>
        <w:tc>
          <w:tcPr>
            <w:tcW w:w="0" w:type="auto"/>
          </w:tcPr>
          <w:p w14:paraId="13D9F348" w14:textId="77777777" w:rsidR="003E0CD6" w:rsidRPr="00E2716F" w:rsidRDefault="00A268D3" w:rsidP="00E17A57">
            <w:pPr>
              <w:pStyle w:val="TableParagraph"/>
              <w:spacing w:line="360" w:lineRule="auto"/>
              <w:ind w:right="180"/>
              <w:jc w:val="both"/>
              <w:rPr>
                <w:sz w:val="24"/>
                <w:szCs w:val="24"/>
              </w:rPr>
            </w:pPr>
            <w:r w:rsidRPr="00E2716F">
              <w:rPr>
                <w:sz w:val="24"/>
                <w:szCs w:val="24"/>
              </w:rPr>
              <w:t>18.3</w:t>
            </w:r>
          </w:p>
        </w:tc>
        <w:tc>
          <w:tcPr>
            <w:tcW w:w="2392" w:type="dxa"/>
          </w:tcPr>
          <w:p w14:paraId="2B56C2E9" w14:textId="77777777" w:rsidR="003E0CD6" w:rsidRPr="00E2716F" w:rsidRDefault="00A268D3" w:rsidP="00E17A57">
            <w:pPr>
              <w:pStyle w:val="TableParagraph"/>
              <w:spacing w:line="360" w:lineRule="auto"/>
              <w:ind w:right="180"/>
              <w:jc w:val="both"/>
              <w:rPr>
                <w:sz w:val="24"/>
                <w:szCs w:val="24"/>
              </w:rPr>
            </w:pPr>
            <w:r w:rsidRPr="00E2716F">
              <w:rPr>
                <w:sz w:val="24"/>
                <w:szCs w:val="24"/>
              </w:rPr>
              <w:t>19.6</w:t>
            </w:r>
          </w:p>
        </w:tc>
      </w:tr>
      <w:tr w:rsidR="003E0CD6" w:rsidRPr="00E2716F" w14:paraId="185C9884" w14:textId="77777777" w:rsidTr="00FB3E8F">
        <w:trPr>
          <w:trHeight w:val="230"/>
          <w:jc w:val="center"/>
        </w:trPr>
        <w:tc>
          <w:tcPr>
            <w:tcW w:w="0" w:type="auto"/>
          </w:tcPr>
          <w:p w14:paraId="62AB0695" w14:textId="77777777" w:rsidR="003E0CD6" w:rsidRPr="00E2716F" w:rsidRDefault="00A268D3" w:rsidP="00E17A57">
            <w:pPr>
              <w:pStyle w:val="TableParagraph"/>
              <w:spacing w:line="360" w:lineRule="auto"/>
              <w:ind w:left="798" w:right="180"/>
              <w:jc w:val="both"/>
              <w:rPr>
                <w:sz w:val="24"/>
                <w:szCs w:val="24"/>
              </w:rPr>
            </w:pPr>
            <w:r w:rsidRPr="00E2716F">
              <w:rPr>
                <w:sz w:val="24"/>
                <w:szCs w:val="24"/>
              </w:rPr>
              <w:t>Jammu</w:t>
            </w:r>
          </w:p>
        </w:tc>
        <w:tc>
          <w:tcPr>
            <w:tcW w:w="0" w:type="auto"/>
          </w:tcPr>
          <w:p w14:paraId="56286E19" w14:textId="77777777" w:rsidR="003E0CD6" w:rsidRPr="00E2716F" w:rsidRDefault="00A268D3" w:rsidP="00E17A57">
            <w:pPr>
              <w:pStyle w:val="TableParagraph"/>
              <w:spacing w:line="360" w:lineRule="auto"/>
              <w:ind w:right="180"/>
              <w:jc w:val="both"/>
              <w:rPr>
                <w:sz w:val="24"/>
                <w:szCs w:val="24"/>
              </w:rPr>
            </w:pPr>
            <w:r w:rsidRPr="00E2716F">
              <w:rPr>
                <w:sz w:val="24"/>
                <w:szCs w:val="24"/>
              </w:rPr>
              <w:t>7.4</w:t>
            </w:r>
          </w:p>
        </w:tc>
        <w:tc>
          <w:tcPr>
            <w:tcW w:w="0" w:type="auto"/>
          </w:tcPr>
          <w:p w14:paraId="6814AB77" w14:textId="77777777" w:rsidR="003E0CD6" w:rsidRPr="00E2716F" w:rsidRDefault="00A268D3" w:rsidP="00E17A57">
            <w:pPr>
              <w:pStyle w:val="TableParagraph"/>
              <w:spacing w:line="360" w:lineRule="auto"/>
              <w:ind w:right="180"/>
              <w:jc w:val="both"/>
              <w:rPr>
                <w:sz w:val="24"/>
                <w:szCs w:val="24"/>
              </w:rPr>
            </w:pPr>
            <w:r w:rsidRPr="00E2716F">
              <w:rPr>
                <w:sz w:val="24"/>
                <w:szCs w:val="24"/>
              </w:rPr>
              <w:t>7.4</w:t>
            </w:r>
          </w:p>
        </w:tc>
        <w:tc>
          <w:tcPr>
            <w:tcW w:w="2392" w:type="dxa"/>
          </w:tcPr>
          <w:p w14:paraId="7C02F421" w14:textId="77777777" w:rsidR="003E0CD6" w:rsidRPr="00E2716F" w:rsidRDefault="00A268D3" w:rsidP="00E17A57">
            <w:pPr>
              <w:pStyle w:val="TableParagraph"/>
              <w:spacing w:line="360" w:lineRule="auto"/>
              <w:ind w:right="180"/>
              <w:jc w:val="both"/>
              <w:rPr>
                <w:sz w:val="24"/>
                <w:szCs w:val="24"/>
              </w:rPr>
            </w:pPr>
            <w:r w:rsidRPr="00E2716F">
              <w:rPr>
                <w:sz w:val="24"/>
                <w:szCs w:val="24"/>
              </w:rPr>
              <w:t>6.7</w:t>
            </w:r>
          </w:p>
        </w:tc>
      </w:tr>
      <w:tr w:rsidR="003E0CD6" w:rsidRPr="00E2716F" w14:paraId="4150C535" w14:textId="77777777" w:rsidTr="00FB3E8F">
        <w:trPr>
          <w:trHeight w:val="230"/>
          <w:jc w:val="center"/>
        </w:trPr>
        <w:tc>
          <w:tcPr>
            <w:tcW w:w="0" w:type="auto"/>
          </w:tcPr>
          <w:p w14:paraId="3353C39D" w14:textId="77777777" w:rsidR="003E0CD6" w:rsidRPr="00E2716F" w:rsidRDefault="00A268D3" w:rsidP="00E17A57">
            <w:pPr>
              <w:pStyle w:val="TableParagraph"/>
              <w:spacing w:line="360" w:lineRule="auto"/>
              <w:ind w:left="797" w:right="180"/>
              <w:jc w:val="both"/>
              <w:rPr>
                <w:sz w:val="24"/>
                <w:szCs w:val="24"/>
              </w:rPr>
            </w:pPr>
            <w:r w:rsidRPr="00E2716F">
              <w:rPr>
                <w:sz w:val="24"/>
                <w:szCs w:val="24"/>
              </w:rPr>
              <w:t>Kathua</w:t>
            </w:r>
          </w:p>
        </w:tc>
        <w:tc>
          <w:tcPr>
            <w:tcW w:w="0" w:type="auto"/>
          </w:tcPr>
          <w:p w14:paraId="2F8438B3" w14:textId="77777777" w:rsidR="003E0CD6" w:rsidRPr="00E2716F" w:rsidRDefault="00A268D3" w:rsidP="00E17A57">
            <w:pPr>
              <w:pStyle w:val="TableParagraph"/>
              <w:spacing w:line="360" w:lineRule="auto"/>
              <w:ind w:left="730" w:right="180"/>
              <w:jc w:val="both"/>
              <w:rPr>
                <w:sz w:val="24"/>
                <w:szCs w:val="24"/>
              </w:rPr>
            </w:pPr>
            <w:r w:rsidRPr="00E2716F">
              <w:rPr>
                <w:sz w:val="24"/>
                <w:szCs w:val="24"/>
              </w:rPr>
              <w:t>13.1</w:t>
            </w:r>
          </w:p>
        </w:tc>
        <w:tc>
          <w:tcPr>
            <w:tcW w:w="0" w:type="auto"/>
          </w:tcPr>
          <w:p w14:paraId="7E7FFC9F" w14:textId="77777777" w:rsidR="003E0CD6" w:rsidRPr="00E2716F" w:rsidRDefault="00A268D3" w:rsidP="00E17A57">
            <w:pPr>
              <w:pStyle w:val="TableParagraph"/>
              <w:spacing w:line="360" w:lineRule="auto"/>
              <w:ind w:right="180"/>
              <w:jc w:val="both"/>
              <w:rPr>
                <w:sz w:val="24"/>
                <w:szCs w:val="24"/>
              </w:rPr>
            </w:pPr>
            <w:r w:rsidRPr="00E2716F">
              <w:rPr>
                <w:sz w:val="24"/>
                <w:szCs w:val="24"/>
              </w:rPr>
              <w:t>14.2</w:t>
            </w:r>
          </w:p>
        </w:tc>
        <w:tc>
          <w:tcPr>
            <w:tcW w:w="2392" w:type="dxa"/>
          </w:tcPr>
          <w:p w14:paraId="0F0B588D" w14:textId="77777777" w:rsidR="003E0CD6" w:rsidRPr="00E2716F" w:rsidRDefault="00A268D3" w:rsidP="00E17A57">
            <w:pPr>
              <w:pStyle w:val="TableParagraph"/>
              <w:spacing w:line="360" w:lineRule="auto"/>
              <w:ind w:right="180"/>
              <w:jc w:val="both"/>
              <w:rPr>
                <w:sz w:val="24"/>
                <w:szCs w:val="24"/>
              </w:rPr>
            </w:pPr>
            <w:r w:rsidRPr="00E2716F">
              <w:rPr>
                <w:sz w:val="24"/>
                <w:szCs w:val="24"/>
              </w:rPr>
              <w:t>12.3</w:t>
            </w:r>
          </w:p>
        </w:tc>
      </w:tr>
      <w:tr w:rsidR="003E0CD6" w:rsidRPr="00E2716F" w14:paraId="7834C813" w14:textId="77777777" w:rsidTr="00FB3E8F">
        <w:trPr>
          <w:trHeight w:val="230"/>
          <w:jc w:val="center"/>
        </w:trPr>
        <w:tc>
          <w:tcPr>
            <w:tcW w:w="0" w:type="auto"/>
          </w:tcPr>
          <w:p w14:paraId="52AA4DA2" w14:textId="77777777" w:rsidR="003E0CD6" w:rsidRPr="00E2716F" w:rsidRDefault="00A268D3" w:rsidP="00E17A57">
            <w:pPr>
              <w:pStyle w:val="TableParagraph"/>
              <w:spacing w:line="360" w:lineRule="auto"/>
              <w:ind w:left="0" w:right="180"/>
              <w:jc w:val="both"/>
              <w:rPr>
                <w:sz w:val="24"/>
                <w:szCs w:val="24"/>
              </w:rPr>
            </w:pPr>
            <w:r w:rsidRPr="00E2716F">
              <w:rPr>
                <w:sz w:val="24"/>
                <w:szCs w:val="24"/>
              </w:rPr>
              <w:t>Anantnag</w:t>
            </w:r>
          </w:p>
        </w:tc>
        <w:tc>
          <w:tcPr>
            <w:tcW w:w="0" w:type="auto"/>
          </w:tcPr>
          <w:p w14:paraId="6A710F59" w14:textId="77777777" w:rsidR="003E0CD6" w:rsidRPr="00E2716F" w:rsidRDefault="00A268D3" w:rsidP="00E17A57">
            <w:pPr>
              <w:pStyle w:val="TableParagraph"/>
              <w:spacing w:line="360" w:lineRule="auto"/>
              <w:ind w:right="180"/>
              <w:jc w:val="both"/>
              <w:rPr>
                <w:sz w:val="24"/>
                <w:szCs w:val="24"/>
              </w:rPr>
            </w:pPr>
            <w:r w:rsidRPr="00E2716F">
              <w:rPr>
                <w:sz w:val="24"/>
                <w:szCs w:val="24"/>
              </w:rPr>
              <w:t>8.6</w:t>
            </w:r>
          </w:p>
        </w:tc>
        <w:tc>
          <w:tcPr>
            <w:tcW w:w="0" w:type="auto"/>
          </w:tcPr>
          <w:p w14:paraId="0E66BED3" w14:textId="77777777" w:rsidR="003E0CD6" w:rsidRPr="00E2716F" w:rsidRDefault="00A268D3" w:rsidP="00E17A57">
            <w:pPr>
              <w:pStyle w:val="TableParagraph"/>
              <w:spacing w:line="360" w:lineRule="auto"/>
              <w:ind w:right="180"/>
              <w:jc w:val="both"/>
              <w:rPr>
                <w:sz w:val="24"/>
                <w:szCs w:val="24"/>
              </w:rPr>
            </w:pPr>
            <w:r w:rsidRPr="00E2716F">
              <w:rPr>
                <w:sz w:val="24"/>
                <w:szCs w:val="24"/>
              </w:rPr>
              <w:t>7.4</w:t>
            </w:r>
          </w:p>
        </w:tc>
        <w:tc>
          <w:tcPr>
            <w:tcW w:w="2392" w:type="dxa"/>
          </w:tcPr>
          <w:p w14:paraId="16B350F0" w14:textId="77777777" w:rsidR="003E0CD6" w:rsidRPr="00E2716F" w:rsidRDefault="00A268D3" w:rsidP="00E17A57">
            <w:pPr>
              <w:pStyle w:val="TableParagraph"/>
              <w:spacing w:line="360" w:lineRule="auto"/>
              <w:ind w:right="180"/>
              <w:jc w:val="both"/>
              <w:rPr>
                <w:sz w:val="24"/>
                <w:szCs w:val="24"/>
              </w:rPr>
            </w:pPr>
            <w:r w:rsidRPr="00E2716F">
              <w:rPr>
                <w:sz w:val="24"/>
                <w:szCs w:val="24"/>
              </w:rPr>
              <w:t>6.3</w:t>
            </w:r>
          </w:p>
        </w:tc>
      </w:tr>
      <w:tr w:rsidR="003E0CD6" w:rsidRPr="00E2716F" w14:paraId="0B9AB4D9" w14:textId="77777777" w:rsidTr="00FB3E8F">
        <w:trPr>
          <w:trHeight w:val="230"/>
          <w:jc w:val="center"/>
        </w:trPr>
        <w:tc>
          <w:tcPr>
            <w:tcW w:w="0" w:type="auto"/>
          </w:tcPr>
          <w:p w14:paraId="1BEC6648" w14:textId="77777777" w:rsidR="003E0CD6" w:rsidRPr="00E2716F" w:rsidRDefault="00A268D3" w:rsidP="00E17A57">
            <w:pPr>
              <w:pStyle w:val="TableParagraph"/>
              <w:spacing w:line="360" w:lineRule="auto"/>
              <w:ind w:left="798" w:right="180"/>
              <w:jc w:val="both"/>
              <w:rPr>
                <w:sz w:val="24"/>
                <w:szCs w:val="24"/>
              </w:rPr>
            </w:pPr>
            <w:r w:rsidRPr="00E2716F">
              <w:rPr>
                <w:sz w:val="24"/>
                <w:szCs w:val="24"/>
              </w:rPr>
              <w:t>Srinagar</w:t>
            </w:r>
          </w:p>
        </w:tc>
        <w:tc>
          <w:tcPr>
            <w:tcW w:w="0" w:type="auto"/>
          </w:tcPr>
          <w:p w14:paraId="571CA8DA" w14:textId="77777777" w:rsidR="003E0CD6" w:rsidRPr="00E2716F" w:rsidRDefault="00A268D3" w:rsidP="00E17A57">
            <w:pPr>
              <w:pStyle w:val="TableParagraph"/>
              <w:spacing w:line="360" w:lineRule="auto"/>
              <w:ind w:right="180"/>
              <w:jc w:val="both"/>
              <w:rPr>
                <w:sz w:val="24"/>
                <w:szCs w:val="24"/>
              </w:rPr>
            </w:pPr>
            <w:r w:rsidRPr="00E2716F">
              <w:rPr>
                <w:sz w:val="24"/>
                <w:szCs w:val="24"/>
              </w:rPr>
              <w:t>1.4</w:t>
            </w:r>
          </w:p>
        </w:tc>
        <w:tc>
          <w:tcPr>
            <w:tcW w:w="0" w:type="auto"/>
          </w:tcPr>
          <w:p w14:paraId="0186A517" w14:textId="77777777" w:rsidR="003E0CD6" w:rsidRPr="00E2716F" w:rsidRDefault="00A268D3" w:rsidP="00E17A57">
            <w:pPr>
              <w:pStyle w:val="TableParagraph"/>
              <w:spacing w:line="360" w:lineRule="auto"/>
              <w:ind w:right="180"/>
              <w:jc w:val="both"/>
              <w:rPr>
                <w:sz w:val="24"/>
                <w:szCs w:val="24"/>
              </w:rPr>
            </w:pPr>
            <w:r w:rsidRPr="00E2716F">
              <w:rPr>
                <w:sz w:val="24"/>
                <w:szCs w:val="24"/>
              </w:rPr>
              <w:t>1.7</w:t>
            </w:r>
          </w:p>
        </w:tc>
        <w:tc>
          <w:tcPr>
            <w:tcW w:w="2392" w:type="dxa"/>
          </w:tcPr>
          <w:p w14:paraId="25781A6E" w14:textId="77777777" w:rsidR="003E0CD6" w:rsidRPr="00E2716F" w:rsidRDefault="00A268D3" w:rsidP="00E17A57">
            <w:pPr>
              <w:pStyle w:val="TableParagraph"/>
              <w:spacing w:line="360" w:lineRule="auto"/>
              <w:ind w:right="180"/>
              <w:jc w:val="both"/>
              <w:rPr>
                <w:sz w:val="24"/>
                <w:szCs w:val="24"/>
              </w:rPr>
            </w:pPr>
            <w:r w:rsidRPr="00E2716F">
              <w:rPr>
                <w:sz w:val="24"/>
                <w:szCs w:val="24"/>
              </w:rPr>
              <w:t>2.9</w:t>
            </w:r>
          </w:p>
        </w:tc>
      </w:tr>
      <w:tr w:rsidR="003E0CD6" w:rsidRPr="00E2716F" w14:paraId="55F548A8" w14:textId="77777777" w:rsidTr="00FB3E8F">
        <w:trPr>
          <w:trHeight w:val="230"/>
          <w:jc w:val="center"/>
        </w:trPr>
        <w:tc>
          <w:tcPr>
            <w:tcW w:w="0" w:type="auto"/>
          </w:tcPr>
          <w:p w14:paraId="4918A15D" w14:textId="77777777" w:rsidR="003E0CD6" w:rsidRPr="00E2716F" w:rsidRDefault="00A268D3" w:rsidP="00E17A57">
            <w:pPr>
              <w:pStyle w:val="TableParagraph"/>
              <w:spacing w:line="360" w:lineRule="auto"/>
              <w:ind w:left="0" w:right="180"/>
              <w:jc w:val="both"/>
              <w:rPr>
                <w:sz w:val="24"/>
                <w:szCs w:val="24"/>
              </w:rPr>
            </w:pPr>
            <w:r w:rsidRPr="00E2716F">
              <w:rPr>
                <w:sz w:val="24"/>
                <w:szCs w:val="24"/>
              </w:rPr>
              <w:t>Kupwara</w:t>
            </w:r>
          </w:p>
        </w:tc>
        <w:tc>
          <w:tcPr>
            <w:tcW w:w="0" w:type="auto"/>
          </w:tcPr>
          <w:p w14:paraId="50F35BA4" w14:textId="77777777" w:rsidR="003E0CD6" w:rsidRPr="00E2716F" w:rsidRDefault="00A268D3" w:rsidP="00E17A57">
            <w:pPr>
              <w:pStyle w:val="TableParagraph"/>
              <w:spacing w:line="360" w:lineRule="auto"/>
              <w:ind w:right="180"/>
              <w:jc w:val="both"/>
              <w:rPr>
                <w:sz w:val="24"/>
                <w:szCs w:val="24"/>
              </w:rPr>
            </w:pPr>
            <w:r w:rsidRPr="00E2716F">
              <w:rPr>
                <w:sz w:val="24"/>
                <w:szCs w:val="24"/>
              </w:rPr>
              <w:t>1.3</w:t>
            </w:r>
          </w:p>
        </w:tc>
        <w:tc>
          <w:tcPr>
            <w:tcW w:w="0" w:type="auto"/>
          </w:tcPr>
          <w:p w14:paraId="230F857C" w14:textId="77777777" w:rsidR="003E0CD6" w:rsidRPr="00E2716F" w:rsidRDefault="00A268D3" w:rsidP="00E17A57">
            <w:pPr>
              <w:pStyle w:val="TableParagraph"/>
              <w:spacing w:line="360" w:lineRule="auto"/>
              <w:ind w:right="180"/>
              <w:jc w:val="both"/>
              <w:rPr>
                <w:sz w:val="24"/>
                <w:szCs w:val="24"/>
              </w:rPr>
            </w:pPr>
            <w:r w:rsidRPr="00E2716F">
              <w:rPr>
                <w:sz w:val="24"/>
                <w:szCs w:val="24"/>
              </w:rPr>
              <w:t>1.9</w:t>
            </w:r>
          </w:p>
        </w:tc>
        <w:tc>
          <w:tcPr>
            <w:tcW w:w="2392" w:type="dxa"/>
          </w:tcPr>
          <w:p w14:paraId="2580B6E5" w14:textId="77777777" w:rsidR="003E0CD6" w:rsidRPr="00E2716F" w:rsidRDefault="00A268D3" w:rsidP="00E17A57">
            <w:pPr>
              <w:pStyle w:val="TableParagraph"/>
              <w:spacing w:line="360" w:lineRule="auto"/>
              <w:ind w:right="180"/>
              <w:jc w:val="both"/>
              <w:rPr>
                <w:sz w:val="24"/>
                <w:szCs w:val="24"/>
              </w:rPr>
            </w:pPr>
            <w:r w:rsidRPr="00E2716F">
              <w:rPr>
                <w:sz w:val="24"/>
                <w:szCs w:val="24"/>
              </w:rPr>
              <w:t>2.1</w:t>
            </w:r>
          </w:p>
        </w:tc>
      </w:tr>
      <w:tr w:rsidR="003E0CD6" w:rsidRPr="00E2716F" w14:paraId="548322E1" w14:textId="77777777" w:rsidTr="00FB3E8F">
        <w:trPr>
          <w:trHeight w:val="230"/>
          <w:jc w:val="center"/>
        </w:trPr>
        <w:tc>
          <w:tcPr>
            <w:tcW w:w="0" w:type="auto"/>
          </w:tcPr>
          <w:p w14:paraId="3DF12A3A" w14:textId="77777777" w:rsidR="003E0CD6" w:rsidRPr="00E2716F" w:rsidRDefault="00A268D3" w:rsidP="00E17A57">
            <w:pPr>
              <w:pStyle w:val="TableParagraph"/>
              <w:spacing w:line="360" w:lineRule="auto"/>
              <w:ind w:left="0" w:right="180"/>
              <w:jc w:val="both"/>
              <w:rPr>
                <w:sz w:val="24"/>
                <w:szCs w:val="24"/>
              </w:rPr>
            </w:pPr>
            <w:r w:rsidRPr="00E2716F">
              <w:rPr>
                <w:sz w:val="24"/>
                <w:szCs w:val="24"/>
              </w:rPr>
              <w:t>Baramulla</w:t>
            </w:r>
          </w:p>
        </w:tc>
        <w:tc>
          <w:tcPr>
            <w:tcW w:w="0" w:type="auto"/>
          </w:tcPr>
          <w:p w14:paraId="67EDBAB3" w14:textId="77777777" w:rsidR="003E0CD6" w:rsidRPr="00E2716F" w:rsidRDefault="00A268D3" w:rsidP="00E17A57">
            <w:pPr>
              <w:pStyle w:val="TableParagraph"/>
              <w:spacing w:line="360" w:lineRule="auto"/>
              <w:ind w:right="180"/>
              <w:jc w:val="both"/>
              <w:rPr>
                <w:sz w:val="24"/>
                <w:szCs w:val="24"/>
              </w:rPr>
            </w:pPr>
            <w:r w:rsidRPr="00E2716F">
              <w:rPr>
                <w:sz w:val="24"/>
                <w:szCs w:val="24"/>
              </w:rPr>
              <w:t>6.3</w:t>
            </w:r>
          </w:p>
        </w:tc>
        <w:tc>
          <w:tcPr>
            <w:tcW w:w="0" w:type="auto"/>
          </w:tcPr>
          <w:p w14:paraId="262057BF" w14:textId="77777777" w:rsidR="003E0CD6" w:rsidRPr="00E2716F" w:rsidRDefault="00A268D3" w:rsidP="00E17A57">
            <w:pPr>
              <w:pStyle w:val="TableParagraph"/>
              <w:spacing w:line="360" w:lineRule="auto"/>
              <w:ind w:right="180"/>
              <w:jc w:val="both"/>
              <w:rPr>
                <w:sz w:val="24"/>
                <w:szCs w:val="24"/>
              </w:rPr>
            </w:pPr>
            <w:r w:rsidRPr="00E2716F">
              <w:rPr>
                <w:sz w:val="24"/>
                <w:szCs w:val="24"/>
              </w:rPr>
              <w:t>5.5</w:t>
            </w:r>
          </w:p>
        </w:tc>
        <w:tc>
          <w:tcPr>
            <w:tcW w:w="2392" w:type="dxa"/>
          </w:tcPr>
          <w:p w14:paraId="41D2F162" w14:textId="77777777" w:rsidR="003E0CD6" w:rsidRPr="00E2716F" w:rsidRDefault="00A268D3" w:rsidP="00E17A57">
            <w:pPr>
              <w:pStyle w:val="TableParagraph"/>
              <w:spacing w:line="360" w:lineRule="auto"/>
              <w:ind w:right="180"/>
              <w:jc w:val="both"/>
              <w:rPr>
                <w:sz w:val="24"/>
                <w:szCs w:val="24"/>
              </w:rPr>
            </w:pPr>
            <w:r w:rsidRPr="00E2716F">
              <w:rPr>
                <w:sz w:val="24"/>
                <w:szCs w:val="24"/>
              </w:rPr>
              <w:t>5.1</w:t>
            </w:r>
          </w:p>
        </w:tc>
      </w:tr>
      <w:tr w:rsidR="003E0CD6" w:rsidRPr="00E2716F" w14:paraId="4355D9D4" w14:textId="77777777" w:rsidTr="00FB3E8F">
        <w:trPr>
          <w:trHeight w:val="230"/>
          <w:jc w:val="center"/>
        </w:trPr>
        <w:tc>
          <w:tcPr>
            <w:tcW w:w="0" w:type="auto"/>
          </w:tcPr>
          <w:p w14:paraId="45DDE941" w14:textId="77777777" w:rsidR="003E0CD6" w:rsidRPr="00E2716F" w:rsidRDefault="00A268D3" w:rsidP="00E17A57">
            <w:pPr>
              <w:pStyle w:val="TableParagraph"/>
              <w:spacing w:line="360" w:lineRule="auto"/>
              <w:ind w:left="799" w:right="180"/>
              <w:jc w:val="both"/>
              <w:rPr>
                <w:sz w:val="24"/>
                <w:szCs w:val="24"/>
              </w:rPr>
            </w:pPr>
            <w:r w:rsidRPr="00E2716F">
              <w:rPr>
                <w:sz w:val="24"/>
                <w:szCs w:val="24"/>
              </w:rPr>
              <w:t>Budgam</w:t>
            </w:r>
          </w:p>
        </w:tc>
        <w:tc>
          <w:tcPr>
            <w:tcW w:w="0" w:type="auto"/>
          </w:tcPr>
          <w:p w14:paraId="6D4A4272" w14:textId="77777777" w:rsidR="003E0CD6" w:rsidRPr="00E2716F" w:rsidRDefault="00A268D3" w:rsidP="00E17A57">
            <w:pPr>
              <w:pStyle w:val="TableParagraph"/>
              <w:spacing w:line="360" w:lineRule="auto"/>
              <w:ind w:right="180"/>
              <w:jc w:val="both"/>
              <w:rPr>
                <w:sz w:val="24"/>
                <w:szCs w:val="24"/>
              </w:rPr>
            </w:pPr>
            <w:r w:rsidRPr="00E2716F">
              <w:rPr>
                <w:sz w:val="24"/>
                <w:szCs w:val="24"/>
              </w:rPr>
              <w:t>1.6</w:t>
            </w:r>
          </w:p>
        </w:tc>
        <w:tc>
          <w:tcPr>
            <w:tcW w:w="0" w:type="auto"/>
          </w:tcPr>
          <w:p w14:paraId="54E3F577" w14:textId="77777777" w:rsidR="003E0CD6" w:rsidRPr="00E2716F" w:rsidRDefault="00A268D3" w:rsidP="00E17A57">
            <w:pPr>
              <w:pStyle w:val="TableParagraph"/>
              <w:spacing w:line="360" w:lineRule="auto"/>
              <w:ind w:right="180"/>
              <w:jc w:val="both"/>
              <w:rPr>
                <w:sz w:val="24"/>
                <w:szCs w:val="24"/>
              </w:rPr>
            </w:pPr>
            <w:r w:rsidRPr="00E2716F">
              <w:rPr>
                <w:sz w:val="24"/>
                <w:szCs w:val="24"/>
              </w:rPr>
              <w:t>1.6</w:t>
            </w:r>
          </w:p>
        </w:tc>
        <w:tc>
          <w:tcPr>
            <w:tcW w:w="2392" w:type="dxa"/>
          </w:tcPr>
          <w:p w14:paraId="484CBF5B" w14:textId="77777777" w:rsidR="003E0CD6" w:rsidRPr="00E2716F" w:rsidRDefault="00A268D3" w:rsidP="00E17A57">
            <w:pPr>
              <w:pStyle w:val="TableParagraph"/>
              <w:spacing w:line="360" w:lineRule="auto"/>
              <w:ind w:right="180"/>
              <w:jc w:val="both"/>
              <w:rPr>
                <w:sz w:val="24"/>
                <w:szCs w:val="24"/>
              </w:rPr>
            </w:pPr>
            <w:r w:rsidRPr="00E2716F">
              <w:rPr>
                <w:sz w:val="24"/>
                <w:szCs w:val="24"/>
              </w:rPr>
              <w:t>1.5</w:t>
            </w:r>
          </w:p>
        </w:tc>
      </w:tr>
      <w:tr w:rsidR="003E0CD6" w:rsidRPr="00E2716F" w14:paraId="7041F983" w14:textId="77777777" w:rsidTr="00FB3E8F">
        <w:trPr>
          <w:trHeight w:val="230"/>
          <w:jc w:val="center"/>
        </w:trPr>
        <w:tc>
          <w:tcPr>
            <w:tcW w:w="0" w:type="auto"/>
          </w:tcPr>
          <w:p w14:paraId="4F9276B4" w14:textId="77777777" w:rsidR="003E0CD6" w:rsidRPr="00E2716F" w:rsidRDefault="00A268D3" w:rsidP="00E17A57">
            <w:pPr>
              <w:pStyle w:val="TableParagraph"/>
              <w:spacing w:line="360" w:lineRule="auto"/>
              <w:ind w:left="0" w:right="180"/>
              <w:jc w:val="both"/>
              <w:rPr>
                <w:sz w:val="24"/>
                <w:szCs w:val="24"/>
              </w:rPr>
            </w:pPr>
            <w:r w:rsidRPr="00E2716F">
              <w:rPr>
                <w:sz w:val="24"/>
                <w:szCs w:val="24"/>
              </w:rPr>
              <w:t>Pulwama</w:t>
            </w:r>
          </w:p>
        </w:tc>
        <w:tc>
          <w:tcPr>
            <w:tcW w:w="0" w:type="auto"/>
          </w:tcPr>
          <w:p w14:paraId="40E0A551" w14:textId="77777777" w:rsidR="003E0CD6" w:rsidRPr="00E2716F" w:rsidRDefault="00A268D3" w:rsidP="00E17A57">
            <w:pPr>
              <w:pStyle w:val="TableParagraph"/>
              <w:spacing w:line="360" w:lineRule="auto"/>
              <w:ind w:right="180"/>
              <w:jc w:val="both"/>
              <w:rPr>
                <w:sz w:val="24"/>
                <w:szCs w:val="24"/>
              </w:rPr>
            </w:pPr>
            <w:r w:rsidRPr="00E2716F">
              <w:rPr>
                <w:sz w:val="24"/>
                <w:szCs w:val="24"/>
              </w:rPr>
              <w:t>3.8</w:t>
            </w:r>
          </w:p>
        </w:tc>
        <w:tc>
          <w:tcPr>
            <w:tcW w:w="0" w:type="auto"/>
          </w:tcPr>
          <w:p w14:paraId="0532EAAC" w14:textId="77777777" w:rsidR="003E0CD6" w:rsidRPr="00E2716F" w:rsidRDefault="00A268D3" w:rsidP="00E17A57">
            <w:pPr>
              <w:pStyle w:val="TableParagraph"/>
              <w:spacing w:line="360" w:lineRule="auto"/>
              <w:ind w:right="180"/>
              <w:jc w:val="both"/>
              <w:rPr>
                <w:sz w:val="24"/>
                <w:szCs w:val="24"/>
              </w:rPr>
            </w:pPr>
            <w:r w:rsidRPr="00E2716F">
              <w:rPr>
                <w:sz w:val="24"/>
                <w:szCs w:val="24"/>
              </w:rPr>
              <w:t>4.1</w:t>
            </w:r>
          </w:p>
        </w:tc>
        <w:tc>
          <w:tcPr>
            <w:tcW w:w="2392" w:type="dxa"/>
          </w:tcPr>
          <w:p w14:paraId="0D617E96" w14:textId="77777777" w:rsidR="003E0CD6" w:rsidRPr="00E2716F" w:rsidRDefault="00A268D3" w:rsidP="00E17A57">
            <w:pPr>
              <w:pStyle w:val="TableParagraph"/>
              <w:spacing w:line="360" w:lineRule="auto"/>
              <w:ind w:right="180"/>
              <w:jc w:val="both"/>
              <w:rPr>
                <w:sz w:val="24"/>
                <w:szCs w:val="24"/>
              </w:rPr>
            </w:pPr>
            <w:r w:rsidRPr="00E2716F">
              <w:rPr>
                <w:sz w:val="24"/>
                <w:szCs w:val="24"/>
              </w:rPr>
              <w:t>4.3</w:t>
            </w:r>
          </w:p>
        </w:tc>
      </w:tr>
      <w:tr w:rsidR="003E0CD6" w:rsidRPr="00E2716F" w14:paraId="71B448AC" w14:textId="77777777" w:rsidTr="00FB3E8F">
        <w:trPr>
          <w:trHeight w:val="230"/>
          <w:jc w:val="center"/>
        </w:trPr>
        <w:tc>
          <w:tcPr>
            <w:tcW w:w="0" w:type="auto"/>
          </w:tcPr>
          <w:p w14:paraId="2E0DF932" w14:textId="77777777" w:rsidR="003E0CD6" w:rsidRPr="00E2716F" w:rsidRDefault="00A268D3" w:rsidP="00E17A57">
            <w:pPr>
              <w:pStyle w:val="TableParagraph"/>
              <w:spacing w:line="360" w:lineRule="auto"/>
              <w:ind w:left="799" w:right="180"/>
              <w:jc w:val="both"/>
              <w:rPr>
                <w:sz w:val="24"/>
                <w:szCs w:val="24"/>
              </w:rPr>
            </w:pPr>
            <w:proofErr w:type="spellStart"/>
            <w:r w:rsidRPr="00E2716F">
              <w:rPr>
                <w:sz w:val="24"/>
                <w:szCs w:val="24"/>
              </w:rPr>
              <w:t>kargil</w:t>
            </w:r>
            <w:proofErr w:type="spellEnd"/>
          </w:p>
        </w:tc>
        <w:tc>
          <w:tcPr>
            <w:tcW w:w="0" w:type="auto"/>
          </w:tcPr>
          <w:p w14:paraId="691DCE80" w14:textId="77777777" w:rsidR="003E0CD6" w:rsidRPr="00E2716F" w:rsidRDefault="00A268D3" w:rsidP="00E17A57">
            <w:pPr>
              <w:pStyle w:val="TableParagraph"/>
              <w:spacing w:line="360" w:lineRule="auto"/>
              <w:ind w:right="180"/>
              <w:jc w:val="both"/>
              <w:rPr>
                <w:sz w:val="24"/>
                <w:szCs w:val="24"/>
              </w:rPr>
            </w:pPr>
            <w:r w:rsidRPr="00E2716F">
              <w:rPr>
                <w:sz w:val="24"/>
                <w:szCs w:val="24"/>
              </w:rPr>
              <w:t>1.2</w:t>
            </w:r>
          </w:p>
        </w:tc>
        <w:tc>
          <w:tcPr>
            <w:tcW w:w="0" w:type="auto"/>
          </w:tcPr>
          <w:p w14:paraId="3787EE73" w14:textId="77777777" w:rsidR="003E0CD6" w:rsidRPr="00E2716F" w:rsidRDefault="00A268D3" w:rsidP="00E17A57">
            <w:pPr>
              <w:pStyle w:val="TableParagraph"/>
              <w:spacing w:line="360" w:lineRule="auto"/>
              <w:ind w:right="180"/>
              <w:jc w:val="both"/>
              <w:rPr>
                <w:sz w:val="24"/>
                <w:szCs w:val="24"/>
              </w:rPr>
            </w:pPr>
            <w:r w:rsidRPr="00E2716F">
              <w:rPr>
                <w:sz w:val="24"/>
                <w:szCs w:val="24"/>
              </w:rPr>
              <w:t>2.1</w:t>
            </w:r>
          </w:p>
        </w:tc>
        <w:tc>
          <w:tcPr>
            <w:tcW w:w="2392" w:type="dxa"/>
          </w:tcPr>
          <w:p w14:paraId="74D38578" w14:textId="77777777" w:rsidR="003E0CD6" w:rsidRPr="00E2716F" w:rsidRDefault="00A268D3" w:rsidP="00E17A57">
            <w:pPr>
              <w:pStyle w:val="TableParagraph"/>
              <w:spacing w:line="360" w:lineRule="auto"/>
              <w:ind w:right="180"/>
              <w:jc w:val="both"/>
              <w:rPr>
                <w:sz w:val="24"/>
                <w:szCs w:val="24"/>
              </w:rPr>
            </w:pPr>
            <w:r w:rsidRPr="00E2716F">
              <w:rPr>
                <w:sz w:val="24"/>
                <w:szCs w:val="24"/>
              </w:rPr>
              <w:t>3.1</w:t>
            </w:r>
          </w:p>
        </w:tc>
      </w:tr>
      <w:tr w:rsidR="003E0CD6" w:rsidRPr="00E2716F" w14:paraId="7DA8CE36" w14:textId="77777777" w:rsidTr="00FB3E8F">
        <w:trPr>
          <w:trHeight w:val="230"/>
          <w:jc w:val="center"/>
        </w:trPr>
        <w:tc>
          <w:tcPr>
            <w:tcW w:w="0" w:type="auto"/>
          </w:tcPr>
          <w:p w14:paraId="2C54E6E5" w14:textId="77777777" w:rsidR="003E0CD6" w:rsidRPr="00E2716F" w:rsidRDefault="00A268D3" w:rsidP="00E17A57">
            <w:pPr>
              <w:pStyle w:val="TableParagraph"/>
              <w:spacing w:line="360" w:lineRule="auto"/>
              <w:ind w:left="794" w:right="180"/>
              <w:jc w:val="both"/>
              <w:rPr>
                <w:sz w:val="24"/>
                <w:szCs w:val="24"/>
              </w:rPr>
            </w:pPr>
            <w:r w:rsidRPr="00E2716F">
              <w:rPr>
                <w:sz w:val="24"/>
                <w:szCs w:val="24"/>
              </w:rPr>
              <w:t>Leh</w:t>
            </w:r>
          </w:p>
        </w:tc>
        <w:tc>
          <w:tcPr>
            <w:tcW w:w="0" w:type="auto"/>
          </w:tcPr>
          <w:p w14:paraId="502AB522" w14:textId="77777777" w:rsidR="003E0CD6" w:rsidRPr="00E2716F" w:rsidRDefault="00A268D3" w:rsidP="00E17A57">
            <w:pPr>
              <w:pStyle w:val="TableParagraph"/>
              <w:spacing w:line="360" w:lineRule="auto"/>
              <w:ind w:right="180"/>
              <w:jc w:val="both"/>
              <w:rPr>
                <w:sz w:val="24"/>
                <w:szCs w:val="24"/>
              </w:rPr>
            </w:pPr>
            <w:r w:rsidRPr="00E2716F">
              <w:rPr>
                <w:sz w:val="24"/>
                <w:szCs w:val="24"/>
              </w:rPr>
              <w:t>3.2</w:t>
            </w:r>
          </w:p>
        </w:tc>
        <w:tc>
          <w:tcPr>
            <w:tcW w:w="0" w:type="auto"/>
          </w:tcPr>
          <w:p w14:paraId="1173C04E" w14:textId="77777777" w:rsidR="003E0CD6" w:rsidRPr="00E2716F" w:rsidRDefault="00A268D3" w:rsidP="00E17A57">
            <w:pPr>
              <w:pStyle w:val="TableParagraph"/>
              <w:spacing w:line="360" w:lineRule="auto"/>
              <w:ind w:right="180"/>
              <w:jc w:val="both"/>
              <w:rPr>
                <w:sz w:val="24"/>
                <w:szCs w:val="24"/>
              </w:rPr>
            </w:pPr>
            <w:r w:rsidRPr="00E2716F">
              <w:rPr>
                <w:sz w:val="24"/>
                <w:szCs w:val="24"/>
              </w:rPr>
              <w:t>4.1</w:t>
            </w:r>
          </w:p>
        </w:tc>
        <w:tc>
          <w:tcPr>
            <w:tcW w:w="2392" w:type="dxa"/>
          </w:tcPr>
          <w:p w14:paraId="20A539D8" w14:textId="77777777" w:rsidR="003E0CD6" w:rsidRPr="00E2716F" w:rsidRDefault="00A268D3" w:rsidP="00E17A57">
            <w:pPr>
              <w:pStyle w:val="TableParagraph"/>
              <w:spacing w:line="360" w:lineRule="auto"/>
              <w:ind w:right="180"/>
              <w:jc w:val="both"/>
              <w:rPr>
                <w:sz w:val="24"/>
                <w:szCs w:val="24"/>
              </w:rPr>
            </w:pPr>
            <w:r w:rsidRPr="00E2716F">
              <w:rPr>
                <w:sz w:val="24"/>
                <w:szCs w:val="24"/>
              </w:rPr>
              <w:t>4.3</w:t>
            </w:r>
          </w:p>
        </w:tc>
      </w:tr>
      <w:tr w:rsidR="003E0CD6" w:rsidRPr="00E2716F" w14:paraId="413D852C" w14:textId="77777777" w:rsidTr="00FB3E8F">
        <w:trPr>
          <w:trHeight w:val="230"/>
          <w:jc w:val="center"/>
        </w:trPr>
        <w:tc>
          <w:tcPr>
            <w:tcW w:w="0" w:type="auto"/>
          </w:tcPr>
          <w:p w14:paraId="4FFBD70A" w14:textId="77777777" w:rsidR="003E0CD6" w:rsidRPr="00E2716F" w:rsidRDefault="00A268D3" w:rsidP="00E17A57">
            <w:pPr>
              <w:pStyle w:val="TableParagraph"/>
              <w:spacing w:line="360" w:lineRule="auto"/>
              <w:ind w:left="792" w:right="180"/>
              <w:jc w:val="both"/>
              <w:rPr>
                <w:sz w:val="24"/>
                <w:szCs w:val="24"/>
              </w:rPr>
            </w:pPr>
            <w:r w:rsidRPr="00E2716F">
              <w:rPr>
                <w:sz w:val="24"/>
                <w:szCs w:val="24"/>
              </w:rPr>
              <w:t>Doda</w:t>
            </w:r>
          </w:p>
        </w:tc>
        <w:tc>
          <w:tcPr>
            <w:tcW w:w="0" w:type="auto"/>
          </w:tcPr>
          <w:p w14:paraId="0B758A5B" w14:textId="77777777" w:rsidR="003E0CD6" w:rsidRPr="00E2716F" w:rsidRDefault="00A268D3" w:rsidP="00E17A57">
            <w:pPr>
              <w:pStyle w:val="TableParagraph"/>
              <w:spacing w:line="360" w:lineRule="auto"/>
              <w:ind w:right="180"/>
              <w:jc w:val="both"/>
              <w:rPr>
                <w:sz w:val="24"/>
                <w:szCs w:val="24"/>
              </w:rPr>
            </w:pPr>
            <w:r w:rsidRPr="00E2716F">
              <w:rPr>
                <w:sz w:val="24"/>
                <w:szCs w:val="24"/>
              </w:rPr>
              <w:t>7.3</w:t>
            </w:r>
          </w:p>
        </w:tc>
        <w:tc>
          <w:tcPr>
            <w:tcW w:w="0" w:type="auto"/>
          </w:tcPr>
          <w:p w14:paraId="374971DE" w14:textId="77777777" w:rsidR="003E0CD6" w:rsidRPr="00E2716F" w:rsidRDefault="00A268D3" w:rsidP="00E17A57">
            <w:pPr>
              <w:pStyle w:val="TableParagraph"/>
              <w:spacing w:line="360" w:lineRule="auto"/>
              <w:ind w:right="180"/>
              <w:jc w:val="both"/>
              <w:rPr>
                <w:sz w:val="24"/>
                <w:szCs w:val="24"/>
              </w:rPr>
            </w:pPr>
            <w:r w:rsidRPr="00E2716F">
              <w:rPr>
                <w:sz w:val="24"/>
                <w:szCs w:val="24"/>
              </w:rPr>
              <w:t>6.8</w:t>
            </w:r>
          </w:p>
        </w:tc>
        <w:tc>
          <w:tcPr>
            <w:tcW w:w="2392" w:type="dxa"/>
          </w:tcPr>
          <w:p w14:paraId="17A21CF4" w14:textId="77777777" w:rsidR="003E0CD6" w:rsidRPr="00E2716F" w:rsidRDefault="00A268D3" w:rsidP="00E17A57">
            <w:pPr>
              <w:pStyle w:val="TableParagraph"/>
              <w:spacing w:line="360" w:lineRule="auto"/>
              <w:ind w:right="180"/>
              <w:jc w:val="both"/>
              <w:rPr>
                <w:sz w:val="24"/>
                <w:szCs w:val="24"/>
              </w:rPr>
            </w:pPr>
            <w:r w:rsidRPr="00E2716F">
              <w:rPr>
                <w:sz w:val="24"/>
                <w:szCs w:val="24"/>
              </w:rPr>
              <w:t>7.1</w:t>
            </w:r>
          </w:p>
        </w:tc>
      </w:tr>
      <w:tr w:rsidR="003E0CD6" w:rsidRPr="00E2716F" w14:paraId="08C30D46" w14:textId="77777777" w:rsidTr="00FB3E8F">
        <w:trPr>
          <w:trHeight w:val="230"/>
          <w:jc w:val="center"/>
        </w:trPr>
        <w:tc>
          <w:tcPr>
            <w:tcW w:w="0" w:type="auto"/>
          </w:tcPr>
          <w:p w14:paraId="702ABC3A" w14:textId="77777777" w:rsidR="003E0CD6" w:rsidRPr="00E2716F" w:rsidRDefault="00A268D3" w:rsidP="00E17A57">
            <w:pPr>
              <w:pStyle w:val="TableParagraph"/>
              <w:spacing w:line="360" w:lineRule="auto"/>
              <w:ind w:left="0" w:right="180"/>
              <w:jc w:val="both"/>
              <w:rPr>
                <w:sz w:val="24"/>
                <w:szCs w:val="24"/>
              </w:rPr>
            </w:pPr>
            <w:r w:rsidRPr="00E2716F">
              <w:rPr>
                <w:sz w:val="24"/>
                <w:szCs w:val="24"/>
              </w:rPr>
              <w:t>Udhampur</w:t>
            </w:r>
          </w:p>
        </w:tc>
        <w:tc>
          <w:tcPr>
            <w:tcW w:w="0" w:type="auto"/>
          </w:tcPr>
          <w:p w14:paraId="3283F5B5" w14:textId="77777777" w:rsidR="003E0CD6" w:rsidRPr="00E2716F" w:rsidRDefault="00A268D3" w:rsidP="00E17A57">
            <w:pPr>
              <w:pStyle w:val="TableParagraph"/>
              <w:spacing w:line="360" w:lineRule="auto"/>
              <w:ind w:right="180"/>
              <w:jc w:val="both"/>
              <w:rPr>
                <w:sz w:val="24"/>
                <w:szCs w:val="24"/>
              </w:rPr>
            </w:pPr>
            <w:r w:rsidRPr="00E2716F">
              <w:rPr>
                <w:sz w:val="24"/>
                <w:szCs w:val="24"/>
              </w:rPr>
              <w:t>9.1</w:t>
            </w:r>
          </w:p>
        </w:tc>
        <w:tc>
          <w:tcPr>
            <w:tcW w:w="0" w:type="auto"/>
          </w:tcPr>
          <w:p w14:paraId="0B75E551" w14:textId="77777777" w:rsidR="003E0CD6" w:rsidRPr="00E2716F" w:rsidRDefault="00A268D3" w:rsidP="00E17A57">
            <w:pPr>
              <w:pStyle w:val="TableParagraph"/>
              <w:spacing w:line="360" w:lineRule="auto"/>
              <w:ind w:right="180"/>
              <w:jc w:val="both"/>
              <w:rPr>
                <w:sz w:val="24"/>
                <w:szCs w:val="24"/>
              </w:rPr>
            </w:pPr>
            <w:r w:rsidRPr="00E2716F">
              <w:rPr>
                <w:sz w:val="24"/>
                <w:szCs w:val="24"/>
              </w:rPr>
              <w:t>8.7</w:t>
            </w:r>
          </w:p>
        </w:tc>
        <w:tc>
          <w:tcPr>
            <w:tcW w:w="2392" w:type="dxa"/>
          </w:tcPr>
          <w:p w14:paraId="44EB0F9F" w14:textId="77777777" w:rsidR="003E0CD6" w:rsidRPr="00E2716F" w:rsidRDefault="00A268D3" w:rsidP="00E17A57">
            <w:pPr>
              <w:pStyle w:val="TableParagraph"/>
              <w:spacing w:line="360" w:lineRule="auto"/>
              <w:ind w:right="180"/>
              <w:jc w:val="both"/>
              <w:rPr>
                <w:sz w:val="24"/>
                <w:szCs w:val="24"/>
              </w:rPr>
            </w:pPr>
            <w:r w:rsidRPr="00E2716F">
              <w:rPr>
                <w:sz w:val="24"/>
                <w:szCs w:val="24"/>
              </w:rPr>
              <w:t>8.8</w:t>
            </w:r>
          </w:p>
        </w:tc>
      </w:tr>
      <w:tr w:rsidR="003E0CD6" w:rsidRPr="00E2716F" w14:paraId="11948D75" w14:textId="77777777" w:rsidTr="00FB3E8F">
        <w:trPr>
          <w:trHeight w:val="230"/>
          <w:jc w:val="center"/>
        </w:trPr>
        <w:tc>
          <w:tcPr>
            <w:tcW w:w="0" w:type="auto"/>
          </w:tcPr>
          <w:p w14:paraId="3DE0E6FC" w14:textId="77777777" w:rsidR="003E0CD6" w:rsidRPr="00E2716F" w:rsidRDefault="00A268D3" w:rsidP="00E17A57">
            <w:pPr>
              <w:pStyle w:val="TableParagraph"/>
              <w:spacing w:line="360" w:lineRule="auto"/>
              <w:ind w:left="792" w:right="180"/>
              <w:jc w:val="both"/>
              <w:rPr>
                <w:sz w:val="24"/>
                <w:szCs w:val="24"/>
              </w:rPr>
            </w:pPr>
            <w:proofErr w:type="spellStart"/>
            <w:r w:rsidRPr="00E2716F">
              <w:rPr>
                <w:sz w:val="24"/>
                <w:szCs w:val="24"/>
              </w:rPr>
              <w:t>Totol</w:t>
            </w:r>
            <w:proofErr w:type="spellEnd"/>
          </w:p>
        </w:tc>
        <w:tc>
          <w:tcPr>
            <w:tcW w:w="0" w:type="auto"/>
          </w:tcPr>
          <w:p w14:paraId="780A1FFE" w14:textId="77777777" w:rsidR="003E0CD6" w:rsidRPr="00E2716F" w:rsidRDefault="00A268D3" w:rsidP="00E17A57">
            <w:pPr>
              <w:pStyle w:val="TableParagraph"/>
              <w:spacing w:line="360" w:lineRule="auto"/>
              <w:ind w:left="730" w:right="180"/>
              <w:jc w:val="both"/>
              <w:rPr>
                <w:sz w:val="24"/>
                <w:szCs w:val="24"/>
              </w:rPr>
            </w:pPr>
            <w:r w:rsidRPr="00E2716F">
              <w:rPr>
                <w:sz w:val="24"/>
                <w:szCs w:val="24"/>
              </w:rPr>
              <w:t>36,87,937</w:t>
            </w:r>
          </w:p>
        </w:tc>
        <w:tc>
          <w:tcPr>
            <w:tcW w:w="0" w:type="auto"/>
          </w:tcPr>
          <w:p w14:paraId="377A5A4C" w14:textId="77777777" w:rsidR="003E0CD6" w:rsidRPr="00E2716F" w:rsidRDefault="00A268D3" w:rsidP="00E17A57">
            <w:pPr>
              <w:pStyle w:val="TableParagraph"/>
              <w:spacing w:line="360" w:lineRule="auto"/>
              <w:ind w:right="180"/>
              <w:jc w:val="both"/>
              <w:rPr>
                <w:sz w:val="24"/>
                <w:szCs w:val="24"/>
              </w:rPr>
            </w:pPr>
            <w:r w:rsidRPr="00E2716F">
              <w:rPr>
                <w:sz w:val="24"/>
                <w:szCs w:val="24"/>
              </w:rPr>
              <w:t>39,76,328</w:t>
            </w:r>
          </w:p>
        </w:tc>
        <w:tc>
          <w:tcPr>
            <w:tcW w:w="2392" w:type="dxa"/>
          </w:tcPr>
          <w:p w14:paraId="6BE6D55F" w14:textId="77777777" w:rsidR="003E0CD6" w:rsidRPr="00E2716F" w:rsidRDefault="00A268D3" w:rsidP="00E17A57">
            <w:pPr>
              <w:pStyle w:val="TableParagraph"/>
              <w:spacing w:line="360" w:lineRule="auto"/>
              <w:ind w:right="180"/>
              <w:jc w:val="both"/>
              <w:rPr>
                <w:sz w:val="24"/>
                <w:szCs w:val="24"/>
              </w:rPr>
            </w:pPr>
            <w:r w:rsidRPr="00E2716F">
              <w:rPr>
                <w:sz w:val="24"/>
                <w:szCs w:val="24"/>
              </w:rPr>
              <w:t>32,08,734</w:t>
            </w:r>
          </w:p>
        </w:tc>
      </w:tr>
    </w:tbl>
    <w:p w14:paraId="1BA2C339" w14:textId="2D861387" w:rsidR="00FB3E8F" w:rsidRPr="00E2716F" w:rsidRDefault="00FB3E8F" w:rsidP="00E17A57">
      <w:pPr>
        <w:spacing w:line="360" w:lineRule="auto"/>
        <w:ind w:left="220" w:right="180"/>
        <w:jc w:val="center"/>
        <w:rPr>
          <w:b/>
          <w:bCs/>
          <w:i/>
          <w:sz w:val="24"/>
          <w:szCs w:val="24"/>
        </w:rPr>
      </w:pPr>
      <w:r w:rsidRPr="00E2716F">
        <w:rPr>
          <w:b/>
          <w:bCs/>
          <w:i/>
          <w:sz w:val="24"/>
          <w:szCs w:val="24"/>
        </w:rPr>
        <w:t xml:space="preserve">Source: </w:t>
      </w:r>
      <w:r w:rsidRPr="00E2716F">
        <w:rPr>
          <w:b/>
          <w:i/>
          <w:sz w:val="24"/>
          <w:szCs w:val="24"/>
        </w:rPr>
        <w:t xml:space="preserve"> Livestock Census of Jammu and Kashmir, 1992, 2003and2007</w:t>
      </w:r>
    </w:p>
    <w:p w14:paraId="68BFC36E" w14:textId="4D2A0334" w:rsidR="003E0CD6" w:rsidRPr="00E2716F" w:rsidRDefault="00292858" w:rsidP="006652F4">
      <w:pPr>
        <w:pStyle w:val="BodyText"/>
        <w:spacing w:line="360" w:lineRule="auto"/>
        <w:ind w:left="220" w:right="180"/>
        <w:jc w:val="both"/>
        <w:rPr>
          <w:sz w:val="24"/>
          <w:szCs w:val="24"/>
        </w:rPr>
      </w:pPr>
      <w:r w:rsidRPr="00292858">
        <w:rPr>
          <w:sz w:val="24"/>
          <w:szCs w:val="24"/>
        </w:rPr>
        <w:t xml:space="preserve">With a few notable exceptions, each district's percentage of livestock has significantly changed between 1992, 2003, and 2007, while there is heterogeneity in the concentration of cattle among different districts (Tufail, 2014). Various income-generating initiatives were started by the federal and state governments for rural and tribal residents. The beneficiaries' income is to be increased through these income-generation </w:t>
      </w:r>
      <w:proofErr w:type="spellStart"/>
      <w:r w:rsidRPr="00292858">
        <w:rPr>
          <w:sz w:val="24"/>
          <w:szCs w:val="24"/>
        </w:rPr>
        <w:t>programmes</w:t>
      </w:r>
      <w:proofErr w:type="spellEnd"/>
      <w:r w:rsidRPr="00292858">
        <w:rPr>
          <w:sz w:val="24"/>
          <w:szCs w:val="24"/>
        </w:rPr>
        <w:t xml:space="preserve">. The </w:t>
      </w:r>
      <w:proofErr w:type="spellStart"/>
      <w:r w:rsidRPr="00292858">
        <w:rPr>
          <w:sz w:val="24"/>
          <w:szCs w:val="24"/>
        </w:rPr>
        <w:t>programmes</w:t>
      </w:r>
      <w:proofErr w:type="spellEnd"/>
      <w:r w:rsidRPr="00292858">
        <w:rPr>
          <w:sz w:val="24"/>
          <w:szCs w:val="24"/>
        </w:rPr>
        <w:t xml:space="preserve"> are designed with the beneficiaries' current income levels in mind. The </w:t>
      </w:r>
      <w:proofErr w:type="spellStart"/>
      <w:r w:rsidRPr="00292858">
        <w:rPr>
          <w:sz w:val="24"/>
          <w:szCs w:val="24"/>
        </w:rPr>
        <w:t>programmes</w:t>
      </w:r>
      <w:proofErr w:type="spellEnd"/>
      <w:r w:rsidRPr="00292858">
        <w:rPr>
          <w:sz w:val="24"/>
          <w:szCs w:val="24"/>
        </w:rPr>
        <w:t xml:space="preserve"> are created so that they offer the beneficiaries a steady source of income (Ruhi, </w:t>
      </w:r>
      <w:r w:rsidRPr="00292858">
        <w:rPr>
          <w:sz w:val="24"/>
          <w:szCs w:val="24"/>
        </w:rPr>
        <w:lastRenderedPageBreak/>
        <w:t>2014).</w:t>
      </w:r>
      <w:r w:rsidR="006652F4">
        <w:rPr>
          <w:sz w:val="24"/>
          <w:szCs w:val="24"/>
        </w:rPr>
        <w:t xml:space="preserve"> </w:t>
      </w:r>
      <w:r w:rsidR="00A268D3" w:rsidRPr="00E2716F">
        <w:rPr>
          <w:sz w:val="24"/>
          <w:szCs w:val="24"/>
        </w:rPr>
        <w:t>A few</w:t>
      </w:r>
      <w:r w:rsidR="00FA6845" w:rsidRPr="00E2716F">
        <w:rPr>
          <w:sz w:val="24"/>
          <w:szCs w:val="24"/>
        </w:rPr>
        <w:t xml:space="preserve"> </w:t>
      </w:r>
      <w:r w:rsidR="00A268D3" w:rsidRPr="00E2716F">
        <w:rPr>
          <w:sz w:val="24"/>
          <w:szCs w:val="24"/>
        </w:rPr>
        <w:t>specific</w:t>
      </w:r>
      <w:r w:rsidR="00FA6845" w:rsidRPr="00E2716F">
        <w:rPr>
          <w:sz w:val="24"/>
          <w:szCs w:val="24"/>
        </w:rPr>
        <w:t xml:space="preserve"> </w:t>
      </w:r>
      <w:proofErr w:type="spellStart"/>
      <w:r w:rsidR="00A268D3" w:rsidRPr="00E2716F">
        <w:rPr>
          <w:sz w:val="24"/>
          <w:szCs w:val="24"/>
        </w:rPr>
        <w:t>programmes</w:t>
      </w:r>
      <w:proofErr w:type="spellEnd"/>
      <w:r w:rsidR="00A268D3" w:rsidRPr="00E2716F">
        <w:rPr>
          <w:sz w:val="24"/>
          <w:szCs w:val="24"/>
        </w:rPr>
        <w:t xml:space="preserve"> in</w:t>
      </w:r>
      <w:r w:rsidR="00FA6845" w:rsidRPr="00E2716F">
        <w:rPr>
          <w:sz w:val="24"/>
          <w:szCs w:val="24"/>
        </w:rPr>
        <w:t xml:space="preserve"> </w:t>
      </w:r>
      <w:r w:rsidR="00A268D3" w:rsidRPr="00E2716F">
        <w:rPr>
          <w:sz w:val="24"/>
          <w:szCs w:val="24"/>
        </w:rPr>
        <w:t>this</w:t>
      </w:r>
      <w:r w:rsidR="00FA6845" w:rsidRPr="00E2716F">
        <w:rPr>
          <w:sz w:val="24"/>
          <w:szCs w:val="24"/>
        </w:rPr>
        <w:t xml:space="preserve"> </w:t>
      </w:r>
      <w:r w:rsidR="00A268D3" w:rsidRPr="00E2716F">
        <w:rPr>
          <w:sz w:val="24"/>
          <w:szCs w:val="24"/>
        </w:rPr>
        <w:t>category</w:t>
      </w:r>
      <w:r w:rsidR="00FA6845" w:rsidRPr="00E2716F">
        <w:rPr>
          <w:sz w:val="24"/>
          <w:szCs w:val="24"/>
        </w:rPr>
        <w:t xml:space="preserve"> </w:t>
      </w:r>
      <w:r w:rsidR="00A268D3" w:rsidRPr="00E2716F">
        <w:rPr>
          <w:sz w:val="24"/>
          <w:szCs w:val="24"/>
        </w:rPr>
        <w:t>are</w:t>
      </w:r>
      <w:r w:rsidR="00FA6845" w:rsidRPr="00E2716F">
        <w:rPr>
          <w:sz w:val="24"/>
          <w:szCs w:val="24"/>
        </w:rPr>
        <w:t xml:space="preserve"> </w:t>
      </w:r>
      <w:r w:rsidR="00A268D3" w:rsidRPr="00E2716F">
        <w:rPr>
          <w:sz w:val="24"/>
          <w:szCs w:val="24"/>
        </w:rPr>
        <w:t>as follows:</w:t>
      </w:r>
    </w:p>
    <w:p w14:paraId="1FB95377" w14:textId="0EC1C1A0" w:rsidR="003E0CD6" w:rsidRPr="00E2716F" w:rsidRDefault="00A268D3" w:rsidP="00E17A57">
      <w:pPr>
        <w:pStyle w:val="ListParagraph"/>
        <w:numPr>
          <w:ilvl w:val="3"/>
          <w:numId w:val="11"/>
        </w:numPr>
        <w:tabs>
          <w:tab w:val="left" w:pos="939"/>
          <w:tab w:val="left" w:pos="940"/>
        </w:tabs>
        <w:spacing w:line="360" w:lineRule="auto"/>
        <w:ind w:right="180" w:firstLine="0"/>
        <w:jc w:val="both"/>
        <w:rPr>
          <w:sz w:val="24"/>
          <w:szCs w:val="24"/>
        </w:rPr>
      </w:pPr>
      <w:r w:rsidRPr="00E2716F">
        <w:rPr>
          <w:sz w:val="24"/>
          <w:szCs w:val="24"/>
        </w:rPr>
        <w:t>Integrated</w:t>
      </w:r>
      <w:r w:rsidR="00FA6845" w:rsidRPr="00E2716F">
        <w:rPr>
          <w:sz w:val="24"/>
          <w:szCs w:val="24"/>
        </w:rPr>
        <w:t xml:space="preserve"> </w:t>
      </w:r>
      <w:r w:rsidRPr="00E2716F">
        <w:rPr>
          <w:sz w:val="24"/>
          <w:szCs w:val="24"/>
        </w:rPr>
        <w:t>Rural</w:t>
      </w:r>
      <w:r w:rsidR="00FA6845" w:rsidRPr="00E2716F">
        <w:rPr>
          <w:sz w:val="24"/>
          <w:szCs w:val="24"/>
        </w:rPr>
        <w:t xml:space="preserve"> </w:t>
      </w:r>
      <w:r w:rsidRPr="00E2716F">
        <w:rPr>
          <w:sz w:val="24"/>
          <w:szCs w:val="24"/>
        </w:rPr>
        <w:t>Development</w:t>
      </w:r>
      <w:r w:rsidR="00FA6845" w:rsidRPr="00E2716F">
        <w:rPr>
          <w:sz w:val="24"/>
          <w:szCs w:val="24"/>
        </w:rPr>
        <w:t xml:space="preserve"> </w:t>
      </w:r>
      <w:proofErr w:type="spellStart"/>
      <w:r w:rsidRPr="00E2716F">
        <w:rPr>
          <w:sz w:val="24"/>
          <w:szCs w:val="24"/>
        </w:rPr>
        <w:t>Programme</w:t>
      </w:r>
      <w:proofErr w:type="spellEnd"/>
    </w:p>
    <w:p w14:paraId="23C3C36A" w14:textId="7A04155F" w:rsidR="003E0CD6" w:rsidRPr="00E2716F" w:rsidRDefault="00A268D3" w:rsidP="00E17A57">
      <w:pPr>
        <w:pStyle w:val="ListParagraph"/>
        <w:numPr>
          <w:ilvl w:val="3"/>
          <w:numId w:val="11"/>
        </w:numPr>
        <w:tabs>
          <w:tab w:val="left" w:pos="939"/>
          <w:tab w:val="left" w:pos="940"/>
        </w:tabs>
        <w:spacing w:line="360" w:lineRule="auto"/>
        <w:ind w:right="180" w:firstLine="0"/>
        <w:jc w:val="both"/>
        <w:rPr>
          <w:sz w:val="24"/>
          <w:szCs w:val="24"/>
        </w:rPr>
      </w:pPr>
      <w:r w:rsidRPr="00E2716F">
        <w:rPr>
          <w:sz w:val="24"/>
          <w:szCs w:val="24"/>
        </w:rPr>
        <w:t>Economic</w:t>
      </w:r>
      <w:r w:rsidR="00FA6845" w:rsidRPr="00E2716F">
        <w:rPr>
          <w:sz w:val="24"/>
          <w:szCs w:val="24"/>
        </w:rPr>
        <w:t xml:space="preserve"> </w:t>
      </w:r>
      <w:r w:rsidRPr="00E2716F">
        <w:rPr>
          <w:sz w:val="24"/>
          <w:szCs w:val="24"/>
        </w:rPr>
        <w:t>Rehabilitation</w:t>
      </w:r>
      <w:r w:rsidR="00FA6845" w:rsidRPr="00E2716F">
        <w:rPr>
          <w:sz w:val="24"/>
          <w:szCs w:val="24"/>
        </w:rPr>
        <w:t xml:space="preserve"> </w:t>
      </w:r>
      <w:r w:rsidRPr="00E2716F">
        <w:rPr>
          <w:sz w:val="24"/>
          <w:szCs w:val="24"/>
        </w:rPr>
        <w:t>of</w:t>
      </w:r>
      <w:r w:rsidR="00FA6845" w:rsidRPr="00E2716F">
        <w:rPr>
          <w:sz w:val="24"/>
          <w:szCs w:val="24"/>
        </w:rPr>
        <w:t xml:space="preserve"> </w:t>
      </w:r>
      <w:r w:rsidRPr="00E2716F">
        <w:rPr>
          <w:sz w:val="24"/>
          <w:szCs w:val="24"/>
        </w:rPr>
        <w:t>the</w:t>
      </w:r>
      <w:r w:rsidR="00FA6845" w:rsidRPr="00E2716F">
        <w:rPr>
          <w:sz w:val="24"/>
          <w:szCs w:val="24"/>
        </w:rPr>
        <w:t xml:space="preserve"> </w:t>
      </w:r>
      <w:r w:rsidRPr="00E2716F">
        <w:rPr>
          <w:sz w:val="24"/>
          <w:szCs w:val="24"/>
        </w:rPr>
        <w:t>Rural</w:t>
      </w:r>
      <w:r w:rsidR="00FA6845" w:rsidRPr="00E2716F">
        <w:rPr>
          <w:sz w:val="24"/>
          <w:szCs w:val="24"/>
        </w:rPr>
        <w:t xml:space="preserve"> </w:t>
      </w:r>
      <w:r w:rsidRPr="00E2716F">
        <w:rPr>
          <w:sz w:val="24"/>
          <w:szCs w:val="24"/>
        </w:rPr>
        <w:t>Poor</w:t>
      </w:r>
    </w:p>
    <w:p w14:paraId="282C826A" w14:textId="22A4DB82" w:rsidR="003E0CD6" w:rsidRPr="00E2716F" w:rsidRDefault="00A268D3" w:rsidP="00E17A57">
      <w:pPr>
        <w:pStyle w:val="ListParagraph"/>
        <w:numPr>
          <w:ilvl w:val="3"/>
          <w:numId w:val="11"/>
        </w:numPr>
        <w:tabs>
          <w:tab w:val="left" w:pos="939"/>
          <w:tab w:val="left" w:pos="940"/>
        </w:tabs>
        <w:spacing w:line="360" w:lineRule="auto"/>
        <w:ind w:right="180" w:firstLine="0"/>
        <w:jc w:val="both"/>
        <w:rPr>
          <w:sz w:val="24"/>
          <w:szCs w:val="24"/>
        </w:rPr>
      </w:pPr>
      <w:r w:rsidRPr="00E2716F">
        <w:rPr>
          <w:sz w:val="24"/>
          <w:szCs w:val="24"/>
        </w:rPr>
        <w:t>Integrated</w:t>
      </w:r>
      <w:r w:rsidR="00FA6845" w:rsidRPr="00E2716F">
        <w:rPr>
          <w:sz w:val="24"/>
          <w:szCs w:val="24"/>
        </w:rPr>
        <w:t xml:space="preserve"> </w:t>
      </w:r>
      <w:r w:rsidRPr="00E2716F">
        <w:rPr>
          <w:sz w:val="24"/>
          <w:szCs w:val="24"/>
        </w:rPr>
        <w:t>Tribal</w:t>
      </w:r>
      <w:r w:rsidR="00FA6845" w:rsidRPr="00E2716F">
        <w:rPr>
          <w:sz w:val="24"/>
          <w:szCs w:val="24"/>
        </w:rPr>
        <w:t xml:space="preserve"> </w:t>
      </w:r>
      <w:r w:rsidRPr="00E2716F">
        <w:rPr>
          <w:sz w:val="24"/>
          <w:szCs w:val="24"/>
        </w:rPr>
        <w:t>Development</w:t>
      </w:r>
      <w:r w:rsidR="00FA6845" w:rsidRPr="00E2716F">
        <w:rPr>
          <w:sz w:val="24"/>
          <w:szCs w:val="24"/>
        </w:rPr>
        <w:t xml:space="preserve"> </w:t>
      </w:r>
      <w:proofErr w:type="spellStart"/>
      <w:r w:rsidRPr="00E2716F">
        <w:rPr>
          <w:sz w:val="24"/>
          <w:szCs w:val="24"/>
        </w:rPr>
        <w:t>Programme</w:t>
      </w:r>
      <w:proofErr w:type="spellEnd"/>
    </w:p>
    <w:p w14:paraId="71A347F6" w14:textId="28D89F9B" w:rsidR="003E0CD6" w:rsidRPr="00E2716F" w:rsidRDefault="00A268D3" w:rsidP="00E17A57">
      <w:pPr>
        <w:pStyle w:val="BodyText"/>
        <w:spacing w:before="1" w:line="360" w:lineRule="auto"/>
        <w:ind w:right="180"/>
        <w:jc w:val="both"/>
        <w:rPr>
          <w:sz w:val="24"/>
          <w:szCs w:val="24"/>
        </w:rPr>
      </w:pPr>
      <w:r w:rsidRPr="00E2716F">
        <w:rPr>
          <w:sz w:val="24"/>
          <w:szCs w:val="24"/>
        </w:rPr>
        <w:t>A</w:t>
      </w:r>
      <w:r w:rsidR="00375B1D" w:rsidRPr="00E2716F">
        <w:rPr>
          <w:sz w:val="24"/>
          <w:szCs w:val="24"/>
        </w:rPr>
        <w:t xml:space="preserve"> </w:t>
      </w:r>
      <w:r w:rsidRPr="00E2716F">
        <w:rPr>
          <w:sz w:val="24"/>
          <w:szCs w:val="24"/>
        </w:rPr>
        <w:t>few</w:t>
      </w:r>
      <w:r w:rsidR="00375B1D" w:rsidRPr="00E2716F">
        <w:rPr>
          <w:sz w:val="24"/>
          <w:szCs w:val="24"/>
        </w:rPr>
        <w:t xml:space="preserve"> </w:t>
      </w:r>
      <w:r w:rsidRPr="00E2716F">
        <w:rPr>
          <w:sz w:val="24"/>
          <w:szCs w:val="24"/>
        </w:rPr>
        <w:t>specific</w:t>
      </w:r>
      <w:r w:rsidR="00375B1D" w:rsidRPr="00E2716F">
        <w:rPr>
          <w:sz w:val="24"/>
          <w:szCs w:val="24"/>
        </w:rPr>
        <w:t xml:space="preserve"> </w:t>
      </w:r>
      <w:r w:rsidRPr="00E2716F">
        <w:rPr>
          <w:sz w:val="24"/>
          <w:szCs w:val="24"/>
        </w:rPr>
        <w:t>employment-generation</w:t>
      </w:r>
      <w:r w:rsidR="00FA6845" w:rsidRPr="00E2716F">
        <w:rPr>
          <w:sz w:val="24"/>
          <w:szCs w:val="24"/>
        </w:rPr>
        <w:t xml:space="preserve"> </w:t>
      </w:r>
      <w:proofErr w:type="spellStart"/>
      <w:r w:rsidRPr="00E2716F">
        <w:rPr>
          <w:sz w:val="24"/>
          <w:szCs w:val="24"/>
        </w:rPr>
        <w:t>programmes</w:t>
      </w:r>
      <w:proofErr w:type="spellEnd"/>
      <w:r w:rsidR="00FA6845" w:rsidRPr="00E2716F">
        <w:rPr>
          <w:sz w:val="24"/>
          <w:szCs w:val="24"/>
        </w:rPr>
        <w:t xml:space="preserve"> </w:t>
      </w:r>
      <w:r w:rsidRPr="00E2716F">
        <w:rPr>
          <w:sz w:val="24"/>
          <w:szCs w:val="24"/>
        </w:rPr>
        <w:t>are</w:t>
      </w:r>
      <w:r w:rsidR="00FA6845" w:rsidRPr="00E2716F">
        <w:rPr>
          <w:sz w:val="24"/>
          <w:szCs w:val="24"/>
        </w:rPr>
        <w:t xml:space="preserve"> </w:t>
      </w:r>
      <w:r w:rsidRPr="00E2716F">
        <w:rPr>
          <w:sz w:val="24"/>
          <w:szCs w:val="24"/>
        </w:rPr>
        <w:t>as</w:t>
      </w:r>
      <w:r w:rsidR="00FA6845" w:rsidRPr="00E2716F">
        <w:rPr>
          <w:sz w:val="24"/>
          <w:szCs w:val="24"/>
        </w:rPr>
        <w:t xml:space="preserve"> </w:t>
      </w:r>
      <w:r w:rsidRPr="00E2716F">
        <w:rPr>
          <w:sz w:val="24"/>
          <w:szCs w:val="24"/>
        </w:rPr>
        <w:t>follows:</w:t>
      </w:r>
    </w:p>
    <w:p w14:paraId="200CA98C" w14:textId="6E61EF3B" w:rsidR="003E0CD6" w:rsidRPr="00E2716F" w:rsidRDefault="00A268D3" w:rsidP="00E17A57">
      <w:pPr>
        <w:pStyle w:val="ListParagraph"/>
        <w:numPr>
          <w:ilvl w:val="0"/>
          <w:numId w:val="12"/>
        </w:numPr>
        <w:tabs>
          <w:tab w:val="left" w:pos="939"/>
          <w:tab w:val="left" w:pos="940"/>
        </w:tabs>
        <w:spacing w:line="360" w:lineRule="auto"/>
        <w:ind w:right="180" w:firstLine="0"/>
        <w:jc w:val="both"/>
        <w:rPr>
          <w:sz w:val="24"/>
          <w:szCs w:val="24"/>
        </w:rPr>
      </w:pPr>
      <w:r w:rsidRPr="00E2716F">
        <w:rPr>
          <w:sz w:val="24"/>
          <w:szCs w:val="24"/>
        </w:rPr>
        <w:t>Jawahar</w:t>
      </w:r>
      <w:r w:rsidR="00375B1D" w:rsidRPr="00E2716F">
        <w:rPr>
          <w:sz w:val="24"/>
          <w:szCs w:val="24"/>
        </w:rPr>
        <w:t xml:space="preserve"> </w:t>
      </w:r>
      <w:r w:rsidRPr="00E2716F">
        <w:rPr>
          <w:sz w:val="24"/>
          <w:szCs w:val="24"/>
        </w:rPr>
        <w:t>Rojgar</w:t>
      </w:r>
      <w:r w:rsidR="00375B1D" w:rsidRPr="00E2716F">
        <w:rPr>
          <w:sz w:val="24"/>
          <w:szCs w:val="24"/>
        </w:rPr>
        <w:t xml:space="preserve"> </w:t>
      </w:r>
      <w:r w:rsidRPr="00E2716F">
        <w:rPr>
          <w:sz w:val="24"/>
          <w:szCs w:val="24"/>
        </w:rPr>
        <w:t>Yojna</w:t>
      </w:r>
    </w:p>
    <w:p w14:paraId="20D11908" w14:textId="766202E5" w:rsidR="003E0CD6" w:rsidRPr="00E2716F" w:rsidRDefault="00A268D3" w:rsidP="00E17A57">
      <w:pPr>
        <w:pStyle w:val="ListParagraph"/>
        <w:numPr>
          <w:ilvl w:val="0"/>
          <w:numId w:val="12"/>
        </w:numPr>
        <w:tabs>
          <w:tab w:val="left" w:pos="939"/>
          <w:tab w:val="left" w:pos="940"/>
        </w:tabs>
        <w:spacing w:line="360" w:lineRule="auto"/>
        <w:ind w:right="180" w:firstLine="0"/>
        <w:jc w:val="both"/>
        <w:rPr>
          <w:sz w:val="24"/>
          <w:szCs w:val="24"/>
        </w:rPr>
      </w:pPr>
      <w:r w:rsidRPr="00E2716F">
        <w:rPr>
          <w:sz w:val="24"/>
          <w:szCs w:val="24"/>
        </w:rPr>
        <w:t>Indira</w:t>
      </w:r>
      <w:r w:rsidR="00375B1D" w:rsidRPr="00E2716F">
        <w:rPr>
          <w:sz w:val="24"/>
          <w:szCs w:val="24"/>
        </w:rPr>
        <w:t xml:space="preserve"> </w:t>
      </w:r>
      <w:r w:rsidRPr="00E2716F">
        <w:rPr>
          <w:sz w:val="24"/>
          <w:szCs w:val="24"/>
        </w:rPr>
        <w:t>Awas</w:t>
      </w:r>
      <w:r w:rsidR="00375B1D" w:rsidRPr="00E2716F">
        <w:rPr>
          <w:sz w:val="24"/>
          <w:szCs w:val="24"/>
        </w:rPr>
        <w:t xml:space="preserve"> </w:t>
      </w:r>
      <w:r w:rsidRPr="00E2716F">
        <w:rPr>
          <w:sz w:val="24"/>
          <w:szCs w:val="24"/>
        </w:rPr>
        <w:t>Yojna</w:t>
      </w:r>
    </w:p>
    <w:p w14:paraId="10BA1217" w14:textId="6C74DD8A" w:rsidR="003E0CD6" w:rsidRPr="00E2716F" w:rsidRDefault="00375B1D" w:rsidP="00E17A57">
      <w:pPr>
        <w:pStyle w:val="ListParagraph"/>
        <w:numPr>
          <w:ilvl w:val="0"/>
          <w:numId w:val="12"/>
        </w:numPr>
        <w:tabs>
          <w:tab w:val="left" w:pos="939"/>
          <w:tab w:val="left" w:pos="940"/>
        </w:tabs>
        <w:spacing w:before="1" w:line="360" w:lineRule="auto"/>
        <w:ind w:right="180" w:firstLine="0"/>
        <w:jc w:val="both"/>
        <w:rPr>
          <w:sz w:val="24"/>
          <w:szCs w:val="24"/>
        </w:rPr>
      </w:pPr>
      <w:r w:rsidRPr="00E2716F">
        <w:rPr>
          <w:sz w:val="24"/>
          <w:szCs w:val="24"/>
        </w:rPr>
        <w:t xml:space="preserve">Self-Employment </w:t>
      </w:r>
      <w:r w:rsidR="00A268D3" w:rsidRPr="00E2716F">
        <w:rPr>
          <w:sz w:val="24"/>
          <w:szCs w:val="24"/>
        </w:rPr>
        <w:t>for Educated</w:t>
      </w:r>
      <w:r w:rsidRPr="00E2716F">
        <w:rPr>
          <w:sz w:val="24"/>
          <w:szCs w:val="24"/>
        </w:rPr>
        <w:t xml:space="preserve"> </w:t>
      </w:r>
      <w:r w:rsidR="00A268D3" w:rsidRPr="00E2716F">
        <w:rPr>
          <w:sz w:val="24"/>
          <w:szCs w:val="24"/>
        </w:rPr>
        <w:t>Unemployed</w:t>
      </w:r>
      <w:r w:rsidRPr="00E2716F">
        <w:rPr>
          <w:sz w:val="24"/>
          <w:szCs w:val="24"/>
        </w:rPr>
        <w:t xml:space="preserve"> </w:t>
      </w:r>
      <w:r w:rsidR="00A268D3" w:rsidRPr="00E2716F">
        <w:rPr>
          <w:sz w:val="24"/>
          <w:szCs w:val="24"/>
        </w:rPr>
        <w:t>Youth (SEEUY)</w:t>
      </w:r>
    </w:p>
    <w:p w14:paraId="4D54A916" w14:textId="604B3091" w:rsidR="003E0CD6" w:rsidRPr="00E2716F" w:rsidRDefault="00A268D3" w:rsidP="00E17A57">
      <w:pPr>
        <w:pStyle w:val="ListParagraph"/>
        <w:numPr>
          <w:ilvl w:val="0"/>
          <w:numId w:val="12"/>
        </w:numPr>
        <w:tabs>
          <w:tab w:val="left" w:pos="939"/>
          <w:tab w:val="left" w:pos="940"/>
        </w:tabs>
        <w:spacing w:line="360" w:lineRule="auto"/>
        <w:ind w:right="180" w:firstLine="0"/>
        <w:jc w:val="both"/>
        <w:rPr>
          <w:sz w:val="24"/>
          <w:szCs w:val="24"/>
        </w:rPr>
      </w:pPr>
      <w:r w:rsidRPr="00E2716F">
        <w:rPr>
          <w:sz w:val="24"/>
          <w:szCs w:val="24"/>
        </w:rPr>
        <w:t>Training</w:t>
      </w:r>
      <w:r w:rsidR="00375B1D" w:rsidRPr="00E2716F">
        <w:rPr>
          <w:sz w:val="24"/>
          <w:szCs w:val="24"/>
        </w:rPr>
        <w:t xml:space="preserve"> </w:t>
      </w:r>
      <w:r w:rsidRPr="00E2716F">
        <w:rPr>
          <w:sz w:val="24"/>
          <w:szCs w:val="24"/>
        </w:rPr>
        <w:t>of</w:t>
      </w:r>
      <w:r w:rsidR="00375B1D" w:rsidRPr="00E2716F">
        <w:rPr>
          <w:sz w:val="24"/>
          <w:szCs w:val="24"/>
        </w:rPr>
        <w:t xml:space="preserve"> </w:t>
      </w:r>
      <w:r w:rsidRPr="00E2716F">
        <w:rPr>
          <w:sz w:val="24"/>
          <w:szCs w:val="24"/>
        </w:rPr>
        <w:t>Rural</w:t>
      </w:r>
      <w:r w:rsidR="00375B1D" w:rsidRPr="00E2716F">
        <w:rPr>
          <w:sz w:val="24"/>
          <w:szCs w:val="24"/>
        </w:rPr>
        <w:t xml:space="preserve"> </w:t>
      </w:r>
      <w:r w:rsidRPr="00E2716F">
        <w:rPr>
          <w:sz w:val="24"/>
          <w:szCs w:val="24"/>
        </w:rPr>
        <w:t>Youth</w:t>
      </w:r>
      <w:r w:rsidR="00375B1D" w:rsidRPr="00E2716F">
        <w:rPr>
          <w:sz w:val="24"/>
          <w:szCs w:val="24"/>
        </w:rPr>
        <w:t xml:space="preserve"> </w:t>
      </w:r>
      <w:r w:rsidRPr="00E2716F">
        <w:rPr>
          <w:sz w:val="24"/>
          <w:szCs w:val="24"/>
        </w:rPr>
        <w:t>for</w:t>
      </w:r>
      <w:r w:rsidR="00375B1D" w:rsidRPr="00E2716F">
        <w:rPr>
          <w:sz w:val="24"/>
          <w:szCs w:val="24"/>
        </w:rPr>
        <w:t xml:space="preserve"> Self-Employment</w:t>
      </w:r>
      <w:r w:rsidRPr="00E2716F">
        <w:rPr>
          <w:sz w:val="24"/>
          <w:szCs w:val="24"/>
        </w:rPr>
        <w:t xml:space="preserve"> (TRYSEM)</w:t>
      </w:r>
    </w:p>
    <w:p w14:paraId="5DCAD762" w14:textId="77777777" w:rsidR="003E0CD6" w:rsidRPr="00E2716F" w:rsidRDefault="00A268D3" w:rsidP="00E17A57">
      <w:pPr>
        <w:pStyle w:val="ListParagraph"/>
        <w:numPr>
          <w:ilvl w:val="0"/>
          <w:numId w:val="7"/>
        </w:numPr>
        <w:tabs>
          <w:tab w:val="left" w:pos="576"/>
        </w:tabs>
        <w:spacing w:line="360" w:lineRule="auto"/>
        <w:ind w:right="180" w:firstLine="0"/>
        <w:jc w:val="both"/>
        <w:rPr>
          <w:i/>
          <w:sz w:val="24"/>
          <w:szCs w:val="24"/>
        </w:rPr>
      </w:pPr>
      <w:r w:rsidRPr="00E2716F">
        <w:rPr>
          <w:i/>
          <w:sz w:val="24"/>
          <w:szCs w:val="24"/>
        </w:rPr>
        <w:t>Culture</w:t>
      </w:r>
    </w:p>
    <w:p w14:paraId="3DE054FD" w14:textId="3D2444FD" w:rsidR="00292858" w:rsidRPr="00E2716F" w:rsidRDefault="00292858" w:rsidP="00E17A57">
      <w:pPr>
        <w:pStyle w:val="BodyText"/>
        <w:spacing w:before="1" w:line="360" w:lineRule="auto"/>
        <w:ind w:right="180"/>
        <w:jc w:val="both"/>
        <w:rPr>
          <w:sz w:val="24"/>
          <w:szCs w:val="24"/>
        </w:rPr>
      </w:pPr>
      <w:r w:rsidRPr="00292858">
        <w:rPr>
          <w:sz w:val="24"/>
          <w:szCs w:val="24"/>
        </w:rPr>
        <w:t xml:space="preserve">Prior to discussing the Gujjar and </w:t>
      </w:r>
      <w:proofErr w:type="spellStart"/>
      <w:r w:rsidRPr="00292858">
        <w:rPr>
          <w:sz w:val="24"/>
          <w:szCs w:val="24"/>
        </w:rPr>
        <w:t>Bakarwal</w:t>
      </w:r>
      <w:proofErr w:type="spellEnd"/>
      <w:r w:rsidRPr="00292858">
        <w:rPr>
          <w:sz w:val="24"/>
          <w:szCs w:val="24"/>
        </w:rPr>
        <w:t xml:space="preserve"> cultures, it will be appropriate to grasp what culture is. The definition of culture that is most commonly accepted is that provided by E.B. Taylor, who stated that "culture is the complex whole which includes knowledge, beliefs, art, morals, custom, and any other capabilities and habits acquired by man as a member of society" (Haralambos, 2014). The majority of Gujjars and </w:t>
      </w:r>
      <w:proofErr w:type="spellStart"/>
      <w:r w:rsidRPr="00292858">
        <w:rPr>
          <w:sz w:val="24"/>
          <w:szCs w:val="24"/>
        </w:rPr>
        <w:t>Bakarwals</w:t>
      </w:r>
      <w:proofErr w:type="spellEnd"/>
      <w:r w:rsidRPr="00292858">
        <w:rPr>
          <w:sz w:val="24"/>
          <w:szCs w:val="24"/>
        </w:rPr>
        <w:t xml:space="preserve"> adhere to folk culture in terms of their cultures. Gujjar and </w:t>
      </w:r>
      <w:proofErr w:type="spellStart"/>
      <w:r w:rsidRPr="00292858">
        <w:rPr>
          <w:sz w:val="24"/>
          <w:szCs w:val="24"/>
        </w:rPr>
        <w:t>Bakarwal</w:t>
      </w:r>
      <w:proofErr w:type="spellEnd"/>
      <w:r w:rsidRPr="00292858">
        <w:rPr>
          <w:sz w:val="24"/>
          <w:szCs w:val="24"/>
        </w:rPr>
        <w:t xml:space="preserve"> culture can be clearly seen in dancing, religious rites, and customs, among other things. The bulk of the tribal people in the state of Jammu &amp; Kashmir are Muslims</w:t>
      </w:r>
      <w:r>
        <w:rPr>
          <w:sz w:val="24"/>
          <w:szCs w:val="24"/>
        </w:rPr>
        <w:t xml:space="preserve"> (Farhat. 2012).</w:t>
      </w:r>
    </w:p>
    <w:p w14:paraId="782289CC" w14:textId="77777777" w:rsidR="003E0CD6" w:rsidRPr="00E2716F" w:rsidRDefault="00A268D3" w:rsidP="00E17A57">
      <w:pPr>
        <w:pStyle w:val="ListParagraph"/>
        <w:numPr>
          <w:ilvl w:val="0"/>
          <w:numId w:val="7"/>
        </w:numPr>
        <w:tabs>
          <w:tab w:val="left" w:pos="576"/>
        </w:tabs>
        <w:spacing w:line="360" w:lineRule="auto"/>
        <w:ind w:right="180" w:firstLine="0"/>
        <w:jc w:val="both"/>
        <w:rPr>
          <w:i/>
          <w:sz w:val="24"/>
          <w:szCs w:val="24"/>
        </w:rPr>
      </w:pPr>
      <w:r w:rsidRPr="00E2716F">
        <w:rPr>
          <w:i/>
          <w:sz w:val="24"/>
          <w:szCs w:val="24"/>
        </w:rPr>
        <w:t>Language:</w:t>
      </w:r>
    </w:p>
    <w:p w14:paraId="2EACA6A6" w14:textId="2388DBE6" w:rsidR="00292858" w:rsidRPr="00E2716F" w:rsidRDefault="00292858" w:rsidP="00E17A57">
      <w:pPr>
        <w:pStyle w:val="BodyText"/>
        <w:spacing w:line="360" w:lineRule="auto"/>
        <w:ind w:right="180"/>
        <w:jc w:val="both"/>
        <w:rPr>
          <w:sz w:val="24"/>
          <w:szCs w:val="24"/>
        </w:rPr>
      </w:pPr>
      <w:r w:rsidRPr="00292858">
        <w:rPr>
          <w:sz w:val="24"/>
          <w:szCs w:val="24"/>
        </w:rPr>
        <w:t xml:space="preserve">The lovely Gujari language, also known as Gojri, is spoken by the Gujjar and </w:t>
      </w:r>
      <w:proofErr w:type="spellStart"/>
      <w:r w:rsidRPr="00292858">
        <w:rPr>
          <w:sz w:val="24"/>
          <w:szCs w:val="24"/>
        </w:rPr>
        <w:t>Bakarwal</w:t>
      </w:r>
      <w:proofErr w:type="spellEnd"/>
      <w:r w:rsidRPr="00292858">
        <w:rPr>
          <w:sz w:val="24"/>
          <w:szCs w:val="24"/>
        </w:rPr>
        <w:t xml:space="preserve"> communities. The Rajasthan language family is home to this tongue. Other languages including Punjabi, Urdu, Hindi, and Pahari languages like Kangri and Dogri have also become second nature to them. With the exception of Tehsil </w:t>
      </w:r>
      <w:proofErr w:type="spellStart"/>
      <w:r w:rsidRPr="00292858">
        <w:rPr>
          <w:sz w:val="24"/>
          <w:szCs w:val="24"/>
        </w:rPr>
        <w:t>Mendhar</w:t>
      </w:r>
      <w:proofErr w:type="spellEnd"/>
      <w:r w:rsidRPr="00292858">
        <w:rPr>
          <w:sz w:val="24"/>
          <w:szCs w:val="24"/>
        </w:rPr>
        <w:t xml:space="preserve">, where the </w:t>
      </w:r>
      <w:proofErr w:type="spellStart"/>
      <w:r w:rsidRPr="00292858">
        <w:rPr>
          <w:sz w:val="24"/>
          <w:szCs w:val="24"/>
        </w:rPr>
        <w:t>Bakarwals</w:t>
      </w:r>
      <w:proofErr w:type="spellEnd"/>
      <w:r w:rsidRPr="00292858">
        <w:rPr>
          <w:sz w:val="24"/>
          <w:szCs w:val="24"/>
        </w:rPr>
        <w:t xml:space="preserve"> have a slightly distinct pronunciation, the Gujjar and </w:t>
      </w:r>
      <w:proofErr w:type="spellStart"/>
      <w:r w:rsidRPr="00292858">
        <w:rPr>
          <w:sz w:val="24"/>
          <w:szCs w:val="24"/>
        </w:rPr>
        <w:t>Bakarwal</w:t>
      </w:r>
      <w:proofErr w:type="spellEnd"/>
      <w:r w:rsidRPr="00292858">
        <w:rPr>
          <w:sz w:val="24"/>
          <w:szCs w:val="24"/>
        </w:rPr>
        <w:t xml:space="preserve"> communities speak the same language. Another noteworthy point is that Gojri dialect is still quite active since Gujjar and </w:t>
      </w:r>
      <w:proofErr w:type="spellStart"/>
      <w:r w:rsidRPr="00292858">
        <w:rPr>
          <w:sz w:val="24"/>
          <w:szCs w:val="24"/>
        </w:rPr>
        <w:t>Bakarwals</w:t>
      </w:r>
      <w:proofErr w:type="spellEnd"/>
      <w:r w:rsidRPr="00292858">
        <w:rPr>
          <w:sz w:val="24"/>
          <w:szCs w:val="24"/>
        </w:rPr>
        <w:t xml:space="preserve"> frequently communicate with one another and even with members of other communities like the Pahari. When speakers of a language value and treat it with respect, the language as a whole survives and advances</w:t>
      </w:r>
      <w:r w:rsidR="00C64974" w:rsidRPr="00E2716F">
        <w:rPr>
          <w:sz w:val="24"/>
          <w:szCs w:val="24"/>
        </w:rPr>
        <w:t xml:space="preserve"> (Rahi, 2011).</w:t>
      </w:r>
    </w:p>
    <w:p w14:paraId="58B42D84" w14:textId="77777777" w:rsidR="003E0CD6" w:rsidRPr="00E2716F" w:rsidRDefault="00A268D3" w:rsidP="00E17A57">
      <w:pPr>
        <w:pStyle w:val="ListParagraph"/>
        <w:numPr>
          <w:ilvl w:val="0"/>
          <w:numId w:val="7"/>
        </w:numPr>
        <w:tabs>
          <w:tab w:val="left" w:pos="576"/>
        </w:tabs>
        <w:spacing w:line="360" w:lineRule="auto"/>
        <w:ind w:right="180" w:firstLine="0"/>
        <w:jc w:val="both"/>
        <w:rPr>
          <w:i/>
          <w:sz w:val="24"/>
          <w:szCs w:val="24"/>
        </w:rPr>
      </w:pPr>
      <w:r w:rsidRPr="00E2716F">
        <w:rPr>
          <w:i/>
          <w:sz w:val="24"/>
          <w:szCs w:val="24"/>
        </w:rPr>
        <w:t>Festivals</w:t>
      </w:r>
    </w:p>
    <w:p w14:paraId="705896E4" w14:textId="0A4A7293" w:rsidR="00556D6E" w:rsidRDefault="00556D6E" w:rsidP="00E17A57">
      <w:pPr>
        <w:pStyle w:val="BodyText"/>
        <w:spacing w:line="360" w:lineRule="auto"/>
        <w:ind w:right="180"/>
        <w:jc w:val="both"/>
        <w:rPr>
          <w:sz w:val="24"/>
          <w:szCs w:val="24"/>
        </w:rPr>
      </w:pPr>
      <w:r w:rsidRPr="00556D6E">
        <w:rPr>
          <w:sz w:val="24"/>
          <w:szCs w:val="24"/>
        </w:rPr>
        <w:t xml:space="preserve">The Tribal Group celebrates on a regular basis. They take part in all of the major national holidays, including Eid, Holi, </w:t>
      </w:r>
      <w:proofErr w:type="spellStart"/>
      <w:r w:rsidRPr="00556D6E">
        <w:rPr>
          <w:sz w:val="24"/>
          <w:szCs w:val="24"/>
        </w:rPr>
        <w:t>Lohdi</w:t>
      </w:r>
      <w:proofErr w:type="spellEnd"/>
      <w:r w:rsidRPr="00556D6E">
        <w:rPr>
          <w:sz w:val="24"/>
          <w:szCs w:val="24"/>
        </w:rPr>
        <w:t xml:space="preserve"> (</w:t>
      </w:r>
      <w:proofErr w:type="spellStart"/>
      <w:r w:rsidRPr="00556D6E">
        <w:rPr>
          <w:sz w:val="24"/>
          <w:szCs w:val="24"/>
        </w:rPr>
        <w:t>Sagraand</w:t>
      </w:r>
      <w:proofErr w:type="spellEnd"/>
      <w:r w:rsidRPr="00556D6E">
        <w:rPr>
          <w:sz w:val="24"/>
          <w:szCs w:val="24"/>
        </w:rPr>
        <w:t xml:space="preserve">), and others. Apart from these, the tribes have solidified their religious beliefs and customs. They celebrate all of the holidays with great joy and </w:t>
      </w:r>
      <w:proofErr w:type="spellStart"/>
      <w:r w:rsidRPr="00556D6E">
        <w:rPr>
          <w:sz w:val="24"/>
          <w:szCs w:val="24"/>
        </w:rPr>
        <w:t>fervour</w:t>
      </w:r>
      <w:proofErr w:type="spellEnd"/>
      <w:r w:rsidRPr="00556D6E">
        <w:rPr>
          <w:sz w:val="24"/>
          <w:szCs w:val="24"/>
        </w:rPr>
        <w:t xml:space="preserve">. They pair well with unique music, cuisine, traditions, and society. These gatherings provide a venue for people with various levels of belief. The Gujjars and </w:t>
      </w:r>
      <w:proofErr w:type="spellStart"/>
      <w:r w:rsidRPr="00556D6E">
        <w:rPr>
          <w:sz w:val="24"/>
          <w:szCs w:val="24"/>
        </w:rPr>
        <w:t>Bakarwals</w:t>
      </w:r>
      <w:proofErr w:type="spellEnd"/>
      <w:r w:rsidRPr="00556D6E">
        <w:rPr>
          <w:sz w:val="24"/>
          <w:szCs w:val="24"/>
        </w:rPr>
        <w:t xml:space="preserve"> of Jammu and Kashmir participate in nearly all of the local festivities and festivals, but they also add their own exceptional charm and quality (Gupta, 2012).</w:t>
      </w:r>
    </w:p>
    <w:p w14:paraId="59228761" w14:textId="77777777" w:rsidR="006652F4" w:rsidRPr="00E2716F" w:rsidRDefault="006652F4" w:rsidP="00E17A57">
      <w:pPr>
        <w:pStyle w:val="BodyText"/>
        <w:spacing w:line="360" w:lineRule="auto"/>
        <w:ind w:right="180"/>
        <w:jc w:val="both"/>
        <w:rPr>
          <w:sz w:val="24"/>
          <w:szCs w:val="24"/>
        </w:rPr>
      </w:pPr>
    </w:p>
    <w:p w14:paraId="60F27F15" w14:textId="7EE7BED2" w:rsidR="003E0CD6" w:rsidRPr="00E2716F" w:rsidRDefault="00A268D3" w:rsidP="00E17A57">
      <w:pPr>
        <w:pStyle w:val="ListParagraph"/>
        <w:numPr>
          <w:ilvl w:val="0"/>
          <w:numId w:val="7"/>
        </w:numPr>
        <w:tabs>
          <w:tab w:val="left" w:pos="576"/>
        </w:tabs>
        <w:spacing w:line="360" w:lineRule="auto"/>
        <w:ind w:right="180" w:firstLine="0"/>
        <w:jc w:val="both"/>
        <w:rPr>
          <w:i/>
          <w:sz w:val="24"/>
          <w:szCs w:val="24"/>
        </w:rPr>
      </w:pPr>
      <w:r w:rsidRPr="00E2716F">
        <w:rPr>
          <w:i/>
          <w:sz w:val="24"/>
          <w:szCs w:val="24"/>
        </w:rPr>
        <w:lastRenderedPageBreak/>
        <w:t>Customs</w:t>
      </w:r>
      <w:r w:rsidR="00FA6845" w:rsidRPr="00E2716F">
        <w:rPr>
          <w:i/>
          <w:sz w:val="24"/>
          <w:szCs w:val="24"/>
        </w:rPr>
        <w:t xml:space="preserve"> </w:t>
      </w:r>
      <w:r w:rsidRPr="00E2716F">
        <w:rPr>
          <w:i/>
          <w:sz w:val="24"/>
          <w:szCs w:val="24"/>
        </w:rPr>
        <w:t>and</w:t>
      </w:r>
      <w:r w:rsidR="00FA6845" w:rsidRPr="00E2716F">
        <w:rPr>
          <w:i/>
          <w:sz w:val="24"/>
          <w:szCs w:val="24"/>
        </w:rPr>
        <w:t xml:space="preserve"> </w:t>
      </w:r>
      <w:r w:rsidRPr="00E2716F">
        <w:rPr>
          <w:i/>
          <w:sz w:val="24"/>
          <w:szCs w:val="24"/>
        </w:rPr>
        <w:t>Rituals</w:t>
      </w:r>
    </w:p>
    <w:p w14:paraId="2630EEC7" w14:textId="4474310C" w:rsidR="00556D6E" w:rsidRPr="00E2716F" w:rsidRDefault="00556D6E" w:rsidP="00E17A57">
      <w:pPr>
        <w:pStyle w:val="BodyText"/>
        <w:spacing w:line="360" w:lineRule="auto"/>
        <w:ind w:right="180"/>
        <w:jc w:val="both"/>
        <w:rPr>
          <w:sz w:val="24"/>
          <w:szCs w:val="24"/>
        </w:rPr>
      </w:pPr>
      <w:r w:rsidRPr="00556D6E">
        <w:rPr>
          <w:sz w:val="24"/>
          <w:szCs w:val="24"/>
        </w:rPr>
        <w:t xml:space="preserve">Another significant aspect of Gujjars and </w:t>
      </w:r>
      <w:proofErr w:type="spellStart"/>
      <w:r w:rsidRPr="00556D6E">
        <w:rPr>
          <w:sz w:val="24"/>
          <w:szCs w:val="24"/>
        </w:rPr>
        <w:t>Bakarwals</w:t>
      </w:r>
      <w:proofErr w:type="spellEnd"/>
      <w:r w:rsidRPr="00556D6E">
        <w:rPr>
          <w:sz w:val="24"/>
          <w:szCs w:val="24"/>
        </w:rPr>
        <w:t xml:space="preserve"> is their customs and rituals. Custom emerges voluntarily. According to Davis, it refers to customs that have been passed down through many generations. These procedures are being followed just because they have been in the past. Most Gujjars and </w:t>
      </w:r>
      <w:proofErr w:type="spellStart"/>
      <w:r w:rsidRPr="00556D6E">
        <w:rPr>
          <w:sz w:val="24"/>
          <w:szCs w:val="24"/>
        </w:rPr>
        <w:t>Bakarwals</w:t>
      </w:r>
      <w:proofErr w:type="spellEnd"/>
      <w:r w:rsidRPr="00556D6E">
        <w:rPr>
          <w:sz w:val="24"/>
          <w:szCs w:val="24"/>
        </w:rPr>
        <w:t xml:space="preserve"> kept carefully to the customs and traditions of the community. There are certain traditions that are followed throughout the society, from childbirth to funeral rites. Since this society is predominantly Muslim, it is clear that Islamic rites and </w:t>
      </w:r>
      <w:r w:rsidRPr="00556D6E">
        <w:rPr>
          <w:sz w:val="24"/>
          <w:szCs w:val="24"/>
        </w:rPr>
        <w:t>practices</w:t>
      </w:r>
      <w:r w:rsidRPr="00556D6E">
        <w:rPr>
          <w:sz w:val="24"/>
          <w:szCs w:val="24"/>
        </w:rPr>
        <w:t xml:space="preserve"> have a significant impact on how they live. The circumcision of a male kid, marriage rituals, and funeral procedures are some significant Islamic </w:t>
      </w:r>
      <w:r w:rsidRPr="00556D6E">
        <w:rPr>
          <w:sz w:val="24"/>
          <w:szCs w:val="24"/>
        </w:rPr>
        <w:t>practices</w:t>
      </w:r>
      <w:r w:rsidRPr="00556D6E">
        <w:rPr>
          <w:sz w:val="24"/>
          <w:szCs w:val="24"/>
        </w:rPr>
        <w:t>. They deliver meals and food from their house to the residence at the time of condolences</w:t>
      </w:r>
      <w:r w:rsidR="009A4C9C">
        <w:rPr>
          <w:sz w:val="24"/>
          <w:szCs w:val="24"/>
        </w:rPr>
        <w:t xml:space="preserve"> (</w:t>
      </w:r>
      <w:proofErr w:type="spellStart"/>
      <w:r w:rsidR="009A4C9C" w:rsidRPr="009A4C9C">
        <w:rPr>
          <w:sz w:val="24"/>
          <w:szCs w:val="24"/>
        </w:rPr>
        <w:t>Khatana</w:t>
      </w:r>
      <w:proofErr w:type="spellEnd"/>
      <w:r w:rsidR="009A4C9C" w:rsidRPr="009A4C9C">
        <w:rPr>
          <w:sz w:val="24"/>
          <w:szCs w:val="24"/>
        </w:rPr>
        <w:t>, 1976)</w:t>
      </w:r>
      <w:r w:rsidRPr="009A4C9C">
        <w:rPr>
          <w:sz w:val="24"/>
          <w:szCs w:val="24"/>
        </w:rPr>
        <w:t>.</w:t>
      </w:r>
    </w:p>
    <w:p w14:paraId="71C5591D" w14:textId="52183EF1" w:rsidR="003E0CD6" w:rsidRPr="00E2716F" w:rsidRDefault="00A268D3" w:rsidP="00E17A57">
      <w:pPr>
        <w:pStyle w:val="ListParagraph"/>
        <w:numPr>
          <w:ilvl w:val="0"/>
          <w:numId w:val="7"/>
        </w:numPr>
        <w:tabs>
          <w:tab w:val="left" w:pos="576"/>
        </w:tabs>
        <w:spacing w:line="360" w:lineRule="auto"/>
        <w:ind w:right="180" w:firstLine="0"/>
        <w:jc w:val="both"/>
        <w:rPr>
          <w:i/>
          <w:sz w:val="24"/>
          <w:szCs w:val="24"/>
        </w:rPr>
      </w:pPr>
      <w:r w:rsidRPr="00E2716F">
        <w:rPr>
          <w:i/>
          <w:sz w:val="24"/>
          <w:szCs w:val="24"/>
        </w:rPr>
        <w:t>Marriage</w:t>
      </w:r>
      <w:r w:rsidR="00CD1E3A" w:rsidRPr="00E2716F">
        <w:rPr>
          <w:i/>
          <w:sz w:val="24"/>
          <w:szCs w:val="24"/>
        </w:rPr>
        <w:t xml:space="preserve"> </w:t>
      </w:r>
      <w:r w:rsidRPr="00E2716F">
        <w:rPr>
          <w:i/>
          <w:sz w:val="24"/>
          <w:szCs w:val="24"/>
        </w:rPr>
        <w:t>Ceremonies</w:t>
      </w:r>
    </w:p>
    <w:p w14:paraId="64D84745" w14:textId="6E0A5BB5" w:rsidR="00556D6E" w:rsidRPr="00E2716F" w:rsidRDefault="00556D6E" w:rsidP="00E17A57">
      <w:pPr>
        <w:pStyle w:val="BodyText"/>
        <w:spacing w:before="1" w:line="360" w:lineRule="auto"/>
        <w:ind w:right="180"/>
        <w:jc w:val="both"/>
        <w:rPr>
          <w:sz w:val="24"/>
          <w:szCs w:val="24"/>
        </w:rPr>
      </w:pPr>
      <w:r w:rsidRPr="00556D6E">
        <w:rPr>
          <w:sz w:val="24"/>
          <w:szCs w:val="24"/>
        </w:rPr>
        <w:t xml:space="preserve">One of society's most significant institutions, marriage can have quite distinct meanings depending on the culture. Marriage is often understood to be "a socially sanctioned sex relationship involving two or more people of the opposite sex, whose relationship is expected to endure behind the time required for gestation and the birth of children" (Mitchell, 2004). Marriages between Gujjars and </w:t>
      </w:r>
      <w:proofErr w:type="spellStart"/>
      <w:r w:rsidRPr="00556D6E">
        <w:rPr>
          <w:sz w:val="24"/>
          <w:szCs w:val="24"/>
        </w:rPr>
        <w:t>Bakarwals</w:t>
      </w:r>
      <w:proofErr w:type="spellEnd"/>
      <w:r w:rsidRPr="00556D6E">
        <w:rPr>
          <w:sz w:val="24"/>
          <w:szCs w:val="24"/>
        </w:rPr>
        <w:t xml:space="preserve"> are arranged as adults by negotiation and the family's senior members. The property is passed down from father to son, who inherit it equally (</w:t>
      </w:r>
      <w:proofErr w:type="spellStart"/>
      <w:r w:rsidRPr="00556D6E">
        <w:rPr>
          <w:sz w:val="24"/>
          <w:szCs w:val="24"/>
        </w:rPr>
        <w:t>Khatana</w:t>
      </w:r>
      <w:proofErr w:type="spellEnd"/>
      <w:r w:rsidRPr="00556D6E">
        <w:rPr>
          <w:sz w:val="24"/>
          <w:szCs w:val="24"/>
        </w:rPr>
        <w:t>, 1976).</w:t>
      </w:r>
    </w:p>
    <w:p w14:paraId="1883662B" w14:textId="77777777" w:rsidR="003E0CD6" w:rsidRPr="00E2716F" w:rsidRDefault="00A268D3" w:rsidP="00E17A57">
      <w:pPr>
        <w:pStyle w:val="ListParagraph"/>
        <w:numPr>
          <w:ilvl w:val="0"/>
          <w:numId w:val="7"/>
        </w:numPr>
        <w:tabs>
          <w:tab w:val="left" w:pos="576"/>
        </w:tabs>
        <w:spacing w:before="1" w:line="360" w:lineRule="auto"/>
        <w:ind w:right="180" w:firstLine="0"/>
        <w:jc w:val="both"/>
        <w:rPr>
          <w:i/>
          <w:sz w:val="24"/>
          <w:szCs w:val="24"/>
        </w:rPr>
      </w:pPr>
      <w:r w:rsidRPr="00E2716F">
        <w:rPr>
          <w:i/>
          <w:sz w:val="24"/>
          <w:szCs w:val="24"/>
        </w:rPr>
        <w:t>Folk Games</w:t>
      </w:r>
    </w:p>
    <w:p w14:paraId="63E8C42D" w14:textId="6A50A4D5" w:rsidR="00556D6E" w:rsidRPr="00E2716F" w:rsidRDefault="00556D6E" w:rsidP="00E17A57">
      <w:pPr>
        <w:pStyle w:val="BodyText"/>
        <w:spacing w:line="360" w:lineRule="auto"/>
        <w:ind w:right="180"/>
        <w:jc w:val="both"/>
        <w:rPr>
          <w:sz w:val="24"/>
          <w:szCs w:val="24"/>
        </w:rPr>
      </w:pPr>
      <w:r w:rsidRPr="00556D6E">
        <w:rPr>
          <w:sz w:val="24"/>
          <w:szCs w:val="24"/>
        </w:rPr>
        <w:t xml:space="preserve">Despite leading busy lives, the people of Gujjar and </w:t>
      </w:r>
      <w:proofErr w:type="spellStart"/>
      <w:r w:rsidRPr="00556D6E">
        <w:rPr>
          <w:sz w:val="24"/>
          <w:szCs w:val="24"/>
        </w:rPr>
        <w:t>Bakarwal</w:t>
      </w:r>
      <w:proofErr w:type="spellEnd"/>
      <w:r w:rsidRPr="00556D6E">
        <w:rPr>
          <w:sz w:val="24"/>
          <w:szCs w:val="24"/>
        </w:rPr>
        <w:t xml:space="preserve"> schedule downtime for entertainment and leisure in their own unique ways. They participate in a variety of activities, such as Stone Lifting (</w:t>
      </w:r>
      <w:proofErr w:type="spellStart"/>
      <w:r w:rsidRPr="00556D6E">
        <w:rPr>
          <w:sz w:val="24"/>
          <w:szCs w:val="24"/>
        </w:rPr>
        <w:t>Bughdar</w:t>
      </w:r>
      <w:proofErr w:type="spellEnd"/>
      <w:r w:rsidRPr="00556D6E">
        <w:rPr>
          <w:sz w:val="24"/>
          <w:szCs w:val="24"/>
        </w:rPr>
        <w:t>), Arm Holding (</w:t>
      </w:r>
      <w:proofErr w:type="spellStart"/>
      <w:r w:rsidRPr="00556D6E">
        <w:rPr>
          <w:sz w:val="24"/>
          <w:szCs w:val="24"/>
        </w:rPr>
        <w:t>Beeni</w:t>
      </w:r>
      <w:proofErr w:type="spellEnd"/>
      <w:r w:rsidRPr="00556D6E">
        <w:rPr>
          <w:sz w:val="24"/>
          <w:szCs w:val="24"/>
        </w:rPr>
        <w:t xml:space="preserve"> Panjo), Chitto (often played by girls), Panjgeet (an indoor game with five tiny pieces of stone), and others.</w:t>
      </w:r>
    </w:p>
    <w:p w14:paraId="79C0F69F" w14:textId="43B6BF7B" w:rsidR="003E0CD6" w:rsidRPr="00E2716F" w:rsidRDefault="00A268D3" w:rsidP="00E17A57">
      <w:pPr>
        <w:pStyle w:val="ListParagraph"/>
        <w:numPr>
          <w:ilvl w:val="0"/>
          <w:numId w:val="7"/>
        </w:numPr>
        <w:tabs>
          <w:tab w:val="left" w:pos="576"/>
        </w:tabs>
        <w:spacing w:line="360" w:lineRule="auto"/>
        <w:ind w:right="180" w:firstLine="0"/>
        <w:jc w:val="both"/>
        <w:rPr>
          <w:i/>
          <w:sz w:val="24"/>
          <w:szCs w:val="24"/>
        </w:rPr>
      </w:pPr>
      <w:r w:rsidRPr="00E2716F">
        <w:rPr>
          <w:i/>
          <w:sz w:val="24"/>
          <w:szCs w:val="24"/>
        </w:rPr>
        <w:t>Dress</w:t>
      </w:r>
      <w:r w:rsidR="00CD1E3A" w:rsidRPr="00E2716F">
        <w:rPr>
          <w:i/>
          <w:sz w:val="24"/>
          <w:szCs w:val="24"/>
        </w:rPr>
        <w:t xml:space="preserve"> </w:t>
      </w:r>
      <w:r w:rsidRPr="00E2716F">
        <w:rPr>
          <w:i/>
          <w:sz w:val="24"/>
          <w:szCs w:val="24"/>
        </w:rPr>
        <w:t>Pattern</w:t>
      </w:r>
      <w:r w:rsidR="00CD1E3A" w:rsidRPr="00E2716F">
        <w:rPr>
          <w:i/>
          <w:sz w:val="24"/>
          <w:szCs w:val="24"/>
        </w:rPr>
        <w:t xml:space="preserve"> </w:t>
      </w:r>
      <w:r w:rsidRPr="00E2716F">
        <w:rPr>
          <w:i/>
          <w:sz w:val="24"/>
          <w:szCs w:val="24"/>
        </w:rPr>
        <w:t>and</w:t>
      </w:r>
      <w:r w:rsidR="00CD1E3A" w:rsidRPr="00E2716F">
        <w:rPr>
          <w:i/>
          <w:sz w:val="24"/>
          <w:szCs w:val="24"/>
        </w:rPr>
        <w:t xml:space="preserve"> </w:t>
      </w:r>
      <w:r w:rsidRPr="00E2716F">
        <w:rPr>
          <w:i/>
          <w:sz w:val="24"/>
          <w:szCs w:val="24"/>
        </w:rPr>
        <w:t>Food</w:t>
      </w:r>
      <w:r w:rsidR="00CD1E3A" w:rsidRPr="00E2716F">
        <w:rPr>
          <w:i/>
          <w:sz w:val="24"/>
          <w:szCs w:val="24"/>
        </w:rPr>
        <w:t xml:space="preserve"> </w:t>
      </w:r>
      <w:r w:rsidRPr="00E2716F">
        <w:rPr>
          <w:i/>
          <w:sz w:val="24"/>
          <w:szCs w:val="24"/>
        </w:rPr>
        <w:t>Habits</w:t>
      </w:r>
    </w:p>
    <w:p w14:paraId="4322F413" w14:textId="582154A8" w:rsidR="00556D6E" w:rsidRPr="00E2716F" w:rsidRDefault="00556D6E" w:rsidP="00E17A57">
      <w:pPr>
        <w:pStyle w:val="BodyText"/>
        <w:spacing w:line="360" w:lineRule="auto"/>
        <w:ind w:right="180"/>
        <w:jc w:val="both"/>
        <w:rPr>
          <w:sz w:val="24"/>
          <w:szCs w:val="24"/>
        </w:rPr>
      </w:pPr>
      <w:r w:rsidRPr="00556D6E">
        <w:rPr>
          <w:sz w:val="24"/>
          <w:szCs w:val="24"/>
        </w:rPr>
        <w:t xml:space="preserve">The Gujjar and </w:t>
      </w:r>
      <w:proofErr w:type="spellStart"/>
      <w:r w:rsidRPr="00556D6E">
        <w:rPr>
          <w:sz w:val="24"/>
          <w:szCs w:val="24"/>
        </w:rPr>
        <w:t>Bakarwal</w:t>
      </w:r>
      <w:proofErr w:type="spellEnd"/>
      <w:r w:rsidRPr="00556D6E">
        <w:rPr>
          <w:sz w:val="24"/>
          <w:szCs w:val="24"/>
        </w:rPr>
        <w:t xml:space="preserve"> groups in the area have adopted a unique dress style and have developed unusual dietary propensities due to their transhumant nature, topography, and civilization. Other than cereals, wheat, and maize, the majority of people take milk products as their main source of nutrition. Their main food sources consist of maize and milk products. "Maki ki Roti" </w:t>
      </w:r>
      <w:proofErr w:type="spellStart"/>
      <w:r w:rsidRPr="00556D6E">
        <w:rPr>
          <w:sz w:val="24"/>
          <w:szCs w:val="24"/>
        </w:rPr>
        <w:t>Ganhar</w:t>
      </w:r>
      <w:proofErr w:type="spellEnd"/>
      <w:r w:rsidRPr="00556D6E">
        <w:rPr>
          <w:sz w:val="24"/>
          <w:szCs w:val="24"/>
        </w:rPr>
        <w:t>, "</w:t>
      </w:r>
      <w:proofErr w:type="spellStart"/>
      <w:r w:rsidRPr="00556D6E">
        <w:rPr>
          <w:sz w:val="24"/>
          <w:szCs w:val="24"/>
        </w:rPr>
        <w:t>Sarssoon</w:t>
      </w:r>
      <w:proofErr w:type="spellEnd"/>
      <w:r w:rsidRPr="00556D6E">
        <w:rPr>
          <w:sz w:val="24"/>
          <w:szCs w:val="24"/>
        </w:rPr>
        <w:t xml:space="preserve"> ka Droop," "Lassi," "Kalari," and so on. As the majority of them, especially those who are mobile, depend on their animals and cows (Farhat, 2012). As far as their apparel is concerned, men don Safa, Pag, and Lungi turbans, which are unique in shape and structure by regional standards</w:t>
      </w:r>
      <w:r>
        <w:rPr>
          <w:sz w:val="24"/>
          <w:szCs w:val="24"/>
        </w:rPr>
        <w:t>.</w:t>
      </w:r>
      <w:r w:rsidRPr="00556D6E">
        <w:t xml:space="preserve"> </w:t>
      </w:r>
      <w:r w:rsidRPr="00556D6E">
        <w:rPr>
          <w:sz w:val="24"/>
          <w:szCs w:val="24"/>
        </w:rPr>
        <w:t xml:space="preserve">As the year went on, they wore Shalwar Kameez and waist layers. Women frequently wear Shalwar Kameez and keep their heads apart from </w:t>
      </w:r>
      <w:proofErr w:type="spellStart"/>
      <w:r w:rsidRPr="00556D6E">
        <w:rPr>
          <w:sz w:val="24"/>
          <w:szCs w:val="24"/>
        </w:rPr>
        <w:t>Chiprior</w:t>
      </w:r>
      <w:proofErr w:type="spellEnd"/>
      <w:r w:rsidRPr="00556D6E">
        <w:rPr>
          <w:sz w:val="24"/>
          <w:szCs w:val="24"/>
        </w:rPr>
        <w:t xml:space="preserve"> Head Sheet by wearing Gojri/</w:t>
      </w:r>
      <w:proofErr w:type="spellStart"/>
      <w:r w:rsidRPr="00556D6E">
        <w:rPr>
          <w:sz w:val="24"/>
          <w:szCs w:val="24"/>
        </w:rPr>
        <w:t>Bakarwal</w:t>
      </w:r>
      <w:proofErr w:type="spellEnd"/>
      <w:r w:rsidRPr="00556D6E">
        <w:rPr>
          <w:sz w:val="24"/>
          <w:szCs w:val="24"/>
        </w:rPr>
        <w:t xml:space="preserve"> Topor </w:t>
      </w:r>
      <w:proofErr w:type="spellStart"/>
      <w:r w:rsidRPr="00556D6E">
        <w:rPr>
          <w:sz w:val="24"/>
          <w:szCs w:val="24"/>
        </w:rPr>
        <w:t>Topion</w:t>
      </w:r>
      <w:proofErr w:type="spellEnd"/>
      <w:r w:rsidRPr="00556D6E">
        <w:rPr>
          <w:sz w:val="24"/>
          <w:szCs w:val="24"/>
        </w:rPr>
        <w:t xml:space="preserve"> (Rahi, 2011).</w:t>
      </w:r>
    </w:p>
    <w:p w14:paraId="338D2CE9" w14:textId="77777777" w:rsidR="003E0CD6" w:rsidRPr="00E2716F" w:rsidRDefault="00A268D3" w:rsidP="00E17A57">
      <w:pPr>
        <w:pStyle w:val="Heading1"/>
        <w:tabs>
          <w:tab w:val="left" w:pos="427"/>
        </w:tabs>
        <w:spacing w:line="360" w:lineRule="auto"/>
        <w:ind w:left="0" w:right="180" w:firstLine="0"/>
        <w:rPr>
          <w:sz w:val="24"/>
          <w:szCs w:val="24"/>
        </w:rPr>
      </w:pPr>
      <w:r w:rsidRPr="00E2716F">
        <w:rPr>
          <w:sz w:val="24"/>
          <w:szCs w:val="24"/>
        </w:rPr>
        <w:t>Conclusion</w:t>
      </w:r>
    </w:p>
    <w:p w14:paraId="7213C2E7" w14:textId="3470E9F6" w:rsidR="00E2716F" w:rsidRPr="00556D6E" w:rsidRDefault="00556D6E" w:rsidP="00E17A57">
      <w:pPr>
        <w:pStyle w:val="Heading1"/>
        <w:tabs>
          <w:tab w:val="left" w:pos="427"/>
        </w:tabs>
        <w:spacing w:before="1" w:line="360" w:lineRule="auto"/>
        <w:ind w:left="0" w:right="180" w:firstLine="0"/>
        <w:rPr>
          <w:b w:val="0"/>
          <w:bCs w:val="0"/>
          <w:sz w:val="24"/>
          <w:szCs w:val="24"/>
        </w:rPr>
      </w:pPr>
      <w:r w:rsidRPr="00556D6E">
        <w:rPr>
          <w:b w:val="0"/>
          <w:bCs w:val="0"/>
          <w:sz w:val="24"/>
          <w:szCs w:val="24"/>
        </w:rPr>
        <w:t xml:space="preserve">The </w:t>
      </w:r>
      <w:r>
        <w:rPr>
          <w:b w:val="0"/>
          <w:bCs w:val="0"/>
          <w:sz w:val="24"/>
          <w:szCs w:val="24"/>
        </w:rPr>
        <w:t xml:space="preserve">study sum-up by saying </w:t>
      </w:r>
      <w:r w:rsidRPr="00556D6E">
        <w:rPr>
          <w:b w:val="0"/>
          <w:bCs w:val="0"/>
          <w:sz w:val="24"/>
          <w:szCs w:val="24"/>
        </w:rPr>
        <w:t xml:space="preserve">that Gujjar and </w:t>
      </w:r>
      <w:proofErr w:type="spellStart"/>
      <w:r w:rsidRPr="00556D6E">
        <w:rPr>
          <w:b w:val="0"/>
          <w:bCs w:val="0"/>
          <w:sz w:val="24"/>
          <w:szCs w:val="24"/>
        </w:rPr>
        <w:t>Bakarwal's</w:t>
      </w:r>
      <w:proofErr w:type="spellEnd"/>
      <w:r w:rsidRPr="00556D6E">
        <w:rPr>
          <w:b w:val="0"/>
          <w:bCs w:val="0"/>
          <w:sz w:val="24"/>
          <w:szCs w:val="24"/>
        </w:rPr>
        <w:t xml:space="preserve"> socioeconomic and educational standing in the state of Jammu and Kashmir is unsatisfactory. While there are undoubtedly some families with successful </w:t>
      </w:r>
      <w:r w:rsidRPr="00556D6E">
        <w:rPr>
          <w:b w:val="0"/>
          <w:bCs w:val="0"/>
          <w:sz w:val="24"/>
          <w:szCs w:val="24"/>
        </w:rPr>
        <w:lastRenderedPageBreak/>
        <w:t xml:space="preserve">educational records, the majority of tribal members continue to struggle owing to their illiteracy and poverty. The census report makes clear that the indigenous people are generally poor, illiterate, and backward. According to the 2001 census, the literacy rates for the Gujjar and </w:t>
      </w:r>
      <w:proofErr w:type="spellStart"/>
      <w:r w:rsidRPr="00556D6E">
        <w:rPr>
          <w:b w:val="0"/>
          <w:bCs w:val="0"/>
          <w:sz w:val="24"/>
          <w:szCs w:val="24"/>
        </w:rPr>
        <w:t>Bakarwal</w:t>
      </w:r>
      <w:proofErr w:type="spellEnd"/>
      <w:r w:rsidRPr="00556D6E">
        <w:rPr>
          <w:b w:val="0"/>
          <w:bCs w:val="0"/>
          <w:sz w:val="24"/>
          <w:szCs w:val="24"/>
        </w:rPr>
        <w:t xml:space="preserve"> communities respectively were 31.65 and 22.51 percent. If we compare it to the overall population, we find that their literacy rate is 55.52 percent. The bulk of Jammu and Kashmir's Gujjars and </w:t>
      </w:r>
      <w:proofErr w:type="spellStart"/>
      <w:r w:rsidRPr="00556D6E">
        <w:rPr>
          <w:b w:val="0"/>
          <w:bCs w:val="0"/>
          <w:sz w:val="24"/>
          <w:szCs w:val="24"/>
        </w:rPr>
        <w:t>Bakarwals</w:t>
      </w:r>
      <w:proofErr w:type="spellEnd"/>
      <w:r w:rsidRPr="00556D6E">
        <w:rPr>
          <w:b w:val="0"/>
          <w:bCs w:val="0"/>
          <w:sz w:val="24"/>
          <w:szCs w:val="24"/>
        </w:rPr>
        <w:t xml:space="preserve"> rely on cattle and agricultural productivity for their livelihood.</w:t>
      </w:r>
    </w:p>
    <w:p w14:paraId="4085E8A5" w14:textId="77777777" w:rsidR="00E2716F" w:rsidRDefault="00E2716F" w:rsidP="00E17A57">
      <w:pPr>
        <w:pStyle w:val="Heading1"/>
        <w:tabs>
          <w:tab w:val="left" w:pos="427"/>
        </w:tabs>
        <w:spacing w:before="1" w:line="360" w:lineRule="auto"/>
        <w:ind w:left="0" w:right="180" w:firstLine="0"/>
        <w:rPr>
          <w:sz w:val="24"/>
          <w:szCs w:val="24"/>
        </w:rPr>
      </w:pPr>
    </w:p>
    <w:p w14:paraId="1339775B" w14:textId="01915C13" w:rsidR="003E0CD6" w:rsidRPr="00E2716F" w:rsidRDefault="00A268D3" w:rsidP="00E17A57">
      <w:pPr>
        <w:pStyle w:val="Heading1"/>
        <w:tabs>
          <w:tab w:val="left" w:pos="427"/>
        </w:tabs>
        <w:spacing w:before="1" w:line="360" w:lineRule="auto"/>
        <w:ind w:left="0" w:right="180" w:firstLine="0"/>
        <w:rPr>
          <w:sz w:val="24"/>
          <w:szCs w:val="24"/>
        </w:rPr>
      </w:pPr>
      <w:r w:rsidRPr="00E2716F">
        <w:rPr>
          <w:sz w:val="24"/>
          <w:szCs w:val="24"/>
        </w:rPr>
        <w:t>References</w:t>
      </w:r>
    </w:p>
    <w:p w14:paraId="0D084F3A" w14:textId="77777777" w:rsidR="00E2716F" w:rsidRPr="00E2716F" w:rsidRDefault="00E2716F" w:rsidP="00E93DBC">
      <w:pPr>
        <w:pStyle w:val="Heading1"/>
        <w:numPr>
          <w:ilvl w:val="0"/>
          <w:numId w:val="13"/>
        </w:numPr>
        <w:tabs>
          <w:tab w:val="left" w:pos="427"/>
        </w:tabs>
        <w:spacing w:before="1" w:line="360" w:lineRule="auto"/>
        <w:ind w:right="180"/>
        <w:rPr>
          <w:b w:val="0"/>
          <w:bCs w:val="0"/>
          <w:color w:val="222222"/>
          <w:sz w:val="24"/>
          <w:szCs w:val="24"/>
          <w:shd w:val="clear" w:color="auto" w:fill="FFFFFF"/>
        </w:rPr>
      </w:pPr>
      <w:r w:rsidRPr="00E2716F">
        <w:rPr>
          <w:b w:val="0"/>
          <w:bCs w:val="0"/>
          <w:color w:val="222222"/>
          <w:sz w:val="24"/>
          <w:szCs w:val="24"/>
          <w:shd w:val="clear" w:color="auto" w:fill="FFFFFF"/>
        </w:rPr>
        <w:t xml:space="preserve">Ahmed, D. I., &amp; Ahmed, J. (2015). Socio-economic and educational status of tribal (Gujjar and </w:t>
      </w:r>
      <w:proofErr w:type="spellStart"/>
      <w:r w:rsidRPr="00E2716F">
        <w:rPr>
          <w:b w:val="0"/>
          <w:bCs w:val="0"/>
          <w:color w:val="222222"/>
          <w:sz w:val="24"/>
          <w:szCs w:val="24"/>
          <w:shd w:val="clear" w:color="auto" w:fill="FFFFFF"/>
        </w:rPr>
        <w:t>Bakarwal</w:t>
      </w:r>
      <w:proofErr w:type="spellEnd"/>
      <w:r w:rsidRPr="00E2716F">
        <w:rPr>
          <w:b w:val="0"/>
          <w:bCs w:val="0"/>
          <w:color w:val="222222"/>
          <w:sz w:val="24"/>
          <w:szCs w:val="24"/>
          <w:shd w:val="clear" w:color="auto" w:fill="FFFFFF"/>
        </w:rPr>
        <w:t>) of Jammu and Kashmir: An overview. </w:t>
      </w:r>
      <w:r w:rsidRPr="00E2716F">
        <w:rPr>
          <w:b w:val="0"/>
          <w:bCs w:val="0"/>
          <w:i/>
          <w:iCs/>
          <w:color w:val="222222"/>
          <w:sz w:val="24"/>
          <w:szCs w:val="24"/>
          <w:shd w:val="clear" w:color="auto" w:fill="FFFFFF"/>
        </w:rPr>
        <w:t>Available at SSRN 3139413</w:t>
      </w:r>
      <w:r w:rsidRPr="00E2716F">
        <w:rPr>
          <w:b w:val="0"/>
          <w:bCs w:val="0"/>
          <w:color w:val="222222"/>
          <w:sz w:val="24"/>
          <w:szCs w:val="24"/>
          <w:shd w:val="clear" w:color="auto" w:fill="FFFFFF"/>
        </w:rPr>
        <w:t>.</w:t>
      </w:r>
    </w:p>
    <w:p w14:paraId="48FE822C" w14:textId="77777777" w:rsidR="00E2716F" w:rsidRPr="00E2716F" w:rsidRDefault="00E2716F" w:rsidP="00E93DBC">
      <w:pPr>
        <w:pStyle w:val="Heading1"/>
        <w:numPr>
          <w:ilvl w:val="0"/>
          <w:numId w:val="13"/>
        </w:numPr>
        <w:tabs>
          <w:tab w:val="left" w:pos="427"/>
        </w:tabs>
        <w:spacing w:before="1" w:line="360" w:lineRule="auto"/>
        <w:ind w:right="180"/>
        <w:rPr>
          <w:b w:val="0"/>
          <w:bCs w:val="0"/>
          <w:sz w:val="24"/>
          <w:szCs w:val="24"/>
        </w:rPr>
      </w:pPr>
      <w:r w:rsidRPr="00E2716F">
        <w:rPr>
          <w:b w:val="0"/>
          <w:bCs w:val="0"/>
          <w:color w:val="222222"/>
          <w:sz w:val="24"/>
          <w:szCs w:val="24"/>
          <w:shd w:val="clear" w:color="auto" w:fill="FFFFFF"/>
        </w:rPr>
        <w:t>Gupta, S., &amp; Beg, F. B. (2012). Socio-economic upliftment of Gujjar tribe in Jammu &amp; Kashmir. </w:t>
      </w:r>
      <w:r w:rsidRPr="00E2716F">
        <w:rPr>
          <w:b w:val="0"/>
          <w:bCs w:val="0"/>
          <w:i/>
          <w:iCs/>
          <w:color w:val="222222"/>
          <w:sz w:val="24"/>
          <w:szCs w:val="24"/>
          <w:shd w:val="clear" w:color="auto" w:fill="FFFFFF"/>
        </w:rPr>
        <w:t>International Journal of Research in Commerce, Economics &amp; Management. VOLUME</w:t>
      </w:r>
      <w:r w:rsidRPr="00E2716F">
        <w:rPr>
          <w:b w:val="0"/>
          <w:bCs w:val="0"/>
          <w:color w:val="222222"/>
          <w:sz w:val="24"/>
          <w:szCs w:val="24"/>
          <w:shd w:val="clear" w:color="auto" w:fill="FFFFFF"/>
        </w:rPr>
        <w:t>, (2).</w:t>
      </w:r>
    </w:p>
    <w:p w14:paraId="4B54A544" w14:textId="4BB42B1A" w:rsidR="00E2716F" w:rsidRPr="00E2716F" w:rsidRDefault="00E2716F" w:rsidP="00E93DBC">
      <w:pPr>
        <w:pStyle w:val="Heading1"/>
        <w:numPr>
          <w:ilvl w:val="0"/>
          <w:numId w:val="13"/>
        </w:numPr>
        <w:tabs>
          <w:tab w:val="left" w:pos="427"/>
        </w:tabs>
        <w:spacing w:before="1" w:line="360" w:lineRule="auto"/>
        <w:ind w:right="180"/>
        <w:rPr>
          <w:b w:val="0"/>
          <w:bCs w:val="0"/>
          <w:color w:val="222222"/>
          <w:sz w:val="24"/>
          <w:szCs w:val="24"/>
          <w:shd w:val="clear" w:color="auto" w:fill="FFFFFF"/>
        </w:rPr>
      </w:pPr>
      <w:proofErr w:type="spellStart"/>
      <w:r w:rsidRPr="00E2716F">
        <w:rPr>
          <w:b w:val="0"/>
          <w:bCs w:val="0"/>
          <w:color w:val="222222"/>
          <w:sz w:val="24"/>
          <w:szCs w:val="24"/>
          <w:shd w:val="clear" w:color="auto" w:fill="FFFFFF"/>
        </w:rPr>
        <w:t>Kachroo</w:t>
      </w:r>
      <w:proofErr w:type="spellEnd"/>
      <w:r w:rsidRPr="00E2716F">
        <w:rPr>
          <w:b w:val="0"/>
          <w:bCs w:val="0"/>
          <w:color w:val="222222"/>
          <w:sz w:val="24"/>
          <w:szCs w:val="24"/>
          <w:shd w:val="clear" w:color="auto" w:fill="FFFFFF"/>
        </w:rPr>
        <w:t xml:space="preserve">, J. L., &amp; </w:t>
      </w:r>
      <w:proofErr w:type="spellStart"/>
      <w:r w:rsidRPr="00E2716F">
        <w:rPr>
          <w:b w:val="0"/>
          <w:bCs w:val="0"/>
          <w:color w:val="222222"/>
          <w:sz w:val="24"/>
          <w:szCs w:val="24"/>
          <w:shd w:val="clear" w:color="auto" w:fill="FFFFFF"/>
        </w:rPr>
        <w:t>Kachroo</w:t>
      </w:r>
      <w:proofErr w:type="spellEnd"/>
      <w:r w:rsidRPr="00E2716F">
        <w:rPr>
          <w:b w:val="0"/>
          <w:bCs w:val="0"/>
          <w:color w:val="222222"/>
          <w:sz w:val="24"/>
          <w:szCs w:val="24"/>
          <w:shd w:val="clear" w:color="auto" w:fill="FFFFFF"/>
        </w:rPr>
        <w:t>, V. (1997). Society in India. </w:t>
      </w:r>
      <w:r w:rsidRPr="00E2716F">
        <w:rPr>
          <w:b w:val="0"/>
          <w:bCs w:val="0"/>
          <w:i/>
          <w:iCs/>
          <w:color w:val="222222"/>
          <w:sz w:val="24"/>
          <w:szCs w:val="24"/>
          <w:shd w:val="clear" w:color="auto" w:fill="FFFFFF"/>
        </w:rPr>
        <w:t>Cosmos Book hives, Gurgaon Haryana</w:t>
      </w:r>
      <w:r w:rsidRPr="00E2716F">
        <w:rPr>
          <w:b w:val="0"/>
          <w:bCs w:val="0"/>
          <w:color w:val="222222"/>
          <w:sz w:val="24"/>
          <w:szCs w:val="24"/>
          <w:shd w:val="clear" w:color="auto" w:fill="FFFFFF"/>
        </w:rPr>
        <w:t>.</w:t>
      </w:r>
    </w:p>
    <w:p w14:paraId="2A859DBD" w14:textId="77777777" w:rsidR="00E2716F" w:rsidRPr="00E2716F" w:rsidRDefault="00E2716F" w:rsidP="00E93DBC">
      <w:pPr>
        <w:pStyle w:val="Heading1"/>
        <w:numPr>
          <w:ilvl w:val="0"/>
          <w:numId w:val="13"/>
        </w:numPr>
        <w:tabs>
          <w:tab w:val="left" w:pos="427"/>
        </w:tabs>
        <w:spacing w:before="1" w:line="360" w:lineRule="auto"/>
        <w:ind w:right="180"/>
        <w:rPr>
          <w:b w:val="0"/>
          <w:bCs w:val="0"/>
          <w:sz w:val="24"/>
          <w:szCs w:val="24"/>
        </w:rPr>
      </w:pPr>
      <w:r w:rsidRPr="00E2716F">
        <w:rPr>
          <w:b w:val="0"/>
          <w:bCs w:val="0"/>
          <w:color w:val="222222"/>
          <w:sz w:val="24"/>
          <w:szCs w:val="24"/>
          <w:shd w:val="clear" w:color="auto" w:fill="FFFFFF"/>
        </w:rPr>
        <w:t xml:space="preserve">Rahi, J. (2011). Tribal Research and Cultural Foundation a National Organization working on Gujjars and </w:t>
      </w:r>
      <w:proofErr w:type="spellStart"/>
      <w:r w:rsidRPr="00E2716F">
        <w:rPr>
          <w:b w:val="0"/>
          <w:bCs w:val="0"/>
          <w:color w:val="222222"/>
          <w:sz w:val="24"/>
          <w:szCs w:val="24"/>
          <w:shd w:val="clear" w:color="auto" w:fill="FFFFFF"/>
        </w:rPr>
        <w:t>Bakarwals</w:t>
      </w:r>
      <w:proofErr w:type="spellEnd"/>
      <w:r w:rsidRPr="00E2716F">
        <w:rPr>
          <w:b w:val="0"/>
          <w:bCs w:val="0"/>
          <w:color w:val="222222"/>
          <w:sz w:val="24"/>
          <w:szCs w:val="24"/>
          <w:shd w:val="clear" w:color="auto" w:fill="FFFFFF"/>
        </w:rPr>
        <w:t xml:space="preserve"> in the Jammu and Kashmir.</w:t>
      </w:r>
    </w:p>
    <w:p w14:paraId="4CBCD8AC" w14:textId="47D90C25" w:rsidR="00E2716F" w:rsidRPr="00E2716F" w:rsidRDefault="00E2716F" w:rsidP="00E93DBC">
      <w:pPr>
        <w:pStyle w:val="Heading1"/>
        <w:numPr>
          <w:ilvl w:val="0"/>
          <w:numId w:val="13"/>
        </w:numPr>
        <w:tabs>
          <w:tab w:val="left" w:pos="427"/>
        </w:tabs>
        <w:spacing w:before="1" w:line="360" w:lineRule="auto"/>
        <w:ind w:right="180"/>
        <w:rPr>
          <w:b w:val="0"/>
          <w:bCs w:val="0"/>
          <w:color w:val="222222"/>
          <w:sz w:val="24"/>
          <w:szCs w:val="24"/>
          <w:shd w:val="clear" w:color="auto" w:fill="FFFFFF"/>
        </w:rPr>
      </w:pPr>
      <w:r w:rsidRPr="00E2716F">
        <w:rPr>
          <w:b w:val="0"/>
          <w:bCs w:val="0"/>
          <w:color w:val="222222"/>
          <w:sz w:val="24"/>
          <w:szCs w:val="24"/>
          <w:shd w:val="clear" w:color="auto" w:fill="FFFFFF"/>
        </w:rPr>
        <w:t xml:space="preserve">Sofi, U. J. (2013). Paradox of tribal development: A case of </w:t>
      </w:r>
      <w:proofErr w:type="spellStart"/>
      <w:r w:rsidRPr="00E2716F">
        <w:rPr>
          <w:b w:val="0"/>
          <w:bCs w:val="0"/>
          <w:color w:val="222222"/>
          <w:sz w:val="24"/>
          <w:szCs w:val="24"/>
          <w:shd w:val="clear" w:color="auto" w:fill="FFFFFF"/>
        </w:rPr>
        <w:t>Gujars</w:t>
      </w:r>
      <w:proofErr w:type="spellEnd"/>
      <w:r w:rsidRPr="00E2716F">
        <w:rPr>
          <w:b w:val="0"/>
          <w:bCs w:val="0"/>
          <w:color w:val="222222"/>
          <w:sz w:val="24"/>
          <w:szCs w:val="24"/>
          <w:shd w:val="clear" w:color="auto" w:fill="FFFFFF"/>
        </w:rPr>
        <w:t xml:space="preserve"> and </w:t>
      </w:r>
      <w:proofErr w:type="spellStart"/>
      <w:r w:rsidRPr="00E2716F">
        <w:rPr>
          <w:b w:val="0"/>
          <w:bCs w:val="0"/>
          <w:color w:val="222222"/>
          <w:sz w:val="24"/>
          <w:szCs w:val="24"/>
          <w:shd w:val="clear" w:color="auto" w:fill="FFFFFF"/>
        </w:rPr>
        <w:t>Bakarwals</w:t>
      </w:r>
      <w:proofErr w:type="spellEnd"/>
      <w:r w:rsidRPr="00E2716F">
        <w:rPr>
          <w:b w:val="0"/>
          <w:bCs w:val="0"/>
          <w:color w:val="222222"/>
          <w:sz w:val="24"/>
          <w:szCs w:val="24"/>
          <w:shd w:val="clear" w:color="auto" w:fill="FFFFFF"/>
        </w:rPr>
        <w:t xml:space="preserve"> of Jammu &amp; Kashmir (India). </w:t>
      </w:r>
      <w:r w:rsidRPr="00E2716F">
        <w:rPr>
          <w:b w:val="0"/>
          <w:bCs w:val="0"/>
          <w:i/>
          <w:iCs/>
          <w:color w:val="222222"/>
          <w:sz w:val="24"/>
          <w:szCs w:val="24"/>
          <w:shd w:val="clear" w:color="auto" w:fill="FFFFFF"/>
        </w:rPr>
        <w:t>Journal of Sociology and Social Work</w:t>
      </w:r>
      <w:r w:rsidRPr="00E2716F">
        <w:rPr>
          <w:b w:val="0"/>
          <w:bCs w:val="0"/>
          <w:color w:val="222222"/>
          <w:sz w:val="24"/>
          <w:szCs w:val="24"/>
          <w:shd w:val="clear" w:color="auto" w:fill="FFFFFF"/>
        </w:rPr>
        <w:t>, </w:t>
      </w:r>
      <w:r w:rsidRPr="00E2716F">
        <w:rPr>
          <w:b w:val="0"/>
          <w:bCs w:val="0"/>
          <w:i/>
          <w:iCs/>
          <w:color w:val="222222"/>
          <w:sz w:val="24"/>
          <w:szCs w:val="24"/>
          <w:shd w:val="clear" w:color="auto" w:fill="FFFFFF"/>
        </w:rPr>
        <w:t>1</w:t>
      </w:r>
      <w:r w:rsidRPr="00E2716F">
        <w:rPr>
          <w:b w:val="0"/>
          <w:bCs w:val="0"/>
          <w:color w:val="222222"/>
          <w:sz w:val="24"/>
          <w:szCs w:val="24"/>
          <w:shd w:val="clear" w:color="auto" w:fill="FFFFFF"/>
        </w:rPr>
        <w:t>(1), 01-08.</w:t>
      </w:r>
    </w:p>
    <w:p w14:paraId="6773296B" w14:textId="3EDA51B9" w:rsidR="00E2716F" w:rsidRPr="00E2716F" w:rsidRDefault="00E2716F" w:rsidP="00E93DBC">
      <w:pPr>
        <w:pStyle w:val="Heading1"/>
        <w:numPr>
          <w:ilvl w:val="0"/>
          <w:numId w:val="13"/>
        </w:numPr>
        <w:tabs>
          <w:tab w:val="left" w:pos="427"/>
        </w:tabs>
        <w:spacing w:before="1" w:line="360" w:lineRule="auto"/>
        <w:ind w:right="180"/>
        <w:rPr>
          <w:b w:val="0"/>
          <w:bCs w:val="0"/>
          <w:color w:val="222222"/>
          <w:sz w:val="24"/>
          <w:szCs w:val="24"/>
          <w:shd w:val="clear" w:color="auto" w:fill="FFFFFF"/>
        </w:rPr>
      </w:pPr>
      <w:r w:rsidRPr="00E2716F">
        <w:rPr>
          <w:b w:val="0"/>
          <w:bCs w:val="0"/>
          <w:color w:val="222222"/>
          <w:sz w:val="24"/>
          <w:szCs w:val="24"/>
          <w:shd w:val="clear" w:color="auto" w:fill="FFFFFF"/>
        </w:rPr>
        <w:t xml:space="preserve">Suri, K. (2014). Impact of armed conflict on the seasonal migratory practices of Gujjar and </w:t>
      </w:r>
      <w:proofErr w:type="spellStart"/>
      <w:r w:rsidRPr="00E2716F">
        <w:rPr>
          <w:b w:val="0"/>
          <w:bCs w:val="0"/>
          <w:color w:val="222222"/>
          <w:sz w:val="24"/>
          <w:szCs w:val="24"/>
          <w:shd w:val="clear" w:color="auto" w:fill="FFFFFF"/>
        </w:rPr>
        <w:t>Bakkarwal</w:t>
      </w:r>
      <w:proofErr w:type="spellEnd"/>
      <w:r w:rsidRPr="00E2716F">
        <w:rPr>
          <w:b w:val="0"/>
          <w:bCs w:val="0"/>
          <w:color w:val="222222"/>
          <w:sz w:val="24"/>
          <w:szCs w:val="24"/>
          <w:shd w:val="clear" w:color="auto" w:fill="FFFFFF"/>
        </w:rPr>
        <w:t xml:space="preserve"> tribes in Jammu and Kashmir. </w:t>
      </w:r>
      <w:r w:rsidRPr="00E2716F">
        <w:rPr>
          <w:b w:val="0"/>
          <w:bCs w:val="0"/>
          <w:i/>
          <w:iCs/>
          <w:color w:val="222222"/>
          <w:sz w:val="24"/>
          <w:szCs w:val="24"/>
          <w:shd w:val="clear" w:color="auto" w:fill="FFFFFF"/>
        </w:rPr>
        <w:t>IOSR Journal of Humanities and Social Science</w:t>
      </w:r>
      <w:r w:rsidRPr="00E2716F">
        <w:rPr>
          <w:b w:val="0"/>
          <w:bCs w:val="0"/>
          <w:color w:val="222222"/>
          <w:sz w:val="24"/>
          <w:szCs w:val="24"/>
          <w:shd w:val="clear" w:color="auto" w:fill="FFFFFF"/>
        </w:rPr>
        <w:t>, </w:t>
      </w:r>
      <w:r w:rsidRPr="00E2716F">
        <w:rPr>
          <w:b w:val="0"/>
          <w:bCs w:val="0"/>
          <w:i/>
          <w:iCs/>
          <w:color w:val="222222"/>
          <w:sz w:val="24"/>
          <w:szCs w:val="24"/>
          <w:shd w:val="clear" w:color="auto" w:fill="FFFFFF"/>
        </w:rPr>
        <w:t>19</w:t>
      </w:r>
      <w:r w:rsidRPr="00E2716F">
        <w:rPr>
          <w:b w:val="0"/>
          <w:bCs w:val="0"/>
          <w:color w:val="222222"/>
          <w:sz w:val="24"/>
          <w:szCs w:val="24"/>
          <w:shd w:val="clear" w:color="auto" w:fill="FFFFFF"/>
        </w:rPr>
        <w:t>(2), 54-62.</w:t>
      </w:r>
    </w:p>
    <w:p w14:paraId="43B49AC0" w14:textId="2AAD9B9D" w:rsidR="00E2716F" w:rsidRPr="00E2716F" w:rsidRDefault="00E2716F" w:rsidP="00E93DBC">
      <w:pPr>
        <w:pStyle w:val="Heading1"/>
        <w:numPr>
          <w:ilvl w:val="0"/>
          <w:numId w:val="13"/>
        </w:numPr>
        <w:tabs>
          <w:tab w:val="left" w:pos="427"/>
        </w:tabs>
        <w:spacing w:before="1" w:line="360" w:lineRule="auto"/>
        <w:ind w:right="180"/>
        <w:rPr>
          <w:b w:val="0"/>
          <w:bCs w:val="0"/>
          <w:color w:val="222222"/>
          <w:sz w:val="24"/>
          <w:szCs w:val="24"/>
          <w:shd w:val="clear" w:color="auto" w:fill="FFFFFF"/>
        </w:rPr>
      </w:pPr>
      <w:r w:rsidRPr="00E2716F">
        <w:rPr>
          <w:b w:val="0"/>
          <w:bCs w:val="0"/>
          <w:color w:val="222222"/>
          <w:sz w:val="24"/>
          <w:szCs w:val="24"/>
          <w:shd w:val="clear" w:color="auto" w:fill="FFFFFF"/>
        </w:rPr>
        <w:t xml:space="preserve">Tufail, M. (2014). An Over View Of the Economic Characteristics of the Gujjars and </w:t>
      </w:r>
      <w:proofErr w:type="spellStart"/>
      <w:r w:rsidRPr="00E2716F">
        <w:rPr>
          <w:b w:val="0"/>
          <w:bCs w:val="0"/>
          <w:color w:val="222222"/>
          <w:sz w:val="24"/>
          <w:szCs w:val="24"/>
          <w:shd w:val="clear" w:color="auto" w:fill="FFFFFF"/>
        </w:rPr>
        <w:t>Bakarwals</w:t>
      </w:r>
      <w:proofErr w:type="spellEnd"/>
      <w:r w:rsidRPr="00E2716F">
        <w:rPr>
          <w:b w:val="0"/>
          <w:bCs w:val="0"/>
          <w:color w:val="222222"/>
          <w:sz w:val="24"/>
          <w:szCs w:val="24"/>
          <w:shd w:val="clear" w:color="auto" w:fill="FFFFFF"/>
        </w:rPr>
        <w:t>: A Case Study of the Jammu and Kashmir. </w:t>
      </w:r>
      <w:r w:rsidRPr="00E2716F">
        <w:rPr>
          <w:b w:val="0"/>
          <w:bCs w:val="0"/>
          <w:i/>
          <w:iCs/>
          <w:color w:val="222222"/>
          <w:sz w:val="24"/>
          <w:szCs w:val="24"/>
          <w:shd w:val="clear" w:color="auto" w:fill="FFFFFF"/>
        </w:rPr>
        <w:t>The Gujjars-Vol 04 (Gujjars History &amp; Culture) by Dr. Javaid Rahi</w:t>
      </w:r>
      <w:r w:rsidRPr="00E2716F">
        <w:rPr>
          <w:b w:val="0"/>
          <w:bCs w:val="0"/>
          <w:color w:val="222222"/>
          <w:sz w:val="24"/>
          <w:szCs w:val="24"/>
          <w:shd w:val="clear" w:color="auto" w:fill="FFFFFF"/>
        </w:rPr>
        <w:t>.</w:t>
      </w:r>
    </w:p>
    <w:bookmarkEnd w:id="2"/>
    <w:p w14:paraId="66D4A048" w14:textId="77777777" w:rsidR="00E2716F" w:rsidRPr="00E2716F" w:rsidRDefault="00E2716F" w:rsidP="00E17A57">
      <w:pPr>
        <w:pStyle w:val="Heading1"/>
        <w:tabs>
          <w:tab w:val="left" w:pos="427"/>
        </w:tabs>
        <w:spacing w:before="1" w:line="360" w:lineRule="auto"/>
        <w:ind w:left="720" w:right="180" w:firstLine="0"/>
        <w:rPr>
          <w:b w:val="0"/>
          <w:bCs w:val="0"/>
          <w:sz w:val="24"/>
          <w:szCs w:val="24"/>
        </w:rPr>
      </w:pPr>
    </w:p>
    <w:p w14:paraId="3755F233" w14:textId="77777777" w:rsidR="00E17A57" w:rsidRPr="00E2716F" w:rsidRDefault="00E17A57">
      <w:pPr>
        <w:pStyle w:val="Heading1"/>
        <w:tabs>
          <w:tab w:val="left" w:pos="427"/>
        </w:tabs>
        <w:spacing w:before="1" w:line="360" w:lineRule="auto"/>
        <w:ind w:left="720" w:right="180" w:firstLine="0"/>
        <w:rPr>
          <w:b w:val="0"/>
          <w:bCs w:val="0"/>
          <w:sz w:val="24"/>
          <w:szCs w:val="24"/>
        </w:rPr>
      </w:pPr>
    </w:p>
    <w:sectPr w:rsidR="00E17A57" w:rsidRPr="00E2716F" w:rsidSect="00A259D4">
      <w:headerReference w:type="default" r:id="rId7"/>
      <w:footerReference w:type="default" r:id="rId8"/>
      <w:pgSz w:w="12240" w:h="15840"/>
      <w:pgMar w:top="720" w:right="990" w:bottom="720" w:left="720" w:header="36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54C4B" w14:textId="77777777" w:rsidR="0009341C" w:rsidRDefault="0009341C" w:rsidP="003E0CD6">
      <w:r>
        <w:separator/>
      </w:r>
    </w:p>
  </w:endnote>
  <w:endnote w:type="continuationSeparator" w:id="0">
    <w:p w14:paraId="65A4E027" w14:textId="77777777" w:rsidR="0009341C" w:rsidRDefault="0009341C" w:rsidP="003E0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03D94" w14:textId="77777777" w:rsidR="003E0CD6" w:rsidRDefault="003E0CD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A59FC" w14:textId="77777777" w:rsidR="0009341C" w:rsidRDefault="0009341C" w:rsidP="003E0CD6">
      <w:r>
        <w:separator/>
      </w:r>
    </w:p>
  </w:footnote>
  <w:footnote w:type="continuationSeparator" w:id="0">
    <w:p w14:paraId="231393B5" w14:textId="77777777" w:rsidR="0009341C" w:rsidRDefault="0009341C" w:rsidP="003E0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D60FF" w14:textId="77777777" w:rsidR="003E0CD6" w:rsidRDefault="003E0CD6">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E00E732"/>
    <w:lvl w:ilvl="0" w:tplc="1338BCD2">
      <w:start w:val="1"/>
      <w:numFmt w:val="decimal"/>
      <w:lvlText w:val="%1."/>
      <w:lvlJc w:val="left"/>
      <w:pPr>
        <w:ind w:left="940" w:hanging="360"/>
      </w:pPr>
      <w:rPr>
        <w:rFonts w:ascii="Times New Roman" w:eastAsia="Times New Roman" w:hAnsi="Times New Roman" w:cs="Times New Roman" w:hint="default"/>
        <w:w w:val="100"/>
        <w:sz w:val="20"/>
        <w:szCs w:val="20"/>
        <w:lang w:val="en-US" w:eastAsia="en-US" w:bidi="ar-SA"/>
      </w:rPr>
    </w:lvl>
    <w:lvl w:ilvl="1" w:tplc="4B52F6B8">
      <w:start w:val="1"/>
      <w:numFmt w:val="bullet"/>
      <w:lvlText w:val="•"/>
      <w:lvlJc w:val="left"/>
      <w:pPr>
        <w:ind w:left="1970" w:hanging="360"/>
      </w:pPr>
      <w:rPr>
        <w:rFonts w:hint="default"/>
        <w:lang w:val="en-US" w:eastAsia="en-US" w:bidi="ar-SA"/>
      </w:rPr>
    </w:lvl>
    <w:lvl w:ilvl="2" w:tplc="B86CBA34">
      <w:start w:val="1"/>
      <w:numFmt w:val="bullet"/>
      <w:lvlText w:val="•"/>
      <w:lvlJc w:val="left"/>
      <w:pPr>
        <w:ind w:left="3000" w:hanging="360"/>
      </w:pPr>
      <w:rPr>
        <w:rFonts w:hint="default"/>
        <w:lang w:val="en-US" w:eastAsia="en-US" w:bidi="ar-SA"/>
      </w:rPr>
    </w:lvl>
    <w:lvl w:ilvl="3" w:tplc="D9925AC2">
      <w:start w:val="1"/>
      <w:numFmt w:val="bullet"/>
      <w:lvlText w:val="•"/>
      <w:lvlJc w:val="left"/>
      <w:pPr>
        <w:ind w:left="4030" w:hanging="360"/>
      </w:pPr>
      <w:rPr>
        <w:rFonts w:hint="default"/>
        <w:lang w:val="en-US" w:eastAsia="en-US" w:bidi="ar-SA"/>
      </w:rPr>
    </w:lvl>
    <w:lvl w:ilvl="4" w:tplc="4F8E83D4">
      <w:start w:val="1"/>
      <w:numFmt w:val="bullet"/>
      <w:lvlText w:val="•"/>
      <w:lvlJc w:val="left"/>
      <w:pPr>
        <w:ind w:left="5060" w:hanging="360"/>
      </w:pPr>
      <w:rPr>
        <w:rFonts w:hint="default"/>
        <w:lang w:val="en-US" w:eastAsia="en-US" w:bidi="ar-SA"/>
      </w:rPr>
    </w:lvl>
    <w:lvl w:ilvl="5" w:tplc="F906E804">
      <w:start w:val="1"/>
      <w:numFmt w:val="bullet"/>
      <w:lvlText w:val="•"/>
      <w:lvlJc w:val="left"/>
      <w:pPr>
        <w:ind w:left="6090" w:hanging="360"/>
      </w:pPr>
      <w:rPr>
        <w:rFonts w:hint="default"/>
        <w:lang w:val="en-US" w:eastAsia="en-US" w:bidi="ar-SA"/>
      </w:rPr>
    </w:lvl>
    <w:lvl w:ilvl="6" w:tplc="A594A4EA">
      <w:start w:val="1"/>
      <w:numFmt w:val="bullet"/>
      <w:lvlText w:val="•"/>
      <w:lvlJc w:val="left"/>
      <w:pPr>
        <w:ind w:left="7120" w:hanging="360"/>
      </w:pPr>
      <w:rPr>
        <w:rFonts w:hint="default"/>
        <w:lang w:val="en-US" w:eastAsia="en-US" w:bidi="ar-SA"/>
      </w:rPr>
    </w:lvl>
    <w:lvl w:ilvl="7" w:tplc="49DA924C">
      <w:start w:val="1"/>
      <w:numFmt w:val="bullet"/>
      <w:lvlText w:val="•"/>
      <w:lvlJc w:val="left"/>
      <w:pPr>
        <w:ind w:left="8150" w:hanging="360"/>
      </w:pPr>
      <w:rPr>
        <w:rFonts w:hint="default"/>
        <w:lang w:val="en-US" w:eastAsia="en-US" w:bidi="ar-SA"/>
      </w:rPr>
    </w:lvl>
    <w:lvl w:ilvl="8" w:tplc="04B60D00">
      <w:start w:val="1"/>
      <w:numFmt w:val="bullet"/>
      <w:lvlText w:val="•"/>
      <w:lvlJc w:val="left"/>
      <w:pPr>
        <w:ind w:left="9180" w:hanging="360"/>
      </w:pPr>
      <w:rPr>
        <w:rFonts w:hint="default"/>
        <w:lang w:val="en-US" w:eastAsia="en-US" w:bidi="ar-SA"/>
      </w:rPr>
    </w:lvl>
  </w:abstractNum>
  <w:abstractNum w:abstractNumId="1" w15:restartNumberingAfterBreak="0">
    <w:nsid w:val="00000002"/>
    <w:multiLevelType w:val="hybridMultilevel"/>
    <w:tmpl w:val="FCFAA80A"/>
    <w:lvl w:ilvl="0" w:tplc="3A6828D8">
      <w:start w:val="3"/>
      <w:numFmt w:val="decimal"/>
      <w:lvlText w:val="%1."/>
      <w:lvlJc w:val="left"/>
      <w:pPr>
        <w:ind w:left="426" w:hanging="207"/>
      </w:pPr>
      <w:rPr>
        <w:rFonts w:ascii="Times New Roman" w:eastAsia="Times New Roman" w:hAnsi="Times New Roman" w:cs="Times New Roman" w:hint="default"/>
        <w:b/>
        <w:bCs/>
        <w:w w:val="100"/>
        <w:sz w:val="20"/>
        <w:szCs w:val="20"/>
        <w:lang w:val="en-US" w:eastAsia="en-US" w:bidi="ar-SA"/>
      </w:rPr>
    </w:lvl>
    <w:lvl w:ilvl="1" w:tplc="68C4B196">
      <w:start w:val="1"/>
      <w:numFmt w:val="lowerRoman"/>
      <w:lvlText w:val="%2."/>
      <w:lvlJc w:val="left"/>
      <w:pPr>
        <w:ind w:left="940" w:hanging="284"/>
        <w:jc w:val="right"/>
      </w:pPr>
      <w:rPr>
        <w:rFonts w:ascii="Times New Roman" w:eastAsia="Times New Roman" w:hAnsi="Times New Roman" w:cs="Times New Roman" w:hint="default"/>
        <w:spacing w:val="0"/>
        <w:w w:val="100"/>
        <w:sz w:val="20"/>
        <w:szCs w:val="20"/>
        <w:lang w:val="en-US" w:eastAsia="en-US" w:bidi="ar-SA"/>
      </w:rPr>
    </w:lvl>
    <w:lvl w:ilvl="2" w:tplc="63F8AF36">
      <w:start w:val="1"/>
      <w:numFmt w:val="bullet"/>
      <w:lvlText w:val="•"/>
      <w:lvlJc w:val="left"/>
      <w:pPr>
        <w:ind w:left="2084" w:hanging="284"/>
      </w:pPr>
      <w:rPr>
        <w:rFonts w:hint="default"/>
        <w:lang w:val="en-US" w:eastAsia="en-US" w:bidi="ar-SA"/>
      </w:rPr>
    </w:lvl>
    <w:lvl w:ilvl="3" w:tplc="3C063E40">
      <w:start w:val="1"/>
      <w:numFmt w:val="bullet"/>
      <w:lvlText w:val="•"/>
      <w:lvlJc w:val="left"/>
      <w:pPr>
        <w:ind w:left="3228" w:hanging="284"/>
      </w:pPr>
      <w:rPr>
        <w:rFonts w:hint="default"/>
        <w:lang w:val="en-US" w:eastAsia="en-US" w:bidi="ar-SA"/>
      </w:rPr>
    </w:lvl>
    <w:lvl w:ilvl="4" w:tplc="8AB6E27E">
      <w:start w:val="1"/>
      <w:numFmt w:val="bullet"/>
      <w:lvlText w:val="•"/>
      <w:lvlJc w:val="left"/>
      <w:pPr>
        <w:ind w:left="4373" w:hanging="284"/>
      </w:pPr>
      <w:rPr>
        <w:rFonts w:hint="default"/>
        <w:lang w:val="en-US" w:eastAsia="en-US" w:bidi="ar-SA"/>
      </w:rPr>
    </w:lvl>
    <w:lvl w:ilvl="5" w:tplc="8BF25808">
      <w:start w:val="1"/>
      <w:numFmt w:val="bullet"/>
      <w:lvlText w:val="•"/>
      <w:lvlJc w:val="left"/>
      <w:pPr>
        <w:ind w:left="5517" w:hanging="284"/>
      </w:pPr>
      <w:rPr>
        <w:rFonts w:hint="default"/>
        <w:lang w:val="en-US" w:eastAsia="en-US" w:bidi="ar-SA"/>
      </w:rPr>
    </w:lvl>
    <w:lvl w:ilvl="6" w:tplc="98ACABEA">
      <w:start w:val="1"/>
      <w:numFmt w:val="bullet"/>
      <w:lvlText w:val="•"/>
      <w:lvlJc w:val="left"/>
      <w:pPr>
        <w:ind w:left="6662" w:hanging="284"/>
      </w:pPr>
      <w:rPr>
        <w:rFonts w:hint="default"/>
        <w:lang w:val="en-US" w:eastAsia="en-US" w:bidi="ar-SA"/>
      </w:rPr>
    </w:lvl>
    <w:lvl w:ilvl="7" w:tplc="DFD6BF9A">
      <w:start w:val="1"/>
      <w:numFmt w:val="bullet"/>
      <w:lvlText w:val="•"/>
      <w:lvlJc w:val="left"/>
      <w:pPr>
        <w:ind w:left="7806" w:hanging="284"/>
      </w:pPr>
      <w:rPr>
        <w:rFonts w:hint="default"/>
        <w:lang w:val="en-US" w:eastAsia="en-US" w:bidi="ar-SA"/>
      </w:rPr>
    </w:lvl>
    <w:lvl w:ilvl="8" w:tplc="16C851EE">
      <w:start w:val="1"/>
      <w:numFmt w:val="bullet"/>
      <w:lvlText w:val="•"/>
      <w:lvlJc w:val="left"/>
      <w:pPr>
        <w:ind w:left="8951" w:hanging="284"/>
      </w:pPr>
      <w:rPr>
        <w:rFonts w:hint="default"/>
        <w:lang w:val="en-US" w:eastAsia="en-US" w:bidi="ar-SA"/>
      </w:rPr>
    </w:lvl>
  </w:abstractNum>
  <w:abstractNum w:abstractNumId="2" w15:restartNumberingAfterBreak="0">
    <w:nsid w:val="00904B84"/>
    <w:multiLevelType w:val="hybridMultilevel"/>
    <w:tmpl w:val="1FA2E320"/>
    <w:lvl w:ilvl="0" w:tplc="4009000D">
      <w:start w:val="1"/>
      <w:numFmt w:val="bullet"/>
      <w:lvlText w:val=""/>
      <w:lvlJc w:val="left"/>
      <w:pPr>
        <w:ind w:left="940" w:hanging="360"/>
      </w:pPr>
      <w:rPr>
        <w:rFonts w:ascii="Wingdings" w:hAnsi="Wingdings" w:hint="default"/>
        <w:w w:val="100"/>
        <w:sz w:val="20"/>
        <w:szCs w:val="20"/>
        <w:lang w:val="en-US" w:eastAsia="en-US" w:bidi="ar-SA"/>
      </w:rPr>
    </w:lvl>
    <w:lvl w:ilvl="1" w:tplc="FFFFFFFF">
      <w:start w:val="1"/>
      <w:numFmt w:val="bullet"/>
      <w:lvlText w:val="•"/>
      <w:lvlJc w:val="left"/>
      <w:pPr>
        <w:ind w:left="1970" w:hanging="360"/>
      </w:pPr>
      <w:rPr>
        <w:rFonts w:hint="default"/>
        <w:lang w:val="en-US" w:eastAsia="en-US" w:bidi="ar-SA"/>
      </w:rPr>
    </w:lvl>
    <w:lvl w:ilvl="2" w:tplc="FFFFFFFF">
      <w:start w:val="1"/>
      <w:numFmt w:val="bullet"/>
      <w:lvlText w:val="•"/>
      <w:lvlJc w:val="left"/>
      <w:pPr>
        <w:ind w:left="3000" w:hanging="360"/>
      </w:pPr>
      <w:rPr>
        <w:rFonts w:hint="default"/>
        <w:lang w:val="en-US" w:eastAsia="en-US" w:bidi="ar-SA"/>
      </w:rPr>
    </w:lvl>
    <w:lvl w:ilvl="3" w:tplc="FFFFFFFF">
      <w:start w:val="1"/>
      <w:numFmt w:val="bullet"/>
      <w:lvlText w:val="•"/>
      <w:lvlJc w:val="left"/>
      <w:pPr>
        <w:ind w:left="4030" w:hanging="360"/>
      </w:pPr>
      <w:rPr>
        <w:rFonts w:hint="default"/>
        <w:lang w:val="en-US" w:eastAsia="en-US" w:bidi="ar-SA"/>
      </w:rPr>
    </w:lvl>
    <w:lvl w:ilvl="4" w:tplc="FFFFFFFF">
      <w:start w:val="1"/>
      <w:numFmt w:val="bullet"/>
      <w:lvlText w:val="•"/>
      <w:lvlJc w:val="left"/>
      <w:pPr>
        <w:ind w:left="5060" w:hanging="360"/>
      </w:pPr>
      <w:rPr>
        <w:rFonts w:hint="default"/>
        <w:lang w:val="en-US" w:eastAsia="en-US" w:bidi="ar-SA"/>
      </w:rPr>
    </w:lvl>
    <w:lvl w:ilvl="5" w:tplc="FFFFFFFF">
      <w:start w:val="1"/>
      <w:numFmt w:val="bullet"/>
      <w:lvlText w:val="•"/>
      <w:lvlJc w:val="left"/>
      <w:pPr>
        <w:ind w:left="6090" w:hanging="360"/>
      </w:pPr>
      <w:rPr>
        <w:rFonts w:hint="default"/>
        <w:lang w:val="en-US" w:eastAsia="en-US" w:bidi="ar-SA"/>
      </w:rPr>
    </w:lvl>
    <w:lvl w:ilvl="6" w:tplc="FFFFFFFF">
      <w:start w:val="1"/>
      <w:numFmt w:val="bullet"/>
      <w:lvlText w:val="•"/>
      <w:lvlJc w:val="left"/>
      <w:pPr>
        <w:ind w:left="7120" w:hanging="360"/>
      </w:pPr>
      <w:rPr>
        <w:rFonts w:hint="default"/>
        <w:lang w:val="en-US" w:eastAsia="en-US" w:bidi="ar-SA"/>
      </w:rPr>
    </w:lvl>
    <w:lvl w:ilvl="7" w:tplc="FFFFFFFF">
      <w:start w:val="1"/>
      <w:numFmt w:val="bullet"/>
      <w:lvlText w:val="•"/>
      <w:lvlJc w:val="left"/>
      <w:pPr>
        <w:ind w:left="8150" w:hanging="360"/>
      </w:pPr>
      <w:rPr>
        <w:rFonts w:hint="default"/>
        <w:lang w:val="en-US" w:eastAsia="en-US" w:bidi="ar-SA"/>
      </w:rPr>
    </w:lvl>
    <w:lvl w:ilvl="8" w:tplc="FFFFFFFF">
      <w:start w:val="1"/>
      <w:numFmt w:val="bullet"/>
      <w:lvlText w:val="•"/>
      <w:lvlJc w:val="left"/>
      <w:pPr>
        <w:ind w:left="9180" w:hanging="360"/>
      </w:pPr>
      <w:rPr>
        <w:rFonts w:hint="default"/>
        <w:lang w:val="en-US" w:eastAsia="en-US" w:bidi="ar-SA"/>
      </w:rPr>
    </w:lvl>
  </w:abstractNum>
  <w:abstractNum w:abstractNumId="3" w15:restartNumberingAfterBreak="0">
    <w:nsid w:val="19E51CEF"/>
    <w:multiLevelType w:val="hybridMultilevel"/>
    <w:tmpl w:val="9794B3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CD014EC"/>
    <w:multiLevelType w:val="hybridMultilevel"/>
    <w:tmpl w:val="9CA294E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24275"/>
    <w:multiLevelType w:val="hybridMultilevel"/>
    <w:tmpl w:val="6D12ABD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2F6B5BFA"/>
    <w:multiLevelType w:val="hybridMultilevel"/>
    <w:tmpl w:val="BC8CC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6A61AC"/>
    <w:multiLevelType w:val="multilevel"/>
    <w:tmpl w:val="28F45F0E"/>
    <w:lvl w:ilvl="0">
      <w:start w:val="1"/>
      <w:numFmt w:val="decimal"/>
      <w:lvlText w:val="%1."/>
      <w:lvlJc w:val="left"/>
      <w:pPr>
        <w:ind w:left="426" w:hanging="207"/>
      </w:pPr>
      <w:rPr>
        <w:rFonts w:ascii="Times New Roman" w:eastAsia="Times New Roman" w:hAnsi="Times New Roman" w:cs="Times New Roman" w:hint="default"/>
        <w:b/>
        <w:bCs/>
        <w:w w:val="100"/>
        <w:sz w:val="20"/>
        <w:szCs w:val="20"/>
        <w:lang w:val="en-US" w:eastAsia="en-US" w:bidi="ar-SA"/>
      </w:rPr>
    </w:lvl>
    <w:lvl w:ilvl="1">
      <w:start w:val="1"/>
      <w:numFmt w:val="decimal"/>
      <w:lvlText w:val="%1.%2."/>
      <w:lvlJc w:val="left"/>
      <w:pPr>
        <w:ind w:left="498" w:hanging="356"/>
      </w:pPr>
      <w:rPr>
        <w:rFonts w:ascii="Times New Roman" w:eastAsia="Times New Roman" w:hAnsi="Times New Roman" w:cs="Times New Roman" w:hint="default"/>
        <w:i/>
        <w:iCs/>
        <w:spacing w:val="-5"/>
        <w:w w:val="100"/>
        <w:sz w:val="20"/>
        <w:szCs w:val="20"/>
        <w:lang w:val="en-US" w:eastAsia="en-US" w:bidi="ar-SA"/>
      </w:rPr>
    </w:lvl>
    <w:lvl w:ilvl="2">
      <w:start w:val="1"/>
      <w:numFmt w:val="decimal"/>
      <w:lvlText w:val="%3."/>
      <w:lvlJc w:val="left"/>
      <w:pPr>
        <w:ind w:left="940" w:hanging="360"/>
      </w:pPr>
      <w:rPr>
        <w:rFonts w:ascii="Times New Roman" w:eastAsia="Times New Roman" w:hAnsi="Times New Roman" w:cs="Times New Roman" w:hint="default"/>
        <w:w w:val="100"/>
        <w:sz w:val="20"/>
        <w:szCs w:val="20"/>
        <w:lang w:val="en-US" w:eastAsia="en-US" w:bidi="ar-SA"/>
      </w:rPr>
    </w:lvl>
    <w:lvl w:ilvl="3">
      <w:start w:val="1"/>
      <w:numFmt w:val="bullet"/>
      <w:lvlText w:val="•"/>
      <w:lvlJc w:val="left"/>
      <w:pPr>
        <w:ind w:left="2227" w:hanging="360"/>
      </w:pPr>
      <w:rPr>
        <w:rFonts w:hint="default"/>
        <w:lang w:val="en-US" w:eastAsia="en-US" w:bidi="ar-SA"/>
      </w:rPr>
    </w:lvl>
    <w:lvl w:ilvl="4">
      <w:start w:val="1"/>
      <w:numFmt w:val="bullet"/>
      <w:lvlText w:val="•"/>
      <w:lvlJc w:val="left"/>
      <w:pPr>
        <w:ind w:left="3515" w:hanging="360"/>
      </w:pPr>
      <w:rPr>
        <w:rFonts w:hint="default"/>
        <w:lang w:val="en-US" w:eastAsia="en-US" w:bidi="ar-SA"/>
      </w:rPr>
    </w:lvl>
    <w:lvl w:ilvl="5">
      <w:start w:val="1"/>
      <w:numFmt w:val="bullet"/>
      <w:lvlText w:val="•"/>
      <w:lvlJc w:val="left"/>
      <w:pPr>
        <w:ind w:left="4802" w:hanging="360"/>
      </w:pPr>
      <w:rPr>
        <w:rFonts w:hint="default"/>
        <w:lang w:val="en-US" w:eastAsia="en-US" w:bidi="ar-SA"/>
      </w:rPr>
    </w:lvl>
    <w:lvl w:ilvl="6">
      <w:start w:val="1"/>
      <w:numFmt w:val="bullet"/>
      <w:lvlText w:val="•"/>
      <w:lvlJc w:val="left"/>
      <w:pPr>
        <w:ind w:left="6090" w:hanging="360"/>
      </w:pPr>
      <w:rPr>
        <w:rFonts w:hint="default"/>
        <w:lang w:val="en-US" w:eastAsia="en-US" w:bidi="ar-SA"/>
      </w:rPr>
    </w:lvl>
    <w:lvl w:ilvl="7">
      <w:start w:val="1"/>
      <w:numFmt w:val="bullet"/>
      <w:lvlText w:val="•"/>
      <w:lvlJc w:val="left"/>
      <w:pPr>
        <w:ind w:left="7377" w:hanging="360"/>
      </w:pPr>
      <w:rPr>
        <w:rFonts w:hint="default"/>
        <w:lang w:val="en-US" w:eastAsia="en-US" w:bidi="ar-SA"/>
      </w:rPr>
    </w:lvl>
    <w:lvl w:ilvl="8">
      <w:start w:val="1"/>
      <w:numFmt w:val="bullet"/>
      <w:lvlText w:val="•"/>
      <w:lvlJc w:val="left"/>
      <w:pPr>
        <w:ind w:left="8665" w:hanging="360"/>
      </w:pPr>
      <w:rPr>
        <w:rFonts w:hint="default"/>
        <w:lang w:val="en-US" w:eastAsia="en-US" w:bidi="ar-SA"/>
      </w:rPr>
    </w:lvl>
  </w:abstractNum>
  <w:abstractNum w:abstractNumId="8" w15:restartNumberingAfterBreak="0">
    <w:nsid w:val="35F24BBF"/>
    <w:multiLevelType w:val="hybridMultilevel"/>
    <w:tmpl w:val="EF6A4F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6E47E76"/>
    <w:multiLevelType w:val="multilevel"/>
    <w:tmpl w:val="A4D61AD0"/>
    <w:lvl w:ilvl="0">
      <w:start w:val="1"/>
      <w:numFmt w:val="decimal"/>
      <w:lvlText w:val="%1."/>
      <w:lvlJc w:val="left"/>
      <w:pPr>
        <w:ind w:left="426" w:hanging="207"/>
      </w:pPr>
      <w:rPr>
        <w:rFonts w:ascii="Times New Roman" w:eastAsia="Times New Roman" w:hAnsi="Times New Roman" w:cs="Times New Roman" w:hint="default"/>
        <w:b/>
        <w:bCs/>
        <w:w w:val="100"/>
        <w:sz w:val="20"/>
        <w:szCs w:val="20"/>
        <w:lang w:val="en-US" w:eastAsia="en-US" w:bidi="ar-SA"/>
      </w:rPr>
    </w:lvl>
    <w:lvl w:ilvl="1">
      <w:start w:val="1"/>
      <w:numFmt w:val="decimal"/>
      <w:lvlText w:val="%1.%2."/>
      <w:lvlJc w:val="left"/>
      <w:pPr>
        <w:ind w:left="498" w:hanging="356"/>
      </w:pPr>
      <w:rPr>
        <w:rFonts w:ascii="Times New Roman" w:eastAsia="Times New Roman" w:hAnsi="Times New Roman" w:cs="Times New Roman" w:hint="default"/>
        <w:i/>
        <w:iCs/>
        <w:spacing w:val="-5"/>
        <w:w w:val="100"/>
        <w:sz w:val="20"/>
        <w:szCs w:val="20"/>
        <w:lang w:val="en-US" w:eastAsia="en-US" w:bidi="ar-SA"/>
      </w:rPr>
    </w:lvl>
    <w:lvl w:ilvl="2">
      <w:numFmt w:val="bullet"/>
      <w:lvlText w:val="•"/>
      <w:lvlJc w:val="left"/>
      <w:pPr>
        <w:ind w:left="940" w:hanging="360"/>
      </w:pPr>
      <w:rPr>
        <w:rFonts w:ascii="Arial" w:hAnsi="Arial" w:hint="default"/>
      </w:rPr>
    </w:lvl>
    <w:lvl w:ilvl="3">
      <w:start w:val="1"/>
      <w:numFmt w:val="bullet"/>
      <w:lvlText w:val="•"/>
      <w:lvlJc w:val="left"/>
      <w:pPr>
        <w:ind w:left="2227" w:hanging="360"/>
      </w:pPr>
      <w:rPr>
        <w:rFonts w:hint="default"/>
        <w:lang w:val="en-US" w:eastAsia="en-US" w:bidi="ar-SA"/>
      </w:rPr>
    </w:lvl>
    <w:lvl w:ilvl="4">
      <w:start w:val="1"/>
      <w:numFmt w:val="bullet"/>
      <w:lvlText w:val="•"/>
      <w:lvlJc w:val="left"/>
      <w:pPr>
        <w:ind w:left="3515" w:hanging="360"/>
      </w:pPr>
      <w:rPr>
        <w:rFonts w:hint="default"/>
        <w:lang w:val="en-US" w:eastAsia="en-US" w:bidi="ar-SA"/>
      </w:rPr>
    </w:lvl>
    <w:lvl w:ilvl="5">
      <w:start w:val="1"/>
      <w:numFmt w:val="bullet"/>
      <w:lvlText w:val="•"/>
      <w:lvlJc w:val="left"/>
      <w:pPr>
        <w:ind w:left="4802" w:hanging="360"/>
      </w:pPr>
      <w:rPr>
        <w:rFonts w:hint="default"/>
        <w:lang w:val="en-US" w:eastAsia="en-US" w:bidi="ar-SA"/>
      </w:rPr>
    </w:lvl>
    <w:lvl w:ilvl="6">
      <w:start w:val="1"/>
      <w:numFmt w:val="bullet"/>
      <w:lvlText w:val="•"/>
      <w:lvlJc w:val="left"/>
      <w:pPr>
        <w:ind w:left="6090" w:hanging="360"/>
      </w:pPr>
      <w:rPr>
        <w:rFonts w:hint="default"/>
        <w:lang w:val="en-US" w:eastAsia="en-US" w:bidi="ar-SA"/>
      </w:rPr>
    </w:lvl>
    <w:lvl w:ilvl="7">
      <w:start w:val="1"/>
      <w:numFmt w:val="bullet"/>
      <w:lvlText w:val="•"/>
      <w:lvlJc w:val="left"/>
      <w:pPr>
        <w:ind w:left="7377" w:hanging="360"/>
      </w:pPr>
      <w:rPr>
        <w:rFonts w:hint="default"/>
        <w:lang w:val="en-US" w:eastAsia="en-US" w:bidi="ar-SA"/>
      </w:rPr>
    </w:lvl>
    <w:lvl w:ilvl="8">
      <w:start w:val="1"/>
      <w:numFmt w:val="bullet"/>
      <w:lvlText w:val="•"/>
      <w:lvlJc w:val="left"/>
      <w:pPr>
        <w:ind w:left="8665" w:hanging="360"/>
      </w:pPr>
      <w:rPr>
        <w:rFonts w:hint="default"/>
        <w:lang w:val="en-US" w:eastAsia="en-US" w:bidi="ar-SA"/>
      </w:rPr>
    </w:lvl>
  </w:abstractNum>
  <w:abstractNum w:abstractNumId="10" w15:restartNumberingAfterBreak="0">
    <w:nsid w:val="551D12A1"/>
    <w:multiLevelType w:val="multilevel"/>
    <w:tmpl w:val="54D631D4"/>
    <w:lvl w:ilvl="0">
      <w:start w:val="1"/>
      <w:numFmt w:val="decimal"/>
      <w:lvlText w:val="%1."/>
      <w:lvlJc w:val="left"/>
      <w:pPr>
        <w:ind w:left="426" w:hanging="207"/>
      </w:pPr>
      <w:rPr>
        <w:rFonts w:ascii="Times New Roman" w:eastAsia="Times New Roman" w:hAnsi="Times New Roman" w:cs="Times New Roman" w:hint="default"/>
        <w:b/>
        <w:bCs/>
        <w:w w:val="100"/>
        <w:sz w:val="20"/>
        <w:szCs w:val="20"/>
        <w:lang w:val="en-US" w:eastAsia="en-US" w:bidi="ar-SA"/>
      </w:rPr>
    </w:lvl>
    <w:lvl w:ilvl="1">
      <w:start w:val="1"/>
      <w:numFmt w:val="decimal"/>
      <w:lvlText w:val="%1.%2."/>
      <w:lvlJc w:val="left"/>
      <w:pPr>
        <w:ind w:left="498" w:hanging="356"/>
      </w:pPr>
      <w:rPr>
        <w:rFonts w:ascii="Times New Roman" w:eastAsia="Times New Roman" w:hAnsi="Times New Roman" w:cs="Times New Roman" w:hint="default"/>
        <w:i/>
        <w:iCs/>
        <w:spacing w:val="-5"/>
        <w:w w:val="100"/>
        <w:sz w:val="20"/>
        <w:szCs w:val="20"/>
        <w:lang w:val="en-US" w:eastAsia="en-US" w:bidi="ar-SA"/>
      </w:rPr>
    </w:lvl>
    <w:lvl w:ilvl="2">
      <w:start w:val="1"/>
      <w:numFmt w:val="bullet"/>
      <w:lvlText w:val=""/>
      <w:lvlJc w:val="left"/>
      <w:pPr>
        <w:ind w:left="940" w:hanging="360"/>
      </w:pPr>
      <w:rPr>
        <w:rFonts w:ascii="Wingdings" w:hAnsi="Wingdings" w:hint="default"/>
      </w:rPr>
    </w:lvl>
    <w:lvl w:ilvl="3">
      <w:start w:val="1"/>
      <w:numFmt w:val="bullet"/>
      <w:lvlText w:val="•"/>
      <w:lvlJc w:val="left"/>
      <w:pPr>
        <w:ind w:left="2227" w:hanging="360"/>
      </w:pPr>
      <w:rPr>
        <w:rFonts w:hint="default"/>
        <w:lang w:val="en-US" w:eastAsia="en-US" w:bidi="ar-SA"/>
      </w:rPr>
    </w:lvl>
    <w:lvl w:ilvl="4">
      <w:start w:val="1"/>
      <w:numFmt w:val="bullet"/>
      <w:lvlText w:val="•"/>
      <w:lvlJc w:val="left"/>
      <w:pPr>
        <w:ind w:left="3515" w:hanging="360"/>
      </w:pPr>
      <w:rPr>
        <w:rFonts w:hint="default"/>
        <w:lang w:val="en-US" w:eastAsia="en-US" w:bidi="ar-SA"/>
      </w:rPr>
    </w:lvl>
    <w:lvl w:ilvl="5">
      <w:start w:val="1"/>
      <w:numFmt w:val="bullet"/>
      <w:lvlText w:val="•"/>
      <w:lvlJc w:val="left"/>
      <w:pPr>
        <w:ind w:left="4802" w:hanging="360"/>
      </w:pPr>
      <w:rPr>
        <w:rFonts w:hint="default"/>
        <w:lang w:val="en-US" w:eastAsia="en-US" w:bidi="ar-SA"/>
      </w:rPr>
    </w:lvl>
    <w:lvl w:ilvl="6">
      <w:start w:val="1"/>
      <w:numFmt w:val="bullet"/>
      <w:lvlText w:val="•"/>
      <w:lvlJc w:val="left"/>
      <w:pPr>
        <w:ind w:left="6090" w:hanging="360"/>
      </w:pPr>
      <w:rPr>
        <w:rFonts w:hint="default"/>
        <w:lang w:val="en-US" w:eastAsia="en-US" w:bidi="ar-SA"/>
      </w:rPr>
    </w:lvl>
    <w:lvl w:ilvl="7">
      <w:start w:val="1"/>
      <w:numFmt w:val="bullet"/>
      <w:lvlText w:val="•"/>
      <w:lvlJc w:val="left"/>
      <w:pPr>
        <w:ind w:left="7377" w:hanging="360"/>
      </w:pPr>
      <w:rPr>
        <w:rFonts w:hint="default"/>
        <w:lang w:val="en-US" w:eastAsia="en-US" w:bidi="ar-SA"/>
      </w:rPr>
    </w:lvl>
    <w:lvl w:ilvl="8">
      <w:start w:val="1"/>
      <w:numFmt w:val="bullet"/>
      <w:lvlText w:val="•"/>
      <w:lvlJc w:val="left"/>
      <w:pPr>
        <w:ind w:left="8665" w:hanging="360"/>
      </w:pPr>
      <w:rPr>
        <w:rFonts w:hint="default"/>
        <w:lang w:val="en-US" w:eastAsia="en-US" w:bidi="ar-SA"/>
      </w:rPr>
    </w:lvl>
  </w:abstractNum>
  <w:abstractNum w:abstractNumId="11" w15:restartNumberingAfterBreak="0">
    <w:nsid w:val="563208F2"/>
    <w:multiLevelType w:val="hybridMultilevel"/>
    <w:tmpl w:val="99EEB4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675EB4"/>
    <w:multiLevelType w:val="hybridMultilevel"/>
    <w:tmpl w:val="3A589198"/>
    <w:lvl w:ilvl="0" w:tplc="86C808AE">
      <w:numFmt w:val="bullet"/>
      <w:lvlText w:val="•"/>
      <w:lvlJc w:val="left"/>
      <w:pPr>
        <w:ind w:left="1659" w:hanging="360"/>
      </w:pPr>
      <w:rPr>
        <w:rFonts w:ascii="Arial" w:hAnsi="Arial" w:hint="default"/>
        <w:w w:val="100"/>
        <w:sz w:val="20"/>
        <w:szCs w:val="20"/>
        <w:lang w:val="en-US" w:eastAsia="en-US" w:bidi="ar-SA"/>
      </w:rPr>
    </w:lvl>
    <w:lvl w:ilvl="1" w:tplc="FFFFFFFF">
      <w:start w:val="1"/>
      <w:numFmt w:val="bullet"/>
      <w:lvlText w:val="•"/>
      <w:lvlJc w:val="left"/>
      <w:pPr>
        <w:ind w:left="2689" w:hanging="360"/>
      </w:pPr>
      <w:rPr>
        <w:rFonts w:hint="default"/>
        <w:lang w:val="en-US" w:eastAsia="en-US" w:bidi="ar-SA"/>
      </w:rPr>
    </w:lvl>
    <w:lvl w:ilvl="2" w:tplc="FFFFFFFF">
      <w:start w:val="1"/>
      <w:numFmt w:val="bullet"/>
      <w:lvlText w:val="•"/>
      <w:lvlJc w:val="left"/>
      <w:pPr>
        <w:ind w:left="3719" w:hanging="360"/>
      </w:pPr>
      <w:rPr>
        <w:rFonts w:hint="default"/>
        <w:lang w:val="en-US" w:eastAsia="en-US" w:bidi="ar-SA"/>
      </w:rPr>
    </w:lvl>
    <w:lvl w:ilvl="3" w:tplc="FFFFFFFF">
      <w:start w:val="1"/>
      <w:numFmt w:val="bullet"/>
      <w:lvlText w:val="•"/>
      <w:lvlJc w:val="left"/>
      <w:pPr>
        <w:ind w:left="4749" w:hanging="360"/>
      </w:pPr>
      <w:rPr>
        <w:rFonts w:hint="default"/>
        <w:lang w:val="en-US" w:eastAsia="en-US" w:bidi="ar-SA"/>
      </w:rPr>
    </w:lvl>
    <w:lvl w:ilvl="4" w:tplc="FFFFFFFF">
      <w:start w:val="1"/>
      <w:numFmt w:val="bullet"/>
      <w:lvlText w:val="•"/>
      <w:lvlJc w:val="left"/>
      <w:pPr>
        <w:ind w:left="5779" w:hanging="360"/>
      </w:pPr>
      <w:rPr>
        <w:rFonts w:hint="default"/>
        <w:lang w:val="en-US" w:eastAsia="en-US" w:bidi="ar-SA"/>
      </w:rPr>
    </w:lvl>
    <w:lvl w:ilvl="5" w:tplc="FFFFFFFF">
      <w:start w:val="1"/>
      <w:numFmt w:val="bullet"/>
      <w:lvlText w:val="•"/>
      <w:lvlJc w:val="left"/>
      <w:pPr>
        <w:ind w:left="6809" w:hanging="360"/>
      </w:pPr>
      <w:rPr>
        <w:rFonts w:hint="default"/>
        <w:lang w:val="en-US" w:eastAsia="en-US" w:bidi="ar-SA"/>
      </w:rPr>
    </w:lvl>
    <w:lvl w:ilvl="6" w:tplc="FFFFFFFF">
      <w:start w:val="1"/>
      <w:numFmt w:val="bullet"/>
      <w:lvlText w:val="•"/>
      <w:lvlJc w:val="left"/>
      <w:pPr>
        <w:ind w:left="7839" w:hanging="360"/>
      </w:pPr>
      <w:rPr>
        <w:rFonts w:hint="default"/>
        <w:lang w:val="en-US" w:eastAsia="en-US" w:bidi="ar-SA"/>
      </w:rPr>
    </w:lvl>
    <w:lvl w:ilvl="7" w:tplc="FFFFFFFF">
      <w:start w:val="1"/>
      <w:numFmt w:val="bullet"/>
      <w:lvlText w:val="•"/>
      <w:lvlJc w:val="left"/>
      <w:pPr>
        <w:ind w:left="8869" w:hanging="360"/>
      </w:pPr>
      <w:rPr>
        <w:rFonts w:hint="default"/>
        <w:lang w:val="en-US" w:eastAsia="en-US" w:bidi="ar-SA"/>
      </w:rPr>
    </w:lvl>
    <w:lvl w:ilvl="8" w:tplc="FFFFFFFF">
      <w:start w:val="1"/>
      <w:numFmt w:val="bullet"/>
      <w:lvlText w:val="•"/>
      <w:lvlJc w:val="left"/>
      <w:pPr>
        <w:ind w:left="9899" w:hanging="360"/>
      </w:pPr>
      <w:rPr>
        <w:rFonts w:hint="default"/>
        <w:lang w:val="en-US" w:eastAsia="en-US" w:bidi="ar-SA"/>
      </w:rPr>
    </w:lvl>
  </w:abstractNum>
  <w:num w:numId="1" w16cid:durableId="1100678934">
    <w:abstractNumId w:val="7"/>
  </w:num>
  <w:num w:numId="2" w16cid:durableId="936595749">
    <w:abstractNumId w:val="1"/>
  </w:num>
  <w:num w:numId="3" w16cid:durableId="1399865312">
    <w:abstractNumId w:val="0"/>
  </w:num>
  <w:num w:numId="4" w16cid:durableId="552232533">
    <w:abstractNumId w:val="4"/>
  </w:num>
  <w:num w:numId="5" w16cid:durableId="1449352380">
    <w:abstractNumId w:val="6"/>
  </w:num>
  <w:num w:numId="6" w16cid:durableId="1756128861">
    <w:abstractNumId w:val="11"/>
  </w:num>
  <w:num w:numId="7" w16cid:durableId="637952898">
    <w:abstractNumId w:val="8"/>
  </w:num>
  <w:num w:numId="8" w16cid:durableId="1561869763">
    <w:abstractNumId w:val="10"/>
  </w:num>
  <w:num w:numId="9" w16cid:durableId="1022585432">
    <w:abstractNumId w:val="2"/>
  </w:num>
  <w:num w:numId="10" w16cid:durableId="1117794739">
    <w:abstractNumId w:val="3"/>
  </w:num>
  <w:num w:numId="11" w16cid:durableId="1513762286">
    <w:abstractNumId w:val="9"/>
  </w:num>
  <w:num w:numId="12" w16cid:durableId="1814365631">
    <w:abstractNumId w:val="12"/>
  </w:num>
  <w:num w:numId="13" w16cid:durableId="2721285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0MzA1MrEwMTAwM7dU0lEKTi0uzszPAykwrAUAMqadjywAAAA="/>
  </w:docVars>
  <w:rsids>
    <w:rsidRoot w:val="003E0CD6"/>
    <w:rsid w:val="0001780F"/>
    <w:rsid w:val="00052970"/>
    <w:rsid w:val="0009341C"/>
    <w:rsid w:val="0018073B"/>
    <w:rsid w:val="001D7CE3"/>
    <w:rsid w:val="00230900"/>
    <w:rsid w:val="00262CEF"/>
    <w:rsid w:val="00274EBF"/>
    <w:rsid w:val="00292858"/>
    <w:rsid w:val="002A7460"/>
    <w:rsid w:val="002D7299"/>
    <w:rsid w:val="002E703F"/>
    <w:rsid w:val="00314CE2"/>
    <w:rsid w:val="00335A9A"/>
    <w:rsid w:val="003406C2"/>
    <w:rsid w:val="00357ABE"/>
    <w:rsid w:val="00375B1D"/>
    <w:rsid w:val="003905EC"/>
    <w:rsid w:val="00394BC0"/>
    <w:rsid w:val="003A14E4"/>
    <w:rsid w:val="003A5953"/>
    <w:rsid w:val="003D036D"/>
    <w:rsid w:val="003D317C"/>
    <w:rsid w:val="003E0CD6"/>
    <w:rsid w:val="00431ED4"/>
    <w:rsid w:val="00455B60"/>
    <w:rsid w:val="00482A87"/>
    <w:rsid w:val="00516AF7"/>
    <w:rsid w:val="00556D6E"/>
    <w:rsid w:val="005916B4"/>
    <w:rsid w:val="006652F4"/>
    <w:rsid w:val="006C3809"/>
    <w:rsid w:val="006E7678"/>
    <w:rsid w:val="0072626F"/>
    <w:rsid w:val="007435C8"/>
    <w:rsid w:val="00747638"/>
    <w:rsid w:val="0075282C"/>
    <w:rsid w:val="00754EE7"/>
    <w:rsid w:val="007811CF"/>
    <w:rsid w:val="007C721D"/>
    <w:rsid w:val="007E1513"/>
    <w:rsid w:val="007F30EC"/>
    <w:rsid w:val="00825611"/>
    <w:rsid w:val="008263AB"/>
    <w:rsid w:val="008B184C"/>
    <w:rsid w:val="008D0A4E"/>
    <w:rsid w:val="009275BA"/>
    <w:rsid w:val="009A4C9C"/>
    <w:rsid w:val="009E024C"/>
    <w:rsid w:val="009F0841"/>
    <w:rsid w:val="00A1490E"/>
    <w:rsid w:val="00A205F4"/>
    <w:rsid w:val="00A259D4"/>
    <w:rsid w:val="00A268D3"/>
    <w:rsid w:val="00AA4335"/>
    <w:rsid w:val="00AA5761"/>
    <w:rsid w:val="00B20A00"/>
    <w:rsid w:val="00B35145"/>
    <w:rsid w:val="00B52EB6"/>
    <w:rsid w:val="00B61E4D"/>
    <w:rsid w:val="00BA5ACF"/>
    <w:rsid w:val="00C354C5"/>
    <w:rsid w:val="00C400B0"/>
    <w:rsid w:val="00C64974"/>
    <w:rsid w:val="00CA0286"/>
    <w:rsid w:val="00CD1E3A"/>
    <w:rsid w:val="00D5246D"/>
    <w:rsid w:val="00DE222C"/>
    <w:rsid w:val="00E17A57"/>
    <w:rsid w:val="00E2716F"/>
    <w:rsid w:val="00E93DBC"/>
    <w:rsid w:val="00F56CEC"/>
    <w:rsid w:val="00F8416C"/>
    <w:rsid w:val="00F9741F"/>
    <w:rsid w:val="00FA6845"/>
    <w:rsid w:val="00FB3E8F"/>
    <w:rsid w:val="00FE2D47"/>
    <w:rsid w:val="00FE45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5A465"/>
  <w15:docId w15:val="{4BF6624A-73E1-4C97-A3EC-1567214E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E0CD6"/>
    <w:rPr>
      <w:rFonts w:ascii="Times New Roman" w:eastAsia="Times New Roman" w:hAnsi="Times New Roman" w:cs="Times New Roman"/>
    </w:rPr>
  </w:style>
  <w:style w:type="paragraph" w:styleId="Heading1">
    <w:name w:val="heading 1"/>
    <w:basedOn w:val="Normal"/>
    <w:uiPriority w:val="1"/>
    <w:qFormat/>
    <w:rsid w:val="003E0CD6"/>
    <w:pPr>
      <w:spacing w:line="228" w:lineRule="exact"/>
      <w:ind w:left="426" w:hanging="207"/>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E0CD6"/>
    <w:rPr>
      <w:sz w:val="20"/>
      <w:szCs w:val="20"/>
    </w:rPr>
  </w:style>
  <w:style w:type="paragraph" w:styleId="ListParagraph">
    <w:name w:val="List Paragraph"/>
    <w:basedOn w:val="Normal"/>
    <w:uiPriority w:val="1"/>
    <w:qFormat/>
    <w:rsid w:val="003E0CD6"/>
    <w:pPr>
      <w:ind w:left="940" w:hanging="360"/>
    </w:pPr>
  </w:style>
  <w:style w:type="paragraph" w:customStyle="1" w:styleId="TableParagraph">
    <w:name w:val="Table Paragraph"/>
    <w:basedOn w:val="Normal"/>
    <w:uiPriority w:val="1"/>
    <w:qFormat/>
    <w:rsid w:val="003E0CD6"/>
    <w:pPr>
      <w:spacing w:line="210" w:lineRule="exact"/>
      <w:ind w:left="731" w:right="488"/>
      <w:jc w:val="center"/>
    </w:pPr>
  </w:style>
  <w:style w:type="paragraph" w:styleId="Header">
    <w:name w:val="header"/>
    <w:basedOn w:val="Normal"/>
    <w:link w:val="HeaderChar"/>
    <w:uiPriority w:val="99"/>
    <w:rsid w:val="003E0CD6"/>
    <w:pPr>
      <w:tabs>
        <w:tab w:val="center" w:pos="4513"/>
        <w:tab w:val="right" w:pos="9026"/>
      </w:tabs>
    </w:pPr>
  </w:style>
  <w:style w:type="character" w:customStyle="1" w:styleId="HeaderChar">
    <w:name w:val="Header Char"/>
    <w:basedOn w:val="DefaultParagraphFont"/>
    <w:link w:val="Header"/>
    <w:uiPriority w:val="99"/>
    <w:rsid w:val="003E0CD6"/>
    <w:rPr>
      <w:rFonts w:ascii="Times New Roman" w:eastAsia="Times New Roman" w:hAnsi="Times New Roman" w:cs="Times New Roman"/>
    </w:rPr>
  </w:style>
  <w:style w:type="paragraph" w:styleId="Footer">
    <w:name w:val="footer"/>
    <w:basedOn w:val="Normal"/>
    <w:link w:val="FooterChar"/>
    <w:uiPriority w:val="99"/>
    <w:rsid w:val="003E0CD6"/>
    <w:pPr>
      <w:tabs>
        <w:tab w:val="center" w:pos="4513"/>
        <w:tab w:val="right" w:pos="9026"/>
      </w:tabs>
    </w:pPr>
  </w:style>
  <w:style w:type="character" w:customStyle="1" w:styleId="FooterChar">
    <w:name w:val="Footer Char"/>
    <w:basedOn w:val="DefaultParagraphFont"/>
    <w:link w:val="Footer"/>
    <w:uiPriority w:val="99"/>
    <w:rsid w:val="003E0CD6"/>
    <w:rPr>
      <w:rFonts w:ascii="Times New Roman" w:eastAsia="Times New Roman" w:hAnsi="Times New Roman" w:cs="Times New Roman"/>
    </w:rPr>
  </w:style>
  <w:style w:type="paragraph" w:customStyle="1" w:styleId="Default">
    <w:name w:val="Default"/>
    <w:rsid w:val="00FA6845"/>
    <w:pPr>
      <w:widowControl/>
      <w:adjustRightInd w:val="0"/>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3498</Words>
  <Characters>19944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23396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WPS Office</dc:creator>
  <cp:keywords/>
  <dc:description/>
  <cp:lastModifiedBy>Nelofar Ara</cp:lastModifiedBy>
  <cp:revision>2</cp:revision>
  <dcterms:created xsi:type="dcterms:W3CDTF">2023-09-04T07:55:00Z</dcterms:created>
  <dcterms:modified xsi:type="dcterms:W3CDTF">2023-09-04T07:55:00Z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2015-04-18T00:00:00Z</vt:filetime>
  </property>
  <property fmtid="{D5CDD505-2E9C-101B-9397-08002B2CF9AE}" pid="3" name="LastSaved">
    <vt:filetime>2015-04-18T00:00:00Z</vt:filetime>
  </property>
  <property fmtid="{D5CDD505-2E9C-101B-9397-08002B2CF9AE}" pid="4" name="ICV">
    <vt:lpwstr>5bcbeb88fd734140ba66459617c9cecc</vt:lpwstr>
  </property>
</Properties>
</file>