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FB5E" w14:textId="487A36B3" w:rsidR="00AA116E" w:rsidRPr="00AA116E" w:rsidRDefault="00AA116E" w:rsidP="00936E2A">
      <w:pPr>
        <w:jc w:val="center"/>
        <w:rPr>
          <w:b/>
          <w:bCs/>
          <w:u w:val="single"/>
        </w:rPr>
      </w:pPr>
      <w:r w:rsidRPr="00AA116E">
        <w:rPr>
          <w:b/>
          <w:bCs/>
          <w:u w:val="single"/>
        </w:rPr>
        <w:t>The Transformative Role of AI in Radiation Oncology</w:t>
      </w:r>
    </w:p>
    <w:p w14:paraId="2A6BFE47" w14:textId="77777777" w:rsidR="0084265B" w:rsidRDefault="0084265B" w:rsidP="00AA116E">
      <w:pPr>
        <w:jc w:val="both"/>
        <w:rPr>
          <w:b/>
          <w:bCs/>
        </w:rPr>
      </w:pPr>
      <w:proofErr w:type="spellStart"/>
      <w:r>
        <w:rPr>
          <w:b/>
          <w:bCs/>
        </w:rPr>
        <w:t>Vishwadeep</w:t>
      </w:r>
      <w:proofErr w:type="spellEnd"/>
      <w:r>
        <w:rPr>
          <w:b/>
          <w:bCs/>
        </w:rPr>
        <w:t xml:space="preserve"> Mishra</w:t>
      </w:r>
      <w:r w:rsidRPr="0084265B">
        <w:rPr>
          <w:b/>
          <w:bCs/>
          <w:vertAlign w:val="superscript"/>
        </w:rPr>
        <w:t>1</w:t>
      </w:r>
      <w:r>
        <w:rPr>
          <w:b/>
          <w:bCs/>
        </w:rPr>
        <w:t>, Sudeep Bisht</w:t>
      </w:r>
      <w:r w:rsidRPr="0084265B">
        <w:rPr>
          <w:b/>
          <w:bCs/>
          <w:vertAlign w:val="superscript"/>
        </w:rPr>
        <w:t>1</w:t>
      </w:r>
    </w:p>
    <w:p w14:paraId="23E8CCE4" w14:textId="77777777" w:rsidR="0084265B" w:rsidRDefault="0084265B" w:rsidP="00AA116E">
      <w:pPr>
        <w:jc w:val="both"/>
        <w:rPr>
          <w:b/>
          <w:bCs/>
        </w:rPr>
      </w:pPr>
      <w:r>
        <w:rPr>
          <w:b/>
          <w:bCs/>
        </w:rPr>
        <w:t>1Assistant Professor, Department of Radiation Oncology, Rohilkhand Medical College and Hospital, Bareilly</w:t>
      </w:r>
    </w:p>
    <w:p w14:paraId="07724A20" w14:textId="41D50335" w:rsidR="00AA116E" w:rsidRPr="00AA116E" w:rsidRDefault="00AA116E" w:rsidP="00AA116E">
      <w:pPr>
        <w:jc w:val="both"/>
        <w:rPr>
          <w:b/>
          <w:bCs/>
        </w:rPr>
      </w:pPr>
      <w:r w:rsidRPr="00AA116E">
        <w:rPr>
          <w:b/>
          <w:bCs/>
        </w:rPr>
        <w:t>Introduction</w:t>
      </w:r>
    </w:p>
    <w:p w14:paraId="56B09362" w14:textId="12098C65" w:rsidR="00AA116E" w:rsidRPr="00AA116E" w:rsidRDefault="00AA116E" w:rsidP="00AA116E">
      <w:pPr>
        <w:jc w:val="both"/>
      </w:pPr>
      <w:r w:rsidRPr="00AA116E">
        <w:t xml:space="preserve">Radiation oncology plays a pivotal role in the treatment of cancer, utilizing high-energy radiation to target and destroy cancer cells. Over the years, technological advancements have significantly enhanced the precision and effectiveness of radiation therapy. </w:t>
      </w:r>
      <w:r>
        <w:t xml:space="preserve">It </w:t>
      </w:r>
      <w:r w:rsidRPr="00AA116E">
        <w:t>has witnessed remarkable advancements over the years, with the integration of Artificial Intelligence (AI) being a recent and transformative addition. AI in radiation oncology represents a groundbreaking shift in the way cancer is diagnosed, treated, and managed. This article explores the multifaceted role of AI in radiation oncology, highlighting its potential to enhance precision, efficiency, advantages, disadvantages, clinical applications</w:t>
      </w:r>
      <w:r>
        <w:t xml:space="preserve">, </w:t>
      </w:r>
      <w:r w:rsidRPr="00AA116E">
        <w:t>and patient outcomes in the fight against cancer.</w:t>
      </w:r>
    </w:p>
    <w:p w14:paraId="6DDE009C" w14:textId="77777777" w:rsidR="00AA116E" w:rsidRPr="00AA116E" w:rsidRDefault="00AA116E" w:rsidP="00AA116E">
      <w:pPr>
        <w:numPr>
          <w:ilvl w:val="0"/>
          <w:numId w:val="5"/>
        </w:numPr>
        <w:jc w:val="both"/>
        <w:rPr>
          <w:b/>
          <w:bCs/>
        </w:rPr>
      </w:pPr>
      <w:r w:rsidRPr="00AA116E">
        <w:rPr>
          <w:b/>
          <w:bCs/>
        </w:rPr>
        <w:t>Personalized Treatment Planning</w:t>
      </w:r>
    </w:p>
    <w:p w14:paraId="78CA57EB" w14:textId="77777777" w:rsidR="00AA116E" w:rsidRPr="00AA116E" w:rsidRDefault="00AA116E" w:rsidP="00AA116E">
      <w:pPr>
        <w:jc w:val="both"/>
      </w:pPr>
      <w:r w:rsidRPr="00AA116E">
        <w:t>One of the most significant contributions of AI in radiation oncology is its ability to optimize treatment planning. Traditionally, radiation therapy planning has been a time-consuming process, requiring clinicians to manually delineate target volumes and critical organs. AI-driven algorithms can expedite this process by automating contouring and providing precise 3D anatomical models, thereby reducing planning time and minimizing the risk of errors.</w:t>
      </w:r>
    </w:p>
    <w:p w14:paraId="059BC28B" w14:textId="77777777" w:rsidR="00AA116E" w:rsidRPr="00AA116E" w:rsidRDefault="00AA116E" w:rsidP="00AA116E">
      <w:pPr>
        <w:jc w:val="both"/>
      </w:pPr>
      <w:r w:rsidRPr="00AA116E">
        <w:t>Moreover, AI can analyze large datasets of patient information, including imaging, genetics, and clinical history, to customize treatment plans. This personalized approach ensures that the radiation dose is tailored to the individual patient's tumor characteristics, leading to higher treatment efficacy and fewer side effects.</w:t>
      </w:r>
    </w:p>
    <w:p w14:paraId="4382FED3" w14:textId="77777777" w:rsidR="00AA116E" w:rsidRPr="00AA116E" w:rsidRDefault="00AA116E" w:rsidP="00AA116E">
      <w:pPr>
        <w:numPr>
          <w:ilvl w:val="0"/>
          <w:numId w:val="6"/>
        </w:numPr>
        <w:jc w:val="both"/>
        <w:rPr>
          <w:b/>
          <w:bCs/>
        </w:rPr>
      </w:pPr>
      <w:r w:rsidRPr="00AA116E">
        <w:rPr>
          <w:b/>
          <w:bCs/>
        </w:rPr>
        <w:t>Image-Guided Radiation Therapy (IGRT)</w:t>
      </w:r>
    </w:p>
    <w:p w14:paraId="1376C490" w14:textId="77777777" w:rsidR="00AA116E" w:rsidRPr="00AA116E" w:rsidRDefault="00AA116E" w:rsidP="00AA116E">
      <w:pPr>
        <w:jc w:val="both"/>
      </w:pPr>
      <w:r w:rsidRPr="00AA116E">
        <w:t>AI's impact in radiation oncology extends to the realm of image-guided radiation therapy (IGRT). AI algorithms can analyze real-time images acquired during treatment and compare them to the initial treatment plan. If any deviations are detected, the system can automatically adjust the radiation beam in real-time to ensure precise targeting of the tumor while sparing healthy tissue. This dynamic adaptability improves treatment accuracy and minimizes collateral damage, especially when tumors move or change shape during treatment.</w:t>
      </w:r>
    </w:p>
    <w:p w14:paraId="4E5F8EF8" w14:textId="77777777" w:rsidR="00AA116E" w:rsidRPr="00AA116E" w:rsidRDefault="00AA116E" w:rsidP="00AA116E">
      <w:pPr>
        <w:numPr>
          <w:ilvl w:val="0"/>
          <w:numId w:val="7"/>
        </w:numPr>
        <w:jc w:val="both"/>
        <w:rPr>
          <w:b/>
          <w:bCs/>
        </w:rPr>
      </w:pPr>
      <w:r w:rsidRPr="00AA116E">
        <w:rPr>
          <w:b/>
          <w:bCs/>
        </w:rPr>
        <w:t>Treatment Response Assessment</w:t>
      </w:r>
    </w:p>
    <w:p w14:paraId="42FCA4F3" w14:textId="77777777" w:rsidR="00AA116E" w:rsidRPr="00AA116E" w:rsidRDefault="00AA116E" w:rsidP="00AA116E">
      <w:pPr>
        <w:jc w:val="both"/>
      </w:pPr>
      <w:r w:rsidRPr="00AA116E">
        <w:t>Assessing a patient's response to radiation therapy is crucial for making timely adjustments to the treatment plan. AI-based tools can assist in monitoring treatment response by analyzing changes in tumor size, shape, and metabolic activity from serial imaging studies. This allows clinicians to make informed decisions about treatment modifications, such as dose escalation or de-escalation, thereby improving the likelihood of treatment success.</w:t>
      </w:r>
    </w:p>
    <w:p w14:paraId="7150C47C" w14:textId="77777777" w:rsidR="00AA116E" w:rsidRPr="00AA116E" w:rsidRDefault="00AA116E" w:rsidP="00AA116E">
      <w:pPr>
        <w:numPr>
          <w:ilvl w:val="0"/>
          <w:numId w:val="8"/>
        </w:numPr>
        <w:jc w:val="both"/>
        <w:rPr>
          <w:b/>
          <w:bCs/>
        </w:rPr>
      </w:pPr>
      <w:r w:rsidRPr="00AA116E">
        <w:rPr>
          <w:b/>
          <w:bCs/>
        </w:rPr>
        <w:t>Quality Assurance and Error Prevention</w:t>
      </w:r>
    </w:p>
    <w:p w14:paraId="428EAA74" w14:textId="77777777" w:rsidR="00AA116E" w:rsidRPr="00AA116E" w:rsidRDefault="00AA116E" w:rsidP="00AA116E">
      <w:pPr>
        <w:jc w:val="both"/>
      </w:pPr>
      <w:r w:rsidRPr="00AA116E">
        <w:lastRenderedPageBreak/>
        <w:t>AI's role in radiation oncology extends beyond treatment planning and delivery; it also plays a vital role in quality assurance and error prevention. AI algorithms can continuously monitor the radiation therapy process, ensuring that the prescribed treatment is delivered as planned. Any deviations or anomalies can trigger immediate alerts to the treatment team, reducing the risk of errors that could compromise patient safety.</w:t>
      </w:r>
    </w:p>
    <w:p w14:paraId="762E0312" w14:textId="77777777" w:rsidR="00AA116E" w:rsidRPr="00AA116E" w:rsidRDefault="00AA116E" w:rsidP="00AA116E">
      <w:pPr>
        <w:numPr>
          <w:ilvl w:val="0"/>
          <w:numId w:val="9"/>
        </w:numPr>
        <w:jc w:val="both"/>
        <w:rPr>
          <w:b/>
          <w:bCs/>
        </w:rPr>
      </w:pPr>
      <w:r w:rsidRPr="00AA116E">
        <w:rPr>
          <w:b/>
          <w:bCs/>
        </w:rPr>
        <w:t>Workflow Optimization</w:t>
      </w:r>
    </w:p>
    <w:p w14:paraId="5E38CF0F" w14:textId="77777777" w:rsidR="00AA116E" w:rsidRPr="00AA116E" w:rsidRDefault="00AA116E" w:rsidP="00AA116E">
      <w:pPr>
        <w:jc w:val="both"/>
      </w:pPr>
      <w:r w:rsidRPr="00AA116E">
        <w:t>Radiation oncology departments often face high patient volumes and complex treatment schedules. AI can streamline workflow management by automating administrative tasks, appointment scheduling, and resource allocation. This enables healthcare providers to focus more on patient care and less on administrative burdens, ultimately improving overall efficiency.</w:t>
      </w:r>
    </w:p>
    <w:p w14:paraId="446C66AA" w14:textId="77777777" w:rsidR="00AA116E" w:rsidRPr="00AA116E" w:rsidRDefault="00AA116E" w:rsidP="00AA116E">
      <w:pPr>
        <w:numPr>
          <w:ilvl w:val="0"/>
          <w:numId w:val="10"/>
        </w:numPr>
        <w:jc w:val="both"/>
        <w:rPr>
          <w:b/>
          <w:bCs/>
        </w:rPr>
      </w:pPr>
      <w:r w:rsidRPr="00AA116E">
        <w:rPr>
          <w:b/>
          <w:bCs/>
        </w:rPr>
        <w:t>Research and Data Analysis</w:t>
      </w:r>
    </w:p>
    <w:p w14:paraId="0DAB5709" w14:textId="77777777" w:rsidR="00AA116E" w:rsidRPr="00AA116E" w:rsidRDefault="00AA116E" w:rsidP="00AA116E">
      <w:pPr>
        <w:jc w:val="both"/>
      </w:pPr>
      <w:r w:rsidRPr="00AA116E">
        <w:t>AI's immense data-processing capabilities have enabled researchers to analyze vast amounts of patient data to identify trends, predict treatment outcomes, and develop new treatment strategies. Machine learning algorithms can sift through patient records, treatment plans, and outcomes to identify patterns that may have previously gone unnoticed. This data-driven approach can lead to the discovery of novel treatment protocols and improved clinical guidelines.</w:t>
      </w:r>
    </w:p>
    <w:p w14:paraId="793C4D42" w14:textId="77777777" w:rsidR="00AA116E" w:rsidRPr="00AA116E" w:rsidRDefault="00AA116E" w:rsidP="00AA116E">
      <w:pPr>
        <w:jc w:val="both"/>
        <w:rPr>
          <w:b/>
          <w:bCs/>
        </w:rPr>
      </w:pPr>
      <w:r w:rsidRPr="00AA116E">
        <w:rPr>
          <w:b/>
          <w:bCs/>
        </w:rPr>
        <w:t>Advantages of AI in Radiation Oncology</w:t>
      </w:r>
    </w:p>
    <w:p w14:paraId="196CE87F" w14:textId="77777777" w:rsidR="00AA116E" w:rsidRPr="00AA116E" w:rsidRDefault="00AA116E" w:rsidP="00AA116E">
      <w:pPr>
        <w:numPr>
          <w:ilvl w:val="0"/>
          <w:numId w:val="1"/>
        </w:numPr>
        <w:jc w:val="both"/>
      </w:pPr>
      <w:r w:rsidRPr="00AA116E">
        <w:t>Treatment Planning Optimization: AI algorithms can process large datasets and generate optimized treatment plans tailored to the patient's unique anatomy. This improves the accuracy of radiation delivery, reducing the risk of damaging healthy tissues and organs.</w:t>
      </w:r>
    </w:p>
    <w:p w14:paraId="02200C02" w14:textId="77777777" w:rsidR="00AA116E" w:rsidRPr="00AA116E" w:rsidRDefault="00AA116E" w:rsidP="00AA116E">
      <w:pPr>
        <w:numPr>
          <w:ilvl w:val="0"/>
          <w:numId w:val="1"/>
        </w:numPr>
        <w:jc w:val="both"/>
      </w:pPr>
      <w:r w:rsidRPr="00AA116E">
        <w:t>Faster Treatment Planning: AI-powered tools can expedite the treatment planning process. What used to take hours or days can now be accomplished in minutes, allowing for quicker patient care and treatment adjustments.</w:t>
      </w:r>
    </w:p>
    <w:p w14:paraId="2279613A" w14:textId="77777777" w:rsidR="00AA116E" w:rsidRPr="00AA116E" w:rsidRDefault="00AA116E" w:rsidP="00AA116E">
      <w:pPr>
        <w:numPr>
          <w:ilvl w:val="0"/>
          <w:numId w:val="1"/>
        </w:numPr>
        <w:jc w:val="both"/>
      </w:pPr>
      <w:r w:rsidRPr="00AA116E">
        <w:t>Automated Quality Assurance: AI can perform automated quality assurance checks, ensuring that treatment plans adhere to safety guidelines and reducing the potential for human error.</w:t>
      </w:r>
    </w:p>
    <w:p w14:paraId="25939FE7" w14:textId="77777777" w:rsidR="00AA116E" w:rsidRPr="00AA116E" w:rsidRDefault="00AA116E" w:rsidP="00AA116E">
      <w:pPr>
        <w:numPr>
          <w:ilvl w:val="0"/>
          <w:numId w:val="1"/>
        </w:numPr>
        <w:jc w:val="both"/>
      </w:pPr>
      <w:r w:rsidRPr="00AA116E">
        <w:t>Target Delineation: AI assists in the precise delineation of tumor volumes and critical structures during treatment planning, enhancing target accuracy and minimizing side effects.</w:t>
      </w:r>
    </w:p>
    <w:p w14:paraId="2B6A2362" w14:textId="77777777" w:rsidR="00AA116E" w:rsidRPr="00AA116E" w:rsidRDefault="00AA116E" w:rsidP="00AA116E">
      <w:pPr>
        <w:numPr>
          <w:ilvl w:val="0"/>
          <w:numId w:val="1"/>
        </w:numPr>
        <w:jc w:val="both"/>
      </w:pPr>
      <w:r w:rsidRPr="00AA116E">
        <w:t>Adaptive Radiation Therapy: AI-driven adaptive radiation therapy allows real-time adjustments to treatment plans based on changes in the tumor's shape, size, or patient anatomy, optimizing treatment efficacy.</w:t>
      </w:r>
    </w:p>
    <w:p w14:paraId="148ADB4F" w14:textId="7E9BAA4F" w:rsidR="00AA116E" w:rsidRPr="00AA116E" w:rsidRDefault="00AA116E" w:rsidP="00AA116E">
      <w:pPr>
        <w:numPr>
          <w:ilvl w:val="0"/>
          <w:numId w:val="1"/>
        </w:numPr>
        <w:jc w:val="both"/>
      </w:pPr>
      <w:r w:rsidRPr="00AA116E">
        <w:t>Predictive Analytics: AI can predict patient outcomes and toxicity risks, helping clinicians make informed decisions about treatment strategies.</w:t>
      </w:r>
    </w:p>
    <w:p w14:paraId="2E0C3221" w14:textId="77777777" w:rsidR="00AA116E" w:rsidRPr="00AA116E" w:rsidRDefault="00AA116E" w:rsidP="00AA116E">
      <w:pPr>
        <w:jc w:val="both"/>
      </w:pPr>
      <w:r w:rsidRPr="00AA116E">
        <w:t>Clinical Examples</w:t>
      </w:r>
    </w:p>
    <w:p w14:paraId="24EBD9F5" w14:textId="77777777" w:rsidR="00AA116E" w:rsidRPr="00AA116E" w:rsidRDefault="00AA116E" w:rsidP="00AA116E">
      <w:pPr>
        <w:numPr>
          <w:ilvl w:val="0"/>
          <w:numId w:val="2"/>
        </w:numPr>
        <w:jc w:val="both"/>
      </w:pPr>
      <w:r w:rsidRPr="00AA116E">
        <w:rPr>
          <w:b/>
          <w:bCs/>
        </w:rPr>
        <w:t>IBM Watson for Oncology</w:t>
      </w:r>
      <w:r w:rsidRPr="00AA116E">
        <w:t>: IBM's Watson for Oncology uses AI to analyze medical literature, clinical trial data, and patient records to provide personalized treatment recommendations. It is used in various oncology centers worldwide.</w:t>
      </w:r>
    </w:p>
    <w:p w14:paraId="071547CD" w14:textId="77777777" w:rsidR="00AA116E" w:rsidRPr="00AA116E" w:rsidRDefault="00AA116E" w:rsidP="00AA116E">
      <w:pPr>
        <w:numPr>
          <w:ilvl w:val="0"/>
          <w:numId w:val="2"/>
        </w:numPr>
        <w:jc w:val="both"/>
      </w:pPr>
      <w:r w:rsidRPr="00AA116E">
        <w:rPr>
          <w:b/>
          <w:bCs/>
        </w:rPr>
        <w:lastRenderedPageBreak/>
        <w:t>Deep Learning-Based Segmentation</w:t>
      </w:r>
      <w:r w:rsidRPr="00AA116E">
        <w:t>: AI algorithms like U-Net and V-Net assist in accurate tumor segmentation for treatment planning, reducing contouring time and enhancing precision.</w:t>
      </w:r>
    </w:p>
    <w:p w14:paraId="56703500" w14:textId="77777777" w:rsidR="00AA116E" w:rsidRPr="00AA116E" w:rsidRDefault="00AA116E" w:rsidP="00AA116E">
      <w:pPr>
        <w:numPr>
          <w:ilvl w:val="0"/>
          <w:numId w:val="2"/>
        </w:numPr>
        <w:jc w:val="both"/>
      </w:pPr>
      <w:r w:rsidRPr="00AA116E">
        <w:rPr>
          <w:b/>
          <w:bCs/>
        </w:rPr>
        <w:t>Adaptive Radiotherapy with MR Imaging</w:t>
      </w:r>
      <w:r w:rsidRPr="00AA116E">
        <w:t>: AI-driven MR-guided radiation therapy enables real-time adaptation of radiation treatment plans, particularly in cases where tumors move or change shape, such as lung or prostate cancers.</w:t>
      </w:r>
    </w:p>
    <w:p w14:paraId="29AE1D50" w14:textId="77777777" w:rsidR="00AA116E" w:rsidRPr="00AA116E" w:rsidRDefault="00AA116E" w:rsidP="00AA116E">
      <w:pPr>
        <w:jc w:val="both"/>
        <w:rPr>
          <w:b/>
          <w:bCs/>
        </w:rPr>
      </w:pPr>
      <w:r w:rsidRPr="00AA116E">
        <w:rPr>
          <w:b/>
          <w:bCs/>
        </w:rPr>
        <w:t>Disadvantages of AI in Radiation Oncology</w:t>
      </w:r>
    </w:p>
    <w:p w14:paraId="17A75783" w14:textId="77777777" w:rsidR="00AA116E" w:rsidRPr="00AA116E" w:rsidRDefault="00AA116E" w:rsidP="00AA116E">
      <w:pPr>
        <w:numPr>
          <w:ilvl w:val="0"/>
          <w:numId w:val="3"/>
        </w:numPr>
        <w:jc w:val="both"/>
      </w:pPr>
      <w:r w:rsidRPr="00AA116E">
        <w:t>Data Quality and Bias: AI systems heavily rely on high-quality, diverse, and unbiased data. Biases in the training data can lead to biased AI predictions and treatment recommendations.</w:t>
      </w:r>
    </w:p>
    <w:p w14:paraId="09D50114" w14:textId="77777777" w:rsidR="00AA116E" w:rsidRPr="00AA116E" w:rsidRDefault="00AA116E" w:rsidP="00AA116E">
      <w:pPr>
        <w:numPr>
          <w:ilvl w:val="0"/>
          <w:numId w:val="3"/>
        </w:numPr>
        <w:jc w:val="both"/>
      </w:pPr>
      <w:r w:rsidRPr="00AA116E">
        <w:t>Training and Integration Costs: Implementing AI in radiation oncology requires substantial financial investments, including hardware, software, and training costs, which may pose challenges for smaller healthcare facilities.</w:t>
      </w:r>
    </w:p>
    <w:p w14:paraId="4B97107E" w14:textId="77777777" w:rsidR="00AA116E" w:rsidRPr="00AA116E" w:rsidRDefault="00AA116E" w:rsidP="00AA116E">
      <w:pPr>
        <w:numPr>
          <w:ilvl w:val="0"/>
          <w:numId w:val="3"/>
        </w:numPr>
        <w:jc w:val="both"/>
      </w:pPr>
      <w:r w:rsidRPr="00AA116E">
        <w:t>Regulatory and Ethical Concerns: Ensuring AI systems meet regulatory requirements and ethical standards, such as patient privacy and informed consent, is a complex process.</w:t>
      </w:r>
    </w:p>
    <w:p w14:paraId="7D607C66" w14:textId="77777777" w:rsidR="00AA116E" w:rsidRPr="00AA116E" w:rsidRDefault="00AA116E" w:rsidP="00AA116E">
      <w:pPr>
        <w:numPr>
          <w:ilvl w:val="0"/>
          <w:numId w:val="3"/>
        </w:numPr>
        <w:jc w:val="both"/>
      </w:pPr>
      <w:r w:rsidRPr="00AA116E">
        <w:t>Limited Clinical Validation: Many AI tools are still in the experimental phase, lacking extensive clinical validation. This can hinder their widespread adoption.</w:t>
      </w:r>
    </w:p>
    <w:p w14:paraId="006053D1" w14:textId="77777777" w:rsidR="00AA116E" w:rsidRPr="00AA116E" w:rsidRDefault="00AA116E" w:rsidP="00AA116E">
      <w:pPr>
        <w:pStyle w:val="ListParagraph"/>
        <w:numPr>
          <w:ilvl w:val="0"/>
          <w:numId w:val="3"/>
        </w:numPr>
        <w:jc w:val="both"/>
      </w:pPr>
      <w:r w:rsidRPr="00AA116E">
        <w:t>Challenges and Ethical Considerations</w:t>
      </w:r>
    </w:p>
    <w:p w14:paraId="0A7C1A59" w14:textId="77777777" w:rsidR="00AA116E" w:rsidRPr="00AA116E" w:rsidRDefault="00AA116E" w:rsidP="00AA116E">
      <w:pPr>
        <w:pStyle w:val="ListParagraph"/>
        <w:numPr>
          <w:ilvl w:val="0"/>
          <w:numId w:val="3"/>
        </w:numPr>
        <w:jc w:val="both"/>
      </w:pPr>
      <w:r w:rsidRPr="00AA116E">
        <w:t>While the integration of AI in radiation oncology offers tremendous promise, it is not without its challenges and ethical considerations. Patient data privacy, algorithm transparency, and the potential for bias in AI models are areas that demand careful attention. Clinicians must work in tandem with data scientists and ethicists to ensure responsible and equitable AI implementation in cancer care.</w:t>
      </w:r>
    </w:p>
    <w:p w14:paraId="799151F5" w14:textId="77777777" w:rsidR="00AA116E" w:rsidRPr="00AA116E" w:rsidRDefault="00AA116E" w:rsidP="00AA116E">
      <w:pPr>
        <w:jc w:val="both"/>
        <w:rPr>
          <w:b/>
          <w:bCs/>
        </w:rPr>
      </w:pPr>
      <w:r w:rsidRPr="00AA116E">
        <w:rPr>
          <w:b/>
          <w:bCs/>
        </w:rPr>
        <w:t>Conclusion</w:t>
      </w:r>
    </w:p>
    <w:p w14:paraId="57021C6A" w14:textId="77777777" w:rsidR="00AA116E" w:rsidRPr="00AA116E" w:rsidRDefault="00AA116E" w:rsidP="00AA116E">
      <w:pPr>
        <w:jc w:val="both"/>
      </w:pPr>
      <w:r w:rsidRPr="00AA116E">
        <w:t>The integration of AI into radiation oncology has opened new horizons in cancer treatment, offering numerous advantages in treatment planning, quality assurance, and patient outcomes. However, challenges related to data quality, cost, ethics, and validation must be carefully addressed to ensure safe and effective use. As AI continues to evolve, its role in radiation oncology is likely to expand, ultimately benefiting cancer patients by providing more precise and personalized treatment options.</w:t>
      </w:r>
    </w:p>
    <w:p w14:paraId="0708E474" w14:textId="77777777" w:rsidR="00AA116E" w:rsidRPr="00AA116E" w:rsidRDefault="00AA116E" w:rsidP="00AA116E">
      <w:pPr>
        <w:jc w:val="both"/>
        <w:rPr>
          <w:b/>
          <w:bCs/>
        </w:rPr>
      </w:pPr>
      <w:r w:rsidRPr="00AA116E">
        <w:rPr>
          <w:b/>
          <w:bCs/>
        </w:rPr>
        <w:t>References:</w:t>
      </w:r>
    </w:p>
    <w:p w14:paraId="7B30F6BA" w14:textId="77777777" w:rsidR="00AA116E" w:rsidRPr="00AA116E" w:rsidRDefault="00AA116E" w:rsidP="00AA116E">
      <w:pPr>
        <w:numPr>
          <w:ilvl w:val="0"/>
          <w:numId w:val="4"/>
        </w:numPr>
        <w:jc w:val="both"/>
      </w:pPr>
      <w:r w:rsidRPr="00AA116E">
        <w:t>Maes A, et al. (2019). Artificial intelligence in the physical sciences: Applications in radiation oncology. Physics Reports, 810, 1-56.</w:t>
      </w:r>
    </w:p>
    <w:p w14:paraId="20762D71" w14:textId="77777777" w:rsidR="00AA116E" w:rsidRPr="00AA116E" w:rsidRDefault="00AA116E" w:rsidP="00AA116E">
      <w:pPr>
        <w:numPr>
          <w:ilvl w:val="0"/>
          <w:numId w:val="4"/>
        </w:numPr>
        <w:jc w:val="both"/>
      </w:pPr>
      <w:proofErr w:type="spellStart"/>
      <w:r w:rsidRPr="00AA116E">
        <w:t>Kazemifar</w:t>
      </w:r>
      <w:proofErr w:type="spellEnd"/>
      <w:r w:rsidRPr="00AA116E">
        <w:t xml:space="preserve"> S, et al. (2020). Artificial intelligence in radiation oncology. Journal of Medical Imaging and Radiation Sciences, 51(3), 374-381.</w:t>
      </w:r>
    </w:p>
    <w:p w14:paraId="70BA02DE" w14:textId="77777777" w:rsidR="00AA116E" w:rsidRPr="00AA116E" w:rsidRDefault="00AA116E" w:rsidP="00AA116E">
      <w:pPr>
        <w:numPr>
          <w:ilvl w:val="0"/>
          <w:numId w:val="4"/>
        </w:numPr>
        <w:jc w:val="both"/>
      </w:pPr>
      <w:r w:rsidRPr="00AA116E">
        <w:t>Shafiq-</w:t>
      </w:r>
      <w:proofErr w:type="spellStart"/>
      <w:r w:rsidRPr="00AA116E">
        <w:t>Ul</w:t>
      </w:r>
      <w:proofErr w:type="spellEnd"/>
      <w:r w:rsidRPr="00AA116E">
        <w:t>-Hassan M, et al. (2019). Application of artificial intelligence in radiation oncology. Future Oncology, 15(19), 2273-2278.</w:t>
      </w:r>
    </w:p>
    <w:p w14:paraId="2B0CEF0B" w14:textId="77777777" w:rsidR="00AA116E" w:rsidRPr="00AA116E" w:rsidRDefault="00AA116E" w:rsidP="00AA116E">
      <w:pPr>
        <w:numPr>
          <w:ilvl w:val="0"/>
          <w:numId w:val="4"/>
        </w:numPr>
        <w:jc w:val="both"/>
      </w:pPr>
      <w:r w:rsidRPr="00AA116E">
        <w:t>Tran B, et al. (2020). Artificial intelligence in radiation oncology: Current and future directions. Journal of Radiation Oncology, 9(1), 73-81.</w:t>
      </w:r>
    </w:p>
    <w:p w14:paraId="2A3B3E28" w14:textId="77777777" w:rsidR="00AA116E" w:rsidRPr="00AA116E" w:rsidRDefault="00AA116E" w:rsidP="00AA116E">
      <w:pPr>
        <w:numPr>
          <w:ilvl w:val="0"/>
          <w:numId w:val="4"/>
        </w:numPr>
        <w:jc w:val="both"/>
      </w:pPr>
      <w:r w:rsidRPr="00AA116E">
        <w:lastRenderedPageBreak/>
        <w:t>Kourou K, et al. (2015). Machine learning applications in cancer prognosis and prediction. Computational and Structural Biotechnology Journal, 13, 8-17.</w:t>
      </w:r>
    </w:p>
    <w:p w14:paraId="3DCC511C" w14:textId="77777777" w:rsidR="00AA116E" w:rsidRPr="00AA116E" w:rsidRDefault="00AA116E" w:rsidP="00AA116E">
      <w:pPr>
        <w:numPr>
          <w:ilvl w:val="0"/>
          <w:numId w:val="4"/>
        </w:numPr>
        <w:jc w:val="both"/>
      </w:pPr>
      <w:r w:rsidRPr="00AA116E">
        <w:t>Lustberg T, et al. (2020). Artificial intelligence in radiation oncology: A specialty-wide disruptive transformation? Radiotherapy and Oncology, 151, 149-150.</w:t>
      </w:r>
    </w:p>
    <w:p w14:paraId="62506B13" w14:textId="77777777" w:rsidR="00AA116E" w:rsidRPr="00AA116E" w:rsidRDefault="00AA116E" w:rsidP="00AA116E">
      <w:pPr>
        <w:numPr>
          <w:ilvl w:val="0"/>
          <w:numId w:val="4"/>
        </w:numPr>
        <w:jc w:val="both"/>
      </w:pPr>
      <w:r w:rsidRPr="00AA116E">
        <w:t>Prior F, et al. (2018). Artificial intelligence in radiology. Nature Reviews Cancer, 18(8), 500-510.</w:t>
      </w:r>
    </w:p>
    <w:p w14:paraId="422891D1" w14:textId="77777777" w:rsidR="00AA116E" w:rsidRPr="00AA116E" w:rsidRDefault="00AA116E" w:rsidP="00AA116E">
      <w:pPr>
        <w:numPr>
          <w:ilvl w:val="0"/>
          <w:numId w:val="4"/>
        </w:numPr>
        <w:jc w:val="both"/>
      </w:pPr>
      <w:r w:rsidRPr="00AA116E">
        <w:t>Winkel D, et al. (2021). Machine learning for radiation oncology: a review. Physics in Medicine &amp; Biology, 66(20), 20TR01.</w:t>
      </w:r>
    </w:p>
    <w:p w14:paraId="296ED791" w14:textId="77777777" w:rsidR="00AA116E" w:rsidRPr="00AA116E" w:rsidRDefault="00AA116E" w:rsidP="00AA116E">
      <w:pPr>
        <w:numPr>
          <w:ilvl w:val="0"/>
          <w:numId w:val="4"/>
        </w:numPr>
        <w:jc w:val="both"/>
      </w:pPr>
      <w:r w:rsidRPr="00AA116E">
        <w:t>Parmar C, et al. (2018). Radiomic feature clusters and Prognostic Signatures specific for Lung and Head &amp; Neck cancer. Scientific Reports, 5, 11044.</w:t>
      </w:r>
    </w:p>
    <w:p w14:paraId="1C50AAF2" w14:textId="77777777" w:rsidR="00AA116E" w:rsidRPr="00AA116E" w:rsidRDefault="00AA116E" w:rsidP="00AA116E">
      <w:pPr>
        <w:numPr>
          <w:ilvl w:val="0"/>
          <w:numId w:val="4"/>
        </w:numPr>
        <w:jc w:val="both"/>
      </w:pPr>
      <w:r w:rsidRPr="00AA116E">
        <w:t xml:space="preserve">Aerts HJ, et al. (2014). Decoding </w:t>
      </w:r>
      <w:proofErr w:type="spellStart"/>
      <w:r w:rsidRPr="00AA116E">
        <w:t>tumour</w:t>
      </w:r>
      <w:proofErr w:type="spellEnd"/>
      <w:r w:rsidRPr="00AA116E">
        <w:t xml:space="preserve"> phenotype by noninvasive imaging using a quantitative radiomics approach. Nature Communications, 5, 4006.</w:t>
      </w:r>
    </w:p>
    <w:p w14:paraId="5DBAD483" w14:textId="77777777" w:rsidR="00AA116E" w:rsidRPr="00AA116E" w:rsidRDefault="00AA116E" w:rsidP="00AA116E">
      <w:pPr>
        <w:numPr>
          <w:ilvl w:val="0"/>
          <w:numId w:val="4"/>
        </w:numPr>
        <w:jc w:val="both"/>
      </w:pPr>
      <w:r w:rsidRPr="00AA116E">
        <w:t>Lambin P, et al. (2012). Radiomics: extracting more information from medical images using advanced feature analysis. European Journal of Cancer, 48(4), 441-446.</w:t>
      </w:r>
    </w:p>
    <w:p w14:paraId="6377942F" w14:textId="77777777" w:rsidR="00AA116E" w:rsidRPr="00AA116E" w:rsidRDefault="00AA116E" w:rsidP="00AA116E">
      <w:pPr>
        <w:numPr>
          <w:ilvl w:val="0"/>
          <w:numId w:val="4"/>
        </w:numPr>
        <w:jc w:val="both"/>
      </w:pPr>
      <w:r w:rsidRPr="00AA116E">
        <w:t>Li Y, et al. (2021). Machine learning in radiation oncology. Seminars in Radiation Oncology, 31(1), 9-16.</w:t>
      </w:r>
    </w:p>
    <w:p w14:paraId="4F162C3D" w14:textId="77777777" w:rsidR="00013534" w:rsidRDefault="00013534" w:rsidP="00AA116E">
      <w:pPr>
        <w:jc w:val="both"/>
      </w:pPr>
    </w:p>
    <w:p w14:paraId="5ADA81B9" w14:textId="77777777" w:rsidR="00AA116E" w:rsidRDefault="00AA116E" w:rsidP="00AA116E">
      <w:pPr>
        <w:jc w:val="both"/>
      </w:pPr>
    </w:p>
    <w:sectPr w:rsidR="00AA1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A6F"/>
    <w:multiLevelType w:val="multilevel"/>
    <w:tmpl w:val="C442A6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5587B"/>
    <w:multiLevelType w:val="multilevel"/>
    <w:tmpl w:val="5470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71DF0"/>
    <w:multiLevelType w:val="multilevel"/>
    <w:tmpl w:val="6394BD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4625C"/>
    <w:multiLevelType w:val="multilevel"/>
    <w:tmpl w:val="84289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13922"/>
    <w:multiLevelType w:val="multilevel"/>
    <w:tmpl w:val="17FA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71A19"/>
    <w:multiLevelType w:val="multilevel"/>
    <w:tmpl w:val="D3C2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73747"/>
    <w:multiLevelType w:val="multilevel"/>
    <w:tmpl w:val="9864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DC5F79"/>
    <w:multiLevelType w:val="multilevel"/>
    <w:tmpl w:val="EB40B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532EB7"/>
    <w:multiLevelType w:val="multilevel"/>
    <w:tmpl w:val="E0B41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01AC9"/>
    <w:multiLevelType w:val="multilevel"/>
    <w:tmpl w:val="89D8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5225981">
    <w:abstractNumId w:val="6"/>
  </w:num>
  <w:num w:numId="2" w16cid:durableId="1682704887">
    <w:abstractNumId w:val="4"/>
  </w:num>
  <w:num w:numId="3" w16cid:durableId="1921518138">
    <w:abstractNumId w:val="1"/>
  </w:num>
  <w:num w:numId="4" w16cid:durableId="2101828677">
    <w:abstractNumId w:val="5"/>
  </w:num>
  <w:num w:numId="5" w16cid:durableId="892278076">
    <w:abstractNumId w:val="9"/>
  </w:num>
  <w:num w:numId="6" w16cid:durableId="1136996821">
    <w:abstractNumId w:val="7"/>
  </w:num>
  <w:num w:numId="7" w16cid:durableId="1779786425">
    <w:abstractNumId w:val="3"/>
  </w:num>
  <w:num w:numId="8" w16cid:durableId="667177661">
    <w:abstractNumId w:val="8"/>
  </w:num>
  <w:num w:numId="9" w16cid:durableId="1956791428">
    <w:abstractNumId w:val="2"/>
  </w:num>
  <w:num w:numId="10" w16cid:durableId="106024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6E"/>
    <w:rsid w:val="00013534"/>
    <w:rsid w:val="00137655"/>
    <w:rsid w:val="00454EC2"/>
    <w:rsid w:val="0084265B"/>
    <w:rsid w:val="00936E2A"/>
    <w:rsid w:val="00AA11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0842"/>
  <w15:chartTrackingRefBased/>
  <w15:docId w15:val="{1A06364D-069C-4A2F-97A3-EC95F2CC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1694">
      <w:bodyDiv w:val="1"/>
      <w:marLeft w:val="0"/>
      <w:marRight w:val="0"/>
      <w:marTop w:val="0"/>
      <w:marBottom w:val="0"/>
      <w:divBdr>
        <w:top w:val="none" w:sz="0" w:space="0" w:color="auto"/>
        <w:left w:val="none" w:sz="0" w:space="0" w:color="auto"/>
        <w:bottom w:val="none" w:sz="0" w:space="0" w:color="auto"/>
        <w:right w:val="none" w:sz="0" w:space="0" w:color="auto"/>
      </w:divBdr>
      <w:divsChild>
        <w:div w:id="130489063">
          <w:marLeft w:val="0"/>
          <w:marRight w:val="0"/>
          <w:marTop w:val="0"/>
          <w:marBottom w:val="0"/>
          <w:divBdr>
            <w:top w:val="single" w:sz="2" w:space="0" w:color="auto"/>
            <w:left w:val="single" w:sz="2" w:space="0" w:color="auto"/>
            <w:bottom w:val="single" w:sz="6" w:space="0" w:color="auto"/>
            <w:right w:val="single" w:sz="2" w:space="0" w:color="auto"/>
          </w:divBdr>
          <w:divsChild>
            <w:div w:id="1981689025">
              <w:marLeft w:val="0"/>
              <w:marRight w:val="0"/>
              <w:marTop w:val="100"/>
              <w:marBottom w:val="100"/>
              <w:divBdr>
                <w:top w:val="single" w:sz="2" w:space="0" w:color="D9D9E3"/>
                <w:left w:val="single" w:sz="2" w:space="0" w:color="D9D9E3"/>
                <w:bottom w:val="single" w:sz="2" w:space="0" w:color="D9D9E3"/>
                <w:right w:val="single" w:sz="2" w:space="0" w:color="D9D9E3"/>
              </w:divBdr>
              <w:divsChild>
                <w:div w:id="679551418">
                  <w:marLeft w:val="0"/>
                  <w:marRight w:val="0"/>
                  <w:marTop w:val="0"/>
                  <w:marBottom w:val="0"/>
                  <w:divBdr>
                    <w:top w:val="single" w:sz="2" w:space="0" w:color="D9D9E3"/>
                    <w:left w:val="single" w:sz="2" w:space="0" w:color="D9D9E3"/>
                    <w:bottom w:val="single" w:sz="2" w:space="0" w:color="D9D9E3"/>
                    <w:right w:val="single" w:sz="2" w:space="0" w:color="D9D9E3"/>
                  </w:divBdr>
                  <w:divsChild>
                    <w:div w:id="1432893505">
                      <w:marLeft w:val="0"/>
                      <w:marRight w:val="0"/>
                      <w:marTop w:val="0"/>
                      <w:marBottom w:val="0"/>
                      <w:divBdr>
                        <w:top w:val="single" w:sz="2" w:space="0" w:color="D9D9E3"/>
                        <w:left w:val="single" w:sz="2" w:space="0" w:color="D9D9E3"/>
                        <w:bottom w:val="single" w:sz="2" w:space="0" w:color="D9D9E3"/>
                        <w:right w:val="single" w:sz="2" w:space="0" w:color="D9D9E3"/>
                      </w:divBdr>
                      <w:divsChild>
                        <w:div w:id="43989615">
                          <w:marLeft w:val="0"/>
                          <w:marRight w:val="0"/>
                          <w:marTop w:val="0"/>
                          <w:marBottom w:val="0"/>
                          <w:divBdr>
                            <w:top w:val="single" w:sz="2" w:space="0" w:color="D9D9E3"/>
                            <w:left w:val="single" w:sz="2" w:space="0" w:color="D9D9E3"/>
                            <w:bottom w:val="single" w:sz="2" w:space="0" w:color="D9D9E3"/>
                            <w:right w:val="single" w:sz="2" w:space="0" w:color="D9D9E3"/>
                          </w:divBdr>
                          <w:divsChild>
                            <w:div w:id="1854146267">
                              <w:marLeft w:val="0"/>
                              <w:marRight w:val="0"/>
                              <w:marTop w:val="0"/>
                              <w:marBottom w:val="0"/>
                              <w:divBdr>
                                <w:top w:val="single" w:sz="2" w:space="0" w:color="D9D9E3"/>
                                <w:left w:val="single" w:sz="2" w:space="0" w:color="D9D9E3"/>
                                <w:bottom w:val="single" w:sz="2" w:space="0" w:color="D9D9E3"/>
                                <w:right w:val="single" w:sz="2" w:space="0" w:color="D9D9E3"/>
                              </w:divBdr>
                              <w:divsChild>
                                <w:div w:id="167330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1492386">
      <w:bodyDiv w:val="1"/>
      <w:marLeft w:val="0"/>
      <w:marRight w:val="0"/>
      <w:marTop w:val="0"/>
      <w:marBottom w:val="0"/>
      <w:divBdr>
        <w:top w:val="none" w:sz="0" w:space="0" w:color="auto"/>
        <w:left w:val="none" w:sz="0" w:space="0" w:color="auto"/>
        <w:bottom w:val="none" w:sz="0" w:space="0" w:color="auto"/>
        <w:right w:val="none" w:sz="0" w:space="0" w:color="auto"/>
      </w:divBdr>
    </w:div>
    <w:div w:id="970014614">
      <w:bodyDiv w:val="1"/>
      <w:marLeft w:val="0"/>
      <w:marRight w:val="0"/>
      <w:marTop w:val="0"/>
      <w:marBottom w:val="0"/>
      <w:divBdr>
        <w:top w:val="none" w:sz="0" w:space="0" w:color="auto"/>
        <w:left w:val="none" w:sz="0" w:space="0" w:color="auto"/>
        <w:bottom w:val="none" w:sz="0" w:space="0" w:color="auto"/>
        <w:right w:val="none" w:sz="0" w:space="0" w:color="auto"/>
      </w:divBdr>
      <w:divsChild>
        <w:div w:id="2049639636">
          <w:marLeft w:val="0"/>
          <w:marRight w:val="0"/>
          <w:marTop w:val="0"/>
          <w:marBottom w:val="0"/>
          <w:divBdr>
            <w:top w:val="single" w:sz="2" w:space="0" w:color="auto"/>
            <w:left w:val="single" w:sz="2" w:space="0" w:color="auto"/>
            <w:bottom w:val="single" w:sz="6" w:space="0" w:color="auto"/>
            <w:right w:val="single" w:sz="2" w:space="0" w:color="auto"/>
          </w:divBdr>
          <w:divsChild>
            <w:div w:id="674773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741656">
                  <w:marLeft w:val="0"/>
                  <w:marRight w:val="0"/>
                  <w:marTop w:val="0"/>
                  <w:marBottom w:val="0"/>
                  <w:divBdr>
                    <w:top w:val="single" w:sz="2" w:space="0" w:color="D9D9E3"/>
                    <w:left w:val="single" w:sz="2" w:space="0" w:color="D9D9E3"/>
                    <w:bottom w:val="single" w:sz="2" w:space="0" w:color="D9D9E3"/>
                    <w:right w:val="single" w:sz="2" w:space="0" w:color="D9D9E3"/>
                  </w:divBdr>
                  <w:divsChild>
                    <w:div w:id="1548294291">
                      <w:marLeft w:val="0"/>
                      <w:marRight w:val="0"/>
                      <w:marTop w:val="0"/>
                      <w:marBottom w:val="0"/>
                      <w:divBdr>
                        <w:top w:val="single" w:sz="2" w:space="0" w:color="D9D9E3"/>
                        <w:left w:val="single" w:sz="2" w:space="0" w:color="D9D9E3"/>
                        <w:bottom w:val="single" w:sz="2" w:space="0" w:color="D9D9E3"/>
                        <w:right w:val="single" w:sz="2" w:space="0" w:color="D9D9E3"/>
                      </w:divBdr>
                      <w:divsChild>
                        <w:div w:id="1970699729">
                          <w:marLeft w:val="0"/>
                          <w:marRight w:val="0"/>
                          <w:marTop w:val="0"/>
                          <w:marBottom w:val="0"/>
                          <w:divBdr>
                            <w:top w:val="single" w:sz="2" w:space="0" w:color="D9D9E3"/>
                            <w:left w:val="single" w:sz="2" w:space="0" w:color="D9D9E3"/>
                            <w:bottom w:val="single" w:sz="2" w:space="0" w:color="D9D9E3"/>
                            <w:right w:val="single" w:sz="2" w:space="0" w:color="D9D9E3"/>
                          </w:divBdr>
                          <w:divsChild>
                            <w:div w:id="743793003">
                              <w:marLeft w:val="0"/>
                              <w:marRight w:val="0"/>
                              <w:marTop w:val="0"/>
                              <w:marBottom w:val="0"/>
                              <w:divBdr>
                                <w:top w:val="single" w:sz="2" w:space="0" w:color="D9D9E3"/>
                                <w:left w:val="single" w:sz="2" w:space="0" w:color="D9D9E3"/>
                                <w:bottom w:val="single" w:sz="2" w:space="0" w:color="D9D9E3"/>
                                <w:right w:val="single" w:sz="2" w:space="0" w:color="D9D9E3"/>
                              </w:divBdr>
                              <w:divsChild>
                                <w:div w:id="468209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81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garg</dc:creator>
  <cp:keywords/>
  <dc:description/>
  <cp:lastModifiedBy>VISHWADEEP MISHRA</cp:lastModifiedBy>
  <cp:revision>5</cp:revision>
  <dcterms:created xsi:type="dcterms:W3CDTF">2023-09-12T03:50:00Z</dcterms:created>
  <dcterms:modified xsi:type="dcterms:W3CDTF">2023-09-12T18:34:00Z</dcterms:modified>
</cp:coreProperties>
</file>