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02D" w:rsidRDefault="0030402D" w:rsidP="00DB4051">
      <w:pPr>
        <w:spacing w:line="360" w:lineRule="auto"/>
        <w:jc w:val="both"/>
        <w:rPr>
          <w:rFonts w:ascii="Times New Roman" w:hAnsi="Times New Roman" w:cs="Times New Roman"/>
          <w:b/>
          <w:bCs/>
          <w:sz w:val="24"/>
          <w:szCs w:val="24"/>
        </w:rPr>
      </w:pPr>
      <w:r w:rsidRPr="00DB4051">
        <w:rPr>
          <w:rFonts w:ascii="Times New Roman" w:hAnsi="Times New Roman" w:cs="Times New Roman"/>
          <w:b/>
          <w:bCs/>
          <w:sz w:val="24"/>
          <w:szCs w:val="24"/>
        </w:rPr>
        <w:t>ADVANCEMENTS IN GLAUCOMA THERAPY: FROM MEDICATIONS TO MINIMALLY INVASIVE SURGERY</w:t>
      </w:r>
    </w:p>
    <w:p w:rsidR="00A25FEB" w:rsidRPr="00A25FEB" w:rsidRDefault="00A25FEB" w:rsidP="00A25FEB">
      <w:pPr>
        <w:pStyle w:val="ListParagraph"/>
        <w:numPr>
          <w:ilvl w:val="0"/>
          <w:numId w:val="22"/>
        </w:numPr>
        <w:spacing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Dr.J.Caroline</w:t>
      </w:r>
      <w:proofErr w:type="spellEnd"/>
      <w:r w:rsidRPr="00A25FEB">
        <w:rPr>
          <w:rFonts w:ascii="Times New Roman" w:hAnsi="Times New Roman" w:cs="Times New Roman"/>
          <w:sz w:val="24"/>
          <w:szCs w:val="24"/>
        </w:rPr>
        <w:t xml:space="preserve">, Assistant professor, Dept of ophthalmology, </w:t>
      </w:r>
      <w:proofErr w:type="spellStart"/>
      <w:r w:rsidRPr="00A25FEB">
        <w:rPr>
          <w:rFonts w:ascii="Times New Roman" w:hAnsi="Times New Roman" w:cs="Times New Roman"/>
          <w:sz w:val="24"/>
          <w:szCs w:val="24"/>
        </w:rPr>
        <w:t>Velammal</w:t>
      </w:r>
      <w:proofErr w:type="spellEnd"/>
      <w:r w:rsidRPr="00A25FEB">
        <w:rPr>
          <w:rFonts w:ascii="Times New Roman" w:hAnsi="Times New Roman" w:cs="Times New Roman"/>
          <w:sz w:val="24"/>
          <w:szCs w:val="24"/>
        </w:rPr>
        <w:t xml:space="preserve"> medical college and Research institute, Madurai, Tamilnadu, India</w:t>
      </w:r>
    </w:p>
    <w:p w:rsidR="00A25FEB" w:rsidRPr="00A25FEB" w:rsidRDefault="00A25FEB" w:rsidP="00A25FEB">
      <w:pPr>
        <w:pStyle w:val="ListParagraph"/>
        <w:numPr>
          <w:ilvl w:val="0"/>
          <w:numId w:val="22"/>
        </w:numPr>
        <w:spacing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Dr.P</w:t>
      </w:r>
      <w:proofErr w:type="spellEnd"/>
      <w:r w:rsidRPr="00A25FEB">
        <w:rPr>
          <w:rFonts w:ascii="Times New Roman" w:hAnsi="Times New Roman" w:cs="Times New Roman"/>
          <w:sz w:val="24"/>
          <w:szCs w:val="24"/>
        </w:rPr>
        <w:t xml:space="preserve">. </w:t>
      </w:r>
      <w:proofErr w:type="spellStart"/>
      <w:r w:rsidRPr="00A25FEB">
        <w:rPr>
          <w:rFonts w:ascii="Times New Roman" w:hAnsi="Times New Roman" w:cs="Times New Roman"/>
          <w:sz w:val="24"/>
          <w:szCs w:val="24"/>
        </w:rPr>
        <w:t>Bhavadharini</w:t>
      </w:r>
      <w:proofErr w:type="spellEnd"/>
      <w:r w:rsidRPr="00A25FEB">
        <w:rPr>
          <w:rFonts w:ascii="Times New Roman" w:hAnsi="Times New Roman" w:cs="Times New Roman"/>
          <w:sz w:val="24"/>
          <w:szCs w:val="24"/>
        </w:rPr>
        <w:t xml:space="preserve">, </w:t>
      </w:r>
      <w:r w:rsidR="003C3E14">
        <w:rPr>
          <w:rFonts w:ascii="Times New Roman" w:hAnsi="Times New Roman" w:cs="Times New Roman"/>
          <w:sz w:val="24"/>
          <w:szCs w:val="24"/>
        </w:rPr>
        <w:t>Intern</w:t>
      </w:r>
      <w:r w:rsidRPr="00A25FEB">
        <w:rPr>
          <w:rFonts w:ascii="Times New Roman" w:hAnsi="Times New Roman" w:cs="Times New Roman"/>
          <w:sz w:val="24"/>
          <w:szCs w:val="24"/>
        </w:rPr>
        <w:t xml:space="preserve">, Department of Pharmacy Practice, </w:t>
      </w:r>
      <w:proofErr w:type="spellStart"/>
      <w:r w:rsidRPr="00A25FEB">
        <w:rPr>
          <w:rFonts w:ascii="Times New Roman" w:hAnsi="Times New Roman" w:cs="Times New Roman"/>
          <w:sz w:val="24"/>
          <w:szCs w:val="24"/>
        </w:rPr>
        <w:t>ArulmiguKalasalingam</w:t>
      </w:r>
      <w:proofErr w:type="spellEnd"/>
      <w:r w:rsidRPr="00A25FEB">
        <w:rPr>
          <w:rFonts w:ascii="Times New Roman" w:hAnsi="Times New Roman" w:cs="Times New Roman"/>
          <w:sz w:val="24"/>
          <w:szCs w:val="24"/>
        </w:rPr>
        <w:t xml:space="preserve"> College of Pharmacy, Tamilnadu, India</w:t>
      </w:r>
    </w:p>
    <w:p w:rsidR="00A25FEB" w:rsidRPr="00A25FEB" w:rsidRDefault="00A25FEB" w:rsidP="00A25FEB">
      <w:pPr>
        <w:pStyle w:val="ListParagraph"/>
        <w:numPr>
          <w:ilvl w:val="0"/>
          <w:numId w:val="22"/>
        </w:numPr>
        <w:spacing w:line="360" w:lineRule="auto"/>
        <w:jc w:val="both"/>
        <w:rPr>
          <w:rFonts w:ascii="Times New Roman" w:hAnsi="Times New Roman" w:cs="Times New Roman"/>
          <w:sz w:val="24"/>
          <w:szCs w:val="24"/>
        </w:rPr>
      </w:pPr>
      <w:proofErr w:type="spellStart"/>
      <w:r w:rsidRPr="00A25FEB">
        <w:rPr>
          <w:rFonts w:ascii="Times New Roman" w:hAnsi="Times New Roman" w:cs="Times New Roman"/>
          <w:sz w:val="24"/>
          <w:szCs w:val="24"/>
        </w:rPr>
        <w:t>Dr.J.Mohamed</w:t>
      </w:r>
      <w:proofErr w:type="spellEnd"/>
      <w:r w:rsidRPr="00A25FEB">
        <w:rPr>
          <w:rFonts w:ascii="Times New Roman" w:hAnsi="Times New Roman" w:cs="Times New Roman"/>
          <w:sz w:val="24"/>
          <w:szCs w:val="24"/>
        </w:rPr>
        <w:t xml:space="preserve"> Ali, Clinical Research Consultant, Department of Clinical Research, Medics Research, Tamilnadu, India</w:t>
      </w:r>
    </w:p>
    <w:p w:rsidR="00A25FEB" w:rsidRDefault="00A25FEB" w:rsidP="00A25F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Corresponding Author</w:t>
      </w:r>
    </w:p>
    <w:p w:rsidR="00A25FEB" w:rsidRDefault="00A25FEB" w:rsidP="00A25FEB">
      <w:pPr>
        <w:spacing w:line="360" w:lineRule="auto"/>
        <w:jc w:val="both"/>
        <w:rPr>
          <w:rFonts w:ascii="Times New Roman" w:hAnsi="Times New Roman" w:cs="Times New Roman"/>
          <w:bCs/>
          <w:sz w:val="24"/>
          <w:szCs w:val="24"/>
        </w:rPr>
      </w:pPr>
      <w:proofErr w:type="spellStart"/>
      <w:r w:rsidRPr="00BF15E8">
        <w:rPr>
          <w:rFonts w:ascii="Times New Roman" w:hAnsi="Times New Roman" w:cs="Times New Roman"/>
          <w:bCs/>
          <w:sz w:val="24"/>
          <w:szCs w:val="24"/>
        </w:rPr>
        <w:t>Dr.J.Mohamed</w:t>
      </w:r>
      <w:proofErr w:type="spellEnd"/>
      <w:r w:rsidRPr="00BF15E8">
        <w:rPr>
          <w:rFonts w:ascii="Times New Roman" w:hAnsi="Times New Roman" w:cs="Times New Roman"/>
          <w:bCs/>
          <w:sz w:val="24"/>
          <w:szCs w:val="24"/>
        </w:rPr>
        <w:t xml:space="preserve"> Ali, Clinical Research Consultant, Department of Clinical Research, Medics Research, Tamilnadu, India</w:t>
      </w:r>
    </w:p>
    <w:p w:rsidR="00A25FEB" w:rsidRPr="00BF15E8" w:rsidRDefault="00A25FEB" w:rsidP="00A25FE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jabarali2009@gmail.com</w:t>
      </w:r>
    </w:p>
    <w:p w:rsidR="00A25FEB" w:rsidRDefault="00A25FEB" w:rsidP="00DB4051">
      <w:pPr>
        <w:spacing w:line="360" w:lineRule="auto"/>
        <w:jc w:val="both"/>
        <w:rPr>
          <w:rFonts w:ascii="Times New Roman" w:hAnsi="Times New Roman" w:cs="Times New Roman"/>
          <w:b/>
          <w:bCs/>
          <w:sz w:val="24"/>
          <w:szCs w:val="24"/>
        </w:rPr>
      </w:pPr>
    </w:p>
    <w:p w:rsidR="00C062E8" w:rsidRPr="00DB4051" w:rsidRDefault="00A24873" w:rsidP="00DB4051">
      <w:p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ABSTRACT:</w:t>
      </w:r>
    </w:p>
    <w:p w:rsidR="00723953" w:rsidRPr="00DB4051" w:rsidRDefault="00A920FF" w:rsidP="00DB4051">
      <w:pPr>
        <w:spacing w:line="360" w:lineRule="auto"/>
        <w:jc w:val="both"/>
        <w:rPr>
          <w:rFonts w:ascii="Times New Roman" w:hAnsi="Times New Roman" w:cs="Times New Roman"/>
          <w:color w:val="374151"/>
          <w:sz w:val="24"/>
          <w:szCs w:val="24"/>
          <w:shd w:val="clear" w:color="auto" w:fill="F7F7F8"/>
        </w:rPr>
      </w:pPr>
      <w:r w:rsidRPr="00DB4051">
        <w:rPr>
          <w:rFonts w:ascii="Times New Roman" w:hAnsi="Times New Roman" w:cs="Times New Roman"/>
          <w:sz w:val="24"/>
          <w:szCs w:val="24"/>
        </w:rPr>
        <w:t xml:space="preserve">Glaucomais </w:t>
      </w:r>
      <w:r w:rsidR="00C03EF8" w:rsidRPr="00DB4051">
        <w:rPr>
          <w:rFonts w:ascii="Times New Roman" w:hAnsi="Times New Roman" w:cs="Times New Roman"/>
          <w:sz w:val="24"/>
          <w:szCs w:val="24"/>
        </w:rPr>
        <w:t xml:space="preserve">a prevalent eye </w:t>
      </w:r>
      <w:r w:rsidR="00AF107E" w:rsidRPr="00DB4051">
        <w:rPr>
          <w:rFonts w:ascii="Times New Roman" w:hAnsi="Times New Roman" w:cs="Times New Roman"/>
          <w:sz w:val="24"/>
          <w:szCs w:val="24"/>
        </w:rPr>
        <w:t>condition typically associated</w:t>
      </w:r>
      <w:r w:rsidR="00A24907" w:rsidRPr="00DB4051">
        <w:rPr>
          <w:rFonts w:ascii="Times New Roman" w:hAnsi="Times New Roman" w:cs="Times New Roman"/>
          <w:sz w:val="24"/>
          <w:szCs w:val="24"/>
        </w:rPr>
        <w:t xml:space="preserve"> with an elevated intraocular pressure </w:t>
      </w:r>
      <w:r w:rsidR="00061175" w:rsidRPr="00DB4051">
        <w:rPr>
          <w:rFonts w:ascii="Times New Roman" w:hAnsi="Times New Roman" w:cs="Times New Roman"/>
          <w:sz w:val="24"/>
          <w:szCs w:val="24"/>
        </w:rPr>
        <w:t xml:space="preserve">that damages the optic nerve. It </w:t>
      </w:r>
      <w:r w:rsidR="00C03EF8" w:rsidRPr="00DB4051">
        <w:rPr>
          <w:rFonts w:ascii="Times New Roman" w:hAnsi="Times New Roman" w:cs="Times New Roman"/>
          <w:sz w:val="24"/>
          <w:szCs w:val="24"/>
        </w:rPr>
        <w:t>has the potential to result in permanent vision loss if not identified and addressed promptly.</w:t>
      </w:r>
      <w:r w:rsidR="0035228B" w:rsidRPr="00DB4051">
        <w:rPr>
          <w:rFonts w:ascii="Times New Roman" w:hAnsi="Times New Roman" w:cs="Times New Roman"/>
          <w:sz w:val="24"/>
          <w:szCs w:val="24"/>
        </w:rPr>
        <w:t xml:space="preserve">In the majority of instances, early-stage glaucoma presents with minimal or absent symptoms. </w:t>
      </w:r>
      <w:r w:rsidR="00723953" w:rsidRPr="00DB4051">
        <w:rPr>
          <w:rFonts w:ascii="Times New Roman" w:hAnsi="Times New Roman" w:cs="Times New Roman"/>
          <w:sz w:val="24"/>
          <w:szCs w:val="24"/>
        </w:rPr>
        <w:t>The treatment approach varies depending on the extent of the condition's impact</w:t>
      </w:r>
      <w:r w:rsidR="0035228B" w:rsidRPr="00DB4051">
        <w:rPr>
          <w:rFonts w:ascii="Times New Roman" w:hAnsi="Times New Roman" w:cs="Times New Roman"/>
          <w:sz w:val="24"/>
          <w:szCs w:val="24"/>
        </w:rPr>
        <w:t xml:space="preserve">. Regarding the </w:t>
      </w:r>
      <w:proofErr w:type="gramStart"/>
      <w:r w:rsidR="0035228B" w:rsidRPr="00DB4051">
        <w:rPr>
          <w:rFonts w:ascii="Times New Roman" w:hAnsi="Times New Roman" w:cs="Times New Roman"/>
          <w:sz w:val="24"/>
          <w:szCs w:val="24"/>
        </w:rPr>
        <w:t>m</w:t>
      </w:r>
      <w:r w:rsidR="0075678D" w:rsidRPr="00DB4051">
        <w:rPr>
          <w:rFonts w:ascii="Times New Roman" w:hAnsi="Times New Roman" w:cs="Times New Roman"/>
          <w:sz w:val="24"/>
          <w:szCs w:val="24"/>
        </w:rPr>
        <w:t>a</w:t>
      </w:r>
      <w:r w:rsidR="0035228B" w:rsidRPr="00DB4051">
        <w:rPr>
          <w:rFonts w:ascii="Times New Roman" w:hAnsi="Times New Roman" w:cs="Times New Roman"/>
          <w:sz w:val="24"/>
          <w:szCs w:val="24"/>
        </w:rPr>
        <w:t>na</w:t>
      </w:r>
      <w:r w:rsidR="002C5B80" w:rsidRPr="00DB4051">
        <w:rPr>
          <w:rFonts w:ascii="Times New Roman" w:hAnsi="Times New Roman" w:cs="Times New Roman"/>
          <w:sz w:val="24"/>
          <w:szCs w:val="24"/>
        </w:rPr>
        <w:t xml:space="preserve">gement </w:t>
      </w:r>
      <w:r w:rsidR="00723953" w:rsidRPr="00DB4051">
        <w:rPr>
          <w:rFonts w:ascii="Times New Roman" w:hAnsi="Times New Roman" w:cs="Times New Roman"/>
          <w:sz w:val="24"/>
          <w:szCs w:val="24"/>
        </w:rPr>
        <w:t xml:space="preserve"> medical</w:t>
      </w:r>
      <w:proofErr w:type="gramEnd"/>
      <w:r w:rsidR="00723953" w:rsidRPr="00DB4051">
        <w:rPr>
          <w:rFonts w:ascii="Times New Roman" w:hAnsi="Times New Roman" w:cs="Times New Roman"/>
          <w:sz w:val="24"/>
          <w:szCs w:val="24"/>
        </w:rPr>
        <w:t xml:space="preserve"> intervention continues to be the mainstay, and significant </w:t>
      </w:r>
      <w:r w:rsidR="00C63246" w:rsidRPr="00DB4051">
        <w:rPr>
          <w:rFonts w:ascii="Times New Roman" w:hAnsi="Times New Roman" w:cs="Times New Roman"/>
          <w:sz w:val="24"/>
          <w:szCs w:val="24"/>
        </w:rPr>
        <w:t>progress has</w:t>
      </w:r>
      <w:r w:rsidR="00723953" w:rsidRPr="00DB4051">
        <w:rPr>
          <w:rFonts w:ascii="Times New Roman" w:hAnsi="Times New Roman" w:cs="Times New Roman"/>
          <w:sz w:val="24"/>
          <w:szCs w:val="24"/>
        </w:rPr>
        <w:t xml:space="preserve"> been made in the advancement of medical therapy for this condition.</w:t>
      </w:r>
      <w:r w:rsidR="00C63246" w:rsidRPr="00DB4051">
        <w:rPr>
          <w:rFonts w:ascii="Times New Roman" w:hAnsi="Times New Roman" w:cs="Times New Roman"/>
          <w:sz w:val="24"/>
          <w:szCs w:val="24"/>
        </w:rPr>
        <w:t xml:space="preserve"> This article will explore the advancements in glaucoma treatment, encompassing the transition from medication-based approaches to minimally invasive surgeries</w:t>
      </w:r>
      <w:r w:rsidR="00C63246" w:rsidRPr="00DB4051">
        <w:rPr>
          <w:rFonts w:ascii="Times New Roman" w:hAnsi="Times New Roman" w:cs="Times New Roman"/>
          <w:color w:val="374151"/>
          <w:sz w:val="24"/>
          <w:szCs w:val="24"/>
          <w:shd w:val="clear" w:color="auto" w:fill="F7F7F8"/>
        </w:rPr>
        <w:t>.</w:t>
      </w:r>
    </w:p>
    <w:p w:rsidR="008A694E" w:rsidRPr="00DB4051" w:rsidRDefault="008A694E"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KEYWORDS:</w:t>
      </w:r>
      <w:r w:rsidRPr="00DB4051">
        <w:rPr>
          <w:rFonts w:ascii="Times New Roman" w:hAnsi="Times New Roman" w:cs="Times New Roman"/>
          <w:sz w:val="24"/>
          <w:szCs w:val="24"/>
        </w:rPr>
        <w:t xml:space="preserve"> Glaucoma, </w:t>
      </w:r>
      <w:r w:rsidR="00983F8D" w:rsidRPr="00DB4051">
        <w:rPr>
          <w:rFonts w:ascii="Times New Roman" w:hAnsi="Times New Roman" w:cs="Times New Roman"/>
          <w:sz w:val="24"/>
          <w:szCs w:val="24"/>
        </w:rPr>
        <w:t xml:space="preserve">condition’s Intensity, </w:t>
      </w:r>
      <w:r w:rsidRPr="00DB4051">
        <w:rPr>
          <w:rFonts w:ascii="Times New Roman" w:hAnsi="Times New Roman" w:cs="Times New Roman"/>
          <w:sz w:val="24"/>
          <w:szCs w:val="24"/>
        </w:rPr>
        <w:t xml:space="preserve">Treatment obstacles, </w:t>
      </w:r>
      <w:r w:rsidR="00983F8D" w:rsidRPr="00DB4051">
        <w:rPr>
          <w:rFonts w:ascii="Times New Roman" w:hAnsi="Times New Roman" w:cs="Times New Roman"/>
          <w:sz w:val="24"/>
          <w:szCs w:val="24"/>
        </w:rPr>
        <w:t xml:space="preserve">Therapy advancements,Medications, surgeries, </w:t>
      </w:r>
      <w:r w:rsidR="002C5B80" w:rsidRPr="00DB4051">
        <w:rPr>
          <w:rFonts w:ascii="Times New Roman" w:hAnsi="Times New Roman" w:cs="Times New Roman"/>
          <w:sz w:val="24"/>
          <w:szCs w:val="24"/>
        </w:rPr>
        <w:t xml:space="preserve">Benefits, </w:t>
      </w:r>
      <w:r w:rsidR="00C03F02" w:rsidRPr="00DB4051">
        <w:rPr>
          <w:rFonts w:ascii="Times New Roman" w:hAnsi="Times New Roman" w:cs="Times New Roman"/>
          <w:sz w:val="24"/>
          <w:szCs w:val="24"/>
        </w:rPr>
        <w:t>Outcomes</w:t>
      </w:r>
      <w:r w:rsidR="00175D16" w:rsidRPr="00DB4051">
        <w:rPr>
          <w:rFonts w:ascii="Times New Roman" w:hAnsi="Times New Roman" w:cs="Times New Roman"/>
          <w:sz w:val="24"/>
          <w:szCs w:val="24"/>
        </w:rPr>
        <w:t>.</w:t>
      </w:r>
    </w:p>
    <w:p w:rsidR="00C6365B" w:rsidRPr="00DB4051" w:rsidRDefault="00F96E20" w:rsidP="00DB4051">
      <w:pPr>
        <w:pStyle w:val="ListParagraph"/>
        <w:numPr>
          <w:ilvl w:val="0"/>
          <w:numId w:val="19"/>
        </w:num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INTRODUCTION:</w:t>
      </w:r>
    </w:p>
    <w:p w:rsidR="000702C2" w:rsidRPr="00DB4051" w:rsidRDefault="002C5B80" w:rsidP="00DB4051">
      <w:pPr>
        <w:spacing w:line="360" w:lineRule="auto"/>
        <w:jc w:val="both"/>
        <w:rPr>
          <w:rFonts w:ascii="Times New Roman" w:hAnsi="Times New Roman" w:cs="Times New Roman"/>
          <w:b/>
          <w:sz w:val="24"/>
          <w:szCs w:val="24"/>
        </w:rPr>
      </w:pPr>
      <w:r w:rsidRPr="00DB4051">
        <w:rPr>
          <w:rFonts w:ascii="Times New Roman" w:hAnsi="Times New Roman" w:cs="Times New Roman"/>
          <w:sz w:val="24"/>
          <w:szCs w:val="24"/>
        </w:rPr>
        <w:lastRenderedPageBreak/>
        <w:t>G</w:t>
      </w:r>
      <w:r w:rsidR="00AA73B2" w:rsidRPr="00DB4051">
        <w:rPr>
          <w:rFonts w:ascii="Times New Roman" w:hAnsi="Times New Roman" w:cs="Times New Roman"/>
          <w:sz w:val="24"/>
          <w:szCs w:val="24"/>
        </w:rPr>
        <w:t xml:space="preserve">laucoma </w:t>
      </w:r>
      <w:r w:rsidR="00566F1A" w:rsidRPr="00DB4051">
        <w:rPr>
          <w:rFonts w:ascii="Times New Roman" w:hAnsi="Times New Roman" w:cs="Times New Roman"/>
          <w:sz w:val="24"/>
          <w:szCs w:val="24"/>
        </w:rPr>
        <w:t>encompasses</w:t>
      </w:r>
      <w:r w:rsidR="00AA73B2" w:rsidRPr="00DB4051">
        <w:rPr>
          <w:rFonts w:ascii="Times New Roman" w:hAnsi="Times New Roman" w:cs="Times New Roman"/>
          <w:sz w:val="24"/>
          <w:szCs w:val="24"/>
        </w:rPr>
        <w:t xml:space="preserve"> a collection of optic neuropathies distinguished by the gradual deterioration of retinal ganglion cells.</w:t>
      </w:r>
      <w:r w:rsidR="00EA0B13" w:rsidRPr="00DB4051">
        <w:rPr>
          <w:rFonts w:ascii="Times New Roman" w:hAnsi="Times New Roman" w:cs="Times New Roman"/>
          <w:sz w:val="24"/>
          <w:szCs w:val="24"/>
        </w:rPr>
        <w:t xml:space="preserve"> This degeneration of the nerve </w:t>
      </w:r>
      <w:r w:rsidR="00566F1A" w:rsidRPr="00DB4051">
        <w:rPr>
          <w:rFonts w:ascii="Times New Roman" w:hAnsi="Times New Roman" w:cs="Times New Roman"/>
          <w:sz w:val="24"/>
          <w:szCs w:val="24"/>
        </w:rPr>
        <w:t>cells leads</w:t>
      </w:r>
      <w:r w:rsidR="00AA73B2" w:rsidRPr="00DB4051">
        <w:rPr>
          <w:rFonts w:ascii="Times New Roman" w:hAnsi="Times New Roman" w:cs="Times New Roman"/>
          <w:sz w:val="24"/>
          <w:szCs w:val="24"/>
        </w:rPr>
        <w:t xml:space="preserve"> to the development of cupping, a distinctive manifestation observed in the optic </w:t>
      </w:r>
      <w:r w:rsidR="00566F1A" w:rsidRPr="00DB4051">
        <w:rPr>
          <w:rFonts w:ascii="Times New Roman" w:hAnsi="Times New Roman" w:cs="Times New Roman"/>
          <w:sz w:val="24"/>
          <w:szCs w:val="24"/>
        </w:rPr>
        <w:t xml:space="preserve">disc. </w:t>
      </w:r>
      <w:r w:rsidR="00EA0B13" w:rsidRPr="00DB4051">
        <w:rPr>
          <w:rFonts w:ascii="Times New Roman" w:hAnsi="Times New Roman" w:cs="Times New Roman"/>
          <w:sz w:val="24"/>
          <w:szCs w:val="24"/>
        </w:rPr>
        <w:t xml:space="preserve">It occurs as a result of increased pressure within the eye, known as intraocular pressure (IOP), </w:t>
      </w:r>
      <w:r w:rsidR="00E74660" w:rsidRPr="00DB4051">
        <w:rPr>
          <w:rFonts w:ascii="Times New Roman" w:hAnsi="Times New Roman" w:cs="Times New Roman"/>
          <w:sz w:val="24"/>
          <w:szCs w:val="24"/>
        </w:rPr>
        <w:t>which in turn leads to damage to</w:t>
      </w:r>
      <w:r w:rsidR="00EA0B13" w:rsidRPr="00DB4051">
        <w:rPr>
          <w:rFonts w:ascii="Times New Roman" w:hAnsi="Times New Roman" w:cs="Times New Roman"/>
          <w:sz w:val="24"/>
          <w:szCs w:val="24"/>
        </w:rPr>
        <w:t xml:space="preserve"> the optic nerve and loss of visual field</w:t>
      </w:r>
      <w:r w:rsidR="00126642" w:rsidRPr="00DB4051">
        <w:rPr>
          <w:rFonts w:ascii="Times New Roman" w:hAnsi="Times New Roman" w:cs="Times New Roman"/>
          <w:sz w:val="24"/>
          <w:szCs w:val="24"/>
        </w:rPr>
        <w:t xml:space="preserve"> [1]. While</w:t>
      </w:r>
      <w:r w:rsidR="00EA0B13" w:rsidRPr="00DB4051">
        <w:rPr>
          <w:rFonts w:ascii="Times New Roman" w:hAnsi="Times New Roman" w:cs="Times New Roman"/>
          <w:sz w:val="24"/>
          <w:szCs w:val="24"/>
        </w:rPr>
        <w:t xml:space="preserve"> elevated IOP may not always be a conclusive sign of glaucoma, it serves as a significant risk factor and plays a causative role in the development of this condition.</w:t>
      </w:r>
      <w:r w:rsidR="000702C2" w:rsidRPr="00DB4051">
        <w:rPr>
          <w:rFonts w:ascii="Times New Roman" w:hAnsi="Times New Roman" w:cs="Times New Roman"/>
          <w:sz w:val="24"/>
          <w:szCs w:val="24"/>
        </w:rPr>
        <w:t xml:space="preserve"> The individual may also experience a growing challenge with nocturnal vision. As the disease progress to </w:t>
      </w:r>
      <w:r w:rsidR="001A1DCD" w:rsidRPr="00DB4051">
        <w:rPr>
          <w:rFonts w:ascii="Times New Roman" w:hAnsi="Times New Roman" w:cs="Times New Roman"/>
          <w:sz w:val="24"/>
          <w:szCs w:val="24"/>
        </w:rPr>
        <w:t>its advanced</w:t>
      </w:r>
      <w:r w:rsidR="000702C2" w:rsidRPr="00DB4051">
        <w:rPr>
          <w:rFonts w:ascii="Times New Roman" w:hAnsi="Times New Roman" w:cs="Times New Roman"/>
          <w:sz w:val="24"/>
          <w:szCs w:val="24"/>
        </w:rPr>
        <w:t xml:space="preserve"> stages, visual impairment for the patient typically begins in the peripheral areas and gradually extends to affect the central vision.</w:t>
      </w:r>
    </w:p>
    <w:p w:rsidR="00562750" w:rsidRPr="00DB4051" w:rsidRDefault="0056275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It is categorized based on anatomical characteristics as either open-angle, where the anterior chamber angle of the eye remains unblocked, or angle-closure, where there is closure of the anterior chamber angle. The primary classification of glaucoma applies when the eye does not </w:t>
      </w:r>
      <w:r w:rsidR="00126642" w:rsidRPr="00DB4051">
        <w:rPr>
          <w:rFonts w:ascii="Times New Roman" w:hAnsi="Times New Roman" w:cs="Times New Roman"/>
          <w:sz w:val="24"/>
          <w:szCs w:val="24"/>
        </w:rPr>
        <w:t>have any preexisting conditions [2].</w:t>
      </w:r>
    </w:p>
    <w:p w:rsidR="00DB560F" w:rsidRPr="00DB4051" w:rsidRDefault="00DB560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Secondary glaucoma can occur as a consequence of factors such as injury, specific medications like corticosteroids, inflammation, tumors, or conditions like pigment dispersion or pseudo-exfoliation.</w:t>
      </w:r>
    </w:p>
    <w:p w:rsidR="003846B2" w:rsidRPr="00DB4051" w:rsidRDefault="00AC6238" w:rsidP="00DB4051">
      <w:pPr>
        <w:pStyle w:val="ListParagraph"/>
        <w:numPr>
          <w:ilvl w:val="0"/>
          <w:numId w:val="19"/>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CHALLENGES IN GLAUCOMA TREATMENT:</w:t>
      </w:r>
    </w:p>
    <w:p w:rsidR="00AC6238" w:rsidRPr="00DB4051" w:rsidRDefault="000223FA" w:rsidP="00DB4051">
      <w:pPr>
        <w:pStyle w:val="ListParagraph"/>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It encompasses the subsequent challenges such as</w:t>
      </w:r>
    </w:p>
    <w:p w:rsidR="00C062E8" w:rsidRPr="00DB4051" w:rsidRDefault="00243EAF" w:rsidP="00DB4051">
      <w:pPr>
        <w:pStyle w:val="ListParagraph"/>
        <w:numPr>
          <w:ilvl w:val="0"/>
          <w:numId w:val="1"/>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Early detection an</w:t>
      </w:r>
      <w:r w:rsidR="009751B1" w:rsidRPr="00DB4051">
        <w:rPr>
          <w:rFonts w:ascii="Times New Roman" w:hAnsi="Times New Roman" w:cs="Times New Roman"/>
          <w:b/>
          <w:sz w:val="24"/>
          <w:szCs w:val="24"/>
        </w:rPr>
        <w:t>d assessment of the condition</w:t>
      </w:r>
      <w:r w:rsidR="001A21C4" w:rsidRPr="00DB4051">
        <w:rPr>
          <w:rFonts w:ascii="Times New Roman" w:hAnsi="Times New Roman" w:cs="Times New Roman"/>
          <w:sz w:val="24"/>
          <w:szCs w:val="24"/>
        </w:rPr>
        <w:t>are</w:t>
      </w:r>
      <w:r w:rsidR="009751B1" w:rsidRPr="00DB4051">
        <w:rPr>
          <w:rFonts w:ascii="Times New Roman" w:hAnsi="Times New Roman" w:cs="Times New Roman"/>
          <w:sz w:val="24"/>
          <w:szCs w:val="24"/>
        </w:rPr>
        <w:t xml:space="preserve"> significant for</w:t>
      </w:r>
      <w:r w:rsidR="009721F4" w:rsidRPr="00DB4051">
        <w:rPr>
          <w:rFonts w:ascii="Times New Roman" w:hAnsi="Times New Roman" w:cs="Times New Roman"/>
          <w:sz w:val="24"/>
          <w:szCs w:val="24"/>
        </w:rPr>
        <w:t>t</w:t>
      </w:r>
      <w:r w:rsidR="009751B1" w:rsidRPr="00DB4051">
        <w:rPr>
          <w:rFonts w:ascii="Times New Roman" w:hAnsi="Times New Roman" w:cs="Times New Roman"/>
          <w:sz w:val="24"/>
          <w:szCs w:val="24"/>
        </w:rPr>
        <w:t>he structural and functional alterations caused by glaucoma are predominantly permanent; hence, timely identification of the disease remains a crucial approach to avert visual impairme</w:t>
      </w:r>
      <w:r w:rsidR="00472B7B" w:rsidRPr="00DB4051">
        <w:rPr>
          <w:rFonts w:ascii="Times New Roman" w:hAnsi="Times New Roman" w:cs="Times New Roman"/>
          <w:sz w:val="24"/>
          <w:szCs w:val="24"/>
        </w:rPr>
        <w:t>nt [3].</w:t>
      </w:r>
      <w:r w:rsidR="009751B1" w:rsidRPr="00DB4051">
        <w:rPr>
          <w:rFonts w:ascii="Times New Roman" w:hAnsi="Times New Roman" w:cs="Times New Roman"/>
          <w:sz w:val="24"/>
          <w:szCs w:val="24"/>
        </w:rPr>
        <w:t xml:space="preserve"> This has been accomplished by evaluating the structure of the optic nerve using imaging devices and assessing optic nerve function via perimetry.</w:t>
      </w:r>
    </w:p>
    <w:p w:rsidR="00ED75F7" w:rsidRPr="00DB4051" w:rsidRDefault="001A21C4" w:rsidP="00DB4051">
      <w:pPr>
        <w:pStyle w:val="ListParagraph"/>
        <w:numPr>
          <w:ilvl w:val="0"/>
          <w:numId w:val="1"/>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 xml:space="preserve">The Establishment </w:t>
      </w:r>
      <w:r w:rsidR="000223FA" w:rsidRPr="00DB4051">
        <w:rPr>
          <w:rFonts w:ascii="Times New Roman" w:hAnsi="Times New Roman" w:cs="Times New Roman"/>
          <w:b/>
          <w:sz w:val="24"/>
          <w:szCs w:val="24"/>
        </w:rPr>
        <w:t>of intraocular pressure (IOP) goal</w:t>
      </w:r>
      <w:r w:rsidR="00121956" w:rsidRPr="00DB4051">
        <w:rPr>
          <w:rFonts w:ascii="Times New Roman" w:hAnsi="Times New Roman" w:cs="Times New Roman"/>
          <w:b/>
          <w:sz w:val="24"/>
          <w:szCs w:val="24"/>
        </w:rPr>
        <w:t xml:space="preserve">s </w:t>
      </w:r>
      <w:r w:rsidR="003F2055" w:rsidRPr="00DB4051">
        <w:rPr>
          <w:rFonts w:ascii="Times New Roman" w:hAnsi="Times New Roman" w:cs="Times New Roman"/>
          <w:sz w:val="24"/>
          <w:szCs w:val="24"/>
        </w:rPr>
        <w:t>is</w:t>
      </w:r>
      <w:r w:rsidR="009721F4" w:rsidRPr="00DB4051">
        <w:rPr>
          <w:rFonts w:ascii="Times New Roman" w:hAnsi="Times New Roman" w:cs="Times New Roman"/>
          <w:sz w:val="24"/>
          <w:szCs w:val="24"/>
        </w:rPr>
        <w:t xml:space="preserve"> significant </w:t>
      </w:r>
      <w:r w:rsidR="005A0DAC" w:rsidRPr="00DB4051">
        <w:rPr>
          <w:rFonts w:ascii="Times New Roman" w:hAnsi="Times New Roman" w:cs="Times New Roman"/>
          <w:sz w:val="24"/>
          <w:szCs w:val="24"/>
        </w:rPr>
        <w:t xml:space="preserve">for </w:t>
      </w:r>
      <w:r w:rsidR="00302CA8" w:rsidRPr="00DB4051">
        <w:rPr>
          <w:rFonts w:ascii="Times New Roman" w:hAnsi="Times New Roman" w:cs="Times New Roman"/>
          <w:sz w:val="24"/>
          <w:szCs w:val="24"/>
        </w:rPr>
        <w:t xml:space="preserve">setting up </w:t>
      </w:r>
      <w:r w:rsidR="005A0DAC" w:rsidRPr="00DB4051">
        <w:rPr>
          <w:rFonts w:ascii="Times New Roman" w:hAnsi="Times New Roman" w:cs="Times New Roman"/>
          <w:sz w:val="24"/>
          <w:szCs w:val="24"/>
        </w:rPr>
        <w:t xml:space="preserve">the </w:t>
      </w:r>
      <w:r w:rsidR="00A33F31" w:rsidRPr="00DB4051">
        <w:rPr>
          <w:rFonts w:ascii="Times New Roman" w:hAnsi="Times New Roman" w:cs="Times New Roman"/>
          <w:sz w:val="24"/>
          <w:szCs w:val="24"/>
        </w:rPr>
        <w:t>criteria in which intraocular pressure</w:t>
      </w:r>
      <w:r w:rsidR="005A0DAC" w:rsidRPr="00DB4051">
        <w:rPr>
          <w:rFonts w:ascii="Times New Roman" w:hAnsi="Times New Roman" w:cs="Times New Roman"/>
          <w:sz w:val="24"/>
          <w:szCs w:val="24"/>
        </w:rPr>
        <w:t xml:space="preserve"> has been recognized as the sole adjustable risk factor, and reducing IOP to impede glaucoma progression is now the cornerstone of glaucoma treatment. Increasing evidence indicates that not only the average decrease in IOP is significant, but also the management of IOP fluctuations has a substantial impact on pres</w:t>
      </w:r>
      <w:r w:rsidR="008B5B3A" w:rsidRPr="00DB4051">
        <w:rPr>
          <w:rFonts w:ascii="Times New Roman" w:hAnsi="Times New Roman" w:cs="Times New Roman"/>
          <w:sz w:val="24"/>
          <w:szCs w:val="24"/>
        </w:rPr>
        <w:t xml:space="preserve">erving vision and visual fields [4]. </w:t>
      </w:r>
      <w:r w:rsidR="00ED75F7" w:rsidRPr="00DB4051">
        <w:rPr>
          <w:rFonts w:ascii="Times New Roman" w:hAnsi="Times New Roman" w:cs="Times New Roman"/>
          <w:sz w:val="24"/>
          <w:szCs w:val="24"/>
        </w:rPr>
        <w:t xml:space="preserve">Determining the target intraocular pressure </w:t>
      </w:r>
      <w:r w:rsidR="00ED75F7" w:rsidRPr="00DB4051">
        <w:rPr>
          <w:rFonts w:ascii="Times New Roman" w:hAnsi="Times New Roman" w:cs="Times New Roman"/>
          <w:sz w:val="24"/>
          <w:szCs w:val="24"/>
        </w:rPr>
        <w:lastRenderedPageBreak/>
        <w:t>(IOP) i</w:t>
      </w:r>
      <w:r w:rsidR="00B0586D" w:rsidRPr="00DB4051">
        <w:rPr>
          <w:rFonts w:ascii="Times New Roman" w:hAnsi="Times New Roman" w:cs="Times New Roman"/>
          <w:sz w:val="24"/>
          <w:szCs w:val="24"/>
        </w:rPr>
        <w:t xml:space="preserve">s one of the critical stages of </w:t>
      </w:r>
      <w:r w:rsidR="00ED75F7" w:rsidRPr="00DB4051">
        <w:rPr>
          <w:rFonts w:ascii="Times New Roman" w:hAnsi="Times New Roman" w:cs="Times New Roman"/>
          <w:sz w:val="24"/>
          <w:szCs w:val="24"/>
        </w:rPr>
        <w:t>treatment. Typically, it is presumed that aiming for a minimum 30% reduction from the initial pressure, where</w:t>
      </w:r>
      <w:r w:rsidR="00B27FEB" w:rsidRPr="00DB4051">
        <w:rPr>
          <w:rFonts w:ascii="Times New Roman" w:hAnsi="Times New Roman" w:cs="Times New Roman"/>
          <w:sz w:val="24"/>
          <w:szCs w:val="24"/>
        </w:rPr>
        <w:t xml:space="preserve"> the </w:t>
      </w:r>
      <w:r w:rsidR="00ED75F7" w:rsidRPr="00DB4051">
        <w:rPr>
          <w:rFonts w:ascii="Times New Roman" w:hAnsi="Times New Roman" w:cs="Times New Roman"/>
          <w:sz w:val="24"/>
          <w:szCs w:val="24"/>
        </w:rPr>
        <w:t>damage occurred, serves as a practical and arbitrary approach to reach the initial target IOP.</w:t>
      </w:r>
      <w:r w:rsidR="00282327" w:rsidRPr="00DB4051">
        <w:rPr>
          <w:rFonts w:ascii="Times New Roman" w:hAnsi="Times New Roman" w:cs="Times New Roman"/>
          <w:sz w:val="24"/>
          <w:szCs w:val="24"/>
        </w:rPr>
        <w:t xml:space="preserve"> The determination of the ta</w:t>
      </w:r>
      <w:r w:rsidR="001732D7" w:rsidRPr="00DB4051">
        <w:rPr>
          <w:rFonts w:ascii="Times New Roman" w:hAnsi="Times New Roman" w:cs="Times New Roman"/>
          <w:sz w:val="24"/>
          <w:szCs w:val="24"/>
        </w:rPr>
        <w:t xml:space="preserve">rget intraocular pressure </w:t>
      </w:r>
      <w:r w:rsidR="00282327" w:rsidRPr="00DB4051">
        <w:rPr>
          <w:rFonts w:ascii="Times New Roman" w:hAnsi="Times New Roman" w:cs="Times New Roman"/>
          <w:sz w:val="24"/>
          <w:szCs w:val="24"/>
        </w:rPr>
        <w:t>relies on several factors including the extent of glaucoma damage, the IOP level when the damage occurred, the patient’s life expectancy, the condition of the other eye and the family’s glaucoma history. It is</w:t>
      </w:r>
      <w:r w:rsidR="00F77D77" w:rsidRPr="00DB4051">
        <w:rPr>
          <w:rFonts w:ascii="Times New Roman" w:hAnsi="Times New Roman" w:cs="Times New Roman"/>
          <w:sz w:val="24"/>
          <w:szCs w:val="24"/>
        </w:rPr>
        <w:t xml:space="preserve"> recommended</w:t>
      </w:r>
      <w:r w:rsidR="00356890" w:rsidRPr="00DB4051">
        <w:rPr>
          <w:rFonts w:ascii="Times New Roman" w:hAnsi="Times New Roman" w:cs="Times New Roman"/>
          <w:sz w:val="24"/>
          <w:szCs w:val="24"/>
        </w:rPr>
        <w:t xml:space="preserve"> that the target IOP be monitored so that it is accessible on consecutive patient visits.</w:t>
      </w:r>
    </w:p>
    <w:p w:rsidR="009751B1" w:rsidRPr="00DB4051" w:rsidRDefault="001A52C6" w:rsidP="00DB4051">
      <w:pPr>
        <w:pStyle w:val="ListParagraph"/>
        <w:numPr>
          <w:ilvl w:val="0"/>
          <w:numId w:val="1"/>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Additionalrecommendations for the target</w:t>
      </w:r>
      <w:r w:rsidR="001732D7" w:rsidRPr="00DB4051">
        <w:rPr>
          <w:rFonts w:ascii="Times New Roman" w:hAnsi="Times New Roman" w:cs="Times New Roman"/>
          <w:b/>
          <w:sz w:val="24"/>
          <w:szCs w:val="24"/>
        </w:rPr>
        <w:t xml:space="preserve"> intraocular pressure</w:t>
      </w:r>
      <w:r w:rsidRPr="00DB4051">
        <w:rPr>
          <w:rFonts w:ascii="Times New Roman" w:hAnsi="Times New Roman" w:cs="Times New Roman"/>
          <w:sz w:val="24"/>
          <w:szCs w:val="24"/>
        </w:rPr>
        <w:t xml:space="preserve"> may include </w:t>
      </w:r>
      <w:r w:rsidR="00153588" w:rsidRPr="00DB4051">
        <w:rPr>
          <w:rFonts w:ascii="Times New Roman" w:hAnsi="Times New Roman" w:cs="Times New Roman"/>
          <w:sz w:val="24"/>
          <w:szCs w:val="24"/>
        </w:rPr>
        <w:t>categorization of</w:t>
      </w:r>
      <w:r w:rsidR="00783BAD" w:rsidRPr="00DB4051">
        <w:rPr>
          <w:rFonts w:ascii="Times New Roman" w:hAnsi="Times New Roman" w:cs="Times New Roman"/>
          <w:sz w:val="24"/>
          <w:szCs w:val="24"/>
        </w:rPr>
        <w:t xml:space="preserve"> each patien</w:t>
      </w:r>
      <w:r w:rsidR="00233A30" w:rsidRPr="00DB4051">
        <w:rPr>
          <w:rFonts w:ascii="Times New Roman" w:hAnsi="Times New Roman" w:cs="Times New Roman"/>
          <w:sz w:val="24"/>
          <w:szCs w:val="24"/>
        </w:rPr>
        <w:t>t as normal, suspicious, early-</w:t>
      </w:r>
      <w:r w:rsidR="00783BAD" w:rsidRPr="00DB4051">
        <w:rPr>
          <w:rFonts w:ascii="Times New Roman" w:hAnsi="Times New Roman" w:cs="Times New Roman"/>
          <w:sz w:val="24"/>
          <w:szCs w:val="24"/>
        </w:rPr>
        <w:t>stag</w:t>
      </w:r>
      <w:r w:rsidR="00233A30" w:rsidRPr="00DB4051">
        <w:rPr>
          <w:rFonts w:ascii="Times New Roman" w:hAnsi="Times New Roman" w:cs="Times New Roman"/>
          <w:sz w:val="24"/>
          <w:szCs w:val="24"/>
        </w:rPr>
        <w:t>e, moderate- stage or advanced-</w:t>
      </w:r>
      <w:r w:rsidR="00783BAD" w:rsidRPr="00DB4051">
        <w:rPr>
          <w:rFonts w:ascii="Times New Roman" w:hAnsi="Times New Roman" w:cs="Times New Roman"/>
          <w:sz w:val="24"/>
          <w:szCs w:val="24"/>
        </w:rPr>
        <w:t>stage glaucoma</w:t>
      </w:r>
      <w:r w:rsidR="00CC71EC" w:rsidRPr="00DB4051">
        <w:rPr>
          <w:rFonts w:ascii="Times New Roman" w:hAnsi="Times New Roman" w:cs="Times New Roman"/>
          <w:sz w:val="24"/>
          <w:szCs w:val="24"/>
        </w:rPr>
        <w:t xml:space="preserve"> based on assessments of the optic nerve and/ or visual field.</w:t>
      </w:r>
    </w:p>
    <w:p w:rsidR="0085622F" w:rsidRPr="00DB4051" w:rsidRDefault="0085622F" w:rsidP="00DB4051">
      <w:pPr>
        <w:pStyle w:val="ListParagraph"/>
        <w:spacing w:line="360" w:lineRule="auto"/>
        <w:jc w:val="both"/>
        <w:rPr>
          <w:rFonts w:ascii="Times New Roman" w:hAnsi="Times New Roman" w:cs="Times New Roman"/>
          <w:sz w:val="24"/>
          <w:szCs w:val="24"/>
        </w:rPr>
      </w:pPr>
    </w:p>
    <w:p w:rsidR="0027390E" w:rsidRPr="00DB4051" w:rsidRDefault="00CC71EC" w:rsidP="00DB4051">
      <w:pPr>
        <w:pStyle w:val="ListParagraph"/>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Establish the maximum value within the initial range of t</w:t>
      </w:r>
      <w:r w:rsidR="001732D7" w:rsidRPr="00DB4051">
        <w:rPr>
          <w:rFonts w:ascii="Times New Roman" w:hAnsi="Times New Roman" w:cs="Times New Roman"/>
          <w:sz w:val="24"/>
          <w:szCs w:val="24"/>
        </w:rPr>
        <w:t>arget intraocular pressure</w:t>
      </w:r>
      <w:r w:rsidRPr="00DB4051">
        <w:rPr>
          <w:rFonts w:ascii="Times New Roman" w:hAnsi="Times New Roman" w:cs="Times New Roman"/>
          <w:sz w:val="24"/>
          <w:szCs w:val="24"/>
        </w:rPr>
        <w:t xml:space="preserve"> for each eye during the initial visit and subsequently reassess the range at each vis</w:t>
      </w:r>
      <w:r w:rsidR="00A47815" w:rsidRPr="00DB4051">
        <w:rPr>
          <w:rFonts w:ascii="Times New Roman" w:hAnsi="Times New Roman" w:cs="Times New Roman"/>
          <w:sz w:val="24"/>
          <w:szCs w:val="24"/>
        </w:rPr>
        <w:t>it to consider</w:t>
      </w:r>
      <w:r w:rsidRPr="00DB4051">
        <w:rPr>
          <w:rFonts w:ascii="Times New Roman" w:hAnsi="Times New Roman" w:cs="Times New Roman"/>
          <w:sz w:val="24"/>
          <w:szCs w:val="24"/>
        </w:rPr>
        <w:t xml:space="preserve"> the </w:t>
      </w:r>
      <w:r w:rsidR="00D13CAF" w:rsidRPr="00DB4051">
        <w:rPr>
          <w:rFonts w:ascii="Times New Roman" w:hAnsi="Times New Roman" w:cs="Times New Roman"/>
          <w:sz w:val="24"/>
          <w:szCs w:val="24"/>
        </w:rPr>
        <w:t xml:space="preserve">stability or changes observed in the structure </w:t>
      </w:r>
      <w:r w:rsidR="005E6DFB" w:rsidRPr="00DB4051">
        <w:rPr>
          <w:rFonts w:ascii="Times New Roman" w:hAnsi="Times New Roman" w:cs="Times New Roman"/>
          <w:sz w:val="24"/>
          <w:szCs w:val="24"/>
        </w:rPr>
        <w:t>and function of the optic nerve [5].</w:t>
      </w:r>
    </w:p>
    <w:p w:rsidR="00C4299A" w:rsidRPr="00DB4051" w:rsidRDefault="00C4299A" w:rsidP="00DB4051">
      <w:pPr>
        <w:pStyle w:val="ListParagraph"/>
        <w:numPr>
          <w:ilvl w:val="0"/>
          <w:numId w:val="19"/>
        </w:num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TRADITIONAL METHODS FOR TREATING GLAUCOMA:</w:t>
      </w:r>
    </w:p>
    <w:p w:rsidR="00C4299A" w:rsidRPr="00DB4051" w:rsidRDefault="00C4299A" w:rsidP="00DB4051">
      <w:pPr>
        <w:pStyle w:val="ListParagraph"/>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Exploring the utilization of natural substances possessing antioxidant and anti-inflammatory properties could potentially serve as a viable strategy for treating glaucoma. Herbal medications are the most prevalent alternative treatment, accompanied by dietary adjustments and vitamin/mineral supplements. Acupuncture, a component of traditional Chinese medicine, has been utilized for over two millennia to address a variety of medical conditions.Acupuncture, an ancient medical practice that originated in China over two millennia ago, stands as one of the oldest known t</w:t>
      </w:r>
      <w:r w:rsidR="00213C84" w:rsidRPr="00DB4051">
        <w:rPr>
          <w:rFonts w:ascii="Times New Roman" w:hAnsi="Times New Roman" w:cs="Times New Roman"/>
          <w:sz w:val="24"/>
          <w:szCs w:val="24"/>
        </w:rPr>
        <w:t xml:space="preserve">herapeutic procedures worldwide [6]. </w:t>
      </w:r>
      <w:r w:rsidRPr="00DB4051">
        <w:rPr>
          <w:rFonts w:ascii="Times New Roman" w:hAnsi="Times New Roman" w:cs="Times New Roman"/>
          <w:sz w:val="24"/>
          <w:szCs w:val="24"/>
        </w:rPr>
        <w:t>The precise mechanism underlying the effects of acupuncture is still not well-defined. Certain individuals diagnosed with glaucoma may consider acupuncture as a complementary or substitute approach to their conventional management of the condition.</w:t>
      </w:r>
    </w:p>
    <w:p w:rsidR="00FD3DDA" w:rsidRPr="00DB4051" w:rsidRDefault="00E37EA5" w:rsidP="00DB4051">
      <w:pPr>
        <w:pStyle w:val="ListParagraph"/>
        <w:numPr>
          <w:ilvl w:val="0"/>
          <w:numId w:val="19"/>
        </w:num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M</w:t>
      </w:r>
      <w:r w:rsidR="005561A3" w:rsidRPr="00DB4051">
        <w:rPr>
          <w:rFonts w:ascii="Times New Roman" w:hAnsi="Times New Roman" w:cs="Times New Roman"/>
          <w:b/>
          <w:sz w:val="24"/>
          <w:szCs w:val="24"/>
        </w:rPr>
        <w:t>EDICAL ATTENTION TO GLAUCOMA</w:t>
      </w:r>
      <w:r w:rsidR="00500E98" w:rsidRPr="00DB4051">
        <w:rPr>
          <w:rFonts w:ascii="Times New Roman" w:hAnsi="Times New Roman" w:cs="Times New Roman"/>
          <w:b/>
          <w:sz w:val="24"/>
          <w:szCs w:val="24"/>
        </w:rPr>
        <w:t>:</w:t>
      </w:r>
    </w:p>
    <w:p w:rsidR="00F24CA8" w:rsidRPr="00DB4051" w:rsidRDefault="00AC68F1" w:rsidP="00DB4051">
      <w:pPr>
        <w:shd w:val="clear" w:color="auto" w:fill="FFFFFF"/>
        <w:spacing w:before="166" w:after="166" w:line="360" w:lineRule="auto"/>
        <w:jc w:val="both"/>
        <w:rPr>
          <w:rFonts w:ascii="Times New Roman" w:hAnsi="Times New Roman" w:cs="Times New Roman"/>
          <w:color w:val="374151"/>
          <w:sz w:val="24"/>
          <w:szCs w:val="24"/>
          <w:shd w:val="clear" w:color="auto" w:fill="F7F7F8"/>
        </w:rPr>
      </w:pPr>
      <w:r w:rsidRPr="00DB4051">
        <w:rPr>
          <w:rFonts w:ascii="Times New Roman" w:eastAsia="Times New Roman" w:hAnsi="Times New Roman" w:cs="Times New Roman"/>
          <w:b/>
          <w:color w:val="000000"/>
          <w:sz w:val="24"/>
          <w:szCs w:val="24"/>
        </w:rPr>
        <w:t xml:space="preserve">1. </w:t>
      </w:r>
      <w:r w:rsidR="007B3E3E" w:rsidRPr="00DB4051">
        <w:rPr>
          <w:rFonts w:ascii="Times New Roman" w:eastAsia="Times New Roman" w:hAnsi="Times New Roman" w:cs="Times New Roman"/>
          <w:b/>
          <w:color w:val="000000"/>
          <w:sz w:val="24"/>
          <w:szCs w:val="24"/>
        </w:rPr>
        <w:t>CHOICE OF TREATMENT:</w:t>
      </w:r>
      <w:r w:rsidR="00F24CA8" w:rsidRPr="00DB4051">
        <w:rPr>
          <w:rFonts w:ascii="Times New Roman" w:hAnsi="Times New Roman" w:cs="Times New Roman"/>
          <w:sz w:val="24"/>
          <w:szCs w:val="24"/>
        </w:rPr>
        <w:t>The selection of treatment relies on the classification of glaucoma, specifically distinguishing between open-angle and closed-angle glaucoma</w:t>
      </w:r>
      <w:r w:rsidR="00F24CA8" w:rsidRPr="00DB4051">
        <w:rPr>
          <w:rFonts w:ascii="Times New Roman" w:hAnsi="Times New Roman" w:cs="Times New Roman"/>
          <w:color w:val="374151"/>
          <w:sz w:val="24"/>
          <w:szCs w:val="24"/>
          <w:shd w:val="clear" w:color="auto" w:fill="F7F7F8"/>
        </w:rPr>
        <w:t>.</w:t>
      </w:r>
    </w:p>
    <w:p w:rsidR="00BC1C53" w:rsidRPr="00DB4051" w:rsidRDefault="00F24CA8" w:rsidP="00DB4051">
      <w:pPr>
        <w:pStyle w:val="ListParagraph"/>
        <w:numPr>
          <w:ilvl w:val="0"/>
          <w:numId w:val="13"/>
        </w:numPr>
        <w:shd w:val="clear" w:color="auto" w:fill="FFFFFF"/>
        <w:spacing w:before="166" w:after="166"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For open-angle glaucoma: This particular form of glaucoma is frequently encountered and is typically addressed through the use of medications, laser interventions (such as laser trabeculoplasty), or surgical measures (such as trabeculectomy</w:t>
      </w:r>
      <w:r w:rsidRPr="00DB4051">
        <w:rPr>
          <w:rFonts w:ascii="Times New Roman" w:hAnsi="Times New Roman" w:cs="Times New Roman"/>
          <w:color w:val="374151"/>
          <w:sz w:val="24"/>
          <w:szCs w:val="24"/>
          <w:shd w:val="clear" w:color="auto" w:fill="F7F7F8"/>
        </w:rPr>
        <w:t>).</w:t>
      </w:r>
    </w:p>
    <w:p w:rsidR="00F24CA8" w:rsidRPr="00DB4051" w:rsidRDefault="0042461B" w:rsidP="00DB4051">
      <w:pPr>
        <w:pStyle w:val="ListParagraph"/>
        <w:numPr>
          <w:ilvl w:val="0"/>
          <w:numId w:val="13"/>
        </w:numPr>
        <w:shd w:val="clear" w:color="auto" w:fill="FFFFFF"/>
        <w:spacing w:before="166" w:after="166" w:line="360" w:lineRule="auto"/>
        <w:jc w:val="both"/>
        <w:rPr>
          <w:rFonts w:ascii="Times New Roman" w:hAnsi="Times New Roman" w:cs="Times New Roman"/>
          <w:sz w:val="24"/>
          <w:szCs w:val="24"/>
        </w:rPr>
      </w:pPr>
      <w:r w:rsidRPr="00DB4051">
        <w:rPr>
          <w:rFonts w:ascii="Times New Roman" w:hAnsi="Times New Roman" w:cs="Times New Roman"/>
          <w:sz w:val="24"/>
          <w:szCs w:val="24"/>
        </w:rPr>
        <w:t>For angle-</w:t>
      </w:r>
      <w:r w:rsidR="00F24CA8" w:rsidRPr="00DB4051">
        <w:rPr>
          <w:rFonts w:ascii="Times New Roman" w:hAnsi="Times New Roman" w:cs="Times New Roman"/>
          <w:sz w:val="24"/>
          <w:szCs w:val="24"/>
        </w:rPr>
        <w:t>closure glaucoma: Laser peripheral iridotomy is the initial treatment approach for angle closure, involving the creation of a complete hole in the iris to eliminate pupillary blockage</w:t>
      </w:r>
      <w:r w:rsidR="00F24CA8" w:rsidRPr="00DB4051">
        <w:rPr>
          <w:rFonts w:ascii="Times New Roman" w:hAnsi="Times New Roman" w:cs="Times New Roman"/>
          <w:color w:val="374151"/>
          <w:sz w:val="24"/>
          <w:szCs w:val="24"/>
          <w:shd w:val="clear" w:color="auto" w:fill="F7F7F8"/>
        </w:rPr>
        <w:t>.</w:t>
      </w:r>
    </w:p>
    <w:p w:rsidR="00577F6A" w:rsidRPr="00DB4051" w:rsidRDefault="00577F6A" w:rsidP="00DB4051">
      <w:pPr>
        <w:spacing w:line="360" w:lineRule="auto"/>
        <w:jc w:val="both"/>
        <w:rPr>
          <w:rFonts w:ascii="Times New Roman" w:hAnsi="Times New Roman" w:cs="Times New Roman"/>
          <w:color w:val="374151"/>
          <w:sz w:val="24"/>
          <w:szCs w:val="24"/>
          <w:shd w:val="clear" w:color="auto" w:fill="F7F7F8"/>
        </w:rPr>
      </w:pPr>
      <w:r w:rsidRPr="00DB4051">
        <w:rPr>
          <w:rFonts w:ascii="Times New Roman" w:hAnsi="Times New Roman" w:cs="Times New Roman"/>
          <w:sz w:val="24"/>
          <w:szCs w:val="24"/>
        </w:rPr>
        <w:t>The medical treatment of glaucoma involves the use of topical anti</w:t>
      </w:r>
      <w:r w:rsidR="00DA68C0" w:rsidRPr="00DB4051">
        <w:rPr>
          <w:rFonts w:ascii="Times New Roman" w:hAnsi="Times New Roman" w:cs="Times New Roman"/>
          <w:sz w:val="24"/>
          <w:szCs w:val="24"/>
        </w:rPr>
        <w:t>-</w:t>
      </w:r>
      <w:r w:rsidRPr="00DB4051">
        <w:rPr>
          <w:rFonts w:ascii="Times New Roman" w:hAnsi="Times New Roman" w:cs="Times New Roman"/>
          <w:sz w:val="24"/>
          <w:szCs w:val="24"/>
        </w:rPr>
        <w:t>glaucoma medications, laser peripheral iridotomy, or laser trabeculoplasty to re</w:t>
      </w:r>
      <w:r w:rsidR="00363E08" w:rsidRPr="00DB4051">
        <w:rPr>
          <w:rFonts w:ascii="Times New Roman" w:hAnsi="Times New Roman" w:cs="Times New Roman"/>
          <w:sz w:val="24"/>
          <w:szCs w:val="24"/>
        </w:rPr>
        <w:t>duce intraocular pressure (IOP) [7].</w:t>
      </w:r>
      <w:r w:rsidRPr="00DB4051">
        <w:rPr>
          <w:rFonts w:ascii="Times New Roman" w:hAnsi="Times New Roman" w:cs="Times New Roman"/>
          <w:sz w:val="24"/>
          <w:szCs w:val="24"/>
        </w:rPr>
        <w:t xml:space="preserve"> Surgical interventions for managing glaucoma include trabeculoplasty and glaucoma drainage devices. These surgical options carry various intraoperative and postoperative complications, necessitate extended follow-up periods, and may entail a prolonged recovery period. The term MIGS, which stands for minimally invasive glaucoma surgery, has been introduced to categorize this set of procedures.</w:t>
      </w:r>
      <w:r w:rsidR="005C5E6B" w:rsidRPr="00DB4051">
        <w:rPr>
          <w:rFonts w:ascii="Times New Roman" w:hAnsi="Times New Roman" w:cs="Times New Roman"/>
          <w:sz w:val="24"/>
          <w:szCs w:val="24"/>
        </w:rPr>
        <w:t xml:space="preserve">Patients diagnosed with mild-to-moderate glaucoma, </w:t>
      </w:r>
      <w:r w:rsidR="00135900" w:rsidRPr="00DB4051">
        <w:rPr>
          <w:rFonts w:ascii="Times New Roman" w:hAnsi="Times New Roman" w:cs="Times New Roman"/>
          <w:sz w:val="24"/>
          <w:szCs w:val="24"/>
        </w:rPr>
        <w:t>which</w:t>
      </w:r>
      <w:r w:rsidR="005C5E6B" w:rsidRPr="00DB4051">
        <w:rPr>
          <w:rFonts w:ascii="Times New Roman" w:hAnsi="Times New Roman" w:cs="Times New Roman"/>
          <w:sz w:val="24"/>
          <w:szCs w:val="24"/>
        </w:rPr>
        <w:t xml:space="preserve"> do not adhere to or cannot tolerate topical medications, are considered optimal candidates for MIGS (minimally invasive glaucoma surgery</w:t>
      </w:r>
      <w:r w:rsidR="005C5E6B" w:rsidRPr="00DB4051">
        <w:rPr>
          <w:rFonts w:ascii="Times New Roman" w:hAnsi="Times New Roman" w:cs="Times New Roman"/>
          <w:color w:val="374151"/>
          <w:sz w:val="24"/>
          <w:szCs w:val="24"/>
          <w:shd w:val="clear" w:color="auto" w:fill="F7F7F8"/>
        </w:rPr>
        <w:t>).</w:t>
      </w:r>
    </w:p>
    <w:p w:rsidR="006B242F" w:rsidRPr="00DB4051" w:rsidRDefault="003871F4" w:rsidP="00DB4051">
      <w:pPr>
        <w:spacing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 xml:space="preserve">2.    </w:t>
      </w:r>
      <w:r w:rsidR="001A2DC4" w:rsidRPr="00DB4051">
        <w:rPr>
          <w:rFonts w:ascii="Times New Roman" w:hAnsi="Times New Roman" w:cs="Times New Roman"/>
          <w:b/>
          <w:sz w:val="24"/>
          <w:szCs w:val="24"/>
        </w:rPr>
        <w:t>ANTI-</w:t>
      </w:r>
      <w:r w:rsidR="0093135D" w:rsidRPr="00DB4051">
        <w:rPr>
          <w:rFonts w:ascii="Times New Roman" w:hAnsi="Times New Roman" w:cs="Times New Roman"/>
          <w:b/>
          <w:sz w:val="24"/>
          <w:szCs w:val="24"/>
        </w:rPr>
        <w:t>GLAUCOMA MEDICATIONS:</w:t>
      </w:r>
    </w:p>
    <w:p w:rsidR="00877D0D" w:rsidRPr="00DB4051" w:rsidRDefault="006B242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In the management of glaucoma, the therapeutic objective is to prevent or alter the risk factors, particularly intraocular hypertension, through the administration of hypotensive medication</w:t>
      </w:r>
      <w:r w:rsidR="00BB78AC" w:rsidRPr="00DB4051">
        <w:rPr>
          <w:rFonts w:ascii="Times New Roman" w:hAnsi="Times New Roman" w:cs="Times New Roman"/>
          <w:sz w:val="24"/>
          <w:szCs w:val="24"/>
        </w:rPr>
        <w:t xml:space="preserve"> and these are</w:t>
      </w:r>
      <w:r w:rsidR="00F72356" w:rsidRPr="00DB4051">
        <w:rPr>
          <w:rFonts w:ascii="Times New Roman" w:hAnsi="Times New Roman" w:cs="Times New Roman"/>
          <w:sz w:val="24"/>
          <w:szCs w:val="24"/>
        </w:rPr>
        <w:t xml:space="preserve"> used in the treatment of glaucoma</w:t>
      </w:r>
      <w:r w:rsidR="004D1AAC" w:rsidRPr="00DB4051">
        <w:rPr>
          <w:rFonts w:ascii="Times New Roman" w:hAnsi="Times New Roman" w:cs="Times New Roman"/>
          <w:sz w:val="24"/>
          <w:szCs w:val="24"/>
        </w:rPr>
        <w:t xml:space="preserve"> and </w:t>
      </w:r>
      <w:r w:rsidR="00F72356" w:rsidRPr="00DB4051">
        <w:rPr>
          <w:rFonts w:ascii="Times New Roman" w:hAnsi="Times New Roman" w:cs="Times New Roman"/>
          <w:sz w:val="24"/>
          <w:szCs w:val="24"/>
        </w:rPr>
        <w:t>are categorized based on t</w:t>
      </w:r>
      <w:r w:rsidR="00363E08" w:rsidRPr="00DB4051">
        <w:rPr>
          <w:rFonts w:ascii="Times New Roman" w:hAnsi="Times New Roman" w:cs="Times New Roman"/>
          <w:sz w:val="24"/>
          <w:szCs w:val="24"/>
        </w:rPr>
        <w:t>heir pharmacological properties [9].</w:t>
      </w:r>
    </w:p>
    <w:tbl>
      <w:tblPr>
        <w:tblStyle w:val="TableGrid"/>
        <w:tblW w:w="0" w:type="auto"/>
        <w:tblLook w:val="04A0"/>
      </w:tblPr>
      <w:tblGrid>
        <w:gridCol w:w="638"/>
        <w:gridCol w:w="2408"/>
        <w:gridCol w:w="2668"/>
        <w:gridCol w:w="1963"/>
        <w:gridCol w:w="1899"/>
      </w:tblGrid>
      <w:tr w:rsidR="00877D0D" w:rsidRPr="00DB4051" w:rsidTr="00920408">
        <w:trPr>
          <w:trHeight w:val="368"/>
        </w:trPr>
        <w:tc>
          <w:tcPr>
            <w:tcW w:w="648" w:type="dxa"/>
          </w:tcPr>
          <w:p w:rsidR="00877D0D" w:rsidRPr="00DB4051" w:rsidRDefault="00877D0D"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S.</w:t>
            </w:r>
            <w:r w:rsidR="009A0906" w:rsidRPr="00DB4051">
              <w:rPr>
                <w:rFonts w:ascii="Times New Roman" w:hAnsi="Times New Roman" w:cs="Times New Roman"/>
                <w:sz w:val="24"/>
                <w:szCs w:val="24"/>
              </w:rPr>
              <w:t xml:space="preserve"> NO</w:t>
            </w:r>
          </w:p>
        </w:tc>
        <w:tc>
          <w:tcPr>
            <w:tcW w:w="2520"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DRUG CLASS</w:t>
            </w:r>
          </w:p>
        </w:tc>
        <w:tc>
          <w:tcPr>
            <w:tcW w:w="2790"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NAME OF THE DRUGS</w:t>
            </w:r>
          </w:p>
        </w:tc>
        <w:tc>
          <w:tcPr>
            <w:tcW w:w="1702"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FORMULATION</w:t>
            </w:r>
          </w:p>
        </w:tc>
        <w:tc>
          <w:tcPr>
            <w:tcW w:w="1916" w:type="dxa"/>
          </w:tcPr>
          <w:p w:rsidR="00877D0D" w:rsidRPr="00DB4051" w:rsidRDefault="004231A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INDICATIONS</w:t>
            </w:r>
          </w:p>
        </w:tc>
      </w:tr>
      <w:tr w:rsidR="00877D0D" w:rsidRPr="00DB4051" w:rsidTr="00920408">
        <w:trPr>
          <w:trHeight w:val="467"/>
        </w:trPr>
        <w:tc>
          <w:tcPr>
            <w:tcW w:w="648"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1.</w:t>
            </w:r>
          </w:p>
        </w:tc>
        <w:tc>
          <w:tcPr>
            <w:tcW w:w="2520"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α-adrenergic agonists</w:t>
            </w:r>
          </w:p>
        </w:tc>
        <w:tc>
          <w:tcPr>
            <w:tcW w:w="2790" w:type="dxa"/>
          </w:tcPr>
          <w:p w:rsidR="00877D0D" w:rsidRPr="00DB4051" w:rsidRDefault="0049183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Dipivefrin, </w:t>
            </w:r>
            <w:r w:rsidR="00E41099" w:rsidRPr="00DB4051">
              <w:rPr>
                <w:rFonts w:ascii="Times New Roman" w:hAnsi="Times New Roman" w:cs="Times New Roman"/>
                <w:sz w:val="24"/>
                <w:szCs w:val="24"/>
              </w:rPr>
              <w:t>A</w:t>
            </w:r>
            <w:r w:rsidRPr="00DB4051">
              <w:rPr>
                <w:rFonts w:ascii="Times New Roman" w:hAnsi="Times New Roman" w:cs="Times New Roman"/>
                <w:sz w:val="24"/>
                <w:szCs w:val="24"/>
              </w:rPr>
              <w:t>praclonidine</w:t>
            </w:r>
            <w:r w:rsidR="00E41099" w:rsidRPr="00DB4051">
              <w:rPr>
                <w:rFonts w:ascii="Times New Roman" w:hAnsi="Times New Roman" w:cs="Times New Roman"/>
                <w:sz w:val="24"/>
                <w:szCs w:val="24"/>
              </w:rPr>
              <w:t xml:space="preserve"> and B</w:t>
            </w:r>
            <w:r w:rsidRPr="00DB4051">
              <w:rPr>
                <w:rFonts w:ascii="Times New Roman" w:hAnsi="Times New Roman" w:cs="Times New Roman"/>
                <w:sz w:val="24"/>
                <w:szCs w:val="24"/>
              </w:rPr>
              <w:t>rimonidine</w:t>
            </w:r>
          </w:p>
        </w:tc>
        <w:tc>
          <w:tcPr>
            <w:tcW w:w="1702" w:type="dxa"/>
          </w:tcPr>
          <w:p w:rsidR="00877D0D" w:rsidRPr="00DB4051" w:rsidRDefault="002F07D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tc>
        <w:tc>
          <w:tcPr>
            <w:tcW w:w="1916" w:type="dxa"/>
          </w:tcPr>
          <w:p w:rsidR="00877D0D" w:rsidRPr="00DB4051" w:rsidRDefault="004231A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For chronic open-angle glaucoma.</w:t>
            </w:r>
          </w:p>
        </w:tc>
      </w:tr>
      <w:tr w:rsidR="00877D0D" w:rsidRPr="00DB4051" w:rsidTr="00920408">
        <w:trPr>
          <w:trHeight w:val="530"/>
        </w:trPr>
        <w:tc>
          <w:tcPr>
            <w:tcW w:w="648"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2.</w:t>
            </w:r>
          </w:p>
        </w:tc>
        <w:tc>
          <w:tcPr>
            <w:tcW w:w="2520"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β-adrenergic antagonists</w:t>
            </w:r>
          </w:p>
        </w:tc>
        <w:tc>
          <w:tcPr>
            <w:tcW w:w="2790" w:type="dxa"/>
          </w:tcPr>
          <w:p w:rsidR="00877D0D" w:rsidRPr="00DB4051" w:rsidRDefault="00E41099"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Betaxolol</w:t>
            </w:r>
            <w:proofErr w:type="spellEnd"/>
            <w:r w:rsidRPr="00DB4051">
              <w:rPr>
                <w:rFonts w:ascii="Times New Roman" w:hAnsi="Times New Roman" w:cs="Times New Roman"/>
                <w:sz w:val="24"/>
                <w:szCs w:val="24"/>
              </w:rPr>
              <w:t xml:space="preserve"> (selective)</w:t>
            </w:r>
          </w:p>
          <w:p w:rsidR="00E41099" w:rsidRPr="00DB4051" w:rsidRDefault="00E41099"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Timolol</w:t>
            </w:r>
            <w:proofErr w:type="spellEnd"/>
            <w:r w:rsidRPr="00DB4051">
              <w:rPr>
                <w:rFonts w:ascii="Times New Roman" w:hAnsi="Times New Roman" w:cs="Times New Roman"/>
                <w:sz w:val="24"/>
                <w:szCs w:val="24"/>
              </w:rPr>
              <w:t xml:space="preserve"> and </w:t>
            </w:r>
            <w:proofErr w:type="spellStart"/>
            <w:r w:rsidRPr="00DB4051">
              <w:rPr>
                <w:rFonts w:ascii="Times New Roman" w:hAnsi="Times New Roman" w:cs="Times New Roman"/>
                <w:sz w:val="24"/>
                <w:szCs w:val="24"/>
              </w:rPr>
              <w:t>levobunolol</w:t>
            </w:r>
            <w:proofErr w:type="spellEnd"/>
            <w:r w:rsidRPr="00DB4051">
              <w:rPr>
                <w:rFonts w:ascii="Times New Roman" w:hAnsi="Times New Roman" w:cs="Times New Roman"/>
                <w:sz w:val="24"/>
                <w:szCs w:val="24"/>
              </w:rPr>
              <w:t xml:space="preserve">  ( non- selective)</w:t>
            </w:r>
          </w:p>
        </w:tc>
        <w:tc>
          <w:tcPr>
            <w:tcW w:w="1702" w:type="dxa"/>
          </w:tcPr>
          <w:p w:rsidR="00877D0D" w:rsidRPr="00DB4051" w:rsidRDefault="00F23D2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tc>
        <w:tc>
          <w:tcPr>
            <w:tcW w:w="1916" w:type="dxa"/>
          </w:tcPr>
          <w:p w:rsidR="00877D0D" w:rsidRPr="00DB4051" w:rsidRDefault="008B469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Treatment of chronic open-angle glaucoma.</w:t>
            </w:r>
          </w:p>
        </w:tc>
      </w:tr>
      <w:tr w:rsidR="00877D0D" w:rsidRPr="00DB4051" w:rsidTr="00920408">
        <w:tc>
          <w:tcPr>
            <w:tcW w:w="648"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3.</w:t>
            </w:r>
          </w:p>
        </w:tc>
        <w:tc>
          <w:tcPr>
            <w:tcW w:w="2520"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Carbonic anhydrase inhibitors</w:t>
            </w:r>
          </w:p>
        </w:tc>
        <w:tc>
          <w:tcPr>
            <w:tcW w:w="2790" w:type="dxa"/>
          </w:tcPr>
          <w:p w:rsidR="00DF729C" w:rsidRPr="00DB4051" w:rsidRDefault="00897F9E"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Brinzolamide, Dorzolamide and </w:t>
            </w:r>
          </w:p>
          <w:p w:rsidR="00DF729C" w:rsidRPr="00DB4051" w:rsidRDefault="00DF729C" w:rsidP="00DB4051">
            <w:pPr>
              <w:spacing w:line="360" w:lineRule="auto"/>
              <w:jc w:val="both"/>
              <w:rPr>
                <w:rFonts w:ascii="Times New Roman" w:hAnsi="Times New Roman" w:cs="Times New Roman"/>
                <w:sz w:val="24"/>
                <w:szCs w:val="24"/>
              </w:rPr>
            </w:pPr>
          </w:p>
          <w:p w:rsidR="00877D0D" w:rsidRPr="00DB4051" w:rsidRDefault="00897F9E"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Acetazolamide.</w:t>
            </w:r>
          </w:p>
        </w:tc>
        <w:tc>
          <w:tcPr>
            <w:tcW w:w="1702" w:type="dxa"/>
          </w:tcPr>
          <w:p w:rsidR="00877D0D" w:rsidRPr="00DB4051" w:rsidRDefault="008B469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p w:rsidR="00DF729C" w:rsidRPr="00DB4051" w:rsidRDefault="00DF729C" w:rsidP="00DB4051">
            <w:pPr>
              <w:spacing w:line="360" w:lineRule="auto"/>
              <w:jc w:val="both"/>
              <w:rPr>
                <w:rFonts w:ascii="Times New Roman" w:hAnsi="Times New Roman" w:cs="Times New Roman"/>
                <w:sz w:val="24"/>
                <w:szCs w:val="24"/>
              </w:rPr>
            </w:pPr>
          </w:p>
          <w:p w:rsidR="00ED766A" w:rsidRPr="00DB4051" w:rsidRDefault="00DF729C"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Powder for injection</w:t>
            </w:r>
          </w:p>
          <w:p w:rsidR="00442822" w:rsidRPr="00DB4051" w:rsidRDefault="00442822"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500 mg PO/IV, followed by 125-250 mg PO q4hr</w:t>
            </w:r>
          </w:p>
          <w:p w:rsidR="00DF729C" w:rsidRPr="00DB4051" w:rsidRDefault="00DF729C" w:rsidP="00DB4051">
            <w:pPr>
              <w:spacing w:line="360" w:lineRule="auto"/>
              <w:jc w:val="both"/>
              <w:outlineLvl w:val="3"/>
              <w:rPr>
                <w:rFonts w:ascii="Times New Roman" w:hAnsi="Times New Roman" w:cs="Times New Roman"/>
                <w:sz w:val="24"/>
                <w:szCs w:val="24"/>
              </w:rPr>
            </w:pPr>
          </w:p>
          <w:p w:rsidR="00DF729C" w:rsidRPr="00DB4051" w:rsidRDefault="00DF729C" w:rsidP="00DB4051">
            <w:pPr>
              <w:spacing w:line="360" w:lineRule="auto"/>
              <w:jc w:val="both"/>
              <w:rPr>
                <w:rFonts w:ascii="Times New Roman" w:hAnsi="Times New Roman" w:cs="Times New Roman"/>
                <w:sz w:val="24"/>
                <w:szCs w:val="24"/>
              </w:rPr>
            </w:pPr>
          </w:p>
          <w:p w:rsidR="00DF729C" w:rsidRPr="00DB4051" w:rsidRDefault="00DF729C"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Sustained-release: 500 mg PO q12hr</w:t>
            </w:r>
          </w:p>
          <w:p w:rsidR="00DF729C" w:rsidRPr="00DB4051" w:rsidRDefault="00DF729C" w:rsidP="00DB4051">
            <w:pPr>
              <w:spacing w:line="360" w:lineRule="auto"/>
              <w:jc w:val="both"/>
              <w:outlineLvl w:val="3"/>
              <w:rPr>
                <w:rFonts w:ascii="Times New Roman" w:hAnsi="Times New Roman" w:cs="Times New Roman"/>
                <w:sz w:val="24"/>
                <w:szCs w:val="24"/>
              </w:rPr>
            </w:pPr>
          </w:p>
          <w:p w:rsidR="00DF729C" w:rsidRPr="00DB4051" w:rsidRDefault="00DF729C" w:rsidP="00DB4051">
            <w:pPr>
              <w:spacing w:line="360" w:lineRule="auto"/>
              <w:jc w:val="both"/>
              <w:rPr>
                <w:rFonts w:ascii="Times New Roman" w:hAnsi="Times New Roman" w:cs="Times New Roman"/>
                <w:sz w:val="24"/>
                <w:szCs w:val="24"/>
              </w:rPr>
            </w:pPr>
          </w:p>
          <w:p w:rsidR="008B4693" w:rsidRPr="00DB4051" w:rsidRDefault="008B4693" w:rsidP="00DB4051">
            <w:pPr>
              <w:spacing w:line="360" w:lineRule="auto"/>
              <w:jc w:val="both"/>
              <w:rPr>
                <w:rFonts w:ascii="Times New Roman" w:hAnsi="Times New Roman" w:cs="Times New Roman"/>
                <w:sz w:val="24"/>
                <w:szCs w:val="24"/>
              </w:rPr>
            </w:pPr>
          </w:p>
        </w:tc>
        <w:tc>
          <w:tcPr>
            <w:tcW w:w="1916" w:type="dxa"/>
          </w:tcPr>
          <w:p w:rsidR="00ED766A" w:rsidRPr="00DB4051" w:rsidRDefault="008B469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Individuals with chronic open-angle glaucoma and acute angle-clos</w:t>
            </w:r>
            <w:r w:rsidR="0060577C" w:rsidRPr="00DB4051">
              <w:rPr>
                <w:rFonts w:ascii="Times New Roman" w:hAnsi="Times New Roman" w:cs="Times New Roman"/>
                <w:sz w:val="24"/>
                <w:szCs w:val="24"/>
              </w:rPr>
              <w:t>ure glaucoma before</w:t>
            </w:r>
            <w:r w:rsidRPr="00DB4051">
              <w:rPr>
                <w:rFonts w:ascii="Times New Roman" w:hAnsi="Times New Roman" w:cs="Times New Roman"/>
                <w:sz w:val="24"/>
                <w:szCs w:val="24"/>
              </w:rPr>
              <w:t xml:space="preserve"> surgery</w:t>
            </w:r>
          </w:p>
          <w:p w:rsidR="00ED766A" w:rsidRPr="00DB4051" w:rsidRDefault="00ED766A" w:rsidP="00DB4051">
            <w:pPr>
              <w:spacing w:line="360" w:lineRule="auto"/>
              <w:jc w:val="both"/>
              <w:rPr>
                <w:rFonts w:ascii="Times New Roman" w:hAnsi="Times New Roman" w:cs="Times New Roman"/>
                <w:sz w:val="24"/>
                <w:szCs w:val="24"/>
              </w:rPr>
            </w:pPr>
          </w:p>
          <w:p w:rsidR="00ED766A" w:rsidRPr="00DB4051" w:rsidRDefault="00ED766A" w:rsidP="00DB4051">
            <w:pPr>
              <w:spacing w:line="360" w:lineRule="auto"/>
              <w:jc w:val="both"/>
              <w:rPr>
                <w:rFonts w:ascii="Times New Roman" w:hAnsi="Times New Roman" w:cs="Times New Roman"/>
                <w:sz w:val="24"/>
                <w:szCs w:val="24"/>
              </w:rPr>
            </w:pPr>
          </w:p>
          <w:p w:rsidR="00ED766A" w:rsidRPr="00DB4051" w:rsidRDefault="00ED766A" w:rsidP="00DB4051">
            <w:pPr>
              <w:spacing w:line="360" w:lineRule="auto"/>
              <w:jc w:val="both"/>
              <w:rPr>
                <w:rFonts w:ascii="Times New Roman" w:hAnsi="Times New Roman" w:cs="Times New Roman"/>
                <w:sz w:val="24"/>
                <w:szCs w:val="24"/>
              </w:rPr>
            </w:pPr>
          </w:p>
          <w:p w:rsidR="00877D0D" w:rsidRPr="00DB4051" w:rsidRDefault="00ED766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For Secondary glaucoma</w:t>
            </w:r>
            <w:r w:rsidR="008B4693" w:rsidRPr="00DB4051">
              <w:rPr>
                <w:rFonts w:ascii="Times New Roman" w:hAnsi="Times New Roman" w:cs="Times New Roman"/>
                <w:sz w:val="24"/>
                <w:szCs w:val="24"/>
              </w:rPr>
              <w:t>.</w:t>
            </w:r>
          </w:p>
        </w:tc>
      </w:tr>
      <w:tr w:rsidR="00877D0D" w:rsidRPr="00DB4051" w:rsidTr="00920408">
        <w:trPr>
          <w:trHeight w:val="503"/>
        </w:trPr>
        <w:tc>
          <w:tcPr>
            <w:tcW w:w="648"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4.</w:t>
            </w:r>
          </w:p>
        </w:tc>
        <w:tc>
          <w:tcPr>
            <w:tcW w:w="2520"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Cholinergic agent</w:t>
            </w:r>
          </w:p>
        </w:tc>
        <w:tc>
          <w:tcPr>
            <w:tcW w:w="2790" w:type="dxa"/>
          </w:tcPr>
          <w:p w:rsidR="00877D0D" w:rsidRPr="00DB4051" w:rsidRDefault="00055CC1"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Pilocarpine</w:t>
            </w:r>
            <w:proofErr w:type="spellEnd"/>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Aceclidine</w:t>
            </w:r>
            <w:proofErr w:type="spellEnd"/>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Carbacholine</w:t>
            </w:r>
            <w:proofErr w:type="spellEnd"/>
            <w:r w:rsidRPr="00DB4051">
              <w:rPr>
                <w:rFonts w:ascii="Times New Roman" w:hAnsi="Times New Roman" w:cs="Times New Roman"/>
                <w:sz w:val="24"/>
                <w:szCs w:val="24"/>
              </w:rPr>
              <w:t xml:space="preserve"> (direct-acting agents)</w:t>
            </w:r>
          </w:p>
          <w:p w:rsidR="00055CC1" w:rsidRPr="00DB4051" w:rsidRDefault="00055CC1"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Demecarium</w:t>
            </w:r>
            <w:proofErr w:type="spellEnd"/>
            <w:r w:rsidRPr="00DB4051">
              <w:rPr>
                <w:rFonts w:ascii="Times New Roman" w:hAnsi="Times New Roman" w:cs="Times New Roman"/>
                <w:sz w:val="24"/>
                <w:szCs w:val="24"/>
              </w:rPr>
              <w:t xml:space="preserve"> bromide (indirect-acting agents)</w:t>
            </w:r>
          </w:p>
        </w:tc>
        <w:tc>
          <w:tcPr>
            <w:tcW w:w="1702" w:type="dxa"/>
          </w:tcPr>
          <w:p w:rsidR="00877D0D" w:rsidRPr="00DB4051" w:rsidRDefault="00CE1909"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Solution/</w:t>
            </w:r>
            <w:r w:rsidR="0065582C" w:rsidRPr="00DB4051">
              <w:rPr>
                <w:rFonts w:ascii="Times New Roman" w:hAnsi="Times New Roman" w:cs="Times New Roman"/>
                <w:sz w:val="24"/>
                <w:szCs w:val="24"/>
              </w:rPr>
              <w:t xml:space="preserve"> drops</w:t>
            </w:r>
          </w:p>
        </w:tc>
        <w:tc>
          <w:tcPr>
            <w:tcW w:w="1916" w:type="dxa"/>
          </w:tcPr>
          <w:p w:rsidR="00877D0D" w:rsidRPr="00DB4051" w:rsidRDefault="00ED766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Short-term management of some angle-closure </w:t>
            </w:r>
            <w:proofErr w:type="spellStart"/>
            <w:r w:rsidRPr="00DB4051">
              <w:rPr>
                <w:rFonts w:ascii="Times New Roman" w:hAnsi="Times New Roman" w:cs="Times New Roman"/>
                <w:sz w:val="24"/>
                <w:szCs w:val="24"/>
              </w:rPr>
              <w:t>glaucomas</w:t>
            </w:r>
            <w:proofErr w:type="spellEnd"/>
            <w:r w:rsidRPr="00DB4051">
              <w:rPr>
                <w:rFonts w:ascii="Times New Roman" w:hAnsi="Times New Roman" w:cs="Times New Roman"/>
                <w:sz w:val="24"/>
                <w:szCs w:val="24"/>
              </w:rPr>
              <w:t>.</w:t>
            </w:r>
          </w:p>
          <w:p w:rsidR="00C77B6A" w:rsidRPr="00DB4051" w:rsidRDefault="00C77B6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Contra-indicated for secondary glaucoma.</w:t>
            </w:r>
          </w:p>
        </w:tc>
      </w:tr>
      <w:tr w:rsidR="00877D0D" w:rsidRPr="00DB4051" w:rsidTr="00920408">
        <w:trPr>
          <w:trHeight w:val="629"/>
        </w:trPr>
        <w:tc>
          <w:tcPr>
            <w:tcW w:w="648"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5.</w:t>
            </w:r>
          </w:p>
        </w:tc>
        <w:tc>
          <w:tcPr>
            <w:tcW w:w="2520" w:type="dxa"/>
          </w:tcPr>
          <w:p w:rsidR="00877D0D" w:rsidRPr="00DB4051" w:rsidRDefault="00E95730"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Prostaglandin analog</w:t>
            </w:r>
            <w:r w:rsidR="009A0906" w:rsidRPr="00DB4051">
              <w:rPr>
                <w:rFonts w:ascii="Times New Roman" w:hAnsi="Times New Roman" w:cs="Times New Roman"/>
                <w:sz w:val="24"/>
                <w:szCs w:val="24"/>
              </w:rPr>
              <w:t>s</w:t>
            </w:r>
          </w:p>
        </w:tc>
        <w:tc>
          <w:tcPr>
            <w:tcW w:w="2790" w:type="dxa"/>
          </w:tcPr>
          <w:p w:rsidR="00877D0D" w:rsidRPr="00DB4051" w:rsidRDefault="00055CC1" w:rsidP="00DB4051">
            <w:p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Bimato</w:t>
            </w:r>
            <w:r w:rsidR="001F05E5" w:rsidRPr="00DB4051">
              <w:rPr>
                <w:rFonts w:ascii="Times New Roman" w:hAnsi="Times New Roman" w:cs="Times New Roman"/>
                <w:sz w:val="24"/>
                <w:szCs w:val="24"/>
              </w:rPr>
              <w:t>prost</w:t>
            </w:r>
            <w:proofErr w:type="spellEnd"/>
            <w:r w:rsidR="001F05E5" w:rsidRPr="00DB4051">
              <w:rPr>
                <w:rFonts w:ascii="Times New Roman" w:hAnsi="Times New Roman" w:cs="Times New Roman"/>
                <w:sz w:val="24"/>
                <w:szCs w:val="24"/>
              </w:rPr>
              <w:t xml:space="preserve">, </w:t>
            </w:r>
            <w:proofErr w:type="spellStart"/>
            <w:r w:rsidR="001F05E5" w:rsidRPr="00DB4051">
              <w:rPr>
                <w:rFonts w:ascii="Times New Roman" w:hAnsi="Times New Roman" w:cs="Times New Roman"/>
                <w:sz w:val="24"/>
                <w:szCs w:val="24"/>
              </w:rPr>
              <w:t>Latanoprost</w:t>
            </w:r>
            <w:proofErr w:type="spellEnd"/>
            <w:r w:rsidR="001F05E5" w:rsidRPr="00DB4051">
              <w:rPr>
                <w:rFonts w:ascii="Times New Roman" w:hAnsi="Times New Roman" w:cs="Times New Roman"/>
                <w:sz w:val="24"/>
                <w:szCs w:val="24"/>
              </w:rPr>
              <w:t xml:space="preserve">, </w:t>
            </w:r>
            <w:proofErr w:type="spellStart"/>
            <w:r w:rsidR="001F05E5" w:rsidRPr="00DB4051">
              <w:rPr>
                <w:rFonts w:ascii="Times New Roman" w:hAnsi="Times New Roman" w:cs="Times New Roman"/>
                <w:sz w:val="24"/>
                <w:szCs w:val="24"/>
              </w:rPr>
              <w:t>Travoprost</w:t>
            </w:r>
            <w:proofErr w:type="spellEnd"/>
            <w:r w:rsidR="001F05E5" w:rsidRPr="00DB4051">
              <w:rPr>
                <w:rFonts w:ascii="Times New Roman" w:hAnsi="Times New Roman" w:cs="Times New Roman"/>
                <w:sz w:val="24"/>
                <w:szCs w:val="24"/>
              </w:rPr>
              <w:t xml:space="preserve"> and </w:t>
            </w:r>
            <w:proofErr w:type="spellStart"/>
            <w:r w:rsidR="001F05E5" w:rsidRPr="00DB4051">
              <w:rPr>
                <w:rFonts w:ascii="Times New Roman" w:hAnsi="Times New Roman" w:cs="Times New Roman"/>
                <w:sz w:val="24"/>
                <w:szCs w:val="24"/>
              </w:rPr>
              <w:t>T</w:t>
            </w:r>
            <w:r w:rsidRPr="00DB4051">
              <w:rPr>
                <w:rFonts w:ascii="Times New Roman" w:hAnsi="Times New Roman" w:cs="Times New Roman"/>
                <w:sz w:val="24"/>
                <w:szCs w:val="24"/>
              </w:rPr>
              <w:t>afluprost</w:t>
            </w:r>
            <w:proofErr w:type="spellEnd"/>
            <w:r w:rsidRPr="00DB4051">
              <w:rPr>
                <w:rFonts w:ascii="Times New Roman" w:hAnsi="Times New Roman" w:cs="Times New Roman"/>
                <w:sz w:val="24"/>
                <w:szCs w:val="24"/>
              </w:rPr>
              <w:t>,</w:t>
            </w:r>
          </w:p>
        </w:tc>
        <w:tc>
          <w:tcPr>
            <w:tcW w:w="1702" w:type="dxa"/>
          </w:tcPr>
          <w:p w:rsidR="00877D0D" w:rsidRPr="00DB4051" w:rsidRDefault="001F05E5"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Eye drops</w:t>
            </w:r>
          </w:p>
        </w:tc>
        <w:tc>
          <w:tcPr>
            <w:tcW w:w="1916" w:type="dxa"/>
          </w:tcPr>
          <w:p w:rsidR="00877D0D" w:rsidRPr="00DB4051" w:rsidRDefault="007801E4"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Lowering elevated intraocular pressure in individuals diagnosed with open-angle glaucoma.</w:t>
            </w:r>
          </w:p>
        </w:tc>
      </w:tr>
      <w:tr w:rsidR="00877D0D" w:rsidRPr="00DB4051" w:rsidTr="00920408">
        <w:trPr>
          <w:trHeight w:val="521"/>
        </w:trPr>
        <w:tc>
          <w:tcPr>
            <w:tcW w:w="648"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6.</w:t>
            </w:r>
          </w:p>
        </w:tc>
        <w:tc>
          <w:tcPr>
            <w:tcW w:w="2520" w:type="dxa"/>
          </w:tcPr>
          <w:p w:rsidR="00877D0D" w:rsidRPr="00DB4051" w:rsidRDefault="009A0906"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Osmotic agents</w:t>
            </w:r>
          </w:p>
        </w:tc>
        <w:tc>
          <w:tcPr>
            <w:tcW w:w="2790" w:type="dxa"/>
          </w:tcPr>
          <w:p w:rsidR="007801E4" w:rsidRPr="00DB4051" w:rsidRDefault="00621C3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Glycerol and</w:t>
            </w:r>
          </w:p>
          <w:p w:rsidR="007801E4" w:rsidRPr="00DB4051" w:rsidRDefault="007801E4" w:rsidP="00DB4051">
            <w:pPr>
              <w:spacing w:line="360" w:lineRule="auto"/>
              <w:jc w:val="both"/>
              <w:rPr>
                <w:rFonts w:ascii="Times New Roman" w:hAnsi="Times New Roman" w:cs="Times New Roman"/>
                <w:sz w:val="24"/>
                <w:szCs w:val="24"/>
              </w:rPr>
            </w:pPr>
          </w:p>
          <w:p w:rsidR="00374C3C" w:rsidRPr="00DB4051" w:rsidRDefault="00374C3C" w:rsidP="00DB4051">
            <w:pPr>
              <w:spacing w:line="360" w:lineRule="auto"/>
              <w:jc w:val="both"/>
              <w:rPr>
                <w:rFonts w:ascii="Times New Roman" w:hAnsi="Times New Roman" w:cs="Times New Roman"/>
                <w:sz w:val="24"/>
                <w:szCs w:val="24"/>
              </w:rPr>
            </w:pPr>
          </w:p>
          <w:p w:rsidR="00374C3C" w:rsidRPr="00DB4051" w:rsidRDefault="00374C3C" w:rsidP="00DB4051">
            <w:pPr>
              <w:spacing w:line="360" w:lineRule="auto"/>
              <w:jc w:val="both"/>
              <w:rPr>
                <w:rFonts w:ascii="Times New Roman" w:hAnsi="Times New Roman" w:cs="Times New Roman"/>
                <w:sz w:val="24"/>
                <w:szCs w:val="24"/>
              </w:rPr>
            </w:pPr>
          </w:p>
          <w:p w:rsidR="00877D0D" w:rsidRPr="00DB4051" w:rsidRDefault="00621C3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Mannitol.</w:t>
            </w:r>
          </w:p>
        </w:tc>
        <w:tc>
          <w:tcPr>
            <w:tcW w:w="1702" w:type="dxa"/>
          </w:tcPr>
          <w:p w:rsidR="00877D0D" w:rsidRPr="00DB4051" w:rsidRDefault="007801E4"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Oral solution (1 to 2 grams per kg of body weight taken one time. </w:t>
            </w:r>
          </w:p>
          <w:p w:rsidR="00374C3C" w:rsidRPr="00DB4051" w:rsidRDefault="00374C3C" w:rsidP="00DB4051">
            <w:pPr>
              <w:spacing w:line="360" w:lineRule="auto"/>
              <w:jc w:val="both"/>
              <w:outlineLvl w:val="3"/>
              <w:rPr>
                <w:rFonts w:ascii="Times New Roman" w:hAnsi="Times New Roman" w:cs="Times New Roman"/>
                <w:sz w:val="24"/>
                <w:szCs w:val="24"/>
              </w:rPr>
            </w:pPr>
            <w:r w:rsidRPr="00DB4051">
              <w:rPr>
                <w:rFonts w:ascii="Times New Roman" w:hAnsi="Times New Roman" w:cs="Times New Roman"/>
                <w:sz w:val="24"/>
                <w:szCs w:val="24"/>
              </w:rPr>
              <w:t>Injectable solution</w:t>
            </w:r>
          </w:p>
          <w:p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5%</w:t>
            </w:r>
          </w:p>
          <w:p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10%</w:t>
            </w:r>
          </w:p>
          <w:p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15%</w:t>
            </w:r>
          </w:p>
          <w:p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20%</w:t>
            </w:r>
          </w:p>
          <w:p w:rsidR="00374C3C" w:rsidRPr="00DB4051" w:rsidRDefault="00374C3C" w:rsidP="00DB4051">
            <w:pPr>
              <w:numPr>
                <w:ilvl w:val="0"/>
                <w:numId w:val="16"/>
              </w:numPr>
              <w:spacing w:line="360" w:lineRule="auto"/>
              <w:ind w:left="540"/>
              <w:jc w:val="both"/>
              <w:rPr>
                <w:rFonts w:ascii="Times New Roman" w:hAnsi="Times New Roman" w:cs="Times New Roman"/>
                <w:sz w:val="24"/>
                <w:szCs w:val="24"/>
              </w:rPr>
            </w:pPr>
            <w:r w:rsidRPr="00DB4051">
              <w:rPr>
                <w:rFonts w:ascii="Times New Roman" w:hAnsi="Times New Roman" w:cs="Times New Roman"/>
                <w:sz w:val="24"/>
                <w:szCs w:val="24"/>
              </w:rPr>
              <w:t>25%</w:t>
            </w:r>
          </w:p>
          <w:p w:rsidR="00374C3C" w:rsidRPr="00DB4051" w:rsidRDefault="00374C3C" w:rsidP="00DB4051">
            <w:pPr>
              <w:spacing w:line="360" w:lineRule="auto"/>
              <w:jc w:val="both"/>
              <w:rPr>
                <w:rFonts w:ascii="Times New Roman" w:hAnsi="Times New Roman" w:cs="Times New Roman"/>
                <w:sz w:val="24"/>
                <w:szCs w:val="24"/>
              </w:rPr>
            </w:pPr>
          </w:p>
        </w:tc>
        <w:tc>
          <w:tcPr>
            <w:tcW w:w="1916" w:type="dxa"/>
          </w:tcPr>
          <w:p w:rsidR="00877D0D" w:rsidRPr="00DB4051" w:rsidRDefault="001C009A"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Can be utilized to terminate a sudden onset ofglaucoma attack.</w:t>
            </w:r>
          </w:p>
        </w:tc>
      </w:tr>
    </w:tbl>
    <w:p w:rsidR="00C4299A" w:rsidRPr="00DB4051" w:rsidRDefault="00A8790B"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When single-drug therapy proves inadequate in controlling intraocular pressure, combination therapy is employed. The combined effect is achieved when drugs with different mechanisms of action are used together, leading to enhanced efficacy. Furthermore, compliance tends to improve with combination therapy, resul</w:t>
      </w:r>
      <w:r w:rsidR="00363E08" w:rsidRPr="00DB4051">
        <w:rPr>
          <w:rFonts w:ascii="Times New Roman" w:hAnsi="Times New Roman" w:cs="Times New Roman"/>
          <w:sz w:val="24"/>
          <w:szCs w:val="24"/>
        </w:rPr>
        <w:t>ting in fewer side effects [10]</w:t>
      </w:r>
    </w:p>
    <w:p w:rsidR="00F117D2" w:rsidRPr="00DB4051" w:rsidRDefault="000B297F" w:rsidP="00DB4051">
      <w:pPr>
        <w:pStyle w:val="ListParagraph"/>
        <w:numPr>
          <w:ilvl w:val="0"/>
          <w:numId w:val="20"/>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MINIMALLY INVASIVE GLAUCOMA SURGERY</w:t>
      </w:r>
      <w:r w:rsidR="00EC1508" w:rsidRPr="00DB4051">
        <w:rPr>
          <w:rFonts w:ascii="Times New Roman" w:hAnsi="Times New Roman" w:cs="Times New Roman"/>
          <w:b/>
          <w:sz w:val="24"/>
          <w:szCs w:val="24"/>
        </w:rPr>
        <w:t xml:space="preserve"> (MIGS)</w:t>
      </w:r>
      <w:r w:rsidRPr="00DB4051">
        <w:rPr>
          <w:rFonts w:ascii="Times New Roman" w:hAnsi="Times New Roman" w:cs="Times New Roman"/>
          <w:b/>
          <w:sz w:val="24"/>
          <w:szCs w:val="24"/>
        </w:rPr>
        <w:t>:</w:t>
      </w:r>
      <w:r w:rsidR="00F117D2" w:rsidRPr="00DB4051">
        <w:rPr>
          <w:rFonts w:ascii="Times New Roman" w:hAnsi="Times New Roman" w:cs="Times New Roman"/>
          <w:sz w:val="24"/>
          <w:szCs w:val="24"/>
        </w:rPr>
        <w:t xml:space="preserve"> The term MIGS, which stands for mini</w:t>
      </w:r>
      <w:r w:rsidR="007D4B2D" w:rsidRPr="00DB4051">
        <w:rPr>
          <w:rFonts w:ascii="Times New Roman" w:hAnsi="Times New Roman" w:cs="Times New Roman"/>
          <w:sz w:val="24"/>
          <w:szCs w:val="24"/>
        </w:rPr>
        <w:t>mally invasive glaucoma surgery or micro</w:t>
      </w:r>
      <w:r w:rsidR="00BE739E" w:rsidRPr="00DB4051">
        <w:rPr>
          <w:rFonts w:ascii="Times New Roman" w:hAnsi="Times New Roman" w:cs="Times New Roman"/>
          <w:sz w:val="24"/>
          <w:szCs w:val="24"/>
        </w:rPr>
        <w:t>-</w:t>
      </w:r>
      <w:r w:rsidR="007D4B2D" w:rsidRPr="00DB4051">
        <w:rPr>
          <w:rFonts w:ascii="Times New Roman" w:hAnsi="Times New Roman" w:cs="Times New Roman"/>
          <w:sz w:val="24"/>
          <w:szCs w:val="24"/>
        </w:rPr>
        <w:t>invasive glaucoma surgery</w:t>
      </w:r>
      <w:r w:rsidR="00F117D2" w:rsidRPr="00DB4051">
        <w:rPr>
          <w:rFonts w:ascii="Times New Roman" w:hAnsi="Times New Roman" w:cs="Times New Roman"/>
          <w:sz w:val="24"/>
          <w:szCs w:val="24"/>
        </w:rPr>
        <w:t xml:space="preserve"> has been introduced to categorize this set of procedures.</w:t>
      </w:r>
      <w:r w:rsidR="00B0054C" w:rsidRPr="00DB4051">
        <w:rPr>
          <w:rFonts w:ascii="Times New Roman" w:hAnsi="Times New Roman" w:cs="Times New Roman"/>
          <w:sz w:val="24"/>
          <w:szCs w:val="24"/>
        </w:rPr>
        <w:t>Over the past few years, this surgery has brought about a significant transformation in the management of glaucoma</w:t>
      </w:r>
      <w:r w:rsidR="007D4B2D" w:rsidRPr="00DB4051">
        <w:rPr>
          <w:rFonts w:ascii="Times New Roman" w:hAnsi="Times New Roman" w:cs="Times New Roman"/>
          <w:color w:val="374151"/>
          <w:sz w:val="24"/>
          <w:szCs w:val="24"/>
          <w:shd w:val="clear" w:color="auto" w:fill="F7F7F8"/>
        </w:rPr>
        <w:t xml:space="preserve">. </w:t>
      </w:r>
      <w:r w:rsidR="007D4B2D" w:rsidRPr="00DB4051">
        <w:rPr>
          <w:rFonts w:ascii="Times New Roman" w:hAnsi="Times New Roman" w:cs="Times New Roman"/>
          <w:sz w:val="24"/>
          <w:szCs w:val="24"/>
        </w:rPr>
        <w:t>It</w:t>
      </w:r>
      <w:r w:rsidR="003E1935" w:rsidRPr="00DB4051">
        <w:rPr>
          <w:rFonts w:ascii="Times New Roman" w:hAnsi="Times New Roman" w:cs="Times New Roman"/>
          <w:sz w:val="24"/>
          <w:szCs w:val="24"/>
        </w:rPr>
        <w:t>is an emerging and rapidly growing field for</w:t>
      </w:r>
      <w:r w:rsidR="007D4B2D" w:rsidRPr="00DB4051">
        <w:rPr>
          <w:rFonts w:ascii="Times New Roman" w:hAnsi="Times New Roman" w:cs="Times New Roman"/>
          <w:sz w:val="24"/>
          <w:szCs w:val="24"/>
        </w:rPr>
        <w:t xml:space="preserve"> glaucoma</w:t>
      </w:r>
      <w:r w:rsidR="002A48F8" w:rsidRPr="00DB4051">
        <w:rPr>
          <w:rFonts w:ascii="Times New Roman" w:hAnsi="Times New Roman" w:cs="Times New Roman"/>
          <w:sz w:val="24"/>
          <w:szCs w:val="24"/>
        </w:rPr>
        <w:t>treatment [10].</w:t>
      </w:r>
    </w:p>
    <w:p w:rsidR="001A15E2" w:rsidRPr="00DB4051" w:rsidRDefault="00A87A72"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GOALS:</w:t>
      </w:r>
    </w:p>
    <w:p w:rsidR="005B2264" w:rsidRPr="00DB4051" w:rsidRDefault="005B2264" w:rsidP="00DB4051">
      <w:pPr>
        <w:pStyle w:val="ListParagraph"/>
        <w:numPr>
          <w:ilvl w:val="0"/>
          <w:numId w:val="3"/>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To minimize reliance on eye drops during traditional phacoemulsification surgery, particularly in patients with well-controlled glaucoma,</w:t>
      </w:r>
    </w:p>
    <w:p w:rsidR="005B2264" w:rsidRPr="00DB4051" w:rsidRDefault="002D57B6" w:rsidP="00DB4051">
      <w:pPr>
        <w:pStyle w:val="ListParagraph"/>
        <w:numPr>
          <w:ilvl w:val="0"/>
          <w:numId w:val="3"/>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To offer a highly favorable safety profile facilitating rapid postoperative recovery and ensuring consistent reduction in intraocular pressure (IOP).</w:t>
      </w:r>
    </w:p>
    <w:p w:rsidR="00F43BE0" w:rsidRPr="00DB4051" w:rsidRDefault="00984F10" w:rsidP="00DB4051">
      <w:pPr>
        <w:pStyle w:val="ListParagraph"/>
        <w:numPr>
          <w:ilvl w:val="0"/>
          <w:numId w:val="3"/>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To bridge the gap between conservative medical and laser therapies, and more invasive surgi</w:t>
      </w:r>
      <w:r w:rsidR="00BE739E" w:rsidRPr="00DB4051">
        <w:rPr>
          <w:rFonts w:ascii="Times New Roman" w:hAnsi="Times New Roman" w:cs="Times New Roman"/>
          <w:sz w:val="24"/>
          <w:szCs w:val="24"/>
        </w:rPr>
        <w:t xml:space="preserve">cal interventions </w:t>
      </w:r>
      <w:proofErr w:type="gramStart"/>
      <w:r w:rsidR="00BE739E" w:rsidRPr="00DB4051">
        <w:rPr>
          <w:rFonts w:ascii="Times New Roman" w:hAnsi="Times New Roman" w:cs="Times New Roman"/>
          <w:sz w:val="24"/>
          <w:szCs w:val="24"/>
        </w:rPr>
        <w:t>and  provide</w:t>
      </w:r>
      <w:proofErr w:type="gramEnd"/>
      <w:r w:rsidRPr="00DB4051">
        <w:rPr>
          <w:rFonts w:ascii="Times New Roman" w:hAnsi="Times New Roman" w:cs="Times New Roman"/>
          <w:sz w:val="24"/>
          <w:szCs w:val="24"/>
        </w:rPr>
        <w:t xml:space="preserve"> the patients with an opportunity for an earlier and safer transition towards surgical management of their condition.</w:t>
      </w:r>
    </w:p>
    <w:p w:rsidR="00C91637" w:rsidRPr="00DB4051" w:rsidRDefault="00A87A72"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 xml:space="preserve">       BENEFITS:</w:t>
      </w:r>
    </w:p>
    <w:p w:rsidR="00C91637" w:rsidRPr="00DB4051" w:rsidRDefault="00C91637"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It </w:t>
      </w:r>
      <w:r w:rsidR="0019306C" w:rsidRPr="00DB4051">
        <w:rPr>
          <w:rFonts w:ascii="Times New Roman" w:hAnsi="Times New Roman" w:cs="Times New Roman"/>
          <w:sz w:val="24"/>
          <w:szCs w:val="24"/>
        </w:rPr>
        <w:t>offers</w:t>
      </w:r>
      <w:r w:rsidRPr="00DB4051">
        <w:rPr>
          <w:rFonts w:ascii="Times New Roman" w:hAnsi="Times New Roman" w:cs="Times New Roman"/>
          <w:sz w:val="24"/>
          <w:szCs w:val="24"/>
        </w:rPr>
        <w:t xml:space="preserve"> enhanced safety with minimized chances of complications such as </w:t>
      </w:r>
      <w:r w:rsidR="00503741" w:rsidRPr="00DB4051">
        <w:rPr>
          <w:rFonts w:ascii="Times New Roman" w:hAnsi="Times New Roman" w:cs="Times New Roman"/>
          <w:sz w:val="24"/>
          <w:szCs w:val="24"/>
        </w:rPr>
        <w:t>choroid</w:t>
      </w:r>
      <w:r w:rsidRPr="00DB4051">
        <w:rPr>
          <w:rFonts w:ascii="Times New Roman" w:hAnsi="Times New Roman" w:cs="Times New Roman"/>
          <w:sz w:val="24"/>
          <w:szCs w:val="24"/>
        </w:rPr>
        <w:t xml:space="preserve"> detachment, </w:t>
      </w:r>
      <w:r w:rsidR="00124F5C" w:rsidRPr="00DB4051">
        <w:rPr>
          <w:rFonts w:ascii="Times New Roman" w:hAnsi="Times New Roman" w:cs="Times New Roman"/>
          <w:sz w:val="24"/>
          <w:szCs w:val="24"/>
        </w:rPr>
        <w:t>hypotony</w:t>
      </w:r>
      <w:r w:rsidRPr="00DB4051">
        <w:rPr>
          <w:rFonts w:ascii="Times New Roman" w:hAnsi="Times New Roman" w:cs="Times New Roman"/>
          <w:sz w:val="24"/>
          <w:szCs w:val="24"/>
        </w:rPr>
        <w:t>, hemorrhage, and effusion.</w:t>
      </w:r>
    </w:p>
    <w:p w:rsidR="00C91637" w:rsidRPr="00DB4051" w:rsidRDefault="00124F5C"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It </w:t>
      </w:r>
      <w:r w:rsidR="00503741" w:rsidRPr="00DB4051">
        <w:rPr>
          <w:rFonts w:ascii="Times New Roman" w:hAnsi="Times New Roman" w:cs="Times New Roman"/>
          <w:sz w:val="24"/>
          <w:szCs w:val="24"/>
        </w:rPr>
        <w:t>enhances</w:t>
      </w:r>
      <w:r w:rsidRPr="00DB4051">
        <w:rPr>
          <w:rFonts w:ascii="Times New Roman" w:hAnsi="Times New Roman" w:cs="Times New Roman"/>
          <w:sz w:val="24"/>
          <w:szCs w:val="24"/>
        </w:rPr>
        <w:t xml:space="preserve"> the natural outflow of aqueous humor by causing minimal disruption to the structures within the angle of the eye.</w:t>
      </w:r>
    </w:p>
    <w:p w:rsidR="00A352F9" w:rsidRPr="00DB4051" w:rsidRDefault="00A352F9"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Patients experience a favorable postoperative recovery with minimal bedtime following the procedure.</w:t>
      </w:r>
    </w:p>
    <w:p w:rsidR="003E47D7" w:rsidRPr="00DB4051" w:rsidRDefault="00AE3F86" w:rsidP="00DB4051">
      <w:pPr>
        <w:pStyle w:val="ListParagraph"/>
        <w:numPr>
          <w:ilvl w:val="0"/>
          <w:numId w:val="4"/>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It presents</w:t>
      </w:r>
      <w:r w:rsidR="003E47D7" w:rsidRPr="00DB4051">
        <w:rPr>
          <w:rFonts w:ascii="Times New Roman" w:hAnsi="Times New Roman" w:cs="Times New Roman"/>
          <w:sz w:val="24"/>
          <w:szCs w:val="24"/>
        </w:rPr>
        <w:t xml:space="preserve"> a highly effective option as an alternative to conventional angle surgery for reducing intraocular pressure (IOP).</w:t>
      </w:r>
    </w:p>
    <w:p w:rsidR="00A87A72" w:rsidRPr="00DB4051" w:rsidRDefault="00A87A72" w:rsidP="00DB4051">
      <w:pPr>
        <w:spacing w:line="360" w:lineRule="auto"/>
        <w:ind w:left="360"/>
        <w:jc w:val="both"/>
        <w:rPr>
          <w:rFonts w:ascii="Times New Roman" w:hAnsi="Times New Roman" w:cs="Times New Roman"/>
          <w:sz w:val="24"/>
          <w:szCs w:val="24"/>
        </w:rPr>
      </w:pPr>
      <w:r w:rsidRPr="00DB4051">
        <w:rPr>
          <w:rFonts w:ascii="Times New Roman" w:hAnsi="Times New Roman" w:cs="Times New Roman"/>
          <w:sz w:val="24"/>
          <w:szCs w:val="24"/>
        </w:rPr>
        <w:t>PATIENTS SELECTION CRITERIA:</w:t>
      </w:r>
    </w:p>
    <w:p w:rsidR="000E2058" w:rsidRPr="00DB4051" w:rsidRDefault="000E2058" w:rsidP="00DB4051">
      <w:pPr>
        <w:pStyle w:val="ListParagraph"/>
        <w:numPr>
          <w:ilvl w:val="0"/>
          <w:numId w:val="17"/>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Glaucoma pat</w:t>
      </w:r>
      <w:r w:rsidR="007F4393" w:rsidRPr="00DB4051">
        <w:rPr>
          <w:rFonts w:ascii="Times New Roman" w:hAnsi="Times New Roman" w:cs="Times New Roman"/>
          <w:sz w:val="24"/>
          <w:szCs w:val="24"/>
        </w:rPr>
        <w:t>ients who had not recovered from</w:t>
      </w:r>
      <w:r w:rsidRPr="00DB4051">
        <w:rPr>
          <w:rFonts w:ascii="Times New Roman" w:hAnsi="Times New Roman" w:cs="Times New Roman"/>
          <w:sz w:val="24"/>
          <w:szCs w:val="24"/>
        </w:rPr>
        <w:t xml:space="preserve"> eye drops</w:t>
      </w:r>
    </w:p>
    <w:p w:rsidR="006F266B" w:rsidRPr="00DB4051" w:rsidRDefault="000E2058" w:rsidP="00DB4051">
      <w:pPr>
        <w:pStyle w:val="ListParagraph"/>
        <w:numPr>
          <w:ilvl w:val="0"/>
          <w:numId w:val="17"/>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Glaucoma pati</w:t>
      </w:r>
      <w:r w:rsidR="00DF2C1D" w:rsidRPr="00DB4051">
        <w:rPr>
          <w:rFonts w:ascii="Times New Roman" w:hAnsi="Times New Roman" w:cs="Times New Roman"/>
          <w:sz w:val="24"/>
          <w:szCs w:val="24"/>
        </w:rPr>
        <w:t xml:space="preserve">ents who had not recovered from </w:t>
      </w:r>
      <w:r w:rsidRPr="00DB4051">
        <w:rPr>
          <w:rFonts w:ascii="Times New Roman" w:hAnsi="Times New Roman" w:cs="Times New Roman"/>
          <w:sz w:val="24"/>
          <w:szCs w:val="24"/>
        </w:rPr>
        <w:t>traditional surgeries such as trabeculectomy</w:t>
      </w:r>
    </w:p>
    <w:p w:rsidR="000E2058" w:rsidRPr="00DB4051" w:rsidRDefault="000E2058" w:rsidP="00DB4051">
      <w:pPr>
        <w:pStyle w:val="ListParagraph"/>
        <w:numPr>
          <w:ilvl w:val="0"/>
          <w:numId w:val="17"/>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Patients with extreme fluid drainage inside the eye due to high intraocular pressure</w:t>
      </w:r>
    </w:p>
    <w:p w:rsidR="003871F4" w:rsidRPr="00DB4051" w:rsidRDefault="003871F4" w:rsidP="00DB4051">
      <w:pPr>
        <w:spacing w:line="360" w:lineRule="auto"/>
        <w:ind w:left="720"/>
        <w:jc w:val="both"/>
        <w:rPr>
          <w:rFonts w:ascii="Times New Roman" w:hAnsi="Times New Roman" w:cs="Times New Roman"/>
          <w:sz w:val="24"/>
          <w:szCs w:val="24"/>
        </w:rPr>
      </w:pPr>
    </w:p>
    <w:p w:rsidR="00911ECE" w:rsidRPr="00DB4051" w:rsidRDefault="006F266B" w:rsidP="00DB4051">
      <w:pPr>
        <w:pStyle w:val="ListParagraph"/>
        <w:numPr>
          <w:ilvl w:val="0"/>
          <w:numId w:val="20"/>
        </w:num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CLASSIFICATION</w:t>
      </w:r>
      <w:r w:rsidRPr="00DB4051">
        <w:rPr>
          <w:rFonts w:ascii="Times New Roman" w:hAnsi="Times New Roman" w:cs="Times New Roman"/>
          <w:sz w:val="24"/>
          <w:szCs w:val="24"/>
        </w:rPr>
        <w:t>:</w:t>
      </w:r>
      <w:r w:rsidR="006C7D95" w:rsidRPr="00DB4051">
        <w:rPr>
          <w:rFonts w:ascii="Times New Roman" w:hAnsi="Times New Roman" w:cs="Times New Roman"/>
          <w:sz w:val="24"/>
          <w:szCs w:val="24"/>
        </w:rPr>
        <w:t>Based on its mechanism, i</w:t>
      </w:r>
      <w:r w:rsidR="00DF06E7" w:rsidRPr="00DB4051">
        <w:rPr>
          <w:rFonts w:ascii="Times New Roman" w:hAnsi="Times New Roman" w:cs="Times New Roman"/>
          <w:sz w:val="24"/>
          <w:szCs w:val="24"/>
        </w:rPr>
        <w:t>t encompasses four primary methods</w:t>
      </w:r>
      <w:r w:rsidR="006C7D95" w:rsidRPr="00DB4051">
        <w:rPr>
          <w:rFonts w:ascii="Times New Roman" w:hAnsi="Times New Roman" w:cs="Times New Roman"/>
          <w:sz w:val="24"/>
          <w:szCs w:val="24"/>
        </w:rPr>
        <w:t>- T</w:t>
      </w:r>
      <w:r w:rsidR="00DF06E7" w:rsidRPr="00DB4051">
        <w:rPr>
          <w:rFonts w:ascii="Times New Roman" w:hAnsi="Times New Roman" w:cs="Times New Roman"/>
          <w:sz w:val="24"/>
          <w:szCs w:val="24"/>
        </w:rPr>
        <w:t xml:space="preserve">o achieve </w:t>
      </w:r>
      <w:r w:rsidR="000601FF" w:rsidRPr="00DB4051">
        <w:rPr>
          <w:rFonts w:ascii="Times New Roman" w:hAnsi="Times New Roman" w:cs="Times New Roman"/>
          <w:sz w:val="24"/>
          <w:szCs w:val="24"/>
        </w:rPr>
        <w:t xml:space="preserve">a </w:t>
      </w:r>
      <w:r w:rsidR="00DF06E7" w:rsidRPr="00DB4051">
        <w:rPr>
          <w:rFonts w:ascii="Times New Roman" w:hAnsi="Times New Roman" w:cs="Times New Roman"/>
          <w:sz w:val="24"/>
          <w:szCs w:val="24"/>
        </w:rPr>
        <w:t>reduction in intraocular pressure (IOP)</w:t>
      </w:r>
      <w:r w:rsidR="00761BC6" w:rsidRPr="00DB4051">
        <w:rPr>
          <w:rFonts w:ascii="Times New Roman" w:hAnsi="Times New Roman" w:cs="Times New Roman"/>
          <w:sz w:val="24"/>
          <w:szCs w:val="24"/>
        </w:rPr>
        <w:t>, i</w:t>
      </w:r>
      <w:r w:rsidR="00FE5DE7" w:rsidRPr="00DB4051">
        <w:rPr>
          <w:rFonts w:ascii="Times New Roman" w:hAnsi="Times New Roman" w:cs="Times New Roman"/>
          <w:sz w:val="24"/>
          <w:szCs w:val="24"/>
        </w:rPr>
        <w:t>t works by:</w:t>
      </w:r>
    </w:p>
    <w:p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w:t>
      </w:r>
      <w:r w:rsidR="00B9683A" w:rsidRPr="00DB4051">
        <w:rPr>
          <w:rFonts w:ascii="Times New Roman" w:hAnsi="Times New Roman" w:cs="Times New Roman"/>
          <w:sz w:val="24"/>
          <w:szCs w:val="24"/>
        </w:rPr>
        <w:t>ircum</w:t>
      </w:r>
      <w:r w:rsidRPr="00DB4051">
        <w:rPr>
          <w:rFonts w:ascii="Times New Roman" w:hAnsi="Times New Roman" w:cs="Times New Roman"/>
          <w:sz w:val="24"/>
          <w:szCs w:val="24"/>
        </w:rPr>
        <w:t>venting the trabecular meshwork</w:t>
      </w:r>
    </w:p>
    <w:p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E</w:t>
      </w:r>
      <w:r w:rsidR="00B9683A" w:rsidRPr="00DB4051">
        <w:rPr>
          <w:rFonts w:ascii="Times New Roman" w:hAnsi="Times New Roman" w:cs="Times New Roman"/>
          <w:sz w:val="24"/>
          <w:szCs w:val="24"/>
        </w:rPr>
        <w:t>nhancing the drainage of aq</w:t>
      </w:r>
      <w:r w:rsidRPr="00DB4051">
        <w:rPr>
          <w:rFonts w:ascii="Times New Roman" w:hAnsi="Times New Roman" w:cs="Times New Roman"/>
          <w:sz w:val="24"/>
          <w:szCs w:val="24"/>
        </w:rPr>
        <w:t>ueous humor via Schlemm's canal</w:t>
      </w:r>
    </w:p>
    <w:p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Boosting the uveoscleral outflow</w:t>
      </w:r>
    </w:p>
    <w:p w:rsidR="00911ECE"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C</w:t>
      </w:r>
      <w:r w:rsidR="00B9683A" w:rsidRPr="00DB4051">
        <w:rPr>
          <w:rFonts w:ascii="Times New Roman" w:hAnsi="Times New Roman" w:cs="Times New Roman"/>
          <w:sz w:val="24"/>
          <w:szCs w:val="24"/>
        </w:rPr>
        <w:t>reating an aqueous shunt th</w:t>
      </w:r>
      <w:r w:rsidRPr="00DB4051">
        <w:rPr>
          <w:rFonts w:ascii="Times New Roman" w:hAnsi="Times New Roman" w:cs="Times New Roman"/>
          <w:sz w:val="24"/>
          <w:szCs w:val="24"/>
        </w:rPr>
        <w:t>rough the subconjunctival space</w:t>
      </w:r>
      <w:r w:rsidR="00B9683A" w:rsidRPr="00DB4051">
        <w:rPr>
          <w:rFonts w:ascii="Times New Roman" w:hAnsi="Times New Roman" w:cs="Times New Roman"/>
          <w:sz w:val="24"/>
          <w:szCs w:val="24"/>
        </w:rPr>
        <w:t xml:space="preserve"> or</w:t>
      </w:r>
    </w:p>
    <w:p w:rsidR="001C4AE6" w:rsidRPr="00DB4051" w:rsidRDefault="00911ECE" w:rsidP="00DB4051">
      <w:pPr>
        <w:pStyle w:val="ListParagraph"/>
        <w:numPr>
          <w:ilvl w:val="0"/>
          <w:numId w:val="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B</w:t>
      </w:r>
      <w:r w:rsidR="00B9683A" w:rsidRPr="00DB4051">
        <w:rPr>
          <w:rFonts w:ascii="Times New Roman" w:hAnsi="Times New Roman" w:cs="Times New Roman"/>
          <w:sz w:val="24"/>
          <w:szCs w:val="24"/>
        </w:rPr>
        <w:t>y ablating the ciliary body.</w:t>
      </w:r>
    </w:p>
    <w:tbl>
      <w:tblPr>
        <w:tblStyle w:val="TableGrid"/>
        <w:tblW w:w="9990" w:type="dxa"/>
        <w:tblInd w:w="-72" w:type="dxa"/>
        <w:tblLayout w:type="fixed"/>
        <w:tblLook w:val="04A0"/>
      </w:tblPr>
      <w:tblGrid>
        <w:gridCol w:w="900"/>
        <w:gridCol w:w="2874"/>
        <w:gridCol w:w="3246"/>
        <w:gridCol w:w="2970"/>
      </w:tblGrid>
      <w:tr w:rsidR="00642FEB" w:rsidRPr="00DB4051" w:rsidTr="00043B28">
        <w:tc>
          <w:tcPr>
            <w:tcW w:w="900" w:type="dxa"/>
          </w:tcPr>
          <w:p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S.NO</w:t>
            </w:r>
          </w:p>
        </w:tc>
        <w:tc>
          <w:tcPr>
            <w:tcW w:w="2874" w:type="dxa"/>
          </w:tcPr>
          <w:p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MECHANISM</w:t>
            </w:r>
          </w:p>
        </w:tc>
        <w:tc>
          <w:tcPr>
            <w:tcW w:w="3246" w:type="dxa"/>
          </w:tcPr>
          <w:p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TECHNIQUES INVOLVED</w:t>
            </w:r>
          </w:p>
        </w:tc>
        <w:tc>
          <w:tcPr>
            <w:tcW w:w="2970" w:type="dxa"/>
          </w:tcPr>
          <w:p w:rsidR="00363CCB" w:rsidRPr="00DB4051" w:rsidRDefault="002802A1"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INDICATION</w:t>
            </w:r>
          </w:p>
        </w:tc>
      </w:tr>
      <w:tr w:rsidR="00642FEB" w:rsidRPr="00DB4051" w:rsidTr="00DF2523">
        <w:trPr>
          <w:trHeight w:val="1340"/>
        </w:trPr>
        <w:tc>
          <w:tcPr>
            <w:tcW w:w="900" w:type="dxa"/>
          </w:tcPr>
          <w:p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1.</w:t>
            </w:r>
          </w:p>
        </w:tc>
        <w:tc>
          <w:tcPr>
            <w:tcW w:w="2874" w:type="dxa"/>
          </w:tcPr>
          <w:p w:rsidR="00DB5F23" w:rsidRPr="00DB4051" w:rsidRDefault="00F110B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Circumventing the trabecular meshwork </w:t>
            </w:r>
            <w:r w:rsidR="00DB5F23" w:rsidRPr="00DB4051">
              <w:rPr>
                <w:rFonts w:ascii="Times New Roman" w:hAnsi="Times New Roman" w:cs="Times New Roman"/>
                <w:sz w:val="24"/>
                <w:szCs w:val="24"/>
              </w:rPr>
              <w:t xml:space="preserve"> and Enhancing the drainage of aqueous humor via </w:t>
            </w:r>
            <w:r w:rsidR="00DB5F23" w:rsidRPr="00DB4051">
              <w:rPr>
                <w:rFonts w:ascii="Times New Roman" w:hAnsi="Times New Roman" w:cs="Times New Roman"/>
                <w:sz w:val="24"/>
                <w:szCs w:val="24"/>
              </w:rPr>
              <w:lastRenderedPageBreak/>
              <w:t>Schlemm's canal</w:t>
            </w:r>
          </w:p>
          <w:p w:rsidR="00E443CE" w:rsidRPr="00DB4051" w:rsidRDefault="00E443CE"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w:t>
            </w:r>
            <w:r w:rsidR="00350FE1" w:rsidRPr="00DB4051">
              <w:rPr>
                <w:rFonts w:ascii="Times New Roman" w:hAnsi="Times New Roman" w:cs="Times New Roman"/>
                <w:sz w:val="24"/>
                <w:szCs w:val="24"/>
              </w:rPr>
              <w:t>Trabecular bypass)</w:t>
            </w:r>
          </w:p>
          <w:p w:rsidR="00F110B3" w:rsidRPr="00DB4051" w:rsidRDefault="00F110B3" w:rsidP="00DB4051">
            <w:pPr>
              <w:spacing w:line="360" w:lineRule="auto"/>
              <w:jc w:val="both"/>
              <w:rPr>
                <w:rFonts w:ascii="Times New Roman" w:hAnsi="Times New Roman" w:cs="Times New Roman"/>
                <w:sz w:val="24"/>
                <w:szCs w:val="24"/>
              </w:rPr>
            </w:pPr>
          </w:p>
          <w:p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p>
        </w:tc>
        <w:tc>
          <w:tcPr>
            <w:tcW w:w="3246" w:type="dxa"/>
          </w:tcPr>
          <w:p w:rsidR="00DB5F23" w:rsidRPr="00DB4051" w:rsidRDefault="00126642" w:rsidP="00DB4051">
            <w:pPr>
              <w:numPr>
                <w:ilvl w:val="0"/>
                <w:numId w:val="10"/>
              </w:numPr>
              <w:shd w:val="clear" w:color="auto" w:fill="FFFFFF"/>
              <w:spacing w:before="166" w:after="166" w:line="360" w:lineRule="auto"/>
              <w:jc w:val="both"/>
              <w:rPr>
                <w:rFonts w:ascii="Times New Roman" w:eastAsia="Times New Roman" w:hAnsi="Times New Roman" w:cs="Times New Roman"/>
                <w:color w:val="000000"/>
                <w:sz w:val="24"/>
                <w:szCs w:val="24"/>
              </w:rPr>
            </w:pPr>
            <w:proofErr w:type="spellStart"/>
            <w:r w:rsidRPr="00DB4051">
              <w:rPr>
                <w:rFonts w:ascii="Times New Roman" w:eastAsia="Times New Roman" w:hAnsi="Times New Roman" w:cs="Times New Roman"/>
                <w:color w:val="000000"/>
                <w:sz w:val="24"/>
                <w:szCs w:val="24"/>
              </w:rPr>
              <w:lastRenderedPageBreak/>
              <w:t>I</w:t>
            </w:r>
            <w:r w:rsidR="00DB5F23" w:rsidRPr="00DB4051">
              <w:rPr>
                <w:rFonts w:ascii="Times New Roman" w:eastAsia="Times New Roman" w:hAnsi="Times New Roman" w:cs="Times New Roman"/>
                <w:color w:val="000000"/>
                <w:sz w:val="24"/>
                <w:szCs w:val="24"/>
              </w:rPr>
              <w:t>Stent</w:t>
            </w:r>
            <w:proofErr w:type="spellEnd"/>
          </w:p>
          <w:p w:rsidR="00DB5F23" w:rsidRPr="00DB4051" w:rsidRDefault="00DB5F23" w:rsidP="00DB4051">
            <w:pPr>
              <w:numPr>
                <w:ilvl w:val="0"/>
                <w:numId w:val="10"/>
              </w:numPr>
              <w:shd w:val="clear" w:color="auto" w:fill="FFFFFF"/>
              <w:spacing w:before="166" w:after="166" w:line="360" w:lineRule="auto"/>
              <w:jc w:val="both"/>
              <w:rPr>
                <w:rFonts w:ascii="Times New Roman" w:eastAsia="Times New Roman" w:hAnsi="Times New Roman" w:cs="Times New Roman"/>
                <w:color w:val="000000"/>
                <w:sz w:val="24"/>
                <w:szCs w:val="24"/>
              </w:rPr>
            </w:pPr>
            <w:proofErr w:type="spellStart"/>
            <w:r w:rsidRPr="00DB4051">
              <w:rPr>
                <w:rFonts w:ascii="Times New Roman" w:eastAsia="Times New Roman" w:hAnsi="Times New Roman" w:cs="Times New Roman"/>
                <w:color w:val="000000"/>
                <w:sz w:val="24"/>
                <w:szCs w:val="24"/>
              </w:rPr>
              <w:t>iStent</w:t>
            </w:r>
            <w:proofErr w:type="spellEnd"/>
            <w:r w:rsidRPr="00DB4051">
              <w:rPr>
                <w:rFonts w:ascii="Times New Roman" w:eastAsia="Times New Roman" w:hAnsi="Times New Roman" w:cs="Times New Roman"/>
                <w:color w:val="000000"/>
                <w:sz w:val="24"/>
                <w:szCs w:val="24"/>
              </w:rPr>
              <w:t xml:space="preserve"> inject</w:t>
            </w:r>
          </w:p>
          <w:p w:rsidR="00DB5F23" w:rsidRPr="00DB4051" w:rsidRDefault="00DB5F23" w:rsidP="00DB4051">
            <w:pPr>
              <w:numPr>
                <w:ilvl w:val="0"/>
                <w:numId w:val="10"/>
              </w:numPr>
              <w:shd w:val="clear" w:color="auto" w:fill="FFFFFF"/>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lastRenderedPageBreak/>
              <w:t>Hydrus</w:t>
            </w:r>
          </w:p>
          <w:p w:rsidR="00363CCB" w:rsidRPr="00DB4051" w:rsidRDefault="00363CCB" w:rsidP="00DB4051">
            <w:pPr>
              <w:pStyle w:val="ListParagraph"/>
              <w:spacing w:before="166" w:after="166" w:line="360" w:lineRule="auto"/>
              <w:jc w:val="both"/>
              <w:rPr>
                <w:rFonts w:ascii="Times New Roman" w:eastAsia="Times New Roman" w:hAnsi="Times New Roman" w:cs="Times New Roman"/>
                <w:color w:val="000000"/>
                <w:sz w:val="24"/>
                <w:szCs w:val="24"/>
              </w:rPr>
            </w:pPr>
          </w:p>
        </w:tc>
        <w:tc>
          <w:tcPr>
            <w:tcW w:w="2970" w:type="dxa"/>
          </w:tcPr>
          <w:p w:rsidR="00876A15"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lastRenderedPageBreak/>
              <w:t>For individuals who have undergone cataract surgery</w:t>
            </w:r>
          </w:p>
          <w:p w:rsidR="00876A15"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lastRenderedPageBreak/>
              <w:t xml:space="preserve">: • Adults </w:t>
            </w:r>
          </w:p>
          <w:p w:rsidR="00876A15"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Individuals with mild to moderate open-angle glaucoma</w:t>
            </w:r>
          </w:p>
          <w:p w:rsidR="00363CCB" w:rsidRPr="00DB4051" w:rsidRDefault="00472E25"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 xml:space="preserve"> • Those who are currently using medication to lower intraocular pressure</w:t>
            </w:r>
          </w:p>
        </w:tc>
      </w:tr>
      <w:tr w:rsidR="00642FEB" w:rsidRPr="00DB4051" w:rsidTr="00043B28">
        <w:trPr>
          <w:trHeight w:val="980"/>
        </w:trPr>
        <w:tc>
          <w:tcPr>
            <w:tcW w:w="900" w:type="dxa"/>
          </w:tcPr>
          <w:p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lastRenderedPageBreak/>
              <w:t>2.</w:t>
            </w:r>
          </w:p>
        </w:tc>
        <w:tc>
          <w:tcPr>
            <w:tcW w:w="2874" w:type="dxa"/>
          </w:tcPr>
          <w:p w:rsidR="00DB5F23" w:rsidRPr="00DB4051" w:rsidRDefault="00DB5F23"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Boosting the uveoscleral outflow</w:t>
            </w:r>
          </w:p>
          <w:p w:rsidR="00363CCB" w:rsidRPr="00DB4051" w:rsidRDefault="00363CCB" w:rsidP="00DB4051">
            <w:pPr>
              <w:spacing w:before="166" w:after="166" w:line="360" w:lineRule="auto"/>
              <w:jc w:val="both"/>
              <w:rPr>
                <w:rFonts w:ascii="Times New Roman" w:eastAsia="Times New Roman" w:hAnsi="Times New Roman" w:cs="Times New Roman"/>
                <w:color w:val="000000"/>
                <w:sz w:val="24"/>
                <w:szCs w:val="24"/>
              </w:rPr>
            </w:pPr>
          </w:p>
        </w:tc>
        <w:tc>
          <w:tcPr>
            <w:tcW w:w="3246" w:type="dxa"/>
          </w:tcPr>
          <w:p w:rsidR="00363CCB" w:rsidRPr="00DB4051" w:rsidRDefault="00DB5F23" w:rsidP="00DB4051">
            <w:pPr>
              <w:pStyle w:val="ListParagraph"/>
              <w:numPr>
                <w:ilvl w:val="0"/>
                <w:numId w:val="11"/>
              </w:numPr>
              <w:spacing w:before="166" w:after="166"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CyPass</w:t>
            </w:r>
            <w:proofErr w:type="spellEnd"/>
            <w:r w:rsidRPr="00DB4051">
              <w:rPr>
                <w:rFonts w:ascii="Times New Roman" w:hAnsi="Times New Roman" w:cs="Times New Roman"/>
                <w:sz w:val="24"/>
                <w:szCs w:val="24"/>
              </w:rPr>
              <w:t xml:space="preserve"> micro-stent</w:t>
            </w:r>
          </w:p>
        </w:tc>
        <w:tc>
          <w:tcPr>
            <w:tcW w:w="2970" w:type="dxa"/>
          </w:tcPr>
          <w:p w:rsidR="00363CCB" w:rsidRPr="00DB4051" w:rsidRDefault="00507A72"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Initially employed in 2016 and received FDA approval for the management of glaucoma.</w:t>
            </w:r>
            <w:r w:rsidR="0040516C" w:rsidRPr="00DB4051">
              <w:rPr>
                <w:rFonts w:ascii="Times New Roman" w:hAnsi="Times New Roman" w:cs="Times New Roman"/>
                <w:sz w:val="24"/>
                <w:szCs w:val="24"/>
              </w:rPr>
              <w:t>The device led to increased endothelial cell loss, resulting in its withdrawal from the market in 2018.</w:t>
            </w:r>
          </w:p>
        </w:tc>
      </w:tr>
      <w:tr w:rsidR="00642FEB" w:rsidRPr="00DB4051" w:rsidTr="00043B28">
        <w:trPr>
          <w:trHeight w:val="980"/>
        </w:trPr>
        <w:tc>
          <w:tcPr>
            <w:tcW w:w="900" w:type="dxa"/>
          </w:tcPr>
          <w:p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3.</w:t>
            </w:r>
          </w:p>
        </w:tc>
        <w:tc>
          <w:tcPr>
            <w:tcW w:w="2874" w:type="dxa"/>
          </w:tcPr>
          <w:p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Creating an aqueous shunt through the subconjunctival space</w:t>
            </w:r>
          </w:p>
        </w:tc>
        <w:tc>
          <w:tcPr>
            <w:tcW w:w="3246" w:type="dxa"/>
          </w:tcPr>
          <w:p w:rsidR="00363CCB" w:rsidRPr="00DB4051" w:rsidRDefault="00DB5F23" w:rsidP="00DB4051">
            <w:pPr>
              <w:pStyle w:val="ListParagraph"/>
              <w:numPr>
                <w:ilvl w:val="0"/>
                <w:numId w:val="11"/>
              </w:numPr>
              <w:spacing w:before="166" w:after="166" w:line="360" w:lineRule="auto"/>
              <w:jc w:val="both"/>
              <w:rPr>
                <w:rFonts w:ascii="Times New Roman" w:hAnsi="Times New Roman" w:cs="Times New Roman"/>
                <w:sz w:val="24"/>
                <w:szCs w:val="24"/>
              </w:rPr>
            </w:pPr>
            <w:r w:rsidRPr="00DB4051">
              <w:rPr>
                <w:rFonts w:ascii="Times New Roman" w:hAnsi="Times New Roman" w:cs="Times New Roman"/>
                <w:sz w:val="24"/>
                <w:szCs w:val="24"/>
              </w:rPr>
              <w:t>Xen implant</w:t>
            </w:r>
          </w:p>
        </w:tc>
        <w:tc>
          <w:tcPr>
            <w:tcW w:w="2970" w:type="dxa"/>
          </w:tcPr>
          <w:p w:rsidR="00363CCB" w:rsidRPr="00DB4051" w:rsidRDefault="00C834AE"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 xml:space="preserve">Use in patients with open-angle glaucoma in the moderate to advanced stages, resistant to treatment, following an unsuccessful trabeculectomy procedure, and in individuals with either </w:t>
            </w:r>
            <w:proofErr w:type="spellStart"/>
            <w:r w:rsidRPr="00DB4051">
              <w:rPr>
                <w:rFonts w:ascii="Times New Roman" w:hAnsi="Times New Roman" w:cs="Times New Roman"/>
                <w:sz w:val="24"/>
                <w:szCs w:val="24"/>
              </w:rPr>
              <w:t>phakic</w:t>
            </w:r>
            <w:proofErr w:type="spellEnd"/>
            <w:r w:rsidRPr="00DB4051">
              <w:rPr>
                <w:rFonts w:ascii="Times New Roman" w:hAnsi="Times New Roman" w:cs="Times New Roman"/>
                <w:sz w:val="24"/>
                <w:szCs w:val="24"/>
              </w:rPr>
              <w:t xml:space="preserve"> or </w:t>
            </w:r>
            <w:proofErr w:type="spellStart"/>
            <w:r w:rsidRPr="00DB4051">
              <w:rPr>
                <w:rFonts w:ascii="Times New Roman" w:hAnsi="Times New Roman" w:cs="Times New Roman"/>
                <w:sz w:val="24"/>
                <w:szCs w:val="24"/>
              </w:rPr>
              <w:t>pseudophakic</w:t>
            </w:r>
            <w:proofErr w:type="spellEnd"/>
            <w:r w:rsidRPr="00DB4051">
              <w:rPr>
                <w:rFonts w:ascii="Times New Roman" w:hAnsi="Times New Roman" w:cs="Times New Roman"/>
                <w:sz w:val="24"/>
                <w:szCs w:val="24"/>
              </w:rPr>
              <w:t xml:space="preserve"> glaucoma</w:t>
            </w:r>
            <w:r w:rsidRPr="00DB4051">
              <w:rPr>
                <w:rFonts w:ascii="Times New Roman" w:hAnsi="Times New Roman" w:cs="Times New Roman"/>
                <w:color w:val="374151"/>
                <w:sz w:val="24"/>
                <w:szCs w:val="24"/>
                <w:shd w:val="clear" w:color="auto" w:fill="F7F7F8"/>
              </w:rPr>
              <w:t>.</w:t>
            </w:r>
          </w:p>
        </w:tc>
      </w:tr>
      <w:tr w:rsidR="00642FEB" w:rsidRPr="00DB4051" w:rsidTr="00043B28">
        <w:trPr>
          <w:trHeight w:val="980"/>
        </w:trPr>
        <w:tc>
          <w:tcPr>
            <w:tcW w:w="900" w:type="dxa"/>
          </w:tcPr>
          <w:p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eastAsia="Times New Roman" w:hAnsi="Times New Roman" w:cs="Times New Roman"/>
                <w:color w:val="000000"/>
                <w:sz w:val="24"/>
                <w:szCs w:val="24"/>
              </w:rPr>
              <w:t>4.</w:t>
            </w:r>
          </w:p>
        </w:tc>
        <w:tc>
          <w:tcPr>
            <w:tcW w:w="2874" w:type="dxa"/>
          </w:tcPr>
          <w:p w:rsidR="00363CCB" w:rsidRPr="00DB4051" w:rsidRDefault="00DB5F23"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Ablating the ciliary body.</w:t>
            </w:r>
          </w:p>
        </w:tc>
        <w:tc>
          <w:tcPr>
            <w:tcW w:w="3246" w:type="dxa"/>
          </w:tcPr>
          <w:p w:rsidR="00363CCB" w:rsidRPr="00DB4051" w:rsidRDefault="00527072" w:rsidP="00DB4051">
            <w:pPr>
              <w:pStyle w:val="ListParagraph"/>
              <w:numPr>
                <w:ilvl w:val="0"/>
                <w:numId w:val="11"/>
              </w:numPr>
              <w:spacing w:before="166" w:after="166"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Endocyclophotocoagulation</w:t>
            </w:r>
            <w:proofErr w:type="spellEnd"/>
          </w:p>
        </w:tc>
        <w:tc>
          <w:tcPr>
            <w:tcW w:w="2970" w:type="dxa"/>
          </w:tcPr>
          <w:p w:rsidR="00363CCB" w:rsidRPr="00DB4051" w:rsidRDefault="00642FEB" w:rsidP="00DB4051">
            <w:pPr>
              <w:spacing w:before="166" w:after="166" w:line="360" w:lineRule="auto"/>
              <w:jc w:val="both"/>
              <w:rPr>
                <w:rFonts w:ascii="Times New Roman" w:eastAsia="Times New Roman" w:hAnsi="Times New Roman" w:cs="Times New Roman"/>
                <w:color w:val="000000"/>
                <w:sz w:val="24"/>
                <w:szCs w:val="24"/>
              </w:rPr>
            </w:pPr>
            <w:r w:rsidRPr="00DB4051">
              <w:rPr>
                <w:rFonts w:ascii="Times New Roman" w:hAnsi="Times New Roman" w:cs="Times New Roman"/>
                <w:sz w:val="24"/>
                <w:szCs w:val="24"/>
              </w:rPr>
              <w:t xml:space="preserve">Use in patients with mild to moderate glaucoma, in </w:t>
            </w:r>
            <w:r w:rsidRPr="00DB4051">
              <w:rPr>
                <w:rFonts w:ascii="Times New Roman" w:hAnsi="Times New Roman" w:cs="Times New Roman"/>
                <w:sz w:val="24"/>
                <w:szCs w:val="24"/>
              </w:rPr>
              <w:lastRenderedPageBreak/>
              <w:t>combination with cataract removal while preserving the conjunctiva, as well as for individuals with refractory open-angle glaucoma, pediatric glaucoma, and neovascular glaucoma. It should be avoided in cases of active inflammation</w:t>
            </w:r>
          </w:p>
        </w:tc>
      </w:tr>
    </w:tbl>
    <w:p w:rsidR="00DD28CF" w:rsidRPr="00DB4051" w:rsidRDefault="00DD28CF" w:rsidP="00DB4051">
      <w:p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Trabecular meshwork micro-bypass stents are minute implants inserted into the eye's drainagesy</w:t>
      </w:r>
      <w:r w:rsidR="00AA26E6" w:rsidRPr="00DB4051">
        <w:rPr>
          <w:rFonts w:ascii="Times New Roman" w:hAnsi="Times New Roman" w:cs="Times New Roman"/>
          <w:sz w:val="24"/>
          <w:szCs w:val="24"/>
        </w:rPr>
        <w:t>stem, establishing a new pathway</w:t>
      </w:r>
      <w:r w:rsidRPr="00DB4051">
        <w:rPr>
          <w:rFonts w:ascii="Times New Roman" w:hAnsi="Times New Roman" w:cs="Times New Roman"/>
          <w:sz w:val="24"/>
          <w:szCs w:val="24"/>
        </w:rPr>
        <w:t xml:space="preserve"> for fluid to exit, thereby decreasing intraocular pressure.</w:t>
      </w:r>
    </w:p>
    <w:p w:rsidR="00DF190B" w:rsidRPr="00DB4051" w:rsidRDefault="00824BB3"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Trabecul</w:t>
      </w:r>
      <w:r w:rsidR="00DF190B" w:rsidRPr="00DB4051">
        <w:rPr>
          <w:rFonts w:ascii="Times New Roman" w:hAnsi="Times New Roman" w:cs="Times New Roman"/>
          <w:b/>
          <w:sz w:val="24"/>
          <w:szCs w:val="24"/>
        </w:rPr>
        <w:t xml:space="preserve">ectomy: </w:t>
      </w:r>
      <w:r w:rsidR="00DF190B" w:rsidRPr="00DB4051">
        <w:rPr>
          <w:rFonts w:ascii="Times New Roman" w:hAnsi="Times New Roman" w:cs="Times New Roman"/>
          <w:sz w:val="24"/>
          <w:szCs w:val="24"/>
        </w:rPr>
        <w:t xml:space="preserve">It is a surgical procedure that involves creating an opening, known as an ostium, in the anterior chamber of the eye. This is achieved by making a partial thickness </w:t>
      </w:r>
      <w:r w:rsidR="003D4E82" w:rsidRPr="00DB4051">
        <w:rPr>
          <w:rFonts w:ascii="Times New Roman" w:hAnsi="Times New Roman" w:cs="Times New Roman"/>
          <w:sz w:val="24"/>
          <w:szCs w:val="24"/>
        </w:rPr>
        <w:t>sclera</w:t>
      </w:r>
      <w:r w:rsidR="00DF190B" w:rsidRPr="00DB4051">
        <w:rPr>
          <w:rFonts w:ascii="Times New Roman" w:hAnsi="Times New Roman" w:cs="Times New Roman"/>
          <w:sz w:val="24"/>
          <w:szCs w:val="24"/>
        </w:rPr>
        <w:t xml:space="preserve"> flap, allowing the aqueous fluid to drain out of the eye. The drained fluid typically accumulates in the subconjunctival space, resulting in th</w:t>
      </w:r>
      <w:r w:rsidR="008F5739" w:rsidRPr="00DB4051">
        <w:rPr>
          <w:rFonts w:ascii="Times New Roman" w:hAnsi="Times New Roman" w:cs="Times New Roman"/>
          <w:sz w:val="24"/>
          <w:szCs w:val="24"/>
        </w:rPr>
        <w:t>e el</w:t>
      </w:r>
      <w:r w:rsidR="003D4E82" w:rsidRPr="00DB4051">
        <w:rPr>
          <w:rFonts w:ascii="Times New Roman" w:hAnsi="Times New Roman" w:cs="Times New Roman"/>
          <w:sz w:val="24"/>
          <w:szCs w:val="24"/>
        </w:rPr>
        <w:t xml:space="preserve">evation of the conjunctiva, in </w:t>
      </w:r>
      <w:r w:rsidR="00DF190B" w:rsidRPr="00DB4051">
        <w:rPr>
          <w:rFonts w:ascii="Times New Roman" w:hAnsi="Times New Roman" w:cs="Times New Roman"/>
          <w:sz w:val="24"/>
          <w:szCs w:val="24"/>
        </w:rPr>
        <w:t>which</w:t>
      </w:r>
      <w:r w:rsidR="00AC22BF" w:rsidRPr="00DB4051">
        <w:rPr>
          <w:rFonts w:ascii="Times New Roman" w:hAnsi="Times New Roman" w:cs="Times New Roman"/>
          <w:sz w:val="24"/>
          <w:szCs w:val="24"/>
        </w:rPr>
        <w:t xml:space="preserve"> a small fluid-</w:t>
      </w:r>
      <w:r w:rsidR="008F5739" w:rsidRPr="00DB4051">
        <w:rPr>
          <w:rFonts w:ascii="Times New Roman" w:hAnsi="Times New Roman" w:cs="Times New Roman"/>
          <w:sz w:val="24"/>
          <w:szCs w:val="24"/>
        </w:rPr>
        <w:t>filled blister</w:t>
      </w:r>
      <w:r w:rsidR="00DF190B" w:rsidRPr="00DB4051">
        <w:rPr>
          <w:rFonts w:ascii="Times New Roman" w:hAnsi="Times New Roman" w:cs="Times New Roman"/>
          <w:sz w:val="24"/>
          <w:szCs w:val="24"/>
        </w:rPr>
        <w:t>is commonly referred to as a filtering bleb</w:t>
      </w:r>
      <w:r w:rsidR="008F5739" w:rsidRPr="00DB4051">
        <w:rPr>
          <w:rFonts w:ascii="Times New Roman" w:hAnsi="Times New Roman" w:cs="Times New Roman"/>
          <w:sz w:val="24"/>
          <w:szCs w:val="24"/>
        </w:rPr>
        <w:t>forms on the surfac</w:t>
      </w:r>
      <w:r w:rsidR="002D4DC9" w:rsidRPr="00DB4051">
        <w:rPr>
          <w:rFonts w:ascii="Times New Roman" w:hAnsi="Times New Roman" w:cs="Times New Roman"/>
          <w:sz w:val="24"/>
          <w:szCs w:val="24"/>
        </w:rPr>
        <w:t>e of the eye beneath the eyelid [11].</w:t>
      </w:r>
    </w:p>
    <w:p w:rsidR="00634DA3" w:rsidRPr="00DB4051" w:rsidRDefault="00634DA3"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 xml:space="preserve">Laser peripheral iridotomy: </w:t>
      </w:r>
      <w:r w:rsidRPr="00DB4051">
        <w:rPr>
          <w:rFonts w:ascii="Times New Roman" w:hAnsi="Times New Roman" w:cs="Times New Roman"/>
          <w:sz w:val="24"/>
          <w:szCs w:val="24"/>
        </w:rPr>
        <w:t>It also known as laser iridotomy or iridotomy, is a medical intervention that employs laser technology to form an aperture in the iris. This opening enables the direct passage of aqueous humor from the back to the front chamber of the eye, effectively alleviating pupillary blockage</w:t>
      </w:r>
      <w:r w:rsidR="0067550C" w:rsidRPr="00DB4051">
        <w:rPr>
          <w:rFonts w:ascii="Times New Roman" w:hAnsi="Times New Roman" w:cs="Times New Roman"/>
          <w:sz w:val="24"/>
          <w:szCs w:val="24"/>
        </w:rPr>
        <w:t>. The purpose is to facilitate the expansion of the drainage angle and address angle-closure glaucoma. Although the created aperture is not perceptible without magnification, it can potentially contribute to delaying or halting th</w:t>
      </w:r>
      <w:r w:rsidR="00981DA5" w:rsidRPr="00DB4051">
        <w:rPr>
          <w:rFonts w:ascii="Times New Roman" w:hAnsi="Times New Roman" w:cs="Times New Roman"/>
          <w:sz w:val="24"/>
          <w:szCs w:val="24"/>
        </w:rPr>
        <w:t>e advancement of the disease [12].</w:t>
      </w:r>
    </w:p>
    <w:p w:rsidR="00695C64" w:rsidRPr="00DB4051" w:rsidRDefault="00747BE8" w:rsidP="00DB4051">
      <w:pPr>
        <w:spacing w:line="360" w:lineRule="auto"/>
        <w:jc w:val="both"/>
        <w:rPr>
          <w:rFonts w:ascii="Times New Roman" w:hAnsi="Times New Roman" w:cs="Times New Roman"/>
          <w:sz w:val="24"/>
          <w:szCs w:val="24"/>
        </w:rPr>
      </w:pPr>
      <w:r w:rsidRPr="00DB4051">
        <w:rPr>
          <w:rFonts w:ascii="Times New Roman" w:hAnsi="Times New Roman" w:cs="Times New Roman"/>
          <w:b/>
          <w:sz w:val="24"/>
          <w:szCs w:val="24"/>
        </w:rPr>
        <w:t>Canaloplasty</w:t>
      </w:r>
      <w:r w:rsidRPr="00DB4051">
        <w:rPr>
          <w:rFonts w:ascii="Times New Roman" w:hAnsi="Times New Roman" w:cs="Times New Roman"/>
          <w:sz w:val="24"/>
          <w:szCs w:val="24"/>
        </w:rPr>
        <w:t xml:space="preserve"> is a minimally invasive surgical procedure recognized for its high effectiveness in treating open-angle glaucoma. It operates by reestablishing the proper functioning of the eye's natural outflow system. The procedure boasts an exceptional safety record and exhibits long-</w:t>
      </w:r>
      <w:r w:rsidRPr="00DB4051">
        <w:rPr>
          <w:rFonts w:ascii="Times New Roman" w:hAnsi="Times New Roman" w:cs="Times New Roman"/>
          <w:sz w:val="24"/>
          <w:szCs w:val="24"/>
        </w:rPr>
        <w:lastRenderedPageBreak/>
        <w:t>term efficacy, making it a suitable choice for a wide range of glaucoma patients. It can be combined with current drug-based glaucoma treatments, implemented following laser or alternative forms of surgical interventions, and does not hinder or influence the outcome of future surgical procedures.</w:t>
      </w:r>
      <w:r w:rsidR="004B14FD" w:rsidRPr="00DB4051">
        <w:rPr>
          <w:rFonts w:ascii="Times New Roman" w:hAnsi="Times New Roman" w:cs="Times New Roman"/>
          <w:sz w:val="24"/>
          <w:szCs w:val="24"/>
        </w:rPr>
        <w:t>Additionally, pediatric patients diagnosed with congenital glaucoma have experienced positive</w:t>
      </w:r>
      <w:r w:rsidR="00981DA5" w:rsidRPr="00DB4051">
        <w:rPr>
          <w:rFonts w:ascii="Times New Roman" w:hAnsi="Times New Roman" w:cs="Times New Roman"/>
          <w:sz w:val="24"/>
          <w:szCs w:val="24"/>
        </w:rPr>
        <w:t xml:space="preserve"> outcomes with Canaloplasty [13].</w:t>
      </w:r>
      <w:r w:rsidR="004B14FD" w:rsidRPr="00DB4051">
        <w:rPr>
          <w:rFonts w:ascii="Times New Roman" w:hAnsi="Times New Roman" w:cs="Times New Roman"/>
          <w:sz w:val="24"/>
          <w:szCs w:val="24"/>
        </w:rPr>
        <w:t>The procedure has demonstrated both safety and efficacy in patients who are undergoing cataract surgery or who wear contact lenses. Moreover, it can be effectively performed in patients who have had unsuccessful trabeculectomy procedures, with Schlemm's canal remaining intact from previous filtration surgeries.</w:t>
      </w:r>
    </w:p>
    <w:p w:rsidR="007E2E49" w:rsidRPr="00DB4051" w:rsidRDefault="00EB7FAB" w:rsidP="00DB4051">
      <w:pPr>
        <w:spacing w:line="360" w:lineRule="auto"/>
        <w:jc w:val="both"/>
        <w:rPr>
          <w:rFonts w:ascii="Times New Roman" w:hAnsi="Times New Roman" w:cs="Times New Roman"/>
          <w:sz w:val="24"/>
          <w:szCs w:val="24"/>
        </w:rPr>
      </w:pPr>
      <w:r w:rsidRPr="00DB4051">
        <w:rPr>
          <w:rFonts w:ascii="Times New Roman" w:eastAsia="Times New Roman" w:hAnsi="Times New Roman" w:cs="Times New Roman"/>
          <w:b/>
          <w:color w:val="000000"/>
          <w:sz w:val="24"/>
          <w:szCs w:val="24"/>
        </w:rPr>
        <w:t xml:space="preserve">Laser Trabeculoplasty: </w:t>
      </w:r>
      <w:r w:rsidRPr="00DB4051">
        <w:rPr>
          <w:rFonts w:ascii="Times New Roman" w:hAnsi="Times New Roman" w:cs="Times New Roman"/>
          <w:sz w:val="24"/>
          <w:szCs w:val="24"/>
        </w:rPr>
        <w:t>The utilization of a laser in this procedure aims to enhance the outflow of fluid from the eye by targeting the drainage angle</w:t>
      </w:r>
      <w:r w:rsidR="001F05EF" w:rsidRPr="00DB4051">
        <w:rPr>
          <w:rFonts w:ascii="Times New Roman" w:hAnsi="Times New Roman" w:cs="Times New Roman"/>
          <w:sz w:val="24"/>
          <w:szCs w:val="24"/>
        </w:rPr>
        <w:t xml:space="preserve">. </w:t>
      </w:r>
      <w:r w:rsidR="007E2E49" w:rsidRPr="00DB4051">
        <w:rPr>
          <w:rFonts w:ascii="Times New Roman" w:hAnsi="Times New Roman" w:cs="Times New Roman"/>
          <w:sz w:val="24"/>
          <w:szCs w:val="24"/>
        </w:rPr>
        <w:t>In specific cases, it is recommended as the primary treatment option. This is especially applicable when patients either have difficulties tolerating topical medications or are unable to administer them. It is also applicable in situations where there is a significant risk of noncompliance.</w:t>
      </w:r>
      <w:r w:rsidR="00287999" w:rsidRPr="00DB4051">
        <w:rPr>
          <w:rFonts w:ascii="Times New Roman" w:hAnsi="Times New Roman" w:cs="Times New Roman"/>
          <w:sz w:val="24"/>
          <w:szCs w:val="24"/>
        </w:rPr>
        <w:t xml:space="preserve">These are </w:t>
      </w:r>
      <w:r w:rsidR="004B7708" w:rsidRPr="00DB4051">
        <w:rPr>
          <w:rFonts w:ascii="Times New Roman" w:hAnsi="Times New Roman" w:cs="Times New Roman"/>
          <w:sz w:val="24"/>
          <w:szCs w:val="24"/>
        </w:rPr>
        <w:t>of two types</w:t>
      </w:r>
      <w:r w:rsidR="00793AD0" w:rsidRPr="00DB4051">
        <w:rPr>
          <w:rFonts w:ascii="Times New Roman" w:hAnsi="Times New Roman" w:cs="Times New Roman"/>
          <w:sz w:val="24"/>
          <w:szCs w:val="24"/>
        </w:rPr>
        <w:t xml:space="preserve">. Argon laser trabeculoplasty and selective laser trabeculoplasty. </w:t>
      </w:r>
      <w:r w:rsidR="00EF1E0D" w:rsidRPr="00DB4051">
        <w:rPr>
          <w:rFonts w:ascii="Times New Roman" w:hAnsi="Times New Roman" w:cs="Times New Roman"/>
          <w:sz w:val="24"/>
          <w:szCs w:val="24"/>
        </w:rPr>
        <w:t>The low-energy laser used in this procedure selectively focuses on pigmented cells, minimizing unintended harm to surrounding tissues. It demonstrates comparable efficacy in reducing intraocular pressure as the traditional argon laser trabeculoplasty. Moreover, when considering a second treatment, repeat selective laser trabeculoplasty exhibits efficacy levels tha</w:t>
      </w:r>
      <w:r w:rsidR="00A076BC" w:rsidRPr="00DB4051">
        <w:rPr>
          <w:rFonts w:ascii="Times New Roman" w:hAnsi="Times New Roman" w:cs="Times New Roman"/>
          <w:sz w:val="24"/>
          <w:szCs w:val="24"/>
        </w:rPr>
        <w:t xml:space="preserve">t are similar to those observed during the initial </w:t>
      </w:r>
      <w:r w:rsidR="00EF1E0D" w:rsidRPr="00DB4051">
        <w:rPr>
          <w:rFonts w:ascii="Times New Roman" w:hAnsi="Times New Roman" w:cs="Times New Roman"/>
          <w:sz w:val="24"/>
          <w:szCs w:val="24"/>
        </w:rPr>
        <w:t>treatment</w:t>
      </w:r>
      <w:r w:rsidR="00B47B47" w:rsidRPr="00DB4051">
        <w:rPr>
          <w:rFonts w:ascii="Times New Roman" w:hAnsi="Times New Roman" w:cs="Times New Roman"/>
          <w:sz w:val="24"/>
          <w:szCs w:val="24"/>
        </w:rPr>
        <w:t xml:space="preserve">. </w:t>
      </w:r>
      <w:r w:rsidR="00A076BC" w:rsidRPr="00DB4051">
        <w:rPr>
          <w:rFonts w:ascii="Times New Roman" w:hAnsi="Times New Roman" w:cs="Times New Roman"/>
          <w:sz w:val="24"/>
          <w:szCs w:val="24"/>
        </w:rPr>
        <w:t>Selective laser trabeculoplasty is a secure procedure with minimal</w:t>
      </w:r>
      <w:r w:rsidR="008927B4" w:rsidRPr="00DB4051">
        <w:rPr>
          <w:rFonts w:ascii="Times New Roman" w:hAnsi="Times New Roman" w:cs="Times New Roman"/>
          <w:sz w:val="24"/>
          <w:szCs w:val="24"/>
        </w:rPr>
        <w:t xml:space="preserve"> occurrence of adverse effects [14]. </w:t>
      </w:r>
      <w:r w:rsidR="00A076BC" w:rsidRPr="00DB4051">
        <w:rPr>
          <w:rFonts w:ascii="Times New Roman" w:hAnsi="Times New Roman" w:cs="Times New Roman"/>
          <w:sz w:val="24"/>
          <w:szCs w:val="24"/>
        </w:rPr>
        <w:t>These effects typically involve mild inflammation in the anterior chamber and temporary spikes in intraocular pressure. However, these effects can generally be prevented or reduced by administering prophylactic medication to lower intraocular pressure before the procedure.</w:t>
      </w:r>
    </w:p>
    <w:p w:rsidR="0075558C" w:rsidRPr="00DB4051" w:rsidRDefault="0075558C" w:rsidP="00DB4051">
      <w:pPr>
        <w:spacing w:after="0" w:line="360" w:lineRule="auto"/>
        <w:jc w:val="both"/>
        <w:rPr>
          <w:rFonts w:ascii="Times New Roman" w:eastAsia="Times New Roman" w:hAnsi="Times New Roman" w:cs="Times New Roman"/>
          <w:b/>
          <w:color w:val="000000"/>
          <w:sz w:val="24"/>
          <w:szCs w:val="24"/>
        </w:rPr>
      </w:pPr>
      <w:proofErr w:type="spellStart"/>
      <w:r w:rsidRPr="00DB4051">
        <w:rPr>
          <w:rFonts w:ascii="Times New Roman" w:eastAsia="Times New Roman" w:hAnsi="Times New Roman" w:cs="Times New Roman"/>
          <w:b/>
          <w:color w:val="000000"/>
          <w:sz w:val="24"/>
          <w:szCs w:val="24"/>
        </w:rPr>
        <w:t>Phacotrabeculectomy</w:t>
      </w:r>
      <w:proofErr w:type="spellEnd"/>
      <w:r w:rsidRPr="00DB4051">
        <w:rPr>
          <w:rFonts w:ascii="Times New Roman" w:eastAsia="Times New Roman" w:hAnsi="Times New Roman" w:cs="Times New Roman"/>
          <w:b/>
          <w:color w:val="000000"/>
          <w:sz w:val="24"/>
          <w:szCs w:val="24"/>
        </w:rPr>
        <w:t>: Traditional Combined Cataract and Glaucoma Surgery</w:t>
      </w:r>
    </w:p>
    <w:p w:rsidR="00816D44" w:rsidRPr="00DB4051" w:rsidRDefault="00816D44" w:rsidP="00DB4051">
      <w:pPr>
        <w:spacing w:after="0" w:line="360" w:lineRule="auto"/>
        <w:jc w:val="both"/>
        <w:rPr>
          <w:rFonts w:ascii="Times New Roman" w:hAnsi="Times New Roman" w:cs="Times New Roman"/>
          <w:color w:val="374151"/>
          <w:sz w:val="24"/>
          <w:szCs w:val="24"/>
          <w:shd w:val="clear" w:color="auto" w:fill="F7F7F8"/>
        </w:rPr>
      </w:pPr>
      <w:r w:rsidRPr="00DB4051">
        <w:rPr>
          <w:rFonts w:ascii="Times New Roman" w:hAnsi="Times New Roman" w:cs="Times New Roman"/>
          <w:sz w:val="24"/>
          <w:szCs w:val="24"/>
        </w:rPr>
        <w:t xml:space="preserve">In the context of combined cataract and glaucoma procedures, </w:t>
      </w:r>
      <w:proofErr w:type="spellStart"/>
      <w:r w:rsidRPr="00DB4051">
        <w:rPr>
          <w:rFonts w:ascii="Times New Roman" w:hAnsi="Times New Roman" w:cs="Times New Roman"/>
          <w:sz w:val="24"/>
          <w:szCs w:val="24"/>
        </w:rPr>
        <w:t>phacotrabeculectomy</w:t>
      </w:r>
      <w:proofErr w:type="spellEnd"/>
      <w:r w:rsidRPr="00DB4051">
        <w:rPr>
          <w:rFonts w:ascii="Times New Roman" w:hAnsi="Times New Roman" w:cs="Times New Roman"/>
          <w:sz w:val="24"/>
          <w:szCs w:val="24"/>
        </w:rPr>
        <w:t xml:space="preserve"> is regarded as the preferred treatment option for individuals who have both op</w:t>
      </w:r>
      <w:r w:rsidR="001D6574" w:rsidRPr="00DB4051">
        <w:rPr>
          <w:rFonts w:ascii="Times New Roman" w:hAnsi="Times New Roman" w:cs="Times New Roman"/>
          <w:sz w:val="24"/>
          <w:szCs w:val="24"/>
        </w:rPr>
        <w:t xml:space="preserve">en-angle glaucoma and cataracts [16]. </w:t>
      </w:r>
      <w:r w:rsidR="00B0475F" w:rsidRPr="00DB4051">
        <w:rPr>
          <w:rFonts w:ascii="Times New Roman" w:hAnsi="Times New Roman" w:cs="Times New Roman"/>
          <w:sz w:val="24"/>
          <w:szCs w:val="24"/>
        </w:rPr>
        <w:t>When glaucoma and cataract surgeries are performed together, they result in superior long-term control of intraocular pressure com</w:t>
      </w:r>
      <w:r w:rsidR="002E7836" w:rsidRPr="00DB4051">
        <w:rPr>
          <w:rFonts w:ascii="Times New Roman" w:hAnsi="Times New Roman" w:cs="Times New Roman"/>
          <w:sz w:val="24"/>
          <w:szCs w:val="24"/>
        </w:rPr>
        <w:t>pared to cataract surgery alone [</w:t>
      </w:r>
      <w:r w:rsidR="00B0475F" w:rsidRPr="00DB4051">
        <w:rPr>
          <w:rFonts w:ascii="Times New Roman" w:hAnsi="Times New Roman" w:cs="Times New Roman"/>
          <w:sz w:val="24"/>
          <w:szCs w:val="24"/>
        </w:rPr>
        <w:t xml:space="preserve"> It is anticipated that these combined procedures can lead to a reduction in intraocular pressure </w:t>
      </w:r>
      <w:r w:rsidR="00B0475F" w:rsidRPr="00DB4051">
        <w:rPr>
          <w:rFonts w:ascii="Times New Roman" w:hAnsi="Times New Roman" w:cs="Times New Roman"/>
          <w:sz w:val="24"/>
          <w:szCs w:val="24"/>
        </w:rPr>
        <w:lastRenderedPageBreak/>
        <w:t>ranging from 5 to 8 mm Hg.</w:t>
      </w:r>
      <w:r w:rsidR="00FD072E" w:rsidRPr="00DB4051">
        <w:rPr>
          <w:rFonts w:ascii="Times New Roman" w:hAnsi="Times New Roman" w:cs="Times New Roman"/>
          <w:sz w:val="24"/>
          <w:szCs w:val="24"/>
        </w:rPr>
        <w:t xml:space="preserve"> While </w:t>
      </w:r>
      <w:proofErr w:type="spellStart"/>
      <w:r w:rsidR="00FD072E" w:rsidRPr="00DB4051">
        <w:rPr>
          <w:rFonts w:ascii="Times New Roman" w:hAnsi="Times New Roman" w:cs="Times New Roman"/>
          <w:sz w:val="24"/>
          <w:szCs w:val="24"/>
        </w:rPr>
        <w:t>phacotrabeculectomy</w:t>
      </w:r>
      <w:proofErr w:type="spellEnd"/>
      <w:r w:rsidR="00FD072E" w:rsidRPr="00DB4051">
        <w:rPr>
          <w:rFonts w:ascii="Times New Roman" w:hAnsi="Times New Roman" w:cs="Times New Roman"/>
          <w:sz w:val="24"/>
          <w:szCs w:val="24"/>
        </w:rPr>
        <w:t xml:space="preserve"> is a secure and efficient choice for individuals with open-angle glaucoma, it is important to explore alternative surgical options for patients who have both cataracts and chronic angle-closure glaucoma</w:t>
      </w:r>
      <w:r w:rsidR="002E7836" w:rsidRPr="00DB4051">
        <w:rPr>
          <w:rFonts w:ascii="Times New Roman" w:hAnsi="Times New Roman" w:cs="Times New Roman"/>
          <w:sz w:val="24"/>
          <w:szCs w:val="24"/>
        </w:rPr>
        <w:t>[17].</w:t>
      </w:r>
      <w:r w:rsidR="003B1E91" w:rsidRPr="00DB4051">
        <w:rPr>
          <w:rFonts w:ascii="Times New Roman" w:hAnsi="Times New Roman" w:cs="Times New Roman"/>
          <w:sz w:val="24"/>
          <w:szCs w:val="24"/>
        </w:rPr>
        <w:t xml:space="preserve">Certain patients may not be suitable candidates for combined </w:t>
      </w:r>
      <w:proofErr w:type="spellStart"/>
      <w:r w:rsidR="003B1E91" w:rsidRPr="00DB4051">
        <w:rPr>
          <w:rFonts w:ascii="Times New Roman" w:hAnsi="Times New Roman" w:cs="Times New Roman"/>
          <w:sz w:val="24"/>
          <w:szCs w:val="24"/>
        </w:rPr>
        <w:t>phacotrabeculectomy</w:t>
      </w:r>
      <w:proofErr w:type="spellEnd"/>
      <w:r w:rsidR="003B1E91" w:rsidRPr="00DB4051">
        <w:rPr>
          <w:rFonts w:ascii="Times New Roman" w:hAnsi="Times New Roman" w:cs="Times New Roman"/>
          <w:sz w:val="24"/>
          <w:szCs w:val="24"/>
        </w:rPr>
        <w:t xml:space="preserve"> surgery due to either excessively high risks of postoperative complications or suboptimal conditions for intensive postoperative follow-up visits. In such cases, these patients may derive advantages from undergoing a concurrent glaucoma surgery that is either less invasive or necessitates less rigorous postoperative monitoring</w:t>
      </w:r>
      <w:r w:rsidR="0016713A" w:rsidRPr="00DB4051">
        <w:rPr>
          <w:rFonts w:ascii="Times New Roman" w:hAnsi="Times New Roman" w:cs="Times New Roman"/>
          <w:sz w:val="24"/>
          <w:szCs w:val="24"/>
        </w:rPr>
        <w:t>[18].</w:t>
      </w:r>
    </w:p>
    <w:p w:rsidR="00DE0440" w:rsidRPr="00DB4051" w:rsidRDefault="00DE0440" w:rsidP="00DB4051">
      <w:pPr>
        <w:spacing w:after="0" w:line="360" w:lineRule="auto"/>
        <w:jc w:val="both"/>
        <w:rPr>
          <w:rFonts w:ascii="Times New Roman" w:hAnsi="Times New Roman" w:cs="Times New Roman"/>
          <w:sz w:val="24"/>
          <w:szCs w:val="24"/>
        </w:rPr>
      </w:pPr>
      <w:proofErr w:type="spellStart"/>
      <w:r w:rsidRPr="00DB4051">
        <w:rPr>
          <w:rFonts w:ascii="Times New Roman" w:hAnsi="Times New Roman" w:cs="Times New Roman"/>
          <w:b/>
          <w:sz w:val="24"/>
          <w:szCs w:val="24"/>
        </w:rPr>
        <w:t>Endocytophotocoagulation</w:t>
      </w:r>
      <w:proofErr w:type="spellEnd"/>
      <w:r w:rsidRPr="00DB4051">
        <w:rPr>
          <w:rFonts w:ascii="Times New Roman" w:hAnsi="Times New Roman" w:cs="Times New Roman"/>
          <w:b/>
          <w:sz w:val="24"/>
          <w:szCs w:val="24"/>
        </w:rPr>
        <w:t xml:space="preserve"> (ECP):</w:t>
      </w:r>
      <w:r w:rsidRPr="00DB4051">
        <w:rPr>
          <w:rFonts w:ascii="Times New Roman" w:hAnsi="Times New Roman" w:cs="Times New Roman"/>
          <w:sz w:val="24"/>
          <w:szCs w:val="24"/>
        </w:rPr>
        <w:t xml:space="preserve">  This procedure is recommended for cases of mild to moderate glaucoma, in conjunction with cataract removal while preserving the conjunctiva. It is also suitable for refractory open-angle glau</w:t>
      </w:r>
      <w:r w:rsidR="00AC22BF" w:rsidRPr="00DB4051">
        <w:rPr>
          <w:rFonts w:ascii="Times New Roman" w:hAnsi="Times New Roman" w:cs="Times New Roman"/>
          <w:sz w:val="24"/>
          <w:szCs w:val="24"/>
        </w:rPr>
        <w:t xml:space="preserve">coma cases, pediatric glaucoma, and </w:t>
      </w:r>
      <w:r w:rsidRPr="00DB4051">
        <w:rPr>
          <w:rFonts w:ascii="Times New Roman" w:hAnsi="Times New Roman" w:cs="Times New Roman"/>
          <w:sz w:val="24"/>
          <w:szCs w:val="24"/>
        </w:rPr>
        <w:t>neovascular glaucoma, and should be avoided in the presence of active inflammation.</w:t>
      </w:r>
      <w:r w:rsidR="002E1A04" w:rsidRPr="00DB4051">
        <w:rPr>
          <w:rFonts w:ascii="Times New Roman" w:hAnsi="Times New Roman" w:cs="Times New Roman"/>
          <w:sz w:val="24"/>
          <w:szCs w:val="24"/>
        </w:rPr>
        <w:t xml:space="preserve"> As a result of ciliary body ablation, there is a decrease in the production of aqueous humor, leading to a reduction in intraocular pressure (IOP). The mechanism involves the localized shrinkage of the ciliary processes and temporary occlusive vasculopathy</w:t>
      </w:r>
      <w:r w:rsidR="002E1A04" w:rsidRPr="00DB4051">
        <w:rPr>
          <w:rFonts w:ascii="Times New Roman" w:hAnsi="Times New Roman" w:cs="Times New Roman"/>
          <w:color w:val="374151"/>
          <w:sz w:val="24"/>
          <w:szCs w:val="24"/>
          <w:shd w:val="clear" w:color="auto" w:fill="F7F7F8"/>
        </w:rPr>
        <w:t>.</w:t>
      </w:r>
      <w:r w:rsidR="0039531C" w:rsidRPr="00DB4051">
        <w:rPr>
          <w:rFonts w:ascii="Times New Roman" w:hAnsi="Times New Roman" w:cs="Times New Roman"/>
          <w:sz w:val="24"/>
          <w:szCs w:val="24"/>
        </w:rPr>
        <w:t xml:space="preserve">The procedure is performed using the pars plana approach and is preceded by pars plana vitrectomy. Reported adverse effects include secondary glaucoma, </w:t>
      </w:r>
      <w:proofErr w:type="spellStart"/>
      <w:r w:rsidR="0039531C" w:rsidRPr="00DB4051">
        <w:rPr>
          <w:rFonts w:ascii="Times New Roman" w:hAnsi="Times New Roman" w:cs="Times New Roman"/>
          <w:sz w:val="24"/>
          <w:szCs w:val="24"/>
        </w:rPr>
        <w:t>hyphema</w:t>
      </w:r>
      <w:proofErr w:type="spellEnd"/>
      <w:r w:rsidR="0039531C" w:rsidRPr="00DB4051">
        <w:rPr>
          <w:rFonts w:ascii="Times New Roman" w:hAnsi="Times New Roman" w:cs="Times New Roman"/>
          <w:sz w:val="24"/>
          <w:szCs w:val="24"/>
        </w:rPr>
        <w:t xml:space="preserve"> (blood in the anterior chamber of the eye), post-operative inflammation, retinal detachment, choroidal detachment, cystoid macular edema, intraocular lens (IOL) dislocation, and capsular opacification. On average, it leads to a reduction of approximately 35% in intraocular pressure (IOP) for patients who are taking one medication.</w:t>
      </w:r>
    </w:p>
    <w:p w:rsidR="00ED7E11" w:rsidRPr="00DB4051" w:rsidRDefault="00ED7E11" w:rsidP="00DB4051">
      <w:pPr>
        <w:pStyle w:val="ListParagraph"/>
        <w:numPr>
          <w:ilvl w:val="0"/>
          <w:numId w:val="19"/>
        </w:numPr>
        <w:spacing w:after="0"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COMPLICATIONS AND RISKS IN MIGS:</w:t>
      </w:r>
    </w:p>
    <w:p w:rsidR="004B3473" w:rsidRPr="00DB4051" w:rsidRDefault="004B3473"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Temporary </w:t>
      </w:r>
      <w:proofErr w:type="spellStart"/>
      <w:r w:rsidRPr="00DB4051">
        <w:rPr>
          <w:rFonts w:ascii="Times New Roman" w:hAnsi="Times New Roman" w:cs="Times New Roman"/>
          <w:sz w:val="24"/>
          <w:szCs w:val="24"/>
        </w:rPr>
        <w:t>hyphema</w:t>
      </w:r>
      <w:proofErr w:type="spellEnd"/>
      <w:r w:rsidRPr="00DB4051">
        <w:rPr>
          <w:rFonts w:ascii="Times New Roman" w:hAnsi="Times New Roman" w:cs="Times New Roman"/>
          <w:sz w:val="24"/>
          <w:szCs w:val="24"/>
        </w:rPr>
        <w:t xml:space="preserve"> (blood in the anterior chamber of the eye) and temporary spikes in intraocular pressure are frequently encountered complications i</w:t>
      </w:r>
      <w:r w:rsidR="0016713A" w:rsidRPr="00DB4051">
        <w:rPr>
          <w:rFonts w:ascii="Times New Roman" w:hAnsi="Times New Roman" w:cs="Times New Roman"/>
          <w:sz w:val="24"/>
          <w:szCs w:val="24"/>
        </w:rPr>
        <w:t xml:space="preserve">n this group of MIGS procedures [22]. </w:t>
      </w:r>
      <w:r w:rsidRPr="00DB4051">
        <w:rPr>
          <w:rFonts w:ascii="Times New Roman" w:hAnsi="Times New Roman" w:cs="Times New Roman"/>
          <w:sz w:val="24"/>
          <w:szCs w:val="24"/>
        </w:rPr>
        <w:t xml:space="preserve"> However, more severe adverse events, such as the formation of a cyclodialysis cleft, can also occur.</w:t>
      </w:r>
      <w:r w:rsidR="0022191F" w:rsidRPr="00DB4051">
        <w:rPr>
          <w:rFonts w:ascii="Times New Roman" w:hAnsi="Times New Roman" w:cs="Times New Roman"/>
          <w:sz w:val="24"/>
          <w:szCs w:val="24"/>
        </w:rPr>
        <w:t xml:space="preserve">Other </w:t>
      </w:r>
      <w:r w:rsidR="003B4234" w:rsidRPr="00DB4051">
        <w:rPr>
          <w:rFonts w:ascii="Times New Roman" w:hAnsi="Times New Roman" w:cs="Times New Roman"/>
          <w:sz w:val="24"/>
          <w:szCs w:val="24"/>
        </w:rPr>
        <w:t>Possible side effects encompass intraocular bleeding, transient changes in intraocular pressure post-operation, corneal edema, infection susceptibility, and potential visual disruptions like diplopia.</w:t>
      </w:r>
    </w:p>
    <w:p w:rsidR="003846B2" w:rsidRPr="00DB4051" w:rsidRDefault="006911BF" w:rsidP="00DB4051">
      <w:pPr>
        <w:pStyle w:val="ListParagraph"/>
        <w:numPr>
          <w:ilvl w:val="0"/>
          <w:numId w:val="19"/>
        </w:numPr>
        <w:spacing w:after="0" w:line="360" w:lineRule="auto"/>
        <w:jc w:val="both"/>
        <w:rPr>
          <w:rFonts w:ascii="Times New Roman" w:hAnsi="Times New Roman" w:cs="Times New Roman"/>
          <w:sz w:val="24"/>
          <w:szCs w:val="24"/>
        </w:rPr>
      </w:pPr>
      <w:r w:rsidRPr="00DB4051">
        <w:rPr>
          <w:rFonts w:ascii="Times New Roman" w:hAnsi="Times New Roman" w:cs="Times New Roman"/>
          <w:b/>
          <w:sz w:val="24"/>
          <w:szCs w:val="24"/>
        </w:rPr>
        <w:t>COMPARISON OF TRADITIONAL SURGERIES</w:t>
      </w:r>
      <w:r w:rsidR="00802C0B" w:rsidRPr="00DB4051">
        <w:rPr>
          <w:rFonts w:ascii="Times New Roman" w:hAnsi="Times New Roman" w:cs="Times New Roman"/>
          <w:b/>
          <w:sz w:val="24"/>
          <w:szCs w:val="24"/>
        </w:rPr>
        <w:t xml:space="preserve"> AND MINIMALLY INVASIVE GLAUCOMA SURGERY:</w:t>
      </w:r>
    </w:p>
    <w:p w:rsidR="0009139F" w:rsidRPr="00DB4051" w:rsidRDefault="006911BF"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Minimally invasive glaucoma surgery (MIGS) is a recently developed method of addressing glaucoma</w:t>
      </w:r>
      <w:r w:rsidR="009C54ED" w:rsidRPr="00DB4051">
        <w:rPr>
          <w:rFonts w:ascii="Times New Roman" w:hAnsi="Times New Roman" w:cs="Times New Roman"/>
          <w:sz w:val="24"/>
          <w:szCs w:val="24"/>
        </w:rPr>
        <w:t>comprising</w:t>
      </w:r>
      <w:r w:rsidR="002C3669" w:rsidRPr="00DB4051">
        <w:rPr>
          <w:rFonts w:ascii="Times New Roman" w:hAnsi="Times New Roman" w:cs="Times New Roman"/>
          <w:sz w:val="24"/>
          <w:szCs w:val="24"/>
        </w:rPr>
        <w:t xml:space="preserve"> a range of minimally invasive </w:t>
      </w:r>
      <w:r w:rsidR="009C54ED" w:rsidRPr="00DB4051">
        <w:rPr>
          <w:rFonts w:ascii="Times New Roman" w:hAnsi="Times New Roman" w:cs="Times New Roman"/>
          <w:sz w:val="24"/>
          <w:szCs w:val="24"/>
        </w:rPr>
        <w:t>techniques;</w:t>
      </w:r>
    </w:p>
    <w:p w:rsidR="00802C0B" w:rsidRPr="00DB4051" w:rsidRDefault="0009139F"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 xml:space="preserve">                        SAFETY AND EFFICACY: </w:t>
      </w:r>
      <w:r w:rsidR="002C3669" w:rsidRPr="00DB4051">
        <w:rPr>
          <w:rFonts w:ascii="Times New Roman" w:hAnsi="Times New Roman" w:cs="Times New Roman"/>
          <w:sz w:val="24"/>
          <w:szCs w:val="24"/>
        </w:rPr>
        <w:t>MIGS presents alternative surgical choices for glaucoma treatment that pose fewer risks compared to conventional glaucoma surgeries.</w:t>
      </w:r>
      <w:r w:rsidR="009C54ED" w:rsidRPr="00DB4051">
        <w:rPr>
          <w:rFonts w:ascii="Times New Roman" w:hAnsi="Times New Roman" w:cs="Times New Roman"/>
          <w:sz w:val="24"/>
          <w:szCs w:val="24"/>
        </w:rPr>
        <w:t xml:space="preserve"> Due to its minimally invasive nature, MIGS allows for a quicker recovery period in comparison </w:t>
      </w:r>
      <w:r w:rsidR="0016713A" w:rsidRPr="00DB4051">
        <w:rPr>
          <w:rFonts w:ascii="Times New Roman" w:hAnsi="Times New Roman" w:cs="Times New Roman"/>
          <w:sz w:val="24"/>
          <w:szCs w:val="24"/>
        </w:rPr>
        <w:t xml:space="preserve">to traditional glaucoma surgery [23]. </w:t>
      </w:r>
      <w:r w:rsidR="00064DFE" w:rsidRPr="00DB4051">
        <w:rPr>
          <w:rFonts w:ascii="Times New Roman" w:hAnsi="Times New Roman" w:cs="Times New Roman"/>
          <w:sz w:val="24"/>
          <w:szCs w:val="24"/>
        </w:rPr>
        <w:t>Apart from reducing intraocular pressure and decelerating optic nerve deterioration, MIGS also provides advantages to patients such as m</w:t>
      </w:r>
      <w:r w:rsidR="0090534F" w:rsidRPr="00DB4051">
        <w:rPr>
          <w:rFonts w:ascii="Times New Roman" w:hAnsi="Times New Roman" w:cs="Times New Roman"/>
          <w:sz w:val="24"/>
          <w:szCs w:val="24"/>
        </w:rPr>
        <w:t xml:space="preserve">inimizing </w:t>
      </w:r>
      <w:r w:rsidR="00064DFE" w:rsidRPr="00DB4051">
        <w:rPr>
          <w:rFonts w:ascii="Times New Roman" w:hAnsi="Times New Roman" w:cs="Times New Roman"/>
          <w:sz w:val="24"/>
          <w:szCs w:val="24"/>
        </w:rPr>
        <w:t>trauma to ocular tissues</w:t>
      </w:r>
      <w:r w:rsidR="008008AA" w:rsidRPr="00DB4051">
        <w:rPr>
          <w:rFonts w:ascii="Times New Roman" w:hAnsi="Times New Roman" w:cs="Times New Roman"/>
          <w:sz w:val="24"/>
          <w:szCs w:val="24"/>
        </w:rPr>
        <w:t xml:space="preserve"> and</w:t>
      </w:r>
      <w:r w:rsidR="00064DFE" w:rsidRPr="00DB4051">
        <w:rPr>
          <w:rFonts w:ascii="Times New Roman" w:hAnsi="Times New Roman" w:cs="Times New Roman"/>
          <w:sz w:val="24"/>
          <w:szCs w:val="24"/>
        </w:rPr>
        <w:t xml:space="preserve"> d</w:t>
      </w:r>
      <w:r w:rsidR="009935D7" w:rsidRPr="00DB4051">
        <w:rPr>
          <w:rFonts w:ascii="Times New Roman" w:hAnsi="Times New Roman" w:cs="Times New Roman"/>
          <w:sz w:val="24"/>
          <w:szCs w:val="24"/>
        </w:rPr>
        <w:t>emonstrating</w:t>
      </w:r>
      <w:r w:rsidR="00064DFE" w:rsidRPr="00DB4051">
        <w:rPr>
          <w:rFonts w:ascii="Times New Roman" w:hAnsi="Times New Roman" w:cs="Times New Roman"/>
          <w:sz w:val="24"/>
          <w:szCs w:val="24"/>
        </w:rPr>
        <w:t xml:space="preserve"> an outstanding safety record</w:t>
      </w:r>
      <w:r w:rsidR="00A87A72" w:rsidRPr="00DB4051">
        <w:rPr>
          <w:rFonts w:ascii="Times New Roman" w:hAnsi="Times New Roman" w:cs="Times New Roman"/>
          <w:sz w:val="24"/>
          <w:szCs w:val="24"/>
        </w:rPr>
        <w:t>.</w:t>
      </w:r>
    </w:p>
    <w:p w:rsidR="0009139F" w:rsidRPr="00DB4051" w:rsidRDefault="0009139F" w:rsidP="00DB4051">
      <w:p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COST- EFFECTIVENESS: According to a recent study, MIGS demonstrated lower cost-effectiveness when compared to tradition</w:t>
      </w:r>
      <w:r w:rsidR="002C0D1F" w:rsidRPr="00DB4051">
        <w:rPr>
          <w:rFonts w:ascii="Times New Roman" w:hAnsi="Times New Roman" w:cs="Times New Roman"/>
          <w:sz w:val="24"/>
          <w:szCs w:val="24"/>
        </w:rPr>
        <w:t>al glaucoma surgeries</w:t>
      </w:r>
      <w:r w:rsidRPr="00DB4051">
        <w:rPr>
          <w:rFonts w:ascii="Times New Roman" w:hAnsi="Times New Roman" w:cs="Times New Roman"/>
          <w:sz w:val="24"/>
          <w:szCs w:val="24"/>
        </w:rPr>
        <w:t xml:space="preserve"> suggesting that the latter may be a more favorable choice for patients prioritizing cost considerations</w:t>
      </w:r>
    </w:p>
    <w:p w:rsidR="003846B2" w:rsidRPr="00DB4051" w:rsidRDefault="002C0D1F" w:rsidP="00DB4051">
      <w:pPr>
        <w:pStyle w:val="ListParagraph"/>
        <w:numPr>
          <w:ilvl w:val="0"/>
          <w:numId w:val="19"/>
        </w:numPr>
        <w:spacing w:after="0" w:line="360" w:lineRule="auto"/>
        <w:jc w:val="both"/>
        <w:rPr>
          <w:rFonts w:ascii="Times New Roman" w:hAnsi="Times New Roman" w:cs="Times New Roman"/>
          <w:sz w:val="24"/>
          <w:szCs w:val="24"/>
        </w:rPr>
      </w:pPr>
      <w:r w:rsidRPr="00DB4051">
        <w:rPr>
          <w:rFonts w:ascii="Times New Roman" w:hAnsi="Times New Roman" w:cs="Times New Roman"/>
          <w:b/>
          <w:sz w:val="24"/>
          <w:szCs w:val="24"/>
        </w:rPr>
        <w:t>CONCLUSION:</w:t>
      </w:r>
    </w:p>
    <w:p w:rsidR="002C0D1F" w:rsidRPr="00DB4051" w:rsidRDefault="0070688A" w:rsidP="00DB4051">
      <w:pPr>
        <w:pStyle w:val="ListParagraph"/>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Advancements in glaucoma therapy have witnessed a transformative shift from relying so</w:t>
      </w:r>
      <w:r w:rsidR="00A912F3" w:rsidRPr="00DB4051">
        <w:rPr>
          <w:rFonts w:ascii="Times New Roman" w:hAnsi="Times New Roman" w:cs="Times New Roman"/>
          <w:sz w:val="24"/>
          <w:szCs w:val="24"/>
        </w:rPr>
        <w:t>lely on medications to embracing</w:t>
      </w:r>
      <w:r w:rsidRPr="00DB4051">
        <w:rPr>
          <w:rFonts w:ascii="Times New Roman" w:hAnsi="Times New Roman" w:cs="Times New Roman"/>
          <w:sz w:val="24"/>
          <w:szCs w:val="24"/>
        </w:rPr>
        <w:t xml:space="preserve"> the emergence of minimally invasive glaucoma surgeries (MIGS)</w:t>
      </w:r>
      <w:r w:rsidR="00125FEB" w:rsidRPr="00DB4051">
        <w:rPr>
          <w:rFonts w:ascii="Times New Roman" w:hAnsi="Times New Roman" w:cs="Times New Roman"/>
          <w:sz w:val="24"/>
          <w:szCs w:val="24"/>
        </w:rPr>
        <w:t>. It</w:t>
      </w:r>
      <w:r w:rsidR="00724D83" w:rsidRPr="00DB4051">
        <w:rPr>
          <w:rFonts w:ascii="Times New Roman" w:hAnsi="Times New Roman" w:cs="Times New Roman"/>
          <w:sz w:val="24"/>
          <w:szCs w:val="24"/>
        </w:rPr>
        <w:t xml:space="preserve">also </w:t>
      </w:r>
      <w:r w:rsidRPr="00DB4051">
        <w:rPr>
          <w:rFonts w:ascii="Times New Roman" w:hAnsi="Times New Roman" w:cs="Times New Roman"/>
          <w:sz w:val="24"/>
          <w:szCs w:val="24"/>
        </w:rPr>
        <w:t>expands the treatment options available, allowing for tai</w:t>
      </w:r>
      <w:r w:rsidR="00393842" w:rsidRPr="00DB4051">
        <w:rPr>
          <w:rFonts w:ascii="Times New Roman" w:hAnsi="Times New Roman" w:cs="Times New Roman"/>
          <w:sz w:val="24"/>
          <w:szCs w:val="24"/>
        </w:rPr>
        <w:t>lored therapy with either anti-</w:t>
      </w:r>
      <w:r w:rsidRPr="00DB4051">
        <w:rPr>
          <w:rFonts w:ascii="Times New Roman" w:hAnsi="Times New Roman" w:cs="Times New Roman"/>
          <w:sz w:val="24"/>
          <w:szCs w:val="24"/>
        </w:rPr>
        <w:t>glaucoma medications or combined surgery</w:t>
      </w:r>
      <w:r w:rsidR="00125FEB" w:rsidRPr="00DB4051">
        <w:rPr>
          <w:rFonts w:ascii="Times New Roman" w:hAnsi="Times New Roman" w:cs="Times New Roman"/>
          <w:sz w:val="24"/>
          <w:szCs w:val="24"/>
        </w:rPr>
        <w:t xml:space="preserve"> and directly addressing the underlying cause of elevate</w:t>
      </w:r>
      <w:r w:rsidR="00302CA8" w:rsidRPr="00DB4051">
        <w:rPr>
          <w:rFonts w:ascii="Times New Roman" w:hAnsi="Times New Roman" w:cs="Times New Roman"/>
          <w:sz w:val="24"/>
          <w:szCs w:val="24"/>
        </w:rPr>
        <w:t>d intraocular pressure, providing</w:t>
      </w:r>
      <w:r w:rsidR="00125FEB" w:rsidRPr="00DB4051">
        <w:rPr>
          <w:rFonts w:ascii="Times New Roman" w:hAnsi="Times New Roman" w:cs="Times New Roman"/>
          <w:sz w:val="24"/>
          <w:szCs w:val="24"/>
        </w:rPr>
        <w:t xml:space="preserve"> a more focused and precise method of treatment</w:t>
      </w:r>
      <w:r w:rsidR="00125FEB" w:rsidRPr="00DB4051">
        <w:rPr>
          <w:rFonts w:ascii="Times New Roman" w:hAnsi="Times New Roman" w:cs="Times New Roman"/>
          <w:color w:val="343541"/>
          <w:sz w:val="24"/>
          <w:szCs w:val="24"/>
        </w:rPr>
        <w:t>.</w:t>
      </w:r>
      <w:r w:rsidR="00125FEB" w:rsidRPr="00DB4051">
        <w:rPr>
          <w:rFonts w:ascii="Times New Roman" w:hAnsi="Times New Roman" w:cs="Times New Roman"/>
          <w:sz w:val="24"/>
          <w:szCs w:val="24"/>
        </w:rPr>
        <w:t>Highlighting</w:t>
      </w:r>
      <w:r w:rsidRPr="00DB4051">
        <w:rPr>
          <w:rFonts w:ascii="Times New Roman" w:hAnsi="Times New Roman" w:cs="Times New Roman"/>
          <w:sz w:val="24"/>
          <w:szCs w:val="24"/>
        </w:rPr>
        <w:t xml:space="preserve"> the significant progress made in glaucoma therapy, marking a promising transition from medication-centric approaches to the adoption of minimally invasive surgical interventions.</w:t>
      </w:r>
    </w:p>
    <w:p w:rsidR="002B4C4A" w:rsidRPr="00DB4051" w:rsidRDefault="002B4C4A" w:rsidP="00DB4051">
      <w:pPr>
        <w:spacing w:after="0" w:line="360" w:lineRule="auto"/>
        <w:jc w:val="both"/>
        <w:rPr>
          <w:rFonts w:ascii="Times New Roman" w:hAnsi="Times New Roman" w:cs="Times New Roman"/>
          <w:b/>
          <w:sz w:val="24"/>
          <w:szCs w:val="24"/>
        </w:rPr>
      </w:pPr>
      <w:r w:rsidRPr="00DB4051">
        <w:rPr>
          <w:rFonts w:ascii="Times New Roman" w:hAnsi="Times New Roman" w:cs="Times New Roman"/>
          <w:b/>
          <w:sz w:val="24"/>
          <w:szCs w:val="24"/>
        </w:rPr>
        <w:t>REFERENCES:</w:t>
      </w:r>
    </w:p>
    <w:p w:rsidR="00634B21" w:rsidRPr="00DB4051" w:rsidRDefault="00634B21"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Casson RJ, Chidlow G, Wood JP, </w:t>
      </w:r>
      <w:proofErr w:type="spellStart"/>
      <w:r w:rsidRPr="00DB4051">
        <w:rPr>
          <w:rFonts w:ascii="Times New Roman" w:hAnsi="Times New Roman" w:cs="Times New Roman"/>
          <w:sz w:val="24"/>
          <w:szCs w:val="24"/>
        </w:rPr>
        <w:t>Crowston</w:t>
      </w:r>
      <w:proofErr w:type="spellEnd"/>
      <w:r w:rsidRPr="00DB4051">
        <w:rPr>
          <w:rFonts w:ascii="Times New Roman" w:hAnsi="Times New Roman" w:cs="Times New Roman"/>
          <w:sz w:val="24"/>
          <w:szCs w:val="24"/>
        </w:rPr>
        <w:t xml:space="preserve"> JG, Goldberg I. Definition of glaucoma: clinical and experimental concepts. Clinical &amp; experimental ophthalmology. 2012 May;40(4):341-9.</w:t>
      </w:r>
    </w:p>
    <w:p w:rsidR="00634B21" w:rsidRPr="00DB4051" w:rsidRDefault="00634B21"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Foster PJ, Buhrmann R, Quigley HA, Johnson GJ. The definition and classification of glaucoma in prevalence surveys. British journal of ophthalmology. 2002 Feb 1;86(2):238-42</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Butt NH, Ayub MH, Ali MH. Challenges in the management of glaucoma in developing countries. Taiwan journal of ophthalmology. 2016 Sep 1;6(3):119-22.</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Bettin</w:t>
      </w:r>
      <w:proofErr w:type="spellEnd"/>
      <w:r w:rsidRPr="00DB4051">
        <w:rPr>
          <w:rFonts w:ascii="Times New Roman" w:hAnsi="Times New Roman" w:cs="Times New Roman"/>
          <w:sz w:val="24"/>
          <w:szCs w:val="24"/>
        </w:rPr>
        <w:t xml:space="preserve"> P, Di </w:t>
      </w:r>
      <w:proofErr w:type="spellStart"/>
      <w:r w:rsidRPr="00DB4051">
        <w:rPr>
          <w:rFonts w:ascii="Times New Roman" w:hAnsi="Times New Roman" w:cs="Times New Roman"/>
          <w:sz w:val="24"/>
          <w:szCs w:val="24"/>
        </w:rPr>
        <w:t>Matteo</w:t>
      </w:r>
      <w:proofErr w:type="spellEnd"/>
      <w:r w:rsidRPr="00DB4051">
        <w:rPr>
          <w:rFonts w:ascii="Times New Roman" w:hAnsi="Times New Roman" w:cs="Times New Roman"/>
          <w:sz w:val="24"/>
          <w:szCs w:val="24"/>
        </w:rPr>
        <w:t xml:space="preserve"> F. Glaucoma: present challenges and future trends. Ophthalmic research. 2013 Sep 11;50(4):197-208.</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Di Matteo PB. Glaucoma: Present Challenges and Future Trends. Ophthalmic Res. 2013</w:t>
      </w:r>
      <w:proofErr w:type="gramStart"/>
      <w:r w:rsidRPr="00DB4051">
        <w:rPr>
          <w:rFonts w:ascii="Times New Roman" w:hAnsi="Times New Roman" w:cs="Times New Roman"/>
          <w:sz w:val="24"/>
          <w:szCs w:val="24"/>
        </w:rPr>
        <w:t>;50:197</w:t>
      </w:r>
      <w:proofErr w:type="gramEnd"/>
      <w:r w:rsidRPr="00DB4051">
        <w:rPr>
          <w:rFonts w:ascii="Times New Roman" w:hAnsi="Times New Roman" w:cs="Times New Roman"/>
          <w:sz w:val="24"/>
          <w:szCs w:val="24"/>
        </w:rPr>
        <w:t>-208.</w:t>
      </w:r>
    </w:p>
    <w:p w:rsidR="00213C84" w:rsidRPr="00DB4051" w:rsidRDefault="00213C84"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Qi SM, Zhang JT, Zhu HY, Wang Z, Li W. Review on potential effects of traditional Chinese medicine on glaucoma. Journal of Ethnopharmacology. 2022 Dec 22:116063</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Lee DA, Higginbotham EJ. Glaucoma and its treatment: a review. American journal of health-system pharmacy. 2005 Apr 1;62(7):691-9.</w:t>
      </w:r>
    </w:p>
    <w:p w:rsidR="00213C84"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Leske</w:t>
      </w:r>
      <w:proofErr w:type="spellEnd"/>
      <w:r w:rsidRPr="00DB4051">
        <w:rPr>
          <w:rFonts w:ascii="Times New Roman" w:hAnsi="Times New Roman" w:cs="Times New Roman"/>
          <w:sz w:val="24"/>
          <w:szCs w:val="24"/>
        </w:rPr>
        <w:t xml:space="preserve"> MC, </w:t>
      </w:r>
      <w:proofErr w:type="spellStart"/>
      <w:r w:rsidRPr="00DB4051">
        <w:rPr>
          <w:rFonts w:ascii="Times New Roman" w:hAnsi="Times New Roman" w:cs="Times New Roman"/>
          <w:sz w:val="24"/>
          <w:szCs w:val="24"/>
        </w:rPr>
        <w:t>Heijl</w:t>
      </w:r>
      <w:proofErr w:type="spellEnd"/>
      <w:r w:rsidRPr="00DB4051">
        <w:rPr>
          <w:rFonts w:ascii="Times New Roman" w:hAnsi="Times New Roman" w:cs="Times New Roman"/>
          <w:sz w:val="24"/>
          <w:szCs w:val="24"/>
        </w:rPr>
        <w:t xml:space="preserve"> A, Hussein M, Bengtsson B, Hyman L, </w:t>
      </w:r>
      <w:proofErr w:type="spellStart"/>
      <w:r w:rsidRPr="00DB4051">
        <w:rPr>
          <w:rFonts w:ascii="Times New Roman" w:hAnsi="Times New Roman" w:cs="Times New Roman"/>
          <w:sz w:val="24"/>
          <w:szCs w:val="24"/>
        </w:rPr>
        <w:t>Komaroff</w:t>
      </w:r>
      <w:proofErr w:type="spellEnd"/>
      <w:r w:rsidRPr="00DB4051">
        <w:rPr>
          <w:rFonts w:ascii="Times New Roman" w:hAnsi="Times New Roman" w:cs="Times New Roman"/>
          <w:sz w:val="24"/>
          <w:szCs w:val="24"/>
        </w:rPr>
        <w:t xml:space="preserve"> E, Early Manifest Glaucoma Trial Group. Factors for glaucoma progression and the effect of treatment: the early manifest glaucoma trial. Archives of ophthalmology. 2003 Jan 1;121(1):48-56.</w:t>
      </w:r>
    </w:p>
    <w:p w:rsidR="00D2486F" w:rsidRPr="00DB4051" w:rsidRDefault="00363E08"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Alward</w:t>
      </w:r>
      <w:proofErr w:type="spellEnd"/>
      <w:r w:rsidRPr="00DB4051">
        <w:rPr>
          <w:rFonts w:ascii="Times New Roman" w:hAnsi="Times New Roman" w:cs="Times New Roman"/>
          <w:sz w:val="24"/>
          <w:szCs w:val="24"/>
        </w:rPr>
        <w:t xml:space="preserve"> WL. Medical management of glaucoma. New England Journal of Medicine. 1998 Oct 29;339(18):1298-307</w:t>
      </w:r>
      <w:r w:rsidR="002A48F8" w:rsidRPr="00DB4051">
        <w:rPr>
          <w:rFonts w:ascii="Times New Roman" w:hAnsi="Times New Roman" w:cs="Times New Roman"/>
          <w:sz w:val="24"/>
          <w:szCs w:val="24"/>
        </w:rPr>
        <w:t>.</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Richter GM, Coleman AL. Minimally invasive glaucoma surgery: current status and future prospects. Clinical ophthalmology. 2016 Jan 28:189-206.</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Kerr NM, Wang J, Barton K. Minimally invasive glaucoma surgery as primary stand‐alone surgery for glaucoma. Clinical &amp; experimental ophthalmology. 2017 May;45(4):393-400.</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Francis BA, Singh K, Lin SC, </w:t>
      </w:r>
      <w:proofErr w:type="spellStart"/>
      <w:r w:rsidRPr="00DB4051">
        <w:rPr>
          <w:rFonts w:ascii="Times New Roman" w:hAnsi="Times New Roman" w:cs="Times New Roman"/>
          <w:sz w:val="24"/>
          <w:szCs w:val="24"/>
        </w:rPr>
        <w:t>Hodapp</w:t>
      </w:r>
      <w:proofErr w:type="spellEnd"/>
      <w:r w:rsidRPr="00DB4051">
        <w:rPr>
          <w:rFonts w:ascii="Times New Roman" w:hAnsi="Times New Roman" w:cs="Times New Roman"/>
          <w:sz w:val="24"/>
          <w:szCs w:val="24"/>
        </w:rPr>
        <w:t xml:space="preserve"> E, </w:t>
      </w:r>
      <w:proofErr w:type="spellStart"/>
      <w:r w:rsidRPr="00DB4051">
        <w:rPr>
          <w:rFonts w:ascii="Times New Roman" w:hAnsi="Times New Roman" w:cs="Times New Roman"/>
          <w:sz w:val="24"/>
          <w:szCs w:val="24"/>
        </w:rPr>
        <w:t>Jampel</w:t>
      </w:r>
      <w:proofErr w:type="spellEnd"/>
      <w:r w:rsidRPr="00DB4051">
        <w:rPr>
          <w:rFonts w:ascii="Times New Roman" w:hAnsi="Times New Roman" w:cs="Times New Roman"/>
          <w:sz w:val="24"/>
          <w:szCs w:val="24"/>
        </w:rPr>
        <w:t xml:space="preserve"> HD, Samples JR, Smith SD. Novel glaucoma procedures: a report by the American Academy of Ophthalmology. Ophthalmology. 2011 Jul 1;118(7):1466-80.</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Chen PP, Lin SC, Junk AK, Radhakrishnan S, Singh K, Chen TC. The effect of phacoemulsification on intraocular pressure in glaucoma patients: a report by the American Academy of Ophthalmology. Ophthalmology. 2015 Jul 1;122(7):1294-307.</w:t>
      </w:r>
    </w:p>
    <w:p w:rsidR="00D2486F" w:rsidRPr="00DB4051" w:rsidRDefault="00D2486F"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 Samples JR, Singh K, Lin SC, Francis BA, </w:t>
      </w:r>
      <w:proofErr w:type="spellStart"/>
      <w:r w:rsidRPr="00DB4051">
        <w:rPr>
          <w:rFonts w:ascii="Times New Roman" w:hAnsi="Times New Roman" w:cs="Times New Roman"/>
          <w:sz w:val="24"/>
          <w:szCs w:val="24"/>
        </w:rPr>
        <w:t>Hodapp</w:t>
      </w:r>
      <w:proofErr w:type="spellEnd"/>
      <w:r w:rsidRPr="00DB4051">
        <w:rPr>
          <w:rFonts w:ascii="Times New Roman" w:hAnsi="Times New Roman" w:cs="Times New Roman"/>
          <w:sz w:val="24"/>
          <w:szCs w:val="24"/>
        </w:rPr>
        <w:t xml:space="preserve"> E, </w:t>
      </w:r>
      <w:proofErr w:type="spellStart"/>
      <w:r w:rsidRPr="00DB4051">
        <w:rPr>
          <w:rFonts w:ascii="Times New Roman" w:hAnsi="Times New Roman" w:cs="Times New Roman"/>
          <w:sz w:val="24"/>
          <w:szCs w:val="24"/>
        </w:rPr>
        <w:t>Jampel</w:t>
      </w:r>
      <w:proofErr w:type="spellEnd"/>
      <w:r w:rsidRPr="00DB4051">
        <w:rPr>
          <w:rFonts w:ascii="Times New Roman" w:hAnsi="Times New Roman" w:cs="Times New Roman"/>
          <w:sz w:val="24"/>
          <w:szCs w:val="24"/>
        </w:rPr>
        <w:t xml:space="preserve"> HD, Smith SD. Laser trabeculoplasty for open-angle glaucoma: a report by the </w:t>
      </w:r>
      <w:proofErr w:type="spellStart"/>
      <w:r w:rsidRPr="00DB4051">
        <w:rPr>
          <w:rFonts w:ascii="Times New Roman" w:hAnsi="Times New Roman" w:cs="Times New Roman"/>
          <w:sz w:val="24"/>
          <w:szCs w:val="24"/>
        </w:rPr>
        <w:t>american</w:t>
      </w:r>
      <w:proofErr w:type="spellEnd"/>
      <w:r w:rsidRPr="00DB4051">
        <w:rPr>
          <w:rFonts w:ascii="Times New Roman" w:hAnsi="Times New Roman" w:cs="Times New Roman"/>
          <w:sz w:val="24"/>
          <w:szCs w:val="24"/>
        </w:rPr>
        <w:t xml:space="preserve"> academy of ophthalmology. Ophthalmology. 2011 Nov 1;118(11):2296-302.</w:t>
      </w:r>
    </w:p>
    <w:p w:rsidR="007210B7" w:rsidRPr="00DB4051" w:rsidRDefault="007210B7"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lang w:val="pt-PT"/>
        </w:rPr>
        <w:t xml:space="preserve">Leite MT, Sakata LM, Medeiros FA. </w:t>
      </w:r>
      <w:proofErr w:type="gramStart"/>
      <w:r w:rsidRPr="00DB4051">
        <w:rPr>
          <w:rFonts w:ascii="Times New Roman" w:hAnsi="Times New Roman" w:cs="Times New Roman"/>
          <w:sz w:val="24"/>
          <w:szCs w:val="24"/>
        </w:rPr>
        <w:t>Managing  glaucoma</w:t>
      </w:r>
      <w:proofErr w:type="gramEnd"/>
      <w:r w:rsidRPr="00DB4051">
        <w:rPr>
          <w:rFonts w:ascii="Times New Roman" w:hAnsi="Times New Roman" w:cs="Times New Roman"/>
          <w:sz w:val="24"/>
          <w:szCs w:val="24"/>
        </w:rPr>
        <w:t xml:space="preserve"> in developing countries. </w:t>
      </w:r>
      <w:proofErr w:type="spellStart"/>
      <w:r w:rsidRPr="00DB4051">
        <w:rPr>
          <w:rFonts w:ascii="Times New Roman" w:hAnsi="Times New Roman" w:cs="Times New Roman"/>
          <w:sz w:val="24"/>
          <w:szCs w:val="24"/>
        </w:rPr>
        <w:t>Arq</w:t>
      </w:r>
      <w:proofErr w:type="spellEnd"/>
      <w:r w:rsidRPr="00DB4051">
        <w:rPr>
          <w:rFonts w:ascii="Times New Roman" w:hAnsi="Times New Roman" w:cs="Times New Roman"/>
          <w:sz w:val="24"/>
          <w:szCs w:val="24"/>
        </w:rPr>
        <w:t xml:space="preserve"> Bras </w:t>
      </w:r>
    </w:p>
    <w:p w:rsidR="007210B7" w:rsidRPr="00DB4051" w:rsidRDefault="007210B7" w:rsidP="00DB4051">
      <w:pPr>
        <w:pStyle w:val="ListParagraph"/>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Oftalmol</w:t>
      </w:r>
      <w:proofErr w:type="spellEnd"/>
      <w:r w:rsidRPr="00DB4051">
        <w:rPr>
          <w:rFonts w:ascii="Times New Roman" w:hAnsi="Times New Roman" w:cs="Times New Roman"/>
          <w:sz w:val="24"/>
          <w:szCs w:val="24"/>
        </w:rPr>
        <w:t>. 2011;74(2):83-84</w:t>
      </w:r>
    </w:p>
    <w:p w:rsidR="00F75FB6" w:rsidRPr="00DB4051" w:rsidRDefault="003A61B3"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Arriola-Villalobos P, Martinez-de-la-Casa JM, Diaz-Valle D, Fernandez-Perez C, Garcia-Sanchez J, Garcia-</w:t>
      </w:r>
      <w:proofErr w:type="spellStart"/>
      <w:r w:rsidRPr="00DB4051">
        <w:rPr>
          <w:rFonts w:ascii="Times New Roman" w:hAnsi="Times New Roman" w:cs="Times New Roman"/>
          <w:sz w:val="24"/>
          <w:szCs w:val="24"/>
        </w:rPr>
        <w:t>Feijoo</w:t>
      </w:r>
      <w:proofErr w:type="spellEnd"/>
      <w:r w:rsidRPr="00DB4051">
        <w:rPr>
          <w:rFonts w:ascii="Times New Roman" w:hAnsi="Times New Roman" w:cs="Times New Roman"/>
          <w:sz w:val="24"/>
          <w:szCs w:val="24"/>
        </w:rPr>
        <w:t xml:space="preserve"> J. Combined </w:t>
      </w:r>
      <w:proofErr w:type="spellStart"/>
      <w:r w:rsidRPr="00DB4051">
        <w:rPr>
          <w:rFonts w:ascii="Times New Roman" w:hAnsi="Times New Roman" w:cs="Times New Roman"/>
          <w:sz w:val="24"/>
          <w:szCs w:val="24"/>
        </w:rPr>
        <w:t>iStent</w:t>
      </w:r>
      <w:proofErr w:type="spellEnd"/>
      <w:r w:rsidRPr="00DB4051">
        <w:rPr>
          <w:rFonts w:ascii="Times New Roman" w:hAnsi="Times New Roman" w:cs="Times New Roman"/>
          <w:sz w:val="24"/>
          <w:szCs w:val="24"/>
        </w:rPr>
        <w:t xml:space="preserve"> </w:t>
      </w:r>
      <w:proofErr w:type="spellStart"/>
      <w:r w:rsidRPr="00DB4051">
        <w:rPr>
          <w:rFonts w:ascii="Times New Roman" w:hAnsi="Times New Roman" w:cs="Times New Roman"/>
          <w:sz w:val="24"/>
          <w:szCs w:val="24"/>
        </w:rPr>
        <w:t>trabecular</w:t>
      </w:r>
      <w:proofErr w:type="spellEnd"/>
      <w:r w:rsidRPr="00DB4051">
        <w:rPr>
          <w:rFonts w:ascii="Times New Roman" w:hAnsi="Times New Roman" w:cs="Times New Roman"/>
          <w:sz w:val="24"/>
          <w:szCs w:val="24"/>
        </w:rPr>
        <w:t xml:space="preserve"> micro-bypass stent implantation and </w:t>
      </w:r>
      <w:proofErr w:type="spellStart"/>
      <w:r w:rsidRPr="00DB4051">
        <w:rPr>
          <w:rFonts w:ascii="Times New Roman" w:hAnsi="Times New Roman" w:cs="Times New Roman"/>
          <w:sz w:val="24"/>
          <w:szCs w:val="24"/>
        </w:rPr>
        <w:t>phacoemulsifification</w:t>
      </w:r>
      <w:proofErr w:type="spellEnd"/>
      <w:r w:rsidRPr="00DB4051">
        <w:rPr>
          <w:rFonts w:ascii="Times New Roman" w:hAnsi="Times New Roman" w:cs="Times New Roman"/>
          <w:sz w:val="24"/>
          <w:szCs w:val="24"/>
        </w:rPr>
        <w:t xml:space="preserve"> for coexistent open-angle glaucoma and cataract: a long-term study</w:t>
      </w:r>
      <w:r w:rsidRPr="00DB4051">
        <w:rPr>
          <w:rFonts w:ascii="Times New Roman" w:eastAsia="SimSun" w:hAnsi="Times New Roman" w:cs="Times New Roman"/>
          <w:sz w:val="24"/>
          <w:szCs w:val="24"/>
          <w:lang w:eastAsia="zh-CN"/>
        </w:rPr>
        <w:t>.</w:t>
      </w:r>
    </w:p>
    <w:p w:rsidR="001D6574" w:rsidRPr="00DB4051" w:rsidRDefault="00AC650A"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lastRenderedPageBreak/>
        <w:t>Casson RJ, Salmon JF. Combined surgery in the treatment of patients with cataract and primary open-angle glaucoma. J Cataract Refract Surg.</w:t>
      </w:r>
    </w:p>
    <w:p w:rsidR="00504AC3" w:rsidRPr="00DB4051" w:rsidRDefault="00504AC3" w:rsidP="00DB4051">
      <w:pPr>
        <w:pStyle w:val="ListParagraph"/>
        <w:numPr>
          <w:ilvl w:val="0"/>
          <w:numId w:val="18"/>
        </w:numPr>
        <w:spacing w:after="0" w:line="360" w:lineRule="auto"/>
        <w:jc w:val="both"/>
        <w:rPr>
          <w:rFonts w:ascii="Times New Roman" w:hAnsi="Times New Roman" w:cs="Times New Roman"/>
          <w:sz w:val="24"/>
          <w:szCs w:val="24"/>
        </w:rPr>
      </w:pPr>
      <w:r w:rsidRPr="00DB4051">
        <w:rPr>
          <w:rFonts w:ascii="Times New Roman" w:hAnsi="Times New Roman" w:cs="Times New Roman"/>
          <w:sz w:val="24"/>
          <w:szCs w:val="24"/>
        </w:rPr>
        <w:t>Dhillon B, Chew PT, Lim ASM. Field loss in primary angle-closure glaucoma. Asia-Pacific J Ophthalmol1990</w:t>
      </w:r>
      <w:proofErr w:type="gramStart"/>
      <w:r w:rsidRPr="00DB4051">
        <w:rPr>
          <w:rFonts w:ascii="Times New Roman" w:hAnsi="Times New Roman" w:cs="Times New Roman"/>
          <w:sz w:val="24"/>
          <w:szCs w:val="24"/>
        </w:rPr>
        <w:t>;2:85</w:t>
      </w:r>
      <w:proofErr w:type="gramEnd"/>
      <w:r w:rsidRPr="00DB4051">
        <w:rPr>
          <w:rFonts w:ascii="Times New Roman" w:hAnsi="Times New Roman" w:cs="Times New Roman"/>
          <w:sz w:val="24"/>
          <w:szCs w:val="24"/>
        </w:rPr>
        <w:t xml:space="preserve">–7. </w:t>
      </w:r>
    </w:p>
    <w:p w:rsidR="0089687C" w:rsidRPr="00DB4051" w:rsidRDefault="000F71EB"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Chen DZ, </w:t>
      </w:r>
      <w:proofErr w:type="spellStart"/>
      <w:r w:rsidRPr="00DB4051">
        <w:rPr>
          <w:rFonts w:ascii="Times New Roman" w:hAnsi="Times New Roman" w:cs="Times New Roman"/>
          <w:sz w:val="24"/>
          <w:szCs w:val="24"/>
        </w:rPr>
        <w:t>Sng</w:t>
      </w:r>
      <w:proofErr w:type="spellEnd"/>
      <w:r w:rsidRPr="00DB4051">
        <w:rPr>
          <w:rFonts w:ascii="Times New Roman" w:hAnsi="Times New Roman" w:cs="Times New Roman"/>
          <w:sz w:val="24"/>
          <w:szCs w:val="24"/>
        </w:rPr>
        <w:t xml:space="preserve"> CCA. Safety and Efficacy of Microinvasive Glaucoma Surgery. J </w:t>
      </w:r>
      <w:proofErr w:type="spellStart"/>
      <w:r w:rsidRPr="00DB4051">
        <w:rPr>
          <w:rFonts w:ascii="Times New Roman" w:hAnsi="Times New Roman" w:cs="Times New Roman"/>
          <w:sz w:val="24"/>
          <w:szCs w:val="24"/>
        </w:rPr>
        <w:t>Ophthalmol</w:t>
      </w:r>
      <w:proofErr w:type="spellEnd"/>
      <w:r w:rsidRPr="00DB4051">
        <w:rPr>
          <w:rFonts w:ascii="Times New Roman" w:hAnsi="Times New Roman" w:cs="Times New Roman"/>
          <w:sz w:val="24"/>
          <w:szCs w:val="24"/>
        </w:rPr>
        <w:t>. 2017</w:t>
      </w:r>
      <w:proofErr w:type="gramStart"/>
      <w:r w:rsidRPr="00DB4051">
        <w:rPr>
          <w:rFonts w:ascii="Times New Roman" w:hAnsi="Times New Roman" w:cs="Times New Roman"/>
          <w:sz w:val="24"/>
          <w:szCs w:val="24"/>
        </w:rPr>
        <w:t>;2017:3182935</w:t>
      </w:r>
      <w:proofErr w:type="gramEnd"/>
      <w:r w:rsidRPr="00DB4051">
        <w:rPr>
          <w:rFonts w:ascii="Times New Roman" w:hAnsi="Times New Roman" w:cs="Times New Roman"/>
          <w:sz w:val="24"/>
          <w:szCs w:val="24"/>
        </w:rPr>
        <w:t>.</w:t>
      </w:r>
    </w:p>
    <w:p w:rsidR="00BC3548" w:rsidRPr="00DB4051" w:rsidRDefault="00BC3548" w:rsidP="00DB4051">
      <w:pPr>
        <w:pStyle w:val="ListParagraph"/>
        <w:numPr>
          <w:ilvl w:val="0"/>
          <w:numId w:val="18"/>
        </w:numPr>
        <w:spacing w:line="360" w:lineRule="auto"/>
        <w:jc w:val="both"/>
        <w:rPr>
          <w:rFonts w:ascii="Times New Roman" w:hAnsi="Times New Roman" w:cs="Times New Roman"/>
          <w:sz w:val="24"/>
          <w:szCs w:val="24"/>
        </w:rPr>
      </w:pPr>
      <w:r w:rsidRPr="00DB4051">
        <w:rPr>
          <w:rFonts w:ascii="Times New Roman" w:hAnsi="Times New Roman" w:cs="Times New Roman"/>
          <w:sz w:val="24"/>
          <w:szCs w:val="24"/>
        </w:rPr>
        <w:t xml:space="preserve">Dhingra D, Bhartiya S. Evaluating glaucoma surgeries in the MIGS context. Rom J </w:t>
      </w:r>
      <w:proofErr w:type="spellStart"/>
      <w:r w:rsidRPr="00DB4051">
        <w:rPr>
          <w:rFonts w:ascii="Times New Roman" w:hAnsi="Times New Roman" w:cs="Times New Roman"/>
          <w:sz w:val="24"/>
          <w:szCs w:val="24"/>
        </w:rPr>
        <w:t>Ophthalmol</w:t>
      </w:r>
      <w:proofErr w:type="spellEnd"/>
      <w:r w:rsidRPr="00DB4051">
        <w:rPr>
          <w:rFonts w:ascii="Times New Roman" w:hAnsi="Times New Roman" w:cs="Times New Roman"/>
          <w:sz w:val="24"/>
          <w:szCs w:val="24"/>
        </w:rPr>
        <w:t>. 2020 Apr-Jun;64(2):85-95</w:t>
      </w:r>
    </w:p>
    <w:p w:rsidR="00BD2F4D" w:rsidRPr="00DB4051" w:rsidRDefault="00BD2F4D"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Yook</w:t>
      </w:r>
      <w:proofErr w:type="spellEnd"/>
      <w:r w:rsidRPr="00DB4051">
        <w:rPr>
          <w:rFonts w:ascii="Times New Roman" w:hAnsi="Times New Roman" w:cs="Times New Roman"/>
          <w:sz w:val="24"/>
          <w:szCs w:val="24"/>
        </w:rPr>
        <w:t xml:space="preserve"> E, </w:t>
      </w:r>
      <w:proofErr w:type="spellStart"/>
      <w:r w:rsidRPr="00DB4051">
        <w:rPr>
          <w:rFonts w:ascii="Times New Roman" w:hAnsi="Times New Roman" w:cs="Times New Roman"/>
          <w:sz w:val="24"/>
          <w:szCs w:val="24"/>
        </w:rPr>
        <w:t>Vinod</w:t>
      </w:r>
      <w:proofErr w:type="spellEnd"/>
      <w:r w:rsidRPr="00DB4051">
        <w:rPr>
          <w:rFonts w:ascii="Times New Roman" w:hAnsi="Times New Roman" w:cs="Times New Roman"/>
          <w:sz w:val="24"/>
          <w:szCs w:val="24"/>
        </w:rPr>
        <w:t xml:space="preserve"> K, </w:t>
      </w:r>
      <w:proofErr w:type="spellStart"/>
      <w:r w:rsidRPr="00DB4051">
        <w:rPr>
          <w:rFonts w:ascii="Times New Roman" w:hAnsi="Times New Roman" w:cs="Times New Roman"/>
          <w:sz w:val="24"/>
          <w:szCs w:val="24"/>
        </w:rPr>
        <w:t>Panarelli</w:t>
      </w:r>
      <w:proofErr w:type="spellEnd"/>
      <w:r w:rsidRPr="00DB4051">
        <w:rPr>
          <w:rFonts w:ascii="Times New Roman" w:hAnsi="Times New Roman" w:cs="Times New Roman"/>
          <w:sz w:val="24"/>
          <w:szCs w:val="24"/>
        </w:rPr>
        <w:t xml:space="preserve"> JF. Complications of micro-invasive glaucoma surgery. </w:t>
      </w:r>
      <w:proofErr w:type="spellStart"/>
      <w:r w:rsidRPr="00DB4051">
        <w:rPr>
          <w:rFonts w:ascii="Times New Roman" w:hAnsi="Times New Roman" w:cs="Times New Roman"/>
          <w:sz w:val="24"/>
          <w:szCs w:val="24"/>
        </w:rPr>
        <w:t>CurrOpinOphthalmol</w:t>
      </w:r>
      <w:proofErr w:type="spellEnd"/>
      <w:r w:rsidRPr="00DB4051">
        <w:rPr>
          <w:rFonts w:ascii="Times New Roman" w:hAnsi="Times New Roman" w:cs="Times New Roman"/>
          <w:sz w:val="24"/>
          <w:szCs w:val="24"/>
        </w:rPr>
        <w:t>. 2018 Mar;29(2):147-154</w:t>
      </w:r>
      <w:r w:rsidRPr="00DB4051">
        <w:rPr>
          <w:rFonts w:ascii="Times New Roman" w:hAnsi="Times New Roman" w:cs="Times New Roman"/>
          <w:color w:val="000000"/>
          <w:sz w:val="24"/>
          <w:szCs w:val="24"/>
          <w:shd w:val="clear" w:color="auto" w:fill="FFFFFF"/>
        </w:rPr>
        <w:t>.</w:t>
      </w:r>
    </w:p>
    <w:p w:rsidR="001C40DA" w:rsidRPr="00DB4051" w:rsidRDefault="001C40DA"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McMonnies</w:t>
      </w:r>
      <w:proofErr w:type="spellEnd"/>
      <w:r w:rsidRPr="00DB4051">
        <w:rPr>
          <w:rFonts w:ascii="Times New Roman" w:hAnsi="Times New Roman" w:cs="Times New Roman"/>
          <w:sz w:val="24"/>
          <w:szCs w:val="24"/>
        </w:rPr>
        <w:t xml:space="preserve"> CW. Glaucoma history and risk factors. Journal of optometry. 2017 Apr 1;10(2):71-8.</w:t>
      </w:r>
    </w:p>
    <w:p w:rsidR="001C40DA" w:rsidRPr="00DB4051" w:rsidRDefault="001C40DA" w:rsidP="00DB4051">
      <w:pPr>
        <w:pStyle w:val="ListParagraph"/>
        <w:numPr>
          <w:ilvl w:val="0"/>
          <w:numId w:val="18"/>
        </w:numPr>
        <w:spacing w:line="360" w:lineRule="auto"/>
        <w:jc w:val="both"/>
        <w:rPr>
          <w:rFonts w:ascii="Times New Roman" w:hAnsi="Times New Roman" w:cs="Times New Roman"/>
          <w:sz w:val="24"/>
          <w:szCs w:val="24"/>
        </w:rPr>
      </w:pPr>
      <w:proofErr w:type="spellStart"/>
      <w:r w:rsidRPr="00DB4051">
        <w:rPr>
          <w:rFonts w:ascii="Times New Roman" w:hAnsi="Times New Roman" w:cs="Times New Roman"/>
          <w:sz w:val="24"/>
          <w:szCs w:val="24"/>
        </w:rPr>
        <w:t>Heijl</w:t>
      </w:r>
      <w:proofErr w:type="spellEnd"/>
      <w:r w:rsidRPr="00DB4051">
        <w:rPr>
          <w:rFonts w:ascii="Times New Roman" w:hAnsi="Times New Roman" w:cs="Times New Roman"/>
          <w:sz w:val="24"/>
          <w:szCs w:val="24"/>
        </w:rPr>
        <w:t xml:space="preserve"> A, </w:t>
      </w:r>
      <w:proofErr w:type="spellStart"/>
      <w:r w:rsidRPr="00DB4051">
        <w:rPr>
          <w:rFonts w:ascii="Times New Roman" w:hAnsi="Times New Roman" w:cs="Times New Roman"/>
          <w:sz w:val="24"/>
          <w:szCs w:val="24"/>
        </w:rPr>
        <w:t>Leske</w:t>
      </w:r>
      <w:proofErr w:type="spellEnd"/>
      <w:r w:rsidRPr="00DB4051">
        <w:rPr>
          <w:rFonts w:ascii="Times New Roman" w:hAnsi="Times New Roman" w:cs="Times New Roman"/>
          <w:sz w:val="24"/>
          <w:szCs w:val="24"/>
        </w:rPr>
        <w:t xml:space="preserve"> MC, Bengtsson B, Hyman L, Bengtsson B, Hussein M, Early Manifest Glaucoma Trial Group. Reduction of intraocular pressure and glaucoma progression: results from the Early Manifest Glaucoma Trial. Archives of ophthalmology. 2002 Oct 1;120(10):1268-79.</w:t>
      </w:r>
    </w:p>
    <w:p w:rsidR="001C40DA" w:rsidRPr="00DB4051" w:rsidRDefault="001C40DA" w:rsidP="00DB4051">
      <w:pPr>
        <w:pStyle w:val="ListParagraph"/>
        <w:spacing w:line="360" w:lineRule="auto"/>
        <w:jc w:val="both"/>
        <w:rPr>
          <w:rFonts w:ascii="Times New Roman" w:hAnsi="Times New Roman" w:cs="Times New Roman"/>
          <w:sz w:val="24"/>
          <w:szCs w:val="24"/>
        </w:rPr>
      </w:pPr>
    </w:p>
    <w:p w:rsidR="00165BB7" w:rsidRPr="00DB4051" w:rsidRDefault="00165BB7" w:rsidP="00DB4051">
      <w:pPr>
        <w:pStyle w:val="ListParagraph"/>
        <w:spacing w:line="360" w:lineRule="auto"/>
        <w:jc w:val="both"/>
        <w:rPr>
          <w:rFonts w:ascii="Times New Roman" w:hAnsi="Times New Roman" w:cs="Times New Roman"/>
          <w:sz w:val="24"/>
          <w:szCs w:val="24"/>
        </w:rPr>
      </w:pPr>
    </w:p>
    <w:p w:rsidR="002B4C4A" w:rsidRPr="00DB4051" w:rsidRDefault="002B4C4A" w:rsidP="00DB4051">
      <w:pPr>
        <w:spacing w:after="0" w:line="360" w:lineRule="auto"/>
        <w:ind w:left="360"/>
        <w:jc w:val="both"/>
        <w:rPr>
          <w:rFonts w:ascii="Times New Roman" w:hAnsi="Times New Roman" w:cs="Times New Roman"/>
          <w:b/>
          <w:sz w:val="24"/>
          <w:szCs w:val="24"/>
        </w:rPr>
      </w:pPr>
    </w:p>
    <w:p w:rsidR="001F05EF" w:rsidRPr="00DB4051" w:rsidRDefault="001F05EF" w:rsidP="00DB4051">
      <w:pPr>
        <w:spacing w:line="360" w:lineRule="auto"/>
        <w:jc w:val="both"/>
        <w:rPr>
          <w:rFonts w:ascii="Times New Roman" w:hAnsi="Times New Roman" w:cs="Times New Roman"/>
          <w:sz w:val="24"/>
          <w:szCs w:val="24"/>
        </w:rPr>
      </w:pPr>
    </w:p>
    <w:p w:rsidR="000C4392" w:rsidRPr="00DB4051" w:rsidRDefault="000C4392" w:rsidP="00DB4051">
      <w:pPr>
        <w:shd w:val="clear" w:color="auto" w:fill="FFFFFF"/>
        <w:spacing w:before="166" w:after="166" w:line="360" w:lineRule="auto"/>
        <w:jc w:val="both"/>
        <w:rPr>
          <w:rFonts w:ascii="Times New Roman" w:eastAsia="Times New Roman" w:hAnsi="Times New Roman" w:cs="Times New Roman"/>
          <w:b/>
          <w:color w:val="000000"/>
          <w:sz w:val="24"/>
          <w:szCs w:val="24"/>
        </w:rPr>
      </w:pPr>
    </w:p>
    <w:p w:rsidR="000C4392" w:rsidRPr="00DB4051" w:rsidRDefault="000C4392" w:rsidP="00DB4051">
      <w:pPr>
        <w:shd w:val="clear" w:color="auto" w:fill="FFFFFF"/>
        <w:spacing w:before="166" w:after="166" w:line="360" w:lineRule="auto"/>
        <w:jc w:val="both"/>
        <w:rPr>
          <w:rFonts w:ascii="Times New Roman" w:eastAsia="Times New Roman" w:hAnsi="Times New Roman" w:cs="Times New Roman"/>
          <w:b/>
          <w:color w:val="000000"/>
          <w:sz w:val="24"/>
          <w:szCs w:val="24"/>
        </w:rPr>
      </w:pPr>
    </w:p>
    <w:p w:rsidR="000C4392" w:rsidRPr="00DB4051" w:rsidRDefault="000C4392" w:rsidP="00DB4051">
      <w:pPr>
        <w:shd w:val="clear" w:color="auto" w:fill="FFFFFF"/>
        <w:spacing w:before="166" w:after="166" w:line="360" w:lineRule="auto"/>
        <w:jc w:val="both"/>
        <w:rPr>
          <w:rFonts w:ascii="Times New Roman" w:eastAsia="Times New Roman" w:hAnsi="Times New Roman" w:cs="Times New Roman"/>
          <w:b/>
          <w:color w:val="000000"/>
          <w:sz w:val="24"/>
          <w:szCs w:val="24"/>
        </w:rPr>
      </w:pPr>
    </w:p>
    <w:p w:rsidR="000B297F" w:rsidRPr="00DB4051" w:rsidRDefault="000B297F" w:rsidP="00DB4051">
      <w:pPr>
        <w:pStyle w:val="ListParagraph"/>
        <w:spacing w:line="360" w:lineRule="auto"/>
        <w:ind w:left="420"/>
        <w:jc w:val="both"/>
        <w:rPr>
          <w:rFonts w:ascii="Times New Roman" w:hAnsi="Times New Roman" w:cs="Times New Roman"/>
          <w:b/>
          <w:sz w:val="24"/>
          <w:szCs w:val="24"/>
        </w:rPr>
      </w:pPr>
    </w:p>
    <w:p w:rsidR="005B253C" w:rsidRPr="00DB4051" w:rsidRDefault="005B253C" w:rsidP="00DB4051">
      <w:pPr>
        <w:spacing w:line="360" w:lineRule="auto"/>
        <w:jc w:val="both"/>
        <w:rPr>
          <w:rFonts w:ascii="Times New Roman" w:hAnsi="Times New Roman" w:cs="Times New Roman"/>
          <w:b/>
          <w:sz w:val="24"/>
          <w:szCs w:val="24"/>
        </w:rPr>
      </w:pPr>
    </w:p>
    <w:p w:rsidR="00AC6238" w:rsidRPr="00DB4051" w:rsidRDefault="00AC6238" w:rsidP="00DB4051">
      <w:pPr>
        <w:spacing w:line="360" w:lineRule="auto"/>
        <w:jc w:val="both"/>
        <w:rPr>
          <w:rFonts w:ascii="Times New Roman" w:hAnsi="Times New Roman" w:cs="Times New Roman"/>
          <w:sz w:val="24"/>
          <w:szCs w:val="24"/>
        </w:rPr>
      </w:pPr>
    </w:p>
    <w:p w:rsidR="004E0C03" w:rsidRPr="00DB4051" w:rsidRDefault="004E0C03" w:rsidP="00DB4051">
      <w:pPr>
        <w:spacing w:line="360" w:lineRule="auto"/>
        <w:jc w:val="both"/>
        <w:rPr>
          <w:rFonts w:ascii="Times New Roman" w:hAnsi="Times New Roman" w:cs="Times New Roman"/>
          <w:color w:val="374151"/>
          <w:sz w:val="24"/>
          <w:szCs w:val="24"/>
          <w:shd w:val="clear" w:color="auto" w:fill="F7F7F8"/>
        </w:rPr>
      </w:pPr>
    </w:p>
    <w:p w:rsidR="00EA0B13" w:rsidRPr="00DB4051" w:rsidRDefault="00EA0B13" w:rsidP="00DB4051">
      <w:pPr>
        <w:spacing w:line="360" w:lineRule="auto"/>
        <w:jc w:val="both"/>
        <w:rPr>
          <w:rFonts w:ascii="Times New Roman" w:hAnsi="Times New Roman" w:cs="Times New Roman"/>
          <w:sz w:val="24"/>
          <w:szCs w:val="24"/>
        </w:rPr>
      </w:pPr>
    </w:p>
    <w:p w:rsidR="00AA73B2" w:rsidRPr="00DB4051" w:rsidRDefault="00AA73B2" w:rsidP="00DB4051">
      <w:pPr>
        <w:spacing w:line="360" w:lineRule="auto"/>
        <w:jc w:val="both"/>
        <w:rPr>
          <w:rFonts w:ascii="Times New Roman" w:hAnsi="Times New Roman" w:cs="Times New Roman"/>
          <w:color w:val="374151"/>
          <w:sz w:val="24"/>
          <w:szCs w:val="24"/>
          <w:shd w:val="clear" w:color="auto" w:fill="F7F7F8"/>
        </w:rPr>
      </w:pPr>
    </w:p>
    <w:p w:rsidR="00AA73B2" w:rsidRPr="00DB4051" w:rsidRDefault="00AA73B2" w:rsidP="00DB4051">
      <w:pPr>
        <w:spacing w:line="360" w:lineRule="auto"/>
        <w:jc w:val="both"/>
        <w:rPr>
          <w:rFonts w:ascii="Times New Roman" w:hAnsi="Times New Roman" w:cs="Times New Roman"/>
          <w:sz w:val="24"/>
          <w:szCs w:val="24"/>
        </w:rPr>
      </w:pPr>
    </w:p>
    <w:p w:rsidR="00C03EF8" w:rsidRPr="00DB4051" w:rsidRDefault="00C03EF8" w:rsidP="00DB4051">
      <w:pPr>
        <w:spacing w:line="360" w:lineRule="auto"/>
        <w:jc w:val="both"/>
        <w:rPr>
          <w:rFonts w:ascii="Times New Roman" w:hAnsi="Times New Roman" w:cs="Times New Roman"/>
          <w:color w:val="374151"/>
          <w:sz w:val="24"/>
          <w:szCs w:val="24"/>
          <w:shd w:val="clear" w:color="auto" w:fill="F7F7F8"/>
        </w:rPr>
      </w:pPr>
    </w:p>
    <w:p w:rsidR="00A24873" w:rsidRPr="00DB4051" w:rsidRDefault="00A24873" w:rsidP="00DB4051">
      <w:pPr>
        <w:spacing w:line="360" w:lineRule="auto"/>
        <w:jc w:val="both"/>
        <w:rPr>
          <w:rFonts w:ascii="Times New Roman" w:hAnsi="Times New Roman" w:cs="Times New Roman"/>
          <w:sz w:val="24"/>
          <w:szCs w:val="24"/>
        </w:rPr>
      </w:pPr>
    </w:p>
    <w:sectPr w:rsidR="00A24873" w:rsidRPr="00DB4051" w:rsidSect="009B05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7129D"/>
    <w:multiLevelType w:val="hybridMultilevel"/>
    <w:tmpl w:val="BFCEF660"/>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BF0370"/>
    <w:multiLevelType w:val="hybridMultilevel"/>
    <w:tmpl w:val="C85AB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3528DF"/>
    <w:multiLevelType w:val="multilevel"/>
    <w:tmpl w:val="78909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6A6527"/>
    <w:multiLevelType w:val="hybridMultilevel"/>
    <w:tmpl w:val="B0B217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65F47A2"/>
    <w:multiLevelType w:val="hybridMultilevel"/>
    <w:tmpl w:val="9D3A5610"/>
    <w:lvl w:ilvl="0" w:tplc="B3C286A2">
      <w:start w:val="1"/>
      <w:numFmt w:val="decimal"/>
      <w:lvlText w:val="%1."/>
      <w:lvlJc w:val="left"/>
      <w:pPr>
        <w:ind w:left="420" w:hanging="360"/>
      </w:pPr>
      <w:rPr>
        <w:rFonts w:ascii="Segoe UI" w:hAnsi="Segoe UI" w:cs="Segoe UI" w:hint="default"/>
        <w:color w:val="374151"/>
        <w:sz w:val="22"/>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5">
    <w:nsid w:val="2F626E26"/>
    <w:multiLevelType w:val="hybridMultilevel"/>
    <w:tmpl w:val="EAAC8B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ED2A86"/>
    <w:multiLevelType w:val="hybridMultilevel"/>
    <w:tmpl w:val="039A90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AB1E12"/>
    <w:multiLevelType w:val="hybridMultilevel"/>
    <w:tmpl w:val="096256FE"/>
    <w:lvl w:ilvl="0" w:tplc="282A2AEC">
      <w:start w:val="1"/>
      <w:numFmt w:val="decimal"/>
      <w:lvlText w:val="%1."/>
      <w:lvlJc w:val="left"/>
      <w:pPr>
        <w:ind w:left="720" w:hanging="360"/>
      </w:pPr>
      <w:rPr>
        <w:rFonts w:ascii="Segoe UI" w:hAnsi="Segoe UI" w:cs="Segoe UI" w:hint="default"/>
        <w:color w:val="3741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AA0F88"/>
    <w:multiLevelType w:val="hybridMultilevel"/>
    <w:tmpl w:val="86447A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622D55"/>
    <w:multiLevelType w:val="hybridMultilevel"/>
    <w:tmpl w:val="DCECCFD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80246E"/>
    <w:multiLevelType w:val="hybridMultilevel"/>
    <w:tmpl w:val="6CDA4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6F3937"/>
    <w:multiLevelType w:val="hybridMultilevel"/>
    <w:tmpl w:val="EA02D55E"/>
    <w:lvl w:ilvl="0" w:tplc="621E7584">
      <w:start w:val="3"/>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5F31EDB"/>
    <w:multiLevelType w:val="hybridMultilevel"/>
    <w:tmpl w:val="7C740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9C0B9D"/>
    <w:multiLevelType w:val="multilevel"/>
    <w:tmpl w:val="617E7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66459C"/>
    <w:multiLevelType w:val="multilevel"/>
    <w:tmpl w:val="7FA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7F1C3F"/>
    <w:multiLevelType w:val="multilevel"/>
    <w:tmpl w:val="BE3C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EEE1582"/>
    <w:multiLevelType w:val="hybridMultilevel"/>
    <w:tmpl w:val="C2B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C841FD"/>
    <w:multiLevelType w:val="hybridMultilevel"/>
    <w:tmpl w:val="8E444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4C2050"/>
    <w:multiLevelType w:val="hybridMultilevel"/>
    <w:tmpl w:val="E0D03520"/>
    <w:lvl w:ilvl="0" w:tplc="8DDCD55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3A09DF"/>
    <w:multiLevelType w:val="hybridMultilevel"/>
    <w:tmpl w:val="ABAC6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F21802"/>
    <w:multiLevelType w:val="hybridMultilevel"/>
    <w:tmpl w:val="6860AD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EB94826"/>
    <w:multiLevelType w:val="multilevel"/>
    <w:tmpl w:val="51965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9"/>
  </w:num>
  <w:num w:numId="4">
    <w:abstractNumId w:val="17"/>
  </w:num>
  <w:num w:numId="5">
    <w:abstractNumId w:val="6"/>
  </w:num>
  <w:num w:numId="6">
    <w:abstractNumId w:val="15"/>
  </w:num>
  <w:num w:numId="7">
    <w:abstractNumId w:val="7"/>
  </w:num>
  <w:num w:numId="8">
    <w:abstractNumId w:val="20"/>
  </w:num>
  <w:num w:numId="9">
    <w:abstractNumId w:val="10"/>
  </w:num>
  <w:num w:numId="10">
    <w:abstractNumId w:val="13"/>
  </w:num>
  <w:num w:numId="11">
    <w:abstractNumId w:val="12"/>
  </w:num>
  <w:num w:numId="12">
    <w:abstractNumId w:val="0"/>
  </w:num>
  <w:num w:numId="13">
    <w:abstractNumId w:val="9"/>
  </w:num>
  <w:num w:numId="14">
    <w:abstractNumId w:val="21"/>
  </w:num>
  <w:num w:numId="15">
    <w:abstractNumId w:val="2"/>
  </w:num>
  <w:num w:numId="16">
    <w:abstractNumId w:val="14"/>
  </w:num>
  <w:num w:numId="17">
    <w:abstractNumId w:val="3"/>
  </w:num>
  <w:num w:numId="18">
    <w:abstractNumId w:val="18"/>
  </w:num>
  <w:num w:numId="19">
    <w:abstractNumId w:val="8"/>
  </w:num>
  <w:num w:numId="20">
    <w:abstractNumId w:val="11"/>
  </w:num>
  <w:num w:numId="21">
    <w:abstractNumId w:val="16"/>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6141E"/>
    <w:rsid w:val="000136DD"/>
    <w:rsid w:val="000223FA"/>
    <w:rsid w:val="00026FB2"/>
    <w:rsid w:val="00043B28"/>
    <w:rsid w:val="00055CC1"/>
    <w:rsid w:val="000601FF"/>
    <w:rsid w:val="00061175"/>
    <w:rsid w:val="00064DFE"/>
    <w:rsid w:val="000702C2"/>
    <w:rsid w:val="0009139F"/>
    <w:rsid w:val="000B297F"/>
    <w:rsid w:val="000C4392"/>
    <w:rsid w:val="000D42D6"/>
    <w:rsid w:val="000D66D5"/>
    <w:rsid w:val="000E182B"/>
    <w:rsid w:val="000E2058"/>
    <w:rsid w:val="000F71EB"/>
    <w:rsid w:val="00121956"/>
    <w:rsid w:val="00124F5C"/>
    <w:rsid w:val="00125FEB"/>
    <w:rsid w:val="00126642"/>
    <w:rsid w:val="00135900"/>
    <w:rsid w:val="001470C3"/>
    <w:rsid w:val="00153588"/>
    <w:rsid w:val="00154D55"/>
    <w:rsid w:val="00165BB7"/>
    <w:rsid w:val="0016713A"/>
    <w:rsid w:val="001732D7"/>
    <w:rsid w:val="00175D16"/>
    <w:rsid w:val="0018255F"/>
    <w:rsid w:val="0019306C"/>
    <w:rsid w:val="001A15E2"/>
    <w:rsid w:val="001A1DCD"/>
    <w:rsid w:val="001A21C4"/>
    <w:rsid w:val="001A2DC4"/>
    <w:rsid w:val="001A52C6"/>
    <w:rsid w:val="001B7111"/>
    <w:rsid w:val="001C009A"/>
    <w:rsid w:val="001C4085"/>
    <w:rsid w:val="001C40DA"/>
    <w:rsid w:val="001C4AE6"/>
    <w:rsid w:val="001D6574"/>
    <w:rsid w:val="001E4466"/>
    <w:rsid w:val="001F05E5"/>
    <w:rsid w:val="001F05EF"/>
    <w:rsid w:val="00213C84"/>
    <w:rsid w:val="0022191F"/>
    <w:rsid w:val="00233A30"/>
    <w:rsid w:val="00243EAF"/>
    <w:rsid w:val="0027390E"/>
    <w:rsid w:val="002802A1"/>
    <w:rsid w:val="00280FDA"/>
    <w:rsid w:val="00282327"/>
    <w:rsid w:val="00287999"/>
    <w:rsid w:val="002A48F8"/>
    <w:rsid w:val="002B4C4A"/>
    <w:rsid w:val="002C0D1F"/>
    <w:rsid w:val="002C3669"/>
    <w:rsid w:val="002C5B80"/>
    <w:rsid w:val="002D1C21"/>
    <w:rsid w:val="002D44E8"/>
    <w:rsid w:val="002D4DC9"/>
    <w:rsid w:val="002D57B6"/>
    <w:rsid w:val="002D768F"/>
    <w:rsid w:val="002E1A04"/>
    <w:rsid w:val="002E7836"/>
    <w:rsid w:val="002F07D0"/>
    <w:rsid w:val="002F2881"/>
    <w:rsid w:val="00302CA8"/>
    <w:rsid w:val="0030402D"/>
    <w:rsid w:val="003362FD"/>
    <w:rsid w:val="00350FE1"/>
    <w:rsid w:val="0035228B"/>
    <w:rsid w:val="00356890"/>
    <w:rsid w:val="003632E0"/>
    <w:rsid w:val="00363CCB"/>
    <w:rsid w:val="00363E08"/>
    <w:rsid w:val="00374C3C"/>
    <w:rsid w:val="003846B2"/>
    <w:rsid w:val="003871F4"/>
    <w:rsid w:val="00390EC8"/>
    <w:rsid w:val="00393842"/>
    <w:rsid w:val="0039531C"/>
    <w:rsid w:val="003A61B3"/>
    <w:rsid w:val="003B1E91"/>
    <w:rsid w:val="003B4234"/>
    <w:rsid w:val="003C0FFB"/>
    <w:rsid w:val="003C3E14"/>
    <w:rsid w:val="003C7E93"/>
    <w:rsid w:val="003D4E82"/>
    <w:rsid w:val="003E1935"/>
    <w:rsid w:val="003E2B46"/>
    <w:rsid w:val="003E47D7"/>
    <w:rsid w:val="003F2055"/>
    <w:rsid w:val="003F7245"/>
    <w:rsid w:val="0040516C"/>
    <w:rsid w:val="0041384A"/>
    <w:rsid w:val="004231A3"/>
    <w:rsid w:val="0042461B"/>
    <w:rsid w:val="00442822"/>
    <w:rsid w:val="0044516B"/>
    <w:rsid w:val="00447672"/>
    <w:rsid w:val="00472B7B"/>
    <w:rsid w:val="00472E25"/>
    <w:rsid w:val="0047362B"/>
    <w:rsid w:val="00484F35"/>
    <w:rsid w:val="0049183F"/>
    <w:rsid w:val="00492E77"/>
    <w:rsid w:val="004B14FD"/>
    <w:rsid w:val="004B3473"/>
    <w:rsid w:val="004B7708"/>
    <w:rsid w:val="004C5C38"/>
    <w:rsid w:val="004D1AAC"/>
    <w:rsid w:val="004E0C03"/>
    <w:rsid w:val="004E5D99"/>
    <w:rsid w:val="00500E98"/>
    <w:rsid w:val="00503741"/>
    <w:rsid w:val="00504AC3"/>
    <w:rsid w:val="00507A72"/>
    <w:rsid w:val="005164F9"/>
    <w:rsid w:val="00527072"/>
    <w:rsid w:val="005561A3"/>
    <w:rsid w:val="00562750"/>
    <w:rsid w:val="00563543"/>
    <w:rsid w:val="00566F1A"/>
    <w:rsid w:val="0057333C"/>
    <w:rsid w:val="00577F6A"/>
    <w:rsid w:val="00594CFB"/>
    <w:rsid w:val="00596795"/>
    <w:rsid w:val="005A0DAC"/>
    <w:rsid w:val="005B2264"/>
    <w:rsid w:val="005B253C"/>
    <w:rsid w:val="005C5E6B"/>
    <w:rsid w:val="005E6DFB"/>
    <w:rsid w:val="00604662"/>
    <w:rsid w:val="0060577C"/>
    <w:rsid w:val="00621C3A"/>
    <w:rsid w:val="00634B21"/>
    <w:rsid w:val="00634DA3"/>
    <w:rsid w:val="00642FEB"/>
    <w:rsid w:val="0065582C"/>
    <w:rsid w:val="0067550C"/>
    <w:rsid w:val="00677553"/>
    <w:rsid w:val="0068130E"/>
    <w:rsid w:val="006911BF"/>
    <w:rsid w:val="00695989"/>
    <w:rsid w:val="00695C64"/>
    <w:rsid w:val="006B242F"/>
    <w:rsid w:val="006B49A8"/>
    <w:rsid w:val="006C1754"/>
    <w:rsid w:val="006C7260"/>
    <w:rsid w:val="006C7D95"/>
    <w:rsid w:val="006D4505"/>
    <w:rsid w:val="006E261C"/>
    <w:rsid w:val="006E4C84"/>
    <w:rsid w:val="006F266B"/>
    <w:rsid w:val="0070688A"/>
    <w:rsid w:val="007210B7"/>
    <w:rsid w:val="00723953"/>
    <w:rsid w:val="00724D83"/>
    <w:rsid w:val="00747BE8"/>
    <w:rsid w:val="0075558C"/>
    <w:rsid w:val="0075678D"/>
    <w:rsid w:val="00761BC6"/>
    <w:rsid w:val="00765DE0"/>
    <w:rsid w:val="007801E4"/>
    <w:rsid w:val="00782761"/>
    <w:rsid w:val="00783BAD"/>
    <w:rsid w:val="00793AD0"/>
    <w:rsid w:val="007A6FCC"/>
    <w:rsid w:val="007B3E3E"/>
    <w:rsid w:val="007D31A4"/>
    <w:rsid w:val="007D4B2D"/>
    <w:rsid w:val="007E2E49"/>
    <w:rsid w:val="007F4393"/>
    <w:rsid w:val="007F763F"/>
    <w:rsid w:val="008008AA"/>
    <w:rsid w:val="0080265C"/>
    <w:rsid w:val="00802C0B"/>
    <w:rsid w:val="00816D44"/>
    <w:rsid w:val="00824BB3"/>
    <w:rsid w:val="00850C16"/>
    <w:rsid w:val="008521D0"/>
    <w:rsid w:val="0085622F"/>
    <w:rsid w:val="00876A15"/>
    <w:rsid w:val="00877D0D"/>
    <w:rsid w:val="008927B4"/>
    <w:rsid w:val="0089687C"/>
    <w:rsid w:val="00897F9E"/>
    <w:rsid w:val="008A67E0"/>
    <w:rsid w:val="008A694E"/>
    <w:rsid w:val="008B4693"/>
    <w:rsid w:val="008B5B3A"/>
    <w:rsid w:val="008D6D41"/>
    <w:rsid w:val="008F3757"/>
    <w:rsid w:val="008F5739"/>
    <w:rsid w:val="0090534F"/>
    <w:rsid w:val="00911ECE"/>
    <w:rsid w:val="00920408"/>
    <w:rsid w:val="0093135D"/>
    <w:rsid w:val="0093506A"/>
    <w:rsid w:val="009449C5"/>
    <w:rsid w:val="0096141E"/>
    <w:rsid w:val="009702BD"/>
    <w:rsid w:val="009721F4"/>
    <w:rsid w:val="00974EA3"/>
    <w:rsid w:val="009751B1"/>
    <w:rsid w:val="00981DA5"/>
    <w:rsid w:val="00983F8D"/>
    <w:rsid w:val="00984F10"/>
    <w:rsid w:val="009935D7"/>
    <w:rsid w:val="009A0906"/>
    <w:rsid w:val="009A32B5"/>
    <w:rsid w:val="009B0579"/>
    <w:rsid w:val="009B4013"/>
    <w:rsid w:val="009C4210"/>
    <w:rsid w:val="009C5375"/>
    <w:rsid w:val="009C54ED"/>
    <w:rsid w:val="00A076BC"/>
    <w:rsid w:val="00A24873"/>
    <w:rsid w:val="00A24907"/>
    <w:rsid w:val="00A25FEB"/>
    <w:rsid w:val="00A33F31"/>
    <w:rsid w:val="00A352F9"/>
    <w:rsid w:val="00A47815"/>
    <w:rsid w:val="00A5599C"/>
    <w:rsid w:val="00A8790B"/>
    <w:rsid w:val="00A87A72"/>
    <w:rsid w:val="00A912F3"/>
    <w:rsid w:val="00A920FF"/>
    <w:rsid w:val="00A92983"/>
    <w:rsid w:val="00AA26E6"/>
    <w:rsid w:val="00AA73B2"/>
    <w:rsid w:val="00AB60FF"/>
    <w:rsid w:val="00AC22BF"/>
    <w:rsid w:val="00AC6238"/>
    <w:rsid w:val="00AC650A"/>
    <w:rsid w:val="00AC68F1"/>
    <w:rsid w:val="00AE3F86"/>
    <w:rsid w:val="00AF107E"/>
    <w:rsid w:val="00B0054C"/>
    <w:rsid w:val="00B0475F"/>
    <w:rsid w:val="00B0586D"/>
    <w:rsid w:val="00B127E1"/>
    <w:rsid w:val="00B17B96"/>
    <w:rsid w:val="00B27FEB"/>
    <w:rsid w:val="00B47B47"/>
    <w:rsid w:val="00B83A00"/>
    <w:rsid w:val="00B84D4F"/>
    <w:rsid w:val="00B903DA"/>
    <w:rsid w:val="00B9683A"/>
    <w:rsid w:val="00BB78AC"/>
    <w:rsid w:val="00BC1C53"/>
    <w:rsid w:val="00BC3548"/>
    <w:rsid w:val="00BD1034"/>
    <w:rsid w:val="00BD2F4D"/>
    <w:rsid w:val="00BE739E"/>
    <w:rsid w:val="00BF560D"/>
    <w:rsid w:val="00BF7DE9"/>
    <w:rsid w:val="00C03EF8"/>
    <w:rsid w:val="00C03F02"/>
    <w:rsid w:val="00C062E8"/>
    <w:rsid w:val="00C35051"/>
    <w:rsid w:val="00C4299A"/>
    <w:rsid w:val="00C5203F"/>
    <w:rsid w:val="00C62F96"/>
    <w:rsid w:val="00C63246"/>
    <w:rsid w:val="00C6365B"/>
    <w:rsid w:val="00C77B6A"/>
    <w:rsid w:val="00C834AE"/>
    <w:rsid w:val="00C91637"/>
    <w:rsid w:val="00CA1263"/>
    <w:rsid w:val="00CC71EC"/>
    <w:rsid w:val="00CC71FC"/>
    <w:rsid w:val="00CE1909"/>
    <w:rsid w:val="00CF5117"/>
    <w:rsid w:val="00CF7DF5"/>
    <w:rsid w:val="00D13CAF"/>
    <w:rsid w:val="00D2486F"/>
    <w:rsid w:val="00D33915"/>
    <w:rsid w:val="00D4011B"/>
    <w:rsid w:val="00D6711B"/>
    <w:rsid w:val="00D67267"/>
    <w:rsid w:val="00DA2F60"/>
    <w:rsid w:val="00DA68C0"/>
    <w:rsid w:val="00DB20D0"/>
    <w:rsid w:val="00DB4051"/>
    <w:rsid w:val="00DB560F"/>
    <w:rsid w:val="00DB5F23"/>
    <w:rsid w:val="00DB7AF2"/>
    <w:rsid w:val="00DC5D1E"/>
    <w:rsid w:val="00DD28CF"/>
    <w:rsid w:val="00DD6083"/>
    <w:rsid w:val="00DE0440"/>
    <w:rsid w:val="00DE24AB"/>
    <w:rsid w:val="00DF06E7"/>
    <w:rsid w:val="00DF190B"/>
    <w:rsid w:val="00DF2523"/>
    <w:rsid w:val="00DF2C1D"/>
    <w:rsid w:val="00DF729C"/>
    <w:rsid w:val="00E00E53"/>
    <w:rsid w:val="00E37EA5"/>
    <w:rsid w:val="00E41099"/>
    <w:rsid w:val="00E4388E"/>
    <w:rsid w:val="00E443CE"/>
    <w:rsid w:val="00E7024B"/>
    <w:rsid w:val="00E74660"/>
    <w:rsid w:val="00E90D8E"/>
    <w:rsid w:val="00E95730"/>
    <w:rsid w:val="00EA0B13"/>
    <w:rsid w:val="00EB7FAB"/>
    <w:rsid w:val="00EC1508"/>
    <w:rsid w:val="00EC6A41"/>
    <w:rsid w:val="00ED75F7"/>
    <w:rsid w:val="00ED766A"/>
    <w:rsid w:val="00ED7E11"/>
    <w:rsid w:val="00EF0AE1"/>
    <w:rsid w:val="00EF1E0D"/>
    <w:rsid w:val="00F02B72"/>
    <w:rsid w:val="00F110B3"/>
    <w:rsid w:val="00F117D2"/>
    <w:rsid w:val="00F23D20"/>
    <w:rsid w:val="00F24CA8"/>
    <w:rsid w:val="00F37181"/>
    <w:rsid w:val="00F432BC"/>
    <w:rsid w:val="00F43BE0"/>
    <w:rsid w:val="00F51AE8"/>
    <w:rsid w:val="00F61B18"/>
    <w:rsid w:val="00F72356"/>
    <w:rsid w:val="00F75FB6"/>
    <w:rsid w:val="00F77D77"/>
    <w:rsid w:val="00F827B6"/>
    <w:rsid w:val="00F90ACC"/>
    <w:rsid w:val="00F96E20"/>
    <w:rsid w:val="00FB306F"/>
    <w:rsid w:val="00FC62C6"/>
    <w:rsid w:val="00FD072E"/>
    <w:rsid w:val="00FD3DDA"/>
    <w:rsid w:val="00FE5DE7"/>
    <w:rsid w:val="00FF362A"/>
    <w:rsid w:val="00FF41BE"/>
    <w:rsid w:val="00FF60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402D"/>
  </w:style>
  <w:style w:type="paragraph" w:styleId="Heading4">
    <w:name w:val="heading 4"/>
    <w:basedOn w:val="Normal"/>
    <w:link w:val="Heading4Char"/>
    <w:uiPriority w:val="9"/>
    <w:qFormat/>
    <w:rsid w:val="00DF72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3EAF"/>
    <w:pPr>
      <w:ind w:left="720"/>
      <w:contextualSpacing/>
    </w:pPr>
  </w:style>
  <w:style w:type="table" w:styleId="TableGrid">
    <w:name w:val="Table Grid"/>
    <w:basedOn w:val="TableNormal"/>
    <w:uiPriority w:val="59"/>
    <w:rsid w:val="001C4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DF729C"/>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0E2058"/>
    <w:rPr>
      <w:color w:val="0000FF"/>
      <w:u w:val="single"/>
    </w:rPr>
  </w:style>
  <w:style w:type="character" w:customStyle="1" w:styleId="ref-journal">
    <w:name w:val="ref-journal"/>
    <w:basedOn w:val="DefaultParagraphFont"/>
    <w:rsid w:val="000F71EB"/>
  </w:style>
  <w:style w:type="character" w:customStyle="1" w:styleId="ref-vol">
    <w:name w:val="ref-vol"/>
    <w:basedOn w:val="DefaultParagraphFont"/>
    <w:rsid w:val="000F71EB"/>
  </w:style>
</w:styles>
</file>

<file path=word/webSettings.xml><?xml version="1.0" encoding="utf-8"?>
<w:webSettings xmlns:r="http://schemas.openxmlformats.org/officeDocument/2006/relationships" xmlns:w="http://schemas.openxmlformats.org/wordprocessingml/2006/main">
  <w:divs>
    <w:div w:id="440346754">
      <w:bodyDiv w:val="1"/>
      <w:marLeft w:val="0"/>
      <w:marRight w:val="0"/>
      <w:marTop w:val="0"/>
      <w:marBottom w:val="0"/>
      <w:divBdr>
        <w:top w:val="none" w:sz="0" w:space="0" w:color="auto"/>
        <w:left w:val="none" w:sz="0" w:space="0" w:color="auto"/>
        <w:bottom w:val="none" w:sz="0" w:space="0" w:color="auto"/>
        <w:right w:val="none" w:sz="0" w:space="0" w:color="auto"/>
      </w:divBdr>
      <w:divsChild>
        <w:div w:id="1061828013">
          <w:marLeft w:val="0"/>
          <w:marRight w:val="0"/>
          <w:marTop w:val="0"/>
          <w:marBottom w:val="0"/>
          <w:divBdr>
            <w:top w:val="none" w:sz="0" w:space="0" w:color="auto"/>
            <w:left w:val="none" w:sz="0" w:space="0" w:color="auto"/>
            <w:bottom w:val="none" w:sz="0" w:space="0" w:color="auto"/>
            <w:right w:val="none" w:sz="0" w:space="0" w:color="auto"/>
          </w:divBdr>
        </w:div>
      </w:divsChild>
    </w:div>
    <w:div w:id="658769997">
      <w:bodyDiv w:val="1"/>
      <w:marLeft w:val="0"/>
      <w:marRight w:val="0"/>
      <w:marTop w:val="0"/>
      <w:marBottom w:val="0"/>
      <w:divBdr>
        <w:top w:val="none" w:sz="0" w:space="0" w:color="auto"/>
        <w:left w:val="none" w:sz="0" w:space="0" w:color="auto"/>
        <w:bottom w:val="none" w:sz="0" w:space="0" w:color="auto"/>
        <w:right w:val="none" w:sz="0" w:space="0" w:color="auto"/>
      </w:divBdr>
    </w:div>
    <w:div w:id="703560002">
      <w:bodyDiv w:val="1"/>
      <w:marLeft w:val="0"/>
      <w:marRight w:val="0"/>
      <w:marTop w:val="0"/>
      <w:marBottom w:val="0"/>
      <w:divBdr>
        <w:top w:val="none" w:sz="0" w:space="0" w:color="auto"/>
        <w:left w:val="none" w:sz="0" w:space="0" w:color="auto"/>
        <w:bottom w:val="none" w:sz="0" w:space="0" w:color="auto"/>
        <w:right w:val="none" w:sz="0" w:space="0" w:color="auto"/>
      </w:divBdr>
      <w:divsChild>
        <w:div w:id="1859080879">
          <w:marLeft w:val="0"/>
          <w:marRight w:val="0"/>
          <w:marTop w:val="0"/>
          <w:marBottom w:val="0"/>
          <w:divBdr>
            <w:top w:val="none" w:sz="0" w:space="0" w:color="auto"/>
            <w:left w:val="none" w:sz="0" w:space="0" w:color="auto"/>
            <w:bottom w:val="none" w:sz="0" w:space="0" w:color="auto"/>
            <w:right w:val="none" w:sz="0" w:space="0" w:color="auto"/>
          </w:divBdr>
        </w:div>
        <w:div w:id="913051730">
          <w:marLeft w:val="0"/>
          <w:marRight w:val="0"/>
          <w:marTop w:val="0"/>
          <w:marBottom w:val="0"/>
          <w:divBdr>
            <w:top w:val="none" w:sz="0" w:space="0" w:color="auto"/>
            <w:left w:val="none" w:sz="0" w:space="0" w:color="auto"/>
            <w:bottom w:val="none" w:sz="0" w:space="0" w:color="auto"/>
            <w:right w:val="none" w:sz="0" w:space="0" w:color="auto"/>
          </w:divBdr>
        </w:div>
        <w:div w:id="595749796">
          <w:marLeft w:val="0"/>
          <w:marRight w:val="0"/>
          <w:marTop w:val="0"/>
          <w:marBottom w:val="0"/>
          <w:divBdr>
            <w:top w:val="none" w:sz="0" w:space="0" w:color="auto"/>
            <w:left w:val="none" w:sz="0" w:space="0" w:color="auto"/>
            <w:bottom w:val="none" w:sz="0" w:space="0" w:color="auto"/>
            <w:right w:val="none" w:sz="0" w:space="0" w:color="auto"/>
          </w:divBdr>
        </w:div>
      </w:divsChild>
    </w:div>
    <w:div w:id="742676434">
      <w:bodyDiv w:val="1"/>
      <w:marLeft w:val="0"/>
      <w:marRight w:val="0"/>
      <w:marTop w:val="0"/>
      <w:marBottom w:val="0"/>
      <w:divBdr>
        <w:top w:val="none" w:sz="0" w:space="0" w:color="auto"/>
        <w:left w:val="none" w:sz="0" w:space="0" w:color="auto"/>
        <w:bottom w:val="none" w:sz="0" w:space="0" w:color="auto"/>
        <w:right w:val="none" w:sz="0" w:space="0" w:color="auto"/>
      </w:divBdr>
    </w:div>
    <w:div w:id="745302523">
      <w:bodyDiv w:val="1"/>
      <w:marLeft w:val="0"/>
      <w:marRight w:val="0"/>
      <w:marTop w:val="0"/>
      <w:marBottom w:val="0"/>
      <w:divBdr>
        <w:top w:val="none" w:sz="0" w:space="0" w:color="auto"/>
        <w:left w:val="none" w:sz="0" w:space="0" w:color="auto"/>
        <w:bottom w:val="none" w:sz="0" w:space="0" w:color="auto"/>
        <w:right w:val="none" w:sz="0" w:space="0" w:color="auto"/>
      </w:divBdr>
    </w:div>
    <w:div w:id="812136202">
      <w:bodyDiv w:val="1"/>
      <w:marLeft w:val="0"/>
      <w:marRight w:val="0"/>
      <w:marTop w:val="0"/>
      <w:marBottom w:val="0"/>
      <w:divBdr>
        <w:top w:val="none" w:sz="0" w:space="0" w:color="auto"/>
        <w:left w:val="none" w:sz="0" w:space="0" w:color="auto"/>
        <w:bottom w:val="none" w:sz="0" w:space="0" w:color="auto"/>
        <w:right w:val="none" w:sz="0" w:space="0" w:color="auto"/>
      </w:divBdr>
    </w:div>
    <w:div w:id="912734797">
      <w:bodyDiv w:val="1"/>
      <w:marLeft w:val="0"/>
      <w:marRight w:val="0"/>
      <w:marTop w:val="0"/>
      <w:marBottom w:val="0"/>
      <w:divBdr>
        <w:top w:val="none" w:sz="0" w:space="0" w:color="auto"/>
        <w:left w:val="none" w:sz="0" w:space="0" w:color="auto"/>
        <w:bottom w:val="none" w:sz="0" w:space="0" w:color="auto"/>
        <w:right w:val="none" w:sz="0" w:space="0" w:color="auto"/>
      </w:divBdr>
      <w:divsChild>
        <w:div w:id="1550725066">
          <w:marLeft w:val="0"/>
          <w:marRight w:val="0"/>
          <w:marTop w:val="0"/>
          <w:marBottom w:val="0"/>
          <w:divBdr>
            <w:top w:val="none" w:sz="0" w:space="0" w:color="auto"/>
            <w:left w:val="none" w:sz="0" w:space="0" w:color="auto"/>
            <w:bottom w:val="none" w:sz="0" w:space="0" w:color="auto"/>
            <w:right w:val="none" w:sz="0" w:space="0" w:color="auto"/>
          </w:divBdr>
        </w:div>
        <w:div w:id="1651713845">
          <w:marLeft w:val="0"/>
          <w:marRight w:val="0"/>
          <w:marTop w:val="0"/>
          <w:marBottom w:val="0"/>
          <w:divBdr>
            <w:top w:val="none" w:sz="0" w:space="0" w:color="auto"/>
            <w:left w:val="none" w:sz="0" w:space="0" w:color="auto"/>
            <w:bottom w:val="none" w:sz="0" w:space="0" w:color="auto"/>
            <w:right w:val="none" w:sz="0" w:space="0" w:color="auto"/>
          </w:divBdr>
        </w:div>
        <w:div w:id="956136665">
          <w:marLeft w:val="0"/>
          <w:marRight w:val="0"/>
          <w:marTop w:val="0"/>
          <w:marBottom w:val="0"/>
          <w:divBdr>
            <w:top w:val="none" w:sz="0" w:space="0" w:color="auto"/>
            <w:left w:val="none" w:sz="0" w:space="0" w:color="auto"/>
            <w:bottom w:val="none" w:sz="0" w:space="0" w:color="auto"/>
            <w:right w:val="none" w:sz="0" w:space="0" w:color="auto"/>
          </w:divBdr>
        </w:div>
      </w:divsChild>
    </w:div>
    <w:div w:id="995768364">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68349743">
      <w:bodyDiv w:val="1"/>
      <w:marLeft w:val="0"/>
      <w:marRight w:val="0"/>
      <w:marTop w:val="0"/>
      <w:marBottom w:val="0"/>
      <w:divBdr>
        <w:top w:val="none" w:sz="0" w:space="0" w:color="auto"/>
        <w:left w:val="none" w:sz="0" w:space="0" w:color="auto"/>
        <w:bottom w:val="none" w:sz="0" w:space="0" w:color="auto"/>
        <w:right w:val="none" w:sz="0" w:space="0" w:color="auto"/>
      </w:divBdr>
      <w:divsChild>
        <w:div w:id="287472819">
          <w:marLeft w:val="0"/>
          <w:marRight w:val="0"/>
          <w:marTop w:val="0"/>
          <w:marBottom w:val="0"/>
          <w:divBdr>
            <w:top w:val="single" w:sz="2" w:space="0" w:color="D9D9E3"/>
            <w:left w:val="single" w:sz="2" w:space="0" w:color="D9D9E3"/>
            <w:bottom w:val="single" w:sz="2" w:space="0" w:color="D9D9E3"/>
            <w:right w:val="single" w:sz="2" w:space="0" w:color="D9D9E3"/>
          </w:divBdr>
          <w:divsChild>
            <w:div w:id="1304313060">
              <w:marLeft w:val="0"/>
              <w:marRight w:val="0"/>
              <w:marTop w:val="0"/>
              <w:marBottom w:val="0"/>
              <w:divBdr>
                <w:top w:val="single" w:sz="2" w:space="0" w:color="D9D9E3"/>
                <w:left w:val="single" w:sz="2" w:space="0" w:color="D9D9E3"/>
                <w:bottom w:val="single" w:sz="2" w:space="0" w:color="D9D9E3"/>
                <w:right w:val="single" w:sz="2" w:space="0" w:color="D9D9E3"/>
              </w:divBdr>
              <w:divsChild>
                <w:div w:id="20754265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84062685">
      <w:bodyDiv w:val="1"/>
      <w:marLeft w:val="0"/>
      <w:marRight w:val="0"/>
      <w:marTop w:val="0"/>
      <w:marBottom w:val="0"/>
      <w:divBdr>
        <w:top w:val="none" w:sz="0" w:space="0" w:color="auto"/>
        <w:left w:val="none" w:sz="0" w:space="0" w:color="auto"/>
        <w:bottom w:val="none" w:sz="0" w:space="0" w:color="auto"/>
        <w:right w:val="none" w:sz="0" w:space="0" w:color="auto"/>
      </w:divBdr>
    </w:div>
    <w:div w:id="1546479011">
      <w:bodyDiv w:val="1"/>
      <w:marLeft w:val="0"/>
      <w:marRight w:val="0"/>
      <w:marTop w:val="0"/>
      <w:marBottom w:val="0"/>
      <w:divBdr>
        <w:top w:val="none" w:sz="0" w:space="0" w:color="auto"/>
        <w:left w:val="none" w:sz="0" w:space="0" w:color="auto"/>
        <w:bottom w:val="none" w:sz="0" w:space="0" w:color="auto"/>
        <w:right w:val="none" w:sz="0" w:space="0" w:color="auto"/>
      </w:divBdr>
    </w:div>
    <w:div w:id="1586836726">
      <w:bodyDiv w:val="1"/>
      <w:marLeft w:val="0"/>
      <w:marRight w:val="0"/>
      <w:marTop w:val="0"/>
      <w:marBottom w:val="0"/>
      <w:divBdr>
        <w:top w:val="none" w:sz="0" w:space="0" w:color="auto"/>
        <w:left w:val="none" w:sz="0" w:space="0" w:color="auto"/>
        <w:bottom w:val="none" w:sz="0" w:space="0" w:color="auto"/>
        <w:right w:val="none" w:sz="0" w:space="0" w:color="auto"/>
      </w:divBdr>
    </w:div>
    <w:div w:id="1596162033">
      <w:bodyDiv w:val="1"/>
      <w:marLeft w:val="0"/>
      <w:marRight w:val="0"/>
      <w:marTop w:val="0"/>
      <w:marBottom w:val="0"/>
      <w:divBdr>
        <w:top w:val="none" w:sz="0" w:space="0" w:color="auto"/>
        <w:left w:val="none" w:sz="0" w:space="0" w:color="auto"/>
        <w:bottom w:val="none" w:sz="0" w:space="0" w:color="auto"/>
        <w:right w:val="none" w:sz="0" w:space="0" w:color="auto"/>
      </w:divBdr>
      <w:divsChild>
        <w:div w:id="569267290">
          <w:marLeft w:val="0"/>
          <w:marRight w:val="0"/>
          <w:marTop w:val="0"/>
          <w:marBottom w:val="0"/>
          <w:divBdr>
            <w:top w:val="none" w:sz="0" w:space="0" w:color="auto"/>
            <w:left w:val="none" w:sz="0" w:space="0" w:color="auto"/>
            <w:bottom w:val="none" w:sz="0" w:space="0" w:color="auto"/>
            <w:right w:val="none" w:sz="0" w:space="0" w:color="auto"/>
          </w:divBdr>
        </w:div>
        <w:div w:id="413280402">
          <w:marLeft w:val="0"/>
          <w:marRight w:val="0"/>
          <w:marTop w:val="0"/>
          <w:marBottom w:val="0"/>
          <w:divBdr>
            <w:top w:val="none" w:sz="0" w:space="0" w:color="auto"/>
            <w:left w:val="none" w:sz="0" w:space="0" w:color="auto"/>
            <w:bottom w:val="none" w:sz="0" w:space="0" w:color="auto"/>
            <w:right w:val="none" w:sz="0" w:space="0" w:color="auto"/>
          </w:divBdr>
        </w:div>
      </w:divsChild>
    </w:div>
    <w:div w:id="1601378345">
      <w:bodyDiv w:val="1"/>
      <w:marLeft w:val="0"/>
      <w:marRight w:val="0"/>
      <w:marTop w:val="0"/>
      <w:marBottom w:val="0"/>
      <w:divBdr>
        <w:top w:val="none" w:sz="0" w:space="0" w:color="auto"/>
        <w:left w:val="none" w:sz="0" w:space="0" w:color="auto"/>
        <w:bottom w:val="none" w:sz="0" w:space="0" w:color="auto"/>
        <w:right w:val="none" w:sz="0" w:space="0" w:color="auto"/>
      </w:divBdr>
    </w:div>
    <w:div w:id="1646158063">
      <w:bodyDiv w:val="1"/>
      <w:marLeft w:val="0"/>
      <w:marRight w:val="0"/>
      <w:marTop w:val="0"/>
      <w:marBottom w:val="0"/>
      <w:divBdr>
        <w:top w:val="none" w:sz="0" w:space="0" w:color="auto"/>
        <w:left w:val="none" w:sz="0" w:space="0" w:color="auto"/>
        <w:bottom w:val="none" w:sz="0" w:space="0" w:color="auto"/>
        <w:right w:val="none" w:sz="0" w:space="0" w:color="auto"/>
      </w:divBdr>
    </w:div>
    <w:div w:id="192410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3645</Words>
  <Characters>20782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HOME_dell</dc:creator>
  <cp:lastModifiedBy>admin</cp:lastModifiedBy>
  <cp:revision>2</cp:revision>
  <dcterms:created xsi:type="dcterms:W3CDTF">2023-08-02T06:41:00Z</dcterms:created>
  <dcterms:modified xsi:type="dcterms:W3CDTF">2023-08-02T06:41:00Z</dcterms:modified>
</cp:coreProperties>
</file>